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28A9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D4A8F3" wp14:editId="1B6229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39AFD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A2F385" w14:textId="77777777" w:rsidTr="00A406E5">
        <w:tc>
          <w:tcPr>
            <w:tcW w:w="9922" w:type="dxa"/>
            <w:shd w:val="clear" w:color="auto" w:fill="C0C0C0"/>
          </w:tcPr>
          <w:p w14:paraId="7BEC7DC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8650B4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8BD2FCA" w14:textId="77777777" w:rsidTr="4FF28EC9">
        <w:tc>
          <w:tcPr>
            <w:tcW w:w="2093" w:type="dxa"/>
            <w:shd w:val="clear" w:color="auto" w:fill="auto"/>
          </w:tcPr>
          <w:p w14:paraId="776DC9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E878F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6757C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45E70A" w14:textId="77777777" w:rsidR="003B3F9D" w:rsidRPr="00A406E5" w:rsidRDefault="003B3F9D" w:rsidP="001E57C1">
            <w:pPr>
              <w:spacing w:before="120" w:after="120"/>
              <w:jc w:val="both"/>
              <w:rPr>
                <w:rFonts w:ascii="Arial" w:hAnsi="Arial" w:cs="Arial"/>
                <w:b/>
                <w:sz w:val="22"/>
                <w:szCs w:val="22"/>
              </w:rPr>
            </w:pPr>
          </w:p>
        </w:tc>
      </w:tr>
      <w:tr w:rsidR="00DB116D" w:rsidRPr="00A406E5" w14:paraId="7CD2A212" w14:textId="77777777" w:rsidTr="4FF28EC9">
        <w:tc>
          <w:tcPr>
            <w:tcW w:w="2093" w:type="dxa"/>
            <w:shd w:val="clear" w:color="auto" w:fill="auto"/>
          </w:tcPr>
          <w:p w14:paraId="6CDF4B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597B0E" w14:textId="1DD460C7" w:rsidR="00DB116D" w:rsidRPr="00A406E5" w:rsidRDefault="00EB5EA4" w:rsidP="00E51AAC">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008F1308" w:rsidRPr="00A406E5" w14:paraId="6DBB2DA2" w14:textId="77777777" w:rsidTr="4FF28EC9">
        <w:tc>
          <w:tcPr>
            <w:tcW w:w="2093" w:type="dxa"/>
            <w:shd w:val="clear" w:color="auto" w:fill="auto"/>
          </w:tcPr>
          <w:p w14:paraId="37A092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6217CBD" w14:textId="4B88F382" w:rsidR="008F1308" w:rsidRPr="00A406E5" w:rsidRDefault="00EB5EA4" w:rsidP="00E51AAC">
            <w:pPr>
              <w:spacing w:before="120" w:after="120"/>
              <w:jc w:val="both"/>
              <w:rPr>
                <w:rFonts w:ascii="Arial" w:hAnsi="Arial" w:cs="Arial"/>
                <w:b/>
                <w:sz w:val="22"/>
                <w:szCs w:val="22"/>
              </w:rPr>
            </w:pPr>
            <w:r>
              <w:rPr>
                <w:rFonts w:ascii="Arial" w:hAnsi="Arial" w:cs="Arial"/>
                <w:b/>
                <w:sz w:val="22"/>
                <w:szCs w:val="22"/>
              </w:rPr>
              <w:t>Understanding and Engaging in the Customer E</w:t>
            </w:r>
            <w:r w:rsidR="00710D36">
              <w:rPr>
                <w:rFonts w:ascii="Arial" w:hAnsi="Arial" w:cs="Arial"/>
                <w:b/>
                <w:sz w:val="22"/>
                <w:szCs w:val="22"/>
              </w:rPr>
              <w:t xml:space="preserve">xperience </w:t>
            </w:r>
          </w:p>
        </w:tc>
      </w:tr>
      <w:tr w:rsidR="00B84B5B" w:rsidRPr="00A406E5" w14:paraId="598DAE59" w14:textId="77777777" w:rsidTr="4FF28EC9">
        <w:tc>
          <w:tcPr>
            <w:tcW w:w="2093" w:type="dxa"/>
            <w:shd w:val="clear" w:color="auto" w:fill="auto"/>
          </w:tcPr>
          <w:p w14:paraId="40D28A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286F4D" w14:textId="0874EF66" w:rsidR="00B84B5B" w:rsidRPr="00A406E5" w:rsidRDefault="00EB5EA4" w:rsidP="00152E9D">
            <w:pPr>
              <w:spacing w:before="120" w:after="120"/>
              <w:jc w:val="both"/>
              <w:rPr>
                <w:rFonts w:ascii="Arial" w:hAnsi="Arial" w:cs="Arial"/>
                <w:b/>
                <w:sz w:val="22"/>
                <w:szCs w:val="22"/>
              </w:rPr>
            </w:pPr>
            <w:r>
              <w:rPr>
                <w:rFonts w:ascii="Arial" w:hAnsi="Arial" w:cs="Arial"/>
                <w:b/>
                <w:sz w:val="22"/>
                <w:szCs w:val="22"/>
              </w:rPr>
              <w:t>BMS</w:t>
            </w:r>
            <w:r w:rsidR="00A07235">
              <w:rPr>
                <w:rFonts w:ascii="Arial" w:hAnsi="Arial" w:cs="Arial"/>
                <w:b/>
                <w:sz w:val="22"/>
                <w:szCs w:val="22"/>
              </w:rPr>
              <w:t>W</w:t>
            </w:r>
            <w:r w:rsidR="00510FF0">
              <w:rPr>
                <w:rFonts w:ascii="Arial" w:hAnsi="Arial" w:cs="Arial"/>
                <w:b/>
                <w:sz w:val="22"/>
                <w:szCs w:val="22"/>
              </w:rPr>
              <w:t xml:space="preserve"> </w:t>
            </w:r>
            <w:r>
              <w:rPr>
                <w:rFonts w:ascii="Arial" w:hAnsi="Arial" w:cs="Arial"/>
                <w:b/>
                <w:sz w:val="22"/>
                <w:szCs w:val="22"/>
              </w:rPr>
              <w:t>5103</w:t>
            </w:r>
          </w:p>
        </w:tc>
        <w:tc>
          <w:tcPr>
            <w:tcW w:w="2268" w:type="dxa"/>
            <w:shd w:val="clear" w:color="auto" w:fill="D9D9D9" w:themeFill="background1" w:themeFillShade="D9"/>
          </w:tcPr>
          <w:p w14:paraId="7242C8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155C97" w14:textId="2D686EDA" w:rsidR="00B84B5B" w:rsidRPr="00A406E5" w:rsidRDefault="00EB5EA4"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DBCB626" w14:textId="77777777" w:rsidTr="4FF28EC9">
        <w:tc>
          <w:tcPr>
            <w:tcW w:w="2093" w:type="dxa"/>
            <w:shd w:val="clear" w:color="auto" w:fill="auto"/>
          </w:tcPr>
          <w:p w14:paraId="2B666D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3870ADB" w14:textId="1AC603E1" w:rsidR="00DB116D" w:rsidRPr="00A406E5" w:rsidRDefault="00FA5975" w:rsidP="00E51AAC">
            <w:pPr>
              <w:spacing w:before="120" w:after="120"/>
              <w:jc w:val="both"/>
              <w:rPr>
                <w:rFonts w:ascii="Arial" w:hAnsi="Arial" w:cs="Arial"/>
                <w:b/>
                <w:sz w:val="22"/>
                <w:szCs w:val="22"/>
              </w:rPr>
            </w:pPr>
            <w:r>
              <w:rPr>
                <w:rFonts w:ascii="Arial" w:hAnsi="Arial" w:cs="Arial"/>
                <w:b/>
                <w:color w:val="FF0000"/>
                <w:sz w:val="22"/>
                <w:szCs w:val="22"/>
              </w:rPr>
              <w:t>Dr Richmond Lamptey</w:t>
            </w:r>
          </w:p>
        </w:tc>
        <w:tc>
          <w:tcPr>
            <w:tcW w:w="2268" w:type="dxa"/>
            <w:shd w:val="clear" w:color="auto" w:fill="D9D9D9" w:themeFill="background1" w:themeFillShade="D9"/>
          </w:tcPr>
          <w:p w14:paraId="3EB834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C69E89" w14:textId="046DE733" w:rsidR="00DB116D" w:rsidRPr="00A406E5" w:rsidRDefault="0050731D" w:rsidP="00E51AAC">
            <w:pPr>
              <w:spacing w:before="120" w:after="120"/>
              <w:jc w:val="both"/>
              <w:rPr>
                <w:rFonts w:ascii="Arial" w:hAnsi="Arial" w:cs="Arial"/>
                <w:b/>
                <w:sz w:val="22"/>
                <w:szCs w:val="22"/>
              </w:rPr>
            </w:pPr>
            <w:r>
              <w:rPr>
                <w:rFonts w:ascii="Arial" w:hAnsi="Arial" w:cs="Arial"/>
                <w:b/>
                <w:sz w:val="22"/>
                <w:szCs w:val="22"/>
              </w:rPr>
              <w:t>Dr Charles Vincent</w:t>
            </w:r>
          </w:p>
        </w:tc>
      </w:tr>
      <w:tr w:rsidR="00DB116D" w:rsidRPr="00A406E5" w14:paraId="5AAC6B39" w14:textId="77777777" w:rsidTr="4FF28EC9">
        <w:tc>
          <w:tcPr>
            <w:tcW w:w="2093" w:type="dxa"/>
            <w:shd w:val="clear" w:color="auto" w:fill="auto"/>
          </w:tcPr>
          <w:p w14:paraId="5BA4BB7A" w14:textId="77777777" w:rsidR="00DB116D" w:rsidRPr="00A406E5" w:rsidRDefault="00DB116D" w:rsidP="00510FF0">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59B911D5" w14:textId="0AB2F6AC" w:rsidR="00DB116D" w:rsidRPr="00A406E5" w:rsidRDefault="00510FF0" w:rsidP="00510FF0">
            <w:pPr>
              <w:spacing w:before="120" w:after="120"/>
              <w:rPr>
                <w:rFonts w:ascii="Arial" w:hAnsi="Arial" w:cs="Arial"/>
                <w:b/>
                <w:sz w:val="22"/>
                <w:szCs w:val="22"/>
              </w:rPr>
            </w:pPr>
            <w:r>
              <w:rPr>
                <w:rFonts w:ascii="Arial" w:hAnsi="Arial" w:cs="Arial"/>
                <w:b/>
                <w:sz w:val="22"/>
                <w:szCs w:val="22"/>
              </w:rPr>
              <w:t xml:space="preserve">Customer Relationship Management </w:t>
            </w:r>
            <w:r w:rsidR="00383BEB">
              <w:rPr>
                <w:rFonts w:ascii="Arial" w:hAnsi="Arial" w:cs="Arial"/>
                <w:b/>
                <w:sz w:val="22"/>
                <w:szCs w:val="22"/>
              </w:rPr>
              <w:t>Emerging Themes</w:t>
            </w:r>
          </w:p>
        </w:tc>
        <w:tc>
          <w:tcPr>
            <w:tcW w:w="2268" w:type="dxa"/>
            <w:shd w:val="clear" w:color="auto" w:fill="auto"/>
          </w:tcPr>
          <w:p w14:paraId="2BEE026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F35671" w14:textId="77777777" w:rsidR="00564C38" w:rsidRDefault="00045D2F" w:rsidP="00045D2F">
            <w:pPr>
              <w:spacing w:before="120" w:after="120"/>
              <w:rPr>
                <w:rFonts w:ascii="Arial" w:hAnsi="Arial" w:cs="Arial"/>
                <w:b/>
                <w:sz w:val="22"/>
                <w:szCs w:val="22"/>
              </w:rPr>
            </w:pPr>
            <w:r>
              <w:rPr>
                <w:rFonts w:ascii="Arial" w:hAnsi="Arial" w:cs="Arial"/>
                <w:b/>
                <w:bCs/>
                <w:sz w:val="22"/>
                <w:szCs w:val="22"/>
                <w:lang w:eastAsia="en-US"/>
              </w:rPr>
              <w:t>Part 1:</w:t>
            </w:r>
            <w:r w:rsidR="00DD0503">
              <w:rPr>
                <w:rFonts w:ascii="Arial" w:hAnsi="Arial" w:cs="Arial"/>
                <w:b/>
                <w:sz w:val="22"/>
                <w:szCs w:val="22"/>
              </w:rPr>
              <w:t xml:space="preserve">3,000 </w:t>
            </w:r>
            <w:r w:rsidR="00EB5EA4">
              <w:rPr>
                <w:rFonts w:ascii="Arial" w:hAnsi="Arial" w:cs="Arial"/>
                <w:b/>
                <w:sz w:val="22"/>
                <w:szCs w:val="22"/>
              </w:rPr>
              <w:t xml:space="preserve">+/- 10% </w:t>
            </w:r>
          </w:p>
          <w:p w14:paraId="64DF0414" w14:textId="09023360" w:rsidR="00045D2F" w:rsidRPr="00564C38" w:rsidRDefault="00045D2F" w:rsidP="00045D2F">
            <w:pPr>
              <w:spacing w:before="120" w:after="120"/>
              <w:rPr>
                <w:rFonts w:ascii="Arial" w:hAnsi="Arial" w:cs="Arial"/>
                <w:bCs/>
                <w:sz w:val="22"/>
                <w:szCs w:val="22"/>
              </w:rPr>
            </w:pPr>
            <w:r w:rsidRPr="00045D2F">
              <w:rPr>
                <w:rFonts w:ascii="Arial" w:hAnsi="Arial" w:cs="Arial"/>
                <w:b/>
                <w:sz w:val="22"/>
                <w:szCs w:val="22"/>
              </w:rPr>
              <w:t>Part 2:</w:t>
            </w:r>
            <w:r>
              <w:rPr>
                <w:rFonts w:ascii="Arial" w:hAnsi="Arial" w:cs="Arial"/>
                <w:bCs/>
                <w:sz w:val="22"/>
                <w:szCs w:val="22"/>
              </w:rPr>
              <w:t xml:space="preserve"> </w:t>
            </w:r>
            <w:r w:rsidRPr="00045D2F">
              <w:rPr>
                <w:rFonts w:ascii="Arial" w:hAnsi="Arial" w:cs="Arial"/>
                <w:b/>
                <w:sz w:val="22"/>
                <w:szCs w:val="22"/>
              </w:rPr>
              <w:t>10 Minutes</w:t>
            </w:r>
          </w:p>
        </w:tc>
      </w:tr>
      <w:tr w:rsidR="00B84B5B" w:rsidRPr="00A406E5" w14:paraId="4B73FB22" w14:textId="77777777" w:rsidTr="4FF28EC9">
        <w:tc>
          <w:tcPr>
            <w:tcW w:w="2093" w:type="dxa"/>
            <w:shd w:val="clear" w:color="auto" w:fill="auto"/>
          </w:tcPr>
          <w:p w14:paraId="239A627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63BFCDA" w14:textId="27CE41B9" w:rsidR="00045D2F" w:rsidRPr="006277AF" w:rsidRDefault="00045D2F" w:rsidP="4FF28EC9">
            <w:pPr>
              <w:spacing w:before="120" w:after="120"/>
              <w:jc w:val="both"/>
              <w:rPr>
                <w:rFonts w:ascii="Arial" w:hAnsi="Arial" w:cs="Arial"/>
                <w:b/>
                <w:bCs/>
                <w:color w:val="FF0000"/>
                <w:sz w:val="24"/>
                <w:szCs w:val="24"/>
              </w:rPr>
            </w:pPr>
            <w:r w:rsidRPr="4FF28EC9">
              <w:rPr>
                <w:rFonts w:ascii="Arial" w:hAnsi="Arial" w:cs="Arial"/>
                <w:b/>
                <w:bCs/>
                <w:sz w:val="24"/>
                <w:szCs w:val="24"/>
              </w:rPr>
              <w:t xml:space="preserve">Part 1: </w:t>
            </w:r>
            <w:r w:rsidR="2BBAFF83" w:rsidRPr="4FF28EC9">
              <w:rPr>
                <w:rFonts w:ascii="Arial" w:hAnsi="Arial" w:cs="Arial"/>
                <w:b/>
                <w:bCs/>
                <w:sz w:val="24"/>
                <w:szCs w:val="24"/>
              </w:rPr>
              <w:t xml:space="preserve">3:00 PM UK Time on </w:t>
            </w:r>
            <w:r w:rsidR="002E365E">
              <w:rPr>
                <w:rFonts w:ascii="Arial" w:hAnsi="Arial" w:cs="Arial"/>
                <w:b/>
                <w:bCs/>
                <w:color w:val="FF0000"/>
                <w:sz w:val="24"/>
                <w:szCs w:val="24"/>
              </w:rPr>
              <w:t>14</w:t>
            </w:r>
            <w:r w:rsidR="00230ED5">
              <w:rPr>
                <w:rFonts w:ascii="Arial" w:hAnsi="Arial" w:cs="Arial"/>
                <w:b/>
                <w:bCs/>
                <w:color w:val="FF0000"/>
                <w:sz w:val="24"/>
                <w:szCs w:val="24"/>
              </w:rPr>
              <w:t>/04/22</w:t>
            </w:r>
          </w:p>
          <w:p w14:paraId="566018FA" w14:textId="77777777" w:rsidR="00045D2F" w:rsidRPr="006277AF" w:rsidRDefault="00045D2F" w:rsidP="00045D2F">
            <w:pPr>
              <w:spacing w:before="120" w:after="120"/>
              <w:jc w:val="both"/>
              <w:rPr>
                <w:rFonts w:ascii="Arial" w:hAnsi="Arial" w:cs="Arial"/>
                <w:b/>
                <w:color w:val="000000"/>
                <w:sz w:val="24"/>
                <w:szCs w:val="24"/>
              </w:rPr>
            </w:pPr>
          </w:p>
          <w:p w14:paraId="74C14E1E" w14:textId="02713526" w:rsidR="008C2BA5" w:rsidRPr="00A406E5" w:rsidRDefault="00045D2F" w:rsidP="4FF28EC9">
            <w:pPr>
              <w:spacing w:before="120" w:after="120"/>
              <w:rPr>
                <w:rFonts w:ascii="Arial" w:hAnsi="Arial" w:cs="Arial"/>
                <w:b/>
                <w:bCs/>
                <w:sz w:val="24"/>
                <w:szCs w:val="24"/>
              </w:rPr>
            </w:pPr>
            <w:r w:rsidRPr="4FF28EC9">
              <w:rPr>
                <w:rFonts w:ascii="Arial" w:hAnsi="Arial" w:cs="Arial"/>
                <w:b/>
                <w:bCs/>
                <w:color w:val="000000" w:themeColor="text1"/>
                <w:sz w:val="24"/>
                <w:szCs w:val="24"/>
              </w:rPr>
              <w:t>Part 2:</w:t>
            </w:r>
            <w:r w:rsidRPr="4FF28EC9">
              <w:rPr>
                <w:rFonts w:ascii="Arial" w:hAnsi="Arial" w:cs="Arial"/>
                <w:b/>
                <w:bCs/>
                <w:sz w:val="24"/>
                <w:szCs w:val="24"/>
              </w:rPr>
              <w:t xml:space="preserve"> </w:t>
            </w:r>
            <w:r w:rsidR="002E365E">
              <w:rPr>
                <w:rFonts w:ascii="Arial" w:hAnsi="Arial" w:cs="Arial"/>
                <w:b/>
                <w:bCs/>
                <w:color w:val="FF0000"/>
                <w:sz w:val="24"/>
                <w:szCs w:val="24"/>
              </w:rPr>
              <w:t>14</w:t>
            </w:r>
            <w:r w:rsidR="0ED7218C" w:rsidRPr="00B4195B">
              <w:rPr>
                <w:rFonts w:ascii="Arial" w:hAnsi="Arial" w:cs="Arial"/>
                <w:b/>
                <w:bCs/>
                <w:color w:val="FF0000"/>
                <w:sz w:val="24"/>
                <w:szCs w:val="24"/>
              </w:rPr>
              <w:t>/</w:t>
            </w:r>
            <w:r w:rsidR="006D10D0">
              <w:rPr>
                <w:rFonts w:ascii="Arial" w:hAnsi="Arial" w:cs="Arial"/>
                <w:b/>
                <w:bCs/>
                <w:color w:val="FF0000"/>
                <w:sz w:val="24"/>
                <w:szCs w:val="24"/>
              </w:rPr>
              <w:t>04</w:t>
            </w:r>
            <w:r w:rsidR="0ED7218C" w:rsidRPr="00B4195B">
              <w:rPr>
                <w:rFonts w:ascii="Arial" w:hAnsi="Arial" w:cs="Arial"/>
                <w:b/>
                <w:bCs/>
                <w:color w:val="FF0000"/>
                <w:sz w:val="24"/>
                <w:szCs w:val="24"/>
              </w:rPr>
              <w:t>/202</w:t>
            </w:r>
            <w:r w:rsidR="006D10D0">
              <w:rPr>
                <w:rFonts w:ascii="Arial" w:hAnsi="Arial" w:cs="Arial"/>
                <w:b/>
                <w:bCs/>
                <w:color w:val="FF0000"/>
                <w:sz w:val="24"/>
                <w:szCs w:val="24"/>
              </w:rPr>
              <w:t>2</w:t>
            </w:r>
            <w:r w:rsidR="00466683">
              <w:rPr>
                <w:rFonts w:ascii="Arial" w:hAnsi="Arial" w:cs="Arial"/>
                <w:b/>
                <w:bCs/>
                <w:color w:val="FF0000"/>
                <w:sz w:val="24"/>
                <w:szCs w:val="24"/>
              </w:rPr>
              <w:t xml:space="preserve"> </w:t>
            </w:r>
          </w:p>
        </w:tc>
        <w:tc>
          <w:tcPr>
            <w:tcW w:w="2268" w:type="dxa"/>
            <w:shd w:val="clear" w:color="auto" w:fill="auto"/>
          </w:tcPr>
          <w:p w14:paraId="36DEC6A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77513B" w14:textId="16C98B95" w:rsidR="00B84B5B" w:rsidRPr="00A406E5" w:rsidRDefault="002E365E" w:rsidP="00045D2F">
            <w:pPr>
              <w:spacing w:before="120" w:after="120"/>
              <w:rPr>
                <w:rFonts w:ascii="Arial" w:hAnsi="Arial" w:cs="Arial"/>
                <w:b/>
                <w:sz w:val="22"/>
                <w:szCs w:val="22"/>
              </w:rPr>
            </w:pPr>
            <w:r>
              <w:rPr>
                <w:rFonts w:ascii="Arial" w:hAnsi="Arial" w:cs="Arial"/>
                <w:b/>
                <w:sz w:val="22"/>
                <w:szCs w:val="22"/>
              </w:rPr>
              <w:t>After Exam Board</w:t>
            </w:r>
          </w:p>
        </w:tc>
      </w:tr>
      <w:tr w:rsidR="00152E9D" w:rsidRPr="00A406E5" w14:paraId="3452D0B1" w14:textId="77777777" w:rsidTr="4FF28EC9">
        <w:tc>
          <w:tcPr>
            <w:tcW w:w="2093" w:type="dxa"/>
            <w:shd w:val="clear" w:color="auto" w:fill="auto"/>
          </w:tcPr>
          <w:p w14:paraId="3B7611C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9401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FB93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649F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C1DF44" w14:textId="77777777" w:rsidTr="4FF28EC9">
        <w:tc>
          <w:tcPr>
            <w:tcW w:w="2093" w:type="dxa"/>
            <w:shd w:val="clear" w:color="auto" w:fill="auto"/>
          </w:tcPr>
          <w:p w14:paraId="681CD4A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167637" w14:textId="70DA3B9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1A3FAC"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9F11E3" w14:textId="77777777" w:rsidR="0028204E" w:rsidRPr="00A406E5" w:rsidRDefault="0028204E" w:rsidP="00DB116D">
      <w:pPr>
        <w:rPr>
          <w:rFonts w:ascii="Arial" w:hAnsi="Arial" w:cs="Arial"/>
          <w:sz w:val="32"/>
        </w:rPr>
      </w:pPr>
    </w:p>
    <w:p w14:paraId="3A7E17AB" w14:textId="77777777" w:rsidR="00152E9D" w:rsidRPr="00A406E5" w:rsidRDefault="00152E9D" w:rsidP="00DB116D">
      <w:pPr>
        <w:rPr>
          <w:rFonts w:ascii="Arial" w:hAnsi="Arial" w:cs="Arial"/>
          <w:sz w:val="32"/>
        </w:rPr>
      </w:pPr>
    </w:p>
    <w:p w14:paraId="125ECBAC" w14:textId="77777777" w:rsidR="00152E9D" w:rsidRPr="00A406E5" w:rsidRDefault="00152E9D" w:rsidP="00DB116D">
      <w:pPr>
        <w:rPr>
          <w:rFonts w:ascii="Arial" w:hAnsi="Arial" w:cs="Arial"/>
          <w:sz w:val="32"/>
        </w:rPr>
      </w:pPr>
    </w:p>
    <w:p w14:paraId="59B84313" w14:textId="77777777" w:rsidR="00152E9D" w:rsidRPr="00A406E5" w:rsidRDefault="00152E9D" w:rsidP="00DB116D">
      <w:pPr>
        <w:rPr>
          <w:rFonts w:ascii="Arial" w:hAnsi="Arial" w:cs="Arial"/>
          <w:sz w:val="32"/>
        </w:rPr>
      </w:pPr>
    </w:p>
    <w:p w14:paraId="0CF21595" w14:textId="77777777" w:rsidR="00152E9D" w:rsidRPr="00A406E5" w:rsidRDefault="00152E9D" w:rsidP="00DB116D">
      <w:pPr>
        <w:rPr>
          <w:rFonts w:ascii="Arial" w:hAnsi="Arial" w:cs="Arial"/>
          <w:sz w:val="32"/>
        </w:rPr>
      </w:pPr>
    </w:p>
    <w:p w14:paraId="3E32BB43" w14:textId="77777777" w:rsidR="00152E9D" w:rsidRPr="00A406E5" w:rsidRDefault="00152E9D" w:rsidP="00DB116D">
      <w:pPr>
        <w:rPr>
          <w:rFonts w:ascii="Arial" w:hAnsi="Arial" w:cs="Arial"/>
          <w:sz w:val="32"/>
        </w:rPr>
      </w:pPr>
    </w:p>
    <w:p w14:paraId="3B46D3C7" w14:textId="77777777" w:rsidR="00A406E5" w:rsidRDefault="00A406E5">
      <w:pPr>
        <w:rPr>
          <w:rFonts w:ascii="Arial" w:hAnsi="Arial" w:cs="Arial"/>
          <w:sz w:val="32"/>
        </w:rPr>
      </w:pPr>
      <w:r>
        <w:rPr>
          <w:rFonts w:ascii="Arial" w:hAnsi="Arial" w:cs="Arial"/>
          <w:sz w:val="32"/>
        </w:rPr>
        <w:br w:type="page"/>
      </w:r>
    </w:p>
    <w:p w14:paraId="27375C5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E4F435" w14:textId="77777777" w:rsidTr="00A406E5">
        <w:tc>
          <w:tcPr>
            <w:tcW w:w="9747" w:type="dxa"/>
            <w:shd w:val="pct10" w:color="auto" w:fill="auto"/>
          </w:tcPr>
          <w:p w14:paraId="11DEA11F" w14:textId="51F0201E" w:rsidR="00C01A3F" w:rsidRPr="00A406E5" w:rsidRDefault="00C01A3F" w:rsidP="00273FEE">
            <w:pPr>
              <w:rPr>
                <w:rFonts w:ascii="Arial" w:hAnsi="Arial" w:cs="Arial"/>
                <w:b/>
                <w:sz w:val="22"/>
                <w:szCs w:val="22"/>
              </w:rPr>
            </w:pPr>
            <w:r w:rsidRPr="00A406E5">
              <w:rPr>
                <w:rFonts w:ascii="Arial" w:hAnsi="Arial" w:cs="Arial"/>
                <w:b/>
                <w:sz w:val="22"/>
                <w:szCs w:val="22"/>
              </w:rPr>
              <w:t>Module Learning Outcomes</w:t>
            </w:r>
            <w:r w:rsidR="00320728">
              <w:rPr>
                <w:rFonts w:ascii="Arial" w:hAnsi="Arial" w:cs="Arial"/>
                <w:b/>
                <w:sz w:val="22"/>
                <w:szCs w:val="22"/>
              </w:rPr>
              <w:t>:</w:t>
            </w:r>
            <w:r w:rsidRPr="00A406E5">
              <w:rPr>
                <w:rFonts w:ascii="Arial" w:hAnsi="Arial" w:cs="Arial"/>
                <w:b/>
                <w:sz w:val="22"/>
                <w:szCs w:val="22"/>
              </w:rPr>
              <w:t xml:space="preserve"> </w:t>
            </w:r>
          </w:p>
          <w:p w14:paraId="24D7CD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8EEF29" w14:textId="77777777" w:rsidTr="00A406E5">
        <w:tc>
          <w:tcPr>
            <w:tcW w:w="9747" w:type="dxa"/>
          </w:tcPr>
          <w:p w14:paraId="562838CD" w14:textId="0E092561" w:rsidR="00E93378" w:rsidRPr="00E93378" w:rsidRDefault="00E93378" w:rsidP="00C40CF7">
            <w:pPr>
              <w:pStyle w:val="Default"/>
              <w:numPr>
                <w:ilvl w:val="0"/>
                <w:numId w:val="17"/>
              </w:numPr>
              <w:ind w:left="347" w:hanging="347"/>
              <w:rPr>
                <w:sz w:val="22"/>
                <w:szCs w:val="22"/>
              </w:rPr>
            </w:pPr>
            <w:r>
              <w:t xml:space="preserve">Produce evidence of a critical understanding of quality process in the workplace. </w:t>
            </w:r>
          </w:p>
          <w:p w14:paraId="6103A52D" w14:textId="13E5326A" w:rsidR="00E93378" w:rsidRPr="00E93378" w:rsidRDefault="00E93378" w:rsidP="00C40CF7">
            <w:pPr>
              <w:pStyle w:val="Default"/>
              <w:numPr>
                <w:ilvl w:val="0"/>
                <w:numId w:val="17"/>
              </w:numPr>
              <w:ind w:left="347" w:hanging="347"/>
              <w:rPr>
                <w:sz w:val="22"/>
                <w:szCs w:val="22"/>
              </w:rPr>
            </w:pPr>
            <w:r>
              <w:t>Analyse the customers’ experience of an organisation.</w:t>
            </w:r>
          </w:p>
          <w:p w14:paraId="76196D9C" w14:textId="51C3245C" w:rsidR="00E93378" w:rsidRPr="00510FF0" w:rsidRDefault="00E93378" w:rsidP="00C40CF7">
            <w:pPr>
              <w:pStyle w:val="Default"/>
              <w:numPr>
                <w:ilvl w:val="0"/>
                <w:numId w:val="17"/>
              </w:numPr>
              <w:ind w:left="347" w:hanging="347"/>
              <w:rPr>
                <w:sz w:val="22"/>
                <w:szCs w:val="22"/>
              </w:rPr>
            </w:pPr>
            <w:r>
              <w:t>Critically evaluate the benefits and challenges of developing and maintaining good customer relationships.</w:t>
            </w:r>
          </w:p>
        </w:tc>
      </w:tr>
    </w:tbl>
    <w:p w14:paraId="2E79CA8B" w14:textId="77777777" w:rsidR="00C01A3F" w:rsidRPr="00A406E5" w:rsidRDefault="00C01A3F" w:rsidP="00BA1176">
      <w:pPr>
        <w:rPr>
          <w:rFonts w:ascii="Arial" w:hAnsi="Arial" w:cs="Arial"/>
          <w:b/>
        </w:rPr>
      </w:pPr>
    </w:p>
    <w:p w14:paraId="102E4FF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5A69C2" w14:textId="77777777" w:rsidTr="00A406E5">
        <w:tc>
          <w:tcPr>
            <w:tcW w:w="9781" w:type="dxa"/>
            <w:shd w:val="clear" w:color="auto" w:fill="C0C0C0"/>
          </w:tcPr>
          <w:p w14:paraId="5BBF20C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981908" w14:textId="77777777" w:rsidR="00EE6F25" w:rsidRPr="00A406E5" w:rsidRDefault="00EE6F25" w:rsidP="005969E2">
      <w:pPr>
        <w:jc w:val="both"/>
        <w:rPr>
          <w:rFonts w:ascii="Arial" w:hAnsi="Arial" w:cs="Arial"/>
          <w:sz w:val="22"/>
          <w:szCs w:val="22"/>
        </w:rPr>
      </w:pPr>
    </w:p>
    <w:p w14:paraId="6EF3796A" w14:textId="244AB4B4" w:rsidR="008C2BA5" w:rsidRDefault="00510FF0" w:rsidP="002E2DBA">
      <w:pPr>
        <w:spacing w:line="276" w:lineRule="auto"/>
        <w:jc w:val="both"/>
        <w:rPr>
          <w:rFonts w:ascii="Arial" w:hAnsi="Arial" w:cs="Arial"/>
          <w:sz w:val="24"/>
          <w:szCs w:val="24"/>
        </w:rPr>
      </w:pPr>
      <w:r>
        <w:rPr>
          <w:rFonts w:ascii="Arial" w:hAnsi="Arial" w:cs="Arial"/>
          <w:sz w:val="24"/>
          <w:szCs w:val="24"/>
        </w:rPr>
        <w:t xml:space="preserve">This assessment is an individual piece of work </w:t>
      </w:r>
      <w:r w:rsidR="008C2BA5">
        <w:rPr>
          <w:rFonts w:ascii="Arial" w:hAnsi="Arial" w:cs="Arial"/>
          <w:sz w:val="24"/>
          <w:szCs w:val="24"/>
        </w:rPr>
        <w:t>that comprises of two parts. For Part 1</w:t>
      </w:r>
      <w:r w:rsidR="0080049B">
        <w:rPr>
          <w:rFonts w:ascii="Arial" w:hAnsi="Arial" w:cs="Arial"/>
          <w:sz w:val="24"/>
          <w:szCs w:val="24"/>
        </w:rPr>
        <w:t xml:space="preserve"> (75% of overall marks)</w:t>
      </w:r>
      <w:r w:rsidR="00783C32">
        <w:rPr>
          <w:rFonts w:ascii="Arial" w:hAnsi="Arial" w:cs="Arial"/>
          <w:sz w:val="24"/>
          <w:szCs w:val="24"/>
        </w:rPr>
        <w:t>,</w:t>
      </w:r>
      <w:r w:rsidR="008C2BA5">
        <w:rPr>
          <w:rFonts w:ascii="Arial" w:hAnsi="Arial" w:cs="Arial"/>
          <w:sz w:val="24"/>
          <w:szCs w:val="24"/>
        </w:rPr>
        <w:t xml:space="preserve"> it </w:t>
      </w:r>
      <w:r>
        <w:rPr>
          <w:rFonts w:ascii="Arial" w:hAnsi="Arial" w:cs="Arial"/>
          <w:sz w:val="24"/>
          <w:szCs w:val="24"/>
        </w:rPr>
        <w:t>is required to be presented</w:t>
      </w:r>
      <w:r w:rsidR="008C2BA5">
        <w:rPr>
          <w:rFonts w:ascii="Arial" w:hAnsi="Arial" w:cs="Arial"/>
          <w:sz w:val="24"/>
          <w:szCs w:val="24"/>
        </w:rPr>
        <w:t xml:space="preserve"> </w:t>
      </w:r>
      <w:r>
        <w:rPr>
          <w:rFonts w:ascii="Arial" w:hAnsi="Arial" w:cs="Arial"/>
          <w:sz w:val="24"/>
          <w:szCs w:val="24"/>
        </w:rPr>
        <w:t>using a formal business report structure</w:t>
      </w:r>
      <w:r w:rsidR="008C2BA5">
        <w:rPr>
          <w:rFonts w:ascii="Arial" w:hAnsi="Arial" w:cs="Arial"/>
          <w:sz w:val="24"/>
          <w:szCs w:val="24"/>
        </w:rPr>
        <w:t>, and for Part 2</w:t>
      </w:r>
      <w:r w:rsidR="0080049B">
        <w:rPr>
          <w:rFonts w:ascii="Arial" w:hAnsi="Arial" w:cs="Arial"/>
          <w:sz w:val="24"/>
          <w:szCs w:val="24"/>
        </w:rPr>
        <w:t xml:space="preserve"> (25% of overall marks)</w:t>
      </w:r>
      <w:r w:rsidR="008C2BA5">
        <w:rPr>
          <w:rFonts w:ascii="Arial" w:hAnsi="Arial" w:cs="Arial"/>
          <w:sz w:val="24"/>
          <w:szCs w:val="24"/>
        </w:rPr>
        <w:t xml:space="preserve"> to participate in </w:t>
      </w:r>
      <w:r w:rsidR="00AB68C8">
        <w:rPr>
          <w:rFonts w:ascii="Arial" w:hAnsi="Arial" w:cs="Arial"/>
          <w:sz w:val="24"/>
          <w:szCs w:val="24"/>
        </w:rPr>
        <w:t>a presentation</w:t>
      </w:r>
      <w:r w:rsidR="008C2BA5">
        <w:rPr>
          <w:rFonts w:ascii="Arial" w:hAnsi="Arial" w:cs="Arial"/>
          <w:sz w:val="24"/>
          <w:szCs w:val="24"/>
        </w:rPr>
        <w:t xml:space="preserve">. </w:t>
      </w:r>
    </w:p>
    <w:p w14:paraId="2F05062A" w14:textId="77777777" w:rsidR="008C2BA5" w:rsidRDefault="008C2BA5" w:rsidP="002E2DBA">
      <w:pPr>
        <w:spacing w:line="276" w:lineRule="auto"/>
        <w:jc w:val="both"/>
        <w:rPr>
          <w:rFonts w:ascii="Arial" w:hAnsi="Arial" w:cs="Arial"/>
          <w:sz w:val="24"/>
          <w:szCs w:val="24"/>
        </w:rPr>
      </w:pPr>
    </w:p>
    <w:p w14:paraId="30D2F5E7" w14:textId="3BD1CA59" w:rsidR="008C2BA5" w:rsidRPr="00320728" w:rsidRDefault="008C2BA5" w:rsidP="002E2DBA">
      <w:pPr>
        <w:spacing w:line="276" w:lineRule="auto"/>
        <w:jc w:val="both"/>
        <w:rPr>
          <w:rFonts w:ascii="Arial" w:hAnsi="Arial" w:cs="Arial"/>
          <w:b/>
          <w:bCs/>
          <w:sz w:val="24"/>
          <w:szCs w:val="24"/>
          <w:u w:val="single"/>
        </w:rPr>
      </w:pPr>
      <w:r w:rsidRPr="4FF28EC9">
        <w:rPr>
          <w:rFonts w:ascii="Arial" w:hAnsi="Arial" w:cs="Arial"/>
          <w:b/>
          <w:bCs/>
          <w:sz w:val="24"/>
          <w:szCs w:val="24"/>
          <w:u w:val="single"/>
        </w:rPr>
        <w:t>Part 1</w:t>
      </w:r>
      <w:r w:rsidR="006277AF" w:rsidRPr="4FF28EC9">
        <w:rPr>
          <w:rFonts w:ascii="Arial" w:hAnsi="Arial" w:cs="Arial"/>
          <w:b/>
          <w:bCs/>
          <w:sz w:val="24"/>
          <w:szCs w:val="24"/>
          <w:u w:val="single"/>
        </w:rPr>
        <w:t xml:space="preserve">: </w:t>
      </w:r>
    </w:p>
    <w:p w14:paraId="419A596E" w14:textId="7C130052" w:rsidR="002D534D" w:rsidRDefault="005A3E3C" w:rsidP="002E2DBA">
      <w:pPr>
        <w:spacing w:line="276" w:lineRule="auto"/>
        <w:jc w:val="both"/>
        <w:rPr>
          <w:rFonts w:ascii="Arial" w:hAnsi="Arial" w:cs="Arial"/>
          <w:sz w:val="24"/>
          <w:szCs w:val="24"/>
        </w:rPr>
      </w:pPr>
      <w:r>
        <w:rPr>
          <w:rFonts w:ascii="Arial" w:hAnsi="Arial" w:cs="Arial"/>
          <w:sz w:val="24"/>
          <w:szCs w:val="24"/>
        </w:rPr>
        <w:t xml:space="preserve">A </w:t>
      </w:r>
      <w:r w:rsidR="00510FF0">
        <w:rPr>
          <w:rFonts w:ascii="Arial" w:hAnsi="Arial" w:cs="Arial"/>
          <w:sz w:val="24"/>
          <w:szCs w:val="24"/>
        </w:rPr>
        <w:t xml:space="preserve">report has been requested by the </w:t>
      </w:r>
      <w:r w:rsidR="00C17F24">
        <w:rPr>
          <w:rFonts w:ascii="Arial" w:hAnsi="Arial" w:cs="Arial"/>
          <w:sz w:val="24"/>
          <w:szCs w:val="24"/>
        </w:rPr>
        <w:t xml:space="preserve">Principal Researcher </w:t>
      </w:r>
      <w:r w:rsidR="00510FF0">
        <w:rPr>
          <w:rFonts w:ascii="Arial" w:hAnsi="Arial" w:cs="Arial"/>
          <w:sz w:val="24"/>
          <w:szCs w:val="24"/>
        </w:rPr>
        <w:t xml:space="preserve">at </w:t>
      </w:r>
      <w:r w:rsidR="001B39E5">
        <w:rPr>
          <w:rFonts w:ascii="Arial" w:hAnsi="Arial" w:cs="Arial"/>
          <w:sz w:val="24"/>
          <w:szCs w:val="24"/>
        </w:rPr>
        <w:t xml:space="preserve">a </w:t>
      </w:r>
      <w:r w:rsidR="00156D34">
        <w:rPr>
          <w:rFonts w:ascii="Arial" w:hAnsi="Arial" w:cs="Arial"/>
          <w:sz w:val="24"/>
          <w:szCs w:val="24"/>
        </w:rPr>
        <w:t>retail</w:t>
      </w:r>
      <w:r w:rsidR="00C17F24">
        <w:rPr>
          <w:rFonts w:ascii="Arial" w:hAnsi="Arial" w:cs="Arial"/>
          <w:sz w:val="24"/>
          <w:szCs w:val="24"/>
        </w:rPr>
        <w:t xml:space="preserve"> organisation currently researching </w:t>
      </w:r>
      <w:r w:rsidR="002D2F27">
        <w:rPr>
          <w:rFonts w:ascii="Arial" w:hAnsi="Arial" w:cs="Arial"/>
          <w:sz w:val="24"/>
          <w:szCs w:val="24"/>
        </w:rPr>
        <w:t>quality processes in the workplace and customer experience. The research focuses on understanding</w:t>
      </w:r>
      <w:r w:rsidR="002D534D">
        <w:rPr>
          <w:rFonts w:ascii="Arial" w:hAnsi="Arial" w:cs="Arial"/>
          <w:sz w:val="24"/>
          <w:szCs w:val="24"/>
        </w:rPr>
        <w:t xml:space="preserve"> emerging themes in customer experience</w:t>
      </w:r>
      <w:r w:rsidR="00535F2F">
        <w:rPr>
          <w:rFonts w:ascii="Arial" w:hAnsi="Arial" w:cs="Arial"/>
          <w:sz w:val="24"/>
          <w:szCs w:val="24"/>
        </w:rPr>
        <w:t xml:space="preserve"> and t</w:t>
      </w:r>
      <w:r w:rsidR="002D534D">
        <w:rPr>
          <w:rFonts w:ascii="Arial" w:hAnsi="Arial" w:cs="Arial"/>
          <w:sz w:val="24"/>
          <w:szCs w:val="24"/>
        </w:rPr>
        <w:t xml:space="preserve">he impact of emerging themes on </w:t>
      </w:r>
      <w:r w:rsidR="002D2F27">
        <w:rPr>
          <w:rFonts w:ascii="Arial" w:hAnsi="Arial" w:cs="Arial"/>
          <w:sz w:val="24"/>
          <w:szCs w:val="24"/>
        </w:rPr>
        <w:t xml:space="preserve">policies and </w:t>
      </w:r>
      <w:r w:rsidR="00535F2F">
        <w:rPr>
          <w:rFonts w:ascii="Arial" w:hAnsi="Arial" w:cs="Arial"/>
          <w:sz w:val="24"/>
          <w:szCs w:val="24"/>
        </w:rPr>
        <w:t>practices of</w:t>
      </w:r>
      <w:r w:rsidR="002D2F27">
        <w:rPr>
          <w:rFonts w:ascii="Arial" w:hAnsi="Arial" w:cs="Arial"/>
          <w:sz w:val="24"/>
          <w:szCs w:val="24"/>
        </w:rPr>
        <w:t xml:space="preserve"> the quality systems</w:t>
      </w:r>
      <w:r w:rsidR="00C953E7">
        <w:rPr>
          <w:rFonts w:ascii="Arial" w:hAnsi="Arial" w:cs="Arial"/>
          <w:sz w:val="24"/>
          <w:szCs w:val="24"/>
        </w:rPr>
        <w:t xml:space="preserve"> </w:t>
      </w:r>
      <w:r w:rsidR="002D534D">
        <w:rPr>
          <w:rFonts w:ascii="Arial" w:hAnsi="Arial" w:cs="Arial"/>
          <w:sz w:val="24"/>
          <w:szCs w:val="24"/>
        </w:rPr>
        <w:t xml:space="preserve">to enhance </w:t>
      </w:r>
      <w:r w:rsidR="00535F2F">
        <w:rPr>
          <w:rFonts w:ascii="Arial" w:hAnsi="Arial" w:cs="Arial"/>
          <w:sz w:val="24"/>
          <w:szCs w:val="24"/>
        </w:rPr>
        <w:t>the customer</w:t>
      </w:r>
      <w:r w:rsidR="00C953E7">
        <w:rPr>
          <w:rFonts w:ascii="Arial" w:hAnsi="Arial" w:cs="Arial"/>
          <w:sz w:val="24"/>
          <w:szCs w:val="24"/>
        </w:rPr>
        <w:t xml:space="preserve"> relationship management with reference to the </w:t>
      </w:r>
      <w:r w:rsidR="00AB68C8">
        <w:rPr>
          <w:rFonts w:ascii="Arial" w:hAnsi="Arial" w:cs="Arial"/>
          <w:sz w:val="24"/>
          <w:szCs w:val="24"/>
        </w:rPr>
        <w:t>global Mobile phone (</w:t>
      </w:r>
      <w:r w:rsidR="008F6AC2">
        <w:rPr>
          <w:rFonts w:ascii="Arial" w:hAnsi="Arial" w:cs="Arial"/>
          <w:sz w:val="24"/>
          <w:szCs w:val="24"/>
        </w:rPr>
        <w:t>S</w:t>
      </w:r>
      <w:r w:rsidR="00AB68C8">
        <w:rPr>
          <w:rFonts w:ascii="Arial" w:hAnsi="Arial" w:cs="Arial"/>
          <w:sz w:val="24"/>
          <w:szCs w:val="24"/>
        </w:rPr>
        <w:t>mart phone) industry.</w:t>
      </w:r>
      <w:r w:rsidR="00C953E7">
        <w:rPr>
          <w:rFonts w:ascii="Arial" w:hAnsi="Arial" w:cs="Arial"/>
          <w:sz w:val="24"/>
          <w:szCs w:val="24"/>
        </w:rPr>
        <w:t xml:space="preserve"> </w:t>
      </w:r>
    </w:p>
    <w:p w14:paraId="1120D2ED" w14:textId="34D3EF91" w:rsidR="00510FF0" w:rsidRDefault="00510FF0" w:rsidP="002E2DBA">
      <w:pPr>
        <w:spacing w:line="276" w:lineRule="auto"/>
        <w:jc w:val="both"/>
        <w:rPr>
          <w:rFonts w:ascii="Arial" w:hAnsi="Arial" w:cs="Arial"/>
          <w:sz w:val="24"/>
          <w:szCs w:val="24"/>
        </w:rPr>
      </w:pPr>
      <w:r>
        <w:rPr>
          <w:rFonts w:ascii="Arial" w:hAnsi="Arial" w:cs="Arial"/>
          <w:sz w:val="24"/>
          <w:szCs w:val="24"/>
        </w:rPr>
        <w:t>You have been invited to contribute to this research by compiling a report based on the following:</w:t>
      </w:r>
    </w:p>
    <w:p w14:paraId="67C3CF92" w14:textId="77777777" w:rsidR="00C17F24" w:rsidRDefault="00C17F24" w:rsidP="002E2DBA">
      <w:pPr>
        <w:spacing w:line="276" w:lineRule="auto"/>
        <w:jc w:val="both"/>
        <w:rPr>
          <w:rFonts w:ascii="Arial" w:hAnsi="Arial" w:cs="Arial"/>
          <w:b/>
          <w:sz w:val="24"/>
          <w:szCs w:val="24"/>
        </w:rPr>
      </w:pPr>
    </w:p>
    <w:p w14:paraId="717CB321" w14:textId="565F0971" w:rsidR="00510FF0" w:rsidRDefault="008C2BA5" w:rsidP="002E2DBA">
      <w:pPr>
        <w:spacing w:line="276" w:lineRule="auto"/>
        <w:jc w:val="both"/>
        <w:rPr>
          <w:rFonts w:ascii="Arial" w:hAnsi="Arial" w:cs="Arial"/>
          <w:sz w:val="24"/>
          <w:szCs w:val="24"/>
        </w:rPr>
      </w:pPr>
      <w:r>
        <w:rPr>
          <w:rFonts w:ascii="Arial" w:hAnsi="Arial" w:cs="Arial"/>
          <w:b/>
          <w:sz w:val="24"/>
          <w:szCs w:val="24"/>
        </w:rPr>
        <w:t>(a)</w:t>
      </w:r>
      <w:r w:rsidR="00CC6707">
        <w:rPr>
          <w:rFonts w:ascii="Arial" w:hAnsi="Arial" w:cs="Arial"/>
          <w:b/>
          <w:sz w:val="24"/>
          <w:szCs w:val="24"/>
        </w:rPr>
        <w:t xml:space="preserve"> </w:t>
      </w:r>
      <w:r w:rsidR="00715A50">
        <w:rPr>
          <w:rFonts w:ascii="Arial" w:hAnsi="Arial" w:cs="Arial"/>
          <w:sz w:val="24"/>
          <w:szCs w:val="24"/>
        </w:rPr>
        <w:t>Examine</w:t>
      </w:r>
      <w:r w:rsidR="00510FF0">
        <w:rPr>
          <w:rFonts w:ascii="Arial" w:hAnsi="Arial" w:cs="Arial"/>
          <w:sz w:val="24"/>
          <w:szCs w:val="24"/>
        </w:rPr>
        <w:t xml:space="preserve"> the customer experience of </w:t>
      </w:r>
      <w:r w:rsidR="00C953E7">
        <w:rPr>
          <w:rFonts w:ascii="Arial" w:hAnsi="Arial" w:cs="Arial"/>
          <w:sz w:val="24"/>
          <w:szCs w:val="24"/>
        </w:rPr>
        <w:t xml:space="preserve">an </w:t>
      </w:r>
      <w:r w:rsidR="00510FF0">
        <w:rPr>
          <w:rFonts w:ascii="Arial" w:hAnsi="Arial" w:cs="Arial"/>
          <w:sz w:val="24"/>
          <w:szCs w:val="24"/>
        </w:rPr>
        <w:t xml:space="preserve">organisation </w:t>
      </w:r>
      <w:r w:rsidR="00C953E7">
        <w:rPr>
          <w:rFonts w:ascii="Arial" w:hAnsi="Arial" w:cs="Arial"/>
          <w:sz w:val="24"/>
          <w:szCs w:val="24"/>
        </w:rPr>
        <w:t xml:space="preserve">in </w:t>
      </w:r>
      <w:r w:rsidR="00715A50">
        <w:rPr>
          <w:rFonts w:ascii="Arial" w:hAnsi="Arial" w:cs="Arial"/>
          <w:sz w:val="24"/>
          <w:szCs w:val="24"/>
        </w:rPr>
        <w:t xml:space="preserve">the Mobile </w:t>
      </w:r>
      <w:r w:rsidR="00CA6FAB">
        <w:rPr>
          <w:rFonts w:ascii="Arial" w:hAnsi="Arial" w:cs="Arial"/>
          <w:sz w:val="24"/>
          <w:szCs w:val="24"/>
        </w:rPr>
        <w:t>Industry based</w:t>
      </w:r>
      <w:r w:rsidR="00510FF0">
        <w:rPr>
          <w:rFonts w:ascii="Arial" w:hAnsi="Arial" w:cs="Arial"/>
          <w:sz w:val="24"/>
          <w:szCs w:val="24"/>
        </w:rPr>
        <w:t xml:space="preserve"> on the following </w:t>
      </w:r>
      <w:r w:rsidR="00443BD5">
        <w:rPr>
          <w:rFonts w:ascii="Arial" w:hAnsi="Arial" w:cs="Arial"/>
          <w:sz w:val="24"/>
          <w:szCs w:val="24"/>
        </w:rPr>
        <w:t>themes</w:t>
      </w:r>
      <w:r w:rsidR="00510FF0">
        <w:rPr>
          <w:rFonts w:ascii="Arial" w:hAnsi="Arial" w:cs="Arial"/>
          <w:sz w:val="24"/>
          <w:szCs w:val="24"/>
        </w:rPr>
        <w:t>:</w:t>
      </w:r>
    </w:p>
    <w:p w14:paraId="26DA9DFF" w14:textId="50FEC4F6" w:rsidR="00443BD5" w:rsidRDefault="00466683" w:rsidP="00443BD5">
      <w:pPr>
        <w:pStyle w:val="ListParagraph"/>
        <w:numPr>
          <w:ilvl w:val="0"/>
          <w:numId w:val="22"/>
        </w:numPr>
        <w:spacing w:line="276" w:lineRule="auto"/>
        <w:ind w:left="1170" w:hanging="90"/>
        <w:jc w:val="both"/>
        <w:rPr>
          <w:rFonts w:ascii="Arial" w:hAnsi="Arial" w:cs="Arial"/>
          <w:sz w:val="24"/>
          <w:szCs w:val="24"/>
        </w:rPr>
      </w:pPr>
      <w:r>
        <w:rPr>
          <w:rFonts w:ascii="Arial" w:hAnsi="Arial" w:cs="Arial"/>
          <w:sz w:val="24"/>
          <w:szCs w:val="24"/>
        </w:rPr>
        <w:t>Customer touch points</w:t>
      </w:r>
    </w:p>
    <w:p w14:paraId="548D9628" w14:textId="0B2F986A" w:rsidR="00443BD5" w:rsidRPr="00383BEB" w:rsidRDefault="00443BD5" w:rsidP="00443BD5">
      <w:pPr>
        <w:pStyle w:val="ListParagraph"/>
        <w:numPr>
          <w:ilvl w:val="0"/>
          <w:numId w:val="22"/>
        </w:numPr>
        <w:spacing w:line="276" w:lineRule="auto"/>
        <w:ind w:left="1170" w:hanging="90"/>
        <w:jc w:val="both"/>
        <w:rPr>
          <w:rFonts w:ascii="Arial" w:hAnsi="Arial" w:cs="Arial"/>
          <w:sz w:val="24"/>
          <w:szCs w:val="24"/>
        </w:rPr>
      </w:pPr>
      <w:r w:rsidRPr="00443BD5">
        <w:rPr>
          <w:rFonts w:ascii="Arial" w:hAnsi="Arial" w:cs="Arial"/>
          <w:sz w:val="24"/>
          <w:szCs w:val="24"/>
        </w:rPr>
        <w:t>Customer Experience and Brand Experience</w:t>
      </w:r>
    </w:p>
    <w:p w14:paraId="18D8D2BB" w14:textId="77777777" w:rsidR="00510FF0" w:rsidRDefault="00510FF0" w:rsidP="002E2DBA">
      <w:pPr>
        <w:spacing w:line="276" w:lineRule="auto"/>
        <w:jc w:val="both"/>
        <w:rPr>
          <w:rFonts w:ascii="Arial" w:hAnsi="Arial" w:cs="Arial"/>
          <w:sz w:val="24"/>
          <w:szCs w:val="24"/>
        </w:rPr>
      </w:pPr>
    </w:p>
    <w:p w14:paraId="4856DCCC" w14:textId="0EB25826" w:rsidR="00510FF0" w:rsidRDefault="00C953E7" w:rsidP="002E2DBA">
      <w:pPr>
        <w:spacing w:line="276" w:lineRule="auto"/>
        <w:rPr>
          <w:rFonts w:ascii="Arial" w:hAnsi="Arial" w:cs="Arial"/>
          <w:sz w:val="24"/>
          <w:szCs w:val="24"/>
        </w:rPr>
      </w:pPr>
      <w:r>
        <w:rPr>
          <w:rFonts w:ascii="Arial" w:hAnsi="Arial" w:cs="Arial"/>
          <w:sz w:val="24"/>
          <w:szCs w:val="24"/>
        </w:rPr>
        <w:t xml:space="preserve">The task should identify the </w:t>
      </w:r>
      <w:r w:rsidR="00443BD5">
        <w:rPr>
          <w:rFonts w:ascii="Arial" w:hAnsi="Arial" w:cs="Arial"/>
          <w:sz w:val="24"/>
          <w:szCs w:val="24"/>
        </w:rPr>
        <w:t xml:space="preserve">importance and suitability of the identified themes in relation to </w:t>
      </w:r>
      <w:r w:rsidR="00AB68C8">
        <w:rPr>
          <w:rFonts w:ascii="Arial" w:hAnsi="Arial" w:cs="Arial"/>
          <w:sz w:val="24"/>
          <w:szCs w:val="24"/>
        </w:rPr>
        <w:t>mobile phone</w:t>
      </w:r>
      <w:r>
        <w:rPr>
          <w:rFonts w:ascii="Arial" w:hAnsi="Arial" w:cs="Arial"/>
          <w:sz w:val="24"/>
          <w:szCs w:val="24"/>
        </w:rPr>
        <w:t xml:space="preserve"> brand</w:t>
      </w:r>
      <w:r w:rsidR="00AB68C8">
        <w:rPr>
          <w:rFonts w:ascii="Arial" w:hAnsi="Arial" w:cs="Arial"/>
          <w:sz w:val="24"/>
          <w:szCs w:val="24"/>
        </w:rPr>
        <w:t>s</w:t>
      </w:r>
      <w:r>
        <w:rPr>
          <w:rFonts w:ascii="Arial" w:hAnsi="Arial" w:cs="Arial"/>
          <w:sz w:val="24"/>
          <w:szCs w:val="24"/>
        </w:rPr>
        <w:t xml:space="preserve"> (</w:t>
      </w:r>
      <w:r w:rsidR="00B4195B">
        <w:rPr>
          <w:rFonts w:ascii="Arial" w:hAnsi="Arial" w:cs="Arial"/>
          <w:sz w:val="24"/>
          <w:szCs w:val="24"/>
        </w:rPr>
        <w:t xml:space="preserve">e.g., </w:t>
      </w:r>
      <w:r w:rsidR="00AB68C8">
        <w:rPr>
          <w:rFonts w:ascii="Arial" w:hAnsi="Arial" w:cs="Arial"/>
          <w:sz w:val="24"/>
          <w:szCs w:val="24"/>
        </w:rPr>
        <w:t>Samsung</w:t>
      </w:r>
      <w:r w:rsidR="00B4195B" w:rsidRPr="00B4195B">
        <w:rPr>
          <w:rFonts w:ascii="Arial" w:hAnsi="Arial" w:cs="Arial"/>
          <w:sz w:val="24"/>
          <w:szCs w:val="24"/>
        </w:rPr>
        <w:t xml:space="preserve">, </w:t>
      </w:r>
      <w:r w:rsidR="00AB68C8">
        <w:rPr>
          <w:rFonts w:ascii="Arial" w:hAnsi="Arial" w:cs="Arial"/>
          <w:sz w:val="24"/>
          <w:szCs w:val="24"/>
        </w:rPr>
        <w:t>Apple</w:t>
      </w:r>
      <w:r w:rsidR="00B4195B" w:rsidRPr="00B4195B">
        <w:rPr>
          <w:rFonts w:ascii="Arial" w:hAnsi="Arial" w:cs="Arial"/>
          <w:sz w:val="24"/>
          <w:szCs w:val="24"/>
        </w:rPr>
        <w:t xml:space="preserve">, </w:t>
      </w:r>
      <w:r w:rsidR="00AB68C8">
        <w:rPr>
          <w:rFonts w:ascii="Arial" w:hAnsi="Arial" w:cs="Arial"/>
          <w:sz w:val="24"/>
          <w:szCs w:val="24"/>
        </w:rPr>
        <w:t>Lenovo, LG, Huawei,</w:t>
      </w:r>
      <w:r w:rsidR="00DC3E67">
        <w:rPr>
          <w:rFonts w:ascii="Arial" w:hAnsi="Arial" w:cs="Arial"/>
          <w:sz w:val="24"/>
          <w:szCs w:val="24"/>
        </w:rPr>
        <w:t xml:space="preserve">) and critically discuss </w:t>
      </w:r>
      <w:r w:rsidR="00443BD5">
        <w:rPr>
          <w:rFonts w:ascii="Arial" w:hAnsi="Arial" w:cs="Arial"/>
          <w:sz w:val="24"/>
          <w:szCs w:val="24"/>
        </w:rPr>
        <w:t>their impact on</w:t>
      </w:r>
      <w:r w:rsidR="00DC3E67">
        <w:rPr>
          <w:rFonts w:ascii="Arial" w:hAnsi="Arial" w:cs="Arial"/>
          <w:sz w:val="24"/>
          <w:szCs w:val="24"/>
        </w:rPr>
        <w:t xml:space="preserve"> customer relationship management</w:t>
      </w:r>
      <w:r w:rsidR="005804EC">
        <w:rPr>
          <w:rFonts w:ascii="Arial" w:hAnsi="Arial" w:cs="Arial"/>
          <w:sz w:val="24"/>
          <w:szCs w:val="24"/>
        </w:rPr>
        <w:t xml:space="preserve"> (CRM)</w:t>
      </w:r>
      <w:r w:rsidR="00DC3E67">
        <w:rPr>
          <w:rFonts w:ascii="Arial" w:hAnsi="Arial" w:cs="Arial"/>
          <w:sz w:val="24"/>
          <w:szCs w:val="24"/>
        </w:rPr>
        <w:t>. Further,</w:t>
      </w:r>
      <w:r w:rsidR="005804EC">
        <w:rPr>
          <w:rFonts w:ascii="Arial" w:hAnsi="Arial" w:cs="Arial"/>
          <w:sz w:val="24"/>
          <w:szCs w:val="24"/>
        </w:rPr>
        <w:t xml:space="preserve"> </w:t>
      </w:r>
      <w:r w:rsidR="007F20B8" w:rsidRPr="007F20B8">
        <w:rPr>
          <w:rFonts w:ascii="Arial" w:hAnsi="Arial" w:cs="Arial"/>
          <w:sz w:val="24"/>
          <w:szCs w:val="24"/>
        </w:rPr>
        <w:t>based on development points highlighted within the findings</w:t>
      </w:r>
      <w:r w:rsidR="007F20B8">
        <w:rPr>
          <w:rFonts w:ascii="Arial" w:hAnsi="Arial" w:cs="Arial"/>
          <w:sz w:val="24"/>
          <w:szCs w:val="24"/>
        </w:rPr>
        <w:t xml:space="preserve">, clearly justified </w:t>
      </w:r>
      <w:r w:rsidR="005804EC">
        <w:rPr>
          <w:rFonts w:ascii="Arial" w:hAnsi="Arial" w:cs="Arial"/>
          <w:sz w:val="24"/>
          <w:szCs w:val="24"/>
        </w:rPr>
        <w:t>r</w:t>
      </w:r>
      <w:r w:rsidR="005804EC" w:rsidRPr="005804EC">
        <w:rPr>
          <w:rFonts w:ascii="Arial" w:hAnsi="Arial" w:cs="Arial"/>
          <w:sz w:val="24"/>
          <w:szCs w:val="24"/>
        </w:rPr>
        <w:t xml:space="preserve">ecommendations </w:t>
      </w:r>
      <w:r w:rsidR="00383BEB" w:rsidRPr="005804EC">
        <w:rPr>
          <w:rFonts w:ascii="Arial" w:hAnsi="Arial" w:cs="Arial"/>
          <w:sz w:val="24"/>
          <w:szCs w:val="24"/>
        </w:rPr>
        <w:t>required</w:t>
      </w:r>
      <w:r w:rsidR="00383BEB">
        <w:rPr>
          <w:rFonts w:ascii="Arial" w:hAnsi="Arial" w:cs="Arial"/>
          <w:sz w:val="24"/>
          <w:szCs w:val="24"/>
        </w:rPr>
        <w:t>.</w:t>
      </w:r>
      <w:r w:rsidR="00EB39DB">
        <w:rPr>
          <w:rFonts w:ascii="Arial" w:hAnsi="Arial" w:cs="Arial"/>
          <w:sz w:val="24"/>
          <w:szCs w:val="24"/>
        </w:rPr>
        <w:t xml:space="preserve"> </w:t>
      </w:r>
      <w:r w:rsidR="005804EC">
        <w:rPr>
          <w:rFonts w:ascii="Arial" w:hAnsi="Arial" w:cs="Arial"/>
          <w:sz w:val="24"/>
          <w:szCs w:val="24"/>
        </w:rPr>
        <w:t xml:space="preserve">The work should be </w:t>
      </w:r>
      <w:r w:rsidR="00510FF0">
        <w:rPr>
          <w:rFonts w:ascii="Arial" w:hAnsi="Arial" w:cs="Arial"/>
          <w:sz w:val="24"/>
          <w:szCs w:val="24"/>
        </w:rPr>
        <w:t xml:space="preserve">supported </w:t>
      </w:r>
      <w:r w:rsidR="00D207E2">
        <w:rPr>
          <w:rFonts w:ascii="Arial" w:hAnsi="Arial" w:cs="Arial"/>
          <w:sz w:val="24"/>
          <w:szCs w:val="24"/>
        </w:rPr>
        <w:t xml:space="preserve">by </w:t>
      </w:r>
      <w:r w:rsidR="00510FF0">
        <w:rPr>
          <w:rFonts w:ascii="Arial" w:hAnsi="Arial" w:cs="Arial"/>
          <w:sz w:val="24"/>
          <w:szCs w:val="24"/>
        </w:rPr>
        <w:t>academic theory and citations</w:t>
      </w:r>
      <w:r w:rsidR="005804EC">
        <w:rPr>
          <w:rFonts w:ascii="Arial" w:hAnsi="Arial" w:cs="Arial"/>
          <w:sz w:val="24"/>
          <w:szCs w:val="24"/>
        </w:rPr>
        <w:t xml:space="preserve"> (for example, a minimum of eight scholarly literature references are required)</w:t>
      </w:r>
      <w:r w:rsidR="00EB39DB">
        <w:rPr>
          <w:rFonts w:ascii="Arial" w:hAnsi="Arial" w:cs="Arial"/>
          <w:sz w:val="24"/>
          <w:szCs w:val="24"/>
        </w:rPr>
        <w:t xml:space="preserve">. Word count of </w:t>
      </w:r>
      <w:r w:rsidR="00EB39DB" w:rsidRPr="00BF6824">
        <w:rPr>
          <w:rFonts w:ascii="Arial" w:hAnsi="Arial" w:cs="Arial"/>
          <w:color w:val="FF0000"/>
          <w:sz w:val="24"/>
          <w:szCs w:val="24"/>
        </w:rPr>
        <w:t xml:space="preserve">1,500 +/- 10% is suggested. </w:t>
      </w:r>
    </w:p>
    <w:p w14:paraId="1E32159D" w14:textId="77777777" w:rsidR="00EB39DB" w:rsidRDefault="00EB39DB" w:rsidP="002E2DBA">
      <w:pPr>
        <w:spacing w:line="276" w:lineRule="auto"/>
        <w:rPr>
          <w:rFonts w:ascii="Arial" w:hAnsi="Arial" w:cs="Arial"/>
          <w:sz w:val="24"/>
          <w:szCs w:val="24"/>
        </w:rPr>
      </w:pPr>
    </w:p>
    <w:p w14:paraId="7E5AC138" w14:textId="37F79036" w:rsidR="00510FF0" w:rsidRPr="00CC6707" w:rsidRDefault="008C2BA5" w:rsidP="002E2DBA">
      <w:pPr>
        <w:spacing w:line="276" w:lineRule="auto"/>
        <w:jc w:val="both"/>
        <w:rPr>
          <w:rFonts w:ascii="Arial" w:hAnsi="Arial" w:cs="Arial"/>
          <w:b/>
          <w:sz w:val="24"/>
          <w:szCs w:val="24"/>
        </w:rPr>
      </w:pPr>
      <w:r>
        <w:rPr>
          <w:rFonts w:ascii="Arial" w:hAnsi="Arial" w:cs="Arial"/>
          <w:b/>
          <w:sz w:val="24"/>
          <w:szCs w:val="24"/>
        </w:rPr>
        <w:t>(b)</w:t>
      </w:r>
      <w:r w:rsidR="00CC6707">
        <w:rPr>
          <w:rFonts w:ascii="Arial" w:hAnsi="Arial" w:cs="Arial"/>
          <w:b/>
          <w:sz w:val="24"/>
          <w:szCs w:val="24"/>
        </w:rPr>
        <w:t xml:space="preserve"> </w:t>
      </w:r>
      <w:r w:rsidR="00EB39DB">
        <w:rPr>
          <w:rFonts w:ascii="Arial" w:hAnsi="Arial" w:cs="Arial"/>
          <w:sz w:val="24"/>
          <w:szCs w:val="24"/>
        </w:rPr>
        <w:t xml:space="preserve">A critical literature review on two </w:t>
      </w:r>
      <w:r w:rsidR="00510FF0">
        <w:rPr>
          <w:rFonts w:ascii="Arial" w:hAnsi="Arial" w:cs="Arial"/>
          <w:sz w:val="24"/>
          <w:szCs w:val="24"/>
        </w:rPr>
        <w:t>quality models</w:t>
      </w:r>
      <w:r w:rsidR="00710D36">
        <w:rPr>
          <w:rFonts w:ascii="Arial" w:hAnsi="Arial" w:cs="Arial"/>
          <w:sz w:val="24"/>
          <w:szCs w:val="24"/>
        </w:rPr>
        <w:t xml:space="preserve"> / </w:t>
      </w:r>
      <w:r w:rsidR="00510FF0">
        <w:rPr>
          <w:rFonts w:ascii="Arial" w:hAnsi="Arial" w:cs="Arial"/>
          <w:sz w:val="24"/>
          <w:szCs w:val="24"/>
        </w:rPr>
        <w:t xml:space="preserve">theories that may assist </w:t>
      </w:r>
      <w:r w:rsidR="00EB39DB" w:rsidRPr="00EF3757">
        <w:rPr>
          <w:rFonts w:ascii="Arial" w:hAnsi="Arial" w:cs="Arial"/>
          <w:color w:val="FF0000"/>
          <w:sz w:val="24"/>
          <w:szCs w:val="24"/>
        </w:rPr>
        <w:t xml:space="preserve">a </w:t>
      </w:r>
      <w:r w:rsidR="008F6AC2">
        <w:rPr>
          <w:rFonts w:ascii="Arial" w:hAnsi="Arial" w:cs="Arial"/>
          <w:color w:val="FF0000"/>
          <w:sz w:val="24"/>
          <w:szCs w:val="24"/>
        </w:rPr>
        <w:t>mobile phone</w:t>
      </w:r>
      <w:r w:rsidR="00EB39DB" w:rsidRPr="00EF3757">
        <w:rPr>
          <w:rFonts w:ascii="Arial" w:hAnsi="Arial" w:cs="Arial"/>
          <w:color w:val="FF0000"/>
          <w:sz w:val="24"/>
          <w:szCs w:val="24"/>
        </w:rPr>
        <w:t xml:space="preserve"> brand </w:t>
      </w:r>
      <w:r w:rsidR="00EB39DB">
        <w:rPr>
          <w:rFonts w:ascii="Arial" w:hAnsi="Arial" w:cs="Arial"/>
          <w:sz w:val="24"/>
          <w:szCs w:val="24"/>
        </w:rPr>
        <w:t>(</w:t>
      </w:r>
      <w:r w:rsidR="00510FF0">
        <w:rPr>
          <w:rFonts w:ascii="Arial" w:hAnsi="Arial" w:cs="Arial"/>
          <w:sz w:val="24"/>
          <w:szCs w:val="24"/>
        </w:rPr>
        <w:t>organisation</w:t>
      </w:r>
      <w:r w:rsidR="00EB39DB">
        <w:rPr>
          <w:rFonts w:ascii="Arial" w:hAnsi="Arial" w:cs="Arial"/>
          <w:sz w:val="24"/>
          <w:szCs w:val="24"/>
        </w:rPr>
        <w:t xml:space="preserve">) </w:t>
      </w:r>
      <w:r w:rsidR="00BF6824">
        <w:rPr>
          <w:rFonts w:ascii="Arial" w:hAnsi="Arial" w:cs="Arial"/>
          <w:sz w:val="24"/>
          <w:szCs w:val="24"/>
        </w:rPr>
        <w:t>i</w:t>
      </w:r>
      <w:r w:rsidR="005A3E3C">
        <w:rPr>
          <w:rFonts w:ascii="Arial" w:hAnsi="Arial" w:cs="Arial"/>
          <w:sz w:val="24"/>
          <w:szCs w:val="24"/>
        </w:rPr>
        <w:t xml:space="preserve">n </w:t>
      </w:r>
      <w:r w:rsidR="00510FF0">
        <w:rPr>
          <w:rFonts w:ascii="Arial" w:hAnsi="Arial" w:cs="Arial"/>
          <w:sz w:val="24"/>
          <w:szCs w:val="24"/>
        </w:rPr>
        <w:t>improving its customer relationship management.</w:t>
      </w:r>
      <w:r w:rsidR="008F6AC2">
        <w:rPr>
          <w:rFonts w:ascii="Arial" w:hAnsi="Arial" w:cs="Arial"/>
          <w:sz w:val="24"/>
          <w:szCs w:val="24"/>
        </w:rPr>
        <w:t xml:space="preserve"> </w:t>
      </w:r>
    </w:p>
    <w:p w14:paraId="7AB37F4C" w14:textId="77777777" w:rsidR="00510FF0" w:rsidRDefault="00510FF0" w:rsidP="002E2DBA">
      <w:pPr>
        <w:spacing w:line="276" w:lineRule="auto"/>
        <w:jc w:val="both"/>
        <w:rPr>
          <w:rFonts w:ascii="Arial" w:hAnsi="Arial" w:cs="Arial"/>
          <w:sz w:val="24"/>
          <w:szCs w:val="24"/>
        </w:rPr>
      </w:pPr>
    </w:p>
    <w:p w14:paraId="09D232FE" w14:textId="0269BE4A" w:rsidR="001B39E5" w:rsidRPr="005A3E3C" w:rsidRDefault="00510FF0" w:rsidP="002E2DBA">
      <w:pPr>
        <w:spacing w:line="276" w:lineRule="auto"/>
        <w:jc w:val="both"/>
        <w:rPr>
          <w:rFonts w:ascii="Arial" w:hAnsi="Arial" w:cs="Arial"/>
          <w:sz w:val="24"/>
          <w:szCs w:val="24"/>
        </w:rPr>
      </w:pPr>
      <w:r>
        <w:rPr>
          <w:rFonts w:ascii="Arial" w:hAnsi="Arial" w:cs="Arial"/>
          <w:sz w:val="24"/>
          <w:szCs w:val="24"/>
        </w:rPr>
        <w:t xml:space="preserve">This task requires a ‘critical’ investigation into </w:t>
      </w:r>
      <w:r w:rsidR="005A3E3C">
        <w:rPr>
          <w:rFonts w:ascii="Arial" w:hAnsi="Arial" w:cs="Arial"/>
          <w:sz w:val="24"/>
          <w:szCs w:val="24"/>
        </w:rPr>
        <w:t xml:space="preserve">two </w:t>
      </w:r>
      <w:r>
        <w:rPr>
          <w:rFonts w:ascii="Arial" w:hAnsi="Arial" w:cs="Arial"/>
          <w:sz w:val="24"/>
          <w:szCs w:val="24"/>
        </w:rPr>
        <w:t xml:space="preserve">academic quality models </w:t>
      </w:r>
      <w:r w:rsidR="005A3E3C">
        <w:rPr>
          <w:rFonts w:ascii="Arial" w:hAnsi="Arial" w:cs="Arial"/>
          <w:sz w:val="24"/>
          <w:szCs w:val="24"/>
        </w:rPr>
        <w:t>/</w:t>
      </w:r>
      <w:r>
        <w:rPr>
          <w:rFonts w:ascii="Arial" w:hAnsi="Arial" w:cs="Arial"/>
          <w:sz w:val="24"/>
          <w:szCs w:val="24"/>
        </w:rPr>
        <w:t xml:space="preserve"> theories supported by organisational examples </w:t>
      </w:r>
      <w:r w:rsidR="00C17F24">
        <w:rPr>
          <w:rFonts w:ascii="Arial" w:hAnsi="Arial" w:cs="Arial"/>
          <w:sz w:val="24"/>
          <w:szCs w:val="24"/>
        </w:rPr>
        <w:t xml:space="preserve">within the </w:t>
      </w:r>
      <w:r w:rsidR="00EF3757" w:rsidRPr="00EF3757">
        <w:rPr>
          <w:rFonts w:ascii="Arial" w:hAnsi="Arial" w:cs="Arial"/>
          <w:color w:val="FF0000"/>
          <w:sz w:val="24"/>
          <w:szCs w:val="24"/>
        </w:rPr>
        <w:t>mobile phone industry</w:t>
      </w:r>
      <w:r w:rsidR="005A3E3C">
        <w:rPr>
          <w:rFonts w:ascii="Arial" w:hAnsi="Arial" w:cs="Arial"/>
          <w:sz w:val="24"/>
          <w:szCs w:val="24"/>
        </w:rPr>
        <w:t xml:space="preserve">. Demonstrating </w:t>
      </w:r>
      <w:r>
        <w:rPr>
          <w:rFonts w:ascii="Arial" w:hAnsi="Arial" w:cs="Arial"/>
          <w:sz w:val="24"/>
          <w:szCs w:val="24"/>
        </w:rPr>
        <w:t>knowledge and understanding the concept of ‘quality’ and its link to measuring</w:t>
      </w:r>
      <w:r w:rsidR="002E2DBA">
        <w:rPr>
          <w:rFonts w:ascii="Arial" w:hAnsi="Arial" w:cs="Arial"/>
          <w:sz w:val="24"/>
          <w:szCs w:val="24"/>
        </w:rPr>
        <w:t xml:space="preserve"> </w:t>
      </w:r>
      <w:r>
        <w:rPr>
          <w:rFonts w:ascii="Arial" w:hAnsi="Arial" w:cs="Arial"/>
          <w:sz w:val="24"/>
          <w:szCs w:val="24"/>
        </w:rPr>
        <w:t>/</w:t>
      </w:r>
      <w:r w:rsidR="002E2DBA">
        <w:rPr>
          <w:rFonts w:ascii="Arial" w:hAnsi="Arial" w:cs="Arial"/>
          <w:sz w:val="24"/>
          <w:szCs w:val="24"/>
        </w:rPr>
        <w:t xml:space="preserve"> </w:t>
      </w:r>
      <w:r>
        <w:rPr>
          <w:rFonts w:ascii="Arial" w:hAnsi="Arial" w:cs="Arial"/>
          <w:sz w:val="24"/>
          <w:szCs w:val="24"/>
        </w:rPr>
        <w:t xml:space="preserve">improving </w:t>
      </w:r>
      <w:r w:rsidR="005A3E3C">
        <w:rPr>
          <w:rFonts w:ascii="Arial" w:hAnsi="Arial" w:cs="Arial"/>
          <w:sz w:val="24"/>
          <w:szCs w:val="24"/>
        </w:rPr>
        <w:t>c</w:t>
      </w:r>
      <w:r>
        <w:rPr>
          <w:rFonts w:ascii="Arial" w:hAnsi="Arial" w:cs="Arial"/>
          <w:sz w:val="24"/>
          <w:szCs w:val="24"/>
        </w:rPr>
        <w:t xml:space="preserve">ustomer </w:t>
      </w:r>
      <w:r w:rsidR="005A3E3C">
        <w:rPr>
          <w:rFonts w:ascii="Arial" w:hAnsi="Arial" w:cs="Arial"/>
          <w:sz w:val="24"/>
          <w:szCs w:val="24"/>
        </w:rPr>
        <w:t>r</w:t>
      </w:r>
      <w:r>
        <w:rPr>
          <w:rFonts w:ascii="Arial" w:hAnsi="Arial" w:cs="Arial"/>
          <w:sz w:val="24"/>
          <w:szCs w:val="24"/>
        </w:rPr>
        <w:t xml:space="preserve">elationship </w:t>
      </w:r>
      <w:r w:rsidR="005A3E3C">
        <w:rPr>
          <w:rFonts w:ascii="Arial" w:hAnsi="Arial" w:cs="Arial"/>
          <w:sz w:val="24"/>
          <w:szCs w:val="24"/>
        </w:rPr>
        <w:t>m</w:t>
      </w:r>
      <w:r>
        <w:rPr>
          <w:rFonts w:ascii="Arial" w:hAnsi="Arial" w:cs="Arial"/>
          <w:sz w:val="24"/>
          <w:szCs w:val="24"/>
        </w:rPr>
        <w:t>anagement</w:t>
      </w:r>
      <w:r w:rsidR="005A3E3C">
        <w:rPr>
          <w:rFonts w:ascii="Arial" w:hAnsi="Arial" w:cs="Arial"/>
          <w:sz w:val="24"/>
          <w:szCs w:val="24"/>
        </w:rPr>
        <w:t xml:space="preserve"> is expected. A</w:t>
      </w:r>
      <w:r w:rsidR="005A3E3C" w:rsidRPr="005A3E3C">
        <w:rPr>
          <w:rFonts w:ascii="Arial" w:hAnsi="Arial" w:cs="Arial"/>
          <w:sz w:val="24"/>
          <w:szCs w:val="24"/>
        </w:rPr>
        <w:t xml:space="preserve"> minimum of </w:t>
      </w:r>
      <w:r w:rsidR="00443BD5">
        <w:rPr>
          <w:rFonts w:ascii="Arial" w:hAnsi="Arial" w:cs="Arial"/>
          <w:sz w:val="24"/>
          <w:szCs w:val="24"/>
        </w:rPr>
        <w:t>10</w:t>
      </w:r>
      <w:r w:rsidR="005A3E3C">
        <w:rPr>
          <w:rFonts w:ascii="Arial" w:hAnsi="Arial" w:cs="Arial"/>
          <w:sz w:val="24"/>
          <w:szCs w:val="24"/>
        </w:rPr>
        <w:t xml:space="preserve"> </w:t>
      </w:r>
      <w:r w:rsidR="005A3E3C" w:rsidRPr="005A3E3C">
        <w:rPr>
          <w:rFonts w:ascii="Arial" w:hAnsi="Arial" w:cs="Arial"/>
          <w:sz w:val="24"/>
          <w:szCs w:val="24"/>
        </w:rPr>
        <w:t xml:space="preserve">scholarly literature references are required. Word count of </w:t>
      </w:r>
      <w:r w:rsidR="005A3E3C" w:rsidRPr="00BF6824">
        <w:rPr>
          <w:rFonts w:ascii="Arial" w:hAnsi="Arial" w:cs="Arial"/>
          <w:color w:val="FF0000"/>
          <w:sz w:val="24"/>
          <w:szCs w:val="24"/>
        </w:rPr>
        <w:t xml:space="preserve">1,500 +/- 10% is suggested. </w:t>
      </w:r>
    </w:p>
    <w:p w14:paraId="63AB4141" w14:textId="3BF33CD8" w:rsidR="00705763" w:rsidRDefault="00705763" w:rsidP="002E2DBA">
      <w:pPr>
        <w:spacing w:line="276" w:lineRule="auto"/>
        <w:jc w:val="both"/>
        <w:rPr>
          <w:rFonts w:ascii="Arial" w:hAnsi="Arial" w:cs="Arial"/>
          <w:sz w:val="24"/>
          <w:szCs w:val="24"/>
        </w:rPr>
      </w:pPr>
    </w:p>
    <w:p w14:paraId="1ADCB3B5" w14:textId="77777777" w:rsidR="00705763" w:rsidRDefault="00705763" w:rsidP="00705763">
      <w:pPr>
        <w:spacing w:line="276" w:lineRule="auto"/>
        <w:jc w:val="both"/>
        <w:rPr>
          <w:rFonts w:ascii="Arial" w:hAnsi="Arial" w:cs="Arial"/>
          <w:sz w:val="24"/>
          <w:szCs w:val="24"/>
        </w:rPr>
      </w:pPr>
      <w:r>
        <w:rPr>
          <w:rFonts w:ascii="Arial" w:hAnsi="Arial" w:cs="Arial"/>
          <w:sz w:val="24"/>
          <w:szCs w:val="24"/>
        </w:rPr>
        <w:t>Furthermore, it is a requirement to include a paragraph to summarise the work (i.e., conclusion)</w:t>
      </w:r>
    </w:p>
    <w:p w14:paraId="7D720953" w14:textId="77777777" w:rsidR="00705763" w:rsidRDefault="00705763" w:rsidP="002E2DBA">
      <w:pPr>
        <w:spacing w:line="276" w:lineRule="auto"/>
        <w:jc w:val="both"/>
        <w:rPr>
          <w:rFonts w:ascii="Arial" w:hAnsi="Arial" w:cs="Arial"/>
          <w:sz w:val="24"/>
          <w:szCs w:val="24"/>
        </w:rPr>
      </w:pPr>
    </w:p>
    <w:p w14:paraId="61A344FE" w14:textId="697478A6" w:rsidR="002E2DBA" w:rsidRDefault="002E2DBA" w:rsidP="002E2DBA">
      <w:pPr>
        <w:spacing w:line="276" w:lineRule="auto"/>
        <w:jc w:val="both"/>
        <w:rPr>
          <w:rFonts w:ascii="Arial" w:hAnsi="Arial" w:cs="Arial"/>
          <w:sz w:val="24"/>
          <w:szCs w:val="24"/>
        </w:rPr>
      </w:pPr>
    </w:p>
    <w:p w14:paraId="34455BCF" w14:textId="77777777" w:rsidR="00535F2F" w:rsidRDefault="00535F2F" w:rsidP="002E2DBA">
      <w:pPr>
        <w:spacing w:line="276" w:lineRule="auto"/>
        <w:jc w:val="both"/>
        <w:rPr>
          <w:rFonts w:ascii="Arial" w:hAnsi="Arial" w:cs="Arial"/>
          <w:sz w:val="24"/>
          <w:szCs w:val="24"/>
        </w:rPr>
      </w:pPr>
    </w:p>
    <w:p w14:paraId="5E114B43" w14:textId="77777777" w:rsidR="001B39E5" w:rsidRDefault="001B39E5" w:rsidP="002E2DBA">
      <w:pPr>
        <w:spacing w:line="276" w:lineRule="auto"/>
        <w:jc w:val="both"/>
        <w:rPr>
          <w:rFonts w:ascii="Arial" w:hAnsi="Arial" w:cs="Arial"/>
          <w:sz w:val="24"/>
          <w:szCs w:val="24"/>
        </w:rPr>
      </w:pPr>
    </w:p>
    <w:p w14:paraId="353837F9" w14:textId="6094D11B" w:rsidR="008C2BA5" w:rsidRPr="00320728" w:rsidRDefault="008C2BA5" w:rsidP="002E2DBA">
      <w:pPr>
        <w:spacing w:line="276" w:lineRule="auto"/>
        <w:jc w:val="both"/>
        <w:rPr>
          <w:rFonts w:ascii="Arial" w:hAnsi="Arial" w:cs="Arial"/>
          <w:b/>
          <w:bCs/>
          <w:sz w:val="24"/>
          <w:szCs w:val="24"/>
          <w:u w:val="single"/>
        </w:rPr>
      </w:pPr>
      <w:r w:rsidRPr="4FF28EC9">
        <w:rPr>
          <w:rFonts w:ascii="Arial" w:hAnsi="Arial" w:cs="Arial"/>
          <w:b/>
          <w:bCs/>
          <w:sz w:val="24"/>
          <w:szCs w:val="24"/>
          <w:u w:val="single"/>
        </w:rPr>
        <w:lastRenderedPageBreak/>
        <w:t>Part 2</w:t>
      </w:r>
      <w:r w:rsidR="006277AF" w:rsidRPr="4FF28EC9">
        <w:rPr>
          <w:rFonts w:ascii="Arial" w:hAnsi="Arial" w:cs="Arial"/>
          <w:b/>
          <w:bCs/>
          <w:sz w:val="24"/>
          <w:szCs w:val="24"/>
          <w:u w:val="single"/>
        </w:rPr>
        <w:t xml:space="preserve">: </w:t>
      </w:r>
    </w:p>
    <w:p w14:paraId="7198067C" w14:textId="73BB2D73" w:rsidR="00306BCE" w:rsidRDefault="002D2F27" w:rsidP="00306BCE">
      <w:pPr>
        <w:spacing w:line="276" w:lineRule="auto"/>
        <w:jc w:val="both"/>
        <w:rPr>
          <w:rFonts w:ascii="Arial" w:hAnsi="Arial" w:cs="Arial"/>
          <w:sz w:val="24"/>
          <w:szCs w:val="24"/>
        </w:rPr>
      </w:pPr>
      <w:r w:rsidRPr="002D2F27">
        <w:rPr>
          <w:rFonts w:ascii="Arial" w:hAnsi="Arial" w:cs="Arial"/>
          <w:sz w:val="24"/>
          <w:szCs w:val="24"/>
        </w:rPr>
        <w:t xml:space="preserve">Part 2 is an oral assignment in the form of </w:t>
      </w:r>
      <w:r w:rsidR="00EF3757">
        <w:rPr>
          <w:rFonts w:ascii="Arial" w:hAnsi="Arial" w:cs="Arial"/>
          <w:sz w:val="24"/>
          <w:szCs w:val="24"/>
        </w:rPr>
        <w:t>a</w:t>
      </w:r>
      <w:r w:rsidR="00A24C36">
        <w:rPr>
          <w:rFonts w:ascii="Arial" w:hAnsi="Arial" w:cs="Arial"/>
          <w:sz w:val="24"/>
          <w:szCs w:val="24"/>
        </w:rPr>
        <w:t>n</w:t>
      </w:r>
      <w:r w:rsidR="00EF3757">
        <w:rPr>
          <w:rFonts w:ascii="Arial" w:hAnsi="Arial" w:cs="Arial"/>
          <w:sz w:val="24"/>
          <w:szCs w:val="24"/>
        </w:rPr>
        <w:t xml:space="preserve"> </w:t>
      </w:r>
      <w:r w:rsidR="00A24C36" w:rsidRPr="00A24C36">
        <w:rPr>
          <w:rFonts w:ascii="Arial" w:hAnsi="Arial" w:cs="Arial"/>
          <w:color w:val="FF0000"/>
          <w:sz w:val="24"/>
          <w:szCs w:val="24"/>
        </w:rPr>
        <w:t>academic interview</w:t>
      </w:r>
      <w:r w:rsidR="00306BCE">
        <w:rPr>
          <w:rFonts w:ascii="Arial" w:hAnsi="Arial" w:cs="Arial"/>
          <w:color w:val="FF0000"/>
          <w:sz w:val="24"/>
          <w:szCs w:val="24"/>
        </w:rPr>
        <w:t xml:space="preserve"> </w:t>
      </w:r>
      <w:r w:rsidRPr="002D2F27">
        <w:rPr>
          <w:rFonts w:ascii="Arial" w:hAnsi="Arial" w:cs="Arial"/>
          <w:sz w:val="24"/>
          <w:szCs w:val="24"/>
        </w:rPr>
        <w:t>for 1</w:t>
      </w:r>
      <w:r w:rsidR="00443BD5">
        <w:rPr>
          <w:rFonts w:ascii="Arial" w:hAnsi="Arial" w:cs="Arial"/>
          <w:sz w:val="24"/>
          <w:szCs w:val="24"/>
        </w:rPr>
        <w:t>0</w:t>
      </w:r>
      <w:r w:rsidRPr="002D2F27">
        <w:rPr>
          <w:rFonts w:ascii="Arial" w:hAnsi="Arial" w:cs="Arial"/>
          <w:sz w:val="24"/>
          <w:szCs w:val="24"/>
        </w:rPr>
        <w:t xml:space="preserve"> minutes to review student's engagement with the learning. </w:t>
      </w:r>
      <w:r w:rsidRPr="00A24C36">
        <w:rPr>
          <w:rFonts w:ascii="Arial" w:hAnsi="Arial" w:cs="Arial"/>
          <w:sz w:val="24"/>
          <w:szCs w:val="24"/>
        </w:rPr>
        <w:t>The focus of the</w:t>
      </w:r>
      <w:r w:rsidR="00A24C36" w:rsidRPr="00A24C36">
        <w:rPr>
          <w:rFonts w:ascii="Arial" w:hAnsi="Arial" w:cs="Arial"/>
          <w:sz w:val="24"/>
          <w:szCs w:val="24"/>
        </w:rPr>
        <w:t xml:space="preserve"> interview</w:t>
      </w:r>
      <w:r w:rsidR="00306BCE">
        <w:rPr>
          <w:rFonts w:ascii="Arial" w:hAnsi="Arial" w:cs="Arial"/>
          <w:sz w:val="24"/>
          <w:szCs w:val="24"/>
        </w:rPr>
        <w:t xml:space="preserve"> </w:t>
      </w:r>
      <w:r w:rsidR="00A24C36" w:rsidRPr="002D2F27">
        <w:rPr>
          <w:rFonts w:ascii="Arial" w:hAnsi="Arial" w:cs="Arial"/>
          <w:sz w:val="24"/>
          <w:szCs w:val="24"/>
        </w:rPr>
        <w:t>is to discuss the process adopted to write the assignment and any assertions made in the work on the assigned t</w:t>
      </w:r>
      <w:r w:rsidR="00A24C36">
        <w:rPr>
          <w:rFonts w:ascii="Arial" w:hAnsi="Arial" w:cs="Arial"/>
          <w:sz w:val="24"/>
          <w:szCs w:val="24"/>
        </w:rPr>
        <w:t>hemes</w:t>
      </w:r>
      <w:r w:rsidR="00A24C36" w:rsidRPr="002D2F27">
        <w:rPr>
          <w:rFonts w:ascii="Arial" w:hAnsi="Arial" w:cs="Arial"/>
          <w:sz w:val="24"/>
          <w:szCs w:val="24"/>
        </w:rPr>
        <w:t xml:space="preserve"> (Part 1). </w:t>
      </w:r>
      <w:r w:rsidR="00A24C36">
        <w:rPr>
          <w:rFonts w:ascii="Arial" w:hAnsi="Arial" w:cs="Arial"/>
          <w:sz w:val="24"/>
          <w:szCs w:val="24"/>
        </w:rPr>
        <w:t xml:space="preserve">Students are expected to discuss the </w:t>
      </w:r>
      <w:r w:rsidR="00A24C36" w:rsidRPr="00705763">
        <w:rPr>
          <w:rFonts w:ascii="Arial" w:hAnsi="Arial" w:cs="Arial"/>
          <w:sz w:val="24"/>
          <w:szCs w:val="24"/>
        </w:rPr>
        <w:t>benefits and challenges of developing and maintaining good customer relationships</w:t>
      </w:r>
      <w:r w:rsidR="00A24C36">
        <w:rPr>
          <w:rFonts w:ascii="Arial" w:hAnsi="Arial" w:cs="Arial"/>
          <w:sz w:val="24"/>
          <w:szCs w:val="24"/>
        </w:rPr>
        <w:t xml:space="preserve"> in the current business environment.</w:t>
      </w:r>
      <w:r w:rsidR="00A24C36" w:rsidRPr="00705763">
        <w:rPr>
          <w:rFonts w:ascii="Arial" w:hAnsi="Arial" w:cs="Arial"/>
          <w:sz w:val="24"/>
          <w:szCs w:val="24"/>
        </w:rPr>
        <w:t xml:space="preserve"> </w:t>
      </w:r>
      <w:r w:rsidR="00306BCE" w:rsidRPr="002D2F27">
        <w:rPr>
          <w:rFonts w:ascii="Arial" w:hAnsi="Arial" w:cs="Arial"/>
          <w:sz w:val="24"/>
          <w:szCs w:val="24"/>
        </w:rPr>
        <w:t xml:space="preserve">More specifically, the </w:t>
      </w:r>
      <w:r w:rsidR="00306BCE">
        <w:rPr>
          <w:rFonts w:ascii="Arial" w:hAnsi="Arial" w:cs="Arial"/>
          <w:sz w:val="24"/>
          <w:szCs w:val="24"/>
        </w:rPr>
        <w:t xml:space="preserve">interview </w:t>
      </w:r>
      <w:r w:rsidR="00306BCE" w:rsidRPr="002D2F27">
        <w:rPr>
          <w:rFonts w:ascii="Arial" w:hAnsi="Arial" w:cs="Arial"/>
          <w:sz w:val="24"/>
          <w:szCs w:val="24"/>
        </w:rPr>
        <w:t>tests knowledge and understanding skills and transferable skills for life and professional practice. The interview provides an opportunity to present and discuss the key findings and conclusions of the work and the challenges and limitations that would hinder the recommendations suggested for the industry. Students are allowed to have notes, material, etc. for reference. However, knowledge should not be excessively dependent upon prepared notes. Presentation aids/tools (e.g., PowerPoint slides) are NOT required.</w:t>
      </w:r>
      <w:r w:rsidR="00306BCE">
        <w:rPr>
          <w:rFonts w:ascii="Arial" w:hAnsi="Arial" w:cs="Arial"/>
          <w:sz w:val="24"/>
          <w:szCs w:val="24"/>
        </w:rPr>
        <w:t xml:space="preserve"> </w:t>
      </w:r>
    </w:p>
    <w:p w14:paraId="76974896" w14:textId="24C8A11F" w:rsidR="00443BD5" w:rsidRDefault="00443BD5" w:rsidP="002E2DBA">
      <w:pPr>
        <w:spacing w:line="276" w:lineRule="auto"/>
        <w:jc w:val="both"/>
        <w:rPr>
          <w:rFonts w:ascii="Arial" w:hAnsi="Arial" w:cs="Arial"/>
          <w:sz w:val="24"/>
          <w:szCs w:val="24"/>
        </w:rPr>
      </w:pPr>
    </w:p>
    <w:p w14:paraId="44CEC8B0" w14:textId="77777777" w:rsidR="00564C38" w:rsidRPr="00564C38" w:rsidRDefault="00564C38" w:rsidP="00564C38">
      <w:pPr>
        <w:spacing w:line="276" w:lineRule="auto"/>
        <w:jc w:val="both"/>
        <w:rPr>
          <w:rFonts w:ascii="Arial" w:hAnsi="Arial" w:cs="Arial"/>
          <w:sz w:val="24"/>
          <w:szCs w:val="24"/>
        </w:rPr>
      </w:pPr>
    </w:p>
    <w:p w14:paraId="64EFF758" w14:textId="0A5C297A" w:rsidR="00564C38" w:rsidRPr="00A07235" w:rsidRDefault="00564C38" w:rsidP="00564C38">
      <w:pPr>
        <w:spacing w:line="360" w:lineRule="auto"/>
        <w:rPr>
          <w:rFonts w:ascii="Arial" w:hAnsi="Arial" w:cs="Arial"/>
          <w:b/>
          <w:bCs/>
          <w:sz w:val="24"/>
          <w:szCs w:val="24"/>
        </w:rPr>
      </w:pPr>
      <w:r w:rsidRPr="00A07235">
        <w:rPr>
          <w:rFonts w:ascii="Arial" w:hAnsi="Arial" w:cs="Arial"/>
          <w:b/>
          <w:bCs/>
          <w:sz w:val="24"/>
          <w:szCs w:val="24"/>
        </w:rPr>
        <w:t xml:space="preserve">Additional information for writing the formal </w:t>
      </w:r>
      <w:r w:rsidR="002E2DBA">
        <w:rPr>
          <w:rFonts w:ascii="Arial" w:hAnsi="Arial" w:cs="Arial"/>
          <w:b/>
          <w:bCs/>
          <w:sz w:val="24"/>
          <w:szCs w:val="24"/>
        </w:rPr>
        <w:t xml:space="preserve">business </w:t>
      </w:r>
      <w:r w:rsidRPr="00A07235">
        <w:rPr>
          <w:rFonts w:ascii="Arial" w:hAnsi="Arial" w:cs="Arial"/>
          <w:b/>
          <w:bCs/>
          <w:sz w:val="24"/>
          <w:szCs w:val="24"/>
        </w:rPr>
        <w:t>report (Part 1)</w:t>
      </w:r>
    </w:p>
    <w:p w14:paraId="64F0DC09" w14:textId="77777777" w:rsidR="00564C38" w:rsidRPr="00A07235" w:rsidRDefault="00564C38" w:rsidP="00564C38">
      <w:pPr>
        <w:spacing w:line="360" w:lineRule="auto"/>
        <w:rPr>
          <w:rFonts w:ascii="Arial" w:hAnsi="Arial" w:cs="Arial"/>
          <w:b/>
          <w:bCs/>
          <w:sz w:val="24"/>
          <w:szCs w:val="24"/>
        </w:rPr>
      </w:pPr>
      <w:r w:rsidRPr="00A07235">
        <w:rPr>
          <w:rFonts w:ascii="Arial" w:hAnsi="Arial" w:cs="Arial"/>
          <w:sz w:val="24"/>
          <w:szCs w:val="24"/>
        </w:rPr>
        <w:t>It is important to present a formal report in as clear and concise a way as possible. Your reader needs to grasp the main points quickly and easily, and so you should consider how well your report’s structure and format helps to communicate this information.</w:t>
      </w:r>
    </w:p>
    <w:p w14:paraId="073622C9" w14:textId="77777777" w:rsidR="00564C38" w:rsidRPr="00A07235" w:rsidRDefault="00564C38" w:rsidP="00564C38">
      <w:pPr>
        <w:spacing w:line="360" w:lineRule="auto"/>
        <w:rPr>
          <w:rFonts w:ascii="Arial" w:hAnsi="Arial" w:cs="Arial"/>
          <w:b/>
          <w:bCs/>
          <w:sz w:val="24"/>
          <w:szCs w:val="24"/>
        </w:rPr>
      </w:pPr>
      <w:r w:rsidRPr="00A07235">
        <w:rPr>
          <w:rFonts w:ascii="Arial" w:hAnsi="Arial" w:cs="Arial"/>
          <w:b/>
          <w:bCs/>
          <w:sz w:val="24"/>
          <w:szCs w:val="24"/>
        </w:rPr>
        <w:t>Writing style</w:t>
      </w:r>
    </w:p>
    <w:p w14:paraId="42E12082" w14:textId="77777777" w:rsidR="00564C38" w:rsidRPr="00A07235" w:rsidRDefault="00564C38" w:rsidP="00564C38">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51A8EA80" w14:textId="77777777" w:rsidR="00564C38" w:rsidRPr="00A07235" w:rsidRDefault="00564C38" w:rsidP="00564C38">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The title page, executive summary, contents, list of tables, list of figures, abbreviations, and the references are NOT included in the word count.</w:t>
      </w:r>
    </w:p>
    <w:p w14:paraId="58391115"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205131A4"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References: Harvard citation approach must be adhered.</w:t>
      </w:r>
    </w:p>
    <w:p w14:paraId="65EA2057"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suitable font is Times New Roman, Calibri, or Corbel, 12 pt.</w:t>
      </w:r>
    </w:p>
    <w:p w14:paraId="61E7998C"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uniform verb tense should be used throughout the report, preferably present tense. You should limit the use of the past tense to (a) describe specific experimental methods and observations, and (b) citing results published in the past.</w:t>
      </w:r>
    </w:p>
    <w:p w14:paraId="0CFA77F0" w14:textId="77777777" w:rsidR="00564C38" w:rsidRPr="00A07235" w:rsidRDefault="00564C38" w:rsidP="00564C38">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Since the report is formal, the first person (singular "I" or plural "We") should NOT be used.</w:t>
      </w:r>
    </w:p>
    <w:p w14:paraId="7FD7F120"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lastRenderedPageBreak/>
        <w:t>Sentences should not start with "It" unless the object that "It" refers to is absolutely clear from the context.</w:t>
      </w:r>
    </w:p>
    <w:p w14:paraId="1A4A48A5"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All text should be 1.5-line spaced.</w:t>
      </w:r>
    </w:p>
    <w:p w14:paraId="2ED1AAB3"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All pages, including table/figure pages, should be numbered consecutively.</w:t>
      </w:r>
    </w:p>
    <w:p w14:paraId="3C8E56D1"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Overly long sentences should be avoided. Two or more short sentences should be used instead.</w:t>
      </w:r>
    </w:p>
    <w:p w14:paraId="3BA555D6"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An excellent way to improve style and grammar is to have others proofread the report.</w:t>
      </w:r>
    </w:p>
    <w:p w14:paraId="50DAB846"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Needlessly fancy presentation (bold, italic, or underlined fonts; colour in text or figures) should be avoided unless it truly enhances the clarity of the report.</w:t>
      </w:r>
    </w:p>
    <w:p w14:paraId="71DC44D8"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2A4A167E"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Tables and Figures</w:t>
      </w:r>
    </w:p>
    <w:p w14:paraId="774DBBB5" w14:textId="77777777" w:rsidR="00564C38" w:rsidRPr="00A07235" w:rsidRDefault="00564C38" w:rsidP="00564C38">
      <w:pPr>
        <w:pStyle w:val="ListParagraph"/>
        <w:spacing w:line="360" w:lineRule="auto"/>
        <w:rPr>
          <w:rFonts w:ascii="Arial" w:hAnsi="Arial" w:cs="Arial"/>
          <w:b/>
          <w:bCs/>
          <w:sz w:val="24"/>
          <w:szCs w:val="24"/>
        </w:rPr>
      </w:pPr>
      <w:r w:rsidRPr="00A07235">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A07235">
        <w:rPr>
          <w:rFonts w:ascii="Arial" w:hAnsi="Arial" w:cs="Arial"/>
          <w:b/>
          <w:bCs/>
          <w:sz w:val="24"/>
          <w:szCs w:val="24"/>
        </w:rPr>
        <w:t>.</w:t>
      </w:r>
    </w:p>
    <w:p w14:paraId="11CFA331" w14:textId="77777777" w:rsidR="00564C38" w:rsidRDefault="00564C38" w:rsidP="00564C38">
      <w:pPr>
        <w:spacing w:line="276" w:lineRule="auto"/>
        <w:jc w:val="both"/>
        <w:rPr>
          <w:rFonts w:ascii="Arial" w:hAnsi="Arial" w:cs="Arial"/>
          <w:sz w:val="24"/>
          <w:szCs w:val="24"/>
        </w:rPr>
      </w:pPr>
    </w:p>
    <w:p w14:paraId="03920D54" w14:textId="30784A85" w:rsidR="00A85BFE" w:rsidRPr="00564C38" w:rsidRDefault="00A85BFE" w:rsidP="00564C38">
      <w:pPr>
        <w:spacing w:line="276" w:lineRule="auto"/>
        <w:jc w:val="both"/>
        <w:rPr>
          <w:rFonts w:ascii="Arial" w:hAnsi="Arial" w:cs="Arial"/>
          <w:sz w:val="24"/>
          <w:szCs w:val="24"/>
        </w:rPr>
      </w:pPr>
      <w:r w:rsidRPr="00564C38">
        <w:rPr>
          <w:rFonts w:ascii="Arial" w:hAnsi="Arial" w:cs="Arial"/>
          <w:sz w:val="24"/>
          <w:szCs w:val="24"/>
        </w:rPr>
        <w:br w:type="page"/>
      </w:r>
    </w:p>
    <w:p w14:paraId="1515F06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9DD76C" w14:textId="77777777" w:rsidTr="00C8667A">
        <w:trPr>
          <w:trHeight w:val="414"/>
        </w:trPr>
        <w:tc>
          <w:tcPr>
            <w:tcW w:w="10670" w:type="dxa"/>
            <w:shd w:val="clear" w:color="auto" w:fill="D9D9D9"/>
          </w:tcPr>
          <w:p w14:paraId="05B4BC0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F5E0847" w14:textId="77777777" w:rsidR="00D22D9C" w:rsidRPr="00A406E5" w:rsidRDefault="00D22D9C" w:rsidP="00D22D9C">
      <w:pPr>
        <w:jc w:val="both"/>
        <w:rPr>
          <w:rFonts w:ascii="Arial" w:hAnsi="Arial" w:cs="Arial"/>
          <w:sz w:val="22"/>
          <w:szCs w:val="22"/>
        </w:rPr>
      </w:pPr>
    </w:p>
    <w:p w14:paraId="75704E8D" w14:textId="77777777" w:rsidR="00D22D9C" w:rsidRPr="001A3FAC" w:rsidRDefault="00D22D9C" w:rsidP="00D22D9C">
      <w:pPr>
        <w:jc w:val="both"/>
        <w:rPr>
          <w:rFonts w:ascii="Arial" w:hAnsi="Arial" w:cs="Arial"/>
          <w:b/>
          <w:sz w:val="22"/>
          <w:szCs w:val="22"/>
        </w:rPr>
      </w:pPr>
      <w:r w:rsidRPr="00A406E5">
        <w:rPr>
          <w:rFonts w:ascii="Arial" w:hAnsi="Arial" w:cs="Arial"/>
          <w:b/>
          <w:sz w:val="22"/>
          <w:szCs w:val="22"/>
        </w:rPr>
        <w:t xml:space="preserve">NOTE: </w:t>
      </w:r>
      <w:r w:rsidRPr="001A3FAC">
        <w:rPr>
          <w:rFonts w:ascii="Arial" w:hAnsi="Arial" w:cs="Arial"/>
          <w:b/>
          <w:sz w:val="22"/>
          <w:szCs w:val="22"/>
        </w:rPr>
        <w:t xml:space="preserve">The guidance offered below is linked to the five </w:t>
      </w:r>
      <w:r w:rsidR="004D5E9B" w:rsidRPr="001A3FAC">
        <w:rPr>
          <w:rFonts w:ascii="Arial" w:hAnsi="Arial" w:cs="Arial"/>
          <w:b/>
          <w:sz w:val="22"/>
          <w:szCs w:val="22"/>
        </w:rPr>
        <w:t>generic</w:t>
      </w:r>
      <w:r w:rsidRPr="001A3FAC">
        <w:rPr>
          <w:rFonts w:ascii="Arial" w:hAnsi="Arial" w:cs="Arial"/>
          <w:b/>
          <w:sz w:val="22"/>
          <w:szCs w:val="22"/>
        </w:rPr>
        <w:t xml:space="preserve"> assessment criteria overleaf.</w:t>
      </w:r>
    </w:p>
    <w:p w14:paraId="70827CDB" w14:textId="77777777" w:rsidR="004D5E9B" w:rsidRPr="001A3FAC" w:rsidRDefault="004D5E9B" w:rsidP="00D22D9C">
      <w:pPr>
        <w:jc w:val="both"/>
        <w:rPr>
          <w:rFonts w:ascii="Arial" w:hAnsi="Arial" w:cs="Arial"/>
          <w:b/>
          <w:sz w:val="22"/>
          <w:szCs w:val="22"/>
        </w:rPr>
      </w:pPr>
    </w:p>
    <w:p w14:paraId="58FCC8EE" w14:textId="77777777" w:rsidR="00D22D9C" w:rsidRPr="001A3FAC" w:rsidRDefault="005F3A53" w:rsidP="00D22D9C">
      <w:pPr>
        <w:numPr>
          <w:ilvl w:val="0"/>
          <w:numId w:val="6"/>
        </w:numPr>
        <w:jc w:val="both"/>
        <w:rPr>
          <w:rFonts w:ascii="Arial" w:hAnsi="Arial" w:cs="Arial"/>
          <w:b/>
          <w:sz w:val="22"/>
          <w:szCs w:val="22"/>
        </w:rPr>
      </w:pPr>
      <w:r w:rsidRPr="001A3FAC">
        <w:rPr>
          <w:rFonts w:ascii="Arial" w:hAnsi="Arial" w:cs="Arial"/>
          <w:b/>
          <w:sz w:val="22"/>
          <w:szCs w:val="22"/>
        </w:rPr>
        <w:t>Engagement with</w:t>
      </w:r>
      <w:r w:rsidR="00D22D9C" w:rsidRPr="001A3FAC">
        <w:rPr>
          <w:rFonts w:ascii="Arial" w:hAnsi="Arial" w:cs="Arial"/>
          <w:b/>
          <w:sz w:val="22"/>
          <w:szCs w:val="22"/>
        </w:rPr>
        <w:t xml:space="preserve"> Literature </w:t>
      </w:r>
      <w:r w:rsidRPr="001A3FAC">
        <w:rPr>
          <w:rFonts w:ascii="Arial" w:hAnsi="Arial" w:cs="Arial"/>
          <w:b/>
          <w:sz w:val="22"/>
          <w:szCs w:val="22"/>
        </w:rPr>
        <w:t>Skills</w:t>
      </w:r>
    </w:p>
    <w:p w14:paraId="74B53789" w14:textId="56DDB363" w:rsidR="00D22D9C" w:rsidRPr="001A3FAC" w:rsidRDefault="00D22D9C" w:rsidP="00D22D9C">
      <w:pPr>
        <w:jc w:val="both"/>
        <w:rPr>
          <w:rFonts w:ascii="Arial" w:hAnsi="Arial" w:cs="Arial"/>
          <w:sz w:val="22"/>
          <w:szCs w:val="22"/>
        </w:rPr>
      </w:pPr>
      <w:r w:rsidRPr="001A3FAC">
        <w:rPr>
          <w:rFonts w:ascii="Arial" w:hAnsi="Arial" w:cs="Arial"/>
          <w:sz w:val="22"/>
          <w:szCs w:val="22"/>
        </w:rPr>
        <w:t xml:space="preserve">Your work must be informed and supported by scholarly material that is </w:t>
      </w:r>
      <w:r w:rsidRPr="001A3FAC">
        <w:rPr>
          <w:rFonts w:ascii="Arial" w:hAnsi="Arial" w:cs="Arial"/>
          <w:i/>
          <w:sz w:val="22"/>
          <w:szCs w:val="22"/>
        </w:rPr>
        <w:t>relevant</w:t>
      </w:r>
      <w:r w:rsidRPr="001A3FAC">
        <w:rPr>
          <w:rFonts w:ascii="Arial" w:hAnsi="Arial" w:cs="Arial"/>
          <w:sz w:val="22"/>
          <w:szCs w:val="22"/>
        </w:rPr>
        <w:t xml:space="preserve"> to and </w:t>
      </w:r>
      <w:r w:rsidRPr="001A3FAC">
        <w:rPr>
          <w:rFonts w:ascii="Arial" w:hAnsi="Arial" w:cs="Arial"/>
          <w:i/>
          <w:sz w:val="22"/>
          <w:szCs w:val="22"/>
        </w:rPr>
        <w:t>focused</w:t>
      </w:r>
      <w:r w:rsidRPr="001A3FAC">
        <w:rPr>
          <w:rFonts w:ascii="Arial" w:hAnsi="Arial" w:cs="Arial"/>
          <w:sz w:val="22"/>
          <w:szCs w:val="22"/>
        </w:rPr>
        <w:t xml:space="preserve"> on the task(s) set.</w:t>
      </w:r>
      <w:r w:rsidR="00E35229" w:rsidRPr="001A3FAC">
        <w:rPr>
          <w:rFonts w:ascii="Arial" w:hAnsi="Arial" w:cs="Arial"/>
          <w:sz w:val="22"/>
          <w:szCs w:val="22"/>
        </w:rPr>
        <w:t xml:space="preserve"> </w:t>
      </w:r>
      <w:r w:rsidRPr="001A3FAC">
        <w:rPr>
          <w:rFonts w:ascii="Arial" w:hAnsi="Arial" w:cs="Arial"/>
          <w:sz w:val="22"/>
          <w:szCs w:val="22"/>
        </w:rPr>
        <w:t>You should provide evidence that you have accessed a</w:t>
      </w:r>
      <w:r w:rsidR="00527E60" w:rsidRPr="001A3FAC">
        <w:rPr>
          <w:rFonts w:ascii="Arial" w:hAnsi="Arial" w:cs="Arial"/>
          <w:sz w:val="22"/>
          <w:szCs w:val="22"/>
        </w:rPr>
        <w:t xml:space="preserve">n appropriate </w:t>
      </w:r>
      <w:r w:rsidRPr="001A3FAC">
        <w:rPr>
          <w:rFonts w:ascii="Arial" w:hAnsi="Arial" w:cs="Arial"/>
          <w:i/>
          <w:sz w:val="22"/>
          <w:szCs w:val="22"/>
        </w:rPr>
        <w:t>range</w:t>
      </w:r>
      <w:r w:rsidRPr="001A3FAC">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A3FAC">
        <w:rPr>
          <w:rFonts w:ascii="Arial" w:hAnsi="Arial" w:cs="Arial"/>
          <w:i/>
          <w:sz w:val="22"/>
          <w:szCs w:val="22"/>
        </w:rPr>
        <w:t>credibility</w:t>
      </w:r>
      <w:r w:rsidRPr="001A3FAC">
        <w:rPr>
          <w:rFonts w:ascii="Arial" w:hAnsi="Arial" w:cs="Arial"/>
          <w:sz w:val="22"/>
          <w:szCs w:val="22"/>
        </w:rPr>
        <w:t xml:space="preserve"> of your sources; academic journals are normally highly credible sources while websites require careful consideration/selection and should be used sparingly.</w:t>
      </w:r>
      <w:r w:rsidR="00E35229" w:rsidRPr="001A3FAC">
        <w:rPr>
          <w:rFonts w:ascii="Arial" w:hAnsi="Arial" w:cs="Arial"/>
          <w:sz w:val="22"/>
          <w:szCs w:val="22"/>
        </w:rPr>
        <w:t xml:space="preserve"> </w:t>
      </w:r>
      <w:r w:rsidRPr="001A3FAC">
        <w:rPr>
          <w:rFonts w:ascii="Arial" w:hAnsi="Arial" w:cs="Arial"/>
          <w:sz w:val="22"/>
          <w:szCs w:val="22"/>
        </w:rPr>
        <w:t>Any sources you use should be current and up-to-date, mostly published within the last five years or so, though seminal/important works in the field may be older.</w:t>
      </w:r>
      <w:r w:rsidR="00E35229" w:rsidRPr="001A3FAC">
        <w:rPr>
          <w:rFonts w:ascii="Arial" w:hAnsi="Arial" w:cs="Arial"/>
          <w:sz w:val="22"/>
          <w:szCs w:val="22"/>
        </w:rPr>
        <w:t xml:space="preserve"> </w:t>
      </w:r>
      <w:r w:rsidRPr="001A3FAC">
        <w:rPr>
          <w:rFonts w:ascii="Arial" w:hAnsi="Arial" w:cs="Arial"/>
          <w:sz w:val="22"/>
          <w:szCs w:val="22"/>
        </w:rPr>
        <w:t xml:space="preserve">You must provide </w:t>
      </w:r>
      <w:r w:rsidRPr="001A3FAC">
        <w:rPr>
          <w:rFonts w:ascii="Arial" w:hAnsi="Arial" w:cs="Arial"/>
          <w:i/>
          <w:sz w:val="22"/>
          <w:szCs w:val="22"/>
        </w:rPr>
        <w:t>evidence</w:t>
      </w:r>
      <w:r w:rsidRPr="001A3FAC">
        <w:rPr>
          <w:rFonts w:ascii="Arial" w:hAnsi="Arial" w:cs="Arial"/>
          <w:sz w:val="22"/>
          <w:szCs w:val="22"/>
        </w:rPr>
        <w:t xml:space="preserve"> of your research/own reading throughout your work, </w:t>
      </w:r>
      <w:r w:rsidR="005F3A53" w:rsidRPr="001A3FAC">
        <w:rPr>
          <w:rFonts w:ascii="Arial" w:hAnsi="Arial" w:cs="Arial"/>
          <w:sz w:val="22"/>
          <w:szCs w:val="22"/>
        </w:rPr>
        <w:t>using a</w:t>
      </w:r>
      <w:r w:rsidR="00995D51" w:rsidRPr="001A3FAC">
        <w:rPr>
          <w:rFonts w:ascii="Arial" w:hAnsi="Arial" w:cs="Arial"/>
          <w:sz w:val="22"/>
          <w:szCs w:val="22"/>
        </w:rPr>
        <w:t xml:space="preserve"> suitable referencing system, including </w:t>
      </w:r>
      <w:r w:rsidRPr="001A3FAC">
        <w:rPr>
          <w:rFonts w:ascii="Arial" w:hAnsi="Arial" w:cs="Arial"/>
          <w:sz w:val="22"/>
          <w:szCs w:val="22"/>
        </w:rPr>
        <w:t>in-text citations in the main body of y</w:t>
      </w:r>
      <w:r w:rsidR="00527E60" w:rsidRPr="001A3FAC">
        <w:rPr>
          <w:rFonts w:ascii="Arial" w:hAnsi="Arial" w:cs="Arial"/>
          <w:sz w:val="22"/>
          <w:szCs w:val="22"/>
        </w:rPr>
        <w:t xml:space="preserve">our work and a reference list </w:t>
      </w:r>
      <w:r w:rsidRPr="001A3FAC">
        <w:rPr>
          <w:rFonts w:ascii="Arial" w:hAnsi="Arial" w:cs="Arial"/>
          <w:sz w:val="22"/>
          <w:szCs w:val="22"/>
        </w:rPr>
        <w:t xml:space="preserve">at the end of your work. </w:t>
      </w:r>
    </w:p>
    <w:p w14:paraId="6720843E" w14:textId="77777777" w:rsidR="00C01A3F" w:rsidRPr="001A3FAC" w:rsidRDefault="00C01A3F" w:rsidP="00D22D9C">
      <w:pPr>
        <w:jc w:val="both"/>
        <w:rPr>
          <w:rFonts w:ascii="Arial" w:hAnsi="Arial" w:cs="Arial"/>
          <w:sz w:val="22"/>
          <w:szCs w:val="22"/>
        </w:rPr>
      </w:pPr>
    </w:p>
    <w:p w14:paraId="6D00F9C8" w14:textId="408CDCA1" w:rsidR="00E35229" w:rsidRPr="001A3FAC" w:rsidRDefault="00E35229" w:rsidP="00E35229">
      <w:pPr>
        <w:jc w:val="both"/>
        <w:rPr>
          <w:rFonts w:ascii="Arial" w:hAnsi="Arial" w:cs="Arial"/>
          <w:i/>
          <w:iCs/>
          <w:sz w:val="22"/>
          <w:szCs w:val="22"/>
        </w:rPr>
      </w:pPr>
      <w:r w:rsidRPr="001A3FAC">
        <w:rPr>
          <w:rFonts w:ascii="Arial" w:hAnsi="Arial" w:cs="Arial"/>
          <w:b/>
          <w:bCs/>
          <w:i/>
          <w:iCs/>
          <w:sz w:val="22"/>
          <w:szCs w:val="22"/>
        </w:rPr>
        <w:t xml:space="preserve">Guidance specific to this assessment: </w:t>
      </w:r>
      <w:r w:rsidRPr="001A3FAC">
        <w:rPr>
          <w:rFonts w:ascii="Arial" w:hAnsi="Arial" w:cs="Arial"/>
          <w:i/>
          <w:iCs/>
          <w:sz w:val="22"/>
          <w:szCs w:val="22"/>
        </w:rPr>
        <w:t xml:space="preserve">The report should contain at least </w:t>
      </w:r>
      <w:r w:rsidR="00DA3E17" w:rsidRPr="001A3FAC">
        <w:rPr>
          <w:rFonts w:ascii="Arial" w:hAnsi="Arial" w:cs="Arial"/>
          <w:i/>
          <w:iCs/>
          <w:sz w:val="22"/>
          <w:szCs w:val="22"/>
        </w:rPr>
        <w:t>1</w:t>
      </w:r>
      <w:r w:rsidRPr="001A3FAC">
        <w:rPr>
          <w:rFonts w:ascii="Arial" w:hAnsi="Arial" w:cs="Arial"/>
          <w:i/>
          <w:iCs/>
          <w:sz w:val="22"/>
          <w:szCs w:val="22"/>
        </w:rPr>
        <w:t>0 academic references in support of your work from a variety of valid and reliable sources. A reference list should be provided using Harvard referencing conventions.</w:t>
      </w:r>
    </w:p>
    <w:p w14:paraId="176EA5EA" w14:textId="77777777" w:rsidR="00D22D9C" w:rsidRPr="001A3FAC" w:rsidRDefault="00D22D9C" w:rsidP="00D22D9C">
      <w:pPr>
        <w:jc w:val="both"/>
        <w:rPr>
          <w:rFonts w:ascii="Arial" w:hAnsi="Arial" w:cs="Arial"/>
          <w:sz w:val="22"/>
          <w:szCs w:val="22"/>
        </w:rPr>
      </w:pPr>
    </w:p>
    <w:p w14:paraId="0ADFB842" w14:textId="77777777" w:rsidR="00D22D9C" w:rsidRPr="001A3FAC" w:rsidRDefault="00D22D9C" w:rsidP="00D22D9C">
      <w:pPr>
        <w:numPr>
          <w:ilvl w:val="0"/>
          <w:numId w:val="6"/>
        </w:numPr>
        <w:jc w:val="both"/>
        <w:rPr>
          <w:rFonts w:ascii="Arial" w:hAnsi="Arial" w:cs="Arial"/>
          <w:b/>
          <w:sz w:val="22"/>
          <w:szCs w:val="22"/>
        </w:rPr>
      </w:pPr>
      <w:bookmarkStart w:id="0" w:name="_Hlk50050149"/>
      <w:r w:rsidRPr="001A3FAC">
        <w:rPr>
          <w:rFonts w:ascii="Arial" w:hAnsi="Arial" w:cs="Arial"/>
          <w:b/>
          <w:sz w:val="22"/>
          <w:szCs w:val="22"/>
        </w:rPr>
        <w:t xml:space="preserve">Knowledge and Understanding </w:t>
      </w:r>
      <w:r w:rsidR="005F3A53" w:rsidRPr="001A3FAC">
        <w:rPr>
          <w:rFonts w:ascii="Arial" w:hAnsi="Arial" w:cs="Arial"/>
          <w:b/>
          <w:sz w:val="22"/>
          <w:szCs w:val="22"/>
        </w:rPr>
        <w:t>Skills</w:t>
      </w:r>
      <w:bookmarkEnd w:id="0"/>
    </w:p>
    <w:p w14:paraId="43AC82EF" w14:textId="77777777" w:rsidR="00D22D9C" w:rsidRPr="001A3FAC" w:rsidRDefault="00527E60" w:rsidP="00D22D9C">
      <w:pPr>
        <w:jc w:val="both"/>
        <w:rPr>
          <w:rFonts w:ascii="Arial" w:hAnsi="Arial" w:cs="Arial"/>
          <w:sz w:val="22"/>
          <w:szCs w:val="22"/>
        </w:rPr>
      </w:pPr>
      <w:r w:rsidRPr="001A3FAC">
        <w:rPr>
          <w:rFonts w:ascii="Arial" w:hAnsi="Arial" w:cs="Arial"/>
          <w:sz w:val="22"/>
          <w:szCs w:val="22"/>
        </w:rPr>
        <w:t>At level 5</w:t>
      </w:r>
      <w:r w:rsidR="004D5E9B" w:rsidRPr="001A3FAC">
        <w:rPr>
          <w:rFonts w:ascii="Arial" w:hAnsi="Arial" w:cs="Arial"/>
          <w:sz w:val="22"/>
          <w:szCs w:val="22"/>
        </w:rPr>
        <w:t xml:space="preserve">, </w:t>
      </w:r>
      <w:r w:rsidR="00995D51" w:rsidRPr="001A3FAC">
        <w:rPr>
          <w:rFonts w:ascii="Arial" w:hAnsi="Arial" w:cs="Arial"/>
          <w:sz w:val="22"/>
          <w:szCs w:val="22"/>
        </w:rPr>
        <w:t xml:space="preserve">you should be able to </w:t>
      </w:r>
      <w:r w:rsidR="004D5E9B" w:rsidRPr="001A3FAC">
        <w:rPr>
          <w:rFonts w:ascii="Arial" w:hAnsi="Arial" w:cs="Arial"/>
          <w:sz w:val="22"/>
          <w:szCs w:val="22"/>
        </w:rPr>
        <w:t>demonstrate</w:t>
      </w:r>
      <w:r w:rsidR="009315A0" w:rsidRPr="001A3FAC">
        <w:rPr>
          <w:rFonts w:ascii="Arial" w:hAnsi="Arial" w:cs="Arial"/>
          <w:sz w:val="22"/>
          <w:szCs w:val="22"/>
        </w:rPr>
        <w:t>:</w:t>
      </w:r>
      <w:r w:rsidR="004D5E9B" w:rsidRPr="001A3FAC">
        <w:t xml:space="preserve"> </w:t>
      </w:r>
      <w:r w:rsidR="00A16E98" w:rsidRPr="001A3FAC">
        <w:rPr>
          <w:rFonts w:ascii="Arial" w:hAnsi="Arial" w:cs="Arial"/>
          <w:sz w:val="22"/>
          <w:szCs w:val="22"/>
        </w:rPr>
        <w:t>sound knowledge and critical understanding of the well-established concepts and principles</w:t>
      </w:r>
      <w:r w:rsidR="004D5E9B" w:rsidRPr="001A3FAC">
        <w:rPr>
          <w:rFonts w:ascii="Arial" w:hAnsi="Arial" w:cs="Arial"/>
          <w:sz w:val="22"/>
          <w:szCs w:val="22"/>
        </w:rPr>
        <w:t xml:space="preserve"> of the</w:t>
      </w:r>
      <w:r w:rsidR="00A16E98" w:rsidRPr="001A3FAC">
        <w:rPr>
          <w:rFonts w:ascii="Arial" w:hAnsi="Arial" w:cs="Arial"/>
          <w:sz w:val="22"/>
          <w:szCs w:val="22"/>
        </w:rPr>
        <w:t xml:space="preserve"> subject area and </w:t>
      </w:r>
      <w:r w:rsidR="009315A0" w:rsidRPr="001A3FAC">
        <w:rPr>
          <w:rFonts w:ascii="Arial" w:hAnsi="Arial" w:cs="Arial"/>
          <w:sz w:val="22"/>
          <w:szCs w:val="22"/>
        </w:rPr>
        <w:t xml:space="preserve">the way in which those principles have developed; </w:t>
      </w:r>
      <w:r w:rsidR="00A16E98" w:rsidRPr="001A3FAC">
        <w:rPr>
          <w:rFonts w:ascii="Arial" w:hAnsi="Arial" w:cs="Arial"/>
          <w:sz w:val="22"/>
          <w:szCs w:val="22"/>
        </w:rPr>
        <w:t>knowledge of the main methods of enquiry in the discipline</w:t>
      </w:r>
      <w:r w:rsidR="00D22D9C" w:rsidRPr="001A3FAC">
        <w:rPr>
          <w:rFonts w:ascii="Arial" w:hAnsi="Arial" w:cs="Arial"/>
          <w:sz w:val="22"/>
          <w:szCs w:val="22"/>
        </w:rPr>
        <w:t xml:space="preserve">.  </w:t>
      </w:r>
      <w:r w:rsidR="00D22D9C" w:rsidRPr="001A3FAC">
        <w:rPr>
          <w:rFonts w:ascii="Arial" w:hAnsi="Arial" w:cs="Arial"/>
          <w:i/>
          <w:sz w:val="22"/>
          <w:szCs w:val="22"/>
        </w:rPr>
        <w:t>Knowledge</w:t>
      </w:r>
      <w:r w:rsidR="00D22D9C" w:rsidRPr="001A3FAC">
        <w:rPr>
          <w:rFonts w:ascii="Arial" w:hAnsi="Arial" w:cs="Arial"/>
          <w:sz w:val="22"/>
          <w:szCs w:val="22"/>
        </w:rPr>
        <w:t xml:space="preserve"> relates to the facts, information and skills you have acquired through your learning.  You demonstrate your </w:t>
      </w:r>
      <w:r w:rsidR="00D22D9C" w:rsidRPr="001A3FAC">
        <w:rPr>
          <w:rFonts w:ascii="Arial" w:hAnsi="Arial" w:cs="Arial"/>
          <w:i/>
          <w:sz w:val="22"/>
          <w:szCs w:val="22"/>
        </w:rPr>
        <w:t>understanding</w:t>
      </w:r>
      <w:r w:rsidR="00D22D9C" w:rsidRPr="001A3FA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1A3FAC">
        <w:rPr>
          <w:rFonts w:ascii="Arial" w:hAnsi="Arial" w:cs="Arial"/>
          <w:i/>
          <w:sz w:val="22"/>
          <w:szCs w:val="22"/>
        </w:rPr>
        <w:t>extent</w:t>
      </w:r>
      <w:r w:rsidR="00D22D9C" w:rsidRPr="001A3FAC">
        <w:rPr>
          <w:rFonts w:ascii="Arial" w:hAnsi="Arial" w:cs="Arial"/>
          <w:sz w:val="22"/>
          <w:szCs w:val="22"/>
        </w:rPr>
        <w:t xml:space="preserve"> to which you demonstrate y</w:t>
      </w:r>
      <w:r w:rsidR="00A16E98" w:rsidRPr="001A3FAC">
        <w:rPr>
          <w:rFonts w:ascii="Arial" w:hAnsi="Arial" w:cs="Arial"/>
          <w:sz w:val="22"/>
          <w:szCs w:val="22"/>
        </w:rPr>
        <w:t>our knowledge and understanding</w:t>
      </w:r>
      <w:r w:rsidR="00D22D9C" w:rsidRPr="001A3FAC">
        <w:rPr>
          <w:rFonts w:ascii="Arial" w:hAnsi="Arial" w:cs="Arial"/>
          <w:sz w:val="22"/>
          <w:szCs w:val="22"/>
        </w:rPr>
        <w:t>.</w:t>
      </w:r>
      <w:r w:rsidR="004D5E9B" w:rsidRPr="001A3FAC">
        <w:t xml:space="preserve"> </w:t>
      </w:r>
    </w:p>
    <w:p w14:paraId="4C27E530" w14:textId="77777777" w:rsidR="00C01A3F" w:rsidRPr="001A3FAC" w:rsidRDefault="00C01A3F" w:rsidP="00C01A3F">
      <w:pPr>
        <w:jc w:val="both"/>
        <w:rPr>
          <w:rFonts w:ascii="Arial" w:hAnsi="Arial" w:cs="Arial"/>
          <w:b/>
          <w:i/>
          <w:sz w:val="22"/>
          <w:szCs w:val="22"/>
        </w:rPr>
      </w:pPr>
    </w:p>
    <w:p w14:paraId="5D4C404A" w14:textId="3597A244" w:rsidR="00710D36" w:rsidRPr="001A3FAC" w:rsidRDefault="00710D36" w:rsidP="00710D36">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 should demonstrate knowledge and understanding of the theories/models associated with developing</w:t>
      </w:r>
      <w:r w:rsidR="00DA3E17" w:rsidRPr="001A3FAC">
        <w:rPr>
          <w:rFonts w:ascii="Arial" w:hAnsi="Arial" w:cs="Arial"/>
          <w:i/>
          <w:iCs/>
          <w:sz w:val="22"/>
          <w:szCs w:val="22"/>
        </w:rPr>
        <w:t xml:space="preserve"> / improving the customer experience.</w:t>
      </w:r>
    </w:p>
    <w:p w14:paraId="514B2E79" w14:textId="77777777" w:rsidR="00710D36" w:rsidRPr="001A3FAC" w:rsidRDefault="00710D36" w:rsidP="00710D36">
      <w:pPr>
        <w:jc w:val="both"/>
        <w:rPr>
          <w:rFonts w:ascii="Arial" w:hAnsi="Arial" w:cs="Arial"/>
          <w:b/>
          <w:bCs/>
          <w:sz w:val="22"/>
          <w:szCs w:val="22"/>
        </w:rPr>
      </w:pPr>
    </w:p>
    <w:p w14:paraId="628C4711" w14:textId="77777777" w:rsidR="00D22D9C" w:rsidRPr="001A3FAC" w:rsidRDefault="005F3A53" w:rsidP="00D22D9C">
      <w:pPr>
        <w:numPr>
          <w:ilvl w:val="0"/>
          <w:numId w:val="6"/>
        </w:numPr>
        <w:jc w:val="both"/>
        <w:rPr>
          <w:rFonts w:ascii="Arial" w:hAnsi="Arial" w:cs="Arial"/>
          <w:b/>
          <w:sz w:val="22"/>
          <w:szCs w:val="22"/>
        </w:rPr>
      </w:pPr>
      <w:r w:rsidRPr="001A3FAC">
        <w:rPr>
          <w:rFonts w:ascii="Arial" w:hAnsi="Arial" w:cs="Arial"/>
          <w:b/>
          <w:sz w:val="22"/>
          <w:szCs w:val="22"/>
        </w:rPr>
        <w:t>Cognitive and Intellectual Skills</w:t>
      </w:r>
    </w:p>
    <w:p w14:paraId="3A8F52BC" w14:textId="503A8401" w:rsidR="00D22D9C" w:rsidRPr="001A3FAC" w:rsidRDefault="00C073F1" w:rsidP="00E27F15">
      <w:pPr>
        <w:jc w:val="both"/>
        <w:rPr>
          <w:rFonts w:ascii="Arial" w:hAnsi="Arial" w:cs="Arial"/>
          <w:sz w:val="22"/>
          <w:szCs w:val="22"/>
        </w:rPr>
      </w:pPr>
      <w:r w:rsidRPr="001A3FAC">
        <w:rPr>
          <w:rFonts w:ascii="Arial" w:hAnsi="Arial" w:cs="Arial"/>
          <w:sz w:val="22"/>
          <w:szCs w:val="22"/>
        </w:rPr>
        <w:t xml:space="preserve">You should be able to critically </w:t>
      </w:r>
      <w:r w:rsidR="00451810" w:rsidRPr="001A3FAC">
        <w:rPr>
          <w:rFonts w:ascii="Arial" w:hAnsi="Arial" w:cs="Arial"/>
          <w:sz w:val="22"/>
          <w:szCs w:val="22"/>
        </w:rPr>
        <w:t>analyse information, and propose solutions to problems arising from that analysis</w:t>
      </w:r>
      <w:r w:rsidR="00E27F15" w:rsidRPr="001A3FAC">
        <w:rPr>
          <w:rFonts w:ascii="Arial" w:hAnsi="Arial" w:cs="Arial"/>
          <w:sz w:val="22"/>
          <w:szCs w:val="22"/>
        </w:rPr>
        <w:t xml:space="preserve">, including the critical evaluation of the appropriateness of different approaches to solving problems. </w:t>
      </w:r>
      <w:r w:rsidR="00D22D9C" w:rsidRPr="001A3FA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A3FAC">
        <w:rPr>
          <w:rFonts w:ascii="Arial" w:hAnsi="Arial" w:cs="Arial"/>
          <w:sz w:val="22"/>
          <w:szCs w:val="22"/>
        </w:rPr>
        <w:t>what</w:t>
      </w:r>
      <w:r w:rsidR="00D22D9C" w:rsidRPr="001A3FAC">
        <w:rPr>
          <w:rFonts w:ascii="Arial" w:hAnsi="Arial" w:cs="Arial"/>
          <w:sz w:val="22"/>
          <w:szCs w:val="22"/>
        </w:rPr>
        <w:t xml:space="preserve">! </w:t>
      </w:r>
      <w:r w:rsidR="00FB3B4E" w:rsidRPr="001A3FAC">
        <w:rPr>
          <w:rFonts w:ascii="Arial" w:hAnsi="Arial" w:cs="Arial"/>
          <w:sz w:val="22"/>
          <w:szCs w:val="22"/>
        </w:rPr>
        <w:t>But</w:t>
      </w:r>
      <w:r w:rsidR="00D22D9C" w:rsidRPr="001A3FAC">
        <w:rPr>
          <w:rFonts w:ascii="Arial" w:hAnsi="Arial" w:cs="Arial"/>
          <w:sz w:val="22"/>
          <w:szCs w:val="22"/>
        </w:rPr>
        <w:t xml:space="preserve"> also justifying: Why? How? When? Who? Where? </w:t>
      </w:r>
      <w:r w:rsidRPr="001A3FAC">
        <w:rPr>
          <w:rFonts w:ascii="Arial" w:hAnsi="Arial" w:cs="Arial"/>
          <w:sz w:val="22"/>
          <w:szCs w:val="22"/>
        </w:rPr>
        <w:t xml:space="preserve">At what cost? </w:t>
      </w:r>
      <w:r w:rsidR="00D22D9C" w:rsidRPr="001A3FAC">
        <w:rPr>
          <w:rFonts w:ascii="Arial" w:hAnsi="Arial" w:cs="Arial"/>
          <w:sz w:val="22"/>
          <w:szCs w:val="22"/>
        </w:rPr>
        <w:t>At all times, you must provide justification</w:t>
      </w:r>
      <w:r w:rsidR="00451810" w:rsidRPr="001A3FAC">
        <w:rPr>
          <w:rFonts w:ascii="Arial" w:hAnsi="Arial" w:cs="Arial"/>
          <w:sz w:val="22"/>
          <w:szCs w:val="22"/>
        </w:rPr>
        <w:t>/evidence</w:t>
      </w:r>
      <w:r w:rsidR="00D22D9C" w:rsidRPr="001A3FAC">
        <w:rPr>
          <w:rFonts w:ascii="Arial" w:hAnsi="Arial" w:cs="Arial"/>
          <w:sz w:val="22"/>
          <w:szCs w:val="22"/>
        </w:rPr>
        <w:t xml:space="preserve"> for your arguments and judgements.</w:t>
      </w:r>
      <w:r w:rsidR="00E35229" w:rsidRPr="001A3FAC">
        <w:rPr>
          <w:rFonts w:ascii="Arial" w:hAnsi="Arial" w:cs="Arial"/>
          <w:sz w:val="22"/>
          <w:szCs w:val="22"/>
        </w:rPr>
        <w:t xml:space="preserve"> </w:t>
      </w:r>
      <w:r w:rsidR="00D22D9C" w:rsidRPr="001A3FAC">
        <w:rPr>
          <w:rFonts w:ascii="Arial" w:hAnsi="Arial" w:cs="Arial"/>
          <w:sz w:val="22"/>
          <w:szCs w:val="22"/>
        </w:rPr>
        <w:t>Evidence that you have reflected upon the ideas of others within the subject area is crucial to you providing a reasoned and informed debate within your work.</w:t>
      </w:r>
      <w:r w:rsidR="00E35229" w:rsidRPr="001A3FAC">
        <w:rPr>
          <w:rFonts w:ascii="Arial" w:hAnsi="Arial" w:cs="Arial"/>
          <w:sz w:val="22"/>
          <w:szCs w:val="22"/>
        </w:rPr>
        <w:t xml:space="preserve"> </w:t>
      </w:r>
      <w:r w:rsidR="00D22D9C" w:rsidRPr="001A3FAC">
        <w:rPr>
          <w:rFonts w:ascii="Arial" w:hAnsi="Arial" w:cs="Arial"/>
          <w:sz w:val="22"/>
          <w:szCs w:val="22"/>
        </w:rPr>
        <w:t>Furthermore, you should provide evidence that you are able to make sound judgements and convincing arguments using data and concepts</w:t>
      </w:r>
      <w:r w:rsidR="00E27F15" w:rsidRPr="001A3FAC">
        <w:rPr>
          <w:rFonts w:ascii="Arial" w:hAnsi="Arial" w:cs="Arial"/>
          <w:sz w:val="22"/>
          <w:szCs w:val="22"/>
        </w:rPr>
        <w:t>, with</w:t>
      </w:r>
      <w:r w:rsidR="00E27F15" w:rsidRPr="001A3FAC">
        <w:t xml:space="preserve"> </w:t>
      </w:r>
      <w:r w:rsidR="00E27F15" w:rsidRPr="001A3FAC">
        <w:rPr>
          <w:rFonts w:ascii="Arial" w:hAnsi="Arial" w:cs="Arial"/>
          <w:sz w:val="22"/>
          <w:szCs w:val="22"/>
        </w:rPr>
        <w:t xml:space="preserve">an understanding of the limits of knowledge, and how this influences analyses and interpretations. </w:t>
      </w:r>
      <w:r w:rsidR="00D22D9C" w:rsidRPr="001A3FAC">
        <w:rPr>
          <w:rFonts w:ascii="Arial" w:hAnsi="Arial" w:cs="Arial"/>
          <w:sz w:val="22"/>
          <w:szCs w:val="22"/>
        </w:rPr>
        <w:t xml:space="preserve">Sound, valid conclusions are necessary and must be derived </w:t>
      </w:r>
      <w:r w:rsidR="00995D51" w:rsidRPr="001A3FAC">
        <w:rPr>
          <w:rFonts w:ascii="Arial" w:hAnsi="Arial" w:cs="Arial"/>
          <w:sz w:val="22"/>
          <w:szCs w:val="22"/>
        </w:rPr>
        <w:t>from the content of your work.</w:t>
      </w:r>
      <w:r w:rsidR="00E35229" w:rsidRPr="001A3FAC">
        <w:rPr>
          <w:rFonts w:ascii="Arial" w:hAnsi="Arial" w:cs="Arial"/>
          <w:sz w:val="22"/>
          <w:szCs w:val="22"/>
        </w:rPr>
        <w:t xml:space="preserve"> </w:t>
      </w:r>
      <w:r w:rsidR="00D22D9C" w:rsidRPr="001A3FAC">
        <w:rPr>
          <w:rFonts w:ascii="Arial" w:hAnsi="Arial" w:cs="Arial"/>
          <w:sz w:val="22"/>
          <w:szCs w:val="22"/>
        </w:rPr>
        <w:t>Where relevant, alternative solutions and recommendations may be proposed.</w:t>
      </w:r>
    </w:p>
    <w:p w14:paraId="2765BDEE" w14:textId="77777777" w:rsidR="00D22D9C" w:rsidRPr="001A3FAC" w:rsidRDefault="00D22D9C" w:rsidP="00D22D9C">
      <w:pPr>
        <w:jc w:val="both"/>
        <w:rPr>
          <w:rFonts w:ascii="Arial" w:hAnsi="Arial" w:cs="Arial"/>
          <w:sz w:val="22"/>
          <w:szCs w:val="22"/>
        </w:rPr>
      </w:pPr>
    </w:p>
    <w:p w14:paraId="5A0EE82A" w14:textId="77777777" w:rsidR="00710D36" w:rsidRPr="001A3FAC" w:rsidRDefault="00710D36" w:rsidP="00710D36">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 should critically evaluate your sources and draw appropriate conclusions supported by academic references.</w:t>
      </w:r>
    </w:p>
    <w:p w14:paraId="352E8303" w14:textId="77777777" w:rsidR="00D22D9C" w:rsidRPr="001A3FAC" w:rsidRDefault="00D22D9C" w:rsidP="00D22D9C">
      <w:pPr>
        <w:jc w:val="both"/>
        <w:rPr>
          <w:rFonts w:ascii="Arial" w:hAnsi="Arial" w:cs="Arial"/>
          <w:b/>
          <w:sz w:val="22"/>
          <w:szCs w:val="22"/>
        </w:rPr>
      </w:pPr>
    </w:p>
    <w:p w14:paraId="5464E19B" w14:textId="77777777" w:rsidR="00D22D9C" w:rsidRPr="001A3FAC" w:rsidRDefault="00D22D9C" w:rsidP="00D22D9C">
      <w:pPr>
        <w:numPr>
          <w:ilvl w:val="0"/>
          <w:numId w:val="6"/>
        </w:numPr>
        <w:jc w:val="both"/>
        <w:rPr>
          <w:rFonts w:ascii="Arial" w:hAnsi="Arial" w:cs="Arial"/>
          <w:b/>
          <w:sz w:val="22"/>
          <w:szCs w:val="22"/>
        </w:rPr>
      </w:pPr>
      <w:r w:rsidRPr="001A3FAC">
        <w:rPr>
          <w:rFonts w:ascii="Arial" w:hAnsi="Arial" w:cs="Arial"/>
          <w:b/>
          <w:sz w:val="22"/>
          <w:szCs w:val="22"/>
        </w:rPr>
        <w:t xml:space="preserve">Practical </w:t>
      </w:r>
      <w:r w:rsidR="005F3A53" w:rsidRPr="001A3FAC">
        <w:rPr>
          <w:rFonts w:ascii="Arial" w:hAnsi="Arial" w:cs="Arial"/>
          <w:b/>
          <w:sz w:val="22"/>
          <w:szCs w:val="22"/>
        </w:rPr>
        <w:t>Skills</w:t>
      </w:r>
    </w:p>
    <w:p w14:paraId="3D2FD724" w14:textId="5148167A" w:rsidR="00D22D9C" w:rsidRPr="001A3FAC" w:rsidRDefault="00451810" w:rsidP="00451810">
      <w:pPr>
        <w:jc w:val="both"/>
        <w:rPr>
          <w:rFonts w:ascii="Arial" w:hAnsi="Arial" w:cs="Arial"/>
          <w:sz w:val="22"/>
          <w:szCs w:val="22"/>
        </w:rPr>
      </w:pPr>
      <w:r w:rsidRPr="001A3FAC">
        <w:rPr>
          <w:rFonts w:ascii="Arial" w:hAnsi="Arial" w:cs="Arial"/>
          <w:sz w:val="22"/>
          <w:szCs w:val="22"/>
        </w:rPr>
        <w:t>At level 5</w:t>
      </w:r>
      <w:r w:rsidR="00C073F1" w:rsidRPr="001A3FAC">
        <w:rPr>
          <w:rFonts w:ascii="Arial" w:hAnsi="Arial" w:cs="Arial"/>
          <w:sz w:val="22"/>
          <w:szCs w:val="22"/>
        </w:rPr>
        <w:t xml:space="preserve">, you should be able to </w:t>
      </w:r>
      <w:r w:rsidRPr="001A3FAC">
        <w:rPr>
          <w:rFonts w:ascii="Arial" w:hAnsi="Arial" w:cs="Arial"/>
          <w:sz w:val="22"/>
          <w:szCs w:val="22"/>
        </w:rPr>
        <w:t>use/deploy a range of</w:t>
      </w:r>
      <w:r w:rsidR="00C073F1" w:rsidRPr="001A3FAC">
        <w:rPr>
          <w:rFonts w:ascii="Arial" w:hAnsi="Arial" w:cs="Arial"/>
          <w:sz w:val="22"/>
          <w:szCs w:val="22"/>
        </w:rPr>
        <w:t xml:space="preserve"> established techniques </w:t>
      </w:r>
      <w:r w:rsidRPr="001A3FAC">
        <w:rPr>
          <w:rFonts w:ascii="Arial" w:hAnsi="Arial" w:cs="Arial"/>
          <w:sz w:val="22"/>
          <w:szCs w:val="22"/>
        </w:rPr>
        <w:t>within the</w:t>
      </w:r>
      <w:r w:rsidR="00C073F1" w:rsidRPr="001A3FAC">
        <w:rPr>
          <w:rFonts w:ascii="Arial" w:hAnsi="Arial" w:cs="Arial"/>
          <w:sz w:val="22"/>
          <w:szCs w:val="22"/>
        </w:rPr>
        <w:t xml:space="preserve"> discipline, </w:t>
      </w:r>
      <w:r w:rsidRPr="001A3FAC">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1A3FAC">
        <w:rPr>
          <w:rFonts w:ascii="Arial" w:hAnsi="Arial" w:cs="Arial"/>
          <w:sz w:val="22"/>
          <w:szCs w:val="22"/>
        </w:rPr>
        <w:t xml:space="preserve">. </w:t>
      </w:r>
      <w:r w:rsidR="00D22D9C" w:rsidRPr="001A3FAC">
        <w:rPr>
          <w:rFonts w:ascii="Arial" w:hAnsi="Arial" w:cs="Arial"/>
          <w:sz w:val="22"/>
          <w:szCs w:val="22"/>
        </w:rPr>
        <w:t xml:space="preserve">You should be able to demonstrate how the subject-related concepts and ideas relate to real world situations </w:t>
      </w:r>
      <w:r w:rsidR="00C073F1" w:rsidRPr="001A3FAC">
        <w:rPr>
          <w:rFonts w:ascii="Arial" w:hAnsi="Arial" w:cs="Arial"/>
          <w:sz w:val="22"/>
          <w:szCs w:val="22"/>
        </w:rPr>
        <w:t>and/</w:t>
      </w:r>
      <w:r w:rsidR="00D22D9C" w:rsidRPr="001A3FAC">
        <w:rPr>
          <w:rFonts w:ascii="Arial" w:hAnsi="Arial" w:cs="Arial"/>
          <w:sz w:val="22"/>
          <w:szCs w:val="22"/>
        </w:rPr>
        <w:t xml:space="preserve">or a particular context.  How do they work in practice?  You will deploy models, methods, techniques, and/or theories, in that context, to </w:t>
      </w:r>
      <w:r w:rsidR="00D22D9C" w:rsidRPr="001A3FAC">
        <w:rPr>
          <w:rFonts w:ascii="Arial" w:hAnsi="Arial" w:cs="Arial"/>
          <w:sz w:val="22"/>
          <w:szCs w:val="22"/>
        </w:rPr>
        <w:lastRenderedPageBreak/>
        <w:t xml:space="preserve">assess current situations, perhaps to formulate plans or solutions to solve problems, </w:t>
      </w:r>
      <w:r w:rsidR="00C073F1" w:rsidRPr="001A3FAC">
        <w:rPr>
          <w:rFonts w:ascii="Arial" w:hAnsi="Arial" w:cs="Arial"/>
          <w:sz w:val="22"/>
          <w:szCs w:val="22"/>
        </w:rPr>
        <w:t xml:space="preserve">or to create artefacts, </w:t>
      </w:r>
      <w:r w:rsidR="00D22D9C" w:rsidRPr="001A3FAC">
        <w:rPr>
          <w:rFonts w:ascii="Arial" w:hAnsi="Arial" w:cs="Arial"/>
          <w:sz w:val="22"/>
          <w:szCs w:val="22"/>
        </w:rPr>
        <w:t xml:space="preserve">some of which may be creative.  This is likely to involve, for instance, the use of </w:t>
      </w:r>
      <w:r w:rsidR="00710D36" w:rsidRPr="001A3FAC">
        <w:rPr>
          <w:rFonts w:ascii="Arial" w:hAnsi="Arial" w:cs="Arial"/>
          <w:sz w:val="22"/>
          <w:szCs w:val="22"/>
        </w:rPr>
        <w:t>real-world</w:t>
      </w:r>
      <w:r w:rsidR="00D22D9C" w:rsidRPr="001A3FAC">
        <w:rPr>
          <w:rFonts w:ascii="Arial" w:hAnsi="Arial" w:cs="Arial"/>
          <w:sz w:val="22"/>
          <w:szCs w:val="22"/>
        </w:rPr>
        <w:t xml:space="preserve"> </w:t>
      </w:r>
      <w:r w:rsidR="00C073F1" w:rsidRPr="001A3FAC">
        <w:rPr>
          <w:rFonts w:ascii="Arial" w:hAnsi="Arial" w:cs="Arial"/>
          <w:sz w:val="22"/>
          <w:szCs w:val="22"/>
        </w:rPr>
        <w:t xml:space="preserve">artefacts, </w:t>
      </w:r>
      <w:r w:rsidR="00D22D9C" w:rsidRPr="001A3FAC">
        <w:rPr>
          <w:rFonts w:ascii="Arial" w:hAnsi="Arial" w:cs="Arial"/>
          <w:sz w:val="22"/>
          <w:szCs w:val="22"/>
        </w:rPr>
        <w:t xml:space="preserve">examples and cases, the application of a model within an organisation and/or benchmarking one </w:t>
      </w:r>
      <w:r w:rsidR="00C073F1" w:rsidRPr="001A3FAC">
        <w:rPr>
          <w:rFonts w:ascii="Arial" w:hAnsi="Arial" w:cs="Arial"/>
          <w:sz w:val="22"/>
          <w:szCs w:val="22"/>
        </w:rPr>
        <w:t xml:space="preserve">theory or </w:t>
      </w:r>
      <w:r w:rsidR="00D22D9C" w:rsidRPr="001A3FAC">
        <w:rPr>
          <w:rFonts w:ascii="Arial" w:hAnsi="Arial" w:cs="Arial"/>
          <w:sz w:val="22"/>
          <w:szCs w:val="22"/>
        </w:rPr>
        <w:t>organisation against others based on stated criteria.  You should show awareness of the limitations of concepts and theories when applied in particular contexts.</w:t>
      </w:r>
    </w:p>
    <w:p w14:paraId="6F5D6621" w14:textId="77777777" w:rsidR="00D22D9C" w:rsidRPr="001A3FAC" w:rsidRDefault="00D22D9C" w:rsidP="00D22D9C">
      <w:pPr>
        <w:jc w:val="both"/>
        <w:rPr>
          <w:rFonts w:ascii="Arial" w:hAnsi="Arial" w:cs="Arial"/>
          <w:sz w:val="22"/>
          <w:szCs w:val="22"/>
        </w:rPr>
      </w:pPr>
    </w:p>
    <w:p w14:paraId="2449F936" w14:textId="7580D4AC" w:rsidR="00710D36" w:rsidRPr="001A3FAC" w:rsidRDefault="00710D36" w:rsidP="00DA3E17">
      <w:pPr>
        <w:jc w:val="both"/>
        <w:rPr>
          <w:rFonts w:ascii="Arial" w:eastAsia="Arial" w:hAnsi="Arial" w:cs="Arial"/>
          <w:i/>
          <w:iCs/>
          <w:sz w:val="22"/>
          <w:szCs w:val="22"/>
        </w:rPr>
      </w:pPr>
      <w:r w:rsidRPr="001A3FAC">
        <w:rPr>
          <w:rFonts w:ascii="Arial" w:eastAsia="Arial" w:hAnsi="Arial" w:cs="Arial"/>
          <w:b/>
          <w:bCs/>
          <w:i/>
          <w:iCs/>
          <w:sz w:val="22"/>
          <w:szCs w:val="22"/>
        </w:rPr>
        <w:t>Guidance specific to this assessment:</w:t>
      </w:r>
      <w:r w:rsidRPr="001A3FAC">
        <w:rPr>
          <w:rFonts w:ascii="Arial" w:eastAsia="Arial" w:hAnsi="Arial" w:cs="Arial"/>
          <w:i/>
          <w:iCs/>
          <w:sz w:val="22"/>
          <w:szCs w:val="22"/>
        </w:rPr>
        <w:t xml:space="preserve"> The work should include </w:t>
      </w:r>
      <w:r w:rsidR="00DA3E17" w:rsidRPr="001A3FAC">
        <w:rPr>
          <w:rFonts w:ascii="Arial" w:eastAsia="Arial" w:hAnsi="Arial" w:cs="Arial"/>
          <w:i/>
          <w:iCs/>
          <w:sz w:val="22"/>
          <w:szCs w:val="22"/>
        </w:rPr>
        <w:t xml:space="preserve">demonstration of tools and techniques suitable for the development of the key themes. </w:t>
      </w:r>
    </w:p>
    <w:p w14:paraId="2B8A8630" w14:textId="77777777" w:rsidR="008566E5" w:rsidRPr="001A3FAC" w:rsidRDefault="008566E5" w:rsidP="00D22D9C">
      <w:pPr>
        <w:jc w:val="both"/>
        <w:rPr>
          <w:rFonts w:ascii="Arial" w:hAnsi="Arial" w:cs="Arial"/>
          <w:sz w:val="22"/>
          <w:szCs w:val="22"/>
        </w:rPr>
      </w:pPr>
    </w:p>
    <w:p w14:paraId="7C4AAF75" w14:textId="77777777" w:rsidR="00D22D9C" w:rsidRPr="001A3FAC" w:rsidRDefault="005F3A53" w:rsidP="00D22D9C">
      <w:pPr>
        <w:numPr>
          <w:ilvl w:val="0"/>
          <w:numId w:val="6"/>
        </w:numPr>
        <w:jc w:val="both"/>
        <w:rPr>
          <w:rFonts w:ascii="Arial" w:hAnsi="Arial" w:cs="Arial"/>
          <w:b/>
          <w:sz w:val="22"/>
          <w:szCs w:val="22"/>
        </w:rPr>
      </w:pPr>
      <w:r w:rsidRPr="001A3FAC">
        <w:rPr>
          <w:rFonts w:ascii="Arial" w:hAnsi="Arial" w:cs="Arial"/>
          <w:b/>
          <w:sz w:val="22"/>
          <w:szCs w:val="22"/>
        </w:rPr>
        <w:t xml:space="preserve">Transferable </w:t>
      </w:r>
      <w:r w:rsidR="00D22D9C" w:rsidRPr="001A3FAC">
        <w:rPr>
          <w:rFonts w:ascii="Arial" w:hAnsi="Arial" w:cs="Arial"/>
          <w:b/>
          <w:sz w:val="22"/>
          <w:szCs w:val="22"/>
        </w:rPr>
        <w:t xml:space="preserve">Skills for </w:t>
      </w:r>
      <w:r w:rsidRPr="001A3FAC">
        <w:rPr>
          <w:rFonts w:ascii="Arial" w:hAnsi="Arial" w:cs="Arial"/>
          <w:b/>
          <w:sz w:val="22"/>
          <w:szCs w:val="22"/>
        </w:rPr>
        <w:t xml:space="preserve">Life and </w:t>
      </w:r>
      <w:r w:rsidR="00D22D9C" w:rsidRPr="001A3FAC">
        <w:rPr>
          <w:rFonts w:ascii="Arial" w:hAnsi="Arial" w:cs="Arial"/>
          <w:b/>
          <w:sz w:val="22"/>
          <w:szCs w:val="22"/>
        </w:rPr>
        <w:t xml:space="preserve">Professional Practice </w:t>
      </w:r>
    </w:p>
    <w:p w14:paraId="583A1B68" w14:textId="6819874A" w:rsidR="00995D51" w:rsidRPr="001A3FAC" w:rsidRDefault="00D22D9C" w:rsidP="009315A0">
      <w:pPr>
        <w:jc w:val="both"/>
        <w:rPr>
          <w:rFonts w:ascii="Arial" w:hAnsi="Arial" w:cs="Arial"/>
          <w:sz w:val="22"/>
          <w:szCs w:val="22"/>
        </w:rPr>
      </w:pPr>
      <w:r w:rsidRPr="001A3FAC">
        <w:rPr>
          <w:rFonts w:ascii="Arial" w:hAnsi="Arial" w:cs="Arial"/>
          <w:sz w:val="22"/>
          <w:szCs w:val="22"/>
        </w:rPr>
        <w:t xml:space="preserve">Your work must provide evidence of the </w:t>
      </w:r>
      <w:r w:rsidR="009315A0" w:rsidRPr="001A3FAC">
        <w:rPr>
          <w:rFonts w:ascii="Arial" w:hAnsi="Arial" w:cs="Arial"/>
          <w:sz w:val="22"/>
          <w:szCs w:val="22"/>
        </w:rPr>
        <w:t>qualities and transferable skills necessary for employment requiring the exercise of personal responsibility and decision-making</w:t>
      </w:r>
      <w:r w:rsidRPr="001A3FAC">
        <w:rPr>
          <w:rFonts w:ascii="Arial" w:hAnsi="Arial" w:cs="Arial"/>
          <w:sz w:val="22"/>
          <w:szCs w:val="22"/>
        </w:rPr>
        <w:t>.</w:t>
      </w:r>
      <w:r w:rsidR="00D207E2" w:rsidRPr="001A3FAC">
        <w:rPr>
          <w:rFonts w:ascii="Arial" w:hAnsi="Arial" w:cs="Arial"/>
          <w:sz w:val="22"/>
          <w:szCs w:val="22"/>
        </w:rPr>
        <w:t xml:space="preserve"> </w:t>
      </w:r>
      <w:r w:rsidRPr="001A3FAC">
        <w:rPr>
          <w:rFonts w:ascii="Arial" w:hAnsi="Arial" w:cs="Arial"/>
          <w:sz w:val="22"/>
          <w:szCs w:val="22"/>
        </w:rPr>
        <w:t>This includes demonstrating</w:t>
      </w:r>
      <w:r w:rsidR="006F0F95" w:rsidRPr="001A3FAC">
        <w:rPr>
          <w:rFonts w:ascii="Arial" w:hAnsi="Arial" w:cs="Arial"/>
          <w:sz w:val="22"/>
          <w:szCs w:val="22"/>
        </w:rPr>
        <w:t>:</w:t>
      </w:r>
      <w:r w:rsidRPr="001A3FAC">
        <w:rPr>
          <w:rFonts w:ascii="Arial" w:hAnsi="Arial" w:cs="Arial"/>
          <w:sz w:val="22"/>
          <w:szCs w:val="22"/>
        </w:rPr>
        <w:t xml:space="preserve"> </w:t>
      </w:r>
      <w:r w:rsidR="00995D51" w:rsidRPr="001A3FAC">
        <w:rPr>
          <w:rFonts w:ascii="Arial" w:hAnsi="Arial" w:cs="Arial"/>
          <w:sz w:val="22"/>
          <w:szCs w:val="22"/>
        </w:rPr>
        <w:t>professional development</w:t>
      </w:r>
      <w:r w:rsidR="009315A0" w:rsidRPr="001A3FAC">
        <w:t xml:space="preserve"> </w:t>
      </w:r>
      <w:r w:rsidR="009315A0" w:rsidRPr="001A3FAC">
        <w:rPr>
          <w:rFonts w:ascii="Arial" w:hAnsi="Arial" w:cs="Arial"/>
          <w:sz w:val="22"/>
          <w:szCs w:val="22"/>
        </w:rPr>
        <w:t>to</w:t>
      </w:r>
      <w:r w:rsidR="009315A0" w:rsidRPr="001A3FAC">
        <w:t xml:space="preserve"> </w:t>
      </w:r>
      <w:r w:rsidR="006F0F95" w:rsidRPr="001A3FAC">
        <w:rPr>
          <w:rFonts w:ascii="Arial" w:hAnsi="Arial" w:cs="Arial"/>
          <w:sz w:val="22"/>
          <w:szCs w:val="22"/>
        </w:rPr>
        <w:t>advance</w:t>
      </w:r>
      <w:r w:rsidR="009315A0" w:rsidRPr="001A3FAC">
        <w:rPr>
          <w:rFonts w:ascii="Arial" w:hAnsi="Arial" w:cs="Arial"/>
          <w:sz w:val="22"/>
          <w:szCs w:val="22"/>
        </w:rPr>
        <w:t xml:space="preserve"> existing skills and acquire new competences that will enable you to assume significant responsibility within organisations</w:t>
      </w:r>
      <w:r w:rsidR="00995D51" w:rsidRPr="001A3FAC">
        <w:rPr>
          <w:rFonts w:ascii="Arial" w:hAnsi="Arial" w:cs="Arial"/>
          <w:sz w:val="22"/>
          <w:szCs w:val="22"/>
        </w:rPr>
        <w:t xml:space="preserve">; that you can initiate and complete tasks and procedures, whether individually and/or collaboratively; </w:t>
      </w:r>
      <w:r w:rsidR="009315A0" w:rsidRPr="001A3FAC">
        <w:rPr>
          <w:rFonts w:ascii="Arial" w:hAnsi="Arial" w:cs="Arial"/>
          <w:sz w:val="22"/>
          <w:szCs w:val="22"/>
        </w:rPr>
        <w:t xml:space="preserve">that you can </w:t>
      </w:r>
      <w:r w:rsidR="00995D51" w:rsidRPr="001A3FAC">
        <w:rPr>
          <w:rFonts w:ascii="Arial" w:hAnsi="Arial" w:cs="Arial"/>
          <w:sz w:val="22"/>
          <w:szCs w:val="22"/>
        </w:rPr>
        <w:t xml:space="preserve">use appropriate media to </w:t>
      </w:r>
      <w:r w:rsidR="009315A0" w:rsidRPr="001A3FAC">
        <w:rPr>
          <w:rFonts w:ascii="Arial" w:hAnsi="Arial" w:cs="Arial"/>
          <w:sz w:val="22"/>
          <w:szCs w:val="22"/>
        </w:rPr>
        <w:t>effectively communicate information, arguments and analysis in a variety of forms to specialist and non-specialist audiences</w:t>
      </w:r>
      <w:r w:rsidR="00995D51" w:rsidRPr="001A3FAC">
        <w:rPr>
          <w:rFonts w:ascii="Arial" w:hAnsi="Arial" w:cs="Arial"/>
          <w:sz w:val="22"/>
          <w:szCs w:val="22"/>
        </w:rPr>
        <w:t>; fluency of expression; clarity and effectiveness in presentation and organisation. Work should be coherent and well-structured in presentation and organisation.</w:t>
      </w:r>
    </w:p>
    <w:p w14:paraId="483A4105" w14:textId="77777777" w:rsidR="00995D51" w:rsidRPr="001A3FAC" w:rsidRDefault="00995D51" w:rsidP="00D22D9C">
      <w:pPr>
        <w:jc w:val="both"/>
        <w:rPr>
          <w:rFonts w:ascii="Arial" w:hAnsi="Arial" w:cs="Arial"/>
          <w:sz w:val="22"/>
          <w:szCs w:val="22"/>
        </w:rPr>
      </w:pPr>
    </w:p>
    <w:p w14:paraId="4922CC3F" w14:textId="68081525" w:rsidR="00710D36" w:rsidRPr="001A3FAC" w:rsidRDefault="00710D36" w:rsidP="00710D36">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Your written report (</w:t>
      </w:r>
      <w:r w:rsidRPr="001A3FAC">
        <w:rPr>
          <w:rFonts w:ascii="Arial" w:eastAsia="Arial" w:hAnsi="Arial" w:cs="Arial"/>
          <w:i/>
          <w:iCs/>
          <w:sz w:val="22"/>
          <w:szCs w:val="22"/>
        </w:rPr>
        <w:t>use the Harvard referencing convention</w:t>
      </w:r>
      <w:r w:rsidRPr="001A3FAC">
        <w:rPr>
          <w:rFonts w:ascii="Arial" w:hAnsi="Arial" w:cs="Arial"/>
          <w:i/>
          <w:iCs/>
          <w:sz w:val="22"/>
          <w:szCs w:val="22"/>
        </w:rPr>
        <w:t>) and oral presentation should be presented clearly and coherently</w:t>
      </w:r>
      <w:r w:rsidR="00DA3E17" w:rsidRPr="001A3FAC">
        <w:rPr>
          <w:rFonts w:ascii="Arial" w:hAnsi="Arial" w:cs="Arial"/>
          <w:i/>
          <w:iCs/>
          <w:sz w:val="22"/>
          <w:szCs w:val="22"/>
        </w:rPr>
        <w:t xml:space="preserve">. </w:t>
      </w:r>
      <w:r w:rsidRPr="001A3FAC">
        <w:rPr>
          <w:rFonts w:ascii="Arial" w:hAnsi="Arial" w:cs="Arial"/>
          <w:i/>
          <w:iCs/>
          <w:sz w:val="22"/>
          <w:szCs w:val="22"/>
        </w:rPr>
        <w:t xml:space="preserve">The work must be your own and you should not work with others to prepare your </w:t>
      </w:r>
      <w:r w:rsidR="00DA3E17" w:rsidRPr="001A3FAC">
        <w:rPr>
          <w:rFonts w:ascii="Arial" w:hAnsi="Arial" w:cs="Arial"/>
          <w:i/>
          <w:iCs/>
          <w:sz w:val="22"/>
          <w:szCs w:val="22"/>
        </w:rPr>
        <w:t>report</w:t>
      </w:r>
      <w:r w:rsidRPr="001A3FAC">
        <w:rPr>
          <w:rFonts w:ascii="Arial" w:hAnsi="Arial" w:cs="Arial"/>
          <w:i/>
          <w:iCs/>
          <w:sz w:val="22"/>
          <w:szCs w:val="22"/>
        </w:rPr>
        <w:t>.</w:t>
      </w:r>
      <w:r w:rsidR="001A3FAC">
        <w:rPr>
          <w:rFonts w:ascii="Arial" w:hAnsi="Arial" w:cs="Arial"/>
          <w:i/>
          <w:iCs/>
          <w:sz w:val="22"/>
          <w:szCs w:val="22"/>
        </w:rPr>
        <w:t xml:space="preserve"> </w:t>
      </w:r>
      <w:r w:rsidRPr="001A3FAC">
        <w:rPr>
          <w:rFonts w:ascii="Arial" w:hAnsi="Arial" w:cs="Arial"/>
          <w:i/>
          <w:iCs/>
          <w:sz w:val="22"/>
          <w:szCs w:val="22"/>
        </w:rPr>
        <w:t>Your spelling and grammar should be correct.</w:t>
      </w:r>
    </w:p>
    <w:p w14:paraId="6691332F" w14:textId="77777777" w:rsidR="00FB3B4E" w:rsidRPr="001A3FAC" w:rsidRDefault="00FB3B4E" w:rsidP="00D22D9C">
      <w:pPr>
        <w:jc w:val="both"/>
        <w:rPr>
          <w:rFonts w:ascii="Arial" w:hAnsi="Arial" w:cs="Arial"/>
          <w:sz w:val="22"/>
          <w:szCs w:val="22"/>
        </w:rPr>
      </w:pPr>
    </w:p>
    <w:p w14:paraId="6B657919" w14:textId="77777777" w:rsidR="00D22D9C" w:rsidRPr="00A406E5" w:rsidRDefault="00D22D9C" w:rsidP="00D22D9C">
      <w:pPr>
        <w:jc w:val="both"/>
        <w:rPr>
          <w:rFonts w:ascii="Arial" w:hAnsi="Arial" w:cs="Arial"/>
          <w:sz w:val="22"/>
          <w:szCs w:val="22"/>
        </w:rPr>
      </w:pPr>
    </w:p>
    <w:p w14:paraId="2EE3AAE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20D68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ED739C" w14:textId="77777777" w:rsidTr="00152E9D">
        <w:trPr>
          <w:jc w:val="center"/>
        </w:trPr>
        <w:tc>
          <w:tcPr>
            <w:tcW w:w="10670" w:type="dxa"/>
            <w:shd w:val="clear" w:color="auto" w:fill="BFBFBF"/>
          </w:tcPr>
          <w:p w14:paraId="59D20A99" w14:textId="4938366E" w:rsidR="00152E9D" w:rsidRPr="00A406E5" w:rsidRDefault="00152E9D" w:rsidP="00532680">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55791451" w14:textId="77777777" w:rsidR="00152E9D" w:rsidRPr="00A406E5" w:rsidRDefault="00152E9D" w:rsidP="00152E9D">
      <w:pPr>
        <w:rPr>
          <w:rFonts w:ascii="Arial" w:hAnsi="Arial" w:cs="Arial"/>
        </w:rPr>
      </w:pPr>
    </w:p>
    <w:p w14:paraId="210D4FCE" w14:textId="77777777" w:rsidR="00152E9D" w:rsidRPr="007A175E" w:rsidRDefault="00152E9D" w:rsidP="00532680">
      <w:pPr>
        <w:pStyle w:val="BodyText1"/>
        <w:tabs>
          <w:tab w:val="clear" w:pos="720"/>
          <w:tab w:val="clear" w:pos="1440"/>
        </w:tabs>
        <w:jc w:val="both"/>
        <w:rPr>
          <w:rFonts w:ascii="Arial" w:hAnsi="Arial" w:cs="Arial"/>
          <w:sz w:val="22"/>
          <w:szCs w:val="22"/>
        </w:rPr>
      </w:pPr>
      <w:r w:rsidRPr="007A175E">
        <w:rPr>
          <w:rFonts w:ascii="Arial" w:hAnsi="Arial" w:cs="Arial"/>
          <w:sz w:val="22"/>
          <w:szCs w:val="22"/>
        </w:rPr>
        <w:t>This section details</w:t>
      </w:r>
      <w:r w:rsidR="004D5E9B" w:rsidRPr="007A175E">
        <w:rPr>
          <w:rFonts w:ascii="Arial" w:hAnsi="Arial" w:cs="Arial"/>
          <w:sz w:val="22"/>
          <w:szCs w:val="22"/>
        </w:rPr>
        <w:t xml:space="preserve"> t</w:t>
      </w:r>
      <w:r w:rsidRPr="007A175E">
        <w:rPr>
          <w:rFonts w:ascii="Arial" w:hAnsi="Arial" w:cs="Arial"/>
          <w:sz w:val="22"/>
          <w:szCs w:val="22"/>
        </w:rPr>
        <w:t xml:space="preserve">he </w:t>
      </w:r>
      <w:r w:rsidRPr="007A175E">
        <w:rPr>
          <w:rFonts w:ascii="Arial" w:hAnsi="Arial" w:cs="Arial"/>
          <w:i/>
          <w:sz w:val="22"/>
          <w:szCs w:val="22"/>
        </w:rPr>
        <w:t>extent</w:t>
      </w:r>
      <w:r w:rsidRPr="007A175E">
        <w:rPr>
          <w:rFonts w:ascii="Arial" w:hAnsi="Arial" w:cs="Arial"/>
          <w:sz w:val="22"/>
          <w:szCs w:val="22"/>
        </w:rPr>
        <w:t xml:space="preserve"> to which </w:t>
      </w:r>
      <w:r w:rsidR="004D5E9B" w:rsidRPr="007A175E">
        <w:rPr>
          <w:rFonts w:ascii="Arial" w:hAnsi="Arial" w:cs="Arial"/>
          <w:sz w:val="22"/>
          <w:szCs w:val="22"/>
        </w:rPr>
        <w:t xml:space="preserve">the assessment criteria </w:t>
      </w:r>
      <w:r w:rsidRPr="007A175E">
        <w:rPr>
          <w:rFonts w:ascii="Arial" w:hAnsi="Arial" w:cs="Arial"/>
          <w:sz w:val="22"/>
          <w:szCs w:val="22"/>
        </w:rPr>
        <w:t>are demonstrated by you</w:t>
      </w:r>
      <w:r w:rsidR="004D5E9B" w:rsidRPr="007A175E">
        <w:rPr>
          <w:rFonts w:ascii="Arial" w:hAnsi="Arial" w:cs="Arial"/>
          <w:sz w:val="22"/>
          <w:szCs w:val="22"/>
        </w:rPr>
        <w:t>, which</w:t>
      </w:r>
      <w:r w:rsidRPr="007A175E">
        <w:rPr>
          <w:rFonts w:ascii="Arial" w:hAnsi="Arial" w:cs="Arial"/>
          <w:sz w:val="22"/>
          <w:szCs w:val="22"/>
        </w:rPr>
        <w:t xml:space="preserve"> </w:t>
      </w:r>
      <w:r w:rsidR="005F3A53" w:rsidRPr="007A175E">
        <w:rPr>
          <w:rFonts w:ascii="Arial" w:hAnsi="Arial" w:cs="Arial"/>
          <w:sz w:val="22"/>
          <w:szCs w:val="22"/>
        </w:rPr>
        <w:t xml:space="preserve">in turn </w:t>
      </w:r>
      <w:r w:rsidRPr="007A175E">
        <w:rPr>
          <w:rFonts w:ascii="Arial" w:hAnsi="Arial" w:cs="Arial"/>
          <w:sz w:val="22"/>
          <w:szCs w:val="22"/>
        </w:rPr>
        <w:t xml:space="preserve">determines your mark. The marks available for each </w:t>
      </w:r>
      <w:r w:rsidR="005F3A53" w:rsidRPr="007A175E">
        <w:rPr>
          <w:rFonts w:ascii="Arial" w:hAnsi="Arial" w:cs="Arial"/>
          <w:sz w:val="22"/>
          <w:szCs w:val="22"/>
        </w:rPr>
        <w:t>category of skill</w:t>
      </w:r>
      <w:r w:rsidRPr="007A175E">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6AC50077" w14:textId="77777777" w:rsidR="0067774D" w:rsidRDefault="0067774D" w:rsidP="00532680">
      <w:pPr>
        <w:rPr>
          <w:rFonts w:ascii="Arial" w:hAnsi="Arial" w:cs="Arial"/>
          <w:b/>
          <w:sz w:val="22"/>
          <w:szCs w:val="22"/>
        </w:rPr>
      </w:pPr>
    </w:p>
    <w:p w14:paraId="29843E0E" w14:textId="0972C020" w:rsidR="00152E9D" w:rsidRPr="00A406E5" w:rsidRDefault="0067774D" w:rsidP="00532680">
      <w:pPr>
        <w:rPr>
          <w:rFonts w:ascii="Arial" w:hAnsi="Arial" w:cs="Arial"/>
          <w:b/>
          <w:sz w:val="22"/>
          <w:szCs w:val="22"/>
        </w:rPr>
      </w:pPr>
      <w:r>
        <w:rPr>
          <w:rFonts w:ascii="Arial" w:hAnsi="Arial" w:cs="Arial"/>
          <w:b/>
          <w:sz w:val="22"/>
          <w:szCs w:val="22"/>
        </w:rPr>
        <w:t>Part 1</w:t>
      </w:r>
    </w:p>
    <w:tbl>
      <w:tblPr>
        <w:tblW w:w="5000" w:type="pct"/>
        <w:tblLayout w:type="fixed"/>
        <w:tblLook w:val="04A0" w:firstRow="1" w:lastRow="0" w:firstColumn="1" w:lastColumn="0" w:noHBand="0" w:noVBand="1"/>
      </w:tblPr>
      <w:tblGrid>
        <w:gridCol w:w="7225"/>
        <w:gridCol w:w="1842"/>
        <w:gridCol w:w="1377"/>
      </w:tblGrid>
      <w:tr w:rsidR="00152E9D" w:rsidRPr="00A406E5" w14:paraId="0F0B8F12" w14:textId="77777777" w:rsidTr="00783C32">
        <w:trPr>
          <w:trHeight w:val="725"/>
        </w:trPr>
        <w:tc>
          <w:tcPr>
            <w:tcW w:w="3459" w:type="pct"/>
            <w:tcBorders>
              <w:top w:val="single" w:sz="4" w:space="0" w:color="auto"/>
              <w:left w:val="single" w:sz="4" w:space="0" w:color="auto"/>
              <w:right w:val="single" w:sz="4" w:space="0" w:color="auto"/>
            </w:tcBorders>
            <w:shd w:val="clear" w:color="auto" w:fill="BFBFBF"/>
            <w:vAlign w:val="center"/>
          </w:tcPr>
          <w:p w14:paraId="514D6944" w14:textId="680451D4" w:rsidR="00152E9D" w:rsidRPr="0067774D" w:rsidRDefault="004D5E9B" w:rsidP="00532680">
            <w:pPr>
              <w:jc w:val="center"/>
              <w:rPr>
                <w:rFonts w:ascii="Arial" w:hAnsi="Arial" w:cs="Arial"/>
                <w:b/>
                <w:sz w:val="22"/>
                <w:szCs w:val="22"/>
              </w:rPr>
            </w:pPr>
            <w:bookmarkStart w:id="1" w:name="_Hlk50052609"/>
            <w:bookmarkStart w:id="2" w:name="_Hlk50052662"/>
            <w:r w:rsidRPr="0067774D">
              <w:rPr>
                <w:rFonts w:ascii="Arial" w:hAnsi="Arial" w:cs="Arial"/>
                <w:b/>
                <w:sz w:val="22"/>
                <w:szCs w:val="22"/>
              </w:rPr>
              <w:t>Generic</w:t>
            </w:r>
            <w:r w:rsidR="00152E9D" w:rsidRPr="0067774D">
              <w:rPr>
                <w:rFonts w:ascii="Arial" w:hAnsi="Arial" w:cs="Arial"/>
                <w:b/>
                <w:sz w:val="22"/>
                <w:szCs w:val="22"/>
              </w:rPr>
              <w:t xml:space="preserve"> Assessment Criteria</w:t>
            </w:r>
          </w:p>
        </w:tc>
        <w:tc>
          <w:tcPr>
            <w:tcW w:w="882" w:type="pct"/>
            <w:tcBorders>
              <w:top w:val="single" w:sz="4" w:space="0" w:color="auto"/>
              <w:left w:val="single" w:sz="4" w:space="0" w:color="auto"/>
              <w:right w:val="single" w:sz="4" w:space="0" w:color="auto"/>
            </w:tcBorders>
            <w:shd w:val="clear" w:color="auto" w:fill="BFBFBF"/>
            <w:vAlign w:val="center"/>
          </w:tcPr>
          <w:p w14:paraId="21CC28CD" w14:textId="77777777" w:rsidR="00152E9D" w:rsidRPr="0067774D" w:rsidRDefault="00152E9D" w:rsidP="00532680">
            <w:pPr>
              <w:ind w:left="34"/>
              <w:jc w:val="center"/>
              <w:rPr>
                <w:rFonts w:ascii="Arial" w:hAnsi="Arial" w:cs="Arial"/>
                <w:b/>
                <w:sz w:val="22"/>
                <w:szCs w:val="22"/>
              </w:rPr>
            </w:pPr>
            <w:r w:rsidRPr="0067774D">
              <w:rPr>
                <w:rFonts w:ascii="Arial" w:hAnsi="Arial" w:cs="Arial"/>
                <w:b/>
                <w:sz w:val="22"/>
                <w:szCs w:val="22"/>
              </w:rPr>
              <w:t>Marks available</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14:paraId="304604CF" w14:textId="08C42CAD" w:rsidR="00152E9D" w:rsidRPr="0067774D" w:rsidRDefault="00152E9D" w:rsidP="00532680">
            <w:pPr>
              <w:jc w:val="center"/>
              <w:rPr>
                <w:rFonts w:ascii="Arial" w:hAnsi="Arial" w:cs="Arial"/>
                <w:b/>
                <w:sz w:val="22"/>
                <w:szCs w:val="22"/>
              </w:rPr>
            </w:pPr>
            <w:r w:rsidRPr="0067774D">
              <w:rPr>
                <w:rFonts w:ascii="Arial" w:hAnsi="Arial" w:cs="Arial"/>
                <w:b/>
                <w:sz w:val="22"/>
                <w:szCs w:val="22"/>
              </w:rPr>
              <w:t>Marks</w:t>
            </w:r>
          </w:p>
          <w:p w14:paraId="093345DB" w14:textId="77777777" w:rsidR="00152E9D" w:rsidRPr="0067774D" w:rsidRDefault="00152E9D" w:rsidP="00532680">
            <w:pPr>
              <w:jc w:val="center"/>
              <w:rPr>
                <w:rFonts w:ascii="Arial" w:hAnsi="Arial" w:cs="Arial"/>
                <w:b/>
                <w:sz w:val="22"/>
                <w:szCs w:val="22"/>
              </w:rPr>
            </w:pPr>
            <w:r w:rsidRPr="0067774D">
              <w:rPr>
                <w:rFonts w:ascii="Arial" w:hAnsi="Arial" w:cs="Arial"/>
                <w:b/>
                <w:sz w:val="22"/>
                <w:szCs w:val="22"/>
              </w:rPr>
              <w:t>awarded</w:t>
            </w:r>
          </w:p>
        </w:tc>
      </w:tr>
      <w:tr w:rsidR="00152E9D" w:rsidRPr="00A406E5" w14:paraId="433C290A"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41D4871C" w14:textId="5FC89F84" w:rsidR="00152E9D" w:rsidRPr="0067774D" w:rsidRDefault="00152E9D" w:rsidP="00532680">
            <w:pPr>
              <w:rPr>
                <w:rFonts w:ascii="Arial" w:hAnsi="Arial" w:cs="Arial"/>
                <w:sz w:val="22"/>
                <w:szCs w:val="22"/>
              </w:rPr>
            </w:pPr>
            <w:r w:rsidRPr="0067774D">
              <w:rPr>
                <w:rFonts w:ascii="Arial" w:hAnsi="Arial" w:cs="Arial"/>
                <w:b/>
                <w:sz w:val="22"/>
                <w:szCs w:val="22"/>
              </w:rPr>
              <w:t xml:space="preserve">1. </w:t>
            </w:r>
            <w:r w:rsidR="004D5E9B" w:rsidRPr="0067774D">
              <w:rPr>
                <w:rFonts w:ascii="Arial" w:hAnsi="Arial" w:cs="Arial"/>
                <w:b/>
                <w:sz w:val="22"/>
                <w:szCs w:val="22"/>
              </w:rPr>
              <w:t>Engagement with</w:t>
            </w:r>
            <w:r w:rsidRPr="0067774D">
              <w:rPr>
                <w:rFonts w:ascii="Arial" w:hAnsi="Arial" w:cs="Arial"/>
                <w:b/>
                <w:sz w:val="22"/>
                <w:szCs w:val="22"/>
              </w:rPr>
              <w:t xml:space="preserve"> Literature</w:t>
            </w:r>
            <w:r w:rsidR="005F3A53" w:rsidRPr="0067774D">
              <w:rPr>
                <w:rFonts w:ascii="Arial" w:hAnsi="Arial" w:cs="Arial"/>
                <w:b/>
                <w:sz w:val="22"/>
                <w:szCs w:val="22"/>
              </w:rPr>
              <w:t xml:space="preserve"> Skills</w:t>
            </w:r>
          </w:p>
        </w:tc>
        <w:tc>
          <w:tcPr>
            <w:tcW w:w="882" w:type="pct"/>
            <w:tcBorders>
              <w:top w:val="single" w:sz="4" w:space="0" w:color="auto"/>
              <w:left w:val="single" w:sz="4" w:space="0" w:color="auto"/>
              <w:right w:val="single" w:sz="4" w:space="0" w:color="auto"/>
            </w:tcBorders>
            <w:shd w:val="clear" w:color="auto" w:fill="D9D9D9"/>
            <w:vAlign w:val="center"/>
          </w:tcPr>
          <w:p w14:paraId="11500EEC" w14:textId="17384232" w:rsidR="00152E9D" w:rsidRPr="0067774D" w:rsidRDefault="0067774D" w:rsidP="00532680">
            <w:pPr>
              <w:jc w:val="center"/>
              <w:rPr>
                <w:rFonts w:ascii="Arial" w:hAnsi="Arial" w:cs="Arial"/>
                <w:sz w:val="22"/>
                <w:szCs w:val="22"/>
              </w:rPr>
            </w:pPr>
            <w:r w:rsidRPr="0067774D">
              <w:rPr>
                <w:rFonts w:ascii="Arial" w:hAnsi="Arial" w:cs="Arial"/>
                <w:sz w:val="22"/>
                <w:szCs w:val="22"/>
              </w:rPr>
              <w:t>15</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47592DBB" w14:textId="77777777" w:rsidR="00152E9D" w:rsidRPr="0067774D" w:rsidRDefault="00152E9D" w:rsidP="00532680">
            <w:pPr>
              <w:rPr>
                <w:rFonts w:ascii="Arial" w:hAnsi="Arial" w:cs="Arial"/>
                <w:sz w:val="22"/>
                <w:szCs w:val="22"/>
              </w:rPr>
            </w:pPr>
          </w:p>
        </w:tc>
      </w:tr>
      <w:tr w:rsidR="00152E9D" w:rsidRPr="00A406E5" w14:paraId="7007818B" w14:textId="77777777" w:rsidTr="00783C32">
        <w:trPr>
          <w:trHeight w:val="450"/>
        </w:trPr>
        <w:tc>
          <w:tcPr>
            <w:tcW w:w="3459" w:type="pct"/>
            <w:vMerge w:val="restart"/>
            <w:tcBorders>
              <w:top w:val="single" w:sz="4" w:space="0" w:color="auto"/>
              <w:left w:val="single" w:sz="4" w:space="0" w:color="auto"/>
              <w:right w:val="single" w:sz="4" w:space="0" w:color="auto"/>
            </w:tcBorders>
          </w:tcPr>
          <w:p w14:paraId="7DFA2358"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002AED2B"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09D94A64" w14:textId="77777777" w:rsidR="00152E9D" w:rsidRPr="0067774D" w:rsidRDefault="00152E9D" w:rsidP="00532680">
            <w:pPr>
              <w:jc w:val="center"/>
              <w:rPr>
                <w:rFonts w:ascii="Arial" w:hAnsi="Arial" w:cs="Arial"/>
                <w:sz w:val="22"/>
                <w:szCs w:val="22"/>
              </w:rPr>
            </w:pPr>
          </w:p>
        </w:tc>
      </w:tr>
      <w:tr w:rsidR="00152E9D" w:rsidRPr="00A406E5" w14:paraId="625729C3" w14:textId="77777777" w:rsidTr="00783C32">
        <w:trPr>
          <w:trHeight w:val="59"/>
        </w:trPr>
        <w:tc>
          <w:tcPr>
            <w:tcW w:w="3459" w:type="pct"/>
            <w:vMerge/>
            <w:tcBorders>
              <w:left w:val="single" w:sz="4" w:space="0" w:color="auto"/>
              <w:bottom w:val="single" w:sz="4" w:space="0" w:color="auto"/>
              <w:right w:val="single" w:sz="4" w:space="0" w:color="auto"/>
            </w:tcBorders>
          </w:tcPr>
          <w:p w14:paraId="6B01A7F2"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3994E693"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205E7264" w14:textId="77777777" w:rsidR="00152E9D" w:rsidRPr="0067774D" w:rsidRDefault="00152E9D" w:rsidP="00532680">
            <w:pPr>
              <w:jc w:val="center"/>
              <w:rPr>
                <w:rFonts w:ascii="Arial" w:hAnsi="Arial" w:cs="Arial"/>
                <w:sz w:val="22"/>
                <w:szCs w:val="22"/>
              </w:rPr>
            </w:pPr>
          </w:p>
        </w:tc>
      </w:tr>
      <w:tr w:rsidR="00152E9D" w:rsidRPr="00A406E5" w14:paraId="740BCBC9"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618D0053" w14:textId="2E9C66AB" w:rsidR="00152E9D" w:rsidRPr="0067774D" w:rsidRDefault="00152E9D" w:rsidP="00532680">
            <w:pPr>
              <w:rPr>
                <w:rFonts w:ascii="Arial" w:hAnsi="Arial" w:cs="Arial"/>
                <w:sz w:val="22"/>
                <w:szCs w:val="22"/>
              </w:rPr>
            </w:pPr>
            <w:r w:rsidRPr="0067774D">
              <w:rPr>
                <w:rFonts w:ascii="Arial" w:hAnsi="Arial" w:cs="Arial"/>
                <w:b/>
                <w:sz w:val="22"/>
                <w:szCs w:val="22"/>
              </w:rPr>
              <w:t xml:space="preserve">2. Knowledge and Understanding </w:t>
            </w:r>
            <w:r w:rsidR="005F3A53" w:rsidRPr="0067774D">
              <w:rPr>
                <w:rFonts w:ascii="Arial" w:hAnsi="Arial" w:cs="Arial"/>
                <w:b/>
                <w:sz w:val="22"/>
                <w:szCs w:val="22"/>
              </w:rPr>
              <w:t>Skills</w:t>
            </w:r>
          </w:p>
        </w:tc>
        <w:tc>
          <w:tcPr>
            <w:tcW w:w="882" w:type="pct"/>
            <w:tcBorders>
              <w:top w:val="single" w:sz="4" w:space="0" w:color="auto"/>
              <w:left w:val="single" w:sz="4" w:space="0" w:color="auto"/>
              <w:right w:val="single" w:sz="4" w:space="0" w:color="auto"/>
            </w:tcBorders>
            <w:shd w:val="clear" w:color="auto" w:fill="D9D9D9"/>
            <w:vAlign w:val="center"/>
          </w:tcPr>
          <w:p w14:paraId="795267CF" w14:textId="32A3090D" w:rsidR="00152E9D" w:rsidRPr="0067774D" w:rsidRDefault="00DA3E17" w:rsidP="00532680">
            <w:pPr>
              <w:jc w:val="center"/>
              <w:rPr>
                <w:rFonts w:ascii="Arial" w:hAnsi="Arial" w:cs="Arial"/>
                <w:sz w:val="22"/>
                <w:szCs w:val="22"/>
              </w:rPr>
            </w:pPr>
            <w:r>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69657379" w14:textId="77777777" w:rsidR="00152E9D" w:rsidRPr="0067774D" w:rsidRDefault="00152E9D" w:rsidP="00532680">
            <w:pPr>
              <w:rPr>
                <w:rFonts w:ascii="Arial" w:hAnsi="Arial" w:cs="Arial"/>
                <w:sz w:val="22"/>
                <w:szCs w:val="22"/>
              </w:rPr>
            </w:pPr>
          </w:p>
        </w:tc>
      </w:tr>
      <w:bookmarkEnd w:id="1"/>
      <w:tr w:rsidR="00152E9D" w:rsidRPr="00A406E5" w14:paraId="265DECC1" w14:textId="77777777" w:rsidTr="00783C32">
        <w:trPr>
          <w:trHeight w:val="450"/>
        </w:trPr>
        <w:tc>
          <w:tcPr>
            <w:tcW w:w="3459" w:type="pct"/>
            <w:vMerge w:val="restart"/>
            <w:tcBorders>
              <w:top w:val="single" w:sz="4" w:space="0" w:color="auto"/>
              <w:left w:val="single" w:sz="4" w:space="0" w:color="auto"/>
              <w:right w:val="single" w:sz="4" w:space="0" w:color="auto"/>
            </w:tcBorders>
          </w:tcPr>
          <w:p w14:paraId="12396F64"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4072FA7D"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160058DE" w14:textId="77777777" w:rsidR="00152E9D" w:rsidRPr="0067774D" w:rsidRDefault="00152E9D" w:rsidP="00532680">
            <w:pPr>
              <w:jc w:val="center"/>
              <w:rPr>
                <w:rFonts w:ascii="Arial" w:hAnsi="Arial" w:cs="Arial"/>
                <w:sz w:val="22"/>
                <w:szCs w:val="22"/>
              </w:rPr>
            </w:pPr>
          </w:p>
        </w:tc>
      </w:tr>
      <w:bookmarkEnd w:id="2"/>
      <w:tr w:rsidR="00152E9D" w:rsidRPr="00A406E5" w14:paraId="285C5D38" w14:textId="77777777" w:rsidTr="00783C32">
        <w:trPr>
          <w:trHeight w:val="147"/>
        </w:trPr>
        <w:tc>
          <w:tcPr>
            <w:tcW w:w="3459" w:type="pct"/>
            <w:vMerge/>
            <w:tcBorders>
              <w:left w:val="single" w:sz="4" w:space="0" w:color="auto"/>
              <w:bottom w:val="single" w:sz="4" w:space="0" w:color="auto"/>
              <w:right w:val="single" w:sz="4" w:space="0" w:color="auto"/>
            </w:tcBorders>
          </w:tcPr>
          <w:p w14:paraId="7C50731D"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355D18EC"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4F91D31A" w14:textId="77777777" w:rsidR="00152E9D" w:rsidRPr="0067774D" w:rsidRDefault="00152E9D" w:rsidP="00532680">
            <w:pPr>
              <w:jc w:val="center"/>
              <w:rPr>
                <w:rFonts w:ascii="Arial" w:hAnsi="Arial" w:cs="Arial"/>
                <w:sz w:val="22"/>
                <w:szCs w:val="22"/>
              </w:rPr>
            </w:pPr>
          </w:p>
        </w:tc>
      </w:tr>
      <w:tr w:rsidR="00152E9D" w:rsidRPr="00A406E5" w14:paraId="6C4CA30E"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5C13B46B" w14:textId="411B6E2F" w:rsidR="00152E9D" w:rsidRPr="0067774D" w:rsidRDefault="00152E9D" w:rsidP="00532680">
            <w:pPr>
              <w:rPr>
                <w:rFonts w:ascii="Arial" w:hAnsi="Arial" w:cs="Arial"/>
                <w:sz w:val="22"/>
                <w:szCs w:val="22"/>
              </w:rPr>
            </w:pPr>
            <w:r w:rsidRPr="0067774D">
              <w:rPr>
                <w:rFonts w:ascii="Arial" w:hAnsi="Arial" w:cs="Arial"/>
                <w:b/>
                <w:sz w:val="22"/>
                <w:szCs w:val="22"/>
              </w:rPr>
              <w:t xml:space="preserve">3. </w:t>
            </w:r>
            <w:r w:rsidR="004D5E9B" w:rsidRPr="0067774D">
              <w:rPr>
                <w:rFonts w:ascii="Arial" w:hAnsi="Arial" w:cs="Arial"/>
                <w:b/>
                <w:sz w:val="22"/>
                <w:szCs w:val="22"/>
              </w:rPr>
              <w:t>Cognitive and Intellectual Skills</w:t>
            </w:r>
          </w:p>
        </w:tc>
        <w:tc>
          <w:tcPr>
            <w:tcW w:w="882" w:type="pct"/>
            <w:tcBorders>
              <w:top w:val="single" w:sz="4" w:space="0" w:color="auto"/>
              <w:left w:val="single" w:sz="4" w:space="0" w:color="auto"/>
              <w:right w:val="single" w:sz="4" w:space="0" w:color="auto"/>
            </w:tcBorders>
            <w:shd w:val="clear" w:color="auto" w:fill="D9D9D9"/>
            <w:vAlign w:val="center"/>
          </w:tcPr>
          <w:p w14:paraId="7AFD5A7D" w14:textId="339EF3D1" w:rsidR="00152E9D" w:rsidRPr="0067774D" w:rsidRDefault="0067774D" w:rsidP="00532680">
            <w:pPr>
              <w:jc w:val="center"/>
              <w:rPr>
                <w:rFonts w:ascii="Arial" w:hAnsi="Arial" w:cs="Arial"/>
                <w:sz w:val="22"/>
                <w:szCs w:val="22"/>
              </w:rPr>
            </w:pPr>
            <w:r w:rsidRPr="0067774D">
              <w:rPr>
                <w:rFonts w:ascii="Arial" w:hAnsi="Arial" w:cs="Arial"/>
                <w:sz w:val="22"/>
                <w:szCs w:val="22"/>
              </w:rPr>
              <w:t>1</w:t>
            </w:r>
            <w:r w:rsidR="00DA3E17">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648563A5" w14:textId="77777777" w:rsidR="00152E9D" w:rsidRPr="0067774D" w:rsidRDefault="00152E9D" w:rsidP="00532680">
            <w:pPr>
              <w:rPr>
                <w:rFonts w:ascii="Arial" w:hAnsi="Arial" w:cs="Arial"/>
                <w:sz w:val="22"/>
                <w:szCs w:val="22"/>
              </w:rPr>
            </w:pPr>
          </w:p>
        </w:tc>
      </w:tr>
      <w:tr w:rsidR="00152E9D" w:rsidRPr="00A406E5" w14:paraId="0ECAFC37" w14:textId="77777777" w:rsidTr="00783C32">
        <w:trPr>
          <w:trHeight w:val="450"/>
        </w:trPr>
        <w:tc>
          <w:tcPr>
            <w:tcW w:w="3459" w:type="pct"/>
            <w:vMerge w:val="restart"/>
            <w:tcBorders>
              <w:top w:val="single" w:sz="4" w:space="0" w:color="auto"/>
              <w:left w:val="single" w:sz="4" w:space="0" w:color="auto"/>
              <w:right w:val="single" w:sz="4" w:space="0" w:color="auto"/>
            </w:tcBorders>
          </w:tcPr>
          <w:p w14:paraId="3D7BF68F"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57AEA8B6"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28B2302" w14:textId="77777777" w:rsidR="00152E9D" w:rsidRPr="0067774D" w:rsidRDefault="00152E9D" w:rsidP="00532680">
            <w:pPr>
              <w:jc w:val="center"/>
              <w:rPr>
                <w:rFonts w:ascii="Arial" w:hAnsi="Arial" w:cs="Arial"/>
                <w:sz w:val="22"/>
                <w:szCs w:val="22"/>
              </w:rPr>
            </w:pPr>
          </w:p>
        </w:tc>
      </w:tr>
      <w:tr w:rsidR="00152E9D" w:rsidRPr="00A406E5" w14:paraId="7CB09EFE" w14:textId="77777777" w:rsidTr="00783C32">
        <w:trPr>
          <w:trHeight w:val="106"/>
        </w:trPr>
        <w:tc>
          <w:tcPr>
            <w:tcW w:w="3459" w:type="pct"/>
            <w:vMerge/>
            <w:tcBorders>
              <w:left w:val="single" w:sz="4" w:space="0" w:color="auto"/>
              <w:bottom w:val="single" w:sz="4" w:space="0" w:color="auto"/>
              <w:right w:val="single" w:sz="4" w:space="0" w:color="auto"/>
            </w:tcBorders>
          </w:tcPr>
          <w:p w14:paraId="1C3A8075"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0B5EBE02"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4CABFA5D" w14:textId="77777777" w:rsidR="00152E9D" w:rsidRPr="0067774D" w:rsidRDefault="00152E9D" w:rsidP="00532680">
            <w:pPr>
              <w:jc w:val="center"/>
              <w:rPr>
                <w:rFonts w:ascii="Arial" w:hAnsi="Arial" w:cs="Arial"/>
                <w:sz w:val="22"/>
                <w:szCs w:val="22"/>
              </w:rPr>
            </w:pPr>
          </w:p>
        </w:tc>
      </w:tr>
      <w:tr w:rsidR="00152E9D" w:rsidRPr="00A406E5" w14:paraId="232B9B20"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3E247AA7" w14:textId="545EE687" w:rsidR="00152E9D" w:rsidRPr="0067774D" w:rsidRDefault="00152E9D" w:rsidP="00532680">
            <w:pPr>
              <w:rPr>
                <w:rFonts w:ascii="Arial" w:hAnsi="Arial" w:cs="Arial"/>
                <w:sz w:val="22"/>
                <w:szCs w:val="22"/>
              </w:rPr>
            </w:pPr>
            <w:r w:rsidRPr="0067774D">
              <w:rPr>
                <w:rFonts w:ascii="Arial" w:hAnsi="Arial" w:cs="Arial"/>
                <w:b/>
                <w:sz w:val="22"/>
                <w:szCs w:val="22"/>
              </w:rPr>
              <w:t xml:space="preserve">4. Practical Application </w:t>
            </w:r>
            <w:r w:rsidR="005F3A53" w:rsidRPr="0067774D">
              <w:rPr>
                <w:rFonts w:ascii="Arial" w:hAnsi="Arial" w:cs="Arial"/>
                <w:b/>
                <w:sz w:val="22"/>
                <w:szCs w:val="22"/>
              </w:rPr>
              <w:t>Skills</w:t>
            </w:r>
          </w:p>
        </w:tc>
        <w:tc>
          <w:tcPr>
            <w:tcW w:w="882" w:type="pct"/>
            <w:tcBorders>
              <w:top w:val="single" w:sz="4" w:space="0" w:color="auto"/>
              <w:left w:val="single" w:sz="4" w:space="0" w:color="auto"/>
              <w:right w:val="single" w:sz="4" w:space="0" w:color="auto"/>
            </w:tcBorders>
            <w:shd w:val="clear" w:color="auto" w:fill="D9D9D9"/>
            <w:vAlign w:val="center"/>
          </w:tcPr>
          <w:p w14:paraId="18823EB9" w14:textId="73FC6653" w:rsidR="00152E9D" w:rsidRPr="0067774D" w:rsidRDefault="00DA3E17" w:rsidP="00532680">
            <w:pPr>
              <w:jc w:val="center"/>
              <w:rPr>
                <w:rFonts w:ascii="Arial" w:hAnsi="Arial" w:cs="Arial"/>
                <w:sz w:val="22"/>
                <w:szCs w:val="22"/>
              </w:rPr>
            </w:pPr>
            <w:r>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57AD01D1" w14:textId="77777777" w:rsidR="00152E9D" w:rsidRPr="0067774D" w:rsidRDefault="00152E9D" w:rsidP="00532680">
            <w:pPr>
              <w:rPr>
                <w:rFonts w:ascii="Arial" w:hAnsi="Arial" w:cs="Arial"/>
                <w:sz w:val="22"/>
                <w:szCs w:val="22"/>
              </w:rPr>
            </w:pPr>
          </w:p>
        </w:tc>
      </w:tr>
      <w:tr w:rsidR="00152E9D" w:rsidRPr="00A406E5" w14:paraId="64C72F80" w14:textId="77777777" w:rsidTr="00783C32">
        <w:trPr>
          <w:trHeight w:val="451"/>
        </w:trPr>
        <w:tc>
          <w:tcPr>
            <w:tcW w:w="3459" w:type="pct"/>
            <w:vMerge w:val="restart"/>
            <w:tcBorders>
              <w:top w:val="single" w:sz="4" w:space="0" w:color="auto"/>
              <w:left w:val="single" w:sz="4" w:space="0" w:color="auto"/>
              <w:right w:val="single" w:sz="4" w:space="0" w:color="auto"/>
            </w:tcBorders>
          </w:tcPr>
          <w:p w14:paraId="7128F31E"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4B03AFD9"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77DEBAD" w14:textId="77777777" w:rsidR="00152E9D" w:rsidRPr="0067774D" w:rsidRDefault="00152E9D" w:rsidP="00532680">
            <w:pPr>
              <w:jc w:val="center"/>
              <w:rPr>
                <w:rFonts w:ascii="Arial" w:hAnsi="Arial" w:cs="Arial"/>
                <w:sz w:val="22"/>
                <w:szCs w:val="22"/>
              </w:rPr>
            </w:pPr>
          </w:p>
        </w:tc>
      </w:tr>
      <w:tr w:rsidR="00152E9D" w:rsidRPr="00A406E5" w14:paraId="796218CC" w14:textId="77777777" w:rsidTr="00783C32">
        <w:trPr>
          <w:trHeight w:val="58"/>
        </w:trPr>
        <w:tc>
          <w:tcPr>
            <w:tcW w:w="3459" w:type="pct"/>
            <w:vMerge/>
            <w:tcBorders>
              <w:left w:val="single" w:sz="4" w:space="0" w:color="auto"/>
              <w:bottom w:val="single" w:sz="4" w:space="0" w:color="auto"/>
              <w:right w:val="single" w:sz="4" w:space="0" w:color="auto"/>
            </w:tcBorders>
          </w:tcPr>
          <w:p w14:paraId="487631AB"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795C43BC"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639F8299" w14:textId="77777777" w:rsidR="00152E9D" w:rsidRPr="0067774D" w:rsidRDefault="00152E9D" w:rsidP="00532680">
            <w:pPr>
              <w:jc w:val="center"/>
              <w:rPr>
                <w:rFonts w:ascii="Arial" w:hAnsi="Arial" w:cs="Arial"/>
                <w:sz w:val="22"/>
                <w:szCs w:val="22"/>
              </w:rPr>
            </w:pPr>
          </w:p>
        </w:tc>
      </w:tr>
      <w:tr w:rsidR="00152E9D" w:rsidRPr="00A406E5" w14:paraId="5CC4C134"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103974B6" w14:textId="57BEA0A2" w:rsidR="00152E9D" w:rsidRPr="0067774D" w:rsidRDefault="00152E9D" w:rsidP="00532680">
            <w:pPr>
              <w:rPr>
                <w:rFonts w:ascii="Arial" w:hAnsi="Arial" w:cs="Arial"/>
                <w:sz w:val="22"/>
                <w:szCs w:val="22"/>
              </w:rPr>
            </w:pPr>
            <w:r w:rsidRPr="0067774D">
              <w:rPr>
                <w:rFonts w:ascii="Arial" w:hAnsi="Arial" w:cs="Arial"/>
                <w:b/>
                <w:sz w:val="22"/>
                <w:szCs w:val="22"/>
              </w:rPr>
              <w:t xml:space="preserve">5. </w:t>
            </w:r>
            <w:r w:rsidR="005F3A53" w:rsidRPr="0067774D">
              <w:rPr>
                <w:rFonts w:ascii="Arial" w:hAnsi="Arial" w:cs="Arial"/>
                <w:b/>
                <w:sz w:val="22"/>
                <w:szCs w:val="22"/>
              </w:rPr>
              <w:t>Transferable S</w:t>
            </w:r>
            <w:r w:rsidRPr="0067774D">
              <w:rPr>
                <w:rFonts w:ascii="Arial" w:hAnsi="Arial" w:cs="Arial"/>
                <w:b/>
                <w:sz w:val="22"/>
                <w:szCs w:val="22"/>
              </w:rPr>
              <w:t xml:space="preserve">kills for </w:t>
            </w:r>
            <w:r w:rsidR="005F3A53" w:rsidRPr="0067774D">
              <w:rPr>
                <w:rFonts w:ascii="Arial" w:hAnsi="Arial" w:cs="Arial"/>
                <w:b/>
                <w:sz w:val="22"/>
                <w:szCs w:val="22"/>
              </w:rPr>
              <w:t xml:space="preserve">Life and </w:t>
            </w:r>
            <w:r w:rsidRPr="0067774D">
              <w:rPr>
                <w:rFonts w:ascii="Arial" w:hAnsi="Arial" w:cs="Arial"/>
                <w:b/>
                <w:sz w:val="22"/>
                <w:szCs w:val="22"/>
              </w:rPr>
              <w:t>Professional Practice</w:t>
            </w:r>
          </w:p>
        </w:tc>
        <w:tc>
          <w:tcPr>
            <w:tcW w:w="882" w:type="pct"/>
            <w:tcBorders>
              <w:top w:val="single" w:sz="4" w:space="0" w:color="auto"/>
              <w:left w:val="single" w:sz="4" w:space="0" w:color="auto"/>
              <w:right w:val="single" w:sz="4" w:space="0" w:color="auto"/>
            </w:tcBorders>
            <w:shd w:val="clear" w:color="auto" w:fill="D9D9D9"/>
            <w:vAlign w:val="center"/>
          </w:tcPr>
          <w:p w14:paraId="073F21B8" w14:textId="34EE7058" w:rsidR="00152E9D" w:rsidRPr="0067774D" w:rsidRDefault="0067774D" w:rsidP="00532680">
            <w:pPr>
              <w:jc w:val="center"/>
              <w:rPr>
                <w:rFonts w:ascii="Arial" w:hAnsi="Arial" w:cs="Arial"/>
                <w:sz w:val="22"/>
                <w:szCs w:val="22"/>
              </w:rPr>
            </w:pPr>
            <w:r w:rsidRPr="0067774D">
              <w:rPr>
                <w:rFonts w:ascii="Arial" w:hAnsi="Arial" w:cs="Arial"/>
                <w:sz w:val="22"/>
                <w:szCs w:val="22"/>
              </w:rPr>
              <w:t>1</w:t>
            </w:r>
            <w:r w:rsidR="00DA3E17">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1BFD3AC8" w14:textId="77777777" w:rsidR="00152E9D" w:rsidRPr="0067774D" w:rsidRDefault="00152E9D" w:rsidP="00532680">
            <w:pPr>
              <w:rPr>
                <w:rFonts w:ascii="Arial" w:hAnsi="Arial" w:cs="Arial"/>
                <w:sz w:val="22"/>
                <w:szCs w:val="22"/>
              </w:rPr>
            </w:pPr>
          </w:p>
        </w:tc>
      </w:tr>
      <w:tr w:rsidR="00152E9D" w:rsidRPr="00A406E5" w14:paraId="29C7244B" w14:textId="77777777" w:rsidTr="00783C32">
        <w:trPr>
          <w:trHeight w:val="451"/>
        </w:trPr>
        <w:tc>
          <w:tcPr>
            <w:tcW w:w="3459" w:type="pct"/>
            <w:vMerge w:val="restart"/>
            <w:tcBorders>
              <w:top w:val="single" w:sz="4" w:space="0" w:color="auto"/>
              <w:left w:val="single" w:sz="4" w:space="0" w:color="auto"/>
              <w:right w:val="single" w:sz="4" w:space="0" w:color="auto"/>
            </w:tcBorders>
          </w:tcPr>
          <w:p w14:paraId="1A75CB97"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tcPr>
          <w:p w14:paraId="341021F1"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9F2FC54" w14:textId="77777777" w:rsidR="00152E9D" w:rsidRPr="0067774D" w:rsidRDefault="00152E9D" w:rsidP="00532680">
            <w:pPr>
              <w:jc w:val="center"/>
              <w:rPr>
                <w:rFonts w:ascii="Arial" w:hAnsi="Arial" w:cs="Arial"/>
                <w:sz w:val="22"/>
                <w:szCs w:val="22"/>
              </w:rPr>
            </w:pPr>
          </w:p>
        </w:tc>
      </w:tr>
      <w:tr w:rsidR="00152E9D" w:rsidRPr="00A406E5" w14:paraId="591159AA" w14:textId="77777777" w:rsidTr="00783C32">
        <w:trPr>
          <w:trHeight w:val="58"/>
        </w:trPr>
        <w:tc>
          <w:tcPr>
            <w:tcW w:w="3459" w:type="pct"/>
            <w:vMerge/>
            <w:tcBorders>
              <w:left w:val="single" w:sz="4" w:space="0" w:color="auto"/>
              <w:bottom w:val="single" w:sz="4" w:space="0" w:color="auto"/>
              <w:right w:val="single" w:sz="4" w:space="0" w:color="auto"/>
            </w:tcBorders>
          </w:tcPr>
          <w:p w14:paraId="57C81BCC" w14:textId="77777777" w:rsidR="00152E9D" w:rsidRPr="00A406E5" w:rsidRDefault="00152E9D" w:rsidP="00532680">
            <w:pPr>
              <w:rPr>
                <w:rFonts w:ascii="Arial" w:hAnsi="Arial" w:cs="Arial"/>
                <w:b/>
                <w:sz w:val="16"/>
                <w:szCs w:val="16"/>
              </w:rPr>
            </w:pPr>
          </w:p>
        </w:tc>
        <w:tc>
          <w:tcPr>
            <w:tcW w:w="882" w:type="pct"/>
            <w:tcBorders>
              <w:left w:val="single" w:sz="4" w:space="0" w:color="auto"/>
              <w:bottom w:val="single" w:sz="4" w:space="0" w:color="auto"/>
              <w:right w:val="single" w:sz="4" w:space="0" w:color="auto"/>
            </w:tcBorders>
          </w:tcPr>
          <w:p w14:paraId="32DF570C" w14:textId="77777777" w:rsidR="00152E9D" w:rsidRPr="00A406E5" w:rsidRDefault="00152E9D" w:rsidP="00532680">
            <w:pPr>
              <w:jc w:val="center"/>
              <w:rPr>
                <w:rFonts w:ascii="Arial" w:hAnsi="Arial" w:cs="Arial"/>
                <w:sz w:val="32"/>
              </w:rPr>
            </w:pPr>
          </w:p>
        </w:tc>
        <w:tc>
          <w:tcPr>
            <w:tcW w:w="659" w:type="pct"/>
            <w:vMerge/>
            <w:tcBorders>
              <w:top w:val="single" w:sz="4" w:space="0" w:color="auto"/>
              <w:left w:val="single" w:sz="4" w:space="0" w:color="auto"/>
              <w:bottom w:val="single" w:sz="4" w:space="0" w:color="auto"/>
              <w:right w:val="single" w:sz="4" w:space="0" w:color="auto"/>
            </w:tcBorders>
          </w:tcPr>
          <w:p w14:paraId="3D1B3D74" w14:textId="77777777" w:rsidR="00152E9D" w:rsidRPr="00A406E5" w:rsidRDefault="00152E9D" w:rsidP="00532680">
            <w:pPr>
              <w:jc w:val="center"/>
              <w:rPr>
                <w:rFonts w:ascii="Arial" w:hAnsi="Arial" w:cs="Arial"/>
                <w:sz w:val="32"/>
              </w:rPr>
            </w:pPr>
          </w:p>
        </w:tc>
      </w:tr>
    </w:tbl>
    <w:p w14:paraId="09A9B663" w14:textId="7BCFC0CD" w:rsidR="00152E9D" w:rsidRDefault="00152E9D" w:rsidP="00532680">
      <w:pPr>
        <w:ind w:left="284" w:right="531"/>
        <w:rPr>
          <w:rFonts w:ascii="Arial" w:hAnsi="Arial" w:cs="Arial"/>
          <w:b/>
          <w:sz w:val="16"/>
          <w:szCs w:val="16"/>
        </w:rPr>
      </w:pPr>
    </w:p>
    <w:p w14:paraId="0C446E50" w14:textId="6C4E8FE9" w:rsidR="0067774D" w:rsidRDefault="0067774D" w:rsidP="00532680">
      <w:pPr>
        <w:ind w:right="531"/>
        <w:rPr>
          <w:rFonts w:ascii="Arial" w:hAnsi="Arial" w:cs="Arial"/>
          <w:b/>
          <w:sz w:val="16"/>
          <w:szCs w:val="16"/>
        </w:rPr>
      </w:pPr>
      <w:r w:rsidRPr="0067774D">
        <w:rPr>
          <w:rFonts w:ascii="Arial" w:hAnsi="Arial" w:cs="Arial"/>
          <w:b/>
          <w:sz w:val="22"/>
          <w:szCs w:val="22"/>
        </w:rPr>
        <w:t>Part 2</w:t>
      </w:r>
    </w:p>
    <w:tbl>
      <w:tblPr>
        <w:tblW w:w="5000" w:type="pct"/>
        <w:tblLayout w:type="fixed"/>
        <w:tblLook w:val="04A0" w:firstRow="1" w:lastRow="0" w:firstColumn="1" w:lastColumn="0" w:noHBand="0" w:noVBand="1"/>
      </w:tblPr>
      <w:tblGrid>
        <w:gridCol w:w="7225"/>
        <w:gridCol w:w="1842"/>
        <w:gridCol w:w="1377"/>
      </w:tblGrid>
      <w:tr w:rsidR="0067774D" w:rsidRPr="00A85BFE" w14:paraId="575C4C1F" w14:textId="77777777" w:rsidTr="00783C32">
        <w:trPr>
          <w:trHeight w:val="690"/>
        </w:trPr>
        <w:tc>
          <w:tcPr>
            <w:tcW w:w="3459" w:type="pct"/>
            <w:tcBorders>
              <w:top w:val="single" w:sz="4" w:space="0" w:color="auto"/>
              <w:left w:val="single" w:sz="4" w:space="0" w:color="auto"/>
              <w:right w:val="single" w:sz="4" w:space="0" w:color="auto"/>
            </w:tcBorders>
            <w:shd w:val="clear" w:color="auto" w:fill="BFBFBF"/>
            <w:vAlign w:val="center"/>
          </w:tcPr>
          <w:p w14:paraId="2F881BE7" w14:textId="23F3CA7B" w:rsidR="0067774D" w:rsidRPr="00783C32" w:rsidRDefault="0067774D" w:rsidP="00532680">
            <w:pPr>
              <w:jc w:val="center"/>
              <w:rPr>
                <w:rFonts w:ascii="Arial" w:hAnsi="Arial" w:cs="Arial"/>
                <w:b/>
                <w:sz w:val="22"/>
                <w:szCs w:val="22"/>
              </w:rPr>
            </w:pPr>
            <w:r w:rsidRPr="00783C32">
              <w:rPr>
                <w:rFonts w:ascii="Arial" w:hAnsi="Arial" w:cs="Arial"/>
                <w:b/>
                <w:sz w:val="22"/>
                <w:szCs w:val="22"/>
              </w:rPr>
              <w:t>Generic Assessment Criteria</w:t>
            </w:r>
          </w:p>
        </w:tc>
        <w:tc>
          <w:tcPr>
            <w:tcW w:w="882" w:type="pct"/>
            <w:tcBorders>
              <w:top w:val="single" w:sz="4" w:space="0" w:color="auto"/>
              <w:left w:val="single" w:sz="4" w:space="0" w:color="auto"/>
              <w:right w:val="single" w:sz="4" w:space="0" w:color="auto"/>
            </w:tcBorders>
            <w:shd w:val="clear" w:color="auto" w:fill="BFBFBF"/>
            <w:vAlign w:val="center"/>
          </w:tcPr>
          <w:p w14:paraId="13A346E9" w14:textId="77777777" w:rsidR="0067774D" w:rsidRPr="00783C32" w:rsidRDefault="0067774D" w:rsidP="00532680">
            <w:pPr>
              <w:ind w:left="34"/>
              <w:jc w:val="center"/>
              <w:rPr>
                <w:rFonts w:ascii="Arial" w:hAnsi="Arial" w:cs="Arial"/>
                <w:b/>
                <w:sz w:val="22"/>
                <w:szCs w:val="22"/>
              </w:rPr>
            </w:pPr>
            <w:r w:rsidRPr="00783C32">
              <w:rPr>
                <w:rFonts w:ascii="Arial" w:hAnsi="Arial" w:cs="Arial"/>
                <w:b/>
                <w:sz w:val="22"/>
                <w:szCs w:val="22"/>
              </w:rPr>
              <w:t>Marks available</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14:paraId="79E41D63" w14:textId="5AAB9445" w:rsidR="0067774D" w:rsidRPr="00783C32" w:rsidRDefault="0067774D" w:rsidP="00532680">
            <w:pPr>
              <w:jc w:val="center"/>
              <w:rPr>
                <w:rFonts w:ascii="Arial" w:hAnsi="Arial" w:cs="Arial"/>
                <w:b/>
                <w:sz w:val="22"/>
                <w:szCs w:val="22"/>
              </w:rPr>
            </w:pPr>
            <w:r w:rsidRPr="00783C32">
              <w:rPr>
                <w:rFonts w:ascii="Arial" w:hAnsi="Arial" w:cs="Arial"/>
                <w:b/>
                <w:sz w:val="22"/>
                <w:szCs w:val="22"/>
              </w:rPr>
              <w:t>Marks</w:t>
            </w:r>
          </w:p>
          <w:p w14:paraId="3F486520" w14:textId="77777777" w:rsidR="0067774D" w:rsidRPr="00783C32" w:rsidRDefault="0067774D" w:rsidP="00532680">
            <w:pPr>
              <w:jc w:val="center"/>
              <w:rPr>
                <w:rFonts w:ascii="Arial" w:hAnsi="Arial" w:cs="Arial"/>
                <w:b/>
                <w:sz w:val="22"/>
                <w:szCs w:val="22"/>
              </w:rPr>
            </w:pPr>
            <w:r w:rsidRPr="00783C32">
              <w:rPr>
                <w:rFonts w:ascii="Arial" w:hAnsi="Arial" w:cs="Arial"/>
                <w:b/>
                <w:sz w:val="22"/>
                <w:szCs w:val="22"/>
              </w:rPr>
              <w:t>awarded</w:t>
            </w:r>
          </w:p>
        </w:tc>
      </w:tr>
      <w:tr w:rsidR="0067774D" w:rsidRPr="00A406E5" w14:paraId="021F13D4"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7CFE3664" w14:textId="52C13C6E" w:rsidR="0067774D" w:rsidRPr="00783C32" w:rsidRDefault="0067774D" w:rsidP="00532680">
            <w:pPr>
              <w:rPr>
                <w:rFonts w:ascii="Arial" w:hAnsi="Arial" w:cs="Arial"/>
                <w:sz w:val="22"/>
                <w:szCs w:val="22"/>
              </w:rPr>
            </w:pPr>
            <w:r w:rsidRPr="00783C32">
              <w:rPr>
                <w:rFonts w:ascii="Arial" w:hAnsi="Arial" w:cs="Arial"/>
                <w:b/>
                <w:sz w:val="22"/>
                <w:szCs w:val="22"/>
              </w:rPr>
              <w:t>1.</w:t>
            </w:r>
            <w:r w:rsidR="00783C32" w:rsidRPr="00783C32">
              <w:rPr>
                <w:rFonts w:ascii="Arial" w:hAnsi="Arial" w:cs="Arial"/>
                <w:b/>
                <w:sz w:val="22"/>
                <w:szCs w:val="22"/>
              </w:rPr>
              <w:t xml:space="preserve"> Knowledge and Understanding Skills </w:t>
            </w:r>
          </w:p>
        </w:tc>
        <w:tc>
          <w:tcPr>
            <w:tcW w:w="882" w:type="pct"/>
            <w:tcBorders>
              <w:top w:val="single" w:sz="4" w:space="0" w:color="auto"/>
              <w:left w:val="single" w:sz="4" w:space="0" w:color="auto"/>
              <w:right w:val="single" w:sz="4" w:space="0" w:color="auto"/>
            </w:tcBorders>
            <w:shd w:val="clear" w:color="auto" w:fill="D9D9D9"/>
            <w:vAlign w:val="center"/>
          </w:tcPr>
          <w:p w14:paraId="3F79A7F1" w14:textId="0AECD914" w:rsidR="0067774D" w:rsidRPr="00783C32" w:rsidRDefault="00783C32" w:rsidP="00532680">
            <w:pPr>
              <w:jc w:val="center"/>
              <w:rPr>
                <w:rFonts w:ascii="Arial" w:hAnsi="Arial" w:cs="Arial"/>
                <w:sz w:val="22"/>
                <w:szCs w:val="22"/>
              </w:rPr>
            </w:pPr>
            <w:r w:rsidRPr="00783C32">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tcPr>
          <w:p w14:paraId="392CAE14" w14:textId="77777777" w:rsidR="0067774D" w:rsidRPr="00783C32" w:rsidRDefault="0067774D" w:rsidP="00532680">
            <w:pPr>
              <w:jc w:val="center"/>
              <w:rPr>
                <w:rFonts w:ascii="Arial" w:hAnsi="Arial" w:cs="Arial"/>
                <w:sz w:val="22"/>
                <w:szCs w:val="22"/>
              </w:rPr>
            </w:pPr>
          </w:p>
        </w:tc>
      </w:tr>
      <w:tr w:rsidR="0067774D" w:rsidRPr="00A406E5" w14:paraId="3C143A24" w14:textId="77777777" w:rsidTr="00783C32">
        <w:trPr>
          <w:trHeight w:val="450"/>
        </w:trPr>
        <w:tc>
          <w:tcPr>
            <w:tcW w:w="3459" w:type="pct"/>
            <w:vMerge w:val="restart"/>
            <w:tcBorders>
              <w:top w:val="single" w:sz="4" w:space="0" w:color="auto"/>
              <w:left w:val="single" w:sz="4" w:space="0" w:color="auto"/>
              <w:right w:val="single" w:sz="4" w:space="0" w:color="auto"/>
            </w:tcBorders>
          </w:tcPr>
          <w:p w14:paraId="2B9E72FB" w14:textId="77777777" w:rsidR="0067774D" w:rsidRPr="00783C32" w:rsidRDefault="0067774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tcPr>
          <w:p w14:paraId="78ADD927" w14:textId="77777777" w:rsidR="0067774D" w:rsidRPr="00783C32" w:rsidRDefault="0067774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4070A26E" w14:textId="77777777" w:rsidR="0067774D" w:rsidRPr="00783C32" w:rsidRDefault="0067774D" w:rsidP="00532680">
            <w:pPr>
              <w:jc w:val="center"/>
              <w:rPr>
                <w:rFonts w:ascii="Arial" w:hAnsi="Arial" w:cs="Arial"/>
                <w:sz w:val="22"/>
                <w:szCs w:val="22"/>
              </w:rPr>
            </w:pPr>
          </w:p>
        </w:tc>
      </w:tr>
      <w:tr w:rsidR="0067774D" w:rsidRPr="00A406E5" w14:paraId="76E1C8DA" w14:textId="77777777" w:rsidTr="00783C32">
        <w:trPr>
          <w:trHeight w:val="60"/>
        </w:trPr>
        <w:tc>
          <w:tcPr>
            <w:tcW w:w="3459" w:type="pct"/>
            <w:vMerge/>
            <w:tcBorders>
              <w:left w:val="single" w:sz="4" w:space="0" w:color="auto"/>
              <w:bottom w:val="single" w:sz="4" w:space="0" w:color="auto"/>
              <w:right w:val="single" w:sz="4" w:space="0" w:color="auto"/>
            </w:tcBorders>
          </w:tcPr>
          <w:p w14:paraId="6F074B4C" w14:textId="77777777" w:rsidR="0067774D" w:rsidRPr="00783C32" w:rsidRDefault="0067774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tcPr>
          <w:p w14:paraId="05E082BF" w14:textId="77777777" w:rsidR="0067774D" w:rsidRPr="00783C32" w:rsidRDefault="0067774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11048EAA" w14:textId="77777777" w:rsidR="0067774D" w:rsidRPr="00783C32" w:rsidRDefault="0067774D" w:rsidP="00532680">
            <w:pPr>
              <w:jc w:val="center"/>
              <w:rPr>
                <w:rFonts w:ascii="Arial" w:hAnsi="Arial" w:cs="Arial"/>
                <w:sz w:val="22"/>
                <w:szCs w:val="22"/>
              </w:rPr>
            </w:pPr>
          </w:p>
        </w:tc>
      </w:tr>
      <w:tr w:rsidR="0067774D" w:rsidRPr="00A406E5" w14:paraId="5FC7ADBC" w14:textId="77777777" w:rsidTr="00783C32">
        <w:trPr>
          <w:trHeight w:val="450"/>
        </w:trPr>
        <w:tc>
          <w:tcPr>
            <w:tcW w:w="3459" w:type="pct"/>
            <w:tcBorders>
              <w:top w:val="single" w:sz="4" w:space="0" w:color="auto"/>
              <w:left w:val="single" w:sz="4" w:space="0" w:color="auto"/>
              <w:bottom w:val="single" w:sz="4" w:space="0" w:color="auto"/>
              <w:right w:val="single" w:sz="4" w:space="0" w:color="auto"/>
            </w:tcBorders>
            <w:shd w:val="clear" w:color="auto" w:fill="D9D9D9"/>
            <w:vAlign w:val="center"/>
          </w:tcPr>
          <w:p w14:paraId="7E9F28DB" w14:textId="5E0094F0" w:rsidR="0067774D" w:rsidRPr="00783C32" w:rsidRDefault="0067774D" w:rsidP="00532680">
            <w:pPr>
              <w:rPr>
                <w:rFonts w:ascii="Arial" w:hAnsi="Arial" w:cs="Arial"/>
                <w:sz w:val="22"/>
                <w:szCs w:val="22"/>
              </w:rPr>
            </w:pPr>
            <w:r w:rsidRPr="00783C32">
              <w:rPr>
                <w:rFonts w:ascii="Arial" w:hAnsi="Arial" w:cs="Arial"/>
                <w:b/>
                <w:sz w:val="22"/>
                <w:szCs w:val="22"/>
              </w:rPr>
              <w:t xml:space="preserve">2. </w:t>
            </w:r>
            <w:r w:rsidR="00783C32" w:rsidRPr="00783C32">
              <w:rPr>
                <w:rFonts w:ascii="Arial" w:hAnsi="Arial" w:cs="Arial"/>
                <w:b/>
                <w:sz w:val="22"/>
                <w:szCs w:val="22"/>
              </w:rPr>
              <w:t xml:space="preserve">Transferable Skills for Life and Professional Practice </w:t>
            </w:r>
          </w:p>
        </w:tc>
        <w:tc>
          <w:tcPr>
            <w:tcW w:w="882" w:type="pct"/>
            <w:tcBorders>
              <w:top w:val="single" w:sz="4" w:space="0" w:color="auto"/>
              <w:left w:val="single" w:sz="4" w:space="0" w:color="auto"/>
              <w:bottom w:val="single" w:sz="4" w:space="0" w:color="auto"/>
              <w:right w:val="single" w:sz="4" w:space="0" w:color="auto"/>
            </w:tcBorders>
            <w:shd w:val="clear" w:color="auto" w:fill="D9D9D9"/>
            <w:vAlign w:val="center"/>
          </w:tcPr>
          <w:p w14:paraId="3AEF4ADA" w14:textId="0AB178BF" w:rsidR="0067774D" w:rsidRPr="00783C32" w:rsidRDefault="00783C32" w:rsidP="00532680">
            <w:pPr>
              <w:jc w:val="center"/>
              <w:rPr>
                <w:rFonts w:ascii="Arial" w:hAnsi="Arial" w:cs="Arial"/>
                <w:sz w:val="22"/>
                <w:szCs w:val="22"/>
              </w:rPr>
            </w:pPr>
            <w:r>
              <w:rPr>
                <w:rFonts w:ascii="Arial" w:hAnsi="Arial" w:cs="Arial"/>
                <w:sz w:val="22"/>
                <w:szCs w:val="22"/>
              </w:rPr>
              <w:t>0</w:t>
            </w:r>
            <w:r w:rsidR="0067774D" w:rsidRPr="00783C32">
              <w:rPr>
                <w:rFonts w:ascii="Arial" w:hAnsi="Arial" w:cs="Arial"/>
                <w:sz w:val="22"/>
                <w:szCs w:val="22"/>
              </w:rPr>
              <w:t>5</w:t>
            </w:r>
          </w:p>
        </w:tc>
        <w:tc>
          <w:tcPr>
            <w:tcW w:w="659" w:type="pct"/>
            <w:tcBorders>
              <w:top w:val="single" w:sz="4" w:space="0" w:color="auto"/>
              <w:left w:val="single" w:sz="4" w:space="0" w:color="auto"/>
              <w:bottom w:val="single" w:sz="4" w:space="0" w:color="auto"/>
              <w:right w:val="single" w:sz="4" w:space="0" w:color="auto"/>
            </w:tcBorders>
            <w:shd w:val="clear" w:color="auto" w:fill="D9D9D9"/>
          </w:tcPr>
          <w:p w14:paraId="09175940" w14:textId="77777777" w:rsidR="0067774D" w:rsidRPr="00783C32" w:rsidRDefault="0067774D" w:rsidP="00532680">
            <w:pPr>
              <w:jc w:val="center"/>
              <w:rPr>
                <w:rFonts w:ascii="Arial" w:hAnsi="Arial" w:cs="Arial"/>
                <w:sz w:val="22"/>
                <w:szCs w:val="22"/>
              </w:rPr>
            </w:pPr>
          </w:p>
        </w:tc>
      </w:tr>
      <w:tr w:rsidR="0067774D" w:rsidRPr="00A406E5" w14:paraId="4F964BDB" w14:textId="77777777" w:rsidTr="00783C32">
        <w:trPr>
          <w:trHeight w:val="752"/>
        </w:trPr>
        <w:tc>
          <w:tcPr>
            <w:tcW w:w="3459" w:type="pct"/>
            <w:tcBorders>
              <w:top w:val="single" w:sz="4" w:space="0" w:color="auto"/>
              <w:left w:val="single" w:sz="4" w:space="0" w:color="auto"/>
              <w:bottom w:val="single" w:sz="4" w:space="0" w:color="auto"/>
              <w:right w:val="single" w:sz="4" w:space="0" w:color="auto"/>
            </w:tcBorders>
          </w:tcPr>
          <w:p w14:paraId="45B2A178" w14:textId="77777777" w:rsidR="0067774D" w:rsidRPr="00A406E5" w:rsidRDefault="0067774D" w:rsidP="00532680">
            <w:pPr>
              <w:rPr>
                <w:rFonts w:ascii="Arial" w:hAnsi="Arial" w:cs="Arial"/>
                <w:sz w:val="14"/>
                <w:szCs w:val="14"/>
              </w:rPr>
            </w:pPr>
          </w:p>
        </w:tc>
        <w:tc>
          <w:tcPr>
            <w:tcW w:w="882" w:type="pct"/>
            <w:tcBorders>
              <w:top w:val="single" w:sz="4" w:space="0" w:color="auto"/>
              <w:left w:val="single" w:sz="4" w:space="0" w:color="auto"/>
              <w:bottom w:val="single" w:sz="4" w:space="0" w:color="auto"/>
              <w:right w:val="single" w:sz="4" w:space="0" w:color="auto"/>
            </w:tcBorders>
          </w:tcPr>
          <w:p w14:paraId="70E94026" w14:textId="77777777" w:rsidR="0067774D" w:rsidRPr="00A406E5" w:rsidRDefault="0067774D" w:rsidP="00532680">
            <w:pPr>
              <w:jc w:val="center"/>
              <w:rPr>
                <w:rFonts w:ascii="Arial" w:hAnsi="Arial" w:cs="Arial"/>
                <w:sz w:val="32"/>
              </w:rPr>
            </w:pPr>
          </w:p>
        </w:tc>
        <w:tc>
          <w:tcPr>
            <w:tcW w:w="659" w:type="pct"/>
            <w:tcBorders>
              <w:top w:val="single" w:sz="4" w:space="0" w:color="auto"/>
              <w:left w:val="single" w:sz="4" w:space="0" w:color="auto"/>
              <w:bottom w:val="single" w:sz="4" w:space="0" w:color="auto"/>
              <w:right w:val="single" w:sz="4" w:space="0" w:color="auto"/>
            </w:tcBorders>
          </w:tcPr>
          <w:p w14:paraId="3F4EDD8D" w14:textId="77777777" w:rsidR="0067774D" w:rsidRPr="00A406E5" w:rsidRDefault="0067774D" w:rsidP="00532680">
            <w:pPr>
              <w:jc w:val="center"/>
              <w:rPr>
                <w:rFonts w:ascii="Arial" w:hAnsi="Arial" w:cs="Arial"/>
                <w:sz w:val="32"/>
              </w:rPr>
            </w:pPr>
          </w:p>
        </w:tc>
      </w:tr>
    </w:tbl>
    <w:p w14:paraId="12A53D8A" w14:textId="77777777" w:rsidR="0067774D" w:rsidRPr="00A406E5" w:rsidRDefault="0067774D" w:rsidP="00783C32">
      <w:pPr>
        <w:ind w:right="531"/>
        <w:rPr>
          <w:rFonts w:ascii="Arial" w:hAnsi="Arial" w:cs="Arial"/>
          <w:b/>
          <w:sz w:val="16"/>
          <w:szCs w:val="16"/>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3305"/>
        <w:gridCol w:w="641"/>
        <w:gridCol w:w="879"/>
      </w:tblGrid>
      <w:tr w:rsidR="00152E9D" w:rsidRPr="00A406E5" w14:paraId="41E74E81" w14:textId="77777777" w:rsidTr="007A175E">
        <w:trPr>
          <w:cantSplit/>
        </w:trPr>
        <w:tc>
          <w:tcPr>
            <w:tcW w:w="5665" w:type="dxa"/>
            <w:vMerge w:val="restart"/>
            <w:shd w:val="pct15" w:color="auto" w:fill="auto"/>
            <w:vAlign w:val="center"/>
          </w:tcPr>
          <w:p w14:paraId="4EC6AF75" w14:textId="52D3CE08"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w:t>
            </w:r>
            <w:r w:rsidR="00152E9D" w:rsidRPr="007A175E">
              <w:rPr>
                <w:rFonts w:ascii="Arial" w:hAnsi="Arial" w:cs="Arial"/>
                <w:b/>
                <w:bCs/>
                <w:sz w:val="22"/>
                <w:szCs w:val="22"/>
              </w:rPr>
              <w:t xml:space="preserve">Mark </w:t>
            </w:r>
            <w:r w:rsidR="00152E9D" w:rsidRPr="007A175E">
              <w:rPr>
                <w:rFonts w:ascii="Arial" w:hAnsi="Arial" w:cs="Arial"/>
                <w:bCs/>
                <w:sz w:val="22"/>
                <w:szCs w:val="22"/>
              </w:rPr>
              <w:t>(</w:t>
            </w:r>
            <w:r w:rsidR="00152E9D" w:rsidRPr="007A175E">
              <w:rPr>
                <w:rFonts w:ascii="Arial" w:hAnsi="Arial" w:cs="Arial"/>
                <w:sz w:val="22"/>
                <w:szCs w:val="22"/>
              </w:rPr>
              <w:t>Assessment marks are subject to ratification at the Exam Board.</w:t>
            </w:r>
            <w:r w:rsidR="007A175E">
              <w:rPr>
                <w:rFonts w:ascii="Arial" w:hAnsi="Arial" w:cs="Arial"/>
                <w:sz w:val="22"/>
                <w:szCs w:val="22"/>
              </w:rPr>
              <w:t xml:space="preserve"> </w:t>
            </w:r>
            <w:r w:rsidR="00152E9D" w:rsidRPr="007A175E">
              <w:rPr>
                <w:rFonts w:ascii="Arial" w:hAnsi="Arial" w:cs="Arial"/>
                <w:sz w:val="22"/>
                <w:szCs w:val="22"/>
              </w:rPr>
              <w:t>These comments and marks are to give feedback on module work and are for guidance only until they are confirmed. )</w:t>
            </w:r>
          </w:p>
        </w:tc>
        <w:tc>
          <w:tcPr>
            <w:tcW w:w="3946" w:type="dxa"/>
            <w:gridSpan w:val="2"/>
            <w:tcBorders>
              <w:bottom w:val="single" w:sz="4" w:space="0" w:color="auto"/>
            </w:tcBorders>
            <w:shd w:val="pct15" w:color="auto" w:fill="auto"/>
            <w:vAlign w:val="bottom"/>
          </w:tcPr>
          <w:p w14:paraId="3745FDE3" w14:textId="77777777" w:rsidR="00152E9D" w:rsidRPr="007A175E" w:rsidRDefault="00152E9D" w:rsidP="00152E9D">
            <w:pPr>
              <w:rPr>
                <w:rFonts w:ascii="Arial" w:hAnsi="Arial" w:cs="Arial"/>
                <w:b/>
                <w:bCs/>
                <w:sz w:val="22"/>
                <w:szCs w:val="22"/>
              </w:rPr>
            </w:pPr>
            <w:r w:rsidRPr="007A175E">
              <w:rPr>
                <w:rFonts w:ascii="Arial" w:hAnsi="Arial" w:cs="Arial"/>
                <w:b/>
                <w:sz w:val="22"/>
                <w:szCs w:val="22"/>
              </w:rPr>
              <w:t>Late Submission Penalties (tick if appropriate)</w:t>
            </w:r>
          </w:p>
        </w:tc>
        <w:tc>
          <w:tcPr>
            <w:tcW w:w="879" w:type="dxa"/>
            <w:vMerge w:val="restart"/>
            <w:vAlign w:val="center"/>
          </w:tcPr>
          <w:p w14:paraId="1329B3E7" w14:textId="77777777" w:rsidR="00152E9D" w:rsidRPr="007A175E" w:rsidRDefault="00152E9D" w:rsidP="007A175E">
            <w:pPr>
              <w:jc w:val="center"/>
              <w:rPr>
                <w:rFonts w:ascii="Arial" w:hAnsi="Arial" w:cs="Arial"/>
                <w:b/>
                <w:bCs/>
                <w:sz w:val="22"/>
                <w:szCs w:val="22"/>
              </w:rPr>
            </w:pPr>
            <w:r w:rsidRPr="007A175E">
              <w:rPr>
                <w:rFonts w:ascii="Arial" w:hAnsi="Arial" w:cs="Arial"/>
                <w:b/>
                <w:bCs/>
                <w:sz w:val="22"/>
                <w:szCs w:val="22"/>
              </w:rPr>
              <w:t>%</w:t>
            </w:r>
          </w:p>
        </w:tc>
      </w:tr>
      <w:tr w:rsidR="00152E9D" w:rsidRPr="00A406E5" w14:paraId="2A5E76DC" w14:textId="77777777" w:rsidTr="007A175E">
        <w:trPr>
          <w:cantSplit/>
        </w:trPr>
        <w:tc>
          <w:tcPr>
            <w:tcW w:w="5665" w:type="dxa"/>
            <w:vMerge/>
            <w:vAlign w:val="bottom"/>
          </w:tcPr>
          <w:p w14:paraId="61BB7D6F" w14:textId="77777777" w:rsidR="00152E9D" w:rsidRPr="00A406E5" w:rsidRDefault="00152E9D" w:rsidP="00152E9D">
            <w:pPr>
              <w:rPr>
                <w:rFonts w:ascii="Arial" w:hAnsi="Arial" w:cs="Arial"/>
              </w:rPr>
            </w:pPr>
          </w:p>
        </w:tc>
        <w:tc>
          <w:tcPr>
            <w:tcW w:w="3305" w:type="dxa"/>
            <w:vAlign w:val="bottom"/>
          </w:tcPr>
          <w:p w14:paraId="70C7EB9B" w14:textId="77777777" w:rsidR="00152E9D" w:rsidRPr="007A175E" w:rsidRDefault="00152E9D" w:rsidP="00152E9D">
            <w:pPr>
              <w:rPr>
                <w:rFonts w:ascii="Arial" w:hAnsi="Arial" w:cs="Arial"/>
                <w:b/>
                <w:bCs/>
                <w:sz w:val="22"/>
                <w:szCs w:val="22"/>
              </w:rPr>
            </w:pPr>
            <w:r w:rsidRPr="007A175E">
              <w:rPr>
                <w:rFonts w:ascii="Arial" w:hAnsi="Arial" w:cs="Arial"/>
                <w:sz w:val="22"/>
                <w:szCs w:val="22"/>
              </w:rPr>
              <w:t xml:space="preserve">Up to </w:t>
            </w:r>
            <w:r w:rsidR="006D6F24" w:rsidRPr="007A175E">
              <w:rPr>
                <w:rFonts w:ascii="Arial" w:hAnsi="Arial" w:cs="Arial"/>
                <w:sz w:val="22"/>
                <w:szCs w:val="22"/>
              </w:rPr>
              <w:t>1 week</w:t>
            </w:r>
            <w:r w:rsidRPr="007A175E">
              <w:rPr>
                <w:rFonts w:ascii="Arial" w:hAnsi="Arial" w:cs="Arial"/>
                <w:sz w:val="22"/>
                <w:szCs w:val="22"/>
              </w:rPr>
              <w:t xml:space="preserve"> late</w:t>
            </w:r>
            <w:r w:rsidR="004D5E9B" w:rsidRPr="007A175E">
              <w:rPr>
                <w:rFonts w:ascii="Arial" w:hAnsi="Arial" w:cs="Arial"/>
                <w:sz w:val="22"/>
                <w:szCs w:val="22"/>
              </w:rPr>
              <w:t xml:space="preserve"> (40% Max)</w:t>
            </w:r>
          </w:p>
        </w:tc>
        <w:tc>
          <w:tcPr>
            <w:tcW w:w="641" w:type="dxa"/>
            <w:vAlign w:val="bottom"/>
          </w:tcPr>
          <w:p w14:paraId="40A682CF" w14:textId="77777777" w:rsidR="00152E9D" w:rsidRPr="00A406E5" w:rsidRDefault="00152E9D" w:rsidP="00152E9D">
            <w:pPr>
              <w:jc w:val="center"/>
              <w:rPr>
                <w:rFonts w:ascii="Arial" w:hAnsi="Arial" w:cs="Arial"/>
                <w:sz w:val="12"/>
                <w:szCs w:val="12"/>
              </w:rPr>
            </w:pPr>
          </w:p>
        </w:tc>
        <w:tc>
          <w:tcPr>
            <w:tcW w:w="879" w:type="dxa"/>
            <w:vMerge/>
            <w:vAlign w:val="bottom"/>
          </w:tcPr>
          <w:p w14:paraId="4EF50F72" w14:textId="77777777" w:rsidR="00152E9D" w:rsidRPr="00A406E5" w:rsidRDefault="00152E9D" w:rsidP="00152E9D">
            <w:pPr>
              <w:ind w:leftChars="71" w:left="142"/>
              <w:rPr>
                <w:rFonts w:ascii="Arial" w:hAnsi="Arial" w:cs="Arial"/>
              </w:rPr>
            </w:pPr>
          </w:p>
        </w:tc>
      </w:tr>
      <w:tr w:rsidR="00152E9D" w:rsidRPr="00A406E5" w14:paraId="75EC8699" w14:textId="77777777" w:rsidTr="007A175E">
        <w:trPr>
          <w:cantSplit/>
        </w:trPr>
        <w:tc>
          <w:tcPr>
            <w:tcW w:w="5665" w:type="dxa"/>
            <w:vMerge/>
            <w:vAlign w:val="bottom"/>
          </w:tcPr>
          <w:p w14:paraId="0502A5B9" w14:textId="77777777" w:rsidR="00152E9D" w:rsidRPr="00A406E5" w:rsidRDefault="00152E9D" w:rsidP="00152E9D">
            <w:pPr>
              <w:rPr>
                <w:rFonts w:ascii="Arial" w:hAnsi="Arial" w:cs="Arial"/>
              </w:rPr>
            </w:pPr>
          </w:p>
        </w:tc>
        <w:tc>
          <w:tcPr>
            <w:tcW w:w="3305" w:type="dxa"/>
            <w:vAlign w:val="bottom"/>
          </w:tcPr>
          <w:p w14:paraId="519C6ED7" w14:textId="77777777" w:rsidR="00152E9D" w:rsidRPr="007A175E" w:rsidRDefault="006D6F24" w:rsidP="00152E9D">
            <w:pPr>
              <w:rPr>
                <w:rFonts w:ascii="Arial" w:hAnsi="Arial" w:cs="Arial"/>
                <w:b/>
                <w:bCs/>
                <w:sz w:val="22"/>
                <w:szCs w:val="22"/>
              </w:rPr>
            </w:pPr>
            <w:r w:rsidRPr="007A175E">
              <w:rPr>
                <w:rFonts w:ascii="Arial" w:hAnsi="Arial" w:cs="Arial"/>
                <w:sz w:val="22"/>
                <w:szCs w:val="22"/>
              </w:rPr>
              <w:t>Over 1</w:t>
            </w:r>
            <w:r w:rsidR="00152E9D" w:rsidRPr="007A175E">
              <w:rPr>
                <w:rFonts w:ascii="Arial" w:hAnsi="Arial" w:cs="Arial"/>
                <w:sz w:val="22"/>
                <w:szCs w:val="22"/>
              </w:rPr>
              <w:t xml:space="preserve"> week late</w:t>
            </w:r>
            <w:r w:rsidR="004D5E9B" w:rsidRPr="007A175E">
              <w:rPr>
                <w:rFonts w:ascii="Arial" w:hAnsi="Arial" w:cs="Arial"/>
                <w:sz w:val="22"/>
                <w:szCs w:val="22"/>
              </w:rPr>
              <w:t xml:space="preserve"> (0%)</w:t>
            </w:r>
          </w:p>
        </w:tc>
        <w:tc>
          <w:tcPr>
            <w:tcW w:w="641" w:type="dxa"/>
            <w:vAlign w:val="bottom"/>
          </w:tcPr>
          <w:p w14:paraId="795516A1" w14:textId="77777777" w:rsidR="00152E9D" w:rsidRPr="00A406E5" w:rsidRDefault="00152E9D" w:rsidP="00152E9D">
            <w:pPr>
              <w:jc w:val="center"/>
              <w:rPr>
                <w:rFonts w:ascii="Arial" w:hAnsi="Arial" w:cs="Arial"/>
                <w:sz w:val="12"/>
                <w:szCs w:val="12"/>
              </w:rPr>
            </w:pPr>
          </w:p>
        </w:tc>
        <w:tc>
          <w:tcPr>
            <w:tcW w:w="879" w:type="dxa"/>
            <w:vMerge/>
            <w:vAlign w:val="bottom"/>
          </w:tcPr>
          <w:p w14:paraId="5052073D" w14:textId="77777777" w:rsidR="00152E9D" w:rsidRPr="00A406E5" w:rsidRDefault="00152E9D" w:rsidP="00152E9D">
            <w:pPr>
              <w:ind w:firstLineChars="141" w:firstLine="282"/>
              <w:rPr>
                <w:rFonts w:ascii="Arial" w:hAnsi="Arial" w:cs="Arial"/>
              </w:rPr>
            </w:pPr>
          </w:p>
        </w:tc>
      </w:tr>
    </w:tbl>
    <w:p w14:paraId="0DF49AD0" w14:textId="77777777" w:rsidR="00152E9D" w:rsidRDefault="00152E9D" w:rsidP="00152E9D">
      <w:pPr>
        <w:rPr>
          <w:rFonts w:ascii="Arial" w:hAnsi="Arial" w:cs="Arial"/>
        </w:rPr>
      </w:pPr>
    </w:p>
    <w:p w14:paraId="7BE3E185" w14:textId="77777777" w:rsidR="00C073F1" w:rsidRDefault="00C073F1" w:rsidP="00152E9D">
      <w:pPr>
        <w:rPr>
          <w:rFonts w:ascii="Arial" w:hAnsi="Arial" w:cs="Arial"/>
        </w:rPr>
      </w:pPr>
    </w:p>
    <w:p w14:paraId="704FA1DA"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3A010FD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5C8CD38" w14:textId="77777777" w:rsidR="00C073F1" w:rsidRPr="00A406E5" w:rsidRDefault="00C073F1" w:rsidP="00152E9D">
      <w:pPr>
        <w:rPr>
          <w:rFonts w:ascii="Arial" w:hAnsi="Arial" w:cs="Arial"/>
          <w:vanish/>
        </w:rPr>
      </w:pPr>
    </w:p>
    <w:p w14:paraId="1375C6B2" w14:textId="77777777" w:rsidR="001F50B6" w:rsidRDefault="001F50B6" w:rsidP="001F50B6">
      <w:pPr>
        <w:pStyle w:val="NormalWeb"/>
        <w:rPr>
          <w:rFonts w:ascii="Arial" w:hAnsi="Arial" w:cs="Arial"/>
          <w:color w:val="303B44"/>
          <w:sz w:val="22"/>
          <w:szCs w:val="22"/>
        </w:rPr>
      </w:pPr>
    </w:p>
    <w:tbl>
      <w:tblPr>
        <w:tblStyle w:val="TableGrid"/>
        <w:tblW w:w="5000" w:type="pct"/>
        <w:shd w:val="clear" w:color="auto" w:fill="FF99FF"/>
        <w:tblLook w:val="04A0" w:firstRow="1" w:lastRow="0" w:firstColumn="1" w:lastColumn="0" w:noHBand="0" w:noVBand="1"/>
      </w:tblPr>
      <w:tblGrid>
        <w:gridCol w:w="15384"/>
      </w:tblGrid>
      <w:tr w:rsidR="00C073F1" w14:paraId="477FB325" w14:textId="77777777" w:rsidTr="005A0FB6">
        <w:tc>
          <w:tcPr>
            <w:tcW w:w="5000" w:type="pct"/>
            <w:shd w:val="clear" w:color="auto" w:fill="FF99FF"/>
          </w:tcPr>
          <w:p w14:paraId="28545CF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08617F" w14:textId="77777777" w:rsidR="00995D51" w:rsidRDefault="00995D51">
      <w:pPr>
        <w:pStyle w:val="NormalWeb"/>
        <w:rPr>
          <w:rFonts w:ascii="Arial" w:hAnsi="Arial" w:cs="Arial"/>
          <w:color w:val="303B44"/>
          <w:sz w:val="22"/>
          <w:szCs w:val="22"/>
        </w:rPr>
      </w:pPr>
    </w:p>
    <w:tbl>
      <w:tblPr>
        <w:tblStyle w:val="TableGrid"/>
        <w:tblW w:w="5000" w:type="pct"/>
        <w:tblLook w:val="04A0" w:firstRow="1" w:lastRow="0" w:firstColumn="1" w:lastColumn="0" w:noHBand="0" w:noVBand="1"/>
      </w:tblPr>
      <w:tblGrid>
        <w:gridCol w:w="15384"/>
      </w:tblGrid>
      <w:tr w:rsidR="00527E60" w:rsidRPr="00D9771E" w14:paraId="4F7F2926" w14:textId="77777777" w:rsidTr="005A0FB6">
        <w:tc>
          <w:tcPr>
            <w:tcW w:w="5000" w:type="pct"/>
            <w:shd w:val="clear" w:color="auto" w:fill="FF99FF"/>
          </w:tcPr>
          <w:p w14:paraId="2190EA74" w14:textId="77777777" w:rsidR="00527E60" w:rsidRPr="00D9771E" w:rsidRDefault="00527E60" w:rsidP="00666251">
            <w:pPr>
              <w:rPr>
                <w:rFonts w:ascii="Arial" w:hAnsi="Arial" w:cs="Arial"/>
                <w:b/>
              </w:rPr>
            </w:pPr>
            <w:r>
              <w:rPr>
                <w:rFonts w:ascii="Arial" w:hAnsi="Arial" w:cs="Arial"/>
                <w:b/>
              </w:rPr>
              <w:t>Level 5</w:t>
            </w:r>
          </w:p>
        </w:tc>
      </w:tr>
      <w:tr w:rsidR="00527E60" w:rsidRPr="00D9771E" w14:paraId="164C8859" w14:textId="77777777" w:rsidTr="005A0FB6">
        <w:tc>
          <w:tcPr>
            <w:tcW w:w="5000" w:type="pct"/>
            <w:shd w:val="clear" w:color="auto" w:fill="FFE1FF"/>
          </w:tcPr>
          <w:p w14:paraId="5C5A7BCE" w14:textId="77777777" w:rsidR="00527E60" w:rsidRPr="00B669B1" w:rsidRDefault="002878BF" w:rsidP="007A175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1177123" w14:textId="77777777" w:rsidR="00527E60" w:rsidRPr="00D9771E" w:rsidRDefault="00527E60" w:rsidP="00527E60">
      <w:pPr>
        <w:rPr>
          <w:rFonts w:ascii="Arial" w:hAnsi="Arial" w:cs="Arial"/>
        </w:rPr>
      </w:pPr>
    </w:p>
    <w:tbl>
      <w:tblPr>
        <w:tblStyle w:val="TableGrid"/>
        <w:tblW w:w="5000" w:type="pct"/>
        <w:tblLook w:val="04A0" w:firstRow="1" w:lastRow="0" w:firstColumn="1" w:lastColumn="0" w:noHBand="0" w:noVBand="1"/>
      </w:tblPr>
      <w:tblGrid>
        <w:gridCol w:w="1900"/>
        <w:gridCol w:w="1904"/>
        <w:gridCol w:w="1905"/>
        <w:gridCol w:w="1905"/>
        <w:gridCol w:w="1905"/>
        <w:gridCol w:w="1905"/>
        <w:gridCol w:w="1905"/>
        <w:gridCol w:w="2055"/>
      </w:tblGrid>
      <w:tr w:rsidR="00527E60" w:rsidRPr="00D9771E" w14:paraId="788C00AB" w14:textId="77777777" w:rsidTr="005A0FB6">
        <w:trPr>
          <w:tblHeader/>
        </w:trPr>
        <w:tc>
          <w:tcPr>
            <w:tcW w:w="618" w:type="pct"/>
            <w:shd w:val="clear" w:color="auto" w:fill="FF99FF"/>
            <w:vAlign w:val="center"/>
          </w:tcPr>
          <w:p w14:paraId="4B5C0509" w14:textId="77777777" w:rsidR="00527E60" w:rsidRPr="00C73F6F" w:rsidRDefault="00527E60" w:rsidP="00532680">
            <w:pPr>
              <w:jc w:val="center"/>
              <w:rPr>
                <w:rFonts w:ascii="Arial" w:hAnsi="Arial" w:cs="Arial"/>
                <w:b/>
                <w:sz w:val="18"/>
                <w:szCs w:val="18"/>
              </w:rPr>
            </w:pPr>
            <w:r w:rsidRPr="00C73F6F">
              <w:rPr>
                <w:rFonts w:ascii="Arial" w:hAnsi="Arial" w:cs="Arial"/>
                <w:b/>
                <w:sz w:val="18"/>
                <w:szCs w:val="18"/>
              </w:rPr>
              <w:t>Level 5</w:t>
            </w:r>
          </w:p>
        </w:tc>
        <w:tc>
          <w:tcPr>
            <w:tcW w:w="619" w:type="pct"/>
            <w:shd w:val="clear" w:color="auto" w:fill="FF99FF"/>
            <w:vAlign w:val="center"/>
          </w:tcPr>
          <w:p w14:paraId="243A0263"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FAIL</w:t>
            </w:r>
          </w:p>
        </w:tc>
        <w:tc>
          <w:tcPr>
            <w:tcW w:w="619" w:type="pct"/>
            <w:shd w:val="clear" w:color="auto" w:fill="FF99FF"/>
            <w:vAlign w:val="center"/>
          </w:tcPr>
          <w:p w14:paraId="607A5AD1"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MARGINAL FAIL</w:t>
            </w:r>
          </w:p>
        </w:tc>
        <w:tc>
          <w:tcPr>
            <w:tcW w:w="619" w:type="pct"/>
            <w:shd w:val="clear" w:color="auto" w:fill="FF99FF"/>
            <w:vAlign w:val="center"/>
          </w:tcPr>
          <w:p w14:paraId="50FAEF5F"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SATISFACTORY</w:t>
            </w:r>
          </w:p>
          <w:p w14:paraId="45BDFB7C" w14:textId="77777777" w:rsidR="00527E60" w:rsidRPr="00D9771E" w:rsidRDefault="00527E60" w:rsidP="0053268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619" w:type="pct"/>
            <w:shd w:val="clear" w:color="auto" w:fill="FF99FF"/>
            <w:vAlign w:val="center"/>
          </w:tcPr>
          <w:p w14:paraId="24659413"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GOOD</w:t>
            </w:r>
          </w:p>
          <w:p w14:paraId="67EE5014" w14:textId="77777777" w:rsidR="00527E60" w:rsidRPr="00D9771E" w:rsidRDefault="00527E60" w:rsidP="00532680">
            <w:pPr>
              <w:jc w:val="center"/>
              <w:rPr>
                <w:rFonts w:ascii="Arial" w:hAnsi="Arial" w:cs="Arial"/>
                <w:b/>
                <w:sz w:val="18"/>
                <w:szCs w:val="18"/>
              </w:rPr>
            </w:pPr>
            <w:r>
              <w:rPr>
                <w:rFonts w:ascii="Arial" w:hAnsi="Arial" w:cs="Arial"/>
                <w:b/>
                <w:sz w:val="18"/>
                <w:szCs w:val="18"/>
              </w:rPr>
              <w:t>(2.2 / Pass)</w:t>
            </w:r>
          </w:p>
        </w:tc>
        <w:tc>
          <w:tcPr>
            <w:tcW w:w="619" w:type="pct"/>
            <w:shd w:val="clear" w:color="auto" w:fill="FF99FF"/>
            <w:vAlign w:val="center"/>
          </w:tcPr>
          <w:p w14:paraId="3C82EB6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VERY GOOD</w:t>
            </w:r>
          </w:p>
          <w:p w14:paraId="058E9E7A" w14:textId="77777777" w:rsidR="00527E60" w:rsidRPr="00D9771E" w:rsidRDefault="00527E60" w:rsidP="00532680">
            <w:pPr>
              <w:jc w:val="center"/>
              <w:rPr>
                <w:rFonts w:ascii="Arial" w:hAnsi="Arial" w:cs="Arial"/>
                <w:b/>
                <w:sz w:val="18"/>
                <w:szCs w:val="18"/>
              </w:rPr>
            </w:pPr>
            <w:r>
              <w:rPr>
                <w:rFonts w:ascii="Arial" w:hAnsi="Arial" w:cs="Arial"/>
                <w:b/>
                <w:sz w:val="18"/>
                <w:szCs w:val="18"/>
              </w:rPr>
              <w:t>(2.1 / Merit)</w:t>
            </w:r>
          </w:p>
        </w:tc>
        <w:tc>
          <w:tcPr>
            <w:tcW w:w="619" w:type="pct"/>
            <w:shd w:val="clear" w:color="auto" w:fill="FF99FF"/>
            <w:vAlign w:val="center"/>
          </w:tcPr>
          <w:p w14:paraId="4B6254AF"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EXCELLENT</w:t>
            </w:r>
          </w:p>
          <w:p w14:paraId="1657976B" w14:textId="77777777" w:rsidR="00527E60" w:rsidRPr="00D9771E" w:rsidRDefault="00527E60" w:rsidP="0053268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669" w:type="pct"/>
            <w:shd w:val="clear" w:color="auto" w:fill="FF99FF"/>
            <w:vAlign w:val="center"/>
          </w:tcPr>
          <w:p w14:paraId="39588F2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EXCEPTIONAL</w:t>
            </w:r>
          </w:p>
          <w:p w14:paraId="1579B11A" w14:textId="77777777" w:rsidR="00527E60" w:rsidRPr="00D9771E" w:rsidRDefault="00527E60" w:rsidP="0053268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5A98B8E" w14:textId="77777777" w:rsidTr="005A0FB6">
        <w:trPr>
          <w:tblHeader/>
        </w:trPr>
        <w:tc>
          <w:tcPr>
            <w:tcW w:w="618" w:type="pct"/>
            <w:shd w:val="clear" w:color="auto" w:fill="FF99FF"/>
            <w:vAlign w:val="center"/>
          </w:tcPr>
          <w:p w14:paraId="2E02923D" w14:textId="77777777" w:rsidR="00527E60" w:rsidRPr="00D9771E" w:rsidRDefault="00527E60" w:rsidP="00532680">
            <w:pPr>
              <w:ind w:left="171"/>
              <w:jc w:val="center"/>
              <w:rPr>
                <w:rFonts w:ascii="Arial" w:hAnsi="Arial" w:cs="Arial"/>
                <w:sz w:val="18"/>
                <w:szCs w:val="18"/>
              </w:rPr>
            </w:pPr>
            <w:r w:rsidRPr="006A2256">
              <w:rPr>
                <w:rFonts w:ascii="Arial" w:eastAsia="Arial" w:hAnsi="Arial" w:cs="Arial"/>
                <w:b/>
                <w:bCs/>
              </w:rPr>
              <w:t>Category</w:t>
            </w:r>
          </w:p>
        </w:tc>
        <w:tc>
          <w:tcPr>
            <w:tcW w:w="619" w:type="pct"/>
            <w:shd w:val="clear" w:color="auto" w:fill="FF99FF"/>
            <w:vAlign w:val="center"/>
          </w:tcPr>
          <w:p w14:paraId="33B0FA37"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0-29%</w:t>
            </w:r>
          </w:p>
        </w:tc>
        <w:tc>
          <w:tcPr>
            <w:tcW w:w="619" w:type="pct"/>
            <w:shd w:val="clear" w:color="auto" w:fill="FF99FF"/>
            <w:vAlign w:val="center"/>
          </w:tcPr>
          <w:p w14:paraId="277BD178" w14:textId="77777777" w:rsidR="00527E60" w:rsidRPr="00D9771E" w:rsidRDefault="00527E60" w:rsidP="00532680">
            <w:pPr>
              <w:jc w:val="center"/>
              <w:rPr>
                <w:rFonts w:ascii="Arial" w:hAnsi="Arial" w:cs="Arial"/>
                <w:b/>
                <w:sz w:val="18"/>
                <w:szCs w:val="18"/>
              </w:rPr>
            </w:pPr>
            <w:r>
              <w:rPr>
                <w:rFonts w:ascii="Arial" w:hAnsi="Arial" w:cs="Arial"/>
                <w:b/>
                <w:sz w:val="18"/>
                <w:szCs w:val="18"/>
              </w:rPr>
              <w:t>30-39%</w:t>
            </w:r>
          </w:p>
        </w:tc>
        <w:tc>
          <w:tcPr>
            <w:tcW w:w="619" w:type="pct"/>
            <w:shd w:val="clear" w:color="auto" w:fill="FF99FF"/>
            <w:vAlign w:val="center"/>
          </w:tcPr>
          <w:p w14:paraId="541FB8F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40-49%</w:t>
            </w:r>
          </w:p>
        </w:tc>
        <w:tc>
          <w:tcPr>
            <w:tcW w:w="619" w:type="pct"/>
            <w:shd w:val="clear" w:color="auto" w:fill="FF99FF"/>
            <w:vAlign w:val="center"/>
          </w:tcPr>
          <w:p w14:paraId="6008BE4A"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50-59%</w:t>
            </w:r>
          </w:p>
        </w:tc>
        <w:tc>
          <w:tcPr>
            <w:tcW w:w="619" w:type="pct"/>
            <w:shd w:val="clear" w:color="auto" w:fill="FF99FF"/>
            <w:vAlign w:val="center"/>
          </w:tcPr>
          <w:p w14:paraId="4A790ACD"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60-69%</w:t>
            </w:r>
          </w:p>
        </w:tc>
        <w:tc>
          <w:tcPr>
            <w:tcW w:w="619" w:type="pct"/>
            <w:shd w:val="clear" w:color="auto" w:fill="FF99FF"/>
            <w:vAlign w:val="center"/>
          </w:tcPr>
          <w:p w14:paraId="20A04639" w14:textId="77777777" w:rsidR="00527E60" w:rsidRPr="00D9771E" w:rsidRDefault="00527E60" w:rsidP="0053268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669" w:type="pct"/>
            <w:shd w:val="clear" w:color="auto" w:fill="FF99FF"/>
            <w:vAlign w:val="center"/>
          </w:tcPr>
          <w:p w14:paraId="3FB2B3D3" w14:textId="77777777" w:rsidR="00527E60" w:rsidRPr="00D9771E" w:rsidRDefault="00527E60" w:rsidP="0053268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14D4A29" w14:textId="77777777" w:rsidTr="005A0FB6">
        <w:tc>
          <w:tcPr>
            <w:tcW w:w="618" w:type="pct"/>
            <w:shd w:val="clear" w:color="auto" w:fill="FFE1FF"/>
          </w:tcPr>
          <w:p w14:paraId="145BA1A0"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
                <w:bCs/>
                <w:sz w:val="18"/>
                <w:szCs w:val="18"/>
              </w:rPr>
              <w:t xml:space="preserve">Engagement with literature </w:t>
            </w:r>
            <w:r w:rsidRPr="00783C32">
              <w:rPr>
                <w:rFonts w:ascii="Arial" w:eastAsia="Arial" w:hAnsi="Arial" w:cs="Arial"/>
                <w:bCs/>
                <w:sz w:val="18"/>
                <w:szCs w:val="18"/>
              </w:rPr>
              <w:t>(including reading, referencing,</w:t>
            </w:r>
          </w:p>
          <w:p w14:paraId="1A544534"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academic conventions and</w:t>
            </w:r>
          </w:p>
          <w:p w14:paraId="2DEF99B5"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Cs/>
                <w:sz w:val="18"/>
                <w:szCs w:val="18"/>
              </w:rPr>
              <w:t>academic honesty)</w:t>
            </w:r>
            <w:r w:rsidRPr="00783C32">
              <w:rPr>
                <w:rFonts w:ascii="Arial" w:eastAsia="Arial" w:hAnsi="Arial" w:cs="Arial"/>
                <w:b/>
                <w:bCs/>
                <w:sz w:val="18"/>
                <w:szCs w:val="18"/>
              </w:rPr>
              <w:t xml:space="preserve"> </w:t>
            </w:r>
          </w:p>
        </w:tc>
        <w:tc>
          <w:tcPr>
            <w:tcW w:w="619" w:type="pct"/>
            <w:tcBorders>
              <w:top w:val="single" w:sz="4" w:space="0" w:color="auto"/>
              <w:left w:val="single" w:sz="4" w:space="0" w:color="auto"/>
              <w:bottom w:val="single" w:sz="4" w:space="0" w:color="auto"/>
              <w:right w:val="dashed" w:sz="4" w:space="0" w:color="auto"/>
            </w:tcBorders>
          </w:tcPr>
          <w:p w14:paraId="5BE888F9" w14:textId="77777777" w:rsidR="00527E60" w:rsidRPr="00783C32" w:rsidRDefault="00527E60" w:rsidP="007A175E">
            <w:pPr>
              <w:rPr>
                <w:rFonts w:ascii="Arial" w:hAnsi="Arial" w:cs="Arial"/>
                <w:sz w:val="18"/>
                <w:szCs w:val="18"/>
              </w:rPr>
            </w:pPr>
            <w:r w:rsidRPr="00783C32">
              <w:rPr>
                <w:rFonts w:ascii="Arial" w:hAnsi="Arial" w:cs="Arial"/>
                <w:sz w:val="18"/>
                <w:szCs w:val="18"/>
              </w:rPr>
              <w:t>Little or no evidence of reading</w:t>
            </w:r>
            <w:r w:rsidRPr="00783C32">
              <w:rPr>
                <w:sz w:val="18"/>
                <w:szCs w:val="18"/>
              </w:rPr>
              <w:t xml:space="preserve"> and/or </w:t>
            </w:r>
            <w:r w:rsidRPr="00783C32">
              <w:rPr>
                <w:rFonts w:ascii="Arial" w:hAnsi="Arial" w:cs="Arial"/>
                <w:sz w:val="18"/>
                <w:szCs w:val="18"/>
              </w:rPr>
              <w:t>reliance on inappropriate sources.</w:t>
            </w:r>
          </w:p>
          <w:p w14:paraId="02DB9898" w14:textId="77777777" w:rsidR="00527E60" w:rsidRPr="00783C32" w:rsidRDefault="00527E60" w:rsidP="007A175E">
            <w:pPr>
              <w:rPr>
                <w:rFonts w:ascii="Arial" w:hAnsi="Arial" w:cs="Arial"/>
                <w:sz w:val="18"/>
                <w:szCs w:val="18"/>
              </w:rPr>
            </w:pPr>
            <w:r w:rsidRPr="00783C32">
              <w:rPr>
                <w:rFonts w:ascii="Arial" w:hAnsi="Arial" w:cs="Arial"/>
                <w:sz w:val="18"/>
                <w:szCs w:val="18"/>
              </w:rPr>
              <w:t>Views and findings mostly unsupported and non-authoritative.</w:t>
            </w:r>
          </w:p>
          <w:p w14:paraId="3D79B46B" w14:textId="77777777" w:rsidR="00527E60" w:rsidRPr="00783C32" w:rsidRDefault="00527E60" w:rsidP="007A175E">
            <w:pPr>
              <w:rPr>
                <w:rFonts w:ascii="Arial" w:hAnsi="Arial" w:cs="Arial"/>
                <w:sz w:val="18"/>
                <w:szCs w:val="18"/>
              </w:rPr>
            </w:pPr>
            <w:r w:rsidRPr="00783C32">
              <w:rPr>
                <w:rFonts w:ascii="Arial" w:hAnsi="Arial" w:cs="Arial"/>
                <w:sz w:val="18"/>
                <w:szCs w:val="18"/>
              </w:rPr>
              <w:t>Referencing conventions used incoherently or largely absent.</w:t>
            </w:r>
          </w:p>
        </w:tc>
        <w:tc>
          <w:tcPr>
            <w:tcW w:w="619" w:type="pct"/>
            <w:tcBorders>
              <w:top w:val="single" w:sz="4" w:space="0" w:color="auto"/>
              <w:left w:val="dashed" w:sz="4" w:space="0" w:color="auto"/>
              <w:bottom w:val="single" w:sz="4" w:space="0" w:color="auto"/>
              <w:right w:val="double" w:sz="4" w:space="0" w:color="auto"/>
            </w:tcBorders>
          </w:tcPr>
          <w:p w14:paraId="010B455E" w14:textId="77777777" w:rsidR="00527E60" w:rsidRPr="00783C32" w:rsidRDefault="00527E60" w:rsidP="007A175E">
            <w:pPr>
              <w:rPr>
                <w:rFonts w:ascii="Arial" w:hAnsi="Arial" w:cs="Arial"/>
                <w:sz w:val="18"/>
                <w:szCs w:val="18"/>
              </w:rPr>
            </w:pPr>
            <w:r w:rsidRPr="00783C32">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619" w:type="pct"/>
            <w:tcBorders>
              <w:top w:val="single" w:sz="4" w:space="0" w:color="auto"/>
              <w:left w:val="double" w:sz="4" w:space="0" w:color="auto"/>
              <w:bottom w:val="single" w:sz="4" w:space="0" w:color="auto"/>
              <w:right w:val="dashed" w:sz="4" w:space="0" w:color="auto"/>
            </w:tcBorders>
          </w:tcPr>
          <w:p w14:paraId="2870DF1F"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 limited range of mostly relevant and credible sources. Some omissions and minor errors.</w:t>
            </w:r>
          </w:p>
          <w:p w14:paraId="0D2C760B" w14:textId="77777777" w:rsidR="00527E60" w:rsidRPr="00783C32" w:rsidRDefault="00527E60" w:rsidP="007A175E">
            <w:pPr>
              <w:rPr>
                <w:rFonts w:ascii="Arial" w:hAnsi="Arial" w:cs="Arial"/>
                <w:sz w:val="18"/>
                <w:szCs w:val="18"/>
              </w:rPr>
            </w:pPr>
            <w:r w:rsidRPr="00783C32">
              <w:rPr>
                <w:rFonts w:ascii="Arial" w:hAnsi="Arial" w:cs="Arial"/>
                <w:sz w:val="18"/>
                <w:szCs w:val="18"/>
              </w:rPr>
              <w:t>Referencing conventions evident though not always applied accurately or consistently.</w:t>
            </w:r>
          </w:p>
        </w:tc>
        <w:tc>
          <w:tcPr>
            <w:tcW w:w="619" w:type="pct"/>
            <w:tcBorders>
              <w:top w:val="single" w:sz="4" w:space="0" w:color="auto"/>
              <w:left w:val="dashed" w:sz="4" w:space="0" w:color="auto"/>
              <w:bottom w:val="single" w:sz="4" w:space="0" w:color="auto"/>
              <w:right w:val="dashed" w:sz="4" w:space="0" w:color="auto"/>
            </w:tcBorders>
          </w:tcPr>
          <w:p w14:paraId="7DB93170"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an appropriate range of literature, including sources retrieved independently. Some over-reliance on texts. Referencing may show minor inaccuracies or inconsistencies.</w:t>
            </w:r>
          </w:p>
        </w:tc>
        <w:tc>
          <w:tcPr>
            <w:tcW w:w="619" w:type="pct"/>
            <w:tcBorders>
              <w:top w:val="single" w:sz="4" w:space="0" w:color="auto"/>
              <w:left w:val="dashed" w:sz="4" w:space="0" w:color="auto"/>
              <w:bottom w:val="single" w:sz="4" w:space="0" w:color="auto"/>
              <w:right w:val="dashed" w:sz="4" w:space="0" w:color="auto"/>
            </w:tcBorders>
          </w:tcPr>
          <w:p w14:paraId="44AA890A"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 wide range of literature, including sources retrieved independently.</w:t>
            </w:r>
          </w:p>
          <w:p w14:paraId="5D5823B7" w14:textId="77777777" w:rsidR="00527E60" w:rsidRPr="00783C32" w:rsidRDefault="00527E60" w:rsidP="007A175E">
            <w:pPr>
              <w:rPr>
                <w:rFonts w:ascii="Arial" w:hAnsi="Arial" w:cs="Arial"/>
                <w:sz w:val="18"/>
                <w:szCs w:val="18"/>
              </w:rPr>
            </w:pPr>
            <w:r w:rsidRPr="00783C32">
              <w:rPr>
                <w:rFonts w:ascii="Arial" w:hAnsi="Arial" w:cs="Arial"/>
                <w:sz w:val="18"/>
                <w:szCs w:val="18"/>
              </w:rPr>
              <w:t>Selection of relevant and credible sources.  Very good use of referencing, with no/very few inaccuracies or inconsistencies.</w:t>
            </w:r>
          </w:p>
        </w:tc>
        <w:tc>
          <w:tcPr>
            <w:tcW w:w="619" w:type="pct"/>
            <w:tcBorders>
              <w:top w:val="single" w:sz="4" w:space="0" w:color="auto"/>
              <w:left w:val="dashed" w:sz="4" w:space="0" w:color="auto"/>
              <w:bottom w:val="single" w:sz="4" w:space="0" w:color="auto"/>
              <w:right w:val="dashed" w:sz="4" w:space="0" w:color="auto"/>
            </w:tcBorders>
          </w:tcPr>
          <w:p w14:paraId="195F109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Engagement with an extensive range of relevant and credible literature. Consistently accurate application of referencing. </w:t>
            </w:r>
          </w:p>
        </w:tc>
        <w:tc>
          <w:tcPr>
            <w:tcW w:w="669" w:type="pct"/>
            <w:tcBorders>
              <w:top w:val="single" w:sz="4" w:space="0" w:color="auto"/>
              <w:left w:val="dashed" w:sz="4" w:space="0" w:color="auto"/>
              <w:bottom w:val="single" w:sz="4" w:space="0" w:color="auto"/>
              <w:right w:val="single" w:sz="4" w:space="0" w:color="auto"/>
            </w:tcBorders>
          </w:tcPr>
          <w:p w14:paraId="6F0BC339" w14:textId="77777777" w:rsidR="00527E60" w:rsidRPr="00783C32" w:rsidRDefault="00527E60" w:rsidP="007A175E">
            <w:pPr>
              <w:rPr>
                <w:rFonts w:ascii="Arial" w:hAnsi="Arial" w:cs="Arial"/>
                <w:sz w:val="18"/>
                <w:szCs w:val="18"/>
              </w:rPr>
            </w:pPr>
            <w:r w:rsidRPr="00783C32">
              <w:rPr>
                <w:rFonts w:ascii="Arial" w:hAnsi="Arial" w:cs="Arial"/>
                <w:sz w:val="18"/>
                <w:szCs w:val="18"/>
              </w:rPr>
              <w:t>Exceptional engagement with an extensive range of relevant and credible literature. High-level referencing skills consistently applied.</w:t>
            </w:r>
          </w:p>
        </w:tc>
      </w:tr>
      <w:tr w:rsidR="00527E60" w:rsidRPr="00D9771E" w14:paraId="778394A4" w14:textId="77777777" w:rsidTr="005A0FB6">
        <w:tc>
          <w:tcPr>
            <w:tcW w:w="618" w:type="pct"/>
            <w:shd w:val="clear" w:color="auto" w:fill="FFE1FF"/>
          </w:tcPr>
          <w:p w14:paraId="7D22C276" w14:textId="77777777" w:rsidR="00527E60" w:rsidRPr="00783C32" w:rsidRDefault="00527E60" w:rsidP="007A175E">
            <w:pPr>
              <w:ind w:left="108" w:right="-54"/>
              <w:rPr>
                <w:rFonts w:ascii="Arial" w:hAnsi="Arial" w:cs="Arial"/>
                <w:sz w:val="18"/>
                <w:szCs w:val="18"/>
              </w:rPr>
            </w:pPr>
            <w:r w:rsidRPr="00783C32">
              <w:rPr>
                <w:rFonts w:ascii="Arial" w:eastAsia="Arial" w:hAnsi="Arial" w:cs="Arial"/>
                <w:b/>
                <w:bCs/>
                <w:sz w:val="18"/>
                <w:szCs w:val="18"/>
              </w:rPr>
              <w:t xml:space="preserve">Knowledge and understanding </w:t>
            </w:r>
            <w:r w:rsidRPr="00783C32">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783C32">
              <w:rPr>
                <w:rFonts w:ascii="Arial" w:eastAsia="Arial" w:hAnsi="Arial" w:cs="Arial"/>
                <w:b/>
                <w:bCs/>
                <w:sz w:val="18"/>
                <w:szCs w:val="18"/>
              </w:rPr>
              <w:t xml:space="preserve"> </w:t>
            </w:r>
          </w:p>
        </w:tc>
        <w:tc>
          <w:tcPr>
            <w:tcW w:w="619" w:type="pct"/>
            <w:tcBorders>
              <w:top w:val="single" w:sz="4" w:space="0" w:color="auto"/>
              <w:left w:val="single" w:sz="4" w:space="0" w:color="auto"/>
              <w:bottom w:val="single" w:sz="4" w:space="0" w:color="auto"/>
              <w:right w:val="dashed" w:sz="4" w:space="0" w:color="auto"/>
            </w:tcBorders>
          </w:tcPr>
          <w:p w14:paraId="398B123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Major gaps in knowledge with unsatisfactory, uncritical understanding of the subject matter. Much irrelevant material.  Substantial inaccuracies. Significantly flawed understanding of the main methods of </w:t>
            </w:r>
            <w:r w:rsidRPr="00783C32">
              <w:rPr>
                <w:rFonts w:ascii="Arial" w:hAnsi="Arial" w:cs="Arial"/>
                <w:sz w:val="18"/>
                <w:szCs w:val="18"/>
              </w:rPr>
              <w:lastRenderedPageBreak/>
              <w:t>enquiry in the discipline.</w:t>
            </w:r>
          </w:p>
        </w:tc>
        <w:tc>
          <w:tcPr>
            <w:tcW w:w="619" w:type="pct"/>
            <w:tcBorders>
              <w:top w:val="single" w:sz="4" w:space="0" w:color="auto"/>
              <w:left w:val="dashed" w:sz="4" w:space="0" w:color="auto"/>
              <w:bottom w:val="single" w:sz="4" w:space="0" w:color="auto"/>
              <w:right w:val="double" w:sz="4" w:space="0" w:color="auto"/>
            </w:tcBorders>
          </w:tcPr>
          <w:p w14:paraId="2746B0CF"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Fragmentary knowledge, with only superficial critical understanding. Some significant inaccuracies and/or irrelevant material.  Incomplete or partially flawed understanding of the main methods of enquiry in the discipline.</w:t>
            </w:r>
          </w:p>
        </w:tc>
        <w:tc>
          <w:tcPr>
            <w:tcW w:w="619" w:type="pct"/>
            <w:tcBorders>
              <w:top w:val="single" w:sz="4" w:space="0" w:color="auto"/>
              <w:left w:val="double" w:sz="4" w:space="0" w:color="auto"/>
              <w:bottom w:val="single" w:sz="4" w:space="0" w:color="auto"/>
              <w:right w:val="dashed" w:sz="4" w:space="0" w:color="auto"/>
            </w:tcBorders>
          </w:tcPr>
          <w:p w14:paraId="5DF9AD1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Limited but adequate knowledge and critical understanding of the well-established concepts and principles within the subject area, with a few gaps in the selection of material. A narrow critical understanding of the </w:t>
            </w:r>
            <w:r w:rsidRPr="00783C32">
              <w:rPr>
                <w:rFonts w:ascii="Arial" w:hAnsi="Arial" w:cs="Arial"/>
                <w:sz w:val="18"/>
                <w:szCs w:val="18"/>
              </w:rPr>
              <w:lastRenderedPageBreak/>
              <w:t xml:space="preserve">main methods of enquiry. </w:t>
            </w:r>
          </w:p>
        </w:tc>
        <w:tc>
          <w:tcPr>
            <w:tcW w:w="619" w:type="pct"/>
            <w:tcBorders>
              <w:top w:val="single" w:sz="4" w:space="0" w:color="auto"/>
              <w:left w:val="dashed" w:sz="4" w:space="0" w:color="auto"/>
              <w:bottom w:val="single" w:sz="4" w:space="0" w:color="auto"/>
              <w:right w:val="dashed" w:sz="4" w:space="0" w:color="auto"/>
            </w:tcBorders>
          </w:tcPr>
          <w:p w14:paraId="4E725EE4"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Knowledge is reasonably detailed and accurate. A good critical understanding of the well-established concepts and principles and the main methods of enquiry, with minor gaps in the selection of material.</w:t>
            </w:r>
          </w:p>
        </w:tc>
        <w:tc>
          <w:tcPr>
            <w:tcW w:w="619" w:type="pct"/>
            <w:tcBorders>
              <w:top w:val="single" w:sz="4" w:space="0" w:color="auto"/>
              <w:left w:val="dashed" w:sz="4" w:space="0" w:color="auto"/>
              <w:bottom w:val="single" w:sz="4" w:space="0" w:color="auto"/>
              <w:right w:val="dashed" w:sz="4" w:space="0" w:color="auto"/>
            </w:tcBorders>
          </w:tcPr>
          <w:p w14:paraId="14AF1D42" w14:textId="77777777" w:rsidR="00527E60" w:rsidRPr="00783C32" w:rsidRDefault="00527E60" w:rsidP="007A175E">
            <w:pPr>
              <w:rPr>
                <w:rFonts w:ascii="Arial" w:hAnsi="Arial" w:cs="Arial"/>
                <w:sz w:val="18"/>
                <w:szCs w:val="18"/>
              </w:rPr>
            </w:pPr>
            <w:r w:rsidRPr="00783C32">
              <w:rPr>
                <w:rFonts w:ascii="Arial" w:hAnsi="Arial" w:cs="Arial"/>
                <w:sz w:val="18"/>
                <w:szCs w:val="18"/>
              </w:rPr>
              <w:t>Knowledge is reasonably extensive.  Exhibits very competent critical understanding of the well-established concepts and principles of the subject and the main methods of enquiry.  Breadth and depth of knowledge.</w:t>
            </w:r>
          </w:p>
        </w:tc>
        <w:tc>
          <w:tcPr>
            <w:tcW w:w="619" w:type="pct"/>
            <w:tcBorders>
              <w:top w:val="single" w:sz="4" w:space="0" w:color="auto"/>
              <w:left w:val="dashed" w:sz="4" w:space="0" w:color="auto"/>
              <w:bottom w:val="single" w:sz="4" w:space="0" w:color="auto"/>
              <w:right w:val="dashed" w:sz="4" w:space="0" w:color="auto"/>
            </w:tcBorders>
          </w:tcPr>
          <w:p w14:paraId="1D022AF2"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Excellent, detailed knowledge and highly critical understanding of the well-established concepts and principles of the subject and the main methods of enquiry. </w:t>
            </w:r>
          </w:p>
        </w:tc>
        <w:tc>
          <w:tcPr>
            <w:tcW w:w="669" w:type="pct"/>
            <w:tcBorders>
              <w:top w:val="single" w:sz="4" w:space="0" w:color="auto"/>
              <w:left w:val="dashed" w:sz="4" w:space="0" w:color="auto"/>
              <w:bottom w:val="single" w:sz="4" w:space="0" w:color="auto"/>
              <w:right w:val="single" w:sz="4" w:space="0" w:color="auto"/>
            </w:tcBorders>
          </w:tcPr>
          <w:p w14:paraId="773641B4" w14:textId="77777777" w:rsidR="00527E60" w:rsidRPr="00783C32" w:rsidRDefault="00527E60" w:rsidP="007A175E">
            <w:pPr>
              <w:rPr>
                <w:rFonts w:ascii="Arial" w:hAnsi="Arial" w:cs="Arial"/>
                <w:sz w:val="18"/>
                <w:szCs w:val="18"/>
              </w:rPr>
            </w:pPr>
            <w:r w:rsidRPr="00783C32">
              <w:rPr>
                <w:rFonts w:ascii="Arial" w:hAnsi="Arial" w:cs="Arial"/>
                <w:sz w:val="18"/>
                <w:szCs w:val="18"/>
              </w:rPr>
              <w:t>Exceptionally detailed knowledge and outstanding critical understanding of the well-established concepts and principles of the subject and the main methods of enquiry. May go beyond established theories.</w:t>
            </w:r>
          </w:p>
        </w:tc>
      </w:tr>
      <w:tr w:rsidR="00527E60" w:rsidRPr="00D9771E" w14:paraId="4C3FFA00" w14:textId="77777777" w:rsidTr="005A0FB6">
        <w:tc>
          <w:tcPr>
            <w:tcW w:w="618" w:type="pct"/>
            <w:shd w:val="clear" w:color="auto" w:fill="FFE1FF"/>
          </w:tcPr>
          <w:p w14:paraId="0DEA5A55"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C</w:t>
            </w:r>
            <w:r w:rsidRPr="00783C32">
              <w:rPr>
                <w:rFonts w:ascii="Arial" w:eastAsia="Arial" w:hAnsi="Arial" w:cs="Arial"/>
                <w:b/>
                <w:bCs/>
                <w:spacing w:val="1"/>
                <w:sz w:val="18"/>
                <w:szCs w:val="18"/>
              </w:rPr>
              <w:t>ogn</w:t>
            </w:r>
            <w:r w:rsidRPr="00783C32">
              <w:rPr>
                <w:rFonts w:ascii="Arial" w:eastAsia="Arial" w:hAnsi="Arial" w:cs="Arial"/>
                <w:b/>
                <w:bCs/>
                <w:sz w:val="18"/>
                <w:szCs w:val="18"/>
              </w:rPr>
              <w:t>i</w:t>
            </w:r>
            <w:r w:rsidRPr="00783C32">
              <w:rPr>
                <w:rFonts w:ascii="Arial" w:eastAsia="Arial" w:hAnsi="Arial" w:cs="Arial"/>
                <w:b/>
                <w:bCs/>
                <w:spacing w:val="1"/>
                <w:sz w:val="18"/>
                <w:szCs w:val="18"/>
              </w:rPr>
              <w:t>t</w:t>
            </w:r>
            <w:r w:rsidRPr="00783C32">
              <w:rPr>
                <w:rFonts w:ascii="Arial" w:eastAsia="Arial" w:hAnsi="Arial" w:cs="Arial"/>
                <w:b/>
                <w:bCs/>
                <w:sz w:val="18"/>
                <w:szCs w:val="18"/>
              </w:rPr>
              <w:t>i</w:t>
            </w:r>
            <w:r w:rsidRPr="00783C32">
              <w:rPr>
                <w:rFonts w:ascii="Arial" w:eastAsia="Arial" w:hAnsi="Arial" w:cs="Arial"/>
                <w:b/>
                <w:bCs/>
                <w:spacing w:val="2"/>
                <w:sz w:val="18"/>
                <w:szCs w:val="18"/>
              </w:rPr>
              <w:t>v</w:t>
            </w:r>
            <w:r w:rsidRPr="00783C32">
              <w:rPr>
                <w:rFonts w:ascii="Arial" w:eastAsia="Arial" w:hAnsi="Arial" w:cs="Arial"/>
                <w:b/>
                <w:bCs/>
                <w:sz w:val="18"/>
                <w:szCs w:val="18"/>
              </w:rPr>
              <w:t>e</w:t>
            </w:r>
            <w:r w:rsidRPr="00783C32">
              <w:rPr>
                <w:rFonts w:ascii="Arial" w:eastAsia="Arial" w:hAnsi="Arial" w:cs="Arial"/>
                <w:b/>
                <w:bCs/>
                <w:spacing w:val="-10"/>
                <w:sz w:val="18"/>
                <w:szCs w:val="18"/>
              </w:rPr>
              <w:t xml:space="preserve"> </w:t>
            </w:r>
            <w:r w:rsidRPr="00783C32">
              <w:rPr>
                <w:rFonts w:ascii="Arial" w:eastAsia="Arial" w:hAnsi="Arial" w:cs="Arial"/>
                <w:b/>
                <w:bCs/>
                <w:sz w:val="18"/>
                <w:szCs w:val="18"/>
              </w:rPr>
              <w:t>a</w:t>
            </w:r>
            <w:r w:rsidRPr="00783C32">
              <w:rPr>
                <w:rFonts w:ascii="Arial" w:eastAsia="Arial" w:hAnsi="Arial" w:cs="Arial"/>
                <w:b/>
                <w:bCs/>
                <w:spacing w:val="1"/>
                <w:sz w:val="18"/>
                <w:szCs w:val="18"/>
              </w:rPr>
              <w:t>n</w:t>
            </w:r>
            <w:r w:rsidRPr="00783C32">
              <w:rPr>
                <w:rFonts w:ascii="Arial" w:eastAsia="Arial" w:hAnsi="Arial" w:cs="Arial"/>
                <w:b/>
                <w:bCs/>
                <w:sz w:val="18"/>
                <w:szCs w:val="18"/>
              </w:rPr>
              <w:t>d i</w:t>
            </w:r>
            <w:r w:rsidRPr="00783C32">
              <w:rPr>
                <w:rFonts w:ascii="Arial" w:eastAsia="Arial" w:hAnsi="Arial" w:cs="Arial"/>
                <w:b/>
                <w:bCs/>
                <w:spacing w:val="1"/>
                <w:sz w:val="18"/>
                <w:szCs w:val="18"/>
              </w:rPr>
              <w:t>nt</w:t>
            </w:r>
            <w:r w:rsidRPr="00783C32">
              <w:rPr>
                <w:rFonts w:ascii="Arial" w:eastAsia="Arial" w:hAnsi="Arial" w:cs="Arial"/>
                <w:b/>
                <w:bCs/>
                <w:sz w:val="18"/>
                <w:szCs w:val="18"/>
              </w:rPr>
              <w:t>ellec</w:t>
            </w:r>
            <w:r w:rsidRPr="00783C32">
              <w:rPr>
                <w:rFonts w:ascii="Arial" w:eastAsia="Arial" w:hAnsi="Arial" w:cs="Arial"/>
                <w:b/>
                <w:bCs/>
                <w:spacing w:val="1"/>
                <w:sz w:val="18"/>
                <w:szCs w:val="18"/>
              </w:rPr>
              <w:t>tu</w:t>
            </w:r>
            <w:r w:rsidRPr="00783C32">
              <w:rPr>
                <w:rFonts w:ascii="Arial" w:eastAsia="Arial" w:hAnsi="Arial" w:cs="Arial"/>
                <w:b/>
                <w:bCs/>
                <w:sz w:val="18"/>
                <w:szCs w:val="18"/>
              </w:rPr>
              <w:t>al skil</w:t>
            </w:r>
            <w:r w:rsidRPr="00783C32">
              <w:rPr>
                <w:rFonts w:ascii="Arial" w:eastAsia="Arial" w:hAnsi="Arial" w:cs="Arial"/>
                <w:b/>
                <w:bCs/>
                <w:spacing w:val="2"/>
                <w:sz w:val="18"/>
                <w:szCs w:val="18"/>
              </w:rPr>
              <w:t>l</w:t>
            </w:r>
            <w:r w:rsidRPr="00783C32">
              <w:rPr>
                <w:rFonts w:ascii="Arial" w:eastAsia="Arial" w:hAnsi="Arial" w:cs="Arial"/>
                <w:b/>
                <w:bCs/>
                <w:sz w:val="18"/>
                <w:szCs w:val="18"/>
              </w:rPr>
              <w:t xml:space="preserve">s </w:t>
            </w:r>
          </w:p>
          <w:p w14:paraId="72982101"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(Critical evaluation and analysis of concepts and principles; argument and judgement</w:t>
            </w:r>
            <w:r w:rsidRPr="00783C32">
              <w:rPr>
                <w:rFonts w:ascii="Arial" w:eastAsia="Arial" w:hAnsi="Arial" w:cs="Arial"/>
                <w:b/>
                <w:bCs/>
                <w:sz w:val="18"/>
                <w:szCs w:val="18"/>
              </w:rPr>
              <w:t xml:space="preserve">; </w:t>
            </w:r>
            <w:r w:rsidRPr="00783C32">
              <w:rPr>
                <w:rFonts w:ascii="Arial" w:eastAsia="Arial" w:hAnsi="Arial" w:cs="Arial"/>
                <w:bCs/>
                <w:sz w:val="18"/>
                <w:szCs w:val="18"/>
              </w:rPr>
              <w:t xml:space="preserve">the limits of their knowledge, and how this influences their analyses and interpretations.) </w:t>
            </w:r>
          </w:p>
        </w:tc>
        <w:tc>
          <w:tcPr>
            <w:tcW w:w="619" w:type="pct"/>
          </w:tcPr>
          <w:p w14:paraId="5137110F" w14:textId="77777777" w:rsidR="00527E60" w:rsidRPr="00783C32" w:rsidRDefault="00527E60" w:rsidP="007A175E">
            <w:pPr>
              <w:rPr>
                <w:rFonts w:ascii="Arial" w:hAnsi="Arial" w:cs="Arial"/>
                <w:sz w:val="18"/>
                <w:szCs w:val="18"/>
              </w:rPr>
            </w:pPr>
            <w:r w:rsidRPr="00783C32">
              <w:rPr>
                <w:rFonts w:ascii="Arial" w:hAnsi="Arial" w:cs="Arial"/>
                <w:sz w:val="18"/>
                <w:szCs w:val="18"/>
              </w:rPr>
              <w:t>Wholly or almost wholly descriptive work. Little or no critical evaluation and analysis of concepts and principles.</w:t>
            </w:r>
          </w:p>
          <w:p w14:paraId="4896434A" w14:textId="77777777" w:rsidR="00527E60" w:rsidRPr="00783C32" w:rsidRDefault="00527E60" w:rsidP="007A175E">
            <w:pPr>
              <w:rPr>
                <w:rFonts w:ascii="Arial" w:hAnsi="Arial" w:cs="Arial"/>
                <w:sz w:val="18"/>
                <w:szCs w:val="18"/>
              </w:rPr>
            </w:pPr>
            <w:r w:rsidRPr="00783C32">
              <w:rPr>
                <w:rFonts w:ascii="Arial" w:hAnsi="Arial" w:cs="Arial"/>
                <w:sz w:val="18"/>
                <w:szCs w:val="18"/>
              </w:rPr>
              <w:t>Failure to develop arguments, leading to illogical or invalid judgements. Unsubstantiated generalisations or opinion, made without use of any credible evidence.</w:t>
            </w:r>
          </w:p>
          <w:p w14:paraId="47A05BBA" w14:textId="77777777" w:rsidR="00527E60" w:rsidRPr="00783C32" w:rsidRDefault="00527E60" w:rsidP="007A175E">
            <w:pPr>
              <w:rPr>
                <w:rFonts w:ascii="Arial" w:hAnsi="Arial" w:cs="Arial"/>
                <w:sz w:val="18"/>
                <w:szCs w:val="18"/>
              </w:rPr>
            </w:pPr>
          </w:p>
        </w:tc>
        <w:tc>
          <w:tcPr>
            <w:tcW w:w="619" w:type="pct"/>
          </w:tcPr>
          <w:p w14:paraId="6DEBD359" w14:textId="77777777" w:rsidR="00527E60" w:rsidRPr="00783C32" w:rsidRDefault="00527E60" w:rsidP="007A175E">
            <w:pPr>
              <w:rPr>
                <w:rFonts w:ascii="Arial" w:hAnsi="Arial" w:cs="Arial"/>
                <w:sz w:val="18"/>
                <w:szCs w:val="18"/>
              </w:rPr>
            </w:pPr>
            <w:r w:rsidRPr="00783C32">
              <w:rPr>
                <w:rFonts w:ascii="Arial" w:hAnsi="Arial" w:cs="Arial"/>
                <w:sz w:val="18"/>
                <w:szCs w:val="18"/>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619" w:type="pct"/>
          </w:tcPr>
          <w:p w14:paraId="0B17E2F0" w14:textId="77777777" w:rsidR="00527E60" w:rsidRPr="00783C32" w:rsidRDefault="00527E60" w:rsidP="007A175E">
            <w:pPr>
              <w:rPr>
                <w:rFonts w:ascii="Arial" w:hAnsi="Arial" w:cs="Arial"/>
                <w:sz w:val="18"/>
                <w:szCs w:val="18"/>
              </w:rPr>
            </w:pPr>
            <w:r w:rsidRPr="00783C32">
              <w:rPr>
                <w:rFonts w:ascii="Arial" w:hAnsi="Arial" w:cs="Arial"/>
                <w:sz w:val="18"/>
                <w:szCs w:val="18"/>
              </w:rPr>
              <w:t>Limited attempt at critical evaluation and analysis of concepts and principles, tending towards description.</w:t>
            </w:r>
          </w:p>
          <w:p w14:paraId="2E69D05A" w14:textId="77777777" w:rsidR="00527E60" w:rsidRPr="00783C32" w:rsidRDefault="00527E60" w:rsidP="007A175E">
            <w:pPr>
              <w:rPr>
                <w:rFonts w:ascii="Arial" w:hAnsi="Arial" w:cs="Arial"/>
                <w:sz w:val="18"/>
                <w:szCs w:val="18"/>
              </w:rPr>
            </w:pPr>
            <w:r w:rsidRPr="00783C32">
              <w:rPr>
                <w:rFonts w:ascii="Arial" w:hAnsi="Arial" w:cs="Arial"/>
                <w:sz w:val="18"/>
                <w:szCs w:val="18"/>
              </w:rPr>
              <w:t>Some evidence to support arguments and judgements but these may be underdeveloped, with a little inconsistency / mis-interpretation or failure to fully recognise limits of knowledge.</w:t>
            </w:r>
          </w:p>
          <w:p w14:paraId="2C6AEB42" w14:textId="77777777" w:rsidR="00527E60" w:rsidRPr="00783C32" w:rsidRDefault="00527E60" w:rsidP="007A175E">
            <w:pPr>
              <w:rPr>
                <w:rFonts w:ascii="Arial" w:hAnsi="Arial" w:cs="Arial"/>
                <w:sz w:val="18"/>
                <w:szCs w:val="18"/>
              </w:rPr>
            </w:pPr>
          </w:p>
          <w:p w14:paraId="1CCFFF4C" w14:textId="77777777" w:rsidR="00527E60" w:rsidRPr="00783C32" w:rsidRDefault="00527E60" w:rsidP="007A175E">
            <w:pPr>
              <w:rPr>
                <w:rFonts w:ascii="Arial" w:hAnsi="Arial" w:cs="Arial"/>
                <w:sz w:val="18"/>
                <w:szCs w:val="18"/>
              </w:rPr>
            </w:pPr>
          </w:p>
        </w:tc>
        <w:tc>
          <w:tcPr>
            <w:tcW w:w="619" w:type="pct"/>
          </w:tcPr>
          <w:p w14:paraId="7281C28D"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Some critical evaluation and analysis of concepts and principles, though descriptive in parts. </w:t>
            </w:r>
          </w:p>
          <w:p w14:paraId="7711810C" w14:textId="77777777" w:rsidR="00527E60" w:rsidRPr="00783C32" w:rsidRDefault="00527E60" w:rsidP="007A175E">
            <w:pPr>
              <w:rPr>
                <w:rFonts w:ascii="Arial" w:hAnsi="Arial" w:cs="Arial"/>
                <w:sz w:val="18"/>
                <w:szCs w:val="18"/>
              </w:rPr>
            </w:pPr>
            <w:r w:rsidRPr="00783C32">
              <w:rPr>
                <w:rFonts w:ascii="Arial" w:hAnsi="Arial" w:cs="Arial"/>
                <w:sz w:val="18"/>
                <w:szCs w:val="18"/>
              </w:rPr>
              <w:t>An emerging awareness the limits of their knowledge and ability to use evidence to support the argument though with some tendency to assert/state opinion rather than argue on the basis of reason and evidence.</w:t>
            </w:r>
          </w:p>
          <w:p w14:paraId="7590A3DD" w14:textId="77777777" w:rsidR="00527E60" w:rsidRPr="00783C32" w:rsidRDefault="00527E60" w:rsidP="007A175E">
            <w:pPr>
              <w:rPr>
                <w:rFonts w:ascii="Arial" w:hAnsi="Arial" w:cs="Arial"/>
                <w:sz w:val="18"/>
                <w:szCs w:val="18"/>
              </w:rPr>
            </w:pPr>
            <w:r w:rsidRPr="00783C32">
              <w:rPr>
                <w:rFonts w:ascii="Arial" w:hAnsi="Arial" w:cs="Arial"/>
                <w:sz w:val="18"/>
                <w:szCs w:val="18"/>
              </w:rPr>
              <w:t>Mostly valid arguments and logical judgements.</w:t>
            </w:r>
            <w:r w:rsidRPr="00783C32">
              <w:rPr>
                <w:sz w:val="18"/>
                <w:szCs w:val="18"/>
              </w:rPr>
              <w:t xml:space="preserve"> </w:t>
            </w:r>
          </w:p>
        </w:tc>
        <w:tc>
          <w:tcPr>
            <w:tcW w:w="619" w:type="pct"/>
          </w:tcPr>
          <w:p w14:paraId="48EB54E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619" w:type="pct"/>
          </w:tcPr>
          <w:p w14:paraId="07246F32" w14:textId="77777777" w:rsidR="00527E60" w:rsidRPr="00783C32" w:rsidRDefault="00527E60" w:rsidP="007A175E">
            <w:pPr>
              <w:rPr>
                <w:rFonts w:ascii="Arial" w:hAnsi="Arial" w:cs="Arial"/>
                <w:sz w:val="18"/>
                <w:szCs w:val="18"/>
              </w:rPr>
            </w:pPr>
            <w:r w:rsidRPr="00783C32">
              <w:rPr>
                <w:rFonts w:ascii="Arial" w:hAnsi="Arial" w:cs="Arial"/>
                <w:sz w:val="18"/>
                <w:szCs w:val="18"/>
              </w:rPr>
              <w:t>Excellent critical evaluation and analysis of concepts and principles leading to logical, evidence-based, reasoned arguments and judgements. Explicit recognition of other stances and a strong awareness of the limits of their knowledge.</w:t>
            </w:r>
          </w:p>
          <w:p w14:paraId="1BCA85C4" w14:textId="77777777" w:rsidR="00527E60" w:rsidRPr="00783C32" w:rsidRDefault="00527E60" w:rsidP="007A175E">
            <w:pPr>
              <w:rPr>
                <w:rFonts w:ascii="Arial" w:hAnsi="Arial" w:cs="Arial"/>
                <w:sz w:val="18"/>
                <w:szCs w:val="18"/>
              </w:rPr>
            </w:pPr>
            <w:r w:rsidRPr="00783C32">
              <w:rPr>
                <w:rFonts w:ascii="Arial" w:hAnsi="Arial" w:cs="Arial"/>
                <w:sz w:val="18"/>
                <w:szCs w:val="18"/>
              </w:rPr>
              <w:t>A capacity for independent thought and ability to ‘see beyond the question’, suggesting some grasp of the broader field and wider concepts.</w:t>
            </w:r>
          </w:p>
        </w:tc>
        <w:tc>
          <w:tcPr>
            <w:tcW w:w="669" w:type="pct"/>
          </w:tcPr>
          <w:p w14:paraId="437A774F" w14:textId="77777777" w:rsidR="00527E60" w:rsidRPr="00783C32" w:rsidRDefault="00527E60" w:rsidP="007A175E">
            <w:pPr>
              <w:rPr>
                <w:rFonts w:ascii="Arial" w:hAnsi="Arial" w:cs="Arial"/>
                <w:sz w:val="18"/>
                <w:szCs w:val="18"/>
              </w:rPr>
            </w:pPr>
            <w:r w:rsidRPr="00783C32">
              <w:rPr>
                <w:rFonts w:ascii="Arial" w:hAnsi="Arial" w:cs="Arial"/>
                <w:sz w:val="18"/>
                <w:szCs w:val="18"/>
              </w:rPr>
              <w:t>Outstanding critical evaluation and analysis of concepts and principles.  Uses evidence exceptionally well to connect ideas, and support highly logical and persuasive, arguments and judgements.</w:t>
            </w:r>
            <w:r w:rsidRPr="00783C32">
              <w:rPr>
                <w:sz w:val="18"/>
                <w:szCs w:val="18"/>
              </w:rPr>
              <w:t xml:space="preserve"> </w:t>
            </w:r>
            <w:r w:rsidRPr="00783C32">
              <w:rPr>
                <w:rFonts w:ascii="Arial" w:hAnsi="Arial" w:cs="Arial"/>
                <w:sz w:val="18"/>
                <w:szCs w:val="18"/>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D9771E" w14:paraId="3B56FBF2" w14:textId="77777777" w:rsidTr="005A0FB6">
        <w:tc>
          <w:tcPr>
            <w:tcW w:w="618" w:type="pct"/>
            <w:shd w:val="clear" w:color="auto" w:fill="FFE1FF"/>
          </w:tcPr>
          <w:p w14:paraId="4D66A5D8"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Practical skills</w:t>
            </w:r>
          </w:p>
          <w:p w14:paraId="75F5331F"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619" w:type="pct"/>
          </w:tcPr>
          <w:p w14:paraId="5AB71C6E" w14:textId="77777777" w:rsidR="00527E60" w:rsidRPr="00783C32" w:rsidRDefault="00527E60" w:rsidP="007A175E">
            <w:pPr>
              <w:rPr>
                <w:rFonts w:ascii="Arial" w:hAnsi="Arial" w:cs="Arial"/>
                <w:sz w:val="18"/>
                <w:szCs w:val="18"/>
              </w:rPr>
            </w:pPr>
            <w:r w:rsidRPr="00783C32">
              <w:rPr>
                <w:rFonts w:ascii="Arial" w:hAnsi="Arial" w:cs="Arial"/>
                <w:sz w:val="18"/>
                <w:szCs w:val="18"/>
              </w:rPr>
              <w:t>Limited or no use of established methods, materials, tools and/or techniques.</w:t>
            </w:r>
          </w:p>
          <w:p w14:paraId="3DCA7EA7" w14:textId="77777777" w:rsidR="00527E60" w:rsidRPr="00783C32" w:rsidRDefault="00527E60" w:rsidP="007A175E">
            <w:pPr>
              <w:rPr>
                <w:rFonts w:ascii="Arial" w:hAnsi="Arial" w:cs="Arial"/>
                <w:sz w:val="18"/>
                <w:szCs w:val="18"/>
              </w:rPr>
            </w:pPr>
            <w:r w:rsidRPr="00783C32">
              <w:rPr>
                <w:rFonts w:ascii="Arial" w:hAnsi="Arial" w:cs="Arial"/>
                <w:sz w:val="18"/>
                <w:szCs w:val="18"/>
              </w:rPr>
              <w:t>Little or no appreciation of the context of the application.</w:t>
            </w:r>
          </w:p>
          <w:p w14:paraId="1C69AC94" w14:textId="77777777" w:rsidR="00527E60" w:rsidRPr="00783C32" w:rsidRDefault="00527E60" w:rsidP="007A175E">
            <w:pPr>
              <w:rPr>
                <w:rFonts w:ascii="Arial" w:hAnsi="Arial" w:cs="Arial"/>
                <w:sz w:val="18"/>
                <w:szCs w:val="18"/>
              </w:rPr>
            </w:pPr>
            <w:r w:rsidRPr="00783C32">
              <w:rPr>
                <w:rFonts w:ascii="Arial" w:hAnsi="Arial" w:cs="Arial"/>
                <w:sz w:val="18"/>
                <w:szCs w:val="18"/>
              </w:rPr>
              <w:t>Limited understanding of the application of theory to practice or making appropriate links between the two.</w:t>
            </w:r>
          </w:p>
          <w:p w14:paraId="1D0E706D" w14:textId="77777777" w:rsidR="00527E60" w:rsidRPr="00783C32" w:rsidRDefault="00527E60" w:rsidP="007A175E">
            <w:pPr>
              <w:rPr>
                <w:rFonts w:ascii="Arial" w:hAnsi="Arial" w:cs="Arial"/>
                <w:sz w:val="18"/>
                <w:szCs w:val="18"/>
              </w:rPr>
            </w:pPr>
            <w:r w:rsidRPr="00783C32">
              <w:rPr>
                <w:rFonts w:ascii="Arial" w:hAnsi="Arial" w:cs="Arial"/>
                <w:sz w:val="18"/>
                <w:szCs w:val="18"/>
              </w:rPr>
              <w:t>Very weak problem-solving skills</w:t>
            </w:r>
            <w:r w:rsidRPr="00783C32">
              <w:rPr>
                <w:sz w:val="18"/>
                <w:szCs w:val="18"/>
              </w:rPr>
              <w:t xml:space="preserve"> </w:t>
            </w:r>
            <w:r w:rsidRPr="00783C32">
              <w:rPr>
                <w:rFonts w:ascii="Arial" w:hAnsi="Arial" w:cs="Arial"/>
                <w:sz w:val="18"/>
                <w:szCs w:val="18"/>
              </w:rPr>
              <w:t xml:space="preserve">outside the context in which they were first studied. </w:t>
            </w:r>
          </w:p>
        </w:tc>
        <w:tc>
          <w:tcPr>
            <w:tcW w:w="619" w:type="pct"/>
          </w:tcPr>
          <w:p w14:paraId="4DFBC416" w14:textId="77777777" w:rsidR="00527E60" w:rsidRPr="00783C32" w:rsidRDefault="00527E60" w:rsidP="007A175E">
            <w:pPr>
              <w:rPr>
                <w:rFonts w:ascii="Arial" w:hAnsi="Arial" w:cs="Arial"/>
                <w:sz w:val="18"/>
                <w:szCs w:val="18"/>
              </w:rPr>
            </w:pPr>
            <w:r w:rsidRPr="00783C32">
              <w:rPr>
                <w:rFonts w:ascii="Arial" w:hAnsi="Arial" w:cs="Arial"/>
                <w:sz w:val="18"/>
                <w:szCs w:val="18"/>
              </w:rPr>
              <w:t>Rudimentary application of established methods, materials, tools and/or techniques but without consideration and competence. Flawed appreciation of the context of the application.</w:t>
            </w:r>
          </w:p>
          <w:p w14:paraId="4E9E6C90"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Weak understanding of the application of theory to practice, with only occasional evidence of making appropriate links between the two. Weak problem-solving skills outside </w:t>
            </w:r>
            <w:r w:rsidRPr="00783C32">
              <w:rPr>
                <w:rFonts w:ascii="Arial" w:hAnsi="Arial" w:cs="Arial"/>
                <w:sz w:val="18"/>
                <w:szCs w:val="18"/>
              </w:rPr>
              <w:lastRenderedPageBreak/>
              <w:t xml:space="preserve">the context in which they were first studied. </w:t>
            </w:r>
          </w:p>
          <w:p w14:paraId="2EB7B1B8" w14:textId="77777777" w:rsidR="00527E60" w:rsidRPr="00783C32" w:rsidRDefault="00527E60" w:rsidP="007A175E">
            <w:pPr>
              <w:rPr>
                <w:rFonts w:ascii="Arial" w:hAnsi="Arial" w:cs="Arial"/>
                <w:sz w:val="18"/>
                <w:szCs w:val="18"/>
              </w:rPr>
            </w:pPr>
          </w:p>
          <w:p w14:paraId="5829BEC7" w14:textId="77777777" w:rsidR="00527E60" w:rsidRPr="00783C32" w:rsidRDefault="00527E60" w:rsidP="007A175E">
            <w:pPr>
              <w:rPr>
                <w:rFonts w:ascii="Arial" w:hAnsi="Arial" w:cs="Arial"/>
                <w:sz w:val="18"/>
                <w:szCs w:val="18"/>
              </w:rPr>
            </w:pPr>
          </w:p>
        </w:tc>
        <w:tc>
          <w:tcPr>
            <w:tcW w:w="619" w:type="pct"/>
          </w:tcPr>
          <w:p w14:paraId="5488B773"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An adequate awareness and mostly appropriate application of established methods, materials, tools and/or techniques.</w:t>
            </w:r>
          </w:p>
          <w:p w14:paraId="1BF2AAD8" w14:textId="77777777" w:rsidR="00527E60" w:rsidRPr="00783C32" w:rsidRDefault="00527E60" w:rsidP="007A175E">
            <w:pPr>
              <w:rPr>
                <w:rFonts w:ascii="Arial" w:hAnsi="Arial" w:cs="Arial"/>
                <w:sz w:val="18"/>
                <w:szCs w:val="18"/>
              </w:rPr>
            </w:pPr>
            <w:r w:rsidRPr="00783C32">
              <w:rPr>
                <w:rFonts w:ascii="Arial" w:hAnsi="Arial" w:cs="Arial"/>
                <w:sz w:val="18"/>
                <w:szCs w:val="18"/>
              </w:rPr>
              <w:t>Basic appreciation of the context of the application. Theoretical knowledge and understanding applied in practice, but not always making logical links between the two.</w:t>
            </w:r>
          </w:p>
          <w:p w14:paraId="4790E1CE"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identify problems and propose basic </w:t>
            </w:r>
            <w:r w:rsidRPr="00783C32">
              <w:rPr>
                <w:rFonts w:ascii="Arial" w:hAnsi="Arial" w:cs="Arial"/>
                <w:sz w:val="18"/>
                <w:szCs w:val="18"/>
              </w:rPr>
              <w:lastRenderedPageBreak/>
              <w:t xml:space="preserve">solutions outside the context in which they were first studied. </w:t>
            </w:r>
          </w:p>
        </w:tc>
        <w:tc>
          <w:tcPr>
            <w:tcW w:w="619" w:type="pct"/>
          </w:tcPr>
          <w:p w14:paraId="1C3384AA"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 good and appropriate application of established methods, materials, tools and/or techniques.</w:t>
            </w:r>
          </w:p>
          <w:p w14:paraId="7F7525A7" w14:textId="77777777" w:rsidR="00527E60" w:rsidRPr="00783C32" w:rsidRDefault="00527E60" w:rsidP="007A175E">
            <w:pPr>
              <w:rPr>
                <w:rFonts w:ascii="Arial" w:hAnsi="Arial" w:cs="Arial"/>
                <w:sz w:val="18"/>
                <w:szCs w:val="18"/>
              </w:rPr>
            </w:pPr>
            <w:r w:rsidRPr="00783C32">
              <w:rPr>
                <w:rFonts w:ascii="Arial" w:hAnsi="Arial" w:cs="Arial"/>
                <w:sz w:val="18"/>
                <w:szCs w:val="18"/>
              </w:rPr>
              <w:t>Clear appreciation of the context of the application. Mainly consistent, accurate and logical application of theory to practice, making appropriate links between the two.</w:t>
            </w:r>
          </w:p>
          <w:p w14:paraId="4C3264D7"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identify problems and propose mostly appropriate solutions outside the context </w:t>
            </w:r>
            <w:r w:rsidRPr="00783C32">
              <w:rPr>
                <w:rFonts w:ascii="Arial" w:hAnsi="Arial" w:cs="Arial"/>
                <w:sz w:val="18"/>
                <w:szCs w:val="18"/>
              </w:rPr>
              <w:lastRenderedPageBreak/>
              <w:t>in which they were first studied.</w:t>
            </w:r>
          </w:p>
        </w:tc>
        <w:tc>
          <w:tcPr>
            <w:tcW w:w="619" w:type="pct"/>
          </w:tcPr>
          <w:p w14:paraId="4453589B"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 very good application of a range of established methods, materials, tools and/or techniques.</w:t>
            </w:r>
          </w:p>
          <w:p w14:paraId="4C7B1D9B" w14:textId="77777777" w:rsidR="00527E60" w:rsidRPr="00783C32" w:rsidRDefault="00527E60" w:rsidP="007A175E">
            <w:pPr>
              <w:rPr>
                <w:rFonts w:ascii="Arial" w:hAnsi="Arial" w:cs="Arial"/>
                <w:sz w:val="18"/>
                <w:szCs w:val="18"/>
              </w:rPr>
            </w:pPr>
            <w:r w:rsidRPr="00783C32">
              <w:rPr>
                <w:rFonts w:ascii="Arial" w:hAnsi="Arial" w:cs="Arial"/>
                <w:sz w:val="18"/>
                <w:szCs w:val="18"/>
              </w:rPr>
              <w:t>Very good consideration of the context of the application, with perceptive insights. Consistent, accurate and logical application of theory to practice, making appropriate links between the two. Can identify problems and propose appropriate solutions</w:t>
            </w:r>
            <w:r w:rsidRPr="00783C32">
              <w:rPr>
                <w:sz w:val="18"/>
                <w:szCs w:val="18"/>
              </w:rPr>
              <w:t xml:space="preserve"> </w:t>
            </w:r>
            <w:r w:rsidRPr="00783C32">
              <w:rPr>
                <w:rFonts w:ascii="Arial" w:hAnsi="Arial" w:cs="Arial"/>
                <w:sz w:val="18"/>
                <w:szCs w:val="18"/>
              </w:rPr>
              <w:t xml:space="preserve">outside the </w:t>
            </w:r>
            <w:r w:rsidRPr="00783C32">
              <w:rPr>
                <w:rFonts w:ascii="Arial" w:hAnsi="Arial" w:cs="Arial"/>
                <w:sz w:val="18"/>
                <w:szCs w:val="18"/>
              </w:rPr>
              <w:lastRenderedPageBreak/>
              <w:t>context in which they were first studied.</w:t>
            </w:r>
          </w:p>
          <w:p w14:paraId="2A2BA15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Evidence of some creativity. </w:t>
            </w:r>
          </w:p>
        </w:tc>
        <w:tc>
          <w:tcPr>
            <w:tcW w:w="619" w:type="pct"/>
          </w:tcPr>
          <w:p w14:paraId="66D9853B"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An advanced application of a range of established methods, materials, tools and/or techniques.</w:t>
            </w:r>
          </w:p>
          <w:p w14:paraId="41D92796" w14:textId="77777777" w:rsidR="00527E60" w:rsidRPr="00783C32" w:rsidRDefault="00527E60" w:rsidP="007A175E">
            <w:pPr>
              <w:rPr>
                <w:rFonts w:ascii="Arial" w:hAnsi="Arial" w:cs="Arial"/>
                <w:sz w:val="18"/>
                <w:szCs w:val="18"/>
              </w:rPr>
            </w:pPr>
            <w:r w:rsidRPr="00783C32">
              <w:rPr>
                <w:rFonts w:ascii="Arial" w:hAnsi="Arial" w:cs="Arial"/>
                <w:sz w:val="18"/>
                <w:szCs w:val="18"/>
              </w:rPr>
              <w:t>The context of the application is well considered, and insightful.</w:t>
            </w:r>
          </w:p>
          <w:p w14:paraId="42D088B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Consistent, accurate and logical application of theory to practice, making well-developed links between the two. Can identify problems and propose excellent, creative solutions outside the context </w:t>
            </w:r>
            <w:r w:rsidRPr="00783C32">
              <w:rPr>
                <w:rFonts w:ascii="Arial" w:hAnsi="Arial" w:cs="Arial"/>
                <w:sz w:val="18"/>
                <w:szCs w:val="18"/>
              </w:rPr>
              <w:lastRenderedPageBreak/>
              <w:t xml:space="preserve">in which they were first studied. </w:t>
            </w:r>
          </w:p>
        </w:tc>
        <w:tc>
          <w:tcPr>
            <w:tcW w:w="669" w:type="pct"/>
          </w:tcPr>
          <w:p w14:paraId="55190162"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9771E" w14:paraId="66D33AD2" w14:textId="77777777" w:rsidTr="005A0FB6">
        <w:tc>
          <w:tcPr>
            <w:tcW w:w="618" w:type="pct"/>
            <w:shd w:val="clear" w:color="auto" w:fill="FFE1FF"/>
          </w:tcPr>
          <w:p w14:paraId="130C499C"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Transferable skills for life and professional practice</w:t>
            </w:r>
          </w:p>
          <w:p w14:paraId="59709F37" w14:textId="77777777" w:rsidR="00527E60" w:rsidRPr="00783C32" w:rsidRDefault="00527E60" w:rsidP="007A175E">
            <w:pPr>
              <w:ind w:left="108" w:right="-54"/>
              <w:rPr>
                <w:rFonts w:ascii="Arial" w:hAnsi="Arial" w:cs="Arial"/>
                <w:sz w:val="18"/>
                <w:szCs w:val="18"/>
              </w:rPr>
            </w:pPr>
            <w:r w:rsidRPr="00783C32">
              <w:rPr>
                <w:rFonts w:ascii="Arial" w:hAnsi="Arial" w:cs="Arial"/>
                <w:sz w:val="18"/>
                <w:szCs w:val="18"/>
              </w:rPr>
              <w:t>(Effectively communicate in a variety of forms</w:t>
            </w:r>
          </w:p>
          <w:p w14:paraId="5098EE00" w14:textId="070A2F5E" w:rsidR="00527E60" w:rsidRPr="00783C32" w:rsidRDefault="00527E60" w:rsidP="007A175E">
            <w:pPr>
              <w:ind w:left="108" w:right="-54"/>
              <w:rPr>
                <w:rFonts w:ascii="Arial" w:hAnsi="Arial" w:cs="Arial"/>
                <w:sz w:val="18"/>
                <w:szCs w:val="18"/>
              </w:rPr>
            </w:pPr>
            <w:r w:rsidRPr="00783C32">
              <w:rPr>
                <w:rFonts w:ascii="Arial" w:hAnsi="Arial" w:cs="Arial"/>
                <w:sz w:val="18"/>
                <w:szCs w:val="18"/>
              </w:rPr>
              <w:t xml:space="preserve">to specialist and non-specialist </w:t>
            </w:r>
            <w:r w:rsidR="00532680" w:rsidRPr="00783C32">
              <w:rPr>
                <w:rFonts w:ascii="Arial" w:hAnsi="Arial" w:cs="Arial"/>
                <w:sz w:val="18"/>
                <w:szCs w:val="18"/>
              </w:rPr>
              <w:t>audiences; the</w:t>
            </w:r>
            <w:r w:rsidRPr="00783C32">
              <w:rPr>
                <w:rFonts w:ascii="Arial" w:hAnsi="Arial" w:cs="Arial"/>
                <w:sz w:val="18"/>
                <w:szCs w:val="18"/>
              </w:rPr>
              <w:t xml:space="preserve"> qualities and transferable skills necessary for employment requiring the exercise of personal responsibility and decision-making.)</w:t>
            </w:r>
          </w:p>
        </w:tc>
        <w:tc>
          <w:tcPr>
            <w:tcW w:w="619" w:type="pct"/>
            <w:tcBorders>
              <w:top w:val="single" w:sz="4" w:space="0" w:color="auto"/>
              <w:left w:val="single" w:sz="4" w:space="0" w:color="auto"/>
              <w:bottom w:val="single" w:sz="4" w:space="0" w:color="auto"/>
              <w:right w:val="dashed" w:sz="4" w:space="0" w:color="auto"/>
            </w:tcBorders>
          </w:tcPr>
          <w:p w14:paraId="15EF5ADB" w14:textId="77777777" w:rsidR="00527E60" w:rsidRPr="00783C32" w:rsidRDefault="00527E60" w:rsidP="007A175E">
            <w:pPr>
              <w:rPr>
                <w:rFonts w:ascii="Arial" w:hAnsi="Arial" w:cs="Arial"/>
                <w:sz w:val="18"/>
                <w:szCs w:val="18"/>
              </w:rPr>
            </w:pPr>
            <w:r w:rsidRPr="00783C32">
              <w:rPr>
                <w:rFonts w:ascii="Arial" w:hAnsi="Arial" w:cs="Arial"/>
                <w:sz w:val="18"/>
                <w:szCs w:val="18"/>
              </w:rPr>
              <w:t>Communication medium is inappropriate or misapplied.</w:t>
            </w:r>
          </w:p>
          <w:p w14:paraId="1A7D49C5" w14:textId="77777777" w:rsidR="00527E60" w:rsidRPr="00783C32" w:rsidRDefault="00527E60" w:rsidP="007A175E">
            <w:pPr>
              <w:rPr>
                <w:rFonts w:ascii="Arial" w:hAnsi="Arial" w:cs="Arial"/>
                <w:sz w:val="18"/>
                <w:szCs w:val="18"/>
              </w:rPr>
            </w:pPr>
            <w:r w:rsidRPr="00783C32">
              <w:rPr>
                <w:rFonts w:ascii="Arial" w:hAnsi="Arial" w:cs="Arial"/>
                <w:sz w:val="18"/>
                <w:szCs w:val="18"/>
              </w:rPr>
              <w:t>Work is poorly structured, disorganised and/or confusingly expressed. Very weak use of language and/or very inappropriate style. Failure to work effectively as part of a group. Little or no evidence of the skills for employment</w:t>
            </w:r>
            <w:r w:rsidRPr="00783C32">
              <w:rPr>
                <w:sz w:val="18"/>
                <w:szCs w:val="18"/>
              </w:rPr>
              <w:t xml:space="preserve"> </w:t>
            </w:r>
            <w:r w:rsidRPr="00783C32">
              <w:rPr>
                <w:rFonts w:ascii="Arial" w:hAnsi="Arial" w:cs="Arial"/>
                <w:sz w:val="18"/>
                <w:szCs w:val="18"/>
              </w:rPr>
              <w:t>requiring the exercise of personal responsibility and decision-making.</w:t>
            </w:r>
          </w:p>
          <w:p w14:paraId="5383C59C" w14:textId="77777777" w:rsidR="00527E60" w:rsidRPr="00783C32" w:rsidRDefault="00527E60" w:rsidP="007A175E">
            <w:pPr>
              <w:rPr>
                <w:rFonts w:ascii="Arial" w:hAnsi="Arial" w:cs="Arial"/>
                <w:sz w:val="18"/>
                <w:szCs w:val="18"/>
              </w:rPr>
            </w:pPr>
          </w:p>
          <w:p w14:paraId="0140D09C" w14:textId="77777777" w:rsidR="00527E60" w:rsidRPr="00783C32" w:rsidRDefault="00527E60" w:rsidP="007A175E">
            <w:pPr>
              <w:rPr>
                <w:rFonts w:ascii="Arial" w:hAnsi="Arial" w:cs="Arial"/>
                <w:sz w:val="18"/>
                <w:szCs w:val="18"/>
              </w:rPr>
            </w:pPr>
          </w:p>
        </w:tc>
        <w:tc>
          <w:tcPr>
            <w:tcW w:w="619" w:type="pct"/>
            <w:tcBorders>
              <w:top w:val="single" w:sz="4" w:space="0" w:color="auto"/>
              <w:left w:val="dashed" w:sz="4" w:space="0" w:color="auto"/>
              <w:bottom w:val="single" w:sz="4" w:space="0" w:color="auto"/>
              <w:right w:val="double" w:sz="4" w:space="0" w:color="auto"/>
            </w:tcBorders>
          </w:tcPr>
          <w:p w14:paraId="2E8FA97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Communication medium is poorly designed and/or not suitable for the audience. </w:t>
            </w:r>
          </w:p>
          <w:p w14:paraId="58652E4B" w14:textId="77777777" w:rsidR="00527E60" w:rsidRPr="00783C32" w:rsidRDefault="00527E60" w:rsidP="007A175E">
            <w:pPr>
              <w:rPr>
                <w:rFonts w:ascii="Arial" w:hAnsi="Arial" w:cs="Arial"/>
                <w:sz w:val="18"/>
                <w:szCs w:val="18"/>
              </w:rPr>
            </w:pPr>
            <w:r w:rsidRPr="00783C32">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619" w:type="pct"/>
            <w:tcBorders>
              <w:top w:val="single" w:sz="4" w:space="0" w:color="auto"/>
              <w:left w:val="double" w:sz="4" w:space="0" w:color="auto"/>
              <w:bottom w:val="single" w:sz="4" w:space="0" w:color="auto"/>
              <w:right w:val="dashed" w:sz="4" w:space="0" w:color="auto"/>
            </w:tcBorders>
          </w:tcPr>
          <w:p w14:paraId="3CADE67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communicate in a suitable medium for the audience but with some room for improvement. </w:t>
            </w:r>
          </w:p>
          <w:p w14:paraId="766E9AD9" w14:textId="77777777" w:rsidR="00527E60" w:rsidRPr="00783C32" w:rsidRDefault="00527E60" w:rsidP="007A175E">
            <w:pPr>
              <w:rPr>
                <w:rFonts w:ascii="Arial" w:hAnsi="Arial" w:cs="Arial"/>
                <w:sz w:val="18"/>
                <w:szCs w:val="18"/>
              </w:rPr>
            </w:pPr>
            <w:r w:rsidRPr="00783C32">
              <w:rPr>
                <w:rFonts w:ascii="Arial" w:hAnsi="Arial" w:cs="Arial"/>
                <w:sz w:val="18"/>
                <w:szCs w:val="18"/>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C376534"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the basic skills for employment requiring the exercise of personal responsibility and decision-making, with some areas of minor weakness.</w:t>
            </w:r>
          </w:p>
        </w:tc>
        <w:tc>
          <w:tcPr>
            <w:tcW w:w="619" w:type="pct"/>
            <w:tcBorders>
              <w:top w:val="single" w:sz="4" w:space="0" w:color="auto"/>
              <w:left w:val="dashed" w:sz="4" w:space="0" w:color="auto"/>
              <w:bottom w:val="single" w:sz="4" w:space="0" w:color="auto"/>
              <w:right w:val="dashed" w:sz="4" w:space="0" w:color="auto"/>
            </w:tcBorders>
          </w:tcPr>
          <w:p w14:paraId="443244CC"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effectively in a suitable medium for the audience, but may have minor errors.</w:t>
            </w:r>
          </w:p>
          <w:p w14:paraId="578615D5"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Mostly coherent, organised work, in a suitable structure and is for the most part clearly expressed. Can work effectively independently and/or as part of a team, with clear contribution to group activities. </w:t>
            </w:r>
          </w:p>
          <w:p w14:paraId="4E007068"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the skills for employment requiring the exercise of personal responsibility and decision-making, with some areas of strength and some of minor weakness.</w:t>
            </w:r>
          </w:p>
        </w:tc>
        <w:tc>
          <w:tcPr>
            <w:tcW w:w="619" w:type="pct"/>
            <w:tcBorders>
              <w:top w:val="single" w:sz="4" w:space="0" w:color="auto"/>
              <w:left w:val="dashed" w:sz="4" w:space="0" w:color="auto"/>
              <w:bottom w:val="single" w:sz="4" w:space="0" w:color="auto"/>
              <w:right w:val="dashed" w:sz="4" w:space="0" w:color="auto"/>
            </w:tcBorders>
          </w:tcPr>
          <w:p w14:paraId="01E5326E"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well, confidently and consistently in a suitable medium for the audience.</w:t>
            </w:r>
          </w:p>
          <w:p w14:paraId="50CC67F9"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Work is coherent, fluent, well-structured and organised. Can work very well autonomously and/or as part of a team, with very good contribution to group activities. </w:t>
            </w:r>
          </w:p>
          <w:p w14:paraId="4CBD9646"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very good skills for employment requiring the exercise of personal responsibility and decision-making, with just occasional minor weakness.</w:t>
            </w:r>
          </w:p>
        </w:tc>
        <w:tc>
          <w:tcPr>
            <w:tcW w:w="619" w:type="pct"/>
            <w:tcBorders>
              <w:top w:val="single" w:sz="4" w:space="0" w:color="auto"/>
              <w:left w:val="dashed" w:sz="4" w:space="0" w:color="auto"/>
              <w:bottom w:val="single" w:sz="4" w:space="0" w:color="auto"/>
              <w:right w:val="dashed" w:sz="4" w:space="0" w:color="auto"/>
            </w:tcBorders>
          </w:tcPr>
          <w:p w14:paraId="203ACB9B"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professionally confidently and consistently in a suitable medium for the audience.</w:t>
            </w:r>
          </w:p>
          <w:p w14:paraId="0AA1BA6D" w14:textId="77777777" w:rsidR="00527E60" w:rsidRPr="00783C32" w:rsidRDefault="00527E60" w:rsidP="007A175E">
            <w:pPr>
              <w:rPr>
                <w:rFonts w:ascii="Arial" w:hAnsi="Arial" w:cs="Arial"/>
                <w:sz w:val="18"/>
                <w:szCs w:val="18"/>
              </w:rPr>
            </w:pPr>
            <w:r w:rsidRPr="00783C32">
              <w:rPr>
                <w:rFonts w:ascii="Arial" w:hAnsi="Arial" w:cs="Arial"/>
                <w:sz w:val="18"/>
                <w:szCs w:val="18"/>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79799527" w14:textId="77777777" w:rsidR="00527E60" w:rsidRPr="00783C32" w:rsidRDefault="00527E60" w:rsidP="007A175E">
            <w:pPr>
              <w:rPr>
                <w:rFonts w:ascii="Arial" w:hAnsi="Arial" w:cs="Arial"/>
                <w:sz w:val="18"/>
                <w:szCs w:val="18"/>
              </w:rPr>
            </w:pPr>
          </w:p>
        </w:tc>
        <w:tc>
          <w:tcPr>
            <w:tcW w:w="669" w:type="pct"/>
            <w:tcBorders>
              <w:top w:val="single" w:sz="4" w:space="0" w:color="auto"/>
              <w:left w:val="dashed" w:sz="4" w:space="0" w:color="auto"/>
              <w:bottom w:val="single" w:sz="4" w:space="0" w:color="auto"/>
              <w:right w:val="single" w:sz="4" w:space="0" w:color="auto"/>
            </w:tcBorders>
          </w:tcPr>
          <w:p w14:paraId="485BE3CA"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communicate with an exceptionally high level of professionalism, highly suitable for the audience. </w:t>
            </w:r>
          </w:p>
          <w:p w14:paraId="083EA882" w14:textId="77777777" w:rsidR="00527E60" w:rsidRPr="00783C32" w:rsidRDefault="00527E60" w:rsidP="007A175E">
            <w:pPr>
              <w:rPr>
                <w:rFonts w:ascii="Arial" w:hAnsi="Arial" w:cs="Arial"/>
                <w:sz w:val="18"/>
                <w:szCs w:val="18"/>
              </w:rPr>
            </w:pPr>
            <w:r w:rsidRPr="00783C32">
              <w:rPr>
                <w:rFonts w:ascii="Arial" w:hAnsi="Arial" w:cs="Arial"/>
                <w:sz w:val="18"/>
                <w:szCs w:val="18"/>
              </w:rPr>
              <w:t>Work is exceptionally coherent, very fluent and is presented professionally. Can work exceptionally well within a team, showing leadership skills.</w:t>
            </w:r>
            <w:r w:rsidRPr="00783C32">
              <w:rPr>
                <w:sz w:val="18"/>
                <w:szCs w:val="18"/>
              </w:rPr>
              <w:t xml:space="preserve"> </w:t>
            </w:r>
            <w:r w:rsidRPr="00783C32">
              <w:rPr>
                <w:rFonts w:ascii="Arial" w:hAnsi="Arial" w:cs="Arial"/>
                <w:sz w:val="18"/>
                <w:szCs w:val="18"/>
              </w:rPr>
              <w:t>Demonstrates exceptional skills for employment requiring the exercise of personal responsibility and decision-making and an appetite for further development.</w:t>
            </w:r>
          </w:p>
        </w:tc>
      </w:tr>
    </w:tbl>
    <w:p w14:paraId="508481F3" w14:textId="77777777" w:rsidR="00527E60" w:rsidRPr="00D9771E" w:rsidRDefault="00527E60" w:rsidP="00527E60">
      <w:pPr>
        <w:rPr>
          <w:rFonts w:ascii="Arial" w:hAnsi="Arial" w:cs="Arial"/>
        </w:rPr>
      </w:pPr>
    </w:p>
    <w:p w14:paraId="067A2431" w14:textId="77777777" w:rsidR="00527E60" w:rsidRDefault="00527E60">
      <w:pPr>
        <w:pStyle w:val="NormalWeb"/>
        <w:rPr>
          <w:rFonts w:ascii="Arial" w:hAnsi="Arial" w:cs="Arial"/>
          <w:color w:val="303B44"/>
          <w:sz w:val="22"/>
          <w:szCs w:val="22"/>
        </w:rPr>
      </w:pPr>
    </w:p>
    <w:p w14:paraId="16CB2845" w14:textId="3A58B2EA" w:rsidR="00F66489" w:rsidRPr="00F66489" w:rsidRDefault="00F66489" w:rsidP="00F66489">
      <w:pPr>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DF965" w14:textId="77777777" w:rsidR="002078B1" w:rsidRDefault="002078B1">
      <w:r>
        <w:separator/>
      </w:r>
    </w:p>
  </w:endnote>
  <w:endnote w:type="continuationSeparator" w:id="0">
    <w:p w14:paraId="076B4447" w14:textId="77777777" w:rsidR="002078B1" w:rsidRDefault="00207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C1D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2A490" w14:textId="77777777" w:rsidR="002078B1" w:rsidRDefault="002078B1">
      <w:r>
        <w:separator/>
      </w:r>
    </w:p>
  </w:footnote>
  <w:footnote w:type="continuationSeparator" w:id="0">
    <w:p w14:paraId="0C135BC1" w14:textId="77777777" w:rsidR="002078B1" w:rsidRDefault="00207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27055"/>
    <w:multiLevelType w:val="hybridMultilevel"/>
    <w:tmpl w:val="13AE5072"/>
    <w:lvl w:ilvl="0" w:tplc="D81AD6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6C1FD8"/>
    <w:multiLevelType w:val="hybridMultilevel"/>
    <w:tmpl w:val="A1D03B6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B564ED"/>
    <w:multiLevelType w:val="hybridMultilevel"/>
    <w:tmpl w:val="95349A9A"/>
    <w:lvl w:ilvl="0" w:tplc="21480C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8884573"/>
    <w:multiLevelType w:val="hybridMultilevel"/>
    <w:tmpl w:val="0BF4DE8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11"/>
  </w:num>
  <w:num w:numId="3">
    <w:abstractNumId w:val="19"/>
  </w:num>
  <w:num w:numId="4">
    <w:abstractNumId w:val="13"/>
  </w:num>
  <w:num w:numId="5">
    <w:abstractNumId w:val="9"/>
  </w:num>
  <w:num w:numId="6">
    <w:abstractNumId w:val="18"/>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7"/>
  </w:num>
  <w:num w:numId="18">
    <w:abstractNumId w:val="16"/>
  </w:num>
  <w:num w:numId="19">
    <w:abstractNumId w:val="20"/>
  </w:num>
  <w:num w:numId="20">
    <w:abstractNumId w:val="21"/>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5D2F"/>
    <w:rsid w:val="00053EE6"/>
    <w:rsid w:val="000822E5"/>
    <w:rsid w:val="000971FC"/>
    <w:rsid w:val="000A2A3A"/>
    <w:rsid w:val="000A492A"/>
    <w:rsid w:val="000B5590"/>
    <w:rsid w:val="000D2F80"/>
    <w:rsid w:val="000E413A"/>
    <w:rsid w:val="000F5AA3"/>
    <w:rsid w:val="00100396"/>
    <w:rsid w:val="00100B5C"/>
    <w:rsid w:val="001106E9"/>
    <w:rsid w:val="00124CA5"/>
    <w:rsid w:val="00134F77"/>
    <w:rsid w:val="00152E9D"/>
    <w:rsid w:val="00154487"/>
    <w:rsid w:val="00156D34"/>
    <w:rsid w:val="00162727"/>
    <w:rsid w:val="001643E0"/>
    <w:rsid w:val="0017512A"/>
    <w:rsid w:val="00196958"/>
    <w:rsid w:val="001A1E39"/>
    <w:rsid w:val="001A24F3"/>
    <w:rsid w:val="001A3FAC"/>
    <w:rsid w:val="001B39E5"/>
    <w:rsid w:val="001B405C"/>
    <w:rsid w:val="001B5F45"/>
    <w:rsid w:val="001E1050"/>
    <w:rsid w:val="001E1E1F"/>
    <w:rsid w:val="001E2007"/>
    <w:rsid w:val="001E57C1"/>
    <w:rsid w:val="001F07EF"/>
    <w:rsid w:val="001F50B6"/>
    <w:rsid w:val="001F6D7A"/>
    <w:rsid w:val="001F7669"/>
    <w:rsid w:val="002078B1"/>
    <w:rsid w:val="0022746E"/>
    <w:rsid w:val="00230ED5"/>
    <w:rsid w:val="00235F71"/>
    <w:rsid w:val="002444CA"/>
    <w:rsid w:val="00260DE6"/>
    <w:rsid w:val="002643AB"/>
    <w:rsid w:val="00273FEE"/>
    <w:rsid w:val="0028204E"/>
    <w:rsid w:val="00284D0A"/>
    <w:rsid w:val="0028591B"/>
    <w:rsid w:val="002878BF"/>
    <w:rsid w:val="00291841"/>
    <w:rsid w:val="002A5304"/>
    <w:rsid w:val="002C449B"/>
    <w:rsid w:val="002C6040"/>
    <w:rsid w:val="002D2F27"/>
    <w:rsid w:val="002D534D"/>
    <w:rsid w:val="002D5B3F"/>
    <w:rsid w:val="002E272E"/>
    <w:rsid w:val="002E2DBA"/>
    <w:rsid w:val="002E365E"/>
    <w:rsid w:val="002F5778"/>
    <w:rsid w:val="00306BCE"/>
    <w:rsid w:val="00320728"/>
    <w:rsid w:val="003223E0"/>
    <w:rsid w:val="00352C4A"/>
    <w:rsid w:val="00362560"/>
    <w:rsid w:val="003732FD"/>
    <w:rsid w:val="003753B2"/>
    <w:rsid w:val="00376559"/>
    <w:rsid w:val="00382BAA"/>
    <w:rsid w:val="00383BEB"/>
    <w:rsid w:val="00384D73"/>
    <w:rsid w:val="00393EB6"/>
    <w:rsid w:val="003A3CE5"/>
    <w:rsid w:val="003B366F"/>
    <w:rsid w:val="003B3F9D"/>
    <w:rsid w:val="003B6C95"/>
    <w:rsid w:val="003E5751"/>
    <w:rsid w:val="003E7ECC"/>
    <w:rsid w:val="004046A9"/>
    <w:rsid w:val="00404C50"/>
    <w:rsid w:val="00423934"/>
    <w:rsid w:val="00426244"/>
    <w:rsid w:val="00443BD5"/>
    <w:rsid w:val="00451810"/>
    <w:rsid w:val="00466683"/>
    <w:rsid w:val="00470A38"/>
    <w:rsid w:val="00477880"/>
    <w:rsid w:val="004874DE"/>
    <w:rsid w:val="004B5334"/>
    <w:rsid w:val="004B6C14"/>
    <w:rsid w:val="004C4FCB"/>
    <w:rsid w:val="004C71FC"/>
    <w:rsid w:val="004D5CE3"/>
    <w:rsid w:val="004D5E9B"/>
    <w:rsid w:val="004D63D9"/>
    <w:rsid w:val="004E6585"/>
    <w:rsid w:val="0050249F"/>
    <w:rsid w:val="0050731D"/>
    <w:rsid w:val="00510FF0"/>
    <w:rsid w:val="00524566"/>
    <w:rsid w:val="00527E60"/>
    <w:rsid w:val="00530BEF"/>
    <w:rsid w:val="00532680"/>
    <w:rsid w:val="00535F2F"/>
    <w:rsid w:val="00552351"/>
    <w:rsid w:val="00561F00"/>
    <w:rsid w:val="00562C4E"/>
    <w:rsid w:val="00562DEC"/>
    <w:rsid w:val="00564C38"/>
    <w:rsid w:val="00576AB4"/>
    <w:rsid w:val="00577917"/>
    <w:rsid w:val="005804EC"/>
    <w:rsid w:val="00590667"/>
    <w:rsid w:val="005969E2"/>
    <w:rsid w:val="005A0FB6"/>
    <w:rsid w:val="005A1689"/>
    <w:rsid w:val="005A3E3C"/>
    <w:rsid w:val="005B61CD"/>
    <w:rsid w:val="005D1D58"/>
    <w:rsid w:val="005D432C"/>
    <w:rsid w:val="005E285E"/>
    <w:rsid w:val="005E72F8"/>
    <w:rsid w:val="005F0579"/>
    <w:rsid w:val="005F3A53"/>
    <w:rsid w:val="006062A3"/>
    <w:rsid w:val="00610E08"/>
    <w:rsid w:val="006140BF"/>
    <w:rsid w:val="006161BE"/>
    <w:rsid w:val="00620787"/>
    <w:rsid w:val="006277AF"/>
    <w:rsid w:val="00632434"/>
    <w:rsid w:val="0063478F"/>
    <w:rsid w:val="006379DF"/>
    <w:rsid w:val="00644256"/>
    <w:rsid w:val="00661D6F"/>
    <w:rsid w:val="006628E9"/>
    <w:rsid w:val="00666251"/>
    <w:rsid w:val="0066725E"/>
    <w:rsid w:val="006716C7"/>
    <w:rsid w:val="00677137"/>
    <w:rsid w:val="0067774D"/>
    <w:rsid w:val="00681208"/>
    <w:rsid w:val="00681FA9"/>
    <w:rsid w:val="00691EA9"/>
    <w:rsid w:val="006934D4"/>
    <w:rsid w:val="006A6DC3"/>
    <w:rsid w:val="006D10D0"/>
    <w:rsid w:val="006D49ED"/>
    <w:rsid w:val="006D55CE"/>
    <w:rsid w:val="006D637A"/>
    <w:rsid w:val="006D6F24"/>
    <w:rsid w:val="006E506D"/>
    <w:rsid w:val="006F0F95"/>
    <w:rsid w:val="006F45BF"/>
    <w:rsid w:val="006F60E0"/>
    <w:rsid w:val="006F65FD"/>
    <w:rsid w:val="00702F71"/>
    <w:rsid w:val="00705763"/>
    <w:rsid w:val="00710D36"/>
    <w:rsid w:val="0071124B"/>
    <w:rsid w:val="00715A50"/>
    <w:rsid w:val="007366DF"/>
    <w:rsid w:val="00752532"/>
    <w:rsid w:val="00757839"/>
    <w:rsid w:val="00770C81"/>
    <w:rsid w:val="00783C32"/>
    <w:rsid w:val="00791024"/>
    <w:rsid w:val="00793F0A"/>
    <w:rsid w:val="007A175E"/>
    <w:rsid w:val="007A2657"/>
    <w:rsid w:val="007C682C"/>
    <w:rsid w:val="007D2385"/>
    <w:rsid w:val="007F20B8"/>
    <w:rsid w:val="007F214F"/>
    <w:rsid w:val="00800069"/>
    <w:rsid w:val="0080049B"/>
    <w:rsid w:val="008042F0"/>
    <w:rsid w:val="008310A0"/>
    <w:rsid w:val="00835D29"/>
    <w:rsid w:val="00842E7F"/>
    <w:rsid w:val="00852933"/>
    <w:rsid w:val="008566E5"/>
    <w:rsid w:val="008566FE"/>
    <w:rsid w:val="00865B46"/>
    <w:rsid w:val="00896134"/>
    <w:rsid w:val="008A1BC6"/>
    <w:rsid w:val="008A62BC"/>
    <w:rsid w:val="008B43E7"/>
    <w:rsid w:val="008C2BA5"/>
    <w:rsid w:val="008D763F"/>
    <w:rsid w:val="008F036F"/>
    <w:rsid w:val="008F1308"/>
    <w:rsid w:val="008F6AC2"/>
    <w:rsid w:val="008F78C2"/>
    <w:rsid w:val="00904568"/>
    <w:rsid w:val="00911394"/>
    <w:rsid w:val="00923EF2"/>
    <w:rsid w:val="00925D12"/>
    <w:rsid w:val="00926D25"/>
    <w:rsid w:val="00926E9D"/>
    <w:rsid w:val="009315A0"/>
    <w:rsid w:val="00932C6E"/>
    <w:rsid w:val="00933F10"/>
    <w:rsid w:val="009433C5"/>
    <w:rsid w:val="00965881"/>
    <w:rsid w:val="009746E6"/>
    <w:rsid w:val="009871FF"/>
    <w:rsid w:val="00990799"/>
    <w:rsid w:val="00995D51"/>
    <w:rsid w:val="009A0631"/>
    <w:rsid w:val="009B10ED"/>
    <w:rsid w:val="009D3EA4"/>
    <w:rsid w:val="009D649C"/>
    <w:rsid w:val="009D79FC"/>
    <w:rsid w:val="009E4BC1"/>
    <w:rsid w:val="009F5CB2"/>
    <w:rsid w:val="00A03BB8"/>
    <w:rsid w:val="00A07235"/>
    <w:rsid w:val="00A16E98"/>
    <w:rsid w:val="00A24C36"/>
    <w:rsid w:val="00A3505D"/>
    <w:rsid w:val="00A4036F"/>
    <w:rsid w:val="00A406E5"/>
    <w:rsid w:val="00A4641C"/>
    <w:rsid w:val="00A55876"/>
    <w:rsid w:val="00A67FB1"/>
    <w:rsid w:val="00A85BFE"/>
    <w:rsid w:val="00AA24A9"/>
    <w:rsid w:val="00AA5E70"/>
    <w:rsid w:val="00AB68C8"/>
    <w:rsid w:val="00AB6FE7"/>
    <w:rsid w:val="00AB7AD7"/>
    <w:rsid w:val="00AD0F5D"/>
    <w:rsid w:val="00AD2430"/>
    <w:rsid w:val="00AE41A6"/>
    <w:rsid w:val="00AF0E34"/>
    <w:rsid w:val="00AF271D"/>
    <w:rsid w:val="00AF56C2"/>
    <w:rsid w:val="00B004E6"/>
    <w:rsid w:val="00B0744D"/>
    <w:rsid w:val="00B35A59"/>
    <w:rsid w:val="00B4195B"/>
    <w:rsid w:val="00B50EA8"/>
    <w:rsid w:val="00B64082"/>
    <w:rsid w:val="00B72325"/>
    <w:rsid w:val="00B81AD3"/>
    <w:rsid w:val="00B829D8"/>
    <w:rsid w:val="00B84B5B"/>
    <w:rsid w:val="00B86446"/>
    <w:rsid w:val="00BA1176"/>
    <w:rsid w:val="00BB74FC"/>
    <w:rsid w:val="00BC7BF6"/>
    <w:rsid w:val="00BE0B01"/>
    <w:rsid w:val="00BE79C7"/>
    <w:rsid w:val="00BF3CB5"/>
    <w:rsid w:val="00BF6824"/>
    <w:rsid w:val="00C01A3F"/>
    <w:rsid w:val="00C073F1"/>
    <w:rsid w:val="00C1285B"/>
    <w:rsid w:val="00C1361B"/>
    <w:rsid w:val="00C14E1F"/>
    <w:rsid w:val="00C17F24"/>
    <w:rsid w:val="00C25ECA"/>
    <w:rsid w:val="00C315AF"/>
    <w:rsid w:val="00C36D9A"/>
    <w:rsid w:val="00C4085F"/>
    <w:rsid w:val="00C40CF7"/>
    <w:rsid w:val="00C44A72"/>
    <w:rsid w:val="00C61FC2"/>
    <w:rsid w:val="00C705F9"/>
    <w:rsid w:val="00C80F0F"/>
    <w:rsid w:val="00C8667A"/>
    <w:rsid w:val="00C93BCB"/>
    <w:rsid w:val="00C953E7"/>
    <w:rsid w:val="00CA6FAB"/>
    <w:rsid w:val="00CC241A"/>
    <w:rsid w:val="00CC6707"/>
    <w:rsid w:val="00CE4035"/>
    <w:rsid w:val="00CE65AB"/>
    <w:rsid w:val="00CF4266"/>
    <w:rsid w:val="00D20761"/>
    <w:rsid w:val="00D207E2"/>
    <w:rsid w:val="00D22D9C"/>
    <w:rsid w:val="00D241F1"/>
    <w:rsid w:val="00D275CB"/>
    <w:rsid w:val="00D30DFA"/>
    <w:rsid w:val="00D463A5"/>
    <w:rsid w:val="00D46727"/>
    <w:rsid w:val="00D4710D"/>
    <w:rsid w:val="00D47D25"/>
    <w:rsid w:val="00D62ACD"/>
    <w:rsid w:val="00DA36EE"/>
    <w:rsid w:val="00DA3E17"/>
    <w:rsid w:val="00DB116D"/>
    <w:rsid w:val="00DB5699"/>
    <w:rsid w:val="00DC16D9"/>
    <w:rsid w:val="00DC3E67"/>
    <w:rsid w:val="00DC6B81"/>
    <w:rsid w:val="00DD0503"/>
    <w:rsid w:val="00DD17CC"/>
    <w:rsid w:val="00DE217A"/>
    <w:rsid w:val="00DE6363"/>
    <w:rsid w:val="00DE77E8"/>
    <w:rsid w:val="00DF321B"/>
    <w:rsid w:val="00E205ED"/>
    <w:rsid w:val="00E230E0"/>
    <w:rsid w:val="00E27F15"/>
    <w:rsid w:val="00E35229"/>
    <w:rsid w:val="00E51AAC"/>
    <w:rsid w:val="00E66CC0"/>
    <w:rsid w:val="00E728A9"/>
    <w:rsid w:val="00E807D9"/>
    <w:rsid w:val="00E84BB7"/>
    <w:rsid w:val="00E93378"/>
    <w:rsid w:val="00EA0F4E"/>
    <w:rsid w:val="00EA15DB"/>
    <w:rsid w:val="00EA295B"/>
    <w:rsid w:val="00EA3B9B"/>
    <w:rsid w:val="00EA6801"/>
    <w:rsid w:val="00EB39DB"/>
    <w:rsid w:val="00EB4F96"/>
    <w:rsid w:val="00EB5EA4"/>
    <w:rsid w:val="00EC2EB8"/>
    <w:rsid w:val="00ED7072"/>
    <w:rsid w:val="00EE3132"/>
    <w:rsid w:val="00EE3D9D"/>
    <w:rsid w:val="00EE6F25"/>
    <w:rsid w:val="00EF3757"/>
    <w:rsid w:val="00F02126"/>
    <w:rsid w:val="00F03D85"/>
    <w:rsid w:val="00F07C8C"/>
    <w:rsid w:val="00F249F1"/>
    <w:rsid w:val="00F25B9D"/>
    <w:rsid w:val="00F2664E"/>
    <w:rsid w:val="00F31163"/>
    <w:rsid w:val="00F31C04"/>
    <w:rsid w:val="00F442A7"/>
    <w:rsid w:val="00F57A89"/>
    <w:rsid w:val="00F61A20"/>
    <w:rsid w:val="00F630C6"/>
    <w:rsid w:val="00F63DD9"/>
    <w:rsid w:val="00F66489"/>
    <w:rsid w:val="00F67644"/>
    <w:rsid w:val="00F8381F"/>
    <w:rsid w:val="00FA04CD"/>
    <w:rsid w:val="00FA25F5"/>
    <w:rsid w:val="00FA2810"/>
    <w:rsid w:val="00FA5975"/>
    <w:rsid w:val="00FA68F8"/>
    <w:rsid w:val="00FB1DC0"/>
    <w:rsid w:val="00FB3B4E"/>
    <w:rsid w:val="00FB4521"/>
    <w:rsid w:val="00FB4F84"/>
    <w:rsid w:val="00FB5CF8"/>
    <w:rsid w:val="00FE4FCB"/>
    <w:rsid w:val="00FF273B"/>
    <w:rsid w:val="00FF564C"/>
    <w:rsid w:val="0ED7218C"/>
    <w:rsid w:val="16F9DF49"/>
    <w:rsid w:val="1CCA085A"/>
    <w:rsid w:val="2223B242"/>
    <w:rsid w:val="2BBAFF83"/>
    <w:rsid w:val="46A93457"/>
    <w:rsid w:val="4FF28EC9"/>
    <w:rsid w:val="7051FAFD"/>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6328DC"/>
  <w15:docId w15:val="{6DFA7964-B845-4B43-8F59-9071401C9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774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10FF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297">
      <w:bodyDiv w:val="1"/>
      <w:marLeft w:val="0"/>
      <w:marRight w:val="0"/>
      <w:marTop w:val="0"/>
      <w:marBottom w:val="0"/>
      <w:divBdr>
        <w:top w:val="none" w:sz="0" w:space="0" w:color="auto"/>
        <w:left w:val="none" w:sz="0" w:space="0" w:color="auto"/>
        <w:bottom w:val="none" w:sz="0" w:space="0" w:color="auto"/>
        <w:right w:val="none" w:sz="0" w:space="0" w:color="auto"/>
      </w:divBdr>
    </w:div>
    <w:div w:id="69230000">
      <w:bodyDiv w:val="1"/>
      <w:marLeft w:val="0"/>
      <w:marRight w:val="0"/>
      <w:marTop w:val="0"/>
      <w:marBottom w:val="0"/>
      <w:divBdr>
        <w:top w:val="none" w:sz="0" w:space="0" w:color="auto"/>
        <w:left w:val="none" w:sz="0" w:space="0" w:color="auto"/>
        <w:bottom w:val="none" w:sz="0" w:space="0" w:color="auto"/>
        <w:right w:val="none" w:sz="0" w:space="0" w:color="auto"/>
      </w:divBdr>
    </w:div>
    <w:div w:id="31348551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389255">
      <w:bodyDiv w:val="1"/>
      <w:marLeft w:val="0"/>
      <w:marRight w:val="0"/>
      <w:marTop w:val="0"/>
      <w:marBottom w:val="0"/>
      <w:divBdr>
        <w:top w:val="none" w:sz="0" w:space="0" w:color="auto"/>
        <w:left w:val="none" w:sz="0" w:space="0" w:color="auto"/>
        <w:bottom w:val="none" w:sz="0" w:space="0" w:color="auto"/>
        <w:right w:val="none" w:sz="0" w:space="0" w:color="auto"/>
      </w:divBdr>
    </w:div>
    <w:div w:id="721489079">
      <w:bodyDiv w:val="1"/>
      <w:marLeft w:val="0"/>
      <w:marRight w:val="0"/>
      <w:marTop w:val="0"/>
      <w:marBottom w:val="0"/>
      <w:divBdr>
        <w:top w:val="none" w:sz="0" w:space="0" w:color="auto"/>
        <w:left w:val="none" w:sz="0" w:space="0" w:color="auto"/>
        <w:bottom w:val="none" w:sz="0" w:space="0" w:color="auto"/>
        <w:right w:val="none" w:sz="0" w:space="0" w:color="auto"/>
      </w:divBdr>
    </w:div>
    <w:div w:id="754596112">
      <w:bodyDiv w:val="1"/>
      <w:marLeft w:val="0"/>
      <w:marRight w:val="0"/>
      <w:marTop w:val="0"/>
      <w:marBottom w:val="0"/>
      <w:divBdr>
        <w:top w:val="none" w:sz="0" w:space="0" w:color="auto"/>
        <w:left w:val="none" w:sz="0" w:space="0" w:color="auto"/>
        <w:bottom w:val="none" w:sz="0" w:space="0" w:color="auto"/>
        <w:right w:val="none" w:sz="0" w:space="0" w:color="auto"/>
      </w:divBdr>
    </w:div>
    <w:div w:id="802969153">
      <w:bodyDiv w:val="1"/>
      <w:marLeft w:val="0"/>
      <w:marRight w:val="0"/>
      <w:marTop w:val="0"/>
      <w:marBottom w:val="0"/>
      <w:divBdr>
        <w:top w:val="none" w:sz="0" w:space="0" w:color="auto"/>
        <w:left w:val="none" w:sz="0" w:space="0" w:color="auto"/>
        <w:bottom w:val="none" w:sz="0" w:space="0" w:color="auto"/>
        <w:right w:val="none" w:sz="0" w:space="0" w:color="auto"/>
      </w:divBdr>
    </w:div>
    <w:div w:id="933048086">
      <w:bodyDiv w:val="1"/>
      <w:marLeft w:val="0"/>
      <w:marRight w:val="0"/>
      <w:marTop w:val="0"/>
      <w:marBottom w:val="0"/>
      <w:divBdr>
        <w:top w:val="none" w:sz="0" w:space="0" w:color="auto"/>
        <w:left w:val="none" w:sz="0" w:space="0" w:color="auto"/>
        <w:bottom w:val="none" w:sz="0" w:space="0" w:color="auto"/>
        <w:right w:val="none" w:sz="0" w:space="0" w:color="auto"/>
      </w:divBdr>
    </w:div>
    <w:div w:id="1014570262">
      <w:bodyDiv w:val="1"/>
      <w:marLeft w:val="0"/>
      <w:marRight w:val="0"/>
      <w:marTop w:val="0"/>
      <w:marBottom w:val="0"/>
      <w:divBdr>
        <w:top w:val="none" w:sz="0" w:space="0" w:color="auto"/>
        <w:left w:val="none" w:sz="0" w:space="0" w:color="auto"/>
        <w:bottom w:val="none" w:sz="0" w:space="0" w:color="auto"/>
        <w:right w:val="none" w:sz="0" w:space="0" w:color="auto"/>
      </w:divBdr>
    </w:div>
    <w:div w:id="1269043075">
      <w:bodyDiv w:val="1"/>
      <w:marLeft w:val="0"/>
      <w:marRight w:val="0"/>
      <w:marTop w:val="0"/>
      <w:marBottom w:val="0"/>
      <w:divBdr>
        <w:top w:val="none" w:sz="0" w:space="0" w:color="auto"/>
        <w:left w:val="none" w:sz="0" w:space="0" w:color="auto"/>
        <w:bottom w:val="none" w:sz="0" w:space="0" w:color="auto"/>
        <w:right w:val="none" w:sz="0" w:space="0" w:color="auto"/>
      </w:divBdr>
    </w:div>
    <w:div w:id="14129233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88929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024248">
      <w:bodyDiv w:val="1"/>
      <w:marLeft w:val="0"/>
      <w:marRight w:val="0"/>
      <w:marTop w:val="0"/>
      <w:marBottom w:val="0"/>
      <w:divBdr>
        <w:top w:val="none" w:sz="0" w:space="0" w:color="auto"/>
        <w:left w:val="none" w:sz="0" w:space="0" w:color="auto"/>
        <w:bottom w:val="none" w:sz="0" w:space="0" w:color="auto"/>
        <w:right w:val="none" w:sz="0" w:space="0" w:color="auto"/>
      </w:divBdr>
    </w:div>
    <w:div w:id="1682122163">
      <w:bodyDiv w:val="1"/>
      <w:marLeft w:val="0"/>
      <w:marRight w:val="0"/>
      <w:marTop w:val="0"/>
      <w:marBottom w:val="0"/>
      <w:divBdr>
        <w:top w:val="none" w:sz="0" w:space="0" w:color="auto"/>
        <w:left w:val="none" w:sz="0" w:space="0" w:color="auto"/>
        <w:bottom w:val="none" w:sz="0" w:space="0" w:color="auto"/>
        <w:right w:val="none" w:sz="0" w:space="0" w:color="auto"/>
      </w:divBdr>
    </w:div>
    <w:div w:id="184054095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50130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4414</Words>
  <Characters>25165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Caroline Williams</cp:lastModifiedBy>
  <cp:revision>3</cp:revision>
  <cp:lastPrinted>2014-10-10T07:42:00Z</cp:lastPrinted>
  <dcterms:created xsi:type="dcterms:W3CDTF">2022-02-03T14:43:00Z</dcterms:created>
  <dcterms:modified xsi:type="dcterms:W3CDTF">2022-02-03T14:45:00Z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