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12972E" w14:textId="3B665B66" w:rsidR="00646710" w:rsidRPr="008136D5" w:rsidRDefault="00A15447" w:rsidP="00492EB5">
      <w:pPr>
        <w:spacing w:line="360" w:lineRule="auto"/>
        <w:jc w:val="both"/>
        <w:rPr>
          <w:rFonts w:ascii="Arial" w:hAnsi="Arial" w:cs="Arial"/>
          <w:sz w:val="22"/>
          <w:szCs w:val="22"/>
        </w:rPr>
      </w:pPr>
      <w:r w:rsidRPr="008136D5">
        <w:rPr>
          <w:rFonts w:ascii="Arial" w:hAnsi="Arial" w:cs="Arial"/>
          <w:sz w:val="22"/>
          <w:szCs w:val="22"/>
        </w:rPr>
        <w:t xml:space="preserve">This assignment will provide an outline of activities which can be used to inspire children when teaching the </w:t>
      </w:r>
      <w:r w:rsidR="00430646" w:rsidRPr="008136D5">
        <w:rPr>
          <w:rFonts w:ascii="Arial" w:hAnsi="Arial" w:cs="Arial"/>
          <w:sz w:val="22"/>
          <w:szCs w:val="22"/>
        </w:rPr>
        <w:t>vis</w:t>
      </w:r>
      <w:r w:rsidR="00706B51" w:rsidRPr="008136D5">
        <w:rPr>
          <w:rFonts w:ascii="Arial" w:hAnsi="Arial" w:cs="Arial"/>
          <w:sz w:val="22"/>
          <w:szCs w:val="22"/>
        </w:rPr>
        <w:t xml:space="preserve">ual and expressive arts </w:t>
      </w:r>
      <w:r w:rsidRPr="008136D5">
        <w:rPr>
          <w:rFonts w:ascii="Arial" w:hAnsi="Arial" w:cs="Arial"/>
          <w:sz w:val="22"/>
          <w:szCs w:val="22"/>
        </w:rPr>
        <w:t xml:space="preserve">to Key Stage Two pupils. In order to </w:t>
      </w:r>
      <w:r w:rsidR="00C47A71" w:rsidRPr="008136D5">
        <w:rPr>
          <w:rFonts w:ascii="Arial" w:hAnsi="Arial" w:cs="Arial"/>
          <w:sz w:val="22"/>
          <w:szCs w:val="22"/>
        </w:rPr>
        <w:t xml:space="preserve">stimulate </w:t>
      </w:r>
      <w:r w:rsidR="00DD7C78" w:rsidRPr="008136D5">
        <w:rPr>
          <w:rFonts w:ascii="Arial" w:hAnsi="Arial" w:cs="Arial"/>
          <w:sz w:val="22"/>
          <w:szCs w:val="22"/>
        </w:rPr>
        <w:t xml:space="preserve">the </w:t>
      </w:r>
      <w:r w:rsidR="00C47A71" w:rsidRPr="008136D5">
        <w:rPr>
          <w:rFonts w:ascii="Arial" w:hAnsi="Arial" w:cs="Arial"/>
          <w:sz w:val="22"/>
          <w:szCs w:val="22"/>
        </w:rPr>
        <w:t>learning of</w:t>
      </w:r>
      <w:r w:rsidRPr="008136D5">
        <w:rPr>
          <w:rFonts w:ascii="Arial" w:hAnsi="Arial" w:cs="Arial"/>
          <w:sz w:val="22"/>
          <w:szCs w:val="22"/>
        </w:rPr>
        <w:t xml:space="preserve"> the children, an artefact from Wales has been</w:t>
      </w:r>
      <w:r w:rsidR="00501E3E" w:rsidRPr="008136D5">
        <w:rPr>
          <w:rFonts w:ascii="Arial" w:hAnsi="Arial" w:cs="Arial"/>
          <w:sz w:val="22"/>
          <w:szCs w:val="22"/>
        </w:rPr>
        <w:t xml:space="preserve"> chosen</w:t>
      </w:r>
      <w:r w:rsidRPr="008136D5">
        <w:rPr>
          <w:rFonts w:ascii="Arial" w:hAnsi="Arial" w:cs="Arial"/>
          <w:sz w:val="22"/>
          <w:szCs w:val="22"/>
        </w:rPr>
        <w:t xml:space="preserve">. </w:t>
      </w:r>
      <w:r w:rsidR="001D1640" w:rsidRPr="008136D5">
        <w:rPr>
          <w:rFonts w:ascii="Arial" w:hAnsi="Arial" w:cs="Arial"/>
          <w:sz w:val="22"/>
          <w:szCs w:val="22"/>
        </w:rPr>
        <w:t xml:space="preserve">Children </w:t>
      </w:r>
      <w:r w:rsidR="00B603EC" w:rsidRPr="008136D5">
        <w:rPr>
          <w:rFonts w:ascii="Arial" w:hAnsi="Arial" w:cs="Arial"/>
          <w:sz w:val="22"/>
          <w:szCs w:val="22"/>
        </w:rPr>
        <w:t>within</w:t>
      </w:r>
      <w:r w:rsidR="00226C4D" w:rsidRPr="008136D5">
        <w:rPr>
          <w:rFonts w:ascii="Arial" w:hAnsi="Arial" w:cs="Arial"/>
          <w:sz w:val="22"/>
          <w:szCs w:val="22"/>
        </w:rPr>
        <w:t xml:space="preserve"> Key Stage Two</w:t>
      </w:r>
      <w:r w:rsidR="001D1640" w:rsidRPr="008136D5">
        <w:rPr>
          <w:rFonts w:ascii="Arial" w:hAnsi="Arial" w:cs="Arial"/>
          <w:sz w:val="22"/>
          <w:szCs w:val="22"/>
        </w:rPr>
        <w:t xml:space="preserve"> will be able to </w:t>
      </w:r>
      <w:r w:rsidR="0049727A" w:rsidRPr="008136D5">
        <w:rPr>
          <w:rFonts w:ascii="Arial" w:hAnsi="Arial" w:cs="Arial"/>
          <w:sz w:val="22"/>
          <w:szCs w:val="22"/>
        </w:rPr>
        <w:t xml:space="preserve">engage with </w:t>
      </w:r>
      <w:r w:rsidR="00F9427D" w:rsidRPr="008136D5">
        <w:rPr>
          <w:rFonts w:ascii="Arial" w:hAnsi="Arial" w:cs="Arial"/>
          <w:sz w:val="22"/>
          <w:szCs w:val="22"/>
        </w:rPr>
        <w:t>these</w:t>
      </w:r>
      <w:r w:rsidR="00C14A70" w:rsidRPr="008136D5">
        <w:rPr>
          <w:rFonts w:ascii="Arial" w:hAnsi="Arial" w:cs="Arial"/>
          <w:sz w:val="22"/>
          <w:szCs w:val="22"/>
        </w:rPr>
        <w:t xml:space="preserve"> activities</w:t>
      </w:r>
      <w:r w:rsidR="00501E3E" w:rsidRPr="008136D5">
        <w:rPr>
          <w:rFonts w:ascii="Arial" w:hAnsi="Arial" w:cs="Arial"/>
          <w:sz w:val="22"/>
          <w:szCs w:val="22"/>
        </w:rPr>
        <w:t xml:space="preserve">, with elements </w:t>
      </w:r>
      <w:r w:rsidR="00C14A70" w:rsidRPr="008136D5">
        <w:rPr>
          <w:rFonts w:ascii="Arial" w:hAnsi="Arial" w:cs="Arial"/>
          <w:sz w:val="22"/>
          <w:szCs w:val="22"/>
        </w:rPr>
        <w:t>taken from the Key Stage Two curriculum</w:t>
      </w:r>
      <w:r w:rsidR="00DE0713" w:rsidRPr="008136D5">
        <w:rPr>
          <w:rFonts w:ascii="Arial" w:hAnsi="Arial" w:cs="Arial"/>
          <w:sz w:val="22"/>
          <w:szCs w:val="22"/>
        </w:rPr>
        <w:t xml:space="preserve">. </w:t>
      </w:r>
      <w:r w:rsidR="003D721E" w:rsidRPr="008136D5">
        <w:rPr>
          <w:rFonts w:ascii="Arial" w:hAnsi="Arial" w:cs="Arial"/>
          <w:sz w:val="22"/>
          <w:szCs w:val="22"/>
        </w:rPr>
        <w:t>Key Stage</w:t>
      </w:r>
      <w:r w:rsidR="004675C4" w:rsidRPr="008136D5">
        <w:rPr>
          <w:rFonts w:ascii="Arial" w:hAnsi="Arial" w:cs="Arial"/>
          <w:sz w:val="22"/>
          <w:szCs w:val="22"/>
        </w:rPr>
        <w:t xml:space="preserve"> </w:t>
      </w:r>
      <w:r w:rsidR="00972E75" w:rsidRPr="008136D5">
        <w:rPr>
          <w:rFonts w:ascii="Arial" w:hAnsi="Arial" w:cs="Arial"/>
          <w:sz w:val="22"/>
          <w:szCs w:val="22"/>
        </w:rPr>
        <w:t>Two pupils are likely to participate</w:t>
      </w:r>
      <w:r w:rsidR="003D721E" w:rsidRPr="008136D5">
        <w:rPr>
          <w:rFonts w:ascii="Arial" w:hAnsi="Arial" w:cs="Arial"/>
          <w:sz w:val="22"/>
          <w:szCs w:val="22"/>
        </w:rPr>
        <w:t xml:space="preserve"> with these activities</w:t>
      </w:r>
      <w:r w:rsidR="00F537BA" w:rsidRPr="008136D5">
        <w:rPr>
          <w:rFonts w:ascii="Arial" w:hAnsi="Arial" w:cs="Arial"/>
          <w:sz w:val="22"/>
          <w:szCs w:val="22"/>
        </w:rPr>
        <w:t>, exploring their creative and imaginative skills</w:t>
      </w:r>
      <w:r w:rsidR="003D721E" w:rsidRPr="008136D5">
        <w:rPr>
          <w:rFonts w:ascii="Arial" w:hAnsi="Arial" w:cs="Arial"/>
          <w:sz w:val="22"/>
          <w:szCs w:val="22"/>
        </w:rPr>
        <w:t>.</w:t>
      </w:r>
      <w:r w:rsidR="00972E75" w:rsidRPr="008136D5">
        <w:rPr>
          <w:rFonts w:ascii="Arial" w:hAnsi="Arial" w:cs="Arial"/>
          <w:sz w:val="22"/>
          <w:szCs w:val="22"/>
        </w:rPr>
        <w:t xml:space="preserve"> These activities may be considered difficult to teach to the Foundation Phase. However, adaptations can be made.</w:t>
      </w:r>
      <w:r w:rsidR="003D721E" w:rsidRPr="008136D5">
        <w:rPr>
          <w:rFonts w:ascii="Arial" w:hAnsi="Arial" w:cs="Arial"/>
          <w:sz w:val="22"/>
          <w:szCs w:val="22"/>
        </w:rPr>
        <w:t xml:space="preserve"> </w:t>
      </w:r>
      <w:r w:rsidR="008170AB" w:rsidRPr="008136D5">
        <w:rPr>
          <w:rFonts w:ascii="Arial" w:hAnsi="Arial" w:cs="Arial"/>
          <w:sz w:val="22"/>
          <w:szCs w:val="22"/>
        </w:rPr>
        <w:t>Furthermore, activiti</w:t>
      </w:r>
      <w:r w:rsidR="00FB6AA5" w:rsidRPr="008136D5">
        <w:rPr>
          <w:rFonts w:ascii="Arial" w:hAnsi="Arial" w:cs="Arial"/>
          <w:sz w:val="22"/>
          <w:szCs w:val="22"/>
        </w:rPr>
        <w:t xml:space="preserve">es have been considered </w:t>
      </w:r>
      <w:r w:rsidR="008170AB" w:rsidRPr="008136D5">
        <w:rPr>
          <w:rFonts w:ascii="Arial" w:hAnsi="Arial" w:cs="Arial"/>
          <w:sz w:val="22"/>
          <w:szCs w:val="22"/>
        </w:rPr>
        <w:t xml:space="preserve">to meet the needs of the children, allowing </w:t>
      </w:r>
      <w:r w:rsidR="00083AB9" w:rsidRPr="008136D5">
        <w:rPr>
          <w:rFonts w:ascii="Arial" w:hAnsi="Arial" w:cs="Arial"/>
          <w:sz w:val="22"/>
          <w:szCs w:val="22"/>
        </w:rPr>
        <w:t xml:space="preserve">every child to be able to participate in these activities. </w:t>
      </w:r>
      <w:r w:rsidR="00EA0BDC" w:rsidRPr="008136D5">
        <w:rPr>
          <w:rFonts w:ascii="Arial" w:hAnsi="Arial" w:cs="Arial"/>
          <w:sz w:val="22"/>
          <w:szCs w:val="22"/>
        </w:rPr>
        <w:t xml:space="preserve">Changes to the </w:t>
      </w:r>
      <w:r w:rsidR="009A475F" w:rsidRPr="008136D5">
        <w:rPr>
          <w:rFonts w:ascii="Arial" w:hAnsi="Arial" w:cs="Arial"/>
          <w:sz w:val="22"/>
          <w:szCs w:val="22"/>
        </w:rPr>
        <w:t xml:space="preserve">to the learning may be required for those with additional learning needs. </w:t>
      </w:r>
      <w:r w:rsidR="00EA2294" w:rsidRPr="008136D5">
        <w:rPr>
          <w:rFonts w:ascii="Arial" w:hAnsi="Arial" w:cs="Arial"/>
          <w:sz w:val="22"/>
          <w:szCs w:val="22"/>
        </w:rPr>
        <w:t>Additional activities for further curriculum subjects have been considered</w:t>
      </w:r>
      <w:r w:rsidR="00884C4D" w:rsidRPr="008136D5">
        <w:rPr>
          <w:rFonts w:ascii="Arial" w:hAnsi="Arial" w:cs="Arial"/>
          <w:sz w:val="22"/>
          <w:szCs w:val="22"/>
        </w:rPr>
        <w:t>,</w:t>
      </w:r>
      <w:r w:rsidR="009249C0" w:rsidRPr="008136D5">
        <w:rPr>
          <w:rFonts w:ascii="Arial" w:hAnsi="Arial" w:cs="Arial"/>
          <w:sz w:val="22"/>
          <w:szCs w:val="22"/>
        </w:rPr>
        <w:t xml:space="preserve"> shown in the appendices</w:t>
      </w:r>
      <w:r w:rsidR="0071718B" w:rsidRPr="008136D5">
        <w:rPr>
          <w:rFonts w:ascii="Arial" w:hAnsi="Arial" w:cs="Arial"/>
          <w:sz w:val="22"/>
          <w:szCs w:val="22"/>
        </w:rPr>
        <w:t xml:space="preserve"> (</w:t>
      </w:r>
      <w:r w:rsidR="009249C0" w:rsidRPr="008136D5">
        <w:rPr>
          <w:rFonts w:ascii="Arial" w:hAnsi="Arial" w:cs="Arial"/>
          <w:sz w:val="22"/>
          <w:szCs w:val="22"/>
        </w:rPr>
        <w:t xml:space="preserve">appendix </w:t>
      </w:r>
      <w:r w:rsidR="00451414" w:rsidRPr="008136D5">
        <w:rPr>
          <w:rFonts w:ascii="Arial" w:hAnsi="Arial" w:cs="Arial"/>
          <w:sz w:val="22"/>
          <w:szCs w:val="22"/>
        </w:rPr>
        <w:t>one</w:t>
      </w:r>
      <w:r w:rsidR="00CB0670" w:rsidRPr="008136D5">
        <w:rPr>
          <w:rFonts w:ascii="Arial" w:hAnsi="Arial" w:cs="Arial"/>
          <w:sz w:val="22"/>
          <w:szCs w:val="22"/>
        </w:rPr>
        <w:t xml:space="preserve"> and two</w:t>
      </w:r>
      <w:r w:rsidR="0071718B" w:rsidRPr="008136D5">
        <w:rPr>
          <w:rFonts w:ascii="Arial" w:hAnsi="Arial" w:cs="Arial"/>
          <w:sz w:val="22"/>
          <w:szCs w:val="22"/>
        </w:rPr>
        <w:t>)</w:t>
      </w:r>
      <w:r w:rsidR="00EA2294" w:rsidRPr="008136D5">
        <w:rPr>
          <w:rFonts w:ascii="Arial" w:hAnsi="Arial" w:cs="Arial"/>
          <w:sz w:val="22"/>
          <w:szCs w:val="22"/>
        </w:rPr>
        <w:t xml:space="preserve">. </w:t>
      </w:r>
    </w:p>
    <w:p w14:paraId="12E2CE94" w14:textId="77777777" w:rsidR="00A15447" w:rsidRPr="008136D5" w:rsidRDefault="00A15447" w:rsidP="00492EB5">
      <w:pPr>
        <w:spacing w:line="360" w:lineRule="auto"/>
        <w:jc w:val="both"/>
        <w:rPr>
          <w:rFonts w:ascii="Arial" w:hAnsi="Arial" w:cs="Arial"/>
          <w:sz w:val="22"/>
          <w:szCs w:val="22"/>
        </w:rPr>
      </w:pPr>
    </w:p>
    <w:p w14:paraId="002BD3E5" w14:textId="7111B6C9" w:rsidR="00CB5752" w:rsidRPr="008136D5" w:rsidRDefault="00A15447" w:rsidP="00492EB5">
      <w:pPr>
        <w:spacing w:line="360" w:lineRule="auto"/>
        <w:jc w:val="both"/>
        <w:rPr>
          <w:rFonts w:ascii="Arial" w:hAnsi="Arial" w:cs="Arial"/>
          <w:sz w:val="22"/>
          <w:szCs w:val="22"/>
        </w:rPr>
      </w:pPr>
      <w:r w:rsidRPr="008136D5">
        <w:rPr>
          <w:rFonts w:ascii="Arial" w:hAnsi="Arial" w:cs="Arial"/>
          <w:sz w:val="22"/>
          <w:szCs w:val="22"/>
        </w:rPr>
        <w:t xml:space="preserve">The chosen artefact is </w:t>
      </w:r>
      <w:r w:rsidR="00AD36CE" w:rsidRPr="008136D5">
        <w:rPr>
          <w:rFonts w:ascii="Arial" w:hAnsi="Arial" w:cs="Arial"/>
          <w:sz w:val="22"/>
          <w:szCs w:val="22"/>
        </w:rPr>
        <w:t xml:space="preserve">a </w:t>
      </w:r>
      <w:r w:rsidR="00D34A86" w:rsidRPr="008136D5">
        <w:rPr>
          <w:rFonts w:ascii="Arial" w:hAnsi="Arial" w:cs="Arial"/>
          <w:sz w:val="22"/>
          <w:szCs w:val="22"/>
        </w:rPr>
        <w:t>d</w:t>
      </w:r>
      <w:r w:rsidRPr="008136D5">
        <w:rPr>
          <w:rFonts w:ascii="Arial" w:hAnsi="Arial" w:cs="Arial"/>
          <w:sz w:val="22"/>
          <w:szCs w:val="22"/>
        </w:rPr>
        <w:t>affodil</w:t>
      </w:r>
      <w:r w:rsidR="001E3188" w:rsidRPr="008136D5">
        <w:rPr>
          <w:rFonts w:ascii="Arial" w:hAnsi="Arial" w:cs="Arial"/>
          <w:sz w:val="22"/>
          <w:szCs w:val="22"/>
        </w:rPr>
        <w:t xml:space="preserve"> (</w:t>
      </w:r>
      <w:r w:rsidR="009249C0" w:rsidRPr="008136D5">
        <w:rPr>
          <w:rFonts w:ascii="Arial" w:hAnsi="Arial" w:cs="Arial"/>
          <w:sz w:val="22"/>
          <w:szCs w:val="22"/>
        </w:rPr>
        <w:t>appendix</w:t>
      </w:r>
      <w:r w:rsidR="00CB0670" w:rsidRPr="008136D5">
        <w:rPr>
          <w:rFonts w:ascii="Arial" w:hAnsi="Arial" w:cs="Arial"/>
          <w:sz w:val="22"/>
          <w:szCs w:val="22"/>
        </w:rPr>
        <w:t xml:space="preserve"> three</w:t>
      </w:r>
      <w:r w:rsidR="00AD36CE" w:rsidRPr="008136D5">
        <w:rPr>
          <w:rFonts w:ascii="Arial" w:hAnsi="Arial" w:cs="Arial"/>
          <w:sz w:val="22"/>
          <w:szCs w:val="22"/>
        </w:rPr>
        <w:t>)</w:t>
      </w:r>
      <w:r w:rsidRPr="008136D5">
        <w:rPr>
          <w:rFonts w:ascii="Arial" w:hAnsi="Arial" w:cs="Arial"/>
          <w:sz w:val="22"/>
          <w:szCs w:val="22"/>
        </w:rPr>
        <w:t xml:space="preserve">. </w:t>
      </w:r>
      <w:r w:rsidR="00CB5752" w:rsidRPr="008136D5">
        <w:rPr>
          <w:rFonts w:ascii="Arial" w:hAnsi="Arial" w:cs="Arial"/>
          <w:sz w:val="22"/>
          <w:szCs w:val="22"/>
        </w:rPr>
        <w:t>This sc</w:t>
      </w:r>
      <w:r w:rsidR="00DE19BA" w:rsidRPr="008136D5">
        <w:rPr>
          <w:rFonts w:ascii="Arial" w:hAnsi="Arial" w:cs="Arial"/>
          <w:sz w:val="22"/>
          <w:szCs w:val="22"/>
        </w:rPr>
        <w:t>ulpture is approximately eleven-foot tall with four-foo</w:t>
      </w:r>
      <w:r w:rsidR="000C3719" w:rsidRPr="008136D5">
        <w:rPr>
          <w:rFonts w:ascii="Arial" w:hAnsi="Arial" w:cs="Arial"/>
          <w:sz w:val="22"/>
          <w:szCs w:val="22"/>
        </w:rPr>
        <w:t>t yellow petals</w:t>
      </w:r>
      <w:r w:rsidR="00CB5752" w:rsidRPr="008136D5">
        <w:rPr>
          <w:rFonts w:ascii="Arial" w:hAnsi="Arial" w:cs="Arial"/>
          <w:sz w:val="22"/>
          <w:szCs w:val="22"/>
        </w:rPr>
        <w:t xml:space="preserve"> made of wicker and</w:t>
      </w:r>
      <w:r w:rsidR="00D34A86" w:rsidRPr="008136D5">
        <w:rPr>
          <w:rFonts w:ascii="Arial" w:hAnsi="Arial" w:cs="Arial"/>
          <w:sz w:val="22"/>
          <w:szCs w:val="22"/>
        </w:rPr>
        <w:t xml:space="preserve"> recycled steel. In Wales, the d</w:t>
      </w:r>
      <w:r w:rsidR="00CB5752" w:rsidRPr="008136D5">
        <w:rPr>
          <w:rFonts w:ascii="Arial" w:hAnsi="Arial" w:cs="Arial"/>
          <w:sz w:val="22"/>
          <w:szCs w:val="22"/>
        </w:rPr>
        <w:t xml:space="preserve">affodil is seen as the national flower, often found growing in the months of spring. The national flower symbolises our patron saint, David as well as rebirth and faithfulness </w:t>
      </w:r>
      <w:r w:rsidR="003013AC" w:rsidRPr="008136D5">
        <w:rPr>
          <w:rFonts w:ascii="Arial" w:hAnsi="Arial" w:cs="Arial"/>
          <w:sz w:val="22"/>
          <w:szCs w:val="22"/>
        </w:rPr>
        <w:t>(WTI, 2018</w:t>
      </w:r>
      <w:r w:rsidR="00CB5752" w:rsidRPr="008136D5">
        <w:rPr>
          <w:rFonts w:ascii="Arial" w:hAnsi="Arial" w:cs="Arial"/>
          <w:sz w:val="22"/>
          <w:szCs w:val="22"/>
        </w:rPr>
        <w:t>). The sculpture was first shown to the public in the RHS show in Cardiff in the year 2011. Shortly after this event, the sculpture was used to raise money for a charity; The Richard Hunt Foundation (BBC, 2011). In this case, during these activities a theme will be conti</w:t>
      </w:r>
      <w:r w:rsidR="002258D4" w:rsidRPr="008136D5">
        <w:rPr>
          <w:rFonts w:ascii="Arial" w:hAnsi="Arial" w:cs="Arial"/>
          <w:sz w:val="22"/>
          <w:szCs w:val="22"/>
        </w:rPr>
        <w:t>nued throughout. This theme is Blodeuwedd</w:t>
      </w:r>
      <w:r w:rsidR="00CB5752" w:rsidRPr="008136D5">
        <w:rPr>
          <w:rFonts w:ascii="Arial" w:hAnsi="Arial" w:cs="Arial"/>
          <w:sz w:val="22"/>
          <w:szCs w:val="22"/>
        </w:rPr>
        <w:t xml:space="preserve"> which is a </w:t>
      </w:r>
      <w:r w:rsidR="0071718B" w:rsidRPr="008136D5">
        <w:rPr>
          <w:rFonts w:ascii="Arial" w:hAnsi="Arial" w:cs="Arial"/>
          <w:sz w:val="22"/>
          <w:szCs w:val="22"/>
        </w:rPr>
        <w:t xml:space="preserve">traditional </w:t>
      </w:r>
      <w:r w:rsidR="00CB5752" w:rsidRPr="008136D5">
        <w:rPr>
          <w:rFonts w:ascii="Arial" w:hAnsi="Arial" w:cs="Arial"/>
          <w:sz w:val="22"/>
          <w:szCs w:val="22"/>
        </w:rPr>
        <w:t xml:space="preserve">Welsh tale. </w:t>
      </w:r>
    </w:p>
    <w:p w14:paraId="1232643A" w14:textId="77777777" w:rsidR="00D34A86" w:rsidRPr="008136D5" w:rsidRDefault="00D34A86" w:rsidP="00492EB5">
      <w:pPr>
        <w:spacing w:line="360" w:lineRule="auto"/>
        <w:jc w:val="both"/>
        <w:rPr>
          <w:rFonts w:ascii="Arial" w:hAnsi="Arial" w:cs="Arial"/>
          <w:sz w:val="22"/>
          <w:szCs w:val="22"/>
        </w:rPr>
      </w:pPr>
    </w:p>
    <w:p w14:paraId="5AE5ABB7" w14:textId="119A71BA" w:rsidR="0072281A" w:rsidRPr="008136D5" w:rsidRDefault="00E36F54" w:rsidP="00492EB5">
      <w:pPr>
        <w:spacing w:line="360" w:lineRule="auto"/>
        <w:jc w:val="both"/>
        <w:rPr>
          <w:rFonts w:ascii="Arial" w:hAnsi="Arial" w:cs="Arial"/>
          <w:sz w:val="22"/>
          <w:szCs w:val="22"/>
        </w:rPr>
      </w:pPr>
      <w:r w:rsidRPr="008136D5">
        <w:rPr>
          <w:rFonts w:ascii="Arial" w:hAnsi="Arial" w:cs="Arial"/>
          <w:sz w:val="22"/>
          <w:szCs w:val="22"/>
        </w:rPr>
        <w:t xml:space="preserve">This </w:t>
      </w:r>
      <w:r w:rsidR="00A15447" w:rsidRPr="008136D5">
        <w:rPr>
          <w:rFonts w:ascii="Arial" w:hAnsi="Arial" w:cs="Arial"/>
          <w:sz w:val="22"/>
          <w:szCs w:val="22"/>
        </w:rPr>
        <w:t>artefact was created by Susan Jones, a sculptor from North Wales.</w:t>
      </w:r>
      <w:r w:rsidR="00C0561A" w:rsidRPr="008136D5">
        <w:rPr>
          <w:rFonts w:ascii="Arial" w:hAnsi="Arial" w:cs="Arial"/>
          <w:sz w:val="22"/>
          <w:szCs w:val="22"/>
        </w:rPr>
        <w:t xml:space="preserve"> </w:t>
      </w:r>
      <w:r w:rsidR="000C4F3D" w:rsidRPr="008136D5">
        <w:rPr>
          <w:rFonts w:ascii="Arial" w:hAnsi="Arial" w:cs="Arial"/>
          <w:sz w:val="22"/>
          <w:szCs w:val="22"/>
        </w:rPr>
        <w:t xml:space="preserve">Susan Jones studied in London and later returned to Wales. </w:t>
      </w:r>
      <w:r w:rsidR="00C4616E" w:rsidRPr="008136D5">
        <w:rPr>
          <w:rFonts w:ascii="Arial" w:hAnsi="Arial" w:cs="Arial"/>
          <w:sz w:val="22"/>
          <w:szCs w:val="22"/>
        </w:rPr>
        <w:t>Once graduated, Jones began her interior designing carer until her passion for growing and working with natural resources</w:t>
      </w:r>
      <w:r w:rsidR="0022264E" w:rsidRPr="008136D5">
        <w:rPr>
          <w:rFonts w:ascii="Arial" w:hAnsi="Arial" w:cs="Arial"/>
          <w:sz w:val="22"/>
          <w:szCs w:val="22"/>
        </w:rPr>
        <w:t xml:space="preserve"> grew</w:t>
      </w:r>
      <w:r w:rsidR="00C4616E" w:rsidRPr="008136D5">
        <w:rPr>
          <w:rFonts w:ascii="Arial" w:hAnsi="Arial" w:cs="Arial"/>
          <w:sz w:val="22"/>
          <w:szCs w:val="22"/>
        </w:rPr>
        <w:t xml:space="preserve">. </w:t>
      </w:r>
      <w:r w:rsidR="000C4F3D" w:rsidRPr="008136D5">
        <w:rPr>
          <w:rFonts w:ascii="Arial" w:hAnsi="Arial" w:cs="Arial"/>
          <w:sz w:val="22"/>
          <w:szCs w:val="22"/>
        </w:rPr>
        <w:t>From a young age, her parents ins</w:t>
      </w:r>
      <w:r w:rsidR="008B7DED" w:rsidRPr="008136D5">
        <w:rPr>
          <w:rFonts w:ascii="Arial" w:hAnsi="Arial" w:cs="Arial"/>
          <w:sz w:val="22"/>
          <w:szCs w:val="22"/>
        </w:rPr>
        <w:t>pired her. Her dad was a builder whilst</w:t>
      </w:r>
      <w:r w:rsidR="000C4F3D" w:rsidRPr="008136D5">
        <w:rPr>
          <w:rFonts w:ascii="Arial" w:hAnsi="Arial" w:cs="Arial"/>
          <w:sz w:val="22"/>
          <w:szCs w:val="22"/>
        </w:rPr>
        <w:t xml:space="preserve"> her mum </w:t>
      </w:r>
      <w:r w:rsidR="004B4CFA" w:rsidRPr="008136D5">
        <w:rPr>
          <w:rFonts w:ascii="Arial" w:hAnsi="Arial" w:cs="Arial"/>
          <w:sz w:val="22"/>
          <w:szCs w:val="22"/>
        </w:rPr>
        <w:t>was a gardener</w:t>
      </w:r>
      <w:r w:rsidR="000C4F3D" w:rsidRPr="008136D5">
        <w:rPr>
          <w:rFonts w:ascii="Arial" w:hAnsi="Arial" w:cs="Arial"/>
          <w:sz w:val="22"/>
          <w:szCs w:val="22"/>
        </w:rPr>
        <w:t>. Jones began to combine the</w:t>
      </w:r>
      <w:r w:rsidR="0098342B" w:rsidRPr="008136D5">
        <w:rPr>
          <w:rFonts w:ascii="Arial" w:hAnsi="Arial" w:cs="Arial"/>
          <w:sz w:val="22"/>
          <w:szCs w:val="22"/>
        </w:rPr>
        <w:t>m</w:t>
      </w:r>
      <w:r w:rsidR="000C4F3D" w:rsidRPr="008136D5">
        <w:rPr>
          <w:rFonts w:ascii="Arial" w:hAnsi="Arial" w:cs="Arial"/>
          <w:sz w:val="22"/>
          <w:szCs w:val="22"/>
        </w:rPr>
        <w:t xml:space="preserve"> both and began to create sculptures made of natural resources</w:t>
      </w:r>
      <w:r w:rsidR="000B4673" w:rsidRPr="008136D5">
        <w:rPr>
          <w:rFonts w:ascii="Arial" w:hAnsi="Arial" w:cs="Arial"/>
          <w:sz w:val="22"/>
          <w:szCs w:val="22"/>
        </w:rPr>
        <w:t xml:space="preserve">. Consequently, in </w:t>
      </w:r>
      <w:r w:rsidR="0022264E" w:rsidRPr="008136D5">
        <w:rPr>
          <w:rFonts w:ascii="Arial" w:hAnsi="Arial" w:cs="Arial"/>
          <w:sz w:val="22"/>
          <w:szCs w:val="22"/>
        </w:rPr>
        <w:t>April</w:t>
      </w:r>
      <w:r w:rsidR="000B4673" w:rsidRPr="008136D5">
        <w:rPr>
          <w:rFonts w:ascii="Arial" w:hAnsi="Arial" w:cs="Arial"/>
          <w:sz w:val="22"/>
          <w:szCs w:val="22"/>
        </w:rPr>
        <w:t xml:space="preserve"> 2011, Jones was commissioned to create this daffodil for the RHS show event. Each year,</w:t>
      </w:r>
      <w:r w:rsidR="0022264E" w:rsidRPr="008136D5">
        <w:rPr>
          <w:rFonts w:ascii="Arial" w:hAnsi="Arial" w:cs="Arial"/>
          <w:sz w:val="22"/>
          <w:szCs w:val="22"/>
        </w:rPr>
        <w:t xml:space="preserve"> a new sculptor is elected in order to present their daffodil in the RHS show, in Cardiff </w:t>
      </w:r>
      <w:r w:rsidR="000B4673" w:rsidRPr="008136D5">
        <w:rPr>
          <w:rFonts w:ascii="Arial" w:hAnsi="Arial" w:cs="Arial"/>
          <w:sz w:val="22"/>
          <w:szCs w:val="22"/>
        </w:rPr>
        <w:t>(Jones, 2018).</w:t>
      </w:r>
    </w:p>
    <w:p w14:paraId="0BE4BCE8" w14:textId="77777777" w:rsidR="002170E1" w:rsidRPr="008136D5" w:rsidRDefault="002170E1" w:rsidP="00492EB5">
      <w:pPr>
        <w:spacing w:line="360" w:lineRule="auto"/>
        <w:jc w:val="both"/>
        <w:rPr>
          <w:rFonts w:ascii="Arial" w:hAnsi="Arial" w:cs="Arial"/>
          <w:sz w:val="22"/>
          <w:szCs w:val="22"/>
        </w:rPr>
      </w:pPr>
    </w:p>
    <w:p w14:paraId="189B3321" w14:textId="73E5232C" w:rsidR="00DF6E4C" w:rsidRPr="008136D5" w:rsidRDefault="003554F4" w:rsidP="00492EB5">
      <w:pPr>
        <w:spacing w:line="360" w:lineRule="auto"/>
        <w:jc w:val="both"/>
        <w:rPr>
          <w:rFonts w:ascii="Arial" w:hAnsi="Arial" w:cs="Arial"/>
          <w:sz w:val="22"/>
          <w:szCs w:val="22"/>
        </w:rPr>
      </w:pPr>
      <w:r w:rsidRPr="008136D5">
        <w:rPr>
          <w:rFonts w:ascii="Arial" w:hAnsi="Arial" w:cs="Arial"/>
          <w:sz w:val="22"/>
          <w:szCs w:val="22"/>
        </w:rPr>
        <w:t>The expressive arts</w:t>
      </w:r>
      <w:r w:rsidR="00A15447" w:rsidRPr="008136D5">
        <w:rPr>
          <w:rFonts w:ascii="Arial" w:hAnsi="Arial" w:cs="Arial"/>
          <w:sz w:val="22"/>
          <w:szCs w:val="22"/>
        </w:rPr>
        <w:t xml:space="preserve"> play</w:t>
      </w:r>
      <w:r w:rsidR="00C73DA7" w:rsidRPr="008136D5">
        <w:rPr>
          <w:rFonts w:ascii="Arial" w:hAnsi="Arial" w:cs="Arial"/>
          <w:sz w:val="22"/>
          <w:szCs w:val="22"/>
        </w:rPr>
        <w:t xml:space="preserve"> an important part within s</w:t>
      </w:r>
      <w:r w:rsidR="00A15447" w:rsidRPr="008136D5">
        <w:rPr>
          <w:rFonts w:ascii="Arial" w:hAnsi="Arial" w:cs="Arial"/>
          <w:sz w:val="22"/>
          <w:szCs w:val="22"/>
        </w:rPr>
        <w:t xml:space="preserve">chools (Estyn, 2001). </w:t>
      </w:r>
      <w:r w:rsidR="006D0EDD" w:rsidRPr="008136D5">
        <w:rPr>
          <w:rFonts w:ascii="Arial" w:hAnsi="Arial" w:cs="Arial"/>
          <w:sz w:val="22"/>
          <w:szCs w:val="22"/>
        </w:rPr>
        <w:t xml:space="preserve">The expressive arts </w:t>
      </w:r>
      <w:r w:rsidR="005B1F76" w:rsidRPr="008136D5">
        <w:rPr>
          <w:rFonts w:ascii="Arial" w:hAnsi="Arial" w:cs="Arial"/>
          <w:sz w:val="22"/>
          <w:szCs w:val="22"/>
        </w:rPr>
        <w:t>allow</w:t>
      </w:r>
      <w:r w:rsidR="006D0EDD" w:rsidRPr="008136D5">
        <w:rPr>
          <w:rFonts w:ascii="Arial" w:hAnsi="Arial" w:cs="Arial"/>
          <w:sz w:val="22"/>
          <w:szCs w:val="22"/>
        </w:rPr>
        <w:t xml:space="preserve"> exploration of thin</w:t>
      </w:r>
      <w:r w:rsidR="00E511BD" w:rsidRPr="008136D5">
        <w:rPr>
          <w:rFonts w:ascii="Arial" w:hAnsi="Arial" w:cs="Arial"/>
          <w:sz w:val="22"/>
          <w:szCs w:val="22"/>
        </w:rPr>
        <w:t xml:space="preserve">king, creativity, </w:t>
      </w:r>
      <w:r w:rsidR="00976BBC" w:rsidRPr="008136D5">
        <w:rPr>
          <w:rFonts w:ascii="Arial" w:hAnsi="Arial" w:cs="Arial"/>
          <w:sz w:val="22"/>
          <w:szCs w:val="22"/>
        </w:rPr>
        <w:t>imagination</w:t>
      </w:r>
      <w:r w:rsidR="00E511BD" w:rsidRPr="008136D5">
        <w:rPr>
          <w:rFonts w:ascii="Arial" w:hAnsi="Arial" w:cs="Arial"/>
          <w:sz w:val="22"/>
          <w:szCs w:val="22"/>
        </w:rPr>
        <w:t xml:space="preserve"> and communication whilst </w:t>
      </w:r>
      <w:r w:rsidR="00976BBC" w:rsidRPr="008136D5">
        <w:rPr>
          <w:rFonts w:ascii="Arial" w:hAnsi="Arial" w:cs="Arial"/>
          <w:sz w:val="22"/>
          <w:szCs w:val="22"/>
        </w:rPr>
        <w:t xml:space="preserve">exploring a range of </w:t>
      </w:r>
      <w:r w:rsidR="001F1746" w:rsidRPr="008136D5">
        <w:rPr>
          <w:rFonts w:ascii="Arial" w:hAnsi="Arial" w:cs="Arial"/>
          <w:sz w:val="22"/>
          <w:szCs w:val="22"/>
        </w:rPr>
        <w:t>outcomes (</w:t>
      </w:r>
      <w:r w:rsidR="004645C5" w:rsidRPr="008136D5">
        <w:rPr>
          <w:rFonts w:ascii="Arial" w:hAnsi="Arial" w:cs="Arial"/>
          <w:sz w:val="22"/>
          <w:szCs w:val="22"/>
        </w:rPr>
        <w:t xml:space="preserve">Education Services, </w:t>
      </w:r>
      <w:r w:rsidR="001D6FB0" w:rsidRPr="008136D5">
        <w:rPr>
          <w:rFonts w:ascii="Arial" w:hAnsi="Arial" w:cs="Arial"/>
          <w:sz w:val="22"/>
          <w:szCs w:val="22"/>
        </w:rPr>
        <w:t xml:space="preserve">2015). </w:t>
      </w:r>
      <w:r w:rsidR="00B826D1" w:rsidRPr="008136D5">
        <w:rPr>
          <w:rFonts w:ascii="Arial" w:hAnsi="Arial" w:cs="Arial"/>
          <w:sz w:val="22"/>
          <w:szCs w:val="22"/>
        </w:rPr>
        <w:t>Wi</w:t>
      </w:r>
      <w:r w:rsidR="00B16294" w:rsidRPr="008136D5">
        <w:rPr>
          <w:rFonts w:ascii="Arial" w:hAnsi="Arial" w:cs="Arial"/>
          <w:sz w:val="22"/>
          <w:szCs w:val="22"/>
        </w:rPr>
        <w:t>thin th</w:t>
      </w:r>
      <w:r w:rsidR="00903453" w:rsidRPr="008136D5">
        <w:rPr>
          <w:rFonts w:ascii="Arial" w:hAnsi="Arial" w:cs="Arial"/>
          <w:sz w:val="22"/>
          <w:szCs w:val="22"/>
        </w:rPr>
        <w:t>e current curriculum, m</w:t>
      </w:r>
      <w:r w:rsidR="0067043F" w:rsidRPr="008136D5">
        <w:rPr>
          <w:rFonts w:ascii="Arial" w:hAnsi="Arial" w:cs="Arial"/>
          <w:sz w:val="22"/>
          <w:szCs w:val="22"/>
        </w:rPr>
        <w:t>usic, art and d</w:t>
      </w:r>
      <w:r w:rsidR="00B16294" w:rsidRPr="008136D5">
        <w:rPr>
          <w:rFonts w:ascii="Arial" w:hAnsi="Arial" w:cs="Arial"/>
          <w:sz w:val="22"/>
          <w:szCs w:val="22"/>
        </w:rPr>
        <w:t>esign</w:t>
      </w:r>
      <w:r w:rsidR="0067043F" w:rsidRPr="008136D5">
        <w:rPr>
          <w:rFonts w:ascii="Arial" w:hAnsi="Arial" w:cs="Arial"/>
          <w:sz w:val="22"/>
          <w:szCs w:val="22"/>
        </w:rPr>
        <w:t>, and design and technology</w:t>
      </w:r>
      <w:r w:rsidR="00B16294" w:rsidRPr="008136D5">
        <w:rPr>
          <w:rFonts w:ascii="Arial" w:hAnsi="Arial" w:cs="Arial"/>
          <w:sz w:val="22"/>
          <w:szCs w:val="22"/>
        </w:rPr>
        <w:t xml:space="preserve"> have their own curriculum documents whilst </w:t>
      </w:r>
      <w:r w:rsidR="0067043F" w:rsidRPr="008136D5">
        <w:rPr>
          <w:rFonts w:ascii="Arial" w:hAnsi="Arial" w:cs="Arial"/>
          <w:sz w:val="22"/>
          <w:szCs w:val="22"/>
        </w:rPr>
        <w:t>d</w:t>
      </w:r>
      <w:r w:rsidR="001D6FB0" w:rsidRPr="008136D5">
        <w:rPr>
          <w:rFonts w:ascii="Arial" w:hAnsi="Arial" w:cs="Arial"/>
          <w:sz w:val="22"/>
          <w:szCs w:val="22"/>
        </w:rPr>
        <w:t>r</w:t>
      </w:r>
      <w:r w:rsidR="0067043F" w:rsidRPr="008136D5">
        <w:rPr>
          <w:rFonts w:ascii="Arial" w:hAnsi="Arial" w:cs="Arial"/>
          <w:sz w:val="22"/>
          <w:szCs w:val="22"/>
        </w:rPr>
        <w:t>ama and d</w:t>
      </w:r>
      <w:r w:rsidR="002170E1" w:rsidRPr="008136D5">
        <w:rPr>
          <w:rFonts w:ascii="Arial" w:hAnsi="Arial" w:cs="Arial"/>
          <w:sz w:val="22"/>
          <w:szCs w:val="22"/>
        </w:rPr>
        <w:t xml:space="preserve">ance are </w:t>
      </w:r>
      <w:r w:rsidR="00D51FE4" w:rsidRPr="008136D5">
        <w:rPr>
          <w:rFonts w:ascii="Arial" w:hAnsi="Arial" w:cs="Arial"/>
          <w:sz w:val="22"/>
          <w:szCs w:val="22"/>
        </w:rPr>
        <w:t>embedded</w:t>
      </w:r>
      <w:r w:rsidR="002170E1" w:rsidRPr="008136D5">
        <w:rPr>
          <w:rFonts w:ascii="Arial" w:hAnsi="Arial" w:cs="Arial"/>
          <w:sz w:val="22"/>
          <w:szCs w:val="22"/>
        </w:rPr>
        <w:t xml:space="preserve"> within other subjects (Estyn,</w:t>
      </w:r>
      <w:r w:rsidR="00B87A99">
        <w:rPr>
          <w:rFonts w:ascii="Arial" w:hAnsi="Arial" w:cs="Arial"/>
          <w:sz w:val="22"/>
          <w:szCs w:val="22"/>
        </w:rPr>
        <w:t xml:space="preserve"> </w:t>
      </w:r>
      <w:r w:rsidR="002170E1" w:rsidRPr="008136D5">
        <w:rPr>
          <w:rFonts w:ascii="Arial" w:hAnsi="Arial" w:cs="Arial"/>
          <w:sz w:val="22"/>
          <w:szCs w:val="22"/>
        </w:rPr>
        <w:t xml:space="preserve">2015). </w:t>
      </w:r>
      <w:r w:rsidR="00150072" w:rsidRPr="008136D5">
        <w:rPr>
          <w:rFonts w:ascii="Arial" w:hAnsi="Arial" w:cs="Arial"/>
          <w:sz w:val="22"/>
          <w:szCs w:val="22"/>
        </w:rPr>
        <w:t xml:space="preserve">One </w:t>
      </w:r>
      <w:r w:rsidR="00A62AF1" w:rsidRPr="008136D5">
        <w:rPr>
          <w:rFonts w:ascii="Arial" w:hAnsi="Arial" w:cs="Arial"/>
          <w:sz w:val="22"/>
          <w:szCs w:val="22"/>
        </w:rPr>
        <w:t xml:space="preserve">requirement under the Act of Education </w:t>
      </w:r>
      <w:r w:rsidR="003674C0" w:rsidRPr="008136D5">
        <w:rPr>
          <w:rFonts w:ascii="Arial" w:hAnsi="Arial" w:cs="Arial"/>
          <w:sz w:val="22"/>
          <w:szCs w:val="22"/>
        </w:rPr>
        <w:t>(</w:t>
      </w:r>
      <w:r w:rsidR="00A62AF1" w:rsidRPr="008136D5">
        <w:rPr>
          <w:rFonts w:ascii="Arial" w:hAnsi="Arial" w:cs="Arial"/>
          <w:sz w:val="22"/>
          <w:szCs w:val="22"/>
        </w:rPr>
        <w:t>2002</w:t>
      </w:r>
      <w:r w:rsidR="003674C0" w:rsidRPr="008136D5">
        <w:rPr>
          <w:rFonts w:ascii="Arial" w:hAnsi="Arial" w:cs="Arial"/>
          <w:sz w:val="22"/>
          <w:szCs w:val="22"/>
        </w:rPr>
        <w:t>)</w:t>
      </w:r>
      <w:r w:rsidR="00A62AF1" w:rsidRPr="008136D5">
        <w:rPr>
          <w:rFonts w:ascii="Arial" w:hAnsi="Arial" w:cs="Arial"/>
          <w:sz w:val="22"/>
          <w:szCs w:val="22"/>
        </w:rPr>
        <w:t xml:space="preserve"> </w:t>
      </w:r>
      <w:r w:rsidR="00150072" w:rsidRPr="008136D5">
        <w:rPr>
          <w:rFonts w:ascii="Arial" w:hAnsi="Arial" w:cs="Arial"/>
          <w:sz w:val="22"/>
          <w:szCs w:val="22"/>
        </w:rPr>
        <w:t xml:space="preserve">is </w:t>
      </w:r>
      <w:r w:rsidR="00510ED3" w:rsidRPr="008136D5">
        <w:rPr>
          <w:rFonts w:ascii="Arial" w:hAnsi="Arial" w:cs="Arial"/>
          <w:sz w:val="22"/>
          <w:szCs w:val="22"/>
        </w:rPr>
        <w:t xml:space="preserve">that schools promote </w:t>
      </w:r>
      <w:r w:rsidR="00A62AF1" w:rsidRPr="008136D5">
        <w:rPr>
          <w:rFonts w:ascii="Arial" w:hAnsi="Arial" w:cs="Arial"/>
          <w:sz w:val="22"/>
          <w:szCs w:val="22"/>
        </w:rPr>
        <w:t>el</w:t>
      </w:r>
      <w:r w:rsidR="00150072" w:rsidRPr="008136D5">
        <w:rPr>
          <w:rFonts w:ascii="Arial" w:hAnsi="Arial" w:cs="Arial"/>
          <w:sz w:val="22"/>
          <w:szCs w:val="22"/>
        </w:rPr>
        <w:t>ements</w:t>
      </w:r>
      <w:r w:rsidR="00510ED3" w:rsidRPr="008136D5">
        <w:rPr>
          <w:rFonts w:ascii="Arial" w:hAnsi="Arial" w:cs="Arial"/>
          <w:sz w:val="22"/>
          <w:szCs w:val="22"/>
        </w:rPr>
        <w:t xml:space="preserve"> in order to maintain the children’s well-being</w:t>
      </w:r>
      <w:r w:rsidR="00150072" w:rsidRPr="008136D5">
        <w:rPr>
          <w:rFonts w:ascii="Arial" w:hAnsi="Arial" w:cs="Arial"/>
          <w:sz w:val="22"/>
          <w:szCs w:val="22"/>
        </w:rPr>
        <w:t xml:space="preserve"> (Estyn, 2015). </w:t>
      </w:r>
      <w:r w:rsidR="003325CE" w:rsidRPr="008136D5">
        <w:rPr>
          <w:rFonts w:ascii="Arial" w:hAnsi="Arial" w:cs="Arial"/>
          <w:sz w:val="22"/>
          <w:szCs w:val="22"/>
        </w:rPr>
        <w:t xml:space="preserve">Currently, this has been shown with </w:t>
      </w:r>
      <w:r w:rsidR="004B4CFA" w:rsidRPr="008136D5">
        <w:rPr>
          <w:rFonts w:ascii="Arial" w:hAnsi="Arial" w:cs="Arial"/>
          <w:sz w:val="22"/>
          <w:szCs w:val="22"/>
        </w:rPr>
        <w:t>the expressive arts</w:t>
      </w:r>
      <w:r w:rsidR="003325CE" w:rsidRPr="008136D5">
        <w:rPr>
          <w:rFonts w:ascii="Arial" w:hAnsi="Arial" w:cs="Arial"/>
          <w:sz w:val="22"/>
          <w:szCs w:val="22"/>
        </w:rPr>
        <w:t xml:space="preserve"> </w:t>
      </w:r>
      <w:r w:rsidR="004D237E" w:rsidRPr="008136D5">
        <w:rPr>
          <w:rFonts w:ascii="Arial" w:hAnsi="Arial" w:cs="Arial"/>
          <w:sz w:val="22"/>
          <w:szCs w:val="22"/>
        </w:rPr>
        <w:t>developing</w:t>
      </w:r>
      <w:r w:rsidR="003325CE" w:rsidRPr="008136D5">
        <w:rPr>
          <w:rFonts w:ascii="Arial" w:hAnsi="Arial" w:cs="Arial"/>
          <w:sz w:val="22"/>
          <w:szCs w:val="22"/>
        </w:rPr>
        <w:t xml:space="preserve"> the </w:t>
      </w:r>
      <w:r w:rsidR="003325CE" w:rsidRPr="008136D5">
        <w:rPr>
          <w:rFonts w:ascii="Arial" w:hAnsi="Arial" w:cs="Arial"/>
          <w:sz w:val="22"/>
          <w:szCs w:val="22"/>
        </w:rPr>
        <w:lastRenderedPageBreak/>
        <w:t xml:space="preserve">children’s self-esteem and confidence </w:t>
      </w:r>
      <w:r w:rsidR="00E00FCA" w:rsidRPr="008136D5">
        <w:rPr>
          <w:rFonts w:ascii="Arial" w:hAnsi="Arial" w:cs="Arial"/>
          <w:sz w:val="22"/>
          <w:szCs w:val="22"/>
        </w:rPr>
        <w:t xml:space="preserve">(Bloomfield </w:t>
      </w:r>
      <w:r w:rsidR="00150072" w:rsidRPr="008136D5">
        <w:rPr>
          <w:rFonts w:ascii="Arial" w:hAnsi="Arial" w:cs="Arial"/>
          <w:sz w:val="22"/>
          <w:szCs w:val="22"/>
        </w:rPr>
        <w:t>and Childs, 2000).</w:t>
      </w:r>
      <w:r w:rsidR="00AE7D2E" w:rsidRPr="008136D5">
        <w:rPr>
          <w:rFonts w:ascii="Arial" w:hAnsi="Arial" w:cs="Arial"/>
          <w:sz w:val="22"/>
          <w:szCs w:val="22"/>
        </w:rPr>
        <w:t xml:space="preserve"> </w:t>
      </w:r>
      <w:r w:rsidR="000C271F" w:rsidRPr="008136D5">
        <w:rPr>
          <w:rFonts w:ascii="Arial" w:hAnsi="Arial" w:cs="Arial"/>
          <w:sz w:val="22"/>
          <w:szCs w:val="22"/>
        </w:rPr>
        <w:t>However, w</w:t>
      </w:r>
      <w:r w:rsidR="003325CE" w:rsidRPr="008136D5">
        <w:rPr>
          <w:rFonts w:ascii="Arial" w:hAnsi="Arial" w:cs="Arial"/>
          <w:sz w:val="22"/>
          <w:szCs w:val="22"/>
        </w:rPr>
        <w:t xml:space="preserve">ith this said, </w:t>
      </w:r>
      <w:r w:rsidR="00A97FF7" w:rsidRPr="008136D5">
        <w:rPr>
          <w:rFonts w:ascii="Arial" w:hAnsi="Arial" w:cs="Arial"/>
          <w:sz w:val="22"/>
          <w:szCs w:val="22"/>
        </w:rPr>
        <w:t xml:space="preserve">only </w:t>
      </w:r>
      <w:r w:rsidR="008D29AA" w:rsidRPr="008136D5">
        <w:rPr>
          <w:rFonts w:ascii="Arial" w:hAnsi="Arial" w:cs="Arial"/>
          <w:sz w:val="22"/>
          <w:szCs w:val="22"/>
        </w:rPr>
        <w:t>half</w:t>
      </w:r>
      <w:r w:rsidR="00A97FF7" w:rsidRPr="008136D5">
        <w:rPr>
          <w:rFonts w:ascii="Arial" w:hAnsi="Arial" w:cs="Arial"/>
          <w:sz w:val="22"/>
          <w:szCs w:val="22"/>
        </w:rPr>
        <w:t xml:space="preserve"> of pupils </w:t>
      </w:r>
      <w:r w:rsidR="003325CE" w:rsidRPr="008136D5">
        <w:rPr>
          <w:rFonts w:ascii="Arial" w:hAnsi="Arial" w:cs="Arial"/>
          <w:sz w:val="22"/>
          <w:szCs w:val="22"/>
        </w:rPr>
        <w:t xml:space="preserve">enjoy participating </w:t>
      </w:r>
      <w:r w:rsidR="004B4CFA" w:rsidRPr="008136D5">
        <w:rPr>
          <w:rFonts w:ascii="Arial" w:hAnsi="Arial" w:cs="Arial"/>
          <w:sz w:val="22"/>
          <w:szCs w:val="22"/>
        </w:rPr>
        <w:t>in the expressive arts</w:t>
      </w:r>
      <w:r w:rsidR="003325CE" w:rsidRPr="008136D5">
        <w:rPr>
          <w:rFonts w:ascii="Arial" w:hAnsi="Arial" w:cs="Arial"/>
          <w:sz w:val="22"/>
          <w:szCs w:val="22"/>
        </w:rPr>
        <w:t xml:space="preserve">. </w:t>
      </w:r>
      <w:r w:rsidR="009B4783" w:rsidRPr="008136D5">
        <w:rPr>
          <w:rFonts w:ascii="Arial" w:hAnsi="Arial" w:cs="Arial"/>
          <w:sz w:val="22"/>
          <w:szCs w:val="22"/>
        </w:rPr>
        <w:t>Therefore, c</w:t>
      </w:r>
      <w:r w:rsidR="00AE7D2E" w:rsidRPr="008136D5">
        <w:rPr>
          <w:rFonts w:ascii="Arial" w:hAnsi="Arial" w:cs="Arial"/>
          <w:sz w:val="22"/>
          <w:szCs w:val="22"/>
        </w:rPr>
        <w:t xml:space="preserve">oncerns about creativity have increased among teachers and parents within the last year. Due to the change in the new curriculum, many teachers are beginning to face their fears educating pupils with their lack of knowledge on </w:t>
      </w:r>
      <w:r w:rsidR="004B4CFA" w:rsidRPr="008136D5">
        <w:rPr>
          <w:rFonts w:ascii="Arial" w:hAnsi="Arial" w:cs="Arial"/>
          <w:sz w:val="22"/>
          <w:szCs w:val="22"/>
        </w:rPr>
        <w:t>the expressive arts</w:t>
      </w:r>
      <w:r w:rsidR="008D29AA" w:rsidRPr="008136D5">
        <w:rPr>
          <w:rFonts w:ascii="Arial" w:hAnsi="Arial" w:cs="Arial"/>
          <w:sz w:val="22"/>
          <w:szCs w:val="22"/>
        </w:rPr>
        <w:t>, impacting on the children’s learning</w:t>
      </w:r>
      <w:r w:rsidR="00B87A99">
        <w:rPr>
          <w:rFonts w:ascii="Arial" w:hAnsi="Arial" w:cs="Arial"/>
          <w:sz w:val="22"/>
          <w:szCs w:val="22"/>
        </w:rPr>
        <w:t xml:space="preserve"> (Estyn,2001;</w:t>
      </w:r>
      <w:r w:rsidR="007060D1">
        <w:rPr>
          <w:rFonts w:ascii="Arial" w:hAnsi="Arial" w:cs="Arial"/>
          <w:sz w:val="22"/>
          <w:szCs w:val="22"/>
        </w:rPr>
        <w:t xml:space="preserve"> </w:t>
      </w:r>
      <w:r w:rsidR="00AE7D2E" w:rsidRPr="008136D5">
        <w:rPr>
          <w:rFonts w:ascii="Arial" w:hAnsi="Arial" w:cs="Arial"/>
          <w:sz w:val="22"/>
          <w:szCs w:val="22"/>
        </w:rPr>
        <w:t xml:space="preserve">Edward, 2009). </w:t>
      </w:r>
    </w:p>
    <w:p w14:paraId="01FDA91D" w14:textId="77777777" w:rsidR="00DF6E4C" w:rsidRPr="008136D5" w:rsidRDefault="00DF6E4C" w:rsidP="00492EB5">
      <w:pPr>
        <w:spacing w:line="360" w:lineRule="auto"/>
        <w:jc w:val="both"/>
        <w:rPr>
          <w:rFonts w:ascii="Arial" w:hAnsi="Arial" w:cs="Arial"/>
          <w:sz w:val="22"/>
          <w:szCs w:val="22"/>
        </w:rPr>
      </w:pPr>
    </w:p>
    <w:p w14:paraId="6178B65B" w14:textId="4F617A15" w:rsidR="00F50DFB" w:rsidRPr="008136D5" w:rsidRDefault="00AE7D2E" w:rsidP="00492EB5">
      <w:pPr>
        <w:spacing w:line="360" w:lineRule="auto"/>
        <w:jc w:val="both"/>
        <w:rPr>
          <w:rFonts w:ascii="Arial" w:hAnsi="Arial" w:cs="Arial"/>
          <w:sz w:val="22"/>
          <w:szCs w:val="22"/>
        </w:rPr>
      </w:pPr>
      <w:r w:rsidRPr="008136D5">
        <w:rPr>
          <w:rFonts w:ascii="Arial" w:hAnsi="Arial" w:cs="Arial"/>
          <w:sz w:val="22"/>
          <w:szCs w:val="22"/>
        </w:rPr>
        <w:t>Until today, creativity has not been considered to be an importance within schools but one in which has been disregarded (Edward</w:t>
      </w:r>
      <w:r w:rsidR="00342DE1" w:rsidRPr="008136D5">
        <w:rPr>
          <w:rFonts w:ascii="Arial" w:hAnsi="Arial" w:cs="Arial"/>
          <w:sz w:val="22"/>
          <w:szCs w:val="22"/>
        </w:rPr>
        <w:t>s</w:t>
      </w:r>
      <w:r w:rsidRPr="008136D5">
        <w:rPr>
          <w:rFonts w:ascii="Arial" w:hAnsi="Arial" w:cs="Arial"/>
          <w:sz w:val="22"/>
          <w:szCs w:val="22"/>
        </w:rPr>
        <w:t>, 2009</w:t>
      </w:r>
      <w:r w:rsidR="007060D1">
        <w:rPr>
          <w:rFonts w:ascii="Arial" w:hAnsi="Arial" w:cs="Arial"/>
          <w:sz w:val="22"/>
          <w:szCs w:val="22"/>
        </w:rPr>
        <w:t>;</w:t>
      </w:r>
      <w:r w:rsidR="0043023C" w:rsidRPr="008136D5">
        <w:rPr>
          <w:rFonts w:ascii="Arial" w:hAnsi="Arial" w:cs="Arial"/>
          <w:sz w:val="22"/>
          <w:szCs w:val="22"/>
        </w:rPr>
        <w:t xml:space="preserve"> Robinson, 2014</w:t>
      </w:r>
      <w:r w:rsidRPr="008136D5">
        <w:rPr>
          <w:rFonts w:ascii="Arial" w:hAnsi="Arial" w:cs="Arial"/>
          <w:sz w:val="22"/>
          <w:szCs w:val="22"/>
        </w:rPr>
        <w:t>). Donaldson (2015) has set out his new provisions in ensuring that creativity is developed to prepare pupils with vital s</w:t>
      </w:r>
      <w:r w:rsidR="0043023C" w:rsidRPr="008136D5">
        <w:rPr>
          <w:rFonts w:ascii="Arial" w:hAnsi="Arial" w:cs="Arial"/>
          <w:sz w:val="22"/>
          <w:szCs w:val="22"/>
        </w:rPr>
        <w:t xml:space="preserve">kills for the future. Defining creativity is not straightforward. </w:t>
      </w:r>
      <w:r w:rsidR="007206F1" w:rsidRPr="008136D5">
        <w:rPr>
          <w:rFonts w:ascii="Arial" w:hAnsi="Arial" w:cs="Arial"/>
          <w:sz w:val="22"/>
          <w:szCs w:val="22"/>
        </w:rPr>
        <w:t>However, in general, c</w:t>
      </w:r>
      <w:r w:rsidR="0043023C" w:rsidRPr="008136D5">
        <w:rPr>
          <w:rFonts w:ascii="Arial" w:hAnsi="Arial" w:cs="Arial"/>
          <w:sz w:val="22"/>
          <w:szCs w:val="22"/>
        </w:rPr>
        <w:t>reativity</w:t>
      </w:r>
      <w:r w:rsidRPr="008136D5">
        <w:rPr>
          <w:rFonts w:ascii="Arial" w:hAnsi="Arial" w:cs="Arial"/>
          <w:sz w:val="22"/>
          <w:szCs w:val="22"/>
        </w:rPr>
        <w:t xml:space="preserve"> allows pupils to develop their imagination and emotions in order to create a final product</w:t>
      </w:r>
      <w:r w:rsidR="00E95571" w:rsidRPr="008136D5">
        <w:rPr>
          <w:rFonts w:ascii="Arial" w:hAnsi="Arial" w:cs="Arial"/>
          <w:sz w:val="22"/>
          <w:szCs w:val="22"/>
        </w:rPr>
        <w:t xml:space="preserve"> (Robinson,1999). </w:t>
      </w:r>
      <w:r w:rsidR="00960EF6" w:rsidRPr="008136D5">
        <w:rPr>
          <w:rFonts w:ascii="Arial" w:hAnsi="Arial" w:cs="Arial"/>
          <w:sz w:val="22"/>
          <w:szCs w:val="22"/>
        </w:rPr>
        <w:t>W</w:t>
      </w:r>
      <w:r w:rsidRPr="008136D5">
        <w:rPr>
          <w:rFonts w:ascii="Arial" w:hAnsi="Arial" w:cs="Arial"/>
          <w:sz w:val="22"/>
          <w:szCs w:val="22"/>
        </w:rPr>
        <w:t>hen given a rich stimulating environment, every individual is able to achieve a successful outcome with focus on creativity (Malaguzzi, 1993).</w:t>
      </w:r>
      <w:r w:rsidR="00F426BB" w:rsidRPr="008136D5">
        <w:rPr>
          <w:rFonts w:ascii="Arial" w:hAnsi="Arial" w:cs="Arial"/>
          <w:sz w:val="22"/>
          <w:szCs w:val="22"/>
        </w:rPr>
        <w:t xml:space="preserve"> This rich environment should allow both teachers and children to become open to risks, allowing </w:t>
      </w:r>
      <w:r w:rsidR="00CE2398" w:rsidRPr="008136D5">
        <w:rPr>
          <w:rFonts w:ascii="Arial" w:hAnsi="Arial" w:cs="Arial"/>
          <w:sz w:val="22"/>
          <w:szCs w:val="22"/>
        </w:rPr>
        <w:t>all</w:t>
      </w:r>
      <w:r w:rsidR="00F426BB" w:rsidRPr="008136D5">
        <w:rPr>
          <w:rFonts w:ascii="Arial" w:hAnsi="Arial" w:cs="Arial"/>
          <w:sz w:val="22"/>
          <w:szCs w:val="22"/>
        </w:rPr>
        <w:t xml:space="preserve"> to improve and become creative</w:t>
      </w:r>
      <w:r w:rsidR="007060D1">
        <w:rPr>
          <w:rFonts w:ascii="Arial" w:hAnsi="Arial" w:cs="Arial"/>
          <w:sz w:val="22"/>
          <w:szCs w:val="22"/>
        </w:rPr>
        <w:t xml:space="preserve"> (Robinson 2014;</w:t>
      </w:r>
      <w:r w:rsidR="00342DE1" w:rsidRPr="008136D5">
        <w:rPr>
          <w:rFonts w:ascii="Arial" w:hAnsi="Arial" w:cs="Arial"/>
          <w:sz w:val="22"/>
          <w:szCs w:val="22"/>
        </w:rPr>
        <w:t xml:space="preserve"> Edwards, 2009)</w:t>
      </w:r>
      <w:r w:rsidR="00F426BB" w:rsidRPr="008136D5">
        <w:rPr>
          <w:rFonts w:ascii="Arial" w:hAnsi="Arial" w:cs="Arial"/>
          <w:sz w:val="22"/>
          <w:szCs w:val="22"/>
        </w:rPr>
        <w:t xml:space="preserve">. </w:t>
      </w:r>
      <w:r w:rsidRPr="008136D5">
        <w:rPr>
          <w:rFonts w:ascii="Arial" w:hAnsi="Arial" w:cs="Arial"/>
          <w:sz w:val="22"/>
          <w:szCs w:val="22"/>
        </w:rPr>
        <w:t xml:space="preserve"> On the contrary, Gardner (</w:t>
      </w:r>
      <w:r w:rsidR="008649A2" w:rsidRPr="008136D5">
        <w:rPr>
          <w:rFonts w:ascii="Arial" w:hAnsi="Arial" w:cs="Arial"/>
          <w:sz w:val="22"/>
          <w:szCs w:val="22"/>
        </w:rPr>
        <w:t>1999) and Csikszentmihalyi (1996</w:t>
      </w:r>
      <w:r w:rsidRPr="008136D5">
        <w:rPr>
          <w:rFonts w:ascii="Arial" w:hAnsi="Arial" w:cs="Arial"/>
          <w:sz w:val="22"/>
          <w:szCs w:val="22"/>
        </w:rPr>
        <w:t xml:space="preserve">) state that creative individuals are only those who are unusually bright with a clear image to make a difference to our culture. </w:t>
      </w:r>
      <w:r w:rsidR="00F50DFB" w:rsidRPr="008136D5">
        <w:rPr>
          <w:rFonts w:ascii="Arial" w:hAnsi="Arial" w:cs="Arial"/>
          <w:sz w:val="22"/>
          <w:szCs w:val="22"/>
        </w:rPr>
        <w:t xml:space="preserve"> </w:t>
      </w:r>
    </w:p>
    <w:p w14:paraId="0CEF65A5" w14:textId="77777777" w:rsidR="00501489" w:rsidRPr="008136D5" w:rsidRDefault="00501489" w:rsidP="00492EB5">
      <w:pPr>
        <w:spacing w:line="360" w:lineRule="auto"/>
        <w:jc w:val="both"/>
        <w:rPr>
          <w:rFonts w:ascii="Arial" w:hAnsi="Arial" w:cs="Arial"/>
          <w:sz w:val="22"/>
          <w:szCs w:val="22"/>
        </w:rPr>
      </w:pPr>
    </w:p>
    <w:p w14:paraId="62C5C797" w14:textId="3643049E" w:rsidR="00803C70" w:rsidRPr="008136D5" w:rsidRDefault="00CB6870" w:rsidP="00492EB5">
      <w:pPr>
        <w:spacing w:line="360" w:lineRule="auto"/>
        <w:jc w:val="both"/>
        <w:rPr>
          <w:rFonts w:ascii="Arial" w:hAnsi="Arial" w:cs="Arial"/>
          <w:sz w:val="22"/>
          <w:szCs w:val="22"/>
        </w:rPr>
      </w:pPr>
      <w:r w:rsidRPr="008136D5">
        <w:rPr>
          <w:rFonts w:ascii="Arial" w:hAnsi="Arial" w:cs="Arial"/>
          <w:sz w:val="22"/>
          <w:szCs w:val="22"/>
        </w:rPr>
        <w:t xml:space="preserve">A cross-curricular approach will allow several </w:t>
      </w:r>
      <w:r w:rsidR="00501489" w:rsidRPr="008136D5">
        <w:rPr>
          <w:rFonts w:ascii="Arial" w:hAnsi="Arial" w:cs="Arial"/>
          <w:sz w:val="22"/>
          <w:szCs w:val="22"/>
        </w:rPr>
        <w:t>skills to be embedded throughout the chosen activities</w:t>
      </w:r>
      <w:r w:rsidRPr="008136D5">
        <w:rPr>
          <w:rFonts w:ascii="Arial" w:hAnsi="Arial" w:cs="Arial"/>
          <w:sz w:val="22"/>
          <w:szCs w:val="22"/>
        </w:rPr>
        <w:t xml:space="preserve">. </w:t>
      </w:r>
      <w:r w:rsidR="00501489" w:rsidRPr="008136D5">
        <w:rPr>
          <w:rFonts w:ascii="Arial" w:hAnsi="Arial" w:cs="Arial"/>
          <w:sz w:val="22"/>
          <w:szCs w:val="22"/>
        </w:rPr>
        <w:t>A cross-curriculum</w:t>
      </w:r>
      <w:r w:rsidRPr="008136D5">
        <w:rPr>
          <w:rFonts w:ascii="Arial" w:hAnsi="Arial" w:cs="Arial"/>
          <w:sz w:val="22"/>
          <w:szCs w:val="22"/>
        </w:rPr>
        <w:t xml:space="preserve"> supports children to develop skills for the changing future (Donaldson, 2015). Teachers who provide a cross-curricular approach provide effective education from those who do not </w:t>
      </w:r>
      <w:r w:rsidR="0076131E" w:rsidRPr="008136D5">
        <w:rPr>
          <w:rFonts w:ascii="Arial" w:hAnsi="Arial" w:cs="Arial"/>
          <w:sz w:val="22"/>
          <w:szCs w:val="22"/>
        </w:rPr>
        <w:t>(Pla</w:t>
      </w:r>
      <w:r w:rsidRPr="008136D5">
        <w:rPr>
          <w:rFonts w:ascii="Arial" w:hAnsi="Arial" w:cs="Arial"/>
          <w:sz w:val="22"/>
          <w:szCs w:val="22"/>
        </w:rPr>
        <w:t xml:space="preserve">to, 1955). In contrast, unexperienced teachers do not feel creative enough and dismiss a cross-curricular approach with having several requirements to follow. For this reason, unengaging and unmotivated lessons are taught (Barnes, 2011). </w:t>
      </w:r>
      <w:r w:rsidR="00D72F9E" w:rsidRPr="008136D5">
        <w:rPr>
          <w:rFonts w:ascii="Arial" w:hAnsi="Arial" w:cs="Arial"/>
          <w:sz w:val="22"/>
          <w:szCs w:val="22"/>
        </w:rPr>
        <w:t>This may be as a result of the teachers not having enough</w:t>
      </w:r>
      <w:r w:rsidRPr="008136D5">
        <w:rPr>
          <w:rFonts w:ascii="Arial" w:hAnsi="Arial" w:cs="Arial"/>
          <w:sz w:val="22"/>
          <w:szCs w:val="22"/>
        </w:rPr>
        <w:t xml:space="preserve"> support in o</w:t>
      </w:r>
      <w:r w:rsidR="00392065" w:rsidRPr="008136D5">
        <w:rPr>
          <w:rFonts w:ascii="Arial" w:hAnsi="Arial" w:cs="Arial"/>
          <w:sz w:val="22"/>
          <w:szCs w:val="22"/>
        </w:rPr>
        <w:t>rder to develop their creative</w:t>
      </w:r>
      <w:r w:rsidRPr="008136D5">
        <w:rPr>
          <w:rFonts w:ascii="Arial" w:hAnsi="Arial" w:cs="Arial"/>
          <w:sz w:val="22"/>
          <w:szCs w:val="22"/>
        </w:rPr>
        <w:t xml:space="preserve"> skills which is one element required when teaching the </w:t>
      </w:r>
      <w:r w:rsidR="00296D70" w:rsidRPr="008136D5">
        <w:rPr>
          <w:rFonts w:ascii="Arial" w:hAnsi="Arial" w:cs="Arial"/>
          <w:sz w:val="22"/>
          <w:szCs w:val="22"/>
        </w:rPr>
        <w:t>expressive</w:t>
      </w:r>
      <w:r w:rsidRPr="008136D5">
        <w:rPr>
          <w:rFonts w:ascii="Arial" w:hAnsi="Arial" w:cs="Arial"/>
          <w:sz w:val="22"/>
          <w:szCs w:val="22"/>
        </w:rPr>
        <w:t xml:space="preserve"> arts (Estyn, 2015). </w:t>
      </w:r>
    </w:p>
    <w:p w14:paraId="48E48699" w14:textId="77777777" w:rsidR="00803C70" w:rsidRPr="008136D5" w:rsidRDefault="00803C70" w:rsidP="00492EB5">
      <w:pPr>
        <w:spacing w:line="360" w:lineRule="auto"/>
        <w:jc w:val="both"/>
        <w:rPr>
          <w:rFonts w:ascii="Arial" w:hAnsi="Arial" w:cs="Arial"/>
          <w:sz w:val="22"/>
          <w:szCs w:val="22"/>
        </w:rPr>
      </w:pPr>
    </w:p>
    <w:p w14:paraId="39764D21" w14:textId="4974A260" w:rsidR="008F1A69" w:rsidRPr="008136D5" w:rsidRDefault="000F721F" w:rsidP="00492EB5">
      <w:pPr>
        <w:spacing w:line="360" w:lineRule="auto"/>
        <w:jc w:val="both"/>
        <w:rPr>
          <w:rFonts w:ascii="Arial" w:hAnsi="Arial" w:cs="Arial"/>
          <w:sz w:val="22"/>
          <w:szCs w:val="22"/>
        </w:rPr>
      </w:pPr>
      <w:r w:rsidRPr="008136D5">
        <w:rPr>
          <w:rFonts w:ascii="Arial" w:hAnsi="Arial" w:cs="Arial"/>
          <w:sz w:val="22"/>
          <w:szCs w:val="22"/>
        </w:rPr>
        <w:t>The following activities within will have a gr</w:t>
      </w:r>
      <w:r w:rsidR="00E05C9A" w:rsidRPr="008136D5">
        <w:rPr>
          <w:rFonts w:ascii="Arial" w:hAnsi="Arial" w:cs="Arial"/>
          <w:sz w:val="22"/>
          <w:szCs w:val="22"/>
        </w:rPr>
        <w:t xml:space="preserve">eat focus on </w:t>
      </w:r>
      <w:r w:rsidR="00296D70" w:rsidRPr="008136D5">
        <w:rPr>
          <w:rFonts w:ascii="Arial" w:hAnsi="Arial" w:cs="Arial"/>
          <w:sz w:val="22"/>
          <w:szCs w:val="22"/>
        </w:rPr>
        <w:t>the expressive</w:t>
      </w:r>
      <w:r w:rsidR="00E05C9A" w:rsidRPr="008136D5">
        <w:rPr>
          <w:rFonts w:ascii="Arial" w:hAnsi="Arial" w:cs="Arial"/>
          <w:sz w:val="22"/>
          <w:szCs w:val="22"/>
        </w:rPr>
        <w:t xml:space="preserve"> arts</w:t>
      </w:r>
      <w:r w:rsidR="00D9326B" w:rsidRPr="008136D5">
        <w:rPr>
          <w:rFonts w:ascii="Arial" w:hAnsi="Arial" w:cs="Arial"/>
          <w:sz w:val="22"/>
          <w:szCs w:val="22"/>
        </w:rPr>
        <w:t xml:space="preserve"> and the tal</w:t>
      </w:r>
      <w:r w:rsidR="003A737A" w:rsidRPr="008136D5">
        <w:rPr>
          <w:rFonts w:ascii="Arial" w:hAnsi="Arial" w:cs="Arial"/>
          <w:sz w:val="22"/>
          <w:szCs w:val="22"/>
        </w:rPr>
        <w:t>e Blodeuwedd</w:t>
      </w:r>
      <w:r w:rsidR="00E05C9A" w:rsidRPr="008136D5">
        <w:rPr>
          <w:rFonts w:ascii="Arial" w:hAnsi="Arial" w:cs="Arial"/>
          <w:sz w:val="22"/>
          <w:szCs w:val="22"/>
        </w:rPr>
        <w:t xml:space="preserve">. </w:t>
      </w:r>
      <w:r w:rsidR="006572F5" w:rsidRPr="008136D5">
        <w:rPr>
          <w:rFonts w:ascii="Arial" w:hAnsi="Arial" w:cs="Arial"/>
          <w:sz w:val="22"/>
          <w:szCs w:val="22"/>
        </w:rPr>
        <w:t xml:space="preserve">Prior to the children participating with these activities, </w:t>
      </w:r>
      <w:r w:rsidR="00501489" w:rsidRPr="008136D5">
        <w:rPr>
          <w:rFonts w:ascii="Arial" w:hAnsi="Arial" w:cs="Arial"/>
          <w:sz w:val="22"/>
          <w:szCs w:val="22"/>
        </w:rPr>
        <w:t xml:space="preserve">it is advised that the children gain </w:t>
      </w:r>
      <w:r w:rsidR="006572F5" w:rsidRPr="008136D5">
        <w:rPr>
          <w:rFonts w:ascii="Arial" w:hAnsi="Arial" w:cs="Arial"/>
          <w:sz w:val="22"/>
          <w:szCs w:val="22"/>
        </w:rPr>
        <w:t>a better understanding on the tale</w:t>
      </w:r>
      <w:r w:rsidR="00204450" w:rsidRPr="008136D5">
        <w:rPr>
          <w:rFonts w:ascii="Arial" w:hAnsi="Arial" w:cs="Arial"/>
          <w:sz w:val="22"/>
          <w:szCs w:val="22"/>
        </w:rPr>
        <w:t xml:space="preserve"> Blodeuwedd.</w:t>
      </w:r>
      <w:r w:rsidR="006572F5" w:rsidRPr="008136D5">
        <w:rPr>
          <w:rFonts w:ascii="Arial" w:hAnsi="Arial" w:cs="Arial"/>
          <w:sz w:val="22"/>
          <w:szCs w:val="22"/>
        </w:rPr>
        <w:t xml:space="preserve"> Blodeuwed</w:t>
      </w:r>
      <w:r w:rsidR="003D208C" w:rsidRPr="008136D5">
        <w:rPr>
          <w:rFonts w:ascii="Arial" w:hAnsi="Arial" w:cs="Arial"/>
          <w:sz w:val="22"/>
          <w:szCs w:val="22"/>
        </w:rPr>
        <w:t>d is one of the key figures in M</w:t>
      </w:r>
      <w:r w:rsidR="006572F5" w:rsidRPr="008136D5">
        <w:rPr>
          <w:rFonts w:ascii="Arial" w:hAnsi="Arial" w:cs="Arial"/>
          <w:sz w:val="22"/>
          <w:szCs w:val="22"/>
        </w:rPr>
        <w:t xml:space="preserve">abinogion. Blodeuwedd was different to any other God or Goddess during this time, since she was created </w:t>
      </w:r>
      <w:r w:rsidR="003564B6" w:rsidRPr="008136D5">
        <w:rPr>
          <w:rFonts w:ascii="Arial" w:hAnsi="Arial" w:cs="Arial"/>
          <w:sz w:val="22"/>
          <w:szCs w:val="22"/>
        </w:rPr>
        <w:t xml:space="preserve">from nature, given the name as </w:t>
      </w:r>
      <w:r w:rsidR="006572F5" w:rsidRPr="008136D5">
        <w:rPr>
          <w:rFonts w:ascii="Arial" w:hAnsi="Arial" w:cs="Arial"/>
          <w:sz w:val="22"/>
          <w:szCs w:val="22"/>
        </w:rPr>
        <w:t>flower face</w:t>
      </w:r>
      <w:r w:rsidR="00BA58E7" w:rsidRPr="008136D5">
        <w:rPr>
          <w:rFonts w:ascii="Arial" w:hAnsi="Arial" w:cs="Arial"/>
          <w:sz w:val="22"/>
          <w:szCs w:val="22"/>
        </w:rPr>
        <w:t>d</w:t>
      </w:r>
      <w:r w:rsidR="003564B6" w:rsidRPr="008136D5">
        <w:rPr>
          <w:rFonts w:ascii="Arial" w:hAnsi="Arial" w:cs="Arial"/>
          <w:sz w:val="22"/>
          <w:szCs w:val="22"/>
        </w:rPr>
        <w:t>.</w:t>
      </w:r>
      <w:r w:rsidR="006572F5" w:rsidRPr="008136D5">
        <w:rPr>
          <w:rFonts w:ascii="Arial" w:hAnsi="Arial" w:cs="Arial"/>
          <w:sz w:val="22"/>
          <w:szCs w:val="22"/>
        </w:rPr>
        <w:t xml:space="preserve"> Blodeuwedd was created</w:t>
      </w:r>
      <w:r w:rsidR="00D9326B" w:rsidRPr="008136D5">
        <w:rPr>
          <w:rFonts w:ascii="Arial" w:hAnsi="Arial" w:cs="Arial"/>
          <w:sz w:val="22"/>
          <w:szCs w:val="22"/>
        </w:rPr>
        <w:t xml:space="preserve"> purely</w:t>
      </w:r>
      <w:r w:rsidR="006572F5" w:rsidRPr="008136D5">
        <w:rPr>
          <w:rFonts w:ascii="Arial" w:hAnsi="Arial" w:cs="Arial"/>
          <w:sz w:val="22"/>
          <w:szCs w:val="22"/>
        </w:rPr>
        <w:t xml:space="preserve"> to be</w:t>
      </w:r>
      <w:r w:rsidR="00D9326B" w:rsidRPr="008136D5">
        <w:rPr>
          <w:rFonts w:ascii="Arial" w:hAnsi="Arial" w:cs="Arial"/>
          <w:sz w:val="22"/>
          <w:szCs w:val="22"/>
        </w:rPr>
        <w:t>come</w:t>
      </w:r>
      <w:r w:rsidR="006572F5" w:rsidRPr="008136D5">
        <w:rPr>
          <w:rFonts w:ascii="Arial" w:hAnsi="Arial" w:cs="Arial"/>
          <w:sz w:val="22"/>
          <w:szCs w:val="22"/>
        </w:rPr>
        <w:t xml:space="preserve"> a wife to Llew. He was unable to marry </w:t>
      </w:r>
      <w:r w:rsidR="003D208C" w:rsidRPr="008136D5">
        <w:rPr>
          <w:rFonts w:ascii="Arial" w:hAnsi="Arial" w:cs="Arial"/>
          <w:sz w:val="22"/>
          <w:szCs w:val="22"/>
        </w:rPr>
        <w:t>an ordinary woman</w:t>
      </w:r>
      <w:r w:rsidR="006572F5" w:rsidRPr="008136D5">
        <w:rPr>
          <w:rFonts w:ascii="Arial" w:hAnsi="Arial" w:cs="Arial"/>
          <w:sz w:val="22"/>
          <w:szCs w:val="22"/>
        </w:rPr>
        <w:t>, hence why his wife was created out of natural materials. After their marriage, Bl</w:t>
      </w:r>
      <w:r w:rsidR="00043C45" w:rsidRPr="008136D5">
        <w:rPr>
          <w:rFonts w:ascii="Arial" w:hAnsi="Arial" w:cs="Arial"/>
          <w:sz w:val="22"/>
          <w:szCs w:val="22"/>
        </w:rPr>
        <w:t>odeuwedd fell in love with Gronw</w:t>
      </w:r>
      <w:r w:rsidR="006572F5" w:rsidRPr="008136D5">
        <w:rPr>
          <w:rFonts w:ascii="Arial" w:hAnsi="Arial" w:cs="Arial"/>
          <w:sz w:val="22"/>
          <w:szCs w:val="22"/>
        </w:rPr>
        <w:t xml:space="preserve">. </w:t>
      </w:r>
      <w:r w:rsidR="003D208C" w:rsidRPr="008136D5">
        <w:rPr>
          <w:rFonts w:ascii="Arial" w:hAnsi="Arial" w:cs="Arial"/>
          <w:sz w:val="22"/>
          <w:szCs w:val="22"/>
        </w:rPr>
        <w:t>Consequently</w:t>
      </w:r>
      <w:r w:rsidR="006572F5" w:rsidRPr="008136D5">
        <w:rPr>
          <w:rFonts w:ascii="Arial" w:hAnsi="Arial" w:cs="Arial"/>
          <w:sz w:val="22"/>
          <w:szCs w:val="22"/>
        </w:rPr>
        <w:t xml:space="preserve">, they both agreed to kill Llew. Gwidon, the </w:t>
      </w:r>
      <w:r w:rsidR="003D208C" w:rsidRPr="008136D5">
        <w:rPr>
          <w:rFonts w:ascii="Arial" w:hAnsi="Arial" w:cs="Arial"/>
          <w:sz w:val="22"/>
          <w:szCs w:val="22"/>
        </w:rPr>
        <w:t>creator</w:t>
      </w:r>
      <w:r w:rsidR="006572F5" w:rsidRPr="008136D5">
        <w:rPr>
          <w:rFonts w:ascii="Arial" w:hAnsi="Arial" w:cs="Arial"/>
          <w:sz w:val="22"/>
          <w:szCs w:val="22"/>
        </w:rPr>
        <w:t xml:space="preserve"> of Blodeuwedd did not want to kill her but </w:t>
      </w:r>
      <w:r w:rsidR="008F1A69" w:rsidRPr="008136D5">
        <w:rPr>
          <w:rFonts w:ascii="Arial" w:hAnsi="Arial" w:cs="Arial"/>
          <w:sz w:val="22"/>
          <w:szCs w:val="22"/>
        </w:rPr>
        <w:t>instead turned her into an owl (</w:t>
      </w:r>
      <w:r w:rsidR="000A5E01" w:rsidRPr="008136D5">
        <w:rPr>
          <w:rFonts w:ascii="Arial" w:hAnsi="Arial" w:cs="Arial"/>
          <w:sz w:val="22"/>
          <w:szCs w:val="22"/>
        </w:rPr>
        <w:t>BBC, 2014</w:t>
      </w:r>
      <w:r w:rsidR="008F1A69" w:rsidRPr="008136D5">
        <w:rPr>
          <w:rFonts w:ascii="Arial" w:hAnsi="Arial" w:cs="Arial"/>
          <w:sz w:val="22"/>
          <w:szCs w:val="22"/>
        </w:rPr>
        <w:t xml:space="preserve">). </w:t>
      </w:r>
    </w:p>
    <w:p w14:paraId="2FF66AFF" w14:textId="77777777" w:rsidR="00341536" w:rsidRPr="008136D5" w:rsidRDefault="00341536" w:rsidP="00492EB5">
      <w:pPr>
        <w:spacing w:line="360" w:lineRule="auto"/>
        <w:jc w:val="both"/>
        <w:rPr>
          <w:rFonts w:ascii="Arial" w:hAnsi="Arial" w:cs="Arial"/>
          <w:sz w:val="22"/>
          <w:szCs w:val="22"/>
        </w:rPr>
      </w:pPr>
    </w:p>
    <w:p w14:paraId="67C23A62" w14:textId="071A6FF2" w:rsidR="00341536" w:rsidRPr="008136D5" w:rsidRDefault="00341536" w:rsidP="00492EB5">
      <w:pPr>
        <w:spacing w:line="360" w:lineRule="auto"/>
        <w:jc w:val="both"/>
        <w:rPr>
          <w:rFonts w:ascii="Arial" w:hAnsi="Arial" w:cs="Arial"/>
          <w:sz w:val="22"/>
          <w:szCs w:val="22"/>
        </w:rPr>
      </w:pPr>
      <w:r w:rsidRPr="008136D5">
        <w:rPr>
          <w:rFonts w:ascii="Arial" w:hAnsi="Arial" w:cs="Arial"/>
          <w:sz w:val="22"/>
          <w:szCs w:val="22"/>
        </w:rPr>
        <w:t xml:space="preserve">As a result, </w:t>
      </w:r>
      <w:r w:rsidR="001D468D" w:rsidRPr="008136D5">
        <w:rPr>
          <w:rFonts w:ascii="Arial" w:hAnsi="Arial" w:cs="Arial"/>
          <w:sz w:val="22"/>
          <w:szCs w:val="22"/>
        </w:rPr>
        <w:t>focus to Y Cwricwlwm Cymrei</w:t>
      </w:r>
      <w:r w:rsidRPr="008136D5">
        <w:rPr>
          <w:rFonts w:ascii="Arial" w:hAnsi="Arial" w:cs="Arial"/>
          <w:sz w:val="22"/>
          <w:szCs w:val="22"/>
        </w:rPr>
        <w:t xml:space="preserve">g </w:t>
      </w:r>
      <w:r w:rsidR="00824932" w:rsidRPr="008136D5">
        <w:rPr>
          <w:rFonts w:ascii="Arial" w:hAnsi="Arial" w:cs="Arial"/>
          <w:sz w:val="22"/>
          <w:szCs w:val="22"/>
        </w:rPr>
        <w:t>will</w:t>
      </w:r>
      <w:r w:rsidRPr="008136D5">
        <w:rPr>
          <w:rFonts w:ascii="Arial" w:hAnsi="Arial" w:cs="Arial"/>
          <w:sz w:val="22"/>
          <w:szCs w:val="22"/>
        </w:rPr>
        <w:t xml:space="preserve"> be embedded throughout the activities discussed within this essay. </w:t>
      </w:r>
      <w:r w:rsidR="001E4B30" w:rsidRPr="008136D5">
        <w:rPr>
          <w:rFonts w:ascii="Arial" w:hAnsi="Arial" w:cs="Arial"/>
          <w:color w:val="21211E"/>
          <w:sz w:val="22"/>
          <w:szCs w:val="22"/>
        </w:rPr>
        <w:t>Opportunities will be provided to allow the children to “Celebrate the different cultures, languages and traditions of Wales” (</w:t>
      </w:r>
      <w:r w:rsidR="00F815F4" w:rsidRPr="008136D5">
        <w:rPr>
          <w:rFonts w:ascii="Arial" w:hAnsi="Arial" w:cs="Arial"/>
          <w:color w:val="21211E"/>
          <w:sz w:val="22"/>
          <w:szCs w:val="22"/>
        </w:rPr>
        <w:t>WAG, 2003</w:t>
      </w:r>
      <w:r w:rsidR="00912FCC">
        <w:rPr>
          <w:rFonts w:ascii="Arial" w:hAnsi="Arial" w:cs="Arial"/>
          <w:color w:val="21211E"/>
          <w:sz w:val="22"/>
          <w:szCs w:val="22"/>
        </w:rPr>
        <w:t>,</w:t>
      </w:r>
      <w:r w:rsidR="00204450" w:rsidRPr="008136D5">
        <w:rPr>
          <w:rFonts w:ascii="Arial" w:hAnsi="Arial" w:cs="Arial"/>
          <w:color w:val="21211E"/>
          <w:sz w:val="22"/>
          <w:szCs w:val="22"/>
        </w:rPr>
        <w:t xml:space="preserve"> p.</w:t>
      </w:r>
      <w:r w:rsidR="00AC0F30" w:rsidRPr="008136D5">
        <w:rPr>
          <w:rFonts w:ascii="Arial" w:hAnsi="Arial" w:cs="Arial"/>
          <w:color w:val="21211E"/>
          <w:sz w:val="22"/>
          <w:szCs w:val="22"/>
        </w:rPr>
        <w:t>4</w:t>
      </w:r>
      <w:r w:rsidR="001E4B30" w:rsidRPr="008136D5">
        <w:rPr>
          <w:rFonts w:ascii="Arial" w:hAnsi="Arial" w:cs="Arial"/>
          <w:color w:val="21211E"/>
          <w:sz w:val="22"/>
          <w:szCs w:val="22"/>
        </w:rPr>
        <w:t xml:space="preserve">). From studying the tale, the children will be able to </w:t>
      </w:r>
      <w:r w:rsidR="00D9326B" w:rsidRPr="008136D5">
        <w:rPr>
          <w:rFonts w:ascii="Arial" w:hAnsi="Arial" w:cs="Arial"/>
          <w:color w:val="21211E"/>
          <w:sz w:val="22"/>
          <w:szCs w:val="22"/>
        </w:rPr>
        <w:t>“</w:t>
      </w:r>
      <w:r w:rsidR="001D3782" w:rsidRPr="008136D5">
        <w:rPr>
          <w:rFonts w:ascii="Arial" w:hAnsi="Arial" w:cs="Arial"/>
          <w:color w:val="21211E"/>
          <w:sz w:val="22"/>
          <w:szCs w:val="22"/>
        </w:rPr>
        <w:t>A</w:t>
      </w:r>
      <w:r w:rsidR="001E4B30" w:rsidRPr="008136D5">
        <w:rPr>
          <w:rFonts w:ascii="Arial" w:hAnsi="Arial" w:cs="Arial"/>
          <w:color w:val="21211E"/>
          <w:sz w:val="22"/>
          <w:szCs w:val="22"/>
        </w:rPr>
        <w:t>ppreciate the different cultures there are in Wales and identify how culture has changed over time</w:t>
      </w:r>
      <w:r w:rsidR="00D9326B" w:rsidRPr="008136D5">
        <w:rPr>
          <w:rFonts w:ascii="Arial" w:hAnsi="Arial" w:cs="Arial"/>
          <w:color w:val="21211E"/>
          <w:sz w:val="22"/>
          <w:szCs w:val="22"/>
        </w:rPr>
        <w:t>” (</w:t>
      </w:r>
      <w:r w:rsidR="00F815F4" w:rsidRPr="008136D5">
        <w:rPr>
          <w:rFonts w:ascii="Arial" w:hAnsi="Arial" w:cs="Arial"/>
          <w:color w:val="21211E"/>
          <w:sz w:val="22"/>
          <w:szCs w:val="22"/>
        </w:rPr>
        <w:t>WAG, 2003</w:t>
      </w:r>
      <w:r w:rsidR="00912FCC">
        <w:rPr>
          <w:rFonts w:ascii="Arial" w:hAnsi="Arial" w:cs="Arial"/>
          <w:color w:val="21211E"/>
          <w:sz w:val="22"/>
          <w:szCs w:val="22"/>
        </w:rPr>
        <w:t>,</w:t>
      </w:r>
      <w:r w:rsidR="00204450" w:rsidRPr="008136D5">
        <w:rPr>
          <w:rFonts w:ascii="Arial" w:hAnsi="Arial" w:cs="Arial"/>
          <w:color w:val="21211E"/>
          <w:sz w:val="22"/>
          <w:szCs w:val="22"/>
        </w:rPr>
        <w:t xml:space="preserve"> p.</w:t>
      </w:r>
      <w:r w:rsidR="00AC0F30" w:rsidRPr="008136D5">
        <w:rPr>
          <w:rFonts w:ascii="Arial" w:hAnsi="Arial" w:cs="Arial"/>
          <w:color w:val="21211E"/>
          <w:sz w:val="22"/>
          <w:szCs w:val="22"/>
        </w:rPr>
        <w:t>4</w:t>
      </w:r>
      <w:r w:rsidR="00D9326B" w:rsidRPr="008136D5">
        <w:rPr>
          <w:rFonts w:ascii="Arial" w:hAnsi="Arial" w:cs="Arial"/>
          <w:color w:val="21211E"/>
          <w:sz w:val="22"/>
          <w:szCs w:val="22"/>
        </w:rPr>
        <w:t>).</w:t>
      </w:r>
      <w:r w:rsidR="001E4B30" w:rsidRPr="008136D5">
        <w:rPr>
          <w:rFonts w:ascii="Arial" w:hAnsi="Arial" w:cs="Arial"/>
          <w:color w:val="21211E"/>
          <w:sz w:val="22"/>
          <w:szCs w:val="22"/>
        </w:rPr>
        <w:t xml:space="preserve"> </w:t>
      </w:r>
      <w:r w:rsidRPr="008136D5">
        <w:rPr>
          <w:rFonts w:ascii="Arial" w:hAnsi="Arial" w:cs="Arial"/>
          <w:sz w:val="22"/>
          <w:szCs w:val="22"/>
        </w:rPr>
        <w:t xml:space="preserve">The national curriculum orders for children to develop key understanding of the </w:t>
      </w:r>
      <w:r w:rsidR="008F1A69" w:rsidRPr="008136D5">
        <w:rPr>
          <w:rFonts w:ascii="Arial" w:hAnsi="Arial" w:cs="Arial"/>
          <w:sz w:val="22"/>
          <w:szCs w:val="22"/>
        </w:rPr>
        <w:t xml:space="preserve">five </w:t>
      </w:r>
      <w:r w:rsidRPr="008136D5">
        <w:rPr>
          <w:rFonts w:ascii="Arial" w:hAnsi="Arial" w:cs="Arial"/>
          <w:sz w:val="22"/>
          <w:szCs w:val="22"/>
        </w:rPr>
        <w:t>different elements of YCC</w:t>
      </w:r>
      <w:r w:rsidR="005D138F" w:rsidRPr="008136D5">
        <w:rPr>
          <w:rFonts w:ascii="Arial" w:hAnsi="Arial" w:cs="Arial"/>
          <w:sz w:val="22"/>
          <w:szCs w:val="22"/>
        </w:rPr>
        <w:t xml:space="preserve">. </w:t>
      </w:r>
      <w:r w:rsidR="008F1A69" w:rsidRPr="008136D5">
        <w:rPr>
          <w:rFonts w:ascii="Arial" w:hAnsi="Arial" w:cs="Arial"/>
          <w:sz w:val="22"/>
          <w:szCs w:val="22"/>
        </w:rPr>
        <w:t>Promoting</w:t>
      </w:r>
      <w:r w:rsidRPr="008136D5">
        <w:rPr>
          <w:rFonts w:ascii="Arial" w:hAnsi="Arial" w:cs="Arial"/>
          <w:sz w:val="22"/>
          <w:szCs w:val="22"/>
        </w:rPr>
        <w:t xml:space="preserve"> this element</w:t>
      </w:r>
      <w:r w:rsidR="008F1A69" w:rsidRPr="008136D5">
        <w:rPr>
          <w:rFonts w:ascii="Arial" w:hAnsi="Arial" w:cs="Arial"/>
          <w:sz w:val="22"/>
          <w:szCs w:val="22"/>
        </w:rPr>
        <w:t xml:space="preserve"> throughout education may</w:t>
      </w:r>
      <w:r w:rsidRPr="008136D5">
        <w:rPr>
          <w:rFonts w:ascii="Arial" w:hAnsi="Arial" w:cs="Arial"/>
          <w:sz w:val="22"/>
          <w:szCs w:val="22"/>
        </w:rPr>
        <w:t xml:space="preserve"> allow the children</w:t>
      </w:r>
      <w:r w:rsidR="00043C45" w:rsidRPr="008136D5">
        <w:rPr>
          <w:rFonts w:ascii="Arial" w:hAnsi="Arial" w:cs="Arial"/>
          <w:sz w:val="22"/>
          <w:szCs w:val="22"/>
        </w:rPr>
        <w:t xml:space="preserve"> of the future to become creative, confident and cooperative</w:t>
      </w:r>
      <w:r w:rsidRPr="008136D5">
        <w:rPr>
          <w:rFonts w:ascii="Arial" w:hAnsi="Arial" w:cs="Arial"/>
          <w:sz w:val="22"/>
          <w:szCs w:val="22"/>
        </w:rPr>
        <w:t xml:space="preserve"> (Estyn,</w:t>
      </w:r>
      <w:r w:rsidR="003229AF">
        <w:rPr>
          <w:rFonts w:ascii="Arial" w:hAnsi="Arial" w:cs="Arial"/>
          <w:sz w:val="22"/>
          <w:szCs w:val="22"/>
        </w:rPr>
        <w:t xml:space="preserve"> </w:t>
      </w:r>
      <w:r w:rsidRPr="008136D5">
        <w:rPr>
          <w:rFonts w:ascii="Arial" w:hAnsi="Arial" w:cs="Arial"/>
          <w:sz w:val="22"/>
          <w:szCs w:val="22"/>
        </w:rPr>
        <w:t>2001). For this reason</w:t>
      </w:r>
      <w:r w:rsidR="00A30DAD" w:rsidRPr="008136D5">
        <w:rPr>
          <w:rFonts w:ascii="Arial" w:hAnsi="Arial" w:cs="Arial"/>
          <w:sz w:val="22"/>
          <w:szCs w:val="22"/>
        </w:rPr>
        <w:t>, guidelines within Successful F</w:t>
      </w:r>
      <w:r w:rsidRPr="008136D5">
        <w:rPr>
          <w:rFonts w:ascii="Arial" w:hAnsi="Arial" w:cs="Arial"/>
          <w:sz w:val="22"/>
          <w:szCs w:val="22"/>
        </w:rPr>
        <w:t>utures have been reiterated within the four main purposes of the new curriculum (Donaldson, 2015).</w:t>
      </w:r>
      <w:r w:rsidR="00824932" w:rsidRPr="008136D5">
        <w:rPr>
          <w:rFonts w:ascii="Arial" w:hAnsi="Arial" w:cs="Arial"/>
          <w:sz w:val="22"/>
          <w:szCs w:val="22"/>
        </w:rPr>
        <w:t xml:space="preserve"> </w:t>
      </w:r>
      <w:r w:rsidR="00E00982" w:rsidRPr="008136D5">
        <w:rPr>
          <w:rFonts w:ascii="Arial" w:hAnsi="Arial" w:cs="Arial"/>
          <w:sz w:val="22"/>
          <w:szCs w:val="22"/>
        </w:rPr>
        <w:t xml:space="preserve">However, </w:t>
      </w:r>
      <w:r w:rsidR="00DC6A1E" w:rsidRPr="008136D5">
        <w:rPr>
          <w:rFonts w:ascii="Arial" w:hAnsi="Arial" w:cs="Arial"/>
          <w:sz w:val="22"/>
          <w:szCs w:val="22"/>
        </w:rPr>
        <w:t>the teacher will need to be careful not to stereotype the Welsh when embedding YCC during these activities (</w:t>
      </w:r>
      <w:r w:rsidR="001D75D8" w:rsidRPr="008136D5">
        <w:rPr>
          <w:rFonts w:ascii="Arial" w:hAnsi="Arial" w:cs="Arial"/>
          <w:sz w:val="22"/>
          <w:szCs w:val="22"/>
        </w:rPr>
        <w:t>QCAA</w:t>
      </w:r>
      <w:r w:rsidR="00DC6A1E" w:rsidRPr="008136D5">
        <w:rPr>
          <w:rFonts w:ascii="Arial" w:hAnsi="Arial" w:cs="Arial"/>
          <w:sz w:val="22"/>
          <w:szCs w:val="22"/>
        </w:rPr>
        <w:t xml:space="preserve">, 2003). </w:t>
      </w:r>
    </w:p>
    <w:p w14:paraId="22259D1F" w14:textId="77777777" w:rsidR="002046DB" w:rsidRPr="008136D5" w:rsidRDefault="002046DB" w:rsidP="00492EB5">
      <w:pPr>
        <w:spacing w:line="360" w:lineRule="auto"/>
        <w:jc w:val="both"/>
        <w:rPr>
          <w:rFonts w:ascii="Arial" w:hAnsi="Arial" w:cs="Arial"/>
          <w:sz w:val="22"/>
          <w:szCs w:val="22"/>
        </w:rPr>
      </w:pPr>
    </w:p>
    <w:p w14:paraId="3B71C99D" w14:textId="538E7B91" w:rsidR="00A53492" w:rsidRPr="008136D5" w:rsidRDefault="00A144F0" w:rsidP="00492EB5">
      <w:pPr>
        <w:spacing w:line="360" w:lineRule="auto"/>
        <w:jc w:val="both"/>
        <w:rPr>
          <w:rFonts w:ascii="Arial" w:hAnsi="Arial" w:cs="Arial"/>
          <w:sz w:val="22"/>
          <w:szCs w:val="22"/>
        </w:rPr>
      </w:pPr>
      <w:r w:rsidRPr="008136D5">
        <w:rPr>
          <w:rFonts w:ascii="Arial" w:hAnsi="Arial" w:cs="Arial"/>
          <w:sz w:val="22"/>
          <w:szCs w:val="22"/>
        </w:rPr>
        <w:t xml:space="preserve">In order to enhance the learning of the children, a range of learning environments should be considered. The </w:t>
      </w:r>
      <w:r w:rsidR="00CC124A" w:rsidRPr="008136D5">
        <w:rPr>
          <w:rFonts w:ascii="Arial" w:hAnsi="Arial" w:cs="Arial"/>
          <w:sz w:val="22"/>
          <w:szCs w:val="22"/>
        </w:rPr>
        <w:t xml:space="preserve">following </w:t>
      </w:r>
      <w:r w:rsidRPr="008136D5">
        <w:rPr>
          <w:rFonts w:ascii="Arial" w:hAnsi="Arial" w:cs="Arial"/>
          <w:sz w:val="22"/>
          <w:szCs w:val="22"/>
        </w:rPr>
        <w:t xml:space="preserve">activities may be introduced with an </w:t>
      </w:r>
      <w:r w:rsidR="00CC124A" w:rsidRPr="008136D5">
        <w:rPr>
          <w:rFonts w:ascii="Arial" w:hAnsi="Arial" w:cs="Arial"/>
          <w:sz w:val="22"/>
          <w:szCs w:val="22"/>
        </w:rPr>
        <w:t>educational visit</w:t>
      </w:r>
      <w:r w:rsidRPr="008136D5">
        <w:rPr>
          <w:rFonts w:ascii="Arial" w:hAnsi="Arial" w:cs="Arial"/>
          <w:sz w:val="22"/>
          <w:szCs w:val="22"/>
        </w:rPr>
        <w:t xml:space="preserve"> to</w:t>
      </w:r>
      <w:r w:rsidR="002170E1" w:rsidRPr="008136D5">
        <w:rPr>
          <w:rFonts w:ascii="Arial" w:hAnsi="Arial" w:cs="Arial"/>
          <w:sz w:val="22"/>
          <w:szCs w:val="22"/>
        </w:rPr>
        <w:t xml:space="preserve"> the National Botanical Gardens of Wales</w:t>
      </w:r>
      <w:r w:rsidRPr="008136D5">
        <w:rPr>
          <w:rFonts w:ascii="Arial" w:hAnsi="Arial" w:cs="Arial"/>
          <w:sz w:val="22"/>
          <w:szCs w:val="22"/>
        </w:rPr>
        <w:t xml:space="preserve">. </w:t>
      </w:r>
      <w:r w:rsidR="001363E7" w:rsidRPr="008136D5">
        <w:rPr>
          <w:rFonts w:ascii="Arial" w:hAnsi="Arial" w:cs="Arial"/>
          <w:sz w:val="22"/>
          <w:szCs w:val="22"/>
        </w:rPr>
        <w:t>The outdoor environment may support the classroom learning after the visit (Welsh Government, 2010). Moreover, the outdoor environment</w:t>
      </w:r>
      <w:r w:rsidRPr="008136D5">
        <w:rPr>
          <w:rFonts w:ascii="Arial" w:hAnsi="Arial" w:cs="Arial"/>
          <w:sz w:val="22"/>
          <w:szCs w:val="22"/>
        </w:rPr>
        <w:t xml:space="preserve"> will provide first-hand experience to the children, assisting child engagement and exploration in an unfamiliar environment (O’Brien and Murray, 2006</w:t>
      </w:r>
      <w:r w:rsidR="00A53492" w:rsidRPr="008136D5">
        <w:rPr>
          <w:rFonts w:ascii="Arial" w:hAnsi="Arial" w:cs="Arial"/>
          <w:sz w:val="22"/>
          <w:szCs w:val="22"/>
        </w:rPr>
        <w:t>)</w:t>
      </w:r>
      <w:r w:rsidR="001363E7" w:rsidRPr="008136D5">
        <w:rPr>
          <w:rFonts w:ascii="Arial" w:hAnsi="Arial" w:cs="Arial"/>
          <w:sz w:val="22"/>
          <w:szCs w:val="22"/>
        </w:rPr>
        <w:t xml:space="preserve">. Children are also more likely to develop their creativity and imagination being able to enquire and discover unfamiliar items. This will not only benefit their minds but also their physical well-being (White 2011). </w:t>
      </w:r>
      <w:r w:rsidR="00006447" w:rsidRPr="008136D5">
        <w:rPr>
          <w:rFonts w:ascii="Arial" w:hAnsi="Arial" w:cs="Arial"/>
          <w:sz w:val="22"/>
          <w:szCs w:val="22"/>
        </w:rPr>
        <w:t>Having the opportunity to explore the different types of flowers within this environment will allow the teacher to assess the children’s prior knowledge</w:t>
      </w:r>
      <w:r w:rsidR="00222995" w:rsidRPr="008136D5">
        <w:rPr>
          <w:rFonts w:ascii="Arial" w:hAnsi="Arial" w:cs="Arial"/>
          <w:sz w:val="22"/>
          <w:szCs w:val="22"/>
        </w:rPr>
        <w:t xml:space="preserve">, </w:t>
      </w:r>
      <w:r w:rsidR="001D2E0B" w:rsidRPr="008136D5">
        <w:rPr>
          <w:rFonts w:ascii="Arial" w:hAnsi="Arial" w:cs="Arial"/>
          <w:sz w:val="22"/>
          <w:szCs w:val="22"/>
        </w:rPr>
        <w:t>in order to assist</w:t>
      </w:r>
      <w:r w:rsidR="00850E1E" w:rsidRPr="008136D5">
        <w:rPr>
          <w:rFonts w:ascii="Arial" w:hAnsi="Arial" w:cs="Arial"/>
          <w:sz w:val="22"/>
          <w:szCs w:val="22"/>
        </w:rPr>
        <w:t xml:space="preserve"> their development (Janes, 2014). </w:t>
      </w:r>
    </w:p>
    <w:p w14:paraId="2F2D5F05" w14:textId="77777777" w:rsidR="00BF2DC2" w:rsidRPr="008136D5" w:rsidRDefault="00BF2DC2" w:rsidP="00492EB5">
      <w:pPr>
        <w:spacing w:line="360" w:lineRule="auto"/>
        <w:jc w:val="both"/>
        <w:rPr>
          <w:rFonts w:ascii="Arial" w:hAnsi="Arial" w:cs="Arial"/>
          <w:sz w:val="22"/>
          <w:szCs w:val="22"/>
        </w:rPr>
      </w:pPr>
    </w:p>
    <w:p w14:paraId="6CC781DB" w14:textId="03784090" w:rsidR="00183C0A" w:rsidRPr="008136D5" w:rsidRDefault="00183C0A" w:rsidP="00492EB5">
      <w:pPr>
        <w:spacing w:line="360" w:lineRule="auto"/>
        <w:jc w:val="both"/>
        <w:rPr>
          <w:rFonts w:ascii="Arial" w:hAnsi="Arial" w:cs="Arial"/>
          <w:sz w:val="22"/>
          <w:szCs w:val="22"/>
          <w:u w:val="single"/>
        </w:rPr>
      </w:pPr>
      <w:r w:rsidRPr="008136D5">
        <w:rPr>
          <w:rFonts w:ascii="Arial" w:hAnsi="Arial" w:cs="Arial"/>
          <w:sz w:val="22"/>
          <w:szCs w:val="22"/>
          <w:u w:val="single"/>
        </w:rPr>
        <w:t xml:space="preserve">Art and Design </w:t>
      </w:r>
    </w:p>
    <w:p w14:paraId="67EC9387" w14:textId="3453BACE" w:rsidR="00F51C09" w:rsidRPr="008136D5" w:rsidRDefault="00204450" w:rsidP="00492EB5">
      <w:pPr>
        <w:spacing w:line="360" w:lineRule="auto"/>
        <w:jc w:val="both"/>
        <w:rPr>
          <w:rFonts w:ascii="Arial" w:hAnsi="Arial" w:cs="Arial"/>
          <w:sz w:val="22"/>
          <w:szCs w:val="22"/>
        </w:rPr>
      </w:pPr>
      <w:r w:rsidRPr="008136D5">
        <w:rPr>
          <w:rFonts w:ascii="Arial" w:hAnsi="Arial" w:cs="Arial"/>
          <w:sz w:val="22"/>
          <w:szCs w:val="22"/>
        </w:rPr>
        <w:t>Children often engage with a</w:t>
      </w:r>
      <w:r w:rsidR="00706CF3" w:rsidRPr="008136D5">
        <w:rPr>
          <w:rFonts w:ascii="Arial" w:hAnsi="Arial" w:cs="Arial"/>
          <w:sz w:val="22"/>
          <w:szCs w:val="22"/>
        </w:rPr>
        <w:t>rt by co</w:t>
      </w:r>
      <w:r w:rsidR="00DD4DE7" w:rsidRPr="008136D5">
        <w:rPr>
          <w:rFonts w:ascii="Arial" w:hAnsi="Arial" w:cs="Arial"/>
          <w:sz w:val="22"/>
          <w:szCs w:val="22"/>
        </w:rPr>
        <w:t>mmunicating by showing their feelings and emotions</w:t>
      </w:r>
      <w:r w:rsidR="00800EEF" w:rsidRPr="008136D5">
        <w:rPr>
          <w:rFonts w:ascii="Arial" w:hAnsi="Arial" w:cs="Arial"/>
          <w:sz w:val="22"/>
          <w:szCs w:val="22"/>
        </w:rPr>
        <w:t xml:space="preserve">. </w:t>
      </w:r>
      <w:r w:rsidR="00D74243" w:rsidRPr="008136D5">
        <w:rPr>
          <w:rFonts w:ascii="Arial" w:hAnsi="Arial" w:cs="Arial"/>
          <w:sz w:val="22"/>
          <w:szCs w:val="22"/>
        </w:rPr>
        <w:t xml:space="preserve">Gardner (2006, </w:t>
      </w:r>
      <w:r w:rsidR="0004583E" w:rsidRPr="008136D5">
        <w:rPr>
          <w:rFonts w:ascii="Arial" w:hAnsi="Arial" w:cs="Arial"/>
          <w:sz w:val="22"/>
          <w:szCs w:val="22"/>
        </w:rPr>
        <w:t>2011</w:t>
      </w:r>
      <w:r w:rsidR="00D624B7" w:rsidRPr="008136D5">
        <w:rPr>
          <w:rFonts w:ascii="Arial" w:hAnsi="Arial" w:cs="Arial"/>
          <w:sz w:val="22"/>
          <w:szCs w:val="22"/>
        </w:rPr>
        <w:t xml:space="preserve">) states within his theory of multiple intelligence that teachers should incorporate different teaching and learning styles in order to address the seven different intelligences of a child. From this, </w:t>
      </w:r>
      <w:r w:rsidR="002923CB" w:rsidRPr="008136D5">
        <w:rPr>
          <w:rFonts w:ascii="Arial" w:hAnsi="Arial" w:cs="Arial"/>
          <w:sz w:val="22"/>
          <w:szCs w:val="22"/>
        </w:rPr>
        <w:t xml:space="preserve">children will use their stronger intelligences with their weaker ones in order to participate in activities (Lazear, 1992). </w:t>
      </w:r>
      <w:r w:rsidRPr="008136D5">
        <w:rPr>
          <w:rFonts w:ascii="Arial" w:hAnsi="Arial" w:cs="Arial"/>
          <w:sz w:val="22"/>
          <w:szCs w:val="22"/>
        </w:rPr>
        <w:t>This reinforces that art and d</w:t>
      </w:r>
      <w:r w:rsidR="002923CB" w:rsidRPr="008136D5">
        <w:rPr>
          <w:rFonts w:ascii="Arial" w:hAnsi="Arial" w:cs="Arial"/>
          <w:sz w:val="22"/>
          <w:szCs w:val="22"/>
        </w:rPr>
        <w:t>esign allows everyone to participated and therefore will not</w:t>
      </w:r>
      <w:r w:rsidRPr="008136D5">
        <w:rPr>
          <w:rFonts w:ascii="Arial" w:hAnsi="Arial" w:cs="Arial"/>
          <w:sz w:val="22"/>
          <w:szCs w:val="22"/>
        </w:rPr>
        <w:t xml:space="preserve"> need to be differentiated. As a</w:t>
      </w:r>
      <w:r w:rsidR="002923CB" w:rsidRPr="008136D5">
        <w:rPr>
          <w:rFonts w:ascii="Arial" w:hAnsi="Arial" w:cs="Arial"/>
          <w:sz w:val="22"/>
          <w:szCs w:val="22"/>
        </w:rPr>
        <w:t xml:space="preserve">rt is a developing progress, the children will be able to develop their skills in </w:t>
      </w:r>
      <w:r w:rsidR="008920AD" w:rsidRPr="008136D5">
        <w:rPr>
          <w:rFonts w:ascii="Arial" w:hAnsi="Arial" w:cs="Arial"/>
          <w:sz w:val="22"/>
          <w:szCs w:val="22"/>
        </w:rPr>
        <w:t>all</w:t>
      </w:r>
      <w:r w:rsidR="002923CB" w:rsidRPr="008136D5">
        <w:rPr>
          <w:rFonts w:ascii="Arial" w:hAnsi="Arial" w:cs="Arial"/>
          <w:sz w:val="22"/>
          <w:szCs w:val="22"/>
        </w:rPr>
        <w:t xml:space="preserve"> ability group</w:t>
      </w:r>
      <w:r w:rsidR="008920AD" w:rsidRPr="008136D5">
        <w:rPr>
          <w:rFonts w:ascii="Arial" w:hAnsi="Arial" w:cs="Arial"/>
          <w:sz w:val="22"/>
          <w:szCs w:val="22"/>
        </w:rPr>
        <w:t>s</w:t>
      </w:r>
      <w:r w:rsidR="002923CB" w:rsidRPr="008136D5">
        <w:rPr>
          <w:rFonts w:ascii="Arial" w:hAnsi="Arial" w:cs="Arial"/>
          <w:sz w:val="22"/>
          <w:szCs w:val="22"/>
        </w:rPr>
        <w:t xml:space="preserve"> (Edwards, 2009). </w:t>
      </w:r>
    </w:p>
    <w:p w14:paraId="29EAF109" w14:textId="77777777" w:rsidR="002923CB" w:rsidRPr="008136D5" w:rsidRDefault="002923CB" w:rsidP="00492EB5">
      <w:pPr>
        <w:spacing w:line="360" w:lineRule="auto"/>
        <w:jc w:val="both"/>
        <w:rPr>
          <w:rFonts w:ascii="Arial" w:hAnsi="Arial" w:cs="Arial"/>
          <w:sz w:val="22"/>
          <w:szCs w:val="22"/>
        </w:rPr>
      </w:pPr>
    </w:p>
    <w:p w14:paraId="0994D286" w14:textId="73E44B8F" w:rsidR="00DB260B" w:rsidRPr="008136D5" w:rsidRDefault="00DB260B" w:rsidP="00492EB5">
      <w:pPr>
        <w:spacing w:line="360" w:lineRule="auto"/>
        <w:jc w:val="both"/>
        <w:rPr>
          <w:rFonts w:ascii="Arial" w:hAnsi="Arial" w:cs="Arial"/>
          <w:sz w:val="22"/>
          <w:szCs w:val="22"/>
        </w:rPr>
      </w:pPr>
      <w:r w:rsidRPr="008136D5">
        <w:rPr>
          <w:rFonts w:ascii="Arial" w:hAnsi="Arial" w:cs="Arial"/>
          <w:sz w:val="22"/>
          <w:szCs w:val="22"/>
        </w:rPr>
        <w:t>Prior to the first activity, it may be considered by the classroom teacher to develop the children’s knowledge on a British sculptor; Andy Goldsworthy. Throughout his work, he aims to gain a better understanding on nature by using it. Goldsworthy is a famous sculpture who has travelled to many countries, capturing his art work through photography. He believes that nature should take his work which may be a hard concept to follow with children (CASS, 2015).</w:t>
      </w:r>
      <w:r w:rsidR="00A13543" w:rsidRPr="008136D5">
        <w:rPr>
          <w:rFonts w:ascii="Arial" w:hAnsi="Arial" w:cs="Arial"/>
          <w:sz w:val="22"/>
          <w:szCs w:val="22"/>
        </w:rPr>
        <w:t xml:space="preserve"> </w:t>
      </w:r>
      <w:r w:rsidR="00572A8D" w:rsidRPr="008136D5">
        <w:rPr>
          <w:rFonts w:ascii="Arial" w:hAnsi="Arial" w:cs="Arial"/>
          <w:sz w:val="22"/>
          <w:szCs w:val="22"/>
        </w:rPr>
        <w:t xml:space="preserve">From this, </w:t>
      </w:r>
      <w:r w:rsidR="00A26A4D" w:rsidRPr="008136D5">
        <w:rPr>
          <w:rFonts w:ascii="Arial" w:hAnsi="Arial" w:cs="Arial"/>
          <w:sz w:val="22"/>
          <w:szCs w:val="22"/>
        </w:rPr>
        <w:t>understanding on formation will be developed, a key element for this activity.</w:t>
      </w:r>
      <w:r w:rsidR="000C4F3D" w:rsidRPr="008136D5">
        <w:rPr>
          <w:rFonts w:ascii="Arial" w:hAnsi="Arial" w:cs="Arial"/>
          <w:sz w:val="22"/>
          <w:szCs w:val="22"/>
        </w:rPr>
        <w:t xml:space="preserve"> The use of an artefact promotes opportunity for the children to develop their analysis skills, criticality as well as connect emotionally with a piece of art. By gaining knowledge, the pupils can be inspired (Bloomfield and Childs, 2000).</w:t>
      </w:r>
    </w:p>
    <w:p w14:paraId="3C07581A" w14:textId="77777777" w:rsidR="00AF267B" w:rsidRPr="008136D5" w:rsidRDefault="00AF267B" w:rsidP="00492EB5">
      <w:pPr>
        <w:spacing w:line="360" w:lineRule="auto"/>
        <w:jc w:val="both"/>
        <w:rPr>
          <w:rFonts w:ascii="Arial" w:hAnsi="Arial" w:cs="Arial"/>
          <w:sz w:val="22"/>
          <w:szCs w:val="22"/>
        </w:rPr>
      </w:pPr>
    </w:p>
    <w:p w14:paraId="2250873F" w14:textId="60F90A79" w:rsidR="00C8398D" w:rsidRPr="008136D5" w:rsidRDefault="00AF267B" w:rsidP="00492EB5">
      <w:pPr>
        <w:spacing w:line="360" w:lineRule="auto"/>
        <w:jc w:val="both"/>
        <w:rPr>
          <w:rFonts w:ascii="Arial" w:hAnsi="Arial" w:cs="Arial"/>
          <w:sz w:val="22"/>
          <w:szCs w:val="22"/>
        </w:rPr>
      </w:pPr>
      <w:r w:rsidRPr="008136D5">
        <w:rPr>
          <w:rFonts w:ascii="Arial" w:hAnsi="Arial" w:cs="Arial"/>
          <w:sz w:val="22"/>
          <w:szCs w:val="22"/>
        </w:rPr>
        <w:t>The first activity continues to promote outdoor learning. The learning objective for this activity</w:t>
      </w:r>
      <w:r w:rsidR="00204450" w:rsidRPr="008136D5">
        <w:rPr>
          <w:rFonts w:ascii="Arial" w:hAnsi="Arial" w:cs="Arial"/>
          <w:sz w:val="22"/>
          <w:szCs w:val="22"/>
        </w:rPr>
        <w:t xml:space="preserve"> is to e</w:t>
      </w:r>
      <w:r w:rsidR="00204450" w:rsidRPr="008136D5">
        <w:rPr>
          <w:rFonts w:ascii="Arial" w:hAnsi="Arial" w:cs="Arial"/>
          <w:sz w:val="22"/>
          <w:szCs w:val="22"/>
        </w:rPr>
        <w:t>xplore and understand the element of formation</w:t>
      </w:r>
      <w:r w:rsidRPr="008136D5">
        <w:rPr>
          <w:rFonts w:ascii="Arial" w:hAnsi="Arial" w:cs="Arial"/>
          <w:sz w:val="22"/>
          <w:szCs w:val="22"/>
        </w:rPr>
        <w:t>. In order for the children to be successful, the children will need to create</w:t>
      </w:r>
      <w:r w:rsidR="00975DA1" w:rsidRPr="008136D5">
        <w:rPr>
          <w:rFonts w:ascii="Arial" w:hAnsi="Arial" w:cs="Arial"/>
          <w:sz w:val="22"/>
          <w:szCs w:val="22"/>
        </w:rPr>
        <w:t xml:space="preserve"> a 3D character from the tale</w:t>
      </w:r>
      <w:r w:rsidRPr="008136D5">
        <w:rPr>
          <w:rFonts w:ascii="Arial" w:hAnsi="Arial" w:cs="Arial"/>
          <w:sz w:val="22"/>
          <w:szCs w:val="22"/>
        </w:rPr>
        <w:t xml:space="preserve"> Blodeuwedd. The children will use their creativity to combine several natural materials together.</w:t>
      </w:r>
      <w:r w:rsidR="00EA6985" w:rsidRPr="008136D5">
        <w:rPr>
          <w:rFonts w:ascii="Arial" w:hAnsi="Arial" w:cs="Arial"/>
          <w:sz w:val="22"/>
          <w:szCs w:val="22"/>
        </w:rPr>
        <w:t xml:space="preserve"> For example, using natural materials such as flowers can be used along with clay to sculpt the character of Blodeuwedd. </w:t>
      </w:r>
      <w:r w:rsidRPr="008136D5">
        <w:rPr>
          <w:rFonts w:ascii="Arial" w:hAnsi="Arial" w:cs="Arial"/>
          <w:sz w:val="22"/>
          <w:szCs w:val="22"/>
        </w:rPr>
        <w:t>Thus, the main skill developed for this activity is to “Design and make three-dimensional artefacts” (DCELLS, 2008</w:t>
      </w:r>
      <w:r w:rsidR="0041636F" w:rsidRPr="008136D5">
        <w:rPr>
          <w:rFonts w:ascii="Arial" w:hAnsi="Arial" w:cs="Arial"/>
          <w:sz w:val="22"/>
          <w:szCs w:val="22"/>
        </w:rPr>
        <w:t>a</w:t>
      </w:r>
      <w:r w:rsidR="00912FCC">
        <w:rPr>
          <w:rFonts w:ascii="Arial" w:hAnsi="Arial" w:cs="Arial"/>
          <w:sz w:val="22"/>
          <w:szCs w:val="22"/>
        </w:rPr>
        <w:t>,</w:t>
      </w:r>
      <w:r w:rsidR="00CB0670" w:rsidRPr="008136D5">
        <w:rPr>
          <w:rFonts w:ascii="Arial" w:hAnsi="Arial" w:cs="Arial"/>
          <w:sz w:val="22"/>
          <w:szCs w:val="22"/>
        </w:rPr>
        <w:t xml:space="preserve"> p.</w:t>
      </w:r>
      <w:r w:rsidR="00FF7B48" w:rsidRPr="008136D5">
        <w:rPr>
          <w:rFonts w:ascii="Arial" w:hAnsi="Arial" w:cs="Arial"/>
          <w:sz w:val="22"/>
          <w:szCs w:val="22"/>
        </w:rPr>
        <w:t>13</w:t>
      </w:r>
      <w:r w:rsidRPr="008136D5">
        <w:rPr>
          <w:rFonts w:ascii="Arial" w:hAnsi="Arial" w:cs="Arial"/>
          <w:sz w:val="22"/>
          <w:szCs w:val="22"/>
        </w:rPr>
        <w:t>). In order for the children to</w:t>
      </w:r>
      <w:r w:rsidR="006E64F7" w:rsidRPr="008136D5">
        <w:rPr>
          <w:rFonts w:ascii="Arial" w:hAnsi="Arial" w:cs="Arial"/>
          <w:sz w:val="22"/>
          <w:szCs w:val="22"/>
        </w:rPr>
        <w:t xml:space="preserve"> be</w:t>
      </w:r>
      <w:r w:rsidRPr="008136D5">
        <w:rPr>
          <w:rFonts w:ascii="Arial" w:hAnsi="Arial" w:cs="Arial"/>
          <w:sz w:val="22"/>
          <w:szCs w:val="22"/>
        </w:rPr>
        <w:t xml:space="preserve"> successful, </w:t>
      </w:r>
      <w:r w:rsidR="005B5D2F" w:rsidRPr="008136D5">
        <w:rPr>
          <w:rFonts w:ascii="Arial" w:hAnsi="Arial" w:cs="Arial"/>
          <w:sz w:val="22"/>
          <w:szCs w:val="22"/>
        </w:rPr>
        <w:t xml:space="preserve">it is advised for the children to have studied the </w:t>
      </w:r>
      <w:r w:rsidR="00EA6985" w:rsidRPr="008136D5">
        <w:rPr>
          <w:rFonts w:ascii="Arial" w:hAnsi="Arial" w:cs="Arial"/>
          <w:sz w:val="22"/>
          <w:szCs w:val="22"/>
        </w:rPr>
        <w:t>tale</w:t>
      </w:r>
      <w:r w:rsidR="00CB0670" w:rsidRPr="008136D5">
        <w:rPr>
          <w:rFonts w:ascii="Arial" w:hAnsi="Arial" w:cs="Arial"/>
          <w:sz w:val="22"/>
          <w:szCs w:val="22"/>
        </w:rPr>
        <w:t>, using adjectives to describe a character in detail.</w:t>
      </w:r>
      <w:r w:rsidRPr="008136D5">
        <w:rPr>
          <w:rFonts w:ascii="Arial" w:hAnsi="Arial" w:cs="Arial"/>
          <w:sz w:val="22"/>
          <w:szCs w:val="22"/>
        </w:rPr>
        <w:t xml:space="preserve"> </w:t>
      </w:r>
      <w:r w:rsidRPr="008136D5">
        <w:rPr>
          <w:rFonts w:ascii="Arial" w:hAnsi="Arial" w:cs="Arial"/>
          <w:color w:val="000000" w:themeColor="text1"/>
          <w:sz w:val="22"/>
          <w:szCs w:val="22"/>
        </w:rPr>
        <w:t xml:space="preserve">Development of additional skills for this activity are highlighted in </w:t>
      </w:r>
      <w:r w:rsidR="00CB0670" w:rsidRPr="008136D5">
        <w:rPr>
          <w:rFonts w:ascii="Arial" w:hAnsi="Arial" w:cs="Arial"/>
          <w:color w:val="000000" w:themeColor="text1"/>
          <w:sz w:val="22"/>
          <w:szCs w:val="22"/>
        </w:rPr>
        <w:t>a less</w:t>
      </w:r>
      <w:r w:rsidR="009249C0" w:rsidRPr="008136D5">
        <w:rPr>
          <w:rFonts w:ascii="Arial" w:hAnsi="Arial" w:cs="Arial"/>
          <w:color w:val="000000" w:themeColor="text1"/>
          <w:sz w:val="22"/>
          <w:szCs w:val="22"/>
        </w:rPr>
        <w:t>on plan, located in the appendices (appendix</w:t>
      </w:r>
      <w:r w:rsidR="00CB0670" w:rsidRPr="008136D5">
        <w:rPr>
          <w:rFonts w:ascii="Arial" w:hAnsi="Arial" w:cs="Arial"/>
          <w:color w:val="000000" w:themeColor="text1"/>
          <w:sz w:val="22"/>
          <w:szCs w:val="22"/>
        </w:rPr>
        <w:t xml:space="preserve"> four). </w:t>
      </w:r>
      <w:r w:rsidRPr="008136D5">
        <w:rPr>
          <w:rFonts w:ascii="Arial" w:hAnsi="Arial" w:cs="Arial"/>
          <w:color w:val="000000" w:themeColor="text1"/>
          <w:sz w:val="22"/>
          <w:szCs w:val="22"/>
        </w:rPr>
        <w:t xml:space="preserve"> </w:t>
      </w:r>
    </w:p>
    <w:p w14:paraId="08DACB3A" w14:textId="77777777" w:rsidR="009249C0" w:rsidRPr="008136D5" w:rsidRDefault="009249C0" w:rsidP="00492EB5">
      <w:pPr>
        <w:spacing w:line="360" w:lineRule="auto"/>
        <w:jc w:val="both"/>
        <w:rPr>
          <w:rFonts w:ascii="Arial" w:hAnsi="Arial" w:cs="Arial"/>
          <w:sz w:val="22"/>
          <w:szCs w:val="22"/>
        </w:rPr>
      </w:pPr>
    </w:p>
    <w:p w14:paraId="79BDFC9D" w14:textId="1C454BAB" w:rsidR="00DB260B" w:rsidRPr="008136D5" w:rsidRDefault="00834054" w:rsidP="00492EB5">
      <w:pPr>
        <w:spacing w:line="360" w:lineRule="auto"/>
        <w:jc w:val="both"/>
        <w:rPr>
          <w:rFonts w:ascii="Arial" w:hAnsi="Arial" w:cs="Arial"/>
          <w:sz w:val="22"/>
          <w:szCs w:val="22"/>
        </w:rPr>
      </w:pPr>
      <w:r w:rsidRPr="008136D5">
        <w:rPr>
          <w:rFonts w:ascii="Arial" w:hAnsi="Arial" w:cs="Arial"/>
          <w:sz w:val="22"/>
          <w:szCs w:val="22"/>
        </w:rPr>
        <w:t>This activity will allow the children</w:t>
      </w:r>
      <w:r w:rsidR="009A1F34" w:rsidRPr="008136D5">
        <w:rPr>
          <w:rFonts w:ascii="Arial" w:hAnsi="Arial" w:cs="Arial"/>
          <w:sz w:val="22"/>
          <w:szCs w:val="22"/>
        </w:rPr>
        <w:t xml:space="preserve"> to create error which is a key aspect of being orig</w:t>
      </w:r>
      <w:r w:rsidRPr="008136D5">
        <w:rPr>
          <w:rFonts w:ascii="Arial" w:hAnsi="Arial" w:cs="Arial"/>
          <w:sz w:val="22"/>
          <w:szCs w:val="22"/>
        </w:rPr>
        <w:t xml:space="preserve">inal and a creative individual. Robinson (2014) states that this is </w:t>
      </w:r>
      <w:r w:rsidR="009A1F34" w:rsidRPr="008136D5">
        <w:rPr>
          <w:rFonts w:ascii="Arial" w:hAnsi="Arial" w:cs="Arial"/>
          <w:sz w:val="22"/>
          <w:szCs w:val="22"/>
        </w:rPr>
        <w:t>something which needs to change within the education system to allow childre</w:t>
      </w:r>
      <w:r w:rsidRPr="008136D5">
        <w:rPr>
          <w:rFonts w:ascii="Arial" w:hAnsi="Arial" w:cs="Arial"/>
          <w:sz w:val="22"/>
          <w:szCs w:val="22"/>
        </w:rPr>
        <w:t xml:space="preserve">n </w:t>
      </w:r>
      <w:r w:rsidR="003556A0" w:rsidRPr="008136D5">
        <w:rPr>
          <w:rFonts w:ascii="Arial" w:hAnsi="Arial" w:cs="Arial"/>
          <w:sz w:val="22"/>
          <w:szCs w:val="22"/>
        </w:rPr>
        <w:t xml:space="preserve">to </w:t>
      </w:r>
      <w:r w:rsidRPr="008136D5">
        <w:rPr>
          <w:rFonts w:ascii="Arial" w:hAnsi="Arial" w:cs="Arial"/>
          <w:sz w:val="22"/>
          <w:szCs w:val="22"/>
        </w:rPr>
        <w:t>develop skills for the future. Having the opportunity to challenge the children allows them to set high standards for themselves, allowing them to become “Ambitious, capable lear</w:t>
      </w:r>
      <w:r w:rsidR="003A1565" w:rsidRPr="008136D5">
        <w:rPr>
          <w:rFonts w:ascii="Arial" w:hAnsi="Arial" w:cs="Arial"/>
          <w:sz w:val="22"/>
          <w:szCs w:val="22"/>
        </w:rPr>
        <w:t>ners” (Donaldson, 2015</w:t>
      </w:r>
      <w:r w:rsidR="00912FCC">
        <w:rPr>
          <w:rFonts w:ascii="Arial" w:hAnsi="Arial" w:cs="Arial"/>
          <w:sz w:val="22"/>
          <w:szCs w:val="22"/>
        </w:rPr>
        <w:t>,</w:t>
      </w:r>
      <w:r w:rsidR="003A1565" w:rsidRPr="008136D5">
        <w:rPr>
          <w:rFonts w:ascii="Arial" w:hAnsi="Arial" w:cs="Arial"/>
          <w:sz w:val="22"/>
          <w:szCs w:val="22"/>
        </w:rPr>
        <w:t xml:space="preserve"> p.</w:t>
      </w:r>
      <w:r w:rsidRPr="008136D5">
        <w:rPr>
          <w:rFonts w:ascii="Arial" w:hAnsi="Arial" w:cs="Arial"/>
          <w:sz w:val="22"/>
          <w:szCs w:val="22"/>
        </w:rPr>
        <w:t xml:space="preserve"> 29). Additionally, providing children with prior knowledge will allow c</w:t>
      </w:r>
      <w:r w:rsidR="003564B6" w:rsidRPr="008136D5">
        <w:rPr>
          <w:rFonts w:ascii="Arial" w:hAnsi="Arial" w:cs="Arial"/>
          <w:sz w:val="22"/>
          <w:szCs w:val="22"/>
        </w:rPr>
        <w:t>hildren to become in the flow.</w:t>
      </w:r>
      <w:r w:rsidRPr="008136D5">
        <w:rPr>
          <w:rFonts w:ascii="Arial" w:hAnsi="Arial" w:cs="Arial"/>
          <w:sz w:val="22"/>
          <w:szCs w:val="22"/>
        </w:rPr>
        <w:t xml:space="preserve"> </w:t>
      </w:r>
      <w:r w:rsidR="009263E3" w:rsidRPr="008136D5">
        <w:rPr>
          <w:rFonts w:ascii="Arial" w:hAnsi="Arial" w:cs="Arial"/>
          <w:sz w:val="22"/>
          <w:szCs w:val="22"/>
        </w:rPr>
        <w:t>The flow is one of eight stages to the learning of an individual where their skill and challenge level are at their optimal. As a result, the children are engaged in their activity and are relaxed as a result of knowing what they are doing</w:t>
      </w:r>
      <w:r w:rsidR="00850FF6" w:rsidRPr="008136D5">
        <w:rPr>
          <w:rFonts w:ascii="Arial" w:hAnsi="Arial" w:cs="Arial"/>
          <w:sz w:val="22"/>
          <w:szCs w:val="22"/>
        </w:rPr>
        <w:t xml:space="preserve"> (Cskiszentmihalyi </w:t>
      </w:r>
      <w:r w:rsidR="00D507DF" w:rsidRPr="008136D5">
        <w:rPr>
          <w:rFonts w:ascii="Arial" w:hAnsi="Arial" w:cs="Arial"/>
          <w:sz w:val="22"/>
          <w:szCs w:val="22"/>
        </w:rPr>
        <w:t>1996,</w:t>
      </w:r>
      <w:r w:rsidR="00A0476E" w:rsidRPr="008136D5">
        <w:rPr>
          <w:rFonts w:ascii="Arial" w:hAnsi="Arial" w:cs="Arial"/>
          <w:sz w:val="22"/>
          <w:szCs w:val="22"/>
        </w:rPr>
        <w:t xml:space="preserve"> </w:t>
      </w:r>
      <w:r w:rsidR="00AE386E" w:rsidRPr="008136D5">
        <w:rPr>
          <w:rFonts w:ascii="Arial" w:hAnsi="Arial" w:cs="Arial"/>
          <w:sz w:val="22"/>
          <w:szCs w:val="22"/>
        </w:rPr>
        <w:t>2008</w:t>
      </w:r>
      <w:r w:rsidR="009263E3" w:rsidRPr="008136D5">
        <w:rPr>
          <w:rFonts w:ascii="Arial" w:hAnsi="Arial" w:cs="Arial"/>
          <w:sz w:val="22"/>
          <w:szCs w:val="22"/>
        </w:rPr>
        <w:t xml:space="preserve">). </w:t>
      </w:r>
    </w:p>
    <w:p w14:paraId="14401E18" w14:textId="19CEC12A" w:rsidR="00B11547" w:rsidRPr="008136D5" w:rsidRDefault="00EE1605" w:rsidP="00492EB5">
      <w:pPr>
        <w:pStyle w:val="NormalWeb"/>
        <w:spacing w:line="360" w:lineRule="auto"/>
        <w:jc w:val="both"/>
        <w:rPr>
          <w:rFonts w:ascii="Arial" w:hAnsi="Arial" w:cs="Arial"/>
          <w:color w:val="21211E"/>
          <w:sz w:val="22"/>
          <w:szCs w:val="22"/>
        </w:rPr>
      </w:pPr>
      <w:r w:rsidRPr="008136D5">
        <w:rPr>
          <w:rFonts w:ascii="Arial" w:hAnsi="Arial" w:cs="Arial"/>
          <w:sz w:val="22"/>
          <w:szCs w:val="22"/>
        </w:rPr>
        <w:t xml:space="preserve">To conclude </w:t>
      </w:r>
      <w:r w:rsidR="009B3EB0" w:rsidRPr="008136D5">
        <w:rPr>
          <w:rFonts w:ascii="Arial" w:hAnsi="Arial" w:cs="Arial"/>
          <w:sz w:val="22"/>
          <w:szCs w:val="22"/>
        </w:rPr>
        <w:t xml:space="preserve">the task, the classroom teacher may want to incorporate </w:t>
      </w:r>
      <w:r w:rsidR="000C4035" w:rsidRPr="008136D5">
        <w:rPr>
          <w:rFonts w:ascii="Arial" w:hAnsi="Arial" w:cs="Arial"/>
          <w:sz w:val="22"/>
          <w:szCs w:val="22"/>
        </w:rPr>
        <w:t>an element of digital competence</w:t>
      </w:r>
      <w:r w:rsidR="009B3EB0" w:rsidRPr="008136D5">
        <w:rPr>
          <w:rFonts w:ascii="Arial" w:hAnsi="Arial" w:cs="Arial"/>
          <w:sz w:val="22"/>
          <w:szCs w:val="22"/>
        </w:rPr>
        <w:t xml:space="preserve">. It is suggested that the teacher </w:t>
      </w:r>
      <w:r w:rsidR="00D51371" w:rsidRPr="008136D5">
        <w:rPr>
          <w:rFonts w:ascii="Arial" w:hAnsi="Arial" w:cs="Arial"/>
          <w:sz w:val="22"/>
          <w:szCs w:val="22"/>
        </w:rPr>
        <w:t>should allow</w:t>
      </w:r>
      <w:r w:rsidR="009B3EB0" w:rsidRPr="008136D5">
        <w:rPr>
          <w:rFonts w:ascii="Arial" w:hAnsi="Arial" w:cs="Arial"/>
          <w:sz w:val="22"/>
          <w:szCs w:val="22"/>
        </w:rPr>
        <w:t xml:space="preserve"> the children to expl</w:t>
      </w:r>
      <w:r w:rsidR="00995DE0" w:rsidRPr="008136D5">
        <w:rPr>
          <w:rFonts w:ascii="Arial" w:hAnsi="Arial" w:cs="Arial"/>
          <w:sz w:val="22"/>
          <w:szCs w:val="22"/>
        </w:rPr>
        <w:t xml:space="preserve">ore a software </w:t>
      </w:r>
      <w:r w:rsidR="003564B6" w:rsidRPr="008136D5">
        <w:rPr>
          <w:rFonts w:ascii="Arial" w:hAnsi="Arial" w:cs="Arial"/>
          <w:sz w:val="22"/>
          <w:szCs w:val="22"/>
        </w:rPr>
        <w:t>called Morfo Booth.</w:t>
      </w:r>
      <w:r w:rsidR="009B3EB0" w:rsidRPr="008136D5">
        <w:rPr>
          <w:rFonts w:ascii="Arial" w:hAnsi="Arial" w:cs="Arial"/>
          <w:sz w:val="22"/>
          <w:szCs w:val="22"/>
        </w:rPr>
        <w:t xml:space="preserve"> </w:t>
      </w:r>
      <w:r w:rsidR="00D51371" w:rsidRPr="008136D5">
        <w:rPr>
          <w:rFonts w:ascii="Arial" w:hAnsi="Arial" w:cs="Arial"/>
          <w:sz w:val="22"/>
          <w:szCs w:val="22"/>
        </w:rPr>
        <w:t>Using this</w:t>
      </w:r>
      <w:r w:rsidR="009B3EB0" w:rsidRPr="008136D5">
        <w:rPr>
          <w:rFonts w:ascii="Arial" w:hAnsi="Arial" w:cs="Arial"/>
          <w:sz w:val="22"/>
          <w:szCs w:val="22"/>
        </w:rPr>
        <w:t xml:space="preserve">, the children will be able to bring their characters to life. This </w:t>
      </w:r>
      <w:r w:rsidR="004A4B34" w:rsidRPr="008136D5">
        <w:rPr>
          <w:rFonts w:ascii="Arial" w:hAnsi="Arial" w:cs="Arial"/>
          <w:sz w:val="22"/>
          <w:szCs w:val="22"/>
        </w:rPr>
        <w:t>encourages</w:t>
      </w:r>
      <w:r w:rsidR="009B3EB0" w:rsidRPr="008136D5">
        <w:rPr>
          <w:rFonts w:ascii="Arial" w:hAnsi="Arial" w:cs="Arial"/>
          <w:sz w:val="22"/>
          <w:szCs w:val="22"/>
        </w:rPr>
        <w:t xml:space="preserve"> children</w:t>
      </w:r>
      <w:r w:rsidR="00B11547" w:rsidRPr="008136D5">
        <w:rPr>
          <w:rFonts w:ascii="Arial" w:hAnsi="Arial" w:cs="Arial"/>
          <w:sz w:val="22"/>
          <w:szCs w:val="22"/>
        </w:rPr>
        <w:t xml:space="preserve"> to develop their oracy skills, in particular </w:t>
      </w:r>
      <w:r w:rsidR="0013594A" w:rsidRPr="008136D5">
        <w:rPr>
          <w:rFonts w:ascii="Arial" w:hAnsi="Arial" w:cs="Arial"/>
          <w:sz w:val="22"/>
          <w:szCs w:val="22"/>
        </w:rPr>
        <w:t>to</w:t>
      </w:r>
      <w:r w:rsidR="00B11547" w:rsidRPr="008136D5">
        <w:rPr>
          <w:rFonts w:ascii="Arial" w:hAnsi="Arial" w:cs="Arial"/>
          <w:sz w:val="22"/>
          <w:szCs w:val="22"/>
        </w:rPr>
        <w:t xml:space="preserve"> </w:t>
      </w:r>
      <w:r w:rsidR="0013594A" w:rsidRPr="008136D5">
        <w:rPr>
          <w:rFonts w:ascii="Arial" w:hAnsi="Arial" w:cs="Arial"/>
          <w:sz w:val="22"/>
          <w:szCs w:val="22"/>
        </w:rPr>
        <w:t>“</w:t>
      </w:r>
      <w:r w:rsidR="0013594A" w:rsidRPr="008136D5">
        <w:rPr>
          <w:rFonts w:ascii="Arial" w:hAnsi="Arial" w:cs="Arial"/>
          <w:color w:val="21211E"/>
          <w:sz w:val="22"/>
          <w:szCs w:val="22"/>
        </w:rPr>
        <w:t>S</w:t>
      </w:r>
      <w:r w:rsidR="00B11547" w:rsidRPr="008136D5">
        <w:rPr>
          <w:rFonts w:ascii="Arial" w:hAnsi="Arial" w:cs="Arial"/>
          <w:color w:val="21211E"/>
          <w:sz w:val="22"/>
          <w:szCs w:val="22"/>
        </w:rPr>
        <w:t xml:space="preserve">peak clearly, using formal language, varying expression, tone and volume, to keep listeners </w:t>
      </w:r>
      <w:r w:rsidR="00FB4D54" w:rsidRPr="008136D5">
        <w:rPr>
          <w:rFonts w:ascii="Arial" w:hAnsi="Arial" w:cs="Arial"/>
          <w:color w:val="21211E"/>
          <w:sz w:val="22"/>
          <w:szCs w:val="22"/>
        </w:rPr>
        <w:t xml:space="preserve">interested” </w:t>
      </w:r>
      <w:r w:rsidR="00530A1B" w:rsidRPr="008136D5">
        <w:rPr>
          <w:rFonts w:ascii="Arial" w:hAnsi="Arial" w:cs="Arial"/>
          <w:color w:val="21211E"/>
          <w:sz w:val="22"/>
          <w:szCs w:val="22"/>
        </w:rPr>
        <w:t>(WG</w:t>
      </w:r>
      <w:r w:rsidR="00FB4D54" w:rsidRPr="008136D5">
        <w:rPr>
          <w:rFonts w:ascii="Arial" w:hAnsi="Arial" w:cs="Arial"/>
          <w:color w:val="21211E"/>
          <w:sz w:val="22"/>
          <w:szCs w:val="22"/>
        </w:rPr>
        <w:t xml:space="preserve">, </w:t>
      </w:r>
      <w:r w:rsidR="00530A1B" w:rsidRPr="008136D5">
        <w:rPr>
          <w:rFonts w:ascii="Arial" w:hAnsi="Arial" w:cs="Arial"/>
          <w:color w:val="21211E"/>
          <w:sz w:val="22"/>
          <w:szCs w:val="22"/>
        </w:rPr>
        <w:t>2013</w:t>
      </w:r>
      <w:r w:rsidR="00976247">
        <w:rPr>
          <w:rFonts w:ascii="Arial" w:hAnsi="Arial" w:cs="Arial"/>
          <w:color w:val="21211E"/>
          <w:sz w:val="22"/>
          <w:szCs w:val="22"/>
        </w:rPr>
        <w:t>, p.2</w:t>
      </w:r>
      <w:r w:rsidR="00A31546" w:rsidRPr="008136D5">
        <w:rPr>
          <w:rFonts w:ascii="Arial" w:hAnsi="Arial" w:cs="Arial"/>
          <w:color w:val="21211E"/>
          <w:sz w:val="22"/>
          <w:szCs w:val="22"/>
        </w:rPr>
        <w:t>).</w:t>
      </w:r>
      <w:r w:rsidR="00D51371" w:rsidRPr="008136D5">
        <w:rPr>
          <w:rFonts w:ascii="Arial" w:hAnsi="Arial" w:cs="Arial"/>
          <w:color w:val="21211E"/>
          <w:sz w:val="22"/>
          <w:szCs w:val="22"/>
        </w:rPr>
        <w:t xml:space="preserve"> </w:t>
      </w:r>
      <w:r w:rsidR="0000798E" w:rsidRPr="008136D5">
        <w:rPr>
          <w:rFonts w:ascii="Arial" w:hAnsi="Arial" w:cs="Arial"/>
          <w:color w:val="21211E"/>
          <w:sz w:val="22"/>
          <w:szCs w:val="22"/>
        </w:rPr>
        <w:t xml:space="preserve">Here the children may introduce their character </w:t>
      </w:r>
      <w:r w:rsidR="00F76028" w:rsidRPr="008136D5">
        <w:rPr>
          <w:rFonts w:ascii="Arial" w:hAnsi="Arial" w:cs="Arial"/>
          <w:color w:val="21211E"/>
          <w:sz w:val="22"/>
          <w:szCs w:val="22"/>
        </w:rPr>
        <w:t>and</w:t>
      </w:r>
      <w:r w:rsidR="00055C3C" w:rsidRPr="008136D5">
        <w:rPr>
          <w:rFonts w:ascii="Arial" w:hAnsi="Arial" w:cs="Arial"/>
          <w:color w:val="21211E"/>
          <w:sz w:val="22"/>
          <w:szCs w:val="22"/>
        </w:rPr>
        <w:t xml:space="preserve"> </w:t>
      </w:r>
      <w:r w:rsidR="005D5D7D" w:rsidRPr="008136D5">
        <w:rPr>
          <w:rFonts w:ascii="Arial" w:hAnsi="Arial" w:cs="Arial"/>
          <w:color w:val="21211E"/>
          <w:sz w:val="22"/>
          <w:szCs w:val="22"/>
        </w:rPr>
        <w:t>lead</w:t>
      </w:r>
      <w:r w:rsidR="0000798E" w:rsidRPr="008136D5">
        <w:rPr>
          <w:rFonts w:ascii="Arial" w:hAnsi="Arial" w:cs="Arial"/>
          <w:color w:val="21211E"/>
          <w:sz w:val="22"/>
          <w:szCs w:val="22"/>
        </w:rPr>
        <w:t xml:space="preserve"> a discussion</w:t>
      </w:r>
      <w:r w:rsidR="00055C3C" w:rsidRPr="008136D5">
        <w:rPr>
          <w:rFonts w:ascii="Arial" w:hAnsi="Arial" w:cs="Arial"/>
          <w:color w:val="21211E"/>
          <w:sz w:val="22"/>
          <w:szCs w:val="22"/>
        </w:rPr>
        <w:t>, showing the feelings of the</w:t>
      </w:r>
      <w:r w:rsidR="00BB00DA" w:rsidRPr="008136D5">
        <w:rPr>
          <w:rFonts w:ascii="Arial" w:hAnsi="Arial" w:cs="Arial"/>
          <w:color w:val="21211E"/>
          <w:sz w:val="22"/>
          <w:szCs w:val="22"/>
        </w:rPr>
        <w:t>ir</w:t>
      </w:r>
      <w:r w:rsidR="00055C3C" w:rsidRPr="008136D5">
        <w:rPr>
          <w:rFonts w:ascii="Arial" w:hAnsi="Arial" w:cs="Arial"/>
          <w:color w:val="21211E"/>
          <w:sz w:val="22"/>
          <w:szCs w:val="22"/>
        </w:rPr>
        <w:t xml:space="preserve"> character. </w:t>
      </w:r>
      <w:r w:rsidR="000440CE" w:rsidRPr="008136D5">
        <w:rPr>
          <w:rFonts w:ascii="Arial" w:hAnsi="Arial" w:cs="Arial"/>
          <w:color w:val="21211E"/>
          <w:sz w:val="22"/>
          <w:szCs w:val="22"/>
        </w:rPr>
        <w:t xml:space="preserve">The children will use their thinking skills whilst exploring and experimenting with new materials and technology. </w:t>
      </w:r>
      <w:r w:rsidR="00AC4C1B" w:rsidRPr="008136D5">
        <w:rPr>
          <w:rFonts w:ascii="Arial" w:hAnsi="Arial" w:cs="Arial"/>
          <w:color w:val="21211E"/>
          <w:sz w:val="22"/>
          <w:szCs w:val="22"/>
        </w:rPr>
        <w:t>Allowing the children to use technology, includes the</w:t>
      </w:r>
      <w:r w:rsidR="006F4CC7" w:rsidRPr="008136D5">
        <w:rPr>
          <w:rFonts w:ascii="Arial" w:hAnsi="Arial" w:cs="Arial"/>
          <w:color w:val="21211E"/>
          <w:sz w:val="22"/>
          <w:szCs w:val="22"/>
        </w:rPr>
        <w:t xml:space="preserve"> cross-curricular responsibility of</w:t>
      </w:r>
      <w:r w:rsidR="00AC4C1B" w:rsidRPr="008136D5">
        <w:rPr>
          <w:rFonts w:ascii="Arial" w:hAnsi="Arial" w:cs="Arial"/>
          <w:color w:val="21211E"/>
          <w:sz w:val="22"/>
          <w:szCs w:val="22"/>
        </w:rPr>
        <w:t xml:space="preserve"> digital competence (Donaldson, 2015). Many individuals nowadays will be familiar with the technology used and will therefore build upon their prior knowledge. </w:t>
      </w:r>
      <w:r w:rsidR="00291CED" w:rsidRPr="008136D5">
        <w:rPr>
          <w:rFonts w:ascii="Arial" w:hAnsi="Arial" w:cs="Arial"/>
          <w:color w:val="21211E"/>
          <w:sz w:val="22"/>
          <w:szCs w:val="22"/>
        </w:rPr>
        <w:t>From research, 50% of pupils between the ages of 5-15 have a mobile phone which has in</w:t>
      </w:r>
      <w:r w:rsidR="00530A1B" w:rsidRPr="008136D5">
        <w:rPr>
          <w:rFonts w:ascii="Arial" w:hAnsi="Arial" w:cs="Arial"/>
          <w:color w:val="21211E"/>
          <w:sz w:val="22"/>
          <w:szCs w:val="22"/>
        </w:rPr>
        <w:t>creased annually (Statista, 2017</w:t>
      </w:r>
      <w:r w:rsidR="00291CED" w:rsidRPr="008136D5">
        <w:rPr>
          <w:rFonts w:ascii="Arial" w:hAnsi="Arial" w:cs="Arial"/>
          <w:color w:val="21211E"/>
          <w:sz w:val="22"/>
          <w:szCs w:val="22"/>
        </w:rPr>
        <w:t>).</w:t>
      </w:r>
    </w:p>
    <w:p w14:paraId="658F1C8C" w14:textId="6A351D8D" w:rsidR="001E4B30" w:rsidRPr="008136D5" w:rsidRDefault="00D07745" w:rsidP="00492EB5">
      <w:pPr>
        <w:pStyle w:val="NormalWeb"/>
        <w:spacing w:line="360" w:lineRule="auto"/>
        <w:jc w:val="both"/>
        <w:rPr>
          <w:rFonts w:ascii="Arial" w:hAnsi="Arial" w:cs="Arial"/>
          <w:color w:val="21211E"/>
          <w:sz w:val="22"/>
          <w:szCs w:val="22"/>
        </w:rPr>
      </w:pPr>
      <w:r w:rsidRPr="008136D5">
        <w:rPr>
          <w:rFonts w:ascii="Arial" w:hAnsi="Arial" w:cs="Arial"/>
          <w:color w:val="21211E"/>
          <w:sz w:val="22"/>
          <w:szCs w:val="22"/>
        </w:rPr>
        <w:t xml:space="preserve">Whilst exploring </w:t>
      </w:r>
      <w:r w:rsidR="00F61807" w:rsidRPr="008136D5">
        <w:rPr>
          <w:rFonts w:ascii="Arial" w:hAnsi="Arial" w:cs="Arial"/>
          <w:color w:val="21211E"/>
          <w:sz w:val="22"/>
          <w:szCs w:val="22"/>
        </w:rPr>
        <w:t xml:space="preserve">outdoors, the children will be able to </w:t>
      </w:r>
      <w:r w:rsidRPr="008136D5">
        <w:rPr>
          <w:rFonts w:ascii="Arial" w:hAnsi="Arial" w:cs="Arial"/>
          <w:color w:val="21211E"/>
          <w:sz w:val="22"/>
          <w:szCs w:val="22"/>
        </w:rPr>
        <w:t xml:space="preserve">record </w:t>
      </w:r>
      <w:r w:rsidR="00C15FD8" w:rsidRPr="008136D5">
        <w:rPr>
          <w:rFonts w:ascii="Arial" w:hAnsi="Arial" w:cs="Arial"/>
          <w:color w:val="21211E"/>
          <w:sz w:val="22"/>
          <w:szCs w:val="22"/>
        </w:rPr>
        <w:t xml:space="preserve">the change in </w:t>
      </w:r>
      <w:r w:rsidRPr="008136D5">
        <w:rPr>
          <w:rFonts w:ascii="Arial" w:hAnsi="Arial" w:cs="Arial"/>
          <w:color w:val="21211E"/>
          <w:sz w:val="22"/>
          <w:szCs w:val="22"/>
        </w:rPr>
        <w:t xml:space="preserve">a </w:t>
      </w:r>
      <w:r w:rsidR="0024133E" w:rsidRPr="008136D5">
        <w:rPr>
          <w:rFonts w:ascii="Arial" w:hAnsi="Arial" w:cs="Arial"/>
          <w:color w:val="21211E"/>
          <w:sz w:val="22"/>
          <w:szCs w:val="22"/>
        </w:rPr>
        <w:t>built-up</w:t>
      </w:r>
      <w:r w:rsidRPr="008136D5">
        <w:rPr>
          <w:rFonts w:ascii="Arial" w:hAnsi="Arial" w:cs="Arial"/>
          <w:color w:val="21211E"/>
          <w:sz w:val="22"/>
          <w:szCs w:val="22"/>
        </w:rPr>
        <w:t xml:space="preserve"> environment</w:t>
      </w:r>
      <w:r w:rsidR="00C15FD8" w:rsidRPr="008136D5">
        <w:rPr>
          <w:rFonts w:ascii="Arial" w:hAnsi="Arial" w:cs="Arial"/>
          <w:color w:val="21211E"/>
          <w:sz w:val="22"/>
          <w:szCs w:val="22"/>
        </w:rPr>
        <w:t>, looking at how the school has changed</w:t>
      </w:r>
      <w:r w:rsidR="006C46A0" w:rsidRPr="008136D5">
        <w:rPr>
          <w:rFonts w:ascii="Arial" w:hAnsi="Arial" w:cs="Arial"/>
          <w:color w:val="21211E"/>
          <w:sz w:val="22"/>
          <w:szCs w:val="22"/>
        </w:rPr>
        <w:t xml:space="preserve"> </w:t>
      </w:r>
      <w:r w:rsidR="00C15FD8" w:rsidRPr="008136D5">
        <w:rPr>
          <w:rFonts w:ascii="Arial" w:hAnsi="Arial" w:cs="Arial"/>
          <w:color w:val="21211E"/>
          <w:sz w:val="22"/>
          <w:szCs w:val="22"/>
        </w:rPr>
        <w:t xml:space="preserve">when exploring and discovering materials that may contribute to their artefact. </w:t>
      </w:r>
      <w:r w:rsidR="00F457FA" w:rsidRPr="008136D5">
        <w:rPr>
          <w:rFonts w:ascii="Arial" w:hAnsi="Arial" w:cs="Arial"/>
          <w:color w:val="21211E"/>
          <w:sz w:val="22"/>
          <w:szCs w:val="22"/>
        </w:rPr>
        <w:t xml:space="preserve">By “Visiting, studying and </w:t>
      </w:r>
      <w:r w:rsidR="00AC0D5E" w:rsidRPr="008136D5">
        <w:rPr>
          <w:rFonts w:ascii="Arial" w:hAnsi="Arial" w:cs="Arial"/>
          <w:color w:val="21211E"/>
          <w:sz w:val="22"/>
          <w:szCs w:val="22"/>
        </w:rPr>
        <w:t>appreciating</w:t>
      </w:r>
      <w:r w:rsidR="00F457FA" w:rsidRPr="008136D5">
        <w:rPr>
          <w:rFonts w:ascii="Arial" w:hAnsi="Arial" w:cs="Arial"/>
          <w:color w:val="21211E"/>
          <w:sz w:val="22"/>
          <w:szCs w:val="22"/>
        </w:rPr>
        <w:t xml:space="preserve"> the various landscapes of Wales” (</w:t>
      </w:r>
      <w:r w:rsidR="00F815F4" w:rsidRPr="008136D5">
        <w:rPr>
          <w:rFonts w:ascii="Arial" w:hAnsi="Arial" w:cs="Arial"/>
          <w:color w:val="21211E"/>
          <w:sz w:val="22"/>
          <w:szCs w:val="22"/>
        </w:rPr>
        <w:t>WAG, 2003</w:t>
      </w:r>
      <w:r w:rsidR="00912FCC">
        <w:rPr>
          <w:rFonts w:ascii="Arial" w:hAnsi="Arial" w:cs="Arial"/>
          <w:color w:val="21211E"/>
          <w:sz w:val="22"/>
          <w:szCs w:val="22"/>
        </w:rPr>
        <w:t>,</w:t>
      </w:r>
      <w:r w:rsidR="00976247">
        <w:rPr>
          <w:rFonts w:ascii="Arial" w:hAnsi="Arial" w:cs="Arial"/>
          <w:color w:val="21211E"/>
          <w:sz w:val="22"/>
          <w:szCs w:val="22"/>
        </w:rPr>
        <w:t xml:space="preserve"> p.</w:t>
      </w:r>
      <w:r w:rsidR="001968E6">
        <w:rPr>
          <w:rFonts w:ascii="Arial" w:hAnsi="Arial" w:cs="Arial"/>
          <w:color w:val="21211E"/>
          <w:sz w:val="22"/>
          <w:szCs w:val="22"/>
        </w:rPr>
        <w:t>5</w:t>
      </w:r>
      <w:r w:rsidR="00F457FA" w:rsidRPr="008136D5">
        <w:rPr>
          <w:rFonts w:ascii="Arial" w:hAnsi="Arial" w:cs="Arial"/>
          <w:color w:val="21211E"/>
          <w:sz w:val="22"/>
          <w:szCs w:val="22"/>
        </w:rPr>
        <w:t xml:space="preserve">) the children can compare the nature found on their school grounds to the plants found during their educational visit. </w:t>
      </w:r>
      <w:r w:rsidR="00267987" w:rsidRPr="008136D5">
        <w:rPr>
          <w:rFonts w:ascii="Arial" w:hAnsi="Arial" w:cs="Arial"/>
          <w:color w:val="21211E"/>
          <w:sz w:val="22"/>
          <w:szCs w:val="22"/>
        </w:rPr>
        <w:t>In addition, as this is a cross-curricular activity, Educational for Sustainable Development and Global Citizenship themes have been considered</w:t>
      </w:r>
      <w:r w:rsidR="00265106" w:rsidRPr="008136D5">
        <w:rPr>
          <w:rFonts w:ascii="Arial" w:hAnsi="Arial" w:cs="Arial"/>
          <w:color w:val="21211E"/>
          <w:sz w:val="22"/>
          <w:szCs w:val="22"/>
        </w:rPr>
        <w:t xml:space="preserve"> </w:t>
      </w:r>
      <w:r w:rsidR="000E0F84" w:rsidRPr="008136D5">
        <w:rPr>
          <w:rFonts w:ascii="Arial" w:hAnsi="Arial" w:cs="Arial"/>
          <w:color w:val="21211E"/>
          <w:sz w:val="22"/>
          <w:szCs w:val="22"/>
        </w:rPr>
        <w:t>(WAG, 2008</w:t>
      </w:r>
      <w:r w:rsidR="00265106" w:rsidRPr="008136D5">
        <w:rPr>
          <w:rFonts w:ascii="Arial" w:hAnsi="Arial" w:cs="Arial"/>
          <w:color w:val="21211E"/>
          <w:sz w:val="22"/>
          <w:szCs w:val="22"/>
        </w:rPr>
        <w:t>)</w:t>
      </w:r>
      <w:r w:rsidR="00267987" w:rsidRPr="008136D5">
        <w:rPr>
          <w:rFonts w:ascii="Arial" w:hAnsi="Arial" w:cs="Arial"/>
          <w:color w:val="21211E"/>
          <w:sz w:val="22"/>
          <w:szCs w:val="22"/>
        </w:rPr>
        <w:t xml:space="preserve">. Natural environment and choices and decisions will be incorporated by the children using the natural environment to choose their natural resources whilst making decisions to which materials will be best </w:t>
      </w:r>
      <w:r w:rsidR="00FB4D0C" w:rsidRPr="008136D5">
        <w:rPr>
          <w:rFonts w:ascii="Arial" w:hAnsi="Arial" w:cs="Arial"/>
          <w:color w:val="21211E"/>
          <w:sz w:val="22"/>
          <w:szCs w:val="22"/>
        </w:rPr>
        <w:t>to use.</w:t>
      </w:r>
    </w:p>
    <w:p w14:paraId="71276509" w14:textId="007A7812" w:rsidR="00E27077" w:rsidRPr="008136D5" w:rsidRDefault="001363ED" w:rsidP="00492EB5">
      <w:pPr>
        <w:spacing w:line="360" w:lineRule="auto"/>
        <w:jc w:val="both"/>
        <w:rPr>
          <w:rFonts w:ascii="Arial" w:hAnsi="Arial" w:cs="Arial"/>
          <w:sz w:val="22"/>
          <w:szCs w:val="22"/>
          <w:u w:val="single"/>
        </w:rPr>
      </w:pPr>
      <w:r w:rsidRPr="008136D5">
        <w:rPr>
          <w:rFonts w:ascii="Arial" w:hAnsi="Arial" w:cs="Arial"/>
          <w:sz w:val="22"/>
          <w:szCs w:val="22"/>
          <w:u w:val="single"/>
        </w:rPr>
        <w:t xml:space="preserve">Music </w:t>
      </w:r>
    </w:p>
    <w:p w14:paraId="232CC5A4" w14:textId="6019121F" w:rsidR="00E8392D" w:rsidRPr="008136D5" w:rsidRDefault="00BD567C" w:rsidP="00492EB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8136D5">
        <w:rPr>
          <w:rFonts w:ascii="Arial" w:hAnsi="Arial" w:cs="Arial"/>
          <w:sz w:val="22"/>
          <w:szCs w:val="22"/>
        </w:rPr>
        <w:t>Within m</w:t>
      </w:r>
      <w:r w:rsidR="00E8392D" w:rsidRPr="008136D5">
        <w:rPr>
          <w:rFonts w:ascii="Arial" w:hAnsi="Arial" w:cs="Arial"/>
          <w:sz w:val="22"/>
          <w:szCs w:val="22"/>
        </w:rPr>
        <w:t>usic, children should be given the opportunity to compose, perform and appraise their own and one others music (DCELLS</w:t>
      </w:r>
      <w:r w:rsidR="00CF260B" w:rsidRPr="008136D5">
        <w:rPr>
          <w:rFonts w:ascii="Arial" w:hAnsi="Arial" w:cs="Arial"/>
          <w:sz w:val="22"/>
          <w:szCs w:val="22"/>
        </w:rPr>
        <w:t>, 2008</w:t>
      </w:r>
      <w:r w:rsidR="0041636F" w:rsidRPr="008136D5">
        <w:rPr>
          <w:rFonts w:ascii="Arial" w:hAnsi="Arial" w:cs="Arial"/>
          <w:sz w:val="22"/>
          <w:szCs w:val="22"/>
        </w:rPr>
        <w:t>b</w:t>
      </w:r>
      <w:r w:rsidR="00E8392D" w:rsidRPr="008136D5">
        <w:rPr>
          <w:rFonts w:ascii="Arial" w:hAnsi="Arial" w:cs="Arial"/>
          <w:sz w:val="22"/>
          <w:szCs w:val="22"/>
        </w:rPr>
        <w:t>). Music has potential to allow children to produce a piece of music by reflecting on their emotions. Music has strong links with other subjects within the curriculum. In particul</w:t>
      </w:r>
      <w:r w:rsidRPr="008136D5">
        <w:rPr>
          <w:rFonts w:ascii="Arial" w:hAnsi="Arial" w:cs="Arial"/>
          <w:sz w:val="22"/>
          <w:szCs w:val="22"/>
        </w:rPr>
        <w:t>ar, m</w:t>
      </w:r>
      <w:r w:rsidR="001C1EAE" w:rsidRPr="008136D5">
        <w:rPr>
          <w:rFonts w:ascii="Arial" w:hAnsi="Arial" w:cs="Arial"/>
          <w:sz w:val="22"/>
          <w:szCs w:val="22"/>
        </w:rPr>
        <w:t xml:space="preserve">usic is often used during </w:t>
      </w:r>
      <w:r w:rsidRPr="008136D5">
        <w:rPr>
          <w:rFonts w:ascii="Arial" w:hAnsi="Arial" w:cs="Arial"/>
          <w:sz w:val="22"/>
          <w:szCs w:val="22"/>
        </w:rPr>
        <w:t>d</w:t>
      </w:r>
      <w:r w:rsidR="00E8392D" w:rsidRPr="008136D5">
        <w:rPr>
          <w:rFonts w:ascii="Arial" w:hAnsi="Arial" w:cs="Arial"/>
          <w:sz w:val="22"/>
          <w:szCs w:val="22"/>
        </w:rPr>
        <w:t>ance where the children improvise. The children have the opportunity to use different movements to different rhythm</w:t>
      </w:r>
      <w:r w:rsidR="00E00FCA" w:rsidRPr="008136D5">
        <w:rPr>
          <w:rFonts w:ascii="Arial" w:hAnsi="Arial" w:cs="Arial"/>
          <w:sz w:val="22"/>
          <w:szCs w:val="22"/>
        </w:rPr>
        <w:t>s of the song (Bloomfield and Childs, 2000</w:t>
      </w:r>
      <w:r w:rsidRPr="008136D5">
        <w:rPr>
          <w:rFonts w:ascii="Arial" w:hAnsi="Arial" w:cs="Arial"/>
          <w:sz w:val="22"/>
          <w:szCs w:val="22"/>
        </w:rPr>
        <w:t>). Secondly, m</w:t>
      </w:r>
      <w:r w:rsidR="00E8392D" w:rsidRPr="008136D5">
        <w:rPr>
          <w:rFonts w:ascii="Arial" w:hAnsi="Arial" w:cs="Arial"/>
          <w:sz w:val="22"/>
          <w:szCs w:val="22"/>
        </w:rPr>
        <w:t>usic has a</w:t>
      </w:r>
      <w:r w:rsidRPr="008136D5">
        <w:rPr>
          <w:rFonts w:ascii="Arial" w:hAnsi="Arial" w:cs="Arial"/>
          <w:sz w:val="22"/>
          <w:szCs w:val="22"/>
        </w:rPr>
        <w:t xml:space="preserve"> strong link with m</w:t>
      </w:r>
      <w:r w:rsidR="00E8392D" w:rsidRPr="008136D5">
        <w:rPr>
          <w:rFonts w:ascii="Arial" w:hAnsi="Arial" w:cs="Arial"/>
          <w:sz w:val="22"/>
          <w:szCs w:val="22"/>
        </w:rPr>
        <w:t xml:space="preserve">athematics. Children often use songs in order to learn or understand mathematical concepts. From research, Geoghegan and Mitchelmore (1996) supports that </w:t>
      </w:r>
      <w:r w:rsidR="00DA11DE" w:rsidRPr="008136D5">
        <w:rPr>
          <w:rFonts w:ascii="Arial" w:hAnsi="Arial" w:cs="Arial"/>
          <w:sz w:val="22"/>
          <w:szCs w:val="22"/>
        </w:rPr>
        <w:t>musicians</w:t>
      </w:r>
      <w:r w:rsidR="00E8392D" w:rsidRPr="008136D5">
        <w:rPr>
          <w:rFonts w:ascii="Arial" w:hAnsi="Arial" w:cs="Arial"/>
          <w:sz w:val="22"/>
          <w:szCs w:val="22"/>
        </w:rPr>
        <w:t xml:space="preserve"> show a positive influence on Mathematics. However, Rafferty (2003) did not see a difference.</w:t>
      </w:r>
      <w:r w:rsidR="00257EAE" w:rsidRPr="008136D5">
        <w:rPr>
          <w:rFonts w:ascii="Arial" w:hAnsi="Arial" w:cs="Arial"/>
          <w:sz w:val="22"/>
          <w:szCs w:val="22"/>
        </w:rPr>
        <w:t xml:space="preserve"> Consequently</w:t>
      </w:r>
      <w:r w:rsidR="00E8392D" w:rsidRPr="008136D5">
        <w:rPr>
          <w:rFonts w:ascii="Arial" w:hAnsi="Arial" w:cs="Arial"/>
          <w:sz w:val="22"/>
          <w:szCs w:val="22"/>
        </w:rPr>
        <w:t>, the facto</w:t>
      </w:r>
      <w:r w:rsidR="00BB6C65" w:rsidRPr="008136D5">
        <w:rPr>
          <w:rFonts w:ascii="Arial" w:hAnsi="Arial" w:cs="Arial"/>
          <w:sz w:val="22"/>
          <w:szCs w:val="22"/>
        </w:rPr>
        <w:t>rs of time and types of activities will</w:t>
      </w:r>
      <w:r w:rsidR="00E8392D" w:rsidRPr="008136D5">
        <w:rPr>
          <w:rFonts w:ascii="Arial" w:hAnsi="Arial" w:cs="Arial"/>
          <w:sz w:val="22"/>
          <w:szCs w:val="22"/>
        </w:rPr>
        <w:t xml:space="preserve"> affect the difference made to the child</w:t>
      </w:r>
      <w:r w:rsidR="00CF260B" w:rsidRPr="008136D5">
        <w:rPr>
          <w:rFonts w:ascii="Arial" w:hAnsi="Arial" w:cs="Arial"/>
          <w:sz w:val="22"/>
          <w:szCs w:val="22"/>
        </w:rPr>
        <w:t>ren’s learning (Bloomfield and Childs, 2000).</w:t>
      </w:r>
      <w:r w:rsidR="009C44E8" w:rsidRPr="008136D5">
        <w:rPr>
          <w:rFonts w:ascii="Arial" w:hAnsi="Arial" w:cs="Arial"/>
          <w:sz w:val="22"/>
          <w:szCs w:val="22"/>
        </w:rPr>
        <w:t xml:space="preserve"> </w:t>
      </w:r>
    </w:p>
    <w:p w14:paraId="325A8E4A" w14:textId="12BB875D" w:rsidR="00DA11DE" w:rsidRPr="008136D5" w:rsidRDefault="00E8392D" w:rsidP="00492EB5">
      <w:pPr>
        <w:pStyle w:val="NormalWeb"/>
        <w:spacing w:line="360" w:lineRule="auto"/>
        <w:jc w:val="both"/>
        <w:rPr>
          <w:rFonts w:ascii="Arial" w:hAnsi="Arial" w:cs="Arial"/>
          <w:sz w:val="22"/>
          <w:szCs w:val="22"/>
        </w:rPr>
      </w:pPr>
      <w:r w:rsidRPr="008136D5">
        <w:rPr>
          <w:rFonts w:ascii="Arial" w:hAnsi="Arial" w:cs="Arial"/>
          <w:sz w:val="22"/>
          <w:szCs w:val="22"/>
        </w:rPr>
        <w:t>By the end of the second activity, the children should be able to compose a piece of mu</w:t>
      </w:r>
      <w:r w:rsidR="00BD567C" w:rsidRPr="008136D5">
        <w:rPr>
          <w:rFonts w:ascii="Arial" w:hAnsi="Arial" w:cs="Arial"/>
          <w:sz w:val="22"/>
          <w:szCs w:val="22"/>
        </w:rPr>
        <w:t>sic using</w:t>
      </w:r>
      <w:r w:rsidRPr="008136D5">
        <w:rPr>
          <w:rFonts w:ascii="Arial" w:hAnsi="Arial" w:cs="Arial"/>
          <w:sz w:val="22"/>
          <w:szCs w:val="22"/>
        </w:rPr>
        <w:t xml:space="preserve"> different </w:t>
      </w:r>
      <w:r w:rsidR="00BD567C" w:rsidRPr="008136D5">
        <w:rPr>
          <w:rFonts w:ascii="Arial" w:hAnsi="Arial" w:cs="Arial"/>
          <w:sz w:val="22"/>
          <w:szCs w:val="22"/>
        </w:rPr>
        <w:t xml:space="preserve">musical </w:t>
      </w:r>
      <w:r w:rsidRPr="008136D5">
        <w:rPr>
          <w:rFonts w:ascii="Arial" w:hAnsi="Arial" w:cs="Arial"/>
          <w:sz w:val="22"/>
          <w:szCs w:val="22"/>
        </w:rPr>
        <w:t>elements. It may be considered that the children use texture, duration, structure and silence in order to compose their pieces. The aim of this lesso</w:t>
      </w:r>
      <w:r w:rsidR="00EA56F2" w:rsidRPr="008136D5">
        <w:rPr>
          <w:rFonts w:ascii="Arial" w:hAnsi="Arial" w:cs="Arial"/>
          <w:sz w:val="22"/>
          <w:szCs w:val="22"/>
        </w:rPr>
        <w:t xml:space="preserve">n is for the children to compose </w:t>
      </w:r>
      <w:r w:rsidRPr="008136D5">
        <w:rPr>
          <w:rFonts w:ascii="Arial" w:hAnsi="Arial" w:cs="Arial"/>
          <w:sz w:val="22"/>
          <w:szCs w:val="22"/>
        </w:rPr>
        <w:t>a piece of music in order to introduce their acting scene</w:t>
      </w:r>
      <w:r w:rsidR="00BD567C" w:rsidRPr="008136D5">
        <w:rPr>
          <w:rFonts w:ascii="Arial" w:hAnsi="Arial" w:cs="Arial"/>
          <w:sz w:val="22"/>
          <w:szCs w:val="22"/>
        </w:rPr>
        <w:t xml:space="preserve"> </w:t>
      </w:r>
      <w:r w:rsidRPr="008136D5">
        <w:rPr>
          <w:rFonts w:ascii="Arial" w:hAnsi="Arial" w:cs="Arial"/>
          <w:sz w:val="22"/>
          <w:szCs w:val="22"/>
        </w:rPr>
        <w:t>(activity three</w:t>
      </w:r>
      <w:r w:rsidR="001D6566" w:rsidRPr="008136D5">
        <w:rPr>
          <w:rFonts w:ascii="Arial" w:hAnsi="Arial" w:cs="Arial"/>
          <w:sz w:val="22"/>
          <w:szCs w:val="22"/>
        </w:rPr>
        <w:t>)</w:t>
      </w:r>
      <w:r w:rsidRPr="008136D5">
        <w:rPr>
          <w:rFonts w:ascii="Arial" w:hAnsi="Arial" w:cs="Arial"/>
          <w:sz w:val="22"/>
          <w:szCs w:val="22"/>
        </w:rPr>
        <w:t>. The children may consider the range of instruments used in order to set the scene, setting the stage during the Celtic period. Composing music allows great opportunity f</w:t>
      </w:r>
      <w:r w:rsidR="009B056A" w:rsidRPr="008136D5">
        <w:rPr>
          <w:rFonts w:ascii="Arial" w:hAnsi="Arial" w:cs="Arial"/>
          <w:sz w:val="22"/>
          <w:szCs w:val="22"/>
        </w:rPr>
        <w:t>or creativity (Bloomfield and Childs, 2000</w:t>
      </w:r>
      <w:r w:rsidRPr="008136D5">
        <w:rPr>
          <w:rFonts w:ascii="Arial" w:hAnsi="Arial" w:cs="Arial"/>
          <w:sz w:val="22"/>
          <w:szCs w:val="22"/>
        </w:rPr>
        <w:t xml:space="preserve">). The children will use their creative skills to correspond an object with </w:t>
      </w:r>
      <w:r w:rsidR="005673DC" w:rsidRPr="008136D5">
        <w:rPr>
          <w:rFonts w:ascii="Arial" w:hAnsi="Arial" w:cs="Arial"/>
          <w:sz w:val="22"/>
          <w:szCs w:val="22"/>
        </w:rPr>
        <w:t>an instrument</w:t>
      </w:r>
      <w:r w:rsidRPr="008136D5">
        <w:rPr>
          <w:rFonts w:ascii="Arial" w:hAnsi="Arial" w:cs="Arial"/>
          <w:sz w:val="22"/>
          <w:szCs w:val="22"/>
        </w:rPr>
        <w:t>, t</w:t>
      </w:r>
      <w:r w:rsidR="001D6566" w:rsidRPr="008136D5">
        <w:rPr>
          <w:rFonts w:ascii="Arial" w:hAnsi="Arial" w:cs="Arial"/>
          <w:sz w:val="22"/>
          <w:szCs w:val="22"/>
        </w:rPr>
        <w:t>hus, the children will become “E</w:t>
      </w:r>
      <w:r w:rsidRPr="008136D5">
        <w:rPr>
          <w:rFonts w:ascii="Arial" w:hAnsi="Arial" w:cs="Arial"/>
          <w:sz w:val="22"/>
          <w:szCs w:val="22"/>
        </w:rPr>
        <w:t>nterprising, creative in</w:t>
      </w:r>
      <w:r w:rsidR="00912FCC">
        <w:rPr>
          <w:rFonts w:ascii="Arial" w:hAnsi="Arial" w:cs="Arial"/>
          <w:sz w:val="22"/>
          <w:szCs w:val="22"/>
        </w:rPr>
        <w:t>dividuals” (Donaldson, 2015, p.</w:t>
      </w:r>
      <w:r w:rsidR="00CD7EB0" w:rsidRPr="008136D5">
        <w:rPr>
          <w:rFonts w:ascii="Arial" w:hAnsi="Arial" w:cs="Arial"/>
          <w:sz w:val="22"/>
          <w:szCs w:val="22"/>
        </w:rPr>
        <w:t>29</w:t>
      </w:r>
      <w:r w:rsidR="00135CE1" w:rsidRPr="008136D5">
        <w:rPr>
          <w:rFonts w:ascii="Arial" w:hAnsi="Arial" w:cs="Arial"/>
          <w:sz w:val="22"/>
          <w:szCs w:val="22"/>
        </w:rPr>
        <w:t>). Elements from the Music curriculum will be acknowledged as the children “</w:t>
      </w:r>
      <w:r w:rsidR="001D6566" w:rsidRPr="008136D5">
        <w:rPr>
          <w:rFonts w:ascii="Arial" w:hAnsi="Arial" w:cs="Arial"/>
          <w:color w:val="211E1E"/>
          <w:sz w:val="22"/>
          <w:szCs w:val="22"/>
        </w:rPr>
        <w:t>I</w:t>
      </w:r>
      <w:r w:rsidR="00135CE1" w:rsidRPr="008136D5">
        <w:rPr>
          <w:rFonts w:ascii="Arial" w:hAnsi="Arial" w:cs="Arial"/>
          <w:color w:val="211E1E"/>
          <w:sz w:val="22"/>
          <w:szCs w:val="22"/>
        </w:rPr>
        <w:t xml:space="preserve">mprovise, compose and arrange music” </w:t>
      </w:r>
      <w:r w:rsidR="00135CE1" w:rsidRPr="008136D5">
        <w:rPr>
          <w:rFonts w:ascii="Arial" w:hAnsi="Arial" w:cs="Arial"/>
          <w:sz w:val="22"/>
          <w:szCs w:val="22"/>
        </w:rPr>
        <w:t>(DCELLS, 2008</w:t>
      </w:r>
      <w:r w:rsidR="0041636F" w:rsidRPr="008136D5">
        <w:rPr>
          <w:rFonts w:ascii="Arial" w:hAnsi="Arial" w:cs="Arial"/>
          <w:sz w:val="22"/>
          <w:szCs w:val="22"/>
        </w:rPr>
        <w:t>b</w:t>
      </w:r>
      <w:r w:rsidR="00912FCC">
        <w:rPr>
          <w:rFonts w:ascii="Arial" w:hAnsi="Arial" w:cs="Arial"/>
          <w:sz w:val="22"/>
          <w:szCs w:val="22"/>
        </w:rPr>
        <w:t>, p.</w:t>
      </w:r>
      <w:r w:rsidR="000975F1">
        <w:rPr>
          <w:rFonts w:ascii="Arial" w:hAnsi="Arial" w:cs="Arial"/>
          <w:sz w:val="22"/>
          <w:szCs w:val="22"/>
        </w:rPr>
        <w:t>15</w:t>
      </w:r>
      <w:r w:rsidR="00135CE1" w:rsidRPr="008136D5">
        <w:rPr>
          <w:rFonts w:ascii="Arial" w:hAnsi="Arial" w:cs="Arial"/>
          <w:sz w:val="22"/>
          <w:szCs w:val="22"/>
        </w:rPr>
        <w:t xml:space="preserve">). </w:t>
      </w:r>
      <w:r w:rsidR="00AF393D" w:rsidRPr="008136D5">
        <w:rPr>
          <w:rFonts w:ascii="Arial" w:hAnsi="Arial" w:cs="Arial"/>
          <w:sz w:val="22"/>
          <w:szCs w:val="22"/>
        </w:rPr>
        <w:t xml:space="preserve">Recognition of other skills developed within </w:t>
      </w:r>
      <w:r w:rsidR="00EC2632" w:rsidRPr="008136D5">
        <w:rPr>
          <w:rFonts w:ascii="Arial" w:hAnsi="Arial" w:cs="Arial"/>
          <w:sz w:val="22"/>
          <w:szCs w:val="22"/>
        </w:rPr>
        <w:t xml:space="preserve">this </w:t>
      </w:r>
      <w:r w:rsidR="00AF393D" w:rsidRPr="008136D5">
        <w:rPr>
          <w:rFonts w:ascii="Arial" w:hAnsi="Arial" w:cs="Arial"/>
          <w:sz w:val="22"/>
          <w:szCs w:val="22"/>
        </w:rPr>
        <w:t>activ</w:t>
      </w:r>
      <w:r w:rsidR="00EC2632" w:rsidRPr="008136D5">
        <w:rPr>
          <w:rFonts w:ascii="Arial" w:hAnsi="Arial" w:cs="Arial"/>
          <w:sz w:val="22"/>
          <w:szCs w:val="22"/>
        </w:rPr>
        <w:t>ity can be found in the appendices (appendix five)</w:t>
      </w:r>
      <w:r w:rsidR="00AF393D" w:rsidRPr="008136D5">
        <w:rPr>
          <w:rFonts w:ascii="Arial" w:hAnsi="Arial" w:cs="Arial"/>
          <w:sz w:val="22"/>
          <w:szCs w:val="22"/>
        </w:rPr>
        <w:t xml:space="preserve">. </w:t>
      </w:r>
    </w:p>
    <w:p w14:paraId="07008B0A" w14:textId="5990B737" w:rsidR="00291CED" w:rsidRPr="008136D5" w:rsidRDefault="006C5E1E" w:rsidP="00492EB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8136D5">
        <w:rPr>
          <w:rFonts w:ascii="Arial" w:hAnsi="Arial" w:cs="Arial"/>
          <w:sz w:val="22"/>
          <w:szCs w:val="22"/>
        </w:rPr>
        <w:t>The teacher may consider giv</w:t>
      </w:r>
      <w:r w:rsidR="00D60C1B" w:rsidRPr="008136D5">
        <w:rPr>
          <w:rFonts w:ascii="Arial" w:hAnsi="Arial" w:cs="Arial"/>
          <w:sz w:val="22"/>
          <w:szCs w:val="22"/>
        </w:rPr>
        <w:t xml:space="preserve">ing the children the </w:t>
      </w:r>
      <w:r w:rsidR="004379B6" w:rsidRPr="008136D5">
        <w:rPr>
          <w:rFonts w:ascii="Arial" w:hAnsi="Arial" w:cs="Arial"/>
          <w:sz w:val="22"/>
          <w:szCs w:val="22"/>
        </w:rPr>
        <w:t>opportunity</w:t>
      </w:r>
      <w:r w:rsidR="00FA1805" w:rsidRPr="008136D5">
        <w:rPr>
          <w:rFonts w:ascii="Arial" w:hAnsi="Arial" w:cs="Arial"/>
          <w:sz w:val="22"/>
          <w:szCs w:val="22"/>
        </w:rPr>
        <w:t xml:space="preserve"> to compose their piece of music</w:t>
      </w:r>
      <w:r w:rsidRPr="008136D5">
        <w:rPr>
          <w:rFonts w:ascii="Arial" w:hAnsi="Arial" w:cs="Arial"/>
          <w:sz w:val="22"/>
          <w:szCs w:val="22"/>
        </w:rPr>
        <w:t xml:space="preserve"> using</w:t>
      </w:r>
      <w:r w:rsidR="00FA1805" w:rsidRPr="008136D5">
        <w:rPr>
          <w:rFonts w:ascii="Arial" w:hAnsi="Arial" w:cs="Arial"/>
          <w:sz w:val="22"/>
          <w:szCs w:val="22"/>
        </w:rPr>
        <w:t xml:space="preserve"> </w:t>
      </w:r>
      <w:r w:rsidR="00EC2632" w:rsidRPr="008136D5">
        <w:rPr>
          <w:rFonts w:ascii="Arial" w:hAnsi="Arial" w:cs="Arial"/>
          <w:sz w:val="22"/>
          <w:szCs w:val="22"/>
        </w:rPr>
        <w:t xml:space="preserve">a software </w:t>
      </w:r>
      <w:r w:rsidR="00FA1805" w:rsidRPr="008136D5">
        <w:rPr>
          <w:rFonts w:ascii="Arial" w:hAnsi="Arial" w:cs="Arial"/>
          <w:sz w:val="22"/>
          <w:szCs w:val="22"/>
        </w:rPr>
        <w:t>called</w:t>
      </w:r>
      <w:r w:rsidR="003564B6" w:rsidRPr="008136D5">
        <w:rPr>
          <w:rFonts w:ascii="Arial" w:hAnsi="Arial" w:cs="Arial"/>
          <w:sz w:val="22"/>
          <w:szCs w:val="22"/>
        </w:rPr>
        <w:t xml:space="preserve"> </w:t>
      </w:r>
      <w:r w:rsidRPr="008136D5">
        <w:rPr>
          <w:rFonts w:ascii="Arial" w:hAnsi="Arial" w:cs="Arial"/>
          <w:sz w:val="22"/>
          <w:szCs w:val="22"/>
        </w:rPr>
        <w:t>Gar</w:t>
      </w:r>
      <w:r w:rsidR="003564B6" w:rsidRPr="008136D5">
        <w:rPr>
          <w:rFonts w:ascii="Arial" w:hAnsi="Arial" w:cs="Arial"/>
          <w:sz w:val="22"/>
          <w:szCs w:val="22"/>
        </w:rPr>
        <w:t>age Band.</w:t>
      </w:r>
      <w:r w:rsidR="00EC2632" w:rsidRPr="008136D5">
        <w:rPr>
          <w:rFonts w:ascii="Arial" w:hAnsi="Arial" w:cs="Arial"/>
          <w:sz w:val="22"/>
          <w:szCs w:val="22"/>
        </w:rPr>
        <w:t xml:space="preserve"> With its use</w:t>
      </w:r>
      <w:r w:rsidR="00FA1805" w:rsidRPr="008136D5">
        <w:rPr>
          <w:rFonts w:ascii="Arial" w:hAnsi="Arial" w:cs="Arial"/>
          <w:sz w:val="22"/>
          <w:szCs w:val="22"/>
        </w:rPr>
        <w:t xml:space="preserve">, the teacher will encourage digital competence. </w:t>
      </w:r>
      <w:r w:rsidR="000F7F81" w:rsidRPr="008136D5">
        <w:rPr>
          <w:rFonts w:ascii="Arial" w:hAnsi="Arial" w:cs="Arial"/>
          <w:sz w:val="22"/>
          <w:szCs w:val="22"/>
        </w:rPr>
        <w:t>Using technology is a creative skill, one in which may allow the children in their future</w:t>
      </w:r>
      <w:r w:rsidR="00291CED" w:rsidRPr="008136D5">
        <w:rPr>
          <w:rFonts w:ascii="Arial" w:hAnsi="Arial" w:cs="Arial"/>
          <w:sz w:val="22"/>
          <w:szCs w:val="22"/>
        </w:rPr>
        <w:t xml:space="preserve"> (Donaldson, 2015)</w:t>
      </w:r>
      <w:r w:rsidR="000F7F81" w:rsidRPr="008136D5">
        <w:rPr>
          <w:rFonts w:ascii="Arial" w:hAnsi="Arial" w:cs="Arial"/>
          <w:sz w:val="22"/>
          <w:szCs w:val="22"/>
        </w:rPr>
        <w:t xml:space="preserve">. </w:t>
      </w:r>
      <w:r w:rsidR="00291CED" w:rsidRPr="008136D5">
        <w:rPr>
          <w:rFonts w:ascii="Arial" w:hAnsi="Arial" w:cs="Arial"/>
          <w:sz w:val="22"/>
          <w:szCs w:val="22"/>
        </w:rPr>
        <w:t>65% of the children</w:t>
      </w:r>
      <w:r w:rsidR="006E058B" w:rsidRPr="008136D5">
        <w:rPr>
          <w:rFonts w:ascii="Arial" w:hAnsi="Arial" w:cs="Arial"/>
          <w:sz w:val="22"/>
          <w:szCs w:val="22"/>
        </w:rPr>
        <w:t>’</w:t>
      </w:r>
      <w:r w:rsidR="00291CED" w:rsidRPr="008136D5">
        <w:rPr>
          <w:rFonts w:ascii="Arial" w:hAnsi="Arial" w:cs="Arial"/>
          <w:sz w:val="22"/>
          <w:szCs w:val="22"/>
        </w:rPr>
        <w:t xml:space="preserve">s future jobs have not been created, thus, a range of skills need to be provided to the children within </w:t>
      </w:r>
      <w:r w:rsidR="000856AD" w:rsidRPr="008136D5">
        <w:rPr>
          <w:rFonts w:ascii="Arial" w:hAnsi="Arial" w:cs="Arial"/>
          <w:sz w:val="22"/>
          <w:szCs w:val="22"/>
        </w:rPr>
        <w:t>schools (Davidson, 2017)</w:t>
      </w:r>
      <w:r w:rsidR="00BC3BF8" w:rsidRPr="008136D5">
        <w:rPr>
          <w:rFonts w:ascii="Arial" w:hAnsi="Arial" w:cs="Arial"/>
          <w:sz w:val="22"/>
          <w:szCs w:val="22"/>
        </w:rPr>
        <w:t>.</w:t>
      </w:r>
      <w:r w:rsidR="00291CED" w:rsidRPr="008136D5">
        <w:rPr>
          <w:rFonts w:ascii="Arial" w:hAnsi="Arial" w:cs="Arial"/>
          <w:sz w:val="22"/>
          <w:szCs w:val="22"/>
        </w:rPr>
        <w:t xml:space="preserve"> </w:t>
      </w:r>
      <w:r w:rsidR="004379B6" w:rsidRPr="008136D5">
        <w:rPr>
          <w:rFonts w:ascii="Arial" w:hAnsi="Arial" w:cs="Arial"/>
          <w:sz w:val="22"/>
          <w:szCs w:val="22"/>
        </w:rPr>
        <w:t>After composing, the children will have the opportunity</w:t>
      </w:r>
      <w:r w:rsidR="00D82956" w:rsidRPr="008136D5">
        <w:rPr>
          <w:rFonts w:ascii="Arial" w:hAnsi="Arial" w:cs="Arial"/>
          <w:sz w:val="22"/>
          <w:szCs w:val="22"/>
        </w:rPr>
        <w:t xml:space="preserve"> to appraise each other’s work for the plenary of the activity. </w:t>
      </w:r>
    </w:p>
    <w:p w14:paraId="7D44493C" w14:textId="6E5D252E" w:rsidR="00E8392D" w:rsidRPr="008136D5" w:rsidRDefault="00E8392D" w:rsidP="00492EB5">
      <w:pPr>
        <w:pStyle w:val="NormalWeb"/>
        <w:spacing w:line="360" w:lineRule="auto"/>
        <w:jc w:val="both"/>
        <w:rPr>
          <w:rFonts w:ascii="Arial" w:hAnsi="Arial" w:cs="Arial"/>
          <w:sz w:val="22"/>
          <w:szCs w:val="22"/>
        </w:rPr>
      </w:pPr>
      <w:r w:rsidRPr="008136D5">
        <w:rPr>
          <w:rFonts w:ascii="Arial" w:hAnsi="Arial" w:cs="Arial"/>
          <w:sz w:val="22"/>
          <w:szCs w:val="22"/>
        </w:rPr>
        <w:t xml:space="preserve">For this activity, the children may work in </w:t>
      </w:r>
      <w:r w:rsidR="00664E9F" w:rsidRPr="008136D5">
        <w:rPr>
          <w:rFonts w:ascii="Arial" w:hAnsi="Arial" w:cs="Arial"/>
          <w:sz w:val="22"/>
          <w:szCs w:val="22"/>
        </w:rPr>
        <w:t xml:space="preserve">small </w:t>
      </w:r>
      <w:r w:rsidRPr="008136D5">
        <w:rPr>
          <w:rFonts w:ascii="Arial" w:hAnsi="Arial" w:cs="Arial"/>
          <w:sz w:val="22"/>
          <w:szCs w:val="22"/>
        </w:rPr>
        <w:t xml:space="preserve">groups in order to complete this task. Music along with other subjects develops the children’s personal and social skills. </w:t>
      </w:r>
      <w:r w:rsidR="00CD7EB0" w:rsidRPr="008136D5">
        <w:rPr>
          <w:rFonts w:ascii="Arial" w:hAnsi="Arial" w:cs="Arial"/>
          <w:sz w:val="22"/>
          <w:szCs w:val="22"/>
        </w:rPr>
        <w:t>During this activity, the children will “</w:t>
      </w:r>
      <w:r w:rsidR="00CD7EB0" w:rsidRPr="008136D5">
        <w:rPr>
          <w:rFonts w:ascii="Arial" w:hAnsi="Arial" w:cs="Arial"/>
          <w:color w:val="21211E"/>
          <w:sz w:val="22"/>
          <w:szCs w:val="22"/>
        </w:rPr>
        <w:t>Contribute purposefully to group discussion to achieve agreed outcomes” (</w:t>
      </w:r>
      <w:r w:rsidR="00265106" w:rsidRPr="008136D5">
        <w:rPr>
          <w:rFonts w:ascii="Arial" w:hAnsi="Arial" w:cs="Arial"/>
          <w:color w:val="21211E"/>
          <w:sz w:val="22"/>
          <w:szCs w:val="22"/>
        </w:rPr>
        <w:t>WG, 2013</w:t>
      </w:r>
      <w:r w:rsidR="000C36B8">
        <w:rPr>
          <w:rFonts w:ascii="Arial" w:hAnsi="Arial" w:cs="Arial"/>
          <w:color w:val="21211E"/>
          <w:sz w:val="22"/>
          <w:szCs w:val="22"/>
        </w:rPr>
        <w:t>,</w:t>
      </w:r>
      <w:r w:rsidR="00746347" w:rsidRPr="008136D5">
        <w:rPr>
          <w:rFonts w:ascii="Arial" w:hAnsi="Arial" w:cs="Arial"/>
          <w:color w:val="21211E"/>
          <w:sz w:val="22"/>
          <w:szCs w:val="22"/>
        </w:rPr>
        <w:t xml:space="preserve"> p.2</w:t>
      </w:r>
      <w:r w:rsidR="00CD7EB0" w:rsidRPr="008136D5">
        <w:rPr>
          <w:rFonts w:ascii="Arial" w:hAnsi="Arial" w:cs="Arial"/>
          <w:color w:val="21211E"/>
          <w:sz w:val="22"/>
          <w:szCs w:val="22"/>
        </w:rPr>
        <w:t xml:space="preserve">). </w:t>
      </w:r>
      <w:r w:rsidRPr="008136D5">
        <w:rPr>
          <w:rFonts w:ascii="Arial" w:hAnsi="Arial" w:cs="Arial"/>
          <w:sz w:val="22"/>
          <w:szCs w:val="22"/>
        </w:rPr>
        <w:t>When working in</w:t>
      </w:r>
      <w:r w:rsidR="00664E9F" w:rsidRPr="008136D5">
        <w:rPr>
          <w:rFonts w:ascii="Arial" w:hAnsi="Arial" w:cs="Arial"/>
          <w:sz w:val="22"/>
          <w:szCs w:val="22"/>
        </w:rPr>
        <w:t xml:space="preserve"> small</w:t>
      </w:r>
      <w:r w:rsidRPr="008136D5">
        <w:rPr>
          <w:rFonts w:ascii="Arial" w:hAnsi="Arial" w:cs="Arial"/>
          <w:sz w:val="22"/>
          <w:szCs w:val="22"/>
        </w:rPr>
        <w:t xml:space="preserve"> groups, the children are likely to develop their confidenc</w:t>
      </w:r>
      <w:r w:rsidR="00603E49" w:rsidRPr="008136D5">
        <w:rPr>
          <w:rFonts w:ascii="Arial" w:hAnsi="Arial" w:cs="Arial"/>
          <w:sz w:val="22"/>
          <w:szCs w:val="22"/>
        </w:rPr>
        <w:t>e when working with others</w:t>
      </w:r>
      <w:r w:rsidR="00664E9F" w:rsidRPr="008136D5">
        <w:rPr>
          <w:rFonts w:ascii="Arial" w:hAnsi="Arial" w:cs="Arial"/>
          <w:sz w:val="22"/>
          <w:szCs w:val="22"/>
        </w:rPr>
        <w:t xml:space="preserve"> </w:t>
      </w:r>
      <w:r w:rsidR="004C5229" w:rsidRPr="008136D5">
        <w:rPr>
          <w:rFonts w:ascii="Arial" w:hAnsi="Arial" w:cs="Arial"/>
          <w:sz w:val="22"/>
          <w:szCs w:val="22"/>
        </w:rPr>
        <w:t>(Davidson and Good, 2002; Young and Colman, 1979).</w:t>
      </w:r>
      <w:r w:rsidR="00603E49" w:rsidRPr="008136D5">
        <w:rPr>
          <w:rFonts w:ascii="Arial" w:hAnsi="Arial" w:cs="Arial"/>
          <w:sz w:val="22"/>
          <w:szCs w:val="22"/>
        </w:rPr>
        <w:t xml:space="preserve"> </w:t>
      </w:r>
      <w:r w:rsidRPr="008136D5">
        <w:rPr>
          <w:rFonts w:ascii="Arial" w:hAnsi="Arial" w:cs="Arial"/>
          <w:sz w:val="22"/>
          <w:szCs w:val="22"/>
        </w:rPr>
        <w:t>Moreover, children are likely to develop friendship an</w:t>
      </w:r>
      <w:r w:rsidR="004C5229" w:rsidRPr="008136D5">
        <w:rPr>
          <w:rFonts w:ascii="Arial" w:hAnsi="Arial" w:cs="Arial"/>
          <w:sz w:val="22"/>
          <w:szCs w:val="22"/>
        </w:rPr>
        <w:t>d respect with each other (Broh, 2002 and Pitts, 2007)</w:t>
      </w:r>
      <w:r w:rsidR="00664E9F" w:rsidRPr="008136D5">
        <w:rPr>
          <w:rFonts w:ascii="Arial" w:hAnsi="Arial" w:cs="Arial"/>
          <w:sz w:val="22"/>
          <w:szCs w:val="22"/>
        </w:rPr>
        <w:t xml:space="preserve">. </w:t>
      </w:r>
      <w:r w:rsidR="001D6566" w:rsidRPr="008136D5">
        <w:rPr>
          <w:rFonts w:ascii="Arial" w:hAnsi="Arial" w:cs="Arial"/>
          <w:sz w:val="22"/>
          <w:szCs w:val="22"/>
        </w:rPr>
        <w:t xml:space="preserve">As a result, the children will become </w:t>
      </w:r>
      <w:r w:rsidR="00265106" w:rsidRPr="008136D5">
        <w:rPr>
          <w:rFonts w:ascii="Arial" w:hAnsi="Arial" w:cs="Arial"/>
          <w:sz w:val="22"/>
          <w:szCs w:val="22"/>
        </w:rPr>
        <w:t>“H</w:t>
      </w:r>
      <w:r w:rsidR="001D6566" w:rsidRPr="008136D5">
        <w:rPr>
          <w:rFonts w:ascii="Arial" w:hAnsi="Arial" w:cs="Arial"/>
          <w:sz w:val="22"/>
          <w:szCs w:val="22"/>
        </w:rPr>
        <w:t xml:space="preserve">ealthy, confident individuals” (Donaldson, 2015, p.30). </w:t>
      </w:r>
    </w:p>
    <w:p w14:paraId="02C49169" w14:textId="06684DFA" w:rsidR="00377815" w:rsidRPr="008136D5" w:rsidRDefault="00A31B8D" w:rsidP="00492EB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8136D5">
        <w:rPr>
          <w:rFonts w:ascii="Arial" w:hAnsi="Arial" w:cs="Arial"/>
          <w:sz w:val="22"/>
          <w:szCs w:val="22"/>
        </w:rPr>
        <w:t>I</w:t>
      </w:r>
      <w:r w:rsidR="00E8392D" w:rsidRPr="008136D5">
        <w:rPr>
          <w:rFonts w:ascii="Arial" w:hAnsi="Arial" w:cs="Arial"/>
          <w:sz w:val="22"/>
          <w:szCs w:val="22"/>
        </w:rPr>
        <w:t>n order for the success criteria to be achieved, lesson prior to this activity with focus on the different musical elements is advised. Having the opportunity to be shown a number of different pieces of mus</w:t>
      </w:r>
      <w:r w:rsidR="00146045" w:rsidRPr="008136D5">
        <w:rPr>
          <w:rFonts w:ascii="Arial" w:hAnsi="Arial" w:cs="Arial"/>
          <w:sz w:val="22"/>
          <w:szCs w:val="22"/>
        </w:rPr>
        <w:t>ic allows the children to deepen</w:t>
      </w:r>
      <w:r w:rsidR="00E8392D" w:rsidRPr="008136D5">
        <w:rPr>
          <w:rFonts w:ascii="Arial" w:hAnsi="Arial" w:cs="Arial"/>
          <w:sz w:val="22"/>
          <w:szCs w:val="22"/>
        </w:rPr>
        <w:t xml:space="preserve"> their understanding on</w:t>
      </w:r>
      <w:r w:rsidR="006C5E1E" w:rsidRPr="008136D5">
        <w:rPr>
          <w:rFonts w:ascii="Arial" w:hAnsi="Arial" w:cs="Arial"/>
          <w:sz w:val="22"/>
          <w:szCs w:val="22"/>
        </w:rPr>
        <w:t xml:space="preserve"> musical elements (Edwards, 2009</w:t>
      </w:r>
      <w:r w:rsidR="009750C0" w:rsidRPr="008136D5">
        <w:rPr>
          <w:rFonts w:ascii="Arial" w:hAnsi="Arial" w:cs="Arial"/>
          <w:sz w:val="22"/>
          <w:szCs w:val="22"/>
        </w:rPr>
        <w:t xml:space="preserve">). </w:t>
      </w:r>
      <w:r w:rsidR="007134F8" w:rsidRPr="008136D5">
        <w:rPr>
          <w:rFonts w:ascii="Arial" w:hAnsi="Arial" w:cs="Arial"/>
          <w:sz w:val="22"/>
          <w:szCs w:val="22"/>
        </w:rPr>
        <w:t>This prior lesson</w:t>
      </w:r>
      <w:r w:rsidR="00E8392D" w:rsidRPr="008136D5">
        <w:rPr>
          <w:rFonts w:ascii="Arial" w:hAnsi="Arial" w:cs="Arial"/>
          <w:sz w:val="22"/>
          <w:szCs w:val="22"/>
        </w:rPr>
        <w:t xml:space="preserve"> may introduce two different </w:t>
      </w:r>
      <w:r w:rsidR="002C0B6D" w:rsidRPr="008136D5">
        <w:rPr>
          <w:rFonts w:ascii="Arial" w:hAnsi="Arial" w:cs="Arial"/>
          <w:sz w:val="22"/>
          <w:szCs w:val="22"/>
        </w:rPr>
        <w:t>musicians</w:t>
      </w:r>
      <w:r w:rsidR="00E8392D" w:rsidRPr="008136D5">
        <w:rPr>
          <w:rFonts w:ascii="Arial" w:hAnsi="Arial" w:cs="Arial"/>
          <w:sz w:val="22"/>
          <w:szCs w:val="22"/>
        </w:rPr>
        <w:t xml:space="preserve"> in order to discuss the different types of music. Firstly, Stereophonic</w:t>
      </w:r>
      <w:r w:rsidR="00C74EF9" w:rsidRPr="008136D5">
        <w:rPr>
          <w:rFonts w:ascii="Arial" w:hAnsi="Arial" w:cs="Arial"/>
          <w:sz w:val="22"/>
          <w:szCs w:val="22"/>
        </w:rPr>
        <w:t>s</w:t>
      </w:r>
      <w:r w:rsidR="00E8392D" w:rsidRPr="008136D5">
        <w:rPr>
          <w:rFonts w:ascii="Arial" w:hAnsi="Arial" w:cs="Arial"/>
          <w:sz w:val="22"/>
          <w:szCs w:val="22"/>
        </w:rPr>
        <w:t xml:space="preserve"> is a Welsh band </w:t>
      </w:r>
      <w:r w:rsidR="00C74EF9" w:rsidRPr="008136D5">
        <w:rPr>
          <w:rFonts w:ascii="Arial" w:hAnsi="Arial" w:cs="Arial"/>
          <w:sz w:val="22"/>
          <w:szCs w:val="22"/>
        </w:rPr>
        <w:t xml:space="preserve">who </w:t>
      </w:r>
      <w:r w:rsidR="00E8392D" w:rsidRPr="008136D5">
        <w:rPr>
          <w:rFonts w:ascii="Arial" w:hAnsi="Arial" w:cs="Arial"/>
          <w:sz w:val="22"/>
          <w:szCs w:val="22"/>
        </w:rPr>
        <w:t>originated from South Wales. The original rock ban</w:t>
      </w:r>
      <w:r w:rsidR="00E4225F" w:rsidRPr="008136D5">
        <w:rPr>
          <w:rFonts w:ascii="Arial" w:hAnsi="Arial" w:cs="Arial"/>
          <w:sz w:val="22"/>
          <w:szCs w:val="22"/>
        </w:rPr>
        <w:t>d was made</w:t>
      </w:r>
      <w:r w:rsidR="003F7755" w:rsidRPr="008136D5">
        <w:rPr>
          <w:rFonts w:ascii="Arial" w:hAnsi="Arial" w:cs="Arial"/>
          <w:sz w:val="22"/>
          <w:szCs w:val="22"/>
        </w:rPr>
        <w:t xml:space="preserve"> up of three members. However, the death of Kelly Jones enticed a new member to the band.</w:t>
      </w:r>
      <w:r w:rsidR="004A0E5B" w:rsidRPr="008136D5">
        <w:rPr>
          <w:rFonts w:ascii="Arial" w:hAnsi="Arial" w:cs="Arial"/>
          <w:sz w:val="22"/>
          <w:szCs w:val="22"/>
        </w:rPr>
        <w:t xml:space="preserve"> Stereophonics is one of the most popular Welsh bands in Wales. The group summarise themselves as a </w:t>
      </w:r>
      <w:r w:rsidR="00D035C8" w:rsidRPr="008136D5">
        <w:rPr>
          <w:rFonts w:ascii="Arial" w:hAnsi="Arial" w:cs="Arial"/>
          <w:sz w:val="22"/>
          <w:szCs w:val="22"/>
        </w:rPr>
        <w:t>British</w:t>
      </w:r>
      <w:r w:rsidR="004A0E5B" w:rsidRPr="008136D5">
        <w:rPr>
          <w:rFonts w:ascii="Arial" w:hAnsi="Arial" w:cs="Arial"/>
          <w:sz w:val="22"/>
          <w:szCs w:val="22"/>
        </w:rPr>
        <w:t xml:space="preserve"> traditional rock band (BBC,</w:t>
      </w:r>
      <w:r w:rsidR="000C36B8">
        <w:rPr>
          <w:rFonts w:ascii="Arial" w:hAnsi="Arial" w:cs="Arial"/>
          <w:sz w:val="22"/>
          <w:szCs w:val="22"/>
        </w:rPr>
        <w:t xml:space="preserve"> </w:t>
      </w:r>
      <w:r w:rsidR="004A0E5B" w:rsidRPr="008136D5">
        <w:rPr>
          <w:rFonts w:ascii="Arial" w:hAnsi="Arial" w:cs="Arial"/>
          <w:sz w:val="22"/>
          <w:szCs w:val="22"/>
        </w:rPr>
        <w:t>2018).</w:t>
      </w:r>
    </w:p>
    <w:p w14:paraId="26D75721" w14:textId="77777777" w:rsidR="00377815" w:rsidRPr="008136D5" w:rsidRDefault="00377815" w:rsidP="00492EB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3FBA827A" w14:textId="0AEE4E34" w:rsidR="00E8392D" w:rsidRPr="008136D5" w:rsidRDefault="004A0E5B" w:rsidP="00492EB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r w:rsidRPr="008136D5">
        <w:rPr>
          <w:rFonts w:ascii="Arial" w:hAnsi="Arial" w:cs="Arial"/>
          <w:sz w:val="22"/>
          <w:szCs w:val="22"/>
        </w:rPr>
        <w:t>Comparisons can be made to another Welsh musician named Gwyneth Glyn</w:t>
      </w:r>
      <w:r w:rsidR="00D035C8" w:rsidRPr="008136D5">
        <w:rPr>
          <w:rFonts w:ascii="Arial" w:hAnsi="Arial" w:cs="Arial"/>
          <w:sz w:val="22"/>
          <w:szCs w:val="22"/>
        </w:rPr>
        <w:t xml:space="preserve">. </w:t>
      </w:r>
      <w:r w:rsidR="001D6566" w:rsidRPr="008136D5">
        <w:rPr>
          <w:rFonts w:ascii="Arial" w:hAnsi="Arial" w:cs="Arial"/>
          <w:sz w:val="22"/>
          <w:szCs w:val="22"/>
        </w:rPr>
        <w:t xml:space="preserve">Glyn </w:t>
      </w:r>
      <w:r w:rsidR="003C04B9" w:rsidRPr="008136D5">
        <w:rPr>
          <w:rFonts w:ascii="Arial" w:hAnsi="Arial" w:cs="Arial"/>
          <w:sz w:val="22"/>
          <w:szCs w:val="22"/>
        </w:rPr>
        <w:t xml:space="preserve">considers herself as an artist who explores with different forms of music. For example, Glyn often sings </w:t>
      </w:r>
      <w:r w:rsidR="00C74EF9" w:rsidRPr="008136D5">
        <w:rPr>
          <w:rFonts w:ascii="Arial" w:hAnsi="Arial" w:cs="Arial"/>
          <w:sz w:val="22"/>
          <w:szCs w:val="22"/>
        </w:rPr>
        <w:t xml:space="preserve">in </w:t>
      </w:r>
      <w:r w:rsidR="003C04B9" w:rsidRPr="008136D5">
        <w:rPr>
          <w:rFonts w:ascii="Arial" w:hAnsi="Arial" w:cs="Arial"/>
          <w:sz w:val="22"/>
          <w:szCs w:val="22"/>
        </w:rPr>
        <w:t xml:space="preserve">both Welsh and English. Not only is Glyn a singer, she is also a poet who has become famous in several places </w:t>
      </w:r>
      <w:r w:rsidR="007D2F15" w:rsidRPr="008136D5">
        <w:rPr>
          <w:rFonts w:ascii="Arial" w:hAnsi="Arial" w:cs="Arial"/>
          <w:sz w:val="22"/>
          <w:szCs w:val="22"/>
        </w:rPr>
        <w:t>in the World (</w:t>
      </w:r>
      <w:r w:rsidR="00656FD4" w:rsidRPr="008136D5">
        <w:rPr>
          <w:rFonts w:ascii="Arial" w:hAnsi="Arial" w:cs="Arial"/>
          <w:sz w:val="22"/>
          <w:szCs w:val="22"/>
        </w:rPr>
        <w:t>Gwyneth Glyn, 2018</w:t>
      </w:r>
      <w:r w:rsidR="00357D8D" w:rsidRPr="008136D5">
        <w:rPr>
          <w:rFonts w:ascii="Arial" w:hAnsi="Arial" w:cs="Arial"/>
          <w:sz w:val="22"/>
          <w:szCs w:val="22"/>
        </w:rPr>
        <w:t>). The teacher may allow</w:t>
      </w:r>
      <w:r w:rsidR="00E8392D" w:rsidRPr="008136D5">
        <w:rPr>
          <w:rFonts w:ascii="Arial" w:hAnsi="Arial" w:cs="Arial"/>
          <w:sz w:val="22"/>
          <w:szCs w:val="22"/>
        </w:rPr>
        <w:t xml:space="preserve"> the children to make comparison to the different types of music which will allow them to </w:t>
      </w:r>
      <w:r w:rsidR="004F0C93" w:rsidRPr="008136D5">
        <w:rPr>
          <w:rFonts w:ascii="Arial" w:hAnsi="Arial" w:cs="Arial"/>
          <w:sz w:val="22"/>
          <w:szCs w:val="22"/>
        </w:rPr>
        <w:t>deepen their understanding on</w:t>
      </w:r>
      <w:r w:rsidR="003316F3" w:rsidRPr="008136D5">
        <w:rPr>
          <w:rFonts w:ascii="Arial" w:hAnsi="Arial" w:cs="Arial"/>
          <w:sz w:val="22"/>
          <w:szCs w:val="22"/>
        </w:rPr>
        <w:t xml:space="preserve"> musical elements, used to composes a piece of music</w:t>
      </w:r>
      <w:r w:rsidR="00E8392D" w:rsidRPr="008136D5">
        <w:rPr>
          <w:rFonts w:ascii="Arial" w:hAnsi="Arial" w:cs="Arial"/>
          <w:sz w:val="22"/>
          <w:szCs w:val="22"/>
        </w:rPr>
        <w:t xml:space="preserve">. </w:t>
      </w:r>
      <w:r w:rsidR="00D85886" w:rsidRPr="008136D5">
        <w:rPr>
          <w:rFonts w:ascii="Arial" w:hAnsi="Arial" w:cs="Arial"/>
          <w:sz w:val="22"/>
          <w:szCs w:val="22"/>
        </w:rPr>
        <w:t>The chosen songs may be ‘Dakota</w:t>
      </w:r>
      <w:r w:rsidR="007D6FD0" w:rsidRPr="008136D5">
        <w:rPr>
          <w:rFonts w:ascii="Arial" w:hAnsi="Arial" w:cs="Arial"/>
          <w:sz w:val="22"/>
          <w:szCs w:val="22"/>
        </w:rPr>
        <w:t>’ by Sterophonics and ‘Adra</w:t>
      </w:r>
      <w:r w:rsidR="00357D8D" w:rsidRPr="008136D5">
        <w:rPr>
          <w:rFonts w:ascii="Arial" w:hAnsi="Arial" w:cs="Arial"/>
          <w:sz w:val="22"/>
          <w:szCs w:val="22"/>
        </w:rPr>
        <w:t xml:space="preserve">’ by Gwyneth Glyn. </w:t>
      </w:r>
    </w:p>
    <w:p w14:paraId="1F339CB4" w14:textId="09E8849F" w:rsidR="006C5E1E" w:rsidRPr="008136D5" w:rsidRDefault="006C5E1E" w:rsidP="00492EB5">
      <w:pPr>
        <w:tabs>
          <w:tab w:val="left" w:pos="2499"/>
        </w:tabs>
        <w:spacing w:line="360" w:lineRule="auto"/>
        <w:jc w:val="both"/>
        <w:rPr>
          <w:rFonts w:ascii="Arial" w:hAnsi="Arial" w:cs="Arial"/>
          <w:sz w:val="22"/>
          <w:szCs w:val="22"/>
        </w:rPr>
      </w:pPr>
    </w:p>
    <w:p w14:paraId="47C593E0" w14:textId="7001E0D7" w:rsidR="007B3390" w:rsidRPr="008136D5" w:rsidRDefault="009A1F34" w:rsidP="00492EB5">
      <w:pPr>
        <w:tabs>
          <w:tab w:val="left" w:pos="2499"/>
        </w:tabs>
        <w:spacing w:line="360" w:lineRule="auto"/>
        <w:jc w:val="both"/>
        <w:rPr>
          <w:rFonts w:ascii="Arial" w:hAnsi="Arial" w:cs="Arial"/>
          <w:sz w:val="22"/>
          <w:szCs w:val="22"/>
        </w:rPr>
      </w:pPr>
      <w:r w:rsidRPr="008136D5">
        <w:rPr>
          <w:rFonts w:ascii="Arial" w:hAnsi="Arial" w:cs="Arial"/>
          <w:sz w:val="22"/>
          <w:szCs w:val="22"/>
        </w:rPr>
        <w:t>By embedding YCC within activities, the children will begin to appreciate their country.</w:t>
      </w:r>
      <w:r w:rsidR="00A43B4D" w:rsidRPr="008136D5">
        <w:rPr>
          <w:rFonts w:ascii="Arial" w:hAnsi="Arial" w:cs="Arial"/>
          <w:sz w:val="22"/>
          <w:szCs w:val="22"/>
        </w:rPr>
        <w:t xml:space="preserve"> </w:t>
      </w:r>
      <w:r w:rsidRPr="008136D5">
        <w:rPr>
          <w:rFonts w:ascii="Arial" w:hAnsi="Arial" w:cs="Arial"/>
          <w:sz w:val="22"/>
          <w:szCs w:val="22"/>
        </w:rPr>
        <w:t>Having the opportunity to study artists allows the teacher to create a discussion on the use of the Welsh language within songs</w:t>
      </w:r>
      <w:r w:rsidR="002F1B70" w:rsidRPr="008136D5">
        <w:rPr>
          <w:rFonts w:ascii="Arial" w:hAnsi="Arial" w:cs="Arial"/>
          <w:sz w:val="22"/>
          <w:szCs w:val="22"/>
        </w:rPr>
        <w:t>, developing the element of linguistics</w:t>
      </w:r>
      <w:r w:rsidR="006A1609" w:rsidRPr="008136D5">
        <w:rPr>
          <w:rFonts w:ascii="Arial" w:hAnsi="Arial" w:cs="Arial"/>
          <w:sz w:val="22"/>
          <w:szCs w:val="22"/>
        </w:rPr>
        <w:t xml:space="preserve"> </w:t>
      </w:r>
      <w:r w:rsidR="00A4045B" w:rsidRPr="008136D5">
        <w:rPr>
          <w:rFonts w:ascii="Arial" w:hAnsi="Arial" w:cs="Arial"/>
          <w:sz w:val="22"/>
          <w:szCs w:val="22"/>
        </w:rPr>
        <w:t>(</w:t>
      </w:r>
      <w:r w:rsidR="001D6566" w:rsidRPr="008136D5">
        <w:rPr>
          <w:rFonts w:ascii="Arial" w:hAnsi="Arial" w:cs="Arial"/>
          <w:sz w:val="22"/>
          <w:szCs w:val="22"/>
        </w:rPr>
        <w:t>QCAA</w:t>
      </w:r>
      <w:r w:rsidR="00F815F4" w:rsidRPr="008136D5">
        <w:rPr>
          <w:rFonts w:ascii="Arial" w:hAnsi="Arial" w:cs="Arial"/>
          <w:sz w:val="22"/>
          <w:szCs w:val="22"/>
        </w:rPr>
        <w:t xml:space="preserve">, 2003). </w:t>
      </w:r>
      <w:r w:rsidR="00881B05" w:rsidRPr="008136D5">
        <w:rPr>
          <w:rFonts w:ascii="Arial" w:hAnsi="Arial" w:cs="Arial"/>
          <w:sz w:val="22"/>
          <w:szCs w:val="22"/>
        </w:rPr>
        <w:t>With having Blodeuwedd as a theme, the children will</w:t>
      </w:r>
      <w:r w:rsidR="00A4045B" w:rsidRPr="008136D5">
        <w:rPr>
          <w:rFonts w:ascii="Arial" w:hAnsi="Arial" w:cs="Arial"/>
          <w:sz w:val="22"/>
          <w:szCs w:val="22"/>
        </w:rPr>
        <w:t xml:space="preserve"> become aware of the cultural and</w:t>
      </w:r>
      <w:r w:rsidR="000E0F84" w:rsidRPr="008136D5">
        <w:rPr>
          <w:rFonts w:ascii="Arial" w:hAnsi="Arial" w:cs="Arial"/>
          <w:sz w:val="22"/>
          <w:szCs w:val="22"/>
        </w:rPr>
        <w:t xml:space="preserve"> historical aspects throughout. </w:t>
      </w:r>
      <w:r w:rsidR="00A51341" w:rsidRPr="008136D5">
        <w:rPr>
          <w:rFonts w:ascii="Arial" w:hAnsi="Arial" w:cs="Arial"/>
          <w:sz w:val="22"/>
          <w:szCs w:val="22"/>
        </w:rPr>
        <w:t>The children will need to collaborate within a team and make choices and decisions in ord</w:t>
      </w:r>
      <w:r w:rsidR="00E42728" w:rsidRPr="008136D5">
        <w:rPr>
          <w:rFonts w:ascii="Arial" w:hAnsi="Arial" w:cs="Arial"/>
          <w:sz w:val="22"/>
          <w:szCs w:val="22"/>
        </w:rPr>
        <w:t>er to compose a piece of music. As a result, themes from ESDGC will also b</w:t>
      </w:r>
      <w:r w:rsidR="00F815F4" w:rsidRPr="008136D5">
        <w:rPr>
          <w:rFonts w:ascii="Arial" w:hAnsi="Arial" w:cs="Arial"/>
          <w:sz w:val="22"/>
          <w:szCs w:val="22"/>
        </w:rPr>
        <w:t xml:space="preserve">e embedded within this activity </w:t>
      </w:r>
      <w:r w:rsidR="000E0F84" w:rsidRPr="008136D5">
        <w:rPr>
          <w:rFonts w:ascii="Arial" w:hAnsi="Arial" w:cs="Arial"/>
          <w:sz w:val="22"/>
          <w:szCs w:val="22"/>
        </w:rPr>
        <w:t>(WAG, 2008</w:t>
      </w:r>
      <w:r w:rsidR="00F815F4" w:rsidRPr="008136D5">
        <w:rPr>
          <w:rFonts w:ascii="Arial" w:hAnsi="Arial" w:cs="Arial"/>
          <w:sz w:val="22"/>
          <w:szCs w:val="22"/>
        </w:rPr>
        <w:t>).</w:t>
      </w:r>
      <w:r w:rsidR="007B3390" w:rsidRPr="008136D5">
        <w:rPr>
          <w:rFonts w:ascii="Arial" w:hAnsi="Arial" w:cs="Arial"/>
          <w:sz w:val="22"/>
          <w:szCs w:val="22"/>
        </w:rPr>
        <w:t xml:space="preserve"> </w:t>
      </w:r>
    </w:p>
    <w:p w14:paraId="38F35600" w14:textId="77777777" w:rsidR="003316F3" w:rsidRPr="008136D5" w:rsidRDefault="003316F3" w:rsidP="00492EB5">
      <w:pPr>
        <w:tabs>
          <w:tab w:val="left" w:pos="2499"/>
        </w:tabs>
        <w:spacing w:line="360" w:lineRule="auto"/>
        <w:jc w:val="both"/>
        <w:rPr>
          <w:rFonts w:ascii="Arial" w:hAnsi="Arial" w:cs="Arial"/>
          <w:sz w:val="22"/>
          <w:szCs w:val="22"/>
        </w:rPr>
      </w:pPr>
    </w:p>
    <w:p w14:paraId="6A371716" w14:textId="36768AB3" w:rsidR="003316F3" w:rsidRPr="008136D5" w:rsidRDefault="003316F3" w:rsidP="00492EB5">
      <w:pPr>
        <w:tabs>
          <w:tab w:val="left" w:pos="2499"/>
        </w:tabs>
        <w:spacing w:line="360" w:lineRule="auto"/>
        <w:jc w:val="both"/>
        <w:rPr>
          <w:rFonts w:ascii="Arial" w:hAnsi="Arial" w:cs="Arial"/>
          <w:sz w:val="22"/>
          <w:szCs w:val="22"/>
          <w:u w:val="single"/>
        </w:rPr>
      </w:pPr>
      <w:r w:rsidRPr="008136D5">
        <w:rPr>
          <w:rFonts w:ascii="Arial" w:hAnsi="Arial" w:cs="Arial"/>
          <w:sz w:val="22"/>
          <w:szCs w:val="22"/>
          <w:u w:val="single"/>
        </w:rPr>
        <w:t>Drama</w:t>
      </w:r>
    </w:p>
    <w:p w14:paraId="44E28A78" w14:textId="240EFA7B" w:rsidR="002170E1" w:rsidRPr="008136D5" w:rsidRDefault="003316F3" w:rsidP="00492EB5">
      <w:pPr>
        <w:tabs>
          <w:tab w:val="left" w:pos="2499"/>
        </w:tabs>
        <w:spacing w:line="360" w:lineRule="auto"/>
        <w:jc w:val="both"/>
        <w:rPr>
          <w:rFonts w:ascii="Arial" w:hAnsi="Arial" w:cs="Arial"/>
          <w:sz w:val="22"/>
          <w:szCs w:val="22"/>
        </w:rPr>
      </w:pPr>
      <w:r w:rsidRPr="008136D5">
        <w:rPr>
          <w:rFonts w:ascii="Arial" w:hAnsi="Arial" w:cs="Arial"/>
          <w:sz w:val="22"/>
          <w:szCs w:val="22"/>
        </w:rPr>
        <w:t xml:space="preserve">The third activity will allow children to communicate through dialogue and actions. </w:t>
      </w:r>
      <w:r w:rsidR="007E3565" w:rsidRPr="008136D5">
        <w:rPr>
          <w:rFonts w:ascii="Arial" w:hAnsi="Arial" w:cs="Arial"/>
          <w:sz w:val="22"/>
          <w:szCs w:val="22"/>
        </w:rPr>
        <w:t xml:space="preserve">During this activity, the children will be expected to sustain a role within an appropriate environment to re-tell the tale Blodeuwedd. </w:t>
      </w:r>
      <w:r w:rsidR="00E91F44" w:rsidRPr="008136D5">
        <w:rPr>
          <w:rFonts w:ascii="Arial" w:hAnsi="Arial" w:cs="Arial"/>
          <w:sz w:val="22"/>
          <w:szCs w:val="22"/>
        </w:rPr>
        <w:t>Opportunities</w:t>
      </w:r>
      <w:r w:rsidR="00A672B7" w:rsidRPr="008136D5">
        <w:rPr>
          <w:rFonts w:ascii="Arial" w:hAnsi="Arial" w:cs="Arial"/>
          <w:sz w:val="22"/>
          <w:szCs w:val="22"/>
        </w:rPr>
        <w:t xml:space="preserve"> to promote dramatic skills are minimal</w:t>
      </w:r>
      <w:r w:rsidR="00E91F44" w:rsidRPr="008136D5">
        <w:rPr>
          <w:rFonts w:ascii="Arial" w:hAnsi="Arial" w:cs="Arial"/>
          <w:sz w:val="22"/>
          <w:szCs w:val="22"/>
        </w:rPr>
        <w:t xml:space="preserve"> in the current curriculum</w:t>
      </w:r>
      <w:r w:rsidR="00A672B7" w:rsidRPr="008136D5">
        <w:rPr>
          <w:rFonts w:ascii="Arial" w:hAnsi="Arial" w:cs="Arial"/>
          <w:sz w:val="22"/>
          <w:szCs w:val="22"/>
        </w:rPr>
        <w:t xml:space="preserve"> with </w:t>
      </w:r>
      <w:r w:rsidR="0041636F" w:rsidRPr="008136D5">
        <w:rPr>
          <w:rFonts w:ascii="Arial" w:hAnsi="Arial" w:cs="Arial"/>
          <w:sz w:val="22"/>
          <w:szCs w:val="22"/>
        </w:rPr>
        <w:t xml:space="preserve">only two skills promoted within. </w:t>
      </w:r>
      <w:r w:rsidR="00A672B7" w:rsidRPr="008136D5">
        <w:rPr>
          <w:rFonts w:ascii="Arial" w:hAnsi="Arial" w:cs="Arial"/>
          <w:sz w:val="22"/>
          <w:szCs w:val="22"/>
        </w:rPr>
        <w:t>Donaldson (2015) provides an account that this will change in the near future</w:t>
      </w:r>
      <w:r w:rsidR="000A1B3B" w:rsidRPr="008136D5">
        <w:rPr>
          <w:rFonts w:ascii="Arial" w:hAnsi="Arial" w:cs="Arial"/>
          <w:sz w:val="22"/>
          <w:szCs w:val="22"/>
        </w:rPr>
        <w:t xml:space="preserve"> and has outcomes that each individual will reach </w:t>
      </w:r>
      <w:r w:rsidR="00347E3A" w:rsidRPr="008136D5">
        <w:rPr>
          <w:rFonts w:ascii="Arial" w:hAnsi="Arial" w:cs="Arial"/>
          <w:sz w:val="22"/>
          <w:szCs w:val="22"/>
        </w:rPr>
        <w:t>the</w:t>
      </w:r>
      <w:r w:rsidR="000A1B3B" w:rsidRPr="008136D5">
        <w:rPr>
          <w:rFonts w:ascii="Arial" w:hAnsi="Arial" w:cs="Arial"/>
          <w:sz w:val="22"/>
          <w:szCs w:val="22"/>
        </w:rPr>
        <w:t xml:space="preserve"> four main purposes. However, with this said, teachers should alr</w:t>
      </w:r>
      <w:r w:rsidR="00521F96" w:rsidRPr="008136D5">
        <w:rPr>
          <w:rFonts w:ascii="Arial" w:hAnsi="Arial" w:cs="Arial"/>
          <w:sz w:val="22"/>
          <w:szCs w:val="22"/>
        </w:rPr>
        <w:t>eady provide this opportunity. Development of skills such as c</w:t>
      </w:r>
      <w:r w:rsidR="009051E5" w:rsidRPr="008136D5">
        <w:rPr>
          <w:rFonts w:ascii="Arial" w:hAnsi="Arial" w:cs="Arial"/>
          <w:sz w:val="22"/>
          <w:szCs w:val="22"/>
        </w:rPr>
        <w:t>reativity is a main feature of d</w:t>
      </w:r>
      <w:r w:rsidR="000A1B3B" w:rsidRPr="008136D5">
        <w:rPr>
          <w:rFonts w:ascii="Arial" w:hAnsi="Arial" w:cs="Arial"/>
          <w:sz w:val="22"/>
          <w:szCs w:val="22"/>
        </w:rPr>
        <w:t>rama and one which can be embedded throughout the curriculum (</w:t>
      </w:r>
      <w:r w:rsidR="00F90B43" w:rsidRPr="008136D5">
        <w:rPr>
          <w:rFonts w:ascii="Arial" w:hAnsi="Arial" w:cs="Arial"/>
          <w:sz w:val="22"/>
          <w:szCs w:val="22"/>
        </w:rPr>
        <w:t xml:space="preserve">Green, 2004). </w:t>
      </w:r>
    </w:p>
    <w:p w14:paraId="50A87926" w14:textId="77777777" w:rsidR="00661A9C" w:rsidRPr="008136D5" w:rsidRDefault="00661A9C" w:rsidP="00492EB5">
      <w:pPr>
        <w:spacing w:line="360" w:lineRule="auto"/>
        <w:jc w:val="both"/>
        <w:rPr>
          <w:rFonts w:ascii="Arial" w:hAnsi="Arial" w:cs="Arial"/>
          <w:sz w:val="22"/>
          <w:szCs w:val="22"/>
        </w:rPr>
      </w:pPr>
    </w:p>
    <w:p w14:paraId="785D2F67" w14:textId="73E218C0" w:rsidR="007951F2" w:rsidRPr="008136D5" w:rsidRDefault="00347E3A" w:rsidP="00492EB5">
      <w:pPr>
        <w:spacing w:line="360" w:lineRule="auto"/>
        <w:jc w:val="both"/>
        <w:rPr>
          <w:rFonts w:ascii="Arial" w:hAnsi="Arial" w:cs="Arial"/>
          <w:sz w:val="22"/>
          <w:szCs w:val="22"/>
        </w:rPr>
      </w:pPr>
      <w:r w:rsidRPr="008136D5">
        <w:rPr>
          <w:rFonts w:ascii="Arial" w:hAnsi="Arial" w:cs="Arial"/>
          <w:sz w:val="22"/>
          <w:szCs w:val="22"/>
        </w:rPr>
        <w:t>Prior lessons to this activity may be beneficial</w:t>
      </w:r>
      <w:r w:rsidR="00661A9C" w:rsidRPr="008136D5">
        <w:rPr>
          <w:rFonts w:ascii="Arial" w:hAnsi="Arial" w:cs="Arial"/>
          <w:sz w:val="22"/>
          <w:szCs w:val="22"/>
        </w:rPr>
        <w:t xml:space="preserve">. During English lessons, the children may consider creating a story board along with a script to show what happens during the tale Blodeuwedd. </w:t>
      </w:r>
      <w:r w:rsidR="002E7795" w:rsidRPr="008136D5">
        <w:rPr>
          <w:rFonts w:ascii="Arial" w:hAnsi="Arial" w:cs="Arial"/>
          <w:sz w:val="22"/>
          <w:szCs w:val="22"/>
        </w:rPr>
        <w:t>Having the opportunity to prepare a script prior to this activity will allow the children to produce a product with greater detail (Bloomfield and Childs, 2000). Furthermore, the children should be encouraged to produce their own</w:t>
      </w:r>
      <w:r w:rsidR="0034087C" w:rsidRPr="008136D5">
        <w:rPr>
          <w:rFonts w:ascii="Arial" w:hAnsi="Arial" w:cs="Arial"/>
          <w:sz w:val="22"/>
          <w:szCs w:val="22"/>
        </w:rPr>
        <w:t xml:space="preserve"> script,</w:t>
      </w:r>
      <w:r w:rsidR="002E7795" w:rsidRPr="008136D5">
        <w:rPr>
          <w:rFonts w:ascii="Arial" w:hAnsi="Arial" w:cs="Arial"/>
          <w:sz w:val="22"/>
          <w:szCs w:val="22"/>
        </w:rPr>
        <w:t xml:space="preserve"> materials and use equipment that is required</w:t>
      </w:r>
      <w:r w:rsidR="0034087C" w:rsidRPr="008136D5">
        <w:rPr>
          <w:rFonts w:ascii="Arial" w:hAnsi="Arial" w:cs="Arial"/>
          <w:sz w:val="22"/>
          <w:szCs w:val="22"/>
        </w:rPr>
        <w:t xml:space="preserve"> for</w:t>
      </w:r>
      <w:r w:rsidR="002E7795" w:rsidRPr="008136D5">
        <w:rPr>
          <w:rFonts w:ascii="Arial" w:hAnsi="Arial" w:cs="Arial"/>
          <w:sz w:val="22"/>
          <w:szCs w:val="22"/>
        </w:rPr>
        <w:t xml:space="preserve"> themselves</w:t>
      </w:r>
      <w:r w:rsidR="004B4ECC" w:rsidRPr="008136D5">
        <w:rPr>
          <w:rFonts w:ascii="Arial" w:hAnsi="Arial" w:cs="Arial"/>
          <w:sz w:val="22"/>
          <w:szCs w:val="22"/>
        </w:rPr>
        <w:t xml:space="preserve">. This can be achieved from following </w:t>
      </w:r>
      <w:r w:rsidR="00777AB8" w:rsidRPr="008136D5">
        <w:rPr>
          <w:rFonts w:ascii="Arial" w:hAnsi="Arial" w:cs="Arial"/>
          <w:sz w:val="22"/>
          <w:szCs w:val="22"/>
        </w:rPr>
        <w:t xml:space="preserve">the interests of the children. </w:t>
      </w:r>
      <w:r w:rsidR="002E7795" w:rsidRPr="008136D5">
        <w:rPr>
          <w:rFonts w:ascii="Arial" w:hAnsi="Arial" w:cs="Arial"/>
          <w:sz w:val="22"/>
          <w:szCs w:val="22"/>
        </w:rPr>
        <w:t>This should be considered due to the fact that the maturity</w:t>
      </w:r>
      <w:r w:rsidR="007123D4" w:rsidRPr="008136D5">
        <w:rPr>
          <w:rFonts w:ascii="Arial" w:hAnsi="Arial" w:cs="Arial"/>
          <w:sz w:val="22"/>
          <w:szCs w:val="22"/>
        </w:rPr>
        <w:t xml:space="preserve"> levels</w:t>
      </w:r>
      <w:r w:rsidR="002E7795" w:rsidRPr="008136D5">
        <w:rPr>
          <w:rFonts w:ascii="Arial" w:hAnsi="Arial" w:cs="Arial"/>
          <w:sz w:val="22"/>
          <w:szCs w:val="22"/>
        </w:rPr>
        <w:t xml:space="preserve"> of the </w:t>
      </w:r>
      <w:r w:rsidR="007123D4" w:rsidRPr="008136D5">
        <w:rPr>
          <w:rFonts w:ascii="Arial" w:hAnsi="Arial" w:cs="Arial"/>
          <w:sz w:val="22"/>
          <w:szCs w:val="22"/>
        </w:rPr>
        <w:t>children’s and teacher’s</w:t>
      </w:r>
      <w:r w:rsidR="002E7795" w:rsidRPr="008136D5">
        <w:rPr>
          <w:rFonts w:ascii="Arial" w:hAnsi="Arial" w:cs="Arial"/>
          <w:sz w:val="22"/>
          <w:szCs w:val="22"/>
        </w:rPr>
        <w:t xml:space="preserve"> imagination wi</w:t>
      </w:r>
      <w:r w:rsidR="00CB07A7" w:rsidRPr="008136D5">
        <w:rPr>
          <w:rFonts w:ascii="Arial" w:hAnsi="Arial" w:cs="Arial"/>
          <w:sz w:val="22"/>
          <w:szCs w:val="22"/>
        </w:rPr>
        <w:t>ll be different (Vygotsky, 2004</w:t>
      </w:r>
      <w:r w:rsidR="002E7795" w:rsidRPr="008136D5">
        <w:rPr>
          <w:rFonts w:ascii="Arial" w:hAnsi="Arial" w:cs="Arial"/>
          <w:sz w:val="22"/>
          <w:szCs w:val="22"/>
        </w:rPr>
        <w:t>)</w:t>
      </w:r>
      <w:r w:rsidR="004B4ECC" w:rsidRPr="008136D5">
        <w:rPr>
          <w:rFonts w:ascii="Arial" w:hAnsi="Arial" w:cs="Arial"/>
          <w:sz w:val="22"/>
          <w:szCs w:val="22"/>
        </w:rPr>
        <w:t>.</w:t>
      </w:r>
      <w:r w:rsidR="002E7795" w:rsidRPr="008136D5">
        <w:rPr>
          <w:rFonts w:ascii="Arial" w:hAnsi="Arial" w:cs="Arial"/>
          <w:sz w:val="22"/>
          <w:szCs w:val="22"/>
        </w:rPr>
        <w:t xml:space="preserve"> However, teachers should support the learning of the children through scaffolding if needed, to support their cognitive development (Wood, Bruner and Ross, 1976; Vygotsky,</w:t>
      </w:r>
      <w:r w:rsidR="00BA1B2F" w:rsidRPr="008136D5">
        <w:rPr>
          <w:rFonts w:ascii="Arial" w:hAnsi="Arial" w:cs="Arial"/>
          <w:sz w:val="22"/>
          <w:szCs w:val="22"/>
        </w:rPr>
        <w:t>2004</w:t>
      </w:r>
      <w:r w:rsidR="002E7795" w:rsidRPr="008136D5">
        <w:rPr>
          <w:rFonts w:ascii="Arial" w:hAnsi="Arial" w:cs="Arial"/>
          <w:sz w:val="22"/>
          <w:szCs w:val="22"/>
        </w:rPr>
        <w:t>).</w:t>
      </w:r>
      <w:r w:rsidR="007951F2" w:rsidRPr="008136D5">
        <w:rPr>
          <w:rFonts w:ascii="Arial" w:hAnsi="Arial" w:cs="Arial"/>
          <w:sz w:val="22"/>
          <w:szCs w:val="22"/>
        </w:rPr>
        <w:t xml:space="preserve"> As a result of this, the teacher will </w:t>
      </w:r>
      <w:r w:rsidR="001D27AD" w:rsidRPr="008136D5">
        <w:rPr>
          <w:rFonts w:ascii="Arial" w:hAnsi="Arial" w:cs="Arial"/>
          <w:sz w:val="22"/>
          <w:szCs w:val="22"/>
        </w:rPr>
        <w:t>provide</w:t>
      </w:r>
      <w:r w:rsidR="007951F2" w:rsidRPr="008136D5">
        <w:rPr>
          <w:rFonts w:ascii="Arial" w:hAnsi="Arial" w:cs="Arial"/>
          <w:sz w:val="22"/>
          <w:szCs w:val="22"/>
        </w:rPr>
        <w:t xml:space="preserve"> an inclusive teaching and learning environment, meeting the needs of the children. </w:t>
      </w:r>
    </w:p>
    <w:p w14:paraId="09C76B69" w14:textId="77777777" w:rsidR="007951F2" w:rsidRPr="008136D5" w:rsidRDefault="007951F2" w:rsidP="00492EB5">
      <w:pPr>
        <w:spacing w:line="360" w:lineRule="auto"/>
        <w:jc w:val="both"/>
        <w:rPr>
          <w:rFonts w:ascii="Arial" w:hAnsi="Arial" w:cs="Arial"/>
          <w:sz w:val="22"/>
          <w:szCs w:val="22"/>
        </w:rPr>
      </w:pPr>
    </w:p>
    <w:p w14:paraId="4CC5A6F8" w14:textId="679ECB0F" w:rsidR="006A3E3C" w:rsidRPr="008136D5" w:rsidRDefault="00E91F44" w:rsidP="00492EB5">
      <w:pPr>
        <w:spacing w:line="360" w:lineRule="auto"/>
        <w:jc w:val="both"/>
        <w:rPr>
          <w:rFonts w:ascii="Arial" w:hAnsi="Arial" w:cs="Arial"/>
          <w:sz w:val="22"/>
          <w:szCs w:val="22"/>
          <w:highlight w:val="yellow"/>
        </w:rPr>
      </w:pPr>
      <w:r w:rsidRPr="008136D5">
        <w:rPr>
          <w:rFonts w:ascii="Arial" w:hAnsi="Arial" w:cs="Arial"/>
          <w:sz w:val="22"/>
          <w:szCs w:val="22"/>
        </w:rPr>
        <w:t>For this activity, children will work in three different groups. Each group will be elected to produce a short performance to re-tell the tale with a beginning, middle and an ending. By working in groups, the children will develop their oracy skills.</w:t>
      </w:r>
      <w:r w:rsidR="0074647F" w:rsidRPr="008136D5">
        <w:rPr>
          <w:rFonts w:ascii="Arial" w:hAnsi="Arial" w:cs="Arial"/>
          <w:sz w:val="22"/>
          <w:szCs w:val="22"/>
        </w:rPr>
        <w:t xml:space="preserve"> Due to this being a child initiated activity</w:t>
      </w:r>
      <w:r w:rsidR="00666887" w:rsidRPr="008136D5">
        <w:rPr>
          <w:rFonts w:ascii="Arial" w:hAnsi="Arial" w:cs="Arial"/>
          <w:sz w:val="22"/>
          <w:szCs w:val="22"/>
        </w:rPr>
        <w:t>, the children may incorporate d</w:t>
      </w:r>
      <w:r w:rsidR="0074647F" w:rsidRPr="008136D5">
        <w:rPr>
          <w:rFonts w:ascii="Arial" w:hAnsi="Arial" w:cs="Arial"/>
          <w:sz w:val="22"/>
          <w:szCs w:val="22"/>
        </w:rPr>
        <w:t>ance elements within.</w:t>
      </w:r>
      <w:r w:rsidRPr="008136D5">
        <w:rPr>
          <w:rFonts w:ascii="Arial" w:hAnsi="Arial" w:cs="Arial"/>
          <w:sz w:val="22"/>
          <w:szCs w:val="22"/>
        </w:rPr>
        <w:t xml:space="preserve"> </w:t>
      </w:r>
      <w:r w:rsidR="00501F98" w:rsidRPr="008136D5">
        <w:rPr>
          <w:rFonts w:ascii="Arial" w:hAnsi="Arial" w:cs="Arial"/>
          <w:sz w:val="22"/>
          <w:szCs w:val="22"/>
        </w:rPr>
        <w:t>The children will “</w:t>
      </w:r>
      <w:r w:rsidR="00CB2C93" w:rsidRPr="008136D5">
        <w:rPr>
          <w:rFonts w:ascii="Arial" w:hAnsi="Arial" w:cs="Arial"/>
          <w:color w:val="21211E"/>
          <w:sz w:val="22"/>
          <w:szCs w:val="22"/>
        </w:rPr>
        <w:t>Speak clearly, using formal language and projecting voice effectively to a large audience (DCELLS, 2016</w:t>
      </w:r>
      <w:r w:rsidR="000C36B8">
        <w:rPr>
          <w:rFonts w:ascii="Arial" w:hAnsi="Arial" w:cs="Arial"/>
          <w:color w:val="21211E"/>
          <w:sz w:val="22"/>
          <w:szCs w:val="22"/>
        </w:rPr>
        <w:t>, p.2</w:t>
      </w:r>
      <w:r w:rsidR="00CB2C93" w:rsidRPr="008136D5">
        <w:rPr>
          <w:rFonts w:ascii="Arial" w:hAnsi="Arial" w:cs="Arial"/>
          <w:color w:val="21211E"/>
          <w:sz w:val="22"/>
          <w:szCs w:val="22"/>
        </w:rPr>
        <w:t>)</w:t>
      </w:r>
      <w:r w:rsidR="00CB2C93" w:rsidRPr="008136D5">
        <w:rPr>
          <w:rFonts w:ascii="Arial" w:hAnsi="Arial" w:cs="Arial"/>
          <w:sz w:val="22"/>
          <w:szCs w:val="22"/>
        </w:rPr>
        <w:t xml:space="preserve"> w</w:t>
      </w:r>
      <w:r w:rsidR="006A3E3C" w:rsidRPr="008136D5">
        <w:rPr>
          <w:rFonts w:ascii="Arial" w:hAnsi="Arial" w:cs="Arial"/>
          <w:sz w:val="22"/>
          <w:szCs w:val="22"/>
        </w:rPr>
        <w:t xml:space="preserve">hilst </w:t>
      </w:r>
      <w:r w:rsidR="006A3E3C" w:rsidRPr="008136D5">
        <w:rPr>
          <w:rFonts w:ascii="Arial" w:hAnsi="Arial" w:cs="Arial"/>
          <w:color w:val="21211E"/>
          <w:sz w:val="22"/>
          <w:szCs w:val="22"/>
        </w:rPr>
        <w:t>exploring</w:t>
      </w:r>
      <w:r w:rsidR="00501F98" w:rsidRPr="008136D5">
        <w:rPr>
          <w:rFonts w:ascii="Arial" w:hAnsi="Arial" w:cs="Arial"/>
          <w:color w:val="21211E"/>
          <w:sz w:val="22"/>
          <w:szCs w:val="22"/>
        </w:rPr>
        <w:t xml:space="preserve"> </w:t>
      </w:r>
      <w:r w:rsidR="006A3E3C" w:rsidRPr="008136D5">
        <w:rPr>
          <w:rFonts w:ascii="Arial" w:hAnsi="Arial" w:cs="Arial"/>
          <w:color w:val="21211E"/>
          <w:sz w:val="22"/>
          <w:szCs w:val="22"/>
        </w:rPr>
        <w:t>“I</w:t>
      </w:r>
      <w:r w:rsidR="00501F98" w:rsidRPr="008136D5">
        <w:rPr>
          <w:rFonts w:ascii="Arial" w:hAnsi="Arial" w:cs="Arial"/>
          <w:color w:val="21211E"/>
          <w:sz w:val="22"/>
          <w:szCs w:val="22"/>
        </w:rPr>
        <w:t>ssues and themes through role play” (DCELLS, 2016</w:t>
      </w:r>
      <w:r w:rsidR="000C36B8">
        <w:rPr>
          <w:rFonts w:ascii="Arial" w:hAnsi="Arial" w:cs="Arial"/>
          <w:color w:val="21211E"/>
          <w:sz w:val="22"/>
          <w:szCs w:val="22"/>
        </w:rPr>
        <w:t>, p.2</w:t>
      </w:r>
      <w:r w:rsidR="00501F98" w:rsidRPr="008136D5">
        <w:rPr>
          <w:rFonts w:ascii="Arial" w:hAnsi="Arial" w:cs="Arial"/>
          <w:color w:val="21211E"/>
          <w:sz w:val="22"/>
          <w:szCs w:val="22"/>
        </w:rPr>
        <w:t xml:space="preserve">). </w:t>
      </w:r>
      <w:r w:rsidR="008F22C6" w:rsidRPr="008136D5">
        <w:rPr>
          <w:rFonts w:ascii="Arial" w:hAnsi="Arial" w:cs="Arial"/>
          <w:color w:val="21211E"/>
          <w:sz w:val="22"/>
          <w:szCs w:val="22"/>
        </w:rPr>
        <w:t>Further skills will also be developed</w:t>
      </w:r>
      <w:r w:rsidR="00666887" w:rsidRPr="008136D5">
        <w:rPr>
          <w:rFonts w:ascii="Arial" w:hAnsi="Arial" w:cs="Arial"/>
          <w:color w:val="21211E"/>
          <w:sz w:val="22"/>
          <w:szCs w:val="22"/>
        </w:rPr>
        <w:t xml:space="preserve"> when participating in this activity</w:t>
      </w:r>
      <w:r w:rsidR="008F22C6" w:rsidRPr="008136D5">
        <w:rPr>
          <w:rFonts w:ascii="Arial" w:hAnsi="Arial" w:cs="Arial"/>
          <w:color w:val="21211E"/>
          <w:sz w:val="22"/>
          <w:szCs w:val="22"/>
        </w:rPr>
        <w:t xml:space="preserve"> (appendix</w:t>
      </w:r>
      <w:r w:rsidR="007A22FB" w:rsidRPr="008136D5">
        <w:rPr>
          <w:rFonts w:ascii="Arial" w:hAnsi="Arial" w:cs="Arial"/>
          <w:color w:val="21211E"/>
          <w:sz w:val="22"/>
          <w:szCs w:val="22"/>
        </w:rPr>
        <w:t xml:space="preserve"> six</w:t>
      </w:r>
      <w:r w:rsidR="008F22C6" w:rsidRPr="008136D5">
        <w:rPr>
          <w:rFonts w:ascii="Arial" w:hAnsi="Arial" w:cs="Arial"/>
          <w:color w:val="21211E"/>
          <w:sz w:val="22"/>
          <w:szCs w:val="22"/>
        </w:rPr>
        <w:t xml:space="preserve">). </w:t>
      </w:r>
      <w:r w:rsidR="001B42D4" w:rsidRPr="008136D5">
        <w:rPr>
          <w:rFonts w:ascii="Arial" w:hAnsi="Arial" w:cs="Arial"/>
          <w:color w:val="21211E"/>
          <w:sz w:val="22"/>
          <w:szCs w:val="22"/>
        </w:rPr>
        <w:t>Whist working in groups, this activity will allow the children to create their own theatre. The use of the children’s theatre will allow the children to perform their performance</w:t>
      </w:r>
      <w:r w:rsidR="00B60C31" w:rsidRPr="008136D5">
        <w:rPr>
          <w:rFonts w:ascii="Arial" w:hAnsi="Arial" w:cs="Arial"/>
          <w:color w:val="21211E"/>
          <w:sz w:val="22"/>
          <w:szCs w:val="22"/>
        </w:rPr>
        <w:t>s</w:t>
      </w:r>
      <w:r w:rsidR="000D304A" w:rsidRPr="008136D5">
        <w:rPr>
          <w:rFonts w:ascii="Arial" w:hAnsi="Arial" w:cs="Arial"/>
          <w:color w:val="21211E"/>
          <w:sz w:val="22"/>
          <w:szCs w:val="22"/>
        </w:rPr>
        <w:t xml:space="preserve"> to an audience when finalised</w:t>
      </w:r>
      <w:r w:rsidR="00B60C31" w:rsidRPr="008136D5">
        <w:rPr>
          <w:rFonts w:ascii="Arial" w:hAnsi="Arial" w:cs="Arial"/>
          <w:color w:val="21211E"/>
          <w:sz w:val="22"/>
          <w:szCs w:val="22"/>
        </w:rPr>
        <w:t>,</w:t>
      </w:r>
      <w:r w:rsidR="000D304A" w:rsidRPr="008136D5">
        <w:rPr>
          <w:rFonts w:ascii="Arial" w:hAnsi="Arial" w:cs="Arial"/>
          <w:color w:val="21211E"/>
          <w:sz w:val="22"/>
          <w:szCs w:val="22"/>
        </w:rPr>
        <w:t xml:space="preserve"> </w:t>
      </w:r>
      <w:r w:rsidR="00FD7E31" w:rsidRPr="008136D5">
        <w:rPr>
          <w:rFonts w:ascii="Arial" w:hAnsi="Arial" w:cs="Arial"/>
          <w:color w:val="21211E"/>
          <w:sz w:val="22"/>
          <w:szCs w:val="22"/>
        </w:rPr>
        <w:t xml:space="preserve">allowing the children to develop their confidence </w:t>
      </w:r>
      <w:r w:rsidR="000D304A" w:rsidRPr="008136D5">
        <w:rPr>
          <w:rFonts w:ascii="Arial" w:hAnsi="Arial" w:cs="Arial"/>
          <w:color w:val="21211E"/>
          <w:sz w:val="22"/>
          <w:szCs w:val="22"/>
        </w:rPr>
        <w:t>(Edward, 2000).</w:t>
      </w:r>
      <w:r w:rsidR="007A22FB" w:rsidRPr="008136D5">
        <w:rPr>
          <w:rFonts w:ascii="Arial" w:hAnsi="Arial" w:cs="Arial"/>
          <w:color w:val="21211E"/>
          <w:sz w:val="22"/>
          <w:szCs w:val="22"/>
        </w:rPr>
        <w:t xml:space="preserve"> </w:t>
      </w:r>
    </w:p>
    <w:p w14:paraId="75BB3E6E" w14:textId="77777777" w:rsidR="00C8295D" w:rsidRPr="008136D5" w:rsidRDefault="000D304A" w:rsidP="00492EB5">
      <w:pPr>
        <w:pStyle w:val="NormalWeb"/>
        <w:spacing w:line="360" w:lineRule="auto"/>
        <w:jc w:val="both"/>
        <w:rPr>
          <w:rFonts w:ascii="Arial" w:hAnsi="Arial" w:cs="Arial"/>
          <w:color w:val="21211E"/>
          <w:sz w:val="22"/>
          <w:szCs w:val="22"/>
        </w:rPr>
      </w:pPr>
      <w:r w:rsidRPr="008136D5">
        <w:rPr>
          <w:rFonts w:ascii="Arial" w:hAnsi="Arial" w:cs="Arial"/>
          <w:color w:val="21211E"/>
          <w:sz w:val="22"/>
          <w:szCs w:val="22"/>
        </w:rPr>
        <w:t xml:space="preserve">Drama allows great opportunity for purposeful play within the primary school. Play </w:t>
      </w:r>
      <w:r w:rsidR="00031DED" w:rsidRPr="008136D5">
        <w:rPr>
          <w:rFonts w:ascii="Arial" w:hAnsi="Arial" w:cs="Arial"/>
          <w:color w:val="21211E"/>
          <w:sz w:val="22"/>
          <w:szCs w:val="22"/>
        </w:rPr>
        <w:t xml:space="preserve">will allow </w:t>
      </w:r>
      <w:r w:rsidR="00B60C31" w:rsidRPr="008136D5">
        <w:rPr>
          <w:rFonts w:ascii="Arial" w:hAnsi="Arial" w:cs="Arial"/>
          <w:color w:val="21211E"/>
          <w:sz w:val="22"/>
          <w:szCs w:val="22"/>
        </w:rPr>
        <w:t xml:space="preserve">the </w:t>
      </w:r>
      <w:r w:rsidR="00031DED" w:rsidRPr="008136D5">
        <w:rPr>
          <w:rFonts w:ascii="Arial" w:hAnsi="Arial" w:cs="Arial"/>
          <w:color w:val="21211E"/>
          <w:sz w:val="22"/>
          <w:szCs w:val="22"/>
        </w:rPr>
        <w:t xml:space="preserve">children to take risks in a rich environment where the individual feels safe. </w:t>
      </w:r>
      <w:r w:rsidR="00B60C31" w:rsidRPr="008136D5">
        <w:rPr>
          <w:rFonts w:ascii="Arial" w:hAnsi="Arial" w:cs="Arial"/>
          <w:color w:val="21211E"/>
          <w:sz w:val="22"/>
          <w:szCs w:val="22"/>
        </w:rPr>
        <w:t>From this, the children will begin</w:t>
      </w:r>
      <w:r w:rsidR="00044787" w:rsidRPr="008136D5">
        <w:rPr>
          <w:rFonts w:ascii="Arial" w:hAnsi="Arial" w:cs="Arial"/>
          <w:color w:val="21211E"/>
          <w:sz w:val="22"/>
          <w:szCs w:val="22"/>
        </w:rPr>
        <w:t xml:space="preserve"> to create errors and creating their products in a unique way. Children are seen to work best interacting with others, sharing ideas and outcomes in different </w:t>
      </w:r>
      <w:r w:rsidR="00895785" w:rsidRPr="008136D5">
        <w:rPr>
          <w:rFonts w:ascii="Arial" w:hAnsi="Arial" w:cs="Arial"/>
          <w:color w:val="21211E"/>
          <w:sz w:val="22"/>
          <w:szCs w:val="22"/>
        </w:rPr>
        <w:t>environments</w:t>
      </w:r>
      <w:r w:rsidR="00044787" w:rsidRPr="008136D5">
        <w:rPr>
          <w:rFonts w:ascii="Arial" w:hAnsi="Arial" w:cs="Arial"/>
          <w:color w:val="21211E"/>
          <w:sz w:val="22"/>
          <w:szCs w:val="22"/>
        </w:rPr>
        <w:t xml:space="preserve"> (Kami</w:t>
      </w:r>
      <w:r w:rsidR="00C03B95" w:rsidRPr="008136D5">
        <w:rPr>
          <w:rFonts w:ascii="Arial" w:hAnsi="Arial" w:cs="Arial"/>
          <w:color w:val="21211E"/>
          <w:sz w:val="22"/>
          <w:szCs w:val="22"/>
        </w:rPr>
        <w:t>i and Davries, 1978; Piaget, 196</w:t>
      </w:r>
      <w:r w:rsidR="00044787" w:rsidRPr="008136D5">
        <w:rPr>
          <w:rFonts w:ascii="Arial" w:hAnsi="Arial" w:cs="Arial"/>
          <w:color w:val="21211E"/>
          <w:sz w:val="22"/>
          <w:szCs w:val="22"/>
        </w:rPr>
        <w:t>2). Moreover, Vygotsky</w:t>
      </w:r>
      <w:r w:rsidR="00967589" w:rsidRPr="008136D5">
        <w:rPr>
          <w:rFonts w:ascii="Arial" w:hAnsi="Arial" w:cs="Arial"/>
          <w:color w:val="21211E"/>
          <w:sz w:val="22"/>
          <w:szCs w:val="22"/>
        </w:rPr>
        <w:t xml:space="preserve"> (2004)</w:t>
      </w:r>
      <w:r w:rsidR="00044787" w:rsidRPr="008136D5">
        <w:rPr>
          <w:rFonts w:ascii="Arial" w:hAnsi="Arial" w:cs="Arial"/>
          <w:color w:val="21211E"/>
          <w:sz w:val="22"/>
          <w:szCs w:val="22"/>
        </w:rPr>
        <w:t xml:space="preserve"> believes that Play is an important part </w:t>
      </w:r>
      <w:r w:rsidR="0048546B" w:rsidRPr="008136D5">
        <w:rPr>
          <w:rFonts w:ascii="Arial" w:hAnsi="Arial" w:cs="Arial"/>
          <w:color w:val="21211E"/>
          <w:sz w:val="22"/>
          <w:szCs w:val="22"/>
        </w:rPr>
        <w:t xml:space="preserve">within education </w:t>
      </w:r>
      <w:r w:rsidR="00044787" w:rsidRPr="008136D5">
        <w:rPr>
          <w:rFonts w:ascii="Arial" w:hAnsi="Arial" w:cs="Arial"/>
          <w:color w:val="21211E"/>
          <w:sz w:val="22"/>
          <w:szCs w:val="22"/>
        </w:rPr>
        <w:t xml:space="preserve">which </w:t>
      </w:r>
      <w:r w:rsidR="00C477C0" w:rsidRPr="008136D5">
        <w:rPr>
          <w:rFonts w:ascii="Arial" w:hAnsi="Arial" w:cs="Arial"/>
          <w:color w:val="21211E"/>
          <w:sz w:val="22"/>
          <w:szCs w:val="22"/>
        </w:rPr>
        <w:t>will he</w:t>
      </w:r>
      <w:r w:rsidR="0048546B" w:rsidRPr="008136D5">
        <w:rPr>
          <w:rFonts w:ascii="Arial" w:hAnsi="Arial" w:cs="Arial"/>
          <w:color w:val="21211E"/>
          <w:sz w:val="22"/>
          <w:szCs w:val="22"/>
        </w:rPr>
        <w:t xml:space="preserve">lp the development of the child. </w:t>
      </w:r>
    </w:p>
    <w:p w14:paraId="32C7A9FD" w14:textId="073F887E" w:rsidR="00A53787" w:rsidRPr="008136D5" w:rsidRDefault="00A53787" w:rsidP="00492EB5">
      <w:pPr>
        <w:pStyle w:val="NormalWeb"/>
        <w:spacing w:line="360" w:lineRule="auto"/>
        <w:jc w:val="both"/>
        <w:rPr>
          <w:rFonts w:ascii="Arial" w:hAnsi="Arial" w:cs="Arial"/>
          <w:color w:val="21211E"/>
          <w:sz w:val="22"/>
          <w:szCs w:val="22"/>
        </w:rPr>
      </w:pPr>
      <w:r w:rsidRPr="008136D5">
        <w:rPr>
          <w:rFonts w:ascii="Arial" w:hAnsi="Arial" w:cs="Arial"/>
          <w:sz w:val="22"/>
          <w:szCs w:val="22"/>
        </w:rPr>
        <w:t xml:space="preserve">A range on environments can be used to support the learning of the children. The children may be given the opportunity to use the outdoors, indoors and a range of equipment to enhance their performances. The children may be given the opportunity to use a green-screen to change the background to set the </w:t>
      </w:r>
      <w:r w:rsidR="002D7912" w:rsidRPr="008136D5">
        <w:rPr>
          <w:rFonts w:ascii="Arial" w:hAnsi="Arial" w:cs="Arial"/>
          <w:sz w:val="22"/>
          <w:szCs w:val="22"/>
        </w:rPr>
        <w:t xml:space="preserve">scene. This activity can be </w:t>
      </w:r>
      <w:r w:rsidRPr="008136D5">
        <w:rPr>
          <w:rFonts w:ascii="Arial" w:hAnsi="Arial" w:cs="Arial"/>
          <w:sz w:val="22"/>
          <w:szCs w:val="22"/>
        </w:rPr>
        <w:t>held in any location provided that the children are given a rich environment with stimulation</w:t>
      </w:r>
      <w:r w:rsidR="00D60C1B" w:rsidRPr="008136D5">
        <w:rPr>
          <w:rFonts w:ascii="Arial" w:hAnsi="Arial" w:cs="Arial"/>
          <w:sz w:val="22"/>
          <w:szCs w:val="22"/>
        </w:rPr>
        <w:t xml:space="preserve"> and safety</w:t>
      </w:r>
      <w:r w:rsidR="007F215C" w:rsidRPr="008136D5">
        <w:rPr>
          <w:rFonts w:ascii="Arial" w:hAnsi="Arial" w:cs="Arial"/>
          <w:sz w:val="22"/>
          <w:szCs w:val="22"/>
        </w:rPr>
        <w:t xml:space="preserve">. </w:t>
      </w:r>
      <w:r w:rsidR="00D60C1B" w:rsidRPr="008136D5">
        <w:rPr>
          <w:rFonts w:ascii="Arial" w:hAnsi="Arial" w:cs="Arial"/>
          <w:sz w:val="22"/>
          <w:szCs w:val="22"/>
        </w:rPr>
        <w:t>It is a requirement that a risk assessment is carried out prior to the children’s learning. This</w:t>
      </w:r>
      <w:r w:rsidR="00CA59C5" w:rsidRPr="008136D5">
        <w:rPr>
          <w:rFonts w:ascii="Arial" w:hAnsi="Arial" w:cs="Arial"/>
          <w:sz w:val="22"/>
          <w:szCs w:val="22"/>
        </w:rPr>
        <w:t xml:space="preserve"> document should highlight hazards</w:t>
      </w:r>
      <w:r w:rsidR="00D60C1B" w:rsidRPr="008136D5">
        <w:rPr>
          <w:rFonts w:ascii="Arial" w:hAnsi="Arial" w:cs="Arial"/>
          <w:sz w:val="22"/>
          <w:szCs w:val="22"/>
        </w:rPr>
        <w:t xml:space="preserve"> and management controls </w:t>
      </w:r>
      <w:r w:rsidR="00CA59C5" w:rsidRPr="008136D5">
        <w:rPr>
          <w:rFonts w:ascii="Arial" w:hAnsi="Arial" w:cs="Arial"/>
          <w:sz w:val="22"/>
          <w:szCs w:val="22"/>
        </w:rPr>
        <w:t>in order</w:t>
      </w:r>
      <w:r w:rsidR="00D60C1B" w:rsidRPr="008136D5">
        <w:rPr>
          <w:rFonts w:ascii="Arial" w:hAnsi="Arial" w:cs="Arial"/>
          <w:sz w:val="22"/>
          <w:szCs w:val="22"/>
        </w:rPr>
        <w:t xml:space="preserve"> to reduce the risk towards the children (WG, 2018). Each environment will need adapt</w:t>
      </w:r>
      <w:r w:rsidR="00CA59C5" w:rsidRPr="008136D5">
        <w:rPr>
          <w:rFonts w:ascii="Arial" w:hAnsi="Arial" w:cs="Arial"/>
          <w:sz w:val="22"/>
          <w:szCs w:val="22"/>
        </w:rPr>
        <w:t>ing to ensure that control measurements are in place. An example of a risk assessment can be found in the appendices (appendix seven).</w:t>
      </w:r>
    </w:p>
    <w:p w14:paraId="36C63F2F" w14:textId="77777777" w:rsidR="00A53787" w:rsidRPr="008136D5" w:rsidRDefault="00A53787" w:rsidP="00492EB5">
      <w:pPr>
        <w:spacing w:line="360" w:lineRule="auto"/>
        <w:jc w:val="both"/>
        <w:rPr>
          <w:rFonts w:ascii="Arial" w:hAnsi="Arial" w:cs="Arial"/>
          <w:sz w:val="22"/>
          <w:szCs w:val="22"/>
        </w:rPr>
      </w:pPr>
    </w:p>
    <w:p w14:paraId="5E2C81BF" w14:textId="51E0ED91" w:rsidR="00E91F44" w:rsidRPr="008136D5" w:rsidRDefault="00895785" w:rsidP="00492EB5">
      <w:pPr>
        <w:spacing w:line="360" w:lineRule="auto"/>
        <w:jc w:val="both"/>
        <w:rPr>
          <w:rFonts w:ascii="Arial" w:hAnsi="Arial" w:cs="Arial"/>
          <w:sz w:val="22"/>
          <w:szCs w:val="22"/>
        </w:rPr>
      </w:pPr>
      <w:r w:rsidRPr="008136D5">
        <w:rPr>
          <w:rFonts w:ascii="Arial" w:hAnsi="Arial" w:cs="Arial"/>
          <w:sz w:val="22"/>
          <w:szCs w:val="22"/>
        </w:rPr>
        <w:t>The plenary of this activity</w:t>
      </w:r>
      <w:r w:rsidR="00CA59C5" w:rsidRPr="008136D5">
        <w:rPr>
          <w:rFonts w:ascii="Arial" w:hAnsi="Arial" w:cs="Arial"/>
          <w:sz w:val="22"/>
          <w:szCs w:val="22"/>
        </w:rPr>
        <w:t xml:space="preserve"> will allow the children to present </w:t>
      </w:r>
      <w:r w:rsidRPr="008136D5">
        <w:rPr>
          <w:rFonts w:ascii="Arial" w:hAnsi="Arial" w:cs="Arial"/>
          <w:sz w:val="22"/>
          <w:szCs w:val="22"/>
        </w:rPr>
        <w:t>each other thei</w:t>
      </w:r>
      <w:r w:rsidR="00CA59C5" w:rsidRPr="008136D5">
        <w:rPr>
          <w:rFonts w:ascii="Arial" w:hAnsi="Arial" w:cs="Arial"/>
          <w:sz w:val="22"/>
          <w:szCs w:val="22"/>
        </w:rPr>
        <w:t xml:space="preserve">r performance. </w:t>
      </w:r>
      <w:r w:rsidR="00CB25EE" w:rsidRPr="008136D5">
        <w:rPr>
          <w:rFonts w:ascii="Arial" w:hAnsi="Arial" w:cs="Arial"/>
          <w:sz w:val="22"/>
          <w:szCs w:val="22"/>
        </w:rPr>
        <w:t>Rehearsals may be considered by the teacher in order to ensure that the children achieve their best performances when shown to an audience at a later stage. When performing to a wide range of audiences, the children will become “Healthy confident individuals,” positively affecting their well-being. (Donaldson, 2015</w:t>
      </w:r>
      <w:r w:rsidR="000C36B8">
        <w:rPr>
          <w:rFonts w:ascii="Arial" w:hAnsi="Arial" w:cs="Arial"/>
          <w:sz w:val="22"/>
          <w:szCs w:val="22"/>
        </w:rPr>
        <w:t>,</w:t>
      </w:r>
      <w:r w:rsidR="002607D5" w:rsidRPr="008136D5">
        <w:rPr>
          <w:rFonts w:ascii="Arial" w:hAnsi="Arial" w:cs="Arial"/>
          <w:sz w:val="22"/>
          <w:szCs w:val="22"/>
        </w:rPr>
        <w:t xml:space="preserve"> p.</w:t>
      </w:r>
      <w:r w:rsidR="00E06340" w:rsidRPr="008136D5">
        <w:rPr>
          <w:rFonts w:ascii="Arial" w:hAnsi="Arial" w:cs="Arial"/>
          <w:sz w:val="22"/>
          <w:szCs w:val="22"/>
        </w:rPr>
        <w:t>30</w:t>
      </w:r>
      <w:r w:rsidR="00CB25EE" w:rsidRPr="008136D5">
        <w:rPr>
          <w:rFonts w:ascii="Arial" w:hAnsi="Arial" w:cs="Arial"/>
          <w:sz w:val="22"/>
          <w:szCs w:val="22"/>
        </w:rPr>
        <w:t xml:space="preserve">). Considerations to the children’s feelings </w:t>
      </w:r>
      <w:r w:rsidR="00F92900" w:rsidRPr="008136D5">
        <w:rPr>
          <w:rFonts w:ascii="Arial" w:hAnsi="Arial" w:cs="Arial"/>
          <w:sz w:val="22"/>
          <w:szCs w:val="22"/>
        </w:rPr>
        <w:t xml:space="preserve">beforehand </w:t>
      </w:r>
      <w:r w:rsidR="00CB25EE" w:rsidRPr="008136D5">
        <w:rPr>
          <w:rFonts w:ascii="Arial" w:hAnsi="Arial" w:cs="Arial"/>
          <w:sz w:val="22"/>
          <w:szCs w:val="22"/>
        </w:rPr>
        <w:t xml:space="preserve">should be acknowledged in order to ensure that each child is confident enough to participate. </w:t>
      </w:r>
    </w:p>
    <w:p w14:paraId="712621EB" w14:textId="77777777" w:rsidR="002170E1" w:rsidRPr="008136D5" w:rsidRDefault="002170E1" w:rsidP="00492EB5">
      <w:pPr>
        <w:spacing w:line="360" w:lineRule="auto"/>
        <w:jc w:val="both"/>
        <w:rPr>
          <w:rFonts w:ascii="Arial" w:hAnsi="Arial" w:cs="Arial"/>
          <w:sz w:val="22"/>
          <w:szCs w:val="22"/>
        </w:rPr>
      </w:pPr>
    </w:p>
    <w:p w14:paraId="5EF032EC" w14:textId="3F44A5CB" w:rsidR="002170E1" w:rsidRPr="008136D5" w:rsidRDefault="00633614" w:rsidP="00492EB5">
      <w:pPr>
        <w:spacing w:line="360" w:lineRule="auto"/>
        <w:jc w:val="both"/>
        <w:rPr>
          <w:rFonts w:ascii="Arial" w:hAnsi="Arial" w:cs="Arial"/>
          <w:sz w:val="22"/>
          <w:szCs w:val="22"/>
        </w:rPr>
      </w:pPr>
      <w:r w:rsidRPr="008136D5">
        <w:rPr>
          <w:rFonts w:ascii="Arial" w:hAnsi="Arial" w:cs="Arial"/>
          <w:sz w:val="22"/>
          <w:szCs w:val="22"/>
        </w:rPr>
        <w:t xml:space="preserve">A </w:t>
      </w:r>
      <w:r w:rsidR="006A3E3C" w:rsidRPr="008136D5">
        <w:rPr>
          <w:rFonts w:ascii="Arial" w:hAnsi="Arial" w:cs="Arial"/>
          <w:sz w:val="22"/>
          <w:szCs w:val="22"/>
        </w:rPr>
        <w:t>cross-curricular approach will be used</w:t>
      </w:r>
      <w:r w:rsidRPr="008136D5">
        <w:rPr>
          <w:rFonts w:ascii="Arial" w:hAnsi="Arial" w:cs="Arial"/>
          <w:sz w:val="22"/>
          <w:szCs w:val="22"/>
        </w:rPr>
        <w:t xml:space="preserve"> for this activity</w:t>
      </w:r>
      <w:r w:rsidR="006A3E3C" w:rsidRPr="008136D5">
        <w:rPr>
          <w:rFonts w:ascii="Arial" w:hAnsi="Arial" w:cs="Arial"/>
          <w:sz w:val="22"/>
          <w:szCs w:val="22"/>
        </w:rPr>
        <w:t xml:space="preserve">. </w:t>
      </w:r>
      <w:r w:rsidR="00886CC6" w:rsidRPr="008136D5">
        <w:rPr>
          <w:rFonts w:ascii="Arial" w:hAnsi="Arial" w:cs="Arial"/>
          <w:sz w:val="22"/>
          <w:szCs w:val="22"/>
        </w:rPr>
        <w:t xml:space="preserve">The children will be encouraged to use the Welsh language during their performances. At times, the children </w:t>
      </w:r>
      <w:r w:rsidRPr="008136D5">
        <w:rPr>
          <w:rFonts w:ascii="Arial" w:hAnsi="Arial" w:cs="Arial"/>
          <w:sz w:val="22"/>
          <w:szCs w:val="22"/>
        </w:rPr>
        <w:t>may</w:t>
      </w:r>
      <w:r w:rsidR="00886CC6" w:rsidRPr="008136D5">
        <w:rPr>
          <w:rFonts w:ascii="Arial" w:hAnsi="Arial" w:cs="Arial"/>
          <w:sz w:val="22"/>
          <w:szCs w:val="22"/>
        </w:rPr>
        <w:t xml:space="preserve"> use Welsh vocabulary in order to </w:t>
      </w:r>
      <w:r w:rsidRPr="008136D5">
        <w:rPr>
          <w:rFonts w:ascii="Arial" w:hAnsi="Arial" w:cs="Arial"/>
          <w:sz w:val="22"/>
          <w:szCs w:val="22"/>
        </w:rPr>
        <w:t>express the opinions of t</w:t>
      </w:r>
      <w:r w:rsidR="00D77B0F" w:rsidRPr="008136D5">
        <w:rPr>
          <w:rFonts w:ascii="Arial" w:hAnsi="Arial" w:cs="Arial"/>
          <w:sz w:val="22"/>
          <w:szCs w:val="22"/>
        </w:rPr>
        <w:t>heir characters. From this, the</w:t>
      </w:r>
      <w:r w:rsidRPr="008136D5">
        <w:rPr>
          <w:rFonts w:ascii="Arial" w:hAnsi="Arial" w:cs="Arial"/>
          <w:sz w:val="22"/>
          <w:szCs w:val="22"/>
        </w:rPr>
        <w:t xml:space="preserve"> activity will address the element of linguistic </w:t>
      </w:r>
      <w:r w:rsidR="0062059C" w:rsidRPr="008136D5">
        <w:rPr>
          <w:rFonts w:ascii="Arial" w:hAnsi="Arial" w:cs="Arial"/>
          <w:sz w:val="22"/>
          <w:szCs w:val="22"/>
        </w:rPr>
        <w:t>taken from YCC, “Using the Welsh language wit</w:t>
      </w:r>
      <w:r w:rsidR="00975616" w:rsidRPr="008136D5">
        <w:rPr>
          <w:rFonts w:ascii="Arial" w:hAnsi="Arial" w:cs="Arial"/>
          <w:sz w:val="22"/>
          <w:szCs w:val="22"/>
        </w:rPr>
        <w:t>h access to all” (WAG, 2003</w:t>
      </w:r>
      <w:r w:rsidR="000C36B8">
        <w:rPr>
          <w:rFonts w:ascii="Arial" w:hAnsi="Arial" w:cs="Arial"/>
          <w:sz w:val="22"/>
          <w:szCs w:val="22"/>
        </w:rPr>
        <w:t>,</w:t>
      </w:r>
      <w:r w:rsidR="00975616" w:rsidRPr="008136D5">
        <w:rPr>
          <w:rFonts w:ascii="Arial" w:hAnsi="Arial" w:cs="Arial"/>
          <w:sz w:val="22"/>
          <w:szCs w:val="22"/>
        </w:rPr>
        <w:t xml:space="preserve"> p.</w:t>
      </w:r>
      <w:bookmarkStart w:id="0" w:name="_GoBack"/>
      <w:bookmarkEnd w:id="0"/>
      <w:r w:rsidR="0062059C" w:rsidRPr="008136D5">
        <w:rPr>
          <w:rFonts w:ascii="Arial" w:hAnsi="Arial" w:cs="Arial"/>
          <w:sz w:val="22"/>
          <w:szCs w:val="22"/>
        </w:rPr>
        <w:t xml:space="preserve">5). </w:t>
      </w:r>
      <w:r w:rsidR="004D7553" w:rsidRPr="008136D5">
        <w:rPr>
          <w:rFonts w:ascii="Arial" w:hAnsi="Arial" w:cs="Arial"/>
          <w:sz w:val="22"/>
          <w:szCs w:val="22"/>
        </w:rPr>
        <w:t xml:space="preserve"> </w:t>
      </w:r>
      <w:r w:rsidR="0062059C" w:rsidRPr="008136D5">
        <w:rPr>
          <w:rFonts w:ascii="Arial" w:hAnsi="Arial" w:cs="Arial"/>
          <w:sz w:val="22"/>
          <w:szCs w:val="22"/>
        </w:rPr>
        <w:t xml:space="preserve">This activity will also focus on cultural aspects looking at the Celtic period as well as the </w:t>
      </w:r>
      <w:r w:rsidR="00531619" w:rsidRPr="008136D5">
        <w:rPr>
          <w:rFonts w:ascii="Arial" w:hAnsi="Arial" w:cs="Arial"/>
          <w:sz w:val="22"/>
          <w:szCs w:val="22"/>
        </w:rPr>
        <w:t>history of the tale Blodeuwedd</w:t>
      </w:r>
      <w:r w:rsidR="000A5E01" w:rsidRPr="008136D5">
        <w:rPr>
          <w:rFonts w:ascii="Arial" w:hAnsi="Arial" w:cs="Arial"/>
          <w:sz w:val="22"/>
          <w:szCs w:val="22"/>
        </w:rPr>
        <w:t xml:space="preserve">. </w:t>
      </w:r>
      <w:r w:rsidR="00531619" w:rsidRPr="008136D5">
        <w:rPr>
          <w:rFonts w:ascii="Arial" w:hAnsi="Arial" w:cs="Arial"/>
          <w:sz w:val="22"/>
          <w:szCs w:val="22"/>
        </w:rPr>
        <w:t xml:space="preserve">As the children develop an understanding of the culture in Wales, this will also make reference to the ESDGC themes of the current curriculum. The children will be looking </w:t>
      </w:r>
      <w:r w:rsidR="00E23030" w:rsidRPr="008136D5">
        <w:rPr>
          <w:rFonts w:ascii="Arial" w:hAnsi="Arial" w:cs="Arial"/>
          <w:sz w:val="22"/>
          <w:szCs w:val="22"/>
        </w:rPr>
        <w:t>a</w:t>
      </w:r>
      <w:r w:rsidR="00531619" w:rsidRPr="008136D5">
        <w:rPr>
          <w:rFonts w:ascii="Arial" w:hAnsi="Arial" w:cs="Arial"/>
          <w:sz w:val="22"/>
          <w:szCs w:val="22"/>
        </w:rPr>
        <w:t>t culture and identity as well as choices and decisions (</w:t>
      </w:r>
      <w:r w:rsidR="009070A8" w:rsidRPr="008136D5">
        <w:rPr>
          <w:rFonts w:ascii="Arial" w:hAnsi="Arial" w:cs="Arial"/>
          <w:sz w:val="22"/>
          <w:szCs w:val="22"/>
        </w:rPr>
        <w:t xml:space="preserve">WAG, 2008). </w:t>
      </w:r>
      <w:r w:rsidR="008E13D8" w:rsidRPr="008136D5">
        <w:rPr>
          <w:rFonts w:ascii="Arial" w:hAnsi="Arial" w:cs="Arial"/>
          <w:sz w:val="22"/>
          <w:szCs w:val="22"/>
        </w:rPr>
        <w:t xml:space="preserve">From this, the children will become “Ethically informed citizens” being aware of the Celtic belief (Donaldson page </w:t>
      </w:r>
      <w:r w:rsidR="00371357" w:rsidRPr="008136D5">
        <w:rPr>
          <w:rFonts w:ascii="Arial" w:hAnsi="Arial" w:cs="Arial"/>
          <w:sz w:val="22"/>
          <w:szCs w:val="22"/>
        </w:rPr>
        <w:t>30).</w:t>
      </w:r>
    </w:p>
    <w:p w14:paraId="480B8DCA" w14:textId="77777777" w:rsidR="00501489" w:rsidRPr="008136D5" w:rsidRDefault="00501489" w:rsidP="00492EB5">
      <w:pPr>
        <w:spacing w:line="360" w:lineRule="auto"/>
        <w:jc w:val="both"/>
        <w:rPr>
          <w:rFonts w:ascii="Arial" w:hAnsi="Arial" w:cs="Arial"/>
          <w:sz w:val="22"/>
          <w:szCs w:val="22"/>
        </w:rPr>
      </w:pPr>
    </w:p>
    <w:p w14:paraId="0465F795" w14:textId="5CE7BBF2" w:rsidR="004379B6" w:rsidRPr="008136D5" w:rsidRDefault="007B1B85" w:rsidP="00492EB5">
      <w:pPr>
        <w:spacing w:line="360" w:lineRule="auto"/>
        <w:jc w:val="both"/>
        <w:rPr>
          <w:rFonts w:ascii="Arial" w:hAnsi="Arial" w:cs="Arial"/>
          <w:sz w:val="22"/>
          <w:szCs w:val="22"/>
        </w:rPr>
      </w:pPr>
      <w:r w:rsidRPr="008136D5">
        <w:rPr>
          <w:rFonts w:ascii="Arial" w:hAnsi="Arial" w:cs="Arial"/>
          <w:sz w:val="22"/>
          <w:szCs w:val="22"/>
        </w:rPr>
        <w:t>To conclude, a</w:t>
      </w:r>
      <w:r w:rsidR="004379B6" w:rsidRPr="008136D5">
        <w:rPr>
          <w:rFonts w:ascii="Arial" w:hAnsi="Arial" w:cs="Arial"/>
          <w:sz w:val="22"/>
          <w:szCs w:val="22"/>
        </w:rPr>
        <w:t xml:space="preserve">ssessment for learning is critical when teaching children. Formative assessments allow children to know where they are now, what they need to achieve and how this can be accomplished (Sadler, 1989). One area of assessment for learning is the use and quality of feedback. This was suggested after the proposal of four recommendations made by Black and William (1998). One recommendation was to allow children to create their own success criteria. This assessment </w:t>
      </w:r>
      <w:r w:rsidR="005A255F" w:rsidRPr="008136D5">
        <w:rPr>
          <w:rFonts w:ascii="Arial" w:hAnsi="Arial" w:cs="Arial"/>
          <w:sz w:val="22"/>
          <w:szCs w:val="22"/>
        </w:rPr>
        <w:t>will be suitable for the three</w:t>
      </w:r>
      <w:r w:rsidR="004379B6" w:rsidRPr="008136D5">
        <w:rPr>
          <w:rFonts w:ascii="Arial" w:hAnsi="Arial" w:cs="Arial"/>
          <w:sz w:val="22"/>
          <w:szCs w:val="22"/>
        </w:rPr>
        <w:t xml:space="preserve"> activities</w:t>
      </w:r>
      <w:r w:rsidR="005A255F" w:rsidRPr="008136D5">
        <w:rPr>
          <w:rFonts w:ascii="Arial" w:hAnsi="Arial" w:cs="Arial"/>
          <w:sz w:val="22"/>
          <w:szCs w:val="22"/>
        </w:rPr>
        <w:t xml:space="preserve"> planned</w:t>
      </w:r>
      <w:r w:rsidR="004379B6" w:rsidRPr="008136D5">
        <w:rPr>
          <w:rFonts w:ascii="Arial" w:hAnsi="Arial" w:cs="Arial"/>
          <w:sz w:val="22"/>
          <w:szCs w:val="22"/>
        </w:rPr>
        <w:t xml:space="preserve">. The teacher may consider discussing an example with the children and identify what makes the product a good product. By doing this, the children are likely to have a better understanding on the task and achieve successful outcomes. Giving the children feedback allows an extra eight months of teaching time, showing its importance (Williams, 2009). </w:t>
      </w:r>
    </w:p>
    <w:p w14:paraId="5D9C2225" w14:textId="77777777" w:rsidR="006232CA" w:rsidRPr="008136D5" w:rsidRDefault="006232CA" w:rsidP="00492EB5">
      <w:pPr>
        <w:spacing w:line="360" w:lineRule="auto"/>
        <w:jc w:val="both"/>
        <w:rPr>
          <w:rFonts w:ascii="Arial" w:hAnsi="Arial" w:cs="Arial"/>
          <w:sz w:val="22"/>
          <w:szCs w:val="22"/>
        </w:rPr>
      </w:pPr>
    </w:p>
    <w:p w14:paraId="517BCBC5" w14:textId="1E4090AB" w:rsidR="003E3456" w:rsidRPr="008136D5" w:rsidRDefault="007B1B85" w:rsidP="00492EB5">
      <w:pPr>
        <w:spacing w:line="360" w:lineRule="auto"/>
        <w:jc w:val="both"/>
        <w:rPr>
          <w:rFonts w:ascii="Arial" w:hAnsi="Arial" w:cs="Arial"/>
          <w:sz w:val="22"/>
          <w:szCs w:val="22"/>
        </w:rPr>
      </w:pPr>
      <w:r w:rsidRPr="008136D5">
        <w:rPr>
          <w:rFonts w:ascii="Arial" w:hAnsi="Arial" w:cs="Arial"/>
          <w:sz w:val="22"/>
          <w:szCs w:val="22"/>
        </w:rPr>
        <w:t>C</w:t>
      </w:r>
      <w:r w:rsidR="006232CA" w:rsidRPr="008136D5">
        <w:rPr>
          <w:rFonts w:ascii="Arial" w:hAnsi="Arial" w:cs="Arial"/>
          <w:sz w:val="22"/>
          <w:szCs w:val="22"/>
        </w:rPr>
        <w:t>elebrating the work of the children is important.</w:t>
      </w:r>
      <w:r w:rsidR="002E3571" w:rsidRPr="008136D5">
        <w:rPr>
          <w:rFonts w:ascii="Arial" w:hAnsi="Arial" w:cs="Arial"/>
          <w:sz w:val="22"/>
          <w:szCs w:val="22"/>
        </w:rPr>
        <w:t xml:space="preserve"> The teacher may allow the chil</w:t>
      </w:r>
      <w:r w:rsidR="00005DBD" w:rsidRPr="008136D5">
        <w:rPr>
          <w:rFonts w:ascii="Arial" w:hAnsi="Arial" w:cs="Arial"/>
          <w:sz w:val="22"/>
          <w:szCs w:val="22"/>
        </w:rPr>
        <w:t>dren to perform their drama</w:t>
      </w:r>
      <w:r w:rsidR="005A255F" w:rsidRPr="008136D5">
        <w:rPr>
          <w:rFonts w:ascii="Arial" w:hAnsi="Arial" w:cs="Arial"/>
          <w:sz w:val="22"/>
          <w:szCs w:val="22"/>
        </w:rPr>
        <w:t xml:space="preserve"> pieces to family and friends, whilst their group compositions produced are used to open their scenes.</w:t>
      </w:r>
      <w:r w:rsidR="002E3571" w:rsidRPr="008136D5">
        <w:rPr>
          <w:rFonts w:ascii="Arial" w:hAnsi="Arial" w:cs="Arial"/>
          <w:sz w:val="22"/>
          <w:szCs w:val="22"/>
        </w:rPr>
        <w:t xml:space="preserve"> </w:t>
      </w:r>
      <w:r w:rsidR="005A255F" w:rsidRPr="008136D5">
        <w:rPr>
          <w:rFonts w:ascii="Arial" w:hAnsi="Arial" w:cs="Arial"/>
          <w:sz w:val="22"/>
          <w:szCs w:val="22"/>
        </w:rPr>
        <w:t>Furthermore, during this evening, there</w:t>
      </w:r>
      <w:r w:rsidR="002E3571" w:rsidRPr="008136D5">
        <w:rPr>
          <w:rFonts w:ascii="Arial" w:hAnsi="Arial" w:cs="Arial"/>
          <w:sz w:val="22"/>
          <w:szCs w:val="22"/>
        </w:rPr>
        <w:t xml:space="preserve"> will be opportunity for the children to show their three-dimensional characters from the tale Blodeuwedd. Celebration of the children’s work will affect their well-being positively. By this, the children will raise their self-esteem and will value the product and outcome that they have achieved (Green, 2004). </w:t>
      </w:r>
      <w:r w:rsidR="006232CA" w:rsidRPr="008136D5">
        <w:rPr>
          <w:rFonts w:ascii="Arial" w:hAnsi="Arial" w:cs="Arial"/>
          <w:sz w:val="22"/>
          <w:szCs w:val="22"/>
        </w:rPr>
        <w:t>Throughout these activities, the process of the outcome is far more important than the qu</w:t>
      </w:r>
      <w:r w:rsidR="00005DBD" w:rsidRPr="008136D5">
        <w:rPr>
          <w:rFonts w:ascii="Arial" w:hAnsi="Arial" w:cs="Arial"/>
          <w:sz w:val="22"/>
          <w:szCs w:val="22"/>
        </w:rPr>
        <w:t xml:space="preserve">ality of the product (Malaguzzi, </w:t>
      </w:r>
      <w:r w:rsidR="006232CA" w:rsidRPr="008136D5">
        <w:rPr>
          <w:rFonts w:ascii="Arial" w:hAnsi="Arial" w:cs="Arial"/>
          <w:sz w:val="22"/>
          <w:szCs w:val="22"/>
        </w:rPr>
        <w:t>1993</w:t>
      </w:r>
      <w:r w:rsidR="00F27540" w:rsidRPr="008136D5">
        <w:rPr>
          <w:rFonts w:ascii="Arial" w:hAnsi="Arial" w:cs="Arial"/>
          <w:sz w:val="22"/>
          <w:szCs w:val="22"/>
        </w:rPr>
        <w:t>)</w:t>
      </w:r>
      <w:r w:rsidR="006232CA" w:rsidRPr="008136D5">
        <w:rPr>
          <w:rFonts w:ascii="Arial" w:hAnsi="Arial" w:cs="Arial"/>
          <w:sz w:val="22"/>
          <w:szCs w:val="22"/>
        </w:rPr>
        <w:t xml:space="preserve">. </w:t>
      </w:r>
      <w:r w:rsidR="004E5C27" w:rsidRPr="008136D5">
        <w:rPr>
          <w:rFonts w:ascii="Arial" w:hAnsi="Arial" w:cs="Arial"/>
          <w:sz w:val="22"/>
          <w:szCs w:val="22"/>
        </w:rPr>
        <w:t>Hence, it will be important for the teacher to respect the work of the children at all times (Green,</w:t>
      </w:r>
      <w:r w:rsidR="00975616" w:rsidRPr="008136D5">
        <w:rPr>
          <w:rFonts w:ascii="Arial" w:hAnsi="Arial" w:cs="Arial"/>
          <w:sz w:val="22"/>
          <w:szCs w:val="22"/>
        </w:rPr>
        <w:t xml:space="preserve"> </w:t>
      </w:r>
      <w:r w:rsidR="004E5C27" w:rsidRPr="008136D5">
        <w:rPr>
          <w:rFonts w:ascii="Arial" w:hAnsi="Arial" w:cs="Arial"/>
          <w:sz w:val="22"/>
          <w:szCs w:val="22"/>
        </w:rPr>
        <w:t xml:space="preserve">2004). In this case, the teacher will need to have high expectations of their achieved outcomes. </w:t>
      </w:r>
      <w:r w:rsidR="009A22A0" w:rsidRPr="008136D5">
        <w:rPr>
          <w:rFonts w:ascii="Arial" w:hAnsi="Arial" w:cs="Arial"/>
          <w:sz w:val="22"/>
          <w:szCs w:val="22"/>
        </w:rPr>
        <w:t>Consequently, h</w:t>
      </w:r>
      <w:r w:rsidR="00EB14DC" w:rsidRPr="008136D5">
        <w:rPr>
          <w:rFonts w:ascii="Arial" w:hAnsi="Arial" w:cs="Arial"/>
          <w:sz w:val="22"/>
          <w:szCs w:val="22"/>
        </w:rPr>
        <w:t>aving a low expectancy will have a negative impact on the child</w:t>
      </w:r>
      <w:r w:rsidR="005F7F2E" w:rsidRPr="008136D5">
        <w:rPr>
          <w:rFonts w:ascii="Arial" w:hAnsi="Arial" w:cs="Arial"/>
          <w:sz w:val="22"/>
          <w:szCs w:val="22"/>
        </w:rPr>
        <w:t>ren</w:t>
      </w:r>
      <w:r w:rsidR="00EB14DC" w:rsidRPr="008136D5">
        <w:rPr>
          <w:rFonts w:ascii="Arial" w:hAnsi="Arial" w:cs="Arial"/>
          <w:sz w:val="22"/>
          <w:szCs w:val="22"/>
        </w:rPr>
        <w:t>’s work (Prentice, 2000</w:t>
      </w:r>
      <w:r w:rsidR="000C13D0" w:rsidRPr="008136D5">
        <w:rPr>
          <w:rFonts w:ascii="Arial" w:hAnsi="Arial" w:cs="Arial"/>
          <w:sz w:val="22"/>
          <w:szCs w:val="22"/>
        </w:rPr>
        <w:t>; Malaguzzi, 1993</w:t>
      </w:r>
      <w:r w:rsidR="00EB14DC" w:rsidRPr="008136D5">
        <w:rPr>
          <w:rFonts w:ascii="Arial" w:hAnsi="Arial" w:cs="Arial"/>
          <w:sz w:val="22"/>
          <w:szCs w:val="22"/>
        </w:rPr>
        <w:t xml:space="preserve">). </w:t>
      </w:r>
    </w:p>
    <w:p w14:paraId="28C6002F" w14:textId="77777777" w:rsidR="00E029A6" w:rsidRPr="008136D5" w:rsidRDefault="00E029A6" w:rsidP="00492EB5">
      <w:pPr>
        <w:spacing w:line="360" w:lineRule="auto"/>
        <w:jc w:val="both"/>
        <w:rPr>
          <w:rFonts w:ascii="Arial" w:hAnsi="Arial" w:cs="Arial"/>
          <w:sz w:val="22"/>
          <w:szCs w:val="22"/>
        </w:rPr>
      </w:pPr>
    </w:p>
    <w:p w14:paraId="2AF5569A" w14:textId="3E8175E1" w:rsidR="00125D0B" w:rsidRPr="008136D5" w:rsidRDefault="00A150FF" w:rsidP="00492EB5">
      <w:pPr>
        <w:spacing w:line="360" w:lineRule="auto"/>
        <w:jc w:val="both"/>
        <w:rPr>
          <w:rFonts w:ascii="Arial" w:hAnsi="Arial" w:cs="Arial"/>
          <w:sz w:val="22"/>
          <w:szCs w:val="22"/>
        </w:rPr>
      </w:pPr>
      <w:r w:rsidRPr="008136D5">
        <w:rPr>
          <w:rFonts w:ascii="Arial" w:hAnsi="Arial" w:cs="Arial"/>
          <w:sz w:val="22"/>
          <w:szCs w:val="22"/>
        </w:rPr>
        <w:t xml:space="preserve">It is clear to see that the provisions of the new curriculum will allow children to develop </w:t>
      </w:r>
      <w:r w:rsidR="000B6967" w:rsidRPr="008136D5">
        <w:rPr>
          <w:rFonts w:ascii="Arial" w:hAnsi="Arial" w:cs="Arial"/>
          <w:sz w:val="22"/>
          <w:szCs w:val="22"/>
        </w:rPr>
        <w:t>further skills when taught the six different areas of learning and experiences</w:t>
      </w:r>
      <w:r w:rsidRPr="008136D5">
        <w:rPr>
          <w:rFonts w:ascii="Arial" w:hAnsi="Arial" w:cs="Arial"/>
          <w:sz w:val="22"/>
          <w:szCs w:val="22"/>
        </w:rPr>
        <w:t>.</w:t>
      </w:r>
      <w:r w:rsidR="006232CA" w:rsidRPr="008136D5">
        <w:rPr>
          <w:rFonts w:ascii="Arial" w:hAnsi="Arial" w:cs="Arial"/>
          <w:sz w:val="22"/>
          <w:szCs w:val="22"/>
        </w:rPr>
        <w:t xml:space="preserve"> </w:t>
      </w:r>
      <w:r w:rsidR="004F0792" w:rsidRPr="008136D5">
        <w:rPr>
          <w:rFonts w:ascii="Arial" w:hAnsi="Arial" w:cs="Arial"/>
          <w:sz w:val="22"/>
          <w:szCs w:val="22"/>
        </w:rPr>
        <w:t xml:space="preserve">Within the expressive arts, the children will develop several skills that will </w:t>
      </w:r>
      <w:r w:rsidR="000A22F2" w:rsidRPr="008136D5">
        <w:rPr>
          <w:rFonts w:ascii="Arial" w:hAnsi="Arial" w:cs="Arial"/>
          <w:sz w:val="22"/>
          <w:szCs w:val="22"/>
        </w:rPr>
        <w:t>benefit them for the future</w:t>
      </w:r>
      <w:r w:rsidR="004F0792" w:rsidRPr="008136D5">
        <w:rPr>
          <w:rFonts w:ascii="Arial" w:hAnsi="Arial" w:cs="Arial"/>
          <w:sz w:val="22"/>
          <w:szCs w:val="22"/>
        </w:rPr>
        <w:t xml:space="preserve">. </w:t>
      </w:r>
      <w:r w:rsidR="0067043F" w:rsidRPr="008136D5">
        <w:rPr>
          <w:rFonts w:ascii="Arial" w:hAnsi="Arial" w:cs="Arial"/>
          <w:sz w:val="22"/>
          <w:szCs w:val="22"/>
        </w:rPr>
        <w:t xml:space="preserve">Additional subjects have been considered to the current curriculum which are media and film. </w:t>
      </w:r>
      <w:r w:rsidR="004F0792" w:rsidRPr="008136D5">
        <w:rPr>
          <w:rFonts w:ascii="Arial" w:hAnsi="Arial" w:cs="Arial"/>
          <w:sz w:val="22"/>
          <w:szCs w:val="22"/>
        </w:rPr>
        <w:t xml:space="preserve">However, improvements will need to be made in order to ensure that teachers have the support needed with the changing curriculum. </w:t>
      </w:r>
      <w:r w:rsidR="00267EFB" w:rsidRPr="008136D5">
        <w:rPr>
          <w:rFonts w:ascii="Arial" w:hAnsi="Arial" w:cs="Arial"/>
          <w:sz w:val="22"/>
          <w:szCs w:val="22"/>
        </w:rPr>
        <w:t>The expressive arts will increase its importance when it becomes one of six areas of learning and responsibilities.</w:t>
      </w:r>
      <w:r w:rsidR="00CF1D43" w:rsidRPr="008136D5">
        <w:rPr>
          <w:rFonts w:ascii="Arial" w:hAnsi="Arial" w:cs="Arial"/>
          <w:sz w:val="22"/>
          <w:szCs w:val="22"/>
        </w:rPr>
        <w:t xml:space="preserve"> With the opportunity to </w:t>
      </w:r>
      <w:r w:rsidR="00267EFB" w:rsidRPr="008136D5">
        <w:rPr>
          <w:rFonts w:ascii="Arial" w:hAnsi="Arial" w:cs="Arial"/>
          <w:sz w:val="22"/>
          <w:szCs w:val="22"/>
        </w:rPr>
        <w:t>combine the three responsibilities, a cro</w:t>
      </w:r>
      <w:r w:rsidR="00CF1D43" w:rsidRPr="008136D5">
        <w:rPr>
          <w:rFonts w:ascii="Arial" w:hAnsi="Arial" w:cs="Arial"/>
          <w:sz w:val="22"/>
          <w:szCs w:val="22"/>
        </w:rPr>
        <w:t>ss-curricular approach can be a</w:t>
      </w:r>
      <w:r w:rsidR="00267EFB" w:rsidRPr="008136D5">
        <w:rPr>
          <w:rFonts w:ascii="Arial" w:hAnsi="Arial" w:cs="Arial"/>
          <w:sz w:val="22"/>
          <w:szCs w:val="22"/>
        </w:rPr>
        <w:t>chi</w:t>
      </w:r>
      <w:r w:rsidR="00CF1D43" w:rsidRPr="008136D5">
        <w:rPr>
          <w:rFonts w:ascii="Arial" w:hAnsi="Arial" w:cs="Arial"/>
          <w:sz w:val="22"/>
          <w:szCs w:val="22"/>
        </w:rPr>
        <w:t>e</w:t>
      </w:r>
      <w:r w:rsidR="00267EFB" w:rsidRPr="008136D5">
        <w:rPr>
          <w:rFonts w:ascii="Arial" w:hAnsi="Arial" w:cs="Arial"/>
          <w:sz w:val="22"/>
          <w:szCs w:val="22"/>
        </w:rPr>
        <w:t xml:space="preserve">ved and one which is seen to benefit the children. However, the </w:t>
      </w:r>
      <w:r w:rsidR="004F62D1" w:rsidRPr="008136D5">
        <w:rPr>
          <w:rFonts w:ascii="Arial" w:hAnsi="Arial" w:cs="Arial"/>
          <w:sz w:val="22"/>
          <w:szCs w:val="22"/>
        </w:rPr>
        <w:t>children</w:t>
      </w:r>
      <w:r w:rsidR="00EC175E" w:rsidRPr="008136D5">
        <w:rPr>
          <w:rFonts w:ascii="Arial" w:hAnsi="Arial" w:cs="Arial"/>
          <w:sz w:val="22"/>
          <w:szCs w:val="22"/>
        </w:rPr>
        <w:t xml:space="preserve"> </w:t>
      </w:r>
      <w:r w:rsidR="00267EFB" w:rsidRPr="008136D5">
        <w:rPr>
          <w:rFonts w:ascii="Arial" w:hAnsi="Arial" w:cs="Arial"/>
          <w:sz w:val="22"/>
          <w:szCs w:val="22"/>
        </w:rPr>
        <w:t>will</w:t>
      </w:r>
      <w:r w:rsidR="00EC175E" w:rsidRPr="008136D5">
        <w:rPr>
          <w:rFonts w:ascii="Arial" w:hAnsi="Arial" w:cs="Arial"/>
          <w:sz w:val="22"/>
          <w:szCs w:val="22"/>
        </w:rPr>
        <w:t xml:space="preserve"> only</w:t>
      </w:r>
      <w:r w:rsidR="004F62D1" w:rsidRPr="008136D5">
        <w:rPr>
          <w:rFonts w:ascii="Arial" w:hAnsi="Arial" w:cs="Arial"/>
          <w:sz w:val="22"/>
          <w:szCs w:val="22"/>
        </w:rPr>
        <w:t xml:space="preserve"> achieve their potential when provided with a rich environment. As suggested, the children are likely to take risks in order to be unique and creative. This may include learning to take place indoors as well as the outdoors. </w:t>
      </w:r>
      <w:r w:rsidR="00D15B6F" w:rsidRPr="008136D5">
        <w:rPr>
          <w:rFonts w:ascii="Arial" w:hAnsi="Arial" w:cs="Arial"/>
          <w:sz w:val="22"/>
          <w:szCs w:val="22"/>
        </w:rPr>
        <w:t xml:space="preserve">This is one of many suggestions made my Donaldson (2015). </w:t>
      </w:r>
    </w:p>
    <w:p w14:paraId="2856E618" w14:textId="77777777" w:rsidR="00E029A6" w:rsidRPr="008136D5" w:rsidRDefault="00E029A6" w:rsidP="00492EB5">
      <w:pPr>
        <w:spacing w:line="360" w:lineRule="auto"/>
        <w:jc w:val="both"/>
        <w:rPr>
          <w:rFonts w:ascii="Arial" w:hAnsi="Arial" w:cs="Arial"/>
          <w:sz w:val="22"/>
          <w:szCs w:val="22"/>
        </w:rPr>
      </w:pPr>
    </w:p>
    <w:p w14:paraId="7FF21083" w14:textId="396606E9" w:rsidR="00EF32C8" w:rsidRPr="008136D5" w:rsidRDefault="000B6967" w:rsidP="00492EB5">
      <w:pPr>
        <w:spacing w:line="360" w:lineRule="auto"/>
        <w:jc w:val="both"/>
        <w:rPr>
          <w:rFonts w:ascii="Arial" w:hAnsi="Arial" w:cs="Arial"/>
          <w:sz w:val="22"/>
          <w:szCs w:val="22"/>
        </w:rPr>
      </w:pPr>
      <w:r w:rsidRPr="008136D5">
        <w:rPr>
          <w:rFonts w:ascii="Arial" w:hAnsi="Arial" w:cs="Arial"/>
          <w:sz w:val="22"/>
          <w:szCs w:val="22"/>
        </w:rPr>
        <w:t>Lastly</w:t>
      </w:r>
      <w:r w:rsidR="00A150FF" w:rsidRPr="008136D5">
        <w:rPr>
          <w:rFonts w:ascii="Arial" w:hAnsi="Arial" w:cs="Arial"/>
          <w:sz w:val="22"/>
          <w:szCs w:val="22"/>
        </w:rPr>
        <w:t>, as outlined within the new curriculum, the learning held should be inclusive to everyone. Teachers may need to consider ways in order to meet the needs of the children with additional learning needs</w:t>
      </w:r>
      <w:r w:rsidRPr="008136D5">
        <w:rPr>
          <w:rFonts w:ascii="Arial" w:hAnsi="Arial" w:cs="Arial"/>
          <w:sz w:val="22"/>
          <w:szCs w:val="22"/>
        </w:rPr>
        <w:t>,</w:t>
      </w:r>
      <w:r w:rsidR="00A150FF" w:rsidRPr="008136D5">
        <w:rPr>
          <w:rFonts w:ascii="Arial" w:hAnsi="Arial" w:cs="Arial"/>
          <w:sz w:val="22"/>
          <w:szCs w:val="22"/>
        </w:rPr>
        <w:t xml:space="preserve"> to ensure that everyone is able to participate. This is a statutory requirement as emphasised within the new ALN Code of Practise. This emphasises that the needs of the learners will be met as a result of assessments (SNJ, 2018). From this, changes can be made to meet the needs of the learner for the activities discussed above. </w:t>
      </w:r>
      <w:r w:rsidR="00E029A6" w:rsidRPr="008136D5">
        <w:rPr>
          <w:rFonts w:ascii="Arial" w:hAnsi="Arial" w:cs="Arial"/>
          <w:sz w:val="22"/>
          <w:szCs w:val="22"/>
        </w:rPr>
        <w:t>For example, a child with auditory impairment may find it difficult to work in a noisy environment during all three activities. This individual may complete this task ind</w:t>
      </w:r>
      <w:r w:rsidR="00CF1D43" w:rsidRPr="008136D5">
        <w:rPr>
          <w:rFonts w:ascii="Arial" w:hAnsi="Arial" w:cs="Arial"/>
          <w:sz w:val="22"/>
          <w:szCs w:val="22"/>
        </w:rPr>
        <w:t xml:space="preserve">ividual or in a group in a </w:t>
      </w:r>
      <w:r w:rsidR="00E029A6" w:rsidRPr="008136D5">
        <w:rPr>
          <w:rFonts w:ascii="Arial" w:hAnsi="Arial" w:cs="Arial"/>
          <w:sz w:val="22"/>
          <w:szCs w:val="22"/>
        </w:rPr>
        <w:t xml:space="preserve">quieter setting. </w:t>
      </w:r>
      <w:r w:rsidR="00D4747B" w:rsidRPr="008136D5">
        <w:rPr>
          <w:rFonts w:ascii="Arial" w:hAnsi="Arial" w:cs="Arial"/>
          <w:sz w:val="22"/>
          <w:szCs w:val="22"/>
        </w:rPr>
        <w:t xml:space="preserve">Creative outcomes can be achieved working in a group or individually as a result of assisting roles to the members of the group. The expressive arts allow a variation of child initiated learning and disciplined learning. Having a balance of this variation is important (Donaldson, 2015). </w:t>
      </w:r>
    </w:p>
    <w:p w14:paraId="49C426FA" w14:textId="77777777" w:rsidR="008136D5" w:rsidRPr="008136D5" w:rsidRDefault="008136D5" w:rsidP="00492EB5">
      <w:pPr>
        <w:spacing w:line="360" w:lineRule="auto"/>
        <w:jc w:val="both"/>
        <w:rPr>
          <w:rFonts w:ascii="Arial" w:hAnsi="Arial" w:cs="Arial"/>
          <w:sz w:val="22"/>
          <w:szCs w:val="22"/>
        </w:rPr>
      </w:pPr>
    </w:p>
    <w:p w14:paraId="05181213" w14:textId="77777777" w:rsidR="008136D5" w:rsidRPr="008136D5" w:rsidRDefault="008136D5" w:rsidP="00492EB5">
      <w:pPr>
        <w:spacing w:line="360" w:lineRule="auto"/>
        <w:jc w:val="both"/>
        <w:rPr>
          <w:rFonts w:ascii="Arial" w:hAnsi="Arial" w:cs="Arial"/>
          <w:sz w:val="22"/>
          <w:szCs w:val="22"/>
        </w:rPr>
      </w:pPr>
    </w:p>
    <w:p w14:paraId="077A20CC" w14:textId="77777777" w:rsidR="008136D5" w:rsidRPr="008136D5" w:rsidRDefault="008136D5" w:rsidP="00492EB5">
      <w:pPr>
        <w:spacing w:line="360" w:lineRule="auto"/>
        <w:jc w:val="both"/>
        <w:rPr>
          <w:rFonts w:ascii="Arial" w:hAnsi="Arial" w:cs="Arial"/>
          <w:sz w:val="22"/>
          <w:szCs w:val="22"/>
        </w:rPr>
      </w:pPr>
    </w:p>
    <w:p w14:paraId="7348E6EE" w14:textId="77777777" w:rsidR="008136D5" w:rsidRPr="008136D5" w:rsidRDefault="008136D5" w:rsidP="00492EB5">
      <w:pPr>
        <w:spacing w:line="360" w:lineRule="auto"/>
        <w:jc w:val="both"/>
        <w:rPr>
          <w:rFonts w:ascii="Arial" w:hAnsi="Arial" w:cs="Arial"/>
          <w:sz w:val="22"/>
          <w:szCs w:val="22"/>
        </w:rPr>
      </w:pPr>
    </w:p>
    <w:p w14:paraId="4ED03AD6" w14:textId="77777777" w:rsidR="008136D5" w:rsidRPr="008136D5" w:rsidRDefault="008136D5" w:rsidP="00492EB5">
      <w:pPr>
        <w:spacing w:line="360" w:lineRule="auto"/>
        <w:jc w:val="both"/>
        <w:rPr>
          <w:rFonts w:ascii="Arial" w:hAnsi="Arial" w:cs="Arial"/>
          <w:sz w:val="22"/>
          <w:szCs w:val="22"/>
        </w:rPr>
      </w:pPr>
    </w:p>
    <w:p w14:paraId="256DFFAE" w14:textId="77777777" w:rsidR="008136D5" w:rsidRPr="008136D5" w:rsidRDefault="008136D5" w:rsidP="00492EB5">
      <w:pPr>
        <w:spacing w:line="360" w:lineRule="auto"/>
        <w:jc w:val="both"/>
        <w:rPr>
          <w:rFonts w:ascii="Arial" w:hAnsi="Arial" w:cs="Arial"/>
          <w:sz w:val="22"/>
          <w:szCs w:val="22"/>
        </w:rPr>
      </w:pPr>
    </w:p>
    <w:p w14:paraId="07F68B2F" w14:textId="77777777" w:rsidR="008136D5" w:rsidRPr="008136D5" w:rsidRDefault="008136D5" w:rsidP="00492EB5">
      <w:pPr>
        <w:spacing w:line="360" w:lineRule="auto"/>
        <w:jc w:val="both"/>
        <w:rPr>
          <w:rFonts w:ascii="Arial" w:hAnsi="Arial" w:cs="Arial"/>
          <w:sz w:val="22"/>
          <w:szCs w:val="22"/>
        </w:rPr>
      </w:pPr>
    </w:p>
    <w:p w14:paraId="18463CCE" w14:textId="77777777" w:rsidR="008136D5" w:rsidRPr="008136D5" w:rsidRDefault="008136D5" w:rsidP="00492EB5">
      <w:pPr>
        <w:spacing w:line="360" w:lineRule="auto"/>
        <w:jc w:val="both"/>
        <w:rPr>
          <w:rFonts w:ascii="Arial" w:hAnsi="Arial" w:cs="Arial"/>
          <w:sz w:val="22"/>
          <w:szCs w:val="22"/>
        </w:rPr>
      </w:pPr>
    </w:p>
    <w:p w14:paraId="59975D30" w14:textId="77777777" w:rsidR="008136D5" w:rsidRPr="008136D5" w:rsidRDefault="008136D5" w:rsidP="00492EB5">
      <w:pPr>
        <w:spacing w:line="360" w:lineRule="auto"/>
        <w:jc w:val="both"/>
        <w:rPr>
          <w:rFonts w:ascii="Arial" w:hAnsi="Arial" w:cs="Arial"/>
          <w:sz w:val="22"/>
          <w:szCs w:val="22"/>
        </w:rPr>
      </w:pPr>
    </w:p>
    <w:p w14:paraId="1EDED6AD" w14:textId="77777777" w:rsidR="008136D5" w:rsidRPr="008136D5" w:rsidRDefault="008136D5" w:rsidP="00492EB5">
      <w:pPr>
        <w:spacing w:line="360" w:lineRule="auto"/>
        <w:jc w:val="both"/>
        <w:rPr>
          <w:rFonts w:ascii="Arial" w:hAnsi="Arial" w:cs="Arial"/>
          <w:sz w:val="22"/>
          <w:szCs w:val="22"/>
        </w:rPr>
      </w:pPr>
    </w:p>
    <w:p w14:paraId="65DE7553" w14:textId="77777777" w:rsidR="008136D5" w:rsidRPr="008136D5" w:rsidRDefault="008136D5" w:rsidP="00492EB5">
      <w:pPr>
        <w:spacing w:line="360" w:lineRule="auto"/>
        <w:jc w:val="both"/>
        <w:rPr>
          <w:rFonts w:ascii="Arial" w:hAnsi="Arial" w:cs="Arial"/>
          <w:sz w:val="22"/>
          <w:szCs w:val="22"/>
        </w:rPr>
      </w:pPr>
    </w:p>
    <w:p w14:paraId="2247E020" w14:textId="77777777" w:rsidR="008136D5" w:rsidRPr="008136D5" w:rsidRDefault="008136D5" w:rsidP="00492EB5">
      <w:pPr>
        <w:spacing w:line="360" w:lineRule="auto"/>
        <w:jc w:val="both"/>
        <w:rPr>
          <w:rFonts w:ascii="Arial" w:hAnsi="Arial" w:cs="Arial"/>
          <w:sz w:val="22"/>
          <w:szCs w:val="22"/>
        </w:rPr>
      </w:pPr>
    </w:p>
    <w:p w14:paraId="3A6DDF7A" w14:textId="77777777" w:rsidR="008136D5" w:rsidRPr="008136D5" w:rsidRDefault="008136D5" w:rsidP="00492EB5">
      <w:pPr>
        <w:spacing w:line="360" w:lineRule="auto"/>
        <w:jc w:val="both"/>
        <w:rPr>
          <w:rFonts w:ascii="Arial" w:hAnsi="Arial" w:cs="Arial"/>
          <w:sz w:val="22"/>
          <w:szCs w:val="22"/>
        </w:rPr>
      </w:pPr>
    </w:p>
    <w:p w14:paraId="24231979" w14:textId="77777777" w:rsidR="008136D5" w:rsidRPr="008136D5" w:rsidRDefault="008136D5" w:rsidP="00492EB5">
      <w:pPr>
        <w:spacing w:line="360" w:lineRule="auto"/>
        <w:jc w:val="both"/>
        <w:rPr>
          <w:rFonts w:ascii="Arial" w:hAnsi="Arial" w:cs="Arial"/>
          <w:sz w:val="22"/>
          <w:szCs w:val="22"/>
        </w:rPr>
      </w:pPr>
    </w:p>
    <w:p w14:paraId="7194FBBD" w14:textId="77777777" w:rsidR="008136D5" w:rsidRPr="008136D5" w:rsidRDefault="008136D5" w:rsidP="00492EB5">
      <w:pPr>
        <w:spacing w:line="360" w:lineRule="auto"/>
        <w:jc w:val="both"/>
        <w:rPr>
          <w:rFonts w:ascii="Arial" w:hAnsi="Arial" w:cs="Arial"/>
          <w:sz w:val="22"/>
          <w:szCs w:val="22"/>
        </w:rPr>
      </w:pPr>
    </w:p>
    <w:p w14:paraId="7B8A781E" w14:textId="77777777" w:rsidR="008136D5" w:rsidRPr="008136D5" w:rsidRDefault="008136D5" w:rsidP="00492EB5">
      <w:pPr>
        <w:spacing w:line="360" w:lineRule="auto"/>
        <w:jc w:val="both"/>
        <w:rPr>
          <w:rFonts w:ascii="Arial" w:hAnsi="Arial" w:cs="Arial"/>
          <w:sz w:val="22"/>
          <w:szCs w:val="22"/>
        </w:rPr>
      </w:pPr>
    </w:p>
    <w:p w14:paraId="0A2F1DD9" w14:textId="77777777" w:rsidR="008136D5" w:rsidRPr="008136D5" w:rsidRDefault="008136D5" w:rsidP="00492EB5">
      <w:pPr>
        <w:spacing w:line="360" w:lineRule="auto"/>
        <w:jc w:val="both"/>
        <w:rPr>
          <w:rFonts w:ascii="Arial" w:hAnsi="Arial" w:cs="Arial"/>
          <w:sz w:val="22"/>
          <w:szCs w:val="22"/>
        </w:rPr>
      </w:pPr>
    </w:p>
    <w:p w14:paraId="4C98C68D" w14:textId="77777777" w:rsidR="008136D5" w:rsidRPr="008136D5" w:rsidRDefault="008136D5" w:rsidP="00492EB5">
      <w:pPr>
        <w:spacing w:line="360" w:lineRule="auto"/>
        <w:jc w:val="both"/>
        <w:rPr>
          <w:rFonts w:ascii="Arial" w:hAnsi="Arial" w:cs="Arial"/>
          <w:sz w:val="22"/>
          <w:szCs w:val="22"/>
        </w:rPr>
      </w:pPr>
    </w:p>
    <w:p w14:paraId="32A4A245" w14:textId="77777777" w:rsidR="008136D5" w:rsidRDefault="008136D5" w:rsidP="00EF32C8">
      <w:pPr>
        <w:jc w:val="both"/>
        <w:rPr>
          <w:rFonts w:ascii="Arial" w:hAnsi="Arial" w:cs="Arial"/>
          <w:sz w:val="22"/>
          <w:szCs w:val="22"/>
        </w:rPr>
      </w:pPr>
    </w:p>
    <w:p w14:paraId="3746C54D" w14:textId="4790218F" w:rsidR="008136D5" w:rsidRDefault="008136D5" w:rsidP="008136D5">
      <w:pPr>
        <w:jc w:val="center"/>
        <w:rPr>
          <w:rFonts w:ascii="Arial" w:hAnsi="Arial" w:cs="Arial"/>
          <w:sz w:val="22"/>
          <w:szCs w:val="22"/>
        </w:rPr>
      </w:pPr>
      <w:r>
        <w:rPr>
          <w:rFonts w:ascii="Arial" w:hAnsi="Arial" w:cs="Arial"/>
          <w:sz w:val="22"/>
          <w:szCs w:val="22"/>
        </w:rPr>
        <w:t>Reference List</w:t>
      </w:r>
    </w:p>
    <w:p w14:paraId="1BE788AE" w14:textId="310BF437" w:rsidR="00EF32C8" w:rsidRPr="008136D5" w:rsidRDefault="00EF32C8" w:rsidP="00EF32C8">
      <w:pPr>
        <w:jc w:val="both"/>
        <w:rPr>
          <w:rFonts w:ascii="Arial" w:eastAsia="MS Mincho" w:hAnsi="Arial" w:cs="Arial"/>
          <w:color w:val="000000"/>
          <w:sz w:val="22"/>
          <w:szCs w:val="22"/>
        </w:rPr>
      </w:pPr>
      <w:r w:rsidRPr="008136D5">
        <w:rPr>
          <w:rFonts w:ascii="Arial" w:hAnsi="Arial" w:cs="Arial"/>
          <w:color w:val="000000"/>
          <w:sz w:val="22"/>
          <w:szCs w:val="22"/>
        </w:rPr>
        <w:t xml:space="preserve">Barnes, J. (2015) </w:t>
      </w:r>
      <w:r w:rsidRPr="008136D5">
        <w:rPr>
          <w:rFonts w:ascii="Arial" w:hAnsi="Arial" w:cs="Arial"/>
          <w:i/>
          <w:iCs/>
          <w:color w:val="000000"/>
          <w:sz w:val="22"/>
          <w:szCs w:val="22"/>
        </w:rPr>
        <w:t xml:space="preserve">Cross-Curricular Learning 3 – 14. </w:t>
      </w:r>
      <w:r w:rsidRPr="008136D5">
        <w:rPr>
          <w:rFonts w:ascii="Arial" w:hAnsi="Arial" w:cs="Arial"/>
          <w:color w:val="000000"/>
          <w:sz w:val="22"/>
          <w:szCs w:val="22"/>
        </w:rPr>
        <w:t>3</w:t>
      </w:r>
      <w:r w:rsidRPr="008136D5">
        <w:rPr>
          <w:rFonts w:ascii="Arial" w:hAnsi="Arial" w:cs="Arial"/>
          <w:color w:val="000000"/>
          <w:position w:val="16"/>
          <w:sz w:val="22"/>
          <w:szCs w:val="22"/>
        </w:rPr>
        <w:t xml:space="preserve">rd </w:t>
      </w:r>
      <w:r w:rsidRPr="008136D5">
        <w:rPr>
          <w:rFonts w:ascii="Arial" w:hAnsi="Arial" w:cs="Arial"/>
          <w:color w:val="000000"/>
          <w:sz w:val="22"/>
          <w:szCs w:val="22"/>
        </w:rPr>
        <w:t>Ed,. London: SAGE.</w:t>
      </w:r>
      <w:r w:rsidRPr="008136D5">
        <w:rPr>
          <w:rFonts w:ascii="MS Mincho" w:eastAsia="MS Mincho" w:hAnsi="MS Mincho" w:cs="MS Mincho"/>
          <w:color w:val="000000"/>
          <w:sz w:val="22"/>
          <w:szCs w:val="22"/>
        </w:rPr>
        <w:t> </w:t>
      </w:r>
    </w:p>
    <w:p w14:paraId="1C732E2A" w14:textId="77777777" w:rsidR="00EF32C8" w:rsidRPr="008136D5" w:rsidRDefault="00EF32C8" w:rsidP="00EF32C8">
      <w:pPr>
        <w:jc w:val="both"/>
        <w:rPr>
          <w:rFonts w:ascii="Arial" w:eastAsia="MS Mincho" w:hAnsi="Arial" w:cs="Arial"/>
          <w:color w:val="000000"/>
          <w:sz w:val="22"/>
          <w:szCs w:val="22"/>
        </w:rPr>
      </w:pPr>
    </w:p>
    <w:p w14:paraId="09BEC885" w14:textId="77777777" w:rsidR="00EF32C8" w:rsidRPr="008136D5" w:rsidRDefault="00EF32C8" w:rsidP="00EF32C8">
      <w:pPr>
        <w:jc w:val="both"/>
        <w:rPr>
          <w:rStyle w:val="Hyperlink"/>
          <w:rFonts w:ascii="Arial" w:hAnsi="Arial" w:cs="Arial"/>
          <w:color w:val="000000" w:themeColor="text1"/>
          <w:sz w:val="22"/>
          <w:szCs w:val="22"/>
        </w:rPr>
      </w:pPr>
      <w:r w:rsidRPr="008136D5">
        <w:rPr>
          <w:rFonts w:ascii="Arial" w:hAnsi="Arial" w:cs="Arial"/>
          <w:sz w:val="22"/>
          <w:szCs w:val="22"/>
        </w:rPr>
        <w:t xml:space="preserve">BBC (2011) </w:t>
      </w:r>
      <w:r w:rsidRPr="008136D5">
        <w:rPr>
          <w:rFonts w:ascii="Arial" w:hAnsi="Arial" w:cs="Arial"/>
          <w:i/>
          <w:sz w:val="22"/>
          <w:szCs w:val="22"/>
        </w:rPr>
        <w:t xml:space="preserve">Daffodil dedicated to fallen Welsh soldier Richard Hunt. </w:t>
      </w:r>
      <w:r w:rsidRPr="008136D5">
        <w:rPr>
          <w:rFonts w:ascii="Arial" w:hAnsi="Arial" w:cs="Arial"/>
          <w:sz w:val="22"/>
          <w:szCs w:val="22"/>
        </w:rPr>
        <w:t xml:space="preserve">Available at: </w:t>
      </w:r>
      <w:hyperlink r:id="rId7" w:history="1">
        <w:r w:rsidRPr="008136D5">
          <w:rPr>
            <w:rStyle w:val="Hyperlink"/>
            <w:rFonts w:ascii="Arial" w:hAnsi="Arial" w:cs="Arial"/>
            <w:sz w:val="22"/>
            <w:szCs w:val="22"/>
          </w:rPr>
          <w:t>https://www.bbc.co.uk/news/uk-wales-12503290</w:t>
        </w:r>
      </w:hyperlink>
      <w:r w:rsidRPr="008136D5">
        <w:rPr>
          <w:rStyle w:val="Hyperlink"/>
          <w:rFonts w:ascii="Arial" w:hAnsi="Arial" w:cs="Arial"/>
          <w:sz w:val="22"/>
          <w:szCs w:val="22"/>
        </w:rPr>
        <w:t xml:space="preserve"> </w:t>
      </w:r>
      <w:r w:rsidRPr="008136D5">
        <w:rPr>
          <w:rStyle w:val="Hyperlink"/>
          <w:rFonts w:ascii="Arial" w:hAnsi="Arial" w:cs="Arial"/>
          <w:color w:val="000000" w:themeColor="text1"/>
          <w:sz w:val="22"/>
          <w:szCs w:val="22"/>
        </w:rPr>
        <w:t>(Accessed: 17</w:t>
      </w:r>
      <w:r w:rsidRPr="008136D5">
        <w:rPr>
          <w:rStyle w:val="Hyperlink"/>
          <w:rFonts w:ascii="Arial" w:hAnsi="Arial" w:cs="Arial"/>
          <w:color w:val="000000" w:themeColor="text1"/>
          <w:sz w:val="22"/>
          <w:szCs w:val="22"/>
          <w:vertAlign w:val="superscript"/>
        </w:rPr>
        <w:t>th</w:t>
      </w:r>
      <w:r w:rsidRPr="008136D5">
        <w:rPr>
          <w:rStyle w:val="Hyperlink"/>
          <w:rFonts w:ascii="Arial" w:hAnsi="Arial" w:cs="Arial"/>
          <w:color w:val="000000" w:themeColor="text1"/>
          <w:sz w:val="22"/>
          <w:szCs w:val="22"/>
        </w:rPr>
        <w:t xml:space="preserve"> October 2018).</w:t>
      </w:r>
    </w:p>
    <w:p w14:paraId="771F3FD3" w14:textId="77777777" w:rsidR="00EF32C8" w:rsidRPr="008136D5" w:rsidRDefault="00EF32C8" w:rsidP="00EF32C8">
      <w:pPr>
        <w:jc w:val="both"/>
        <w:rPr>
          <w:rStyle w:val="Hyperlink"/>
          <w:rFonts w:ascii="Arial" w:hAnsi="Arial" w:cs="Arial"/>
          <w:color w:val="000000" w:themeColor="text1"/>
          <w:sz w:val="22"/>
          <w:szCs w:val="22"/>
        </w:rPr>
      </w:pPr>
    </w:p>
    <w:p w14:paraId="04E0739F"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BBC (2018) </w:t>
      </w:r>
      <w:r w:rsidRPr="008136D5">
        <w:rPr>
          <w:rFonts w:ascii="Arial" w:hAnsi="Arial" w:cs="Arial"/>
          <w:i/>
          <w:sz w:val="22"/>
          <w:szCs w:val="22"/>
        </w:rPr>
        <w:t xml:space="preserve">Stereophonics. </w:t>
      </w:r>
      <w:r w:rsidRPr="008136D5">
        <w:rPr>
          <w:rFonts w:ascii="Arial" w:hAnsi="Arial" w:cs="Arial"/>
          <w:sz w:val="22"/>
          <w:szCs w:val="22"/>
        </w:rPr>
        <w:t xml:space="preserve">Available at: </w:t>
      </w:r>
      <w:hyperlink r:id="rId8" w:history="1">
        <w:r w:rsidRPr="008136D5">
          <w:rPr>
            <w:rStyle w:val="Hyperlink"/>
            <w:rFonts w:ascii="Arial" w:hAnsi="Arial" w:cs="Arial"/>
            <w:sz w:val="22"/>
            <w:szCs w:val="22"/>
          </w:rPr>
          <w:t>https://www.bbc.co.uk/music/artists/0bfba3d3-6a04-4779-bb0a-df07df5b0558</w:t>
        </w:r>
      </w:hyperlink>
      <w:r w:rsidRPr="008136D5">
        <w:rPr>
          <w:rFonts w:ascii="Arial" w:hAnsi="Arial" w:cs="Arial"/>
          <w:sz w:val="22"/>
          <w:szCs w:val="22"/>
        </w:rPr>
        <w:t xml:space="preserve"> (Accessed: 24th October 2018).</w:t>
      </w:r>
    </w:p>
    <w:p w14:paraId="31C058E1"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 </w:t>
      </w:r>
    </w:p>
    <w:p w14:paraId="3B1E7978"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BBC. (2014) </w:t>
      </w:r>
      <w:r w:rsidRPr="008136D5">
        <w:rPr>
          <w:rFonts w:ascii="Arial" w:hAnsi="Arial" w:cs="Arial"/>
          <w:i/>
          <w:sz w:val="22"/>
          <w:szCs w:val="22"/>
        </w:rPr>
        <w:t xml:space="preserve">Mabinogion: Fourth Branch. </w:t>
      </w:r>
      <w:r w:rsidRPr="008136D5">
        <w:rPr>
          <w:rFonts w:ascii="Arial" w:hAnsi="Arial" w:cs="Arial"/>
          <w:sz w:val="22"/>
          <w:szCs w:val="22"/>
        </w:rPr>
        <w:t xml:space="preserve">Available at: </w:t>
      </w:r>
      <w:hyperlink r:id="rId9" w:history="1">
        <w:r w:rsidRPr="008136D5">
          <w:rPr>
            <w:rStyle w:val="Hyperlink"/>
            <w:rFonts w:ascii="Arial" w:hAnsi="Arial" w:cs="Arial"/>
            <w:sz w:val="22"/>
            <w:szCs w:val="22"/>
          </w:rPr>
          <w:t>http://www.bbc.co.uk/wales/history/sites/themes/society/myths_mabinogion_04.shtml</w:t>
        </w:r>
      </w:hyperlink>
      <w:r w:rsidRPr="008136D5">
        <w:rPr>
          <w:rFonts w:ascii="Arial" w:hAnsi="Arial" w:cs="Arial"/>
          <w:sz w:val="22"/>
          <w:szCs w:val="22"/>
        </w:rPr>
        <w:t xml:space="preserve"> (Accessed: 1st November 2018). </w:t>
      </w:r>
    </w:p>
    <w:p w14:paraId="1B26C03F" w14:textId="77777777" w:rsidR="00EF32C8" w:rsidRPr="008136D5" w:rsidRDefault="00EF32C8" w:rsidP="00EF32C8">
      <w:pPr>
        <w:jc w:val="both"/>
        <w:rPr>
          <w:rFonts w:ascii="Arial" w:hAnsi="Arial" w:cs="Arial"/>
          <w:sz w:val="22"/>
          <w:szCs w:val="22"/>
        </w:rPr>
      </w:pPr>
    </w:p>
    <w:p w14:paraId="6D2D0D75" w14:textId="1D9EDBBE" w:rsidR="00B62992" w:rsidRPr="008136D5" w:rsidRDefault="00EF32C8" w:rsidP="00437F26">
      <w:pPr>
        <w:jc w:val="both"/>
        <w:rPr>
          <w:rFonts w:ascii="Arial" w:eastAsia="Times New Roman" w:hAnsi="Arial" w:cs="Arial"/>
          <w:color w:val="000000"/>
          <w:sz w:val="22"/>
          <w:szCs w:val="22"/>
          <w:shd w:val="clear" w:color="auto" w:fill="FFFFFF"/>
          <w:lang w:eastAsia="en-GB"/>
        </w:rPr>
      </w:pPr>
      <w:r w:rsidRPr="008136D5">
        <w:rPr>
          <w:rFonts w:ascii="Arial" w:eastAsia="Times New Roman" w:hAnsi="Arial" w:cs="Arial"/>
          <w:color w:val="000000"/>
          <w:sz w:val="22"/>
          <w:szCs w:val="22"/>
          <w:shd w:val="clear" w:color="auto" w:fill="FFFFFF"/>
          <w:lang w:eastAsia="en-GB"/>
        </w:rPr>
        <w:t>Black, P., and Wiliam, D. (1998) </w:t>
      </w:r>
      <w:r w:rsidRPr="008136D5">
        <w:rPr>
          <w:rFonts w:ascii="Arial" w:eastAsia="Times New Roman" w:hAnsi="Arial" w:cs="Arial"/>
          <w:i/>
          <w:iCs/>
          <w:color w:val="000000"/>
          <w:sz w:val="22"/>
          <w:szCs w:val="22"/>
          <w:lang w:eastAsia="en-GB"/>
        </w:rPr>
        <w:t>Inside the Black Box: Raising standards through classroom assessment</w:t>
      </w:r>
      <w:r w:rsidRPr="008136D5">
        <w:rPr>
          <w:rFonts w:ascii="Arial" w:eastAsia="Times New Roman" w:hAnsi="Arial" w:cs="Arial"/>
          <w:color w:val="000000"/>
          <w:sz w:val="22"/>
          <w:szCs w:val="22"/>
          <w:shd w:val="clear" w:color="auto" w:fill="FFFFFF"/>
          <w:lang w:eastAsia="en-GB"/>
        </w:rPr>
        <w:t xml:space="preserve">. London: School of Education. </w:t>
      </w:r>
    </w:p>
    <w:p w14:paraId="7260B8CD" w14:textId="77777777" w:rsidR="00437F26" w:rsidRPr="008136D5" w:rsidRDefault="00437F26" w:rsidP="00437F26">
      <w:pPr>
        <w:jc w:val="both"/>
        <w:rPr>
          <w:rFonts w:ascii="Arial" w:eastAsia="Times New Roman" w:hAnsi="Arial" w:cs="Arial"/>
          <w:color w:val="000000"/>
          <w:sz w:val="22"/>
          <w:szCs w:val="22"/>
          <w:shd w:val="clear" w:color="auto" w:fill="FFFFFF"/>
          <w:lang w:eastAsia="en-GB"/>
        </w:rPr>
      </w:pPr>
    </w:p>
    <w:p w14:paraId="69262FE5" w14:textId="77777777" w:rsidR="00EF32C8" w:rsidRPr="008136D5" w:rsidRDefault="00EF32C8" w:rsidP="00EF32C8">
      <w:pPr>
        <w:widowControl w:val="0"/>
        <w:autoSpaceDE w:val="0"/>
        <w:autoSpaceDN w:val="0"/>
        <w:adjustRightInd w:val="0"/>
        <w:spacing w:after="240" w:line="360" w:lineRule="atLeast"/>
        <w:jc w:val="both"/>
        <w:rPr>
          <w:rFonts w:ascii="Arial" w:hAnsi="Arial" w:cs="Arial"/>
          <w:color w:val="000000"/>
          <w:sz w:val="22"/>
          <w:szCs w:val="22"/>
        </w:rPr>
      </w:pPr>
      <w:r w:rsidRPr="008136D5">
        <w:rPr>
          <w:rFonts w:ascii="Arial" w:hAnsi="Arial" w:cs="Arial"/>
          <w:color w:val="000000"/>
          <w:sz w:val="22"/>
          <w:szCs w:val="22"/>
        </w:rPr>
        <w:t xml:space="preserve">Bloomfield, A., &amp; Childs, J. (2000) </w:t>
      </w:r>
      <w:r w:rsidRPr="008136D5">
        <w:rPr>
          <w:rFonts w:ascii="Arial" w:hAnsi="Arial" w:cs="Arial"/>
          <w:i/>
          <w:iCs/>
          <w:color w:val="000000"/>
          <w:sz w:val="22"/>
          <w:szCs w:val="22"/>
        </w:rPr>
        <w:t>Teaching Integrated Arts in the Primary School</w:t>
      </w:r>
      <w:r w:rsidRPr="008136D5">
        <w:rPr>
          <w:rFonts w:ascii="Arial" w:hAnsi="Arial" w:cs="Arial"/>
          <w:color w:val="000000"/>
          <w:sz w:val="22"/>
          <w:szCs w:val="22"/>
        </w:rPr>
        <w:t xml:space="preserve">, London. David Fulton. </w:t>
      </w:r>
    </w:p>
    <w:p w14:paraId="79084C30" w14:textId="77777777" w:rsidR="00EF32C8" w:rsidRPr="008136D5" w:rsidRDefault="00EF32C8" w:rsidP="00EF32C8">
      <w:pPr>
        <w:pStyle w:val="NormalWeb"/>
        <w:jc w:val="both"/>
        <w:rPr>
          <w:rFonts w:ascii="Arial" w:hAnsi="Arial" w:cs="Arial"/>
          <w:color w:val="212121"/>
          <w:sz w:val="22"/>
          <w:szCs w:val="22"/>
        </w:rPr>
      </w:pPr>
      <w:r w:rsidRPr="008136D5">
        <w:rPr>
          <w:rFonts w:ascii="Arial" w:hAnsi="Arial" w:cs="Arial"/>
          <w:sz w:val="22"/>
          <w:szCs w:val="22"/>
        </w:rPr>
        <w:t xml:space="preserve">Broh, B. A. (2002) </w:t>
      </w:r>
      <w:r w:rsidRPr="008136D5">
        <w:rPr>
          <w:rFonts w:ascii="Arial" w:hAnsi="Arial" w:cs="Arial"/>
          <w:i/>
          <w:sz w:val="22"/>
          <w:szCs w:val="22"/>
        </w:rPr>
        <w:t xml:space="preserve">‘Linking Extracurricular Programming to Academic Achievement: Who Benefits and Why?’ Sociology of Education, 75, pp.69-95. </w:t>
      </w:r>
      <w:r w:rsidRPr="008136D5">
        <w:rPr>
          <w:rFonts w:ascii="Arial" w:hAnsi="Arial" w:cs="Arial"/>
          <w:color w:val="212121"/>
          <w:sz w:val="22"/>
          <w:szCs w:val="22"/>
        </w:rPr>
        <w:t>DOI:10.2307/3090254.</w:t>
      </w:r>
    </w:p>
    <w:p w14:paraId="4E5FD223"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CASS (2015) </w:t>
      </w:r>
      <w:r w:rsidRPr="008136D5">
        <w:rPr>
          <w:rFonts w:ascii="Arial" w:hAnsi="Arial" w:cs="Arial"/>
          <w:i/>
          <w:sz w:val="22"/>
          <w:szCs w:val="22"/>
        </w:rPr>
        <w:t xml:space="preserve">Andy Goldsworthy. </w:t>
      </w:r>
      <w:r w:rsidRPr="008136D5">
        <w:rPr>
          <w:rFonts w:ascii="Arial" w:hAnsi="Arial" w:cs="Arial"/>
          <w:sz w:val="22"/>
          <w:szCs w:val="22"/>
        </w:rPr>
        <w:t xml:space="preserve">Available at: </w:t>
      </w:r>
      <w:hyperlink r:id="rId10" w:history="1">
        <w:r w:rsidRPr="008136D5">
          <w:rPr>
            <w:rStyle w:val="Hyperlink"/>
            <w:rFonts w:ascii="Arial" w:hAnsi="Arial" w:cs="Arial"/>
            <w:sz w:val="22"/>
            <w:szCs w:val="22"/>
          </w:rPr>
          <w:t>http://www.sculpture.org.uk/artist/andy-goldsworthy</w:t>
        </w:r>
      </w:hyperlink>
      <w:r w:rsidRPr="008136D5">
        <w:rPr>
          <w:rFonts w:ascii="Arial" w:hAnsi="Arial" w:cs="Arial"/>
          <w:sz w:val="22"/>
          <w:szCs w:val="22"/>
        </w:rPr>
        <w:t xml:space="preserve"> (Accessed: 20th October 2018). </w:t>
      </w:r>
    </w:p>
    <w:p w14:paraId="4D0D5691" w14:textId="77777777" w:rsidR="00EF32C8" w:rsidRPr="008136D5" w:rsidRDefault="00EF32C8" w:rsidP="00EF32C8">
      <w:pPr>
        <w:spacing w:before="100" w:beforeAutospacing="1" w:after="100" w:afterAutospacing="1"/>
        <w:jc w:val="both"/>
        <w:rPr>
          <w:rFonts w:ascii="Arial" w:eastAsia="Times New Roman" w:hAnsi="Arial" w:cs="Arial"/>
          <w:color w:val="000000" w:themeColor="text1"/>
          <w:sz w:val="22"/>
          <w:szCs w:val="22"/>
          <w:lang w:eastAsia="en-GB"/>
        </w:rPr>
      </w:pPr>
      <w:r w:rsidRPr="008136D5">
        <w:rPr>
          <w:rFonts w:ascii="Arial" w:eastAsia="Times New Roman" w:hAnsi="Arial" w:cs="Arial"/>
          <w:color w:val="424B52"/>
          <w:sz w:val="22"/>
          <w:szCs w:val="22"/>
          <w:lang w:eastAsia="en-GB"/>
        </w:rPr>
        <w:t>Csíkszentmihályi, M. (1996) Flow and the psychology of discovery and invention. New York: Harper Collin</w:t>
      </w:r>
      <w:r w:rsidRPr="008136D5">
        <w:rPr>
          <w:rFonts w:ascii="Arial" w:eastAsia="Times New Roman" w:hAnsi="Arial" w:cs="Arial"/>
          <w:color w:val="000000" w:themeColor="text1"/>
          <w:sz w:val="22"/>
          <w:szCs w:val="22"/>
          <w:lang w:eastAsia="en-GB"/>
        </w:rPr>
        <w:t>s. Chicago</w:t>
      </w:r>
    </w:p>
    <w:p w14:paraId="13BEC7F4" w14:textId="77777777" w:rsidR="00EF32C8" w:rsidRPr="008136D5" w:rsidRDefault="00EF32C8" w:rsidP="00EF32C8">
      <w:pPr>
        <w:spacing w:before="100" w:beforeAutospacing="1" w:after="100" w:afterAutospacing="1"/>
        <w:jc w:val="both"/>
        <w:rPr>
          <w:rFonts w:ascii="Arial" w:eastAsia="Times New Roman" w:hAnsi="Arial" w:cs="Arial"/>
          <w:color w:val="000000" w:themeColor="text1"/>
          <w:sz w:val="22"/>
          <w:szCs w:val="22"/>
          <w:lang w:eastAsia="en-GB"/>
        </w:rPr>
      </w:pPr>
      <w:r w:rsidRPr="008136D5">
        <w:rPr>
          <w:rFonts w:ascii="Arial" w:eastAsia="Times New Roman" w:hAnsi="Arial" w:cs="Arial"/>
          <w:color w:val="000000" w:themeColor="text1"/>
          <w:sz w:val="22"/>
          <w:szCs w:val="22"/>
          <w:lang w:eastAsia="en-GB"/>
        </w:rPr>
        <w:t xml:space="preserve">Csíkszentmihályi, M. (2008) </w:t>
      </w:r>
      <w:hyperlink r:id="rId11" w:tgtFrame="_blank" w:history="1">
        <w:r w:rsidRPr="008136D5">
          <w:rPr>
            <w:rFonts w:ascii="Arial" w:eastAsia="Times New Roman" w:hAnsi="Arial" w:cs="Arial"/>
            <w:i/>
            <w:iCs/>
            <w:color w:val="000000" w:themeColor="text1"/>
            <w:sz w:val="22"/>
            <w:szCs w:val="22"/>
            <w:lang w:eastAsia="en-GB"/>
          </w:rPr>
          <w:t>Flow: The psychology of optimal experience.</w:t>
        </w:r>
      </w:hyperlink>
      <w:r w:rsidRPr="008136D5">
        <w:rPr>
          <w:rFonts w:ascii="Arial" w:eastAsia="Times New Roman" w:hAnsi="Arial" w:cs="Arial"/>
          <w:color w:val="000000" w:themeColor="text1"/>
          <w:sz w:val="22"/>
          <w:szCs w:val="22"/>
          <w:lang w:eastAsia="en-GB"/>
        </w:rPr>
        <w:t> New York, NY: Harper Perennial.</w:t>
      </w:r>
    </w:p>
    <w:p w14:paraId="190995DD"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Davidson, C. (2017)</w:t>
      </w:r>
      <w:r w:rsidRPr="008136D5">
        <w:rPr>
          <w:rFonts w:ascii="Arial" w:hAnsi="Arial" w:cs="Arial"/>
          <w:i/>
          <w:sz w:val="22"/>
          <w:szCs w:val="22"/>
        </w:rPr>
        <w:t xml:space="preserve"> 65% of Future Jobs Haven’t Been Invented Yet? Cathy Davidson Responds to Cathy Davidson and the BBC [blog]. 31 May. Available at: </w:t>
      </w:r>
      <w:hyperlink r:id="rId12" w:history="1">
        <w:r w:rsidRPr="008136D5">
          <w:rPr>
            <w:rStyle w:val="Hyperlink"/>
            <w:rFonts w:ascii="Arial" w:hAnsi="Arial" w:cs="Arial"/>
            <w:sz w:val="22"/>
            <w:szCs w:val="22"/>
          </w:rPr>
          <w:t>https://www.hastac.org/blogs/cathy-davidson/2017/05/31/65-future-jobs-havent-been-invented-yet-cathy-davidson-responds</w:t>
        </w:r>
      </w:hyperlink>
      <w:r w:rsidRPr="008136D5">
        <w:rPr>
          <w:rFonts w:ascii="Arial" w:hAnsi="Arial" w:cs="Arial"/>
          <w:sz w:val="22"/>
          <w:szCs w:val="22"/>
        </w:rPr>
        <w:t xml:space="preserve"> (Accessed date: 30th October 2018). </w:t>
      </w:r>
    </w:p>
    <w:p w14:paraId="1FC6F7EF" w14:textId="77777777" w:rsidR="00EF32C8" w:rsidRPr="008136D5" w:rsidRDefault="00EF32C8" w:rsidP="00EF32C8">
      <w:pPr>
        <w:jc w:val="both"/>
        <w:rPr>
          <w:rFonts w:ascii="Arial" w:hAnsi="Arial" w:cs="Arial"/>
          <w:sz w:val="22"/>
          <w:szCs w:val="22"/>
        </w:rPr>
      </w:pPr>
    </w:p>
    <w:p w14:paraId="2F224B97" w14:textId="77777777" w:rsidR="00EF32C8" w:rsidRPr="008136D5" w:rsidRDefault="00EF32C8" w:rsidP="00EF32C8">
      <w:pPr>
        <w:jc w:val="both"/>
        <w:rPr>
          <w:rFonts w:ascii="Arial" w:eastAsia="Times New Roman" w:hAnsi="Arial" w:cs="Arial"/>
          <w:sz w:val="22"/>
          <w:szCs w:val="22"/>
        </w:rPr>
      </w:pPr>
      <w:r w:rsidRPr="008136D5">
        <w:rPr>
          <w:rFonts w:ascii="Arial" w:eastAsia="Times New Roman" w:hAnsi="Arial" w:cs="Arial"/>
          <w:sz w:val="22"/>
          <w:szCs w:val="22"/>
        </w:rPr>
        <w:t>Davidson, J. W and Good, J. M. M. (2002) ‘</w:t>
      </w:r>
      <w:r w:rsidRPr="008136D5">
        <w:rPr>
          <w:rFonts w:ascii="Arial" w:eastAsia="Times New Roman" w:hAnsi="Arial" w:cs="Arial"/>
          <w:i/>
          <w:sz w:val="22"/>
          <w:szCs w:val="22"/>
        </w:rPr>
        <w:t xml:space="preserve">Social and Musical Co-ordination Between Members of a String Quartet: An Exploratory Study’, Psychology of Music, 30, pp. 186-201. </w:t>
      </w:r>
      <w:r w:rsidRPr="008136D5">
        <w:rPr>
          <w:rFonts w:ascii="Arial" w:eastAsia="Times New Roman" w:hAnsi="Arial" w:cs="Arial"/>
          <w:sz w:val="22"/>
          <w:szCs w:val="22"/>
        </w:rPr>
        <w:t>DOI: 10.1177/0305735602302005.</w:t>
      </w:r>
    </w:p>
    <w:p w14:paraId="51BAA96F" w14:textId="77777777" w:rsidR="00EF32C8" w:rsidRPr="008136D5" w:rsidRDefault="00EF32C8" w:rsidP="00EF32C8">
      <w:pPr>
        <w:jc w:val="both"/>
        <w:rPr>
          <w:rFonts w:ascii="Arial" w:eastAsia="Times New Roman" w:hAnsi="Arial" w:cs="Arial"/>
          <w:sz w:val="22"/>
          <w:szCs w:val="22"/>
        </w:rPr>
      </w:pPr>
    </w:p>
    <w:p w14:paraId="0102EF67"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DCELLS (2008a) </w:t>
      </w:r>
      <w:r w:rsidRPr="008136D5">
        <w:rPr>
          <w:rFonts w:ascii="Arial" w:hAnsi="Arial" w:cs="Arial"/>
          <w:i/>
          <w:sz w:val="22"/>
          <w:szCs w:val="22"/>
        </w:rPr>
        <w:t xml:space="preserve">Art and Design. </w:t>
      </w:r>
      <w:r w:rsidRPr="008136D5">
        <w:rPr>
          <w:rFonts w:ascii="Arial" w:hAnsi="Arial" w:cs="Arial"/>
          <w:sz w:val="22"/>
          <w:szCs w:val="22"/>
        </w:rPr>
        <w:t xml:space="preserve">Cardiff. Welsh Government. </w:t>
      </w:r>
    </w:p>
    <w:p w14:paraId="68A7015B" w14:textId="77777777" w:rsidR="00EF32C8" w:rsidRPr="008136D5" w:rsidRDefault="00EF32C8" w:rsidP="00EF32C8">
      <w:pPr>
        <w:jc w:val="both"/>
        <w:rPr>
          <w:rFonts w:ascii="Arial" w:hAnsi="Arial" w:cs="Arial"/>
          <w:sz w:val="22"/>
          <w:szCs w:val="22"/>
        </w:rPr>
      </w:pPr>
    </w:p>
    <w:p w14:paraId="69EBF013" w14:textId="77777777" w:rsidR="00EF32C8" w:rsidRPr="008136D5" w:rsidRDefault="00EF32C8" w:rsidP="00EF32C8">
      <w:pPr>
        <w:widowControl w:val="0"/>
        <w:autoSpaceDE w:val="0"/>
        <w:autoSpaceDN w:val="0"/>
        <w:adjustRightInd w:val="0"/>
        <w:spacing w:after="240" w:line="360" w:lineRule="atLeast"/>
        <w:jc w:val="both"/>
        <w:rPr>
          <w:rFonts w:ascii="Arial" w:hAnsi="Arial" w:cs="Arial"/>
          <w:color w:val="000000"/>
          <w:sz w:val="22"/>
          <w:szCs w:val="22"/>
        </w:rPr>
      </w:pPr>
      <w:r w:rsidRPr="008136D5">
        <w:rPr>
          <w:rFonts w:ascii="Arial" w:hAnsi="Arial" w:cs="Arial"/>
          <w:color w:val="000000"/>
          <w:sz w:val="22"/>
          <w:szCs w:val="22"/>
        </w:rPr>
        <w:t xml:space="preserve">DCELLS </w:t>
      </w:r>
      <w:r w:rsidRPr="008136D5">
        <w:rPr>
          <w:rFonts w:ascii="Arial" w:hAnsi="Arial" w:cs="Arial"/>
          <w:i/>
          <w:iCs/>
          <w:color w:val="000000"/>
          <w:sz w:val="22"/>
          <w:szCs w:val="22"/>
        </w:rPr>
        <w:t xml:space="preserve">(2008b) Music. </w:t>
      </w:r>
      <w:r w:rsidRPr="008136D5">
        <w:rPr>
          <w:rFonts w:ascii="Arial" w:hAnsi="Arial" w:cs="Arial"/>
          <w:color w:val="000000"/>
          <w:sz w:val="22"/>
          <w:szCs w:val="22"/>
        </w:rPr>
        <w:t xml:space="preserve">Cardiff. Welsh Government. </w:t>
      </w:r>
    </w:p>
    <w:p w14:paraId="746A33C4" w14:textId="701DD405" w:rsidR="00B62992" w:rsidRPr="008136D5" w:rsidRDefault="00B62992" w:rsidP="00EF32C8">
      <w:pPr>
        <w:widowControl w:val="0"/>
        <w:autoSpaceDE w:val="0"/>
        <w:autoSpaceDN w:val="0"/>
        <w:adjustRightInd w:val="0"/>
        <w:spacing w:after="240" w:line="360" w:lineRule="atLeast"/>
        <w:jc w:val="both"/>
        <w:rPr>
          <w:rFonts w:ascii="Arial" w:hAnsi="Arial" w:cs="Arial"/>
          <w:color w:val="000000"/>
          <w:sz w:val="22"/>
          <w:szCs w:val="22"/>
        </w:rPr>
      </w:pPr>
      <w:r w:rsidRPr="008136D5">
        <w:rPr>
          <w:rFonts w:ascii="Arial" w:hAnsi="Arial" w:cs="Arial"/>
          <w:color w:val="000000"/>
          <w:sz w:val="22"/>
          <w:szCs w:val="22"/>
        </w:rPr>
        <w:t xml:space="preserve">DCELLS (2008c) </w:t>
      </w:r>
      <w:r w:rsidRPr="008136D5">
        <w:rPr>
          <w:rFonts w:ascii="Arial" w:hAnsi="Arial" w:cs="Arial"/>
          <w:i/>
          <w:color w:val="000000"/>
          <w:sz w:val="22"/>
          <w:szCs w:val="22"/>
        </w:rPr>
        <w:t xml:space="preserve">History. </w:t>
      </w:r>
      <w:r w:rsidRPr="008136D5">
        <w:rPr>
          <w:rFonts w:ascii="Arial" w:hAnsi="Arial" w:cs="Arial"/>
          <w:color w:val="000000"/>
          <w:sz w:val="22"/>
          <w:szCs w:val="22"/>
        </w:rPr>
        <w:t xml:space="preserve">Cardiff. Welsh Government. </w:t>
      </w:r>
    </w:p>
    <w:p w14:paraId="1B66036A" w14:textId="77777777" w:rsidR="00EF32C8" w:rsidRPr="008136D5" w:rsidRDefault="00EF32C8" w:rsidP="00EF32C8">
      <w:pPr>
        <w:widowControl w:val="0"/>
        <w:autoSpaceDE w:val="0"/>
        <w:autoSpaceDN w:val="0"/>
        <w:adjustRightInd w:val="0"/>
        <w:spacing w:after="240" w:line="360" w:lineRule="atLeast"/>
        <w:jc w:val="both"/>
        <w:rPr>
          <w:rFonts w:ascii="Arial" w:hAnsi="Arial" w:cs="Arial"/>
          <w:color w:val="000000" w:themeColor="text1"/>
          <w:sz w:val="22"/>
          <w:szCs w:val="22"/>
        </w:rPr>
      </w:pPr>
      <w:r w:rsidRPr="008136D5">
        <w:rPr>
          <w:rFonts w:ascii="Arial" w:hAnsi="Arial" w:cs="Arial"/>
          <w:color w:val="000000"/>
          <w:sz w:val="22"/>
          <w:szCs w:val="22"/>
        </w:rPr>
        <w:t xml:space="preserve">Donaldson, G. (2015) </w:t>
      </w:r>
      <w:r w:rsidRPr="008136D5">
        <w:rPr>
          <w:rFonts w:ascii="Arial" w:hAnsi="Arial" w:cs="Arial"/>
          <w:i/>
          <w:iCs/>
          <w:color w:val="000000"/>
          <w:sz w:val="22"/>
          <w:szCs w:val="22"/>
        </w:rPr>
        <w:t xml:space="preserve">Successful Futures. </w:t>
      </w:r>
      <w:r w:rsidRPr="008136D5">
        <w:rPr>
          <w:rFonts w:ascii="Arial" w:hAnsi="Arial" w:cs="Arial"/>
          <w:color w:val="000000"/>
          <w:sz w:val="22"/>
          <w:szCs w:val="22"/>
        </w:rPr>
        <w:t xml:space="preserve">Crown copyright. Available at: </w:t>
      </w:r>
      <w:r w:rsidRPr="008136D5">
        <w:rPr>
          <w:rFonts w:ascii="Arial" w:hAnsi="Arial" w:cs="Arial"/>
          <w:color w:val="0000FF"/>
          <w:sz w:val="22"/>
          <w:szCs w:val="22"/>
        </w:rPr>
        <w:t xml:space="preserve">http://gov.wales/docs/dcells/publications/150317-successful-futures-en.pdf </w:t>
      </w:r>
      <w:r w:rsidRPr="008136D5">
        <w:rPr>
          <w:rFonts w:ascii="Arial" w:hAnsi="Arial" w:cs="Arial"/>
          <w:color w:val="000000" w:themeColor="text1"/>
          <w:sz w:val="22"/>
          <w:szCs w:val="22"/>
        </w:rPr>
        <w:t xml:space="preserve">(Accessed: 20th November). </w:t>
      </w:r>
    </w:p>
    <w:p w14:paraId="339DAC4F"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Education Services (2015) </w:t>
      </w:r>
      <w:r w:rsidRPr="008136D5">
        <w:rPr>
          <w:rFonts w:ascii="Arial" w:hAnsi="Arial" w:cs="Arial"/>
          <w:i/>
          <w:sz w:val="22"/>
          <w:szCs w:val="22"/>
        </w:rPr>
        <w:t xml:space="preserve">The Expressive Arts are Proposed AS One of Six Areas of ‘Learning and Experience’ in Professor Donaldson’s Review of the Education Curriculum in Wales. </w:t>
      </w:r>
      <w:r w:rsidRPr="008136D5">
        <w:rPr>
          <w:rFonts w:ascii="Arial" w:hAnsi="Arial" w:cs="Arial"/>
          <w:sz w:val="22"/>
          <w:szCs w:val="22"/>
        </w:rPr>
        <w:t xml:space="preserve">Available at: </w:t>
      </w:r>
      <w:hyperlink r:id="rId13" w:history="1">
        <w:r w:rsidRPr="008136D5">
          <w:rPr>
            <w:rStyle w:val="Hyperlink"/>
            <w:rFonts w:ascii="Arial" w:hAnsi="Arial" w:cs="Arial"/>
            <w:sz w:val="22"/>
            <w:szCs w:val="22"/>
          </w:rPr>
          <w:t>https://www.conwyartsandmusic.org.uk/en/updates/2015-03-03-the-expressive-arts-are-proposed-as-one-of-six-areas-of-learning-and-experience-in-professor-donaldsons-review-of-the-education-curriculum-in-wales</w:t>
        </w:r>
      </w:hyperlink>
      <w:r w:rsidRPr="008136D5">
        <w:rPr>
          <w:rFonts w:ascii="Arial" w:hAnsi="Arial" w:cs="Arial"/>
          <w:sz w:val="22"/>
          <w:szCs w:val="22"/>
        </w:rPr>
        <w:t xml:space="preserve"> (Accessed: 17th October 2018). </w:t>
      </w:r>
    </w:p>
    <w:p w14:paraId="42E83262" w14:textId="77777777" w:rsidR="00EF32C8" w:rsidRPr="008136D5" w:rsidRDefault="00EF32C8" w:rsidP="00EF32C8">
      <w:pPr>
        <w:jc w:val="both"/>
        <w:rPr>
          <w:rFonts w:ascii="Arial" w:hAnsi="Arial" w:cs="Arial"/>
          <w:sz w:val="22"/>
          <w:szCs w:val="22"/>
        </w:rPr>
      </w:pPr>
    </w:p>
    <w:p w14:paraId="60E1B1B7" w14:textId="77777777" w:rsidR="00EF32C8" w:rsidRPr="008136D5" w:rsidRDefault="00EF32C8" w:rsidP="00EF32C8">
      <w:pPr>
        <w:widowControl w:val="0"/>
        <w:autoSpaceDE w:val="0"/>
        <w:autoSpaceDN w:val="0"/>
        <w:adjustRightInd w:val="0"/>
        <w:spacing w:after="240" w:line="360" w:lineRule="atLeast"/>
        <w:jc w:val="both"/>
        <w:rPr>
          <w:rFonts w:ascii="Arial" w:hAnsi="Arial" w:cs="Arial"/>
          <w:i/>
          <w:iCs/>
          <w:color w:val="000000"/>
          <w:sz w:val="22"/>
          <w:szCs w:val="22"/>
        </w:rPr>
      </w:pPr>
      <w:r w:rsidRPr="008136D5">
        <w:rPr>
          <w:rFonts w:ascii="Arial" w:hAnsi="Arial" w:cs="Arial"/>
          <w:color w:val="000000"/>
          <w:sz w:val="22"/>
          <w:szCs w:val="22"/>
        </w:rPr>
        <w:t xml:space="preserve">Edwards, L. (2009) </w:t>
      </w:r>
      <w:r w:rsidRPr="008136D5">
        <w:rPr>
          <w:rFonts w:ascii="Arial" w:hAnsi="Arial" w:cs="Arial"/>
          <w:i/>
          <w:iCs/>
          <w:color w:val="000000"/>
          <w:sz w:val="22"/>
          <w:szCs w:val="22"/>
        </w:rPr>
        <w:t xml:space="preserve">The Creative Arts: A Process Approach for Teachers and Children. </w:t>
      </w:r>
      <w:r w:rsidRPr="008136D5">
        <w:rPr>
          <w:rFonts w:ascii="Arial" w:hAnsi="Arial" w:cs="Arial"/>
          <w:color w:val="000000"/>
          <w:sz w:val="22"/>
          <w:szCs w:val="22"/>
        </w:rPr>
        <w:t>5</w:t>
      </w:r>
      <w:r w:rsidRPr="008136D5">
        <w:rPr>
          <w:rFonts w:ascii="Arial" w:hAnsi="Arial" w:cs="Arial"/>
          <w:color w:val="000000"/>
          <w:position w:val="16"/>
          <w:sz w:val="22"/>
          <w:szCs w:val="22"/>
        </w:rPr>
        <w:t xml:space="preserve">th </w:t>
      </w:r>
      <w:r w:rsidRPr="008136D5">
        <w:rPr>
          <w:rFonts w:ascii="Arial" w:hAnsi="Arial" w:cs="Arial"/>
          <w:color w:val="000000"/>
          <w:sz w:val="22"/>
          <w:szCs w:val="22"/>
        </w:rPr>
        <w:t xml:space="preserve">Ed. , London: Merrill Publishers. </w:t>
      </w:r>
    </w:p>
    <w:p w14:paraId="4D6BAAB2" w14:textId="77777777" w:rsidR="00EF32C8" w:rsidRPr="008136D5" w:rsidRDefault="00EF32C8" w:rsidP="00EF32C8">
      <w:pPr>
        <w:jc w:val="both"/>
        <w:rPr>
          <w:rStyle w:val="Hyperlink"/>
          <w:rFonts w:ascii="Arial" w:hAnsi="Arial" w:cs="Arial"/>
          <w:color w:val="000000" w:themeColor="text1"/>
          <w:sz w:val="22"/>
          <w:szCs w:val="22"/>
        </w:rPr>
      </w:pPr>
      <w:r w:rsidRPr="008136D5">
        <w:rPr>
          <w:rStyle w:val="Hyperlink"/>
          <w:rFonts w:ascii="Arial" w:hAnsi="Arial" w:cs="Arial"/>
          <w:color w:val="000000" w:themeColor="text1"/>
          <w:sz w:val="22"/>
          <w:szCs w:val="22"/>
        </w:rPr>
        <w:t xml:space="preserve">Estyn (2015) </w:t>
      </w:r>
      <w:r w:rsidRPr="008136D5">
        <w:rPr>
          <w:rStyle w:val="Hyperlink"/>
          <w:rFonts w:ascii="Arial" w:hAnsi="Arial" w:cs="Arial"/>
          <w:i/>
          <w:color w:val="000000" w:themeColor="text1"/>
          <w:sz w:val="22"/>
          <w:szCs w:val="22"/>
        </w:rPr>
        <w:t>Creating an Innovative Curriculum Using the Expressive Arts</w:t>
      </w:r>
      <w:r w:rsidRPr="008136D5">
        <w:rPr>
          <w:rStyle w:val="Hyperlink"/>
          <w:rFonts w:ascii="Arial" w:hAnsi="Arial" w:cs="Arial"/>
          <w:color w:val="000000" w:themeColor="text1"/>
          <w:sz w:val="22"/>
          <w:szCs w:val="22"/>
        </w:rPr>
        <w:t xml:space="preserve">. Available at: </w:t>
      </w:r>
      <w:hyperlink r:id="rId14" w:history="1">
        <w:r w:rsidRPr="008136D5">
          <w:rPr>
            <w:rStyle w:val="Hyperlink"/>
            <w:rFonts w:ascii="Arial" w:hAnsi="Arial" w:cs="Arial"/>
            <w:sz w:val="22"/>
            <w:szCs w:val="22"/>
          </w:rPr>
          <w:t>https://www.estyn.gov.wales/sites/default/files/files/documents/Best_practice_in_teaching_and_learning_in_the_creative_arts_at_key_stage_2_-_May_2015.pdf</w:t>
        </w:r>
      </w:hyperlink>
      <w:r w:rsidRPr="008136D5">
        <w:rPr>
          <w:rStyle w:val="Hyperlink"/>
          <w:rFonts w:ascii="Arial" w:hAnsi="Arial" w:cs="Arial"/>
          <w:color w:val="000000" w:themeColor="text1"/>
          <w:sz w:val="22"/>
          <w:szCs w:val="22"/>
        </w:rPr>
        <w:t xml:space="preserve"> (Accessed: 7th November). </w:t>
      </w:r>
    </w:p>
    <w:p w14:paraId="36805A1D" w14:textId="77777777" w:rsidR="00EF32C8" w:rsidRPr="008136D5" w:rsidRDefault="00EF32C8" w:rsidP="00EF32C8">
      <w:pPr>
        <w:jc w:val="both"/>
        <w:rPr>
          <w:rStyle w:val="Hyperlink"/>
          <w:rFonts w:ascii="Arial" w:hAnsi="Arial" w:cs="Arial"/>
          <w:color w:val="000000" w:themeColor="text1"/>
          <w:sz w:val="22"/>
          <w:szCs w:val="22"/>
        </w:rPr>
      </w:pPr>
    </w:p>
    <w:p w14:paraId="750DD024" w14:textId="77777777" w:rsidR="00EF32C8" w:rsidRPr="008136D5" w:rsidRDefault="00EF32C8" w:rsidP="00EF32C8">
      <w:pPr>
        <w:widowControl w:val="0"/>
        <w:autoSpaceDE w:val="0"/>
        <w:autoSpaceDN w:val="0"/>
        <w:adjustRightInd w:val="0"/>
        <w:spacing w:after="240" w:line="360" w:lineRule="atLeast"/>
        <w:jc w:val="both"/>
        <w:rPr>
          <w:rFonts w:ascii="Arial" w:hAnsi="Arial" w:cs="Arial"/>
          <w:color w:val="000000"/>
          <w:sz w:val="22"/>
          <w:szCs w:val="22"/>
        </w:rPr>
      </w:pPr>
      <w:r w:rsidRPr="008136D5">
        <w:rPr>
          <w:rFonts w:ascii="Arial" w:hAnsi="Arial" w:cs="Arial"/>
          <w:color w:val="000000"/>
          <w:sz w:val="22"/>
          <w:szCs w:val="22"/>
        </w:rPr>
        <w:t xml:space="preserve">Estyn. (2001) </w:t>
      </w:r>
      <w:r w:rsidRPr="008136D5">
        <w:rPr>
          <w:rFonts w:ascii="Arial" w:hAnsi="Arial" w:cs="Arial"/>
          <w:i/>
          <w:iCs/>
          <w:color w:val="000000"/>
          <w:sz w:val="22"/>
          <w:szCs w:val="22"/>
        </w:rPr>
        <w:t>Y Cwricwlwm Cymreig</w:t>
      </w:r>
      <w:r w:rsidRPr="008136D5">
        <w:rPr>
          <w:rFonts w:ascii="Arial" w:hAnsi="Arial" w:cs="Arial"/>
          <w:b/>
          <w:bCs/>
          <w:i/>
          <w:iCs/>
          <w:color w:val="000000"/>
          <w:sz w:val="22"/>
          <w:szCs w:val="22"/>
        </w:rPr>
        <w:t xml:space="preserve">: </w:t>
      </w:r>
      <w:r w:rsidRPr="008136D5">
        <w:rPr>
          <w:rFonts w:ascii="Arial" w:hAnsi="Arial" w:cs="Arial"/>
          <w:i/>
          <w:iCs/>
          <w:color w:val="000000"/>
          <w:sz w:val="22"/>
          <w:szCs w:val="22"/>
        </w:rPr>
        <w:t>the Welsh dimension of the curriculum in Wales: good practice in teaching and learning</w:t>
      </w:r>
      <w:r w:rsidRPr="008136D5">
        <w:rPr>
          <w:rFonts w:ascii="Arial" w:hAnsi="Arial" w:cs="Arial"/>
          <w:color w:val="000000"/>
          <w:sz w:val="22"/>
          <w:szCs w:val="22"/>
        </w:rPr>
        <w:t>, Cardiff. Estyn.</w:t>
      </w:r>
    </w:p>
    <w:p w14:paraId="2DF6EB77" w14:textId="77777777" w:rsidR="00EF32C8" w:rsidRPr="008136D5" w:rsidRDefault="00EF32C8" w:rsidP="00EF32C8">
      <w:pPr>
        <w:jc w:val="both"/>
        <w:rPr>
          <w:rFonts w:ascii="Arial" w:hAnsi="Arial" w:cs="Arial"/>
          <w:i/>
          <w:sz w:val="22"/>
          <w:szCs w:val="22"/>
        </w:rPr>
      </w:pPr>
      <w:r w:rsidRPr="008136D5">
        <w:rPr>
          <w:rFonts w:ascii="Arial" w:hAnsi="Arial" w:cs="Arial"/>
          <w:sz w:val="22"/>
          <w:szCs w:val="22"/>
        </w:rPr>
        <w:t xml:space="preserve">Gardner, H. (1999) </w:t>
      </w:r>
      <w:r w:rsidRPr="008136D5">
        <w:rPr>
          <w:rFonts w:ascii="Arial" w:hAnsi="Arial" w:cs="Arial"/>
          <w:i/>
          <w:sz w:val="22"/>
          <w:szCs w:val="22"/>
        </w:rPr>
        <w:t>Intelligence Reframed: Multiple intelligence for the 21</w:t>
      </w:r>
      <w:r w:rsidRPr="008136D5">
        <w:rPr>
          <w:rFonts w:ascii="Arial" w:hAnsi="Arial" w:cs="Arial"/>
          <w:i/>
          <w:sz w:val="22"/>
          <w:szCs w:val="22"/>
          <w:vertAlign w:val="superscript"/>
        </w:rPr>
        <w:t>st</w:t>
      </w:r>
      <w:r w:rsidRPr="008136D5">
        <w:rPr>
          <w:rFonts w:ascii="Arial" w:hAnsi="Arial" w:cs="Arial"/>
          <w:i/>
          <w:sz w:val="22"/>
          <w:szCs w:val="22"/>
        </w:rPr>
        <w:t xml:space="preserve"> Century: Basic Books. </w:t>
      </w:r>
    </w:p>
    <w:p w14:paraId="74B40DC4" w14:textId="77777777" w:rsidR="00EF32C8" w:rsidRPr="008136D5" w:rsidRDefault="00EF32C8" w:rsidP="00EF32C8">
      <w:pPr>
        <w:jc w:val="both"/>
        <w:rPr>
          <w:rFonts w:ascii="Arial" w:hAnsi="Arial" w:cs="Arial"/>
          <w:i/>
          <w:sz w:val="22"/>
          <w:szCs w:val="22"/>
        </w:rPr>
      </w:pPr>
    </w:p>
    <w:p w14:paraId="3A811ABB"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Gardner, H. (2006) </w:t>
      </w:r>
      <w:r w:rsidRPr="008136D5">
        <w:rPr>
          <w:rFonts w:ascii="Arial" w:hAnsi="Arial" w:cs="Arial"/>
          <w:i/>
          <w:sz w:val="22"/>
          <w:szCs w:val="22"/>
        </w:rPr>
        <w:t xml:space="preserve">Multiple Intelligences: New Horizons. </w:t>
      </w:r>
      <w:r w:rsidRPr="008136D5">
        <w:rPr>
          <w:rFonts w:ascii="Arial" w:hAnsi="Arial" w:cs="Arial"/>
          <w:sz w:val="22"/>
          <w:szCs w:val="22"/>
        </w:rPr>
        <w:t xml:space="preserve">United States of America: Basic Books. </w:t>
      </w:r>
    </w:p>
    <w:p w14:paraId="05EB3B99" w14:textId="77777777" w:rsidR="00EF32C8" w:rsidRPr="008136D5" w:rsidRDefault="00EF32C8" w:rsidP="00EF32C8">
      <w:pPr>
        <w:jc w:val="both"/>
        <w:rPr>
          <w:rFonts w:ascii="Arial" w:hAnsi="Arial" w:cs="Arial"/>
          <w:sz w:val="22"/>
          <w:szCs w:val="22"/>
        </w:rPr>
      </w:pPr>
    </w:p>
    <w:p w14:paraId="2C5A10E2" w14:textId="77777777" w:rsidR="00EF32C8" w:rsidRPr="008136D5" w:rsidRDefault="00EF32C8" w:rsidP="00EF32C8">
      <w:pPr>
        <w:jc w:val="both"/>
        <w:rPr>
          <w:rFonts w:ascii="Arial" w:hAnsi="Arial" w:cs="Arial"/>
          <w:i/>
          <w:sz w:val="22"/>
          <w:szCs w:val="22"/>
        </w:rPr>
      </w:pPr>
      <w:r w:rsidRPr="008136D5">
        <w:rPr>
          <w:rFonts w:ascii="Arial" w:hAnsi="Arial" w:cs="Arial"/>
          <w:sz w:val="22"/>
          <w:szCs w:val="22"/>
        </w:rPr>
        <w:t xml:space="preserve">Gardner, H. (2011) </w:t>
      </w:r>
      <w:r w:rsidRPr="008136D5">
        <w:rPr>
          <w:rFonts w:ascii="Arial" w:hAnsi="Arial" w:cs="Arial"/>
          <w:i/>
          <w:sz w:val="22"/>
          <w:szCs w:val="22"/>
        </w:rPr>
        <w:t xml:space="preserve">Frames of Mind: The Theory of Multiple Intelligences. </w:t>
      </w:r>
      <w:r w:rsidRPr="008136D5">
        <w:rPr>
          <w:rFonts w:ascii="Arial" w:hAnsi="Arial" w:cs="Arial"/>
          <w:sz w:val="22"/>
          <w:szCs w:val="22"/>
        </w:rPr>
        <w:t xml:space="preserve">United States of America: Basic Books. </w:t>
      </w:r>
      <w:r w:rsidRPr="008136D5">
        <w:rPr>
          <w:rFonts w:ascii="Arial" w:hAnsi="Arial" w:cs="Arial"/>
          <w:i/>
          <w:sz w:val="22"/>
          <w:szCs w:val="22"/>
        </w:rPr>
        <w:t xml:space="preserve"> </w:t>
      </w:r>
    </w:p>
    <w:p w14:paraId="16467FB4" w14:textId="77777777" w:rsidR="00EF32C8" w:rsidRPr="008136D5" w:rsidRDefault="00EF32C8" w:rsidP="00EF32C8">
      <w:pPr>
        <w:jc w:val="both"/>
        <w:rPr>
          <w:rFonts w:ascii="Arial" w:hAnsi="Arial" w:cs="Arial"/>
          <w:i/>
          <w:sz w:val="22"/>
          <w:szCs w:val="22"/>
        </w:rPr>
      </w:pPr>
    </w:p>
    <w:p w14:paraId="299DC873" w14:textId="77777777" w:rsidR="00EF32C8" w:rsidRPr="008136D5" w:rsidRDefault="00EF32C8" w:rsidP="00EF32C8">
      <w:pPr>
        <w:jc w:val="both"/>
        <w:rPr>
          <w:rFonts w:ascii="Arial" w:hAnsi="Arial" w:cs="Arial"/>
          <w:i/>
          <w:sz w:val="22"/>
          <w:szCs w:val="22"/>
        </w:rPr>
      </w:pPr>
      <w:r w:rsidRPr="008136D5">
        <w:rPr>
          <w:rFonts w:ascii="Arial" w:hAnsi="Arial" w:cs="Arial"/>
          <w:sz w:val="22"/>
          <w:szCs w:val="22"/>
        </w:rPr>
        <w:t>Geoghegan, N. Mitchelmore, M. (1996) ‘</w:t>
      </w:r>
      <w:r w:rsidRPr="008136D5">
        <w:rPr>
          <w:rFonts w:ascii="Arial" w:hAnsi="Arial" w:cs="Arial"/>
          <w:i/>
          <w:sz w:val="22"/>
          <w:szCs w:val="22"/>
        </w:rPr>
        <w:t xml:space="preserve">Possible Effects for Early Childhood Music on Mathematical Achievement’, Australian Research in Early Childhood Education, I, pp. 57-64. Available at: </w:t>
      </w:r>
      <w:hyperlink r:id="rId15" w:history="1">
        <w:r w:rsidRPr="008136D5">
          <w:rPr>
            <w:rStyle w:val="Hyperlink"/>
            <w:rFonts w:ascii="Arial" w:hAnsi="Arial" w:cs="Arial"/>
            <w:i/>
            <w:sz w:val="22"/>
            <w:szCs w:val="22"/>
          </w:rPr>
          <w:t>https://eric.ed.gov/?id=ED406036</w:t>
        </w:r>
      </w:hyperlink>
      <w:r w:rsidRPr="008136D5">
        <w:rPr>
          <w:rFonts w:ascii="Arial" w:hAnsi="Arial" w:cs="Arial"/>
          <w:i/>
          <w:sz w:val="22"/>
          <w:szCs w:val="22"/>
        </w:rPr>
        <w:t xml:space="preserve"> (Accessed 2</w:t>
      </w:r>
      <w:r w:rsidRPr="008136D5">
        <w:rPr>
          <w:rFonts w:ascii="Arial" w:hAnsi="Arial" w:cs="Arial"/>
          <w:i/>
          <w:sz w:val="22"/>
          <w:szCs w:val="22"/>
          <w:vertAlign w:val="superscript"/>
        </w:rPr>
        <w:t>nd</w:t>
      </w:r>
      <w:r w:rsidRPr="008136D5">
        <w:rPr>
          <w:rFonts w:ascii="Arial" w:hAnsi="Arial" w:cs="Arial"/>
          <w:i/>
          <w:sz w:val="22"/>
          <w:szCs w:val="22"/>
        </w:rPr>
        <w:t xml:space="preserve"> November 2018). </w:t>
      </w:r>
    </w:p>
    <w:p w14:paraId="70CE6075" w14:textId="77777777" w:rsidR="00437F26" w:rsidRPr="008136D5" w:rsidRDefault="00437F26" w:rsidP="00EF32C8">
      <w:pPr>
        <w:jc w:val="both"/>
        <w:rPr>
          <w:rFonts w:ascii="Arial" w:eastAsia="Times New Roman" w:hAnsi="Arial" w:cs="Arial"/>
          <w:sz w:val="22"/>
          <w:szCs w:val="22"/>
          <w:lang w:eastAsia="en-GB"/>
        </w:rPr>
      </w:pPr>
    </w:p>
    <w:p w14:paraId="251FB620" w14:textId="77777777" w:rsidR="00EF32C8" w:rsidRPr="008136D5" w:rsidRDefault="00EF32C8" w:rsidP="00EF32C8">
      <w:pPr>
        <w:jc w:val="both"/>
        <w:rPr>
          <w:rFonts w:ascii="Arial" w:eastAsia="Times New Roman" w:hAnsi="Arial" w:cs="Arial"/>
          <w:sz w:val="22"/>
          <w:szCs w:val="22"/>
          <w:lang w:eastAsia="en-GB"/>
        </w:rPr>
      </w:pPr>
      <w:r w:rsidRPr="008136D5">
        <w:rPr>
          <w:rFonts w:ascii="Arial" w:eastAsia="Times New Roman" w:hAnsi="Arial" w:cs="Arial"/>
          <w:sz w:val="22"/>
          <w:szCs w:val="22"/>
          <w:lang w:eastAsia="en-GB"/>
        </w:rPr>
        <w:t xml:space="preserve">Green, S. (2004) </w:t>
      </w:r>
      <w:r w:rsidRPr="008136D5">
        <w:rPr>
          <w:rFonts w:ascii="Arial" w:eastAsia="Times New Roman" w:hAnsi="Arial" w:cs="Arial"/>
          <w:i/>
          <w:sz w:val="22"/>
          <w:szCs w:val="22"/>
          <w:lang w:eastAsia="en-GB"/>
        </w:rPr>
        <w:t xml:space="preserve">Creativity. </w:t>
      </w:r>
      <w:r w:rsidRPr="008136D5">
        <w:rPr>
          <w:rFonts w:ascii="Arial" w:eastAsia="Times New Roman" w:hAnsi="Arial" w:cs="Arial"/>
          <w:sz w:val="22"/>
          <w:szCs w:val="22"/>
          <w:lang w:eastAsia="en-GB"/>
        </w:rPr>
        <w:t xml:space="preserve">London: David Fulton Publishers. </w:t>
      </w:r>
    </w:p>
    <w:p w14:paraId="4C9AB501" w14:textId="77777777" w:rsidR="00EF32C8" w:rsidRPr="008136D5" w:rsidRDefault="00EF32C8" w:rsidP="00EF32C8">
      <w:pPr>
        <w:jc w:val="both"/>
        <w:rPr>
          <w:rFonts w:ascii="Arial" w:eastAsia="Times New Roman" w:hAnsi="Arial" w:cs="Arial"/>
          <w:sz w:val="22"/>
          <w:szCs w:val="22"/>
          <w:lang w:eastAsia="en-GB"/>
        </w:rPr>
      </w:pPr>
    </w:p>
    <w:p w14:paraId="661EB6DC" w14:textId="77777777" w:rsidR="00EF32C8" w:rsidRPr="008136D5" w:rsidRDefault="00EF32C8" w:rsidP="00EF32C8">
      <w:pPr>
        <w:jc w:val="both"/>
        <w:rPr>
          <w:rFonts w:ascii="Arial" w:eastAsia="Times New Roman" w:hAnsi="Arial" w:cs="Arial"/>
          <w:sz w:val="22"/>
          <w:szCs w:val="22"/>
          <w:lang w:eastAsia="en-GB"/>
        </w:rPr>
      </w:pPr>
      <w:r w:rsidRPr="008136D5">
        <w:rPr>
          <w:rFonts w:ascii="Arial" w:eastAsia="Times New Roman" w:hAnsi="Arial" w:cs="Arial"/>
          <w:sz w:val="22"/>
          <w:szCs w:val="22"/>
          <w:lang w:eastAsia="en-GB"/>
        </w:rPr>
        <w:t xml:space="preserve">Glyn, G. (2018) </w:t>
      </w:r>
      <w:r w:rsidRPr="008136D5">
        <w:rPr>
          <w:rFonts w:ascii="Arial" w:eastAsia="Times New Roman" w:hAnsi="Arial" w:cs="Arial"/>
          <w:i/>
          <w:sz w:val="22"/>
          <w:szCs w:val="22"/>
          <w:lang w:eastAsia="en-GB"/>
        </w:rPr>
        <w:t xml:space="preserve">Tro Gwyneth Glyn. </w:t>
      </w:r>
      <w:r w:rsidRPr="008136D5">
        <w:rPr>
          <w:rFonts w:ascii="Arial" w:eastAsia="Times New Roman" w:hAnsi="Arial" w:cs="Arial"/>
          <w:sz w:val="22"/>
          <w:szCs w:val="22"/>
          <w:lang w:eastAsia="en-GB"/>
        </w:rPr>
        <w:t xml:space="preserve">Available at: </w:t>
      </w:r>
      <w:hyperlink r:id="rId16" w:history="1">
        <w:r w:rsidRPr="008136D5">
          <w:rPr>
            <w:rStyle w:val="Hyperlink"/>
            <w:rFonts w:ascii="Arial" w:eastAsia="Times New Roman" w:hAnsi="Arial" w:cs="Arial"/>
            <w:sz w:val="22"/>
            <w:szCs w:val="22"/>
            <w:lang w:eastAsia="en-GB"/>
          </w:rPr>
          <w:t>http://gwynethglyn.com/en/biography/</w:t>
        </w:r>
      </w:hyperlink>
      <w:r w:rsidRPr="008136D5">
        <w:rPr>
          <w:rFonts w:ascii="Arial" w:eastAsia="Times New Roman" w:hAnsi="Arial" w:cs="Arial"/>
          <w:sz w:val="22"/>
          <w:szCs w:val="22"/>
          <w:lang w:eastAsia="en-GB"/>
        </w:rPr>
        <w:t xml:space="preserve"> (Accessed: 15</w:t>
      </w:r>
      <w:r w:rsidRPr="008136D5">
        <w:rPr>
          <w:rFonts w:ascii="Arial" w:eastAsia="Times New Roman" w:hAnsi="Arial" w:cs="Arial"/>
          <w:sz w:val="22"/>
          <w:szCs w:val="22"/>
          <w:vertAlign w:val="superscript"/>
          <w:lang w:eastAsia="en-GB"/>
        </w:rPr>
        <w:t>th</w:t>
      </w:r>
      <w:r w:rsidRPr="008136D5">
        <w:rPr>
          <w:rFonts w:ascii="Arial" w:eastAsia="Times New Roman" w:hAnsi="Arial" w:cs="Arial"/>
          <w:sz w:val="22"/>
          <w:szCs w:val="22"/>
          <w:lang w:eastAsia="en-GB"/>
        </w:rPr>
        <w:t xml:space="preserve"> October, 2018). </w:t>
      </w:r>
    </w:p>
    <w:p w14:paraId="435A0B69" w14:textId="77777777" w:rsidR="00EF32C8" w:rsidRPr="008136D5" w:rsidRDefault="00EF32C8" w:rsidP="00EF32C8">
      <w:pPr>
        <w:jc w:val="both"/>
        <w:rPr>
          <w:rFonts w:ascii="Arial" w:eastAsia="Times New Roman" w:hAnsi="Arial" w:cs="Arial"/>
          <w:sz w:val="22"/>
          <w:szCs w:val="22"/>
          <w:lang w:eastAsia="en-GB"/>
        </w:rPr>
      </w:pPr>
    </w:p>
    <w:p w14:paraId="70748DCA"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Janes, K. (2014) </w:t>
      </w:r>
      <w:r w:rsidRPr="008136D5">
        <w:rPr>
          <w:rFonts w:ascii="Arial" w:hAnsi="Arial" w:cs="Arial"/>
          <w:i/>
          <w:sz w:val="22"/>
          <w:szCs w:val="22"/>
        </w:rPr>
        <w:t xml:space="preserve">Using the Visual Arts for Cross-Curricular Teaching and Learning. </w:t>
      </w:r>
      <w:r w:rsidRPr="008136D5">
        <w:rPr>
          <w:rFonts w:ascii="Arial" w:hAnsi="Arial" w:cs="Arial"/>
          <w:sz w:val="22"/>
          <w:szCs w:val="22"/>
        </w:rPr>
        <w:t xml:space="preserve">Oxon: Routledge. </w:t>
      </w:r>
    </w:p>
    <w:p w14:paraId="427065A2" w14:textId="77777777" w:rsidR="00EF32C8" w:rsidRPr="008136D5" w:rsidRDefault="00EF32C8" w:rsidP="00EF32C8">
      <w:pPr>
        <w:jc w:val="both"/>
        <w:rPr>
          <w:rFonts w:ascii="Arial" w:hAnsi="Arial" w:cs="Arial"/>
          <w:sz w:val="22"/>
          <w:szCs w:val="22"/>
        </w:rPr>
      </w:pPr>
    </w:p>
    <w:p w14:paraId="6CF7DD61" w14:textId="77777777" w:rsidR="00EF32C8" w:rsidRPr="008136D5" w:rsidRDefault="00EF32C8" w:rsidP="00EF32C8">
      <w:pPr>
        <w:jc w:val="both"/>
        <w:rPr>
          <w:rStyle w:val="Hyperlink"/>
          <w:rFonts w:ascii="Arial" w:hAnsi="Arial" w:cs="Arial"/>
          <w:color w:val="000000" w:themeColor="text1"/>
          <w:sz w:val="22"/>
          <w:szCs w:val="22"/>
        </w:rPr>
      </w:pPr>
      <w:r w:rsidRPr="008136D5">
        <w:rPr>
          <w:rStyle w:val="Hyperlink"/>
          <w:rFonts w:ascii="Arial" w:hAnsi="Arial" w:cs="Arial"/>
          <w:color w:val="000000" w:themeColor="text1"/>
          <w:sz w:val="22"/>
          <w:szCs w:val="22"/>
        </w:rPr>
        <w:t>Jones, S. (2018) Interviewed by Cerian Evans, 30</w:t>
      </w:r>
      <w:r w:rsidRPr="008136D5">
        <w:rPr>
          <w:rStyle w:val="Hyperlink"/>
          <w:rFonts w:ascii="Arial" w:hAnsi="Arial" w:cs="Arial"/>
          <w:color w:val="000000" w:themeColor="text1"/>
          <w:sz w:val="22"/>
          <w:szCs w:val="22"/>
          <w:vertAlign w:val="superscript"/>
        </w:rPr>
        <w:t>th</w:t>
      </w:r>
      <w:r w:rsidRPr="008136D5">
        <w:rPr>
          <w:rStyle w:val="Hyperlink"/>
          <w:rFonts w:ascii="Arial" w:hAnsi="Arial" w:cs="Arial"/>
          <w:color w:val="000000" w:themeColor="text1"/>
          <w:sz w:val="22"/>
          <w:szCs w:val="22"/>
        </w:rPr>
        <w:t xml:space="preserve"> October 2018. </w:t>
      </w:r>
    </w:p>
    <w:p w14:paraId="7BF4B0CB" w14:textId="77777777" w:rsidR="00EF32C8" w:rsidRPr="008136D5" w:rsidRDefault="00EF32C8" w:rsidP="00EF32C8">
      <w:pPr>
        <w:jc w:val="both"/>
        <w:rPr>
          <w:rStyle w:val="Hyperlink"/>
          <w:rFonts w:ascii="Arial" w:hAnsi="Arial" w:cs="Arial"/>
          <w:color w:val="000000" w:themeColor="text1"/>
          <w:sz w:val="22"/>
          <w:szCs w:val="22"/>
        </w:rPr>
      </w:pPr>
    </w:p>
    <w:p w14:paraId="752F64F0" w14:textId="77777777" w:rsidR="00EF32C8" w:rsidRPr="008136D5" w:rsidRDefault="00EF32C8" w:rsidP="00EF32C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sz w:val="22"/>
          <w:szCs w:val="22"/>
        </w:rPr>
      </w:pPr>
      <w:r w:rsidRPr="008136D5">
        <w:rPr>
          <w:rFonts w:ascii="Arial" w:hAnsi="Arial" w:cs="Arial"/>
          <w:sz w:val="22"/>
          <w:szCs w:val="22"/>
        </w:rPr>
        <w:t xml:space="preserve">Kamii, C., and DeVries, R. (1978) </w:t>
      </w:r>
      <w:r w:rsidRPr="008136D5">
        <w:rPr>
          <w:rFonts w:ascii="Arial" w:hAnsi="Arial" w:cs="Arial"/>
          <w:i/>
          <w:sz w:val="22"/>
          <w:szCs w:val="22"/>
        </w:rPr>
        <w:t>Physical knowledge in preschool education: Implications of Piaget's theory</w:t>
      </w:r>
      <w:r w:rsidRPr="008136D5">
        <w:rPr>
          <w:rFonts w:ascii="Arial" w:hAnsi="Arial" w:cs="Arial"/>
          <w:sz w:val="22"/>
          <w:szCs w:val="22"/>
        </w:rPr>
        <w:t>. New York: Teachers College Press.</w:t>
      </w:r>
    </w:p>
    <w:p w14:paraId="36403B82" w14:textId="77777777" w:rsidR="00EF32C8" w:rsidRPr="008136D5" w:rsidRDefault="00EF32C8" w:rsidP="00EF32C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sz w:val="22"/>
          <w:szCs w:val="22"/>
        </w:rPr>
      </w:pPr>
    </w:p>
    <w:p w14:paraId="5937A87E"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Lazear, D. (1992) </w:t>
      </w:r>
      <w:r w:rsidRPr="008136D5">
        <w:rPr>
          <w:rFonts w:ascii="Arial" w:hAnsi="Arial" w:cs="Arial"/>
          <w:i/>
          <w:sz w:val="22"/>
          <w:szCs w:val="22"/>
        </w:rPr>
        <w:t xml:space="preserve">Teaching for Multiple Intelligences. </w:t>
      </w:r>
      <w:r w:rsidRPr="008136D5">
        <w:rPr>
          <w:rFonts w:ascii="Arial" w:hAnsi="Arial" w:cs="Arial"/>
          <w:sz w:val="22"/>
          <w:szCs w:val="22"/>
        </w:rPr>
        <w:t xml:space="preserve">Bloomington, IN: Phi Delta Kappan Educational Foundation. </w:t>
      </w:r>
    </w:p>
    <w:p w14:paraId="4747C170" w14:textId="77777777" w:rsidR="00EF32C8" w:rsidRPr="008136D5" w:rsidRDefault="00EF32C8" w:rsidP="00EF32C8">
      <w:pPr>
        <w:jc w:val="both"/>
        <w:rPr>
          <w:rFonts w:ascii="Arial" w:hAnsi="Arial" w:cs="Arial"/>
          <w:sz w:val="22"/>
          <w:szCs w:val="22"/>
        </w:rPr>
      </w:pPr>
    </w:p>
    <w:p w14:paraId="26D4D376"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O’Brien, L., and Murray, R. (2006) </w:t>
      </w:r>
      <w:r w:rsidRPr="008136D5">
        <w:rPr>
          <w:rFonts w:ascii="Arial" w:hAnsi="Arial" w:cs="Arial"/>
          <w:i/>
          <w:sz w:val="22"/>
          <w:szCs w:val="22"/>
        </w:rPr>
        <w:t xml:space="preserve">A Marvellous Opportunity for Children to Learn. </w:t>
      </w:r>
      <w:r w:rsidRPr="008136D5">
        <w:rPr>
          <w:rFonts w:ascii="Arial" w:hAnsi="Arial" w:cs="Arial"/>
          <w:sz w:val="22"/>
          <w:szCs w:val="22"/>
        </w:rPr>
        <w:t xml:space="preserve">Surrey: Forest Research. </w:t>
      </w:r>
    </w:p>
    <w:p w14:paraId="4DC10D50" w14:textId="77777777" w:rsidR="00EF32C8" w:rsidRPr="008136D5" w:rsidRDefault="00EF32C8" w:rsidP="00EF32C8">
      <w:pPr>
        <w:jc w:val="both"/>
        <w:rPr>
          <w:rFonts w:ascii="Arial" w:hAnsi="Arial" w:cs="Arial"/>
          <w:sz w:val="22"/>
          <w:szCs w:val="22"/>
        </w:rPr>
      </w:pPr>
    </w:p>
    <w:p w14:paraId="02289FCA"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r w:rsidRPr="008136D5">
        <w:rPr>
          <w:rFonts w:ascii="Arial" w:eastAsia="Times New Roman" w:hAnsi="Arial" w:cs="Arial"/>
          <w:color w:val="000000"/>
          <w:sz w:val="22"/>
          <w:szCs w:val="22"/>
          <w:shd w:val="clear" w:color="auto" w:fill="FFFFFF"/>
          <w:lang w:eastAsia="en-GB"/>
        </w:rPr>
        <w:t>Piaget, J. (1962). </w:t>
      </w:r>
      <w:r w:rsidRPr="008136D5">
        <w:rPr>
          <w:rFonts w:ascii="Arial" w:eastAsia="Times New Roman" w:hAnsi="Arial" w:cs="Arial"/>
          <w:i/>
          <w:iCs/>
          <w:color w:val="000000"/>
          <w:sz w:val="22"/>
          <w:szCs w:val="22"/>
          <w:lang w:eastAsia="en-GB"/>
        </w:rPr>
        <w:t>Play, dreams, and imitation in childhood</w:t>
      </w:r>
      <w:r w:rsidRPr="008136D5">
        <w:rPr>
          <w:rFonts w:ascii="Arial" w:eastAsia="Times New Roman" w:hAnsi="Arial" w:cs="Arial"/>
          <w:color w:val="000000"/>
          <w:sz w:val="22"/>
          <w:szCs w:val="22"/>
          <w:shd w:val="clear" w:color="auto" w:fill="FFFFFF"/>
          <w:lang w:eastAsia="en-GB"/>
        </w:rPr>
        <w:t>. New York: W.W. Norton &amp; Co.</w:t>
      </w:r>
    </w:p>
    <w:p w14:paraId="6B86C72C"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p>
    <w:p w14:paraId="2C93C512" w14:textId="77777777" w:rsidR="00EF32C8" w:rsidRPr="008136D5" w:rsidRDefault="00EF32C8" w:rsidP="00EF32C8">
      <w:pPr>
        <w:jc w:val="both"/>
        <w:rPr>
          <w:rFonts w:ascii="Arial" w:eastAsia="Times New Roman" w:hAnsi="Arial" w:cs="Arial"/>
          <w:sz w:val="22"/>
          <w:szCs w:val="22"/>
        </w:rPr>
      </w:pPr>
      <w:r w:rsidRPr="008136D5">
        <w:rPr>
          <w:rFonts w:ascii="Arial" w:hAnsi="Arial" w:cs="Arial"/>
          <w:color w:val="212121"/>
          <w:sz w:val="22"/>
          <w:szCs w:val="22"/>
        </w:rPr>
        <w:t>Pitts, S. E. (2007) ‘</w:t>
      </w:r>
      <w:r w:rsidRPr="008136D5">
        <w:rPr>
          <w:rFonts w:ascii="Arial" w:hAnsi="Arial" w:cs="Arial"/>
          <w:i/>
          <w:color w:val="212121"/>
          <w:sz w:val="22"/>
          <w:szCs w:val="22"/>
        </w:rPr>
        <w:t>Anything Goes: A Case Study of Extra-Curricular Musical Participation in an English Second-art School’, Music Education Research</w:t>
      </w:r>
      <w:r w:rsidRPr="008136D5">
        <w:rPr>
          <w:rFonts w:ascii="Arial" w:hAnsi="Arial" w:cs="Arial"/>
          <w:color w:val="212121"/>
          <w:sz w:val="22"/>
          <w:szCs w:val="22"/>
        </w:rPr>
        <w:t>, 9(1), pp. 145-165. DOI:</w:t>
      </w:r>
      <w:r w:rsidRPr="008136D5">
        <w:rPr>
          <w:rFonts w:ascii="Arial" w:eastAsia="Times New Roman" w:hAnsi="Arial" w:cs="Arial"/>
          <w:sz w:val="22"/>
          <w:szCs w:val="22"/>
        </w:rPr>
        <w:t>10.1080/14613800601127627.</w:t>
      </w:r>
    </w:p>
    <w:p w14:paraId="3BFC051A" w14:textId="77777777" w:rsidR="00EF32C8" w:rsidRPr="008136D5" w:rsidRDefault="00EF32C8" w:rsidP="00EF32C8">
      <w:pPr>
        <w:jc w:val="both"/>
        <w:rPr>
          <w:rFonts w:ascii="Arial" w:eastAsia="Times New Roman" w:hAnsi="Arial" w:cs="Arial"/>
          <w:sz w:val="22"/>
          <w:szCs w:val="22"/>
        </w:rPr>
      </w:pPr>
    </w:p>
    <w:p w14:paraId="4E5C8DD0"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Plato (1955) </w:t>
      </w:r>
      <w:r w:rsidRPr="008136D5">
        <w:rPr>
          <w:rFonts w:ascii="Arial" w:hAnsi="Arial" w:cs="Arial"/>
          <w:i/>
          <w:sz w:val="22"/>
          <w:szCs w:val="22"/>
        </w:rPr>
        <w:t xml:space="preserve">The Republic, </w:t>
      </w:r>
      <w:r w:rsidRPr="008136D5">
        <w:rPr>
          <w:rFonts w:ascii="Arial" w:hAnsi="Arial" w:cs="Arial"/>
          <w:sz w:val="22"/>
          <w:szCs w:val="22"/>
        </w:rPr>
        <w:t xml:space="preserve">trans, D. Lee. London: Penguin Classics. </w:t>
      </w:r>
    </w:p>
    <w:p w14:paraId="4FB93675" w14:textId="77777777" w:rsidR="00EF32C8" w:rsidRPr="008136D5" w:rsidRDefault="00EF32C8" w:rsidP="00EF32C8">
      <w:pPr>
        <w:jc w:val="both"/>
        <w:rPr>
          <w:rFonts w:ascii="Arial" w:hAnsi="Arial" w:cs="Arial"/>
          <w:sz w:val="22"/>
          <w:szCs w:val="22"/>
        </w:rPr>
      </w:pPr>
    </w:p>
    <w:p w14:paraId="0F6B14CD"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Prentice, R. (2000) ‘</w:t>
      </w:r>
      <w:r w:rsidRPr="008136D5">
        <w:rPr>
          <w:rFonts w:ascii="Arial" w:hAnsi="Arial" w:cs="Arial"/>
          <w:i/>
          <w:sz w:val="22"/>
          <w:szCs w:val="22"/>
        </w:rPr>
        <w:t>Creativity: A reaffirmation of its place in early childhood education’, The curriculum Journal</w:t>
      </w:r>
      <w:r w:rsidRPr="008136D5">
        <w:rPr>
          <w:rFonts w:ascii="Arial" w:hAnsi="Arial" w:cs="Arial"/>
          <w:sz w:val="22"/>
          <w:szCs w:val="22"/>
        </w:rPr>
        <w:t>, 1, (2). pp.145-58. DOI: 10.80/095851700500173.</w:t>
      </w:r>
    </w:p>
    <w:p w14:paraId="1A09BE56"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p>
    <w:p w14:paraId="02D7B61F" w14:textId="77777777" w:rsidR="00EF32C8" w:rsidRPr="008136D5" w:rsidRDefault="00EF32C8" w:rsidP="00EF32C8">
      <w:pPr>
        <w:widowControl w:val="0"/>
        <w:autoSpaceDE w:val="0"/>
        <w:autoSpaceDN w:val="0"/>
        <w:adjustRightInd w:val="0"/>
        <w:spacing w:after="240" w:line="360" w:lineRule="atLeast"/>
        <w:jc w:val="both"/>
        <w:rPr>
          <w:rFonts w:ascii="Arial" w:hAnsi="Arial" w:cs="Arial"/>
          <w:color w:val="000000"/>
          <w:sz w:val="22"/>
          <w:szCs w:val="22"/>
        </w:rPr>
      </w:pPr>
      <w:r w:rsidRPr="008136D5">
        <w:rPr>
          <w:rFonts w:ascii="Arial" w:hAnsi="Arial" w:cs="Arial"/>
          <w:color w:val="000000"/>
          <w:sz w:val="22"/>
          <w:szCs w:val="22"/>
        </w:rPr>
        <w:t xml:space="preserve">QCAA. (2003) </w:t>
      </w:r>
      <w:r w:rsidRPr="008136D5">
        <w:rPr>
          <w:rFonts w:ascii="Arial" w:hAnsi="Arial" w:cs="Arial"/>
          <w:i/>
          <w:iCs/>
          <w:color w:val="000000"/>
          <w:sz w:val="22"/>
          <w:szCs w:val="22"/>
        </w:rPr>
        <w:t>Developing the Curriculum Cymreig</w:t>
      </w:r>
      <w:r w:rsidRPr="008136D5">
        <w:rPr>
          <w:rFonts w:ascii="Arial" w:hAnsi="Arial" w:cs="Arial"/>
          <w:color w:val="000000"/>
          <w:sz w:val="22"/>
          <w:szCs w:val="22"/>
        </w:rPr>
        <w:t xml:space="preserve">, Cardiff: QCAA. </w:t>
      </w:r>
    </w:p>
    <w:p w14:paraId="287284AD"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Rafferty, K. N. (2003) ‘Will a Music and Spatial-temporal Math Program Enhance Test Scores? An Analysis of Second Grade Students’ Mathematics Performance on the Stanford-9 Test and the Capistrano Unified School District CORE Level Test (Doctoral dissertation, University of Southern Carolina) Dissertation Abstract International, 64(12), 4301A. </w:t>
      </w:r>
    </w:p>
    <w:p w14:paraId="4C58AA48" w14:textId="77777777" w:rsidR="00EF32C8" w:rsidRPr="008136D5" w:rsidRDefault="00EF32C8" w:rsidP="00EF32C8">
      <w:pPr>
        <w:jc w:val="both"/>
        <w:rPr>
          <w:rFonts w:ascii="Arial" w:hAnsi="Arial" w:cs="Arial"/>
          <w:sz w:val="22"/>
          <w:szCs w:val="22"/>
        </w:rPr>
      </w:pPr>
    </w:p>
    <w:p w14:paraId="008956F0"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Robinson, K. (2014) Do Schools Kill Creativity? [Video]. Available at: </w:t>
      </w:r>
      <w:hyperlink r:id="rId17" w:history="1">
        <w:r w:rsidRPr="008136D5">
          <w:rPr>
            <w:rStyle w:val="Hyperlink"/>
            <w:rFonts w:ascii="Arial" w:hAnsi="Arial" w:cs="Arial"/>
            <w:sz w:val="22"/>
            <w:szCs w:val="22"/>
          </w:rPr>
          <w:t>https://www.ted.com/talks/ken_robinson_says_schools_kill_creativity/up-next?language=en</w:t>
        </w:r>
      </w:hyperlink>
      <w:r w:rsidRPr="008136D5">
        <w:rPr>
          <w:rFonts w:ascii="Arial" w:hAnsi="Arial" w:cs="Arial"/>
          <w:sz w:val="22"/>
          <w:szCs w:val="22"/>
        </w:rPr>
        <w:t xml:space="preserve"> (Accessed: 31</w:t>
      </w:r>
      <w:r w:rsidRPr="008136D5">
        <w:rPr>
          <w:rFonts w:ascii="Arial" w:hAnsi="Arial" w:cs="Arial"/>
          <w:sz w:val="22"/>
          <w:szCs w:val="22"/>
          <w:vertAlign w:val="superscript"/>
        </w:rPr>
        <w:t>st</w:t>
      </w:r>
      <w:r w:rsidRPr="008136D5">
        <w:rPr>
          <w:rFonts w:ascii="Arial" w:hAnsi="Arial" w:cs="Arial"/>
          <w:sz w:val="22"/>
          <w:szCs w:val="22"/>
        </w:rPr>
        <w:t xml:space="preserve"> October 2018).</w:t>
      </w:r>
    </w:p>
    <w:p w14:paraId="2FD8F34E" w14:textId="77777777" w:rsidR="00EF32C8" w:rsidRPr="008136D5" w:rsidRDefault="00EF32C8" w:rsidP="00EF32C8">
      <w:pPr>
        <w:jc w:val="both"/>
        <w:rPr>
          <w:rFonts w:ascii="Arial" w:hAnsi="Arial" w:cs="Arial"/>
          <w:sz w:val="22"/>
          <w:szCs w:val="22"/>
        </w:rPr>
      </w:pPr>
    </w:p>
    <w:p w14:paraId="30FAC111"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Robinson. Great Britain. Department for Education and Employment. Department for Culture, Media and Sport. National Advisory Committee on Creative and Cultural Education (1999) </w:t>
      </w:r>
      <w:r w:rsidRPr="008136D5">
        <w:rPr>
          <w:rFonts w:ascii="Arial" w:hAnsi="Arial" w:cs="Arial"/>
          <w:i/>
          <w:sz w:val="22"/>
          <w:szCs w:val="22"/>
        </w:rPr>
        <w:t xml:space="preserve">All Our Futures: Creativity, Culture and Education. </w:t>
      </w:r>
      <w:r w:rsidRPr="008136D5">
        <w:rPr>
          <w:rFonts w:ascii="Arial" w:hAnsi="Arial" w:cs="Arial"/>
          <w:sz w:val="22"/>
          <w:szCs w:val="22"/>
        </w:rPr>
        <w:t xml:space="preserve">London: DfEE. </w:t>
      </w:r>
    </w:p>
    <w:p w14:paraId="039E73D5" w14:textId="77777777" w:rsidR="00437F26" w:rsidRPr="008136D5" w:rsidRDefault="00437F26" w:rsidP="00EF32C8">
      <w:pPr>
        <w:jc w:val="both"/>
        <w:rPr>
          <w:rFonts w:ascii="Arial" w:eastAsia="Times New Roman" w:hAnsi="Arial" w:cs="Arial"/>
          <w:color w:val="000000"/>
          <w:sz w:val="22"/>
          <w:szCs w:val="22"/>
          <w:shd w:val="clear" w:color="auto" w:fill="FFFFFF"/>
          <w:lang w:eastAsia="en-GB"/>
        </w:rPr>
      </w:pPr>
    </w:p>
    <w:p w14:paraId="1ECD8454"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r w:rsidRPr="008136D5">
        <w:rPr>
          <w:rFonts w:ascii="Arial" w:eastAsia="Times New Roman" w:hAnsi="Arial" w:cs="Arial"/>
          <w:color w:val="000000"/>
          <w:sz w:val="22"/>
          <w:szCs w:val="22"/>
          <w:shd w:val="clear" w:color="auto" w:fill="FFFFFF"/>
          <w:lang w:eastAsia="en-GB"/>
        </w:rPr>
        <w:t>Sadler, D. R. (1989) ‘</w:t>
      </w:r>
      <w:r w:rsidRPr="008136D5">
        <w:rPr>
          <w:rFonts w:ascii="Arial" w:eastAsia="Times New Roman" w:hAnsi="Arial" w:cs="Arial"/>
          <w:i/>
          <w:color w:val="000000"/>
          <w:sz w:val="22"/>
          <w:szCs w:val="22"/>
          <w:shd w:val="clear" w:color="auto" w:fill="FFFFFF"/>
          <w:lang w:eastAsia="en-GB"/>
        </w:rPr>
        <w:t>Formative Assessment and the Design of Instructional Systems’,</w:t>
      </w:r>
      <w:r w:rsidRPr="008136D5">
        <w:rPr>
          <w:rFonts w:ascii="Arial" w:eastAsia="Times New Roman" w:hAnsi="Arial" w:cs="Arial"/>
          <w:color w:val="000000"/>
          <w:sz w:val="22"/>
          <w:szCs w:val="22"/>
          <w:shd w:val="clear" w:color="auto" w:fill="FFFFFF"/>
          <w:lang w:eastAsia="en-GB"/>
        </w:rPr>
        <w:t xml:space="preserve"> </w:t>
      </w:r>
      <w:r w:rsidRPr="008136D5">
        <w:rPr>
          <w:rFonts w:ascii="Arial" w:eastAsia="Times New Roman" w:hAnsi="Arial" w:cs="Arial"/>
          <w:i/>
          <w:color w:val="000000"/>
          <w:sz w:val="22"/>
          <w:szCs w:val="22"/>
          <w:shd w:val="clear" w:color="auto" w:fill="FFFFFF"/>
          <w:lang w:eastAsia="en-GB"/>
        </w:rPr>
        <w:t>Instructional Science</w:t>
      </w:r>
      <w:r w:rsidRPr="008136D5">
        <w:rPr>
          <w:rFonts w:ascii="Arial" w:eastAsia="Times New Roman" w:hAnsi="Arial" w:cs="Arial"/>
          <w:color w:val="000000"/>
          <w:sz w:val="22"/>
          <w:szCs w:val="22"/>
          <w:shd w:val="clear" w:color="auto" w:fill="FFFFFF"/>
          <w:lang w:eastAsia="en-GB"/>
        </w:rPr>
        <w:t>, 18, pp. 119-144. DOI:10.1007/BF00117714.</w:t>
      </w:r>
    </w:p>
    <w:p w14:paraId="4D5A4FDC"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p>
    <w:p w14:paraId="1CB69C1B"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Statista (2017) </w:t>
      </w:r>
      <w:r w:rsidRPr="008136D5">
        <w:rPr>
          <w:rFonts w:ascii="Arial" w:hAnsi="Arial" w:cs="Arial"/>
          <w:i/>
          <w:sz w:val="22"/>
          <w:szCs w:val="22"/>
        </w:rPr>
        <w:t xml:space="preserve">Share of Children Who Regulary Used Mobile Phones in the United Kingdom from 2014 to 2017 by Age. </w:t>
      </w:r>
      <w:r w:rsidRPr="008136D5">
        <w:rPr>
          <w:rFonts w:ascii="Arial" w:hAnsi="Arial" w:cs="Arial"/>
          <w:sz w:val="22"/>
          <w:szCs w:val="22"/>
        </w:rPr>
        <w:t xml:space="preserve">Available at: </w:t>
      </w:r>
      <w:hyperlink r:id="rId18" w:history="1">
        <w:r w:rsidRPr="008136D5">
          <w:rPr>
            <w:rStyle w:val="Hyperlink"/>
            <w:rFonts w:ascii="Arial" w:hAnsi="Arial" w:cs="Arial"/>
            <w:sz w:val="22"/>
            <w:szCs w:val="22"/>
          </w:rPr>
          <w:t>https://www.statista.com/statistics/398283/children-regular-use-of-mobile-phones-by-age-uk/</w:t>
        </w:r>
      </w:hyperlink>
      <w:r w:rsidRPr="008136D5">
        <w:rPr>
          <w:rFonts w:ascii="Arial" w:hAnsi="Arial" w:cs="Arial"/>
          <w:sz w:val="22"/>
          <w:szCs w:val="22"/>
        </w:rPr>
        <w:t xml:space="preserve"> (Accessed: 29th October 2018).</w:t>
      </w:r>
    </w:p>
    <w:p w14:paraId="248F6644" w14:textId="77777777" w:rsidR="00EF32C8" w:rsidRPr="008136D5" w:rsidRDefault="00EF32C8" w:rsidP="00EF32C8">
      <w:pPr>
        <w:jc w:val="both"/>
        <w:rPr>
          <w:rFonts w:ascii="Arial" w:hAnsi="Arial" w:cs="Arial"/>
          <w:sz w:val="22"/>
          <w:szCs w:val="22"/>
        </w:rPr>
      </w:pPr>
    </w:p>
    <w:p w14:paraId="2C5309DC" w14:textId="77777777" w:rsidR="00EF32C8" w:rsidRPr="008136D5" w:rsidRDefault="00EF32C8" w:rsidP="00EF32C8">
      <w:pPr>
        <w:jc w:val="both"/>
        <w:rPr>
          <w:rFonts w:ascii="Arial" w:eastAsia="Times New Roman" w:hAnsi="Arial" w:cs="Arial"/>
          <w:i/>
          <w:sz w:val="22"/>
          <w:szCs w:val="22"/>
          <w:lang w:eastAsia="en-GB"/>
        </w:rPr>
      </w:pPr>
      <w:r w:rsidRPr="008136D5">
        <w:rPr>
          <w:rFonts w:ascii="Arial" w:eastAsia="Times New Roman" w:hAnsi="Arial" w:cs="Arial"/>
          <w:sz w:val="22"/>
          <w:szCs w:val="22"/>
          <w:lang w:eastAsia="en-GB"/>
        </w:rPr>
        <w:t xml:space="preserve">Vygotsky, L. (2004) </w:t>
      </w:r>
      <w:r w:rsidRPr="008136D5">
        <w:rPr>
          <w:rFonts w:ascii="Arial" w:eastAsia="Times New Roman" w:hAnsi="Arial" w:cs="Arial"/>
          <w:i/>
          <w:sz w:val="22"/>
          <w:szCs w:val="22"/>
          <w:lang w:eastAsia="en-GB"/>
        </w:rPr>
        <w:t xml:space="preserve">‘Imagination and Creativity in Childhood’, Russian and East European Psychology, 42(1), pp.7-97. </w:t>
      </w:r>
      <w:r w:rsidRPr="008136D5">
        <w:rPr>
          <w:rFonts w:ascii="Arial" w:eastAsia="Times New Roman" w:hAnsi="Arial" w:cs="Arial"/>
          <w:sz w:val="22"/>
          <w:szCs w:val="22"/>
          <w:lang w:eastAsia="en-GB"/>
        </w:rPr>
        <w:t xml:space="preserve">Available at: </w:t>
      </w:r>
      <w:hyperlink r:id="rId19" w:history="1">
        <w:r w:rsidRPr="008136D5">
          <w:rPr>
            <w:rStyle w:val="Hyperlink"/>
            <w:rFonts w:ascii="Arial" w:eastAsia="Times New Roman" w:hAnsi="Arial" w:cs="Arial"/>
            <w:i/>
            <w:sz w:val="22"/>
            <w:szCs w:val="22"/>
            <w:lang w:eastAsia="en-GB"/>
          </w:rPr>
          <w:t>http://lchc.ucsd.edu/MCA/Mail/xmcamail.2007_07.dir/att-0503/Vygotsky__Imag___Creat_in_Childhood.pdf</w:t>
        </w:r>
      </w:hyperlink>
      <w:r w:rsidRPr="008136D5">
        <w:rPr>
          <w:rFonts w:ascii="Arial" w:eastAsia="Times New Roman" w:hAnsi="Arial" w:cs="Arial"/>
          <w:i/>
          <w:sz w:val="22"/>
          <w:szCs w:val="22"/>
          <w:lang w:eastAsia="en-GB"/>
        </w:rPr>
        <w:t xml:space="preserve"> (Accessed date: 26th October 2018).</w:t>
      </w:r>
    </w:p>
    <w:p w14:paraId="08ADF785" w14:textId="77777777" w:rsidR="00EF32C8" w:rsidRPr="008136D5" w:rsidRDefault="00EF32C8" w:rsidP="00EF32C8">
      <w:pPr>
        <w:jc w:val="both"/>
        <w:rPr>
          <w:rFonts w:ascii="Arial" w:eastAsia="Times New Roman" w:hAnsi="Arial" w:cs="Arial"/>
          <w:sz w:val="22"/>
          <w:szCs w:val="22"/>
          <w:lang w:eastAsia="en-GB"/>
        </w:rPr>
      </w:pPr>
    </w:p>
    <w:p w14:paraId="14FD5E72" w14:textId="77777777" w:rsidR="00EF32C8" w:rsidRPr="008136D5" w:rsidRDefault="00EF32C8" w:rsidP="00EF32C8">
      <w:pPr>
        <w:jc w:val="both"/>
        <w:rPr>
          <w:rFonts w:ascii="Arial" w:eastAsia="Times New Roman" w:hAnsi="Arial" w:cs="Arial"/>
          <w:sz w:val="22"/>
          <w:szCs w:val="22"/>
          <w:lang w:eastAsia="en-GB"/>
        </w:rPr>
      </w:pPr>
      <w:r w:rsidRPr="008136D5">
        <w:rPr>
          <w:rFonts w:ascii="Arial" w:eastAsia="Times New Roman" w:hAnsi="Arial" w:cs="Arial"/>
          <w:sz w:val="22"/>
          <w:szCs w:val="22"/>
          <w:lang w:eastAsia="en-GB"/>
        </w:rPr>
        <w:t xml:space="preserve">Wales Tourist information (2018) </w:t>
      </w:r>
      <w:r w:rsidRPr="008136D5">
        <w:rPr>
          <w:rFonts w:ascii="Arial" w:eastAsia="Times New Roman" w:hAnsi="Arial" w:cs="Arial"/>
          <w:i/>
          <w:sz w:val="22"/>
          <w:szCs w:val="22"/>
          <w:lang w:eastAsia="en-GB"/>
        </w:rPr>
        <w:t xml:space="preserve">Daffodil Capital of Wales – Prifddinas Cennin Pedr Cymru: Llandudno. </w:t>
      </w:r>
      <w:r w:rsidRPr="008136D5">
        <w:rPr>
          <w:rFonts w:ascii="Arial" w:eastAsia="Times New Roman" w:hAnsi="Arial" w:cs="Arial"/>
          <w:sz w:val="22"/>
          <w:szCs w:val="22"/>
          <w:lang w:eastAsia="en-GB"/>
        </w:rPr>
        <w:t>Available at:</w:t>
      </w:r>
      <w:r w:rsidRPr="008136D5">
        <w:rPr>
          <w:rFonts w:ascii="Arial" w:eastAsia="Times New Roman" w:hAnsi="Arial" w:cs="Arial"/>
          <w:i/>
          <w:sz w:val="22"/>
          <w:szCs w:val="22"/>
          <w:lang w:eastAsia="en-GB"/>
        </w:rPr>
        <w:t xml:space="preserve"> </w:t>
      </w:r>
      <w:hyperlink r:id="rId20" w:history="1">
        <w:r w:rsidRPr="008136D5">
          <w:rPr>
            <w:rStyle w:val="Hyperlink"/>
            <w:rFonts w:ascii="Arial" w:eastAsia="Times New Roman" w:hAnsi="Arial" w:cs="Arial"/>
            <w:i/>
            <w:sz w:val="22"/>
            <w:szCs w:val="22"/>
            <w:lang w:eastAsia="en-GB"/>
          </w:rPr>
          <w:t>http://www.daffodilcapitalofwales.co.uk/item/daffodil_facts.html</w:t>
        </w:r>
      </w:hyperlink>
      <w:r w:rsidRPr="008136D5">
        <w:rPr>
          <w:rFonts w:ascii="Arial" w:eastAsia="Times New Roman" w:hAnsi="Arial" w:cs="Arial"/>
          <w:i/>
          <w:sz w:val="22"/>
          <w:szCs w:val="22"/>
          <w:lang w:eastAsia="en-GB"/>
        </w:rPr>
        <w:t xml:space="preserve"> (Accessed: 29th October, 2018). </w:t>
      </w:r>
    </w:p>
    <w:p w14:paraId="571CE692" w14:textId="77777777" w:rsidR="00EF32C8" w:rsidRPr="008136D5" w:rsidRDefault="00EF32C8" w:rsidP="00EF32C8">
      <w:pPr>
        <w:jc w:val="both"/>
        <w:rPr>
          <w:rFonts w:ascii="Arial" w:eastAsia="Times New Roman" w:hAnsi="Arial" w:cs="Arial"/>
          <w:i/>
          <w:sz w:val="22"/>
          <w:szCs w:val="22"/>
          <w:lang w:eastAsia="en-GB"/>
        </w:rPr>
      </w:pPr>
    </w:p>
    <w:p w14:paraId="0AC660DC"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r w:rsidRPr="008136D5">
        <w:rPr>
          <w:rFonts w:ascii="Arial" w:eastAsia="Times New Roman" w:hAnsi="Arial" w:cs="Arial"/>
          <w:color w:val="000000"/>
          <w:sz w:val="22"/>
          <w:szCs w:val="22"/>
          <w:shd w:val="clear" w:color="auto" w:fill="FFFFFF"/>
          <w:lang w:eastAsia="en-GB"/>
        </w:rPr>
        <w:t xml:space="preserve">Welsh Assembly Government (2008) </w:t>
      </w:r>
      <w:r w:rsidRPr="008136D5">
        <w:rPr>
          <w:rFonts w:ascii="Arial" w:eastAsia="Times New Roman" w:hAnsi="Arial" w:cs="Arial"/>
          <w:i/>
          <w:color w:val="000000"/>
          <w:sz w:val="22"/>
          <w:szCs w:val="22"/>
          <w:shd w:val="clear" w:color="auto" w:fill="FFFFFF"/>
          <w:lang w:eastAsia="en-GB"/>
        </w:rPr>
        <w:t xml:space="preserve">Education for Sustainable Development and Global Citizenship. </w:t>
      </w:r>
      <w:r w:rsidRPr="008136D5">
        <w:rPr>
          <w:rFonts w:ascii="Arial" w:eastAsia="Times New Roman" w:hAnsi="Arial" w:cs="Arial"/>
          <w:color w:val="000000"/>
          <w:sz w:val="22"/>
          <w:szCs w:val="22"/>
          <w:shd w:val="clear" w:color="auto" w:fill="FFFFFF"/>
          <w:lang w:eastAsia="en-GB"/>
        </w:rPr>
        <w:t xml:space="preserve">Available at: </w:t>
      </w:r>
      <w:hyperlink r:id="rId21" w:history="1">
        <w:r w:rsidRPr="008136D5">
          <w:rPr>
            <w:rStyle w:val="Hyperlink"/>
            <w:rFonts w:ascii="Arial" w:eastAsia="Times New Roman" w:hAnsi="Arial" w:cs="Arial"/>
            <w:sz w:val="22"/>
            <w:szCs w:val="22"/>
            <w:shd w:val="clear" w:color="auto" w:fill="FFFFFF"/>
            <w:lang w:eastAsia="en-GB"/>
          </w:rPr>
          <w:t>http://learning.gov.wales/docs/learningwales/publications/081204commonunderstschoolsen.pdf</w:t>
        </w:r>
      </w:hyperlink>
      <w:r w:rsidRPr="008136D5">
        <w:rPr>
          <w:rFonts w:ascii="Arial" w:eastAsia="Times New Roman" w:hAnsi="Arial" w:cs="Arial"/>
          <w:color w:val="000000"/>
          <w:sz w:val="22"/>
          <w:szCs w:val="22"/>
          <w:shd w:val="clear" w:color="auto" w:fill="FFFFFF"/>
          <w:lang w:eastAsia="en-GB"/>
        </w:rPr>
        <w:t xml:space="preserve"> (Accessed: 2nd November 2018). </w:t>
      </w:r>
    </w:p>
    <w:p w14:paraId="777E8806" w14:textId="77777777" w:rsidR="00EF32C8" w:rsidRPr="008136D5" w:rsidRDefault="00EF32C8" w:rsidP="00EF32C8">
      <w:pPr>
        <w:jc w:val="both"/>
        <w:rPr>
          <w:rFonts w:ascii="Arial" w:eastAsia="Times New Roman" w:hAnsi="Arial" w:cs="Arial"/>
          <w:color w:val="000000"/>
          <w:sz w:val="22"/>
          <w:szCs w:val="22"/>
          <w:shd w:val="clear" w:color="auto" w:fill="FFFFFF"/>
          <w:lang w:eastAsia="en-GB"/>
        </w:rPr>
      </w:pPr>
    </w:p>
    <w:p w14:paraId="4C353F8C" w14:textId="77777777" w:rsidR="00EF32C8" w:rsidRPr="008136D5" w:rsidRDefault="00EF32C8" w:rsidP="00EF32C8">
      <w:pPr>
        <w:jc w:val="both"/>
        <w:rPr>
          <w:rFonts w:ascii="Arial" w:hAnsi="Arial" w:cs="Arial"/>
          <w:sz w:val="22"/>
          <w:szCs w:val="22"/>
        </w:rPr>
      </w:pPr>
      <w:r w:rsidRPr="008136D5">
        <w:rPr>
          <w:rFonts w:ascii="Arial" w:hAnsi="Arial" w:cs="Arial"/>
          <w:sz w:val="22"/>
          <w:szCs w:val="22"/>
        </w:rPr>
        <w:t xml:space="preserve">Welsh Government (2010) </w:t>
      </w:r>
      <w:r w:rsidRPr="008136D5">
        <w:rPr>
          <w:rFonts w:ascii="Arial" w:hAnsi="Arial" w:cs="Arial"/>
          <w:i/>
          <w:sz w:val="22"/>
          <w:szCs w:val="22"/>
        </w:rPr>
        <w:t xml:space="preserve">First Steps Outdoors. </w:t>
      </w:r>
      <w:r w:rsidRPr="008136D5">
        <w:rPr>
          <w:rFonts w:ascii="Arial" w:hAnsi="Arial" w:cs="Arial"/>
          <w:sz w:val="22"/>
          <w:szCs w:val="22"/>
        </w:rPr>
        <w:t xml:space="preserve">Available at: </w:t>
      </w:r>
      <w:hyperlink r:id="rId22" w:history="1">
        <w:r w:rsidRPr="008136D5">
          <w:rPr>
            <w:rStyle w:val="Hyperlink"/>
            <w:rFonts w:ascii="Arial" w:hAnsi="Arial" w:cs="Arial"/>
            <w:sz w:val="22"/>
            <w:szCs w:val="22"/>
          </w:rPr>
          <w:t>http://learning.gov.wales/docs/learningwales/publications/141013-first-steps-outdoors-en.pdf</w:t>
        </w:r>
      </w:hyperlink>
      <w:r w:rsidRPr="008136D5">
        <w:rPr>
          <w:rFonts w:ascii="Arial" w:hAnsi="Arial" w:cs="Arial"/>
          <w:sz w:val="22"/>
          <w:szCs w:val="22"/>
        </w:rPr>
        <w:t xml:space="preserve"> (Accessed 5th November 2018). </w:t>
      </w:r>
    </w:p>
    <w:p w14:paraId="31D3B0F5" w14:textId="77777777" w:rsidR="00EF32C8" w:rsidRPr="008136D5" w:rsidRDefault="00EF32C8" w:rsidP="00EF32C8">
      <w:pPr>
        <w:jc w:val="both"/>
        <w:rPr>
          <w:rFonts w:ascii="Arial" w:hAnsi="Arial" w:cs="Arial"/>
          <w:sz w:val="22"/>
          <w:szCs w:val="22"/>
        </w:rPr>
      </w:pPr>
    </w:p>
    <w:p w14:paraId="21386B57" w14:textId="77777777" w:rsidR="00EF32C8" w:rsidRPr="008136D5" w:rsidRDefault="00EF32C8" w:rsidP="00EF32C8">
      <w:pPr>
        <w:widowControl w:val="0"/>
        <w:autoSpaceDE w:val="0"/>
        <w:autoSpaceDN w:val="0"/>
        <w:adjustRightInd w:val="0"/>
        <w:spacing w:after="240" w:line="360" w:lineRule="atLeast"/>
        <w:jc w:val="both"/>
        <w:rPr>
          <w:rFonts w:ascii="Arial" w:hAnsi="Arial" w:cs="Arial"/>
          <w:color w:val="000000"/>
          <w:sz w:val="22"/>
          <w:szCs w:val="22"/>
        </w:rPr>
      </w:pPr>
      <w:r w:rsidRPr="008136D5">
        <w:rPr>
          <w:rFonts w:ascii="Arial" w:hAnsi="Arial" w:cs="Arial"/>
          <w:color w:val="000000"/>
          <w:sz w:val="22"/>
          <w:szCs w:val="22"/>
        </w:rPr>
        <w:t xml:space="preserve">Welsh Government (2013) </w:t>
      </w:r>
      <w:r w:rsidRPr="008136D5">
        <w:rPr>
          <w:rFonts w:ascii="Arial" w:hAnsi="Arial" w:cs="Arial"/>
          <w:i/>
          <w:iCs/>
          <w:color w:val="000000"/>
          <w:sz w:val="22"/>
          <w:szCs w:val="22"/>
        </w:rPr>
        <w:t>National Literacy and Numeracy Framework</w:t>
      </w:r>
      <w:r w:rsidRPr="008136D5">
        <w:rPr>
          <w:rFonts w:ascii="Arial" w:hAnsi="Arial" w:cs="Arial"/>
          <w:color w:val="000000"/>
          <w:sz w:val="22"/>
          <w:szCs w:val="22"/>
        </w:rPr>
        <w:t>. Cardiff. Welsh Government.</w:t>
      </w:r>
    </w:p>
    <w:p w14:paraId="0C7AB543" w14:textId="77777777" w:rsidR="00EF32C8" w:rsidRPr="008136D5" w:rsidRDefault="00EF32C8" w:rsidP="00EF32C8">
      <w:pPr>
        <w:pStyle w:val="NormalWeb"/>
        <w:jc w:val="both"/>
        <w:rPr>
          <w:rFonts w:ascii="Arial" w:hAnsi="Arial" w:cs="Arial"/>
          <w:sz w:val="22"/>
          <w:szCs w:val="22"/>
        </w:rPr>
      </w:pPr>
      <w:r w:rsidRPr="008136D5">
        <w:rPr>
          <w:rFonts w:ascii="Arial" w:hAnsi="Arial" w:cs="Arial"/>
          <w:sz w:val="22"/>
          <w:szCs w:val="22"/>
        </w:rPr>
        <w:t xml:space="preserve">Welsh Government. (2018) </w:t>
      </w:r>
      <w:r w:rsidRPr="008136D5">
        <w:rPr>
          <w:rFonts w:ascii="Arial" w:hAnsi="Arial" w:cs="Arial"/>
          <w:i/>
          <w:sz w:val="22"/>
          <w:szCs w:val="22"/>
        </w:rPr>
        <w:t xml:space="preserve">Health and Safety Code of Practice. </w:t>
      </w:r>
      <w:r w:rsidRPr="008136D5">
        <w:rPr>
          <w:rFonts w:ascii="Arial" w:hAnsi="Arial" w:cs="Arial"/>
          <w:sz w:val="22"/>
          <w:szCs w:val="22"/>
        </w:rPr>
        <w:t xml:space="preserve">Crown Copyright. Available at: </w:t>
      </w:r>
      <w:hyperlink r:id="rId23" w:history="1">
        <w:r w:rsidRPr="008136D5">
          <w:rPr>
            <w:rStyle w:val="Hyperlink"/>
            <w:rFonts w:ascii="Arial" w:hAnsi="Arial" w:cs="Arial"/>
            <w:sz w:val="22"/>
            <w:szCs w:val="22"/>
          </w:rPr>
          <w:t>https://beta.gov.wales/sites/default/files/publications/2018-07/health-and-safety-code-of-practice-for-contracted-provision.pdf</w:t>
        </w:r>
      </w:hyperlink>
      <w:r w:rsidRPr="008136D5">
        <w:rPr>
          <w:rFonts w:ascii="Arial" w:hAnsi="Arial" w:cs="Arial"/>
          <w:sz w:val="22"/>
          <w:szCs w:val="22"/>
        </w:rPr>
        <w:t xml:space="preserve"> (Accessed 2nd November 2018).</w:t>
      </w:r>
    </w:p>
    <w:p w14:paraId="5A8877D9" w14:textId="77777777" w:rsidR="00EF32C8" w:rsidRPr="008136D5" w:rsidRDefault="00EF32C8" w:rsidP="00EF32C8">
      <w:pPr>
        <w:pStyle w:val="NormalWeb"/>
        <w:jc w:val="both"/>
        <w:rPr>
          <w:rFonts w:ascii="Arial" w:hAnsi="Arial" w:cs="Arial"/>
          <w:sz w:val="22"/>
          <w:szCs w:val="22"/>
        </w:rPr>
      </w:pPr>
      <w:r w:rsidRPr="008136D5">
        <w:rPr>
          <w:rFonts w:ascii="Arial" w:hAnsi="Arial" w:cs="Arial"/>
          <w:sz w:val="22"/>
          <w:szCs w:val="22"/>
        </w:rPr>
        <w:t xml:space="preserve">White, J. (2011) </w:t>
      </w:r>
      <w:r w:rsidRPr="008136D5">
        <w:rPr>
          <w:rFonts w:ascii="Arial" w:hAnsi="Arial" w:cs="Arial"/>
          <w:i/>
          <w:sz w:val="22"/>
          <w:szCs w:val="22"/>
        </w:rPr>
        <w:t>Outdoor provision in the early years: A guide for practitioners</w:t>
      </w:r>
      <w:r w:rsidRPr="008136D5">
        <w:rPr>
          <w:rFonts w:ascii="Arial" w:hAnsi="Arial" w:cs="Arial"/>
          <w:sz w:val="22"/>
          <w:szCs w:val="22"/>
        </w:rPr>
        <w:t xml:space="preserve">. Thousand Oaks, CA: Paul Chapman Publishing. </w:t>
      </w:r>
    </w:p>
    <w:p w14:paraId="406A95A0" w14:textId="77777777" w:rsidR="00EF32C8" w:rsidRPr="008136D5" w:rsidRDefault="00EF32C8" w:rsidP="00EF32C8">
      <w:pPr>
        <w:jc w:val="both"/>
        <w:rPr>
          <w:rFonts w:ascii="Arial" w:eastAsia="Times New Roman" w:hAnsi="Arial" w:cs="Arial"/>
          <w:sz w:val="22"/>
          <w:szCs w:val="22"/>
          <w:lang w:eastAsia="en-GB"/>
        </w:rPr>
      </w:pPr>
      <w:r w:rsidRPr="008136D5">
        <w:rPr>
          <w:rFonts w:ascii="Arial" w:eastAsia="Times New Roman" w:hAnsi="Arial" w:cs="Arial"/>
          <w:sz w:val="22"/>
          <w:szCs w:val="22"/>
          <w:lang w:eastAsia="en-GB"/>
        </w:rPr>
        <w:t xml:space="preserve">Williams, D. (2009) </w:t>
      </w:r>
      <w:r w:rsidRPr="008136D5">
        <w:rPr>
          <w:rFonts w:ascii="Arial" w:eastAsia="Times New Roman" w:hAnsi="Arial" w:cs="Arial"/>
          <w:i/>
          <w:sz w:val="22"/>
          <w:szCs w:val="22"/>
          <w:lang w:eastAsia="en-GB"/>
        </w:rPr>
        <w:t>Assessment for Learning: Why, What and How?</w:t>
      </w:r>
      <w:r w:rsidRPr="008136D5">
        <w:rPr>
          <w:rFonts w:ascii="Arial" w:eastAsia="Times New Roman" w:hAnsi="Arial" w:cs="Arial"/>
          <w:sz w:val="22"/>
          <w:szCs w:val="22"/>
          <w:lang w:eastAsia="en-GB"/>
        </w:rPr>
        <w:t xml:space="preserve"> London: Institute of Education. </w:t>
      </w:r>
    </w:p>
    <w:p w14:paraId="53FAF424" w14:textId="77777777" w:rsidR="00EF32C8" w:rsidRPr="008136D5" w:rsidRDefault="00EF32C8" w:rsidP="00EF32C8">
      <w:pPr>
        <w:jc w:val="both"/>
        <w:rPr>
          <w:rFonts w:ascii="Arial" w:eastAsia="Times New Roman" w:hAnsi="Arial" w:cs="Arial"/>
          <w:sz w:val="22"/>
          <w:szCs w:val="22"/>
          <w:lang w:eastAsia="en-GB"/>
        </w:rPr>
      </w:pPr>
    </w:p>
    <w:p w14:paraId="5D74DAD3" w14:textId="77777777" w:rsidR="00EF32C8" w:rsidRPr="008136D5" w:rsidRDefault="00EF32C8" w:rsidP="00EF32C8">
      <w:pPr>
        <w:jc w:val="both"/>
        <w:rPr>
          <w:rFonts w:ascii="Arial" w:eastAsia="Times New Roman" w:hAnsi="Arial" w:cs="Arial"/>
          <w:sz w:val="22"/>
          <w:szCs w:val="22"/>
          <w:lang w:eastAsia="en-GB"/>
        </w:rPr>
      </w:pPr>
      <w:r w:rsidRPr="008136D5">
        <w:rPr>
          <w:rFonts w:ascii="Arial" w:eastAsia="Times New Roman" w:hAnsi="Arial" w:cs="Arial"/>
          <w:sz w:val="22"/>
          <w:szCs w:val="22"/>
          <w:lang w:eastAsia="en-GB"/>
        </w:rPr>
        <w:t>Wood, D.J., Bruner, J. S., and Ross, G. (1976) ‘The Role of Tutoring in Problem Solving’, Child Psychiatry and Psychology, 17(2), pp.89-100. DOI: 10.1111/j.1469-7610.1976.tb00381.x.</w:t>
      </w:r>
    </w:p>
    <w:p w14:paraId="66FBB102" w14:textId="77777777" w:rsidR="00EF32C8" w:rsidRPr="008136D5" w:rsidRDefault="00EF32C8" w:rsidP="00EF32C8">
      <w:pPr>
        <w:jc w:val="both"/>
        <w:rPr>
          <w:rFonts w:ascii="Arial" w:eastAsia="Times New Roman" w:hAnsi="Arial" w:cs="Arial"/>
          <w:sz w:val="22"/>
          <w:szCs w:val="22"/>
          <w:lang w:eastAsia="en-GB"/>
        </w:rPr>
      </w:pPr>
    </w:p>
    <w:p w14:paraId="60C28A31" w14:textId="77777777" w:rsidR="00EF32C8" w:rsidRPr="008136D5" w:rsidRDefault="00EF32C8" w:rsidP="00EF32C8">
      <w:pPr>
        <w:jc w:val="both"/>
        <w:rPr>
          <w:rFonts w:ascii="Arial" w:eastAsia="Times New Roman" w:hAnsi="Arial" w:cs="Arial"/>
          <w:sz w:val="22"/>
          <w:szCs w:val="22"/>
          <w:lang w:eastAsia="en-GB"/>
        </w:rPr>
      </w:pPr>
      <w:r w:rsidRPr="008136D5">
        <w:rPr>
          <w:rFonts w:ascii="Arial" w:eastAsia="Times New Roman" w:hAnsi="Arial" w:cs="Arial"/>
          <w:sz w:val="22"/>
          <w:szCs w:val="22"/>
          <w:lang w:eastAsia="en-GB"/>
        </w:rPr>
        <w:t xml:space="preserve">Young, V. M., and Colman, A. M. (1979) ‘Some Psychological Processes in String Quartets’, Psychology in Music, 7, pp. 12-16. Available at: </w:t>
      </w:r>
      <w:hyperlink r:id="rId24" w:history="1">
        <w:r w:rsidRPr="008136D5">
          <w:rPr>
            <w:rStyle w:val="Hyperlink"/>
            <w:rFonts w:ascii="Arial" w:eastAsia="Times New Roman" w:hAnsi="Arial" w:cs="Arial"/>
            <w:sz w:val="22"/>
            <w:szCs w:val="22"/>
            <w:lang w:eastAsia="en-GB"/>
          </w:rPr>
          <w:t>https://www2.le.ac.uk/departments/npb/people/amc/articles-pdfs/somepsyc.pdf</w:t>
        </w:r>
      </w:hyperlink>
      <w:r w:rsidRPr="008136D5">
        <w:rPr>
          <w:rFonts w:ascii="Arial" w:eastAsia="Times New Roman" w:hAnsi="Arial" w:cs="Arial"/>
          <w:sz w:val="22"/>
          <w:szCs w:val="22"/>
          <w:lang w:eastAsia="en-GB"/>
        </w:rPr>
        <w:t xml:space="preserve"> (Accessed 18th October 2018). </w:t>
      </w:r>
    </w:p>
    <w:p w14:paraId="29041006" w14:textId="77777777" w:rsidR="00EF32C8" w:rsidRPr="008136D5" w:rsidRDefault="00EF32C8" w:rsidP="00E64AD1">
      <w:pPr>
        <w:spacing w:line="360" w:lineRule="auto"/>
        <w:jc w:val="both"/>
        <w:rPr>
          <w:rFonts w:ascii="Arial" w:hAnsi="Arial" w:cs="Arial"/>
          <w:sz w:val="22"/>
          <w:szCs w:val="22"/>
        </w:rPr>
      </w:pPr>
    </w:p>
    <w:sectPr w:rsidR="00EF32C8" w:rsidRPr="008136D5" w:rsidSect="00AA591E">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C87AF7" w14:textId="77777777" w:rsidR="00503FC4" w:rsidRDefault="00503FC4" w:rsidP="00210629">
      <w:r>
        <w:separator/>
      </w:r>
    </w:p>
  </w:endnote>
  <w:endnote w:type="continuationSeparator" w:id="0">
    <w:p w14:paraId="5CB02F69" w14:textId="77777777" w:rsidR="00503FC4" w:rsidRDefault="00503FC4" w:rsidP="002106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41CE07" w14:textId="77777777" w:rsidR="003E3456" w:rsidRDefault="003E3456" w:rsidP="00470F2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751A55E" w14:textId="77777777" w:rsidR="003E3456" w:rsidRDefault="003E345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58053E" w14:textId="77777777" w:rsidR="003E3456" w:rsidRDefault="003E3456" w:rsidP="00470F2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03FC4">
      <w:rPr>
        <w:rStyle w:val="PageNumber"/>
        <w:noProof/>
      </w:rPr>
      <w:t>1</w:t>
    </w:r>
    <w:r>
      <w:rPr>
        <w:rStyle w:val="PageNumber"/>
      </w:rPr>
      <w:fldChar w:fldCharType="end"/>
    </w:r>
  </w:p>
  <w:p w14:paraId="70D5562E" w14:textId="77777777" w:rsidR="003E3456" w:rsidRDefault="003E345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EDD197" w14:textId="77777777" w:rsidR="00503FC4" w:rsidRDefault="00503FC4" w:rsidP="00210629">
      <w:r>
        <w:separator/>
      </w:r>
    </w:p>
  </w:footnote>
  <w:footnote w:type="continuationSeparator" w:id="0">
    <w:p w14:paraId="203AF1D2" w14:textId="77777777" w:rsidR="00503FC4" w:rsidRDefault="00503FC4" w:rsidP="0021062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6601AE" w14:textId="15AE14A8" w:rsidR="00210629" w:rsidRDefault="00CC6111">
    <w:pPr>
      <w:pStyle w:val="Header"/>
    </w:pPr>
    <w:r>
      <w:t>ECAD5005</w:t>
    </w:r>
    <w:r>
      <w:t xml:space="preserve">                                                                                                                                  </w:t>
    </w:r>
    <w:r w:rsidR="00210629">
      <w:t xml:space="preserve"> 1706435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0247D8"/>
    <w:multiLevelType w:val="multilevel"/>
    <w:tmpl w:val="D386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FFE0D81"/>
    <w:multiLevelType w:val="multilevel"/>
    <w:tmpl w:val="97900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9C20280"/>
    <w:multiLevelType w:val="multilevel"/>
    <w:tmpl w:val="1486A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447"/>
    <w:rsid w:val="00005DBD"/>
    <w:rsid w:val="00006447"/>
    <w:rsid w:val="0000798E"/>
    <w:rsid w:val="0002417D"/>
    <w:rsid w:val="00031DED"/>
    <w:rsid w:val="000339E0"/>
    <w:rsid w:val="00043C45"/>
    <w:rsid w:val="000440CE"/>
    <w:rsid w:val="00044787"/>
    <w:rsid w:val="0004583E"/>
    <w:rsid w:val="00047DDB"/>
    <w:rsid w:val="00055C3C"/>
    <w:rsid w:val="00062691"/>
    <w:rsid w:val="000647AC"/>
    <w:rsid w:val="00073537"/>
    <w:rsid w:val="0007645B"/>
    <w:rsid w:val="00076D1D"/>
    <w:rsid w:val="00083A0D"/>
    <w:rsid w:val="00083AB9"/>
    <w:rsid w:val="000856AD"/>
    <w:rsid w:val="00090B96"/>
    <w:rsid w:val="00091BC0"/>
    <w:rsid w:val="000931E7"/>
    <w:rsid w:val="00093FF6"/>
    <w:rsid w:val="00096EF3"/>
    <w:rsid w:val="000975F1"/>
    <w:rsid w:val="000A1B3B"/>
    <w:rsid w:val="000A22F2"/>
    <w:rsid w:val="000A5E01"/>
    <w:rsid w:val="000B4673"/>
    <w:rsid w:val="000B6967"/>
    <w:rsid w:val="000C0A52"/>
    <w:rsid w:val="000C13D0"/>
    <w:rsid w:val="000C271F"/>
    <w:rsid w:val="000C36B8"/>
    <w:rsid w:val="000C3719"/>
    <w:rsid w:val="000C4035"/>
    <w:rsid w:val="000C4B32"/>
    <w:rsid w:val="000C4F3D"/>
    <w:rsid w:val="000D304A"/>
    <w:rsid w:val="000D7F04"/>
    <w:rsid w:val="000E0F84"/>
    <w:rsid w:val="000E269C"/>
    <w:rsid w:val="000E54AB"/>
    <w:rsid w:val="000F13FB"/>
    <w:rsid w:val="000F721F"/>
    <w:rsid w:val="000F7F81"/>
    <w:rsid w:val="00114B5E"/>
    <w:rsid w:val="00120DFD"/>
    <w:rsid w:val="00125D0B"/>
    <w:rsid w:val="0013594A"/>
    <w:rsid w:val="00135CE1"/>
    <w:rsid w:val="001363E7"/>
    <w:rsid w:val="001363ED"/>
    <w:rsid w:val="0014077B"/>
    <w:rsid w:val="00146045"/>
    <w:rsid w:val="00150072"/>
    <w:rsid w:val="00150235"/>
    <w:rsid w:val="001624BC"/>
    <w:rsid w:val="00172966"/>
    <w:rsid w:val="00183C0A"/>
    <w:rsid w:val="001869FB"/>
    <w:rsid w:val="00190E5F"/>
    <w:rsid w:val="001968E6"/>
    <w:rsid w:val="001A2BB0"/>
    <w:rsid w:val="001A69E4"/>
    <w:rsid w:val="001B42D4"/>
    <w:rsid w:val="001C1EAE"/>
    <w:rsid w:val="001D1640"/>
    <w:rsid w:val="001D1943"/>
    <w:rsid w:val="001D27AD"/>
    <w:rsid w:val="001D2E0B"/>
    <w:rsid w:val="001D3782"/>
    <w:rsid w:val="001D468D"/>
    <w:rsid w:val="001D6566"/>
    <w:rsid w:val="001D6FB0"/>
    <w:rsid w:val="001D75D8"/>
    <w:rsid w:val="001E3188"/>
    <w:rsid w:val="001E4B30"/>
    <w:rsid w:val="001F1746"/>
    <w:rsid w:val="001F36AF"/>
    <w:rsid w:val="002000C7"/>
    <w:rsid w:val="00201B21"/>
    <w:rsid w:val="00204450"/>
    <w:rsid w:val="002046DB"/>
    <w:rsid w:val="00210629"/>
    <w:rsid w:val="0021309B"/>
    <w:rsid w:val="002170E1"/>
    <w:rsid w:val="0022264E"/>
    <w:rsid w:val="00222995"/>
    <w:rsid w:val="00223585"/>
    <w:rsid w:val="00225726"/>
    <w:rsid w:val="002258D4"/>
    <w:rsid w:val="00226C4D"/>
    <w:rsid w:val="002405AB"/>
    <w:rsid w:val="0024133E"/>
    <w:rsid w:val="00257EAE"/>
    <w:rsid w:val="002607D5"/>
    <w:rsid w:val="00261527"/>
    <w:rsid w:val="00263662"/>
    <w:rsid w:val="002648E0"/>
    <w:rsid w:val="00265106"/>
    <w:rsid w:val="00267987"/>
    <w:rsid w:val="00267EFB"/>
    <w:rsid w:val="00286770"/>
    <w:rsid w:val="00291BFE"/>
    <w:rsid w:val="00291CED"/>
    <w:rsid w:val="002923CB"/>
    <w:rsid w:val="00296D70"/>
    <w:rsid w:val="002A270A"/>
    <w:rsid w:val="002B2F74"/>
    <w:rsid w:val="002B2F8D"/>
    <w:rsid w:val="002C0B6D"/>
    <w:rsid w:val="002C1394"/>
    <w:rsid w:val="002D5117"/>
    <w:rsid w:val="002D7912"/>
    <w:rsid w:val="002D7ACA"/>
    <w:rsid w:val="002E1ADF"/>
    <w:rsid w:val="002E3571"/>
    <w:rsid w:val="002E55E7"/>
    <w:rsid w:val="002E7795"/>
    <w:rsid w:val="002F1B70"/>
    <w:rsid w:val="002F2CA3"/>
    <w:rsid w:val="002F5BAD"/>
    <w:rsid w:val="003013AC"/>
    <w:rsid w:val="0030515F"/>
    <w:rsid w:val="00311092"/>
    <w:rsid w:val="00321295"/>
    <w:rsid w:val="003229AF"/>
    <w:rsid w:val="003316F3"/>
    <w:rsid w:val="003325CE"/>
    <w:rsid w:val="0034087C"/>
    <w:rsid w:val="00341536"/>
    <w:rsid w:val="003424E1"/>
    <w:rsid w:val="00342656"/>
    <w:rsid w:val="00342DE1"/>
    <w:rsid w:val="003477A1"/>
    <w:rsid w:val="00347E3A"/>
    <w:rsid w:val="003554F4"/>
    <w:rsid w:val="003556A0"/>
    <w:rsid w:val="003564B6"/>
    <w:rsid w:val="00357D8D"/>
    <w:rsid w:val="003609B0"/>
    <w:rsid w:val="003674C0"/>
    <w:rsid w:val="00371357"/>
    <w:rsid w:val="00373D92"/>
    <w:rsid w:val="003762E0"/>
    <w:rsid w:val="00377815"/>
    <w:rsid w:val="00377AB3"/>
    <w:rsid w:val="003879BD"/>
    <w:rsid w:val="00392065"/>
    <w:rsid w:val="003931A6"/>
    <w:rsid w:val="0039527D"/>
    <w:rsid w:val="003A1565"/>
    <w:rsid w:val="003A737A"/>
    <w:rsid w:val="003C04B9"/>
    <w:rsid w:val="003C570F"/>
    <w:rsid w:val="003C7C79"/>
    <w:rsid w:val="003D208C"/>
    <w:rsid w:val="003D6DC2"/>
    <w:rsid w:val="003D721E"/>
    <w:rsid w:val="003E3456"/>
    <w:rsid w:val="003F7755"/>
    <w:rsid w:val="004056FA"/>
    <w:rsid w:val="00416350"/>
    <w:rsid w:val="0041636F"/>
    <w:rsid w:val="0043023C"/>
    <w:rsid w:val="00430646"/>
    <w:rsid w:val="004379B6"/>
    <w:rsid w:val="00437E9A"/>
    <w:rsid w:val="00437F26"/>
    <w:rsid w:val="004404FA"/>
    <w:rsid w:val="00451414"/>
    <w:rsid w:val="004645C5"/>
    <w:rsid w:val="004675C4"/>
    <w:rsid w:val="00474B39"/>
    <w:rsid w:val="0048546B"/>
    <w:rsid w:val="00492EB5"/>
    <w:rsid w:val="0049357B"/>
    <w:rsid w:val="0049727A"/>
    <w:rsid w:val="004A0E5B"/>
    <w:rsid w:val="004A457E"/>
    <w:rsid w:val="004A4B34"/>
    <w:rsid w:val="004B4CFA"/>
    <w:rsid w:val="004B4ECC"/>
    <w:rsid w:val="004C2A3F"/>
    <w:rsid w:val="004C5229"/>
    <w:rsid w:val="004C64A6"/>
    <w:rsid w:val="004C7B8C"/>
    <w:rsid w:val="004D237E"/>
    <w:rsid w:val="004D3970"/>
    <w:rsid w:val="004D5D8D"/>
    <w:rsid w:val="004D7553"/>
    <w:rsid w:val="004E118B"/>
    <w:rsid w:val="004E1262"/>
    <w:rsid w:val="004E43B3"/>
    <w:rsid w:val="004E5C27"/>
    <w:rsid w:val="004F0792"/>
    <w:rsid w:val="004F0C93"/>
    <w:rsid w:val="004F3E47"/>
    <w:rsid w:val="004F42F9"/>
    <w:rsid w:val="004F62D1"/>
    <w:rsid w:val="00501489"/>
    <w:rsid w:val="00501E3E"/>
    <w:rsid w:val="00501F98"/>
    <w:rsid w:val="00503FC4"/>
    <w:rsid w:val="00510ED3"/>
    <w:rsid w:val="00521F96"/>
    <w:rsid w:val="00530A1B"/>
    <w:rsid w:val="00531619"/>
    <w:rsid w:val="0054145C"/>
    <w:rsid w:val="0054781B"/>
    <w:rsid w:val="00551736"/>
    <w:rsid w:val="005673DC"/>
    <w:rsid w:val="00572A8D"/>
    <w:rsid w:val="005A255F"/>
    <w:rsid w:val="005B1F76"/>
    <w:rsid w:val="005B5D2F"/>
    <w:rsid w:val="005C6F77"/>
    <w:rsid w:val="005D138F"/>
    <w:rsid w:val="005D5D7D"/>
    <w:rsid w:val="005D7E8B"/>
    <w:rsid w:val="005E35B9"/>
    <w:rsid w:val="005F0313"/>
    <w:rsid w:val="005F1C71"/>
    <w:rsid w:val="005F7F2E"/>
    <w:rsid w:val="00603E49"/>
    <w:rsid w:val="00605127"/>
    <w:rsid w:val="00613590"/>
    <w:rsid w:val="00615BEE"/>
    <w:rsid w:val="0062059C"/>
    <w:rsid w:val="00622CF3"/>
    <w:rsid w:val="006232CA"/>
    <w:rsid w:val="00625378"/>
    <w:rsid w:val="00633614"/>
    <w:rsid w:val="00633809"/>
    <w:rsid w:val="00646710"/>
    <w:rsid w:val="00656AAE"/>
    <w:rsid w:val="00656FD4"/>
    <w:rsid w:val="006572F5"/>
    <w:rsid w:val="00661A9C"/>
    <w:rsid w:val="00663C0B"/>
    <w:rsid w:val="00664E9F"/>
    <w:rsid w:val="00666887"/>
    <w:rsid w:val="0067043F"/>
    <w:rsid w:val="006A099B"/>
    <w:rsid w:val="006A1609"/>
    <w:rsid w:val="006A1DEC"/>
    <w:rsid w:val="006A3E3C"/>
    <w:rsid w:val="006C46A0"/>
    <w:rsid w:val="006C546E"/>
    <w:rsid w:val="006C5E1E"/>
    <w:rsid w:val="006D0EDD"/>
    <w:rsid w:val="006D302B"/>
    <w:rsid w:val="006E058B"/>
    <w:rsid w:val="006E5183"/>
    <w:rsid w:val="006E64F7"/>
    <w:rsid w:val="006F3F64"/>
    <w:rsid w:val="006F4CC7"/>
    <w:rsid w:val="006F7A7D"/>
    <w:rsid w:val="007060D1"/>
    <w:rsid w:val="00706B51"/>
    <w:rsid w:val="00706CF3"/>
    <w:rsid w:val="0071038A"/>
    <w:rsid w:val="007123D4"/>
    <w:rsid w:val="007134F8"/>
    <w:rsid w:val="00714A7E"/>
    <w:rsid w:val="0071718B"/>
    <w:rsid w:val="007206F1"/>
    <w:rsid w:val="0072281A"/>
    <w:rsid w:val="00724B06"/>
    <w:rsid w:val="00731BB0"/>
    <w:rsid w:val="0073707C"/>
    <w:rsid w:val="007449D4"/>
    <w:rsid w:val="00746347"/>
    <w:rsid w:val="0074647F"/>
    <w:rsid w:val="00747A3C"/>
    <w:rsid w:val="00753C2B"/>
    <w:rsid w:val="0076131E"/>
    <w:rsid w:val="00774014"/>
    <w:rsid w:val="00777AB8"/>
    <w:rsid w:val="00783E27"/>
    <w:rsid w:val="0079071C"/>
    <w:rsid w:val="007951F2"/>
    <w:rsid w:val="00796818"/>
    <w:rsid w:val="007A22FB"/>
    <w:rsid w:val="007B03EE"/>
    <w:rsid w:val="007B1B85"/>
    <w:rsid w:val="007B3390"/>
    <w:rsid w:val="007C1C55"/>
    <w:rsid w:val="007C5206"/>
    <w:rsid w:val="007C6EAA"/>
    <w:rsid w:val="007C7486"/>
    <w:rsid w:val="007D2F15"/>
    <w:rsid w:val="007D6FD0"/>
    <w:rsid w:val="007E3565"/>
    <w:rsid w:val="007E38AE"/>
    <w:rsid w:val="007E7F53"/>
    <w:rsid w:val="007F215C"/>
    <w:rsid w:val="007F2F03"/>
    <w:rsid w:val="007F54A4"/>
    <w:rsid w:val="007F5919"/>
    <w:rsid w:val="00800EEF"/>
    <w:rsid w:val="00803C70"/>
    <w:rsid w:val="00812A3F"/>
    <w:rsid w:val="008136D5"/>
    <w:rsid w:val="008170AB"/>
    <w:rsid w:val="008215AD"/>
    <w:rsid w:val="00824932"/>
    <w:rsid w:val="008304AB"/>
    <w:rsid w:val="00834054"/>
    <w:rsid w:val="008359FD"/>
    <w:rsid w:val="00835F13"/>
    <w:rsid w:val="00850E1E"/>
    <w:rsid w:val="00850FF6"/>
    <w:rsid w:val="008563CF"/>
    <w:rsid w:val="008626BD"/>
    <w:rsid w:val="008649A2"/>
    <w:rsid w:val="00876D26"/>
    <w:rsid w:val="008807BF"/>
    <w:rsid w:val="00880AD4"/>
    <w:rsid w:val="00881B05"/>
    <w:rsid w:val="00884C4D"/>
    <w:rsid w:val="00886CC6"/>
    <w:rsid w:val="008920AD"/>
    <w:rsid w:val="00895785"/>
    <w:rsid w:val="008A0822"/>
    <w:rsid w:val="008A45B4"/>
    <w:rsid w:val="008B7431"/>
    <w:rsid w:val="008B7DED"/>
    <w:rsid w:val="008D0DC4"/>
    <w:rsid w:val="008D29AA"/>
    <w:rsid w:val="008E13D8"/>
    <w:rsid w:val="008E36AF"/>
    <w:rsid w:val="008E42FD"/>
    <w:rsid w:val="008F0C46"/>
    <w:rsid w:val="008F1A69"/>
    <w:rsid w:val="008F22C6"/>
    <w:rsid w:val="00903453"/>
    <w:rsid w:val="00905003"/>
    <w:rsid w:val="009051E5"/>
    <w:rsid w:val="009070A8"/>
    <w:rsid w:val="009125F9"/>
    <w:rsid w:val="00912FCC"/>
    <w:rsid w:val="009177BA"/>
    <w:rsid w:val="009249C0"/>
    <w:rsid w:val="009263E3"/>
    <w:rsid w:val="00960EF6"/>
    <w:rsid w:val="00967589"/>
    <w:rsid w:val="00972E75"/>
    <w:rsid w:val="009750C0"/>
    <w:rsid w:val="00975616"/>
    <w:rsid w:val="00975DA1"/>
    <w:rsid w:val="00976247"/>
    <w:rsid w:val="00976BBC"/>
    <w:rsid w:val="009814EB"/>
    <w:rsid w:val="0098342B"/>
    <w:rsid w:val="00991C91"/>
    <w:rsid w:val="00995DE0"/>
    <w:rsid w:val="009A1F34"/>
    <w:rsid w:val="009A22A0"/>
    <w:rsid w:val="009A2A97"/>
    <w:rsid w:val="009A3469"/>
    <w:rsid w:val="009A475F"/>
    <w:rsid w:val="009B056A"/>
    <w:rsid w:val="009B3872"/>
    <w:rsid w:val="009B3EB0"/>
    <w:rsid w:val="009B4783"/>
    <w:rsid w:val="009C44E8"/>
    <w:rsid w:val="009F55C0"/>
    <w:rsid w:val="009F6B8F"/>
    <w:rsid w:val="00A0476E"/>
    <w:rsid w:val="00A13543"/>
    <w:rsid w:val="00A13AAB"/>
    <w:rsid w:val="00A13C25"/>
    <w:rsid w:val="00A144F0"/>
    <w:rsid w:val="00A150FF"/>
    <w:rsid w:val="00A15447"/>
    <w:rsid w:val="00A26A4D"/>
    <w:rsid w:val="00A30DAD"/>
    <w:rsid w:val="00A31546"/>
    <w:rsid w:val="00A31B8D"/>
    <w:rsid w:val="00A338D5"/>
    <w:rsid w:val="00A4045B"/>
    <w:rsid w:val="00A4312C"/>
    <w:rsid w:val="00A43B4D"/>
    <w:rsid w:val="00A51341"/>
    <w:rsid w:val="00A53492"/>
    <w:rsid w:val="00A53787"/>
    <w:rsid w:val="00A60742"/>
    <w:rsid w:val="00A62AF1"/>
    <w:rsid w:val="00A672B7"/>
    <w:rsid w:val="00A73B74"/>
    <w:rsid w:val="00A77C43"/>
    <w:rsid w:val="00A97FF7"/>
    <w:rsid w:val="00AA3C05"/>
    <w:rsid w:val="00AA591E"/>
    <w:rsid w:val="00AA6F4D"/>
    <w:rsid w:val="00AB2CE7"/>
    <w:rsid w:val="00AC0D5E"/>
    <w:rsid w:val="00AC0F30"/>
    <w:rsid w:val="00AC4C1B"/>
    <w:rsid w:val="00AD36CE"/>
    <w:rsid w:val="00AD7E0E"/>
    <w:rsid w:val="00AE386E"/>
    <w:rsid w:val="00AE6E73"/>
    <w:rsid w:val="00AE7D2E"/>
    <w:rsid w:val="00AF1713"/>
    <w:rsid w:val="00AF267B"/>
    <w:rsid w:val="00AF393D"/>
    <w:rsid w:val="00AF5709"/>
    <w:rsid w:val="00B015B2"/>
    <w:rsid w:val="00B01899"/>
    <w:rsid w:val="00B11547"/>
    <w:rsid w:val="00B1206D"/>
    <w:rsid w:val="00B154D8"/>
    <w:rsid w:val="00B16294"/>
    <w:rsid w:val="00B21131"/>
    <w:rsid w:val="00B603EC"/>
    <w:rsid w:val="00B60C31"/>
    <w:rsid w:val="00B620A8"/>
    <w:rsid w:val="00B62992"/>
    <w:rsid w:val="00B71878"/>
    <w:rsid w:val="00B74DC3"/>
    <w:rsid w:val="00B769C6"/>
    <w:rsid w:val="00B77159"/>
    <w:rsid w:val="00B826D1"/>
    <w:rsid w:val="00B87A99"/>
    <w:rsid w:val="00B87E88"/>
    <w:rsid w:val="00B90E44"/>
    <w:rsid w:val="00BA1B2F"/>
    <w:rsid w:val="00BA58E7"/>
    <w:rsid w:val="00BB00DA"/>
    <w:rsid w:val="00BB6C65"/>
    <w:rsid w:val="00BC3BF8"/>
    <w:rsid w:val="00BC4264"/>
    <w:rsid w:val="00BD22EF"/>
    <w:rsid w:val="00BD2958"/>
    <w:rsid w:val="00BD567C"/>
    <w:rsid w:val="00BE4AB6"/>
    <w:rsid w:val="00BF2DC2"/>
    <w:rsid w:val="00C02212"/>
    <w:rsid w:val="00C03B95"/>
    <w:rsid w:val="00C03CDF"/>
    <w:rsid w:val="00C0561A"/>
    <w:rsid w:val="00C077F3"/>
    <w:rsid w:val="00C07C20"/>
    <w:rsid w:val="00C14A70"/>
    <w:rsid w:val="00C1535E"/>
    <w:rsid w:val="00C15FD8"/>
    <w:rsid w:val="00C4616E"/>
    <w:rsid w:val="00C477C0"/>
    <w:rsid w:val="00C47A71"/>
    <w:rsid w:val="00C52053"/>
    <w:rsid w:val="00C52FF3"/>
    <w:rsid w:val="00C56487"/>
    <w:rsid w:val="00C67884"/>
    <w:rsid w:val="00C73DA7"/>
    <w:rsid w:val="00C74EF9"/>
    <w:rsid w:val="00C8295D"/>
    <w:rsid w:val="00C8398D"/>
    <w:rsid w:val="00C92974"/>
    <w:rsid w:val="00CA4EF1"/>
    <w:rsid w:val="00CA59C5"/>
    <w:rsid w:val="00CB0670"/>
    <w:rsid w:val="00CB07A7"/>
    <w:rsid w:val="00CB25EE"/>
    <w:rsid w:val="00CB2C93"/>
    <w:rsid w:val="00CB2DD1"/>
    <w:rsid w:val="00CB5752"/>
    <w:rsid w:val="00CB6870"/>
    <w:rsid w:val="00CC124A"/>
    <w:rsid w:val="00CC6111"/>
    <w:rsid w:val="00CC7DDF"/>
    <w:rsid w:val="00CD341C"/>
    <w:rsid w:val="00CD7EB0"/>
    <w:rsid w:val="00CE2398"/>
    <w:rsid w:val="00CF0F58"/>
    <w:rsid w:val="00CF1D43"/>
    <w:rsid w:val="00CF260B"/>
    <w:rsid w:val="00D00091"/>
    <w:rsid w:val="00D02512"/>
    <w:rsid w:val="00D035C8"/>
    <w:rsid w:val="00D07745"/>
    <w:rsid w:val="00D15B6F"/>
    <w:rsid w:val="00D34A86"/>
    <w:rsid w:val="00D35214"/>
    <w:rsid w:val="00D4747B"/>
    <w:rsid w:val="00D507DF"/>
    <w:rsid w:val="00D51371"/>
    <w:rsid w:val="00D51FE4"/>
    <w:rsid w:val="00D60C1B"/>
    <w:rsid w:val="00D624B7"/>
    <w:rsid w:val="00D65F3E"/>
    <w:rsid w:val="00D72F9E"/>
    <w:rsid w:val="00D74243"/>
    <w:rsid w:val="00D77B0F"/>
    <w:rsid w:val="00D82956"/>
    <w:rsid w:val="00D85886"/>
    <w:rsid w:val="00D910A6"/>
    <w:rsid w:val="00D9326B"/>
    <w:rsid w:val="00D94429"/>
    <w:rsid w:val="00D956DC"/>
    <w:rsid w:val="00DA0F27"/>
    <w:rsid w:val="00DA11DE"/>
    <w:rsid w:val="00DB260B"/>
    <w:rsid w:val="00DB53CA"/>
    <w:rsid w:val="00DC6A1E"/>
    <w:rsid w:val="00DD36E4"/>
    <w:rsid w:val="00DD4DE7"/>
    <w:rsid w:val="00DD7C78"/>
    <w:rsid w:val="00DE0713"/>
    <w:rsid w:val="00DE19BA"/>
    <w:rsid w:val="00DE4032"/>
    <w:rsid w:val="00DF04AE"/>
    <w:rsid w:val="00DF235D"/>
    <w:rsid w:val="00DF6207"/>
    <w:rsid w:val="00DF6E4C"/>
    <w:rsid w:val="00E00982"/>
    <w:rsid w:val="00E00FCA"/>
    <w:rsid w:val="00E029A6"/>
    <w:rsid w:val="00E05C9A"/>
    <w:rsid w:val="00E06340"/>
    <w:rsid w:val="00E23030"/>
    <w:rsid w:val="00E265A5"/>
    <w:rsid w:val="00E27077"/>
    <w:rsid w:val="00E306BF"/>
    <w:rsid w:val="00E325E5"/>
    <w:rsid w:val="00E34129"/>
    <w:rsid w:val="00E35DDA"/>
    <w:rsid w:val="00E36F54"/>
    <w:rsid w:val="00E40120"/>
    <w:rsid w:val="00E4225F"/>
    <w:rsid w:val="00E42728"/>
    <w:rsid w:val="00E4545F"/>
    <w:rsid w:val="00E511BD"/>
    <w:rsid w:val="00E64AD1"/>
    <w:rsid w:val="00E7348C"/>
    <w:rsid w:val="00E81A24"/>
    <w:rsid w:val="00E8392D"/>
    <w:rsid w:val="00E84439"/>
    <w:rsid w:val="00E91F44"/>
    <w:rsid w:val="00E94969"/>
    <w:rsid w:val="00E95571"/>
    <w:rsid w:val="00EA0BDC"/>
    <w:rsid w:val="00EA2294"/>
    <w:rsid w:val="00EA56F2"/>
    <w:rsid w:val="00EA6985"/>
    <w:rsid w:val="00EA6D08"/>
    <w:rsid w:val="00EB14DC"/>
    <w:rsid w:val="00EC175E"/>
    <w:rsid w:val="00EC2632"/>
    <w:rsid w:val="00EE152E"/>
    <w:rsid w:val="00EE1605"/>
    <w:rsid w:val="00EF32C8"/>
    <w:rsid w:val="00F217F8"/>
    <w:rsid w:val="00F21AD0"/>
    <w:rsid w:val="00F243F4"/>
    <w:rsid w:val="00F27540"/>
    <w:rsid w:val="00F31EC2"/>
    <w:rsid w:val="00F33018"/>
    <w:rsid w:val="00F36452"/>
    <w:rsid w:val="00F426BB"/>
    <w:rsid w:val="00F457FA"/>
    <w:rsid w:val="00F50DFB"/>
    <w:rsid w:val="00F51C09"/>
    <w:rsid w:val="00F537BA"/>
    <w:rsid w:val="00F61807"/>
    <w:rsid w:val="00F674DC"/>
    <w:rsid w:val="00F76028"/>
    <w:rsid w:val="00F815F4"/>
    <w:rsid w:val="00F83405"/>
    <w:rsid w:val="00F90B43"/>
    <w:rsid w:val="00F92900"/>
    <w:rsid w:val="00F9427D"/>
    <w:rsid w:val="00FA1805"/>
    <w:rsid w:val="00FA5BB3"/>
    <w:rsid w:val="00FA6D4C"/>
    <w:rsid w:val="00FB4D0C"/>
    <w:rsid w:val="00FB4D54"/>
    <w:rsid w:val="00FB691A"/>
    <w:rsid w:val="00FB6AA5"/>
    <w:rsid w:val="00FB6E0D"/>
    <w:rsid w:val="00FB7C32"/>
    <w:rsid w:val="00FD7E31"/>
    <w:rsid w:val="00FF34DC"/>
    <w:rsid w:val="00FF5109"/>
    <w:rsid w:val="00FF7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BB9E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154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1547"/>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7C6EAA"/>
    <w:rPr>
      <w:color w:val="0563C1" w:themeColor="hyperlink"/>
      <w:u w:val="single"/>
    </w:rPr>
  </w:style>
  <w:style w:type="paragraph" w:styleId="Header">
    <w:name w:val="header"/>
    <w:basedOn w:val="Normal"/>
    <w:link w:val="HeaderChar"/>
    <w:uiPriority w:val="99"/>
    <w:unhideWhenUsed/>
    <w:rsid w:val="00210629"/>
    <w:pPr>
      <w:tabs>
        <w:tab w:val="center" w:pos="4513"/>
        <w:tab w:val="right" w:pos="9026"/>
      </w:tabs>
    </w:pPr>
  </w:style>
  <w:style w:type="character" w:customStyle="1" w:styleId="HeaderChar">
    <w:name w:val="Header Char"/>
    <w:basedOn w:val="DefaultParagraphFont"/>
    <w:link w:val="Header"/>
    <w:uiPriority w:val="99"/>
    <w:rsid w:val="00210629"/>
  </w:style>
  <w:style w:type="paragraph" w:styleId="Footer">
    <w:name w:val="footer"/>
    <w:basedOn w:val="Normal"/>
    <w:link w:val="FooterChar"/>
    <w:uiPriority w:val="99"/>
    <w:unhideWhenUsed/>
    <w:rsid w:val="00210629"/>
    <w:pPr>
      <w:tabs>
        <w:tab w:val="center" w:pos="4513"/>
        <w:tab w:val="right" w:pos="9026"/>
      </w:tabs>
    </w:pPr>
  </w:style>
  <w:style w:type="character" w:customStyle="1" w:styleId="FooterChar">
    <w:name w:val="Footer Char"/>
    <w:basedOn w:val="DefaultParagraphFont"/>
    <w:link w:val="Footer"/>
    <w:uiPriority w:val="99"/>
    <w:rsid w:val="00210629"/>
  </w:style>
  <w:style w:type="character" w:styleId="PageNumber">
    <w:name w:val="page number"/>
    <w:basedOn w:val="DefaultParagraphFont"/>
    <w:uiPriority w:val="99"/>
    <w:semiHidden/>
    <w:unhideWhenUsed/>
    <w:rsid w:val="003E3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841469">
      <w:bodyDiv w:val="1"/>
      <w:marLeft w:val="0"/>
      <w:marRight w:val="0"/>
      <w:marTop w:val="0"/>
      <w:marBottom w:val="0"/>
      <w:divBdr>
        <w:top w:val="none" w:sz="0" w:space="0" w:color="auto"/>
        <w:left w:val="none" w:sz="0" w:space="0" w:color="auto"/>
        <w:bottom w:val="none" w:sz="0" w:space="0" w:color="auto"/>
        <w:right w:val="none" w:sz="0" w:space="0" w:color="auto"/>
      </w:divBdr>
      <w:divsChild>
        <w:div w:id="557130117">
          <w:marLeft w:val="0"/>
          <w:marRight w:val="0"/>
          <w:marTop w:val="0"/>
          <w:marBottom w:val="0"/>
          <w:divBdr>
            <w:top w:val="none" w:sz="0" w:space="0" w:color="auto"/>
            <w:left w:val="none" w:sz="0" w:space="0" w:color="auto"/>
            <w:bottom w:val="none" w:sz="0" w:space="0" w:color="auto"/>
            <w:right w:val="none" w:sz="0" w:space="0" w:color="auto"/>
          </w:divBdr>
          <w:divsChild>
            <w:div w:id="1770000706">
              <w:marLeft w:val="0"/>
              <w:marRight w:val="0"/>
              <w:marTop w:val="0"/>
              <w:marBottom w:val="0"/>
              <w:divBdr>
                <w:top w:val="none" w:sz="0" w:space="0" w:color="auto"/>
                <w:left w:val="none" w:sz="0" w:space="0" w:color="auto"/>
                <w:bottom w:val="none" w:sz="0" w:space="0" w:color="auto"/>
                <w:right w:val="none" w:sz="0" w:space="0" w:color="auto"/>
              </w:divBdr>
              <w:divsChild>
                <w:div w:id="1036352497">
                  <w:marLeft w:val="0"/>
                  <w:marRight w:val="0"/>
                  <w:marTop w:val="0"/>
                  <w:marBottom w:val="0"/>
                  <w:divBdr>
                    <w:top w:val="none" w:sz="0" w:space="0" w:color="auto"/>
                    <w:left w:val="none" w:sz="0" w:space="0" w:color="auto"/>
                    <w:bottom w:val="none" w:sz="0" w:space="0" w:color="auto"/>
                    <w:right w:val="none" w:sz="0" w:space="0" w:color="auto"/>
                  </w:divBdr>
                  <w:divsChild>
                    <w:div w:id="125909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542354">
      <w:bodyDiv w:val="1"/>
      <w:marLeft w:val="0"/>
      <w:marRight w:val="0"/>
      <w:marTop w:val="0"/>
      <w:marBottom w:val="0"/>
      <w:divBdr>
        <w:top w:val="none" w:sz="0" w:space="0" w:color="auto"/>
        <w:left w:val="none" w:sz="0" w:space="0" w:color="auto"/>
        <w:bottom w:val="none" w:sz="0" w:space="0" w:color="auto"/>
        <w:right w:val="none" w:sz="0" w:space="0" w:color="auto"/>
      </w:divBdr>
      <w:divsChild>
        <w:div w:id="808668002">
          <w:marLeft w:val="0"/>
          <w:marRight w:val="0"/>
          <w:marTop w:val="0"/>
          <w:marBottom w:val="0"/>
          <w:divBdr>
            <w:top w:val="none" w:sz="0" w:space="0" w:color="auto"/>
            <w:left w:val="none" w:sz="0" w:space="0" w:color="auto"/>
            <w:bottom w:val="none" w:sz="0" w:space="0" w:color="auto"/>
            <w:right w:val="none" w:sz="0" w:space="0" w:color="auto"/>
          </w:divBdr>
          <w:divsChild>
            <w:div w:id="614482940">
              <w:marLeft w:val="0"/>
              <w:marRight w:val="0"/>
              <w:marTop w:val="0"/>
              <w:marBottom w:val="0"/>
              <w:divBdr>
                <w:top w:val="none" w:sz="0" w:space="0" w:color="auto"/>
                <w:left w:val="none" w:sz="0" w:space="0" w:color="auto"/>
                <w:bottom w:val="none" w:sz="0" w:space="0" w:color="auto"/>
                <w:right w:val="none" w:sz="0" w:space="0" w:color="auto"/>
              </w:divBdr>
              <w:divsChild>
                <w:div w:id="1367104326">
                  <w:marLeft w:val="0"/>
                  <w:marRight w:val="0"/>
                  <w:marTop w:val="0"/>
                  <w:marBottom w:val="0"/>
                  <w:divBdr>
                    <w:top w:val="none" w:sz="0" w:space="0" w:color="auto"/>
                    <w:left w:val="none" w:sz="0" w:space="0" w:color="auto"/>
                    <w:bottom w:val="none" w:sz="0" w:space="0" w:color="auto"/>
                    <w:right w:val="none" w:sz="0" w:space="0" w:color="auto"/>
                  </w:divBdr>
                  <w:divsChild>
                    <w:div w:id="81298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817990">
      <w:bodyDiv w:val="1"/>
      <w:marLeft w:val="0"/>
      <w:marRight w:val="0"/>
      <w:marTop w:val="0"/>
      <w:marBottom w:val="0"/>
      <w:divBdr>
        <w:top w:val="none" w:sz="0" w:space="0" w:color="auto"/>
        <w:left w:val="none" w:sz="0" w:space="0" w:color="auto"/>
        <w:bottom w:val="none" w:sz="0" w:space="0" w:color="auto"/>
        <w:right w:val="none" w:sz="0" w:space="0" w:color="auto"/>
      </w:divBdr>
      <w:divsChild>
        <w:div w:id="1083839408">
          <w:marLeft w:val="0"/>
          <w:marRight w:val="0"/>
          <w:marTop w:val="0"/>
          <w:marBottom w:val="0"/>
          <w:divBdr>
            <w:top w:val="none" w:sz="0" w:space="0" w:color="auto"/>
            <w:left w:val="none" w:sz="0" w:space="0" w:color="auto"/>
            <w:bottom w:val="none" w:sz="0" w:space="0" w:color="auto"/>
            <w:right w:val="none" w:sz="0" w:space="0" w:color="auto"/>
          </w:divBdr>
          <w:divsChild>
            <w:div w:id="1137143487">
              <w:marLeft w:val="0"/>
              <w:marRight w:val="0"/>
              <w:marTop w:val="0"/>
              <w:marBottom w:val="0"/>
              <w:divBdr>
                <w:top w:val="none" w:sz="0" w:space="0" w:color="auto"/>
                <w:left w:val="none" w:sz="0" w:space="0" w:color="auto"/>
                <w:bottom w:val="none" w:sz="0" w:space="0" w:color="auto"/>
                <w:right w:val="none" w:sz="0" w:space="0" w:color="auto"/>
              </w:divBdr>
              <w:divsChild>
                <w:div w:id="364258392">
                  <w:marLeft w:val="0"/>
                  <w:marRight w:val="0"/>
                  <w:marTop w:val="0"/>
                  <w:marBottom w:val="0"/>
                  <w:divBdr>
                    <w:top w:val="none" w:sz="0" w:space="0" w:color="auto"/>
                    <w:left w:val="none" w:sz="0" w:space="0" w:color="auto"/>
                    <w:bottom w:val="none" w:sz="0" w:space="0" w:color="auto"/>
                    <w:right w:val="none" w:sz="0" w:space="0" w:color="auto"/>
                  </w:divBdr>
                  <w:divsChild>
                    <w:div w:id="87584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133161">
      <w:bodyDiv w:val="1"/>
      <w:marLeft w:val="0"/>
      <w:marRight w:val="0"/>
      <w:marTop w:val="0"/>
      <w:marBottom w:val="0"/>
      <w:divBdr>
        <w:top w:val="none" w:sz="0" w:space="0" w:color="auto"/>
        <w:left w:val="none" w:sz="0" w:space="0" w:color="auto"/>
        <w:bottom w:val="none" w:sz="0" w:space="0" w:color="auto"/>
        <w:right w:val="none" w:sz="0" w:space="0" w:color="auto"/>
      </w:divBdr>
      <w:divsChild>
        <w:div w:id="1944485062">
          <w:marLeft w:val="0"/>
          <w:marRight w:val="0"/>
          <w:marTop w:val="0"/>
          <w:marBottom w:val="0"/>
          <w:divBdr>
            <w:top w:val="none" w:sz="0" w:space="0" w:color="auto"/>
            <w:left w:val="none" w:sz="0" w:space="0" w:color="auto"/>
            <w:bottom w:val="none" w:sz="0" w:space="0" w:color="auto"/>
            <w:right w:val="none" w:sz="0" w:space="0" w:color="auto"/>
          </w:divBdr>
          <w:divsChild>
            <w:div w:id="333068805">
              <w:marLeft w:val="0"/>
              <w:marRight w:val="0"/>
              <w:marTop w:val="0"/>
              <w:marBottom w:val="0"/>
              <w:divBdr>
                <w:top w:val="none" w:sz="0" w:space="0" w:color="auto"/>
                <w:left w:val="none" w:sz="0" w:space="0" w:color="auto"/>
                <w:bottom w:val="none" w:sz="0" w:space="0" w:color="auto"/>
                <w:right w:val="none" w:sz="0" w:space="0" w:color="auto"/>
              </w:divBdr>
              <w:divsChild>
                <w:div w:id="890769279">
                  <w:marLeft w:val="0"/>
                  <w:marRight w:val="0"/>
                  <w:marTop w:val="0"/>
                  <w:marBottom w:val="0"/>
                  <w:divBdr>
                    <w:top w:val="none" w:sz="0" w:space="0" w:color="auto"/>
                    <w:left w:val="none" w:sz="0" w:space="0" w:color="auto"/>
                    <w:bottom w:val="none" w:sz="0" w:space="0" w:color="auto"/>
                    <w:right w:val="none" w:sz="0" w:space="0" w:color="auto"/>
                  </w:divBdr>
                  <w:divsChild>
                    <w:div w:id="118806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137118">
      <w:bodyDiv w:val="1"/>
      <w:marLeft w:val="0"/>
      <w:marRight w:val="0"/>
      <w:marTop w:val="0"/>
      <w:marBottom w:val="0"/>
      <w:divBdr>
        <w:top w:val="none" w:sz="0" w:space="0" w:color="auto"/>
        <w:left w:val="none" w:sz="0" w:space="0" w:color="auto"/>
        <w:bottom w:val="none" w:sz="0" w:space="0" w:color="auto"/>
        <w:right w:val="none" w:sz="0" w:space="0" w:color="auto"/>
      </w:divBdr>
      <w:divsChild>
        <w:div w:id="416099747">
          <w:marLeft w:val="0"/>
          <w:marRight w:val="0"/>
          <w:marTop w:val="0"/>
          <w:marBottom w:val="0"/>
          <w:divBdr>
            <w:top w:val="none" w:sz="0" w:space="0" w:color="auto"/>
            <w:left w:val="none" w:sz="0" w:space="0" w:color="auto"/>
            <w:bottom w:val="none" w:sz="0" w:space="0" w:color="auto"/>
            <w:right w:val="none" w:sz="0" w:space="0" w:color="auto"/>
          </w:divBdr>
          <w:divsChild>
            <w:div w:id="2123525712">
              <w:marLeft w:val="0"/>
              <w:marRight w:val="0"/>
              <w:marTop w:val="0"/>
              <w:marBottom w:val="0"/>
              <w:divBdr>
                <w:top w:val="none" w:sz="0" w:space="0" w:color="auto"/>
                <w:left w:val="none" w:sz="0" w:space="0" w:color="auto"/>
                <w:bottom w:val="none" w:sz="0" w:space="0" w:color="auto"/>
                <w:right w:val="none" w:sz="0" w:space="0" w:color="auto"/>
              </w:divBdr>
              <w:divsChild>
                <w:div w:id="1332372340">
                  <w:marLeft w:val="0"/>
                  <w:marRight w:val="0"/>
                  <w:marTop w:val="0"/>
                  <w:marBottom w:val="0"/>
                  <w:divBdr>
                    <w:top w:val="none" w:sz="0" w:space="0" w:color="auto"/>
                    <w:left w:val="none" w:sz="0" w:space="0" w:color="auto"/>
                    <w:bottom w:val="none" w:sz="0" w:space="0" w:color="auto"/>
                    <w:right w:val="none" w:sz="0" w:space="0" w:color="auto"/>
                  </w:divBdr>
                  <w:divsChild>
                    <w:div w:id="190378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bbc.co.uk/wales/history/sites/themes/society/myths_mabinogion_04.shtml" TargetMode="External"/><Relationship Id="rId20" Type="http://schemas.openxmlformats.org/officeDocument/2006/relationships/hyperlink" Target="http://www.daffodilcapitalofwales.co.uk/item/daffodil_facts.html" TargetMode="External"/><Relationship Id="rId21" Type="http://schemas.openxmlformats.org/officeDocument/2006/relationships/hyperlink" Target="http://learning.gov.wales/docs/learningwales/publications/081204commonunderstschoolsen.pdf" TargetMode="External"/><Relationship Id="rId22" Type="http://schemas.openxmlformats.org/officeDocument/2006/relationships/hyperlink" Target="http://learning.gov.wales/docs/learningwales/publications/141013-first-steps-outdoors-en.pdf" TargetMode="External"/><Relationship Id="rId23" Type="http://schemas.openxmlformats.org/officeDocument/2006/relationships/hyperlink" Target="https://beta.gov.wales/sites/default/files/publications/2018-07/health-and-safety-code-of-practice-for-contracted-provision.pdf" TargetMode="External"/><Relationship Id="rId24" Type="http://schemas.openxmlformats.org/officeDocument/2006/relationships/hyperlink" Target="https://www2.le.ac.uk/departments/npb/people/amc/articles-pdfs/somepsyc.pdf" TargetMode="External"/><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www.sculpture.org.uk/artist/andy-goldsworthy" TargetMode="External"/><Relationship Id="rId11" Type="http://schemas.openxmlformats.org/officeDocument/2006/relationships/hyperlink" Target="http://www.amazon.com/Flow-The-Psychology-Optimal-Experience/dp/0061339202" TargetMode="External"/><Relationship Id="rId12" Type="http://schemas.openxmlformats.org/officeDocument/2006/relationships/hyperlink" Target="https://www.hastac.org/blogs/cathy-davidson/2017/05/31/65-future-jobs-havent-been-invented-yet-cathy-davidson-responds" TargetMode="External"/><Relationship Id="rId13" Type="http://schemas.openxmlformats.org/officeDocument/2006/relationships/hyperlink" Target="https://www.conwyartsandmusic.org.uk/en/updates/2015-03-03-the-expressive-arts-are-proposed-as-one-of-six-areas-of-learning-and-experience-in-professor-donaldsons-review-of-the-education-curriculum-in-wales" TargetMode="External"/><Relationship Id="rId14" Type="http://schemas.openxmlformats.org/officeDocument/2006/relationships/hyperlink" Target="https://www.estyn.gov.wales/sites/default/files/files/documents/Best_practice_in_teaching_and_learning_in_the_creative_arts_at_key_stage_2_-_May_2015.pdf" TargetMode="External"/><Relationship Id="rId15" Type="http://schemas.openxmlformats.org/officeDocument/2006/relationships/hyperlink" Target="https://eric.ed.gov/?id=ED406036" TargetMode="External"/><Relationship Id="rId16" Type="http://schemas.openxmlformats.org/officeDocument/2006/relationships/hyperlink" Target="http://gwynethglyn.com/en/biography/" TargetMode="External"/><Relationship Id="rId17" Type="http://schemas.openxmlformats.org/officeDocument/2006/relationships/hyperlink" Target="https://www.ted.com/talks/ken_robinson_says_schools_kill_creativity/up-next?language=en" TargetMode="External"/><Relationship Id="rId18" Type="http://schemas.openxmlformats.org/officeDocument/2006/relationships/hyperlink" Target="https://www.statista.com/statistics/398283/children-regular-use-of-mobile-phones-by-age-uk/" TargetMode="External"/><Relationship Id="rId19" Type="http://schemas.openxmlformats.org/officeDocument/2006/relationships/hyperlink" Target="http://lchc.ucsd.edu/MCA/Mail/xmcamail.2007_07.dir/att-0503/Vygotsky__Imag___Creat_in_Childhood.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bbc.co.uk/news/uk-wales-12503290" TargetMode="External"/><Relationship Id="rId8" Type="http://schemas.openxmlformats.org/officeDocument/2006/relationships/hyperlink" Target="https://www.bbc.co.uk/music/artists/0bfba3d3-6a04-4779-bb0a-df07df5b05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1126</TotalTime>
  <Pages>14</Pages>
  <Words>5611</Words>
  <Characters>31989</Characters>
  <Application>Microsoft Macintosh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368</cp:revision>
  <cp:lastPrinted>2018-11-11T13:23:00Z</cp:lastPrinted>
  <dcterms:created xsi:type="dcterms:W3CDTF">2018-10-23T16:41:00Z</dcterms:created>
  <dcterms:modified xsi:type="dcterms:W3CDTF">2018-11-11T18:02:00Z</dcterms:modified>
</cp:coreProperties>
</file>