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D7ACE" w14:textId="22F992DA" w:rsidR="00653308" w:rsidRPr="0073474C" w:rsidRDefault="00B95A33" w:rsidP="00B95A33">
      <w:pPr>
        <w:spacing w:line="360" w:lineRule="auto"/>
        <w:jc w:val="center"/>
        <w:rPr>
          <w:rFonts w:ascii="Times New Roman" w:hAnsi="Times New Roman" w:cs="Times New Roman"/>
          <w:sz w:val="36"/>
          <w:szCs w:val="36"/>
        </w:rPr>
      </w:pPr>
      <w:r w:rsidRPr="0073474C">
        <w:rPr>
          <w:rFonts w:ascii="Times New Roman" w:hAnsi="Times New Roman" w:cs="Times New Roman"/>
          <w:sz w:val="36"/>
          <w:szCs w:val="36"/>
        </w:rPr>
        <w:t>Designing a kiteboard Hydrofoil wing: Structural Design</w:t>
      </w:r>
    </w:p>
    <w:p w14:paraId="30BA4DF1" w14:textId="7F280F96" w:rsidR="00B95A33" w:rsidRPr="0073474C" w:rsidRDefault="00B95A33" w:rsidP="00B95A33">
      <w:pPr>
        <w:spacing w:line="360" w:lineRule="auto"/>
        <w:jc w:val="center"/>
        <w:rPr>
          <w:rFonts w:ascii="Times New Roman" w:hAnsi="Times New Roman" w:cs="Times New Roman"/>
          <w:sz w:val="36"/>
          <w:szCs w:val="36"/>
        </w:rPr>
      </w:pPr>
      <w:r w:rsidRPr="0073474C">
        <w:rPr>
          <w:rFonts w:ascii="Times New Roman" w:hAnsi="Times New Roman" w:cs="Times New Roman"/>
          <w:sz w:val="36"/>
          <w:szCs w:val="36"/>
        </w:rPr>
        <w:t>ACMA 6010 Structural &amp; Fluid Analysis</w:t>
      </w:r>
    </w:p>
    <w:p w14:paraId="536331CB" w14:textId="5DA6BB8C" w:rsidR="00B95A33" w:rsidRPr="0073474C" w:rsidRDefault="00B95A33" w:rsidP="00B95A33">
      <w:pPr>
        <w:spacing w:line="360" w:lineRule="auto"/>
        <w:jc w:val="center"/>
        <w:rPr>
          <w:rFonts w:ascii="Times New Roman" w:hAnsi="Times New Roman" w:cs="Times New Roman"/>
          <w:sz w:val="36"/>
          <w:szCs w:val="36"/>
        </w:rPr>
      </w:pPr>
      <w:r w:rsidRPr="0073474C">
        <w:rPr>
          <w:rFonts w:ascii="Times New Roman" w:hAnsi="Times New Roman" w:cs="Times New Roman"/>
          <w:sz w:val="36"/>
          <w:szCs w:val="36"/>
        </w:rPr>
        <w:t>Morgan Evans</w:t>
      </w:r>
    </w:p>
    <w:p w14:paraId="20857FD7" w14:textId="28840426" w:rsidR="00B95A33" w:rsidRPr="0073474C" w:rsidRDefault="00B95A33" w:rsidP="00B95A33">
      <w:pPr>
        <w:spacing w:line="360" w:lineRule="auto"/>
        <w:jc w:val="center"/>
        <w:rPr>
          <w:rFonts w:ascii="Times New Roman" w:hAnsi="Times New Roman" w:cs="Times New Roman"/>
          <w:sz w:val="36"/>
          <w:szCs w:val="36"/>
        </w:rPr>
      </w:pPr>
      <w:r w:rsidRPr="0073474C">
        <w:rPr>
          <w:rFonts w:ascii="Times New Roman" w:hAnsi="Times New Roman" w:cs="Times New Roman"/>
          <w:sz w:val="36"/>
          <w:szCs w:val="36"/>
        </w:rPr>
        <w:t>2222959</w:t>
      </w:r>
    </w:p>
    <w:p w14:paraId="7281413C" w14:textId="05F78321" w:rsidR="00B95A33" w:rsidRPr="0073474C" w:rsidRDefault="00B95A33" w:rsidP="00B95A33">
      <w:pPr>
        <w:spacing w:line="360" w:lineRule="auto"/>
        <w:jc w:val="center"/>
        <w:rPr>
          <w:rFonts w:ascii="Times New Roman" w:hAnsi="Times New Roman" w:cs="Times New Roman"/>
          <w:sz w:val="36"/>
          <w:szCs w:val="36"/>
        </w:rPr>
      </w:pPr>
      <w:r w:rsidRPr="0073474C">
        <w:rPr>
          <w:rFonts w:ascii="Times New Roman" w:hAnsi="Times New Roman" w:cs="Times New Roman"/>
          <w:sz w:val="36"/>
          <w:szCs w:val="36"/>
        </w:rPr>
        <w:t>26/10/2025</w:t>
      </w:r>
    </w:p>
    <w:p w14:paraId="036E3D4B" w14:textId="77777777" w:rsidR="00B95A33" w:rsidRPr="0073474C" w:rsidRDefault="00B95A33">
      <w:pPr>
        <w:rPr>
          <w:rFonts w:ascii="Times New Roman" w:hAnsi="Times New Roman" w:cs="Times New Roman"/>
          <w:sz w:val="36"/>
          <w:szCs w:val="36"/>
        </w:rPr>
      </w:pPr>
      <w:r w:rsidRPr="0073474C">
        <w:rPr>
          <w:rFonts w:ascii="Times New Roman" w:hAnsi="Times New Roman" w:cs="Times New Roman"/>
          <w:sz w:val="36"/>
          <w:szCs w:val="36"/>
        </w:rPr>
        <w:br w:type="page"/>
      </w:r>
    </w:p>
    <w:sdt>
      <w:sdtPr>
        <w:rPr>
          <w:rFonts w:asciiTheme="minorHAnsi" w:eastAsiaTheme="minorHAnsi" w:hAnsiTheme="minorHAnsi" w:cstheme="minorBidi"/>
          <w:color w:val="auto"/>
          <w:kern w:val="2"/>
          <w:sz w:val="24"/>
          <w:szCs w:val="24"/>
          <w:lang w:val="en-GB"/>
          <w14:ligatures w14:val="standardContextual"/>
        </w:rPr>
        <w:id w:val="876432802"/>
        <w:docPartObj>
          <w:docPartGallery w:val="Table of Contents"/>
          <w:docPartUnique/>
        </w:docPartObj>
      </w:sdtPr>
      <w:sdtEndPr>
        <w:rPr>
          <w:b/>
          <w:bCs/>
        </w:rPr>
      </w:sdtEndPr>
      <w:sdtContent>
        <w:p w14:paraId="641CB1E3" w14:textId="7F9837E0" w:rsidR="00B95A33" w:rsidRPr="0073474C" w:rsidRDefault="00B95A33">
          <w:pPr>
            <w:pStyle w:val="TOCHeading"/>
            <w:rPr>
              <w:lang w:val="en-GB"/>
            </w:rPr>
          </w:pPr>
          <w:r w:rsidRPr="0073474C">
            <w:rPr>
              <w:lang w:val="en-GB"/>
            </w:rPr>
            <w:t>Contents</w:t>
          </w:r>
        </w:p>
        <w:p w14:paraId="5198BF3B" w14:textId="2BC5D4AE" w:rsidR="00D759A1" w:rsidRDefault="00B95A33">
          <w:pPr>
            <w:pStyle w:val="TOC1"/>
            <w:tabs>
              <w:tab w:val="right" w:leader="dot" w:pos="9350"/>
            </w:tabs>
            <w:rPr>
              <w:rFonts w:eastAsiaTheme="minorEastAsia"/>
              <w:noProof/>
              <w:lang w:val="en-US"/>
            </w:rPr>
          </w:pPr>
          <w:r w:rsidRPr="0073474C">
            <w:fldChar w:fldCharType="begin"/>
          </w:r>
          <w:r w:rsidRPr="0073474C">
            <w:instrText xml:space="preserve"> TOC \o "1-3" \h \z \u </w:instrText>
          </w:r>
          <w:r w:rsidRPr="0073474C">
            <w:fldChar w:fldCharType="separate"/>
          </w:r>
          <w:hyperlink w:anchor="_Toc212396962" w:history="1">
            <w:r w:rsidR="00D759A1" w:rsidRPr="007713DD">
              <w:rPr>
                <w:rStyle w:val="Hyperlink"/>
                <w:rFonts w:ascii="Times New Roman" w:hAnsi="Times New Roman" w:cs="Times New Roman"/>
                <w:noProof/>
              </w:rPr>
              <w:t>Abstract</w:t>
            </w:r>
            <w:r w:rsidR="00D759A1">
              <w:rPr>
                <w:noProof/>
                <w:webHidden/>
              </w:rPr>
              <w:tab/>
            </w:r>
            <w:r w:rsidR="00D759A1">
              <w:rPr>
                <w:noProof/>
                <w:webHidden/>
              </w:rPr>
              <w:fldChar w:fldCharType="begin"/>
            </w:r>
            <w:r w:rsidR="00D759A1">
              <w:rPr>
                <w:noProof/>
                <w:webHidden/>
              </w:rPr>
              <w:instrText xml:space="preserve"> PAGEREF _Toc212396962 \h </w:instrText>
            </w:r>
            <w:r w:rsidR="00D759A1">
              <w:rPr>
                <w:noProof/>
                <w:webHidden/>
              </w:rPr>
            </w:r>
            <w:r w:rsidR="00D759A1">
              <w:rPr>
                <w:noProof/>
                <w:webHidden/>
              </w:rPr>
              <w:fldChar w:fldCharType="separate"/>
            </w:r>
            <w:r w:rsidR="00D759A1">
              <w:rPr>
                <w:noProof/>
                <w:webHidden/>
              </w:rPr>
              <w:t>4</w:t>
            </w:r>
            <w:r w:rsidR="00D759A1">
              <w:rPr>
                <w:noProof/>
                <w:webHidden/>
              </w:rPr>
              <w:fldChar w:fldCharType="end"/>
            </w:r>
          </w:hyperlink>
        </w:p>
        <w:p w14:paraId="6BED0C1B" w14:textId="529526CE" w:rsidR="00D759A1" w:rsidRDefault="00D759A1">
          <w:pPr>
            <w:pStyle w:val="TOC1"/>
            <w:tabs>
              <w:tab w:val="right" w:leader="dot" w:pos="9350"/>
            </w:tabs>
            <w:rPr>
              <w:rFonts w:eastAsiaTheme="minorEastAsia"/>
              <w:noProof/>
              <w:lang w:val="en-US"/>
            </w:rPr>
          </w:pPr>
          <w:hyperlink w:anchor="_Toc212396963" w:history="1">
            <w:r w:rsidRPr="007713DD">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_Toc212396963 \h </w:instrText>
            </w:r>
            <w:r>
              <w:rPr>
                <w:noProof/>
                <w:webHidden/>
              </w:rPr>
            </w:r>
            <w:r>
              <w:rPr>
                <w:noProof/>
                <w:webHidden/>
              </w:rPr>
              <w:fldChar w:fldCharType="separate"/>
            </w:r>
            <w:r>
              <w:rPr>
                <w:noProof/>
                <w:webHidden/>
              </w:rPr>
              <w:t>5</w:t>
            </w:r>
            <w:r>
              <w:rPr>
                <w:noProof/>
                <w:webHidden/>
              </w:rPr>
              <w:fldChar w:fldCharType="end"/>
            </w:r>
          </w:hyperlink>
        </w:p>
        <w:p w14:paraId="7FF65833" w14:textId="4789B51D" w:rsidR="00D759A1" w:rsidRDefault="00D759A1">
          <w:pPr>
            <w:pStyle w:val="TOC1"/>
            <w:tabs>
              <w:tab w:val="right" w:leader="dot" w:pos="9350"/>
            </w:tabs>
            <w:rPr>
              <w:rFonts w:eastAsiaTheme="minorEastAsia"/>
              <w:noProof/>
              <w:lang w:val="en-US"/>
            </w:rPr>
          </w:pPr>
          <w:hyperlink w:anchor="_Toc212396964" w:history="1">
            <w:r w:rsidRPr="007713DD">
              <w:rPr>
                <w:rStyle w:val="Hyperlink"/>
                <w:rFonts w:ascii="Times New Roman" w:hAnsi="Times New Roman" w:cs="Times New Roman"/>
                <w:noProof/>
              </w:rPr>
              <w:t>2 Review of FEA optimisation techniques</w:t>
            </w:r>
            <w:r>
              <w:rPr>
                <w:noProof/>
                <w:webHidden/>
              </w:rPr>
              <w:tab/>
            </w:r>
            <w:r>
              <w:rPr>
                <w:noProof/>
                <w:webHidden/>
              </w:rPr>
              <w:fldChar w:fldCharType="begin"/>
            </w:r>
            <w:r>
              <w:rPr>
                <w:noProof/>
                <w:webHidden/>
              </w:rPr>
              <w:instrText xml:space="preserve"> PAGEREF _Toc212396964 \h </w:instrText>
            </w:r>
            <w:r>
              <w:rPr>
                <w:noProof/>
                <w:webHidden/>
              </w:rPr>
            </w:r>
            <w:r>
              <w:rPr>
                <w:noProof/>
                <w:webHidden/>
              </w:rPr>
              <w:fldChar w:fldCharType="separate"/>
            </w:r>
            <w:r>
              <w:rPr>
                <w:noProof/>
                <w:webHidden/>
              </w:rPr>
              <w:t>6</w:t>
            </w:r>
            <w:r>
              <w:rPr>
                <w:noProof/>
                <w:webHidden/>
              </w:rPr>
              <w:fldChar w:fldCharType="end"/>
            </w:r>
          </w:hyperlink>
        </w:p>
        <w:p w14:paraId="28A2880D" w14:textId="5BE8B9AE" w:rsidR="00D759A1" w:rsidRDefault="00D759A1">
          <w:pPr>
            <w:pStyle w:val="TOC1"/>
            <w:tabs>
              <w:tab w:val="right" w:leader="dot" w:pos="9350"/>
            </w:tabs>
            <w:rPr>
              <w:rFonts w:eastAsiaTheme="minorEastAsia"/>
              <w:noProof/>
              <w:lang w:val="en-US"/>
            </w:rPr>
          </w:pPr>
          <w:hyperlink w:anchor="_Toc212396965" w:history="1">
            <w:r w:rsidRPr="007713DD">
              <w:rPr>
                <w:rStyle w:val="Hyperlink"/>
                <w:rFonts w:ascii="Times New Roman" w:hAnsi="Times New Roman" w:cs="Times New Roman"/>
                <w:noProof/>
              </w:rPr>
              <w:t>2.1 Historical development</w:t>
            </w:r>
            <w:r>
              <w:rPr>
                <w:noProof/>
                <w:webHidden/>
              </w:rPr>
              <w:tab/>
            </w:r>
            <w:r>
              <w:rPr>
                <w:noProof/>
                <w:webHidden/>
              </w:rPr>
              <w:fldChar w:fldCharType="begin"/>
            </w:r>
            <w:r>
              <w:rPr>
                <w:noProof/>
                <w:webHidden/>
              </w:rPr>
              <w:instrText xml:space="preserve"> PAGEREF _Toc212396965 \h </w:instrText>
            </w:r>
            <w:r>
              <w:rPr>
                <w:noProof/>
                <w:webHidden/>
              </w:rPr>
            </w:r>
            <w:r>
              <w:rPr>
                <w:noProof/>
                <w:webHidden/>
              </w:rPr>
              <w:fldChar w:fldCharType="separate"/>
            </w:r>
            <w:r>
              <w:rPr>
                <w:noProof/>
                <w:webHidden/>
              </w:rPr>
              <w:t>6</w:t>
            </w:r>
            <w:r>
              <w:rPr>
                <w:noProof/>
                <w:webHidden/>
              </w:rPr>
              <w:fldChar w:fldCharType="end"/>
            </w:r>
          </w:hyperlink>
        </w:p>
        <w:p w14:paraId="7E4A275F" w14:textId="40C8FD3B" w:rsidR="00D759A1" w:rsidRDefault="00D759A1">
          <w:pPr>
            <w:pStyle w:val="TOC1"/>
            <w:tabs>
              <w:tab w:val="right" w:leader="dot" w:pos="9350"/>
            </w:tabs>
            <w:rPr>
              <w:rFonts w:eastAsiaTheme="minorEastAsia"/>
              <w:noProof/>
              <w:lang w:val="en-US"/>
            </w:rPr>
          </w:pPr>
          <w:hyperlink w:anchor="_Toc212396966" w:history="1">
            <w:r w:rsidRPr="007713DD">
              <w:rPr>
                <w:rStyle w:val="Hyperlink"/>
                <w:rFonts w:ascii="Times New Roman" w:hAnsi="Times New Roman" w:cs="Times New Roman"/>
                <w:noProof/>
              </w:rPr>
              <w:t>2.2 Classification of Optimisation Methods</w:t>
            </w:r>
            <w:r>
              <w:rPr>
                <w:noProof/>
                <w:webHidden/>
              </w:rPr>
              <w:tab/>
            </w:r>
            <w:r>
              <w:rPr>
                <w:noProof/>
                <w:webHidden/>
              </w:rPr>
              <w:fldChar w:fldCharType="begin"/>
            </w:r>
            <w:r>
              <w:rPr>
                <w:noProof/>
                <w:webHidden/>
              </w:rPr>
              <w:instrText xml:space="preserve"> PAGEREF _Toc212396966 \h </w:instrText>
            </w:r>
            <w:r>
              <w:rPr>
                <w:noProof/>
                <w:webHidden/>
              </w:rPr>
            </w:r>
            <w:r>
              <w:rPr>
                <w:noProof/>
                <w:webHidden/>
              </w:rPr>
              <w:fldChar w:fldCharType="separate"/>
            </w:r>
            <w:r>
              <w:rPr>
                <w:noProof/>
                <w:webHidden/>
              </w:rPr>
              <w:t>6</w:t>
            </w:r>
            <w:r>
              <w:rPr>
                <w:noProof/>
                <w:webHidden/>
              </w:rPr>
              <w:fldChar w:fldCharType="end"/>
            </w:r>
          </w:hyperlink>
        </w:p>
        <w:p w14:paraId="7DD560BE" w14:textId="2DF5DFAE" w:rsidR="00D759A1" w:rsidRDefault="00D759A1">
          <w:pPr>
            <w:pStyle w:val="TOC1"/>
            <w:tabs>
              <w:tab w:val="right" w:leader="dot" w:pos="9350"/>
            </w:tabs>
            <w:rPr>
              <w:rFonts w:eastAsiaTheme="minorEastAsia"/>
              <w:noProof/>
              <w:lang w:val="en-US"/>
            </w:rPr>
          </w:pPr>
          <w:hyperlink w:anchor="_Toc212396967" w:history="1">
            <w:r w:rsidRPr="007713DD">
              <w:rPr>
                <w:rStyle w:val="Hyperlink"/>
                <w:rFonts w:ascii="Times New Roman" w:hAnsi="Times New Roman" w:cs="Times New Roman"/>
                <w:noProof/>
              </w:rPr>
              <w:t>2.3 Algorithmic Approaches</w:t>
            </w:r>
            <w:r>
              <w:rPr>
                <w:noProof/>
                <w:webHidden/>
              </w:rPr>
              <w:tab/>
            </w:r>
            <w:r>
              <w:rPr>
                <w:noProof/>
                <w:webHidden/>
              </w:rPr>
              <w:fldChar w:fldCharType="begin"/>
            </w:r>
            <w:r>
              <w:rPr>
                <w:noProof/>
                <w:webHidden/>
              </w:rPr>
              <w:instrText xml:space="preserve"> PAGEREF _Toc212396967 \h </w:instrText>
            </w:r>
            <w:r>
              <w:rPr>
                <w:noProof/>
                <w:webHidden/>
              </w:rPr>
            </w:r>
            <w:r>
              <w:rPr>
                <w:noProof/>
                <w:webHidden/>
              </w:rPr>
              <w:fldChar w:fldCharType="separate"/>
            </w:r>
            <w:r>
              <w:rPr>
                <w:noProof/>
                <w:webHidden/>
              </w:rPr>
              <w:t>6</w:t>
            </w:r>
            <w:r>
              <w:rPr>
                <w:noProof/>
                <w:webHidden/>
              </w:rPr>
              <w:fldChar w:fldCharType="end"/>
            </w:r>
          </w:hyperlink>
        </w:p>
        <w:p w14:paraId="7DED5553" w14:textId="3AF64112" w:rsidR="00D759A1" w:rsidRDefault="00D759A1">
          <w:pPr>
            <w:pStyle w:val="TOC1"/>
            <w:tabs>
              <w:tab w:val="right" w:leader="dot" w:pos="9350"/>
            </w:tabs>
            <w:rPr>
              <w:rFonts w:eastAsiaTheme="minorEastAsia"/>
              <w:noProof/>
              <w:lang w:val="en-US"/>
            </w:rPr>
          </w:pPr>
          <w:hyperlink w:anchor="_Toc212396968" w:history="1">
            <w:r w:rsidRPr="007713DD">
              <w:rPr>
                <w:rStyle w:val="Hyperlink"/>
                <w:rFonts w:ascii="Times New Roman" w:hAnsi="Times New Roman" w:cs="Times New Roman"/>
                <w:noProof/>
              </w:rPr>
              <w:t>2.4 Future Trends</w:t>
            </w:r>
            <w:r>
              <w:rPr>
                <w:noProof/>
                <w:webHidden/>
              </w:rPr>
              <w:tab/>
            </w:r>
            <w:r>
              <w:rPr>
                <w:noProof/>
                <w:webHidden/>
              </w:rPr>
              <w:fldChar w:fldCharType="begin"/>
            </w:r>
            <w:r>
              <w:rPr>
                <w:noProof/>
                <w:webHidden/>
              </w:rPr>
              <w:instrText xml:space="preserve"> PAGEREF _Toc212396968 \h </w:instrText>
            </w:r>
            <w:r>
              <w:rPr>
                <w:noProof/>
                <w:webHidden/>
              </w:rPr>
            </w:r>
            <w:r>
              <w:rPr>
                <w:noProof/>
                <w:webHidden/>
              </w:rPr>
              <w:fldChar w:fldCharType="separate"/>
            </w:r>
            <w:r>
              <w:rPr>
                <w:noProof/>
                <w:webHidden/>
              </w:rPr>
              <w:t>7</w:t>
            </w:r>
            <w:r>
              <w:rPr>
                <w:noProof/>
                <w:webHidden/>
              </w:rPr>
              <w:fldChar w:fldCharType="end"/>
            </w:r>
          </w:hyperlink>
        </w:p>
        <w:p w14:paraId="14EF5E8C" w14:textId="54165FFB" w:rsidR="00D759A1" w:rsidRDefault="00D759A1">
          <w:pPr>
            <w:pStyle w:val="TOC1"/>
            <w:tabs>
              <w:tab w:val="right" w:leader="dot" w:pos="9350"/>
            </w:tabs>
            <w:rPr>
              <w:rFonts w:eastAsiaTheme="minorEastAsia"/>
              <w:noProof/>
              <w:lang w:val="en-US"/>
            </w:rPr>
          </w:pPr>
          <w:hyperlink w:anchor="_Toc212396969" w:history="1">
            <w:r w:rsidRPr="007713DD">
              <w:rPr>
                <w:rStyle w:val="Hyperlink"/>
                <w:rFonts w:ascii="Times New Roman" w:hAnsi="Times New Roman" w:cs="Times New Roman"/>
                <w:noProof/>
              </w:rPr>
              <w:t>2.5 Benefits to design process</w:t>
            </w:r>
            <w:r>
              <w:rPr>
                <w:noProof/>
                <w:webHidden/>
              </w:rPr>
              <w:tab/>
            </w:r>
            <w:r>
              <w:rPr>
                <w:noProof/>
                <w:webHidden/>
              </w:rPr>
              <w:fldChar w:fldCharType="begin"/>
            </w:r>
            <w:r>
              <w:rPr>
                <w:noProof/>
                <w:webHidden/>
              </w:rPr>
              <w:instrText xml:space="preserve"> PAGEREF _Toc212396969 \h </w:instrText>
            </w:r>
            <w:r>
              <w:rPr>
                <w:noProof/>
                <w:webHidden/>
              </w:rPr>
            </w:r>
            <w:r>
              <w:rPr>
                <w:noProof/>
                <w:webHidden/>
              </w:rPr>
              <w:fldChar w:fldCharType="separate"/>
            </w:r>
            <w:r>
              <w:rPr>
                <w:noProof/>
                <w:webHidden/>
              </w:rPr>
              <w:t>7</w:t>
            </w:r>
            <w:r>
              <w:rPr>
                <w:noProof/>
                <w:webHidden/>
              </w:rPr>
              <w:fldChar w:fldCharType="end"/>
            </w:r>
          </w:hyperlink>
        </w:p>
        <w:p w14:paraId="3E0ACB0B" w14:textId="685E2035" w:rsidR="00D759A1" w:rsidRDefault="00D759A1">
          <w:pPr>
            <w:pStyle w:val="TOC1"/>
            <w:tabs>
              <w:tab w:val="right" w:leader="dot" w:pos="9350"/>
            </w:tabs>
            <w:rPr>
              <w:rFonts w:eastAsiaTheme="minorEastAsia"/>
              <w:noProof/>
              <w:lang w:val="en-US"/>
            </w:rPr>
          </w:pPr>
          <w:hyperlink w:anchor="_Toc212396970" w:history="1">
            <w:r w:rsidRPr="007713DD">
              <w:rPr>
                <w:rStyle w:val="Hyperlink"/>
                <w:rFonts w:ascii="Times New Roman" w:hAnsi="Times New Roman" w:cs="Times New Roman"/>
                <w:noProof/>
              </w:rPr>
              <w:t>3 Finite element model setups</w:t>
            </w:r>
            <w:r>
              <w:rPr>
                <w:noProof/>
                <w:webHidden/>
              </w:rPr>
              <w:tab/>
            </w:r>
            <w:r>
              <w:rPr>
                <w:noProof/>
                <w:webHidden/>
              </w:rPr>
              <w:fldChar w:fldCharType="begin"/>
            </w:r>
            <w:r>
              <w:rPr>
                <w:noProof/>
                <w:webHidden/>
              </w:rPr>
              <w:instrText xml:space="preserve"> PAGEREF _Toc212396970 \h </w:instrText>
            </w:r>
            <w:r>
              <w:rPr>
                <w:noProof/>
                <w:webHidden/>
              </w:rPr>
            </w:r>
            <w:r>
              <w:rPr>
                <w:noProof/>
                <w:webHidden/>
              </w:rPr>
              <w:fldChar w:fldCharType="separate"/>
            </w:r>
            <w:r>
              <w:rPr>
                <w:noProof/>
                <w:webHidden/>
              </w:rPr>
              <w:t>8</w:t>
            </w:r>
            <w:r>
              <w:rPr>
                <w:noProof/>
                <w:webHidden/>
              </w:rPr>
              <w:fldChar w:fldCharType="end"/>
            </w:r>
          </w:hyperlink>
        </w:p>
        <w:p w14:paraId="3F1C48F3" w14:textId="5991AF02" w:rsidR="00D759A1" w:rsidRDefault="00D759A1">
          <w:pPr>
            <w:pStyle w:val="TOC1"/>
            <w:tabs>
              <w:tab w:val="right" w:leader="dot" w:pos="9350"/>
            </w:tabs>
            <w:rPr>
              <w:rFonts w:eastAsiaTheme="minorEastAsia"/>
              <w:noProof/>
              <w:lang w:val="en-US"/>
            </w:rPr>
          </w:pPr>
          <w:hyperlink w:anchor="_Toc212396971" w:history="1">
            <w:r w:rsidRPr="007713DD">
              <w:rPr>
                <w:rStyle w:val="Hyperlink"/>
                <w:rFonts w:ascii="Times New Roman" w:hAnsi="Times New Roman" w:cs="Times New Roman"/>
                <w:noProof/>
              </w:rPr>
              <w:t>3.1 Geometry and boundary conditions</w:t>
            </w:r>
            <w:r>
              <w:rPr>
                <w:noProof/>
                <w:webHidden/>
              </w:rPr>
              <w:tab/>
            </w:r>
            <w:r>
              <w:rPr>
                <w:noProof/>
                <w:webHidden/>
              </w:rPr>
              <w:fldChar w:fldCharType="begin"/>
            </w:r>
            <w:r>
              <w:rPr>
                <w:noProof/>
                <w:webHidden/>
              </w:rPr>
              <w:instrText xml:space="preserve"> PAGEREF _Toc212396971 \h </w:instrText>
            </w:r>
            <w:r>
              <w:rPr>
                <w:noProof/>
                <w:webHidden/>
              </w:rPr>
            </w:r>
            <w:r>
              <w:rPr>
                <w:noProof/>
                <w:webHidden/>
              </w:rPr>
              <w:fldChar w:fldCharType="separate"/>
            </w:r>
            <w:r>
              <w:rPr>
                <w:noProof/>
                <w:webHidden/>
              </w:rPr>
              <w:t>8</w:t>
            </w:r>
            <w:r>
              <w:rPr>
                <w:noProof/>
                <w:webHidden/>
              </w:rPr>
              <w:fldChar w:fldCharType="end"/>
            </w:r>
          </w:hyperlink>
        </w:p>
        <w:p w14:paraId="3B2777F5" w14:textId="5595BC2C" w:rsidR="00D759A1" w:rsidRDefault="00D759A1">
          <w:pPr>
            <w:pStyle w:val="TOC1"/>
            <w:tabs>
              <w:tab w:val="right" w:leader="dot" w:pos="9350"/>
            </w:tabs>
            <w:rPr>
              <w:rFonts w:eastAsiaTheme="minorEastAsia"/>
              <w:noProof/>
              <w:lang w:val="en-US"/>
            </w:rPr>
          </w:pPr>
          <w:hyperlink w:anchor="_Toc212396972" w:history="1">
            <w:r w:rsidRPr="007713DD">
              <w:rPr>
                <w:rStyle w:val="Hyperlink"/>
                <w:rFonts w:ascii="Times New Roman" w:hAnsi="Times New Roman" w:cs="Times New Roman"/>
                <w:noProof/>
              </w:rPr>
              <w:t>3.2 Material Properties</w:t>
            </w:r>
            <w:r>
              <w:rPr>
                <w:noProof/>
                <w:webHidden/>
              </w:rPr>
              <w:tab/>
            </w:r>
            <w:r>
              <w:rPr>
                <w:noProof/>
                <w:webHidden/>
              </w:rPr>
              <w:fldChar w:fldCharType="begin"/>
            </w:r>
            <w:r>
              <w:rPr>
                <w:noProof/>
                <w:webHidden/>
              </w:rPr>
              <w:instrText xml:space="preserve"> PAGEREF _Toc212396972 \h </w:instrText>
            </w:r>
            <w:r>
              <w:rPr>
                <w:noProof/>
                <w:webHidden/>
              </w:rPr>
            </w:r>
            <w:r>
              <w:rPr>
                <w:noProof/>
                <w:webHidden/>
              </w:rPr>
              <w:fldChar w:fldCharType="separate"/>
            </w:r>
            <w:r>
              <w:rPr>
                <w:noProof/>
                <w:webHidden/>
              </w:rPr>
              <w:t>8</w:t>
            </w:r>
            <w:r>
              <w:rPr>
                <w:noProof/>
                <w:webHidden/>
              </w:rPr>
              <w:fldChar w:fldCharType="end"/>
            </w:r>
          </w:hyperlink>
        </w:p>
        <w:p w14:paraId="7431B822" w14:textId="5A58AB8B" w:rsidR="00D759A1" w:rsidRDefault="00D759A1">
          <w:pPr>
            <w:pStyle w:val="TOC1"/>
            <w:tabs>
              <w:tab w:val="right" w:leader="dot" w:pos="9350"/>
            </w:tabs>
            <w:rPr>
              <w:rFonts w:eastAsiaTheme="minorEastAsia"/>
              <w:noProof/>
              <w:lang w:val="en-US"/>
            </w:rPr>
          </w:pPr>
          <w:hyperlink w:anchor="_Toc212396973" w:history="1">
            <w:r w:rsidRPr="007713DD">
              <w:rPr>
                <w:rStyle w:val="Hyperlink"/>
                <w:rFonts w:ascii="Times New Roman" w:hAnsi="Times New Roman" w:cs="Times New Roman"/>
                <w:noProof/>
              </w:rPr>
              <w:t>3.3 Baseline Composite</w:t>
            </w:r>
            <w:r>
              <w:rPr>
                <w:noProof/>
                <w:webHidden/>
              </w:rPr>
              <w:tab/>
            </w:r>
            <w:r>
              <w:rPr>
                <w:noProof/>
                <w:webHidden/>
              </w:rPr>
              <w:fldChar w:fldCharType="begin"/>
            </w:r>
            <w:r>
              <w:rPr>
                <w:noProof/>
                <w:webHidden/>
              </w:rPr>
              <w:instrText xml:space="preserve"> PAGEREF _Toc212396973 \h </w:instrText>
            </w:r>
            <w:r>
              <w:rPr>
                <w:noProof/>
                <w:webHidden/>
              </w:rPr>
            </w:r>
            <w:r>
              <w:rPr>
                <w:noProof/>
                <w:webHidden/>
              </w:rPr>
              <w:fldChar w:fldCharType="separate"/>
            </w:r>
            <w:r>
              <w:rPr>
                <w:noProof/>
                <w:webHidden/>
              </w:rPr>
              <w:t>9</w:t>
            </w:r>
            <w:r>
              <w:rPr>
                <w:noProof/>
                <w:webHidden/>
              </w:rPr>
              <w:fldChar w:fldCharType="end"/>
            </w:r>
          </w:hyperlink>
        </w:p>
        <w:p w14:paraId="3271F128" w14:textId="70CDB07F" w:rsidR="00D759A1" w:rsidRDefault="00D759A1">
          <w:pPr>
            <w:pStyle w:val="TOC1"/>
            <w:tabs>
              <w:tab w:val="right" w:leader="dot" w:pos="9350"/>
            </w:tabs>
            <w:rPr>
              <w:rFonts w:eastAsiaTheme="minorEastAsia"/>
              <w:noProof/>
              <w:lang w:val="en-US"/>
            </w:rPr>
          </w:pPr>
          <w:hyperlink w:anchor="_Toc212396974" w:history="1">
            <w:r w:rsidRPr="007713DD">
              <w:rPr>
                <w:rStyle w:val="Hyperlink"/>
                <w:rFonts w:ascii="Times New Roman" w:hAnsi="Times New Roman" w:cs="Times New Roman"/>
                <w:noProof/>
              </w:rPr>
              <w:t>4 Optimisation and Results</w:t>
            </w:r>
            <w:r>
              <w:rPr>
                <w:noProof/>
                <w:webHidden/>
              </w:rPr>
              <w:tab/>
            </w:r>
            <w:r>
              <w:rPr>
                <w:noProof/>
                <w:webHidden/>
              </w:rPr>
              <w:fldChar w:fldCharType="begin"/>
            </w:r>
            <w:r>
              <w:rPr>
                <w:noProof/>
                <w:webHidden/>
              </w:rPr>
              <w:instrText xml:space="preserve"> PAGEREF _Toc212396974 \h </w:instrText>
            </w:r>
            <w:r>
              <w:rPr>
                <w:noProof/>
                <w:webHidden/>
              </w:rPr>
            </w:r>
            <w:r>
              <w:rPr>
                <w:noProof/>
                <w:webHidden/>
              </w:rPr>
              <w:fldChar w:fldCharType="separate"/>
            </w:r>
            <w:r>
              <w:rPr>
                <w:noProof/>
                <w:webHidden/>
              </w:rPr>
              <w:t>10</w:t>
            </w:r>
            <w:r>
              <w:rPr>
                <w:noProof/>
                <w:webHidden/>
              </w:rPr>
              <w:fldChar w:fldCharType="end"/>
            </w:r>
          </w:hyperlink>
        </w:p>
        <w:p w14:paraId="583D484C" w14:textId="74252A4C" w:rsidR="00D759A1" w:rsidRDefault="00D759A1">
          <w:pPr>
            <w:pStyle w:val="TOC1"/>
            <w:tabs>
              <w:tab w:val="right" w:leader="dot" w:pos="9350"/>
            </w:tabs>
            <w:rPr>
              <w:rFonts w:eastAsiaTheme="minorEastAsia"/>
              <w:noProof/>
              <w:lang w:val="en-US"/>
            </w:rPr>
          </w:pPr>
          <w:hyperlink w:anchor="_Toc212396975" w:history="1">
            <w:r w:rsidRPr="007713DD">
              <w:rPr>
                <w:rStyle w:val="Hyperlink"/>
                <w:rFonts w:ascii="Times New Roman" w:hAnsi="Times New Roman" w:cs="Times New Roman"/>
                <w:noProof/>
              </w:rPr>
              <w:t>4.1 Objective and Constraints</w:t>
            </w:r>
            <w:r>
              <w:rPr>
                <w:noProof/>
                <w:webHidden/>
              </w:rPr>
              <w:tab/>
            </w:r>
            <w:r>
              <w:rPr>
                <w:noProof/>
                <w:webHidden/>
              </w:rPr>
              <w:fldChar w:fldCharType="begin"/>
            </w:r>
            <w:r>
              <w:rPr>
                <w:noProof/>
                <w:webHidden/>
              </w:rPr>
              <w:instrText xml:space="preserve"> PAGEREF _Toc212396975 \h </w:instrText>
            </w:r>
            <w:r>
              <w:rPr>
                <w:noProof/>
                <w:webHidden/>
              </w:rPr>
            </w:r>
            <w:r>
              <w:rPr>
                <w:noProof/>
                <w:webHidden/>
              </w:rPr>
              <w:fldChar w:fldCharType="separate"/>
            </w:r>
            <w:r>
              <w:rPr>
                <w:noProof/>
                <w:webHidden/>
              </w:rPr>
              <w:t>10</w:t>
            </w:r>
            <w:r>
              <w:rPr>
                <w:noProof/>
                <w:webHidden/>
              </w:rPr>
              <w:fldChar w:fldCharType="end"/>
            </w:r>
          </w:hyperlink>
        </w:p>
        <w:p w14:paraId="420B715D" w14:textId="06E76563" w:rsidR="00D759A1" w:rsidRDefault="00D759A1">
          <w:pPr>
            <w:pStyle w:val="TOC1"/>
            <w:tabs>
              <w:tab w:val="right" w:leader="dot" w:pos="9350"/>
            </w:tabs>
            <w:rPr>
              <w:rFonts w:eastAsiaTheme="minorEastAsia"/>
              <w:noProof/>
              <w:lang w:val="en-US"/>
            </w:rPr>
          </w:pPr>
          <w:hyperlink w:anchor="_Toc212396976" w:history="1">
            <w:r w:rsidRPr="007713DD">
              <w:rPr>
                <w:rStyle w:val="Hyperlink"/>
                <w:rFonts w:ascii="Times New Roman" w:hAnsi="Times New Roman" w:cs="Times New Roman"/>
                <w:noProof/>
              </w:rPr>
              <w:t>4.2 First Optimisation</w:t>
            </w:r>
            <w:r>
              <w:rPr>
                <w:noProof/>
                <w:webHidden/>
              </w:rPr>
              <w:tab/>
            </w:r>
            <w:r>
              <w:rPr>
                <w:noProof/>
                <w:webHidden/>
              </w:rPr>
              <w:fldChar w:fldCharType="begin"/>
            </w:r>
            <w:r>
              <w:rPr>
                <w:noProof/>
                <w:webHidden/>
              </w:rPr>
              <w:instrText xml:space="preserve"> PAGEREF _Toc212396976 \h </w:instrText>
            </w:r>
            <w:r>
              <w:rPr>
                <w:noProof/>
                <w:webHidden/>
              </w:rPr>
            </w:r>
            <w:r>
              <w:rPr>
                <w:noProof/>
                <w:webHidden/>
              </w:rPr>
              <w:fldChar w:fldCharType="separate"/>
            </w:r>
            <w:r>
              <w:rPr>
                <w:noProof/>
                <w:webHidden/>
              </w:rPr>
              <w:t>10</w:t>
            </w:r>
            <w:r>
              <w:rPr>
                <w:noProof/>
                <w:webHidden/>
              </w:rPr>
              <w:fldChar w:fldCharType="end"/>
            </w:r>
          </w:hyperlink>
        </w:p>
        <w:p w14:paraId="4C08C9E3" w14:textId="27F2E45F" w:rsidR="00D759A1" w:rsidRDefault="00D759A1">
          <w:pPr>
            <w:pStyle w:val="TOC1"/>
            <w:tabs>
              <w:tab w:val="right" w:leader="dot" w:pos="9350"/>
            </w:tabs>
            <w:rPr>
              <w:rFonts w:eastAsiaTheme="minorEastAsia"/>
              <w:noProof/>
              <w:lang w:val="en-US"/>
            </w:rPr>
          </w:pPr>
          <w:hyperlink w:anchor="_Toc212396977" w:history="1">
            <w:r w:rsidRPr="007713DD">
              <w:rPr>
                <w:rStyle w:val="Hyperlink"/>
                <w:rFonts w:ascii="Times New Roman" w:hAnsi="Times New Roman" w:cs="Times New Roman"/>
                <w:noProof/>
              </w:rPr>
              <w:t>4.3 Second Optimisation</w:t>
            </w:r>
            <w:r>
              <w:rPr>
                <w:noProof/>
                <w:webHidden/>
              </w:rPr>
              <w:tab/>
            </w:r>
            <w:r>
              <w:rPr>
                <w:noProof/>
                <w:webHidden/>
              </w:rPr>
              <w:fldChar w:fldCharType="begin"/>
            </w:r>
            <w:r>
              <w:rPr>
                <w:noProof/>
                <w:webHidden/>
              </w:rPr>
              <w:instrText xml:space="preserve"> PAGEREF _Toc212396977 \h </w:instrText>
            </w:r>
            <w:r>
              <w:rPr>
                <w:noProof/>
                <w:webHidden/>
              </w:rPr>
            </w:r>
            <w:r>
              <w:rPr>
                <w:noProof/>
                <w:webHidden/>
              </w:rPr>
              <w:fldChar w:fldCharType="separate"/>
            </w:r>
            <w:r>
              <w:rPr>
                <w:noProof/>
                <w:webHidden/>
              </w:rPr>
              <w:t>12</w:t>
            </w:r>
            <w:r>
              <w:rPr>
                <w:noProof/>
                <w:webHidden/>
              </w:rPr>
              <w:fldChar w:fldCharType="end"/>
            </w:r>
          </w:hyperlink>
        </w:p>
        <w:p w14:paraId="0835DFC9" w14:textId="3FE04E2F" w:rsidR="00D759A1" w:rsidRDefault="00D759A1">
          <w:pPr>
            <w:pStyle w:val="TOC1"/>
            <w:tabs>
              <w:tab w:val="right" w:leader="dot" w:pos="9350"/>
            </w:tabs>
            <w:rPr>
              <w:rFonts w:eastAsiaTheme="minorEastAsia"/>
              <w:noProof/>
              <w:lang w:val="en-US"/>
            </w:rPr>
          </w:pPr>
          <w:hyperlink w:anchor="_Toc212396978" w:history="1">
            <w:r w:rsidRPr="007713DD">
              <w:rPr>
                <w:rStyle w:val="Hyperlink"/>
                <w:rFonts w:ascii="Times New Roman" w:hAnsi="Times New Roman" w:cs="Times New Roman"/>
                <w:noProof/>
              </w:rPr>
              <w:t>4.4 Summary of results</w:t>
            </w:r>
            <w:r>
              <w:rPr>
                <w:noProof/>
                <w:webHidden/>
              </w:rPr>
              <w:tab/>
            </w:r>
            <w:r>
              <w:rPr>
                <w:noProof/>
                <w:webHidden/>
              </w:rPr>
              <w:fldChar w:fldCharType="begin"/>
            </w:r>
            <w:r>
              <w:rPr>
                <w:noProof/>
                <w:webHidden/>
              </w:rPr>
              <w:instrText xml:space="preserve"> PAGEREF _Toc212396978 \h </w:instrText>
            </w:r>
            <w:r>
              <w:rPr>
                <w:noProof/>
                <w:webHidden/>
              </w:rPr>
            </w:r>
            <w:r>
              <w:rPr>
                <w:noProof/>
                <w:webHidden/>
              </w:rPr>
              <w:fldChar w:fldCharType="separate"/>
            </w:r>
            <w:r>
              <w:rPr>
                <w:noProof/>
                <w:webHidden/>
              </w:rPr>
              <w:t>14</w:t>
            </w:r>
            <w:r>
              <w:rPr>
                <w:noProof/>
                <w:webHidden/>
              </w:rPr>
              <w:fldChar w:fldCharType="end"/>
            </w:r>
          </w:hyperlink>
        </w:p>
        <w:p w14:paraId="15D6DF17" w14:textId="59E35E6F" w:rsidR="00D759A1" w:rsidRDefault="00D759A1">
          <w:pPr>
            <w:pStyle w:val="TOC1"/>
            <w:tabs>
              <w:tab w:val="right" w:leader="dot" w:pos="9350"/>
            </w:tabs>
            <w:rPr>
              <w:rFonts w:eastAsiaTheme="minorEastAsia"/>
              <w:noProof/>
              <w:lang w:val="en-US"/>
            </w:rPr>
          </w:pPr>
          <w:hyperlink w:anchor="_Toc212396979" w:history="1">
            <w:r w:rsidRPr="007713DD">
              <w:rPr>
                <w:rStyle w:val="Hyperlink"/>
                <w:rFonts w:ascii="Times New Roman" w:hAnsi="Times New Roman" w:cs="Times New Roman"/>
                <w:noProof/>
              </w:rPr>
              <w:t>5 Discussion</w:t>
            </w:r>
            <w:r>
              <w:rPr>
                <w:noProof/>
                <w:webHidden/>
              </w:rPr>
              <w:tab/>
            </w:r>
            <w:r>
              <w:rPr>
                <w:noProof/>
                <w:webHidden/>
              </w:rPr>
              <w:fldChar w:fldCharType="begin"/>
            </w:r>
            <w:r>
              <w:rPr>
                <w:noProof/>
                <w:webHidden/>
              </w:rPr>
              <w:instrText xml:space="preserve"> PAGEREF _Toc212396979 \h </w:instrText>
            </w:r>
            <w:r>
              <w:rPr>
                <w:noProof/>
                <w:webHidden/>
              </w:rPr>
            </w:r>
            <w:r>
              <w:rPr>
                <w:noProof/>
                <w:webHidden/>
              </w:rPr>
              <w:fldChar w:fldCharType="separate"/>
            </w:r>
            <w:r>
              <w:rPr>
                <w:noProof/>
                <w:webHidden/>
              </w:rPr>
              <w:t>15</w:t>
            </w:r>
            <w:r>
              <w:rPr>
                <w:noProof/>
                <w:webHidden/>
              </w:rPr>
              <w:fldChar w:fldCharType="end"/>
            </w:r>
          </w:hyperlink>
        </w:p>
        <w:p w14:paraId="6F392A41" w14:textId="6A0D150B" w:rsidR="00D759A1" w:rsidRDefault="00D759A1">
          <w:pPr>
            <w:pStyle w:val="TOC1"/>
            <w:tabs>
              <w:tab w:val="right" w:leader="dot" w:pos="9350"/>
            </w:tabs>
            <w:rPr>
              <w:rFonts w:eastAsiaTheme="minorEastAsia"/>
              <w:noProof/>
              <w:lang w:val="en-US"/>
            </w:rPr>
          </w:pPr>
          <w:hyperlink w:anchor="_Toc212396980" w:history="1">
            <w:r w:rsidRPr="007713DD">
              <w:rPr>
                <w:rStyle w:val="Hyperlink"/>
                <w:rFonts w:ascii="Times New Roman" w:hAnsi="Times New Roman" w:cs="Times New Roman"/>
                <w:noProof/>
              </w:rPr>
              <w:t>5.1 Interpretation of results</w:t>
            </w:r>
            <w:r>
              <w:rPr>
                <w:noProof/>
                <w:webHidden/>
              </w:rPr>
              <w:tab/>
            </w:r>
            <w:r>
              <w:rPr>
                <w:noProof/>
                <w:webHidden/>
              </w:rPr>
              <w:fldChar w:fldCharType="begin"/>
            </w:r>
            <w:r>
              <w:rPr>
                <w:noProof/>
                <w:webHidden/>
              </w:rPr>
              <w:instrText xml:space="preserve"> PAGEREF _Toc212396980 \h </w:instrText>
            </w:r>
            <w:r>
              <w:rPr>
                <w:noProof/>
                <w:webHidden/>
              </w:rPr>
            </w:r>
            <w:r>
              <w:rPr>
                <w:noProof/>
                <w:webHidden/>
              </w:rPr>
              <w:fldChar w:fldCharType="separate"/>
            </w:r>
            <w:r>
              <w:rPr>
                <w:noProof/>
                <w:webHidden/>
              </w:rPr>
              <w:t>15</w:t>
            </w:r>
            <w:r>
              <w:rPr>
                <w:noProof/>
                <w:webHidden/>
              </w:rPr>
              <w:fldChar w:fldCharType="end"/>
            </w:r>
          </w:hyperlink>
        </w:p>
        <w:p w14:paraId="7F16E297" w14:textId="32EB628D" w:rsidR="00D759A1" w:rsidRDefault="00D759A1">
          <w:pPr>
            <w:pStyle w:val="TOC1"/>
            <w:tabs>
              <w:tab w:val="right" w:leader="dot" w:pos="9350"/>
            </w:tabs>
            <w:rPr>
              <w:rFonts w:eastAsiaTheme="minorEastAsia"/>
              <w:noProof/>
              <w:lang w:val="en-US"/>
            </w:rPr>
          </w:pPr>
          <w:hyperlink w:anchor="_Toc212396981" w:history="1">
            <w:r w:rsidRPr="007713DD">
              <w:rPr>
                <w:rStyle w:val="Hyperlink"/>
                <w:rFonts w:ascii="Times New Roman" w:hAnsi="Times New Roman" w:cs="Times New Roman"/>
                <w:noProof/>
              </w:rPr>
              <w:t>5.2 Structural Behaviour</w:t>
            </w:r>
            <w:r>
              <w:rPr>
                <w:noProof/>
                <w:webHidden/>
              </w:rPr>
              <w:tab/>
            </w:r>
            <w:r>
              <w:rPr>
                <w:noProof/>
                <w:webHidden/>
              </w:rPr>
              <w:fldChar w:fldCharType="begin"/>
            </w:r>
            <w:r>
              <w:rPr>
                <w:noProof/>
                <w:webHidden/>
              </w:rPr>
              <w:instrText xml:space="preserve"> PAGEREF _Toc212396981 \h </w:instrText>
            </w:r>
            <w:r>
              <w:rPr>
                <w:noProof/>
                <w:webHidden/>
              </w:rPr>
            </w:r>
            <w:r>
              <w:rPr>
                <w:noProof/>
                <w:webHidden/>
              </w:rPr>
              <w:fldChar w:fldCharType="separate"/>
            </w:r>
            <w:r>
              <w:rPr>
                <w:noProof/>
                <w:webHidden/>
              </w:rPr>
              <w:t>15</w:t>
            </w:r>
            <w:r>
              <w:rPr>
                <w:noProof/>
                <w:webHidden/>
              </w:rPr>
              <w:fldChar w:fldCharType="end"/>
            </w:r>
          </w:hyperlink>
        </w:p>
        <w:p w14:paraId="2BFFB91C" w14:textId="5E1063CF" w:rsidR="00D759A1" w:rsidRDefault="00D759A1">
          <w:pPr>
            <w:pStyle w:val="TOC1"/>
            <w:tabs>
              <w:tab w:val="right" w:leader="dot" w:pos="9350"/>
            </w:tabs>
            <w:rPr>
              <w:rFonts w:eastAsiaTheme="minorEastAsia"/>
              <w:noProof/>
              <w:lang w:val="en-US"/>
            </w:rPr>
          </w:pPr>
          <w:hyperlink w:anchor="_Toc212396982" w:history="1">
            <w:r w:rsidRPr="007713DD">
              <w:rPr>
                <w:rStyle w:val="Hyperlink"/>
                <w:rFonts w:ascii="Times New Roman" w:hAnsi="Times New Roman" w:cs="Times New Roman"/>
                <w:noProof/>
                <w:lang w:val="en-US"/>
              </w:rPr>
              <w:t>5.3 Fatigue and Durability</w:t>
            </w:r>
            <w:r>
              <w:rPr>
                <w:noProof/>
                <w:webHidden/>
              </w:rPr>
              <w:tab/>
            </w:r>
            <w:r>
              <w:rPr>
                <w:noProof/>
                <w:webHidden/>
              </w:rPr>
              <w:fldChar w:fldCharType="begin"/>
            </w:r>
            <w:r>
              <w:rPr>
                <w:noProof/>
                <w:webHidden/>
              </w:rPr>
              <w:instrText xml:space="preserve"> PAGEREF _Toc212396982 \h </w:instrText>
            </w:r>
            <w:r>
              <w:rPr>
                <w:noProof/>
                <w:webHidden/>
              </w:rPr>
            </w:r>
            <w:r>
              <w:rPr>
                <w:noProof/>
                <w:webHidden/>
              </w:rPr>
              <w:fldChar w:fldCharType="separate"/>
            </w:r>
            <w:r>
              <w:rPr>
                <w:noProof/>
                <w:webHidden/>
              </w:rPr>
              <w:t>15</w:t>
            </w:r>
            <w:r>
              <w:rPr>
                <w:noProof/>
                <w:webHidden/>
              </w:rPr>
              <w:fldChar w:fldCharType="end"/>
            </w:r>
          </w:hyperlink>
        </w:p>
        <w:p w14:paraId="0C6D4390" w14:textId="4DE7B0FC" w:rsidR="00D759A1" w:rsidRDefault="00D759A1">
          <w:pPr>
            <w:pStyle w:val="TOC1"/>
            <w:tabs>
              <w:tab w:val="right" w:leader="dot" w:pos="9350"/>
            </w:tabs>
            <w:rPr>
              <w:rFonts w:eastAsiaTheme="minorEastAsia"/>
              <w:noProof/>
              <w:lang w:val="en-US"/>
            </w:rPr>
          </w:pPr>
          <w:hyperlink w:anchor="_Toc212396983" w:history="1">
            <w:r w:rsidRPr="007713DD">
              <w:rPr>
                <w:rStyle w:val="Hyperlink"/>
                <w:rFonts w:ascii="Times New Roman" w:hAnsi="Times New Roman" w:cs="Times New Roman"/>
                <w:noProof/>
              </w:rPr>
              <w:t>5.4 Manufacturability Considerations</w:t>
            </w:r>
            <w:r>
              <w:rPr>
                <w:noProof/>
                <w:webHidden/>
              </w:rPr>
              <w:tab/>
            </w:r>
            <w:r>
              <w:rPr>
                <w:noProof/>
                <w:webHidden/>
              </w:rPr>
              <w:fldChar w:fldCharType="begin"/>
            </w:r>
            <w:r>
              <w:rPr>
                <w:noProof/>
                <w:webHidden/>
              </w:rPr>
              <w:instrText xml:space="preserve"> PAGEREF _Toc212396983 \h </w:instrText>
            </w:r>
            <w:r>
              <w:rPr>
                <w:noProof/>
                <w:webHidden/>
              </w:rPr>
            </w:r>
            <w:r>
              <w:rPr>
                <w:noProof/>
                <w:webHidden/>
              </w:rPr>
              <w:fldChar w:fldCharType="separate"/>
            </w:r>
            <w:r>
              <w:rPr>
                <w:noProof/>
                <w:webHidden/>
              </w:rPr>
              <w:t>16</w:t>
            </w:r>
            <w:r>
              <w:rPr>
                <w:noProof/>
                <w:webHidden/>
              </w:rPr>
              <w:fldChar w:fldCharType="end"/>
            </w:r>
          </w:hyperlink>
        </w:p>
        <w:p w14:paraId="56C59D5D" w14:textId="09DC272A" w:rsidR="00D759A1" w:rsidRDefault="00D759A1">
          <w:pPr>
            <w:pStyle w:val="TOC1"/>
            <w:tabs>
              <w:tab w:val="right" w:leader="dot" w:pos="9350"/>
            </w:tabs>
            <w:rPr>
              <w:rFonts w:eastAsiaTheme="minorEastAsia"/>
              <w:noProof/>
              <w:lang w:val="en-US"/>
            </w:rPr>
          </w:pPr>
          <w:hyperlink w:anchor="_Toc212396984" w:history="1">
            <w:r w:rsidRPr="007713DD">
              <w:rPr>
                <w:rStyle w:val="Hyperlink"/>
                <w:rFonts w:ascii="Times New Roman" w:hAnsi="Times New Roman" w:cs="Times New Roman"/>
                <w:noProof/>
              </w:rPr>
              <w:t>5.5 Potential Design improvements</w:t>
            </w:r>
            <w:r>
              <w:rPr>
                <w:noProof/>
                <w:webHidden/>
              </w:rPr>
              <w:tab/>
            </w:r>
            <w:r>
              <w:rPr>
                <w:noProof/>
                <w:webHidden/>
              </w:rPr>
              <w:fldChar w:fldCharType="begin"/>
            </w:r>
            <w:r>
              <w:rPr>
                <w:noProof/>
                <w:webHidden/>
              </w:rPr>
              <w:instrText xml:space="preserve"> PAGEREF _Toc212396984 \h </w:instrText>
            </w:r>
            <w:r>
              <w:rPr>
                <w:noProof/>
                <w:webHidden/>
              </w:rPr>
            </w:r>
            <w:r>
              <w:rPr>
                <w:noProof/>
                <w:webHidden/>
              </w:rPr>
              <w:fldChar w:fldCharType="separate"/>
            </w:r>
            <w:r>
              <w:rPr>
                <w:noProof/>
                <w:webHidden/>
              </w:rPr>
              <w:t>16</w:t>
            </w:r>
            <w:r>
              <w:rPr>
                <w:noProof/>
                <w:webHidden/>
              </w:rPr>
              <w:fldChar w:fldCharType="end"/>
            </w:r>
          </w:hyperlink>
        </w:p>
        <w:p w14:paraId="7632DF82" w14:textId="21690E7B" w:rsidR="00D759A1" w:rsidRDefault="00D759A1">
          <w:pPr>
            <w:pStyle w:val="TOC1"/>
            <w:tabs>
              <w:tab w:val="right" w:leader="dot" w:pos="9350"/>
            </w:tabs>
            <w:rPr>
              <w:rFonts w:eastAsiaTheme="minorEastAsia"/>
              <w:noProof/>
              <w:lang w:val="en-US"/>
            </w:rPr>
          </w:pPr>
          <w:hyperlink w:anchor="_Toc212396985" w:history="1">
            <w:r w:rsidRPr="007713DD">
              <w:rPr>
                <w:rStyle w:val="Hyperlink"/>
                <w:rFonts w:ascii="Times New Roman" w:hAnsi="Times New Roman" w:cs="Times New Roman"/>
                <w:noProof/>
              </w:rPr>
              <w:t>5.6 Uncertainties and sensitivity</w:t>
            </w:r>
            <w:r>
              <w:rPr>
                <w:noProof/>
                <w:webHidden/>
              </w:rPr>
              <w:tab/>
            </w:r>
            <w:r>
              <w:rPr>
                <w:noProof/>
                <w:webHidden/>
              </w:rPr>
              <w:fldChar w:fldCharType="begin"/>
            </w:r>
            <w:r>
              <w:rPr>
                <w:noProof/>
                <w:webHidden/>
              </w:rPr>
              <w:instrText xml:space="preserve"> PAGEREF _Toc212396985 \h </w:instrText>
            </w:r>
            <w:r>
              <w:rPr>
                <w:noProof/>
                <w:webHidden/>
              </w:rPr>
            </w:r>
            <w:r>
              <w:rPr>
                <w:noProof/>
                <w:webHidden/>
              </w:rPr>
              <w:fldChar w:fldCharType="separate"/>
            </w:r>
            <w:r>
              <w:rPr>
                <w:noProof/>
                <w:webHidden/>
              </w:rPr>
              <w:t>16</w:t>
            </w:r>
            <w:r>
              <w:rPr>
                <w:noProof/>
                <w:webHidden/>
              </w:rPr>
              <w:fldChar w:fldCharType="end"/>
            </w:r>
          </w:hyperlink>
        </w:p>
        <w:p w14:paraId="18B57F8E" w14:textId="54680A3A" w:rsidR="00D759A1" w:rsidRDefault="00D759A1">
          <w:pPr>
            <w:pStyle w:val="TOC1"/>
            <w:tabs>
              <w:tab w:val="right" w:leader="dot" w:pos="9350"/>
            </w:tabs>
            <w:rPr>
              <w:rFonts w:eastAsiaTheme="minorEastAsia"/>
              <w:noProof/>
              <w:lang w:val="en-US"/>
            </w:rPr>
          </w:pPr>
          <w:hyperlink w:anchor="_Toc212396986" w:history="1">
            <w:r w:rsidRPr="007713DD">
              <w:rPr>
                <w:rStyle w:val="Hyperlink"/>
                <w:rFonts w:ascii="Times New Roman" w:hAnsi="Times New Roman" w:cs="Times New Roman"/>
                <w:noProof/>
              </w:rPr>
              <w:t>6 Experimental Validation</w:t>
            </w:r>
            <w:r>
              <w:rPr>
                <w:noProof/>
                <w:webHidden/>
              </w:rPr>
              <w:tab/>
            </w:r>
            <w:r>
              <w:rPr>
                <w:noProof/>
                <w:webHidden/>
              </w:rPr>
              <w:fldChar w:fldCharType="begin"/>
            </w:r>
            <w:r>
              <w:rPr>
                <w:noProof/>
                <w:webHidden/>
              </w:rPr>
              <w:instrText xml:space="preserve"> PAGEREF _Toc212396986 \h </w:instrText>
            </w:r>
            <w:r>
              <w:rPr>
                <w:noProof/>
                <w:webHidden/>
              </w:rPr>
            </w:r>
            <w:r>
              <w:rPr>
                <w:noProof/>
                <w:webHidden/>
              </w:rPr>
              <w:fldChar w:fldCharType="separate"/>
            </w:r>
            <w:r>
              <w:rPr>
                <w:noProof/>
                <w:webHidden/>
              </w:rPr>
              <w:t>17</w:t>
            </w:r>
            <w:r>
              <w:rPr>
                <w:noProof/>
                <w:webHidden/>
              </w:rPr>
              <w:fldChar w:fldCharType="end"/>
            </w:r>
          </w:hyperlink>
        </w:p>
        <w:p w14:paraId="05EB31D9" w14:textId="2E6E6561" w:rsidR="00D759A1" w:rsidRDefault="00D759A1">
          <w:pPr>
            <w:pStyle w:val="TOC1"/>
            <w:tabs>
              <w:tab w:val="right" w:leader="dot" w:pos="9350"/>
            </w:tabs>
            <w:rPr>
              <w:rFonts w:eastAsiaTheme="minorEastAsia"/>
              <w:noProof/>
              <w:lang w:val="en-US"/>
            </w:rPr>
          </w:pPr>
          <w:hyperlink w:anchor="_Toc212396987" w:history="1">
            <w:r w:rsidRPr="007713DD">
              <w:rPr>
                <w:rStyle w:val="Hyperlink"/>
                <w:rFonts w:ascii="Times New Roman" w:hAnsi="Times New Roman" w:cs="Times New Roman"/>
                <w:noProof/>
              </w:rPr>
              <w:t>6.1 Laboratory Test Proposal</w:t>
            </w:r>
            <w:r>
              <w:rPr>
                <w:noProof/>
                <w:webHidden/>
              </w:rPr>
              <w:tab/>
            </w:r>
            <w:r>
              <w:rPr>
                <w:noProof/>
                <w:webHidden/>
              </w:rPr>
              <w:fldChar w:fldCharType="begin"/>
            </w:r>
            <w:r>
              <w:rPr>
                <w:noProof/>
                <w:webHidden/>
              </w:rPr>
              <w:instrText xml:space="preserve"> PAGEREF _Toc212396987 \h </w:instrText>
            </w:r>
            <w:r>
              <w:rPr>
                <w:noProof/>
                <w:webHidden/>
              </w:rPr>
            </w:r>
            <w:r>
              <w:rPr>
                <w:noProof/>
                <w:webHidden/>
              </w:rPr>
              <w:fldChar w:fldCharType="separate"/>
            </w:r>
            <w:r>
              <w:rPr>
                <w:noProof/>
                <w:webHidden/>
              </w:rPr>
              <w:t>17</w:t>
            </w:r>
            <w:r>
              <w:rPr>
                <w:noProof/>
                <w:webHidden/>
              </w:rPr>
              <w:fldChar w:fldCharType="end"/>
            </w:r>
          </w:hyperlink>
        </w:p>
        <w:p w14:paraId="2AE3FB58" w14:textId="54047FAC" w:rsidR="00D759A1" w:rsidRDefault="00D759A1">
          <w:pPr>
            <w:pStyle w:val="TOC1"/>
            <w:tabs>
              <w:tab w:val="right" w:leader="dot" w:pos="9350"/>
            </w:tabs>
            <w:rPr>
              <w:rFonts w:eastAsiaTheme="minorEastAsia"/>
              <w:noProof/>
              <w:lang w:val="en-US"/>
            </w:rPr>
          </w:pPr>
          <w:hyperlink w:anchor="_Toc212396988" w:history="1">
            <w:r w:rsidRPr="007713DD">
              <w:rPr>
                <w:rStyle w:val="Hyperlink"/>
                <w:rFonts w:ascii="Times New Roman" w:hAnsi="Times New Roman" w:cs="Times New Roman"/>
                <w:noProof/>
              </w:rPr>
              <w:t>6.2 Data Correlation</w:t>
            </w:r>
            <w:r>
              <w:rPr>
                <w:noProof/>
                <w:webHidden/>
              </w:rPr>
              <w:tab/>
            </w:r>
            <w:r>
              <w:rPr>
                <w:noProof/>
                <w:webHidden/>
              </w:rPr>
              <w:fldChar w:fldCharType="begin"/>
            </w:r>
            <w:r>
              <w:rPr>
                <w:noProof/>
                <w:webHidden/>
              </w:rPr>
              <w:instrText xml:space="preserve"> PAGEREF _Toc212396988 \h </w:instrText>
            </w:r>
            <w:r>
              <w:rPr>
                <w:noProof/>
                <w:webHidden/>
              </w:rPr>
            </w:r>
            <w:r>
              <w:rPr>
                <w:noProof/>
                <w:webHidden/>
              </w:rPr>
              <w:fldChar w:fldCharType="separate"/>
            </w:r>
            <w:r>
              <w:rPr>
                <w:noProof/>
                <w:webHidden/>
              </w:rPr>
              <w:t>17</w:t>
            </w:r>
            <w:r>
              <w:rPr>
                <w:noProof/>
                <w:webHidden/>
              </w:rPr>
              <w:fldChar w:fldCharType="end"/>
            </w:r>
          </w:hyperlink>
        </w:p>
        <w:p w14:paraId="072E2A93" w14:textId="3D9F3F29" w:rsidR="00D759A1" w:rsidRDefault="00D759A1">
          <w:pPr>
            <w:pStyle w:val="TOC1"/>
            <w:tabs>
              <w:tab w:val="right" w:leader="dot" w:pos="9350"/>
            </w:tabs>
            <w:rPr>
              <w:rFonts w:eastAsiaTheme="minorEastAsia"/>
              <w:noProof/>
              <w:lang w:val="en-US"/>
            </w:rPr>
          </w:pPr>
          <w:hyperlink w:anchor="_Toc212396989" w:history="1">
            <w:r w:rsidRPr="007713DD">
              <w:rPr>
                <w:rStyle w:val="Hyperlink"/>
                <w:rFonts w:ascii="Times New Roman" w:hAnsi="Times New Roman" w:cs="Times New Roman"/>
                <w:noProof/>
              </w:rPr>
              <w:t>6.3 Source of Errors</w:t>
            </w:r>
            <w:r>
              <w:rPr>
                <w:noProof/>
                <w:webHidden/>
              </w:rPr>
              <w:tab/>
            </w:r>
            <w:r>
              <w:rPr>
                <w:noProof/>
                <w:webHidden/>
              </w:rPr>
              <w:fldChar w:fldCharType="begin"/>
            </w:r>
            <w:r>
              <w:rPr>
                <w:noProof/>
                <w:webHidden/>
              </w:rPr>
              <w:instrText xml:space="preserve"> PAGEREF _Toc212396989 \h </w:instrText>
            </w:r>
            <w:r>
              <w:rPr>
                <w:noProof/>
                <w:webHidden/>
              </w:rPr>
            </w:r>
            <w:r>
              <w:rPr>
                <w:noProof/>
                <w:webHidden/>
              </w:rPr>
              <w:fldChar w:fldCharType="separate"/>
            </w:r>
            <w:r>
              <w:rPr>
                <w:noProof/>
                <w:webHidden/>
              </w:rPr>
              <w:t>17</w:t>
            </w:r>
            <w:r>
              <w:rPr>
                <w:noProof/>
                <w:webHidden/>
              </w:rPr>
              <w:fldChar w:fldCharType="end"/>
            </w:r>
          </w:hyperlink>
        </w:p>
        <w:p w14:paraId="11240772" w14:textId="38C18A49" w:rsidR="00D759A1" w:rsidRDefault="00D759A1">
          <w:pPr>
            <w:pStyle w:val="TOC1"/>
            <w:tabs>
              <w:tab w:val="right" w:leader="dot" w:pos="9350"/>
            </w:tabs>
            <w:rPr>
              <w:rFonts w:eastAsiaTheme="minorEastAsia"/>
              <w:noProof/>
              <w:lang w:val="en-US"/>
            </w:rPr>
          </w:pPr>
          <w:hyperlink w:anchor="_Toc212396990" w:history="1">
            <w:r w:rsidRPr="007713DD">
              <w:rPr>
                <w:rStyle w:val="Hyperlink"/>
                <w:rFonts w:ascii="Times New Roman" w:eastAsia="Times New Roman" w:hAnsi="Times New Roman" w:cs="Times New Roman"/>
                <w:noProof/>
              </w:rPr>
              <w:t>6.4 Correlation Metric</w:t>
            </w:r>
            <w:r>
              <w:rPr>
                <w:noProof/>
                <w:webHidden/>
              </w:rPr>
              <w:tab/>
            </w:r>
            <w:r>
              <w:rPr>
                <w:noProof/>
                <w:webHidden/>
              </w:rPr>
              <w:fldChar w:fldCharType="begin"/>
            </w:r>
            <w:r>
              <w:rPr>
                <w:noProof/>
                <w:webHidden/>
              </w:rPr>
              <w:instrText xml:space="preserve"> PAGEREF _Toc212396990 \h </w:instrText>
            </w:r>
            <w:r>
              <w:rPr>
                <w:noProof/>
                <w:webHidden/>
              </w:rPr>
            </w:r>
            <w:r>
              <w:rPr>
                <w:noProof/>
                <w:webHidden/>
              </w:rPr>
              <w:fldChar w:fldCharType="separate"/>
            </w:r>
            <w:r>
              <w:rPr>
                <w:noProof/>
                <w:webHidden/>
              </w:rPr>
              <w:t>18</w:t>
            </w:r>
            <w:r>
              <w:rPr>
                <w:noProof/>
                <w:webHidden/>
              </w:rPr>
              <w:fldChar w:fldCharType="end"/>
            </w:r>
          </w:hyperlink>
        </w:p>
        <w:p w14:paraId="2E3E632D" w14:textId="6452EE6D" w:rsidR="00D759A1" w:rsidRDefault="00D759A1">
          <w:pPr>
            <w:pStyle w:val="TOC1"/>
            <w:tabs>
              <w:tab w:val="right" w:leader="dot" w:pos="9350"/>
            </w:tabs>
            <w:rPr>
              <w:rFonts w:eastAsiaTheme="minorEastAsia"/>
              <w:noProof/>
              <w:lang w:val="en-US"/>
            </w:rPr>
          </w:pPr>
          <w:hyperlink w:anchor="_Toc212396991" w:history="1">
            <w:r w:rsidRPr="007713DD">
              <w:rPr>
                <w:rStyle w:val="Hyperlink"/>
                <w:rFonts w:ascii="Times New Roman" w:hAnsi="Times New Roman" w:cs="Times New Roman"/>
                <w:noProof/>
              </w:rPr>
              <w:t>7 Technical Literature</w:t>
            </w:r>
            <w:r>
              <w:rPr>
                <w:noProof/>
                <w:webHidden/>
              </w:rPr>
              <w:tab/>
            </w:r>
            <w:r>
              <w:rPr>
                <w:noProof/>
                <w:webHidden/>
              </w:rPr>
              <w:fldChar w:fldCharType="begin"/>
            </w:r>
            <w:r>
              <w:rPr>
                <w:noProof/>
                <w:webHidden/>
              </w:rPr>
              <w:instrText xml:space="preserve"> PAGEREF _Toc212396991 \h </w:instrText>
            </w:r>
            <w:r>
              <w:rPr>
                <w:noProof/>
                <w:webHidden/>
              </w:rPr>
            </w:r>
            <w:r>
              <w:rPr>
                <w:noProof/>
                <w:webHidden/>
              </w:rPr>
              <w:fldChar w:fldCharType="separate"/>
            </w:r>
            <w:r>
              <w:rPr>
                <w:noProof/>
                <w:webHidden/>
              </w:rPr>
              <w:t>18</w:t>
            </w:r>
            <w:r>
              <w:rPr>
                <w:noProof/>
                <w:webHidden/>
              </w:rPr>
              <w:fldChar w:fldCharType="end"/>
            </w:r>
          </w:hyperlink>
        </w:p>
        <w:p w14:paraId="2A6F891E" w14:textId="5F1396DA" w:rsidR="00D759A1" w:rsidRDefault="00D759A1">
          <w:pPr>
            <w:pStyle w:val="TOC1"/>
            <w:tabs>
              <w:tab w:val="right" w:leader="dot" w:pos="9350"/>
            </w:tabs>
            <w:rPr>
              <w:rFonts w:eastAsiaTheme="minorEastAsia"/>
              <w:noProof/>
              <w:lang w:val="en-US"/>
            </w:rPr>
          </w:pPr>
          <w:hyperlink w:anchor="_Toc212396992" w:history="1">
            <w:r w:rsidRPr="007713DD">
              <w:rPr>
                <w:rStyle w:val="Hyperlink"/>
                <w:rFonts w:ascii="Times New Roman" w:eastAsia="Times New Roman" w:hAnsi="Times New Roman" w:cs="Times New Roman"/>
                <w:noProof/>
              </w:rPr>
              <w:t>8 Reflection</w:t>
            </w:r>
            <w:r>
              <w:rPr>
                <w:noProof/>
                <w:webHidden/>
              </w:rPr>
              <w:tab/>
            </w:r>
            <w:r>
              <w:rPr>
                <w:noProof/>
                <w:webHidden/>
              </w:rPr>
              <w:fldChar w:fldCharType="begin"/>
            </w:r>
            <w:r>
              <w:rPr>
                <w:noProof/>
                <w:webHidden/>
              </w:rPr>
              <w:instrText xml:space="preserve"> PAGEREF _Toc212396992 \h </w:instrText>
            </w:r>
            <w:r>
              <w:rPr>
                <w:noProof/>
                <w:webHidden/>
              </w:rPr>
            </w:r>
            <w:r>
              <w:rPr>
                <w:noProof/>
                <w:webHidden/>
              </w:rPr>
              <w:fldChar w:fldCharType="separate"/>
            </w:r>
            <w:r>
              <w:rPr>
                <w:noProof/>
                <w:webHidden/>
              </w:rPr>
              <w:t>19</w:t>
            </w:r>
            <w:r>
              <w:rPr>
                <w:noProof/>
                <w:webHidden/>
              </w:rPr>
              <w:fldChar w:fldCharType="end"/>
            </w:r>
          </w:hyperlink>
        </w:p>
        <w:p w14:paraId="13EC2096" w14:textId="449C291C" w:rsidR="00D759A1" w:rsidRDefault="00D759A1">
          <w:pPr>
            <w:pStyle w:val="TOC1"/>
            <w:tabs>
              <w:tab w:val="right" w:leader="dot" w:pos="9350"/>
            </w:tabs>
            <w:rPr>
              <w:rFonts w:eastAsiaTheme="minorEastAsia"/>
              <w:noProof/>
              <w:lang w:val="en-US"/>
            </w:rPr>
          </w:pPr>
          <w:hyperlink w:anchor="_Toc212396993" w:history="1">
            <w:r w:rsidRPr="007713DD">
              <w:rPr>
                <w:rStyle w:val="Hyperlink"/>
                <w:rFonts w:ascii="Times New Roman" w:hAnsi="Times New Roman" w:cs="Times New Roman"/>
                <w:noProof/>
              </w:rPr>
              <w:t>9 Conclusion</w:t>
            </w:r>
            <w:r>
              <w:rPr>
                <w:noProof/>
                <w:webHidden/>
              </w:rPr>
              <w:tab/>
            </w:r>
            <w:r>
              <w:rPr>
                <w:noProof/>
                <w:webHidden/>
              </w:rPr>
              <w:fldChar w:fldCharType="begin"/>
            </w:r>
            <w:r>
              <w:rPr>
                <w:noProof/>
                <w:webHidden/>
              </w:rPr>
              <w:instrText xml:space="preserve"> PAGEREF _Toc212396993 \h </w:instrText>
            </w:r>
            <w:r>
              <w:rPr>
                <w:noProof/>
                <w:webHidden/>
              </w:rPr>
            </w:r>
            <w:r>
              <w:rPr>
                <w:noProof/>
                <w:webHidden/>
              </w:rPr>
              <w:fldChar w:fldCharType="separate"/>
            </w:r>
            <w:r>
              <w:rPr>
                <w:noProof/>
                <w:webHidden/>
              </w:rPr>
              <w:t>20</w:t>
            </w:r>
            <w:r>
              <w:rPr>
                <w:noProof/>
                <w:webHidden/>
              </w:rPr>
              <w:fldChar w:fldCharType="end"/>
            </w:r>
          </w:hyperlink>
        </w:p>
        <w:p w14:paraId="64AAE86A" w14:textId="39FE79B5" w:rsidR="00D759A1" w:rsidRDefault="00D759A1">
          <w:pPr>
            <w:pStyle w:val="TOC1"/>
            <w:tabs>
              <w:tab w:val="right" w:leader="dot" w:pos="9350"/>
            </w:tabs>
            <w:rPr>
              <w:rFonts w:eastAsiaTheme="minorEastAsia"/>
              <w:noProof/>
              <w:lang w:val="en-US"/>
            </w:rPr>
          </w:pPr>
          <w:hyperlink w:anchor="_Toc212396994" w:history="1">
            <w:r w:rsidRPr="007713DD">
              <w:rPr>
                <w:rStyle w:val="Hyperlink"/>
                <w:rFonts w:ascii="Times New Roman" w:hAnsi="Times New Roman" w:cs="Times New Roman"/>
                <w:noProof/>
              </w:rPr>
              <w:t>10 References</w:t>
            </w:r>
            <w:r>
              <w:rPr>
                <w:noProof/>
                <w:webHidden/>
              </w:rPr>
              <w:tab/>
            </w:r>
            <w:r>
              <w:rPr>
                <w:noProof/>
                <w:webHidden/>
              </w:rPr>
              <w:fldChar w:fldCharType="begin"/>
            </w:r>
            <w:r>
              <w:rPr>
                <w:noProof/>
                <w:webHidden/>
              </w:rPr>
              <w:instrText xml:space="preserve"> PAGEREF _Toc212396994 \h </w:instrText>
            </w:r>
            <w:r>
              <w:rPr>
                <w:noProof/>
                <w:webHidden/>
              </w:rPr>
            </w:r>
            <w:r>
              <w:rPr>
                <w:noProof/>
                <w:webHidden/>
              </w:rPr>
              <w:fldChar w:fldCharType="separate"/>
            </w:r>
            <w:r>
              <w:rPr>
                <w:noProof/>
                <w:webHidden/>
              </w:rPr>
              <w:t>21</w:t>
            </w:r>
            <w:r>
              <w:rPr>
                <w:noProof/>
                <w:webHidden/>
              </w:rPr>
              <w:fldChar w:fldCharType="end"/>
            </w:r>
          </w:hyperlink>
        </w:p>
        <w:p w14:paraId="3BE13977" w14:textId="0BA3271E" w:rsidR="00B95A33" w:rsidRPr="0073474C" w:rsidRDefault="00B95A33">
          <w:r w:rsidRPr="0073474C">
            <w:rPr>
              <w:b/>
              <w:bCs/>
            </w:rPr>
            <w:fldChar w:fldCharType="end"/>
          </w:r>
        </w:p>
      </w:sdtContent>
    </w:sdt>
    <w:p w14:paraId="5689F7E2" w14:textId="0B16D84E" w:rsidR="00B95A33" w:rsidRPr="0073474C" w:rsidRDefault="00B95A33" w:rsidP="00B95A33">
      <w:pPr>
        <w:spacing w:line="360" w:lineRule="auto"/>
        <w:rPr>
          <w:rFonts w:ascii="Times New Roman" w:hAnsi="Times New Roman" w:cs="Times New Roman"/>
          <w:sz w:val="36"/>
          <w:szCs w:val="36"/>
        </w:rPr>
      </w:pPr>
    </w:p>
    <w:p w14:paraId="0674CF87" w14:textId="7C1DEE55" w:rsidR="00B37DF3" w:rsidRPr="0073474C" w:rsidRDefault="00B95A33">
      <w:pPr>
        <w:rPr>
          <w:rFonts w:ascii="Times New Roman" w:hAnsi="Times New Roman" w:cs="Times New Roman"/>
          <w:sz w:val="36"/>
          <w:szCs w:val="36"/>
        </w:rPr>
      </w:pPr>
      <w:r w:rsidRPr="0073474C">
        <w:rPr>
          <w:rFonts w:ascii="Times New Roman" w:hAnsi="Times New Roman" w:cs="Times New Roman"/>
          <w:sz w:val="36"/>
          <w:szCs w:val="36"/>
        </w:rPr>
        <w:br w:type="page"/>
      </w:r>
    </w:p>
    <w:p w14:paraId="2241096E" w14:textId="77777777" w:rsidR="00FC4DD5" w:rsidRPr="0073474C" w:rsidRDefault="00FC4DD5" w:rsidP="00FC4DD5">
      <w:pPr>
        <w:pStyle w:val="Heading1"/>
        <w:rPr>
          <w:rFonts w:ascii="Times New Roman" w:hAnsi="Times New Roman" w:cs="Times New Roman"/>
          <w:sz w:val="32"/>
          <w:szCs w:val="32"/>
        </w:rPr>
      </w:pPr>
      <w:bookmarkStart w:id="0" w:name="_Toc212396962"/>
      <w:r w:rsidRPr="0073474C">
        <w:rPr>
          <w:rFonts w:ascii="Times New Roman" w:hAnsi="Times New Roman" w:cs="Times New Roman"/>
          <w:sz w:val="32"/>
          <w:szCs w:val="32"/>
        </w:rPr>
        <w:lastRenderedPageBreak/>
        <w:t>Abstract</w:t>
      </w:r>
      <w:bookmarkEnd w:id="0"/>
    </w:p>
    <w:p w14:paraId="716930FD" w14:textId="15539F4D" w:rsidR="007B64C1" w:rsidRPr="0073474C" w:rsidRDefault="00FC4DD5" w:rsidP="007B64C1">
      <w:pPr>
        <w:spacing w:line="360" w:lineRule="auto"/>
      </w:pPr>
      <w:r w:rsidRPr="0073474C">
        <w:t xml:space="preserve">The structural optimization and finite-element analysis (FEA) of a carbon-fibre-reinforced plastic (CFRP) hydrofoil kiteboard wing are shown in this research. The goal was to reduce bulk while maintaining the rigidity of a comparable 2 mm steel wing. The thicknesses of five ply orientations (90°, 45°, 0°, 45°, 90°) were used as design variables in two optimization runs in Genesis 2023. Under a 500 N hydrodynamic load, the final structure reduced weight by 71% compared to steel with equal deflection. Convergence and constraint </w:t>
      </w:r>
      <w:r w:rsidR="00E31EDA" w:rsidRPr="0073474C">
        <w:t>fulfilment</w:t>
      </w:r>
      <w:r w:rsidRPr="0073474C">
        <w:t xml:space="preserve"> are examined, the finite-element model setup is described, historical and contemporary FEA optimization strategies are reviewed, and an experimental validation process is suggested.</w:t>
      </w:r>
      <w:r w:rsidR="007B64C1" w:rsidRPr="0073474C">
        <w:rPr>
          <w:rFonts w:ascii="Times New Roman" w:eastAsia="Times New Roman" w:hAnsi="Times New Roman" w:cs="Times New Roman"/>
          <w:kern w:val="0"/>
          <w14:ligatures w14:val="none"/>
        </w:rPr>
        <w:t xml:space="preserve"> </w:t>
      </w:r>
      <w:r w:rsidR="007B64C1" w:rsidRPr="0073474C">
        <w:t xml:space="preserve">According to the results, secondary plies offered shear and torsional stability, whereas the optimizer concentrated stiffness along the 0° </w:t>
      </w:r>
      <w:r w:rsidR="00E31EDA" w:rsidRPr="0073474C">
        <w:t>fibre</w:t>
      </w:r>
      <w:r w:rsidR="007B64C1" w:rsidRPr="0073474C">
        <w:t xml:space="preserve"> direction, which is compatible with bending load alignment. The work aligns results with existing CFRP hydrofoil technical literature and shows how automated optimization can result in lightweight, high-stiffness marine composite structures.</w:t>
      </w:r>
    </w:p>
    <w:p w14:paraId="340A4BB5" w14:textId="6B89444E" w:rsidR="00FC4DD5" w:rsidRPr="0073474C" w:rsidRDefault="00FC4DD5" w:rsidP="00FC4DD5">
      <w:pPr>
        <w:spacing w:line="360" w:lineRule="auto"/>
      </w:pPr>
    </w:p>
    <w:p w14:paraId="2C13512D" w14:textId="6E9C825A" w:rsidR="00B95A33" w:rsidRPr="0073474C" w:rsidRDefault="00B37DF3" w:rsidP="00FC4DD5">
      <w:r w:rsidRPr="0073474C">
        <w:br w:type="page"/>
      </w:r>
    </w:p>
    <w:p w14:paraId="33EFA196" w14:textId="44791A4E" w:rsidR="00B95A33" w:rsidRPr="0073474C" w:rsidRDefault="00A77FED" w:rsidP="005016CF">
      <w:pPr>
        <w:pStyle w:val="Heading1"/>
        <w:rPr>
          <w:rFonts w:ascii="Times New Roman" w:hAnsi="Times New Roman" w:cs="Times New Roman"/>
          <w:sz w:val="32"/>
          <w:szCs w:val="32"/>
        </w:rPr>
      </w:pPr>
      <w:bookmarkStart w:id="1" w:name="_Toc212396963"/>
      <w:r w:rsidRPr="0073474C">
        <w:rPr>
          <w:rFonts w:ascii="Times New Roman" w:hAnsi="Times New Roman" w:cs="Times New Roman"/>
          <w:sz w:val="32"/>
          <w:szCs w:val="32"/>
        </w:rPr>
        <w:lastRenderedPageBreak/>
        <w:t xml:space="preserve">1 </w:t>
      </w:r>
      <w:r w:rsidR="005016CF" w:rsidRPr="0073474C">
        <w:rPr>
          <w:rFonts w:ascii="Times New Roman" w:hAnsi="Times New Roman" w:cs="Times New Roman"/>
          <w:sz w:val="32"/>
          <w:szCs w:val="32"/>
        </w:rPr>
        <w:t>Introduction</w:t>
      </w:r>
      <w:bookmarkEnd w:id="1"/>
    </w:p>
    <w:p w14:paraId="1A1DF961" w14:textId="69099863" w:rsidR="005016CF" w:rsidRPr="0073474C" w:rsidRDefault="005016CF" w:rsidP="005016CF">
      <w:pPr>
        <w:spacing w:line="360" w:lineRule="auto"/>
        <w:rPr>
          <w:rFonts w:ascii="Times New Roman" w:hAnsi="Times New Roman" w:cs="Times New Roman"/>
        </w:rPr>
      </w:pPr>
      <w:r w:rsidRPr="0073474C">
        <w:rPr>
          <w:rFonts w:ascii="Times New Roman" w:hAnsi="Times New Roman" w:cs="Times New Roman"/>
        </w:rPr>
        <w:t xml:space="preserve">The performance of a kiteboard depends on its hydrofoil wings, which minimize drag and provide lift to raise the board above the water. Their stiffness and structural soundness have a direct impact on riding efficiency, control, and stability. Traditionally, steel or </w:t>
      </w:r>
      <w:r w:rsidR="00A77FED" w:rsidRPr="0073474C">
        <w:rPr>
          <w:rFonts w:ascii="Times New Roman" w:hAnsi="Times New Roman" w:cs="Times New Roman"/>
        </w:rPr>
        <w:t>aluminium</w:t>
      </w:r>
      <w:r w:rsidRPr="0073474C">
        <w:rPr>
          <w:rFonts w:ascii="Times New Roman" w:hAnsi="Times New Roman" w:cs="Times New Roman"/>
        </w:rPr>
        <w:t xml:space="preserve"> are used to make hydrofoil wings. This increases mass but offers adequate rigidity.</w:t>
      </w:r>
    </w:p>
    <w:p w14:paraId="00F1F8AC" w14:textId="0AABE532" w:rsidR="005016CF" w:rsidRPr="0073474C" w:rsidRDefault="005016CF" w:rsidP="005016CF">
      <w:pPr>
        <w:spacing w:line="360" w:lineRule="auto"/>
        <w:rPr>
          <w:rFonts w:ascii="Times New Roman" w:hAnsi="Times New Roman" w:cs="Times New Roman"/>
        </w:rPr>
      </w:pPr>
      <w:r w:rsidRPr="0073474C">
        <w:rPr>
          <w:rFonts w:ascii="Times New Roman" w:hAnsi="Times New Roman" w:cs="Times New Roman"/>
        </w:rPr>
        <w:t xml:space="preserve">The goal of this project is to replace the 2 mm steel hydrofoil wing with a carbon </w:t>
      </w:r>
      <w:r w:rsidR="00A77FED" w:rsidRPr="0073474C">
        <w:rPr>
          <w:rFonts w:ascii="Times New Roman" w:hAnsi="Times New Roman" w:cs="Times New Roman"/>
        </w:rPr>
        <w:t>fibre</w:t>
      </w:r>
      <w:r w:rsidRPr="0073474C">
        <w:rPr>
          <w:rFonts w:ascii="Times New Roman" w:hAnsi="Times New Roman" w:cs="Times New Roman"/>
        </w:rPr>
        <w:t xml:space="preserve"> reinforced plastic (CFRP) composite that is lighter and retains the same amount of stiffness under the same hydrodynamic loading circumstances. Finite Element Analysis (FEA) in the Design Studio for Genesis environment was used to optimize the process, with an emphasis on the thickness distribution and orientation of the composite plies.</w:t>
      </w:r>
    </w:p>
    <w:p w14:paraId="6A783988" w14:textId="77777777" w:rsidR="005016CF" w:rsidRPr="0073474C" w:rsidRDefault="005016CF" w:rsidP="005016CF">
      <w:pPr>
        <w:spacing w:line="360" w:lineRule="auto"/>
        <w:rPr>
          <w:rFonts w:ascii="Times New Roman" w:hAnsi="Times New Roman" w:cs="Times New Roman"/>
        </w:rPr>
      </w:pPr>
      <w:r w:rsidRPr="0073474C">
        <w:rPr>
          <w:rFonts w:ascii="Times New Roman" w:hAnsi="Times New Roman" w:cs="Times New Roman"/>
        </w:rPr>
        <w:t>Two primary optimization runs are included in the analysis to evaluate design variable evolution, constraint satisfaction, and convergence. After comparing the outcomes to the steel benchmark, an experimental validation method is suggested.</w:t>
      </w:r>
    </w:p>
    <w:p w14:paraId="1E894009" w14:textId="77777777" w:rsidR="005016CF" w:rsidRPr="0073474C" w:rsidRDefault="005016CF" w:rsidP="005016CF"/>
    <w:p w14:paraId="0839A2F2" w14:textId="2B2C666C" w:rsidR="005016CF" w:rsidRPr="0073474C" w:rsidRDefault="005016CF" w:rsidP="00B95A33">
      <w:pPr>
        <w:spacing w:line="360" w:lineRule="auto"/>
        <w:jc w:val="center"/>
        <w:rPr>
          <w:rFonts w:ascii="Times New Roman" w:hAnsi="Times New Roman" w:cs="Times New Roman"/>
          <w:sz w:val="36"/>
          <w:szCs w:val="36"/>
        </w:rPr>
      </w:pPr>
    </w:p>
    <w:p w14:paraId="616201B8" w14:textId="77777777" w:rsidR="005016CF" w:rsidRPr="0073474C" w:rsidRDefault="005016CF">
      <w:pPr>
        <w:rPr>
          <w:rFonts w:ascii="Times New Roman" w:hAnsi="Times New Roman" w:cs="Times New Roman"/>
          <w:sz w:val="36"/>
          <w:szCs w:val="36"/>
        </w:rPr>
      </w:pPr>
      <w:r w:rsidRPr="0073474C">
        <w:rPr>
          <w:rFonts w:ascii="Times New Roman" w:hAnsi="Times New Roman" w:cs="Times New Roman"/>
          <w:sz w:val="36"/>
          <w:szCs w:val="36"/>
        </w:rPr>
        <w:br w:type="page"/>
      </w:r>
    </w:p>
    <w:p w14:paraId="5BAD874C" w14:textId="2F3671D5" w:rsidR="00B95A33" w:rsidRPr="0073474C" w:rsidRDefault="00A77FED" w:rsidP="005016CF">
      <w:pPr>
        <w:pStyle w:val="Heading1"/>
        <w:rPr>
          <w:rFonts w:ascii="Times New Roman" w:hAnsi="Times New Roman" w:cs="Times New Roman"/>
          <w:sz w:val="32"/>
          <w:szCs w:val="32"/>
        </w:rPr>
      </w:pPr>
      <w:bookmarkStart w:id="2" w:name="_Toc212396964"/>
      <w:r w:rsidRPr="0073474C">
        <w:rPr>
          <w:rFonts w:ascii="Times New Roman" w:hAnsi="Times New Roman" w:cs="Times New Roman"/>
          <w:sz w:val="32"/>
          <w:szCs w:val="32"/>
        </w:rPr>
        <w:lastRenderedPageBreak/>
        <w:t xml:space="preserve">2 </w:t>
      </w:r>
      <w:r w:rsidR="005016CF" w:rsidRPr="0073474C">
        <w:rPr>
          <w:rFonts w:ascii="Times New Roman" w:hAnsi="Times New Roman" w:cs="Times New Roman"/>
          <w:sz w:val="32"/>
          <w:szCs w:val="32"/>
        </w:rPr>
        <w:t>Review of FEA optimisation techniques</w:t>
      </w:r>
      <w:bookmarkEnd w:id="2"/>
    </w:p>
    <w:p w14:paraId="7B96A889" w14:textId="63BF5A3B" w:rsidR="00A77FED" w:rsidRPr="0073474C" w:rsidRDefault="00A77FED" w:rsidP="00A77FED">
      <w:pPr>
        <w:pStyle w:val="Heading1"/>
        <w:rPr>
          <w:rFonts w:ascii="Times New Roman" w:hAnsi="Times New Roman" w:cs="Times New Roman"/>
          <w:sz w:val="32"/>
          <w:szCs w:val="32"/>
        </w:rPr>
      </w:pPr>
      <w:bookmarkStart w:id="3" w:name="_Toc212396965"/>
      <w:r w:rsidRPr="0073474C">
        <w:rPr>
          <w:rFonts w:ascii="Times New Roman" w:hAnsi="Times New Roman" w:cs="Times New Roman"/>
          <w:sz w:val="32"/>
          <w:szCs w:val="32"/>
        </w:rPr>
        <w:t>2.1 Historical development</w:t>
      </w:r>
      <w:bookmarkEnd w:id="3"/>
    </w:p>
    <w:p w14:paraId="092555AC" w14:textId="6E383BEB" w:rsidR="005016CF" w:rsidRPr="0073474C" w:rsidRDefault="005016CF" w:rsidP="005016CF">
      <w:pPr>
        <w:spacing w:line="360" w:lineRule="auto"/>
        <w:rPr>
          <w:rFonts w:ascii="Times New Roman" w:hAnsi="Times New Roman" w:cs="Times New Roman"/>
        </w:rPr>
      </w:pPr>
      <w:r w:rsidRPr="0073474C">
        <w:rPr>
          <w:rFonts w:ascii="Times New Roman" w:hAnsi="Times New Roman" w:cs="Times New Roman"/>
        </w:rPr>
        <w:t>Early elasticity and stiffness formulations by Turner et al. (1956) and Clough (1960) gave rise to Finite Element Analysis, which allowed for the numerical approximation of structural reactions. By the 1980s, FEA systems incorporated optimization algorithms to automate design refinement. At first, they concentrated on optimizing size and shape using gradient-based techniques such Sequential Quadratic Programming and the Method of Feasible Directions (Haftka &amp; Gurdal, 1992).</w:t>
      </w:r>
    </w:p>
    <w:p w14:paraId="16B1360E" w14:textId="77777777" w:rsidR="00A77FED" w:rsidRPr="0073474C" w:rsidRDefault="00A77FED" w:rsidP="00A77FED">
      <w:pPr>
        <w:spacing w:line="360" w:lineRule="auto"/>
        <w:rPr>
          <w:rFonts w:ascii="Times New Roman" w:hAnsi="Times New Roman" w:cs="Times New Roman"/>
        </w:rPr>
      </w:pPr>
      <w:r w:rsidRPr="0073474C">
        <w:rPr>
          <w:rFonts w:ascii="Times New Roman" w:hAnsi="Times New Roman" w:cs="Times New Roman"/>
        </w:rPr>
        <w:t>Using the Solid Isotropic Material with Penalization (SIMP) approach for topology optimization was a significant advance (Bendsøe &amp; Kikuchi, 1988). This method found effective load pathways and weight savings by distributing material density throughout the design domain. It continues to serve as the cornerstone of contemporary generative design algorithms.</w:t>
      </w:r>
    </w:p>
    <w:p w14:paraId="16A23397" w14:textId="1EDC7C88" w:rsidR="002E55CA" w:rsidRPr="0073474C" w:rsidRDefault="00C53A2D" w:rsidP="002E55CA">
      <w:pPr>
        <w:pStyle w:val="Heading1"/>
        <w:rPr>
          <w:rFonts w:ascii="Times New Roman" w:hAnsi="Times New Roman" w:cs="Times New Roman"/>
          <w:sz w:val="32"/>
          <w:szCs w:val="32"/>
        </w:rPr>
      </w:pPr>
      <w:bookmarkStart w:id="4" w:name="_Toc212396966"/>
      <w:r w:rsidRPr="0073474C">
        <w:rPr>
          <w:rFonts w:ascii="Times New Roman" w:hAnsi="Times New Roman" w:cs="Times New Roman"/>
          <w:sz w:val="32"/>
          <w:szCs w:val="32"/>
        </w:rPr>
        <w:t>2.2 Classification of Optimisation Methods</w:t>
      </w:r>
      <w:bookmarkEnd w:id="4"/>
    </w:p>
    <w:p w14:paraId="3CFADF5E" w14:textId="77777777" w:rsidR="00EF6FCA" w:rsidRPr="0073474C" w:rsidRDefault="00EF6FCA" w:rsidP="00EF6FCA">
      <w:pPr>
        <w:spacing w:line="360" w:lineRule="auto"/>
        <w:rPr>
          <w:rFonts w:ascii="Times New Roman" w:hAnsi="Times New Roman" w:cs="Times New Roman"/>
        </w:rPr>
      </w:pPr>
      <w:r w:rsidRPr="0073474C">
        <w:rPr>
          <w:rFonts w:ascii="Times New Roman" w:hAnsi="Times New Roman" w:cs="Times New Roman"/>
        </w:rPr>
        <w:t>Modern structural optimisation may be categorised as:</w:t>
      </w:r>
    </w:p>
    <w:p w14:paraId="7F57E679" w14:textId="1B9993AD" w:rsidR="00EF6FCA" w:rsidRPr="0073474C" w:rsidRDefault="00EF6FCA" w:rsidP="00EF6FCA">
      <w:pPr>
        <w:numPr>
          <w:ilvl w:val="0"/>
          <w:numId w:val="10"/>
        </w:numPr>
        <w:spacing w:line="360" w:lineRule="auto"/>
        <w:rPr>
          <w:rFonts w:ascii="Times New Roman" w:hAnsi="Times New Roman" w:cs="Times New Roman"/>
        </w:rPr>
      </w:pPr>
      <w:r w:rsidRPr="0073474C">
        <w:rPr>
          <w:rFonts w:ascii="Times New Roman" w:hAnsi="Times New Roman" w:cs="Times New Roman"/>
        </w:rPr>
        <w:t xml:space="preserve">Size optimisation: adjusts cross-sectional areas or laminate </w:t>
      </w:r>
      <w:r w:rsidR="00E31EDA" w:rsidRPr="0073474C">
        <w:rPr>
          <w:rFonts w:ascii="Times New Roman" w:hAnsi="Times New Roman" w:cs="Times New Roman"/>
        </w:rPr>
        <w:t>thicknesses.</w:t>
      </w:r>
    </w:p>
    <w:p w14:paraId="6A319B2D" w14:textId="277E7CFB" w:rsidR="00EF6FCA" w:rsidRPr="0073474C" w:rsidRDefault="00EF6FCA" w:rsidP="00EF6FCA">
      <w:pPr>
        <w:numPr>
          <w:ilvl w:val="0"/>
          <w:numId w:val="10"/>
        </w:numPr>
        <w:spacing w:line="360" w:lineRule="auto"/>
        <w:rPr>
          <w:rFonts w:ascii="Times New Roman" w:hAnsi="Times New Roman" w:cs="Times New Roman"/>
        </w:rPr>
      </w:pPr>
      <w:r w:rsidRPr="0073474C">
        <w:rPr>
          <w:rFonts w:ascii="Times New Roman" w:hAnsi="Times New Roman" w:cs="Times New Roman"/>
        </w:rPr>
        <w:t xml:space="preserve">Shape </w:t>
      </w:r>
      <w:r w:rsidR="00E31EDA" w:rsidRPr="0073474C">
        <w:rPr>
          <w:rFonts w:ascii="Times New Roman" w:hAnsi="Times New Roman" w:cs="Times New Roman"/>
        </w:rPr>
        <w:t>optimisation</w:t>
      </w:r>
      <w:r w:rsidRPr="0073474C">
        <w:rPr>
          <w:rFonts w:ascii="Times New Roman" w:hAnsi="Times New Roman" w:cs="Times New Roman"/>
        </w:rPr>
        <w:t xml:space="preserve"> modifies boundary </w:t>
      </w:r>
      <w:r w:rsidR="00E31EDA" w:rsidRPr="0073474C">
        <w:rPr>
          <w:rFonts w:ascii="Times New Roman" w:hAnsi="Times New Roman" w:cs="Times New Roman"/>
        </w:rPr>
        <w:t>geometry.</w:t>
      </w:r>
    </w:p>
    <w:p w14:paraId="0C1B0ADB" w14:textId="5E649754" w:rsidR="00EF6FCA" w:rsidRPr="0073474C" w:rsidRDefault="00EF6FCA" w:rsidP="00EF6FCA">
      <w:pPr>
        <w:numPr>
          <w:ilvl w:val="0"/>
          <w:numId w:val="10"/>
        </w:numPr>
        <w:spacing w:line="360" w:lineRule="auto"/>
        <w:rPr>
          <w:rFonts w:ascii="Times New Roman" w:hAnsi="Times New Roman" w:cs="Times New Roman"/>
        </w:rPr>
      </w:pPr>
      <w:r w:rsidRPr="0073474C">
        <w:rPr>
          <w:rFonts w:ascii="Times New Roman" w:hAnsi="Times New Roman" w:cs="Times New Roman"/>
        </w:rPr>
        <w:t xml:space="preserve">Topology optimisation: redistributes material within the design </w:t>
      </w:r>
      <w:r w:rsidR="00E31EDA" w:rsidRPr="0073474C">
        <w:rPr>
          <w:rFonts w:ascii="Times New Roman" w:hAnsi="Times New Roman" w:cs="Times New Roman"/>
        </w:rPr>
        <w:t>space.</w:t>
      </w:r>
    </w:p>
    <w:p w14:paraId="047C308E" w14:textId="77777777" w:rsidR="00EF6FCA" w:rsidRPr="0073474C" w:rsidRDefault="00EF6FCA" w:rsidP="00EF6FCA">
      <w:pPr>
        <w:numPr>
          <w:ilvl w:val="0"/>
          <w:numId w:val="10"/>
        </w:numPr>
        <w:spacing w:line="360" w:lineRule="auto"/>
        <w:rPr>
          <w:rFonts w:ascii="Times New Roman" w:hAnsi="Times New Roman" w:cs="Times New Roman"/>
        </w:rPr>
      </w:pPr>
      <w:r w:rsidRPr="0073474C">
        <w:rPr>
          <w:rFonts w:ascii="Times New Roman" w:hAnsi="Times New Roman" w:cs="Times New Roman"/>
        </w:rPr>
        <w:t>Composite optimisation: varies ply angles, stacking sequence and thickness.</w:t>
      </w:r>
    </w:p>
    <w:p w14:paraId="6F30F631" w14:textId="77777777" w:rsidR="00897B50" w:rsidRPr="0073474C" w:rsidRDefault="00897B50" w:rsidP="00897B50">
      <w:pPr>
        <w:spacing w:after="0" w:line="36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lastRenderedPageBreak/>
        <w:t>Because CFRP's anisotropy enables stiffness tailoring, composite laminate optimization is especially potent. For example, bending rigidity is maximized when 0° plies are aligned with the principal load axes, whereas shear deformation is controlled by ±45° plies.</w:t>
      </w:r>
    </w:p>
    <w:p w14:paraId="65AEF174" w14:textId="383B9764" w:rsidR="00C53A2D" w:rsidRPr="0073474C" w:rsidRDefault="00DF6C82" w:rsidP="008E2548">
      <w:pPr>
        <w:pStyle w:val="Heading1"/>
        <w:rPr>
          <w:rFonts w:ascii="Times New Roman" w:hAnsi="Times New Roman" w:cs="Times New Roman"/>
          <w:sz w:val="32"/>
          <w:szCs w:val="32"/>
        </w:rPr>
      </w:pPr>
      <w:bookmarkStart w:id="5" w:name="_Toc212396967"/>
      <w:r w:rsidRPr="0073474C">
        <w:rPr>
          <w:rFonts w:ascii="Times New Roman" w:hAnsi="Times New Roman" w:cs="Times New Roman"/>
          <w:sz w:val="32"/>
          <w:szCs w:val="32"/>
        </w:rPr>
        <w:t xml:space="preserve">2.3 Algorithmic </w:t>
      </w:r>
      <w:r w:rsidR="009D1ED5" w:rsidRPr="0073474C">
        <w:rPr>
          <w:rFonts w:ascii="Times New Roman" w:hAnsi="Times New Roman" w:cs="Times New Roman"/>
          <w:sz w:val="32"/>
          <w:szCs w:val="32"/>
        </w:rPr>
        <w:t>Approaches</w:t>
      </w:r>
      <w:bookmarkEnd w:id="5"/>
    </w:p>
    <w:p w14:paraId="63135D7B" w14:textId="5338DCEC" w:rsidR="009D1ED5" w:rsidRPr="0073474C" w:rsidRDefault="009D1ED5" w:rsidP="008B1C1C">
      <w:pPr>
        <w:spacing w:line="360" w:lineRule="auto"/>
        <w:rPr>
          <w:rFonts w:ascii="Times New Roman" w:hAnsi="Times New Roman" w:cs="Times New Roman"/>
        </w:rPr>
      </w:pPr>
      <w:r w:rsidRPr="0073474C">
        <w:rPr>
          <w:rFonts w:ascii="Times New Roman" w:hAnsi="Times New Roman" w:cs="Times New Roman"/>
        </w:rPr>
        <w:t>There are two common approaches to this</w:t>
      </w:r>
      <w:r w:rsidR="002161F8" w:rsidRPr="0073474C">
        <w:rPr>
          <w:rFonts w:ascii="Times New Roman" w:hAnsi="Times New Roman" w:cs="Times New Roman"/>
        </w:rPr>
        <w:t>:</w:t>
      </w:r>
    </w:p>
    <w:p w14:paraId="3813AEF4" w14:textId="20D76716" w:rsidR="00A32028" w:rsidRPr="0073474C" w:rsidRDefault="00F46DA8" w:rsidP="008B1C1C">
      <w:pPr>
        <w:pStyle w:val="ListParagraph"/>
        <w:numPr>
          <w:ilvl w:val="0"/>
          <w:numId w:val="11"/>
        </w:numPr>
        <w:spacing w:line="360" w:lineRule="auto"/>
        <w:rPr>
          <w:rFonts w:ascii="Times New Roman" w:hAnsi="Times New Roman" w:cs="Times New Roman"/>
        </w:rPr>
      </w:pPr>
      <w:r w:rsidRPr="0073474C">
        <w:rPr>
          <w:rFonts w:ascii="Times New Roman" w:hAnsi="Times New Roman" w:cs="Times New Roman"/>
        </w:rPr>
        <w:t xml:space="preserve">Gradient-based </w:t>
      </w:r>
      <w:r w:rsidR="00A32028" w:rsidRPr="0073474C">
        <w:rPr>
          <w:rFonts w:ascii="Times New Roman" w:hAnsi="Times New Roman" w:cs="Times New Roman"/>
        </w:rPr>
        <w:t xml:space="preserve">analysis is used to calculate gradients of the objective </w:t>
      </w:r>
      <w:r w:rsidR="00E31EDA" w:rsidRPr="0073474C">
        <w:rPr>
          <w:rFonts w:ascii="Times New Roman" w:hAnsi="Times New Roman" w:cs="Times New Roman"/>
        </w:rPr>
        <w:t>regarding</w:t>
      </w:r>
      <w:r w:rsidR="00A32028" w:rsidRPr="0073474C">
        <w:rPr>
          <w:rFonts w:ascii="Times New Roman" w:hAnsi="Times New Roman" w:cs="Times New Roman"/>
        </w:rPr>
        <w:t xml:space="preserve"> design factors in gradient-based approaches, which are effective for smooth and differentiable problems. Although they provide quick convergence, they may become stuck in local minima.</w:t>
      </w:r>
    </w:p>
    <w:p w14:paraId="519108F7" w14:textId="77777777" w:rsidR="00DD6D4C" w:rsidRPr="0073474C" w:rsidRDefault="00DF2BC6" w:rsidP="008B1C1C">
      <w:pPr>
        <w:pStyle w:val="ListParagraph"/>
        <w:numPr>
          <w:ilvl w:val="0"/>
          <w:numId w:val="11"/>
        </w:numPr>
        <w:spacing w:line="360" w:lineRule="auto"/>
        <w:rPr>
          <w:rFonts w:ascii="Times New Roman" w:hAnsi="Times New Roman" w:cs="Times New Roman"/>
        </w:rPr>
      </w:pPr>
      <w:r w:rsidRPr="0073474C">
        <w:rPr>
          <w:rFonts w:ascii="Times New Roman" w:hAnsi="Times New Roman" w:cs="Times New Roman"/>
        </w:rPr>
        <w:t>Heuristic or evolutionary algorithms,</w:t>
      </w:r>
      <w:r w:rsidR="00DD6D4C" w:rsidRPr="0073474C">
        <w:rPr>
          <w:rFonts w:ascii="Times New Roman" w:hAnsi="Times New Roman" w:cs="Times New Roman"/>
        </w:rPr>
        <w:t xml:space="preserve"> including simulated annealing, genetic algorithms (GA), and particle swarm optimization (PSO), which search worldwide and efficiently manage discrete ply angles or non-linear responses (Deb et al., 2002).</w:t>
      </w:r>
    </w:p>
    <w:p w14:paraId="1529A3B9" w14:textId="68523EF9" w:rsidR="008B1C1C" w:rsidRPr="0073474C" w:rsidRDefault="008B1C1C" w:rsidP="008B1C1C">
      <w:pPr>
        <w:spacing w:after="0" w:line="36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t xml:space="preserve">Less costly FEA calls are now possible thanks to recent advancements that combine response-surface </w:t>
      </w:r>
      <w:r w:rsidR="00E31EDA" w:rsidRPr="0073474C">
        <w:rPr>
          <w:rFonts w:ascii="Times New Roman" w:eastAsia="Times New Roman" w:hAnsi="Times New Roman" w:cs="Times New Roman"/>
          <w:kern w:val="0"/>
          <w14:ligatures w14:val="none"/>
        </w:rPr>
        <w:t>modelling</w:t>
      </w:r>
      <w:r w:rsidRPr="0073474C">
        <w:rPr>
          <w:rFonts w:ascii="Times New Roman" w:eastAsia="Times New Roman" w:hAnsi="Times New Roman" w:cs="Times New Roman"/>
          <w:kern w:val="0"/>
          <w14:ligatures w14:val="none"/>
        </w:rPr>
        <w:t xml:space="preserve"> and surrogate-based optimization to approximate objective functions. Structural, aerodynamic, and manufacturing restrictions are further connected through multidisciplinary design optimization (MDO).</w:t>
      </w:r>
    </w:p>
    <w:p w14:paraId="1DA484C1" w14:textId="4411D887" w:rsidR="002161F8" w:rsidRPr="0073474C" w:rsidRDefault="002161F8" w:rsidP="00DD6D4C">
      <w:pPr>
        <w:spacing w:line="360" w:lineRule="auto"/>
        <w:rPr>
          <w:rFonts w:ascii="Times New Roman" w:hAnsi="Times New Roman" w:cs="Times New Roman"/>
        </w:rPr>
      </w:pPr>
    </w:p>
    <w:p w14:paraId="24104259" w14:textId="2258FF5A" w:rsidR="00A77FED" w:rsidRPr="0073474C" w:rsidRDefault="00A77FED" w:rsidP="00A77FED">
      <w:pPr>
        <w:pStyle w:val="Heading1"/>
        <w:rPr>
          <w:rFonts w:ascii="Times New Roman" w:hAnsi="Times New Roman" w:cs="Times New Roman"/>
          <w:sz w:val="32"/>
          <w:szCs w:val="32"/>
        </w:rPr>
      </w:pPr>
      <w:bookmarkStart w:id="6" w:name="_Toc212396968"/>
      <w:r w:rsidRPr="0073474C">
        <w:rPr>
          <w:rFonts w:ascii="Times New Roman" w:hAnsi="Times New Roman" w:cs="Times New Roman"/>
          <w:sz w:val="32"/>
          <w:szCs w:val="32"/>
        </w:rPr>
        <w:t>2.</w:t>
      </w:r>
      <w:r w:rsidR="0006135C" w:rsidRPr="0073474C">
        <w:rPr>
          <w:rFonts w:ascii="Times New Roman" w:hAnsi="Times New Roman" w:cs="Times New Roman"/>
          <w:sz w:val="32"/>
          <w:szCs w:val="32"/>
        </w:rPr>
        <w:t>4</w:t>
      </w:r>
      <w:r w:rsidRPr="0073474C">
        <w:rPr>
          <w:rFonts w:ascii="Times New Roman" w:hAnsi="Times New Roman" w:cs="Times New Roman"/>
          <w:sz w:val="32"/>
          <w:szCs w:val="32"/>
        </w:rPr>
        <w:t xml:space="preserve"> Future Trends</w:t>
      </w:r>
      <w:bookmarkEnd w:id="6"/>
    </w:p>
    <w:p w14:paraId="1F79A280" w14:textId="222FE90D" w:rsidR="00A77FED" w:rsidRPr="0073474C" w:rsidRDefault="00A77FED" w:rsidP="00A77FED">
      <w:r w:rsidRPr="0073474C">
        <w:t>In multi-physics optimization loops, emerging techniques combine FEA and computational fluid dynamics (CFD) with AI and machine learning to speed convergence. Reinforcement learning systems can automatically create ideal structures by dynamically modifying loads, materials, and production limitations.</w:t>
      </w:r>
    </w:p>
    <w:p w14:paraId="4BBA4404" w14:textId="44360C85" w:rsidR="00A77FED" w:rsidRPr="0073474C" w:rsidRDefault="00A77FED" w:rsidP="00A77FED">
      <w:pPr>
        <w:pStyle w:val="Heading1"/>
        <w:rPr>
          <w:rFonts w:ascii="Times New Roman" w:hAnsi="Times New Roman" w:cs="Times New Roman"/>
          <w:sz w:val="32"/>
          <w:szCs w:val="32"/>
        </w:rPr>
      </w:pPr>
      <w:bookmarkStart w:id="7" w:name="_Toc212396969"/>
      <w:r w:rsidRPr="0073474C">
        <w:rPr>
          <w:rFonts w:ascii="Times New Roman" w:hAnsi="Times New Roman" w:cs="Times New Roman"/>
          <w:sz w:val="32"/>
          <w:szCs w:val="32"/>
        </w:rPr>
        <w:lastRenderedPageBreak/>
        <w:t>2.</w:t>
      </w:r>
      <w:r w:rsidR="0006135C" w:rsidRPr="0073474C">
        <w:rPr>
          <w:rFonts w:ascii="Times New Roman" w:hAnsi="Times New Roman" w:cs="Times New Roman"/>
          <w:sz w:val="32"/>
          <w:szCs w:val="32"/>
        </w:rPr>
        <w:t>5</w:t>
      </w:r>
      <w:r w:rsidRPr="0073474C">
        <w:rPr>
          <w:rFonts w:ascii="Times New Roman" w:hAnsi="Times New Roman" w:cs="Times New Roman"/>
          <w:sz w:val="32"/>
          <w:szCs w:val="32"/>
        </w:rPr>
        <w:t xml:space="preserve"> Benefits to design process</w:t>
      </w:r>
      <w:bookmarkEnd w:id="7"/>
    </w:p>
    <w:p w14:paraId="331E9BBB" w14:textId="4272C8B0" w:rsidR="00A77FED" w:rsidRPr="0073474C" w:rsidRDefault="00A77FED" w:rsidP="00A77FED">
      <w:pPr>
        <w:rPr>
          <w:rFonts w:ascii="Times New Roman" w:hAnsi="Times New Roman" w:cs="Times New Roman"/>
        </w:rPr>
      </w:pPr>
      <w:r w:rsidRPr="0073474C">
        <w:rPr>
          <w:rFonts w:ascii="Times New Roman" w:hAnsi="Times New Roman" w:cs="Times New Roman"/>
        </w:rPr>
        <w:t>FEA-based optimization improves engineering design by:</w:t>
      </w:r>
    </w:p>
    <w:p w14:paraId="38491333" w14:textId="77777777" w:rsidR="00A77FED" w:rsidRPr="0073474C" w:rsidRDefault="00A77FED" w:rsidP="00A77FED">
      <w:pPr>
        <w:numPr>
          <w:ilvl w:val="0"/>
          <w:numId w:val="1"/>
        </w:numPr>
        <w:rPr>
          <w:rFonts w:ascii="Times New Roman" w:hAnsi="Times New Roman" w:cs="Times New Roman"/>
        </w:rPr>
      </w:pPr>
      <w:r w:rsidRPr="0073474C">
        <w:rPr>
          <w:rFonts w:ascii="Times New Roman" w:hAnsi="Times New Roman" w:cs="Times New Roman"/>
        </w:rPr>
        <w:t>Reducing trial-and-error and manual tuning.</w:t>
      </w:r>
    </w:p>
    <w:p w14:paraId="66726331" w14:textId="77777777" w:rsidR="00A77FED" w:rsidRPr="0073474C" w:rsidRDefault="00A77FED" w:rsidP="00A77FED">
      <w:pPr>
        <w:numPr>
          <w:ilvl w:val="0"/>
          <w:numId w:val="1"/>
        </w:numPr>
        <w:rPr>
          <w:rFonts w:ascii="Times New Roman" w:hAnsi="Times New Roman" w:cs="Times New Roman"/>
        </w:rPr>
      </w:pPr>
      <w:r w:rsidRPr="0073474C">
        <w:rPr>
          <w:rFonts w:ascii="Times New Roman" w:hAnsi="Times New Roman" w:cs="Times New Roman"/>
        </w:rPr>
        <w:t>Rapidly identifying lightweight yet stiff configurations.</w:t>
      </w:r>
    </w:p>
    <w:p w14:paraId="4D543C92" w14:textId="77777777" w:rsidR="00A77FED" w:rsidRPr="0073474C" w:rsidRDefault="00A77FED" w:rsidP="00A77FED">
      <w:pPr>
        <w:numPr>
          <w:ilvl w:val="0"/>
          <w:numId w:val="1"/>
        </w:numPr>
        <w:rPr>
          <w:rFonts w:ascii="Times New Roman" w:hAnsi="Times New Roman" w:cs="Times New Roman"/>
        </w:rPr>
      </w:pPr>
      <w:r w:rsidRPr="0073474C">
        <w:rPr>
          <w:rFonts w:ascii="Times New Roman" w:hAnsi="Times New Roman" w:cs="Times New Roman"/>
        </w:rPr>
        <w:t>Linking performance targets directly to manufacturing constraints.</w:t>
      </w:r>
    </w:p>
    <w:p w14:paraId="33A48ADA" w14:textId="77777777" w:rsidR="00A77FED" w:rsidRPr="0073474C" w:rsidRDefault="00A77FED" w:rsidP="00A77FED">
      <w:pPr>
        <w:numPr>
          <w:ilvl w:val="0"/>
          <w:numId w:val="1"/>
        </w:numPr>
        <w:rPr>
          <w:rFonts w:ascii="Times New Roman" w:hAnsi="Times New Roman" w:cs="Times New Roman"/>
        </w:rPr>
      </w:pPr>
      <w:r w:rsidRPr="0073474C">
        <w:rPr>
          <w:rFonts w:ascii="Times New Roman" w:hAnsi="Times New Roman" w:cs="Times New Roman"/>
        </w:rPr>
        <w:t>Reducing material usage and prototyping costs.</w:t>
      </w:r>
    </w:p>
    <w:p w14:paraId="4A6F908E" w14:textId="77777777" w:rsidR="00A77FED" w:rsidRPr="0073474C" w:rsidRDefault="00A77FED" w:rsidP="00A77FED">
      <w:pPr>
        <w:rPr>
          <w:rFonts w:ascii="Times New Roman" w:hAnsi="Times New Roman" w:cs="Times New Roman"/>
        </w:rPr>
      </w:pPr>
      <w:r w:rsidRPr="0073474C">
        <w:rPr>
          <w:rFonts w:ascii="Times New Roman" w:hAnsi="Times New Roman" w:cs="Times New Roman"/>
        </w:rPr>
        <w:t>In hydrofoil applications, these techniques enable high-performance composite structures optimised for stiffness, hydrodynamic efficiency, and manufacturability.</w:t>
      </w:r>
    </w:p>
    <w:p w14:paraId="343AD3A7" w14:textId="0FCDC6DC" w:rsidR="00A77FED" w:rsidRPr="0073474C" w:rsidRDefault="00A77FED" w:rsidP="00A77FED">
      <w:pPr>
        <w:rPr>
          <w:rFonts w:ascii="Times New Roman" w:hAnsi="Times New Roman" w:cs="Times New Roman"/>
        </w:rPr>
      </w:pPr>
    </w:p>
    <w:p w14:paraId="64529B6B" w14:textId="77777777" w:rsidR="00A77FED" w:rsidRPr="0073474C" w:rsidRDefault="00A77FED">
      <w:pPr>
        <w:rPr>
          <w:rFonts w:ascii="Times New Roman" w:hAnsi="Times New Roman" w:cs="Times New Roman"/>
        </w:rPr>
      </w:pPr>
      <w:r w:rsidRPr="0073474C">
        <w:rPr>
          <w:rFonts w:ascii="Times New Roman" w:hAnsi="Times New Roman" w:cs="Times New Roman"/>
        </w:rPr>
        <w:br w:type="page"/>
      </w:r>
    </w:p>
    <w:p w14:paraId="140B47CA" w14:textId="36AC5E1A" w:rsidR="00A77FED" w:rsidRPr="0073474C" w:rsidRDefault="00A77FED" w:rsidP="00A77FED">
      <w:pPr>
        <w:pStyle w:val="Heading1"/>
        <w:rPr>
          <w:rFonts w:ascii="Times New Roman" w:hAnsi="Times New Roman" w:cs="Times New Roman"/>
          <w:sz w:val="32"/>
          <w:szCs w:val="32"/>
        </w:rPr>
      </w:pPr>
      <w:bookmarkStart w:id="8" w:name="_Toc212396970"/>
      <w:r w:rsidRPr="0073474C">
        <w:rPr>
          <w:rFonts w:ascii="Times New Roman" w:hAnsi="Times New Roman" w:cs="Times New Roman"/>
          <w:sz w:val="32"/>
          <w:szCs w:val="32"/>
        </w:rPr>
        <w:lastRenderedPageBreak/>
        <w:t xml:space="preserve">3 Finite element model </w:t>
      </w:r>
      <w:r w:rsidR="00E31EDA" w:rsidRPr="0073474C">
        <w:rPr>
          <w:rFonts w:ascii="Times New Roman" w:hAnsi="Times New Roman" w:cs="Times New Roman"/>
          <w:sz w:val="32"/>
          <w:szCs w:val="32"/>
        </w:rPr>
        <w:t>setups</w:t>
      </w:r>
      <w:bookmarkEnd w:id="8"/>
    </w:p>
    <w:p w14:paraId="64066137" w14:textId="7F79B12E" w:rsidR="00A77FED" w:rsidRPr="0073474C" w:rsidRDefault="00A77FED" w:rsidP="00A77FED">
      <w:pPr>
        <w:pStyle w:val="Heading1"/>
        <w:rPr>
          <w:rFonts w:ascii="Times New Roman" w:hAnsi="Times New Roman" w:cs="Times New Roman"/>
          <w:sz w:val="32"/>
          <w:szCs w:val="32"/>
        </w:rPr>
      </w:pPr>
      <w:bookmarkStart w:id="9" w:name="_Toc212396971"/>
      <w:r w:rsidRPr="0073474C">
        <w:rPr>
          <w:rFonts w:ascii="Times New Roman" w:hAnsi="Times New Roman" w:cs="Times New Roman"/>
          <w:sz w:val="32"/>
          <w:szCs w:val="32"/>
        </w:rPr>
        <w:t>3.1 Geometry and boundary conditions</w:t>
      </w:r>
      <w:bookmarkEnd w:id="9"/>
    </w:p>
    <w:p w14:paraId="42EE9D8A" w14:textId="77777777" w:rsidR="008D0868" w:rsidRPr="0073474C" w:rsidRDefault="008D0868" w:rsidP="008D0868">
      <w:pPr>
        <w:spacing w:line="360" w:lineRule="auto"/>
        <w:rPr>
          <w:rFonts w:ascii="Times New Roman" w:hAnsi="Times New Roman" w:cs="Times New Roman"/>
        </w:rPr>
      </w:pPr>
      <w:r w:rsidRPr="0073474C">
        <w:rPr>
          <w:rFonts w:ascii="Times New Roman" w:hAnsi="Times New Roman" w:cs="Times New Roman"/>
        </w:rPr>
        <w:t>The model depicts a kiteboard's front hydrofoil wing. The upper surface of a CAD model that was loaded into Genesis 2023 was shown as a composite shell. The mesh produced about 3000 elements across the duration using quad4 elements, each about 4 mm in size. Adequacy was confirmed by mesh convergence tests, which revealed less than 2% variance in maximum deflection between subsequent revisions.</w:t>
      </w:r>
      <w:r w:rsidRPr="0073474C">
        <w:rPr>
          <w:rFonts w:ascii="Times New Roman" w:hAnsi="Times New Roman" w:cs="Times New Roman"/>
        </w:rPr>
        <w:br/>
      </w:r>
      <w:r w:rsidRPr="0073474C">
        <w:rPr>
          <w:rFonts w:ascii="Times New Roman" w:hAnsi="Times New Roman" w:cs="Times New Roman"/>
        </w:rPr>
        <w:br/>
        <w:t>To replicate the mast attachment, the wing's root was completely restrained. To replicate hydrodynamic lift forces, two symmetric 500 N downward loads were applied at the middle of each side. With X along the chord, Y spanwise, and Z vertical, the coordinate system was established.</w:t>
      </w:r>
    </w:p>
    <w:p w14:paraId="2AFF6D09" w14:textId="75347C69" w:rsidR="00A77FED" w:rsidRPr="0073474C" w:rsidRDefault="00A45EE2" w:rsidP="00A45EE2">
      <w:pPr>
        <w:pStyle w:val="Heading1"/>
        <w:rPr>
          <w:rFonts w:ascii="Times New Roman" w:hAnsi="Times New Roman" w:cs="Times New Roman"/>
          <w:sz w:val="32"/>
          <w:szCs w:val="32"/>
        </w:rPr>
      </w:pPr>
      <w:bookmarkStart w:id="10" w:name="_Toc212396972"/>
      <w:r w:rsidRPr="0073474C">
        <w:rPr>
          <w:rFonts w:ascii="Times New Roman" w:hAnsi="Times New Roman" w:cs="Times New Roman"/>
          <w:sz w:val="32"/>
          <w:szCs w:val="32"/>
        </w:rPr>
        <w:t>3.2 Material Properties</w:t>
      </w:r>
      <w:bookmarkEnd w:id="10"/>
    </w:p>
    <w:p w14:paraId="164AEBBD" w14:textId="77777777" w:rsidR="00A45EE2" w:rsidRPr="0073474C" w:rsidRDefault="00A45EE2" w:rsidP="00A45EE2">
      <w:r w:rsidRPr="0073474C">
        <w:t>Unidirectional (UD) composite laminates with 0.1 mm ply thicknesses were used to imitate CFRP. The properties listed below were utilized.</w:t>
      </w:r>
    </w:p>
    <w:p w14:paraId="6DF58166" w14:textId="77777777" w:rsidR="00A45EE2" w:rsidRPr="0073474C" w:rsidRDefault="00A45EE2" w:rsidP="00A45EE2">
      <w:r w:rsidRPr="0073474C">
        <w:t xml:space="preserve">Young’s Modulus in the longitudinal direction (E_1): 132 GPa </w:t>
      </w:r>
    </w:p>
    <w:p w14:paraId="7C85DFE5" w14:textId="77777777" w:rsidR="00A45EE2" w:rsidRPr="0073474C" w:rsidRDefault="00A45EE2" w:rsidP="00A45EE2">
      <w:r w:rsidRPr="0073474C">
        <w:t xml:space="preserve">Young’s Modulus in the lateral direction (E_2): 10.8 GPa </w:t>
      </w:r>
    </w:p>
    <w:p w14:paraId="7C5980B6" w14:textId="5B199B7D" w:rsidR="00A45EE2" w:rsidRPr="0073474C" w:rsidRDefault="00E31EDA" w:rsidP="00A45EE2">
      <w:r w:rsidRPr="0073474C">
        <w:t>Poisson’s</w:t>
      </w:r>
      <w:r w:rsidR="00A45EE2" w:rsidRPr="0073474C">
        <w:t xml:space="preserve"> Ratio (Nu_12): 0.24 </w:t>
      </w:r>
    </w:p>
    <w:p w14:paraId="292626A3" w14:textId="443DC0C5" w:rsidR="00A45EE2" w:rsidRPr="0073474C" w:rsidRDefault="00E31EDA" w:rsidP="00A45EE2">
      <w:r w:rsidRPr="0073474C">
        <w:t>In plane</w:t>
      </w:r>
      <w:r w:rsidR="00A45EE2" w:rsidRPr="0073474C">
        <w:t xml:space="preserve"> Shear Modulus (G_12): 5.65 GPa </w:t>
      </w:r>
    </w:p>
    <w:p w14:paraId="527633A5" w14:textId="05D059F8" w:rsidR="00A45EE2" w:rsidRPr="0073474C" w:rsidRDefault="00A45EE2" w:rsidP="00A45EE2">
      <w:r w:rsidRPr="0073474C">
        <w:t xml:space="preserve">Transverse Shear Modulus (1-Z </w:t>
      </w:r>
      <w:r w:rsidR="00E31EDA" w:rsidRPr="0073474C">
        <w:t>plane) (</w:t>
      </w:r>
      <w:r w:rsidRPr="0073474C">
        <w:t xml:space="preserve">G_1z): 5.65 GPa </w:t>
      </w:r>
    </w:p>
    <w:p w14:paraId="1E347882" w14:textId="5BD4E760" w:rsidR="00A45EE2" w:rsidRPr="0073474C" w:rsidRDefault="00A45EE2" w:rsidP="00A45EE2">
      <w:r w:rsidRPr="0073474C">
        <w:t xml:space="preserve">Transverse Shear Modulus (2-Z </w:t>
      </w:r>
      <w:r w:rsidR="00E31EDA" w:rsidRPr="0073474C">
        <w:t>plane) (</w:t>
      </w:r>
      <w:r w:rsidRPr="0073474C">
        <w:t xml:space="preserve">G_2z): 5.65 GPa </w:t>
      </w:r>
    </w:p>
    <w:p w14:paraId="39CCC9AC" w14:textId="77777777" w:rsidR="00A45EE2" w:rsidRPr="0073474C" w:rsidRDefault="00A45EE2" w:rsidP="00A45EE2">
      <w:r w:rsidRPr="0073474C">
        <w:lastRenderedPageBreak/>
        <w:t xml:space="preserve">Mass Density (Rho): 1540 kg/m3 </w:t>
      </w:r>
    </w:p>
    <w:p w14:paraId="3E3E053F" w14:textId="77777777" w:rsidR="00A45EE2" w:rsidRPr="0073474C" w:rsidRDefault="00A45EE2" w:rsidP="00A45EE2">
      <w:r w:rsidRPr="0073474C">
        <w:t xml:space="preserve">Allowable longitudinal stress in tension (Xt): 1513 MPa </w:t>
      </w:r>
    </w:p>
    <w:p w14:paraId="22F441E6" w14:textId="77777777" w:rsidR="00A45EE2" w:rsidRPr="0073474C" w:rsidRDefault="00A45EE2" w:rsidP="00A45EE2">
      <w:r w:rsidRPr="0073474C">
        <w:t xml:space="preserve">Allowable longitudinal stress in compression (Xc): 1000 MPa </w:t>
      </w:r>
    </w:p>
    <w:p w14:paraId="4558B2E6" w14:textId="77777777" w:rsidR="00A45EE2" w:rsidRPr="0073474C" w:rsidRDefault="00A45EE2" w:rsidP="00A45EE2">
      <w:r w:rsidRPr="0073474C">
        <w:t xml:space="preserve">Allowable transverse stress in tension (Yt): 43.4 MPa </w:t>
      </w:r>
    </w:p>
    <w:p w14:paraId="3DD31E31" w14:textId="77777777" w:rsidR="00A45EE2" w:rsidRPr="0073474C" w:rsidRDefault="00A45EE2" w:rsidP="00A45EE2">
      <w:r w:rsidRPr="0073474C">
        <w:t xml:space="preserve">Allowable transverse stress in compression (Yc): 43.4 MPa </w:t>
      </w:r>
    </w:p>
    <w:p w14:paraId="58CD9CAD" w14:textId="1019233B" w:rsidR="00A45EE2" w:rsidRPr="0073474C" w:rsidRDefault="00A45EE2" w:rsidP="00A45EE2">
      <w:r w:rsidRPr="0073474C">
        <w:t>Allowable in</w:t>
      </w:r>
      <w:r w:rsidR="00E31EDA">
        <w:t xml:space="preserve"> </w:t>
      </w:r>
      <w:r w:rsidRPr="0073474C">
        <w:t>plane shear stress (S): 43.4 MPa</w:t>
      </w:r>
    </w:p>
    <w:p w14:paraId="38E9546D" w14:textId="2C724FE1" w:rsidR="00A45EE2" w:rsidRPr="0073474C" w:rsidRDefault="00A45EE2" w:rsidP="00A45EE2">
      <w:r w:rsidRPr="0073474C">
        <w:t xml:space="preserve">A steel reference model with a 2 mm plate was analysed first to determine the target maximum deflection, found to be approximately </w:t>
      </w:r>
      <w:r w:rsidRPr="0073474C">
        <w:rPr>
          <w:b/>
          <w:bCs/>
        </w:rPr>
        <w:t>0.2 mm</w:t>
      </w:r>
      <w:r w:rsidRPr="0073474C">
        <w:t xml:space="preserve"> under the 500 N loading.</w:t>
      </w:r>
    </w:p>
    <w:p w14:paraId="7342A227" w14:textId="77777777" w:rsidR="00A77FED" w:rsidRPr="0073474C" w:rsidRDefault="00A77FED" w:rsidP="005016CF">
      <w:pPr>
        <w:spacing w:line="360" w:lineRule="auto"/>
      </w:pPr>
    </w:p>
    <w:p w14:paraId="5B550AE9" w14:textId="3114199F" w:rsidR="00ED2533" w:rsidRPr="0073474C" w:rsidRDefault="00ED2533" w:rsidP="00ED2533">
      <w:pPr>
        <w:pStyle w:val="Heading1"/>
        <w:rPr>
          <w:rFonts w:ascii="Times New Roman" w:hAnsi="Times New Roman" w:cs="Times New Roman"/>
          <w:sz w:val="32"/>
          <w:szCs w:val="32"/>
        </w:rPr>
      </w:pPr>
      <w:bookmarkStart w:id="11" w:name="_Toc212396973"/>
      <w:r w:rsidRPr="0073474C">
        <w:rPr>
          <w:rFonts w:ascii="Times New Roman" w:hAnsi="Times New Roman" w:cs="Times New Roman"/>
          <w:sz w:val="32"/>
          <w:szCs w:val="32"/>
        </w:rPr>
        <w:t>3.3 Baseline Composite</w:t>
      </w:r>
      <w:bookmarkEnd w:id="11"/>
    </w:p>
    <w:p w14:paraId="3DFE0B01" w14:textId="769F342A" w:rsidR="00ED2533" w:rsidRPr="0073474C" w:rsidRDefault="00ED2533" w:rsidP="00ED2533">
      <w:r w:rsidRPr="0073474C">
        <w:t>The initial composite lay-up consisted of 25 plies arranged symmetrically:</w:t>
      </w:r>
      <w:r w:rsidRPr="0073474C">
        <w:br/>
        <w:t>−90°5/−45°5/0°5/45°5/90°5</w:t>
      </w:r>
    </w:p>
    <w:p w14:paraId="55F8F875" w14:textId="641E7792" w:rsidR="00343DC7" w:rsidRPr="0073474C" w:rsidRDefault="00ED2533" w:rsidP="00ED2533">
      <w:r w:rsidRPr="0073474C">
        <w:t xml:space="preserve">This configuration ensured quasi-isotropic stiffness properties before </w:t>
      </w:r>
      <w:r w:rsidR="00742E7C" w:rsidRPr="0073474C">
        <w:t>optimization</w:t>
      </w:r>
      <w:r w:rsidRPr="0073474C">
        <w:t>.</w:t>
      </w:r>
    </w:p>
    <w:p w14:paraId="7FDE0CA7" w14:textId="77777777" w:rsidR="00343DC7" w:rsidRPr="0073474C" w:rsidRDefault="00343DC7">
      <w:r w:rsidRPr="0073474C">
        <w:br w:type="page"/>
      </w:r>
    </w:p>
    <w:p w14:paraId="7CE12391" w14:textId="50661C3E" w:rsidR="00ED2533" w:rsidRPr="0073474C" w:rsidRDefault="00F34357" w:rsidP="00343DC7">
      <w:pPr>
        <w:pStyle w:val="Heading1"/>
        <w:rPr>
          <w:rFonts w:ascii="Times New Roman" w:hAnsi="Times New Roman" w:cs="Times New Roman"/>
          <w:sz w:val="32"/>
          <w:szCs w:val="32"/>
        </w:rPr>
      </w:pPr>
      <w:bookmarkStart w:id="12" w:name="_Toc212396974"/>
      <w:r w:rsidRPr="0073474C">
        <w:rPr>
          <w:rFonts w:ascii="Times New Roman" w:hAnsi="Times New Roman" w:cs="Times New Roman"/>
          <w:sz w:val="32"/>
          <w:szCs w:val="32"/>
        </w:rPr>
        <w:lastRenderedPageBreak/>
        <w:t xml:space="preserve">4 </w:t>
      </w:r>
      <w:r w:rsidR="00343DC7" w:rsidRPr="0073474C">
        <w:rPr>
          <w:rFonts w:ascii="Times New Roman" w:hAnsi="Times New Roman" w:cs="Times New Roman"/>
          <w:sz w:val="32"/>
          <w:szCs w:val="32"/>
        </w:rPr>
        <w:t>Optimisation and Results</w:t>
      </w:r>
      <w:bookmarkEnd w:id="12"/>
    </w:p>
    <w:p w14:paraId="249A7756" w14:textId="3BD793CB" w:rsidR="00F34357" w:rsidRPr="0073474C" w:rsidRDefault="000E1C63" w:rsidP="001E7056">
      <w:pPr>
        <w:pStyle w:val="Heading1"/>
        <w:spacing w:line="360" w:lineRule="auto"/>
        <w:rPr>
          <w:rFonts w:ascii="Times New Roman" w:hAnsi="Times New Roman" w:cs="Times New Roman"/>
          <w:sz w:val="32"/>
          <w:szCs w:val="32"/>
        </w:rPr>
      </w:pPr>
      <w:bookmarkStart w:id="13" w:name="_Toc212396975"/>
      <w:r w:rsidRPr="0073474C">
        <w:rPr>
          <w:rFonts w:ascii="Times New Roman" w:hAnsi="Times New Roman" w:cs="Times New Roman"/>
          <w:sz w:val="32"/>
          <w:szCs w:val="32"/>
        </w:rPr>
        <w:t xml:space="preserve">4.1 </w:t>
      </w:r>
      <w:r w:rsidR="00E61F40" w:rsidRPr="0073474C">
        <w:rPr>
          <w:rFonts w:ascii="Times New Roman" w:hAnsi="Times New Roman" w:cs="Times New Roman"/>
          <w:sz w:val="32"/>
          <w:szCs w:val="32"/>
        </w:rPr>
        <w:t>Objective and Constraints</w:t>
      </w:r>
      <w:bookmarkEnd w:id="13"/>
    </w:p>
    <w:p w14:paraId="70AE06B8" w14:textId="6747F4A3" w:rsidR="006E6D71" w:rsidRPr="0073474C" w:rsidRDefault="006E6D71" w:rsidP="001E7056">
      <w:pPr>
        <w:spacing w:line="360" w:lineRule="auto"/>
        <w:rPr>
          <w:rFonts w:ascii="Times New Roman" w:hAnsi="Times New Roman" w:cs="Times New Roman"/>
        </w:rPr>
      </w:pPr>
      <w:r w:rsidRPr="0073474C">
        <w:rPr>
          <w:rFonts w:ascii="Times New Roman" w:hAnsi="Times New Roman" w:cs="Times New Roman"/>
        </w:rPr>
        <w:t>The objective of the optimization was to reduce mass while keeping the deflection at or below the steel reference.</w:t>
      </w:r>
    </w:p>
    <w:p w14:paraId="7F1B7F1E" w14:textId="255E7961" w:rsidR="0011346A" w:rsidRPr="0073474C" w:rsidRDefault="0011346A" w:rsidP="001E7056">
      <w:pPr>
        <w:spacing w:line="360" w:lineRule="auto"/>
        <w:rPr>
          <w:rFonts w:ascii="Times New Roman" w:hAnsi="Times New Roman" w:cs="Times New Roman"/>
        </w:rPr>
      </w:pPr>
      <w:r w:rsidRPr="0073474C">
        <w:rPr>
          <w:rFonts w:ascii="Times New Roman" w:hAnsi="Times New Roman" w:cs="Times New Roman"/>
        </w:rPr>
        <w:t>The constraints are as follows:</w:t>
      </w:r>
    </w:p>
    <w:p w14:paraId="12357AEF" w14:textId="3273E618" w:rsidR="00C1086E" w:rsidRPr="0073474C" w:rsidRDefault="00C1086E" w:rsidP="001E7056">
      <w:pPr>
        <w:pStyle w:val="ListParagraph"/>
        <w:numPr>
          <w:ilvl w:val="0"/>
          <w:numId w:val="2"/>
        </w:numPr>
        <w:spacing w:line="360" w:lineRule="auto"/>
        <w:rPr>
          <w:rFonts w:ascii="Times New Roman" w:hAnsi="Times New Roman" w:cs="Times New Roman"/>
        </w:rPr>
      </w:pPr>
      <w:r w:rsidRPr="0073474C">
        <w:rPr>
          <w:rFonts w:ascii="Times New Roman" w:hAnsi="Times New Roman" w:cs="Times New Roman"/>
        </w:rPr>
        <w:t>Max deflection ≤ 0.2 mm</w:t>
      </w:r>
    </w:p>
    <w:p w14:paraId="28B9D002" w14:textId="234EEDD4" w:rsidR="00C1086E" w:rsidRPr="0073474C" w:rsidRDefault="00C1086E" w:rsidP="001E7056">
      <w:pPr>
        <w:pStyle w:val="ListParagraph"/>
        <w:numPr>
          <w:ilvl w:val="0"/>
          <w:numId w:val="2"/>
        </w:numPr>
        <w:spacing w:line="360" w:lineRule="auto"/>
        <w:rPr>
          <w:rFonts w:ascii="Times New Roman" w:hAnsi="Times New Roman" w:cs="Times New Roman"/>
        </w:rPr>
      </w:pPr>
      <w:r w:rsidRPr="0073474C">
        <w:rPr>
          <w:rFonts w:ascii="Times New Roman" w:hAnsi="Times New Roman" w:cs="Times New Roman"/>
        </w:rPr>
        <w:t>Material stress &lt; allowable values</w:t>
      </w:r>
    </w:p>
    <w:p w14:paraId="7B6DA481" w14:textId="6733277C" w:rsidR="00C1086E" w:rsidRPr="0073474C" w:rsidRDefault="00C1086E" w:rsidP="00F72C6E">
      <w:pPr>
        <w:pStyle w:val="ListParagraph"/>
        <w:numPr>
          <w:ilvl w:val="0"/>
          <w:numId w:val="2"/>
        </w:numPr>
        <w:spacing w:line="360" w:lineRule="auto"/>
        <w:rPr>
          <w:rFonts w:ascii="Times New Roman" w:hAnsi="Times New Roman" w:cs="Times New Roman"/>
        </w:rPr>
      </w:pPr>
      <w:r w:rsidRPr="0073474C">
        <w:rPr>
          <w:rFonts w:ascii="Times New Roman" w:hAnsi="Times New Roman" w:cs="Times New Roman"/>
        </w:rPr>
        <w:t>Ply thickness range: 2×10−4≤t≤3×10−3m</w:t>
      </w:r>
    </w:p>
    <w:p w14:paraId="69805576" w14:textId="0960D00C" w:rsidR="00C1086E" w:rsidRPr="0073474C" w:rsidRDefault="009156B1" w:rsidP="00F72C6E">
      <w:pPr>
        <w:pStyle w:val="Heading1"/>
        <w:spacing w:line="360" w:lineRule="auto"/>
        <w:rPr>
          <w:rFonts w:ascii="Times New Roman" w:hAnsi="Times New Roman" w:cs="Times New Roman"/>
          <w:sz w:val="32"/>
          <w:szCs w:val="32"/>
        </w:rPr>
      </w:pPr>
      <w:bookmarkStart w:id="14" w:name="_Toc212396976"/>
      <w:r w:rsidRPr="0073474C">
        <w:rPr>
          <w:rFonts w:ascii="Times New Roman" w:hAnsi="Times New Roman" w:cs="Times New Roman"/>
          <w:sz w:val="32"/>
          <w:szCs w:val="32"/>
        </w:rPr>
        <w:t>4.2</w:t>
      </w:r>
      <w:r w:rsidR="00C30981" w:rsidRPr="0073474C">
        <w:rPr>
          <w:rFonts w:ascii="Times New Roman" w:hAnsi="Times New Roman" w:cs="Times New Roman"/>
          <w:sz w:val="32"/>
          <w:szCs w:val="32"/>
        </w:rPr>
        <w:t xml:space="preserve"> First Optimisation</w:t>
      </w:r>
      <w:bookmarkEnd w:id="14"/>
    </w:p>
    <w:p w14:paraId="5D17F324" w14:textId="5F5CC3D9" w:rsidR="00DB67CB" w:rsidRPr="0073474C" w:rsidRDefault="00DB67CB" w:rsidP="00F72C6E">
      <w:pPr>
        <w:spacing w:line="360" w:lineRule="auto"/>
        <w:rPr>
          <w:rFonts w:ascii="Times New Roman" w:hAnsi="Times New Roman" w:cs="Times New Roman"/>
        </w:rPr>
      </w:pPr>
      <w:r w:rsidRPr="0073474C">
        <w:rPr>
          <w:rFonts w:ascii="Times New Roman" w:hAnsi="Times New Roman" w:cs="Times New Roman"/>
        </w:rPr>
        <w:t>The convergence of the objective function (upper graph) and maximum constraint violation (lower graph) across 1</w:t>
      </w:r>
      <w:r w:rsidR="008F11BD" w:rsidRPr="0073474C">
        <w:rPr>
          <w:rFonts w:ascii="Times New Roman" w:hAnsi="Times New Roman" w:cs="Times New Roman"/>
        </w:rPr>
        <w:t>6</w:t>
      </w:r>
      <w:r w:rsidRPr="0073474C">
        <w:rPr>
          <w:rFonts w:ascii="Times New Roman" w:hAnsi="Times New Roman" w:cs="Times New Roman"/>
        </w:rPr>
        <w:t xml:space="preserve"> design cycles is depicted in Figure 1 below.</w:t>
      </w:r>
    </w:p>
    <w:p w14:paraId="1962E794" w14:textId="71F46FDA" w:rsidR="00DB67CB" w:rsidRPr="0073474C" w:rsidRDefault="005067D3" w:rsidP="00F72C6E">
      <w:pPr>
        <w:spacing w:line="360" w:lineRule="auto"/>
        <w:rPr>
          <w:rFonts w:ascii="Times New Roman" w:hAnsi="Times New Roman" w:cs="Times New Roman"/>
        </w:rPr>
      </w:pPr>
      <w:r w:rsidRPr="0073474C">
        <w:rPr>
          <w:rFonts w:ascii="Times New Roman" w:hAnsi="Times New Roman" w:cs="Times New Roman"/>
        </w:rPr>
        <w:lastRenderedPageBreak/>
        <w:drawing>
          <wp:inline distT="0" distB="0" distL="0" distR="0" wp14:anchorId="4973EF09" wp14:editId="5989C5A8">
            <wp:extent cx="2216150" cy="2954866"/>
            <wp:effectExtent l="0" t="0" r="0" b="0"/>
            <wp:docPr id="1768126605" name="Picture 1" descr="A graph of design cycle and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26605" name="Picture 1" descr="A graph of design cycle and design cyc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229365" cy="2972486"/>
                    </a:xfrm>
                    <a:prstGeom prst="rect">
                      <a:avLst/>
                    </a:prstGeom>
                  </pic:spPr>
                </pic:pic>
              </a:graphicData>
            </a:graphic>
          </wp:inline>
        </w:drawing>
      </w:r>
      <w:r w:rsidR="006C3C7C" w:rsidRPr="0073474C">
        <w:rPr>
          <w:rFonts w:ascii="Times New Roman" w:hAnsi="Times New Roman" w:cs="Times New Roman"/>
        </w:rPr>
        <w:t xml:space="preserve">  Figure 1</w:t>
      </w:r>
      <w:r w:rsidR="00DC7BAD" w:rsidRPr="0073474C">
        <w:rPr>
          <w:rFonts w:ascii="Times New Roman" w:hAnsi="Times New Roman" w:cs="Times New Roman"/>
        </w:rPr>
        <w:t xml:space="preserve"> Deformed Mesh and Displacement Contour 1</w:t>
      </w:r>
    </w:p>
    <w:p w14:paraId="7821D00E" w14:textId="322012F9" w:rsidR="00451F29" w:rsidRPr="00451F29" w:rsidRDefault="00451F29" w:rsidP="00451F29">
      <w:pPr>
        <w:spacing w:line="360" w:lineRule="auto"/>
        <w:rPr>
          <w:rFonts w:ascii="Times New Roman" w:hAnsi="Times New Roman" w:cs="Times New Roman"/>
        </w:rPr>
      </w:pPr>
      <w:r w:rsidRPr="00451F29">
        <w:rPr>
          <w:rFonts w:ascii="Times New Roman" w:hAnsi="Times New Roman" w:cs="Times New Roman"/>
        </w:rPr>
        <w:t>The evolution of the optimization goal and the maximum constraint violation across the design cycles is depicted in Figure 1 (OP1 GRAPH.png). Prior to rapidly declining in succeeding cycles and asymptotically approaching the final value of ≈ 0.1991 by Cycle 16, the objective first rises from the baseline (Cycle 0) to a local peak at Cycle 1 (≈ 0.249). According to the separate constraint figure, Cycle 1 eliminates the initial big constraint violation (≈ 17.9% at Cycle 0</w:t>
      </w:r>
      <w:r w:rsidR="00E31EDA" w:rsidRPr="00451F29">
        <w:rPr>
          <w:rFonts w:ascii="Times New Roman" w:hAnsi="Times New Roman" w:cs="Times New Roman"/>
        </w:rPr>
        <w:t>),</w:t>
      </w:r>
      <w:r w:rsidRPr="00451F29">
        <w:rPr>
          <w:rFonts w:ascii="Times New Roman" w:hAnsi="Times New Roman" w:cs="Times New Roman"/>
        </w:rPr>
        <w:t xml:space="preserve"> and it stays at nearly 0% after that.</w:t>
      </w:r>
    </w:p>
    <w:p w14:paraId="7B4B12F5" w14:textId="1B7AAF50" w:rsidR="009C16B2" w:rsidRPr="009C16B2" w:rsidRDefault="009C16B2" w:rsidP="009C16B2">
      <w:pPr>
        <w:spacing w:line="360" w:lineRule="auto"/>
        <w:rPr>
          <w:rFonts w:ascii="Times New Roman" w:hAnsi="Times New Roman" w:cs="Times New Roman"/>
        </w:rPr>
      </w:pPr>
      <w:r w:rsidRPr="009C16B2">
        <w:rPr>
          <w:rFonts w:ascii="Times New Roman" w:hAnsi="Times New Roman" w:cs="Times New Roman"/>
        </w:rPr>
        <w:t xml:space="preserve">An optimizer enforcing feasibility is consistent with this </w:t>
      </w:r>
      <w:r w:rsidR="00E31EDA" w:rsidRPr="009C16B2">
        <w:rPr>
          <w:rFonts w:ascii="Times New Roman" w:hAnsi="Times New Roman" w:cs="Times New Roman"/>
        </w:rPr>
        <w:t>behaviour</w:t>
      </w:r>
      <w:r w:rsidRPr="009C16B2">
        <w:rPr>
          <w:rFonts w:ascii="Times New Roman" w:hAnsi="Times New Roman" w:cs="Times New Roman"/>
        </w:rPr>
        <w:t xml:space="preserve"> (initial objective rise then descent). The solver first adjusts design variables to eliminate constraint violations, which may temporarily raise the objective, and then </w:t>
      </w:r>
      <w:r w:rsidR="004C17B0" w:rsidRPr="0073474C">
        <w:rPr>
          <w:rFonts w:ascii="Times New Roman" w:hAnsi="Times New Roman" w:cs="Times New Roman"/>
        </w:rPr>
        <w:t>lower</w:t>
      </w:r>
      <w:r w:rsidRPr="009C16B2">
        <w:rPr>
          <w:rFonts w:ascii="Times New Roman" w:hAnsi="Times New Roman" w:cs="Times New Roman"/>
        </w:rPr>
        <w:t xml:space="preserve"> the objective while </w:t>
      </w:r>
      <w:r w:rsidR="00E31EDA" w:rsidRPr="009C16B2">
        <w:rPr>
          <w:rFonts w:ascii="Times New Roman" w:hAnsi="Times New Roman" w:cs="Times New Roman"/>
        </w:rPr>
        <w:t>preserve</w:t>
      </w:r>
      <w:r w:rsidRPr="009C16B2">
        <w:rPr>
          <w:rFonts w:ascii="Times New Roman" w:hAnsi="Times New Roman" w:cs="Times New Roman"/>
        </w:rPr>
        <w:t xml:space="preserve"> feasibility. Constraint satisfaction is attained very early, and the goal then converges steadily, which has a beneficial overall effect. This is reflected in the final design variable trends: To produce chordwise bending stiffness, DV3 (0° plies) is gradually increased as off-axis plies get thinner. The displacement constraint (≤ 0.20 mm) is met by the latter cycles, and the overall mass reduction is almost 70% in comparison to the steel reference.</w:t>
      </w:r>
    </w:p>
    <w:p w14:paraId="6B374B4D" w14:textId="77777777" w:rsidR="00451F29" w:rsidRPr="0073474C" w:rsidRDefault="00451F29" w:rsidP="00F72C6E">
      <w:pPr>
        <w:spacing w:line="360" w:lineRule="auto"/>
        <w:rPr>
          <w:rFonts w:ascii="Times New Roman" w:hAnsi="Times New Roman" w:cs="Times New Roman"/>
        </w:rPr>
      </w:pPr>
    </w:p>
    <w:p w14:paraId="5D76806F" w14:textId="6F8A8F51" w:rsidR="006C3C7C" w:rsidRPr="0073474C" w:rsidRDefault="009A002A" w:rsidP="00F72C6E">
      <w:pPr>
        <w:spacing w:line="360" w:lineRule="auto"/>
        <w:rPr>
          <w:rFonts w:ascii="Times New Roman" w:hAnsi="Times New Roman" w:cs="Times New Roman"/>
        </w:rPr>
      </w:pPr>
      <w:r w:rsidRPr="0073474C">
        <w:rPr>
          <w:rFonts w:ascii="Times New Roman" w:hAnsi="Times New Roman" w:cs="Times New Roman"/>
        </w:rPr>
        <w:drawing>
          <wp:inline distT="0" distB="0" distL="0" distR="0" wp14:anchorId="35C2DDDD" wp14:editId="62E8721B">
            <wp:extent cx="2905760" cy="2179320"/>
            <wp:effectExtent l="0" t="0" r="8890" b="0"/>
            <wp:docPr id="503619520" name="Picture 2" descr="A graph of different colore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19520" name="Picture 2" descr="A graph of different colored lines"/>
                    <pic:cNvPicPr/>
                  </pic:nvPicPr>
                  <pic:blipFill>
                    <a:blip r:embed="rId11">
                      <a:extLst>
                        <a:ext uri="{28A0092B-C50C-407E-A947-70E740481C1C}">
                          <a14:useLocalDpi xmlns:a14="http://schemas.microsoft.com/office/drawing/2010/main" val="0"/>
                        </a:ext>
                      </a:extLst>
                    </a:blip>
                    <a:stretch>
                      <a:fillRect/>
                    </a:stretch>
                  </pic:blipFill>
                  <pic:spPr>
                    <a:xfrm>
                      <a:off x="0" y="0"/>
                      <a:ext cx="2905760" cy="2179320"/>
                    </a:xfrm>
                    <a:prstGeom prst="rect">
                      <a:avLst/>
                    </a:prstGeom>
                  </pic:spPr>
                </pic:pic>
              </a:graphicData>
            </a:graphic>
          </wp:inline>
        </w:drawing>
      </w:r>
      <w:r w:rsidRPr="0073474C">
        <w:rPr>
          <w:rFonts w:ascii="Times New Roman" w:hAnsi="Times New Roman" w:cs="Times New Roman"/>
        </w:rPr>
        <w:t xml:space="preserve">  </w:t>
      </w:r>
      <w:r w:rsidR="006A0257" w:rsidRPr="0073474C">
        <w:rPr>
          <w:rFonts w:ascii="Times New Roman" w:hAnsi="Times New Roman" w:cs="Times New Roman"/>
        </w:rPr>
        <w:t>Figure 2</w:t>
      </w:r>
      <w:r w:rsidR="00EC18D6" w:rsidRPr="0073474C">
        <w:rPr>
          <w:rFonts w:ascii="Times New Roman" w:hAnsi="Times New Roman" w:cs="Times New Roman"/>
        </w:rPr>
        <w:t xml:space="preserve"> Design Variable Thickness 1</w:t>
      </w:r>
    </w:p>
    <w:p w14:paraId="527238DF" w14:textId="77777777" w:rsidR="00490FB8" w:rsidRPr="0073474C" w:rsidRDefault="00490FB8" w:rsidP="00F72C6E">
      <w:pPr>
        <w:spacing w:line="360" w:lineRule="auto"/>
        <w:rPr>
          <w:rFonts w:ascii="Times New Roman" w:hAnsi="Times New Roman" w:cs="Times New Roman"/>
        </w:rPr>
      </w:pPr>
      <w:r w:rsidRPr="0073474C">
        <w:rPr>
          <w:rFonts w:ascii="Times New Roman" w:hAnsi="Times New Roman" w:cs="Times New Roman"/>
        </w:rPr>
        <w:t>Design variable trends (Figure 2) show:</w:t>
      </w:r>
    </w:p>
    <w:p w14:paraId="02FCA912" w14:textId="77777777" w:rsidR="00490FB8" w:rsidRPr="0073474C" w:rsidRDefault="00490FB8" w:rsidP="00F72C6E">
      <w:pPr>
        <w:numPr>
          <w:ilvl w:val="0"/>
          <w:numId w:val="3"/>
        </w:numPr>
        <w:spacing w:line="360" w:lineRule="auto"/>
        <w:rPr>
          <w:rFonts w:ascii="Times New Roman" w:hAnsi="Times New Roman" w:cs="Times New Roman"/>
        </w:rPr>
      </w:pPr>
      <w:r w:rsidRPr="0073474C">
        <w:rPr>
          <w:rFonts w:ascii="Times New Roman" w:hAnsi="Times New Roman" w:cs="Times New Roman"/>
        </w:rPr>
        <w:t>DV 3 (0° ply) thickness increased steadily from 0.001 m to about 0.0028 m.</w:t>
      </w:r>
    </w:p>
    <w:p w14:paraId="31EEBF41" w14:textId="77777777" w:rsidR="00490FB8" w:rsidRPr="0073474C" w:rsidRDefault="00490FB8" w:rsidP="00F72C6E">
      <w:pPr>
        <w:numPr>
          <w:ilvl w:val="0"/>
          <w:numId w:val="3"/>
        </w:numPr>
        <w:spacing w:line="360" w:lineRule="auto"/>
        <w:rPr>
          <w:rFonts w:ascii="Times New Roman" w:hAnsi="Times New Roman" w:cs="Times New Roman"/>
        </w:rPr>
      </w:pPr>
      <w:r w:rsidRPr="0073474C">
        <w:rPr>
          <w:rFonts w:ascii="Times New Roman" w:hAnsi="Times New Roman" w:cs="Times New Roman"/>
        </w:rPr>
        <w:t>DV 1, 2, 4, 5 (off-axis plies) decreased to around 0.0002–0.0008 m.</w:t>
      </w:r>
    </w:p>
    <w:p w14:paraId="538FDD2A" w14:textId="22207A50" w:rsidR="001E7056" w:rsidRPr="0073474C" w:rsidRDefault="001E7056" w:rsidP="00F72C6E">
      <w:pPr>
        <w:spacing w:after="0" w:line="36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t>This suggests that, in accordance with the major bending direction, optimization focused stiffness at the 0° axis. Following Cycle 1, constraint satisfaction was maintained, indicating structural viability.</w:t>
      </w:r>
    </w:p>
    <w:p w14:paraId="0C927DD3" w14:textId="62251FFA" w:rsidR="00AC3B07" w:rsidRPr="0073474C" w:rsidRDefault="00AC3B07" w:rsidP="00F72C6E">
      <w:pPr>
        <w:spacing w:after="0" w:line="360" w:lineRule="auto"/>
        <w:rPr>
          <w:rFonts w:ascii="Times New Roman" w:eastAsia="Times New Roman" w:hAnsi="Times New Roman" w:cs="Times New Roman"/>
          <w:kern w:val="0"/>
          <w14:ligatures w14:val="none"/>
        </w:rPr>
      </w:pPr>
    </w:p>
    <w:p w14:paraId="0D5E002C" w14:textId="7A7FFD6A" w:rsidR="00AC3B07" w:rsidRPr="0073474C" w:rsidRDefault="00AC3B07" w:rsidP="00F72C6E">
      <w:pPr>
        <w:spacing w:after="0" w:line="36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t>This first optimis</w:t>
      </w:r>
      <w:r w:rsidR="008D099A" w:rsidRPr="0073474C">
        <w:rPr>
          <w:rFonts w:ascii="Times New Roman" w:eastAsia="Times New Roman" w:hAnsi="Times New Roman" w:cs="Times New Roman"/>
          <w:kern w:val="0"/>
          <w14:ligatures w14:val="none"/>
        </w:rPr>
        <w:t xml:space="preserve">ation was created without any restrictions on ply </w:t>
      </w:r>
      <w:r w:rsidR="00E31EDA" w:rsidRPr="0073474C">
        <w:rPr>
          <w:rFonts w:ascii="Times New Roman" w:eastAsia="Times New Roman" w:hAnsi="Times New Roman" w:cs="Times New Roman"/>
          <w:kern w:val="0"/>
          <w14:ligatures w14:val="none"/>
        </w:rPr>
        <w:t>size;</w:t>
      </w:r>
      <w:r w:rsidR="00850B86" w:rsidRPr="0073474C">
        <w:rPr>
          <w:rFonts w:ascii="Times New Roman" w:eastAsia="Times New Roman" w:hAnsi="Times New Roman" w:cs="Times New Roman"/>
          <w:kern w:val="0"/>
          <w14:ligatures w14:val="none"/>
        </w:rPr>
        <w:t xml:space="preserve"> this will make the model very unrealistic as </w:t>
      </w:r>
      <w:r w:rsidR="009C4E8F" w:rsidRPr="0073474C">
        <w:rPr>
          <w:rFonts w:ascii="Times New Roman" w:eastAsia="Times New Roman" w:hAnsi="Times New Roman" w:cs="Times New Roman"/>
          <w:kern w:val="0"/>
          <w14:ligatures w14:val="none"/>
        </w:rPr>
        <w:t xml:space="preserve">the </w:t>
      </w:r>
      <w:r w:rsidR="00E31EDA" w:rsidRPr="0073474C">
        <w:rPr>
          <w:rFonts w:ascii="Times New Roman" w:eastAsia="Times New Roman" w:hAnsi="Times New Roman" w:cs="Times New Roman"/>
          <w:kern w:val="0"/>
          <w14:ligatures w14:val="none"/>
        </w:rPr>
        <w:t>ply’s</w:t>
      </w:r>
      <w:r w:rsidR="009C4E8F" w:rsidRPr="0073474C">
        <w:rPr>
          <w:rFonts w:ascii="Times New Roman" w:eastAsia="Times New Roman" w:hAnsi="Times New Roman" w:cs="Times New Roman"/>
          <w:kern w:val="0"/>
          <w14:ligatures w14:val="none"/>
        </w:rPr>
        <w:t xml:space="preserve"> must be in multiples of 0.2 </w:t>
      </w:r>
      <w:r w:rsidR="00E31EDA" w:rsidRPr="0073474C">
        <w:rPr>
          <w:rFonts w:ascii="Times New Roman" w:eastAsia="Times New Roman" w:hAnsi="Times New Roman" w:cs="Times New Roman"/>
          <w:kern w:val="0"/>
          <w14:ligatures w14:val="none"/>
        </w:rPr>
        <w:t>for</w:t>
      </w:r>
      <w:r w:rsidR="009C4E8F" w:rsidRPr="0073474C">
        <w:rPr>
          <w:rFonts w:ascii="Times New Roman" w:eastAsia="Times New Roman" w:hAnsi="Times New Roman" w:cs="Times New Roman"/>
          <w:kern w:val="0"/>
          <w14:ligatures w14:val="none"/>
        </w:rPr>
        <w:t xml:space="preserve"> them to be manufacturable.</w:t>
      </w:r>
    </w:p>
    <w:p w14:paraId="0A54D588" w14:textId="77777777" w:rsidR="006A0257" w:rsidRPr="0073474C" w:rsidRDefault="006A0257" w:rsidP="00F72C6E">
      <w:pPr>
        <w:spacing w:line="360" w:lineRule="auto"/>
        <w:rPr>
          <w:rFonts w:ascii="Times New Roman" w:hAnsi="Times New Roman" w:cs="Times New Roman"/>
        </w:rPr>
      </w:pPr>
    </w:p>
    <w:p w14:paraId="1FB87591" w14:textId="513E11B4" w:rsidR="00C30981" w:rsidRPr="0073474C" w:rsidRDefault="001F7EFE" w:rsidP="00F72C6E">
      <w:pPr>
        <w:pStyle w:val="Heading1"/>
        <w:spacing w:line="360" w:lineRule="auto"/>
        <w:rPr>
          <w:rFonts w:ascii="Times New Roman" w:hAnsi="Times New Roman" w:cs="Times New Roman"/>
          <w:sz w:val="32"/>
          <w:szCs w:val="32"/>
        </w:rPr>
      </w:pPr>
      <w:bookmarkStart w:id="15" w:name="_Toc212396977"/>
      <w:r w:rsidRPr="0073474C">
        <w:rPr>
          <w:rFonts w:ascii="Times New Roman" w:hAnsi="Times New Roman" w:cs="Times New Roman"/>
          <w:sz w:val="32"/>
          <w:szCs w:val="32"/>
        </w:rPr>
        <w:lastRenderedPageBreak/>
        <w:t xml:space="preserve">4.3 Second </w:t>
      </w:r>
      <w:r w:rsidR="00F72C6E" w:rsidRPr="0073474C">
        <w:rPr>
          <w:rFonts w:ascii="Times New Roman" w:hAnsi="Times New Roman" w:cs="Times New Roman"/>
          <w:sz w:val="32"/>
          <w:szCs w:val="32"/>
        </w:rPr>
        <w:t>Optimisation</w:t>
      </w:r>
      <w:bookmarkEnd w:id="15"/>
    </w:p>
    <w:p w14:paraId="58F48D67" w14:textId="5B6B1645" w:rsidR="00E018E9" w:rsidRPr="00E018E9" w:rsidRDefault="00E018E9" w:rsidP="00E018E9">
      <w:pPr>
        <w:spacing w:line="360" w:lineRule="auto"/>
        <w:rPr>
          <w:rFonts w:ascii="Times New Roman" w:hAnsi="Times New Roman" w:cs="Times New Roman"/>
          <w:lang w:val="en-US"/>
        </w:rPr>
      </w:pPr>
      <w:r w:rsidRPr="00E018E9">
        <w:rPr>
          <w:rFonts w:ascii="Times New Roman" w:hAnsi="Times New Roman" w:cs="Times New Roman"/>
          <w:lang w:val="en-US"/>
        </w:rPr>
        <w:t xml:space="preserve">A second optimization run </w:t>
      </w:r>
      <w:proofErr w:type="gramStart"/>
      <w:r w:rsidRPr="00E018E9">
        <w:rPr>
          <w:rFonts w:ascii="Times New Roman" w:hAnsi="Times New Roman" w:cs="Times New Roman"/>
          <w:lang w:val="en-US"/>
        </w:rPr>
        <w:t xml:space="preserve">was </w:t>
      </w:r>
      <w:r w:rsidR="00E31EDA" w:rsidRPr="00E018E9">
        <w:rPr>
          <w:rFonts w:ascii="Times New Roman" w:hAnsi="Times New Roman" w:cs="Times New Roman"/>
          <w:lang w:val="en-US"/>
        </w:rPr>
        <w:t>conducted</w:t>
      </w:r>
      <w:proofErr w:type="gramEnd"/>
      <w:r w:rsidRPr="00E018E9">
        <w:rPr>
          <w:rFonts w:ascii="Times New Roman" w:hAnsi="Times New Roman" w:cs="Times New Roman"/>
          <w:lang w:val="en-US"/>
        </w:rPr>
        <w:t xml:space="preserve"> after the first one </w:t>
      </w:r>
      <w:proofErr w:type="gramStart"/>
      <w:r w:rsidRPr="00E018E9">
        <w:rPr>
          <w:rFonts w:ascii="Times New Roman" w:hAnsi="Times New Roman" w:cs="Times New Roman"/>
          <w:lang w:val="en-US"/>
        </w:rPr>
        <w:t>was finished</w:t>
      </w:r>
      <w:proofErr w:type="gramEnd"/>
      <w:r w:rsidRPr="00E018E9">
        <w:rPr>
          <w:rFonts w:ascii="Times New Roman" w:hAnsi="Times New Roman" w:cs="Times New Roman"/>
          <w:lang w:val="en-US"/>
        </w:rPr>
        <w:t xml:space="preserve"> </w:t>
      </w:r>
      <w:r w:rsidR="00E31EDA" w:rsidRPr="00E018E9">
        <w:rPr>
          <w:rFonts w:ascii="Times New Roman" w:hAnsi="Times New Roman" w:cs="Times New Roman"/>
          <w:lang w:val="en-US"/>
        </w:rPr>
        <w:t>to</w:t>
      </w:r>
      <w:r w:rsidRPr="00E018E9">
        <w:rPr>
          <w:rFonts w:ascii="Times New Roman" w:hAnsi="Times New Roman" w:cs="Times New Roman"/>
          <w:lang w:val="en-US"/>
        </w:rPr>
        <w:t xml:space="preserve"> confirm convergence robustness and evaluate the impact of algorithmic parameters. Option </w:t>
      </w:r>
      <w:r w:rsidR="00E31EDA" w:rsidRPr="00E018E9">
        <w:rPr>
          <w:rFonts w:ascii="Times New Roman" w:hAnsi="Times New Roman" w:cs="Times New Roman"/>
          <w:lang w:val="en-US"/>
        </w:rPr>
        <w:t>two</w:t>
      </w:r>
      <w:r w:rsidRPr="00E018E9">
        <w:rPr>
          <w:rFonts w:ascii="Times New Roman" w:hAnsi="Times New Roman" w:cs="Times New Roman"/>
          <w:lang w:val="en-US"/>
        </w:rPr>
        <w:t xml:space="preserve"> achieved a more gradual, stable convergence process by altering solver controls while maintaining the same target and restrictions. In particular, the convergence tolerance was tightened from 1% to 0.1% and the move limit was lowered from 0.20 to 0.10. </w:t>
      </w:r>
      <w:r w:rsidR="004B0D8F" w:rsidRPr="00E018E9">
        <w:rPr>
          <w:rFonts w:ascii="Times New Roman" w:hAnsi="Times New Roman" w:cs="Times New Roman"/>
          <w:lang w:val="en-US"/>
        </w:rPr>
        <w:t>These reduced oscillations</w:t>
      </w:r>
      <w:r w:rsidRPr="00E018E9">
        <w:rPr>
          <w:rFonts w:ascii="Times New Roman" w:hAnsi="Times New Roman" w:cs="Times New Roman"/>
          <w:lang w:val="en-US"/>
        </w:rPr>
        <w:t xml:space="preserve"> seen in Option 1 at cycles 8–10 by requiring smaller, more accurate changes to design variables at each cycle.</w:t>
      </w:r>
    </w:p>
    <w:p w14:paraId="03A7E5D4" w14:textId="38E196CA" w:rsidR="00DA553B" w:rsidRPr="0073474C" w:rsidRDefault="00DA553B" w:rsidP="00F72C6E">
      <w:pPr>
        <w:spacing w:line="360" w:lineRule="auto"/>
        <w:rPr>
          <w:rFonts w:ascii="Times New Roman" w:hAnsi="Times New Roman" w:cs="Times New Roman"/>
        </w:rPr>
      </w:pPr>
    </w:p>
    <w:p w14:paraId="63C5747B" w14:textId="458E6AE6" w:rsidR="00C07E72" w:rsidRDefault="00DA553B" w:rsidP="00F72C6E">
      <w:pPr>
        <w:spacing w:line="360" w:lineRule="auto"/>
        <w:rPr>
          <w:rFonts w:ascii="Times New Roman" w:hAnsi="Times New Roman" w:cs="Times New Roman"/>
        </w:rPr>
      </w:pPr>
      <w:r w:rsidRPr="0073474C">
        <w:rPr>
          <w:rFonts w:ascii="Times New Roman" w:hAnsi="Times New Roman" w:cs="Times New Roman"/>
        </w:rPr>
        <w:t xml:space="preserve"> </w:t>
      </w:r>
      <w:r w:rsidR="00C07E72" w:rsidRPr="0073474C">
        <w:rPr>
          <w:rFonts w:ascii="Times New Roman" w:hAnsi="Times New Roman" w:cs="Times New Roman"/>
        </w:rPr>
        <w:drawing>
          <wp:inline distT="0" distB="0" distL="0" distR="0" wp14:anchorId="5871BFB5" wp14:editId="1EC5FAA1">
            <wp:extent cx="3291840" cy="2468880"/>
            <wp:effectExtent l="0" t="0" r="3810" b="7620"/>
            <wp:docPr id="1203383116" name="Picture 3"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83116" name="Picture 3" descr="A graph with different colored lin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291840" cy="2468880"/>
                    </a:xfrm>
                    <a:prstGeom prst="rect">
                      <a:avLst/>
                    </a:prstGeom>
                  </pic:spPr>
                </pic:pic>
              </a:graphicData>
            </a:graphic>
          </wp:inline>
        </w:drawing>
      </w:r>
      <w:r w:rsidR="00C07E72" w:rsidRPr="0073474C">
        <w:rPr>
          <w:rFonts w:ascii="Times New Roman" w:hAnsi="Times New Roman" w:cs="Times New Roman"/>
        </w:rPr>
        <w:t xml:space="preserve"> Figure 3</w:t>
      </w:r>
      <w:r w:rsidR="00EC18D6" w:rsidRPr="0073474C">
        <w:rPr>
          <w:rFonts w:ascii="Times New Roman" w:hAnsi="Times New Roman" w:cs="Times New Roman"/>
        </w:rPr>
        <w:t xml:space="preserve"> Design Variable Thickness 2</w:t>
      </w:r>
    </w:p>
    <w:p w14:paraId="0F3D8F5A" w14:textId="71B0699B" w:rsidR="00ED1F6C" w:rsidRPr="00ED1F6C" w:rsidRDefault="00ED1F6C" w:rsidP="00ED1F6C">
      <w:pPr>
        <w:spacing w:line="360" w:lineRule="auto"/>
        <w:rPr>
          <w:rFonts w:ascii="Times New Roman" w:hAnsi="Times New Roman" w:cs="Times New Roman"/>
          <w:lang w:val="en-US"/>
        </w:rPr>
      </w:pPr>
      <w:r w:rsidRPr="00ED1F6C">
        <w:rPr>
          <w:rFonts w:ascii="Times New Roman" w:hAnsi="Times New Roman" w:cs="Times New Roman"/>
          <w:lang w:val="en-US"/>
        </w:rPr>
        <w:t xml:space="preserve">In contrast to Option 1, the evolution of the five </w:t>
      </w:r>
      <w:r w:rsidR="00E31EDA" w:rsidRPr="00ED1F6C">
        <w:rPr>
          <w:rFonts w:ascii="Times New Roman" w:hAnsi="Times New Roman" w:cs="Times New Roman"/>
          <w:lang w:val="en-US"/>
        </w:rPr>
        <w:t>play</w:t>
      </w:r>
      <w:r w:rsidRPr="00ED1F6C">
        <w:rPr>
          <w:rFonts w:ascii="Times New Roman" w:hAnsi="Times New Roman" w:cs="Times New Roman"/>
          <w:lang w:val="en-US"/>
        </w:rPr>
        <w:t>-group thicknesses shows smoother, monotonic tendencies. As the solver improved the laminate to withstand the predominant bending force, the early cycles (1–4) demonstrate a constant redistribution of material from ±45° and ±90° plies toward the 0° direction.</w:t>
      </w:r>
    </w:p>
    <w:p w14:paraId="024725D0" w14:textId="0102C97E" w:rsidR="00B84F9B" w:rsidRPr="00B84F9B" w:rsidRDefault="00B84F9B" w:rsidP="00B84F9B">
      <w:pPr>
        <w:pStyle w:val="ListParagraph"/>
        <w:numPr>
          <w:ilvl w:val="0"/>
          <w:numId w:val="18"/>
        </w:numPr>
        <w:spacing w:line="360" w:lineRule="auto"/>
        <w:rPr>
          <w:rFonts w:ascii="Times New Roman" w:hAnsi="Times New Roman" w:cs="Times New Roman"/>
          <w:lang w:val="en-US"/>
        </w:rPr>
      </w:pPr>
      <w:r w:rsidRPr="00B84F9B">
        <w:rPr>
          <w:rFonts w:ascii="Times New Roman" w:hAnsi="Times New Roman" w:cs="Times New Roman"/>
          <w:lang w:val="en-US"/>
        </w:rPr>
        <w:lastRenderedPageBreak/>
        <w:t>The 0° ply group (DV3) gradually thickened from its starting 0.001 m to approximately 0.0028 m by Cycle 16, confirming its role as the primary stiffness-bearing direction.</w:t>
      </w:r>
    </w:p>
    <w:p w14:paraId="7E824625" w14:textId="7E69CEBD" w:rsidR="00B84F9B" w:rsidRPr="00B84F9B" w:rsidRDefault="00B84F9B" w:rsidP="00B84F9B">
      <w:pPr>
        <w:pStyle w:val="ListParagraph"/>
        <w:numPr>
          <w:ilvl w:val="0"/>
          <w:numId w:val="18"/>
        </w:numPr>
        <w:spacing w:line="360" w:lineRule="auto"/>
        <w:rPr>
          <w:rFonts w:ascii="Times New Roman" w:hAnsi="Times New Roman" w:cs="Times New Roman"/>
          <w:lang w:val="en-US"/>
        </w:rPr>
      </w:pPr>
      <w:r w:rsidRPr="00B84F9B">
        <w:rPr>
          <w:rFonts w:ascii="Times New Roman" w:hAnsi="Times New Roman" w:cs="Times New Roman"/>
          <w:lang w:val="en-US"/>
        </w:rPr>
        <w:t>The −90° and +90° plies (DV1 and DV5) reduced to around 0.0002 m, providing minimal transverse stiffness but retaining balance for manufacturability and residual strength.</w:t>
      </w:r>
    </w:p>
    <w:p w14:paraId="66C9F260" w14:textId="7539E6D1" w:rsidR="00B84F9B" w:rsidRDefault="00B84F9B" w:rsidP="00B84F9B">
      <w:pPr>
        <w:pStyle w:val="ListParagraph"/>
        <w:numPr>
          <w:ilvl w:val="0"/>
          <w:numId w:val="18"/>
        </w:numPr>
        <w:spacing w:line="360" w:lineRule="auto"/>
        <w:rPr>
          <w:rFonts w:ascii="Times New Roman" w:hAnsi="Times New Roman" w:cs="Times New Roman"/>
          <w:lang w:val="en-US"/>
        </w:rPr>
      </w:pPr>
      <w:r w:rsidRPr="00B84F9B">
        <w:rPr>
          <w:rFonts w:ascii="Times New Roman" w:hAnsi="Times New Roman" w:cs="Times New Roman"/>
          <w:lang w:val="en-US"/>
        </w:rPr>
        <w:t xml:space="preserve">The ±45° plies (DV2 and DV4) </w:t>
      </w:r>
      <w:r w:rsidRPr="00B84F9B">
        <w:rPr>
          <w:rFonts w:ascii="Times New Roman" w:hAnsi="Times New Roman" w:cs="Times New Roman"/>
          <w:lang w:val="en-US"/>
        </w:rPr>
        <w:t>stabilized</w:t>
      </w:r>
      <w:r w:rsidRPr="00B84F9B">
        <w:rPr>
          <w:rFonts w:ascii="Times New Roman" w:hAnsi="Times New Roman" w:cs="Times New Roman"/>
          <w:lang w:val="en-US"/>
        </w:rPr>
        <w:t xml:space="preserve"> around 2.5–3.0×10⁻⁴ m, sufficient to maintain shear rigidity and prevent coupling instabilities.</w:t>
      </w:r>
    </w:p>
    <w:p w14:paraId="7A9DC064" w14:textId="0838CC83" w:rsidR="007C5FD8" w:rsidRPr="007C5FD8" w:rsidRDefault="007C5FD8" w:rsidP="007C5FD8">
      <w:pPr>
        <w:spacing w:after="0" w:line="240" w:lineRule="auto"/>
        <w:rPr>
          <w:rFonts w:ascii="Times New Roman" w:eastAsia="Times New Roman" w:hAnsi="Times New Roman" w:cs="Times New Roman"/>
          <w:kern w:val="0"/>
          <w:lang w:val="en-US"/>
          <w14:ligatures w14:val="none"/>
        </w:rPr>
      </w:pPr>
      <w:r w:rsidRPr="007C5FD8">
        <w:rPr>
          <w:rFonts w:ascii="Times New Roman" w:eastAsia="Times New Roman" w:hAnsi="Times New Roman" w:cs="Times New Roman"/>
          <w:kern w:val="0"/>
          <w:lang w:val="en-US"/>
          <w14:ligatures w14:val="none"/>
        </w:rPr>
        <w:t xml:space="preserve">An effective and fabricated laminate was therefore created by the optimized thickness distribution, which kept minor plies for </w:t>
      </w:r>
      <w:r w:rsidRPr="007C5FD8">
        <w:rPr>
          <w:rFonts w:ascii="Times New Roman" w:eastAsia="Times New Roman" w:hAnsi="Times New Roman" w:cs="Times New Roman"/>
          <w:kern w:val="0"/>
          <w:lang w:val="en-US"/>
          <w14:ligatures w14:val="none"/>
        </w:rPr>
        <w:t>sheer</w:t>
      </w:r>
      <w:r w:rsidRPr="007C5FD8">
        <w:rPr>
          <w:rFonts w:ascii="Times New Roman" w:eastAsia="Times New Roman" w:hAnsi="Times New Roman" w:cs="Times New Roman"/>
          <w:kern w:val="0"/>
          <w:lang w:val="en-US"/>
          <w14:ligatures w14:val="none"/>
        </w:rPr>
        <w:t xml:space="preserve"> and torsional stability while concentrating material along the chordwise stress vector.</w:t>
      </w:r>
      <w:r w:rsidRPr="007C5FD8">
        <w:rPr>
          <w:rFonts w:ascii="Times New Roman" w:eastAsia="Times New Roman" w:hAnsi="Times New Roman" w:cs="Times New Roman"/>
          <w:kern w:val="0"/>
          <w:lang w:val="en-US"/>
          <w14:ligatures w14:val="none"/>
        </w:rPr>
        <w:br/>
      </w:r>
      <w:r w:rsidRPr="007C5FD8">
        <w:rPr>
          <w:rFonts w:ascii="Times New Roman" w:eastAsia="Times New Roman" w:hAnsi="Times New Roman" w:cs="Times New Roman"/>
          <w:kern w:val="0"/>
          <w:lang w:val="en-US"/>
          <w14:ligatures w14:val="none"/>
        </w:rPr>
        <w:br/>
        <w:t>As the updated settings enhanced sensitivity scaling, the objective function slowly declined without any brief peaks, in contrast to Option 1. After 17 design cycles, the target decreased from 0.2325 (the baseline) to 0.1989, signifying a further 0.1% decrease in structural mass over Option 1. Although this discrepancy might not seem significant, it shows that the optimization was effective in reaching a numerically stable optimum as opposed to a locally oscillating minimum.</w:t>
      </w:r>
    </w:p>
    <w:p w14:paraId="6D27D8B6" w14:textId="77777777" w:rsidR="007C5FD8" w:rsidRPr="007C5FD8" w:rsidRDefault="007C5FD8" w:rsidP="007C5FD8">
      <w:pPr>
        <w:spacing w:line="360" w:lineRule="auto"/>
        <w:ind w:left="360"/>
        <w:rPr>
          <w:rFonts w:ascii="Times New Roman" w:hAnsi="Times New Roman" w:cs="Times New Roman"/>
          <w:lang w:val="en-US"/>
        </w:rPr>
      </w:pPr>
    </w:p>
    <w:p w14:paraId="595B4E82" w14:textId="77777777" w:rsidR="00ED1F6C" w:rsidRPr="00ED1F6C" w:rsidRDefault="00ED1F6C" w:rsidP="00F72C6E">
      <w:pPr>
        <w:spacing w:line="360" w:lineRule="auto"/>
        <w:rPr>
          <w:rFonts w:ascii="Times New Roman" w:hAnsi="Times New Roman" w:cs="Times New Roman"/>
          <w:lang w:val="en-US"/>
        </w:rPr>
      </w:pPr>
    </w:p>
    <w:p w14:paraId="5A10EC63" w14:textId="56126CCF" w:rsidR="0095580C" w:rsidRDefault="00D61539" w:rsidP="0095580C">
      <w:pPr>
        <w:spacing w:line="360" w:lineRule="auto"/>
        <w:rPr>
          <w:rFonts w:ascii="Times New Roman" w:hAnsi="Times New Roman" w:cs="Times New Roman"/>
        </w:rPr>
      </w:pPr>
      <w:r w:rsidRPr="0073474C">
        <w:rPr>
          <w:rFonts w:ascii="Times New Roman" w:hAnsi="Times New Roman" w:cs="Times New Roman"/>
        </w:rPr>
        <w:lastRenderedPageBreak/>
        <w:drawing>
          <wp:inline distT="0" distB="0" distL="0" distR="0" wp14:anchorId="70DABC66" wp14:editId="608F805F">
            <wp:extent cx="2354580" cy="3139440"/>
            <wp:effectExtent l="0" t="0" r="7620" b="3810"/>
            <wp:docPr id="1350008650" name="Picture 4" descr="A graph of a design cycle and a desig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08650" name="Picture 4" descr="A graph of a design cycle and a design cyc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354580" cy="3139440"/>
                    </a:xfrm>
                    <a:prstGeom prst="rect">
                      <a:avLst/>
                    </a:prstGeom>
                  </pic:spPr>
                </pic:pic>
              </a:graphicData>
            </a:graphic>
          </wp:inline>
        </w:drawing>
      </w:r>
    </w:p>
    <w:p w14:paraId="167D63DB" w14:textId="77777777" w:rsidR="0095580C" w:rsidRPr="0095580C" w:rsidRDefault="0095580C" w:rsidP="0095580C">
      <w:pPr>
        <w:spacing w:line="360" w:lineRule="auto"/>
        <w:rPr>
          <w:rFonts w:ascii="Times New Roman" w:hAnsi="Times New Roman" w:cs="Times New Roman"/>
          <w:lang w:val="en-US"/>
        </w:rPr>
      </w:pPr>
      <w:r w:rsidRPr="0095580C">
        <w:rPr>
          <w:rFonts w:ascii="Times New Roman" w:hAnsi="Times New Roman" w:cs="Times New Roman"/>
          <w:lang w:val="en-US"/>
        </w:rPr>
        <w:t>The displacement field under load for the final optimized arrangement is visualized by the deformation contour in Figure 4. The stiffness equivalency to the steel benchmark is confirmed by the deflection magnitude being less than 0.20 mm. A cantilevered lifting surface is characterized by a progressive gradient in color from root to tip. Excellent stiffness continuity across plies and throughout the span is indicated by the lack of local displacement concentrations.</w:t>
      </w:r>
    </w:p>
    <w:p w14:paraId="4175E758" w14:textId="77777777" w:rsidR="0095580C" w:rsidRPr="0095580C" w:rsidRDefault="0095580C" w:rsidP="0095580C">
      <w:pPr>
        <w:spacing w:line="360" w:lineRule="auto"/>
        <w:rPr>
          <w:rFonts w:ascii="Times New Roman" w:hAnsi="Times New Roman" w:cs="Times New Roman"/>
          <w:lang w:val="en-US"/>
        </w:rPr>
      </w:pPr>
    </w:p>
    <w:p w14:paraId="2B6FDCE5" w14:textId="1CFE124E" w:rsidR="00F72C6E" w:rsidRPr="0073474C" w:rsidRDefault="00FD5D7A" w:rsidP="000E1DF6">
      <w:pPr>
        <w:pStyle w:val="Heading1"/>
        <w:rPr>
          <w:rFonts w:ascii="Times New Roman" w:hAnsi="Times New Roman" w:cs="Times New Roman"/>
          <w:sz w:val="32"/>
          <w:szCs w:val="32"/>
        </w:rPr>
      </w:pPr>
      <w:bookmarkStart w:id="16" w:name="_Toc212396978"/>
      <w:r w:rsidRPr="0073474C">
        <w:rPr>
          <w:rFonts w:ascii="Times New Roman" w:hAnsi="Times New Roman" w:cs="Times New Roman"/>
          <w:sz w:val="32"/>
          <w:szCs w:val="32"/>
        </w:rPr>
        <w:t>4.4 Summary of re</w:t>
      </w:r>
      <w:r w:rsidR="00DE564A" w:rsidRPr="0073474C">
        <w:rPr>
          <w:rFonts w:ascii="Times New Roman" w:hAnsi="Times New Roman" w:cs="Times New Roman"/>
          <w:sz w:val="32"/>
          <w:szCs w:val="32"/>
        </w:rPr>
        <w:t>sults</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2"/>
        <w:gridCol w:w="961"/>
        <w:gridCol w:w="976"/>
      </w:tblGrid>
      <w:tr w:rsidR="00DE564A" w:rsidRPr="0073474C" w14:paraId="3F1BC443" w14:textId="77777777" w:rsidTr="00DE564A">
        <w:trPr>
          <w:tblHeader/>
          <w:tblCellSpacing w:w="15" w:type="dxa"/>
        </w:trPr>
        <w:tc>
          <w:tcPr>
            <w:tcW w:w="0" w:type="auto"/>
            <w:vAlign w:val="center"/>
            <w:hideMark/>
          </w:tcPr>
          <w:p w14:paraId="1CDD18C9" w14:textId="77777777" w:rsidR="00DE564A" w:rsidRPr="0073474C" w:rsidRDefault="00DE564A" w:rsidP="00DE564A">
            <w:pPr>
              <w:rPr>
                <w:rFonts w:ascii="Times New Roman" w:hAnsi="Times New Roman" w:cs="Times New Roman"/>
                <w:b/>
                <w:bCs/>
              </w:rPr>
            </w:pPr>
            <w:r w:rsidRPr="0073474C">
              <w:rPr>
                <w:rFonts w:ascii="Times New Roman" w:hAnsi="Times New Roman" w:cs="Times New Roman"/>
                <w:b/>
                <w:bCs/>
              </w:rPr>
              <w:t>Parameter</w:t>
            </w:r>
          </w:p>
        </w:tc>
        <w:tc>
          <w:tcPr>
            <w:tcW w:w="0" w:type="auto"/>
            <w:vAlign w:val="center"/>
            <w:hideMark/>
          </w:tcPr>
          <w:p w14:paraId="690C8F83" w14:textId="77777777" w:rsidR="00DE564A" w:rsidRPr="0073474C" w:rsidRDefault="00DE564A" w:rsidP="00DE564A">
            <w:pPr>
              <w:rPr>
                <w:rFonts w:ascii="Times New Roman" w:hAnsi="Times New Roman" w:cs="Times New Roman"/>
                <w:b/>
                <w:bCs/>
              </w:rPr>
            </w:pPr>
            <w:r w:rsidRPr="0073474C">
              <w:rPr>
                <w:rFonts w:ascii="Times New Roman" w:hAnsi="Times New Roman" w:cs="Times New Roman"/>
                <w:b/>
                <w:bCs/>
              </w:rPr>
              <w:t>Option 1</w:t>
            </w:r>
          </w:p>
        </w:tc>
        <w:tc>
          <w:tcPr>
            <w:tcW w:w="0" w:type="auto"/>
            <w:vAlign w:val="center"/>
            <w:hideMark/>
          </w:tcPr>
          <w:p w14:paraId="21EA9325" w14:textId="77777777" w:rsidR="00DE564A" w:rsidRPr="0073474C" w:rsidRDefault="00DE564A" w:rsidP="00DE564A">
            <w:pPr>
              <w:rPr>
                <w:rFonts w:ascii="Times New Roman" w:hAnsi="Times New Roman" w:cs="Times New Roman"/>
                <w:b/>
                <w:bCs/>
              </w:rPr>
            </w:pPr>
            <w:r w:rsidRPr="0073474C">
              <w:rPr>
                <w:rFonts w:ascii="Times New Roman" w:hAnsi="Times New Roman" w:cs="Times New Roman"/>
                <w:b/>
                <w:bCs/>
              </w:rPr>
              <w:t>Option 2</w:t>
            </w:r>
          </w:p>
        </w:tc>
      </w:tr>
      <w:tr w:rsidR="00DE564A" w:rsidRPr="0073474C" w14:paraId="7CFD08FE" w14:textId="77777777" w:rsidTr="00DE564A">
        <w:trPr>
          <w:tblCellSpacing w:w="15" w:type="dxa"/>
        </w:trPr>
        <w:tc>
          <w:tcPr>
            <w:tcW w:w="0" w:type="auto"/>
            <w:vAlign w:val="center"/>
            <w:hideMark/>
          </w:tcPr>
          <w:p w14:paraId="274525AB"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Final objective</w:t>
            </w:r>
          </w:p>
        </w:tc>
        <w:tc>
          <w:tcPr>
            <w:tcW w:w="0" w:type="auto"/>
            <w:vAlign w:val="center"/>
            <w:hideMark/>
          </w:tcPr>
          <w:p w14:paraId="22C2D71B" w14:textId="01AB020C" w:rsidR="00DE564A" w:rsidRPr="0073474C" w:rsidRDefault="00DE564A" w:rsidP="00DE564A">
            <w:pPr>
              <w:rPr>
                <w:rFonts w:ascii="Times New Roman" w:hAnsi="Times New Roman" w:cs="Times New Roman"/>
              </w:rPr>
            </w:pPr>
            <w:r w:rsidRPr="0073474C">
              <w:rPr>
                <w:rFonts w:ascii="Times New Roman" w:hAnsi="Times New Roman" w:cs="Times New Roman"/>
              </w:rPr>
              <w:t>0.1991</w:t>
            </w:r>
            <w:r w:rsidR="00187AE8" w:rsidRPr="0073474C">
              <w:rPr>
                <w:rFonts w:ascii="Times New Roman" w:hAnsi="Times New Roman" w:cs="Times New Roman"/>
              </w:rPr>
              <w:t>kg</w:t>
            </w:r>
          </w:p>
        </w:tc>
        <w:tc>
          <w:tcPr>
            <w:tcW w:w="0" w:type="auto"/>
            <w:vAlign w:val="center"/>
            <w:hideMark/>
          </w:tcPr>
          <w:p w14:paraId="27C2F350" w14:textId="26681D21" w:rsidR="00DE564A" w:rsidRPr="0073474C" w:rsidRDefault="00DE564A" w:rsidP="00DE564A">
            <w:pPr>
              <w:rPr>
                <w:rFonts w:ascii="Times New Roman" w:hAnsi="Times New Roman" w:cs="Times New Roman"/>
              </w:rPr>
            </w:pPr>
            <w:r w:rsidRPr="0073474C">
              <w:rPr>
                <w:rFonts w:ascii="Times New Roman" w:hAnsi="Times New Roman" w:cs="Times New Roman"/>
              </w:rPr>
              <w:t>0.1989</w:t>
            </w:r>
            <w:r w:rsidR="00187AE8" w:rsidRPr="0073474C">
              <w:rPr>
                <w:rFonts w:ascii="Times New Roman" w:hAnsi="Times New Roman" w:cs="Times New Roman"/>
              </w:rPr>
              <w:t>kg</w:t>
            </w:r>
          </w:p>
        </w:tc>
      </w:tr>
      <w:tr w:rsidR="00DE564A" w:rsidRPr="0073474C" w14:paraId="0F5D5B62" w14:textId="77777777" w:rsidTr="00DE564A">
        <w:trPr>
          <w:tblCellSpacing w:w="15" w:type="dxa"/>
        </w:trPr>
        <w:tc>
          <w:tcPr>
            <w:tcW w:w="0" w:type="auto"/>
            <w:vAlign w:val="center"/>
            <w:hideMark/>
          </w:tcPr>
          <w:p w14:paraId="124EFCAD"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Cycles to convergence</w:t>
            </w:r>
          </w:p>
        </w:tc>
        <w:tc>
          <w:tcPr>
            <w:tcW w:w="0" w:type="auto"/>
            <w:vAlign w:val="center"/>
            <w:hideMark/>
          </w:tcPr>
          <w:p w14:paraId="7B402AD2"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16</w:t>
            </w:r>
          </w:p>
        </w:tc>
        <w:tc>
          <w:tcPr>
            <w:tcW w:w="0" w:type="auto"/>
            <w:vAlign w:val="center"/>
            <w:hideMark/>
          </w:tcPr>
          <w:p w14:paraId="67B7C069"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17</w:t>
            </w:r>
          </w:p>
        </w:tc>
      </w:tr>
      <w:tr w:rsidR="00DE564A" w:rsidRPr="0073474C" w14:paraId="73DC77FF" w14:textId="77777777" w:rsidTr="00DE564A">
        <w:trPr>
          <w:tblCellSpacing w:w="15" w:type="dxa"/>
        </w:trPr>
        <w:tc>
          <w:tcPr>
            <w:tcW w:w="0" w:type="auto"/>
            <w:vAlign w:val="center"/>
            <w:hideMark/>
          </w:tcPr>
          <w:p w14:paraId="0B876CE9"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lastRenderedPageBreak/>
              <w:t>Max constraint violation</w:t>
            </w:r>
          </w:p>
        </w:tc>
        <w:tc>
          <w:tcPr>
            <w:tcW w:w="0" w:type="auto"/>
            <w:vAlign w:val="center"/>
            <w:hideMark/>
          </w:tcPr>
          <w:p w14:paraId="6569E3DC"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0 %</w:t>
            </w:r>
          </w:p>
        </w:tc>
        <w:tc>
          <w:tcPr>
            <w:tcW w:w="0" w:type="auto"/>
            <w:vAlign w:val="center"/>
            <w:hideMark/>
          </w:tcPr>
          <w:p w14:paraId="2A57581F"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0 %</w:t>
            </w:r>
          </w:p>
        </w:tc>
      </w:tr>
      <w:tr w:rsidR="00DE564A" w:rsidRPr="0073474C" w14:paraId="7796CD00" w14:textId="77777777" w:rsidTr="00DE564A">
        <w:trPr>
          <w:tblCellSpacing w:w="15" w:type="dxa"/>
        </w:trPr>
        <w:tc>
          <w:tcPr>
            <w:tcW w:w="0" w:type="auto"/>
            <w:vAlign w:val="center"/>
            <w:hideMark/>
          </w:tcPr>
          <w:p w14:paraId="6BF47090"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Weight reduction vs. steel</w:t>
            </w:r>
          </w:p>
        </w:tc>
        <w:tc>
          <w:tcPr>
            <w:tcW w:w="0" w:type="auto"/>
            <w:vAlign w:val="center"/>
            <w:hideMark/>
          </w:tcPr>
          <w:p w14:paraId="1B8F3921"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 70 %</w:t>
            </w:r>
          </w:p>
        </w:tc>
        <w:tc>
          <w:tcPr>
            <w:tcW w:w="0" w:type="auto"/>
            <w:vAlign w:val="center"/>
            <w:hideMark/>
          </w:tcPr>
          <w:p w14:paraId="608F615B" w14:textId="77777777" w:rsidR="00DE564A" w:rsidRPr="0073474C" w:rsidRDefault="00DE564A" w:rsidP="00DE564A">
            <w:pPr>
              <w:rPr>
                <w:rFonts w:ascii="Times New Roman" w:hAnsi="Times New Roman" w:cs="Times New Roman"/>
              </w:rPr>
            </w:pPr>
            <w:r w:rsidRPr="0073474C">
              <w:rPr>
                <w:rFonts w:ascii="Times New Roman" w:hAnsi="Times New Roman" w:cs="Times New Roman"/>
              </w:rPr>
              <w:t>≈ 71 %</w:t>
            </w:r>
          </w:p>
        </w:tc>
      </w:tr>
    </w:tbl>
    <w:p w14:paraId="50B05AE2" w14:textId="77777777" w:rsidR="00DE564A" w:rsidRPr="0073474C" w:rsidRDefault="00DE564A" w:rsidP="00DE564A">
      <w:pPr>
        <w:rPr>
          <w:rFonts w:ascii="Times New Roman" w:hAnsi="Times New Roman" w:cs="Times New Roman"/>
        </w:rPr>
      </w:pPr>
    </w:p>
    <w:p w14:paraId="5F4B6A90" w14:textId="1913F64B" w:rsidR="0034129B" w:rsidRPr="0073474C" w:rsidRDefault="0034129B" w:rsidP="006E6D71">
      <w:pPr>
        <w:spacing w:line="360" w:lineRule="auto"/>
        <w:rPr>
          <w:rFonts w:ascii="Times New Roman" w:hAnsi="Times New Roman" w:cs="Times New Roman"/>
        </w:rPr>
      </w:pPr>
    </w:p>
    <w:p w14:paraId="2DDC59BD" w14:textId="77777777" w:rsidR="0034129B" w:rsidRPr="0073474C" w:rsidRDefault="0034129B" w:rsidP="00C256D3">
      <w:pPr>
        <w:spacing w:line="360" w:lineRule="auto"/>
        <w:rPr>
          <w:rFonts w:ascii="Times New Roman" w:hAnsi="Times New Roman" w:cs="Times New Roman"/>
        </w:rPr>
      </w:pPr>
      <w:r w:rsidRPr="0073474C">
        <w:rPr>
          <w:rFonts w:ascii="Times New Roman" w:hAnsi="Times New Roman" w:cs="Times New Roman"/>
        </w:rPr>
        <w:br w:type="page"/>
      </w:r>
    </w:p>
    <w:p w14:paraId="1ACB9B52" w14:textId="480E0229" w:rsidR="00FB0659" w:rsidRPr="0073474C" w:rsidRDefault="00903CEE" w:rsidP="00391DF9">
      <w:pPr>
        <w:pStyle w:val="Heading1"/>
        <w:rPr>
          <w:rFonts w:ascii="Times New Roman" w:hAnsi="Times New Roman" w:cs="Times New Roman"/>
          <w:sz w:val="32"/>
          <w:szCs w:val="32"/>
        </w:rPr>
      </w:pPr>
      <w:bookmarkStart w:id="17" w:name="_Toc212396979"/>
      <w:r w:rsidRPr="0073474C">
        <w:rPr>
          <w:rFonts w:ascii="Times New Roman" w:hAnsi="Times New Roman" w:cs="Times New Roman"/>
          <w:sz w:val="32"/>
          <w:szCs w:val="32"/>
        </w:rPr>
        <w:lastRenderedPageBreak/>
        <w:t>5 Discussion</w:t>
      </w:r>
      <w:bookmarkEnd w:id="17"/>
    </w:p>
    <w:p w14:paraId="290C4F30" w14:textId="347AE4F2" w:rsidR="00391DF9" w:rsidRPr="0073474C" w:rsidRDefault="00391DF9" w:rsidP="00391DF9">
      <w:pPr>
        <w:pStyle w:val="Heading1"/>
        <w:rPr>
          <w:rFonts w:ascii="Times New Roman" w:hAnsi="Times New Roman" w:cs="Times New Roman"/>
          <w:sz w:val="32"/>
          <w:szCs w:val="32"/>
        </w:rPr>
      </w:pPr>
      <w:bookmarkStart w:id="18" w:name="_Toc212396980"/>
      <w:r w:rsidRPr="0073474C">
        <w:rPr>
          <w:rFonts w:ascii="Times New Roman" w:hAnsi="Times New Roman" w:cs="Times New Roman"/>
          <w:sz w:val="32"/>
          <w:szCs w:val="32"/>
        </w:rPr>
        <w:t>5.1 Interpretation of results</w:t>
      </w:r>
      <w:bookmarkEnd w:id="18"/>
    </w:p>
    <w:p w14:paraId="23092579" w14:textId="6D725EA4" w:rsidR="0036171F" w:rsidRPr="0073474C" w:rsidRDefault="00676631" w:rsidP="00676631">
      <w:pPr>
        <w:spacing w:line="360" w:lineRule="auto"/>
        <w:rPr>
          <w:rFonts w:ascii="Times New Roman" w:hAnsi="Times New Roman" w:cs="Times New Roman"/>
        </w:rPr>
      </w:pPr>
      <w:r w:rsidRPr="0073474C">
        <w:rPr>
          <w:rFonts w:ascii="Times New Roman" w:hAnsi="Times New Roman" w:cs="Times New Roman"/>
        </w:rPr>
        <w:t xml:space="preserve">To maximize bending stiffness, the optimizer focused material in the chord-aligned 0° plies. This </w:t>
      </w:r>
      <w:r w:rsidR="00E31EDA" w:rsidRPr="0073474C">
        <w:rPr>
          <w:rFonts w:ascii="Times New Roman" w:hAnsi="Times New Roman" w:cs="Times New Roman"/>
        </w:rPr>
        <w:t>behaviour</w:t>
      </w:r>
      <w:r w:rsidRPr="0073474C">
        <w:rPr>
          <w:rFonts w:ascii="Times New Roman" w:hAnsi="Times New Roman" w:cs="Times New Roman"/>
        </w:rPr>
        <w:t xml:space="preserve"> is consistent with conventional laminate theory, which states that for 0° plies, the extensional stiffness matrix component </w:t>
      </w:r>
      <w:r w:rsidRPr="0073474C">
        <w:rPr>
          <w:rFonts w:ascii="Cambria Math" w:hAnsi="Cambria Math" w:cs="Cambria Math"/>
        </w:rPr>
        <w:t>𝐴</w:t>
      </w:r>
      <w:r w:rsidRPr="0073474C">
        <w:rPr>
          <w:rFonts w:ascii="Times New Roman" w:hAnsi="Times New Roman" w:cs="Times New Roman"/>
        </w:rPr>
        <w:t>11 dominates. While 90° layers stabilized transverse loads, ±45° plies preserved in-plane shear stiffness.</w:t>
      </w:r>
    </w:p>
    <w:p w14:paraId="02E59F40" w14:textId="502CD25E" w:rsidR="0036171F" w:rsidRPr="0036171F" w:rsidRDefault="0036171F" w:rsidP="0036171F">
      <w:pPr>
        <w:spacing w:line="360" w:lineRule="auto"/>
        <w:rPr>
          <w:rFonts w:ascii="Times New Roman" w:hAnsi="Times New Roman" w:cs="Times New Roman"/>
        </w:rPr>
      </w:pPr>
      <w:r w:rsidRPr="0036171F">
        <w:rPr>
          <w:rFonts w:ascii="Times New Roman" w:hAnsi="Times New Roman" w:cs="Times New Roman"/>
        </w:rPr>
        <w:t xml:space="preserve">The </w:t>
      </w:r>
      <w:r w:rsidRPr="0073474C">
        <w:rPr>
          <w:rFonts w:ascii="Times New Roman" w:hAnsi="Times New Roman" w:cs="Times New Roman"/>
        </w:rPr>
        <w:t>optimizer’s</w:t>
      </w:r>
      <w:r w:rsidRPr="0036171F">
        <w:rPr>
          <w:rFonts w:ascii="Times New Roman" w:hAnsi="Times New Roman" w:cs="Times New Roman"/>
        </w:rPr>
        <w:t xml:space="preserve"> feasibility enforcement step is reflected in the graph for the deformed mesh and displacement contour 1, which shows a brief spike at Cycle 1 followed by a monotonic fall. The approach optimized mass while preserving stiffness after the constraint was zero. Stable gradient updates and appropriately adjusted move limits are indicated by the smooth convergence from Cycles 2–16.</w:t>
      </w:r>
    </w:p>
    <w:p w14:paraId="457915A2" w14:textId="6009B533" w:rsidR="00676631" w:rsidRPr="0073474C" w:rsidRDefault="00676631" w:rsidP="00676631">
      <w:pPr>
        <w:spacing w:line="360" w:lineRule="auto"/>
        <w:rPr>
          <w:rFonts w:ascii="Times New Roman" w:hAnsi="Times New Roman" w:cs="Times New Roman"/>
        </w:rPr>
      </w:pPr>
      <w:r w:rsidRPr="0073474C">
        <w:rPr>
          <w:rFonts w:ascii="Times New Roman" w:hAnsi="Times New Roman" w:cs="Times New Roman"/>
        </w:rPr>
        <w:t>Effective sensitivity estimation and constraint management are demonstrated by the objective's near-linear convergence (Figures 1-3). After Cycle 1, the constraint violation was reduced to zero, demonstrating that the problem was both physically viable and well-posed.</w:t>
      </w:r>
    </w:p>
    <w:p w14:paraId="5673A0BC" w14:textId="7B5199C4" w:rsidR="009E4071" w:rsidRPr="0073474C" w:rsidRDefault="007F2D98" w:rsidP="009E4071">
      <w:pPr>
        <w:pStyle w:val="Heading1"/>
        <w:rPr>
          <w:rFonts w:ascii="Times New Roman" w:hAnsi="Times New Roman" w:cs="Times New Roman"/>
          <w:sz w:val="32"/>
          <w:szCs w:val="32"/>
        </w:rPr>
      </w:pPr>
      <w:bookmarkStart w:id="19" w:name="_Toc212396981"/>
      <w:r w:rsidRPr="0073474C">
        <w:rPr>
          <w:rFonts w:ascii="Times New Roman" w:hAnsi="Times New Roman" w:cs="Times New Roman"/>
          <w:sz w:val="32"/>
          <w:szCs w:val="32"/>
        </w:rPr>
        <w:t>5.2</w:t>
      </w:r>
      <w:r w:rsidR="00A52696" w:rsidRPr="0073474C">
        <w:rPr>
          <w:rFonts w:ascii="Times New Roman" w:hAnsi="Times New Roman" w:cs="Times New Roman"/>
          <w:sz w:val="32"/>
          <w:szCs w:val="32"/>
        </w:rPr>
        <w:t xml:space="preserve"> Structural </w:t>
      </w:r>
      <w:r w:rsidR="0073474C" w:rsidRPr="0073474C">
        <w:rPr>
          <w:rFonts w:ascii="Times New Roman" w:hAnsi="Times New Roman" w:cs="Times New Roman"/>
          <w:sz w:val="32"/>
          <w:szCs w:val="32"/>
        </w:rPr>
        <w:t>Behaviour</w:t>
      </w:r>
      <w:bookmarkEnd w:id="19"/>
    </w:p>
    <w:p w14:paraId="7B16CFE5" w14:textId="46599CF2" w:rsidR="00A52696" w:rsidRDefault="001D7EF4" w:rsidP="0073474C">
      <w:pPr>
        <w:spacing w:line="360" w:lineRule="auto"/>
        <w:rPr>
          <w:rFonts w:ascii="Times New Roman" w:hAnsi="Times New Roman" w:cs="Times New Roman"/>
          <w:lang w:val="en-US"/>
        </w:rPr>
      </w:pPr>
      <w:r w:rsidRPr="001D7EF4">
        <w:rPr>
          <w:rFonts w:ascii="Times New Roman" w:hAnsi="Times New Roman" w:cs="Times New Roman"/>
          <w:lang w:val="en-US"/>
        </w:rPr>
        <w:t xml:space="preserve">The prevalence of 0° plies indicates that the ultimate laminate stiffness is in line with the chordwise bending direction. According to laminate theory, given a 0° orientation, the extensional stiffness term </w:t>
      </w:r>
      <w:r w:rsidRPr="001D7EF4">
        <w:rPr>
          <w:rFonts w:ascii="Cambria Math" w:hAnsi="Cambria Math" w:cs="Cambria Math"/>
          <w:lang w:val="en-US"/>
        </w:rPr>
        <w:t>𝐴</w:t>
      </w:r>
      <w:r w:rsidRPr="001D7EF4">
        <w:rPr>
          <w:rFonts w:ascii="Times New Roman" w:hAnsi="Times New Roman" w:cs="Times New Roman"/>
          <w:lang w:val="en-US"/>
        </w:rPr>
        <w:t>11 predominates, whereas ±45° plies contribute to the shear stiffness (</w:t>
      </w:r>
      <w:r w:rsidRPr="001D7EF4">
        <w:rPr>
          <w:rFonts w:ascii="Cambria Math" w:hAnsi="Cambria Math" w:cs="Cambria Math"/>
          <w:lang w:val="en-US"/>
        </w:rPr>
        <w:t>𝐴</w:t>
      </w:r>
      <w:r w:rsidRPr="001D7EF4">
        <w:rPr>
          <w:rFonts w:ascii="Times New Roman" w:hAnsi="Times New Roman" w:cs="Times New Roman"/>
          <w:lang w:val="en-US"/>
        </w:rPr>
        <w:t>66). Bending-extension decoupling and laminate symmetry were validated by the near-zero coupling matrix (</w:t>
      </w:r>
      <w:r w:rsidR="00E31EDA" w:rsidRPr="001D7EF4">
        <w:rPr>
          <w:rFonts w:ascii="Cambria Math" w:hAnsi="Cambria Math" w:cs="Cambria Math"/>
          <w:lang w:val="en-US"/>
        </w:rPr>
        <w:t>B).</w:t>
      </w:r>
    </w:p>
    <w:p w14:paraId="245C6EE4" w14:textId="7CF43FB8" w:rsidR="00343B7D" w:rsidRDefault="009959C9" w:rsidP="009959C9">
      <w:pPr>
        <w:pStyle w:val="Heading1"/>
        <w:rPr>
          <w:rFonts w:ascii="Times New Roman" w:hAnsi="Times New Roman" w:cs="Times New Roman"/>
          <w:sz w:val="32"/>
          <w:szCs w:val="32"/>
          <w:lang w:val="en-US"/>
        </w:rPr>
      </w:pPr>
      <w:bookmarkStart w:id="20" w:name="_Toc212396982"/>
      <w:r>
        <w:rPr>
          <w:rFonts w:ascii="Times New Roman" w:hAnsi="Times New Roman" w:cs="Times New Roman"/>
          <w:sz w:val="32"/>
          <w:szCs w:val="32"/>
          <w:lang w:val="en-US"/>
        </w:rPr>
        <w:lastRenderedPageBreak/>
        <w:t>5.3 Fatigue and Durability</w:t>
      </w:r>
      <w:bookmarkEnd w:id="20"/>
    </w:p>
    <w:p w14:paraId="516E5FDC" w14:textId="29A1C374" w:rsidR="004C56CF" w:rsidRPr="004C56CF" w:rsidRDefault="004C56CF" w:rsidP="004C56CF">
      <w:pPr>
        <w:spacing w:line="360" w:lineRule="auto"/>
        <w:rPr>
          <w:rFonts w:ascii="Times New Roman" w:hAnsi="Times New Roman" w:cs="Times New Roman"/>
          <w:lang w:val="en-US"/>
        </w:rPr>
      </w:pPr>
      <w:r w:rsidRPr="004C56CF">
        <w:rPr>
          <w:rFonts w:ascii="Times New Roman" w:hAnsi="Times New Roman" w:cs="Times New Roman"/>
          <w:lang w:val="en-US"/>
        </w:rPr>
        <w:t xml:space="preserve">After 10 cycles, CFRP laminates usually maintain about 60% of their static strength (Daniel &amp; Ishai, 2005). The fatigue life is increased by the ±45° plies, which </w:t>
      </w:r>
      <w:r w:rsidR="00CD486C" w:rsidRPr="004C56CF">
        <w:rPr>
          <w:rFonts w:ascii="Times New Roman" w:hAnsi="Times New Roman" w:cs="Times New Roman"/>
          <w:lang w:val="en-US"/>
        </w:rPr>
        <w:t>reduces</w:t>
      </w:r>
      <w:r w:rsidRPr="004C56CF">
        <w:rPr>
          <w:rFonts w:ascii="Times New Roman" w:hAnsi="Times New Roman" w:cs="Times New Roman"/>
          <w:lang w:val="en-US"/>
        </w:rPr>
        <w:t xml:space="preserve"> shear-driven matrix cracking. For the detection of delamination in service, periodic ultrasonic inspection is advised.</w:t>
      </w:r>
    </w:p>
    <w:p w14:paraId="6BA795F8" w14:textId="77777777" w:rsidR="009959C9" w:rsidRPr="009959C9" w:rsidRDefault="009959C9" w:rsidP="009959C9">
      <w:pPr>
        <w:spacing w:line="360" w:lineRule="auto"/>
        <w:rPr>
          <w:rFonts w:ascii="Times New Roman" w:hAnsi="Times New Roman" w:cs="Times New Roman"/>
          <w:lang w:val="en-US"/>
        </w:rPr>
      </w:pPr>
    </w:p>
    <w:p w14:paraId="57237546" w14:textId="392C7FC5" w:rsidR="003241BA" w:rsidRPr="0073474C" w:rsidRDefault="003241BA" w:rsidP="003241BA">
      <w:pPr>
        <w:pStyle w:val="Heading1"/>
        <w:rPr>
          <w:rFonts w:ascii="Times New Roman" w:hAnsi="Times New Roman" w:cs="Times New Roman"/>
          <w:sz w:val="32"/>
          <w:szCs w:val="32"/>
        </w:rPr>
      </w:pPr>
      <w:bookmarkStart w:id="21" w:name="_Toc212396983"/>
      <w:r w:rsidRPr="0073474C">
        <w:rPr>
          <w:rFonts w:ascii="Times New Roman" w:hAnsi="Times New Roman" w:cs="Times New Roman"/>
          <w:sz w:val="32"/>
          <w:szCs w:val="32"/>
        </w:rPr>
        <w:t>5.</w:t>
      </w:r>
      <w:r w:rsidR="00E31EDA">
        <w:rPr>
          <w:rFonts w:ascii="Times New Roman" w:hAnsi="Times New Roman" w:cs="Times New Roman"/>
          <w:sz w:val="32"/>
          <w:szCs w:val="32"/>
        </w:rPr>
        <w:t>4</w:t>
      </w:r>
      <w:r w:rsidRPr="0073474C">
        <w:rPr>
          <w:rFonts w:ascii="Times New Roman" w:hAnsi="Times New Roman" w:cs="Times New Roman"/>
          <w:sz w:val="32"/>
          <w:szCs w:val="32"/>
        </w:rPr>
        <w:t xml:space="preserve"> </w:t>
      </w:r>
      <w:r w:rsidR="00ED4482" w:rsidRPr="0073474C">
        <w:rPr>
          <w:rFonts w:ascii="Times New Roman" w:hAnsi="Times New Roman" w:cs="Times New Roman"/>
          <w:sz w:val="32"/>
          <w:szCs w:val="32"/>
        </w:rPr>
        <w:t>Manufacturability Considerations</w:t>
      </w:r>
      <w:bookmarkEnd w:id="21"/>
    </w:p>
    <w:p w14:paraId="3E713CD9" w14:textId="77777777" w:rsidR="00C256D3" w:rsidRPr="0073474C" w:rsidRDefault="00C256D3" w:rsidP="00C256D3">
      <w:pPr>
        <w:spacing w:line="360" w:lineRule="auto"/>
        <w:rPr>
          <w:rFonts w:ascii="Times New Roman" w:hAnsi="Times New Roman" w:cs="Times New Roman"/>
        </w:rPr>
      </w:pPr>
      <w:r w:rsidRPr="0073474C">
        <w:rPr>
          <w:rFonts w:ascii="Times New Roman" w:hAnsi="Times New Roman" w:cs="Times New Roman"/>
        </w:rPr>
        <w:t>The final lay-up, which consists primarily of 0° plies with thin ±45° and 90° layers, is possible for vacuum-bag or autoclave procedures from a manufacturing perspective. To avoid interlaminar stress concentrations, plies should be shortened. The overall thickness (about 3 mm) also meets the aerodynamic profiles of standard hydrofoils.</w:t>
      </w:r>
    </w:p>
    <w:p w14:paraId="06FD58FB" w14:textId="41424D7B" w:rsidR="00ED4482" w:rsidRPr="0073474C" w:rsidRDefault="00891BB8" w:rsidP="00891BB8">
      <w:pPr>
        <w:pStyle w:val="Heading1"/>
        <w:rPr>
          <w:rFonts w:ascii="Times New Roman" w:hAnsi="Times New Roman" w:cs="Times New Roman"/>
          <w:sz w:val="32"/>
          <w:szCs w:val="32"/>
        </w:rPr>
      </w:pPr>
      <w:bookmarkStart w:id="22" w:name="_Toc212396984"/>
      <w:r w:rsidRPr="0073474C">
        <w:rPr>
          <w:rFonts w:ascii="Times New Roman" w:hAnsi="Times New Roman" w:cs="Times New Roman"/>
          <w:sz w:val="32"/>
          <w:szCs w:val="32"/>
        </w:rPr>
        <w:t>5.</w:t>
      </w:r>
      <w:r w:rsidR="00E31EDA">
        <w:rPr>
          <w:rFonts w:ascii="Times New Roman" w:hAnsi="Times New Roman" w:cs="Times New Roman"/>
          <w:sz w:val="32"/>
          <w:szCs w:val="32"/>
        </w:rPr>
        <w:t>5</w:t>
      </w:r>
      <w:r w:rsidRPr="0073474C">
        <w:rPr>
          <w:rFonts w:ascii="Times New Roman" w:hAnsi="Times New Roman" w:cs="Times New Roman"/>
          <w:sz w:val="32"/>
          <w:szCs w:val="32"/>
        </w:rPr>
        <w:t xml:space="preserve"> Potential Design improvements</w:t>
      </w:r>
      <w:bookmarkEnd w:id="22"/>
    </w:p>
    <w:p w14:paraId="08728716" w14:textId="77777777" w:rsidR="003B6810" w:rsidRPr="0073474C" w:rsidRDefault="003B6810" w:rsidP="003B6810">
      <w:pPr>
        <w:rPr>
          <w:rFonts w:ascii="Times New Roman" w:hAnsi="Times New Roman" w:cs="Times New Roman"/>
        </w:rPr>
      </w:pPr>
      <w:r w:rsidRPr="0073474C">
        <w:rPr>
          <w:rFonts w:ascii="Times New Roman" w:hAnsi="Times New Roman" w:cs="Times New Roman"/>
        </w:rPr>
        <w:t>Future iterations could:</w:t>
      </w:r>
    </w:p>
    <w:p w14:paraId="2CB50539" w14:textId="0CD15A11" w:rsidR="003B6810" w:rsidRPr="0073474C" w:rsidRDefault="003B6810" w:rsidP="003B6810">
      <w:pPr>
        <w:numPr>
          <w:ilvl w:val="0"/>
          <w:numId w:val="12"/>
        </w:numPr>
        <w:rPr>
          <w:rFonts w:ascii="Times New Roman" w:hAnsi="Times New Roman" w:cs="Times New Roman"/>
        </w:rPr>
      </w:pPr>
      <w:r w:rsidRPr="0073474C">
        <w:rPr>
          <w:rFonts w:ascii="Times New Roman" w:hAnsi="Times New Roman" w:cs="Times New Roman"/>
        </w:rPr>
        <w:t xml:space="preserve">Introduce hybrid laminates combining carbon and glass fibres for cost </w:t>
      </w:r>
      <w:r w:rsidR="00E31EDA" w:rsidRPr="0073474C">
        <w:rPr>
          <w:rFonts w:ascii="Times New Roman" w:hAnsi="Times New Roman" w:cs="Times New Roman"/>
        </w:rPr>
        <w:t>reduction.</w:t>
      </w:r>
    </w:p>
    <w:p w14:paraId="37963852" w14:textId="720111A0" w:rsidR="003B6810" w:rsidRPr="0073474C" w:rsidRDefault="003B6810" w:rsidP="003B6810">
      <w:pPr>
        <w:numPr>
          <w:ilvl w:val="0"/>
          <w:numId w:val="12"/>
        </w:numPr>
        <w:rPr>
          <w:rFonts w:ascii="Times New Roman" w:hAnsi="Times New Roman" w:cs="Times New Roman"/>
        </w:rPr>
      </w:pPr>
      <w:r w:rsidRPr="0073474C">
        <w:rPr>
          <w:rFonts w:ascii="Times New Roman" w:hAnsi="Times New Roman" w:cs="Times New Roman"/>
        </w:rPr>
        <w:t xml:space="preserve">Implement stacking sequence optimisation to control coupling terms </w:t>
      </w:r>
      <w:r w:rsidR="00E31EDA" w:rsidRPr="0073474C">
        <w:rPr>
          <w:rFonts w:ascii="Times New Roman" w:hAnsi="Times New Roman" w:cs="Times New Roman"/>
        </w:rPr>
        <w:t>Bij.</w:t>
      </w:r>
    </w:p>
    <w:p w14:paraId="18FB68C0" w14:textId="6C3BFEF9" w:rsidR="003B6810" w:rsidRPr="0073474C" w:rsidRDefault="003B6810" w:rsidP="003B6810">
      <w:pPr>
        <w:numPr>
          <w:ilvl w:val="0"/>
          <w:numId w:val="12"/>
        </w:numPr>
        <w:rPr>
          <w:rFonts w:ascii="Times New Roman" w:hAnsi="Times New Roman" w:cs="Times New Roman"/>
        </w:rPr>
      </w:pPr>
      <w:r w:rsidRPr="0073474C">
        <w:rPr>
          <w:rFonts w:ascii="Times New Roman" w:hAnsi="Times New Roman" w:cs="Times New Roman"/>
        </w:rPr>
        <w:t xml:space="preserve">Include buckling constraints to assess compressive load </w:t>
      </w:r>
      <w:r w:rsidR="00E31EDA" w:rsidRPr="0073474C">
        <w:rPr>
          <w:rFonts w:ascii="Times New Roman" w:hAnsi="Times New Roman" w:cs="Times New Roman"/>
        </w:rPr>
        <w:t>stability.</w:t>
      </w:r>
    </w:p>
    <w:p w14:paraId="7FEE41BF" w14:textId="77777777" w:rsidR="003B6810" w:rsidRPr="0073474C" w:rsidRDefault="003B6810" w:rsidP="003B6810">
      <w:pPr>
        <w:numPr>
          <w:ilvl w:val="0"/>
          <w:numId w:val="12"/>
        </w:numPr>
        <w:rPr>
          <w:rFonts w:ascii="Times New Roman" w:hAnsi="Times New Roman" w:cs="Times New Roman"/>
        </w:rPr>
      </w:pPr>
      <w:r w:rsidRPr="0073474C">
        <w:rPr>
          <w:rFonts w:ascii="Times New Roman" w:hAnsi="Times New Roman" w:cs="Times New Roman"/>
        </w:rPr>
        <w:t>Couple the solver with CFD to account for pressure distribution variability.</w:t>
      </w:r>
    </w:p>
    <w:p w14:paraId="2FA843A1" w14:textId="3CF8C4A5" w:rsidR="00DF37D8" w:rsidRPr="0073474C" w:rsidRDefault="00DF37D8" w:rsidP="00DF37D8">
      <w:pPr>
        <w:pStyle w:val="Heading1"/>
        <w:rPr>
          <w:rFonts w:ascii="Times New Roman" w:hAnsi="Times New Roman" w:cs="Times New Roman"/>
          <w:sz w:val="32"/>
          <w:szCs w:val="32"/>
        </w:rPr>
      </w:pPr>
      <w:bookmarkStart w:id="23" w:name="_Toc212396985"/>
      <w:r w:rsidRPr="0073474C">
        <w:rPr>
          <w:rFonts w:ascii="Times New Roman" w:hAnsi="Times New Roman" w:cs="Times New Roman"/>
          <w:sz w:val="32"/>
          <w:szCs w:val="32"/>
        </w:rPr>
        <w:lastRenderedPageBreak/>
        <w:t>5.</w:t>
      </w:r>
      <w:r w:rsidR="00E31EDA">
        <w:rPr>
          <w:rFonts w:ascii="Times New Roman" w:hAnsi="Times New Roman" w:cs="Times New Roman"/>
          <w:sz w:val="32"/>
          <w:szCs w:val="32"/>
        </w:rPr>
        <w:t>6</w:t>
      </w:r>
      <w:r w:rsidRPr="0073474C">
        <w:rPr>
          <w:rFonts w:ascii="Times New Roman" w:hAnsi="Times New Roman" w:cs="Times New Roman"/>
          <w:sz w:val="32"/>
          <w:szCs w:val="32"/>
        </w:rPr>
        <w:t xml:space="preserve"> Uncertainties and sensitivity</w:t>
      </w:r>
      <w:bookmarkEnd w:id="23"/>
    </w:p>
    <w:p w14:paraId="7CE2EAB9" w14:textId="746CCBBD" w:rsidR="00E31EDA" w:rsidRDefault="00817705" w:rsidP="00817705">
      <w:pPr>
        <w:spacing w:line="360" w:lineRule="auto"/>
      </w:pPr>
      <w:r w:rsidRPr="0073474C">
        <w:t xml:space="preserve">Sensitivity analysis showed that more than 80% of the stiffness sensitivity was caused by the 0° ply thickness. Robustness was demonstrated by the fact that variations of ±10% in </w:t>
      </w:r>
      <w:r w:rsidRPr="0073474C">
        <w:rPr>
          <w:rFonts w:ascii="Cambria Math" w:hAnsi="Cambria Math" w:cs="Cambria Math"/>
        </w:rPr>
        <w:t>𝐸</w:t>
      </w:r>
      <w:r w:rsidRPr="0073474C">
        <w:t xml:space="preserve">1 only affected the maximum deflection by 3%. For hand lay-up tolerances, a ±2° </w:t>
      </w:r>
      <w:r w:rsidR="00E31EDA" w:rsidRPr="0073474C">
        <w:t>fibre</w:t>
      </w:r>
      <w:r w:rsidRPr="0073474C">
        <w:t xml:space="preserve"> angle uncertainty changed stiffness by less than 1%.</w:t>
      </w:r>
    </w:p>
    <w:p w14:paraId="50051130" w14:textId="473D357C" w:rsidR="00E31EDA" w:rsidRDefault="00E31EDA" w:rsidP="00E31EDA"/>
    <w:p w14:paraId="45F0262B" w14:textId="01D94EAF" w:rsidR="00E02E1B" w:rsidRPr="0073474C" w:rsidRDefault="00E31EDA" w:rsidP="00E31EDA">
      <w:r>
        <w:br w:type="page"/>
      </w:r>
    </w:p>
    <w:p w14:paraId="5E566D2A" w14:textId="759B7B08" w:rsidR="00480FCA" w:rsidRPr="0073474C" w:rsidRDefault="000325C7" w:rsidP="00E02E1B">
      <w:pPr>
        <w:pStyle w:val="Heading1"/>
        <w:rPr>
          <w:rFonts w:ascii="Times New Roman" w:hAnsi="Times New Roman" w:cs="Times New Roman"/>
          <w:sz w:val="32"/>
          <w:szCs w:val="32"/>
        </w:rPr>
      </w:pPr>
      <w:bookmarkStart w:id="24" w:name="_Toc212396986"/>
      <w:r w:rsidRPr="0073474C">
        <w:rPr>
          <w:rFonts w:ascii="Times New Roman" w:hAnsi="Times New Roman" w:cs="Times New Roman"/>
          <w:sz w:val="32"/>
          <w:szCs w:val="32"/>
        </w:rPr>
        <w:t>6 Experimental Validation</w:t>
      </w:r>
      <w:bookmarkEnd w:id="24"/>
    </w:p>
    <w:p w14:paraId="02F9B02D" w14:textId="7B9980B3" w:rsidR="000325C7" w:rsidRPr="0073474C" w:rsidRDefault="000325C7" w:rsidP="000325C7">
      <w:pPr>
        <w:pStyle w:val="Heading1"/>
        <w:rPr>
          <w:rFonts w:ascii="Times New Roman" w:hAnsi="Times New Roman" w:cs="Times New Roman"/>
          <w:sz w:val="32"/>
          <w:szCs w:val="32"/>
        </w:rPr>
      </w:pPr>
      <w:bookmarkStart w:id="25" w:name="_Toc212396987"/>
      <w:r w:rsidRPr="0073474C">
        <w:rPr>
          <w:rFonts w:ascii="Times New Roman" w:hAnsi="Times New Roman" w:cs="Times New Roman"/>
          <w:sz w:val="32"/>
          <w:szCs w:val="32"/>
        </w:rPr>
        <w:t>6.1 Laboratory Test Proposal</w:t>
      </w:r>
      <w:bookmarkEnd w:id="25"/>
    </w:p>
    <w:p w14:paraId="61961472" w14:textId="77777777" w:rsidR="00C62045" w:rsidRPr="0073474C" w:rsidRDefault="00C62045" w:rsidP="00C62045">
      <w:pPr>
        <w:spacing w:line="360" w:lineRule="auto"/>
        <w:rPr>
          <w:rFonts w:ascii="Times New Roman" w:hAnsi="Times New Roman" w:cs="Times New Roman"/>
        </w:rPr>
      </w:pPr>
      <w:r w:rsidRPr="0073474C">
        <w:rPr>
          <w:rFonts w:ascii="Times New Roman" w:hAnsi="Times New Roman" w:cs="Times New Roman"/>
        </w:rPr>
        <w:t>Validation through laboratory testing ensures simulation accuracy and provides confidence for prototype production. The following test is proposed:</w:t>
      </w:r>
    </w:p>
    <w:p w14:paraId="559B4370" w14:textId="77777777" w:rsidR="00C62045" w:rsidRPr="0073474C" w:rsidRDefault="00C62045" w:rsidP="00C62045">
      <w:pPr>
        <w:pStyle w:val="ListParagraph"/>
        <w:numPr>
          <w:ilvl w:val="0"/>
          <w:numId w:val="14"/>
        </w:numPr>
        <w:spacing w:line="360" w:lineRule="auto"/>
        <w:rPr>
          <w:rFonts w:ascii="Times New Roman" w:hAnsi="Times New Roman" w:cs="Times New Roman"/>
        </w:rPr>
      </w:pPr>
      <w:r w:rsidRPr="0073474C">
        <w:rPr>
          <w:rFonts w:ascii="Times New Roman" w:hAnsi="Times New Roman" w:cs="Times New Roman"/>
          <w:b/>
          <w:bCs/>
        </w:rPr>
        <w:t>Fixture:</w:t>
      </w:r>
      <w:r w:rsidRPr="0073474C">
        <w:rPr>
          <w:rFonts w:ascii="Times New Roman" w:hAnsi="Times New Roman" w:cs="Times New Roman"/>
        </w:rPr>
        <w:t xml:space="preserve"> root clamped to a steel base with six bolts to eliminate rotation.</w:t>
      </w:r>
    </w:p>
    <w:p w14:paraId="4076FA5A" w14:textId="77777777" w:rsidR="00C62045" w:rsidRPr="0073474C" w:rsidRDefault="00C62045" w:rsidP="00C62045">
      <w:pPr>
        <w:pStyle w:val="ListParagraph"/>
        <w:numPr>
          <w:ilvl w:val="0"/>
          <w:numId w:val="14"/>
        </w:numPr>
        <w:spacing w:line="360" w:lineRule="auto"/>
        <w:rPr>
          <w:rFonts w:ascii="Times New Roman" w:hAnsi="Times New Roman" w:cs="Times New Roman"/>
        </w:rPr>
      </w:pPr>
      <w:r w:rsidRPr="0073474C">
        <w:rPr>
          <w:rFonts w:ascii="Times New Roman" w:hAnsi="Times New Roman" w:cs="Times New Roman"/>
          <w:b/>
          <w:bCs/>
        </w:rPr>
        <w:t>Loading:</w:t>
      </w:r>
      <w:r w:rsidRPr="0073474C">
        <w:rPr>
          <w:rFonts w:ascii="Times New Roman" w:hAnsi="Times New Roman" w:cs="Times New Roman"/>
        </w:rPr>
        <w:t xml:space="preserve"> two 250 N downward forces applied via pneumatic actuators at quarter-span locations to reproduce symmetric pressure distribution.</w:t>
      </w:r>
    </w:p>
    <w:p w14:paraId="2F6F204B" w14:textId="77777777" w:rsidR="00C62045" w:rsidRPr="0073474C" w:rsidRDefault="00C62045" w:rsidP="00C62045">
      <w:pPr>
        <w:spacing w:line="360" w:lineRule="auto"/>
        <w:rPr>
          <w:rFonts w:ascii="Times New Roman" w:hAnsi="Times New Roman" w:cs="Times New Roman"/>
        </w:rPr>
      </w:pPr>
      <w:r w:rsidRPr="0073474C">
        <w:rPr>
          <w:rFonts w:ascii="Times New Roman" w:hAnsi="Times New Roman" w:cs="Times New Roman"/>
          <w:b/>
          <w:bCs/>
        </w:rPr>
        <w:t>Instrumentation:</w:t>
      </w:r>
    </w:p>
    <w:p w14:paraId="5536AFAB" w14:textId="38EE2599" w:rsidR="00C62045" w:rsidRPr="0073474C" w:rsidRDefault="00C62045" w:rsidP="00C62045">
      <w:pPr>
        <w:pStyle w:val="ListParagraph"/>
        <w:numPr>
          <w:ilvl w:val="0"/>
          <w:numId w:val="14"/>
        </w:numPr>
        <w:spacing w:line="360" w:lineRule="auto"/>
        <w:rPr>
          <w:rFonts w:ascii="Times New Roman" w:hAnsi="Times New Roman" w:cs="Times New Roman"/>
        </w:rPr>
      </w:pPr>
      <w:r w:rsidRPr="0073474C">
        <w:rPr>
          <w:rFonts w:ascii="Times New Roman" w:hAnsi="Times New Roman" w:cs="Times New Roman"/>
        </w:rPr>
        <w:t>Laser displacement sensor at mid-span (accuracy ± 1 µm</w:t>
      </w:r>
      <w:r w:rsidR="00E31EDA" w:rsidRPr="0073474C">
        <w:rPr>
          <w:rFonts w:ascii="Times New Roman" w:hAnsi="Times New Roman" w:cs="Times New Roman"/>
        </w:rPr>
        <w:t>).</w:t>
      </w:r>
    </w:p>
    <w:p w14:paraId="2DFE0578" w14:textId="640C8EC3" w:rsidR="00C62045" w:rsidRPr="0073474C" w:rsidRDefault="00C62045" w:rsidP="00C62045">
      <w:pPr>
        <w:pStyle w:val="ListParagraph"/>
        <w:numPr>
          <w:ilvl w:val="0"/>
          <w:numId w:val="14"/>
        </w:numPr>
        <w:spacing w:line="360" w:lineRule="auto"/>
        <w:rPr>
          <w:rFonts w:ascii="Times New Roman" w:hAnsi="Times New Roman" w:cs="Times New Roman"/>
        </w:rPr>
      </w:pPr>
      <w:r w:rsidRPr="0073474C">
        <w:rPr>
          <w:rFonts w:ascii="Times New Roman" w:hAnsi="Times New Roman" w:cs="Times New Roman"/>
        </w:rPr>
        <w:t xml:space="preserve">Electrical resistance strain gauges at 0° and 45° </w:t>
      </w:r>
      <w:r w:rsidR="00E31EDA" w:rsidRPr="0073474C">
        <w:rPr>
          <w:rFonts w:ascii="Times New Roman" w:hAnsi="Times New Roman" w:cs="Times New Roman"/>
        </w:rPr>
        <w:t>orientations.</w:t>
      </w:r>
    </w:p>
    <w:p w14:paraId="052497FA" w14:textId="77777777" w:rsidR="00C62045" w:rsidRPr="0073474C" w:rsidRDefault="00C62045" w:rsidP="00C62045">
      <w:pPr>
        <w:pStyle w:val="ListParagraph"/>
        <w:numPr>
          <w:ilvl w:val="0"/>
          <w:numId w:val="14"/>
        </w:numPr>
        <w:spacing w:line="360" w:lineRule="auto"/>
        <w:rPr>
          <w:rFonts w:ascii="Times New Roman" w:hAnsi="Times New Roman" w:cs="Times New Roman"/>
        </w:rPr>
      </w:pPr>
      <w:r w:rsidRPr="0073474C">
        <w:rPr>
          <w:rFonts w:ascii="Times New Roman" w:hAnsi="Times New Roman" w:cs="Times New Roman"/>
        </w:rPr>
        <w:t>Load cell to monitor applied force.</w:t>
      </w:r>
    </w:p>
    <w:p w14:paraId="67E6FAF4" w14:textId="77777777" w:rsidR="00C62045" w:rsidRPr="0073474C" w:rsidRDefault="00C62045" w:rsidP="00C62045">
      <w:pPr>
        <w:spacing w:line="360" w:lineRule="auto"/>
        <w:rPr>
          <w:rFonts w:ascii="Times New Roman" w:hAnsi="Times New Roman" w:cs="Times New Roman"/>
        </w:rPr>
      </w:pPr>
      <w:r w:rsidRPr="0073474C">
        <w:rPr>
          <w:rFonts w:ascii="Times New Roman" w:hAnsi="Times New Roman" w:cs="Times New Roman"/>
        </w:rPr>
        <w:t>Data acquisition at 100 Hz will capture load–deflection curves up to 500 N.</w:t>
      </w:r>
    </w:p>
    <w:p w14:paraId="74C0FE5F" w14:textId="77777777" w:rsidR="00D759A1" w:rsidRDefault="0040174D" w:rsidP="004742A0">
      <w:pPr>
        <w:pStyle w:val="Heading1"/>
        <w:rPr>
          <w:rFonts w:ascii="Times New Roman" w:hAnsi="Times New Roman" w:cs="Times New Roman"/>
          <w:sz w:val="32"/>
          <w:szCs w:val="32"/>
        </w:rPr>
      </w:pPr>
      <w:bookmarkStart w:id="26" w:name="_Toc212396988"/>
      <w:r w:rsidRPr="0073474C">
        <w:rPr>
          <w:rFonts w:ascii="Times New Roman" w:hAnsi="Times New Roman" w:cs="Times New Roman"/>
          <w:sz w:val="32"/>
          <w:szCs w:val="32"/>
        </w:rPr>
        <w:lastRenderedPageBreak/>
        <w:t xml:space="preserve">6.2 Data </w:t>
      </w:r>
      <w:proofErr w:type="spellStart"/>
      <w:r w:rsidRPr="0073474C">
        <w:rPr>
          <w:rFonts w:ascii="Times New Roman" w:hAnsi="Times New Roman" w:cs="Times New Roman"/>
          <w:sz w:val="32"/>
          <w:szCs w:val="32"/>
        </w:rPr>
        <w:t>Correlation</w:t>
      </w:r>
      <w:bookmarkEnd w:id="26"/>
      <w:proofErr w:type="spellEnd"/>
    </w:p>
    <w:p w14:paraId="5EDD2248" w14:textId="6B674B4F" w:rsidR="004742A0" w:rsidRPr="00D759A1" w:rsidRDefault="004742A0" w:rsidP="00D759A1">
      <w:pPr>
        <w:spacing w:line="360" w:lineRule="auto"/>
        <w:rPr>
          <w:rFonts w:ascii="Times New Roman" w:hAnsi="Times New Roman" w:cs="Times New Roman"/>
          <w:color w:val="0F4761" w:themeColor="accent1" w:themeShade="BF"/>
          <w:sz w:val="32"/>
          <w:szCs w:val="32"/>
        </w:rPr>
      </w:pPr>
      <w:r w:rsidRPr="00D759A1">
        <w:rPr>
          <w:rFonts w:ascii="Times New Roman" w:hAnsi="Times New Roman" w:cs="Times New Roman"/>
        </w:rPr>
        <w:t xml:space="preserve">To reduce noise, deflection data will be averaged over three load cycles. We will compare the FEA-predicted stiffness KFEA with the measured stiffness </w:t>
      </w:r>
      <w:r w:rsidRPr="00D759A1">
        <w:rPr>
          <w:rFonts w:ascii="Cambria Math" w:hAnsi="Cambria Math" w:cs="Cambria Math"/>
        </w:rPr>
        <w:t>𝑘</w:t>
      </w:r>
      <w:r w:rsidRPr="00D759A1">
        <w:rPr>
          <w:rFonts w:ascii="Times New Roman" w:hAnsi="Times New Roman" w:cs="Times New Roman"/>
        </w:rPr>
        <w:t>exp=</w:t>
      </w:r>
      <w:r w:rsidRPr="00D759A1">
        <w:rPr>
          <w:rFonts w:ascii="Cambria Math" w:hAnsi="Cambria Math" w:cs="Cambria Math"/>
        </w:rPr>
        <w:t>𝐹</w:t>
      </w:r>
      <w:r w:rsidRPr="00D759A1">
        <w:rPr>
          <w:rFonts w:ascii="Times New Roman" w:hAnsi="Times New Roman" w:cs="Times New Roman"/>
        </w:rPr>
        <w:t>/</w:t>
      </w:r>
      <w:r w:rsidRPr="00D759A1">
        <w:rPr>
          <w:rFonts w:ascii="Cambria Math" w:hAnsi="Cambria Math" w:cs="Cambria Math"/>
        </w:rPr>
        <w:t>𝛿</w:t>
      </w:r>
      <w:r w:rsidRPr="00D759A1">
        <w:rPr>
          <w:rFonts w:ascii="Times New Roman" w:hAnsi="Times New Roman" w:cs="Times New Roman"/>
        </w:rPr>
        <w:t xml:space="preserve">kexp. The model is validated if there is agreement within 10%. It will be necessary to recalibrate the </w:t>
      </w:r>
      <w:r w:rsidR="00E31EDA" w:rsidRPr="00D759A1">
        <w:rPr>
          <w:rFonts w:ascii="Times New Roman" w:hAnsi="Times New Roman" w:cs="Times New Roman"/>
        </w:rPr>
        <w:t>fibre</w:t>
      </w:r>
      <w:r w:rsidRPr="00D759A1">
        <w:rPr>
          <w:rFonts w:ascii="Times New Roman" w:hAnsi="Times New Roman" w:cs="Times New Roman"/>
        </w:rPr>
        <w:t>-volume fraction or border stiffness if the divergence surpasses this threshold.</w:t>
      </w:r>
    </w:p>
    <w:p w14:paraId="406935AB" w14:textId="576252F4" w:rsidR="000325C7" w:rsidRPr="0073474C" w:rsidRDefault="004A5263" w:rsidP="004A5263">
      <w:pPr>
        <w:pStyle w:val="Heading1"/>
        <w:rPr>
          <w:rFonts w:ascii="Times New Roman" w:hAnsi="Times New Roman" w:cs="Times New Roman"/>
          <w:sz w:val="32"/>
          <w:szCs w:val="32"/>
        </w:rPr>
      </w:pPr>
      <w:bookmarkStart w:id="27" w:name="_Toc212396989"/>
      <w:r w:rsidRPr="0073474C">
        <w:rPr>
          <w:rFonts w:ascii="Times New Roman" w:hAnsi="Times New Roman" w:cs="Times New Roman"/>
          <w:sz w:val="32"/>
          <w:szCs w:val="32"/>
        </w:rPr>
        <w:t>6.3 Source of Error</w:t>
      </w:r>
      <w:r w:rsidR="00807C08" w:rsidRPr="0073474C">
        <w:rPr>
          <w:rFonts w:ascii="Times New Roman" w:hAnsi="Times New Roman" w:cs="Times New Roman"/>
          <w:sz w:val="32"/>
          <w:szCs w:val="32"/>
        </w:rPr>
        <w:t>s</w:t>
      </w:r>
      <w:bookmarkEnd w:id="27"/>
    </w:p>
    <w:p w14:paraId="2C970D0D" w14:textId="77777777" w:rsidR="009339E4" w:rsidRPr="0073474C" w:rsidRDefault="009339E4" w:rsidP="009339E4">
      <w:pPr>
        <w:spacing w:line="360" w:lineRule="auto"/>
        <w:rPr>
          <w:rFonts w:ascii="Times New Roman" w:hAnsi="Times New Roman" w:cs="Times New Roman"/>
        </w:rPr>
      </w:pPr>
      <w:r w:rsidRPr="0073474C">
        <w:rPr>
          <w:rFonts w:ascii="Times New Roman" w:hAnsi="Times New Roman" w:cs="Times New Roman"/>
        </w:rPr>
        <w:t>Potential sources of error include:</w:t>
      </w:r>
    </w:p>
    <w:p w14:paraId="39DC656B" w14:textId="7D9EC370" w:rsidR="009339E4" w:rsidRPr="0073474C" w:rsidRDefault="009339E4" w:rsidP="009339E4">
      <w:pPr>
        <w:numPr>
          <w:ilvl w:val="0"/>
          <w:numId w:val="15"/>
        </w:numPr>
        <w:spacing w:line="360" w:lineRule="auto"/>
        <w:rPr>
          <w:rFonts w:ascii="Times New Roman" w:hAnsi="Times New Roman" w:cs="Times New Roman"/>
        </w:rPr>
      </w:pPr>
      <w:r w:rsidRPr="0073474C">
        <w:rPr>
          <w:rFonts w:ascii="Times New Roman" w:hAnsi="Times New Roman" w:cs="Times New Roman"/>
        </w:rPr>
        <w:t xml:space="preserve">Boundary flexibility in clamps, reducing effective </w:t>
      </w:r>
      <w:r w:rsidR="00E31EDA" w:rsidRPr="0073474C">
        <w:rPr>
          <w:rFonts w:ascii="Times New Roman" w:hAnsi="Times New Roman" w:cs="Times New Roman"/>
        </w:rPr>
        <w:t>stiffness.</w:t>
      </w:r>
    </w:p>
    <w:p w14:paraId="572B8E77" w14:textId="362655F4" w:rsidR="009339E4" w:rsidRPr="0073474C" w:rsidRDefault="009339E4" w:rsidP="009339E4">
      <w:pPr>
        <w:numPr>
          <w:ilvl w:val="0"/>
          <w:numId w:val="15"/>
        </w:numPr>
        <w:spacing w:line="360" w:lineRule="auto"/>
        <w:rPr>
          <w:rFonts w:ascii="Times New Roman" w:hAnsi="Times New Roman" w:cs="Times New Roman"/>
        </w:rPr>
      </w:pPr>
      <w:r w:rsidRPr="0073474C">
        <w:rPr>
          <w:rFonts w:ascii="Times New Roman" w:hAnsi="Times New Roman" w:cs="Times New Roman"/>
        </w:rPr>
        <w:t xml:space="preserve">Material variability from resin-to-fibre ratio </w:t>
      </w:r>
      <w:r w:rsidR="00E31EDA" w:rsidRPr="0073474C">
        <w:rPr>
          <w:rFonts w:ascii="Times New Roman" w:hAnsi="Times New Roman" w:cs="Times New Roman"/>
        </w:rPr>
        <w:t>deviations.</w:t>
      </w:r>
    </w:p>
    <w:p w14:paraId="3D0547D8" w14:textId="099ACE0C" w:rsidR="009339E4" w:rsidRPr="0073474C" w:rsidRDefault="009339E4" w:rsidP="009339E4">
      <w:pPr>
        <w:numPr>
          <w:ilvl w:val="0"/>
          <w:numId w:val="15"/>
        </w:numPr>
        <w:spacing w:line="360" w:lineRule="auto"/>
        <w:rPr>
          <w:rFonts w:ascii="Times New Roman" w:hAnsi="Times New Roman" w:cs="Times New Roman"/>
        </w:rPr>
      </w:pPr>
      <w:r w:rsidRPr="0073474C">
        <w:rPr>
          <w:rFonts w:ascii="Times New Roman" w:hAnsi="Times New Roman" w:cs="Times New Roman"/>
        </w:rPr>
        <w:t xml:space="preserve">Measurement error from sensor </w:t>
      </w:r>
      <w:r w:rsidR="00E31EDA" w:rsidRPr="0073474C">
        <w:rPr>
          <w:rFonts w:ascii="Times New Roman" w:hAnsi="Times New Roman" w:cs="Times New Roman"/>
        </w:rPr>
        <w:t>misalignment.</w:t>
      </w:r>
    </w:p>
    <w:p w14:paraId="0EA1F06E" w14:textId="77777777" w:rsidR="009339E4" w:rsidRPr="0073474C" w:rsidRDefault="009339E4" w:rsidP="009339E4">
      <w:pPr>
        <w:numPr>
          <w:ilvl w:val="0"/>
          <w:numId w:val="15"/>
        </w:numPr>
        <w:spacing w:line="360" w:lineRule="auto"/>
        <w:rPr>
          <w:rFonts w:ascii="Times New Roman" w:hAnsi="Times New Roman" w:cs="Times New Roman"/>
        </w:rPr>
      </w:pPr>
      <w:r w:rsidRPr="0073474C">
        <w:rPr>
          <w:rFonts w:ascii="Times New Roman" w:hAnsi="Times New Roman" w:cs="Times New Roman"/>
        </w:rPr>
        <w:t>Environmental effects such as humidity altering resin modulus.</w:t>
      </w:r>
    </w:p>
    <w:p w14:paraId="06ACEDAD" w14:textId="3508E33D" w:rsidR="006E6D71" w:rsidRPr="0073474C" w:rsidRDefault="00214A3D" w:rsidP="00214A3D">
      <w:pPr>
        <w:spacing w:after="0" w:line="36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t>Confidence intervals for stiffness estimates will be quantified using statistical analysis utilizing standard uncertainty propagation.</w:t>
      </w:r>
    </w:p>
    <w:p w14:paraId="74FFE4CE" w14:textId="4099DDCA" w:rsidR="00FE0036" w:rsidRPr="0073474C" w:rsidRDefault="007B1C5E" w:rsidP="00FE0036">
      <w:pPr>
        <w:pStyle w:val="Heading1"/>
        <w:rPr>
          <w:rFonts w:ascii="Times New Roman" w:eastAsia="Times New Roman" w:hAnsi="Times New Roman" w:cs="Times New Roman"/>
          <w:sz w:val="32"/>
          <w:szCs w:val="32"/>
        </w:rPr>
      </w:pPr>
      <w:bookmarkStart w:id="28" w:name="_Toc212396990"/>
      <w:r w:rsidRPr="0073474C">
        <w:rPr>
          <w:rFonts w:ascii="Times New Roman" w:eastAsia="Times New Roman" w:hAnsi="Times New Roman" w:cs="Times New Roman"/>
          <w:sz w:val="32"/>
          <w:szCs w:val="32"/>
        </w:rPr>
        <w:t>6.4 Correlation Metric</w:t>
      </w:r>
      <w:bookmarkEnd w:id="28"/>
    </w:p>
    <w:p w14:paraId="6FBF4314" w14:textId="77777777" w:rsidR="007B1C5E" w:rsidRPr="0073474C" w:rsidRDefault="007B1C5E" w:rsidP="007B1C5E">
      <w:r w:rsidRPr="0073474C">
        <w:t>Correlation between FEA and test results will use:</w:t>
      </w:r>
    </w:p>
    <w:p w14:paraId="2A7E72A0" w14:textId="455CA8CC" w:rsidR="007B1C5E" w:rsidRPr="0073474C" w:rsidRDefault="00166B15" w:rsidP="007B1C5E">
      <m:oMathPara>
        <m:oMath>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=1-</m:t>
          </m:r>
          <m:f>
            <m:fPr>
              <m:ctrlPr>
                <w:rPr>
                  <w:rFonts w:ascii="Cambria Math" w:hAnsi="Cambria Math"/>
                  <w:i/>
                </w:rPr>
              </m:ctrlPr>
            </m:fPr>
            <m:num>
              <m:r>
                <w:rPr>
                  <w:rFonts w:ascii="Cambria Math" w:hAnsi="Cambria Math"/>
                </w:rPr>
                <m:t>∑(δexp​-δFEA​)2​</m:t>
              </m:r>
            </m:num>
            <m:den>
              <m:r>
                <w:rPr>
                  <w:rFonts w:ascii="Cambria Math" w:hAnsi="Cambria Math"/>
                </w:rPr>
                <m:t>∑(δexp​-δˉexp​)2</m:t>
              </m:r>
            </m:den>
          </m:f>
        </m:oMath>
      </m:oMathPara>
    </w:p>
    <w:p w14:paraId="3E00B033" w14:textId="29408C02" w:rsidR="007B1C5E" w:rsidRPr="0073474C" w:rsidRDefault="007B1C5E" w:rsidP="007B1C5E">
      <w:r w:rsidRPr="0073474C">
        <w:lastRenderedPageBreak/>
        <w:t>A coefficient R2≥0.9confirms strong agreement. Strain-to-deflection correlation will further validate laminate stress predictions.</w:t>
      </w:r>
    </w:p>
    <w:p w14:paraId="1559987C" w14:textId="77777777" w:rsidR="007B1C5E" w:rsidRPr="0073474C" w:rsidRDefault="007B1C5E" w:rsidP="007B1C5E"/>
    <w:p w14:paraId="6AF4D292" w14:textId="46B04FF6" w:rsidR="00ED2533" w:rsidRPr="0073474C" w:rsidRDefault="005E4D88" w:rsidP="005E4D88">
      <w:pPr>
        <w:pStyle w:val="Heading1"/>
        <w:rPr>
          <w:rFonts w:ascii="Times New Roman" w:hAnsi="Times New Roman" w:cs="Times New Roman"/>
          <w:sz w:val="32"/>
          <w:szCs w:val="32"/>
        </w:rPr>
      </w:pPr>
      <w:bookmarkStart w:id="29" w:name="_Toc212396991"/>
      <w:r w:rsidRPr="0073474C">
        <w:rPr>
          <w:rFonts w:ascii="Times New Roman" w:hAnsi="Times New Roman" w:cs="Times New Roman"/>
          <w:sz w:val="32"/>
          <w:szCs w:val="32"/>
        </w:rPr>
        <w:t>7 Technical Literature</w:t>
      </w:r>
      <w:bookmarkEnd w:id="29"/>
    </w:p>
    <w:p w14:paraId="4E92F991" w14:textId="77777777" w:rsidR="00CF2100" w:rsidRPr="0073474C" w:rsidRDefault="00CF2100" w:rsidP="00CF2100">
      <w:pPr>
        <w:spacing w:line="360" w:lineRule="auto"/>
        <w:rPr>
          <w:rFonts w:ascii="Times New Roman" w:hAnsi="Times New Roman" w:cs="Times New Roman"/>
        </w:rPr>
      </w:pPr>
      <w:r w:rsidRPr="0073474C">
        <w:rPr>
          <w:rFonts w:ascii="Times New Roman" w:hAnsi="Times New Roman" w:cs="Times New Roman"/>
        </w:rPr>
        <w:t>Several studies support the observed optimisation trends:</w:t>
      </w:r>
    </w:p>
    <w:p w14:paraId="777D14AD" w14:textId="77777777" w:rsidR="00CF2100" w:rsidRPr="0073474C" w:rsidRDefault="00CF2100" w:rsidP="00CF2100">
      <w:pPr>
        <w:numPr>
          <w:ilvl w:val="0"/>
          <w:numId w:val="8"/>
        </w:numPr>
        <w:spacing w:line="360" w:lineRule="auto"/>
        <w:rPr>
          <w:rFonts w:ascii="Times New Roman" w:hAnsi="Times New Roman" w:cs="Times New Roman"/>
        </w:rPr>
      </w:pPr>
      <w:r w:rsidRPr="0073474C">
        <w:rPr>
          <w:rFonts w:ascii="Times New Roman" w:hAnsi="Times New Roman" w:cs="Times New Roman"/>
        </w:rPr>
        <w:t>Papanicolaou et al. (2018) found CFRP marine foils reduce mass by 60–70 % compared to aluminium while maintaining stiffness.</w:t>
      </w:r>
    </w:p>
    <w:p w14:paraId="148F2B5C" w14:textId="77777777" w:rsidR="00CF2100" w:rsidRPr="0073474C" w:rsidRDefault="00CF2100" w:rsidP="00CF2100">
      <w:pPr>
        <w:numPr>
          <w:ilvl w:val="0"/>
          <w:numId w:val="8"/>
        </w:numPr>
        <w:spacing w:line="360" w:lineRule="auto"/>
        <w:rPr>
          <w:rFonts w:ascii="Times New Roman" w:hAnsi="Times New Roman" w:cs="Times New Roman"/>
        </w:rPr>
      </w:pPr>
      <w:r w:rsidRPr="0073474C">
        <w:rPr>
          <w:rFonts w:ascii="Times New Roman" w:hAnsi="Times New Roman" w:cs="Times New Roman"/>
        </w:rPr>
        <w:t>Li et al. (2020) demonstrated that fibre orientation tailoring significantly enhances bending stiffness in hydrofoils.</w:t>
      </w:r>
    </w:p>
    <w:p w14:paraId="537F1B4C" w14:textId="77777777" w:rsidR="00CF2100" w:rsidRPr="0073474C" w:rsidRDefault="00CF2100" w:rsidP="00CF2100">
      <w:pPr>
        <w:numPr>
          <w:ilvl w:val="0"/>
          <w:numId w:val="8"/>
        </w:numPr>
        <w:spacing w:line="360" w:lineRule="auto"/>
        <w:rPr>
          <w:rFonts w:ascii="Times New Roman" w:hAnsi="Times New Roman" w:cs="Times New Roman"/>
        </w:rPr>
      </w:pPr>
      <w:r w:rsidRPr="0073474C">
        <w:rPr>
          <w:rFonts w:ascii="Times New Roman" w:hAnsi="Times New Roman" w:cs="Times New Roman"/>
        </w:rPr>
        <w:t>Richardson &amp; Wisheart (1996) highlighted that mixed-angle laminates reduce delamination and shear coupling—consistent with the chosen lay-up here.</w:t>
      </w:r>
    </w:p>
    <w:p w14:paraId="0985F207" w14:textId="63C702FB" w:rsidR="00283F60" w:rsidRPr="0073474C" w:rsidRDefault="002C06F5" w:rsidP="002C06F5">
      <w:pPr>
        <w:spacing w:after="0" w:line="240" w:lineRule="auto"/>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t>From an industrial perspective, Ashby et al. (2013) emphasized the significance of stiffness-to-weight optimization for performance-critical components, while Kalpakjian &amp; Schmid (2014) verified the manufacturability of CFRP foils utilizing vacuum-bag curing.</w:t>
      </w:r>
      <w:r w:rsidRPr="0073474C">
        <w:rPr>
          <w:rFonts w:ascii="Times New Roman" w:eastAsia="Times New Roman" w:hAnsi="Times New Roman" w:cs="Times New Roman"/>
          <w:kern w:val="0"/>
          <w14:ligatures w14:val="none"/>
        </w:rPr>
        <w:br/>
      </w:r>
      <w:r w:rsidRPr="0073474C">
        <w:rPr>
          <w:rFonts w:ascii="Times New Roman" w:eastAsia="Times New Roman" w:hAnsi="Times New Roman" w:cs="Times New Roman"/>
          <w:kern w:val="0"/>
          <w14:ligatures w14:val="none"/>
        </w:rPr>
        <w:br/>
        <w:t>Thus, the current design is consistent with the literature on optimized composite hydrofoils, both theoretically and experimentally.</w:t>
      </w:r>
    </w:p>
    <w:p w14:paraId="64CA421B" w14:textId="77777777" w:rsidR="00283F60" w:rsidRPr="0073474C" w:rsidRDefault="00283F60">
      <w:pPr>
        <w:rPr>
          <w:rFonts w:ascii="Times New Roman" w:eastAsia="Times New Roman" w:hAnsi="Times New Roman" w:cs="Times New Roman"/>
          <w:kern w:val="0"/>
          <w14:ligatures w14:val="none"/>
        </w:rPr>
      </w:pPr>
      <w:r w:rsidRPr="0073474C">
        <w:rPr>
          <w:rFonts w:ascii="Times New Roman" w:eastAsia="Times New Roman" w:hAnsi="Times New Roman" w:cs="Times New Roman"/>
          <w:kern w:val="0"/>
          <w14:ligatures w14:val="none"/>
        </w:rPr>
        <w:br w:type="page"/>
      </w:r>
    </w:p>
    <w:p w14:paraId="6E879E0B" w14:textId="2BD0D969" w:rsidR="002C06F5" w:rsidRPr="0073474C" w:rsidRDefault="00283F60" w:rsidP="00283F60">
      <w:pPr>
        <w:pStyle w:val="Heading1"/>
        <w:rPr>
          <w:rFonts w:ascii="Times New Roman" w:eastAsia="Times New Roman" w:hAnsi="Times New Roman" w:cs="Times New Roman"/>
          <w:sz w:val="32"/>
          <w:szCs w:val="32"/>
        </w:rPr>
      </w:pPr>
      <w:bookmarkStart w:id="30" w:name="_Toc212396992"/>
      <w:r w:rsidRPr="0073474C">
        <w:rPr>
          <w:rFonts w:ascii="Times New Roman" w:eastAsia="Times New Roman" w:hAnsi="Times New Roman" w:cs="Times New Roman"/>
          <w:sz w:val="32"/>
          <w:szCs w:val="32"/>
        </w:rPr>
        <w:lastRenderedPageBreak/>
        <w:t>8 Reflection</w:t>
      </w:r>
      <w:bookmarkEnd w:id="30"/>
    </w:p>
    <w:p w14:paraId="7BDE673F" w14:textId="77777777" w:rsidR="00AD47AE" w:rsidRPr="0073474C" w:rsidRDefault="00AD47AE" w:rsidP="00AD47AE">
      <w:pPr>
        <w:spacing w:line="360" w:lineRule="auto"/>
        <w:rPr>
          <w:rFonts w:ascii="Times New Roman" w:hAnsi="Times New Roman" w:cs="Times New Roman"/>
        </w:rPr>
      </w:pPr>
      <w:r w:rsidRPr="0073474C">
        <w:rPr>
          <w:rFonts w:ascii="Times New Roman" w:hAnsi="Times New Roman" w:cs="Times New Roman"/>
        </w:rPr>
        <w:t>This project combined critical analysis, computer simulation, and theoretical knowledge—all of which are necessary for professional engineers. Proficiency in interpreting convergence graphs, assessing constraint satisfaction, and effectively communicating intricate findings indicates preparedness for work at the graduate level.</w:t>
      </w:r>
      <w:r w:rsidRPr="0073474C">
        <w:rPr>
          <w:rFonts w:ascii="Times New Roman" w:hAnsi="Times New Roman" w:cs="Times New Roman"/>
        </w:rPr>
        <w:br/>
      </w:r>
      <w:r w:rsidRPr="0073474C">
        <w:rPr>
          <w:rFonts w:ascii="Times New Roman" w:hAnsi="Times New Roman" w:cs="Times New Roman"/>
        </w:rPr>
        <w:br/>
        <w:t>Among the important transferable skills acquired are:</w:t>
      </w:r>
    </w:p>
    <w:p w14:paraId="7364763F" w14:textId="3E672F1D" w:rsidR="00B06D42" w:rsidRPr="0073474C" w:rsidRDefault="00B06D42" w:rsidP="00B06D42">
      <w:pPr>
        <w:pStyle w:val="ListParagraph"/>
        <w:numPr>
          <w:ilvl w:val="0"/>
          <w:numId w:val="16"/>
        </w:numPr>
        <w:spacing w:line="360" w:lineRule="auto"/>
        <w:rPr>
          <w:rFonts w:ascii="Times New Roman" w:hAnsi="Times New Roman" w:cs="Times New Roman"/>
        </w:rPr>
      </w:pPr>
      <w:r w:rsidRPr="0073474C">
        <w:rPr>
          <w:rFonts w:ascii="Times New Roman" w:hAnsi="Times New Roman" w:cs="Times New Roman"/>
        </w:rPr>
        <w:t xml:space="preserve">Analytical reasoning: interpreting FEA outputs and optimisation </w:t>
      </w:r>
      <w:r w:rsidR="005F3518" w:rsidRPr="0073474C">
        <w:rPr>
          <w:rFonts w:ascii="Times New Roman" w:hAnsi="Times New Roman" w:cs="Times New Roman"/>
        </w:rPr>
        <w:t>data.</w:t>
      </w:r>
    </w:p>
    <w:p w14:paraId="7019329D" w14:textId="5C3B4EC8" w:rsidR="00B06D42" w:rsidRPr="0073474C" w:rsidRDefault="00B06D42" w:rsidP="00B06D42">
      <w:pPr>
        <w:pStyle w:val="ListParagraph"/>
        <w:numPr>
          <w:ilvl w:val="0"/>
          <w:numId w:val="16"/>
        </w:numPr>
        <w:spacing w:line="360" w:lineRule="auto"/>
        <w:rPr>
          <w:rFonts w:ascii="Times New Roman" w:hAnsi="Times New Roman" w:cs="Times New Roman"/>
        </w:rPr>
      </w:pPr>
      <w:r w:rsidRPr="0073474C">
        <w:rPr>
          <w:rFonts w:ascii="Times New Roman" w:hAnsi="Times New Roman" w:cs="Times New Roman"/>
        </w:rPr>
        <w:t xml:space="preserve">Technical communication: structuring professional reports with clear </w:t>
      </w:r>
      <w:r w:rsidR="005F3518" w:rsidRPr="0073474C">
        <w:rPr>
          <w:rFonts w:ascii="Times New Roman" w:hAnsi="Times New Roman" w:cs="Times New Roman"/>
        </w:rPr>
        <w:t>visuals.</w:t>
      </w:r>
    </w:p>
    <w:p w14:paraId="11B7A840" w14:textId="679ACA4B" w:rsidR="00B06D42" w:rsidRPr="0073474C" w:rsidRDefault="00B06D42" w:rsidP="00B06D42">
      <w:pPr>
        <w:pStyle w:val="ListParagraph"/>
        <w:numPr>
          <w:ilvl w:val="0"/>
          <w:numId w:val="16"/>
        </w:numPr>
        <w:spacing w:line="360" w:lineRule="auto"/>
        <w:rPr>
          <w:rFonts w:ascii="Times New Roman" w:hAnsi="Times New Roman" w:cs="Times New Roman"/>
        </w:rPr>
      </w:pPr>
      <w:r w:rsidRPr="0073474C">
        <w:rPr>
          <w:rFonts w:ascii="Times New Roman" w:hAnsi="Times New Roman" w:cs="Times New Roman"/>
        </w:rPr>
        <w:t xml:space="preserve">Project management: following an engineering design cycle from concept to </w:t>
      </w:r>
      <w:r w:rsidR="005F3518" w:rsidRPr="0073474C">
        <w:rPr>
          <w:rFonts w:ascii="Times New Roman" w:hAnsi="Times New Roman" w:cs="Times New Roman"/>
        </w:rPr>
        <w:t>validation.</w:t>
      </w:r>
    </w:p>
    <w:p w14:paraId="4DBE526D" w14:textId="1E38F85F" w:rsidR="00B06D42" w:rsidRPr="0073474C" w:rsidRDefault="00B06D42" w:rsidP="00B06D42">
      <w:pPr>
        <w:pStyle w:val="ListParagraph"/>
        <w:numPr>
          <w:ilvl w:val="0"/>
          <w:numId w:val="16"/>
        </w:numPr>
        <w:spacing w:line="360" w:lineRule="auto"/>
        <w:rPr>
          <w:rFonts w:ascii="Times New Roman" w:hAnsi="Times New Roman" w:cs="Times New Roman"/>
        </w:rPr>
      </w:pPr>
      <w:r w:rsidRPr="0073474C">
        <w:rPr>
          <w:rFonts w:ascii="Times New Roman" w:hAnsi="Times New Roman" w:cs="Times New Roman"/>
        </w:rPr>
        <w:t>Digital literacy: proficient use of CAE tools and data analysis.</w:t>
      </w:r>
    </w:p>
    <w:p w14:paraId="3BAF3CBF" w14:textId="367ABF08" w:rsidR="00EC07CE" w:rsidRPr="0073474C" w:rsidRDefault="00EC07CE" w:rsidP="00EC07CE">
      <w:pPr>
        <w:spacing w:line="360" w:lineRule="auto"/>
        <w:rPr>
          <w:rFonts w:ascii="Times New Roman" w:hAnsi="Times New Roman" w:cs="Times New Roman"/>
        </w:rPr>
      </w:pPr>
    </w:p>
    <w:p w14:paraId="1DFF58BF" w14:textId="77777777" w:rsidR="00EC07CE" w:rsidRPr="0073474C" w:rsidRDefault="00EC07CE">
      <w:pPr>
        <w:rPr>
          <w:rFonts w:ascii="Times New Roman" w:hAnsi="Times New Roman" w:cs="Times New Roman"/>
        </w:rPr>
      </w:pPr>
      <w:r w:rsidRPr="0073474C">
        <w:rPr>
          <w:rFonts w:ascii="Times New Roman" w:hAnsi="Times New Roman" w:cs="Times New Roman"/>
        </w:rPr>
        <w:br w:type="page"/>
      </w:r>
    </w:p>
    <w:p w14:paraId="3FA84C0F" w14:textId="5B900CCC" w:rsidR="00EC07CE" w:rsidRPr="0073474C" w:rsidRDefault="00EC07CE" w:rsidP="00EC07CE">
      <w:pPr>
        <w:pStyle w:val="Heading1"/>
        <w:rPr>
          <w:rFonts w:ascii="Times New Roman" w:hAnsi="Times New Roman" w:cs="Times New Roman"/>
          <w:sz w:val="32"/>
          <w:szCs w:val="32"/>
        </w:rPr>
      </w:pPr>
      <w:bookmarkStart w:id="31" w:name="_Toc212396993"/>
      <w:r w:rsidRPr="0073474C">
        <w:rPr>
          <w:rFonts w:ascii="Times New Roman" w:hAnsi="Times New Roman" w:cs="Times New Roman"/>
          <w:sz w:val="32"/>
          <w:szCs w:val="32"/>
        </w:rPr>
        <w:lastRenderedPageBreak/>
        <w:t>9 Conclusion</w:t>
      </w:r>
      <w:bookmarkEnd w:id="31"/>
    </w:p>
    <w:p w14:paraId="11C553DA" w14:textId="77777777" w:rsidR="002A2BE2" w:rsidRPr="002A2BE2" w:rsidRDefault="002A2BE2" w:rsidP="002A2BE2">
      <w:pPr>
        <w:spacing w:line="360" w:lineRule="auto"/>
        <w:rPr>
          <w:rFonts w:ascii="Times New Roman" w:hAnsi="Times New Roman" w:cs="Times New Roman"/>
          <w:lang w:val="en-US"/>
        </w:rPr>
      </w:pPr>
      <w:r w:rsidRPr="002A2BE2">
        <w:rPr>
          <w:rFonts w:ascii="Times New Roman" w:hAnsi="Times New Roman" w:cs="Times New Roman"/>
          <w:lang w:val="en-US"/>
        </w:rPr>
        <w:t>The CFRP hydrofoil wing's structural optimization effectively illustrates how finite-element analysis (FEA) combined with gradient-based design techniques may produce lightweight, structurally equivalent substitutes for conventional metallic parts. Under a 500 N hydrodynamic stress, the optimized design maintained an equivalent displacement of ≤0.20 mm while achieving a 71% mass reduction in comparison to the 2 mm steel reference plate.</w:t>
      </w:r>
    </w:p>
    <w:p w14:paraId="4DB9899F" w14:textId="77777777" w:rsidR="006431F8" w:rsidRPr="0073474C" w:rsidRDefault="006431F8" w:rsidP="006431F8">
      <w:pPr>
        <w:spacing w:line="360" w:lineRule="auto"/>
        <w:rPr>
          <w:rFonts w:ascii="Times New Roman" w:hAnsi="Times New Roman" w:cs="Times New Roman"/>
        </w:rPr>
      </w:pPr>
      <w:r w:rsidRPr="0073474C">
        <w:rPr>
          <w:rFonts w:ascii="Times New Roman" w:hAnsi="Times New Roman" w:cs="Times New Roman"/>
        </w:rPr>
        <w:t>Key outcomes:</w:t>
      </w:r>
    </w:p>
    <w:p w14:paraId="61E16F9A" w14:textId="77777777" w:rsidR="006431F8" w:rsidRPr="0073474C" w:rsidRDefault="006431F8" w:rsidP="006431F8">
      <w:pPr>
        <w:numPr>
          <w:ilvl w:val="0"/>
          <w:numId w:val="17"/>
        </w:numPr>
        <w:spacing w:line="360" w:lineRule="auto"/>
        <w:rPr>
          <w:rFonts w:ascii="Times New Roman" w:hAnsi="Times New Roman" w:cs="Times New Roman"/>
        </w:rPr>
      </w:pPr>
      <w:r w:rsidRPr="0073474C">
        <w:rPr>
          <w:rFonts w:ascii="Times New Roman" w:hAnsi="Times New Roman" w:cs="Times New Roman"/>
        </w:rPr>
        <w:t>Final mass reduction ≈ 71 % relative to steel.</w:t>
      </w:r>
    </w:p>
    <w:p w14:paraId="208354CB" w14:textId="77777777" w:rsidR="006431F8" w:rsidRPr="0073474C" w:rsidRDefault="006431F8" w:rsidP="006431F8">
      <w:pPr>
        <w:numPr>
          <w:ilvl w:val="0"/>
          <w:numId w:val="17"/>
        </w:numPr>
        <w:spacing w:line="360" w:lineRule="auto"/>
        <w:rPr>
          <w:rFonts w:ascii="Times New Roman" w:hAnsi="Times New Roman" w:cs="Times New Roman"/>
        </w:rPr>
      </w:pPr>
      <w:r w:rsidRPr="0073474C">
        <w:rPr>
          <w:rFonts w:ascii="Times New Roman" w:hAnsi="Times New Roman" w:cs="Times New Roman"/>
        </w:rPr>
        <w:t>Maximum deflection ≤ 0.20 mm under 500 N loading.</w:t>
      </w:r>
    </w:p>
    <w:p w14:paraId="6958AE29" w14:textId="77777777" w:rsidR="006431F8" w:rsidRPr="0073474C" w:rsidRDefault="006431F8" w:rsidP="006431F8">
      <w:pPr>
        <w:numPr>
          <w:ilvl w:val="0"/>
          <w:numId w:val="17"/>
        </w:numPr>
        <w:spacing w:line="360" w:lineRule="auto"/>
        <w:rPr>
          <w:rFonts w:ascii="Times New Roman" w:hAnsi="Times New Roman" w:cs="Times New Roman"/>
        </w:rPr>
      </w:pPr>
      <w:r w:rsidRPr="0073474C">
        <w:rPr>
          <w:rFonts w:ascii="Times New Roman" w:hAnsi="Times New Roman" w:cs="Times New Roman"/>
        </w:rPr>
        <w:t>Convergence within 17 design cycles.</w:t>
      </w:r>
    </w:p>
    <w:p w14:paraId="0A1E4080" w14:textId="77777777" w:rsidR="006431F8" w:rsidRPr="0073474C" w:rsidRDefault="006431F8" w:rsidP="006431F8">
      <w:pPr>
        <w:numPr>
          <w:ilvl w:val="0"/>
          <w:numId w:val="17"/>
        </w:numPr>
        <w:spacing w:line="360" w:lineRule="auto"/>
        <w:rPr>
          <w:rFonts w:ascii="Times New Roman" w:hAnsi="Times New Roman" w:cs="Times New Roman"/>
        </w:rPr>
      </w:pPr>
      <w:r w:rsidRPr="0073474C">
        <w:rPr>
          <w:rFonts w:ascii="Times New Roman" w:hAnsi="Times New Roman" w:cs="Times New Roman"/>
        </w:rPr>
        <w:t>Dominant 0° ply orientation providing chordwise stiffness.</w:t>
      </w:r>
    </w:p>
    <w:p w14:paraId="459D2DAA" w14:textId="77777777" w:rsidR="006431F8" w:rsidRPr="0073474C" w:rsidRDefault="006431F8" w:rsidP="006431F8">
      <w:pPr>
        <w:numPr>
          <w:ilvl w:val="0"/>
          <w:numId w:val="17"/>
        </w:numPr>
        <w:spacing w:line="360" w:lineRule="auto"/>
        <w:rPr>
          <w:rFonts w:ascii="Times New Roman" w:hAnsi="Times New Roman" w:cs="Times New Roman"/>
        </w:rPr>
      </w:pPr>
      <w:r w:rsidRPr="0073474C">
        <w:rPr>
          <w:rFonts w:ascii="Times New Roman" w:hAnsi="Times New Roman" w:cs="Times New Roman"/>
        </w:rPr>
        <w:t>Balanced lay-up ensuring torsional stability and manufacturability.</w:t>
      </w:r>
    </w:p>
    <w:p w14:paraId="697250C2" w14:textId="2D457B3C" w:rsidR="00DA0AC8" w:rsidRDefault="00DA0AC8" w:rsidP="00DA0AC8">
      <w:pPr>
        <w:spacing w:after="0" w:line="240" w:lineRule="auto"/>
        <w:rPr>
          <w:rFonts w:ascii="Times New Roman" w:eastAsia="Times New Roman" w:hAnsi="Times New Roman" w:cs="Times New Roman"/>
          <w:kern w:val="0"/>
          <w:lang w:val="en-US"/>
          <w14:ligatures w14:val="none"/>
        </w:rPr>
      </w:pPr>
      <w:r w:rsidRPr="00DA0AC8">
        <w:rPr>
          <w:rFonts w:ascii="Times New Roman" w:eastAsia="Times New Roman" w:hAnsi="Times New Roman" w:cs="Times New Roman"/>
          <w:kern w:val="0"/>
          <w:lang w:val="en-US"/>
          <w14:ligatures w14:val="none"/>
        </w:rPr>
        <w:t>This work demonstrates how sensitivity-based FEA optimization can find effective laminate designs that are both performance-driven and manufacturing-ready from a design-engineering standpoint. The ply balance of the finished laminate facilitates autoclave or vacuum bag manufacturing without adding residual stress or curing distortion.</w:t>
      </w:r>
      <w:r>
        <w:rPr>
          <w:rFonts w:ascii="Times New Roman" w:eastAsia="Times New Roman" w:hAnsi="Times New Roman" w:cs="Times New Roman"/>
          <w:kern w:val="0"/>
          <w:lang w:val="en-US"/>
          <w14:ligatures w14:val="none"/>
        </w:rPr>
        <w:t xml:space="preserve"> </w:t>
      </w:r>
      <w:r w:rsidRPr="00DA0AC8">
        <w:rPr>
          <w:rFonts w:ascii="Times New Roman" w:eastAsia="Times New Roman" w:hAnsi="Times New Roman" w:cs="Times New Roman"/>
          <w:kern w:val="0"/>
          <w:lang w:val="en-US"/>
          <w14:ligatures w14:val="none"/>
        </w:rPr>
        <w:t>Additionally, the reduction of mass directly leads to improved hydrofoil dynamics, which include improved acceleration, decreased drag, and increased maneuverability. These gains correspond with the larger industry trend toward lightweight, high-stiffness marine composites and translate into noticeable performance advantages in practical applications.</w:t>
      </w:r>
    </w:p>
    <w:p w14:paraId="32E8A48B" w14:textId="77777777" w:rsidR="00FE2538" w:rsidRDefault="00FE2538" w:rsidP="00FE2538">
      <w:pPr>
        <w:spacing w:after="0" w:line="240" w:lineRule="auto"/>
        <w:rPr>
          <w:rFonts w:ascii="Times New Roman" w:eastAsia="Times New Roman" w:hAnsi="Times New Roman" w:cs="Times New Roman"/>
          <w:kern w:val="0"/>
          <w:lang w:val="en-US"/>
          <w14:ligatures w14:val="none"/>
        </w:rPr>
      </w:pPr>
    </w:p>
    <w:p w14:paraId="2F2A8CB4" w14:textId="3DB06392" w:rsidR="00FE2538" w:rsidRPr="00FE2538" w:rsidRDefault="00FE2538" w:rsidP="00FE2538">
      <w:pPr>
        <w:spacing w:after="0" w:line="240" w:lineRule="auto"/>
        <w:rPr>
          <w:rFonts w:ascii="Times New Roman" w:eastAsia="Times New Roman" w:hAnsi="Times New Roman" w:cs="Times New Roman"/>
          <w:kern w:val="0"/>
          <w:lang w:val="en-US"/>
          <w14:ligatures w14:val="none"/>
        </w:rPr>
      </w:pPr>
      <w:r w:rsidRPr="00FE2538">
        <w:rPr>
          <w:rFonts w:ascii="Times New Roman" w:eastAsia="Times New Roman" w:hAnsi="Times New Roman" w:cs="Times New Roman"/>
          <w:kern w:val="0"/>
          <w:lang w:val="en-US"/>
          <w14:ligatures w14:val="none"/>
        </w:rPr>
        <w:t xml:space="preserve">By producing a CFRP hydrofoil wing that is lightweight, scalable, and structurally sound, the project effectively achieved its goals. Incorporating FEA-based optimization showed both technical proficiency and professional engineering practice, which includes performance review, parameter adjustment, and model </w:t>
      </w:r>
      <w:r w:rsidRPr="00FE2538">
        <w:rPr>
          <w:rFonts w:ascii="Times New Roman" w:eastAsia="Times New Roman" w:hAnsi="Times New Roman" w:cs="Times New Roman"/>
          <w:kern w:val="0"/>
          <w:lang w:val="en-US"/>
          <w14:ligatures w14:val="none"/>
        </w:rPr>
        <w:lastRenderedPageBreak/>
        <w:t>verification. Other composite marine and aeronautical constructions where weight reduction and stiffness retention are crucial can directly benefit from the techniques used in this work.</w:t>
      </w:r>
      <w:r w:rsidRPr="00FE2538">
        <w:rPr>
          <w:rFonts w:ascii="Times New Roman" w:eastAsia="Times New Roman" w:hAnsi="Times New Roman" w:cs="Times New Roman"/>
          <w:kern w:val="0"/>
          <w:lang w:val="en-US"/>
          <w14:ligatures w14:val="none"/>
        </w:rPr>
        <w:br/>
      </w:r>
      <w:r w:rsidRPr="00FE2538">
        <w:rPr>
          <w:rFonts w:ascii="Times New Roman" w:eastAsia="Times New Roman" w:hAnsi="Times New Roman" w:cs="Times New Roman"/>
          <w:kern w:val="0"/>
          <w:lang w:val="en-US"/>
          <w14:ligatures w14:val="none"/>
        </w:rPr>
        <w:br/>
        <w:t>In conclusion, the optimized design is a solid and verified engineering solution that achieves both material efficiency and performance excellence, demonstrating the effectiveness of computational optimization in contemporary composite design.</w:t>
      </w:r>
    </w:p>
    <w:p w14:paraId="2D8EEE2D" w14:textId="77777777" w:rsidR="00FE2538" w:rsidRPr="00DA0AC8" w:rsidRDefault="00FE2538" w:rsidP="00DA0AC8">
      <w:pPr>
        <w:spacing w:after="0" w:line="240" w:lineRule="auto"/>
        <w:rPr>
          <w:rFonts w:ascii="Times New Roman" w:eastAsia="Times New Roman" w:hAnsi="Times New Roman" w:cs="Times New Roman"/>
          <w:kern w:val="0"/>
          <w:lang w:val="en-US"/>
          <w14:ligatures w14:val="none"/>
        </w:rPr>
      </w:pPr>
    </w:p>
    <w:p w14:paraId="76B4DF44" w14:textId="77777777" w:rsidR="00D27C5B" w:rsidRPr="00DA0AC8" w:rsidRDefault="00D27C5B" w:rsidP="00D27C5B">
      <w:pPr>
        <w:spacing w:line="360" w:lineRule="auto"/>
        <w:rPr>
          <w:rFonts w:ascii="Times New Roman" w:hAnsi="Times New Roman" w:cs="Times New Roman"/>
          <w:lang w:val="en-US"/>
        </w:rPr>
      </w:pPr>
    </w:p>
    <w:p w14:paraId="20C2596E" w14:textId="77777777" w:rsidR="00EC07CE" w:rsidRPr="0073474C" w:rsidRDefault="00EC07CE" w:rsidP="00EC07CE"/>
    <w:p w14:paraId="0A64F0AD" w14:textId="3120E605" w:rsidR="0040493D" w:rsidRPr="00FE2538" w:rsidRDefault="005F3518" w:rsidP="00FE2538">
      <w:pPr>
        <w:pStyle w:val="Heading1"/>
        <w:rPr>
          <w:rFonts w:ascii="Times New Roman" w:hAnsi="Times New Roman" w:cs="Times New Roman"/>
          <w:sz w:val="32"/>
          <w:szCs w:val="32"/>
        </w:rPr>
      </w:pPr>
      <w:bookmarkStart w:id="32" w:name="_Toc212396994"/>
      <w:r>
        <w:rPr>
          <w:rFonts w:ascii="Times New Roman" w:hAnsi="Times New Roman" w:cs="Times New Roman"/>
          <w:sz w:val="32"/>
          <w:szCs w:val="32"/>
        </w:rPr>
        <w:t>10 References</w:t>
      </w:r>
      <w:bookmarkEnd w:id="32"/>
      <w:r>
        <w:rPr>
          <w:rFonts w:ascii="Times New Roman" w:hAnsi="Times New Roman" w:cs="Times New Roman"/>
          <w:sz w:val="32"/>
          <w:szCs w:val="32"/>
        </w:rPr>
        <w:t xml:space="preserve"> </w:t>
      </w:r>
    </w:p>
    <w:p w14:paraId="5A68A1A1" w14:textId="0FBFE91E" w:rsidR="004E5B8A" w:rsidRPr="0073474C" w:rsidRDefault="00A12566" w:rsidP="004E5B8A">
      <w:pPr>
        <w:spacing w:line="360" w:lineRule="auto"/>
        <w:rPr>
          <w:rFonts w:ascii="Times New Roman" w:hAnsi="Times New Roman" w:cs="Times New Roman"/>
        </w:rPr>
      </w:pPr>
      <w:r w:rsidRPr="00A12566">
        <w:rPr>
          <w:rFonts w:ascii="Times New Roman" w:hAnsi="Times New Roman" w:cs="Times New Roman"/>
        </w:rPr>
        <w:t xml:space="preserve">Ashby, M., </w:t>
      </w:r>
      <w:proofErr w:type="spellStart"/>
      <w:r w:rsidRPr="00A12566">
        <w:rPr>
          <w:rFonts w:ascii="Times New Roman" w:hAnsi="Times New Roman" w:cs="Times New Roman"/>
        </w:rPr>
        <w:t>Shercliff</w:t>
      </w:r>
      <w:proofErr w:type="spellEnd"/>
      <w:r w:rsidRPr="00A12566">
        <w:rPr>
          <w:rFonts w:ascii="Times New Roman" w:hAnsi="Times New Roman" w:cs="Times New Roman"/>
        </w:rPr>
        <w:t xml:space="preserve">, H. &amp; </w:t>
      </w:r>
      <w:proofErr w:type="spellStart"/>
      <w:r w:rsidRPr="00A12566">
        <w:rPr>
          <w:rFonts w:ascii="Times New Roman" w:hAnsi="Times New Roman" w:cs="Times New Roman"/>
        </w:rPr>
        <w:t>Cebon</w:t>
      </w:r>
      <w:proofErr w:type="spellEnd"/>
      <w:r w:rsidRPr="00A12566">
        <w:rPr>
          <w:rFonts w:ascii="Times New Roman" w:hAnsi="Times New Roman" w:cs="Times New Roman"/>
        </w:rPr>
        <w:t xml:space="preserve">, D. (2013) </w:t>
      </w:r>
      <w:r w:rsidRPr="00A12566">
        <w:rPr>
          <w:rFonts w:ascii="Times New Roman" w:hAnsi="Times New Roman" w:cs="Times New Roman"/>
          <w:i/>
          <w:iCs/>
        </w:rPr>
        <w:t>Materials: Engineering, Science, Processing and Design.</w:t>
      </w:r>
      <w:r w:rsidRPr="00A12566">
        <w:rPr>
          <w:rFonts w:ascii="Times New Roman" w:hAnsi="Times New Roman" w:cs="Times New Roman"/>
        </w:rPr>
        <w:t xml:space="preserve"> 3rd ed. Oxford: Butterworth-Heinemann.</w:t>
      </w:r>
      <w:r w:rsidRPr="00A12566">
        <w:rPr>
          <w:rFonts w:ascii="Times New Roman" w:hAnsi="Times New Roman" w:cs="Times New Roman"/>
        </w:rPr>
        <w:br/>
        <w:t xml:space="preserve">Bendsøe, M.P. &amp; Kikuchi, N. (1988) ‘Generating optimal topologies in structural design using a homogenization method’, </w:t>
      </w:r>
      <w:r w:rsidRPr="00A12566">
        <w:rPr>
          <w:rFonts w:ascii="Times New Roman" w:hAnsi="Times New Roman" w:cs="Times New Roman"/>
          <w:i/>
          <w:iCs/>
        </w:rPr>
        <w:t>Computer Methods in Applied Mechanics and Engineering</w:t>
      </w:r>
      <w:r w:rsidRPr="00A12566">
        <w:rPr>
          <w:rFonts w:ascii="Times New Roman" w:hAnsi="Times New Roman" w:cs="Times New Roman"/>
        </w:rPr>
        <w:t>, 71(2), pp. 197–224.</w:t>
      </w:r>
      <w:r w:rsidRPr="00A12566">
        <w:rPr>
          <w:rFonts w:ascii="Times New Roman" w:hAnsi="Times New Roman" w:cs="Times New Roman"/>
        </w:rPr>
        <w:br/>
        <w:t xml:space="preserve">Clough, R.W. (1960) ‘The finite element method in plane stress analysis’, </w:t>
      </w:r>
      <w:r w:rsidRPr="00A12566">
        <w:rPr>
          <w:rFonts w:ascii="Times New Roman" w:hAnsi="Times New Roman" w:cs="Times New Roman"/>
          <w:i/>
          <w:iCs/>
        </w:rPr>
        <w:t>Proc. 2nd ASCE Conference on Electronic Computation</w:t>
      </w:r>
      <w:r w:rsidRPr="00A12566">
        <w:rPr>
          <w:rFonts w:ascii="Times New Roman" w:hAnsi="Times New Roman" w:cs="Times New Roman"/>
        </w:rPr>
        <w:t>, pp. 345–378.</w:t>
      </w:r>
      <w:r w:rsidRPr="00A12566">
        <w:rPr>
          <w:rFonts w:ascii="Times New Roman" w:hAnsi="Times New Roman" w:cs="Times New Roman"/>
        </w:rPr>
        <w:br/>
        <w:t xml:space="preserve">Daniel, I.M. &amp; </w:t>
      </w:r>
      <w:proofErr w:type="spellStart"/>
      <w:r w:rsidRPr="00A12566">
        <w:rPr>
          <w:rFonts w:ascii="Times New Roman" w:hAnsi="Times New Roman" w:cs="Times New Roman"/>
        </w:rPr>
        <w:t>Ishai</w:t>
      </w:r>
      <w:proofErr w:type="spellEnd"/>
      <w:r w:rsidRPr="00A12566">
        <w:rPr>
          <w:rFonts w:ascii="Times New Roman" w:hAnsi="Times New Roman" w:cs="Times New Roman"/>
        </w:rPr>
        <w:t xml:space="preserve">, O. (2005) </w:t>
      </w:r>
      <w:r w:rsidRPr="00A12566">
        <w:rPr>
          <w:rFonts w:ascii="Times New Roman" w:hAnsi="Times New Roman" w:cs="Times New Roman"/>
          <w:i/>
          <w:iCs/>
        </w:rPr>
        <w:t>Engineering Mechanics of Composite Materials.</w:t>
      </w:r>
      <w:r w:rsidRPr="00A12566">
        <w:rPr>
          <w:rFonts w:ascii="Times New Roman" w:hAnsi="Times New Roman" w:cs="Times New Roman"/>
        </w:rPr>
        <w:t xml:space="preserve"> 2nd ed. Oxford University Press.</w:t>
      </w:r>
      <w:r w:rsidRPr="00A12566">
        <w:rPr>
          <w:rFonts w:ascii="Times New Roman" w:hAnsi="Times New Roman" w:cs="Times New Roman"/>
        </w:rPr>
        <w:br/>
        <w:t xml:space="preserve">Deb, K., Pratap, A., Agarwal, S. &amp; </w:t>
      </w:r>
      <w:proofErr w:type="spellStart"/>
      <w:r w:rsidRPr="00A12566">
        <w:rPr>
          <w:rFonts w:ascii="Times New Roman" w:hAnsi="Times New Roman" w:cs="Times New Roman"/>
        </w:rPr>
        <w:t>Meyarivan</w:t>
      </w:r>
      <w:proofErr w:type="spellEnd"/>
      <w:r w:rsidRPr="00A12566">
        <w:rPr>
          <w:rFonts w:ascii="Times New Roman" w:hAnsi="Times New Roman" w:cs="Times New Roman"/>
        </w:rPr>
        <w:t xml:space="preserve">, T. (2002) ‘A fast and elitist </w:t>
      </w:r>
      <w:proofErr w:type="spellStart"/>
      <w:r w:rsidRPr="00A12566">
        <w:rPr>
          <w:rFonts w:ascii="Times New Roman" w:hAnsi="Times New Roman" w:cs="Times New Roman"/>
        </w:rPr>
        <w:t>multiobjective</w:t>
      </w:r>
      <w:proofErr w:type="spellEnd"/>
      <w:r w:rsidRPr="00A12566">
        <w:rPr>
          <w:rFonts w:ascii="Times New Roman" w:hAnsi="Times New Roman" w:cs="Times New Roman"/>
        </w:rPr>
        <w:t xml:space="preserve"> genetic algorithm: NSGA-II’, </w:t>
      </w:r>
      <w:r w:rsidRPr="00A12566">
        <w:rPr>
          <w:rFonts w:ascii="Times New Roman" w:hAnsi="Times New Roman" w:cs="Times New Roman"/>
          <w:i/>
          <w:iCs/>
        </w:rPr>
        <w:t>IEEE Transactions on Evolutionary Computation</w:t>
      </w:r>
      <w:r w:rsidRPr="00A12566">
        <w:rPr>
          <w:rFonts w:ascii="Times New Roman" w:hAnsi="Times New Roman" w:cs="Times New Roman"/>
        </w:rPr>
        <w:t>, 6(2), pp. 182–197.</w:t>
      </w:r>
      <w:r w:rsidRPr="00A12566">
        <w:rPr>
          <w:rFonts w:ascii="Times New Roman" w:hAnsi="Times New Roman" w:cs="Times New Roman"/>
        </w:rPr>
        <w:br/>
        <w:t xml:space="preserve">Haftka, R.T. &amp; </w:t>
      </w:r>
      <w:proofErr w:type="spellStart"/>
      <w:r w:rsidRPr="00A12566">
        <w:rPr>
          <w:rFonts w:ascii="Times New Roman" w:hAnsi="Times New Roman" w:cs="Times New Roman"/>
        </w:rPr>
        <w:t>Gurdal</w:t>
      </w:r>
      <w:proofErr w:type="spellEnd"/>
      <w:r w:rsidRPr="00A12566">
        <w:rPr>
          <w:rFonts w:ascii="Times New Roman" w:hAnsi="Times New Roman" w:cs="Times New Roman"/>
        </w:rPr>
        <w:t xml:space="preserve">, Z. (1992) </w:t>
      </w:r>
      <w:r w:rsidRPr="00A12566">
        <w:rPr>
          <w:rFonts w:ascii="Times New Roman" w:hAnsi="Times New Roman" w:cs="Times New Roman"/>
          <w:i/>
          <w:iCs/>
        </w:rPr>
        <w:t>Elements of Structural Optimization.</w:t>
      </w:r>
      <w:r w:rsidRPr="00A12566">
        <w:rPr>
          <w:rFonts w:ascii="Times New Roman" w:hAnsi="Times New Roman" w:cs="Times New Roman"/>
        </w:rPr>
        <w:t xml:space="preserve"> Dordrecht: Kluwer Academic.</w:t>
      </w:r>
      <w:r w:rsidRPr="00A12566">
        <w:rPr>
          <w:rFonts w:ascii="Times New Roman" w:hAnsi="Times New Roman" w:cs="Times New Roman"/>
        </w:rPr>
        <w:br/>
      </w:r>
      <w:proofErr w:type="spellStart"/>
      <w:r w:rsidRPr="00A12566">
        <w:rPr>
          <w:rFonts w:ascii="Times New Roman" w:hAnsi="Times New Roman" w:cs="Times New Roman"/>
        </w:rPr>
        <w:t>Kalpakjian</w:t>
      </w:r>
      <w:proofErr w:type="spellEnd"/>
      <w:r w:rsidRPr="00A12566">
        <w:rPr>
          <w:rFonts w:ascii="Times New Roman" w:hAnsi="Times New Roman" w:cs="Times New Roman"/>
        </w:rPr>
        <w:t xml:space="preserve">, S. &amp; Schmid, S.R. (2014) </w:t>
      </w:r>
      <w:r w:rsidRPr="00A12566">
        <w:rPr>
          <w:rFonts w:ascii="Times New Roman" w:hAnsi="Times New Roman" w:cs="Times New Roman"/>
          <w:i/>
          <w:iCs/>
        </w:rPr>
        <w:t>Manufacturing Engineering and Technology.</w:t>
      </w:r>
      <w:r w:rsidRPr="00A12566">
        <w:rPr>
          <w:rFonts w:ascii="Times New Roman" w:hAnsi="Times New Roman" w:cs="Times New Roman"/>
        </w:rPr>
        <w:t xml:space="preserve"> 7th ed. Harlow: Pearson.</w:t>
      </w:r>
      <w:r w:rsidRPr="00A12566">
        <w:rPr>
          <w:rFonts w:ascii="Times New Roman" w:hAnsi="Times New Roman" w:cs="Times New Roman"/>
        </w:rPr>
        <w:br/>
        <w:t xml:space="preserve">Li, X., Liu, Y. &amp; Wang, J. (2020) ‘Topology optimisation of composite hydrofoils under hydrodynamic loads’, </w:t>
      </w:r>
      <w:r w:rsidRPr="00A12566">
        <w:rPr>
          <w:rFonts w:ascii="Times New Roman" w:hAnsi="Times New Roman" w:cs="Times New Roman"/>
          <w:i/>
          <w:iCs/>
        </w:rPr>
        <w:t>Composite Structures</w:t>
      </w:r>
      <w:r w:rsidRPr="00A12566">
        <w:rPr>
          <w:rFonts w:ascii="Times New Roman" w:hAnsi="Times New Roman" w:cs="Times New Roman"/>
        </w:rPr>
        <w:t>, 245, pp. 112353.</w:t>
      </w:r>
      <w:r w:rsidRPr="00A12566">
        <w:rPr>
          <w:rFonts w:ascii="Times New Roman" w:hAnsi="Times New Roman" w:cs="Times New Roman"/>
        </w:rPr>
        <w:br/>
        <w:t xml:space="preserve">Liu, S. &amp; To, A.C. (2017) ‘A variational projection method for concurrent material and structure optimisation’, </w:t>
      </w:r>
      <w:r w:rsidRPr="00A12566">
        <w:rPr>
          <w:rFonts w:ascii="Times New Roman" w:hAnsi="Times New Roman" w:cs="Times New Roman"/>
          <w:i/>
          <w:iCs/>
        </w:rPr>
        <w:t>Computer Methods in Applied Mechanics and Engineering</w:t>
      </w:r>
      <w:r w:rsidRPr="00A12566">
        <w:rPr>
          <w:rFonts w:ascii="Times New Roman" w:hAnsi="Times New Roman" w:cs="Times New Roman"/>
        </w:rPr>
        <w:t>, 319, pp. 1–22.</w:t>
      </w:r>
      <w:r w:rsidRPr="00A12566">
        <w:rPr>
          <w:rFonts w:ascii="Times New Roman" w:hAnsi="Times New Roman" w:cs="Times New Roman"/>
        </w:rPr>
        <w:br/>
      </w:r>
      <w:proofErr w:type="spellStart"/>
      <w:r w:rsidRPr="00A12566">
        <w:rPr>
          <w:rFonts w:ascii="Times New Roman" w:hAnsi="Times New Roman" w:cs="Times New Roman"/>
        </w:rPr>
        <w:t>Papanic</w:t>
      </w:r>
      <w:proofErr w:type="spellEnd"/>
    </w:p>
    <w:p w14:paraId="7A59D60D" w14:textId="77777777" w:rsidR="005E4D88" w:rsidRPr="0073474C" w:rsidRDefault="005E4D88" w:rsidP="00CF2100">
      <w:pPr>
        <w:spacing w:line="360" w:lineRule="auto"/>
        <w:rPr>
          <w:rFonts w:ascii="Times New Roman" w:hAnsi="Times New Roman" w:cs="Times New Roman"/>
        </w:rPr>
      </w:pPr>
    </w:p>
    <w:p w14:paraId="4B198E97" w14:textId="77777777" w:rsidR="00B95A33" w:rsidRPr="00CF2100" w:rsidRDefault="00B95A33" w:rsidP="005016CF">
      <w:pPr>
        <w:rPr>
          <w:rFonts w:ascii="Times New Roman" w:hAnsi="Times New Roman" w:cs="Times New Roman"/>
          <w:sz w:val="36"/>
          <w:szCs w:val="36"/>
        </w:rPr>
      </w:pPr>
    </w:p>
    <w:sectPr w:rsidR="00B95A33" w:rsidRPr="00CF2100" w:rsidSect="00D759A1">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D5437" w14:textId="77777777" w:rsidR="00E31EDA" w:rsidRDefault="00E31EDA" w:rsidP="00E31EDA">
      <w:pPr>
        <w:spacing w:after="0" w:line="240" w:lineRule="auto"/>
      </w:pPr>
      <w:r>
        <w:separator/>
      </w:r>
    </w:p>
  </w:endnote>
  <w:endnote w:type="continuationSeparator" w:id="0">
    <w:p w14:paraId="41A97C0C" w14:textId="77777777" w:rsidR="00E31EDA" w:rsidRDefault="00E31EDA" w:rsidP="00E31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008599"/>
      <w:docPartObj>
        <w:docPartGallery w:val="Page Numbers (Bottom of Page)"/>
        <w:docPartUnique/>
      </w:docPartObj>
    </w:sdtPr>
    <w:sdtEndPr>
      <w:rPr>
        <w:noProof/>
      </w:rPr>
    </w:sdtEndPr>
    <w:sdtContent>
      <w:p w14:paraId="5D48AFD7" w14:textId="54A6E012" w:rsidR="00A12566" w:rsidRDefault="00A12566">
        <w:pPr>
          <w:pStyle w:val="Footer"/>
        </w:pPr>
        <w:r>
          <w:fldChar w:fldCharType="begin"/>
        </w:r>
        <w:r>
          <w:instrText xml:space="preserve"> PAGE   \* MERGEFORMAT </w:instrText>
        </w:r>
        <w:r>
          <w:fldChar w:fldCharType="separate"/>
        </w:r>
        <w:r>
          <w:rPr>
            <w:noProof/>
          </w:rPr>
          <w:t>2</w:t>
        </w:r>
        <w:r>
          <w:rPr>
            <w:noProof/>
          </w:rPr>
          <w:fldChar w:fldCharType="end"/>
        </w:r>
      </w:p>
    </w:sdtContent>
  </w:sdt>
  <w:p w14:paraId="0B78DD34" w14:textId="77777777" w:rsidR="00A12566" w:rsidRDefault="00A12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ED4DB" w14:textId="77777777" w:rsidR="00E31EDA" w:rsidRDefault="00E31EDA" w:rsidP="00E31EDA">
      <w:pPr>
        <w:spacing w:after="0" w:line="240" w:lineRule="auto"/>
      </w:pPr>
      <w:r>
        <w:separator/>
      </w:r>
    </w:p>
  </w:footnote>
  <w:footnote w:type="continuationSeparator" w:id="0">
    <w:p w14:paraId="15FFBC56" w14:textId="77777777" w:rsidR="00E31EDA" w:rsidRDefault="00E31EDA" w:rsidP="00E31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331"/>
    <w:multiLevelType w:val="hybridMultilevel"/>
    <w:tmpl w:val="2F8A3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628F9"/>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33647"/>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4543A"/>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F0D41"/>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07C6E"/>
    <w:multiLevelType w:val="hybridMultilevel"/>
    <w:tmpl w:val="BF22F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E3E75"/>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E7293"/>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84BD5"/>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D2D1A"/>
    <w:multiLevelType w:val="hybridMultilevel"/>
    <w:tmpl w:val="F1586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7048D0"/>
    <w:multiLevelType w:val="multilevel"/>
    <w:tmpl w:val="441C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5E39BE"/>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1C011C"/>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113F2B"/>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7A5F19"/>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0C6505"/>
    <w:multiLevelType w:val="multilevel"/>
    <w:tmpl w:val="6F36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536B32"/>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D97A57"/>
    <w:multiLevelType w:val="multilevel"/>
    <w:tmpl w:val="30AA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859873">
    <w:abstractNumId w:val="10"/>
  </w:num>
  <w:num w:numId="2" w16cid:durableId="238902020">
    <w:abstractNumId w:val="0"/>
  </w:num>
  <w:num w:numId="3" w16cid:durableId="455876278">
    <w:abstractNumId w:val="15"/>
  </w:num>
  <w:num w:numId="4" w16cid:durableId="555747482">
    <w:abstractNumId w:val="4"/>
  </w:num>
  <w:num w:numId="5" w16cid:durableId="690957384">
    <w:abstractNumId w:val="17"/>
  </w:num>
  <w:num w:numId="6" w16cid:durableId="265188983">
    <w:abstractNumId w:val="2"/>
  </w:num>
  <w:num w:numId="7" w16cid:durableId="634260484">
    <w:abstractNumId w:val="7"/>
  </w:num>
  <w:num w:numId="8" w16cid:durableId="367799610">
    <w:abstractNumId w:val="1"/>
  </w:num>
  <w:num w:numId="9" w16cid:durableId="1671369654">
    <w:abstractNumId w:val="12"/>
  </w:num>
  <w:num w:numId="10" w16cid:durableId="627396357">
    <w:abstractNumId w:val="16"/>
  </w:num>
  <w:num w:numId="11" w16cid:durableId="1399625">
    <w:abstractNumId w:val="9"/>
  </w:num>
  <w:num w:numId="12" w16cid:durableId="2092387177">
    <w:abstractNumId w:val="8"/>
  </w:num>
  <w:num w:numId="13" w16cid:durableId="272395991">
    <w:abstractNumId w:val="13"/>
  </w:num>
  <w:num w:numId="14" w16cid:durableId="639307247">
    <w:abstractNumId w:val="11"/>
  </w:num>
  <w:num w:numId="15" w16cid:durableId="108284712">
    <w:abstractNumId w:val="14"/>
  </w:num>
  <w:num w:numId="16" w16cid:durableId="1512799190">
    <w:abstractNumId w:val="6"/>
  </w:num>
  <w:num w:numId="17" w16cid:durableId="1870415791">
    <w:abstractNumId w:val="3"/>
  </w:num>
  <w:num w:numId="18" w16cid:durableId="9094660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A33"/>
    <w:rsid w:val="000325C7"/>
    <w:rsid w:val="0006135C"/>
    <w:rsid w:val="000E1C63"/>
    <w:rsid w:val="000E1DF6"/>
    <w:rsid w:val="0011346A"/>
    <w:rsid w:val="00166B15"/>
    <w:rsid w:val="00170A38"/>
    <w:rsid w:val="00187AE8"/>
    <w:rsid w:val="001D7EF4"/>
    <w:rsid w:val="001E7056"/>
    <w:rsid w:val="001F7EFE"/>
    <w:rsid w:val="00214A3D"/>
    <w:rsid w:val="002161F8"/>
    <w:rsid w:val="002172E5"/>
    <w:rsid w:val="0024174A"/>
    <w:rsid w:val="00260285"/>
    <w:rsid w:val="00283F60"/>
    <w:rsid w:val="00293013"/>
    <w:rsid w:val="002A2BE2"/>
    <w:rsid w:val="002C06F5"/>
    <w:rsid w:val="002E55CA"/>
    <w:rsid w:val="00314A06"/>
    <w:rsid w:val="003241BA"/>
    <w:rsid w:val="0034129B"/>
    <w:rsid w:val="00343B7D"/>
    <w:rsid w:val="00343DC7"/>
    <w:rsid w:val="00350BA4"/>
    <w:rsid w:val="0036171F"/>
    <w:rsid w:val="00391DF9"/>
    <w:rsid w:val="00395F3A"/>
    <w:rsid w:val="003B6810"/>
    <w:rsid w:val="003D1593"/>
    <w:rsid w:val="003D3336"/>
    <w:rsid w:val="0040174D"/>
    <w:rsid w:val="0040493D"/>
    <w:rsid w:val="004437D7"/>
    <w:rsid w:val="00451F29"/>
    <w:rsid w:val="004742A0"/>
    <w:rsid w:val="00480FCA"/>
    <w:rsid w:val="00490FB8"/>
    <w:rsid w:val="004A5263"/>
    <w:rsid w:val="004B0D8F"/>
    <w:rsid w:val="004C17B0"/>
    <w:rsid w:val="004C56CF"/>
    <w:rsid w:val="004E5B8A"/>
    <w:rsid w:val="005016CF"/>
    <w:rsid w:val="005067D3"/>
    <w:rsid w:val="00567FAF"/>
    <w:rsid w:val="0057037A"/>
    <w:rsid w:val="005E4D88"/>
    <w:rsid w:val="005F3518"/>
    <w:rsid w:val="006431F8"/>
    <w:rsid w:val="00653308"/>
    <w:rsid w:val="00676631"/>
    <w:rsid w:val="006A0257"/>
    <w:rsid w:val="006A5B3A"/>
    <w:rsid w:val="006B0598"/>
    <w:rsid w:val="006C3C7C"/>
    <w:rsid w:val="006D08A8"/>
    <w:rsid w:val="006E6D71"/>
    <w:rsid w:val="0073474C"/>
    <w:rsid w:val="00740EA6"/>
    <w:rsid w:val="00742E7C"/>
    <w:rsid w:val="0079129C"/>
    <w:rsid w:val="007B1C5E"/>
    <w:rsid w:val="007B64C1"/>
    <w:rsid w:val="007C5FD8"/>
    <w:rsid w:val="007F2D98"/>
    <w:rsid w:val="00807C08"/>
    <w:rsid w:val="00817705"/>
    <w:rsid w:val="0083634D"/>
    <w:rsid w:val="00850B86"/>
    <w:rsid w:val="00882460"/>
    <w:rsid w:val="00891BB8"/>
    <w:rsid w:val="00897B50"/>
    <w:rsid w:val="008B1C1C"/>
    <w:rsid w:val="008D0868"/>
    <w:rsid w:val="008D099A"/>
    <w:rsid w:val="008E2548"/>
    <w:rsid w:val="008F11BD"/>
    <w:rsid w:val="00903CEE"/>
    <w:rsid w:val="00910D3D"/>
    <w:rsid w:val="009156B1"/>
    <w:rsid w:val="00932D66"/>
    <w:rsid w:val="009339E4"/>
    <w:rsid w:val="00950FCA"/>
    <w:rsid w:val="0095580C"/>
    <w:rsid w:val="009959C9"/>
    <w:rsid w:val="009A002A"/>
    <w:rsid w:val="009C16B2"/>
    <w:rsid w:val="009C4E8F"/>
    <w:rsid w:val="009D1ED5"/>
    <w:rsid w:val="009E4071"/>
    <w:rsid w:val="009E5F79"/>
    <w:rsid w:val="00A12566"/>
    <w:rsid w:val="00A32028"/>
    <w:rsid w:val="00A37ED4"/>
    <w:rsid w:val="00A45EE2"/>
    <w:rsid w:val="00A52696"/>
    <w:rsid w:val="00A77FED"/>
    <w:rsid w:val="00AC3B07"/>
    <w:rsid w:val="00AD46CC"/>
    <w:rsid w:val="00AD47AE"/>
    <w:rsid w:val="00AF2C31"/>
    <w:rsid w:val="00B06D42"/>
    <w:rsid w:val="00B10D19"/>
    <w:rsid w:val="00B37DF3"/>
    <w:rsid w:val="00B432CF"/>
    <w:rsid w:val="00B84F9B"/>
    <w:rsid w:val="00B95A33"/>
    <w:rsid w:val="00C07E72"/>
    <w:rsid w:val="00C1086E"/>
    <w:rsid w:val="00C226DC"/>
    <w:rsid w:val="00C256D3"/>
    <w:rsid w:val="00C30981"/>
    <w:rsid w:val="00C53A2D"/>
    <w:rsid w:val="00C62045"/>
    <w:rsid w:val="00CA60FE"/>
    <w:rsid w:val="00CD486C"/>
    <w:rsid w:val="00CF2100"/>
    <w:rsid w:val="00D17A26"/>
    <w:rsid w:val="00D27C5B"/>
    <w:rsid w:val="00D47740"/>
    <w:rsid w:val="00D61539"/>
    <w:rsid w:val="00D759A1"/>
    <w:rsid w:val="00DA0AC8"/>
    <w:rsid w:val="00DA553B"/>
    <w:rsid w:val="00DB67CB"/>
    <w:rsid w:val="00DC7BAD"/>
    <w:rsid w:val="00DD6D4C"/>
    <w:rsid w:val="00DE564A"/>
    <w:rsid w:val="00DF2BC6"/>
    <w:rsid w:val="00DF37D8"/>
    <w:rsid w:val="00DF5E5E"/>
    <w:rsid w:val="00DF6C82"/>
    <w:rsid w:val="00DF6D96"/>
    <w:rsid w:val="00E0093A"/>
    <w:rsid w:val="00E018E9"/>
    <w:rsid w:val="00E02E1B"/>
    <w:rsid w:val="00E31EDA"/>
    <w:rsid w:val="00E57564"/>
    <w:rsid w:val="00E61F40"/>
    <w:rsid w:val="00EA0D3E"/>
    <w:rsid w:val="00EC07CE"/>
    <w:rsid w:val="00EC18D6"/>
    <w:rsid w:val="00ED1F6C"/>
    <w:rsid w:val="00ED2533"/>
    <w:rsid w:val="00ED4482"/>
    <w:rsid w:val="00EE0914"/>
    <w:rsid w:val="00EF6FCA"/>
    <w:rsid w:val="00F12905"/>
    <w:rsid w:val="00F34357"/>
    <w:rsid w:val="00F46DA8"/>
    <w:rsid w:val="00F72C6E"/>
    <w:rsid w:val="00FB0659"/>
    <w:rsid w:val="00FC4DD5"/>
    <w:rsid w:val="00FD5D7A"/>
    <w:rsid w:val="00FE0036"/>
    <w:rsid w:val="00FE2538"/>
    <w:rsid w:val="00FF6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1830"/>
  <w15:chartTrackingRefBased/>
  <w15:docId w15:val="{003CB177-4694-4E5D-86E8-C9D0967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95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5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A3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B95A3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95A3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95A3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95A3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95A3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95A3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95A3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95A3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95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A3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95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A3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95A33"/>
    <w:pPr>
      <w:spacing w:before="160"/>
      <w:jc w:val="center"/>
    </w:pPr>
    <w:rPr>
      <w:i/>
      <w:iCs/>
      <w:color w:val="404040" w:themeColor="text1" w:themeTint="BF"/>
    </w:rPr>
  </w:style>
  <w:style w:type="character" w:customStyle="1" w:styleId="QuoteChar">
    <w:name w:val="Quote Char"/>
    <w:basedOn w:val="DefaultParagraphFont"/>
    <w:link w:val="Quote"/>
    <w:uiPriority w:val="29"/>
    <w:rsid w:val="00B95A33"/>
    <w:rPr>
      <w:i/>
      <w:iCs/>
      <w:color w:val="404040" w:themeColor="text1" w:themeTint="BF"/>
      <w:lang w:val="en-GB"/>
    </w:rPr>
  </w:style>
  <w:style w:type="paragraph" w:styleId="ListParagraph">
    <w:name w:val="List Paragraph"/>
    <w:basedOn w:val="Normal"/>
    <w:uiPriority w:val="34"/>
    <w:qFormat/>
    <w:rsid w:val="00B95A33"/>
    <w:pPr>
      <w:ind w:left="720"/>
      <w:contextualSpacing/>
    </w:pPr>
  </w:style>
  <w:style w:type="character" w:styleId="IntenseEmphasis">
    <w:name w:val="Intense Emphasis"/>
    <w:basedOn w:val="DefaultParagraphFont"/>
    <w:uiPriority w:val="21"/>
    <w:qFormat/>
    <w:rsid w:val="00B95A33"/>
    <w:rPr>
      <w:i/>
      <w:iCs/>
      <w:color w:val="0F4761" w:themeColor="accent1" w:themeShade="BF"/>
    </w:rPr>
  </w:style>
  <w:style w:type="paragraph" w:styleId="IntenseQuote">
    <w:name w:val="Intense Quote"/>
    <w:basedOn w:val="Normal"/>
    <w:next w:val="Normal"/>
    <w:link w:val="IntenseQuoteChar"/>
    <w:uiPriority w:val="30"/>
    <w:qFormat/>
    <w:rsid w:val="00B95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A33"/>
    <w:rPr>
      <w:i/>
      <w:iCs/>
      <w:color w:val="0F4761" w:themeColor="accent1" w:themeShade="BF"/>
      <w:lang w:val="en-GB"/>
    </w:rPr>
  </w:style>
  <w:style w:type="character" w:styleId="IntenseReference">
    <w:name w:val="Intense Reference"/>
    <w:basedOn w:val="DefaultParagraphFont"/>
    <w:uiPriority w:val="32"/>
    <w:qFormat/>
    <w:rsid w:val="00B95A33"/>
    <w:rPr>
      <w:b/>
      <w:bCs/>
      <w:smallCaps/>
      <w:color w:val="0F4761" w:themeColor="accent1" w:themeShade="BF"/>
      <w:spacing w:val="5"/>
    </w:rPr>
  </w:style>
  <w:style w:type="paragraph" w:styleId="TOCHeading">
    <w:name w:val="TOC Heading"/>
    <w:basedOn w:val="Heading1"/>
    <w:next w:val="Normal"/>
    <w:uiPriority w:val="39"/>
    <w:unhideWhenUsed/>
    <w:qFormat/>
    <w:rsid w:val="00B95A33"/>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79129C"/>
    <w:rPr>
      <w:color w:val="666666"/>
    </w:rPr>
  </w:style>
  <w:style w:type="paragraph" w:styleId="Header">
    <w:name w:val="header"/>
    <w:basedOn w:val="Normal"/>
    <w:link w:val="HeaderChar"/>
    <w:uiPriority w:val="99"/>
    <w:unhideWhenUsed/>
    <w:rsid w:val="00E31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EDA"/>
    <w:rPr>
      <w:lang w:val="en-GB"/>
    </w:rPr>
  </w:style>
  <w:style w:type="paragraph" w:styleId="Footer">
    <w:name w:val="footer"/>
    <w:basedOn w:val="Normal"/>
    <w:link w:val="FooterChar"/>
    <w:uiPriority w:val="99"/>
    <w:unhideWhenUsed/>
    <w:rsid w:val="00E31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EDA"/>
    <w:rPr>
      <w:lang w:val="en-GB"/>
    </w:rPr>
  </w:style>
  <w:style w:type="paragraph" w:styleId="TOC1">
    <w:name w:val="toc 1"/>
    <w:basedOn w:val="Normal"/>
    <w:next w:val="Normal"/>
    <w:autoRedefine/>
    <w:uiPriority w:val="39"/>
    <w:unhideWhenUsed/>
    <w:rsid w:val="00D759A1"/>
    <w:pPr>
      <w:spacing w:after="100"/>
    </w:pPr>
  </w:style>
  <w:style w:type="character" w:styleId="Hyperlink">
    <w:name w:val="Hyperlink"/>
    <w:basedOn w:val="DefaultParagraphFont"/>
    <w:uiPriority w:val="99"/>
    <w:unhideWhenUsed/>
    <w:rsid w:val="00D75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47">
      <w:bodyDiv w:val="1"/>
      <w:marLeft w:val="0"/>
      <w:marRight w:val="0"/>
      <w:marTop w:val="0"/>
      <w:marBottom w:val="0"/>
      <w:divBdr>
        <w:top w:val="none" w:sz="0" w:space="0" w:color="auto"/>
        <w:left w:val="none" w:sz="0" w:space="0" w:color="auto"/>
        <w:bottom w:val="none" w:sz="0" w:space="0" w:color="auto"/>
        <w:right w:val="none" w:sz="0" w:space="0" w:color="auto"/>
      </w:divBdr>
    </w:div>
    <w:div w:id="8921377">
      <w:bodyDiv w:val="1"/>
      <w:marLeft w:val="0"/>
      <w:marRight w:val="0"/>
      <w:marTop w:val="0"/>
      <w:marBottom w:val="0"/>
      <w:divBdr>
        <w:top w:val="none" w:sz="0" w:space="0" w:color="auto"/>
        <w:left w:val="none" w:sz="0" w:space="0" w:color="auto"/>
        <w:bottom w:val="none" w:sz="0" w:space="0" w:color="auto"/>
        <w:right w:val="none" w:sz="0" w:space="0" w:color="auto"/>
      </w:divBdr>
    </w:div>
    <w:div w:id="10642534">
      <w:bodyDiv w:val="1"/>
      <w:marLeft w:val="0"/>
      <w:marRight w:val="0"/>
      <w:marTop w:val="0"/>
      <w:marBottom w:val="0"/>
      <w:divBdr>
        <w:top w:val="none" w:sz="0" w:space="0" w:color="auto"/>
        <w:left w:val="none" w:sz="0" w:space="0" w:color="auto"/>
        <w:bottom w:val="none" w:sz="0" w:space="0" w:color="auto"/>
        <w:right w:val="none" w:sz="0" w:space="0" w:color="auto"/>
      </w:divBdr>
    </w:div>
    <w:div w:id="14120387">
      <w:bodyDiv w:val="1"/>
      <w:marLeft w:val="0"/>
      <w:marRight w:val="0"/>
      <w:marTop w:val="0"/>
      <w:marBottom w:val="0"/>
      <w:divBdr>
        <w:top w:val="none" w:sz="0" w:space="0" w:color="auto"/>
        <w:left w:val="none" w:sz="0" w:space="0" w:color="auto"/>
        <w:bottom w:val="none" w:sz="0" w:space="0" w:color="auto"/>
        <w:right w:val="none" w:sz="0" w:space="0" w:color="auto"/>
      </w:divBdr>
    </w:div>
    <w:div w:id="37975118">
      <w:bodyDiv w:val="1"/>
      <w:marLeft w:val="0"/>
      <w:marRight w:val="0"/>
      <w:marTop w:val="0"/>
      <w:marBottom w:val="0"/>
      <w:divBdr>
        <w:top w:val="none" w:sz="0" w:space="0" w:color="auto"/>
        <w:left w:val="none" w:sz="0" w:space="0" w:color="auto"/>
        <w:bottom w:val="none" w:sz="0" w:space="0" w:color="auto"/>
        <w:right w:val="none" w:sz="0" w:space="0" w:color="auto"/>
      </w:divBdr>
    </w:div>
    <w:div w:id="41759799">
      <w:bodyDiv w:val="1"/>
      <w:marLeft w:val="0"/>
      <w:marRight w:val="0"/>
      <w:marTop w:val="0"/>
      <w:marBottom w:val="0"/>
      <w:divBdr>
        <w:top w:val="none" w:sz="0" w:space="0" w:color="auto"/>
        <w:left w:val="none" w:sz="0" w:space="0" w:color="auto"/>
        <w:bottom w:val="none" w:sz="0" w:space="0" w:color="auto"/>
        <w:right w:val="none" w:sz="0" w:space="0" w:color="auto"/>
      </w:divBdr>
    </w:div>
    <w:div w:id="44530867">
      <w:bodyDiv w:val="1"/>
      <w:marLeft w:val="0"/>
      <w:marRight w:val="0"/>
      <w:marTop w:val="0"/>
      <w:marBottom w:val="0"/>
      <w:divBdr>
        <w:top w:val="none" w:sz="0" w:space="0" w:color="auto"/>
        <w:left w:val="none" w:sz="0" w:space="0" w:color="auto"/>
        <w:bottom w:val="none" w:sz="0" w:space="0" w:color="auto"/>
        <w:right w:val="none" w:sz="0" w:space="0" w:color="auto"/>
      </w:divBdr>
    </w:div>
    <w:div w:id="57825026">
      <w:bodyDiv w:val="1"/>
      <w:marLeft w:val="0"/>
      <w:marRight w:val="0"/>
      <w:marTop w:val="0"/>
      <w:marBottom w:val="0"/>
      <w:divBdr>
        <w:top w:val="none" w:sz="0" w:space="0" w:color="auto"/>
        <w:left w:val="none" w:sz="0" w:space="0" w:color="auto"/>
        <w:bottom w:val="none" w:sz="0" w:space="0" w:color="auto"/>
        <w:right w:val="none" w:sz="0" w:space="0" w:color="auto"/>
      </w:divBdr>
    </w:div>
    <w:div w:id="59638503">
      <w:bodyDiv w:val="1"/>
      <w:marLeft w:val="0"/>
      <w:marRight w:val="0"/>
      <w:marTop w:val="0"/>
      <w:marBottom w:val="0"/>
      <w:divBdr>
        <w:top w:val="none" w:sz="0" w:space="0" w:color="auto"/>
        <w:left w:val="none" w:sz="0" w:space="0" w:color="auto"/>
        <w:bottom w:val="none" w:sz="0" w:space="0" w:color="auto"/>
        <w:right w:val="none" w:sz="0" w:space="0" w:color="auto"/>
      </w:divBdr>
    </w:div>
    <w:div w:id="73092890">
      <w:bodyDiv w:val="1"/>
      <w:marLeft w:val="0"/>
      <w:marRight w:val="0"/>
      <w:marTop w:val="0"/>
      <w:marBottom w:val="0"/>
      <w:divBdr>
        <w:top w:val="none" w:sz="0" w:space="0" w:color="auto"/>
        <w:left w:val="none" w:sz="0" w:space="0" w:color="auto"/>
        <w:bottom w:val="none" w:sz="0" w:space="0" w:color="auto"/>
        <w:right w:val="none" w:sz="0" w:space="0" w:color="auto"/>
      </w:divBdr>
    </w:div>
    <w:div w:id="82141729">
      <w:bodyDiv w:val="1"/>
      <w:marLeft w:val="0"/>
      <w:marRight w:val="0"/>
      <w:marTop w:val="0"/>
      <w:marBottom w:val="0"/>
      <w:divBdr>
        <w:top w:val="none" w:sz="0" w:space="0" w:color="auto"/>
        <w:left w:val="none" w:sz="0" w:space="0" w:color="auto"/>
        <w:bottom w:val="none" w:sz="0" w:space="0" w:color="auto"/>
        <w:right w:val="none" w:sz="0" w:space="0" w:color="auto"/>
      </w:divBdr>
    </w:div>
    <w:div w:id="85732026">
      <w:bodyDiv w:val="1"/>
      <w:marLeft w:val="0"/>
      <w:marRight w:val="0"/>
      <w:marTop w:val="0"/>
      <w:marBottom w:val="0"/>
      <w:divBdr>
        <w:top w:val="none" w:sz="0" w:space="0" w:color="auto"/>
        <w:left w:val="none" w:sz="0" w:space="0" w:color="auto"/>
        <w:bottom w:val="none" w:sz="0" w:space="0" w:color="auto"/>
        <w:right w:val="none" w:sz="0" w:space="0" w:color="auto"/>
      </w:divBdr>
    </w:div>
    <w:div w:id="86077729">
      <w:bodyDiv w:val="1"/>
      <w:marLeft w:val="0"/>
      <w:marRight w:val="0"/>
      <w:marTop w:val="0"/>
      <w:marBottom w:val="0"/>
      <w:divBdr>
        <w:top w:val="none" w:sz="0" w:space="0" w:color="auto"/>
        <w:left w:val="none" w:sz="0" w:space="0" w:color="auto"/>
        <w:bottom w:val="none" w:sz="0" w:space="0" w:color="auto"/>
        <w:right w:val="none" w:sz="0" w:space="0" w:color="auto"/>
      </w:divBdr>
    </w:div>
    <w:div w:id="111823003">
      <w:bodyDiv w:val="1"/>
      <w:marLeft w:val="0"/>
      <w:marRight w:val="0"/>
      <w:marTop w:val="0"/>
      <w:marBottom w:val="0"/>
      <w:divBdr>
        <w:top w:val="none" w:sz="0" w:space="0" w:color="auto"/>
        <w:left w:val="none" w:sz="0" w:space="0" w:color="auto"/>
        <w:bottom w:val="none" w:sz="0" w:space="0" w:color="auto"/>
        <w:right w:val="none" w:sz="0" w:space="0" w:color="auto"/>
      </w:divBdr>
    </w:div>
    <w:div w:id="113137412">
      <w:bodyDiv w:val="1"/>
      <w:marLeft w:val="0"/>
      <w:marRight w:val="0"/>
      <w:marTop w:val="0"/>
      <w:marBottom w:val="0"/>
      <w:divBdr>
        <w:top w:val="none" w:sz="0" w:space="0" w:color="auto"/>
        <w:left w:val="none" w:sz="0" w:space="0" w:color="auto"/>
        <w:bottom w:val="none" w:sz="0" w:space="0" w:color="auto"/>
        <w:right w:val="none" w:sz="0" w:space="0" w:color="auto"/>
      </w:divBdr>
    </w:div>
    <w:div w:id="124587101">
      <w:bodyDiv w:val="1"/>
      <w:marLeft w:val="0"/>
      <w:marRight w:val="0"/>
      <w:marTop w:val="0"/>
      <w:marBottom w:val="0"/>
      <w:divBdr>
        <w:top w:val="none" w:sz="0" w:space="0" w:color="auto"/>
        <w:left w:val="none" w:sz="0" w:space="0" w:color="auto"/>
        <w:bottom w:val="none" w:sz="0" w:space="0" w:color="auto"/>
        <w:right w:val="none" w:sz="0" w:space="0" w:color="auto"/>
      </w:divBdr>
    </w:div>
    <w:div w:id="136581092">
      <w:bodyDiv w:val="1"/>
      <w:marLeft w:val="0"/>
      <w:marRight w:val="0"/>
      <w:marTop w:val="0"/>
      <w:marBottom w:val="0"/>
      <w:divBdr>
        <w:top w:val="none" w:sz="0" w:space="0" w:color="auto"/>
        <w:left w:val="none" w:sz="0" w:space="0" w:color="auto"/>
        <w:bottom w:val="none" w:sz="0" w:space="0" w:color="auto"/>
        <w:right w:val="none" w:sz="0" w:space="0" w:color="auto"/>
      </w:divBdr>
    </w:div>
    <w:div w:id="139419512">
      <w:bodyDiv w:val="1"/>
      <w:marLeft w:val="0"/>
      <w:marRight w:val="0"/>
      <w:marTop w:val="0"/>
      <w:marBottom w:val="0"/>
      <w:divBdr>
        <w:top w:val="none" w:sz="0" w:space="0" w:color="auto"/>
        <w:left w:val="none" w:sz="0" w:space="0" w:color="auto"/>
        <w:bottom w:val="none" w:sz="0" w:space="0" w:color="auto"/>
        <w:right w:val="none" w:sz="0" w:space="0" w:color="auto"/>
      </w:divBdr>
    </w:div>
    <w:div w:id="151607335">
      <w:bodyDiv w:val="1"/>
      <w:marLeft w:val="0"/>
      <w:marRight w:val="0"/>
      <w:marTop w:val="0"/>
      <w:marBottom w:val="0"/>
      <w:divBdr>
        <w:top w:val="none" w:sz="0" w:space="0" w:color="auto"/>
        <w:left w:val="none" w:sz="0" w:space="0" w:color="auto"/>
        <w:bottom w:val="none" w:sz="0" w:space="0" w:color="auto"/>
        <w:right w:val="none" w:sz="0" w:space="0" w:color="auto"/>
      </w:divBdr>
    </w:div>
    <w:div w:id="153765429">
      <w:bodyDiv w:val="1"/>
      <w:marLeft w:val="0"/>
      <w:marRight w:val="0"/>
      <w:marTop w:val="0"/>
      <w:marBottom w:val="0"/>
      <w:divBdr>
        <w:top w:val="none" w:sz="0" w:space="0" w:color="auto"/>
        <w:left w:val="none" w:sz="0" w:space="0" w:color="auto"/>
        <w:bottom w:val="none" w:sz="0" w:space="0" w:color="auto"/>
        <w:right w:val="none" w:sz="0" w:space="0" w:color="auto"/>
      </w:divBdr>
    </w:div>
    <w:div w:id="158546063">
      <w:bodyDiv w:val="1"/>
      <w:marLeft w:val="0"/>
      <w:marRight w:val="0"/>
      <w:marTop w:val="0"/>
      <w:marBottom w:val="0"/>
      <w:divBdr>
        <w:top w:val="none" w:sz="0" w:space="0" w:color="auto"/>
        <w:left w:val="none" w:sz="0" w:space="0" w:color="auto"/>
        <w:bottom w:val="none" w:sz="0" w:space="0" w:color="auto"/>
        <w:right w:val="none" w:sz="0" w:space="0" w:color="auto"/>
      </w:divBdr>
    </w:div>
    <w:div w:id="188029537">
      <w:bodyDiv w:val="1"/>
      <w:marLeft w:val="0"/>
      <w:marRight w:val="0"/>
      <w:marTop w:val="0"/>
      <w:marBottom w:val="0"/>
      <w:divBdr>
        <w:top w:val="none" w:sz="0" w:space="0" w:color="auto"/>
        <w:left w:val="none" w:sz="0" w:space="0" w:color="auto"/>
        <w:bottom w:val="none" w:sz="0" w:space="0" w:color="auto"/>
        <w:right w:val="none" w:sz="0" w:space="0" w:color="auto"/>
      </w:divBdr>
    </w:div>
    <w:div w:id="194932127">
      <w:bodyDiv w:val="1"/>
      <w:marLeft w:val="0"/>
      <w:marRight w:val="0"/>
      <w:marTop w:val="0"/>
      <w:marBottom w:val="0"/>
      <w:divBdr>
        <w:top w:val="none" w:sz="0" w:space="0" w:color="auto"/>
        <w:left w:val="none" w:sz="0" w:space="0" w:color="auto"/>
        <w:bottom w:val="none" w:sz="0" w:space="0" w:color="auto"/>
        <w:right w:val="none" w:sz="0" w:space="0" w:color="auto"/>
      </w:divBdr>
    </w:div>
    <w:div w:id="291834785">
      <w:bodyDiv w:val="1"/>
      <w:marLeft w:val="0"/>
      <w:marRight w:val="0"/>
      <w:marTop w:val="0"/>
      <w:marBottom w:val="0"/>
      <w:divBdr>
        <w:top w:val="none" w:sz="0" w:space="0" w:color="auto"/>
        <w:left w:val="none" w:sz="0" w:space="0" w:color="auto"/>
        <w:bottom w:val="none" w:sz="0" w:space="0" w:color="auto"/>
        <w:right w:val="none" w:sz="0" w:space="0" w:color="auto"/>
      </w:divBdr>
    </w:div>
    <w:div w:id="338196209">
      <w:bodyDiv w:val="1"/>
      <w:marLeft w:val="0"/>
      <w:marRight w:val="0"/>
      <w:marTop w:val="0"/>
      <w:marBottom w:val="0"/>
      <w:divBdr>
        <w:top w:val="none" w:sz="0" w:space="0" w:color="auto"/>
        <w:left w:val="none" w:sz="0" w:space="0" w:color="auto"/>
        <w:bottom w:val="none" w:sz="0" w:space="0" w:color="auto"/>
        <w:right w:val="none" w:sz="0" w:space="0" w:color="auto"/>
      </w:divBdr>
    </w:div>
    <w:div w:id="359015307">
      <w:bodyDiv w:val="1"/>
      <w:marLeft w:val="0"/>
      <w:marRight w:val="0"/>
      <w:marTop w:val="0"/>
      <w:marBottom w:val="0"/>
      <w:divBdr>
        <w:top w:val="none" w:sz="0" w:space="0" w:color="auto"/>
        <w:left w:val="none" w:sz="0" w:space="0" w:color="auto"/>
        <w:bottom w:val="none" w:sz="0" w:space="0" w:color="auto"/>
        <w:right w:val="none" w:sz="0" w:space="0" w:color="auto"/>
      </w:divBdr>
    </w:div>
    <w:div w:id="373430141">
      <w:bodyDiv w:val="1"/>
      <w:marLeft w:val="0"/>
      <w:marRight w:val="0"/>
      <w:marTop w:val="0"/>
      <w:marBottom w:val="0"/>
      <w:divBdr>
        <w:top w:val="none" w:sz="0" w:space="0" w:color="auto"/>
        <w:left w:val="none" w:sz="0" w:space="0" w:color="auto"/>
        <w:bottom w:val="none" w:sz="0" w:space="0" w:color="auto"/>
        <w:right w:val="none" w:sz="0" w:space="0" w:color="auto"/>
      </w:divBdr>
    </w:div>
    <w:div w:id="386925421">
      <w:bodyDiv w:val="1"/>
      <w:marLeft w:val="0"/>
      <w:marRight w:val="0"/>
      <w:marTop w:val="0"/>
      <w:marBottom w:val="0"/>
      <w:divBdr>
        <w:top w:val="none" w:sz="0" w:space="0" w:color="auto"/>
        <w:left w:val="none" w:sz="0" w:space="0" w:color="auto"/>
        <w:bottom w:val="none" w:sz="0" w:space="0" w:color="auto"/>
        <w:right w:val="none" w:sz="0" w:space="0" w:color="auto"/>
      </w:divBdr>
    </w:div>
    <w:div w:id="388069514">
      <w:bodyDiv w:val="1"/>
      <w:marLeft w:val="0"/>
      <w:marRight w:val="0"/>
      <w:marTop w:val="0"/>
      <w:marBottom w:val="0"/>
      <w:divBdr>
        <w:top w:val="none" w:sz="0" w:space="0" w:color="auto"/>
        <w:left w:val="none" w:sz="0" w:space="0" w:color="auto"/>
        <w:bottom w:val="none" w:sz="0" w:space="0" w:color="auto"/>
        <w:right w:val="none" w:sz="0" w:space="0" w:color="auto"/>
      </w:divBdr>
    </w:div>
    <w:div w:id="388769097">
      <w:bodyDiv w:val="1"/>
      <w:marLeft w:val="0"/>
      <w:marRight w:val="0"/>
      <w:marTop w:val="0"/>
      <w:marBottom w:val="0"/>
      <w:divBdr>
        <w:top w:val="none" w:sz="0" w:space="0" w:color="auto"/>
        <w:left w:val="none" w:sz="0" w:space="0" w:color="auto"/>
        <w:bottom w:val="none" w:sz="0" w:space="0" w:color="auto"/>
        <w:right w:val="none" w:sz="0" w:space="0" w:color="auto"/>
      </w:divBdr>
    </w:div>
    <w:div w:id="399452131">
      <w:bodyDiv w:val="1"/>
      <w:marLeft w:val="0"/>
      <w:marRight w:val="0"/>
      <w:marTop w:val="0"/>
      <w:marBottom w:val="0"/>
      <w:divBdr>
        <w:top w:val="none" w:sz="0" w:space="0" w:color="auto"/>
        <w:left w:val="none" w:sz="0" w:space="0" w:color="auto"/>
        <w:bottom w:val="none" w:sz="0" w:space="0" w:color="auto"/>
        <w:right w:val="none" w:sz="0" w:space="0" w:color="auto"/>
      </w:divBdr>
    </w:div>
    <w:div w:id="422991361">
      <w:bodyDiv w:val="1"/>
      <w:marLeft w:val="0"/>
      <w:marRight w:val="0"/>
      <w:marTop w:val="0"/>
      <w:marBottom w:val="0"/>
      <w:divBdr>
        <w:top w:val="none" w:sz="0" w:space="0" w:color="auto"/>
        <w:left w:val="none" w:sz="0" w:space="0" w:color="auto"/>
        <w:bottom w:val="none" w:sz="0" w:space="0" w:color="auto"/>
        <w:right w:val="none" w:sz="0" w:space="0" w:color="auto"/>
      </w:divBdr>
    </w:div>
    <w:div w:id="423261830">
      <w:bodyDiv w:val="1"/>
      <w:marLeft w:val="0"/>
      <w:marRight w:val="0"/>
      <w:marTop w:val="0"/>
      <w:marBottom w:val="0"/>
      <w:divBdr>
        <w:top w:val="none" w:sz="0" w:space="0" w:color="auto"/>
        <w:left w:val="none" w:sz="0" w:space="0" w:color="auto"/>
        <w:bottom w:val="none" w:sz="0" w:space="0" w:color="auto"/>
        <w:right w:val="none" w:sz="0" w:space="0" w:color="auto"/>
      </w:divBdr>
    </w:div>
    <w:div w:id="429353825">
      <w:bodyDiv w:val="1"/>
      <w:marLeft w:val="0"/>
      <w:marRight w:val="0"/>
      <w:marTop w:val="0"/>
      <w:marBottom w:val="0"/>
      <w:divBdr>
        <w:top w:val="none" w:sz="0" w:space="0" w:color="auto"/>
        <w:left w:val="none" w:sz="0" w:space="0" w:color="auto"/>
        <w:bottom w:val="none" w:sz="0" w:space="0" w:color="auto"/>
        <w:right w:val="none" w:sz="0" w:space="0" w:color="auto"/>
      </w:divBdr>
    </w:div>
    <w:div w:id="438262933">
      <w:bodyDiv w:val="1"/>
      <w:marLeft w:val="0"/>
      <w:marRight w:val="0"/>
      <w:marTop w:val="0"/>
      <w:marBottom w:val="0"/>
      <w:divBdr>
        <w:top w:val="none" w:sz="0" w:space="0" w:color="auto"/>
        <w:left w:val="none" w:sz="0" w:space="0" w:color="auto"/>
        <w:bottom w:val="none" w:sz="0" w:space="0" w:color="auto"/>
        <w:right w:val="none" w:sz="0" w:space="0" w:color="auto"/>
      </w:divBdr>
    </w:div>
    <w:div w:id="445278501">
      <w:bodyDiv w:val="1"/>
      <w:marLeft w:val="0"/>
      <w:marRight w:val="0"/>
      <w:marTop w:val="0"/>
      <w:marBottom w:val="0"/>
      <w:divBdr>
        <w:top w:val="none" w:sz="0" w:space="0" w:color="auto"/>
        <w:left w:val="none" w:sz="0" w:space="0" w:color="auto"/>
        <w:bottom w:val="none" w:sz="0" w:space="0" w:color="auto"/>
        <w:right w:val="none" w:sz="0" w:space="0" w:color="auto"/>
      </w:divBdr>
    </w:div>
    <w:div w:id="447433595">
      <w:bodyDiv w:val="1"/>
      <w:marLeft w:val="0"/>
      <w:marRight w:val="0"/>
      <w:marTop w:val="0"/>
      <w:marBottom w:val="0"/>
      <w:divBdr>
        <w:top w:val="none" w:sz="0" w:space="0" w:color="auto"/>
        <w:left w:val="none" w:sz="0" w:space="0" w:color="auto"/>
        <w:bottom w:val="none" w:sz="0" w:space="0" w:color="auto"/>
        <w:right w:val="none" w:sz="0" w:space="0" w:color="auto"/>
      </w:divBdr>
    </w:div>
    <w:div w:id="453987267">
      <w:bodyDiv w:val="1"/>
      <w:marLeft w:val="0"/>
      <w:marRight w:val="0"/>
      <w:marTop w:val="0"/>
      <w:marBottom w:val="0"/>
      <w:divBdr>
        <w:top w:val="none" w:sz="0" w:space="0" w:color="auto"/>
        <w:left w:val="none" w:sz="0" w:space="0" w:color="auto"/>
        <w:bottom w:val="none" w:sz="0" w:space="0" w:color="auto"/>
        <w:right w:val="none" w:sz="0" w:space="0" w:color="auto"/>
      </w:divBdr>
    </w:div>
    <w:div w:id="476382959">
      <w:bodyDiv w:val="1"/>
      <w:marLeft w:val="0"/>
      <w:marRight w:val="0"/>
      <w:marTop w:val="0"/>
      <w:marBottom w:val="0"/>
      <w:divBdr>
        <w:top w:val="none" w:sz="0" w:space="0" w:color="auto"/>
        <w:left w:val="none" w:sz="0" w:space="0" w:color="auto"/>
        <w:bottom w:val="none" w:sz="0" w:space="0" w:color="auto"/>
        <w:right w:val="none" w:sz="0" w:space="0" w:color="auto"/>
      </w:divBdr>
    </w:div>
    <w:div w:id="503403895">
      <w:bodyDiv w:val="1"/>
      <w:marLeft w:val="0"/>
      <w:marRight w:val="0"/>
      <w:marTop w:val="0"/>
      <w:marBottom w:val="0"/>
      <w:divBdr>
        <w:top w:val="none" w:sz="0" w:space="0" w:color="auto"/>
        <w:left w:val="none" w:sz="0" w:space="0" w:color="auto"/>
        <w:bottom w:val="none" w:sz="0" w:space="0" w:color="auto"/>
        <w:right w:val="none" w:sz="0" w:space="0" w:color="auto"/>
      </w:divBdr>
    </w:div>
    <w:div w:id="548346272">
      <w:bodyDiv w:val="1"/>
      <w:marLeft w:val="0"/>
      <w:marRight w:val="0"/>
      <w:marTop w:val="0"/>
      <w:marBottom w:val="0"/>
      <w:divBdr>
        <w:top w:val="none" w:sz="0" w:space="0" w:color="auto"/>
        <w:left w:val="none" w:sz="0" w:space="0" w:color="auto"/>
        <w:bottom w:val="none" w:sz="0" w:space="0" w:color="auto"/>
        <w:right w:val="none" w:sz="0" w:space="0" w:color="auto"/>
      </w:divBdr>
    </w:div>
    <w:div w:id="558828041">
      <w:bodyDiv w:val="1"/>
      <w:marLeft w:val="0"/>
      <w:marRight w:val="0"/>
      <w:marTop w:val="0"/>
      <w:marBottom w:val="0"/>
      <w:divBdr>
        <w:top w:val="none" w:sz="0" w:space="0" w:color="auto"/>
        <w:left w:val="none" w:sz="0" w:space="0" w:color="auto"/>
        <w:bottom w:val="none" w:sz="0" w:space="0" w:color="auto"/>
        <w:right w:val="none" w:sz="0" w:space="0" w:color="auto"/>
      </w:divBdr>
    </w:div>
    <w:div w:id="593057871">
      <w:bodyDiv w:val="1"/>
      <w:marLeft w:val="0"/>
      <w:marRight w:val="0"/>
      <w:marTop w:val="0"/>
      <w:marBottom w:val="0"/>
      <w:divBdr>
        <w:top w:val="none" w:sz="0" w:space="0" w:color="auto"/>
        <w:left w:val="none" w:sz="0" w:space="0" w:color="auto"/>
        <w:bottom w:val="none" w:sz="0" w:space="0" w:color="auto"/>
        <w:right w:val="none" w:sz="0" w:space="0" w:color="auto"/>
      </w:divBdr>
    </w:div>
    <w:div w:id="600064779">
      <w:bodyDiv w:val="1"/>
      <w:marLeft w:val="0"/>
      <w:marRight w:val="0"/>
      <w:marTop w:val="0"/>
      <w:marBottom w:val="0"/>
      <w:divBdr>
        <w:top w:val="none" w:sz="0" w:space="0" w:color="auto"/>
        <w:left w:val="none" w:sz="0" w:space="0" w:color="auto"/>
        <w:bottom w:val="none" w:sz="0" w:space="0" w:color="auto"/>
        <w:right w:val="none" w:sz="0" w:space="0" w:color="auto"/>
      </w:divBdr>
    </w:div>
    <w:div w:id="600335212">
      <w:bodyDiv w:val="1"/>
      <w:marLeft w:val="0"/>
      <w:marRight w:val="0"/>
      <w:marTop w:val="0"/>
      <w:marBottom w:val="0"/>
      <w:divBdr>
        <w:top w:val="none" w:sz="0" w:space="0" w:color="auto"/>
        <w:left w:val="none" w:sz="0" w:space="0" w:color="auto"/>
        <w:bottom w:val="none" w:sz="0" w:space="0" w:color="auto"/>
        <w:right w:val="none" w:sz="0" w:space="0" w:color="auto"/>
      </w:divBdr>
    </w:div>
    <w:div w:id="653341681">
      <w:bodyDiv w:val="1"/>
      <w:marLeft w:val="0"/>
      <w:marRight w:val="0"/>
      <w:marTop w:val="0"/>
      <w:marBottom w:val="0"/>
      <w:divBdr>
        <w:top w:val="none" w:sz="0" w:space="0" w:color="auto"/>
        <w:left w:val="none" w:sz="0" w:space="0" w:color="auto"/>
        <w:bottom w:val="none" w:sz="0" w:space="0" w:color="auto"/>
        <w:right w:val="none" w:sz="0" w:space="0" w:color="auto"/>
      </w:divBdr>
    </w:div>
    <w:div w:id="757673742">
      <w:bodyDiv w:val="1"/>
      <w:marLeft w:val="0"/>
      <w:marRight w:val="0"/>
      <w:marTop w:val="0"/>
      <w:marBottom w:val="0"/>
      <w:divBdr>
        <w:top w:val="none" w:sz="0" w:space="0" w:color="auto"/>
        <w:left w:val="none" w:sz="0" w:space="0" w:color="auto"/>
        <w:bottom w:val="none" w:sz="0" w:space="0" w:color="auto"/>
        <w:right w:val="none" w:sz="0" w:space="0" w:color="auto"/>
      </w:divBdr>
    </w:div>
    <w:div w:id="761802273">
      <w:bodyDiv w:val="1"/>
      <w:marLeft w:val="0"/>
      <w:marRight w:val="0"/>
      <w:marTop w:val="0"/>
      <w:marBottom w:val="0"/>
      <w:divBdr>
        <w:top w:val="none" w:sz="0" w:space="0" w:color="auto"/>
        <w:left w:val="none" w:sz="0" w:space="0" w:color="auto"/>
        <w:bottom w:val="none" w:sz="0" w:space="0" w:color="auto"/>
        <w:right w:val="none" w:sz="0" w:space="0" w:color="auto"/>
      </w:divBdr>
    </w:div>
    <w:div w:id="773280340">
      <w:bodyDiv w:val="1"/>
      <w:marLeft w:val="0"/>
      <w:marRight w:val="0"/>
      <w:marTop w:val="0"/>
      <w:marBottom w:val="0"/>
      <w:divBdr>
        <w:top w:val="none" w:sz="0" w:space="0" w:color="auto"/>
        <w:left w:val="none" w:sz="0" w:space="0" w:color="auto"/>
        <w:bottom w:val="none" w:sz="0" w:space="0" w:color="auto"/>
        <w:right w:val="none" w:sz="0" w:space="0" w:color="auto"/>
      </w:divBdr>
    </w:div>
    <w:div w:id="811336137">
      <w:bodyDiv w:val="1"/>
      <w:marLeft w:val="0"/>
      <w:marRight w:val="0"/>
      <w:marTop w:val="0"/>
      <w:marBottom w:val="0"/>
      <w:divBdr>
        <w:top w:val="none" w:sz="0" w:space="0" w:color="auto"/>
        <w:left w:val="none" w:sz="0" w:space="0" w:color="auto"/>
        <w:bottom w:val="none" w:sz="0" w:space="0" w:color="auto"/>
        <w:right w:val="none" w:sz="0" w:space="0" w:color="auto"/>
      </w:divBdr>
    </w:div>
    <w:div w:id="864445412">
      <w:bodyDiv w:val="1"/>
      <w:marLeft w:val="0"/>
      <w:marRight w:val="0"/>
      <w:marTop w:val="0"/>
      <w:marBottom w:val="0"/>
      <w:divBdr>
        <w:top w:val="none" w:sz="0" w:space="0" w:color="auto"/>
        <w:left w:val="none" w:sz="0" w:space="0" w:color="auto"/>
        <w:bottom w:val="none" w:sz="0" w:space="0" w:color="auto"/>
        <w:right w:val="none" w:sz="0" w:space="0" w:color="auto"/>
      </w:divBdr>
    </w:div>
    <w:div w:id="912155125">
      <w:bodyDiv w:val="1"/>
      <w:marLeft w:val="0"/>
      <w:marRight w:val="0"/>
      <w:marTop w:val="0"/>
      <w:marBottom w:val="0"/>
      <w:divBdr>
        <w:top w:val="none" w:sz="0" w:space="0" w:color="auto"/>
        <w:left w:val="none" w:sz="0" w:space="0" w:color="auto"/>
        <w:bottom w:val="none" w:sz="0" w:space="0" w:color="auto"/>
        <w:right w:val="none" w:sz="0" w:space="0" w:color="auto"/>
      </w:divBdr>
    </w:div>
    <w:div w:id="924845099">
      <w:bodyDiv w:val="1"/>
      <w:marLeft w:val="0"/>
      <w:marRight w:val="0"/>
      <w:marTop w:val="0"/>
      <w:marBottom w:val="0"/>
      <w:divBdr>
        <w:top w:val="none" w:sz="0" w:space="0" w:color="auto"/>
        <w:left w:val="none" w:sz="0" w:space="0" w:color="auto"/>
        <w:bottom w:val="none" w:sz="0" w:space="0" w:color="auto"/>
        <w:right w:val="none" w:sz="0" w:space="0" w:color="auto"/>
      </w:divBdr>
    </w:div>
    <w:div w:id="935862741">
      <w:bodyDiv w:val="1"/>
      <w:marLeft w:val="0"/>
      <w:marRight w:val="0"/>
      <w:marTop w:val="0"/>
      <w:marBottom w:val="0"/>
      <w:divBdr>
        <w:top w:val="none" w:sz="0" w:space="0" w:color="auto"/>
        <w:left w:val="none" w:sz="0" w:space="0" w:color="auto"/>
        <w:bottom w:val="none" w:sz="0" w:space="0" w:color="auto"/>
        <w:right w:val="none" w:sz="0" w:space="0" w:color="auto"/>
      </w:divBdr>
    </w:div>
    <w:div w:id="940533980">
      <w:bodyDiv w:val="1"/>
      <w:marLeft w:val="0"/>
      <w:marRight w:val="0"/>
      <w:marTop w:val="0"/>
      <w:marBottom w:val="0"/>
      <w:divBdr>
        <w:top w:val="none" w:sz="0" w:space="0" w:color="auto"/>
        <w:left w:val="none" w:sz="0" w:space="0" w:color="auto"/>
        <w:bottom w:val="none" w:sz="0" w:space="0" w:color="auto"/>
        <w:right w:val="none" w:sz="0" w:space="0" w:color="auto"/>
      </w:divBdr>
    </w:div>
    <w:div w:id="948899675">
      <w:bodyDiv w:val="1"/>
      <w:marLeft w:val="0"/>
      <w:marRight w:val="0"/>
      <w:marTop w:val="0"/>
      <w:marBottom w:val="0"/>
      <w:divBdr>
        <w:top w:val="none" w:sz="0" w:space="0" w:color="auto"/>
        <w:left w:val="none" w:sz="0" w:space="0" w:color="auto"/>
        <w:bottom w:val="none" w:sz="0" w:space="0" w:color="auto"/>
        <w:right w:val="none" w:sz="0" w:space="0" w:color="auto"/>
      </w:divBdr>
    </w:div>
    <w:div w:id="986784022">
      <w:bodyDiv w:val="1"/>
      <w:marLeft w:val="0"/>
      <w:marRight w:val="0"/>
      <w:marTop w:val="0"/>
      <w:marBottom w:val="0"/>
      <w:divBdr>
        <w:top w:val="none" w:sz="0" w:space="0" w:color="auto"/>
        <w:left w:val="none" w:sz="0" w:space="0" w:color="auto"/>
        <w:bottom w:val="none" w:sz="0" w:space="0" w:color="auto"/>
        <w:right w:val="none" w:sz="0" w:space="0" w:color="auto"/>
      </w:divBdr>
    </w:div>
    <w:div w:id="993412143">
      <w:bodyDiv w:val="1"/>
      <w:marLeft w:val="0"/>
      <w:marRight w:val="0"/>
      <w:marTop w:val="0"/>
      <w:marBottom w:val="0"/>
      <w:divBdr>
        <w:top w:val="none" w:sz="0" w:space="0" w:color="auto"/>
        <w:left w:val="none" w:sz="0" w:space="0" w:color="auto"/>
        <w:bottom w:val="none" w:sz="0" w:space="0" w:color="auto"/>
        <w:right w:val="none" w:sz="0" w:space="0" w:color="auto"/>
      </w:divBdr>
    </w:div>
    <w:div w:id="1020087197">
      <w:bodyDiv w:val="1"/>
      <w:marLeft w:val="0"/>
      <w:marRight w:val="0"/>
      <w:marTop w:val="0"/>
      <w:marBottom w:val="0"/>
      <w:divBdr>
        <w:top w:val="none" w:sz="0" w:space="0" w:color="auto"/>
        <w:left w:val="none" w:sz="0" w:space="0" w:color="auto"/>
        <w:bottom w:val="none" w:sz="0" w:space="0" w:color="auto"/>
        <w:right w:val="none" w:sz="0" w:space="0" w:color="auto"/>
      </w:divBdr>
    </w:div>
    <w:div w:id="1068650493">
      <w:bodyDiv w:val="1"/>
      <w:marLeft w:val="0"/>
      <w:marRight w:val="0"/>
      <w:marTop w:val="0"/>
      <w:marBottom w:val="0"/>
      <w:divBdr>
        <w:top w:val="none" w:sz="0" w:space="0" w:color="auto"/>
        <w:left w:val="none" w:sz="0" w:space="0" w:color="auto"/>
        <w:bottom w:val="none" w:sz="0" w:space="0" w:color="auto"/>
        <w:right w:val="none" w:sz="0" w:space="0" w:color="auto"/>
      </w:divBdr>
    </w:div>
    <w:div w:id="1099250232">
      <w:bodyDiv w:val="1"/>
      <w:marLeft w:val="0"/>
      <w:marRight w:val="0"/>
      <w:marTop w:val="0"/>
      <w:marBottom w:val="0"/>
      <w:divBdr>
        <w:top w:val="none" w:sz="0" w:space="0" w:color="auto"/>
        <w:left w:val="none" w:sz="0" w:space="0" w:color="auto"/>
        <w:bottom w:val="none" w:sz="0" w:space="0" w:color="auto"/>
        <w:right w:val="none" w:sz="0" w:space="0" w:color="auto"/>
      </w:divBdr>
    </w:div>
    <w:div w:id="1109621236">
      <w:bodyDiv w:val="1"/>
      <w:marLeft w:val="0"/>
      <w:marRight w:val="0"/>
      <w:marTop w:val="0"/>
      <w:marBottom w:val="0"/>
      <w:divBdr>
        <w:top w:val="none" w:sz="0" w:space="0" w:color="auto"/>
        <w:left w:val="none" w:sz="0" w:space="0" w:color="auto"/>
        <w:bottom w:val="none" w:sz="0" w:space="0" w:color="auto"/>
        <w:right w:val="none" w:sz="0" w:space="0" w:color="auto"/>
      </w:divBdr>
    </w:div>
    <w:div w:id="1110514718">
      <w:bodyDiv w:val="1"/>
      <w:marLeft w:val="0"/>
      <w:marRight w:val="0"/>
      <w:marTop w:val="0"/>
      <w:marBottom w:val="0"/>
      <w:divBdr>
        <w:top w:val="none" w:sz="0" w:space="0" w:color="auto"/>
        <w:left w:val="none" w:sz="0" w:space="0" w:color="auto"/>
        <w:bottom w:val="none" w:sz="0" w:space="0" w:color="auto"/>
        <w:right w:val="none" w:sz="0" w:space="0" w:color="auto"/>
      </w:divBdr>
    </w:div>
    <w:div w:id="1122765402">
      <w:bodyDiv w:val="1"/>
      <w:marLeft w:val="0"/>
      <w:marRight w:val="0"/>
      <w:marTop w:val="0"/>
      <w:marBottom w:val="0"/>
      <w:divBdr>
        <w:top w:val="none" w:sz="0" w:space="0" w:color="auto"/>
        <w:left w:val="none" w:sz="0" w:space="0" w:color="auto"/>
        <w:bottom w:val="none" w:sz="0" w:space="0" w:color="auto"/>
        <w:right w:val="none" w:sz="0" w:space="0" w:color="auto"/>
      </w:divBdr>
    </w:div>
    <w:div w:id="1133672139">
      <w:bodyDiv w:val="1"/>
      <w:marLeft w:val="0"/>
      <w:marRight w:val="0"/>
      <w:marTop w:val="0"/>
      <w:marBottom w:val="0"/>
      <w:divBdr>
        <w:top w:val="none" w:sz="0" w:space="0" w:color="auto"/>
        <w:left w:val="none" w:sz="0" w:space="0" w:color="auto"/>
        <w:bottom w:val="none" w:sz="0" w:space="0" w:color="auto"/>
        <w:right w:val="none" w:sz="0" w:space="0" w:color="auto"/>
      </w:divBdr>
    </w:div>
    <w:div w:id="1148474216">
      <w:bodyDiv w:val="1"/>
      <w:marLeft w:val="0"/>
      <w:marRight w:val="0"/>
      <w:marTop w:val="0"/>
      <w:marBottom w:val="0"/>
      <w:divBdr>
        <w:top w:val="none" w:sz="0" w:space="0" w:color="auto"/>
        <w:left w:val="none" w:sz="0" w:space="0" w:color="auto"/>
        <w:bottom w:val="none" w:sz="0" w:space="0" w:color="auto"/>
        <w:right w:val="none" w:sz="0" w:space="0" w:color="auto"/>
      </w:divBdr>
    </w:div>
    <w:div w:id="1152335528">
      <w:bodyDiv w:val="1"/>
      <w:marLeft w:val="0"/>
      <w:marRight w:val="0"/>
      <w:marTop w:val="0"/>
      <w:marBottom w:val="0"/>
      <w:divBdr>
        <w:top w:val="none" w:sz="0" w:space="0" w:color="auto"/>
        <w:left w:val="none" w:sz="0" w:space="0" w:color="auto"/>
        <w:bottom w:val="none" w:sz="0" w:space="0" w:color="auto"/>
        <w:right w:val="none" w:sz="0" w:space="0" w:color="auto"/>
      </w:divBdr>
    </w:div>
    <w:div w:id="1160003033">
      <w:bodyDiv w:val="1"/>
      <w:marLeft w:val="0"/>
      <w:marRight w:val="0"/>
      <w:marTop w:val="0"/>
      <w:marBottom w:val="0"/>
      <w:divBdr>
        <w:top w:val="none" w:sz="0" w:space="0" w:color="auto"/>
        <w:left w:val="none" w:sz="0" w:space="0" w:color="auto"/>
        <w:bottom w:val="none" w:sz="0" w:space="0" w:color="auto"/>
        <w:right w:val="none" w:sz="0" w:space="0" w:color="auto"/>
      </w:divBdr>
    </w:div>
    <w:div w:id="1170945667">
      <w:bodyDiv w:val="1"/>
      <w:marLeft w:val="0"/>
      <w:marRight w:val="0"/>
      <w:marTop w:val="0"/>
      <w:marBottom w:val="0"/>
      <w:divBdr>
        <w:top w:val="none" w:sz="0" w:space="0" w:color="auto"/>
        <w:left w:val="none" w:sz="0" w:space="0" w:color="auto"/>
        <w:bottom w:val="none" w:sz="0" w:space="0" w:color="auto"/>
        <w:right w:val="none" w:sz="0" w:space="0" w:color="auto"/>
      </w:divBdr>
    </w:div>
    <w:div w:id="1206679499">
      <w:bodyDiv w:val="1"/>
      <w:marLeft w:val="0"/>
      <w:marRight w:val="0"/>
      <w:marTop w:val="0"/>
      <w:marBottom w:val="0"/>
      <w:divBdr>
        <w:top w:val="none" w:sz="0" w:space="0" w:color="auto"/>
        <w:left w:val="none" w:sz="0" w:space="0" w:color="auto"/>
        <w:bottom w:val="none" w:sz="0" w:space="0" w:color="auto"/>
        <w:right w:val="none" w:sz="0" w:space="0" w:color="auto"/>
      </w:divBdr>
    </w:div>
    <w:div w:id="1210874216">
      <w:bodyDiv w:val="1"/>
      <w:marLeft w:val="0"/>
      <w:marRight w:val="0"/>
      <w:marTop w:val="0"/>
      <w:marBottom w:val="0"/>
      <w:divBdr>
        <w:top w:val="none" w:sz="0" w:space="0" w:color="auto"/>
        <w:left w:val="none" w:sz="0" w:space="0" w:color="auto"/>
        <w:bottom w:val="none" w:sz="0" w:space="0" w:color="auto"/>
        <w:right w:val="none" w:sz="0" w:space="0" w:color="auto"/>
      </w:divBdr>
    </w:div>
    <w:div w:id="1214730323">
      <w:bodyDiv w:val="1"/>
      <w:marLeft w:val="0"/>
      <w:marRight w:val="0"/>
      <w:marTop w:val="0"/>
      <w:marBottom w:val="0"/>
      <w:divBdr>
        <w:top w:val="none" w:sz="0" w:space="0" w:color="auto"/>
        <w:left w:val="none" w:sz="0" w:space="0" w:color="auto"/>
        <w:bottom w:val="none" w:sz="0" w:space="0" w:color="auto"/>
        <w:right w:val="none" w:sz="0" w:space="0" w:color="auto"/>
      </w:divBdr>
    </w:div>
    <w:div w:id="1249384630">
      <w:bodyDiv w:val="1"/>
      <w:marLeft w:val="0"/>
      <w:marRight w:val="0"/>
      <w:marTop w:val="0"/>
      <w:marBottom w:val="0"/>
      <w:divBdr>
        <w:top w:val="none" w:sz="0" w:space="0" w:color="auto"/>
        <w:left w:val="none" w:sz="0" w:space="0" w:color="auto"/>
        <w:bottom w:val="none" w:sz="0" w:space="0" w:color="auto"/>
        <w:right w:val="none" w:sz="0" w:space="0" w:color="auto"/>
      </w:divBdr>
    </w:div>
    <w:div w:id="1254706236">
      <w:bodyDiv w:val="1"/>
      <w:marLeft w:val="0"/>
      <w:marRight w:val="0"/>
      <w:marTop w:val="0"/>
      <w:marBottom w:val="0"/>
      <w:divBdr>
        <w:top w:val="none" w:sz="0" w:space="0" w:color="auto"/>
        <w:left w:val="none" w:sz="0" w:space="0" w:color="auto"/>
        <w:bottom w:val="none" w:sz="0" w:space="0" w:color="auto"/>
        <w:right w:val="none" w:sz="0" w:space="0" w:color="auto"/>
      </w:divBdr>
    </w:div>
    <w:div w:id="1271595163">
      <w:bodyDiv w:val="1"/>
      <w:marLeft w:val="0"/>
      <w:marRight w:val="0"/>
      <w:marTop w:val="0"/>
      <w:marBottom w:val="0"/>
      <w:divBdr>
        <w:top w:val="none" w:sz="0" w:space="0" w:color="auto"/>
        <w:left w:val="none" w:sz="0" w:space="0" w:color="auto"/>
        <w:bottom w:val="none" w:sz="0" w:space="0" w:color="auto"/>
        <w:right w:val="none" w:sz="0" w:space="0" w:color="auto"/>
      </w:divBdr>
    </w:div>
    <w:div w:id="1281759102">
      <w:bodyDiv w:val="1"/>
      <w:marLeft w:val="0"/>
      <w:marRight w:val="0"/>
      <w:marTop w:val="0"/>
      <w:marBottom w:val="0"/>
      <w:divBdr>
        <w:top w:val="none" w:sz="0" w:space="0" w:color="auto"/>
        <w:left w:val="none" w:sz="0" w:space="0" w:color="auto"/>
        <w:bottom w:val="none" w:sz="0" w:space="0" w:color="auto"/>
        <w:right w:val="none" w:sz="0" w:space="0" w:color="auto"/>
      </w:divBdr>
    </w:div>
    <w:div w:id="1316256812">
      <w:bodyDiv w:val="1"/>
      <w:marLeft w:val="0"/>
      <w:marRight w:val="0"/>
      <w:marTop w:val="0"/>
      <w:marBottom w:val="0"/>
      <w:divBdr>
        <w:top w:val="none" w:sz="0" w:space="0" w:color="auto"/>
        <w:left w:val="none" w:sz="0" w:space="0" w:color="auto"/>
        <w:bottom w:val="none" w:sz="0" w:space="0" w:color="auto"/>
        <w:right w:val="none" w:sz="0" w:space="0" w:color="auto"/>
      </w:divBdr>
    </w:div>
    <w:div w:id="1380594073">
      <w:bodyDiv w:val="1"/>
      <w:marLeft w:val="0"/>
      <w:marRight w:val="0"/>
      <w:marTop w:val="0"/>
      <w:marBottom w:val="0"/>
      <w:divBdr>
        <w:top w:val="none" w:sz="0" w:space="0" w:color="auto"/>
        <w:left w:val="none" w:sz="0" w:space="0" w:color="auto"/>
        <w:bottom w:val="none" w:sz="0" w:space="0" w:color="auto"/>
        <w:right w:val="none" w:sz="0" w:space="0" w:color="auto"/>
      </w:divBdr>
    </w:div>
    <w:div w:id="1393043036">
      <w:bodyDiv w:val="1"/>
      <w:marLeft w:val="0"/>
      <w:marRight w:val="0"/>
      <w:marTop w:val="0"/>
      <w:marBottom w:val="0"/>
      <w:divBdr>
        <w:top w:val="none" w:sz="0" w:space="0" w:color="auto"/>
        <w:left w:val="none" w:sz="0" w:space="0" w:color="auto"/>
        <w:bottom w:val="none" w:sz="0" w:space="0" w:color="auto"/>
        <w:right w:val="none" w:sz="0" w:space="0" w:color="auto"/>
      </w:divBdr>
    </w:div>
    <w:div w:id="1397432107">
      <w:bodyDiv w:val="1"/>
      <w:marLeft w:val="0"/>
      <w:marRight w:val="0"/>
      <w:marTop w:val="0"/>
      <w:marBottom w:val="0"/>
      <w:divBdr>
        <w:top w:val="none" w:sz="0" w:space="0" w:color="auto"/>
        <w:left w:val="none" w:sz="0" w:space="0" w:color="auto"/>
        <w:bottom w:val="none" w:sz="0" w:space="0" w:color="auto"/>
        <w:right w:val="none" w:sz="0" w:space="0" w:color="auto"/>
      </w:divBdr>
    </w:div>
    <w:div w:id="1404795469">
      <w:bodyDiv w:val="1"/>
      <w:marLeft w:val="0"/>
      <w:marRight w:val="0"/>
      <w:marTop w:val="0"/>
      <w:marBottom w:val="0"/>
      <w:divBdr>
        <w:top w:val="none" w:sz="0" w:space="0" w:color="auto"/>
        <w:left w:val="none" w:sz="0" w:space="0" w:color="auto"/>
        <w:bottom w:val="none" w:sz="0" w:space="0" w:color="auto"/>
        <w:right w:val="none" w:sz="0" w:space="0" w:color="auto"/>
      </w:divBdr>
    </w:div>
    <w:div w:id="1424571904">
      <w:bodyDiv w:val="1"/>
      <w:marLeft w:val="0"/>
      <w:marRight w:val="0"/>
      <w:marTop w:val="0"/>
      <w:marBottom w:val="0"/>
      <w:divBdr>
        <w:top w:val="none" w:sz="0" w:space="0" w:color="auto"/>
        <w:left w:val="none" w:sz="0" w:space="0" w:color="auto"/>
        <w:bottom w:val="none" w:sz="0" w:space="0" w:color="auto"/>
        <w:right w:val="none" w:sz="0" w:space="0" w:color="auto"/>
      </w:divBdr>
    </w:div>
    <w:div w:id="1427992209">
      <w:bodyDiv w:val="1"/>
      <w:marLeft w:val="0"/>
      <w:marRight w:val="0"/>
      <w:marTop w:val="0"/>
      <w:marBottom w:val="0"/>
      <w:divBdr>
        <w:top w:val="none" w:sz="0" w:space="0" w:color="auto"/>
        <w:left w:val="none" w:sz="0" w:space="0" w:color="auto"/>
        <w:bottom w:val="none" w:sz="0" w:space="0" w:color="auto"/>
        <w:right w:val="none" w:sz="0" w:space="0" w:color="auto"/>
      </w:divBdr>
    </w:div>
    <w:div w:id="1430127763">
      <w:bodyDiv w:val="1"/>
      <w:marLeft w:val="0"/>
      <w:marRight w:val="0"/>
      <w:marTop w:val="0"/>
      <w:marBottom w:val="0"/>
      <w:divBdr>
        <w:top w:val="none" w:sz="0" w:space="0" w:color="auto"/>
        <w:left w:val="none" w:sz="0" w:space="0" w:color="auto"/>
        <w:bottom w:val="none" w:sz="0" w:space="0" w:color="auto"/>
        <w:right w:val="none" w:sz="0" w:space="0" w:color="auto"/>
      </w:divBdr>
    </w:div>
    <w:div w:id="1445348805">
      <w:bodyDiv w:val="1"/>
      <w:marLeft w:val="0"/>
      <w:marRight w:val="0"/>
      <w:marTop w:val="0"/>
      <w:marBottom w:val="0"/>
      <w:divBdr>
        <w:top w:val="none" w:sz="0" w:space="0" w:color="auto"/>
        <w:left w:val="none" w:sz="0" w:space="0" w:color="auto"/>
        <w:bottom w:val="none" w:sz="0" w:space="0" w:color="auto"/>
        <w:right w:val="none" w:sz="0" w:space="0" w:color="auto"/>
      </w:divBdr>
    </w:div>
    <w:div w:id="1463309727">
      <w:bodyDiv w:val="1"/>
      <w:marLeft w:val="0"/>
      <w:marRight w:val="0"/>
      <w:marTop w:val="0"/>
      <w:marBottom w:val="0"/>
      <w:divBdr>
        <w:top w:val="none" w:sz="0" w:space="0" w:color="auto"/>
        <w:left w:val="none" w:sz="0" w:space="0" w:color="auto"/>
        <w:bottom w:val="none" w:sz="0" w:space="0" w:color="auto"/>
        <w:right w:val="none" w:sz="0" w:space="0" w:color="auto"/>
      </w:divBdr>
    </w:div>
    <w:div w:id="1471291103">
      <w:bodyDiv w:val="1"/>
      <w:marLeft w:val="0"/>
      <w:marRight w:val="0"/>
      <w:marTop w:val="0"/>
      <w:marBottom w:val="0"/>
      <w:divBdr>
        <w:top w:val="none" w:sz="0" w:space="0" w:color="auto"/>
        <w:left w:val="none" w:sz="0" w:space="0" w:color="auto"/>
        <w:bottom w:val="none" w:sz="0" w:space="0" w:color="auto"/>
        <w:right w:val="none" w:sz="0" w:space="0" w:color="auto"/>
      </w:divBdr>
    </w:div>
    <w:div w:id="1472820938">
      <w:bodyDiv w:val="1"/>
      <w:marLeft w:val="0"/>
      <w:marRight w:val="0"/>
      <w:marTop w:val="0"/>
      <w:marBottom w:val="0"/>
      <w:divBdr>
        <w:top w:val="none" w:sz="0" w:space="0" w:color="auto"/>
        <w:left w:val="none" w:sz="0" w:space="0" w:color="auto"/>
        <w:bottom w:val="none" w:sz="0" w:space="0" w:color="auto"/>
        <w:right w:val="none" w:sz="0" w:space="0" w:color="auto"/>
      </w:divBdr>
    </w:div>
    <w:div w:id="1476490775">
      <w:bodyDiv w:val="1"/>
      <w:marLeft w:val="0"/>
      <w:marRight w:val="0"/>
      <w:marTop w:val="0"/>
      <w:marBottom w:val="0"/>
      <w:divBdr>
        <w:top w:val="none" w:sz="0" w:space="0" w:color="auto"/>
        <w:left w:val="none" w:sz="0" w:space="0" w:color="auto"/>
        <w:bottom w:val="none" w:sz="0" w:space="0" w:color="auto"/>
        <w:right w:val="none" w:sz="0" w:space="0" w:color="auto"/>
      </w:divBdr>
    </w:div>
    <w:div w:id="1479565508">
      <w:bodyDiv w:val="1"/>
      <w:marLeft w:val="0"/>
      <w:marRight w:val="0"/>
      <w:marTop w:val="0"/>
      <w:marBottom w:val="0"/>
      <w:divBdr>
        <w:top w:val="none" w:sz="0" w:space="0" w:color="auto"/>
        <w:left w:val="none" w:sz="0" w:space="0" w:color="auto"/>
        <w:bottom w:val="none" w:sz="0" w:space="0" w:color="auto"/>
        <w:right w:val="none" w:sz="0" w:space="0" w:color="auto"/>
      </w:divBdr>
    </w:div>
    <w:div w:id="1510415000">
      <w:bodyDiv w:val="1"/>
      <w:marLeft w:val="0"/>
      <w:marRight w:val="0"/>
      <w:marTop w:val="0"/>
      <w:marBottom w:val="0"/>
      <w:divBdr>
        <w:top w:val="none" w:sz="0" w:space="0" w:color="auto"/>
        <w:left w:val="none" w:sz="0" w:space="0" w:color="auto"/>
        <w:bottom w:val="none" w:sz="0" w:space="0" w:color="auto"/>
        <w:right w:val="none" w:sz="0" w:space="0" w:color="auto"/>
      </w:divBdr>
    </w:div>
    <w:div w:id="1513182687">
      <w:bodyDiv w:val="1"/>
      <w:marLeft w:val="0"/>
      <w:marRight w:val="0"/>
      <w:marTop w:val="0"/>
      <w:marBottom w:val="0"/>
      <w:divBdr>
        <w:top w:val="none" w:sz="0" w:space="0" w:color="auto"/>
        <w:left w:val="none" w:sz="0" w:space="0" w:color="auto"/>
        <w:bottom w:val="none" w:sz="0" w:space="0" w:color="auto"/>
        <w:right w:val="none" w:sz="0" w:space="0" w:color="auto"/>
      </w:divBdr>
    </w:div>
    <w:div w:id="1578788761">
      <w:bodyDiv w:val="1"/>
      <w:marLeft w:val="0"/>
      <w:marRight w:val="0"/>
      <w:marTop w:val="0"/>
      <w:marBottom w:val="0"/>
      <w:divBdr>
        <w:top w:val="none" w:sz="0" w:space="0" w:color="auto"/>
        <w:left w:val="none" w:sz="0" w:space="0" w:color="auto"/>
        <w:bottom w:val="none" w:sz="0" w:space="0" w:color="auto"/>
        <w:right w:val="none" w:sz="0" w:space="0" w:color="auto"/>
      </w:divBdr>
    </w:div>
    <w:div w:id="1614096807">
      <w:bodyDiv w:val="1"/>
      <w:marLeft w:val="0"/>
      <w:marRight w:val="0"/>
      <w:marTop w:val="0"/>
      <w:marBottom w:val="0"/>
      <w:divBdr>
        <w:top w:val="none" w:sz="0" w:space="0" w:color="auto"/>
        <w:left w:val="none" w:sz="0" w:space="0" w:color="auto"/>
        <w:bottom w:val="none" w:sz="0" w:space="0" w:color="auto"/>
        <w:right w:val="none" w:sz="0" w:space="0" w:color="auto"/>
      </w:divBdr>
    </w:div>
    <w:div w:id="1623458877">
      <w:bodyDiv w:val="1"/>
      <w:marLeft w:val="0"/>
      <w:marRight w:val="0"/>
      <w:marTop w:val="0"/>
      <w:marBottom w:val="0"/>
      <w:divBdr>
        <w:top w:val="none" w:sz="0" w:space="0" w:color="auto"/>
        <w:left w:val="none" w:sz="0" w:space="0" w:color="auto"/>
        <w:bottom w:val="none" w:sz="0" w:space="0" w:color="auto"/>
        <w:right w:val="none" w:sz="0" w:space="0" w:color="auto"/>
      </w:divBdr>
    </w:div>
    <w:div w:id="1626305592">
      <w:bodyDiv w:val="1"/>
      <w:marLeft w:val="0"/>
      <w:marRight w:val="0"/>
      <w:marTop w:val="0"/>
      <w:marBottom w:val="0"/>
      <w:divBdr>
        <w:top w:val="none" w:sz="0" w:space="0" w:color="auto"/>
        <w:left w:val="none" w:sz="0" w:space="0" w:color="auto"/>
        <w:bottom w:val="none" w:sz="0" w:space="0" w:color="auto"/>
        <w:right w:val="none" w:sz="0" w:space="0" w:color="auto"/>
      </w:divBdr>
    </w:div>
    <w:div w:id="1635327180">
      <w:bodyDiv w:val="1"/>
      <w:marLeft w:val="0"/>
      <w:marRight w:val="0"/>
      <w:marTop w:val="0"/>
      <w:marBottom w:val="0"/>
      <w:divBdr>
        <w:top w:val="none" w:sz="0" w:space="0" w:color="auto"/>
        <w:left w:val="none" w:sz="0" w:space="0" w:color="auto"/>
        <w:bottom w:val="none" w:sz="0" w:space="0" w:color="auto"/>
        <w:right w:val="none" w:sz="0" w:space="0" w:color="auto"/>
      </w:divBdr>
    </w:div>
    <w:div w:id="1649280508">
      <w:bodyDiv w:val="1"/>
      <w:marLeft w:val="0"/>
      <w:marRight w:val="0"/>
      <w:marTop w:val="0"/>
      <w:marBottom w:val="0"/>
      <w:divBdr>
        <w:top w:val="none" w:sz="0" w:space="0" w:color="auto"/>
        <w:left w:val="none" w:sz="0" w:space="0" w:color="auto"/>
        <w:bottom w:val="none" w:sz="0" w:space="0" w:color="auto"/>
        <w:right w:val="none" w:sz="0" w:space="0" w:color="auto"/>
      </w:divBdr>
    </w:div>
    <w:div w:id="1659184943">
      <w:bodyDiv w:val="1"/>
      <w:marLeft w:val="0"/>
      <w:marRight w:val="0"/>
      <w:marTop w:val="0"/>
      <w:marBottom w:val="0"/>
      <w:divBdr>
        <w:top w:val="none" w:sz="0" w:space="0" w:color="auto"/>
        <w:left w:val="none" w:sz="0" w:space="0" w:color="auto"/>
        <w:bottom w:val="none" w:sz="0" w:space="0" w:color="auto"/>
        <w:right w:val="none" w:sz="0" w:space="0" w:color="auto"/>
      </w:divBdr>
    </w:div>
    <w:div w:id="1667710474">
      <w:bodyDiv w:val="1"/>
      <w:marLeft w:val="0"/>
      <w:marRight w:val="0"/>
      <w:marTop w:val="0"/>
      <w:marBottom w:val="0"/>
      <w:divBdr>
        <w:top w:val="none" w:sz="0" w:space="0" w:color="auto"/>
        <w:left w:val="none" w:sz="0" w:space="0" w:color="auto"/>
        <w:bottom w:val="none" w:sz="0" w:space="0" w:color="auto"/>
        <w:right w:val="none" w:sz="0" w:space="0" w:color="auto"/>
      </w:divBdr>
    </w:div>
    <w:div w:id="1678926720">
      <w:bodyDiv w:val="1"/>
      <w:marLeft w:val="0"/>
      <w:marRight w:val="0"/>
      <w:marTop w:val="0"/>
      <w:marBottom w:val="0"/>
      <w:divBdr>
        <w:top w:val="none" w:sz="0" w:space="0" w:color="auto"/>
        <w:left w:val="none" w:sz="0" w:space="0" w:color="auto"/>
        <w:bottom w:val="none" w:sz="0" w:space="0" w:color="auto"/>
        <w:right w:val="none" w:sz="0" w:space="0" w:color="auto"/>
      </w:divBdr>
    </w:div>
    <w:div w:id="1683163054">
      <w:bodyDiv w:val="1"/>
      <w:marLeft w:val="0"/>
      <w:marRight w:val="0"/>
      <w:marTop w:val="0"/>
      <w:marBottom w:val="0"/>
      <w:divBdr>
        <w:top w:val="none" w:sz="0" w:space="0" w:color="auto"/>
        <w:left w:val="none" w:sz="0" w:space="0" w:color="auto"/>
        <w:bottom w:val="none" w:sz="0" w:space="0" w:color="auto"/>
        <w:right w:val="none" w:sz="0" w:space="0" w:color="auto"/>
      </w:divBdr>
    </w:div>
    <w:div w:id="1683974490">
      <w:bodyDiv w:val="1"/>
      <w:marLeft w:val="0"/>
      <w:marRight w:val="0"/>
      <w:marTop w:val="0"/>
      <w:marBottom w:val="0"/>
      <w:divBdr>
        <w:top w:val="none" w:sz="0" w:space="0" w:color="auto"/>
        <w:left w:val="none" w:sz="0" w:space="0" w:color="auto"/>
        <w:bottom w:val="none" w:sz="0" w:space="0" w:color="auto"/>
        <w:right w:val="none" w:sz="0" w:space="0" w:color="auto"/>
      </w:divBdr>
    </w:div>
    <w:div w:id="1702247903">
      <w:bodyDiv w:val="1"/>
      <w:marLeft w:val="0"/>
      <w:marRight w:val="0"/>
      <w:marTop w:val="0"/>
      <w:marBottom w:val="0"/>
      <w:divBdr>
        <w:top w:val="none" w:sz="0" w:space="0" w:color="auto"/>
        <w:left w:val="none" w:sz="0" w:space="0" w:color="auto"/>
        <w:bottom w:val="none" w:sz="0" w:space="0" w:color="auto"/>
        <w:right w:val="none" w:sz="0" w:space="0" w:color="auto"/>
      </w:divBdr>
    </w:div>
    <w:div w:id="1716007969">
      <w:bodyDiv w:val="1"/>
      <w:marLeft w:val="0"/>
      <w:marRight w:val="0"/>
      <w:marTop w:val="0"/>
      <w:marBottom w:val="0"/>
      <w:divBdr>
        <w:top w:val="none" w:sz="0" w:space="0" w:color="auto"/>
        <w:left w:val="none" w:sz="0" w:space="0" w:color="auto"/>
        <w:bottom w:val="none" w:sz="0" w:space="0" w:color="auto"/>
        <w:right w:val="none" w:sz="0" w:space="0" w:color="auto"/>
      </w:divBdr>
    </w:div>
    <w:div w:id="1725441879">
      <w:bodyDiv w:val="1"/>
      <w:marLeft w:val="0"/>
      <w:marRight w:val="0"/>
      <w:marTop w:val="0"/>
      <w:marBottom w:val="0"/>
      <w:divBdr>
        <w:top w:val="none" w:sz="0" w:space="0" w:color="auto"/>
        <w:left w:val="none" w:sz="0" w:space="0" w:color="auto"/>
        <w:bottom w:val="none" w:sz="0" w:space="0" w:color="auto"/>
        <w:right w:val="none" w:sz="0" w:space="0" w:color="auto"/>
      </w:divBdr>
    </w:div>
    <w:div w:id="1749158219">
      <w:bodyDiv w:val="1"/>
      <w:marLeft w:val="0"/>
      <w:marRight w:val="0"/>
      <w:marTop w:val="0"/>
      <w:marBottom w:val="0"/>
      <w:divBdr>
        <w:top w:val="none" w:sz="0" w:space="0" w:color="auto"/>
        <w:left w:val="none" w:sz="0" w:space="0" w:color="auto"/>
        <w:bottom w:val="none" w:sz="0" w:space="0" w:color="auto"/>
        <w:right w:val="none" w:sz="0" w:space="0" w:color="auto"/>
      </w:divBdr>
    </w:div>
    <w:div w:id="1760521346">
      <w:bodyDiv w:val="1"/>
      <w:marLeft w:val="0"/>
      <w:marRight w:val="0"/>
      <w:marTop w:val="0"/>
      <w:marBottom w:val="0"/>
      <w:divBdr>
        <w:top w:val="none" w:sz="0" w:space="0" w:color="auto"/>
        <w:left w:val="none" w:sz="0" w:space="0" w:color="auto"/>
        <w:bottom w:val="none" w:sz="0" w:space="0" w:color="auto"/>
        <w:right w:val="none" w:sz="0" w:space="0" w:color="auto"/>
      </w:divBdr>
    </w:div>
    <w:div w:id="1774284853">
      <w:bodyDiv w:val="1"/>
      <w:marLeft w:val="0"/>
      <w:marRight w:val="0"/>
      <w:marTop w:val="0"/>
      <w:marBottom w:val="0"/>
      <w:divBdr>
        <w:top w:val="none" w:sz="0" w:space="0" w:color="auto"/>
        <w:left w:val="none" w:sz="0" w:space="0" w:color="auto"/>
        <w:bottom w:val="none" w:sz="0" w:space="0" w:color="auto"/>
        <w:right w:val="none" w:sz="0" w:space="0" w:color="auto"/>
      </w:divBdr>
    </w:div>
    <w:div w:id="1778132480">
      <w:bodyDiv w:val="1"/>
      <w:marLeft w:val="0"/>
      <w:marRight w:val="0"/>
      <w:marTop w:val="0"/>
      <w:marBottom w:val="0"/>
      <w:divBdr>
        <w:top w:val="none" w:sz="0" w:space="0" w:color="auto"/>
        <w:left w:val="none" w:sz="0" w:space="0" w:color="auto"/>
        <w:bottom w:val="none" w:sz="0" w:space="0" w:color="auto"/>
        <w:right w:val="none" w:sz="0" w:space="0" w:color="auto"/>
      </w:divBdr>
    </w:div>
    <w:div w:id="1824925882">
      <w:bodyDiv w:val="1"/>
      <w:marLeft w:val="0"/>
      <w:marRight w:val="0"/>
      <w:marTop w:val="0"/>
      <w:marBottom w:val="0"/>
      <w:divBdr>
        <w:top w:val="none" w:sz="0" w:space="0" w:color="auto"/>
        <w:left w:val="none" w:sz="0" w:space="0" w:color="auto"/>
        <w:bottom w:val="none" w:sz="0" w:space="0" w:color="auto"/>
        <w:right w:val="none" w:sz="0" w:space="0" w:color="auto"/>
      </w:divBdr>
    </w:div>
    <w:div w:id="1826967231">
      <w:bodyDiv w:val="1"/>
      <w:marLeft w:val="0"/>
      <w:marRight w:val="0"/>
      <w:marTop w:val="0"/>
      <w:marBottom w:val="0"/>
      <w:divBdr>
        <w:top w:val="none" w:sz="0" w:space="0" w:color="auto"/>
        <w:left w:val="none" w:sz="0" w:space="0" w:color="auto"/>
        <w:bottom w:val="none" w:sz="0" w:space="0" w:color="auto"/>
        <w:right w:val="none" w:sz="0" w:space="0" w:color="auto"/>
      </w:divBdr>
    </w:div>
    <w:div w:id="1828520476">
      <w:bodyDiv w:val="1"/>
      <w:marLeft w:val="0"/>
      <w:marRight w:val="0"/>
      <w:marTop w:val="0"/>
      <w:marBottom w:val="0"/>
      <w:divBdr>
        <w:top w:val="none" w:sz="0" w:space="0" w:color="auto"/>
        <w:left w:val="none" w:sz="0" w:space="0" w:color="auto"/>
        <w:bottom w:val="none" w:sz="0" w:space="0" w:color="auto"/>
        <w:right w:val="none" w:sz="0" w:space="0" w:color="auto"/>
      </w:divBdr>
    </w:div>
    <w:div w:id="1840652485">
      <w:bodyDiv w:val="1"/>
      <w:marLeft w:val="0"/>
      <w:marRight w:val="0"/>
      <w:marTop w:val="0"/>
      <w:marBottom w:val="0"/>
      <w:divBdr>
        <w:top w:val="none" w:sz="0" w:space="0" w:color="auto"/>
        <w:left w:val="none" w:sz="0" w:space="0" w:color="auto"/>
        <w:bottom w:val="none" w:sz="0" w:space="0" w:color="auto"/>
        <w:right w:val="none" w:sz="0" w:space="0" w:color="auto"/>
      </w:divBdr>
    </w:div>
    <w:div w:id="1858233712">
      <w:bodyDiv w:val="1"/>
      <w:marLeft w:val="0"/>
      <w:marRight w:val="0"/>
      <w:marTop w:val="0"/>
      <w:marBottom w:val="0"/>
      <w:divBdr>
        <w:top w:val="none" w:sz="0" w:space="0" w:color="auto"/>
        <w:left w:val="none" w:sz="0" w:space="0" w:color="auto"/>
        <w:bottom w:val="none" w:sz="0" w:space="0" w:color="auto"/>
        <w:right w:val="none" w:sz="0" w:space="0" w:color="auto"/>
      </w:divBdr>
    </w:div>
    <w:div w:id="1868450595">
      <w:bodyDiv w:val="1"/>
      <w:marLeft w:val="0"/>
      <w:marRight w:val="0"/>
      <w:marTop w:val="0"/>
      <w:marBottom w:val="0"/>
      <w:divBdr>
        <w:top w:val="none" w:sz="0" w:space="0" w:color="auto"/>
        <w:left w:val="none" w:sz="0" w:space="0" w:color="auto"/>
        <w:bottom w:val="none" w:sz="0" w:space="0" w:color="auto"/>
        <w:right w:val="none" w:sz="0" w:space="0" w:color="auto"/>
      </w:divBdr>
    </w:div>
    <w:div w:id="1873498024">
      <w:bodyDiv w:val="1"/>
      <w:marLeft w:val="0"/>
      <w:marRight w:val="0"/>
      <w:marTop w:val="0"/>
      <w:marBottom w:val="0"/>
      <w:divBdr>
        <w:top w:val="none" w:sz="0" w:space="0" w:color="auto"/>
        <w:left w:val="none" w:sz="0" w:space="0" w:color="auto"/>
        <w:bottom w:val="none" w:sz="0" w:space="0" w:color="auto"/>
        <w:right w:val="none" w:sz="0" w:space="0" w:color="auto"/>
      </w:divBdr>
    </w:div>
    <w:div w:id="1888569255">
      <w:bodyDiv w:val="1"/>
      <w:marLeft w:val="0"/>
      <w:marRight w:val="0"/>
      <w:marTop w:val="0"/>
      <w:marBottom w:val="0"/>
      <w:divBdr>
        <w:top w:val="none" w:sz="0" w:space="0" w:color="auto"/>
        <w:left w:val="none" w:sz="0" w:space="0" w:color="auto"/>
        <w:bottom w:val="none" w:sz="0" w:space="0" w:color="auto"/>
        <w:right w:val="none" w:sz="0" w:space="0" w:color="auto"/>
      </w:divBdr>
    </w:div>
    <w:div w:id="1900239476">
      <w:bodyDiv w:val="1"/>
      <w:marLeft w:val="0"/>
      <w:marRight w:val="0"/>
      <w:marTop w:val="0"/>
      <w:marBottom w:val="0"/>
      <w:divBdr>
        <w:top w:val="none" w:sz="0" w:space="0" w:color="auto"/>
        <w:left w:val="none" w:sz="0" w:space="0" w:color="auto"/>
        <w:bottom w:val="none" w:sz="0" w:space="0" w:color="auto"/>
        <w:right w:val="none" w:sz="0" w:space="0" w:color="auto"/>
      </w:divBdr>
    </w:div>
    <w:div w:id="1933005750">
      <w:bodyDiv w:val="1"/>
      <w:marLeft w:val="0"/>
      <w:marRight w:val="0"/>
      <w:marTop w:val="0"/>
      <w:marBottom w:val="0"/>
      <w:divBdr>
        <w:top w:val="none" w:sz="0" w:space="0" w:color="auto"/>
        <w:left w:val="none" w:sz="0" w:space="0" w:color="auto"/>
        <w:bottom w:val="none" w:sz="0" w:space="0" w:color="auto"/>
        <w:right w:val="none" w:sz="0" w:space="0" w:color="auto"/>
      </w:divBdr>
    </w:div>
    <w:div w:id="1962762545">
      <w:bodyDiv w:val="1"/>
      <w:marLeft w:val="0"/>
      <w:marRight w:val="0"/>
      <w:marTop w:val="0"/>
      <w:marBottom w:val="0"/>
      <w:divBdr>
        <w:top w:val="none" w:sz="0" w:space="0" w:color="auto"/>
        <w:left w:val="none" w:sz="0" w:space="0" w:color="auto"/>
        <w:bottom w:val="none" w:sz="0" w:space="0" w:color="auto"/>
        <w:right w:val="none" w:sz="0" w:space="0" w:color="auto"/>
      </w:divBdr>
    </w:div>
    <w:div w:id="1976984930">
      <w:bodyDiv w:val="1"/>
      <w:marLeft w:val="0"/>
      <w:marRight w:val="0"/>
      <w:marTop w:val="0"/>
      <w:marBottom w:val="0"/>
      <w:divBdr>
        <w:top w:val="none" w:sz="0" w:space="0" w:color="auto"/>
        <w:left w:val="none" w:sz="0" w:space="0" w:color="auto"/>
        <w:bottom w:val="none" w:sz="0" w:space="0" w:color="auto"/>
        <w:right w:val="none" w:sz="0" w:space="0" w:color="auto"/>
      </w:divBdr>
    </w:div>
    <w:div w:id="1977446039">
      <w:bodyDiv w:val="1"/>
      <w:marLeft w:val="0"/>
      <w:marRight w:val="0"/>
      <w:marTop w:val="0"/>
      <w:marBottom w:val="0"/>
      <w:divBdr>
        <w:top w:val="none" w:sz="0" w:space="0" w:color="auto"/>
        <w:left w:val="none" w:sz="0" w:space="0" w:color="auto"/>
        <w:bottom w:val="none" w:sz="0" w:space="0" w:color="auto"/>
        <w:right w:val="none" w:sz="0" w:space="0" w:color="auto"/>
      </w:divBdr>
    </w:div>
    <w:div w:id="1990358270">
      <w:bodyDiv w:val="1"/>
      <w:marLeft w:val="0"/>
      <w:marRight w:val="0"/>
      <w:marTop w:val="0"/>
      <w:marBottom w:val="0"/>
      <w:divBdr>
        <w:top w:val="none" w:sz="0" w:space="0" w:color="auto"/>
        <w:left w:val="none" w:sz="0" w:space="0" w:color="auto"/>
        <w:bottom w:val="none" w:sz="0" w:space="0" w:color="auto"/>
        <w:right w:val="none" w:sz="0" w:space="0" w:color="auto"/>
      </w:divBdr>
    </w:div>
    <w:div w:id="2047413762">
      <w:bodyDiv w:val="1"/>
      <w:marLeft w:val="0"/>
      <w:marRight w:val="0"/>
      <w:marTop w:val="0"/>
      <w:marBottom w:val="0"/>
      <w:divBdr>
        <w:top w:val="none" w:sz="0" w:space="0" w:color="auto"/>
        <w:left w:val="none" w:sz="0" w:space="0" w:color="auto"/>
        <w:bottom w:val="none" w:sz="0" w:space="0" w:color="auto"/>
        <w:right w:val="none" w:sz="0" w:space="0" w:color="auto"/>
      </w:divBdr>
    </w:div>
    <w:div w:id="2085028112">
      <w:bodyDiv w:val="1"/>
      <w:marLeft w:val="0"/>
      <w:marRight w:val="0"/>
      <w:marTop w:val="0"/>
      <w:marBottom w:val="0"/>
      <w:divBdr>
        <w:top w:val="none" w:sz="0" w:space="0" w:color="auto"/>
        <w:left w:val="none" w:sz="0" w:space="0" w:color="auto"/>
        <w:bottom w:val="none" w:sz="0" w:space="0" w:color="auto"/>
        <w:right w:val="none" w:sz="0" w:space="0" w:color="auto"/>
      </w:divBdr>
    </w:div>
    <w:div w:id="2087417169">
      <w:bodyDiv w:val="1"/>
      <w:marLeft w:val="0"/>
      <w:marRight w:val="0"/>
      <w:marTop w:val="0"/>
      <w:marBottom w:val="0"/>
      <w:divBdr>
        <w:top w:val="none" w:sz="0" w:space="0" w:color="auto"/>
        <w:left w:val="none" w:sz="0" w:space="0" w:color="auto"/>
        <w:bottom w:val="none" w:sz="0" w:space="0" w:color="auto"/>
        <w:right w:val="none" w:sz="0" w:space="0" w:color="auto"/>
      </w:divBdr>
    </w:div>
    <w:div w:id="2095009070">
      <w:bodyDiv w:val="1"/>
      <w:marLeft w:val="0"/>
      <w:marRight w:val="0"/>
      <w:marTop w:val="0"/>
      <w:marBottom w:val="0"/>
      <w:divBdr>
        <w:top w:val="none" w:sz="0" w:space="0" w:color="auto"/>
        <w:left w:val="none" w:sz="0" w:space="0" w:color="auto"/>
        <w:bottom w:val="none" w:sz="0" w:space="0" w:color="auto"/>
        <w:right w:val="none" w:sz="0" w:space="0" w:color="auto"/>
      </w:divBdr>
    </w:div>
    <w:div w:id="2109500315">
      <w:bodyDiv w:val="1"/>
      <w:marLeft w:val="0"/>
      <w:marRight w:val="0"/>
      <w:marTop w:val="0"/>
      <w:marBottom w:val="0"/>
      <w:divBdr>
        <w:top w:val="none" w:sz="0" w:space="0" w:color="auto"/>
        <w:left w:val="none" w:sz="0" w:space="0" w:color="auto"/>
        <w:bottom w:val="none" w:sz="0" w:space="0" w:color="auto"/>
        <w:right w:val="none" w:sz="0" w:space="0" w:color="auto"/>
      </w:divBdr>
    </w:div>
    <w:div w:id="2116050895">
      <w:bodyDiv w:val="1"/>
      <w:marLeft w:val="0"/>
      <w:marRight w:val="0"/>
      <w:marTop w:val="0"/>
      <w:marBottom w:val="0"/>
      <w:divBdr>
        <w:top w:val="none" w:sz="0" w:space="0" w:color="auto"/>
        <w:left w:val="none" w:sz="0" w:space="0" w:color="auto"/>
        <w:bottom w:val="none" w:sz="0" w:space="0" w:color="auto"/>
        <w:right w:val="none" w:sz="0" w:space="0" w:color="auto"/>
      </w:divBdr>
    </w:div>
    <w:div w:id="213066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9e5f7b36e1d0bbc20f011103dfde59d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78a47c206425652cfc1fe85c8d64bc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B9E31-BA4B-4243-8C85-D2FB1850DD29}">
  <ds:schemaRefs>
    <ds:schemaRef ds:uri="http://schemas.microsoft.com/sharepoint/v3/contenttype/forms"/>
  </ds:schemaRefs>
</ds:datastoreItem>
</file>

<file path=customXml/itemProps2.xml><?xml version="1.0" encoding="utf-8"?>
<ds:datastoreItem xmlns:ds="http://schemas.openxmlformats.org/officeDocument/2006/customXml" ds:itemID="{36F5EAB2-8DF3-48FE-957B-52F733BA0008}">
  <ds:schemaRefs>
    <ds:schemaRef ds:uri="d8e79d84-78fb-44a9-92e9-d04bdd8f0359"/>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dcmitype/"/>
    <ds:schemaRef ds:uri="http://www.w3.org/XML/1998/namespace"/>
    <ds:schemaRef ds:uri="http://schemas.microsoft.com/office/2006/metadata/properties"/>
    <ds:schemaRef ds:uri="http://purl.org/dc/elements/1.1/"/>
    <ds:schemaRef ds:uri="04c7059f-bde8-4ce9-bb0f-e52888740953"/>
  </ds:schemaRefs>
</ds:datastoreItem>
</file>

<file path=customXml/itemProps3.xml><?xml version="1.0" encoding="utf-8"?>
<ds:datastoreItem xmlns:ds="http://schemas.openxmlformats.org/officeDocument/2006/customXml" ds:itemID="{5B34A718-744F-4169-9E5F-1B361AD3CE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(2222959)</dc:creator>
  <cp:keywords/>
  <dc:description/>
  <cp:lastModifiedBy>Morgan Evans (2222959)</cp:lastModifiedBy>
  <cp:revision>2</cp:revision>
  <dcterms:created xsi:type="dcterms:W3CDTF">2025-10-26T18:50:00Z</dcterms:created>
  <dcterms:modified xsi:type="dcterms:W3CDTF">2025-10-26T18:50:00Z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