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EC624" w14:textId="77777777" w:rsidR="0075550F" w:rsidRPr="00325A3B" w:rsidRDefault="00933BDF" w:rsidP="00325A3B">
      <w:pPr>
        <w:pStyle w:val="Body"/>
        <w:spacing w:line="360" w:lineRule="auto"/>
        <w:jc w:val="both"/>
        <w:rPr>
          <w:rFonts w:ascii="Arial" w:eastAsia="Arial" w:hAnsi="Arial" w:cs="Arial"/>
          <w:b/>
          <w:bCs/>
          <w:color w:val="auto"/>
          <w:sz w:val="28"/>
          <w:szCs w:val="28"/>
        </w:rPr>
      </w:pPr>
      <w:r w:rsidRPr="00325A3B">
        <w:rPr>
          <w:rFonts w:ascii="Arial" w:hAnsi="Arial" w:cs="Arial"/>
          <w:b/>
          <w:bCs/>
          <w:color w:val="auto"/>
          <w:sz w:val="28"/>
          <w:szCs w:val="28"/>
        </w:rPr>
        <w:t>Course: BSc (Hons) Health and Social Care</w:t>
      </w:r>
    </w:p>
    <w:p w14:paraId="3E943981" w14:textId="77777777" w:rsidR="0075550F" w:rsidRPr="00325A3B" w:rsidRDefault="00933BDF" w:rsidP="00325A3B">
      <w:pPr>
        <w:pStyle w:val="Body"/>
        <w:spacing w:line="360" w:lineRule="auto"/>
        <w:jc w:val="both"/>
        <w:rPr>
          <w:rFonts w:ascii="Arial" w:eastAsia="Arial" w:hAnsi="Arial" w:cs="Arial"/>
          <w:b/>
          <w:bCs/>
          <w:color w:val="auto"/>
          <w:sz w:val="28"/>
          <w:szCs w:val="28"/>
        </w:rPr>
      </w:pPr>
      <w:r w:rsidRPr="00325A3B">
        <w:rPr>
          <w:rFonts w:ascii="Arial" w:hAnsi="Arial" w:cs="Arial"/>
          <w:b/>
          <w:bCs/>
          <w:color w:val="auto"/>
          <w:sz w:val="28"/>
          <w:szCs w:val="28"/>
        </w:rPr>
        <w:t>Module: Independent Project (BMHP6020_LON)</w:t>
      </w:r>
    </w:p>
    <w:p w14:paraId="576EEF51" w14:textId="77777777" w:rsidR="0075550F" w:rsidRPr="00325A3B" w:rsidRDefault="0075550F" w:rsidP="00325A3B">
      <w:pPr>
        <w:pStyle w:val="Body"/>
        <w:spacing w:line="360" w:lineRule="auto"/>
        <w:jc w:val="both"/>
        <w:rPr>
          <w:rFonts w:ascii="Arial" w:eastAsia="Arial" w:hAnsi="Arial" w:cs="Arial"/>
          <w:color w:val="auto"/>
          <w:sz w:val="28"/>
          <w:szCs w:val="28"/>
        </w:rPr>
      </w:pPr>
    </w:p>
    <w:p w14:paraId="55DFCE04" w14:textId="77777777" w:rsidR="0075550F" w:rsidRPr="00325A3B" w:rsidRDefault="00933BDF" w:rsidP="00325A3B">
      <w:pPr>
        <w:pStyle w:val="Body"/>
        <w:spacing w:line="360" w:lineRule="auto"/>
        <w:jc w:val="both"/>
        <w:rPr>
          <w:rFonts w:ascii="Arial" w:eastAsia="Arial" w:hAnsi="Arial" w:cs="Arial"/>
          <w:b/>
          <w:bCs/>
          <w:color w:val="auto"/>
          <w:sz w:val="28"/>
          <w:szCs w:val="28"/>
        </w:rPr>
      </w:pPr>
      <w:r w:rsidRPr="00325A3B">
        <w:rPr>
          <w:rFonts w:ascii="Arial" w:hAnsi="Arial" w:cs="Arial"/>
          <w:b/>
          <w:bCs/>
          <w:color w:val="auto"/>
          <w:sz w:val="28"/>
          <w:szCs w:val="28"/>
        </w:rPr>
        <w:t xml:space="preserve">Component 1: </w:t>
      </w:r>
      <w:r w:rsidRPr="00325A3B">
        <w:rPr>
          <w:rFonts w:ascii="Arial" w:hAnsi="Arial" w:cs="Arial"/>
          <w:color w:val="auto"/>
          <w:sz w:val="28"/>
          <w:szCs w:val="28"/>
        </w:rPr>
        <w:t xml:space="preserve">Element 1 - Project Proposal </w:t>
      </w:r>
    </w:p>
    <w:p w14:paraId="05EF5642" w14:textId="77777777" w:rsidR="0075550F" w:rsidRPr="00325A3B" w:rsidRDefault="0075550F" w:rsidP="00325A3B">
      <w:pPr>
        <w:pStyle w:val="Body"/>
        <w:spacing w:line="360" w:lineRule="auto"/>
        <w:jc w:val="both"/>
        <w:rPr>
          <w:rFonts w:ascii="Arial" w:eastAsia="Arial" w:hAnsi="Arial" w:cs="Arial"/>
          <w:color w:val="auto"/>
          <w:sz w:val="28"/>
          <w:szCs w:val="28"/>
        </w:rPr>
      </w:pPr>
    </w:p>
    <w:p w14:paraId="49CCDD8B" w14:textId="77777777" w:rsidR="0075550F" w:rsidRPr="00325A3B" w:rsidRDefault="0075550F" w:rsidP="00325A3B">
      <w:pPr>
        <w:pStyle w:val="Body"/>
        <w:spacing w:line="360" w:lineRule="auto"/>
        <w:jc w:val="both"/>
        <w:rPr>
          <w:rFonts w:ascii="Arial" w:eastAsia="Arial" w:hAnsi="Arial" w:cs="Arial"/>
          <w:color w:val="auto"/>
          <w:sz w:val="28"/>
          <w:szCs w:val="28"/>
        </w:rPr>
      </w:pPr>
    </w:p>
    <w:p w14:paraId="0C7F7526" w14:textId="11616959" w:rsidR="0075550F" w:rsidRPr="00325A3B" w:rsidRDefault="00933BDF" w:rsidP="00325A3B">
      <w:pPr>
        <w:pStyle w:val="Body"/>
        <w:spacing w:line="360" w:lineRule="auto"/>
        <w:jc w:val="both"/>
        <w:rPr>
          <w:rFonts w:ascii="Arial" w:eastAsia="Arial" w:hAnsi="Arial" w:cs="Arial"/>
          <w:color w:val="auto"/>
          <w:sz w:val="28"/>
          <w:szCs w:val="28"/>
        </w:rPr>
      </w:pPr>
      <w:r w:rsidRPr="00325A3B">
        <w:rPr>
          <w:rFonts w:ascii="Arial" w:hAnsi="Arial" w:cs="Arial"/>
          <w:b/>
          <w:bCs/>
          <w:color w:val="auto"/>
          <w:sz w:val="28"/>
          <w:szCs w:val="28"/>
        </w:rPr>
        <w:t>Student ID</w:t>
      </w:r>
      <w:r w:rsidRPr="00325A3B">
        <w:rPr>
          <w:rFonts w:ascii="Arial" w:hAnsi="Arial" w:cs="Arial"/>
          <w:color w:val="auto"/>
          <w:sz w:val="28"/>
          <w:szCs w:val="28"/>
        </w:rPr>
        <w:t xml:space="preserve">: </w:t>
      </w:r>
      <w:r w:rsidR="004D59FE">
        <w:rPr>
          <w:rFonts w:ascii="Arial" w:hAnsi="Arial" w:cs="Arial"/>
          <w:color w:val="auto"/>
          <w:sz w:val="28"/>
          <w:szCs w:val="28"/>
        </w:rPr>
        <w:t>2212472</w:t>
      </w:r>
    </w:p>
    <w:p w14:paraId="10BDDCC5" w14:textId="1FBB129E" w:rsidR="0075550F" w:rsidRPr="00325A3B" w:rsidRDefault="00933BDF" w:rsidP="00325A3B">
      <w:pPr>
        <w:pStyle w:val="Body"/>
        <w:spacing w:line="360" w:lineRule="auto"/>
        <w:jc w:val="both"/>
        <w:rPr>
          <w:rFonts w:ascii="Arial" w:eastAsia="Arial" w:hAnsi="Arial" w:cs="Arial"/>
          <w:color w:val="auto"/>
          <w:sz w:val="28"/>
          <w:szCs w:val="28"/>
        </w:rPr>
      </w:pPr>
      <w:r w:rsidRPr="00325A3B">
        <w:rPr>
          <w:rFonts w:ascii="Arial" w:hAnsi="Arial" w:cs="Arial"/>
          <w:b/>
          <w:bCs/>
          <w:color w:val="auto"/>
          <w:sz w:val="28"/>
          <w:szCs w:val="28"/>
          <w:lang w:val="de-DE"/>
        </w:rPr>
        <w:t>Student Name</w:t>
      </w:r>
      <w:r w:rsidRPr="00325A3B">
        <w:rPr>
          <w:rFonts w:ascii="Arial" w:hAnsi="Arial" w:cs="Arial"/>
          <w:color w:val="auto"/>
          <w:sz w:val="28"/>
          <w:szCs w:val="28"/>
        </w:rPr>
        <w:t xml:space="preserve">: </w:t>
      </w:r>
      <w:r w:rsidR="004D59FE">
        <w:rPr>
          <w:rFonts w:ascii="Arial" w:hAnsi="Arial" w:cs="Arial"/>
          <w:color w:val="auto"/>
          <w:sz w:val="28"/>
          <w:szCs w:val="28"/>
        </w:rPr>
        <w:t>Tatiana Fernandes da Silva Marinho</w:t>
      </w:r>
    </w:p>
    <w:p w14:paraId="5ECB1A40" w14:textId="77777777" w:rsidR="0075550F" w:rsidRPr="00325A3B" w:rsidRDefault="0075550F" w:rsidP="00325A3B">
      <w:pPr>
        <w:pStyle w:val="Body"/>
        <w:spacing w:line="360" w:lineRule="auto"/>
        <w:jc w:val="both"/>
        <w:rPr>
          <w:rFonts w:ascii="Arial" w:eastAsia="Arial" w:hAnsi="Arial" w:cs="Arial"/>
          <w:color w:val="auto"/>
          <w:sz w:val="28"/>
          <w:szCs w:val="28"/>
        </w:rPr>
      </w:pPr>
    </w:p>
    <w:p w14:paraId="715383C7" w14:textId="2BF36E38" w:rsidR="004D59FE" w:rsidRPr="004D59FE" w:rsidRDefault="00933BDF" w:rsidP="00325A3B">
      <w:pPr>
        <w:pStyle w:val="Body"/>
        <w:spacing w:line="360" w:lineRule="auto"/>
        <w:jc w:val="both"/>
        <w:rPr>
          <w:rFonts w:ascii="Arial" w:hAnsi="Arial" w:cs="Arial"/>
          <w:color w:val="auto"/>
          <w:sz w:val="28"/>
          <w:szCs w:val="28"/>
        </w:rPr>
      </w:pPr>
      <w:r w:rsidRPr="00325A3B">
        <w:rPr>
          <w:rFonts w:ascii="Arial" w:hAnsi="Arial" w:cs="Arial"/>
          <w:b/>
          <w:bCs/>
          <w:color w:val="auto"/>
          <w:sz w:val="28"/>
          <w:szCs w:val="28"/>
        </w:rPr>
        <w:t>Date of submission</w:t>
      </w:r>
      <w:r w:rsidRPr="00325A3B">
        <w:rPr>
          <w:rFonts w:ascii="Arial" w:hAnsi="Arial" w:cs="Arial"/>
          <w:color w:val="auto"/>
          <w:sz w:val="28"/>
          <w:szCs w:val="28"/>
        </w:rPr>
        <w:t xml:space="preserve">: </w:t>
      </w:r>
      <w:r w:rsidR="004D59FE">
        <w:rPr>
          <w:rFonts w:ascii="Arial" w:hAnsi="Arial" w:cs="Arial"/>
          <w:color w:val="auto"/>
          <w:sz w:val="28"/>
          <w:szCs w:val="28"/>
        </w:rPr>
        <w:t>7 November 2025</w:t>
      </w:r>
    </w:p>
    <w:p w14:paraId="10473142" w14:textId="77777777" w:rsidR="0075550F" w:rsidRPr="00325A3B" w:rsidRDefault="0075550F" w:rsidP="00325A3B">
      <w:pPr>
        <w:pStyle w:val="Body"/>
        <w:spacing w:line="360" w:lineRule="auto"/>
        <w:jc w:val="both"/>
        <w:rPr>
          <w:rFonts w:ascii="Arial" w:eastAsia="Arial" w:hAnsi="Arial" w:cs="Arial"/>
          <w:color w:val="auto"/>
          <w:sz w:val="28"/>
          <w:szCs w:val="28"/>
        </w:rPr>
      </w:pPr>
    </w:p>
    <w:p w14:paraId="16396F9F" w14:textId="50496798" w:rsidR="0075550F" w:rsidRPr="00325A3B" w:rsidRDefault="00933BDF" w:rsidP="00325A3B">
      <w:pPr>
        <w:pStyle w:val="Body"/>
        <w:spacing w:line="360" w:lineRule="auto"/>
        <w:jc w:val="both"/>
        <w:rPr>
          <w:rFonts w:ascii="Arial" w:eastAsia="Arial" w:hAnsi="Arial" w:cs="Arial"/>
          <w:b/>
          <w:bCs/>
          <w:color w:val="auto"/>
          <w:sz w:val="28"/>
          <w:szCs w:val="28"/>
        </w:rPr>
      </w:pPr>
      <w:r w:rsidRPr="00325A3B">
        <w:rPr>
          <w:rFonts w:ascii="Arial" w:hAnsi="Arial" w:cs="Arial"/>
          <w:b/>
          <w:bCs/>
          <w:color w:val="auto"/>
          <w:sz w:val="28"/>
          <w:szCs w:val="28"/>
        </w:rPr>
        <w:t>Word count</w:t>
      </w:r>
      <w:r w:rsidRPr="00325A3B">
        <w:rPr>
          <w:rFonts w:ascii="Arial" w:hAnsi="Arial" w:cs="Arial"/>
          <w:color w:val="auto"/>
          <w:sz w:val="28"/>
          <w:szCs w:val="28"/>
        </w:rPr>
        <w:t xml:space="preserve">: </w:t>
      </w:r>
      <w:r w:rsidR="004D59FE">
        <w:rPr>
          <w:rFonts w:ascii="Arial" w:hAnsi="Arial" w:cs="Arial"/>
          <w:color w:val="auto"/>
          <w:sz w:val="28"/>
          <w:szCs w:val="28"/>
        </w:rPr>
        <w:t>500</w:t>
      </w:r>
    </w:p>
    <w:p w14:paraId="347BD48B" w14:textId="77777777" w:rsidR="0075550F" w:rsidRPr="00325A3B" w:rsidRDefault="0075550F" w:rsidP="00325A3B">
      <w:pPr>
        <w:pStyle w:val="Body"/>
        <w:spacing w:line="360" w:lineRule="auto"/>
        <w:jc w:val="both"/>
        <w:rPr>
          <w:rFonts w:ascii="Arial" w:eastAsia="Arial" w:hAnsi="Arial" w:cs="Arial"/>
          <w:color w:val="auto"/>
        </w:rPr>
      </w:pPr>
    </w:p>
    <w:p w14:paraId="0D95B1AA" w14:textId="77777777" w:rsidR="0075550F" w:rsidRPr="00325A3B" w:rsidRDefault="00933BDF" w:rsidP="00325A3B">
      <w:pPr>
        <w:pStyle w:val="Body"/>
        <w:spacing w:line="360" w:lineRule="auto"/>
        <w:jc w:val="both"/>
        <w:rPr>
          <w:rFonts w:ascii="Arial" w:hAnsi="Arial" w:cs="Arial"/>
          <w:color w:val="auto"/>
        </w:rPr>
      </w:pPr>
      <w:r w:rsidRPr="00325A3B">
        <w:rPr>
          <w:rFonts w:ascii="Arial" w:hAnsi="Arial" w:cs="Arial"/>
          <w:color w:val="auto"/>
        </w:rPr>
        <w:br w:type="page"/>
      </w:r>
    </w:p>
    <w:p w14:paraId="42CD8014" w14:textId="77777777" w:rsidR="0075550F" w:rsidRPr="00325A3B" w:rsidRDefault="00933BDF" w:rsidP="00325A3B">
      <w:pPr>
        <w:pStyle w:val="Heading"/>
        <w:jc w:val="both"/>
        <w:rPr>
          <w:rFonts w:cs="Arial"/>
          <w:color w:val="auto"/>
        </w:rPr>
      </w:pPr>
      <w:r w:rsidRPr="00325A3B">
        <w:rPr>
          <w:rFonts w:cs="Arial"/>
          <w:color w:val="auto"/>
        </w:rPr>
        <w:lastRenderedPageBreak/>
        <w:t>Element 1 - Project Proposal</w:t>
      </w:r>
    </w:p>
    <w:p w14:paraId="60B75761" w14:textId="77777777" w:rsidR="0075550F" w:rsidRPr="00325A3B" w:rsidRDefault="0075550F" w:rsidP="00325A3B">
      <w:pPr>
        <w:pStyle w:val="Body"/>
        <w:spacing w:line="360" w:lineRule="auto"/>
        <w:jc w:val="both"/>
        <w:rPr>
          <w:rFonts w:ascii="Arial" w:hAnsi="Arial" w:cs="Arial"/>
          <w:color w:val="auto"/>
        </w:rPr>
      </w:pPr>
    </w:p>
    <w:p w14:paraId="74A01574" w14:textId="77777777" w:rsidR="0075550F" w:rsidRPr="00325A3B" w:rsidRDefault="00933BDF" w:rsidP="00325A3B">
      <w:pPr>
        <w:pStyle w:val="Heading2"/>
        <w:jc w:val="both"/>
        <w:rPr>
          <w:rFonts w:cs="Arial"/>
          <w:color w:val="auto"/>
        </w:rPr>
      </w:pPr>
      <w:r w:rsidRPr="00325A3B">
        <w:rPr>
          <w:rFonts w:cs="Arial"/>
          <w:color w:val="auto"/>
        </w:rPr>
        <w:t xml:space="preserve">My project title: </w:t>
      </w:r>
      <w:r w:rsidR="004621CC" w:rsidRPr="00325A3B">
        <w:rPr>
          <w:rFonts w:cs="Arial"/>
          <w:color w:val="auto"/>
        </w:rPr>
        <w:t>Ways to improve m</w:t>
      </w:r>
      <w:r w:rsidR="006972F5" w:rsidRPr="00325A3B">
        <w:rPr>
          <w:rFonts w:cs="Arial"/>
          <w:color w:val="auto"/>
        </w:rPr>
        <w:t>ental health support services for older adults in the UK</w:t>
      </w:r>
      <w:r w:rsidR="00D36D98" w:rsidRPr="00325A3B">
        <w:rPr>
          <w:rFonts w:cs="Arial"/>
          <w:color w:val="auto"/>
        </w:rPr>
        <w:t xml:space="preserve"> </w:t>
      </w:r>
    </w:p>
    <w:p w14:paraId="3C63EE97" w14:textId="77777777" w:rsidR="0075550F" w:rsidRPr="00325A3B" w:rsidRDefault="00933BDF" w:rsidP="00325A3B">
      <w:pPr>
        <w:pStyle w:val="Heading2"/>
        <w:jc w:val="both"/>
        <w:rPr>
          <w:rFonts w:cs="Arial"/>
          <w:color w:val="auto"/>
        </w:rPr>
      </w:pPr>
      <w:r w:rsidRPr="00325A3B">
        <w:rPr>
          <w:rFonts w:cs="Arial"/>
          <w:color w:val="auto"/>
        </w:rPr>
        <w:t>1) Aim:</w:t>
      </w:r>
    </w:p>
    <w:p w14:paraId="60C4DC9D" w14:textId="77777777" w:rsidR="0075550F" w:rsidRPr="00325A3B" w:rsidRDefault="00D17CD7" w:rsidP="00325A3B">
      <w:pPr>
        <w:rPr>
          <w:rFonts w:eastAsia="Arial" w:cs="Arial"/>
        </w:rPr>
      </w:pPr>
      <w:r w:rsidRPr="00325A3B">
        <w:rPr>
          <w:rFonts w:cs="Arial"/>
        </w:rPr>
        <w:t xml:space="preserve">Analyzing the </w:t>
      </w:r>
      <w:r w:rsidR="00736A73" w:rsidRPr="00325A3B">
        <w:rPr>
          <w:rFonts w:cs="Arial"/>
        </w:rPr>
        <w:t xml:space="preserve">ways to improve which </w:t>
      </w:r>
      <w:r w:rsidRPr="00325A3B">
        <w:rPr>
          <w:rFonts w:cs="Arial"/>
        </w:rPr>
        <w:t>mental health support services for older adults in the UK.</w:t>
      </w:r>
    </w:p>
    <w:p w14:paraId="7B5050FE" w14:textId="77777777" w:rsidR="0075550F" w:rsidRPr="00325A3B" w:rsidRDefault="00933BDF" w:rsidP="00325A3B">
      <w:pPr>
        <w:pStyle w:val="Heading2"/>
        <w:jc w:val="both"/>
        <w:rPr>
          <w:rFonts w:cs="Arial"/>
          <w:color w:val="auto"/>
        </w:rPr>
      </w:pPr>
      <w:r w:rsidRPr="00325A3B">
        <w:rPr>
          <w:rFonts w:cs="Arial"/>
          <w:color w:val="auto"/>
        </w:rPr>
        <w:t>2) Objectives:</w:t>
      </w:r>
    </w:p>
    <w:p w14:paraId="534017EF" w14:textId="77777777" w:rsidR="007E60EC" w:rsidRPr="00325A3B" w:rsidRDefault="007E60EC" w:rsidP="00325A3B">
      <w:pPr>
        <w:pStyle w:val="Body"/>
        <w:numPr>
          <w:ilvl w:val="0"/>
          <w:numId w:val="2"/>
        </w:numPr>
        <w:spacing w:line="360" w:lineRule="auto"/>
        <w:jc w:val="both"/>
        <w:rPr>
          <w:rFonts w:ascii="Arial" w:hAnsi="Arial" w:cs="Arial"/>
          <w:color w:val="auto"/>
        </w:rPr>
      </w:pPr>
      <w:r w:rsidRPr="00325A3B">
        <w:rPr>
          <w:rFonts w:ascii="Arial" w:hAnsi="Arial" w:cs="Arial"/>
          <w:color w:val="auto"/>
        </w:rPr>
        <w:t xml:space="preserve">To determine different </w:t>
      </w:r>
      <w:r w:rsidR="006972F5" w:rsidRPr="00325A3B">
        <w:rPr>
          <w:rFonts w:ascii="Arial" w:hAnsi="Arial" w:cs="Arial"/>
          <w:color w:val="auto"/>
        </w:rPr>
        <w:t>mental health support services available for older adults in the UK</w:t>
      </w:r>
    </w:p>
    <w:p w14:paraId="5CE308CF" w14:textId="2ED9F146" w:rsidR="007E60EC" w:rsidRPr="00325A3B" w:rsidRDefault="007E60EC" w:rsidP="00325A3B">
      <w:pPr>
        <w:numPr>
          <w:ilvl w:val="0"/>
          <w:numId w:val="2"/>
        </w:numPr>
        <w:rPr>
          <w:rFonts w:cs="Arial"/>
          <w:b/>
        </w:rPr>
      </w:pPr>
      <w:r w:rsidRPr="00325A3B">
        <w:rPr>
          <w:rStyle w:val="Strong"/>
          <w:rFonts w:cs="Arial"/>
          <w:b w:val="0"/>
        </w:rPr>
        <w:t>To</w:t>
      </w:r>
      <w:r w:rsidR="00F679D8">
        <w:rPr>
          <w:rStyle w:val="Strong"/>
          <w:rFonts w:cs="Arial"/>
          <w:b w:val="0"/>
        </w:rPr>
        <w:t xml:space="preserve"> </w:t>
      </w:r>
      <w:r w:rsidRPr="00325A3B">
        <w:rPr>
          <w:rStyle w:val="Strong"/>
          <w:rFonts w:cs="Arial"/>
          <w:b w:val="0"/>
        </w:rPr>
        <w:t>assess barriers faced by older adults while accessing mental health support services in the UK.</w:t>
      </w:r>
    </w:p>
    <w:p w14:paraId="0CD5D700" w14:textId="77777777" w:rsidR="007E60EC" w:rsidRPr="00325A3B" w:rsidRDefault="007E60EC" w:rsidP="00325A3B">
      <w:pPr>
        <w:numPr>
          <w:ilvl w:val="0"/>
          <w:numId w:val="2"/>
        </w:numPr>
        <w:rPr>
          <w:rFonts w:cs="Arial"/>
          <w:b/>
        </w:rPr>
      </w:pPr>
      <w:r w:rsidRPr="00325A3B">
        <w:rPr>
          <w:rStyle w:val="Strong"/>
          <w:rFonts w:cs="Arial"/>
          <w:b w:val="0"/>
        </w:rPr>
        <w:t xml:space="preserve">To identify adequacy and suitability of existing mental health services in UK. </w:t>
      </w:r>
    </w:p>
    <w:p w14:paraId="02A5E0C3" w14:textId="77777777" w:rsidR="007E60EC" w:rsidRPr="00325A3B" w:rsidRDefault="007E60EC" w:rsidP="00325A3B">
      <w:pPr>
        <w:numPr>
          <w:ilvl w:val="0"/>
          <w:numId w:val="2"/>
        </w:numPr>
        <w:rPr>
          <w:rFonts w:cs="Arial"/>
          <w:b/>
        </w:rPr>
      </w:pPr>
      <w:r w:rsidRPr="00325A3B">
        <w:rPr>
          <w:rStyle w:val="Strong"/>
          <w:rFonts w:cs="Arial"/>
          <w:b w:val="0"/>
        </w:rPr>
        <w:t>To recommend</w:t>
      </w:r>
      <w:r w:rsidR="006972F5" w:rsidRPr="00325A3B">
        <w:rPr>
          <w:rStyle w:val="Strong"/>
          <w:rFonts w:cs="Arial"/>
          <w:b w:val="0"/>
        </w:rPr>
        <w:t xml:space="preserve"> ways for improving </w:t>
      </w:r>
      <w:r w:rsidRPr="00325A3B">
        <w:rPr>
          <w:rStyle w:val="Strong"/>
          <w:rFonts w:cs="Arial"/>
          <w:b w:val="0"/>
        </w:rPr>
        <w:t>delivery and accessibility of mental health support for older adults in the UK.</w:t>
      </w:r>
    </w:p>
    <w:p w14:paraId="30AC5070" w14:textId="77777777" w:rsidR="0075550F" w:rsidRPr="00325A3B" w:rsidRDefault="00933BDF" w:rsidP="00325A3B">
      <w:pPr>
        <w:pStyle w:val="Heading2"/>
        <w:jc w:val="both"/>
        <w:rPr>
          <w:rFonts w:cs="Arial"/>
          <w:color w:val="auto"/>
        </w:rPr>
      </w:pPr>
      <w:r w:rsidRPr="00325A3B">
        <w:rPr>
          <w:rFonts w:cs="Arial"/>
          <w:color w:val="auto"/>
        </w:rPr>
        <w:t>3) Background/Rationale:</w:t>
      </w:r>
      <w:r w:rsidR="0052003C" w:rsidRPr="00325A3B">
        <w:rPr>
          <w:rFonts w:cs="Arial"/>
          <w:color w:val="auto"/>
        </w:rPr>
        <w:t xml:space="preserve"> </w:t>
      </w:r>
    </w:p>
    <w:p w14:paraId="5D96A9FC" w14:textId="16679B49" w:rsidR="00872528" w:rsidRPr="00325A3B" w:rsidRDefault="00872528" w:rsidP="00325A3B">
      <w:pPr>
        <w:rPr>
          <w:rFonts w:cs="Arial"/>
        </w:rPr>
      </w:pPr>
      <w:r w:rsidRPr="00325A3B">
        <w:rPr>
          <w:rFonts w:cs="Arial"/>
        </w:rPr>
        <w:t xml:space="preserve">Mental health among old age people in UK is becoming concern due to regular increase in the risk of life expectancy. Also, challenges are faced by </w:t>
      </w:r>
      <w:r w:rsidR="00F679D8" w:rsidRPr="00325A3B">
        <w:rPr>
          <w:rFonts w:cs="Arial"/>
        </w:rPr>
        <w:t>groups</w:t>
      </w:r>
      <w:r w:rsidRPr="00325A3B">
        <w:rPr>
          <w:rFonts w:cs="Arial"/>
        </w:rPr>
        <w:t xml:space="preserve"> related to social isolation, chronic illness, and bereavement. </w:t>
      </w:r>
      <w:r w:rsidR="003A3E56" w:rsidRPr="00325A3B">
        <w:rPr>
          <w:rFonts w:cs="Arial"/>
        </w:rPr>
        <w:t>Currently, diverse mental health services are present in UK but there is limited access to the services that is causing concern</w:t>
      </w:r>
      <w:r w:rsidR="006B6DAA" w:rsidRPr="00325A3B">
        <w:rPr>
          <w:rFonts w:cs="Arial"/>
        </w:rPr>
        <w:t xml:space="preserve"> (Lee </w:t>
      </w:r>
      <w:r w:rsidR="006B6DAA" w:rsidRPr="00325A3B">
        <w:rPr>
          <w:rFonts w:cs="Arial"/>
          <w:i/>
        </w:rPr>
        <w:t>et.al</w:t>
      </w:r>
      <w:r w:rsidR="006B6DAA" w:rsidRPr="00325A3B">
        <w:rPr>
          <w:rFonts w:cs="Arial"/>
        </w:rPr>
        <w:t xml:space="preserve"> 2022)</w:t>
      </w:r>
      <w:r w:rsidR="003A3E56" w:rsidRPr="00325A3B">
        <w:rPr>
          <w:rFonts w:cs="Arial"/>
        </w:rPr>
        <w:t xml:space="preserve">. </w:t>
      </w:r>
      <w:r w:rsidR="00767418" w:rsidRPr="00325A3B">
        <w:rPr>
          <w:rFonts w:cs="Arial"/>
        </w:rPr>
        <w:t xml:space="preserve">It reflects that there is problem related to effectiveness of services as per specific needs so there is need to further conduct research. Rationale will be to learn on </w:t>
      </w:r>
      <w:r w:rsidR="00F679D8" w:rsidRPr="00325A3B">
        <w:rPr>
          <w:rFonts w:cs="Arial"/>
        </w:rPr>
        <w:t>loopholes</w:t>
      </w:r>
      <w:r w:rsidR="00767418" w:rsidRPr="00325A3B">
        <w:rPr>
          <w:rFonts w:cs="Arial"/>
        </w:rPr>
        <w:t xml:space="preserve"> and look for improvement in </w:t>
      </w:r>
      <w:r w:rsidR="00F679D8" w:rsidRPr="00325A3B">
        <w:rPr>
          <w:rFonts w:cs="Arial"/>
        </w:rPr>
        <w:t>mental</w:t>
      </w:r>
      <w:r w:rsidR="00767418" w:rsidRPr="00325A3B">
        <w:rPr>
          <w:rFonts w:cs="Arial"/>
        </w:rPr>
        <w:t xml:space="preserve"> health support. Key focus of research will be towards reducing healthcare burdens.</w:t>
      </w:r>
      <w:r w:rsidR="00763D8A" w:rsidRPr="00325A3B">
        <w:rPr>
          <w:rFonts w:cs="Arial"/>
        </w:rPr>
        <w:t xml:space="preserve"> Aim will be to have existing services effectiveness evaluation and assess opportunities for improvement in support delivery.</w:t>
      </w:r>
    </w:p>
    <w:p w14:paraId="78041C75" w14:textId="77777777" w:rsidR="0075550F" w:rsidRPr="00325A3B" w:rsidRDefault="00933BDF" w:rsidP="00325A3B">
      <w:pPr>
        <w:pStyle w:val="Heading2"/>
        <w:jc w:val="both"/>
        <w:rPr>
          <w:rFonts w:cs="Arial"/>
          <w:color w:val="auto"/>
        </w:rPr>
      </w:pPr>
      <w:r w:rsidRPr="00325A3B">
        <w:rPr>
          <w:rFonts w:cs="Arial"/>
          <w:color w:val="auto"/>
        </w:rPr>
        <w:t>4) Methods:</w:t>
      </w:r>
      <w:r w:rsidR="0052003C" w:rsidRPr="00325A3B">
        <w:rPr>
          <w:rFonts w:cs="Arial"/>
          <w:color w:val="auto"/>
        </w:rPr>
        <w:t xml:space="preserve"> </w:t>
      </w:r>
    </w:p>
    <w:p w14:paraId="50C4B4A1" w14:textId="381CDAB5" w:rsidR="0052003C" w:rsidRPr="00325A3B" w:rsidRDefault="006B6DAA" w:rsidP="00325A3B">
      <w:pPr>
        <w:rPr>
          <w:rFonts w:cs="Arial"/>
        </w:rPr>
      </w:pPr>
      <w:r w:rsidRPr="00325A3B">
        <w:rPr>
          <w:rFonts w:cs="Arial"/>
        </w:rPr>
        <w:t xml:space="preserve">Methodology application in the research is significant to ensure about the collection and analysis (Nayak and Singh, 2021). </w:t>
      </w:r>
      <w:r w:rsidR="00763D8A" w:rsidRPr="00325A3B">
        <w:rPr>
          <w:rFonts w:cs="Arial"/>
        </w:rPr>
        <w:t xml:space="preserve">Mixed method approach will be used by </w:t>
      </w:r>
      <w:r w:rsidR="00F679D8" w:rsidRPr="00325A3B">
        <w:rPr>
          <w:rFonts w:cs="Arial"/>
        </w:rPr>
        <w:t>researchers,</w:t>
      </w:r>
      <w:r w:rsidR="00763D8A" w:rsidRPr="00325A3B">
        <w:rPr>
          <w:rFonts w:cs="Arial"/>
        </w:rPr>
        <w:t xml:space="preserve"> that means quantitative and qualitative data will be accessed. It will help in assessing the knowledge on mental health support</w:t>
      </w:r>
      <w:r w:rsidR="00147A51" w:rsidRPr="00325A3B">
        <w:rPr>
          <w:rFonts w:cs="Arial"/>
        </w:rPr>
        <w:t xml:space="preserve"> for old age people in the </w:t>
      </w:r>
      <w:r w:rsidR="00147A51" w:rsidRPr="00325A3B">
        <w:rPr>
          <w:rFonts w:cs="Arial"/>
        </w:rPr>
        <w:lastRenderedPageBreak/>
        <w:t xml:space="preserve">UK. Quantitative data will be accessed using the survey. Sampling will be </w:t>
      </w:r>
      <w:r w:rsidR="00CA3E47" w:rsidRPr="00325A3B">
        <w:rPr>
          <w:rFonts w:cs="Arial"/>
        </w:rPr>
        <w:t xml:space="preserve">older adults in UK and purposive sampling will be employed. 50 Old age people will be considered as sample size. Qualitative data will be gathered through secondary sources and key focus will be to learn </w:t>
      </w:r>
      <w:r w:rsidR="00F679D8" w:rsidRPr="00325A3B">
        <w:rPr>
          <w:rFonts w:cs="Arial"/>
        </w:rPr>
        <w:t>about the current</w:t>
      </w:r>
      <w:r w:rsidR="00CA3E47" w:rsidRPr="00325A3B">
        <w:rPr>
          <w:rFonts w:cs="Arial"/>
        </w:rPr>
        <w:t xml:space="preserve"> mental health services of UK. For secondary collection, books, journals and readings will be preferred by </w:t>
      </w:r>
      <w:r w:rsidR="00F679D8" w:rsidRPr="00325A3B">
        <w:rPr>
          <w:rFonts w:cs="Arial"/>
        </w:rPr>
        <w:t>researchers</w:t>
      </w:r>
      <w:r w:rsidR="00CA3E47" w:rsidRPr="00325A3B">
        <w:rPr>
          <w:rFonts w:cs="Arial"/>
        </w:rPr>
        <w:t xml:space="preserve">. </w:t>
      </w:r>
      <w:r w:rsidR="003B3659" w:rsidRPr="00325A3B">
        <w:rPr>
          <w:rFonts w:cs="Arial"/>
        </w:rPr>
        <w:t xml:space="preserve">For the analysis, mixed </w:t>
      </w:r>
      <w:r w:rsidR="00F679D8" w:rsidRPr="00325A3B">
        <w:rPr>
          <w:rFonts w:cs="Arial"/>
        </w:rPr>
        <w:t>approaches</w:t>
      </w:r>
      <w:r w:rsidR="003B3659" w:rsidRPr="00325A3B">
        <w:rPr>
          <w:rFonts w:cs="Arial"/>
        </w:rPr>
        <w:t xml:space="preserve"> will be selected. MS-excel will be considered to </w:t>
      </w:r>
      <w:r w:rsidR="00F679D8" w:rsidRPr="00325A3B">
        <w:rPr>
          <w:rFonts w:cs="Arial"/>
        </w:rPr>
        <w:t>analyze</w:t>
      </w:r>
      <w:r w:rsidR="003B3659" w:rsidRPr="00325A3B">
        <w:rPr>
          <w:rFonts w:cs="Arial"/>
        </w:rPr>
        <w:t xml:space="preserve"> the primary data collection and secondary sources data will be </w:t>
      </w:r>
      <w:r w:rsidR="00F679D8" w:rsidRPr="00325A3B">
        <w:rPr>
          <w:rFonts w:cs="Arial"/>
        </w:rPr>
        <w:t>analyzed</w:t>
      </w:r>
      <w:r w:rsidR="003B3659" w:rsidRPr="00325A3B">
        <w:rPr>
          <w:rFonts w:cs="Arial"/>
        </w:rPr>
        <w:t xml:space="preserve"> </w:t>
      </w:r>
      <w:r w:rsidR="00F679D8" w:rsidRPr="00325A3B">
        <w:rPr>
          <w:rFonts w:cs="Arial"/>
        </w:rPr>
        <w:t>referring to</w:t>
      </w:r>
      <w:r w:rsidR="003B3659" w:rsidRPr="00325A3B">
        <w:rPr>
          <w:rFonts w:cs="Arial"/>
        </w:rPr>
        <w:t xml:space="preserve"> the thematic approach. </w:t>
      </w:r>
    </w:p>
    <w:p w14:paraId="255275B5" w14:textId="77777777" w:rsidR="0075550F" w:rsidRPr="00325A3B" w:rsidRDefault="00933BDF" w:rsidP="00325A3B">
      <w:pPr>
        <w:pStyle w:val="Heading2"/>
        <w:jc w:val="both"/>
        <w:rPr>
          <w:rFonts w:cs="Arial"/>
          <w:color w:val="auto"/>
        </w:rPr>
      </w:pPr>
      <w:r w:rsidRPr="00325A3B">
        <w:rPr>
          <w:rFonts w:cs="Arial"/>
          <w:color w:val="auto"/>
        </w:rPr>
        <w:t xml:space="preserve">5) Resources: </w:t>
      </w:r>
    </w:p>
    <w:p w14:paraId="677A65D6" w14:textId="6580C2B2" w:rsidR="00092564" w:rsidRPr="00325A3B" w:rsidRDefault="0073126C" w:rsidP="00325A3B">
      <w:pPr>
        <w:rPr>
          <w:rFonts w:cs="Arial"/>
        </w:rPr>
      </w:pPr>
      <w:r w:rsidRPr="00325A3B">
        <w:rPr>
          <w:rFonts w:cs="Arial"/>
        </w:rPr>
        <w:t xml:space="preserve">This project will require access to online survey tools and data analysis software </w:t>
      </w:r>
      <w:r w:rsidR="00092564" w:rsidRPr="00325A3B">
        <w:rPr>
          <w:rFonts w:cs="Arial"/>
        </w:rPr>
        <w:t>like MS –excel.</w:t>
      </w:r>
      <w:r w:rsidRPr="00325A3B">
        <w:rPr>
          <w:rFonts w:cs="Arial"/>
        </w:rPr>
        <w:t xml:space="preserve"> Additionally,</w:t>
      </w:r>
      <w:r w:rsidR="00092564" w:rsidRPr="00325A3B">
        <w:rPr>
          <w:rFonts w:cs="Arial"/>
        </w:rPr>
        <w:t xml:space="preserve"> </w:t>
      </w:r>
      <w:r w:rsidR="00F679D8" w:rsidRPr="00325A3B">
        <w:rPr>
          <w:rFonts w:cs="Arial"/>
        </w:rPr>
        <w:t>collaboration</w:t>
      </w:r>
      <w:r w:rsidR="00092564" w:rsidRPr="00325A3B">
        <w:rPr>
          <w:rFonts w:cs="Arial"/>
        </w:rPr>
        <w:t xml:space="preserve"> with the old age people in UK will be required so </w:t>
      </w:r>
      <w:r w:rsidR="00F679D8" w:rsidRPr="00325A3B">
        <w:rPr>
          <w:rFonts w:cs="Arial"/>
        </w:rPr>
        <w:t>access</w:t>
      </w:r>
      <w:r w:rsidR="00092564" w:rsidRPr="00325A3B">
        <w:rPr>
          <w:rFonts w:cs="Arial"/>
        </w:rPr>
        <w:t xml:space="preserve"> to them will be necessary considering recruitment and data collection procedure. </w:t>
      </w:r>
    </w:p>
    <w:p w14:paraId="5DA1AEB6" w14:textId="77777777" w:rsidR="0075550F" w:rsidRPr="00325A3B" w:rsidRDefault="00933BDF" w:rsidP="00325A3B">
      <w:pPr>
        <w:pStyle w:val="Heading2"/>
        <w:jc w:val="both"/>
        <w:rPr>
          <w:rFonts w:cs="Arial"/>
          <w:color w:val="auto"/>
          <w:lang w:val="it-IT"/>
        </w:rPr>
      </w:pPr>
      <w:r w:rsidRPr="00325A3B">
        <w:rPr>
          <w:rFonts w:cs="Arial"/>
          <w:color w:val="auto"/>
          <w:lang w:val="it-IT"/>
        </w:rPr>
        <w:t>6) Timescale: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8"/>
        <w:gridCol w:w="1003"/>
        <w:gridCol w:w="1003"/>
        <w:gridCol w:w="1002"/>
        <w:gridCol w:w="1002"/>
        <w:gridCol w:w="1002"/>
        <w:gridCol w:w="1003"/>
        <w:gridCol w:w="1003"/>
      </w:tblGrid>
      <w:tr w:rsidR="007F6DCE" w:rsidRPr="00325A3B" w14:paraId="0634F660" w14:textId="77777777" w:rsidTr="007F6DCE">
        <w:trPr>
          <w:jc w:val="center"/>
        </w:trPr>
        <w:tc>
          <w:tcPr>
            <w:tcW w:w="1895" w:type="dxa"/>
          </w:tcPr>
          <w:p w14:paraId="1EB87282" w14:textId="77777777" w:rsidR="007F6DCE" w:rsidRPr="00325A3B" w:rsidRDefault="007F6DCE" w:rsidP="00325A3B">
            <w:pPr>
              <w:rPr>
                <w:rFonts w:cs="Arial"/>
                <w:b/>
              </w:rPr>
            </w:pPr>
            <w:r w:rsidRPr="00325A3B">
              <w:rPr>
                <w:rFonts w:cs="Arial"/>
                <w:b/>
              </w:rPr>
              <w:t>Week</w:t>
            </w:r>
          </w:p>
        </w:tc>
        <w:tc>
          <w:tcPr>
            <w:tcW w:w="1050" w:type="dxa"/>
          </w:tcPr>
          <w:p w14:paraId="250D9868" w14:textId="77777777" w:rsidR="007F6DCE" w:rsidRPr="00325A3B" w:rsidRDefault="007F6DCE" w:rsidP="00325A3B">
            <w:pPr>
              <w:rPr>
                <w:rFonts w:cs="Arial"/>
                <w:b/>
              </w:rPr>
            </w:pPr>
            <w:r w:rsidRPr="00325A3B">
              <w:rPr>
                <w:rFonts w:cs="Arial"/>
                <w:b/>
              </w:rPr>
              <w:t>1</w:t>
            </w:r>
          </w:p>
        </w:tc>
        <w:tc>
          <w:tcPr>
            <w:tcW w:w="1050" w:type="dxa"/>
          </w:tcPr>
          <w:p w14:paraId="159C8395" w14:textId="77777777" w:rsidR="007F6DCE" w:rsidRPr="00325A3B" w:rsidRDefault="007F6DCE" w:rsidP="00325A3B">
            <w:pPr>
              <w:rPr>
                <w:rFonts w:cs="Arial"/>
                <w:b/>
              </w:rPr>
            </w:pPr>
            <w:r w:rsidRPr="00325A3B">
              <w:rPr>
                <w:rFonts w:cs="Arial"/>
                <w:b/>
              </w:rPr>
              <w:t>2</w:t>
            </w:r>
          </w:p>
        </w:tc>
        <w:tc>
          <w:tcPr>
            <w:tcW w:w="1049" w:type="dxa"/>
          </w:tcPr>
          <w:p w14:paraId="3070AEA4" w14:textId="77777777" w:rsidR="007F6DCE" w:rsidRPr="00325A3B" w:rsidRDefault="007F6DCE" w:rsidP="00325A3B">
            <w:pPr>
              <w:rPr>
                <w:rFonts w:cs="Arial"/>
                <w:b/>
              </w:rPr>
            </w:pPr>
            <w:r w:rsidRPr="00325A3B">
              <w:rPr>
                <w:rFonts w:cs="Arial"/>
                <w:b/>
              </w:rPr>
              <w:t>3</w:t>
            </w:r>
          </w:p>
        </w:tc>
        <w:tc>
          <w:tcPr>
            <w:tcW w:w="1049" w:type="dxa"/>
          </w:tcPr>
          <w:p w14:paraId="6DE8964D" w14:textId="77777777" w:rsidR="007F6DCE" w:rsidRPr="00325A3B" w:rsidRDefault="007F6DCE" w:rsidP="00325A3B">
            <w:pPr>
              <w:rPr>
                <w:rFonts w:cs="Arial"/>
                <w:b/>
              </w:rPr>
            </w:pPr>
            <w:r w:rsidRPr="00325A3B">
              <w:rPr>
                <w:rFonts w:cs="Arial"/>
                <w:b/>
              </w:rPr>
              <w:t>4</w:t>
            </w:r>
          </w:p>
        </w:tc>
        <w:tc>
          <w:tcPr>
            <w:tcW w:w="1049" w:type="dxa"/>
          </w:tcPr>
          <w:p w14:paraId="0EDB082E" w14:textId="77777777" w:rsidR="007F6DCE" w:rsidRPr="00325A3B" w:rsidRDefault="007F6DCE" w:rsidP="00325A3B">
            <w:pPr>
              <w:rPr>
                <w:rFonts w:cs="Arial"/>
                <w:b/>
              </w:rPr>
            </w:pPr>
            <w:r w:rsidRPr="00325A3B">
              <w:rPr>
                <w:rFonts w:cs="Arial"/>
                <w:b/>
              </w:rPr>
              <w:t>5</w:t>
            </w:r>
          </w:p>
        </w:tc>
        <w:tc>
          <w:tcPr>
            <w:tcW w:w="1050" w:type="dxa"/>
          </w:tcPr>
          <w:p w14:paraId="03D57819" w14:textId="77777777" w:rsidR="007F6DCE" w:rsidRPr="00325A3B" w:rsidRDefault="007F6DCE" w:rsidP="00325A3B">
            <w:pPr>
              <w:rPr>
                <w:rFonts w:cs="Arial"/>
                <w:b/>
              </w:rPr>
            </w:pPr>
            <w:r w:rsidRPr="00325A3B">
              <w:rPr>
                <w:rFonts w:cs="Arial"/>
                <w:b/>
              </w:rPr>
              <w:t>6</w:t>
            </w:r>
          </w:p>
        </w:tc>
        <w:tc>
          <w:tcPr>
            <w:tcW w:w="1050" w:type="dxa"/>
          </w:tcPr>
          <w:p w14:paraId="2F6D1114" w14:textId="77777777" w:rsidR="007F6DCE" w:rsidRPr="00325A3B" w:rsidRDefault="007F6DCE" w:rsidP="00325A3B">
            <w:pPr>
              <w:rPr>
                <w:rFonts w:cs="Arial"/>
                <w:b/>
              </w:rPr>
            </w:pPr>
            <w:r w:rsidRPr="00325A3B">
              <w:rPr>
                <w:rFonts w:cs="Arial"/>
                <w:b/>
              </w:rPr>
              <w:t>7</w:t>
            </w:r>
          </w:p>
        </w:tc>
      </w:tr>
      <w:tr w:rsidR="007F6DCE" w:rsidRPr="00325A3B" w14:paraId="3C7D093A" w14:textId="77777777" w:rsidTr="007F6DCE">
        <w:trPr>
          <w:jc w:val="center"/>
        </w:trPr>
        <w:tc>
          <w:tcPr>
            <w:tcW w:w="1895" w:type="dxa"/>
          </w:tcPr>
          <w:p w14:paraId="38DC66A4" w14:textId="77777777" w:rsidR="007F6DCE" w:rsidRPr="00325A3B" w:rsidRDefault="007F6DCE" w:rsidP="00325A3B">
            <w:pPr>
              <w:rPr>
                <w:rFonts w:cs="Arial"/>
              </w:rPr>
            </w:pPr>
            <w:r w:rsidRPr="00325A3B">
              <w:rPr>
                <w:rFonts w:cs="Arial"/>
                <w:lang w:val="en-GB"/>
              </w:rPr>
              <w:t xml:space="preserve">Aim and objectives </w:t>
            </w:r>
          </w:p>
        </w:tc>
        <w:tc>
          <w:tcPr>
            <w:tcW w:w="1050" w:type="dxa"/>
            <w:shd w:val="clear" w:color="auto" w:fill="92D050"/>
          </w:tcPr>
          <w:p w14:paraId="7A5A6A08" w14:textId="77777777" w:rsidR="007F6DCE" w:rsidRPr="00325A3B" w:rsidRDefault="007F6DCE" w:rsidP="00325A3B">
            <w:pPr>
              <w:rPr>
                <w:rFonts w:cs="Arial"/>
              </w:rPr>
            </w:pPr>
          </w:p>
        </w:tc>
        <w:tc>
          <w:tcPr>
            <w:tcW w:w="1050" w:type="dxa"/>
          </w:tcPr>
          <w:p w14:paraId="79A2A78B" w14:textId="77777777" w:rsidR="007F6DCE" w:rsidRPr="00325A3B" w:rsidRDefault="007F6DCE" w:rsidP="00325A3B">
            <w:pPr>
              <w:rPr>
                <w:rFonts w:cs="Arial"/>
              </w:rPr>
            </w:pPr>
          </w:p>
        </w:tc>
        <w:tc>
          <w:tcPr>
            <w:tcW w:w="1049" w:type="dxa"/>
          </w:tcPr>
          <w:p w14:paraId="70027C66" w14:textId="77777777" w:rsidR="007F6DCE" w:rsidRPr="00325A3B" w:rsidRDefault="007F6DCE" w:rsidP="00325A3B">
            <w:pPr>
              <w:rPr>
                <w:rFonts w:cs="Arial"/>
              </w:rPr>
            </w:pPr>
          </w:p>
        </w:tc>
        <w:tc>
          <w:tcPr>
            <w:tcW w:w="1049" w:type="dxa"/>
          </w:tcPr>
          <w:p w14:paraId="2A6B4D77" w14:textId="77777777" w:rsidR="007F6DCE" w:rsidRPr="00325A3B" w:rsidRDefault="007F6DCE" w:rsidP="00325A3B">
            <w:pPr>
              <w:rPr>
                <w:rFonts w:cs="Arial"/>
              </w:rPr>
            </w:pPr>
          </w:p>
        </w:tc>
        <w:tc>
          <w:tcPr>
            <w:tcW w:w="1049" w:type="dxa"/>
          </w:tcPr>
          <w:p w14:paraId="7187A42C" w14:textId="77777777" w:rsidR="007F6DCE" w:rsidRPr="00325A3B" w:rsidRDefault="007F6DCE" w:rsidP="00325A3B">
            <w:pPr>
              <w:rPr>
                <w:rFonts w:cs="Arial"/>
              </w:rPr>
            </w:pPr>
          </w:p>
        </w:tc>
        <w:tc>
          <w:tcPr>
            <w:tcW w:w="1050" w:type="dxa"/>
          </w:tcPr>
          <w:p w14:paraId="7BB212EF" w14:textId="77777777" w:rsidR="007F6DCE" w:rsidRPr="00325A3B" w:rsidRDefault="007F6DCE" w:rsidP="00325A3B">
            <w:pPr>
              <w:rPr>
                <w:rFonts w:cs="Arial"/>
              </w:rPr>
            </w:pPr>
          </w:p>
        </w:tc>
        <w:tc>
          <w:tcPr>
            <w:tcW w:w="1050" w:type="dxa"/>
          </w:tcPr>
          <w:p w14:paraId="798D4AD7" w14:textId="77777777" w:rsidR="007F6DCE" w:rsidRPr="00325A3B" w:rsidRDefault="007F6DCE" w:rsidP="00325A3B">
            <w:pPr>
              <w:rPr>
                <w:rFonts w:cs="Arial"/>
              </w:rPr>
            </w:pPr>
          </w:p>
        </w:tc>
      </w:tr>
      <w:tr w:rsidR="007F6DCE" w:rsidRPr="00325A3B" w14:paraId="1B12F5A9" w14:textId="77777777" w:rsidTr="007F6DCE">
        <w:trPr>
          <w:jc w:val="center"/>
        </w:trPr>
        <w:tc>
          <w:tcPr>
            <w:tcW w:w="1895" w:type="dxa"/>
          </w:tcPr>
          <w:p w14:paraId="23D7B7EF" w14:textId="77777777" w:rsidR="007F6DCE" w:rsidRPr="00325A3B" w:rsidRDefault="007F6DCE" w:rsidP="00325A3B">
            <w:pPr>
              <w:rPr>
                <w:rFonts w:cs="Arial"/>
              </w:rPr>
            </w:pPr>
            <w:r w:rsidRPr="00325A3B">
              <w:rPr>
                <w:rFonts w:cs="Arial"/>
                <w:lang w:val="en-GB"/>
              </w:rPr>
              <w:t>Defining the research problem</w:t>
            </w:r>
          </w:p>
        </w:tc>
        <w:tc>
          <w:tcPr>
            <w:tcW w:w="1050" w:type="dxa"/>
          </w:tcPr>
          <w:p w14:paraId="25B818B4" w14:textId="77777777" w:rsidR="007F6DCE" w:rsidRPr="00325A3B" w:rsidRDefault="007F6DCE" w:rsidP="00325A3B">
            <w:pPr>
              <w:rPr>
                <w:rFonts w:cs="Arial"/>
              </w:rPr>
            </w:pPr>
          </w:p>
        </w:tc>
        <w:tc>
          <w:tcPr>
            <w:tcW w:w="1050" w:type="dxa"/>
            <w:shd w:val="clear" w:color="auto" w:fill="FF0000"/>
          </w:tcPr>
          <w:p w14:paraId="229872CE" w14:textId="77777777" w:rsidR="007F6DCE" w:rsidRPr="00325A3B" w:rsidRDefault="007F6DCE" w:rsidP="00325A3B">
            <w:pPr>
              <w:rPr>
                <w:rFonts w:cs="Arial"/>
              </w:rPr>
            </w:pPr>
          </w:p>
        </w:tc>
        <w:tc>
          <w:tcPr>
            <w:tcW w:w="1049" w:type="dxa"/>
          </w:tcPr>
          <w:p w14:paraId="4D791244" w14:textId="77777777" w:rsidR="007F6DCE" w:rsidRPr="00325A3B" w:rsidRDefault="007F6DCE" w:rsidP="00325A3B">
            <w:pPr>
              <w:rPr>
                <w:rFonts w:cs="Arial"/>
              </w:rPr>
            </w:pPr>
          </w:p>
        </w:tc>
        <w:tc>
          <w:tcPr>
            <w:tcW w:w="1049" w:type="dxa"/>
          </w:tcPr>
          <w:p w14:paraId="38BE94D8" w14:textId="77777777" w:rsidR="007F6DCE" w:rsidRPr="00325A3B" w:rsidRDefault="007F6DCE" w:rsidP="00325A3B">
            <w:pPr>
              <w:rPr>
                <w:rFonts w:cs="Arial"/>
              </w:rPr>
            </w:pPr>
          </w:p>
        </w:tc>
        <w:tc>
          <w:tcPr>
            <w:tcW w:w="1049" w:type="dxa"/>
          </w:tcPr>
          <w:p w14:paraId="0260E9A8" w14:textId="77777777" w:rsidR="007F6DCE" w:rsidRPr="00325A3B" w:rsidRDefault="007F6DCE" w:rsidP="00325A3B">
            <w:pPr>
              <w:rPr>
                <w:rFonts w:cs="Arial"/>
              </w:rPr>
            </w:pPr>
          </w:p>
        </w:tc>
        <w:tc>
          <w:tcPr>
            <w:tcW w:w="1050" w:type="dxa"/>
          </w:tcPr>
          <w:p w14:paraId="5AF07492" w14:textId="77777777" w:rsidR="007F6DCE" w:rsidRPr="00325A3B" w:rsidRDefault="007F6DCE" w:rsidP="00325A3B">
            <w:pPr>
              <w:rPr>
                <w:rFonts w:cs="Arial"/>
              </w:rPr>
            </w:pPr>
          </w:p>
        </w:tc>
        <w:tc>
          <w:tcPr>
            <w:tcW w:w="1050" w:type="dxa"/>
          </w:tcPr>
          <w:p w14:paraId="55B4FB21" w14:textId="77777777" w:rsidR="007F6DCE" w:rsidRPr="00325A3B" w:rsidRDefault="007F6DCE" w:rsidP="00325A3B">
            <w:pPr>
              <w:rPr>
                <w:rFonts w:cs="Arial"/>
              </w:rPr>
            </w:pPr>
          </w:p>
        </w:tc>
      </w:tr>
      <w:tr w:rsidR="007F6DCE" w:rsidRPr="00325A3B" w14:paraId="28704021" w14:textId="77777777" w:rsidTr="007F6DCE">
        <w:trPr>
          <w:jc w:val="center"/>
        </w:trPr>
        <w:tc>
          <w:tcPr>
            <w:tcW w:w="1895" w:type="dxa"/>
          </w:tcPr>
          <w:p w14:paraId="4167119C" w14:textId="77777777" w:rsidR="007F6DCE" w:rsidRPr="00325A3B" w:rsidRDefault="007F6DCE" w:rsidP="00325A3B">
            <w:pPr>
              <w:rPr>
                <w:rFonts w:cs="Arial"/>
              </w:rPr>
            </w:pPr>
            <w:r w:rsidRPr="00325A3B">
              <w:rPr>
                <w:rFonts w:cs="Arial"/>
                <w:lang w:val="en-GB"/>
              </w:rPr>
              <w:t xml:space="preserve">Literature </w:t>
            </w:r>
          </w:p>
        </w:tc>
        <w:tc>
          <w:tcPr>
            <w:tcW w:w="1050" w:type="dxa"/>
          </w:tcPr>
          <w:p w14:paraId="2A1B76DF" w14:textId="77777777" w:rsidR="007F6DCE" w:rsidRPr="00325A3B" w:rsidRDefault="007F6DCE" w:rsidP="00325A3B">
            <w:pPr>
              <w:rPr>
                <w:rFonts w:cs="Arial"/>
              </w:rPr>
            </w:pPr>
          </w:p>
        </w:tc>
        <w:tc>
          <w:tcPr>
            <w:tcW w:w="1050" w:type="dxa"/>
          </w:tcPr>
          <w:p w14:paraId="7AAC23BF" w14:textId="77777777" w:rsidR="007F6DCE" w:rsidRPr="00325A3B" w:rsidRDefault="007F6DCE" w:rsidP="00325A3B">
            <w:pPr>
              <w:rPr>
                <w:rFonts w:cs="Arial"/>
              </w:rPr>
            </w:pPr>
          </w:p>
        </w:tc>
        <w:tc>
          <w:tcPr>
            <w:tcW w:w="1049" w:type="dxa"/>
            <w:shd w:val="clear" w:color="auto" w:fill="548DD4"/>
          </w:tcPr>
          <w:p w14:paraId="38E45551" w14:textId="77777777" w:rsidR="007F6DCE" w:rsidRPr="00325A3B" w:rsidRDefault="007F6DCE" w:rsidP="00325A3B">
            <w:pPr>
              <w:rPr>
                <w:rFonts w:cs="Arial"/>
              </w:rPr>
            </w:pPr>
          </w:p>
        </w:tc>
        <w:tc>
          <w:tcPr>
            <w:tcW w:w="1049" w:type="dxa"/>
          </w:tcPr>
          <w:p w14:paraId="2AA9D2E1" w14:textId="77777777" w:rsidR="007F6DCE" w:rsidRPr="00325A3B" w:rsidRDefault="007F6DCE" w:rsidP="00325A3B">
            <w:pPr>
              <w:rPr>
                <w:rFonts w:cs="Arial"/>
              </w:rPr>
            </w:pPr>
          </w:p>
        </w:tc>
        <w:tc>
          <w:tcPr>
            <w:tcW w:w="1049" w:type="dxa"/>
          </w:tcPr>
          <w:p w14:paraId="500BBC08" w14:textId="77777777" w:rsidR="007F6DCE" w:rsidRPr="00325A3B" w:rsidRDefault="007F6DCE" w:rsidP="00325A3B">
            <w:pPr>
              <w:rPr>
                <w:rFonts w:cs="Arial"/>
              </w:rPr>
            </w:pPr>
          </w:p>
        </w:tc>
        <w:tc>
          <w:tcPr>
            <w:tcW w:w="1050" w:type="dxa"/>
          </w:tcPr>
          <w:p w14:paraId="6D3964E2" w14:textId="77777777" w:rsidR="007F6DCE" w:rsidRPr="00325A3B" w:rsidRDefault="007F6DCE" w:rsidP="00325A3B">
            <w:pPr>
              <w:rPr>
                <w:rFonts w:cs="Arial"/>
              </w:rPr>
            </w:pPr>
          </w:p>
        </w:tc>
        <w:tc>
          <w:tcPr>
            <w:tcW w:w="1050" w:type="dxa"/>
          </w:tcPr>
          <w:p w14:paraId="4DE0141B" w14:textId="77777777" w:rsidR="007F6DCE" w:rsidRPr="00325A3B" w:rsidRDefault="007F6DCE" w:rsidP="00325A3B">
            <w:pPr>
              <w:rPr>
                <w:rFonts w:cs="Arial"/>
              </w:rPr>
            </w:pPr>
          </w:p>
        </w:tc>
      </w:tr>
      <w:tr w:rsidR="007F6DCE" w:rsidRPr="00325A3B" w14:paraId="4B4DDC6A" w14:textId="77777777" w:rsidTr="007F6DCE">
        <w:trPr>
          <w:jc w:val="center"/>
        </w:trPr>
        <w:tc>
          <w:tcPr>
            <w:tcW w:w="1895" w:type="dxa"/>
          </w:tcPr>
          <w:p w14:paraId="7558F02D" w14:textId="77777777" w:rsidR="007F6DCE" w:rsidRPr="00325A3B" w:rsidRDefault="007F6DCE" w:rsidP="00325A3B">
            <w:pPr>
              <w:rPr>
                <w:rFonts w:cs="Arial"/>
              </w:rPr>
            </w:pPr>
            <w:r w:rsidRPr="00325A3B">
              <w:rPr>
                <w:rFonts w:cs="Arial"/>
                <w:lang w:val="en-GB"/>
              </w:rPr>
              <w:t xml:space="preserve">Methodology </w:t>
            </w:r>
          </w:p>
        </w:tc>
        <w:tc>
          <w:tcPr>
            <w:tcW w:w="1050" w:type="dxa"/>
          </w:tcPr>
          <w:p w14:paraId="7002E568" w14:textId="77777777" w:rsidR="007F6DCE" w:rsidRPr="00325A3B" w:rsidRDefault="007F6DCE" w:rsidP="00325A3B">
            <w:pPr>
              <w:rPr>
                <w:rFonts w:cs="Arial"/>
              </w:rPr>
            </w:pPr>
          </w:p>
        </w:tc>
        <w:tc>
          <w:tcPr>
            <w:tcW w:w="1050" w:type="dxa"/>
          </w:tcPr>
          <w:p w14:paraId="3A27B8BF" w14:textId="77777777" w:rsidR="007F6DCE" w:rsidRPr="00325A3B" w:rsidRDefault="007F6DCE" w:rsidP="00325A3B">
            <w:pPr>
              <w:rPr>
                <w:rFonts w:cs="Arial"/>
              </w:rPr>
            </w:pPr>
          </w:p>
        </w:tc>
        <w:tc>
          <w:tcPr>
            <w:tcW w:w="1049" w:type="dxa"/>
          </w:tcPr>
          <w:p w14:paraId="20E75BDE" w14:textId="77777777" w:rsidR="007F6DCE" w:rsidRPr="00325A3B" w:rsidRDefault="007F6DCE" w:rsidP="00325A3B">
            <w:pPr>
              <w:rPr>
                <w:rFonts w:cs="Arial"/>
              </w:rPr>
            </w:pPr>
          </w:p>
        </w:tc>
        <w:tc>
          <w:tcPr>
            <w:tcW w:w="1049" w:type="dxa"/>
            <w:shd w:val="clear" w:color="auto" w:fill="E36C0A"/>
          </w:tcPr>
          <w:p w14:paraId="66BC1D60" w14:textId="77777777" w:rsidR="007F6DCE" w:rsidRPr="00325A3B" w:rsidRDefault="007F6DCE" w:rsidP="00325A3B">
            <w:pPr>
              <w:rPr>
                <w:rFonts w:cs="Arial"/>
              </w:rPr>
            </w:pPr>
          </w:p>
        </w:tc>
        <w:tc>
          <w:tcPr>
            <w:tcW w:w="1049" w:type="dxa"/>
          </w:tcPr>
          <w:p w14:paraId="59BFE1E3" w14:textId="77777777" w:rsidR="007F6DCE" w:rsidRPr="00325A3B" w:rsidRDefault="007F6DCE" w:rsidP="00325A3B">
            <w:pPr>
              <w:rPr>
                <w:rFonts w:cs="Arial"/>
              </w:rPr>
            </w:pPr>
          </w:p>
        </w:tc>
        <w:tc>
          <w:tcPr>
            <w:tcW w:w="1050" w:type="dxa"/>
          </w:tcPr>
          <w:p w14:paraId="31499E87" w14:textId="77777777" w:rsidR="007F6DCE" w:rsidRPr="00325A3B" w:rsidRDefault="007F6DCE" w:rsidP="00325A3B">
            <w:pPr>
              <w:rPr>
                <w:rFonts w:cs="Arial"/>
              </w:rPr>
            </w:pPr>
          </w:p>
        </w:tc>
        <w:tc>
          <w:tcPr>
            <w:tcW w:w="1050" w:type="dxa"/>
          </w:tcPr>
          <w:p w14:paraId="70536B72" w14:textId="77777777" w:rsidR="007F6DCE" w:rsidRPr="00325A3B" w:rsidRDefault="007F6DCE" w:rsidP="00325A3B">
            <w:pPr>
              <w:rPr>
                <w:rFonts w:cs="Arial"/>
              </w:rPr>
            </w:pPr>
          </w:p>
        </w:tc>
      </w:tr>
      <w:tr w:rsidR="007F6DCE" w:rsidRPr="00325A3B" w14:paraId="6DCF9AEA" w14:textId="77777777" w:rsidTr="007F6DCE">
        <w:trPr>
          <w:jc w:val="center"/>
        </w:trPr>
        <w:tc>
          <w:tcPr>
            <w:tcW w:w="1895" w:type="dxa"/>
          </w:tcPr>
          <w:p w14:paraId="050DACD9" w14:textId="77777777" w:rsidR="007F6DCE" w:rsidRPr="00325A3B" w:rsidRDefault="007F6DCE" w:rsidP="00325A3B">
            <w:pPr>
              <w:rPr>
                <w:rFonts w:cs="Arial"/>
              </w:rPr>
            </w:pPr>
            <w:r w:rsidRPr="00325A3B">
              <w:rPr>
                <w:rFonts w:cs="Arial"/>
                <w:lang w:val="en-GB"/>
              </w:rPr>
              <w:t xml:space="preserve">Mixed data collection </w:t>
            </w:r>
          </w:p>
        </w:tc>
        <w:tc>
          <w:tcPr>
            <w:tcW w:w="1050" w:type="dxa"/>
          </w:tcPr>
          <w:p w14:paraId="78ACA83E" w14:textId="77777777" w:rsidR="007F6DCE" w:rsidRPr="00325A3B" w:rsidRDefault="007F6DCE" w:rsidP="00325A3B">
            <w:pPr>
              <w:rPr>
                <w:rFonts w:cs="Arial"/>
              </w:rPr>
            </w:pPr>
          </w:p>
        </w:tc>
        <w:tc>
          <w:tcPr>
            <w:tcW w:w="1050" w:type="dxa"/>
          </w:tcPr>
          <w:p w14:paraId="12BF4132" w14:textId="77777777" w:rsidR="007F6DCE" w:rsidRPr="00325A3B" w:rsidRDefault="007F6DCE" w:rsidP="00325A3B">
            <w:pPr>
              <w:rPr>
                <w:rFonts w:cs="Arial"/>
              </w:rPr>
            </w:pPr>
          </w:p>
        </w:tc>
        <w:tc>
          <w:tcPr>
            <w:tcW w:w="1049" w:type="dxa"/>
          </w:tcPr>
          <w:p w14:paraId="4E34D994" w14:textId="77777777" w:rsidR="007F6DCE" w:rsidRPr="00325A3B" w:rsidRDefault="007F6DCE" w:rsidP="00325A3B">
            <w:pPr>
              <w:rPr>
                <w:rFonts w:cs="Arial"/>
              </w:rPr>
            </w:pPr>
          </w:p>
        </w:tc>
        <w:tc>
          <w:tcPr>
            <w:tcW w:w="1049" w:type="dxa"/>
          </w:tcPr>
          <w:p w14:paraId="5C8BE85E" w14:textId="77777777" w:rsidR="007F6DCE" w:rsidRPr="00325A3B" w:rsidRDefault="007F6DCE" w:rsidP="00325A3B">
            <w:pPr>
              <w:rPr>
                <w:rFonts w:cs="Arial"/>
              </w:rPr>
            </w:pPr>
          </w:p>
        </w:tc>
        <w:tc>
          <w:tcPr>
            <w:tcW w:w="1049" w:type="dxa"/>
            <w:shd w:val="clear" w:color="auto" w:fill="C00000"/>
          </w:tcPr>
          <w:p w14:paraId="7E5E43AC" w14:textId="77777777" w:rsidR="007F6DCE" w:rsidRPr="00325A3B" w:rsidRDefault="007F6DCE" w:rsidP="00325A3B">
            <w:pPr>
              <w:rPr>
                <w:rFonts w:cs="Arial"/>
              </w:rPr>
            </w:pPr>
          </w:p>
        </w:tc>
        <w:tc>
          <w:tcPr>
            <w:tcW w:w="1050" w:type="dxa"/>
          </w:tcPr>
          <w:p w14:paraId="01572269" w14:textId="77777777" w:rsidR="007F6DCE" w:rsidRPr="00325A3B" w:rsidRDefault="007F6DCE" w:rsidP="00325A3B">
            <w:pPr>
              <w:rPr>
                <w:rFonts w:cs="Arial"/>
              </w:rPr>
            </w:pPr>
          </w:p>
        </w:tc>
        <w:tc>
          <w:tcPr>
            <w:tcW w:w="1050" w:type="dxa"/>
          </w:tcPr>
          <w:p w14:paraId="06CFD29E" w14:textId="77777777" w:rsidR="007F6DCE" w:rsidRPr="00325A3B" w:rsidRDefault="007F6DCE" w:rsidP="00325A3B">
            <w:pPr>
              <w:rPr>
                <w:rFonts w:cs="Arial"/>
              </w:rPr>
            </w:pPr>
          </w:p>
        </w:tc>
      </w:tr>
      <w:tr w:rsidR="007F6DCE" w:rsidRPr="00325A3B" w14:paraId="79F6D786" w14:textId="77777777" w:rsidTr="007F6DCE">
        <w:trPr>
          <w:jc w:val="center"/>
        </w:trPr>
        <w:tc>
          <w:tcPr>
            <w:tcW w:w="1895" w:type="dxa"/>
          </w:tcPr>
          <w:p w14:paraId="5076EC18" w14:textId="77777777" w:rsidR="007F6DCE" w:rsidRPr="00325A3B" w:rsidRDefault="007F6DCE" w:rsidP="00325A3B">
            <w:pPr>
              <w:rPr>
                <w:rFonts w:cs="Arial"/>
              </w:rPr>
            </w:pPr>
            <w:r w:rsidRPr="00325A3B">
              <w:rPr>
                <w:rFonts w:cs="Arial"/>
                <w:lang w:val="en-GB"/>
              </w:rPr>
              <w:t xml:space="preserve">Analysis </w:t>
            </w:r>
          </w:p>
        </w:tc>
        <w:tc>
          <w:tcPr>
            <w:tcW w:w="1050" w:type="dxa"/>
          </w:tcPr>
          <w:p w14:paraId="7D4C384C" w14:textId="77777777" w:rsidR="007F6DCE" w:rsidRPr="00325A3B" w:rsidRDefault="007F6DCE" w:rsidP="00325A3B">
            <w:pPr>
              <w:rPr>
                <w:rFonts w:cs="Arial"/>
              </w:rPr>
            </w:pPr>
          </w:p>
        </w:tc>
        <w:tc>
          <w:tcPr>
            <w:tcW w:w="1050" w:type="dxa"/>
          </w:tcPr>
          <w:p w14:paraId="7018A4CE" w14:textId="77777777" w:rsidR="007F6DCE" w:rsidRPr="00325A3B" w:rsidRDefault="007F6DCE" w:rsidP="00325A3B">
            <w:pPr>
              <w:rPr>
                <w:rFonts w:cs="Arial"/>
              </w:rPr>
            </w:pPr>
          </w:p>
        </w:tc>
        <w:tc>
          <w:tcPr>
            <w:tcW w:w="1049" w:type="dxa"/>
          </w:tcPr>
          <w:p w14:paraId="7C7773EF" w14:textId="77777777" w:rsidR="007F6DCE" w:rsidRPr="00325A3B" w:rsidRDefault="007F6DCE" w:rsidP="00325A3B">
            <w:pPr>
              <w:rPr>
                <w:rFonts w:cs="Arial"/>
              </w:rPr>
            </w:pPr>
          </w:p>
        </w:tc>
        <w:tc>
          <w:tcPr>
            <w:tcW w:w="1049" w:type="dxa"/>
          </w:tcPr>
          <w:p w14:paraId="0DA796D5" w14:textId="77777777" w:rsidR="007F6DCE" w:rsidRPr="00325A3B" w:rsidRDefault="007F6DCE" w:rsidP="00325A3B">
            <w:pPr>
              <w:rPr>
                <w:rFonts w:cs="Arial"/>
              </w:rPr>
            </w:pPr>
          </w:p>
        </w:tc>
        <w:tc>
          <w:tcPr>
            <w:tcW w:w="1049" w:type="dxa"/>
          </w:tcPr>
          <w:p w14:paraId="7152185B" w14:textId="77777777" w:rsidR="007F6DCE" w:rsidRPr="00325A3B" w:rsidRDefault="007F6DCE" w:rsidP="00325A3B">
            <w:pPr>
              <w:rPr>
                <w:rFonts w:cs="Arial"/>
              </w:rPr>
            </w:pPr>
          </w:p>
        </w:tc>
        <w:tc>
          <w:tcPr>
            <w:tcW w:w="1050" w:type="dxa"/>
            <w:shd w:val="clear" w:color="auto" w:fill="FFFF00"/>
          </w:tcPr>
          <w:p w14:paraId="757D56FD" w14:textId="77777777" w:rsidR="007F6DCE" w:rsidRPr="00325A3B" w:rsidRDefault="007F6DCE" w:rsidP="00325A3B">
            <w:pPr>
              <w:rPr>
                <w:rFonts w:cs="Arial"/>
              </w:rPr>
            </w:pPr>
          </w:p>
        </w:tc>
        <w:tc>
          <w:tcPr>
            <w:tcW w:w="1050" w:type="dxa"/>
          </w:tcPr>
          <w:p w14:paraId="647F1288" w14:textId="77777777" w:rsidR="007F6DCE" w:rsidRPr="00325A3B" w:rsidRDefault="007F6DCE" w:rsidP="00325A3B">
            <w:pPr>
              <w:rPr>
                <w:rFonts w:cs="Arial"/>
              </w:rPr>
            </w:pPr>
          </w:p>
        </w:tc>
      </w:tr>
      <w:tr w:rsidR="007F6DCE" w:rsidRPr="00325A3B" w14:paraId="744D4A48" w14:textId="77777777" w:rsidTr="007F6DCE">
        <w:trPr>
          <w:jc w:val="center"/>
        </w:trPr>
        <w:tc>
          <w:tcPr>
            <w:tcW w:w="1895" w:type="dxa"/>
          </w:tcPr>
          <w:p w14:paraId="0DB73402" w14:textId="77777777" w:rsidR="007F6DCE" w:rsidRPr="00325A3B" w:rsidRDefault="007F6DCE" w:rsidP="00325A3B">
            <w:pPr>
              <w:rPr>
                <w:rFonts w:cs="Arial"/>
              </w:rPr>
            </w:pPr>
            <w:r w:rsidRPr="00325A3B">
              <w:rPr>
                <w:rFonts w:cs="Arial"/>
                <w:lang w:val="en-GB"/>
              </w:rPr>
              <w:t>Concision and Recommendations</w:t>
            </w:r>
          </w:p>
        </w:tc>
        <w:tc>
          <w:tcPr>
            <w:tcW w:w="1050" w:type="dxa"/>
          </w:tcPr>
          <w:p w14:paraId="4852DBCF" w14:textId="77777777" w:rsidR="007F6DCE" w:rsidRPr="00325A3B" w:rsidRDefault="007F6DCE" w:rsidP="00325A3B">
            <w:pPr>
              <w:rPr>
                <w:rFonts w:cs="Arial"/>
              </w:rPr>
            </w:pPr>
          </w:p>
        </w:tc>
        <w:tc>
          <w:tcPr>
            <w:tcW w:w="1050" w:type="dxa"/>
          </w:tcPr>
          <w:p w14:paraId="2DC77F0C" w14:textId="77777777" w:rsidR="007F6DCE" w:rsidRPr="00325A3B" w:rsidRDefault="007F6DCE" w:rsidP="00325A3B">
            <w:pPr>
              <w:rPr>
                <w:rFonts w:cs="Arial"/>
              </w:rPr>
            </w:pPr>
          </w:p>
        </w:tc>
        <w:tc>
          <w:tcPr>
            <w:tcW w:w="1049" w:type="dxa"/>
          </w:tcPr>
          <w:p w14:paraId="5961C9F2" w14:textId="77777777" w:rsidR="007F6DCE" w:rsidRPr="00325A3B" w:rsidRDefault="007F6DCE" w:rsidP="00325A3B">
            <w:pPr>
              <w:rPr>
                <w:rFonts w:cs="Arial"/>
              </w:rPr>
            </w:pPr>
          </w:p>
        </w:tc>
        <w:tc>
          <w:tcPr>
            <w:tcW w:w="1049" w:type="dxa"/>
          </w:tcPr>
          <w:p w14:paraId="178D39E9" w14:textId="77777777" w:rsidR="007F6DCE" w:rsidRPr="00325A3B" w:rsidRDefault="007F6DCE" w:rsidP="00325A3B">
            <w:pPr>
              <w:rPr>
                <w:rFonts w:cs="Arial"/>
              </w:rPr>
            </w:pPr>
          </w:p>
        </w:tc>
        <w:tc>
          <w:tcPr>
            <w:tcW w:w="1049" w:type="dxa"/>
          </w:tcPr>
          <w:p w14:paraId="1FF34FD3" w14:textId="77777777" w:rsidR="007F6DCE" w:rsidRPr="00325A3B" w:rsidRDefault="007F6DCE" w:rsidP="00325A3B">
            <w:pPr>
              <w:rPr>
                <w:rFonts w:cs="Arial"/>
              </w:rPr>
            </w:pPr>
          </w:p>
        </w:tc>
        <w:tc>
          <w:tcPr>
            <w:tcW w:w="1050" w:type="dxa"/>
          </w:tcPr>
          <w:p w14:paraId="544A239F" w14:textId="77777777" w:rsidR="007F6DCE" w:rsidRPr="00325A3B" w:rsidRDefault="007F6DCE" w:rsidP="00325A3B">
            <w:pPr>
              <w:rPr>
                <w:rFonts w:cs="Arial"/>
              </w:rPr>
            </w:pPr>
          </w:p>
        </w:tc>
        <w:tc>
          <w:tcPr>
            <w:tcW w:w="1050" w:type="dxa"/>
            <w:shd w:val="clear" w:color="auto" w:fill="FFC000"/>
          </w:tcPr>
          <w:p w14:paraId="3B458006" w14:textId="77777777" w:rsidR="007F6DCE" w:rsidRPr="00325A3B" w:rsidRDefault="007F6DCE" w:rsidP="00325A3B">
            <w:pPr>
              <w:rPr>
                <w:rFonts w:cs="Arial"/>
              </w:rPr>
            </w:pPr>
          </w:p>
        </w:tc>
      </w:tr>
    </w:tbl>
    <w:p w14:paraId="54279FC5" w14:textId="77777777" w:rsidR="0075550F" w:rsidRPr="00325A3B" w:rsidRDefault="00933BDF" w:rsidP="00325A3B">
      <w:pPr>
        <w:pStyle w:val="Body"/>
        <w:spacing w:line="360" w:lineRule="auto"/>
        <w:jc w:val="both"/>
        <w:rPr>
          <w:rFonts w:ascii="Arial" w:hAnsi="Arial" w:cs="Arial"/>
          <w:b/>
          <w:bCs/>
          <w:i/>
          <w:iCs/>
          <w:color w:val="auto"/>
          <w:sz w:val="28"/>
          <w:szCs w:val="28"/>
        </w:rPr>
      </w:pPr>
      <w:r w:rsidRPr="00325A3B">
        <w:rPr>
          <w:rFonts w:ascii="Arial" w:hAnsi="Arial" w:cs="Arial"/>
          <w:b/>
          <w:bCs/>
          <w:i/>
          <w:iCs/>
          <w:color w:val="auto"/>
          <w:sz w:val="28"/>
          <w:szCs w:val="28"/>
        </w:rPr>
        <w:t>7) Self-reflection as researche</w:t>
      </w:r>
      <w:r w:rsidR="004A1F60" w:rsidRPr="00325A3B">
        <w:rPr>
          <w:rFonts w:ascii="Arial" w:hAnsi="Arial" w:cs="Arial"/>
          <w:b/>
          <w:bCs/>
          <w:i/>
          <w:iCs/>
          <w:color w:val="auto"/>
          <w:sz w:val="28"/>
          <w:szCs w:val="28"/>
        </w:rPr>
        <w:t>r</w:t>
      </w:r>
    </w:p>
    <w:p w14:paraId="0F292CE6" w14:textId="15D6F463" w:rsidR="004A1F60" w:rsidRPr="00325A3B" w:rsidRDefault="00092564" w:rsidP="00325A3B">
      <w:pPr>
        <w:rPr>
          <w:rFonts w:cs="Arial"/>
        </w:rPr>
      </w:pPr>
      <w:r w:rsidRPr="00325A3B">
        <w:rPr>
          <w:rFonts w:cs="Arial"/>
        </w:rPr>
        <w:t>Be</w:t>
      </w:r>
      <w:r w:rsidR="006936CD" w:rsidRPr="00325A3B">
        <w:rPr>
          <w:rFonts w:cs="Arial"/>
        </w:rPr>
        <w:t>ing a researcher, I can state that key strengths of the research will be that it may focus on addressing the problem related to limited access to mental health services in UK, specifically for old age people.</w:t>
      </w:r>
      <w:r w:rsidR="004A1F60" w:rsidRPr="00325A3B">
        <w:rPr>
          <w:rFonts w:cs="Arial"/>
        </w:rPr>
        <w:t xml:space="preserve"> However, challenge may be that not all </w:t>
      </w:r>
      <w:r w:rsidR="00F679D8" w:rsidRPr="00325A3B">
        <w:rPr>
          <w:rFonts w:cs="Arial"/>
        </w:rPr>
        <w:t>old</w:t>
      </w:r>
      <w:r w:rsidR="004A1F60" w:rsidRPr="00325A3B">
        <w:rPr>
          <w:rFonts w:cs="Arial"/>
        </w:rPr>
        <w:t xml:space="preserve"> people get ready to share their views due to lack of time.</w:t>
      </w:r>
      <w:r w:rsidR="006936CD" w:rsidRPr="00325A3B">
        <w:rPr>
          <w:rFonts w:cs="Arial"/>
        </w:rPr>
        <w:t xml:space="preserve"> </w:t>
      </w:r>
      <w:r w:rsidR="00F679D8" w:rsidRPr="00325A3B">
        <w:rPr>
          <w:rFonts w:cs="Arial"/>
        </w:rPr>
        <w:t>Although</w:t>
      </w:r>
      <w:r w:rsidR="004A1F60" w:rsidRPr="00325A3B">
        <w:rPr>
          <w:rFonts w:cs="Arial"/>
        </w:rPr>
        <w:t xml:space="preserve"> </w:t>
      </w:r>
      <w:r w:rsidR="009F4C6E" w:rsidRPr="00325A3B">
        <w:rPr>
          <w:rFonts w:cs="Arial"/>
        </w:rPr>
        <w:t xml:space="preserve">I am good at </w:t>
      </w:r>
      <w:r w:rsidR="00F679D8" w:rsidRPr="00325A3B">
        <w:rPr>
          <w:rFonts w:cs="Arial"/>
        </w:rPr>
        <w:t>communication</w:t>
      </w:r>
      <w:r w:rsidR="009F4C6E" w:rsidRPr="00325A3B">
        <w:rPr>
          <w:rFonts w:cs="Arial"/>
        </w:rPr>
        <w:t xml:space="preserve"> so I can use the same collect responses by building trust and </w:t>
      </w:r>
      <w:r w:rsidR="009F4C6E" w:rsidRPr="00325A3B">
        <w:rPr>
          <w:rFonts w:cs="Arial"/>
        </w:rPr>
        <w:lastRenderedPageBreak/>
        <w:t>encourage honest responses from participants.</w:t>
      </w:r>
      <w:r w:rsidR="0073126C" w:rsidRPr="00325A3B">
        <w:rPr>
          <w:rFonts w:cs="Arial"/>
        </w:rPr>
        <w:t xml:space="preserve"> Additionally, balancing qualitative and quantitative data may be complex but </w:t>
      </w:r>
      <w:r w:rsidR="004A1F60" w:rsidRPr="00325A3B">
        <w:rPr>
          <w:rFonts w:cs="Arial"/>
        </w:rPr>
        <w:t xml:space="preserve">useful to address </w:t>
      </w:r>
      <w:r w:rsidR="00F679D8" w:rsidRPr="00325A3B">
        <w:rPr>
          <w:rFonts w:cs="Arial"/>
        </w:rPr>
        <w:t>problems</w:t>
      </w:r>
      <w:r w:rsidR="0073126C" w:rsidRPr="00325A3B">
        <w:rPr>
          <w:rFonts w:cs="Arial"/>
        </w:rPr>
        <w:t>.</w:t>
      </w:r>
      <w:r w:rsidR="004A1F60" w:rsidRPr="00325A3B">
        <w:rPr>
          <w:rFonts w:cs="Arial"/>
        </w:rPr>
        <w:t xml:space="preserve"> In order to address the </w:t>
      </w:r>
      <w:r w:rsidR="00F679D8" w:rsidRPr="00325A3B">
        <w:rPr>
          <w:rFonts w:cs="Arial"/>
        </w:rPr>
        <w:t>challenges,</w:t>
      </w:r>
      <w:r w:rsidR="004A1F60" w:rsidRPr="00325A3B">
        <w:rPr>
          <w:rFonts w:cs="Arial"/>
        </w:rPr>
        <w:t xml:space="preserve"> the focus on </w:t>
      </w:r>
      <w:r w:rsidR="00F679D8" w:rsidRPr="00325A3B">
        <w:rPr>
          <w:rFonts w:cs="Arial"/>
        </w:rPr>
        <w:t>flexible</w:t>
      </w:r>
      <w:r w:rsidR="004A1F60" w:rsidRPr="00325A3B">
        <w:rPr>
          <w:rFonts w:cs="Arial"/>
        </w:rPr>
        <w:t xml:space="preserve"> data collection methods will be considered by selecting mixed </w:t>
      </w:r>
      <w:r w:rsidR="00F679D8" w:rsidRPr="00325A3B">
        <w:rPr>
          <w:rFonts w:cs="Arial"/>
        </w:rPr>
        <w:t>methods</w:t>
      </w:r>
      <w:r w:rsidR="004A1F60" w:rsidRPr="00325A3B">
        <w:rPr>
          <w:rFonts w:cs="Arial"/>
        </w:rPr>
        <w:t xml:space="preserve">. </w:t>
      </w:r>
    </w:p>
    <w:p w14:paraId="39AC2F59" w14:textId="77777777" w:rsidR="0075550F" w:rsidRPr="00325A3B" w:rsidRDefault="0075550F" w:rsidP="00325A3B">
      <w:pPr>
        <w:pStyle w:val="Body"/>
        <w:spacing w:line="360" w:lineRule="auto"/>
        <w:jc w:val="both"/>
        <w:rPr>
          <w:rFonts w:ascii="Arial" w:eastAsia="Arial" w:hAnsi="Arial" w:cs="Arial"/>
          <w:color w:val="auto"/>
        </w:rPr>
      </w:pPr>
    </w:p>
    <w:p w14:paraId="1DA1413A" w14:textId="77777777" w:rsidR="0075550F" w:rsidRPr="00325A3B" w:rsidRDefault="00933BDF" w:rsidP="00325A3B">
      <w:pPr>
        <w:pStyle w:val="Body"/>
        <w:spacing w:line="360" w:lineRule="auto"/>
        <w:jc w:val="both"/>
        <w:rPr>
          <w:rFonts w:ascii="Arial" w:hAnsi="Arial" w:cs="Arial"/>
          <w:color w:val="auto"/>
        </w:rPr>
      </w:pPr>
      <w:r w:rsidRPr="00325A3B">
        <w:rPr>
          <w:rFonts w:ascii="Arial" w:hAnsi="Arial" w:cs="Arial"/>
          <w:color w:val="auto"/>
        </w:rPr>
        <w:br w:type="page"/>
      </w:r>
    </w:p>
    <w:p w14:paraId="4E500405" w14:textId="77777777" w:rsidR="0075550F" w:rsidRPr="00325A3B" w:rsidRDefault="00933BDF" w:rsidP="00325A3B">
      <w:pPr>
        <w:pStyle w:val="Heading"/>
        <w:jc w:val="both"/>
        <w:rPr>
          <w:rFonts w:cs="Arial"/>
          <w:color w:val="auto"/>
        </w:rPr>
      </w:pPr>
      <w:r w:rsidRPr="00325A3B">
        <w:rPr>
          <w:rFonts w:cs="Arial"/>
          <w:color w:val="auto"/>
        </w:rPr>
        <w:lastRenderedPageBreak/>
        <w:t>References</w:t>
      </w:r>
    </w:p>
    <w:p w14:paraId="6EB70543" w14:textId="77777777" w:rsidR="006B6DAA" w:rsidRPr="00325A3B" w:rsidRDefault="006B6DAA" w:rsidP="00325A3B">
      <w:pPr>
        <w:rPr>
          <w:rFonts w:cs="Arial"/>
          <w:shd w:val="clear" w:color="auto" w:fill="FFFFFF"/>
        </w:rPr>
      </w:pPr>
      <w:r w:rsidRPr="00325A3B">
        <w:rPr>
          <w:rFonts w:cs="Arial"/>
          <w:shd w:val="clear" w:color="auto" w:fill="FFFFFF"/>
        </w:rPr>
        <w:t xml:space="preserve">Lee, C., Kuhn, I., McGrath, M., Remes, O., Cowan, A., Duncan, F., Baskin, C., Oliver, E.J., Osborn, D.P., </w:t>
      </w:r>
      <w:proofErr w:type="spellStart"/>
      <w:r w:rsidRPr="00325A3B">
        <w:rPr>
          <w:rFonts w:cs="Arial"/>
          <w:shd w:val="clear" w:color="auto" w:fill="FFFFFF"/>
        </w:rPr>
        <w:t>Dykxhoorn</w:t>
      </w:r>
      <w:proofErr w:type="spellEnd"/>
      <w:r w:rsidRPr="00325A3B">
        <w:rPr>
          <w:rFonts w:cs="Arial"/>
          <w:shd w:val="clear" w:color="auto" w:fill="FFFFFF"/>
        </w:rPr>
        <w:t>, J. and Kaner, E., (2022). A systematic scoping review of community</w:t>
      </w:r>
      <w:r w:rsidRPr="00325A3B">
        <w:rPr>
          <w:rFonts w:ascii="Cambria Math" w:hAnsi="Cambria Math" w:cs="Arial"/>
          <w:shd w:val="clear" w:color="auto" w:fill="FFFFFF"/>
        </w:rPr>
        <w:t>‐</w:t>
      </w:r>
      <w:r w:rsidRPr="00325A3B">
        <w:rPr>
          <w:rFonts w:cs="Arial"/>
          <w:shd w:val="clear" w:color="auto" w:fill="FFFFFF"/>
        </w:rPr>
        <w:t>based interventions for the prevention of mental ill</w:t>
      </w:r>
      <w:r w:rsidRPr="00325A3B">
        <w:rPr>
          <w:rFonts w:ascii="Cambria Math" w:hAnsi="Cambria Math" w:cs="Arial"/>
          <w:shd w:val="clear" w:color="auto" w:fill="FFFFFF"/>
        </w:rPr>
        <w:t>‐</w:t>
      </w:r>
      <w:r w:rsidRPr="00325A3B">
        <w:rPr>
          <w:rFonts w:cs="Arial"/>
          <w:shd w:val="clear" w:color="auto" w:fill="FFFFFF"/>
        </w:rPr>
        <w:t>health and the promotion of mental health in older adults in the UK. </w:t>
      </w:r>
      <w:r w:rsidRPr="00325A3B">
        <w:rPr>
          <w:rFonts w:cs="Arial"/>
          <w:i/>
          <w:iCs/>
          <w:shd w:val="clear" w:color="auto" w:fill="FFFFFF"/>
        </w:rPr>
        <w:t>Health &amp; social care in the community</w:t>
      </w:r>
      <w:r w:rsidRPr="00325A3B">
        <w:rPr>
          <w:rFonts w:cs="Arial"/>
          <w:shd w:val="clear" w:color="auto" w:fill="FFFFFF"/>
        </w:rPr>
        <w:t>, </w:t>
      </w:r>
      <w:r w:rsidRPr="00325A3B">
        <w:rPr>
          <w:rFonts w:cs="Arial"/>
          <w:i/>
          <w:iCs/>
          <w:shd w:val="clear" w:color="auto" w:fill="FFFFFF"/>
        </w:rPr>
        <w:t>30</w:t>
      </w:r>
      <w:r w:rsidRPr="00325A3B">
        <w:rPr>
          <w:rFonts w:cs="Arial"/>
          <w:shd w:val="clear" w:color="auto" w:fill="FFFFFF"/>
        </w:rPr>
        <w:t>(1), pp.27-57.</w:t>
      </w:r>
    </w:p>
    <w:p w14:paraId="7E51C62F" w14:textId="77777777" w:rsidR="006B6DAA" w:rsidRPr="00325A3B" w:rsidRDefault="006B6DAA" w:rsidP="00325A3B">
      <w:pPr>
        <w:rPr>
          <w:rFonts w:cs="Arial"/>
          <w:shd w:val="clear" w:color="auto" w:fill="FFFFFF"/>
        </w:rPr>
      </w:pPr>
      <w:r w:rsidRPr="00325A3B">
        <w:rPr>
          <w:rFonts w:cs="Arial"/>
          <w:shd w:val="clear" w:color="auto" w:fill="FFFFFF"/>
        </w:rPr>
        <w:t>Nayak, J.K. and Singh, P., (2021). </w:t>
      </w:r>
      <w:r w:rsidRPr="00325A3B">
        <w:rPr>
          <w:rFonts w:cs="Arial"/>
          <w:i/>
          <w:iCs/>
          <w:shd w:val="clear" w:color="auto" w:fill="FFFFFF"/>
        </w:rPr>
        <w:t xml:space="preserve">Fundamentals of Research Methodology Problems and </w:t>
      </w:r>
      <w:proofErr w:type="spellStart"/>
      <w:r w:rsidRPr="00325A3B">
        <w:rPr>
          <w:rFonts w:cs="Arial"/>
          <w:i/>
          <w:iCs/>
          <w:shd w:val="clear" w:color="auto" w:fill="FFFFFF"/>
        </w:rPr>
        <w:t>Prospects</w:t>
      </w:r>
      <w:r w:rsidRPr="00325A3B">
        <w:rPr>
          <w:rFonts w:cs="Arial"/>
          <w:shd w:val="clear" w:color="auto" w:fill="FFFFFF"/>
        </w:rPr>
        <w:t>.SSDN</w:t>
      </w:r>
      <w:proofErr w:type="spellEnd"/>
      <w:r w:rsidRPr="00325A3B">
        <w:rPr>
          <w:rFonts w:cs="Arial"/>
          <w:shd w:val="clear" w:color="auto" w:fill="FFFFFF"/>
        </w:rPr>
        <w:t xml:space="preserve"> Publishers &amp; Distributors.</w:t>
      </w:r>
    </w:p>
    <w:p w14:paraId="222CFA2E" w14:textId="77777777" w:rsidR="0075550F" w:rsidRPr="00325A3B" w:rsidRDefault="0075550F" w:rsidP="00325A3B">
      <w:pPr>
        <w:rPr>
          <w:rFonts w:cs="Arial"/>
        </w:rPr>
      </w:pPr>
    </w:p>
    <w:sectPr w:rsidR="0075550F" w:rsidRPr="00325A3B">
      <w:headerReference w:type="default" r:id="rId7"/>
      <w:footerReference w:type="default" r:id="rId8"/>
      <w:headerReference w:type="first" r:id="rId9"/>
      <w:footerReference w:type="first" r:id="rId10"/>
      <w:pgSz w:w="11900" w:h="16840"/>
      <w:pgMar w:top="1440" w:right="1440" w:bottom="1440" w:left="1440" w:header="709" w:footer="709"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A83AB" w14:textId="77777777" w:rsidR="00F23AE6" w:rsidRDefault="00F23AE6">
      <w:r>
        <w:separator/>
      </w:r>
    </w:p>
  </w:endnote>
  <w:endnote w:type="continuationSeparator" w:id="0">
    <w:p w14:paraId="297AB3DD" w14:textId="77777777" w:rsidR="00F23AE6" w:rsidRDefault="00F23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016A2" w14:textId="77777777" w:rsidR="0075550F" w:rsidRDefault="00000000">
    <w:pPr>
      <w:pStyle w:val="Footer"/>
      <w:tabs>
        <w:tab w:val="clear" w:pos="9026"/>
        <w:tab w:val="right" w:pos="9000"/>
      </w:tabs>
      <w:jc w:val="center"/>
    </w:pPr>
    <w:r>
      <w:fldChar w:fldCharType="begin"/>
    </w:r>
    <w:r>
      <w:instrText xml:space="preserve"> PAGE </w:instrText>
    </w:r>
    <w:r>
      <w:fldChar w:fldCharType="separate"/>
    </w:r>
    <w:r w:rsidR="004204FD">
      <w:rPr>
        <w:noProof/>
      </w:rPr>
      <w:t>2</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947EA" w14:textId="77777777" w:rsidR="0075550F" w:rsidRDefault="0075550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8A264" w14:textId="77777777" w:rsidR="00F23AE6" w:rsidRDefault="00F23AE6">
      <w:r>
        <w:separator/>
      </w:r>
    </w:p>
  </w:footnote>
  <w:footnote w:type="continuationSeparator" w:id="0">
    <w:p w14:paraId="7953883E" w14:textId="77777777" w:rsidR="00F23AE6" w:rsidRDefault="00F23A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22CCA" w14:textId="77777777" w:rsidR="0075550F" w:rsidRDefault="0075550F">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EF0A13" w14:textId="77777777" w:rsidR="0075550F" w:rsidRDefault="0075550F">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41111"/>
    <w:multiLevelType w:val="hybridMultilevel"/>
    <w:tmpl w:val="ED0EE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3A0D06"/>
    <w:multiLevelType w:val="hybridMultilevel"/>
    <w:tmpl w:val="8700A3C8"/>
    <w:lvl w:ilvl="0" w:tplc="D06A29FE">
      <w:numFmt w:val="bullet"/>
      <w:lvlText w:val=""/>
      <w:lvlJc w:val="left"/>
      <w:pPr>
        <w:ind w:left="720" w:hanging="360"/>
      </w:pPr>
      <w:rPr>
        <w:rFonts w:ascii="Symbol" w:eastAsia="Arial Unicode MS"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5083321">
    <w:abstractNumId w:val="0"/>
  </w:num>
  <w:num w:numId="2" w16cid:durableId="926768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5550F"/>
    <w:rsid w:val="00092564"/>
    <w:rsid w:val="00147A51"/>
    <w:rsid w:val="00301E95"/>
    <w:rsid w:val="00325A3B"/>
    <w:rsid w:val="003A3E56"/>
    <w:rsid w:val="003B3659"/>
    <w:rsid w:val="004204FD"/>
    <w:rsid w:val="004621CC"/>
    <w:rsid w:val="004A1F60"/>
    <w:rsid w:val="004D59FE"/>
    <w:rsid w:val="0052003C"/>
    <w:rsid w:val="005A0A5F"/>
    <w:rsid w:val="005D1011"/>
    <w:rsid w:val="006858F5"/>
    <w:rsid w:val="006936CD"/>
    <w:rsid w:val="006972F5"/>
    <w:rsid w:val="006B6DAA"/>
    <w:rsid w:val="0073126C"/>
    <w:rsid w:val="00736A73"/>
    <w:rsid w:val="0075550F"/>
    <w:rsid w:val="00763D8A"/>
    <w:rsid w:val="00767418"/>
    <w:rsid w:val="007E60EC"/>
    <w:rsid w:val="007F6DCE"/>
    <w:rsid w:val="00872528"/>
    <w:rsid w:val="00933BDF"/>
    <w:rsid w:val="009A6581"/>
    <w:rsid w:val="009F4C6E"/>
    <w:rsid w:val="00BE3B03"/>
    <w:rsid w:val="00CA3E47"/>
    <w:rsid w:val="00D17CD7"/>
    <w:rsid w:val="00D36D98"/>
    <w:rsid w:val="00F23AE6"/>
    <w:rsid w:val="00F679D8"/>
    <w:rsid w:val="00F73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EF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26C"/>
    <w:pPr>
      <w:pBdr>
        <w:top w:val="nil"/>
        <w:left w:val="nil"/>
        <w:bottom w:val="nil"/>
        <w:right w:val="nil"/>
        <w:between w:val="nil"/>
        <w:bar w:val="nil"/>
      </w:pBdr>
      <w:spacing w:line="360" w:lineRule="auto"/>
      <w:jc w:val="both"/>
    </w:pPr>
    <w:rPr>
      <w:rFonts w:ascii="Arial" w:hAnsi="Arial"/>
      <w:sz w:val="24"/>
      <w:szCs w:val="24"/>
      <w:bdr w:val="nil"/>
    </w:rPr>
  </w:style>
  <w:style w:type="paragraph" w:styleId="Heading2">
    <w:name w:val="heading 2"/>
    <w:next w:val="Body"/>
    <w:uiPriority w:val="9"/>
    <w:unhideWhenUsed/>
    <w:qFormat/>
    <w:pPr>
      <w:keepNext/>
      <w:keepLines/>
      <w:pBdr>
        <w:top w:val="nil"/>
        <w:left w:val="nil"/>
        <w:bottom w:val="nil"/>
        <w:right w:val="nil"/>
        <w:between w:val="nil"/>
        <w:bar w:val="nil"/>
      </w:pBdr>
      <w:spacing w:before="40" w:line="360" w:lineRule="auto"/>
      <w:outlineLvl w:val="1"/>
    </w:pPr>
    <w:rPr>
      <w:rFonts w:ascii="Arial" w:hAnsi="Arial" w:cs="Arial Unicode MS"/>
      <w:b/>
      <w:bCs/>
      <w:i/>
      <w:iCs/>
      <w:color w:val="000000"/>
      <w:sz w:val="28"/>
      <w:szCs w:val="28"/>
      <w:u w:color="000000"/>
      <w:bdr w:val="n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pBdr>
        <w:top w:val="nil"/>
        <w:left w:val="nil"/>
        <w:bottom w:val="nil"/>
        <w:right w:val="nil"/>
        <w:between w:val="nil"/>
        <w:bar w:val="nil"/>
      </w:pBdr>
      <w:tabs>
        <w:tab w:val="right" w:pos="9020"/>
      </w:tabs>
    </w:pPr>
    <w:rPr>
      <w:rFonts w:ascii="Helvetica Neue" w:hAnsi="Helvetica Neue" w:cs="Arial Unicode MS"/>
      <w:color w:val="000000"/>
      <w:sz w:val="24"/>
      <w:szCs w:val="24"/>
      <w:bdr w:val="nil"/>
    </w:rPr>
  </w:style>
  <w:style w:type="paragraph" w:styleId="Footer">
    <w:name w:val="footer"/>
    <w:pPr>
      <w:pBdr>
        <w:top w:val="nil"/>
        <w:left w:val="nil"/>
        <w:bottom w:val="nil"/>
        <w:right w:val="nil"/>
        <w:between w:val="nil"/>
        <w:bar w:val="nil"/>
      </w:pBdr>
      <w:tabs>
        <w:tab w:val="center" w:pos="4513"/>
        <w:tab w:val="right" w:pos="9026"/>
      </w:tabs>
    </w:pPr>
    <w:rPr>
      <w:rFonts w:cs="Arial Unicode MS"/>
      <w:color w:val="000000"/>
      <w:sz w:val="24"/>
      <w:szCs w:val="24"/>
      <w:u w:color="000000"/>
      <w:bdr w:val="nil"/>
    </w:rPr>
  </w:style>
  <w:style w:type="paragraph" w:customStyle="1" w:styleId="Body">
    <w:name w:val="Body"/>
    <w:pPr>
      <w:pBdr>
        <w:top w:val="nil"/>
        <w:left w:val="nil"/>
        <w:bottom w:val="nil"/>
        <w:right w:val="nil"/>
        <w:between w:val="nil"/>
        <w:bar w:val="nil"/>
      </w:pBdr>
      <w:spacing w:after="160" w:line="259" w:lineRule="auto"/>
    </w:pPr>
    <w:rPr>
      <w:rFonts w:cs="Arial Unicode MS"/>
      <w:color w:val="000000"/>
      <w:sz w:val="24"/>
      <w:szCs w:val="24"/>
      <w:u w:color="000000"/>
      <w:bdr w:val="nil"/>
    </w:rPr>
  </w:style>
  <w:style w:type="paragraph" w:customStyle="1" w:styleId="Heading">
    <w:name w:val="Heading"/>
    <w:next w:val="Body"/>
    <w:pPr>
      <w:keepNext/>
      <w:keepLines/>
      <w:pBdr>
        <w:top w:val="nil"/>
        <w:left w:val="nil"/>
        <w:bottom w:val="nil"/>
        <w:right w:val="nil"/>
        <w:between w:val="nil"/>
        <w:bar w:val="nil"/>
      </w:pBdr>
      <w:spacing w:before="240" w:line="360" w:lineRule="auto"/>
      <w:jc w:val="center"/>
      <w:outlineLvl w:val="0"/>
    </w:pPr>
    <w:rPr>
      <w:rFonts w:ascii="Arial" w:hAnsi="Arial" w:cs="Arial Unicode MS"/>
      <w:b/>
      <w:bCs/>
      <w:color w:val="000000"/>
      <w:sz w:val="32"/>
      <w:szCs w:val="32"/>
      <w:u w:color="000000"/>
      <w:bdr w:val="nil"/>
    </w:rPr>
  </w:style>
  <w:style w:type="paragraph" w:styleId="DocumentMap">
    <w:name w:val="Document Map"/>
    <w:basedOn w:val="Normal"/>
    <w:link w:val="DocumentMapChar"/>
    <w:uiPriority w:val="99"/>
    <w:semiHidden/>
    <w:unhideWhenUsed/>
    <w:rsid w:val="00D17CD7"/>
    <w:rPr>
      <w:rFonts w:ascii="Tahoma" w:hAnsi="Tahoma" w:cs="Tahoma"/>
      <w:sz w:val="16"/>
      <w:szCs w:val="16"/>
    </w:rPr>
  </w:style>
  <w:style w:type="character" w:customStyle="1" w:styleId="DocumentMapChar">
    <w:name w:val="Document Map Char"/>
    <w:basedOn w:val="DefaultParagraphFont"/>
    <w:link w:val="DocumentMap"/>
    <w:uiPriority w:val="99"/>
    <w:semiHidden/>
    <w:rsid w:val="00D17CD7"/>
    <w:rPr>
      <w:rFonts w:ascii="Tahoma" w:hAnsi="Tahoma" w:cs="Tahoma"/>
      <w:sz w:val="16"/>
      <w:szCs w:val="16"/>
      <w:bdr w:val="nil"/>
    </w:rPr>
  </w:style>
  <w:style w:type="paragraph" w:styleId="NormalWeb">
    <w:name w:val="Normal (Web)"/>
    <w:basedOn w:val="Normal"/>
    <w:uiPriority w:val="99"/>
    <w:semiHidden/>
    <w:unhideWhenUsed/>
    <w:rsid w:val="007E60E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jc w:val="left"/>
    </w:pPr>
    <w:rPr>
      <w:rFonts w:eastAsia="Times New Roman"/>
      <w:bdr w:val="none" w:sz="0" w:space="0" w:color="auto"/>
    </w:rPr>
  </w:style>
  <w:style w:type="character" w:styleId="Strong">
    <w:name w:val="Strong"/>
    <w:basedOn w:val="DefaultParagraphFont"/>
    <w:uiPriority w:val="22"/>
    <w:qFormat/>
    <w:rsid w:val="007E60EC"/>
    <w:rPr>
      <w:b/>
      <w:bCs/>
    </w:rPr>
  </w:style>
  <w:style w:type="table" w:styleId="TableGrid">
    <w:name w:val="Table Grid"/>
    <w:basedOn w:val="TableNormal"/>
    <w:uiPriority w:val="39"/>
    <w:rsid w:val="007F6DCE"/>
    <w:rPr>
      <w:rFonts w:ascii="Calibri" w:eastAsia="Calibri" w:hAnsi="Calibr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7581665">
      <w:bodyDiv w:val="1"/>
      <w:marLeft w:val="0"/>
      <w:marRight w:val="0"/>
      <w:marTop w:val="0"/>
      <w:marBottom w:val="0"/>
      <w:divBdr>
        <w:top w:val="none" w:sz="0" w:space="0" w:color="auto"/>
        <w:left w:val="none" w:sz="0" w:space="0" w:color="auto"/>
        <w:bottom w:val="none" w:sz="0" w:space="0" w:color="auto"/>
        <w:right w:val="none" w:sz="0" w:space="0" w:color="auto"/>
      </w:divBdr>
    </w:div>
    <w:div w:id="20295258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654</Words>
  <Characters>3733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2025-10-18T10:09:00Z</dcterms:created>
  <dcterms:modified xsi:type="dcterms:W3CDTF">2025-11-05T19:49:00Z</dcterms:modified>
</cp:coreProperties>
</file>