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AB9D99" w14:textId="77777777" w:rsidR="006316CF" w:rsidRPr="006316CF" w:rsidRDefault="006316CF" w:rsidP="006316CF">
      <w:pPr>
        <w:pStyle w:val="NoSpacing"/>
        <w:rPr>
          <w:b/>
          <w:sz w:val="32"/>
        </w:rPr>
      </w:pPr>
      <w:r w:rsidRPr="006316CF">
        <w:rPr>
          <w:b/>
          <w:noProof/>
          <w:sz w:val="32"/>
          <w:lang w:eastAsia="en-GB"/>
        </w:rPr>
        <w:drawing>
          <wp:anchor distT="0" distB="0" distL="114300" distR="114300" simplePos="0" relativeHeight="251658240" behindDoc="0" locked="0" layoutInCell="1" allowOverlap="1" wp14:anchorId="1BDBAA1F" wp14:editId="551A3988">
            <wp:simplePos x="914400" y="914400"/>
            <wp:positionH relativeFrom="margin">
              <wp:align>left</wp:align>
            </wp:positionH>
            <wp:positionV relativeFrom="margin">
              <wp:align>top</wp:align>
            </wp:positionV>
            <wp:extent cx="1440000" cy="1440000"/>
            <wp:effectExtent l="0" t="0" r="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001.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40000" cy="1440000"/>
                    </a:xfrm>
                    <a:prstGeom prst="rect">
                      <a:avLst/>
                    </a:prstGeom>
                  </pic:spPr>
                </pic:pic>
              </a:graphicData>
            </a:graphic>
          </wp:anchor>
        </w:drawing>
      </w:r>
      <w:r w:rsidRPr="006316CF">
        <w:rPr>
          <w:b/>
          <w:sz w:val="32"/>
        </w:rPr>
        <w:t>University of Wales</w:t>
      </w:r>
    </w:p>
    <w:p w14:paraId="0BC9A4E4" w14:textId="77777777" w:rsidR="006316CF" w:rsidRDefault="006316CF" w:rsidP="006316CF">
      <w:pPr>
        <w:pStyle w:val="NoSpacing"/>
        <w:rPr>
          <w:sz w:val="32"/>
        </w:rPr>
      </w:pPr>
      <w:r>
        <w:rPr>
          <w:sz w:val="32"/>
        </w:rPr>
        <w:t xml:space="preserve"> </w:t>
      </w:r>
      <w:r w:rsidR="009A5C16">
        <w:rPr>
          <w:sz w:val="32"/>
        </w:rPr>
        <w:t xml:space="preserve">  </w:t>
      </w:r>
      <w:r w:rsidRPr="006316CF">
        <w:rPr>
          <w:sz w:val="32"/>
        </w:rPr>
        <w:t>Trinity Saint David</w:t>
      </w:r>
    </w:p>
    <w:p w14:paraId="51C77C0B" w14:textId="77777777" w:rsidR="006316CF" w:rsidRDefault="006316CF" w:rsidP="006316CF">
      <w:pPr>
        <w:pStyle w:val="NoSpacing"/>
        <w:rPr>
          <w:sz w:val="32"/>
        </w:rPr>
      </w:pPr>
    </w:p>
    <w:p w14:paraId="6CEE9B31" w14:textId="77777777" w:rsidR="006316CF" w:rsidRDefault="006316CF" w:rsidP="006316CF">
      <w:pPr>
        <w:pStyle w:val="NoSpacing"/>
        <w:rPr>
          <w:sz w:val="32"/>
        </w:rPr>
      </w:pPr>
    </w:p>
    <w:p w14:paraId="18C4A7E8" w14:textId="77777777" w:rsidR="006316CF" w:rsidRDefault="006316CF" w:rsidP="006316CF">
      <w:pPr>
        <w:pStyle w:val="NoSpacing"/>
        <w:rPr>
          <w:sz w:val="32"/>
        </w:rPr>
      </w:pPr>
    </w:p>
    <w:p w14:paraId="4B6A218F" w14:textId="77777777" w:rsidR="006316CF" w:rsidRDefault="006316CF" w:rsidP="006316CF">
      <w:pPr>
        <w:pStyle w:val="NoSpacing"/>
        <w:rPr>
          <w:sz w:val="32"/>
        </w:rPr>
      </w:pPr>
    </w:p>
    <w:p w14:paraId="41964038" w14:textId="77777777" w:rsidR="006316CF" w:rsidRDefault="006316CF" w:rsidP="006316CF">
      <w:pPr>
        <w:pStyle w:val="NoSpacing"/>
        <w:rPr>
          <w:sz w:val="32"/>
        </w:rPr>
      </w:pPr>
    </w:p>
    <w:p w14:paraId="3C2A72F2" w14:textId="77777777" w:rsidR="006316CF" w:rsidRDefault="006316CF" w:rsidP="006316CF">
      <w:pPr>
        <w:pStyle w:val="NoSpacing"/>
        <w:rPr>
          <w:sz w:val="32"/>
        </w:rPr>
      </w:pPr>
    </w:p>
    <w:p w14:paraId="43887625" w14:textId="77777777" w:rsidR="006316CF" w:rsidRDefault="006316CF" w:rsidP="006316CF">
      <w:pPr>
        <w:pStyle w:val="NoSpacing"/>
        <w:rPr>
          <w:sz w:val="32"/>
        </w:rPr>
      </w:pPr>
    </w:p>
    <w:p w14:paraId="6529472D" w14:textId="77777777" w:rsidR="006316CF" w:rsidRDefault="006316CF" w:rsidP="006316CF">
      <w:pPr>
        <w:pStyle w:val="NoSpacing"/>
        <w:rPr>
          <w:sz w:val="32"/>
        </w:rPr>
      </w:pPr>
    </w:p>
    <w:p w14:paraId="7B9C6C1A" w14:textId="77777777" w:rsidR="006316CF" w:rsidRDefault="006316CF" w:rsidP="006316CF">
      <w:pPr>
        <w:pStyle w:val="NoSpacing"/>
        <w:rPr>
          <w:sz w:val="32"/>
        </w:rPr>
      </w:pPr>
    </w:p>
    <w:p w14:paraId="3AEC0AB8" w14:textId="77777777" w:rsidR="006316CF" w:rsidRDefault="006316CF" w:rsidP="006316CF">
      <w:pPr>
        <w:pStyle w:val="NoSpacing"/>
        <w:rPr>
          <w:sz w:val="32"/>
        </w:rPr>
      </w:pPr>
    </w:p>
    <w:p w14:paraId="0C6416A1" w14:textId="77777777" w:rsidR="006316CF" w:rsidRDefault="006316CF" w:rsidP="006316CF">
      <w:pPr>
        <w:pStyle w:val="NoSpacing"/>
        <w:jc w:val="right"/>
        <w:rPr>
          <w:color w:val="2F5496" w:themeColor="accent1" w:themeShade="BF"/>
          <w:sz w:val="52"/>
        </w:rPr>
      </w:pPr>
    </w:p>
    <w:p w14:paraId="76C4D389" w14:textId="77777777" w:rsidR="006316CF" w:rsidRDefault="006316CF" w:rsidP="006316CF">
      <w:pPr>
        <w:pStyle w:val="NoSpacing"/>
        <w:jc w:val="right"/>
        <w:rPr>
          <w:color w:val="2F5496" w:themeColor="accent1" w:themeShade="BF"/>
          <w:sz w:val="52"/>
        </w:rPr>
      </w:pPr>
    </w:p>
    <w:p w14:paraId="77F41FAF" w14:textId="77777777" w:rsidR="006316CF" w:rsidRDefault="006316CF" w:rsidP="006316CF">
      <w:pPr>
        <w:pStyle w:val="NoSpacing"/>
        <w:jc w:val="right"/>
        <w:rPr>
          <w:color w:val="2F5496" w:themeColor="accent1" w:themeShade="BF"/>
          <w:sz w:val="52"/>
        </w:rPr>
      </w:pPr>
    </w:p>
    <w:p w14:paraId="6B707295" w14:textId="77777777" w:rsidR="006316CF" w:rsidRDefault="006316CF" w:rsidP="006316CF">
      <w:pPr>
        <w:pStyle w:val="NoSpacing"/>
        <w:jc w:val="right"/>
        <w:rPr>
          <w:color w:val="2F5496" w:themeColor="accent1" w:themeShade="BF"/>
          <w:sz w:val="52"/>
        </w:rPr>
      </w:pPr>
    </w:p>
    <w:p w14:paraId="53E8C1A1" w14:textId="77777777" w:rsidR="006316CF" w:rsidRDefault="006316CF" w:rsidP="006316CF">
      <w:pPr>
        <w:pStyle w:val="NoSpacing"/>
        <w:jc w:val="right"/>
        <w:rPr>
          <w:color w:val="2F5496" w:themeColor="accent1" w:themeShade="BF"/>
          <w:sz w:val="52"/>
        </w:rPr>
      </w:pPr>
    </w:p>
    <w:p w14:paraId="23590EF0" w14:textId="77777777" w:rsidR="006316CF" w:rsidRDefault="006316CF" w:rsidP="006316CF">
      <w:pPr>
        <w:pStyle w:val="NoSpacing"/>
        <w:jc w:val="right"/>
        <w:rPr>
          <w:color w:val="2F5496" w:themeColor="accent1" w:themeShade="BF"/>
          <w:sz w:val="52"/>
        </w:rPr>
      </w:pPr>
    </w:p>
    <w:p w14:paraId="2A9ED1AC" w14:textId="77777777" w:rsidR="006316CF" w:rsidRDefault="006316CF" w:rsidP="006316CF">
      <w:pPr>
        <w:pStyle w:val="NoSpacing"/>
        <w:jc w:val="right"/>
        <w:rPr>
          <w:sz w:val="52"/>
        </w:rPr>
      </w:pPr>
      <w:r w:rsidRPr="006316CF">
        <w:rPr>
          <w:color w:val="2F5496" w:themeColor="accent1" w:themeShade="BF"/>
          <w:sz w:val="52"/>
        </w:rPr>
        <w:t>Software Project Management</w:t>
      </w:r>
    </w:p>
    <w:p w14:paraId="29DE8E13" w14:textId="77777777" w:rsidR="006316CF" w:rsidRPr="006316CF" w:rsidRDefault="006316CF" w:rsidP="006316CF">
      <w:pPr>
        <w:pStyle w:val="NoSpacing"/>
        <w:jc w:val="right"/>
        <w:rPr>
          <w:sz w:val="48"/>
        </w:rPr>
      </w:pPr>
      <w:r w:rsidRPr="006316CF">
        <w:rPr>
          <w:sz w:val="48"/>
        </w:rPr>
        <w:t>Academic Skills</w:t>
      </w:r>
    </w:p>
    <w:p w14:paraId="59FD3988" w14:textId="77777777" w:rsidR="006316CF" w:rsidRDefault="006316CF" w:rsidP="006316CF">
      <w:pPr>
        <w:pStyle w:val="NoSpacing"/>
        <w:jc w:val="right"/>
        <w:rPr>
          <w:color w:val="2F5496" w:themeColor="accent1" w:themeShade="BF"/>
          <w:sz w:val="44"/>
        </w:rPr>
      </w:pPr>
      <w:r w:rsidRPr="006316CF">
        <w:rPr>
          <w:color w:val="2F5496" w:themeColor="accent1" w:themeShade="BF"/>
          <w:sz w:val="44"/>
        </w:rPr>
        <w:t>Ryan Morgan</w:t>
      </w:r>
    </w:p>
    <w:p w14:paraId="6294ECF2" w14:textId="77777777" w:rsidR="006316CF" w:rsidRPr="006316CF" w:rsidRDefault="006316CF" w:rsidP="006316CF">
      <w:pPr>
        <w:pStyle w:val="NoSpacing"/>
        <w:jc w:val="right"/>
        <w:rPr>
          <w:sz w:val="36"/>
        </w:rPr>
      </w:pPr>
      <w:r w:rsidRPr="006316CF">
        <w:rPr>
          <w:sz w:val="36"/>
        </w:rPr>
        <w:t>1706559</w:t>
      </w:r>
    </w:p>
    <w:p w14:paraId="0652F841" w14:textId="77777777" w:rsidR="006316CF" w:rsidRDefault="006316CF" w:rsidP="006316CF">
      <w:pPr>
        <w:pStyle w:val="NoSpacing"/>
        <w:rPr>
          <w:color w:val="2F5496" w:themeColor="accent1" w:themeShade="BF"/>
          <w:sz w:val="32"/>
        </w:rPr>
      </w:pPr>
    </w:p>
    <w:p w14:paraId="380A7E26" w14:textId="77777777" w:rsidR="006316CF" w:rsidRDefault="006316CF" w:rsidP="006316CF">
      <w:pPr>
        <w:pStyle w:val="NoSpacing"/>
        <w:rPr>
          <w:color w:val="2F5496" w:themeColor="accent1" w:themeShade="BF"/>
          <w:sz w:val="32"/>
        </w:rPr>
      </w:pPr>
    </w:p>
    <w:p w14:paraId="05965BEA" w14:textId="77777777" w:rsidR="006316CF" w:rsidRDefault="006316CF" w:rsidP="006316CF">
      <w:pPr>
        <w:pStyle w:val="NoSpacing"/>
        <w:rPr>
          <w:color w:val="2F5496" w:themeColor="accent1" w:themeShade="BF"/>
          <w:sz w:val="32"/>
        </w:rPr>
      </w:pPr>
    </w:p>
    <w:p w14:paraId="7450C6E5" w14:textId="77777777" w:rsidR="006316CF" w:rsidRDefault="006316CF" w:rsidP="006316CF">
      <w:pPr>
        <w:pStyle w:val="NoSpacing"/>
        <w:rPr>
          <w:color w:val="2F5496" w:themeColor="accent1" w:themeShade="BF"/>
          <w:sz w:val="32"/>
        </w:rPr>
      </w:pPr>
    </w:p>
    <w:p w14:paraId="59EB2372" w14:textId="77777777" w:rsidR="006316CF" w:rsidRDefault="006316CF" w:rsidP="006316CF">
      <w:pPr>
        <w:pStyle w:val="NoSpacing"/>
        <w:rPr>
          <w:color w:val="2F5496" w:themeColor="accent1" w:themeShade="BF"/>
          <w:sz w:val="32"/>
        </w:rPr>
      </w:pPr>
    </w:p>
    <w:p w14:paraId="2CBBA7C1" w14:textId="77777777" w:rsidR="006316CF" w:rsidRDefault="006316CF" w:rsidP="006316CF">
      <w:pPr>
        <w:pStyle w:val="NoSpacing"/>
        <w:rPr>
          <w:color w:val="2F5496" w:themeColor="accent1" w:themeShade="BF"/>
          <w:sz w:val="32"/>
        </w:rPr>
      </w:pPr>
      <w:r>
        <w:rPr>
          <w:color w:val="2F5496" w:themeColor="accent1" w:themeShade="BF"/>
          <w:sz w:val="32"/>
        </w:rPr>
        <w:t>Lecturer:</w:t>
      </w:r>
      <w:r>
        <w:rPr>
          <w:color w:val="2F5496" w:themeColor="accent1" w:themeShade="BF"/>
          <w:sz w:val="32"/>
        </w:rPr>
        <w:tab/>
      </w:r>
      <w:r>
        <w:rPr>
          <w:color w:val="2F5496" w:themeColor="accent1" w:themeShade="BF"/>
          <w:sz w:val="32"/>
        </w:rPr>
        <w:tab/>
      </w:r>
      <w:r w:rsidRPr="006316CF">
        <w:rPr>
          <w:sz w:val="32"/>
        </w:rPr>
        <w:t>Professor John Rees</w:t>
      </w:r>
    </w:p>
    <w:p w14:paraId="361F5AB3" w14:textId="77777777" w:rsidR="006316CF" w:rsidRDefault="006316CF" w:rsidP="006316CF">
      <w:pPr>
        <w:pStyle w:val="NoSpacing"/>
        <w:rPr>
          <w:sz w:val="32"/>
        </w:rPr>
      </w:pPr>
      <w:r>
        <w:rPr>
          <w:color w:val="2F5496" w:themeColor="accent1" w:themeShade="BF"/>
          <w:sz w:val="32"/>
        </w:rPr>
        <w:t>Module:</w:t>
      </w:r>
      <w:r>
        <w:rPr>
          <w:color w:val="2F5496" w:themeColor="accent1" w:themeShade="BF"/>
          <w:sz w:val="32"/>
        </w:rPr>
        <w:tab/>
      </w:r>
      <w:r>
        <w:rPr>
          <w:color w:val="2F5496" w:themeColor="accent1" w:themeShade="BF"/>
          <w:sz w:val="32"/>
        </w:rPr>
        <w:tab/>
      </w:r>
      <w:r w:rsidRPr="006316CF">
        <w:rPr>
          <w:sz w:val="32"/>
        </w:rPr>
        <w:t>M4X01498</w:t>
      </w:r>
    </w:p>
    <w:p w14:paraId="6BE758B8" w14:textId="041B45E3" w:rsidR="006316CF" w:rsidRDefault="006316CF" w:rsidP="006316CF">
      <w:pPr>
        <w:pStyle w:val="NoSpacing"/>
        <w:rPr>
          <w:sz w:val="32"/>
        </w:rPr>
      </w:pPr>
      <w:r>
        <w:rPr>
          <w:color w:val="2F5496" w:themeColor="accent1" w:themeShade="BF"/>
          <w:sz w:val="32"/>
        </w:rPr>
        <w:t>Turnitin:</w:t>
      </w:r>
      <w:r>
        <w:rPr>
          <w:color w:val="2F5496" w:themeColor="accent1" w:themeShade="BF"/>
          <w:sz w:val="32"/>
        </w:rPr>
        <w:tab/>
      </w:r>
      <w:r>
        <w:rPr>
          <w:color w:val="2F5496" w:themeColor="accent1" w:themeShade="BF"/>
          <w:sz w:val="32"/>
        </w:rPr>
        <w:tab/>
      </w:r>
      <w:r w:rsidR="000C50B5">
        <w:rPr>
          <w:sz w:val="32"/>
        </w:rPr>
        <w:t>2</w:t>
      </w:r>
      <w:r w:rsidR="00427352">
        <w:rPr>
          <w:sz w:val="32"/>
        </w:rPr>
        <w:t>5</w:t>
      </w:r>
      <w:r w:rsidR="00427352">
        <w:rPr>
          <w:sz w:val="32"/>
          <w:vertAlign w:val="superscript"/>
        </w:rPr>
        <w:t>th</w:t>
      </w:r>
      <w:r w:rsidRPr="006316CF">
        <w:rPr>
          <w:sz w:val="32"/>
        </w:rPr>
        <w:t xml:space="preserve"> April 2018</w:t>
      </w:r>
    </w:p>
    <w:p w14:paraId="254386ED" w14:textId="77777777" w:rsidR="006316CF" w:rsidRDefault="006316CF" w:rsidP="006316CF">
      <w:pPr>
        <w:pStyle w:val="NoSpacing"/>
        <w:rPr>
          <w:color w:val="2F5496" w:themeColor="accent1" w:themeShade="BF"/>
          <w:sz w:val="44"/>
        </w:rPr>
      </w:pPr>
      <w:r>
        <w:rPr>
          <w:color w:val="2F5496" w:themeColor="accent1" w:themeShade="BF"/>
          <w:sz w:val="44"/>
        </w:rPr>
        <w:lastRenderedPageBreak/>
        <w:t xml:space="preserve">Table of </w:t>
      </w:r>
      <w:commentRangeStart w:id="0"/>
      <w:r>
        <w:rPr>
          <w:color w:val="2F5496" w:themeColor="accent1" w:themeShade="BF"/>
          <w:sz w:val="44"/>
        </w:rPr>
        <w:t>Contents</w:t>
      </w:r>
      <w:commentRangeEnd w:id="0"/>
      <w:r w:rsidR="00FD3B1E">
        <w:rPr>
          <w:rStyle w:val="CommentReference"/>
        </w:rPr>
        <w:commentReference w:id="0"/>
      </w:r>
    </w:p>
    <w:p w14:paraId="2A9C0425" w14:textId="77777777" w:rsidR="006316CF" w:rsidRDefault="006316CF" w:rsidP="006316CF">
      <w:pPr>
        <w:pStyle w:val="NoSpacing"/>
        <w:rPr>
          <w:color w:val="2F5496" w:themeColor="accent1" w:themeShade="BF"/>
        </w:rPr>
      </w:pPr>
    </w:p>
    <w:p w14:paraId="3E57D54F" w14:textId="77777777" w:rsidR="003B135E" w:rsidRDefault="003B135E" w:rsidP="006316CF">
      <w:pPr>
        <w:pStyle w:val="NoSpacing"/>
        <w:rPr>
          <w:color w:val="2F5496" w:themeColor="accent1" w:themeShade="BF"/>
        </w:rPr>
      </w:pPr>
    </w:p>
    <w:p w14:paraId="4A9F17AF" w14:textId="77777777" w:rsidR="003B135E" w:rsidRDefault="003B135E" w:rsidP="006316CF">
      <w:pPr>
        <w:pStyle w:val="NoSpacing"/>
        <w:rPr>
          <w:color w:val="2F5496" w:themeColor="accent1" w:themeShade="BF"/>
          <w:sz w:val="28"/>
        </w:rPr>
      </w:pPr>
      <w:r>
        <w:rPr>
          <w:color w:val="2F5496" w:themeColor="accent1" w:themeShade="BF"/>
          <w:sz w:val="28"/>
        </w:rPr>
        <w:t>1.0</w:t>
      </w:r>
      <w:r>
        <w:rPr>
          <w:color w:val="2F5496" w:themeColor="accent1" w:themeShade="BF"/>
          <w:sz w:val="28"/>
        </w:rPr>
        <w:tab/>
        <w:t>Introduction</w:t>
      </w:r>
    </w:p>
    <w:p w14:paraId="545C6233" w14:textId="77777777" w:rsidR="003B135E" w:rsidRPr="005F310F" w:rsidRDefault="003B135E" w:rsidP="006316CF">
      <w:pPr>
        <w:pStyle w:val="NoSpacing"/>
        <w:rPr>
          <w:sz w:val="10"/>
        </w:rPr>
      </w:pPr>
    </w:p>
    <w:p w14:paraId="77301F42" w14:textId="77777777" w:rsidR="003B135E" w:rsidRPr="003B135E" w:rsidRDefault="003B135E" w:rsidP="006316CF">
      <w:pPr>
        <w:pStyle w:val="NoSpacing"/>
        <w:rPr>
          <w:color w:val="2F5496" w:themeColor="accent1" w:themeShade="BF"/>
          <w:sz w:val="24"/>
        </w:rPr>
      </w:pPr>
      <w:r w:rsidRPr="003B135E">
        <w:rPr>
          <w:color w:val="2F5496" w:themeColor="accent1" w:themeShade="BF"/>
          <w:sz w:val="24"/>
        </w:rPr>
        <w:tab/>
        <w:t>1.1</w:t>
      </w:r>
      <w:r w:rsidRPr="003B135E">
        <w:rPr>
          <w:color w:val="2F5496" w:themeColor="accent1" w:themeShade="BF"/>
          <w:sz w:val="24"/>
        </w:rPr>
        <w:tab/>
      </w:r>
      <w:r w:rsidRPr="003B135E">
        <w:rPr>
          <w:sz w:val="24"/>
        </w:rPr>
        <w:t>Software Engineering</w:t>
      </w:r>
    </w:p>
    <w:p w14:paraId="0C2C13ED" w14:textId="77777777" w:rsidR="003B135E" w:rsidRPr="003B135E" w:rsidRDefault="003B135E" w:rsidP="006316CF">
      <w:pPr>
        <w:pStyle w:val="NoSpacing"/>
        <w:rPr>
          <w:color w:val="2F5496" w:themeColor="accent1" w:themeShade="BF"/>
          <w:sz w:val="24"/>
        </w:rPr>
      </w:pPr>
      <w:r w:rsidRPr="003B135E">
        <w:rPr>
          <w:color w:val="2F5496" w:themeColor="accent1" w:themeShade="BF"/>
          <w:sz w:val="24"/>
        </w:rPr>
        <w:tab/>
        <w:t>1.2</w:t>
      </w:r>
      <w:r w:rsidRPr="003B135E">
        <w:rPr>
          <w:color w:val="2F5496" w:themeColor="accent1" w:themeShade="BF"/>
          <w:sz w:val="24"/>
        </w:rPr>
        <w:tab/>
      </w:r>
      <w:r w:rsidRPr="003B135E">
        <w:rPr>
          <w:sz w:val="24"/>
        </w:rPr>
        <w:t>Development Teams</w:t>
      </w:r>
    </w:p>
    <w:p w14:paraId="120522C6" w14:textId="77777777" w:rsidR="003B135E" w:rsidRPr="003B135E" w:rsidRDefault="003B135E" w:rsidP="006316CF">
      <w:pPr>
        <w:pStyle w:val="NoSpacing"/>
        <w:rPr>
          <w:color w:val="2F5496" w:themeColor="accent1" w:themeShade="BF"/>
          <w:sz w:val="24"/>
        </w:rPr>
      </w:pPr>
      <w:r w:rsidRPr="003B135E">
        <w:rPr>
          <w:color w:val="2F5496" w:themeColor="accent1" w:themeShade="BF"/>
          <w:sz w:val="24"/>
        </w:rPr>
        <w:tab/>
        <w:t>1.3</w:t>
      </w:r>
      <w:r w:rsidRPr="003B135E">
        <w:rPr>
          <w:color w:val="2F5496" w:themeColor="accent1" w:themeShade="BF"/>
          <w:sz w:val="24"/>
        </w:rPr>
        <w:tab/>
      </w:r>
      <w:r w:rsidRPr="003B135E">
        <w:rPr>
          <w:sz w:val="24"/>
        </w:rPr>
        <w:t>Strategies for Development</w:t>
      </w:r>
    </w:p>
    <w:p w14:paraId="6A13B7D4" w14:textId="77777777" w:rsidR="006316CF" w:rsidRDefault="006316CF" w:rsidP="006316CF">
      <w:pPr>
        <w:pStyle w:val="NoSpacing"/>
        <w:rPr>
          <w:color w:val="2F5496" w:themeColor="accent1" w:themeShade="BF"/>
        </w:rPr>
      </w:pPr>
    </w:p>
    <w:p w14:paraId="11803F2C" w14:textId="6215FCB0" w:rsidR="003B135E" w:rsidRDefault="003B135E" w:rsidP="003B135E">
      <w:pPr>
        <w:pStyle w:val="NoSpacing"/>
        <w:rPr>
          <w:color w:val="2F5496" w:themeColor="accent1" w:themeShade="BF"/>
          <w:sz w:val="28"/>
        </w:rPr>
      </w:pPr>
      <w:r>
        <w:rPr>
          <w:color w:val="2F5496" w:themeColor="accent1" w:themeShade="BF"/>
          <w:sz w:val="28"/>
        </w:rPr>
        <w:t>2.0</w:t>
      </w:r>
      <w:r>
        <w:rPr>
          <w:color w:val="2F5496" w:themeColor="accent1" w:themeShade="BF"/>
          <w:sz w:val="28"/>
        </w:rPr>
        <w:tab/>
      </w:r>
      <w:r w:rsidR="00467CC8">
        <w:rPr>
          <w:color w:val="2F5496" w:themeColor="accent1" w:themeShade="BF"/>
          <w:sz w:val="28"/>
        </w:rPr>
        <w:t xml:space="preserve">Software </w:t>
      </w:r>
      <w:r w:rsidR="003A1BA7">
        <w:rPr>
          <w:color w:val="2F5496" w:themeColor="accent1" w:themeShade="BF"/>
          <w:sz w:val="28"/>
        </w:rPr>
        <w:t>Characteristics</w:t>
      </w:r>
    </w:p>
    <w:p w14:paraId="000437D5" w14:textId="77777777" w:rsidR="003B135E" w:rsidRPr="003B135E" w:rsidRDefault="003B135E" w:rsidP="003B135E">
      <w:pPr>
        <w:pStyle w:val="NoSpacing"/>
        <w:rPr>
          <w:color w:val="2F5496" w:themeColor="accent1" w:themeShade="BF"/>
          <w:sz w:val="10"/>
        </w:rPr>
      </w:pPr>
    </w:p>
    <w:p w14:paraId="2ACCA83C" w14:textId="6F48015B" w:rsidR="005F310F" w:rsidRPr="00EA1432" w:rsidRDefault="003B135E" w:rsidP="003B135E">
      <w:pPr>
        <w:pStyle w:val="NoSpacing"/>
        <w:rPr>
          <w:sz w:val="24"/>
        </w:rPr>
      </w:pPr>
      <w:r w:rsidRPr="003B135E">
        <w:rPr>
          <w:color w:val="2F5496" w:themeColor="accent1" w:themeShade="BF"/>
          <w:sz w:val="24"/>
        </w:rPr>
        <w:tab/>
      </w:r>
      <w:r>
        <w:rPr>
          <w:color w:val="2F5496" w:themeColor="accent1" w:themeShade="BF"/>
          <w:sz w:val="24"/>
        </w:rPr>
        <w:t>2</w:t>
      </w:r>
      <w:r w:rsidRPr="003B135E">
        <w:rPr>
          <w:color w:val="2F5496" w:themeColor="accent1" w:themeShade="BF"/>
          <w:sz w:val="24"/>
        </w:rPr>
        <w:t>.1</w:t>
      </w:r>
      <w:r w:rsidRPr="003B135E">
        <w:rPr>
          <w:color w:val="2F5496" w:themeColor="accent1" w:themeShade="BF"/>
          <w:sz w:val="24"/>
        </w:rPr>
        <w:tab/>
      </w:r>
      <w:r w:rsidR="003A1BA7">
        <w:rPr>
          <w:sz w:val="24"/>
        </w:rPr>
        <w:t>Efficiency</w:t>
      </w:r>
    </w:p>
    <w:p w14:paraId="38913A97" w14:textId="323C52D9" w:rsidR="003B135E" w:rsidRDefault="003B135E" w:rsidP="003B135E">
      <w:pPr>
        <w:pStyle w:val="NoSpacing"/>
        <w:rPr>
          <w:sz w:val="24"/>
        </w:rPr>
      </w:pPr>
      <w:r w:rsidRPr="003B135E">
        <w:rPr>
          <w:color w:val="2F5496" w:themeColor="accent1" w:themeShade="BF"/>
          <w:sz w:val="24"/>
        </w:rPr>
        <w:tab/>
      </w:r>
      <w:r>
        <w:rPr>
          <w:color w:val="2F5496" w:themeColor="accent1" w:themeShade="BF"/>
          <w:sz w:val="24"/>
        </w:rPr>
        <w:t>2</w:t>
      </w:r>
      <w:r w:rsidRPr="003B135E">
        <w:rPr>
          <w:color w:val="2F5496" w:themeColor="accent1" w:themeShade="BF"/>
          <w:sz w:val="24"/>
        </w:rPr>
        <w:t>.</w:t>
      </w:r>
      <w:r w:rsidR="00484548">
        <w:rPr>
          <w:color w:val="2F5496" w:themeColor="accent1" w:themeShade="BF"/>
          <w:sz w:val="24"/>
        </w:rPr>
        <w:t>2</w:t>
      </w:r>
      <w:r w:rsidRPr="003B135E">
        <w:rPr>
          <w:color w:val="2F5496" w:themeColor="accent1" w:themeShade="BF"/>
          <w:sz w:val="24"/>
        </w:rPr>
        <w:tab/>
      </w:r>
      <w:r w:rsidR="00D46FC8">
        <w:rPr>
          <w:sz w:val="24"/>
        </w:rPr>
        <w:t>Modifiability</w:t>
      </w:r>
    </w:p>
    <w:p w14:paraId="1456D66F" w14:textId="5D56ED59" w:rsidR="003A1BA7" w:rsidRDefault="003A1BA7" w:rsidP="003B135E">
      <w:pPr>
        <w:pStyle w:val="NoSpacing"/>
        <w:rPr>
          <w:sz w:val="24"/>
        </w:rPr>
      </w:pPr>
      <w:r>
        <w:rPr>
          <w:sz w:val="24"/>
        </w:rPr>
        <w:tab/>
      </w:r>
      <w:r w:rsidRPr="007E6673">
        <w:rPr>
          <w:color w:val="2F5496" w:themeColor="accent1" w:themeShade="BF"/>
          <w:sz w:val="24"/>
        </w:rPr>
        <w:t>2.</w:t>
      </w:r>
      <w:r w:rsidR="00484548">
        <w:rPr>
          <w:color w:val="2F5496" w:themeColor="accent1" w:themeShade="BF"/>
          <w:sz w:val="24"/>
        </w:rPr>
        <w:t>3</w:t>
      </w:r>
      <w:r>
        <w:rPr>
          <w:sz w:val="24"/>
        </w:rPr>
        <w:tab/>
        <w:t>Testability</w:t>
      </w:r>
    </w:p>
    <w:p w14:paraId="5CBBE506" w14:textId="4906A767" w:rsidR="007E6673" w:rsidRDefault="007E6673" w:rsidP="003B135E">
      <w:pPr>
        <w:pStyle w:val="NoSpacing"/>
        <w:rPr>
          <w:sz w:val="24"/>
        </w:rPr>
      </w:pPr>
      <w:r>
        <w:rPr>
          <w:sz w:val="24"/>
        </w:rPr>
        <w:tab/>
      </w:r>
      <w:r w:rsidRPr="007E6673">
        <w:rPr>
          <w:color w:val="2F5496" w:themeColor="accent1" w:themeShade="BF"/>
          <w:sz w:val="24"/>
        </w:rPr>
        <w:t>2.</w:t>
      </w:r>
      <w:r w:rsidR="00BB42A0">
        <w:rPr>
          <w:color w:val="2F5496" w:themeColor="accent1" w:themeShade="BF"/>
          <w:sz w:val="24"/>
        </w:rPr>
        <w:t>4</w:t>
      </w:r>
      <w:r>
        <w:rPr>
          <w:sz w:val="24"/>
        </w:rPr>
        <w:tab/>
        <w:t>Reusability</w:t>
      </w:r>
    </w:p>
    <w:p w14:paraId="4092FD0E" w14:textId="004FB2CC" w:rsidR="007E6673" w:rsidRDefault="007E6673" w:rsidP="003B135E">
      <w:pPr>
        <w:pStyle w:val="NoSpacing"/>
        <w:rPr>
          <w:sz w:val="24"/>
        </w:rPr>
      </w:pPr>
      <w:r>
        <w:rPr>
          <w:sz w:val="24"/>
        </w:rPr>
        <w:tab/>
      </w:r>
      <w:r w:rsidR="0049255F" w:rsidRPr="00CE07B5">
        <w:rPr>
          <w:color w:val="2F5496" w:themeColor="accent1" w:themeShade="BF"/>
          <w:sz w:val="24"/>
        </w:rPr>
        <w:t>2.</w:t>
      </w:r>
      <w:r w:rsidR="00BB42A0">
        <w:rPr>
          <w:color w:val="2F5496" w:themeColor="accent1" w:themeShade="BF"/>
          <w:sz w:val="24"/>
        </w:rPr>
        <w:t>5</w:t>
      </w:r>
      <w:r w:rsidR="00CE07B5">
        <w:rPr>
          <w:sz w:val="24"/>
        </w:rPr>
        <w:tab/>
        <w:t>Maintainability</w:t>
      </w:r>
    </w:p>
    <w:p w14:paraId="51FEF1A9" w14:textId="65E864A5" w:rsidR="003301F3" w:rsidRDefault="00EA1432" w:rsidP="003B135E">
      <w:pPr>
        <w:pStyle w:val="NoSpacing"/>
        <w:rPr>
          <w:szCs w:val="24"/>
        </w:rPr>
      </w:pPr>
      <w:r>
        <w:rPr>
          <w:color w:val="2F5496" w:themeColor="accent1" w:themeShade="BF"/>
          <w:sz w:val="24"/>
          <w:szCs w:val="24"/>
        </w:rPr>
        <w:tab/>
      </w:r>
    </w:p>
    <w:p w14:paraId="3C89CE77" w14:textId="722B0AB4" w:rsidR="003301F3" w:rsidRDefault="003301F3" w:rsidP="003301F3">
      <w:pPr>
        <w:pStyle w:val="NoSpacing"/>
        <w:rPr>
          <w:color w:val="2F5496" w:themeColor="accent1" w:themeShade="BF"/>
          <w:sz w:val="28"/>
        </w:rPr>
      </w:pPr>
      <w:r>
        <w:rPr>
          <w:color w:val="2F5496" w:themeColor="accent1" w:themeShade="BF"/>
          <w:sz w:val="28"/>
        </w:rPr>
        <w:t>3.0</w:t>
      </w:r>
      <w:r>
        <w:rPr>
          <w:color w:val="2F5496" w:themeColor="accent1" w:themeShade="BF"/>
          <w:sz w:val="28"/>
        </w:rPr>
        <w:tab/>
      </w:r>
      <w:r w:rsidR="006C3C4D">
        <w:rPr>
          <w:color w:val="2F5496" w:themeColor="accent1" w:themeShade="BF"/>
          <w:sz w:val="28"/>
        </w:rPr>
        <w:t>Life Cycles</w:t>
      </w:r>
    </w:p>
    <w:p w14:paraId="0DC27E8E" w14:textId="77777777" w:rsidR="003301F3" w:rsidRPr="005F310F" w:rsidRDefault="003301F3" w:rsidP="003301F3">
      <w:pPr>
        <w:pStyle w:val="NoSpacing"/>
        <w:rPr>
          <w:sz w:val="10"/>
        </w:rPr>
      </w:pPr>
    </w:p>
    <w:p w14:paraId="797DC076" w14:textId="0DA40F1D" w:rsidR="003301F3" w:rsidRPr="003B135E" w:rsidRDefault="003301F3" w:rsidP="003301F3">
      <w:pPr>
        <w:pStyle w:val="NoSpacing"/>
        <w:rPr>
          <w:color w:val="2F5496" w:themeColor="accent1" w:themeShade="BF"/>
          <w:sz w:val="24"/>
        </w:rPr>
      </w:pPr>
      <w:r w:rsidRPr="003B135E">
        <w:rPr>
          <w:color w:val="2F5496" w:themeColor="accent1" w:themeShade="BF"/>
          <w:sz w:val="24"/>
        </w:rPr>
        <w:tab/>
      </w:r>
      <w:r>
        <w:rPr>
          <w:color w:val="2F5496" w:themeColor="accent1" w:themeShade="BF"/>
          <w:sz w:val="24"/>
        </w:rPr>
        <w:t>3</w:t>
      </w:r>
      <w:r w:rsidRPr="003B135E">
        <w:rPr>
          <w:color w:val="2F5496" w:themeColor="accent1" w:themeShade="BF"/>
          <w:sz w:val="24"/>
        </w:rPr>
        <w:t>.1</w:t>
      </w:r>
      <w:r w:rsidRPr="003B135E">
        <w:rPr>
          <w:color w:val="2F5496" w:themeColor="accent1" w:themeShade="BF"/>
          <w:sz w:val="24"/>
        </w:rPr>
        <w:tab/>
      </w:r>
      <w:r w:rsidR="00CC06C2">
        <w:rPr>
          <w:sz w:val="24"/>
        </w:rPr>
        <w:t>Waterfall</w:t>
      </w:r>
      <w:r w:rsidR="00847E5A">
        <w:rPr>
          <w:sz w:val="24"/>
        </w:rPr>
        <w:t xml:space="preserve"> Model</w:t>
      </w:r>
    </w:p>
    <w:p w14:paraId="684D5584" w14:textId="3B036500" w:rsidR="003301F3" w:rsidRPr="003B135E" w:rsidRDefault="003301F3" w:rsidP="003301F3">
      <w:pPr>
        <w:pStyle w:val="NoSpacing"/>
        <w:rPr>
          <w:color w:val="2F5496" w:themeColor="accent1" w:themeShade="BF"/>
          <w:sz w:val="24"/>
        </w:rPr>
      </w:pPr>
      <w:r w:rsidRPr="003B135E">
        <w:rPr>
          <w:color w:val="2F5496" w:themeColor="accent1" w:themeShade="BF"/>
          <w:sz w:val="24"/>
        </w:rPr>
        <w:tab/>
      </w:r>
      <w:r>
        <w:rPr>
          <w:color w:val="2F5496" w:themeColor="accent1" w:themeShade="BF"/>
          <w:sz w:val="24"/>
        </w:rPr>
        <w:t>3</w:t>
      </w:r>
      <w:r w:rsidRPr="003B135E">
        <w:rPr>
          <w:color w:val="2F5496" w:themeColor="accent1" w:themeShade="BF"/>
          <w:sz w:val="24"/>
        </w:rPr>
        <w:t>.2</w:t>
      </w:r>
      <w:r w:rsidRPr="003B135E">
        <w:rPr>
          <w:color w:val="2F5496" w:themeColor="accent1" w:themeShade="BF"/>
          <w:sz w:val="24"/>
        </w:rPr>
        <w:tab/>
      </w:r>
      <w:r w:rsidR="00CC06C2">
        <w:rPr>
          <w:sz w:val="24"/>
        </w:rPr>
        <w:t>Spiral</w:t>
      </w:r>
    </w:p>
    <w:p w14:paraId="79D6A375" w14:textId="1BD7DDCA" w:rsidR="003301F3" w:rsidRDefault="003301F3" w:rsidP="003B135E">
      <w:pPr>
        <w:pStyle w:val="NoSpacing"/>
        <w:rPr>
          <w:sz w:val="24"/>
        </w:rPr>
      </w:pPr>
      <w:r w:rsidRPr="003B135E">
        <w:rPr>
          <w:color w:val="2F5496" w:themeColor="accent1" w:themeShade="BF"/>
          <w:sz w:val="24"/>
        </w:rPr>
        <w:tab/>
      </w:r>
      <w:r>
        <w:rPr>
          <w:color w:val="2F5496" w:themeColor="accent1" w:themeShade="BF"/>
          <w:sz w:val="24"/>
        </w:rPr>
        <w:t>3</w:t>
      </w:r>
      <w:r w:rsidRPr="003B135E">
        <w:rPr>
          <w:color w:val="2F5496" w:themeColor="accent1" w:themeShade="BF"/>
          <w:sz w:val="24"/>
        </w:rPr>
        <w:t>.3</w:t>
      </w:r>
      <w:r w:rsidRPr="003B135E">
        <w:rPr>
          <w:color w:val="2F5496" w:themeColor="accent1" w:themeShade="BF"/>
          <w:sz w:val="24"/>
        </w:rPr>
        <w:tab/>
      </w:r>
      <w:r w:rsidR="00CC06C2">
        <w:rPr>
          <w:sz w:val="24"/>
        </w:rPr>
        <w:t>Agile</w:t>
      </w:r>
    </w:p>
    <w:p w14:paraId="3A49BF08" w14:textId="0C6858D9" w:rsidR="003301F3" w:rsidRDefault="003301F3" w:rsidP="003B135E">
      <w:pPr>
        <w:pStyle w:val="NoSpacing"/>
        <w:rPr>
          <w:color w:val="2F5496" w:themeColor="accent1" w:themeShade="BF"/>
        </w:rPr>
      </w:pPr>
    </w:p>
    <w:p w14:paraId="1A2532DC" w14:textId="56361268" w:rsidR="00CD0C93" w:rsidRPr="00CD0C93" w:rsidRDefault="00CD0C93" w:rsidP="003B135E">
      <w:pPr>
        <w:pStyle w:val="NoSpacing"/>
        <w:rPr>
          <w:color w:val="2F5496" w:themeColor="accent1" w:themeShade="BF"/>
          <w:sz w:val="28"/>
        </w:rPr>
      </w:pPr>
      <w:r>
        <w:rPr>
          <w:color w:val="2F5496" w:themeColor="accent1" w:themeShade="BF"/>
          <w:sz w:val="28"/>
        </w:rPr>
        <w:t>4.0</w:t>
      </w:r>
      <w:r>
        <w:rPr>
          <w:color w:val="2F5496" w:themeColor="accent1" w:themeShade="BF"/>
          <w:sz w:val="28"/>
        </w:rPr>
        <w:tab/>
        <w:t>Conclusion</w:t>
      </w:r>
    </w:p>
    <w:p w14:paraId="0CFCDE30" w14:textId="77777777" w:rsidR="00CD0C93" w:rsidRPr="003301F3" w:rsidRDefault="00CD0C93" w:rsidP="003B135E">
      <w:pPr>
        <w:pStyle w:val="NoSpacing"/>
        <w:rPr>
          <w:color w:val="2F5496" w:themeColor="accent1" w:themeShade="BF"/>
        </w:rPr>
      </w:pPr>
    </w:p>
    <w:p w14:paraId="3A3275BD" w14:textId="77777777" w:rsidR="003301F3" w:rsidRDefault="003301F3" w:rsidP="003B135E">
      <w:pPr>
        <w:pStyle w:val="NoSpacing"/>
        <w:rPr>
          <w:color w:val="2F5496" w:themeColor="accent1" w:themeShade="BF"/>
          <w:sz w:val="24"/>
        </w:rPr>
      </w:pPr>
      <w:r>
        <w:rPr>
          <w:color w:val="2F5496" w:themeColor="accent1" w:themeShade="BF"/>
          <w:sz w:val="24"/>
        </w:rPr>
        <w:t>References</w:t>
      </w:r>
    </w:p>
    <w:p w14:paraId="3CDBB9B7" w14:textId="77777777" w:rsidR="003301F3" w:rsidRPr="003301F3" w:rsidRDefault="003301F3" w:rsidP="003B135E">
      <w:pPr>
        <w:pStyle w:val="NoSpacing"/>
        <w:rPr>
          <w:color w:val="2F5496" w:themeColor="accent1" w:themeShade="BF"/>
        </w:rPr>
      </w:pPr>
    </w:p>
    <w:p w14:paraId="401AB027" w14:textId="77777777" w:rsidR="003301F3" w:rsidRDefault="003301F3" w:rsidP="003B135E">
      <w:pPr>
        <w:pStyle w:val="NoSpacing"/>
        <w:rPr>
          <w:color w:val="2F5496" w:themeColor="accent1" w:themeShade="BF"/>
          <w:sz w:val="24"/>
        </w:rPr>
      </w:pPr>
      <w:r>
        <w:rPr>
          <w:color w:val="2F5496" w:themeColor="accent1" w:themeShade="BF"/>
          <w:sz w:val="24"/>
        </w:rPr>
        <w:t>Appendix</w:t>
      </w:r>
    </w:p>
    <w:p w14:paraId="00E5FB3A" w14:textId="77777777" w:rsidR="00F50956" w:rsidRDefault="00F50956" w:rsidP="00F50956">
      <w:pPr>
        <w:rPr>
          <w:color w:val="2F5496" w:themeColor="accent1" w:themeShade="BF"/>
          <w:sz w:val="24"/>
        </w:rPr>
      </w:pPr>
    </w:p>
    <w:p w14:paraId="60FF6648" w14:textId="77777777" w:rsidR="00F50956" w:rsidRDefault="00F50956" w:rsidP="00F50956">
      <w:pPr>
        <w:rPr>
          <w:color w:val="2F5496" w:themeColor="accent1" w:themeShade="BF"/>
          <w:sz w:val="28"/>
        </w:rPr>
      </w:pPr>
    </w:p>
    <w:p w14:paraId="4AC84C0B" w14:textId="77777777" w:rsidR="00F50956" w:rsidRDefault="00F50956" w:rsidP="00F50956">
      <w:pPr>
        <w:rPr>
          <w:color w:val="2F5496" w:themeColor="accent1" w:themeShade="BF"/>
          <w:sz w:val="28"/>
        </w:rPr>
      </w:pPr>
    </w:p>
    <w:p w14:paraId="63C15A5C" w14:textId="77777777" w:rsidR="00F50956" w:rsidRDefault="00F50956" w:rsidP="00F50956">
      <w:pPr>
        <w:rPr>
          <w:color w:val="2F5496" w:themeColor="accent1" w:themeShade="BF"/>
          <w:sz w:val="28"/>
        </w:rPr>
      </w:pPr>
    </w:p>
    <w:p w14:paraId="204347F6" w14:textId="77777777" w:rsidR="00F50956" w:rsidRDefault="00F50956" w:rsidP="00F50956">
      <w:pPr>
        <w:rPr>
          <w:color w:val="2F5496" w:themeColor="accent1" w:themeShade="BF"/>
          <w:sz w:val="28"/>
        </w:rPr>
      </w:pPr>
    </w:p>
    <w:p w14:paraId="52CEC7FE" w14:textId="77777777" w:rsidR="00F50956" w:rsidRDefault="00F50956" w:rsidP="00F50956">
      <w:pPr>
        <w:rPr>
          <w:color w:val="2F5496" w:themeColor="accent1" w:themeShade="BF"/>
          <w:sz w:val="28"/>
        </w:rPr>
      </w:pPr>
    </w:p>
    <w:p w14:paraId="302FDB1E" w14:textId="77777777" w:rsidR="00F50956" w:rsidRDefault="00F50956" w:rsidP="00F50956">
      <w:pPr>
        <w:rPr>
          <w:color w:val="2F5496" w:themeColor="accent1" w:themeShade="BF"/>
          <w:sz w:val="28"/>
        </w:rPr>
      </w:pPr>
    </w:p>
    <w:p w14:paraId="0E30643B" w14:textId="77777777" w:rsidR="00F50956" w:rsidRDefault="00F50956" w:rsidP="00F50956">
      <w:pPr>
        <w:rPr>
          <w:color w:val="2F5496" w:themeColor="accent1" w:themeShade="BF"/>
          <w:sz w:val="28"/>
        </w:rPr>
      </w:pPr>
    </w:p>
    <w:p w14:paraId="1DE1475D" w14:textId="77777777" w:rsidR="00F50956" w:rsidRDefault="00F50956" w:rsidP="00F50956">
      <w:pPr>
        <w:rPr>
          <w:color w:val="2F5496" w:themeColor="accent1" w:themeShade="BF"/>
          <w:sz w:val="28"/>
        </w:rPr>
      </w:pPr>
    </w:p>
    <w:p w14:paraId="67C4AE23" w14:textId="77777777" w:rsidR="009857A7" w:rsidRDefault="009857A7" w:rsidP="000E2268">
      <w:pPr>
        <w:pStyle w:val="NoSpacing"/>
        <w:rPr>
          <w:color w:val="2F5496" w:themeColor="accent1" w:themeShade="BF"/>
          <w:sz w:val="28"/>
        </w:rPr>
      </w:pPr>
    </w:p>
    <w:p w14:paraId="24B0BB03" w14:textId="77777777" w:rsidR="009857A7" w:rsidRDefault="009857A7" w:rsidP="000E2268">
      <w:pPr>
        <w:pStyle w:val="NoSpacing"/>
        <w:rPr>
          <w:color w:val="2F5496" w:themeColor="accent1" w:themeShade="BF"/>
          <w:sz w:val="28"/>
        </w:rPr>
      </w:pPr>
    </w:p>
    <w:p w14:paraId="3FAD02E4" w14:textId="77777777" w:rsidR="00EC54E9" w:rsidRDefault="00EC54E9" w:rsidP="000E2268">
      <w:pPr>
        <w:pStyle w:val="NoSpacing"/>
        <w:rPr>
          <w:color w:val="2F5496" w:themeColor="accent1" w:themeShade="BF"/>
          <w:sz w:val="28"/>
        </w:rPr>
      </w:pPr>
    </w:p>
    <w:p w14:paraId="500DBD89" w14:textId="354553CF" w:rsidR="000E2268" w:rsidRPr="000E2268" w:rsidRDefault="003301F3" w:rsidP="000E2268">
      <w:pPr>
        <w:pStyle w:val="NoSpacing"/>
        <w:rPr>
          <w:color w:val="2F5496" w:themeColor="accent1" w:themeShade="BF"/>
          <w:sz w:val="28"/>
        </w:rPr>
      </w:pPr>
      <w:r w:rsidRPr="000E2268">
        <w:rPr>
          <w:color w:val="2F5496" w:themeColor="accent1" w:themeShade="BF"/>
          <w:sz w:val="28"/>
        </w:rPr>
        <w:lastRenderedPageBreak/>
        <w:t>1.0</w:t>
      </w:r>
      <w:r w:rsidRPr="000E2268">
        <w:rPr>
          <w:color w:val="2F5496" w:themeColor="accent1" w:themeShade="BF"/>
          <w:sz w:val="28"/>
        </w:rPr>
        <w:tab/>
      </w:r>
      <w:commentRangeStart w:id="1"/>
      <w:r w:rsidRPr="000E2268">
        <w:rPr>
          <w:color w:val="2F5496" w:themeColor="accent1" w:themeShade="BF"/>
          <w:sz w:val="28"/>
        </w:rPr>
        <w:t>Introduction</w:t>
      </w:r>
      <w:commentRangeEnd w:id="1"/>
      <w:r w:rsidR="00FD3B1E">
        <w:rPr>
          <w:rStyle w:val="CommentReference"/>
        </w:rPr>
        <w:commentReference w:id="1"/>
      </w:r>
    </w:p>
    <w:p w14:paraId="19F11EEC" w14:textId="77777777" w:rsidR="000E2268" w:rsidRPr="000E2268" w:rsidRDefault="000E2268" w:rsidP="000E2268">
      <w:pPr>
        <w:pStyle w:val="NoSpacing"/>
      </w:pPr>
    </w:p>
    <w:p w14:paraId="24F548E3" w14:textId="5D36A9DA" w:rsidR="00C82318" w:rsidRDefault="006F2735" w:rsidP="006316CF">
      <w:pPr>
        <w:pStyle w:val="NoSpacing"/>
      </w:pPr>
      <w:r w:rsidRPr="000F3389">
        <w:t xml:space="preserve">Designing quality software is </w:t>
      </w:r>
      <w:r w:rsidR="009F4572" w:rsidRPr="000F3389">
        <w:t xml:space="preserve">often considered </w:t>
      </w:r>
      <w:r w:rsidR="00927653" w:rsidRPr="000F3389">
        <w:t xml:space="preserve">to be created with the same care and </w:t>
      </w:r>
      <w:r w:rsidR="00BE2B76" w:rsidRPr="000F3389">
        <w:t xml:space="preserve">precision as </w:t>
      </w:r>
      <w:r w:rsidR="00C37100" w:rsidRPr="000F3389">
        <w:t xml:space="preserve">any other </w:t>
      </w:r>
      <w:r w:rsidR="00E00E97" w:rsidRPr="000F3389">
        <w:t xml:space="preserve">form of </w:t>
      </w:r>
      <w:r w:rsidR="00C37100" w:rsidRPr="000F3389">
        <w:t>masterpiece</w:t>
      </w:r>
      <w:r w:rsidR="00083561" w:rsidRPr="000F3389">
        <w:t>, with each element of the design process requiring careful analysis and planning.</w:t>
      </w:r>
      <w:r w:rsidR="00076238">
        <w:t xml:space="preserve">  Every project consists of a number of strict phases that form the development life cycle</w:t>
      </w:r>
      <w:r w:rsidR="00EF7724">
        <w:t xml:space="preserve"> </w:t>
      </w:r>
      <w:r w:rsidR="00BB0776" w:rsidRPr="003408FB">
        <w:rPr>
          <w:color w:val="2F5496" w:themeColor="accent1" w:themeShade="BF"/>
          <w:vertAlign w:val="superscript"/>
        </w:rPr>
        <w:fldChar w:fldCharType="begin" w:fldLock="1"/>
      </w:r>
      <w:r w:rsidR="00BB0776" w:rsidRPr="003408FB">
        <w:rPr>
          <w:color w:val="2F5496" w:themeColor="accent1" w:themeShade="BF"/>
          <w:vertAlign w:val="superscript"/>
        </w:rPr>
        <w:instrText>ADDIN CSL_CITATION { "citationItems" : [ { "id" : "ITEM-1", "itemData" : { "abstract" : "A holistic systems perspective of projects and programs is required today to achieve the full benefits of systems thinking 4 in project management. To achieve this perspective, the need to establish a Comprehensive Project Life Cycle definition and to promote its application on all important projects is first presented. This Comprehensive Project Life Cycle Model recognizes that there is always a Project Incubation/Feasibility Phase prior to the currently existing Project Starting Phase of most project management (PM) standards, and also recognizes that there must be an additional Post-Project Evaluation Phase after the standard Project Close-out Phase. These phases are defined and discussed for two basic types of projects: 1) delivery or commercial projects and 2) transformational projects. It is recommended that this Comprehensive Project Life Cycle Model be considered for adoption as a standard for important projects. While many PM practitioners and authorities limit the scope of 'project management' to the traditional start-plan-execute-closeout phases, projects begin their existence before the traditional start phase and their products or results continue to exist and must be evaluated after the projects are closed out. The authors assert that these before and after phases must be recognized as belonging within the domain of project management. Regarding the Post-Project Evaluation Phase the need to differentiate between 'project success' and 'project value' is discussed.", "author" : [ { "dropping-particle" : "", "family" : "Archibald", "given" : "Russell D", "non-dropping-particle" : "", "parse-names" : false, "suffix" : "" }, { "dropping-particle" : "Di", "family" : "Filippo", "given" : "Ivano", "non-dropping-particle" : "", "parse-names" : false, "suffix" : "" }, { "dropping-particle" : "Di", "family" : "Filippo", "given" : "Daniele", "non-dropping-particle" : "", "parse-names" : false, "suffix" : "" } ], "container-title" : "PM World Journal", "id" : "ITEM-1", "issue" : "2012", "issued" : { "date-parts" : [ [ "2012" ] ] }, "number-of-pages" : "3-4", "publisher-place" : "Mexico", "title" : "The Six-Phase Comprehensive Project Life Cycle Model Including the Project Incubation / Feasibility Phase and the Post-Project Evaluation Phase", "type" : "report" }, "uris" : [ "http://www.mendeley.com/documents/?uuid=23d94cf1-f3ad-4d07-a4cb-3ac9de207606" ] } ], "mendeley" : { "formattedCitation" : "[1]", "plainTextFormattedCitation" : "[1]", "previouslyFormattedCitation" : "[1]" }, "properties" : {  }, "schema" : "https://github.com/citation-style-language/schema/raw/master/csl-citation.json" }</w:instrText>
      </w:r>
      <w:r w:rsidR="00BB0776" w:rsidRPr="003408FB">
        <w:rPr>
          <w:color w:val="2F5496" w:themeColor="accent1" w:themeShade="BF"/>
          <w:vertAlign w:val="superscript"/>
        </w:rPr>
        <w:fldChar w:fldCharType="separate"/>
      </w:r>
      <w:r w:rsidR="00BB0776" w:rsidRPr="003408FB">
        <w:rPr>
          <w:noProof/>
          <w:color w:val="2F5496" w:themeColor="accent1" w:themeShade="BF"/>
          <w:vertAlign w:val="superscript"/>
        </w:rPr>
        <w:t>[1]</w:t>
      </w:r>
      <w:r w:rsidR="00BB0776" w:rsidRPr="003408FB">
        <w:rPr>
          <w:color w:val="2F5496" w:themeColor="accent1" w:themeShade="BF"/>
          <w:vertAlign w:val="superscript"/>
        </w:rPr>
        <w:fldChar w:fldCharType="end"/>
      </w:r>
      <w:r w:rsidR="000D0422">
        <w:t xml:space="preserve">, </w:t>
      </w:r>
      <w:r w:rsidR="005420F6">
        <w:t xml:space="preserve">failure in anyone of these phases </w:t>
      </w:r>
      <w:r w:rsidR="00804CE8">
        <w:t>can greatly affect the</w:t>
      </w:r>
      <w:r w:rsidR="00054BB1">
        <w:t xml:space="preserve"> quality of the</w:t>
      </w:r>
      <w:r w:rsidR="00804CE8">
        <w:t xml:space="preserve"> finished product.</w:t>
      </w:r>
      <w:r w:rsidR="00167B53">
        <w:t xml:space="preserve">  </w:t>
      </w:r>
      <w:r w:rsidR="00793372">
        <w:t>The aim of this report is to compare</w:t>
      </w:r>
      <w:r w:rsidR="00CB6C96">
        <w:t xml:space="preserve"> both</w:t>
      </w:r>
      <w:r w:rsidR="00793372">
        <w:t xml:space="preserve"> </w:t>
      </w:r>
      <w:r w:rsidR="00B26A58">
        <w:t xml:space="preserve">the advantages and </w:t>
      </w:r>
      <w:r w:rsidR="007A4FC3">
        <w:t xml:space="preserve">drawbacks of three popular life cycles used in software </w:t>
      </w:r>
      <w:r w:rsidR="005E2330">
        <w:t>engineering and</w:t>
      </w:r>
      <w:r w:rsidR="00A25784">
        <w:t xml:space="preserve"> offer a</w:t>
      </w:r>
      <w:r w:rsidR="00C75A88">
        <w:t xml:space="preserve"> careful </w:t>
      </w:r>
      <w:r w:rsidR="00A25784">
        <w:t xml:space="preserve">insight </w:t>
      </w:r>
      <w:r w:rsidR="00241C93">
        <w:t>to</w:t>
      </w:r>
      <w:r w:rsidR="00A25784">
        <w:t xml:space="preserve"> the types of projects they </w:t>
      </w:r>
      <w:r w:rsidR="0055092F">
        <w:t xml:space="preserve">potentially </w:t>
      </w:r>
      <w:r w:rsidR="00650368">
        <w:t>could</w:t>
      </w:r>
      <w:r w:rsidR="007F521E">
        <w:t xml:space="preserve"> be more suited to</w:t>
      </w:r>
      <w:r w:rsidR="00CB6C96">
        <w:t>,</w:t>
      </w:r>
      <w:r w:rsidR="00EF75DB">
        <w:t xml:space="preserve"> by using typical software </w:t>
      </w:r>
      <w:r w:rsidR="008057E6">
        <w:t xml:space="preserve">characteristics. </w:t>
      </w:r>
    </w:p>
    <w:p w14:paraId="2E8EEBBC" w14:textId="77777777" w:rsidR="00167B53" w:rsidRPr="003301F3" w:rsidRDefault="00167B53" w:rsidP="006316CF">
      <w:pPr>
        <w:pStyle w:val="NoSpacing"/>
      </w:pPr>
    </w:p>
    <w:p w14:paraId="70F9F12C" w14:textId="77777777" w:rsidR="003301F3" w:rsidRPr="009A5C16" w:rsidRDefault="009A5C16" w:rsidP="00CF0C4F">
      <w:pPr>
        <w:pStyle w:val="NoSpacing"/>
        <w:ind w:firstLine="720"/>
        <w:rPr>
          <w:color w:val="2F5496" w:themeColor="accent1" w:themeShade="BF"/>
          <w:sz w:val="24"/>
        </w:rPr>
      </w:pPr>
      <w:r>
        <w:rPr>
          <w:color w:val="2F5496" w:themeColor="accent1" w:themeShade="BF"/>
          <w:sz w:val="24"/>
        </w:rPr>
        <w:t>1.1</w:t>
      </w:r>
      <w:r w:rsidRPr="00CF0C4F">
        <w:rPr>
          <w:color w:val="2F5496" w:themeColor="accent1" w:themeShade="BF"/>
          <w:sz w:val="24"/>
        </w:rPr>
        <w:tab/>
        <w:t>Software Engineering</w:t>
      </w:r>
    </w:p>
    <w:p w14:paraId="3FA6147A" w14:textId="77777777" w:rsidR="003301F3" w:rsidRDefault="009A5C16" w:rsidP="006316CF">
      <w:pPr>
        <w:pStyle w:val="NoSpacing"/>
        <w:rPr>
          <w:color w:val="2F5496" w:themeColor="accent1" w:themeShade="BF"/>
        </w:rPr>
      </w:pPr>
      <w:r>
        <w:rPr>
          <w:color w:val="2F5496" w:themeColor="accent1" w:themeShade="BF"/>
        </w:rPr>
        <w:tab/>
      </w:r>
    </w:p>
    <w:p w14:paraId="616C70F3" w14:textId="248ACF1C" w:rsidR="003301F3" w:rsidRDefault="00BF28CE" w:rsidP="00CF0C4F">
      <w:pPr>
        <w:pStyle w:val="NoSpacing"/>
        <w:ind w:left="720"/>
      </w:pPr>
      <w:r>
        <w:t>Computer programs are generally created to solve a problem that is new to us, so therefore its only correct to assume</w:t>
      </w:r>
      <w:r w:rsidR="00E10106">
        <w:t xml:space="preserve"> that</w:t>
      </w:r>
      <w:r>
        <w:t xml:space="preserve"> the increased demand for software, mean</w:t>
      </w:r>
      <w:r w:rsidR="00E10106">
        <w:t>s</w:t>
      </w:r>
      <w:r>
        <w:t xml:space="preserve"> that developing</w:t>
      </w:r>
      <w:r w:rsidR="00E10106">
        <w:t xml:space="preserve"> these systems becomes more and more complex </w:t>
      </w:r>
      <w:r w:rsidR="00E16382" w:rsidRPr="00F97B98">
        <w:rPr>
          <w:color w:val="2F5496" w:themeColor="accent1" w:themeShade="BF"/>
          <w:vertAlign w:val="superscript"/>
        </w:rPr>
        <w:fldChar w:fldCharType="begin" w:fldLock="1"/>
      </w:r>
      <w:r w:rsidR="00BB0776" w:rsidRPr="00F97B98">
        <w:rPr>
          <w:color w:val="2F5496" w:themeColor="accent1" w:themeShade="BF"/>
          <w:vertAlign w:val="superscript"/>
        </w:rPr>
        <w:instrText>ADDIN CSL_CITATION { "citationItems" : [ { "id" : "ITEM-1", "itemData" : { "URL" : "https://www.britannica.com/science/computer-science/Real-time-systems ", "abstract" : "Computer programs, the software that is becoming an ever-larger part of the computer system, are growing more and more complicated, requiring teams of programmers and years of effort to develop.", "accessed" : { "date-parts" : [ [ "2018", "4", "15" ] ] }, "author" : [ { "dropping-particle" : "", "family" : "Belford", "given" : "Geneva G", "non-dropping-particle" : "", "parse-names" : false, "suffix" : "" } ], "container-title" : "Encyclop\u00e6dia Britannica, inc", "id" : "ITEM-1", "issued" : { "date-parts" : [ [ "2017" ] ] }, "title" : "Computer Science", "type" : "webpage" }, "uris" : [ "http://www.mendeley.com/documents/?uuid=b99d6b75-1091-4e1f-819e-48234c451016" ] } ], "mendeley" : { "formattedCitation" : "[2]", "plainTextFormattedCitation" : "[2]", "previouslyFormattedCitation" : "[2]" }, "properties" : {  }, "schema" : "https://github.com/citation-style-language/schema/raw/master/csl-citation.json" }</w:instrText>
      </w:r>
      <w:r w:rsidR="00E16382" w:rsidRPr="00F97B98">
        <w:rPr>
          <w:color w:val="2F5496" w:themeColor="accent1" w:themeShade="BF"/>
          <w:vertAlign w:val="superscript"/>
        </w:rPr>
        <w:fldChar w:fldCharType="separate"/>
      </w:r>
      <w:r w:rsidR="00BB0776" w:rsidRPr="00F97B98">
        <w:rPr>
          <w:noProof/>
          <w:color w:val="2F5496" w:themeColor="accent1" w:themeShade="BF"/>
          <w:vertAlign w:val="superscript"/>
        </w:rPr>
        <w:t>[2]</w:t>
      </w:r>
      <w:r w:rsidR="00E16382" w:rsidRPr="00F97B98">
        <w:rPr>
          <w:color w:val="2F5496" w:themeColor="accent1" w:themeShade="BF"/>
          <w:vertAlign w:val="superscript"/>
        </w:rPr>
        <w:fldChar w:fldCharType="end"/>
      </w:r>
      <w:r w:rsidR="00E10106">
        <w:t>.</w:t>
      </w:r>
      <w:r w:rsidR="00E16382">
        <w:t xml:space="preserve">  Because of these high demands Software Engineering </w:t>
      </w:r>
      <w:r w:rsidR="00384E94">
        <w:t xml:space="preserve">looks to its development process to evolve and find new ways to produce software both </w:t>
      </w:r>
      <w:r w:rsidR="00942E64">
        <w:t xml:space="preserve">cheaper and effectively. </w:t>
      </w:r>
    </w:p>
    <w:p w14:paraId="1835F1F2" w14:textId="373DF427" w:rsidR="00384E94" w:rsidRDefault="00384E94" w:rsidP="00E10106">
      <w:pPr>
        <w:pStyle w:val="NoSpacing"/>
        <w:ind w:left="720"/>
      </w:pPr>
    </w:p>
    <w:p w14:paraId="688F9852" w14:textId="1B1DE762" w:rsidR="00384E94" w:rsidRPr="00CF0C4F" w:rsidRDefault="007E47B8" w:rsidP="00CF0C4F">
      <w:pPr>
        <w:pStyle w:val="NoSpacing"/>
        <w:ind w:firstLine="720"/>
        <w:rPr>
          <w:color w:val="2F5496" w:themeColor="accent1" w:themeShade="BF"/>
          <w:sz w:val="24"/>
        </w:rPr>
      </w:pPr>
      <w:r>
        <w:rPr>
          <w:noProof/>
          <w:lang w:eastAsia="en-GB"/>
        </w:rPr>
        <mc:AlternateContent>
          <mc:Choice Requires="wps">
            <w:drawing>
              <wp:anchor distT="0" distB="0" distL="114300" distR="114300" simplePos="0" relativeHeight="251660289" behindDoc="0" locked="0" layoutInCell="1" allowOverlap="1" wp14:anchorId="65426886" wp14:editId="4929125B">
                <wp:simplePos x="0" y="0"/>
                <wp:positionH relativeFrom="column">
                  <wp:posOffset>3566160</wp:posOffset>
                </wp:positionH>
                <wp:positionV relativeFrom="paragraph">
                  <wp:posOffset>2339975</wp:posOffset>
                </wp:positionV>
                <wp:extent cx="225234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252345" cy="635"/>
                        </a:xfrm>
                        <a:prstGeom prst="rect">
                          <a:avLst/>
                        </a:prstGeom>
                        <a:solidFill>
                          <a:prstClr val="white"/>
                        </a:solidFill>
                        <a:ln>
                          <a:noFill/>
                        </a:ln>
                      </wps:spPr>
                      <wps:txbx>
                        <w:txbxContent>
                          <w:p w14:paraId="3CC16999" w14:textId="53FF3F84" w:rsidR="007E47B8" w:rsidRPr="007E47B8" w:rsidRDefault="007E47B8" w:rsidP="007E47B8">
                            <w:pPr>
                              <w:pStyle w:val="Caption"/>
                              <w:jc w:val="center"/>
                              <w:rPr>
                                <w:noProof/>
                                <w:color w:val="2F5496" w:themeColor="accent1" w:themeShade="BF"/>
                              </w:rPr>
                            </w:pPr>
                            <w:r w:rsidRPr="007E47B8">
                              <w:rPr>
                                <w:color w:val="2F5496" w:themeColor="accent1" w:themeShade="BF"/>
                              </w:rPr>
                              <w:t xml:space="preserve">Figure </w:t>
                            </w:r>
                            <w:r w:rsidRPr="007E47B8">
                              <w:rPr>
                                <w:color w:val="2F5496" w:themeColor="accent1" w:themeShade="BF"/>
                              </w:rPr>
                              <w:fldChar w:fldCharType="begin"/>
                            </w:r>
                            <w:r w:rsidRPr="007E47B8">
                              <w:rPr>
                                <w:color w:val="2F5496" w:themeColor="accent1" w:themeShade="BF"/>
                              </w:rPr>
                              <w:instrText xml:space="preserve"> SEQ Figure \* ARABIC </w:instrText>
                            </w:r>
                            <w:r w:rsidRPr="007E47B8">
                              <w:rPr>
                                <w:color w:val="2F5496" w:themeColor="accent1" w:themeShade="BF"/>
                              </w:rPr>
                              <w:fldChar w:fldCharType="separate"/>
                            </w:r>
                            <w:r w:rsidRPr="007E47B8">
                              <w:rPr>
                                <w:noProof/>
                                <w:color w:val="2F5496" w:themeColor="accent1" w:themeShade="BF"/>
                              </w:rPr>
                              <w:t>1</w:t>
                            </w:r>
                            <w:r w:rsidRPr="007E47B8">
                              <w:rPr>
                                <w:color w:val="2F5496" w:themeColor="accent1" w:themeShade="BF"/>
                              </w:rPr>
                              <w:fldChar w:fldCharType="end"/>
                            </w:r>
                            <w:r>
                              <w:rPr>
                                <w:color w:val="2F5496" w:themeColor="accent1" w:themeShade="B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5426886" id="_x0000_t202" coordsize="21600,21600" o:spt="202" path="m,l,21600r21600,l21600,xe">
                <v:stroke joinstyle="miter"/>
                <v:path gradientshapeok="t" o:connecttype="rect"/>
              </v:shapetype>
              <v:shape id="Text Box 2" o:spid="_x0000_s1026" type="#_x0000_t202" style="position:absolute;left:0;text-align:left;margin-left:280.8pt;margin-top:184.25pt;width:177.35pt;height:.05pt;z-index:25166028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" stroked="f">
                <v:textbox style="mso-fit-shape-to-text:t" inset="0,0,0,0">
                  <w:txbxContent>
                    <w:p w14:paraId="3CC16999" w14:textId="53FF3F84" w:rsidR="007E47B8" w:rsidRPr="007E47B8" w:rsidRDefault="007E47B8" w:rsidP="007E47B8">
                      <w:pPr>
                        <w:pStyle w:val="Caption"/>
                        <w:jc w:val="center"/>
                        <w:rPr>
                          <w:noProof/>
                          <w:color w:val="2F5496" w:themeColor="accent1" w:themeShade="BF"/>
                        </w:rPr>
                      </w:pPr>
                      <w:r w:rsidRPr="007E47B8">
                        <w:rPr>
                          <w:color w:val="2F5496" w:themeColor="accent1" w:themeShade="BF"/>
                        </w:rPr>
                        <w:t xml:space="preserve">Figure </w:t>
                      </w:r>
                      <w:r w:rsidRPr="007E47B8">
                        <w:rPr>
                          <w:color w:val="2F5496" w:themeColor="accent1" w:themeShade="BF"/>
                        </w:rPr>
                        <w:fldChar w:fldCharType="begin"/>
                      </w:r>
                      <w:r w:rsidRPr="007E47B8">
                        <w:rPr>
                          <w:color w:val="2F5496" w:themeColor="accent1" w:themeShade="BF"/>
                        </w:rPr>
                        <w:instrText xml:space="preserve"> SEQ Figure \* ARABIC </w:instrText>
                      </w:r>
                      <w:r w:rsidRPr="007E47B8">
                        <w:rPr>
                          <w:color w:val="2F5496" w:themeColor="accent1" w:themeShade="BF"/>
                        </w:rPr>
                        <w:fldChar w:fldCharType="separate"/>
                      </w:r>
                      <w:r w:rsidRPr="007E47B8">
                        <w:rPr>
                          <w:noProof/>
                          <w:color w:val="2F5496" w:themeColor="accent1" w:themeShade="BF"/>
                        </w:rPr>
                        <w:t>1</w:t>
                      </w:r>
                      <w:r w:rsidRPr="007E47B8">
                        <w:rPr>
                          <w:color w:val="2F5496" w:themeColor="accent1" w:themeShade="BF"/>
                        </w:rPr>
                        <w:fldChar w:fldCharType="end"/>
                      </w:r>
                      <w:r>
                        <w:rPr>
                          <w:color w:val="2F5496" w:themeColor="accent1" w:themeShade="BF"/>
                        </w:rPr>
                        <w:t xml:space="preserve"> </w:t>
                      </w:r>
                    </w:p>
                  </w:txbxContent>
                </v:textbox>
                <w10:wrap type="square"/>
              </v:shape>
            </w:pict>
          </mc:Fallback>
        </mc:AlternateContent>
      </w:r>
      <w:r w:rsidR="00594D65">
        <w:rPr>
          <w:noProof/>
          <w:lang w:eastAsia="en-GB"/>
        </w:rPr>
        <w:drawing>
          <wp:anchor distT="0" distB="0" distL="114300" distR="114300" simplePos="0" relativeHeight="251658241" behindDoc="0" locked="0" layoutInCell="1" allowOverlap="1" wp14:anchorId="167DE25C" wp14:editId="54B3B3B1">
            <wp:simplePos x="0" y="0"/>
            <wp:positionH relativeFrom="margin">
              <wp:posOffset>3566160</wp:posOffset>
            </wp:positionH>
            <wp:positionV relativeFrom="paragraph">
              <wp:posOffset>123352</wp:posOffset>
            </wp:positionV>
            <wp:extent cx="2252345" cy="215963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3c806219021f02101fe807bb2c2a2a7b0a160e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52345" cy="2159635"/>
                    </a:xfrm>
                    <a:prstGeom prst="rect">
                      <a:avLst/>
                    </a:prstGeom>
                  </pic:spPr>
                </pic:pic>
              </a:graphicData>
            </a:graphic>
            <wp14:sizeRelH relativeFrom="page">
              <wp14:pctWidth>0</wp14:pctWidth>
            </wp14:sizeRelH>
            <wp14:sizeRelV relativeFrom="page">
              <wp14:pctHeight>0</wp14:pctHeight>
            </wp14:sizeRelV>
          </wp:anchor>
        </w:drawing>
      </w:r>
      <w:r w:rsidR="00384E94">
        <w:rPr>
          <w:color w:val="2F5496" w:themeColor="accent1" w:themeShade="BF"/>
          <w:sz w:val="24"/>
        </w:rPr>
        <w:t>1.</w:t>
      </w:r>
      <w:r w:rsidR="006844DE">
        <w:rPr>
          <w:color w:val="2F5496" w:themeColor="accent1" w:themeShade="BF"/>
          <w:sz w:val="24"/>
        </w:rPr>
        <w:t>2</w:t>
      </w:r>
      <w:r w:rsidR="00384E94" w:rsidRPr="00CF0C4F">
        <w:rPr>
          <w:color w:val="2F5496" w:themeColor="accent1" w:themeShade="BF"/>
          <w:sz w:val="24"/>
        </w:rPr>
        <w:tab/>
        <w:t>Development Teams</w:t>
      </w:r>
    </w:p>
    <w:p w14:paraId="67D35F99" w14:textId="77777777" w:rsidR="00384E94" w:rsidRDefault="00384E94" w:rsidP="00E10106">
      <w:pPr>
        <w:pStyle w:val="NoSpacing"/>
        <w:ind w:left="720"/>
      </w:pPr>
    </w:p>
    <w:p w14:paraId="33075A4F" w14:textId="425A5E0A" w:rsidR="00E80450" w:rsidRPr="001D05F0" w:rsidRDefault="000B04E7" w:rsidP="00CF0C4F">
      <w:pPr>
        <w:pStyle w:val="NoSpacing"/>
        <w:ind w:left="720"/>
      </w:pPr>
      <w:r w:rsidRPr="001D05F0">
        <w:t>P</w:t>
      </w:r>
      <w:r w:rsidR="007C7473" w:rsidRPr="001D05F0">
        <w:t xml:space="preserve">lanning </w:t>
      </w:r>
      <w:r w:rsidRPr="001D05F0">
        <w:t xml:space="preserve">and </w:t>
      </w:r>
      <w:r w:rsidR="007C7473" w:rsidRPr="001D05F0">
        <w:t>analysis</w:t>
      </w:r>
      <w:r w:rsidR="00D41E96" w:rsidRPr="001D05F0">
        <w:t xml:space="preserve"> of the project is initially undertak</w:t>
      </w:r>
      <w:r w:rsidR="00962B30" w:rsidRPr="001D05F0">
        <w:t xml:space="preserve">en by a small group of people, their job is to collect </w:t>
      </w:r>
      <w:r w:rsidRPr="001D05F0">
        <w:t>the requirements and data from the customer</w:t>
      </w:r>
      <w:r w:rsidR="00503B75" w:rsidRPr="001D05F0">
        <w:t xml:space="preserve"> and develop a solution </w:t>
      </w:r>
      <w:r w:rsidR="00500673" w:rsidRPr="001D05F0">
        <w:t xml:space="preserve">ready for the design </w:t>
      </w:r>
      <w:r w:rsidR="002B7E40">
        <w:t>stage.  Designers work with the programmer</w:t>
      </w:r>
      <w:r w:rsidR="005425B4">
        <w:t>s to write code</w:t>
      </w:r>
      <w:r w:rsidR="00763AB0">
        <w:t xml:space="preserve"> to the requirements specified</w:t>
      </w:r>
      <w:r w:rsidR="00DF45EA">
        <w:t>, o</w:t>
      </w:r>
      <w:r w:rsidR="005B61C6">
        <w:t xml:space="preserve">nce the coding is complete </w:t>
      </w:r>
      <w:r w:rsidR="00DF45EA">
        <w:t xml:space="preserve">the code is then tested </w:t>
      </w:r>
      <w:r w:rsidR="009E616E">
        <w:t>to catch faults within the program.</w:t>
      </w:r>
      <w:r w:rsidR="008036B3">
        <w:t xml:space="preserve">  The code is then split into functional groups </w:t>
      </w:r>
      <w:r w:rsidR="0017278B">
        <w:t xml:space="preserve">before reaching the implementation stage, where the groups are pieced together </w:t>
      </w:r>
      <w:r w:rsidR="008466F8">
        <w:t>to create the prototype</w:t>
      </w:r>
      <w:r w:rsidR="002F1ACF">
        <w:t xml:space="preserve"> </w:t>
      </w:r>
      <w:r w:rsidR="002F1ACF" w:rsidRPr="00F97B98">
        <w:rPr>
          <w:color w:val="2F5496" w:themeColor="accent1" w:themeShade="BF"/>
          <w:vertAlign w:val="superscript"/>
        </w:rPr>
        <w:fldChar w:fldCharType="begin" w:fldLock="1"/>
      </w:r>
      <w:r w:rsidR="008F1B1B">
        <w:rPr>
          <w:color w:val="2F5496" w:themeColor="accent1" w:themeShade="BF"/>
          <w:vertAlign w:val="superscript"/>
        </w:rPr>
        <w:instrText>ADDIN CSL_CITATION { "citationItems" : [ { "id" : "ITEM-1", "itemData" : { "ISBN" : "0-13-198461-6", "abstract" : "For introductory courses in Software Engineering. This introduction to software engineering and practice addresses both procedural and object-oriented development. The book applies concepts consistently to two common examples - a typical information system and a real-time system. It combines theory with real, practical applications by providing an abundance of case studies and examples from the current literature. This revision has been thoroughly updated to reflect significant changes in software engineering, including modeling and agile methods.", "author" : [ { "dropping-particle" : "", "family" : "Pfleeger", "given" : "Shari Lawrence", "non-dropping-particle" : "", "parse-names" : false, "suffix" : "" }, { "dropping-particle" : "", "family" : "Atlee", "given" : "Joanne M", "non-dropping-particle" : "", "parse-names" : false, "suffix" : "" } ], "container-title" : "Software Engineering Theory and Practice", "edition" : "Third", "id" : "ITEM-1", "issued" : { "date-parts" : [ [ "2006" ] ] }, "page" : "25-48", "publisher" : "Pearson International", "publisher-place" : "New Jersey", "title" : "Software Engineering Theory and Practice", "type" : "chapter" }, "uris" : [ "http://www.mendeley.com/documents/?uuid=e2929925-85b3-4359-ae30-16d7c3c95f89" ] } ], "mendeley" : { "formattedCitation" : "[3]", "plainTextFormattedCitation" : "[3]", "previouslyFormattedCitation" : "[3]" }, "properties" : {  }, "schema" : "https://github.com/citation-style-language/schema/raw/master/csl-citation.json" }</w:instrText>
      </w:r>
      <w:r w:rsidR="002F1ACF" w:rsidRPr="00F97B98">
        <w:rPr>
          <w:color w:val="2F5496" w:themeColor="accent1" w:themeShade="BF"/>
          <w:vertAlign w:val="superscript"/>
        </w:rPr>
        <w:fldChar w:fldCharType="separate"/>
      </w:r>
      <w:r w:rsidR="00BB0776" w:rsidRPr="00F97B98">
        <w:rPr>
          <w:noProof/>
          <w:color w:val="2F5496" w:themeColor="accent1" w:themeShade="BF"/>
          <w:vertAlign w:val="superscript"/>
        </w:rPr>
        <w:t>[3]</w:t>
      </w:r>
      <w:r w:rsidR="002F1ACF" w:rsidRPr="00F97B98">
        <w:rPr>
          <w:color w:val="2F5496" w:themeColor="accent1" w:themeShade="BF"/>
          <w:vertAlign w:val="superscript"/>
        </w:rPr>
        <w:fldChar w:fldCharType="end"/>
      </w:r>
      <w:r w:rsidR="008466F8">
        <w:t>.</w:t>
      </w:r>
    </w:p>
    <w:p w14:paraId="3C20477D" w14:textId="77777777" w:rsidR="00E80450" w:rsidRDefault="00E80450" w:rsidP="00E10106">
      <w:pPr>
        <w:pStyle w:val="NoSpacing"/>
        <w:ind w:left="720"/>
      </w:pPr>
    </w:p>
    <w:p w14:paraId="3D63687E" w14:textId="77777777" w:rsidR="00CF0C4F" w:rsidRDefault="00CF0C4F" w:rsidP="00CF0C4F">
      <w:pPr>
        <w:pStyle w:val="NoSpacing"/>
        <w:ind w:firstLine="720"/>
        <w:rPr>
          <w:sz w:val="24"/>
        </w:rPr>
      </w:pPr>
      <w:r>
        <w:rPr>
          <w:color w:val="2F5496" w:themeColor="accent1" w:themeShade="BF"/>
          <w:sz w:val="24"/>
        </w:rPr>
        <w:t>1.3</w:t>
      </w:r>
      <w:r>
        <w:rPr>
          <w:color w:val="2F5496" w:themeColor="accent1" w:themeShade="BF"/>
          <w:sz w:val="24"/>
        </w:rPr>
        <w:tab/>
      </w:r>
      <w:r w:rsidRPr="00CF0C4F">
        <w:rPr>
          <w:color w:val="2F5496" w:themeColor="accent1" w:themeShade="BF"/>
          <w:sz w:val="24"/>
        </w:rPr>
        <w:t>Strategies for Development</w:t>
      </w:r>
    </w:p>
    <w:p w14:paraId="29AC7AB3" w14:textId="77777777" w:rsidR="00CF0C4F" w:rsidRDefault="00CF0C4F" w:rsidP="00E10106">
      <w:pPr>
        <w:pStyle w:val="NoSpacing"/>
        <w:ind w:left="720"/>
      </w:pPr>
    </w:p>
    <w:p w14:paraId="58EBDF18" w14:textId="77777777" w:rsidR="003A6D80" w:rsidRPr="00986C13" w:rsidRDefault="00677646" w:rsidP="00E10106">
      <w:pPr>
        <w:pStyle w:val="NoSpacing"/>
        <w:ind w:left="720"/>
      </w:pPr>
      <w:r w:rsidRPr="00986C13">
        <w:t xml:space="preserve">Reusable code is key in </w:t>
      </w:r>
      <w:r w:rsidR="005407EE" w:rsidRPr="00986C13">
        <w:t>programming</w:t>
      </w:r>
      <w:r w:rsidRPr="00986C13">
        <w:t xml:space="preserve">, it allows </w:t>
      </w:r>
      <w:r w:rsidR="003A6D80" w:rsidRPr="00986C13">
        <w:t xml:space="preserve">for </w:t>
      </w:r>
      <w:r w:rsidRPr="00986C13">
        <w:t>developers to quickly fill gaps in key stages of the process</w:t>
      </w:r>
      <w:r w:rsidR="00942109" w:rsidRPr="00986C13">
        <w:t>,</w:t>
      </w:r>
      <w:r w:rsidR="003A6D80" w:rsidRPr="00986C13">
        <w:t xml:space="preserve"> with known working elements from previous completed projects.</w:t>
      </w:r>
      <w:r w:rsidR="00942109" w:rsidRPr="00986C13">
        <w:t xml:space="preserve">  Each project goes through a rigorous process known as a </w:t>
      </w:r>
      <w:r w:rsidR="00942E64" w:rsidRPr="00986C13">
        <w:t>L</w:t>
      </w:r>
      <w:r w:rsidR="00942109" w:rsidRPr="00986C13">
        <w:t xml:space="preserve">ife </w:t>
      </w:r>
      <w:r w:rsidR="00942E64" w:rsidRPr="00986C13">
        <w:t>C</w:t>
      </w:r>
      <w:r w:rsidR="00942109" w:rsidRPr="00986C13">
        <w:t>ycle</w:t>
      </w:r>
      <w:r w:rsidR="005407EE" w:rsidRPr="00986C13">
        <w:t>, designed to manage the progression of software creation.</w:t>
      </w:r>
    </w:p>
    <w:p w14:paraId="3B4C2D8A" w14:textId="11DCC18A" w:rsidR="00C82318" w:rsidRDefault="00C82318" w:rsidP="00C45172">
      <w:pPr>
        <w:pStyle w:val="NoSpacing"/>
      </w:pPr>
    </w:p>
    <w:p w14:paraId="5CF99130" w14:textId="77777777" w:rsidR="000C2D25" w:rsidRDefault="000C2D25" w:rsidP="00C45172">
      <w:pPr>
        <w:pStyle w:val="NoSpacing"/>
      </w:pPr>
    </w:p>
    <w:p w14:paraId="6B8415DD" w14:textId="640FC9E1" w:rsidR="00B06EB9" w:rsidRDefault="008F5D0D" w:rsidP="00C45172">
      <w:pPr>
        <w:pStyle w:val="NoSpacing"/>
      </w:pPr>
      <w:r w:rsidRPr="000C2D25">
        <w:rPr>
          <w:color w:val="2F5496" w:themeColor="accent1" w:themeShade="BF"/>
          <w:sz w:val="28"/>
        </w:rPr>
        <w:t>2.0</w:t>
      </w:r>
      <w:r w:rsidR="00A24D1C" w:rsidRPr="000C2D25">
        <w:rPr>
          <w:color w:val="2F5496" w:themeColor="accent1" w:themeShade="BF"/>
          <w:sz w:val="28"/>
        </w:rPr>
        <w:tab/>
        <w:t xml:space="preserve">Software </w:t>
      </w:r>
      <w:r w:rsidRPr="000C2D25">
        <w:rPr>
          <w:color w:val="2F5496" w:themeColor="accent1" w:themeShade="BF"/>
          <w:sz w:val="28"/>
        </w:rPr>
        <w:t>Characteristics</w:t>
      </w:r>
    </w:p>
    <w:p w14:paraId="6178C183" w14:textId="588ED4DB" w:rsidR="008F5D0D" w:rsidRDefault="008F5D0D" w:rsidP="00C45172">
      <w:pPr>
        <w:pStyle w:val="NoSpacing"/>
      </w:pPr>
    </w:p>
    <w:p w14:paraId="555EA80C" w14:textId="5E0DCC8D" w:rsidR="00BF5BF1" w:rsidRDefault="00E86E84" w:rsidP="00C45172">
      <w:pPr>
        <w:pStyle w:val="NoSpacing"/>
      </w:pPr>
      <w:r>
        <w:t xml:space="preserve">Often referred to </w:t>
      </w:r>
      <w:r w:rsidR="00642A19">
        <w:t xml:space="preserve">as </w:t>
      </w:r>
      <w:r w:rsidR="005E2330">
        <w:t>s</w:t>
      </w:r>
      <w:r w:rsidR="00642A19">
        <w:t>oftware quality factors</w:t>
      </w:r>
      <w:r w:rsidR="001151F9">
        <w:t xml:space="preserve"> </w:t>
      </w:r>
      <w:r w:rsidR="00D1006E" w:rsidRPr="00F97B98">
        <w:rPr>
          <w:color w:val="2F5496" w:themeColor="accent1" w:themeShade="BF"/>
          <w:vertAlign w:val="superscript"/>
        </w:rPr>
        <w:fldChar w:fldCharType="begin" w:fldLock="1"/>
      </w:r>
      <w:r w:rsidR="00BB0776" w:rsidRPr="00F97B98">
        <w:rPr>
          <w:color w:val="2F5496" w:themeColor="accent1" w:themeShade="BF"/>
          <w:vertAlign w:val="superscript"/>
        </w:rPr>
        <w:instrText>ADDIN CSL_CITATION { "citationItems" : [ { "id" : "ITEM-1", "itemData" : { "ISBN" : "9781484208472", "abstract" : "This text provides a comprehensive, but concise introduction to software engineering. It adopts a methodical approach to solving software engineering problems proven over several years of teaching, with outstanding results. The book covers concepts, principles, design, construction, implementation, and management issues of software systems. Each chapter is organized systematically into brief, reader-friendly sections, with itemization of the important points to be remembered. Diagrams and illustrations also sum up the salient points to enhance learning. Additionally, the book includes a number of the author's original methodologies that add clarity and creativity to the software engineering experience, while making a novel contribution to the discipline. Upholding his aim for brevity, comprehensive coverage, and relevance, Foster's practical and methodical discussion style gets straight to the salient issues, and avoids unnecessary topics and minimizes theoretical coverage.", "author" : [ { "dropping-particle" : "", "family" : "Foster", "given" : "Elvis C", "non-dropping-particle" : "", "parse-names" : false, "suffix" : "" } ], "container-title" : "Software Engineering: A Methodical Approach", "id" : "ITEM-1", "issued" : { "date-parts" : [ [ "2001" ] ] }, "page" : "16-18", "publisher" : "Apress L. P.", "publisher-place" : "New Hampshire", "title" : "Software Engineering : A Methodical Approach", "type" : "chapter" }, "uris" : [ "http://www.mendeley.com/documents/?uuid=8129e4b7-8279-4de6-9b53-3e939437412c" ] } ], "mendeley" : { "formattedCitation" : "[4]", "plainTextFormattedCitation" : "[4]", "previouslyFormattedCitation" : "[4]" }, "properties" : {  }, "schema" : "https://github.com/citation-style-language/schema/raw/master/csl-citation.json" }</w:instrText>
      </w:r>
      <w:r w:rsidR="00D1006E" w:rsidRPr="00F97B98">
        <w:rPr>
          <w:color w:val="2F5496" w:themeColor="accent1" w:themeShade="BF"/>
          <w:vertAlign w:val="superscript"/>
        </w:rPr>
        <w:fldChar w:fldCharType="separate"/>
      </w:r>
      <w:r w:rsidR="00BB0776" w:rsidRPr="00F97B98">
        <w:rPr>
          <w:noProof/>
          <w:color w:val="2F5496" w:themeColor="accent1" w:themeShade="BF"/>
          <w:vertAlign w:val="superscript"/>
        </w:rPr>
        <w:t>[4]</w:t>
      </w:r>
      <w:r w:rsidR="00D1006E" w:rsidRPr="00F97B98">
        <w:rPr>
          <w:color w:val="2F5496" w:themeColor="accent1" w:themeShade="BF"/>
          <w:vertAlign w:val="superscript"/>
        </w:rPr>
        <w:fldChar w:fldCharType="end"/>
      </w:r>
      <w:r w:rsidR="004D3122">
        <w:t xml:space="preserve">, </w:t>
      </w:r>
      <w:r w:rsidR="00875215">
        <w:t xml:space="preserve"> each of </w:t>
      </w:r>
      <w:r w:rsidR="004D3122">
        <w:t xml:space="preserve">these features </w:t>
      </w:r>
      <w:r w:rsidR="003622C8">
        <w:t xml:space="preserve">can greatly affect the </w:t>
      </w:r>
      <w:r w:rsidR="00964AD5">
        <w:t xml:space="preserve">quality of the completed software.  Failure in any one of these elements </w:t>
      </w:r>
      <w:r w:rsidR="006F5D08">
        <w:t>can cause long delays, costly resources and ultimately</w:t>
      </w:r>
      <w:r w:rsidR="005F2993">
        <w:t xml:space="preserve"> a </w:t>
      </w:r>
      <w:r w:rsidR="002A716E">
        <w:t>product</w:t>
      </w:r>
      <w:r w:rsidR="005F2993">
        <w:t xml:space="preserve"> that just does</w:t>
      </w:r>
      <w:r w:rsidR="0054787B">
        <w:t xml:space="preserve"> not work.</w:t>
      </w:r>
      <w:r w:rsidR="00FB12E1">
        <w:t xml:space="preserve">  </w:t>
      </w:r>
      <w:r w:rsidR="00A06079">
        <w:t xml:space="preserve">The objective of this report is to compare </w:t>
      </w:r>
      <w:r w:rsidR="00E0021F">
        <w:t>each of the chosen life cycles with the categories below</w:t>
      </w:r>
      <w:r w:rsidR="00BE6D39">
        <w:t xml:space="preserve"> and </w:t>
      </w:r>
      <w:r w:rsidR="00C26E77">
        <w:t xml:space="preserve">deliver an analysis </w:t>
      </w:r>
      <w:r w:rsidR="00257907">
        <w:t xml:space="preserve">on </w:t>
      </w:r>
      <w:r w:rsidR="00B14A04">
        <w:t>the types of projects they would be best suited to</w:t>
      </w:r>
      <w:r w:rsidR="00077A99">
        <w:t>.</w:t>
      </w:r>
    </w:p>
    <w:p w14:paraId="1BED8DF6" w14:textId="77777777" w:rsidR="00BF5BF1" w:rsidRDefault="00BF5BF1" w:rsidP="00C45172">
      <w:pPr>
        <w:pStyle w:val="NoSpacing"/>
      </w:pPr>
    </w:p>
    <w:tbl>
      <w:tblPr>
        <w:tblStyle w:val="TableGrid"/>
        <w:tblW w:w="0" w:type="auto"/>
        <w:tblInd w:w="70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9"/>
        <w:gridCol w:w="2977"/>
        <w:gridCol w:w="4626"/>
      </w:tblGrid>
      <w:tr w:rsidR="00484548" w14:paraId="14A442EE" w14:textId="77777777" w:rsidTr="00111606">
        <w:trPr>
          <w:trHeight w:val="794"/>
        </w:trPr>
        <w:tc>
          <w:tcPr>
            <w:tcW w:w="709" w:type="dxa"/>
          </w:tcPr>
          <w:p w14:paraId="3982C7F5" w14:textId="43C19584" w:rsidR="00484548" w:rsidRPr="00A5109C" w:rsidRDefault="00484548" w:rsidP="003E77DE">
            <w:pPr>
              <w:pStyle w:val="NoSpacing"/>
              <w:rPr>
                <w:color w:val="2F5496" w:themeColor="accent1" w:themeShade="BF"/>
                <w:sz w:val="24"/>
              </w:rPr>
            </w:pPr>
            <w:r>
              <w:rPr>
                <w:color w:val="2F5496" w:themeColor="accent1" w:themeShade="BF"/>
                <w:sz w:val="24"/>
              </w:rPr>
              <w:t>2.1</w:t>
            </w:r>
          </w:p>
        </w:tc>
        <w:tc>
          <w:tcPr>
            <w:tcW w:w="2977" w:type="dxa"/>
          </w:tcPr>
          <w:p w14:paraId="65C3B2E1" w14:textId="3E1EAA94" w:rsidR="00484548" w:rsidRDefault="00484548" w:rsidP="003E77DE">
            <w:pPr>
              <w:pStyle w:val="NoSpacing"/>
              <w:rPr>
                <w:color w:val="2F5496" w:themeColor="accent1" w:themeShade="BF"/>
                <w:sz w:val="24"/>
              </w:rPr>
            </w:pPr>
            <w:r w:rsidRPr="00A5109C">
              <w:rPr>
                <w:color w:val="2F5496" w:themeColor="accent1" w:themeShade="BF"/>
                <w:sz w:val="24"/>
              </w:rPr>
              <w:t>Efficiency</w:t>
            </w:r>
          </w:p>
        </w:tc>
        <w:tc>
          <w:tcPr>
            <w:tcW w:w="4626" w:type="dxa"/>
          </w:tcPr>
          <w:p w14:paraId="1FB24240" w14:textId="6A8605B0" w:rsidR="00484548" w:rsidRPr="00ED7BB8" w:rsidRDefault="00484548" w:rsidP="007712EF">
            <w:pPr>
              <w:pStyle w:val="NoSpacing"/>
            </w:pPr>
            <w:r>
              <w:t>The product is produced free of error, within the given timescale of the developers and meets the requirements of the customer.</w:t>
            </w:r>
          </w:p>
        </w:tc>
      </w:tr>
      <w:tr w:rsidR="00484548" w14:paraId="0DB12AE9" w14:textId="77777777" w:rsidTr="00111606">
        <w:trPr>
          <w:trHeight w:val="567"/>
        </w:trPr>
        <w:tc>
          <w:tcPr>
            <w:tcW w:w="709" w:type="dxa"/>
          </w:tcPr>
          <w:p w14:paraId="2A45C120" w14:textId="38C2937A" w:rsidR="00484548" w:rsidRDefault="00484548" w:rsidP="003E77DE">
            <w:pPr>
              <w:pStyle w:val="NoSpacing"/>
              <w:rPr>
                <w:color w:val="2F5496" w:themeColor="accent1" w:themeShade="BF"/>
                <w:sz w:val="24"/>
              </w:rPr>
            </w:pPr>
            <w:r>
              <w:rPr>
                <w:color w:val="2F5496" w:themeColor="accent1" w:themeShade="BF"/>
                <w:sz w:val="24"/>
              </w:rPr>
              <w:lastRenderedPageBreak/>
              <w:t>2.2</w:t>
            </w:r>
          </w:p>
        </w:tc>
        <w:tc>
          <w:tcPr>
            <w:tcW w:w="2977" w:type="dxa"/>
          </w:tcPr>
          <w:p w14:paraId="5745EF90" w14:textId="496E5F2B" w:rsidR="00484548" w:rsidRDefault="00484548" w:rsidP="003E77DE">
            <w:pPr>
              <w:pStyle w:val="NoSpacing"/>
              <w:rPr>
                <w:color w:val="2F5496" w:themeColor="accent1" w:themeShade="BF"/>
                <w:sz w:val="24"/>
              </w:rPr>
            </w:pPr>
            <w:r>
              <w:rPr>
                <w:color w:val="2F5496" w:themeColor="accent1" w:themeShade="BF"/>
                <w:sz w:val="24"/>
              </w:rPr>
              <w:t>Modifiability</w:t>
            </w:r>
          </w:p>
        </w:tc>
        <w:tc>
          <w:tcPr>
            <w:tcW w:w="4626" w:type="dxa"/>
          </w:tcPr>
          <w:p w14:paraId="31045156" w14:textId="32951CAF" w:rsidR="00484548" w:rsidRPr="00E506D7" w:rsidRDefault="00484548" w:rsidP="007712EF">
            <w:pPr>
              <w:pStyle w:val="NoSpacing"/>
            </w:pPr>
            <w:r>
              <w:t>Allows flexibility to be modified when the system requirements change.</w:t>
            </w:r>
          </w:p>
        </w:tc>
      </w:tr>
      <w:tr w:rsidR="00E55E88" w14:paraId="6DE45F89" w14:textId="77777777" w:rsidTr="00AA1C95">
        <w:trPr>
          <w:trHeight w:val="227"/>
        </w:trPr>
        <w:tc>
          <w:tcPr>
            <w:tcW w:w="8312" w:type="dxa"/>
            <w:gridSpan w:val="3"/>
          </w:tcPr>
          <w:p w14:paraId="52750241" w14:textId="77777777" w:rsidR="00E55E88" w:rsidRDefault="00E55E88" w:rsidP="007712EF">
            <w:pPr>
              <w:pStyle w:val="NoSpacing"/>
            </w:pPr>
          </w:p>
        </w:tc>
      </w:tr>
      <w:tr w:rsidR="00484548" w14:paraId="5319E83D" w14:textId="77777777" w:rsidTr="00111606">
        <w:trPr>
          <w:trHeight w:val="794"/>
        </w:trPr>
        <w:tc>
          <w:tcPr>
            <w:tcW w:w="709" w:type="dxa"/>
          </w:tcPr>
          <w:p w14:paraId="374D975A" w14:textId="5BCF40B5" w:rsidR="00484548" w:rsidRPr="00A5109C" w:rsidRDefault="00484548" w:rsidP="003E77DE">
            <w:pPr>
              <w:pStyle w:val="NoSpacing"/>
              <w:rPr>
                <w:color w:val="2F5496" w:themeColor="accent1" w:themeShade="BF"/>
                <w:sz w:val="24"/>
              </w:rPr>
            </w:pPr>
            <w:r>
              <w:rPr>
                <w:color w:val="2F5496" w:themeColor="accent1" w:themeShade="BF"/>
                <w:sz w:val="24"/>
              </w:rPr>
              <w:t>2.3</w:t>
            </w:r>
          </w:p>
        </w:tc>
        <w:tc>
          <w:tcPr>
            <w:tcW w:w="2977" w:type="dxa"/>
          </w:tcPr>
          <w:p w14:paraId="60C7D7E0" w14:textId="1B08AFD1" w:rsidR="00484548" w:rsidRDefault="00484548" w:rsidP="003E77DE">
            <w:pPr>
              <w:pStyle w:val="NoSpacing"/>
              <w:rPr>
                <w:color w:val="2F5496" w:themeColor="accent1" w:themeShade="BF"/>
                <w:sz w:val="24"/>
              </w:rPr>
            </w:pPr>
            <w:r w:rsidRPr="00A5109C">
              <w:rPr>
                <w:color w:val="2F5496" w:themeColor="accent1" w:themeShade="BF"/>
                <w:sz w:val="24"/>
              </w:rPr>
              <w:t>Testability</w:t>
            </w:r>
          </w:p>
        </w:tc>
        <w:tc>
          <w:tcPr>
            <w:tcW w:w="4626" w:type="dxa"/>
          </w:tcPr>
          <w:p w14:paraId="6DB1A528" w14:textId="329087F3" w:rsidR="00484548" w:rsidRPr="00E506D7" w:rsidRDefault="00484548" w:rsidP="007712EF">
            <w:pPr>
              <w:pStyle w:val="NoSpacing"/>
            </w:pPr>
            <w:r>
              <w:t xml:space="preserve">The system is produced for flexibility and can be altered easily without affecting the rest of the system. </w:t>
            </w:r>
          </w:p>
        </w:tc>
      </w:tr>
      <w:tr w:rsidR="00E55E88" w14:paraId="2299D259" w14:textId="77777777" w:rsidTr="002F0981">
        <w:trPr>
          <w:trHeight w:val="227"/>
        </w:trPr>
        <w:tc>
          <w:tcPr>
            <w:tcW w:w="8312" w:type="dxa"/>
            <w:gridSpan w:val="3"/>
          </w:tcPr>
          <w:p w14:paraId="3392D248" w14:textId="77777777" w:rsidR="00E55E88" w:rsidRDefault="00E55E88" w:rsidP="007712EF">
            <w:pPr>
              <w:pStyle w:val="NoSpacing"/>
            </w:pPr>
          </w:p>
        </w:tc>
      </w:tr>
      <w:tr w:rsidR="00484548" w14:paraId="4564DFE3" w14:textId="77777777" w:rsidTr="00111606">
        <w:trPr>
          <w:trHeight w:val="567"/>
        </w:trPr>
        <w:tc>
          <w:tcPr>
            <w:tcW w:w="709" w:type="dxa"/>
          </w:tcPr>
          <w:p w14:paraId="0A9364A0" w14:textId="4A43682C" w:rsidR="00484548" w:rsidRPr="00A5109C" w:rsidRDefault="00484548" w:rsidP="003E77DE">
            <w:pPr>
              <w:pStyle w:val="NoSpacing"/>
              <w:rPr>
                <w:color w:val="2F5496" w:themeColor="accent1" w:themeShade="BF"/>
                <w:sz w:val="24"/>
              </w:rPr>
            </w:pPr>
            <w:r>
              <w:rPr>
                <w:color w:val="2F5496" w:themeColor="accent1" w:themeShade="BF"/>
                <w:sz w:val="24"/>
              </w:rPr>
              <w:t>2.4</w:t>
            </w:r>
          </w:p>
        </w:tc>
        <w:tc>
          <w:tcPr>
            <w:tcW w:w="2977" w:type="dxa"/>
          </w:tcPr>
          <w:p w14:paraId="23EF5DFA" w14:textId="4C7A4AC6" w:rsidR="00484548" w:rsidRDefault="00484548" w:rsidP="003E77DE">
            <w:pPr>
              <w:pStyle w:val="NoSpacing"/>
              <w:rPr>
                <w:color w:val="2F5496" w:themeColor="accent1" w:themeShade="BF"/>
                <w:sz w:val="24"/>
              </w:rPr>
            </w:pPr>
            <w:r w:rsidRPr="00A5109C">
              <w:rPr>
                <w:color w:val="2F5496" w:themeColor="accent1" w:themeShade="BF"/>
                <w:sz w:val="24"/>
              </w:rPr>
              <w:t>Reusability</w:t>
            </w:r>
          </w:p>
        </w:tc>
        <w:tc>
          <w:tcPr>
            <w:tcW w:w="4626" w:type="dxa"/>
          </w:tcPr>
          <w:p w14:paraId="30F5164A" w14:textId="532A040E" w:rsidR="00484548" w:rsidRPr="00E506D7" w:rsidRDefault="00484548" w:rsidP="007712EF">
            <w:pPr>
              <w:pStyle w:val="NoSpacing"/>
            </w:pPr>
            <w:r>
              <w:t>Allows for part or all the software design to be used in other projects.</w:t>
            </w:r>
          </w:p>
        </w:tc>
      </w:tr>
      <w:tr w:rsidR="00E55E88" w14:paraId="3295BA7B" w14:textId="77777777" w:rsidTr="0027104E">
        <w:trPr>
          <w:trHeight w:val="227"/>
        </w:trPr>
        <w:tc>
          <w:tcPr>
            <w:tcW w:w="8312" w:type="dxa"/>
            <w:gridSpan w:val="3"/>
          </w:tcPr>
          <w:p w14:paraId="7503EC86" w14:textId="77777777" w:rsidR="00E55E88" w:rsidRDefault="00E55E88" w:rsidP="007712EF">
            <w:pPr>
              <w:pStyle w:val="NoSpacing"/>
            </w:pPr>
          </w:p>
        </w:tc>
      </w:tr>
      <w:tr w:rsidR="00484548" w14:paraId="6D1B6510" w14:textId="77777777" w:rsidTr="00111606">
        <w:trPr>
          <w:trHeight w:val="567"/>
        </w:trPr>
        <w:tc>
          <w:tcPr>
            <w:tcW w:w="709" w:type="dxa"/>
          </w:tcPr>
          <w:p w14:paraId="4E28F408" w14:textId="41EEC662" w:rsidR="00484548" w:rsidRPr="00A5109C" w:rsidRDefault="00484548" w:rsidP="003E77DE">
            <w:pPr>
              <w:pStyle w:val="NoSpacing"/>
              <w:rPr>
                <w:color w:val="2F5496" w:themeColor="accent1" w:themeShade="BF"/>
                <w:sz w:val="24"/>
              </w:rPr>
            </w:pPr>
            <w:r>
              <w:rPr>
                <w:color w:val="2F5496" w:themeColor="accent1" w:themeShade="BF"/>
                <w:sz w:val="24"/>
              </w:rPr>
              <w:t>2.5</w:t>
            </w:r>
          </w:p>
        </w:tc>
        <w:tc>
          <w:tcPr>
            <w:tcW w:w="2977" w:type="dxa"/>
          </w:tcPr>
          <w:p w14:paraId="49EDDA7C" w14:textId="6CFA01EE" w:rsidR="00484548" w:rsidRDefault="00484548" w:rsidP="003E77DE">
            <w:pPr>
              <w:pStyle w:val="NoSpacing"/>
              <w:rPr>
                <w:color w:val="2F5496" w:themeColor="accent1" w:themeShade="BF"/>
                <w:sz w:val="24"/>
              </w:rPr>
            </w:pPr>
            <w:r w:rsidRPr="00A5109C">
              <w:rPr>
                <w:color w:val="2F5496" w:themeColor="accent1" w:themeShade="BF"/>
                <w:sz w:val="24"/>
              </w:rPr>
              <w:t>Maintainability</w:t>
            </w:r>
          </w:p>
        </w:tc>
        <w:tc>
          <w:tcPr>
            <w:tcW w:w="4626" w:type="dxa"/>
          </w:tcPr>
          <w:p w14:paraId="44E3AAC7" w14:textId="09998540" w:rsidR="00484548" w:rsidRPr="00E506D7" w:rsidRDefault="00484548" w:rsidP="007712EF">
            <w:pPr>
              <w:pStyle w:val="NoSpacing"/>
            </w:pPr>
            <w:r>
              <w:t>Can be easily interpreted by other software engineers, allowing repair when problems occur.</w:t>
            </w:r>
          </w:p>
        </w:tc>
      </w:tr>
    </w:tbl>
    <w:p w14:paraId="1B579B04" w14:textId="500400CF" w:rsidR="00EC57DC" w:rsidRDefault="00EC57DC" w:rsidP="00EC57DC">
      <w:pPr>
        <w:pStyle w:val="NoSpacing"/>
        <w:jc w:val="right"/>
        <w:rPr>
          <w:color w:val="2F5496" w:themeColor="accent1" w:themeShade="BF"/>
        </w:rPr>
      </w:pPr>
    </w:p>
    <w:p w14:paraId="449FDE4A" w14:textId="77777777" w:rsidR="00F64E5B" w:rsidRPr="00F64E5B" w:rsidRDefault="00F64E5B" w:rsidP="00EC57DC">
      <w:pPr>
        <w:pStyle w:val="NoSpacing"/>
        <w:jc w:val="right"/>
        <w:rPr>
          <w:color w:val="2F5496" w:themeColor="accent1" w:themeShade="BF"/>
        </w:rPr>
      </w:pPr>
    </w:p>
    <w:p w14:paraId="747BD009" w14:textId="2A6FBAA2" w:rsidR="00F44E04" w:rsidRDefault="00BB42A0" w:rsidP="00F64E5B">
      <w:pPr>
        <w:pStyle w:val="NoSpacing"/>
        <w:rPr>
          <w:color w:val="2F5496" w:themeColor="accent1" w:themeShade="BF"/>
          <w:sz w:val="28"/>
        </w:rPr>
      </w:pPr>
      <w:r>
        <w:rPr>
          <w:color w:val="2F5496" w:themeColor="accent1" w:themeShade="BF"/>
          <w:sz w:val="28"/>
        </w:rPr>
        <w:t>3</w:t>
      </w:r>
      <w:r w:rsidR="00F44E04">
        <w:rPr>
          <w:color w:val="2F5496" w:themeColor="accent1" w:themeShade="BF"/>
          <w:sz w:val="28"/>
        </w:rPr>
        <w:t>.0</w:t>
      </w:r>
      <w:r w:rsidR="00F44E04">
        <w:rPr>
          <w:color w:val="2F5496" w:themeColor="accent1" w:themeShade="BF"/>
          <w:sz w:val="28"/>
        </w:rPr>
        <w:tab/>
        <w:t>Life Cycles</w:t>
      </w:r>
    </w:p>
    <w:p w14:paraId="13C578BE" w14:textId="0EFB734F" w:rsidR="0045753B" w:rsidRDefault="0045753B" w:rsidP="00F44E04">
      <w:pPr>
        <w:pStyle w:val="NoSpacing"/>
        <w:rPr>
          <w:color w:val="2F5496" w:themeColor="accent1" w:themeShade="BF"/>
        </w:rPr>
      </w:pPr>
    </w:p>
    <w:p w14:paraId="14375AA4" w14:textId="6294625B" w:rsidR="006316CF" w:rsidRDefault="00176CBB" w:rsidP="006316CF">
      <w:pPr>
        <w:pStyle w:val="NoSpacing"/>
      </w:pPr>
      <w:r w:rsidRPr="00176CBB">
        <w:t>Soft</w:t>
      </w:r>
      <w:r>
        <w:t>ware development involves</w:t>
      </w:r>
      <w:r w:rsidR="00FF4D22">
        <w:t xml:space="preserve"> </w:t>
      </w:r>
      <w:r w:rsidR="00885CC6">
        <w:t>many</w:t>
      </w:r>
      <w:r w:rsidR="00FF4D22">
        <w:t xml:space="preserve"> </w:t>
      </w:r>
      <w:r w:rsidR="00137038">
        <w:t>different</w:t>
      </w:r>
      <w:r w:rsidR="00FF4D22">
        <w:t xml:space="preserve"> activities</w:t>
      </w:r>
      <w:r w:rsidR="00083CB1">
        <w:t>,</w:t>
      </w:r>
      <w:r w:rsidR="00137038">
        <w:t xml:space="preserve"> that can </w:t>
      </w:r>
      <w:r w:rsidR="00A947B1">
        <w:t>occur in a rigid sequence, with one activity completed before the next can begin</w:t>
      </w:r>
      <w:r w:rsidR="005E2330">
        <w:t>,</w:t>
      </w:r>
      <w:r w:rsidR="00A947B1">
        <w:t xml:space="preserve"> or </w:t>
      </w:r>
      <w:r w:rsidR="00252CEF">
        <w:t xml:space="preserve">several activities can occur </w:t>
      </w:r>
      <w:r w:rsidR="006C309C">
        <w:t>simultaneously, the ti</w:t>
      </w:r>
      <w:r w:rsidR="00B92900">
        <w:t>ming of these activities are often described has Development Cycles</w:t>
      </w:r>
      <w:r w:rsidR="00A86065">
        <w:t xml:space="preserve"> </w:t>
      </w:r>
      <w:r w:rsidR="00427F12" w:rsidRPr="00F97B98">
        <w:rPr>
          <w:color w:val="2F5496" w:themeColor="accent1" w:themeShade="BF"/>
          <w:vertAlign w:val="superscript"/>
        </w:rPr>
        <w:fldChar w:fldCharType="begin" w:fldLock="1"/>
      </w:r>
      <w:r w:rsidR="00BB0776" w:rsidRPr="00F97B98">
        <w:rPr>
          <w:color w:val="2F5496" w:themeColor="accent1" w:themeShade="BF"/>
          <w:vertAlign w:val="superscript"/>
        </w:rPr>
        <w:instrText>ADDIN CSL_CITATION { "citationItems" : [ { "id" : "ITEM-1", "itemData" : { "ISBN" : "9781498705288", "abstract" : "Practical Guidance on the Efficient Development of High-Quality Software Introduction to Software Engineering, Second Edition equips students with the fundamentals to prepare them for satisfying careers as software engineers regardless of future changes in the field, even if the changes are unpredictable or disruptive in nature. Retaining the same organization as its predecessor, this second edition adds considerable material on open source and agile development models. The text helps students understand software development techniques and processes at a reasonably sophisticated level. Students acquire practical experience through team software projects. Throughout much of the book, a relatively large project is used to teach about the requirements, design, and coding of software. In addition, a continuing case study of an agile software development project offers a complete picture of how a successful agile project can work. The book covers each major phase of the software development life cycle, from developing software requirements to software maintenance. It also discusses project management and explains how to read software engineering literature. Three appendices describe software patents, command-line arguments, and flowcharts.", "author" : [ { "dropping-particle" : "", "family" : "Leach", "given" : "Ronald J", "non-dropping-particle" : "", "parse-names" : false, "suffix" : "" } ], "edition" : "Second", "id" : "ITEM-1", "issued" : { "date-parts" : [ [ "2001" ] ] }, "number-of-pages" : "21-22", "publisher" : "Chapman and Hall / CRC", "publisher-place" : "Boca Raton", "title" : "Introduction to Software Engineering, Second Edition", "type" : "book" }, "uris" : [ "http://www.mendeley.com/documents/?uuid=c4059708-11a0-44bd-8551-df52b38c338a" ] } ], "mendeley" : { "formattedCitation" : "[5]", "plainTextFormattedCitation" : "[5]", "previouslyFormattedCitation" : "[5]" }, "properties" : {  }, "schema" : "https://github.com/citation-style-language/schema/raw/master/csl-citation.json" }</w:instrText>
      </w:r>
      <w:r w:rsidR="00427F12" w:rsidRPr="00F97B98">
        <w:rPr>
          <w:color w:val="2F5496" w:themeColor="accent1" w:themeShade="BF"/>
          <w:vertAlign w:val="superscript"/>
        </w:rPr>
        <w:fldChar w:fldCharType="separate"/>
      </w:r>
      <w:r w:rsidR="00BB0776" w:rsidRPr="00F97B98">
        <w:rPr>
          <w:noProof/>
          <w:color w:val="2F5496" w:themeColor="accent1" w:themeShade="BF"/>
          <w:vertAlign w:val="superscript"/>
        </w:rPr>
        <w:t>[5]</w:t>
      </w:r>
      <w:r w:rsidR="00427F12" w:rsidRPr="00F97B98">
        <w:rPr>
          <w:color w:val="2F5496" w:themeColor="accent1" w:themeShade="BF"/>
          <w:vertAlign w:val="superscript"/>
        </w:rPr>
        <w:fldChar w:fldCharType="end"/>
      </w:r>
      <w:r w:rsidR="00B92900">
        <w:t>.</w:t>
      </w:r>
    </w:p>
    <w:p w14:paraId="6AF9ADFD" w14:textId="3FF5085A" w:rsidR="009C4ABB" w:rsidRDefault="009C4ABB" w:rsidP="006316CF">
      <w:pPr>
        <w:pStyle w:val="NoSpacing"/>
      </w:pPr>
    </w:p>
    <w:p w14:paraId="2C25E40A" w14:textId="77777777" w:rsidR="00F00341" w:rsidRDefault="00F00341" w:rsidP="00847E5A">
      <w:pPr>
        <w:pStyle w:val="NoSpacing"/>
        <w:rPr>
          <w:color w:val="2F5496" w:themeColor="accent1" w:themeShade="BF"/>
          <w:sz w:val="24"/>
        </w:rPr>
        <w:sectPr w:rsidR="00F00341">
          <w:pgSz w:w="11906" w:h="16838"/>
          <w:pgMar w:top="1440" w:right="1440" w:bottom="1440" w:left="1440" w:header="708" w:footer="708" w:gutter="0"/>
          <w:cols w:space="708"/>
          <w:docGrid w:linePitch="360"/>
        </w:sectPr>
      </w:pPr>
    </w:p>
    <w:p w14:paraId="74A4C9B6" w14:textId="4DD98090" w:rsidR="00847E5A" w:rsidRDefault="00847E5A" w:rsidP="00B45CE3">
      <w:pPr>
        <w:pStyle w:val="NoSpacing"/>
        <w:ind w:firstLine="720"/>
        <w:rPr>
          <w:sz w:val="24"/>
        </w:rPr>
      </w:pPr>
      <w:r>
        <w:rPr>
          <w:color w:val="2F5496" w:themeColor="accent1" w:themeShade="BF"/>
          <w:sz w:val="24"/>
        </w:rPr>
        <w:t>3.1</w:t>
      </w:r>
      <w:r>
        <w:rPr>
          <w:color w:val="2F5496" w:themeColor="accent1" w:themeShade="BF"/>
          <w:sz w:val="24"/>
        </w:rPr>
        <w:tab/>
        <w:t xml:space="preserve">Waterfall </w:t>
      </w:r>
      <w:commentRangeStart w:id="2"/>
      <w:r>
        <w:rPr>
          <w:color w:val="2F5496" w:themeColor="accent1" w:themeShade="BF"/>
          <w:sz w:val="24"/>
        </w:rPr>
        <w:t>Model</w:t>
      </w:r>
      <w:commentRangeEnd w:id="2"/>
      <w:r w:rsidR="00FD3B1E">
        <w:rPr>
          <w:rStyle w:val="CommentReference"/>
        </w:rPr>
        <w:commentReference w:id="2"/>
      </w:r>
    </w:p>
    <w:p w14:paraId="06150EA2" w14:textId="77777777" w:rsidR="00F35964" w:rsidRDefault="00F35964" w:rsidP="006316CF">
      <w:pPr>
        <w:pStyle w:val="NoSpacing"/>
      </w:pPr>
    </w:p>
    <w:p w14:paraId="2D56606E" w14:textId="374B1FAD" w:rsidR="008A3927" w:rsidRDefault="00C45CB7" w:rsidP="00B45CE3">
      <w:pPr>
        <w:pStyle w:val="NoSpacing"/>
        <w:ind w:left="720"/>
      </w:pPr>
      <w:r>
        <w:t xml:space="preserve">The term waterfall comes from the way it is depicted, </w:t>
      </w:r>
      <w:r w:rsidR="00F0166A">
        <w:t>with each stage of the process ca</w:t>
      </w:r>
      <w:r w:rsidR="00860368">
        <w:t>scading from one to another</w:t>
      </w:r>
      <w:r w:rsidR="009747A7">
        <w:t>.  T</w:t>
      </w:r>
      <w:r w:rsidR="00860368">
        <w:t xml:space="preserve">he figure implies that one </w:t>
      </w:r>
      <w:r w:rsidR="00087A8E">
        <w:t>development stage should be completed before the next begins</w:t>
      </w:r>
      <w:r w:rsidR="00C00561">
        <w:t xml:space="preserve"> </w:t>
      </w:r>
      <w:r w:rsidR="00C00561" w:rsidRPr="003408FB">
        <w:rPr>
          <w:color w:val="2F5496" w:themeColor="accent1" w:themeShade="BF"/>
          <w:vertAlign w:val="superscript"/>
        </w:rPr>
        <w:fldChar w:fldCharType="begin" w:fldLock="1"/>
      </w:r>
      <w:r w:rsidR="00C00561" w:rsidRPr="003408FB">
        <w:rPr>
          <w:color w:val="2F5496" w:themeColor="accent1" w:themeShade="BF"/>
          <w:vertAlign w:val="superscript"/>
        </w:rPr>
        <w:instrText>ADDIN CSL_CITATION { "citationItems" : [ { "id" : "ITEM-1", "itemData" : { "ISBN" : "0-13-198461-6", "abstract" : "For introductory courses in Software Engineering. This introduction to software engineering and practice addresses both procedural and object-oriented development. The book applies concepts consistently to two common examples - a typical information system and a real-time system. It combines theory with real, practical applications by providing an abundance of case studies and examples from the current literature. This revision has been thoroughly updated to reflect significant changes in software engineering, including modeling and agile methods.", "author" : [ { "dropping-particle" : "", "family" : "Pfleeger", "given" : "Shari Lawrence", "non-dropping-particle" : "", "parse-names" : false, "suffix" : "" }, { "dropping-particle" : "", "family" : "Atlee", "given" : "Joanne M", "non-dropping-particle" : "", "parse-names" : false, "suffix" : "" } ], "container-title" : "Software Engineering Theory and Practice", "edition" : "Third", "id" : "ITEM-1", "issued" : { "date-parts" : [ [ "2006" ] ] }, "page" : "25-48", "publisher" : "Pearson International", "publisher-place" : "New Jersey", "title" : "Software Engineering Theory and Practice", "type" : "chapter" }, "uris" : [ "http://www.mendeley.com/documents/?uuid=e2929925-85b3-4359-ae30-16d7c3c95f89" ] } ], "mendeley" : { "formattedCitation" : "[3]", "plainTextFormattedCitation" : "[3]", "previouslyFormattedCitation" : "[3]" }, "properties" : {  }, "schema" : "https://github.com/citation-style-language/schema/raw/master/csl-citation.json" }</w:instrText>
      </w:r>
      <w:r w:rsidR="00C00561" w:rsidRPr="003408FB">
        <w:rPr>
          <w:color w:val="2F5496" w:themeColor="accent1" w:themeShade="BF"/>
          <w:vertAlign w:val="superscript"/>
        </w:rPr>
        <w:fldChar w:fldCharType="separate"/>
      </w:r>
      <w:r w:rsidR="00C00561" w:rsidRPr="003408FB">
        <w:rPr>
          <w:noProof/>
          <w:color w:val="2F5496" w:themeColor="accent1" w:themeShade="BF"/>
          <w:vertAlign w:val="superscript"/>
        </w:rPr>
        <w:t>[3]</w:t>
      </w:r>
      <w:r w:rsidR="00C00561" w:rsidRPr="003408FB">
        <w:rPr>
          <w:color w:val="2F5496" w:themeColor="accent1" w:themeShade="BF"/>
          <w:vertAlign w:val="superscript"/>
        </w:rPr>
        <w:fldChar w:fldCharType="end"/>
      </w:r>
      <w:r w:rsidR="00165404">
        <w:t xml:space="preserve">, </w:t>
      </w:r>
      <w:r w:rsidR="009747A7">
        <w:t>and means the requirements stage is key for product development</w:t>
      </w:r>
      <w:r w:rsidR="00061436">
        <w:t xml:space="preserve">, failure in this phase can </w:t>
      </w:r>
      <w:r w:rsidR="00462B27">
        <w:t>result in an end product with major errors</w:t>
      </w:r>
      <w:r w:rsidR="00733DE4">
        <w:t xml:space="preserve">, however emphasis in planning makes this process a </w:t>
      </w:r>
      <w:r w:rsidR="006F41E2">
        <w:t>better</w:t>
      </w:r>
      <w:r w:rsidR="00733DE4">
        <w:t xml:space="preserve"> choice</w:t>
      </w:r>
      <w:r w:rsidR="00D648B1">
        <w:t xml:space="preserve"> for projects</w:t>
      </w:r>
      <w:r w:rsidR="00733DE4">
        <w:t xml:space="preserve"> whe</w:t>
      </w:r>
      <w:r w:rsidR="00D648B1">
        <w:t>re</w:t>
      </w:r>
      <w:r w:rsidR="00733DE4">
        <w:t xml:space="preserve"> quality control is a real issue</w:t>
      </w:r>
      <w:r w:rsidR="00165404">
        <w:t xml:space="preserve"> </w:t>
      </w:r>
      <w:r w:rsidR="00165404" w:rsidRPr="0008479B">
        <w:rPr>
          <w:color w:val="2F5496" w:themeColor="accent1" w:themeShade="BF"/>
          <w:vertAlign w:val="superscript"/>
        </w:rPr>
        <w:fldChar w:fldCharType="begin" w:fldLock="1"/>
      </w:r>
      <w:r w:rsidR="00165404" w:rsidRPr="0008479B">
        <w:rPr>
          <w:color w:val="2F5496" w:themeColor="accent1" w:themeShade="BF"/>
          <w:vertAlign w:val="superscript"/>
        </w:rPr>
        <w:instrText>ADDIN CSL_CITATION { "citationItems" : [ { "id" : "ITEM-1", "itemData" : { "abstract" : "This research deals with a vital and important issue in computer world. It is concerned with the software management processes that examine the area of software development through the development models, which are known as software development life cycle. It represents five of the development models namely, waterfall, Iteration, V-shaped, spiral and Extreme programming. These models have advantages and disadvantages as well. Therefore, the main objective of this research is to represent different models of software development and make a comparison between them to show the features and defects of each model.", "author" : [ { "dropping-particle" : "", "family" : "Govardhan", "given" : "A", "non-dropping-particle" : "", "parse-names" : false, "suffix" : "" } ], "container-title" : "IJCSI International Journal of Computer Science", "id" : "ITEM-1", "issue" : "5", "issued" : { "date-parts" : [ [ "2010" ] ] }, "page" : "96", "title" : "A Comparison Between Five Models Of Software Engineering", "type" : "article-journal", "volume" : "7" }, "uris" : [ "http://www.mendeley.com/documents/?uuid=cc161140-5c90-495e-9975-77949400960b" ] } ], "mendeley" : { "formattedCitation" : "[6]", "plainTextFormattedCitation" : "[6]", "previouslyFormattedCitation" : "[6]" }, "properties" : {  }, "schema" : "https://github.com/citation-style-language/schema/raw/master/csl-citation.json" }</w:instrText>
      </w:r>
      <w:r w:rsidR="00165404" w:rsidRPr="0008479B">
        <w:rPr>
          <w:color w:val="2F5496" w:themeColor="accent1" w:themeShade="BF"/>
          <w:vertAlign w:val="superscript"/>
        </w:rPr>
        <w:fldChar w:fldCharType="separate"/>
      </w:r>
      <w:r w:rsidR="00165404" w:rsidRPr="0008479B">
        <w:rPr>
          <w:noProof/>
          <w:color w:val="2F5496" w:themeColor="accent1" w:themeShade="BF"/>
          <w:vertAlign w:val="superscript"/>
        </w:rPr>
        <w:t>[6]</w:t>
      </w:r>
      <w:r w:rsidR="00165404" w:rsidRPr="0008479B">
        <w:rPr>
          <w:color w:val="2F5496" w:themeColor="accent1" w:themeShade="BF"/>
          <w:vertAlign w:val="superscript"/>
        </w:rPr>
        <w:fldChar w:fldCharType="end"/>
      </w:r>
      <w:r w:rsidR="00462B27">
        <w:t>.</w:t>
      </w:r>
    </w:p>
    <w:p w14:paraId="7EDE0A52" w14:textId="7E1BB63B" w:rsidR="008A3927" w:rsidRDefault="008A3927" w:rsidP="006316CF">
      <w:pPr>
        <w:pStyle w:val="NoSpacing"/>
      </w:pPr>
    </w:p>
    <w:p w14:paraId="082B0167" w14:textId="4CE56865" w:rsidR="00441ED5" w:rsidRPr="00FE75A1" w:rsidRDefault="00441ED5" w:rsidP="006316CF">
      <w:pPr>
        <w:pStyle w:val="NoSpacing"/>
        <w:rPr>
          <w:i/>
        </w:rPr>
      </w:pPr>
      <w:r>
        <w:tab/>
      </w:r>
      <w:r w:rsidR="009F4DA2" w:rsidRPr="00FE75A1">
        <w:rPr>
          <w:i/>
          <w:color w:val="2F5496" w:themeColor="accent1" w:themeShade="BF"/>
        </w:rPr>
        <w:t>Advantages</w:t>
      </w:r>
    </w:p>
    <w:p w14:paraId="1888BCB7" w14:textId="462B8770" w:rsidR="009F4DA2" w:rsidRDefault="004D6A12" w:rsidP="006316CF">
      <w:pPr>
        <w:pStyle w:val="NoSpacing"/>
      </w:pPr>
      <w:r>
        <w:tab/>
      </w:r>
    </w:p>
    <w:p w14:paraId="0EF79DA5" w14:textId="442DEE37" w:rsidR="004D6A12" w:rsidRDefault="00BA696F" w:rsidP="00BA696F">
      <w:pPr>
        <w:pStyle w:val="NoSpacing"/>
        <w:numPr>
          <w:ilvl w:val="0"/>
          <w:numId w:val="1"/>
        </w:numPr>
      </w:pPr>
      <w:r>
        <w:t>Easy for both customers and developers to understand.</w:t>
      </w:r>
    </w:p>
    <w:p w14:paraId="3C8EAEBC" w14:textId="7C242A05" w:rsidR="004D6A12" w:rsidRDefault="005E2330" w:rsidP="006316CF">
      <w:pPr>
        <w:pStyle w:val="NoSpacing"/>
        <w:numPr>
          <w:ilvl w:val="0"/>
          <w:numId w:val="1"/>
        </w:numPr>
      </w:pPr>
      <w:r>
        <w:t>Widely</w:t>
      </w:r>
      <w:r w:rsidR="00B475FD">
        <w:t xml:space="preserve"> used and known.</w:t>
      </w:r>
    </w:p>
    <w:p w14:paraId="1D4F410F" w14:textId="77777777" w:rsidR="00B475FD" w:rsidRDefault="00B475FD" w:rsidP="00B475FD">
      <w:pPr>
        <w:pStyle w:val="NoSpacing"/>
        <w:ind w:left="1080"/>
      </w:pPr>
    </w:p>
    <w:p w14:paraId="68891C09" w14:textId="047FA12A" w:rsidR="009F4DA2" w:rsidRPr="00FE75A1" w:rsidRDefault="009F4DA2" w:rsidP="006316CF">
      <w:pPr>
        <w:pStyle w:val="NoSpacing"/>
        <w:rPr>
          <w:i/>
          <w:color w:val="2F5496" w:themeColor="accent1" w:themeShade="BF"/>
        </w:rPr>
      </w:pPr>
      <w:r>
        <w:tab/>
      </w:r>
      <w:r w:rsidRPr="00FE75A1">
        <w:rPr>
          <w:i/>
          <w:color w:val="2F5496" w:themeColor="accent1" w:themeShade="BF"/>
        </w:rPr>
        <w:t>Disadvantages</w:t>
      </w:r>
    </w:p>
    <w:p w14:paraId="2F566B07" w14:textId="71667B29" w:rsidR="00B475FD" w:rsidRDefault="00B475FD" w:rsidP="006316CF">
      <w:pPr>
        <w:pStyle w:val="NoSpacing"/>
      </w:pPr>
      <w:r>
        <w:tab/>
      </w:r>
    </w:p>
    <w:p w14:paraId="038FB621" w14:textId="660478C1" w:rsidR="00B475FD" w:rsidRDefault="00C67BA0" w:rsidP="00B475FD">
      <w:pPr>
        <w:pStyle w:val="NoSpacing"/>
        <w:numPr>
          <w:ilvl w:val="0"/>
          <w:numId w:val="1"/>
        </w:numPr>
      </w:pPr>
      <w:r>
        <w:t xml:space="preserve">Unrealistic to expect accurate requirements so </w:t>
      </w:r>
      <w:r w:rsidR="00CB6C96">
        <w:t>early in the</w:t>
      </w:r>
      <w:r>
        <w:t xml:space="preserve"> dev</w:t>
      </w:r>
      <w:r w:rsidR="0021013D">
        <w:t>elopment</w:t>
      </w:r>
      <w:r w:rsidR="00CB6C96">
        <w:t xml:space="preserve"> cycle</w:t>
      </w:r>
      <w:r w:rsidR="0021013D">
        <w:t>.</w:t>
      </w:r>
    </w:p>
    <w:p w14:paraId="0A63446F" w14:textId="102963FA" w:rsidR="0021013D" w:rsidRDefault="0021013D" w:rsidP="00B475FD">
      <w:pPr>
        <w:pStyle w:val="NoSpacing"/>
        <w:numPr>
          <w:ilvl w:val="0"/>
          <w:numId w:val="1"/>
        </w:numPr>
      </w:pPr>
      <w:r>
        <w:t xml:space="preserve">Software is delivered late in the </w:t>
      </w:r>
      <w:r w:rsidR="00CB6C96">
        <w:t>process</w:t>
      </w:r>
      <w:r>
        <w:t>.</w:t>
      </w:r>
    </w:p>
    <w:p w14:paraId="0BB4B1B1" w14:textId="5773D855" w:rsidR="00441ED5" w:rsidRDefault="00441ED5" w:rsidP="006316CF">
      <w:pPr>
        <w:pStyle w:val="NoSpacing"/>
      </w:pPr>
    </w:p>
    <w:p w14:paraId="1073F0A6" w14:textId="75767664" w:rsidR="008354DA" w:rsidRDefault="008354DA" w:rsidP="00B45CE3">
      <w:pPr>
        <w:pStyle w:val="NoSpacing"/>
        <w:ind w:firstLine="720"/>
        <w:rPr>
          <w:sz w:val="24"/>
        </w:rPr>
      </w:pPr>
      <w:r>
        <w:rPr>
          <w:color w:val="2F5496" w:themeColor="accent1" w:themeShade="BF"/>
          <w:sz w:val="24"/>
        </w:rPr>
        <w:t>3.2</w:t>
      </w:r>
      <w:r>
        <w:rPr>
          <w:color w:val="2F5496" w:themeColor="accent1" w:themeShade="BF"/>
          <w:sz w:val="24"/>
        </w:rPr>
        <w:tab/>
        <w:t>Spiral Model</w:t>
      </w:r>
    </w:p>
    <w:p w14:paraId="6289ED6F" w14:textId="38D7C691" w:rsidR="008A3927" w:rsidRDefault="008A3927" w:rsidP="006316CF">
      <w:pPr>
        <w:pStyle w:val="NoSpacing"/>
      </w:pPr>
    </w:p>
    <w:p w14:paraId="48E97C12" w14:textId="4088259C" w:rsidR="00634E8D" w:rsidRPr="007E0735" w:rsidRDefault="00634E8D" w:rsidP="00B45CE3">
      <w:pPr>
        <w:pStyle w:val="NoSpacing"/>
        <w:ind w:left="720"/>
      </w:pPr>
      <w:r>
        <w:t>Consisting of four main phases</w:t>
      </w:r>
      <w:r w:rsidR="00A10C3C">
        <w:t xml:space="preserve">; planning, risk analysis, </w:t>
      </w:r>
      <w:r w:rsidR="00A66F79">
        <w:t>engineering and evaluation</w:t>
      </w:r>
      <w:r w:rsidR="00151509">
        <w:t>,</w:t>
      </w:r>
      <w:r w:rsidR="00E11617">
        <w:t xml:space="preserve"> </w:t>
      </w:r>
      <w:r w:rsidR="00151509">
        <w:t>the</w:t>
      </w:r>
      <w:r w:rsidR="004F2501">
        <w:t xml:space="preserve"> project repeatedly pa</w:t>
      </w:r>
      <w:r w:rsidR="00985D50">
        <w:t xml:space="preserve">sses through each </w:t>
      </w:r>
      <w:r w:rsidR="006D5BCA">
        <w:t>phase</w:t>
      </w:r>
      <w:r w:rsidR="004F6E1C">
        <w:t>, with</w:t>
      </w:r>
      <w:r w:rsidR="00985D50">
        <w:t xml:space="preserve"> </w:t>
      </w:r>
      <w:r w:rsidR="00303B9A">
        <w:t xml:space="preserve">each </w:t>
      </w:r>
      <w:r w:rsidR="006D5BCA">
        <w:t>subsequent pass build</w:t>
      </w:r>
      <w:r w:rsidR="004F6E1C">
        <w:t xml:space="preserve">ing </w:t>
      </w:r>
      <w:r w:rsidR="00F930FA">
        <w:t>on the last</w:t>
      </w:r>
      <w:r w:rsidR="00C96C85">
        <w:t>.</w:t>
      </w:r>
      <w:r w:rsidR="009E31BA">
        <w:t xml:space="preserve">  This allows for more emphasis to be placed on risk analysis and speeds up </w:t>
      </w:r>
      <w:r w:rsidR="00DA5560">
        <w:t>pro</w:t>
      </w:r>
      <w:r w:rsidR="000C6D5F">
        <w:t>totyping</w:t>
      </w:r>
      <w:r w:rsidR="0073777F">
        <w:t>,</w:t>
      </w:r>
      <w:r w:rsidR="00CA0950">
        <w:t xml:space="preserve"> allowing </w:t>
      </w:r>
      <w:r w:rsidR="00B927A2">
        <w:t>t</w:t>
      </w:r>
      <w:r w:rsidR="00C96C85">
        <w:t xml:space="preserve">he customer to </w:t>
      </w:r>
      <w:r w:rsidR="00B927A2">
        <w:t xml:space="preserve">evaluate the software before </w:t>
      </w:r>
      <w:r w:rsidR="002F2063">
        <w:t>the project continues on to the next spiral</w:t>
      </w:r>
      <w:r w:rsidR="006D4DDC">
        <w:t xml:space="preserve"> </w:t>
      </w:r>
      <w:r w:rsidR="00FA41C4" w:rsidRPr="00FA41C4">
        <w:rPr>
          <w:color w:val="2F5496" w:themeColor="accent1" w:themeShade="BF"/>
          <w:vertAlign w:val="superscript"/>
        </w:rPr>
        <w:fldChar w:fldCharType="begin" w:fldLock="1"/>
      </w:r>
      <w:r w:rsidR="00FA41C4" w:rsidRPr="00FA41C4">
        <w:rPr>
          <w:color w:val="2F5496" w:themeColor="accent1" w:themeShade="BF"/>
          <w:vertAlign w:val="superscript"/>
        </w:rPr>
        <w:instrText>ADDIN CSL_CITATION { "citationItems" : [ { "id" : "ITEM-1", "itemData" : { "URL" : "http://codebetter.com/raymondlewallen/2005/07/13/software-development-life-cycle-models/", "abstract" : "Software life cycle models describe phases of the software cycle and the order in which those phases are executed. There are tons of models, and many companies adopt their own, but all have very similar patterns.", "accessed" : { "date-parts" : [ [ "2018", "4", "21" ] ] }, "author" : [ { "dropping-particle" : "", "family" : "Lewallen", "given" : "Raymond", "non-dropping-particle" : "", "parse-names" : false, "suffix" : "" } ], "container-title" : "Code Better", "id" : "ITEM-1", "issued" : { "date-parts" : [ [ "2005" ] ] }, "title" : "Software Development Life Cycle Models", "type" : "webpage" }, "uris" : [ "http://www.mendeley.com/documents/?uuid=05603a68-95ab-4454-8e69-14469225dcd7" ] } ], "mendeley" : { "formattedCitation" : "[7]", "plainTextFormattedCitation" : "[7]", "previouslyFormattedCitation" : "[7]" }, "properties" : {  }, "schema" : "https://github.com/citation-style-language/schema/raw/master/csl-citation.json" }</w:instrText>
      </w:r>
      <w:r w:rsidR="00FA41C4" w:rsidRPr="00FA41C4">
        <w:rPr>
          <w:color w:val="2F5496" w:themeColor="accent1" w:themeShade="BF"/>
          <w:vertAlign w:val="superscript"/>
        </w:rPr>
        <w:fldChar w:fldCharType="separate"/>
      </w:r>
      <w:r w:rsidR="00FA41C4" w:rsidRPr="00FA41C4">
        <w:rPr>
          <w:noProof/>
          <w:color w:val="2F5496" w:themeColor="accent1" w:themeShade="BF"/>
          <w:vertAlign w:val="superscript"/>
        </w:rPr>
        <w:t>[7]</w:t>
      </w:r>
      <w:r w:rsidR="00FA41C4" w:rsidRPr="00FA41C4">
        <w:rPr>
          <w:color w:val="2F5496" w:themeColor="accent1" w:themeShade="BF"/>
          <w:vertAlign w:val="superscript"/>
        </w:rPr>
        <w:fldChar w:fldCharType="end"/>
      </w:r>
      <w:r w:rsidR="00FA41C4">
        <w:t>.</w:t>
      </w:r>
      <w:r w:rsidR="00AB695A">
        <w:t xml:space="preserve">  This type of process </w:t>
      </w:r>
      <w:r w:rsidR="00BC1E38">
        <w:t>is more suited to larger</w:t>
      </w:r>
      <w:r w:rsidR="00556031">
        <w:t>, higher risk</w:t>
      </w:r>
      <w:r w:rsidR="00BC1E38">
        <w:t xml:space="preserve"> projects which require more frequent</w:t>
      </w:r>
      <w:r w:rsidR="00CC0352">
        <w:t xml:space="preserve"> prototype</w:t>
      </w:r>
      <w:r w:rsidR="00BC1E38">
        <w:t xml:space="preserve"> releases</w:t>
      </w:r>
      <w:r w:rsidR="00CC0352">
        <w:t>.</w:t>
      </w:r>
    </w:p>
    <w:p w14:paraId="6AD908B9" w14:textId="7D0A92FD" w:rsidR="007E0735" w:rsidRDefault="007E0735" w:rsidP="006316CF">
      <w:pPr>
        <w:pStyle w:val="NoSpacing"/>
      </w:pPr>
    </w:p>
    <w:p w14:paraId="5F2609E4" w14:textId="0AB72FD3" w:rsidR="009F4DA2" w:rsidRPr="00FE75A1" w:rsidRDefault="009F4DA2" w:rsidP="008004D2">
      <w:pPr>
        <w:pStyle w:val="NoSpacing"/>
        <w:rPr>
          <w:i/>
        </w:rPr>
      </w:pPr>
      <w:r>
        <w:tab/>
      </w:r>
      <w:r w:rsidRPr="00FE75A1">
        <w:rPr>
          <w:i/>
          <w:color w:val="2F5496" w:themeColor="accent1" w:themeShade="BF"/>
        </w:rPr>
        <w:t>Advantages</w:t>
      </w:r>
    </w:p>
    <w:p w14:paraId="51566BAF" w14:textId="0F211002" w:rsidR="009F4DA2" w:rsidRDefault="009F4DA2" w:rsidP="009F4DA2">
      <w:pPr>
        <w:pStyle w:val="NoSpacing"/>
      </w:pPr>
    </w:p>
    <w:p w14:paraId="026FDED1" w14:textId="4D0849AF" w:rsidR="008004D2" w:rsidRDefault="003E204B" w:rsidP="008004D2">
      <w:pPr>
        <w:pStyle w:val="NoSpacing"/>
        <w:numPr>
          <w:ilvl w:val="0"/>
          <w:numId w:val="1"/>
        </w:numPr>
      </w:pPr>
      <w:r>
        <w:t>Th</w:t>
      </w:r>
      <w:r w:rsidR="00CE6E12">
        <w:t>orough risk analysis</w:t>
      </w:r>
      <w:r w:rsidR="00FC313F">
        <w:t xml:space="preserve"> is key </w:t>
      </w:r>
      <w:r w:rsidR="00AE09F4">
        <w:t>in this development process</w:t>
      </w:r>
      <w:r w:rsidR="003379FA">
        <w:t>.</w:t>
      </w:r>
    </w:p>
    <w:p w14:paraId="1AE444C8" w14:textId="629BC889" w:rsidR="00CE6E12" w:rsidRDefault="00CE6E12" w:rsidP="008004D2">
      <w:pPr>
        <w:pStyle w:val="NoSpacing"/>
        <w:numPr>
          <w:ilvl w:val="0"/>
          <w:numId w:val="1"/>
        </w:numPr>
      </w:pPr>
      <w:r>
        <w:lastRenderedPageBreak/>
        <w:t>Suitable for larger mission-</w:t>
      </w:r>
      <w:r w:rsidR="001B23E4">
        <w:t>critical projects.</w:t>
      </w:r>
    </w:p>
    <w:p w14:paraId="0D690B2F" w14:textId="77777777" w:rsidR="001B23E4" w:rsidRDefault="001B23E4" w:rsidP="001B23E4">
      <w:pPr>
        <w:pStyle w:val="NoSpacing"/>
        <w:ind w:left="1080"/>
      </w:pPr>
    </w:p>
    <w:p w14:paraId="7B6DFC13" w14:textId="77777777" w:rsidR="009F4DA2" w:rsidRPr="00FE75A1" w:rsidRDefault="009F4DA2" w:rsidP="009F4DA2">
      <w:pPr>
        <w:pStyle w:val="NoSpacing"/>
        <w:rPr>
          <w:i/>
        </w:rPr>
      </w:pPr>
      <w:r>
        <w:tab/>
      </w:r>
      <w:r w:rsidRPr="00FE75A1">
        <w:rPr>
          <w:i/>
          <w:color w:val="2F5496" w:themeColor="accent1" w:themeShade="BF"/>
        </w:rPr>
        <w:t>Disadvantages</w:t>
      </w:r>
    </w:p>
    <w:p w14:paraId="59FF4D29" w14:textId="2C8FF410" w:rsidR="009F4DA2" w:rsidRDefault="001B23E4" w:rsidP="006316CF">
      <w:pPr>
        <w:pStyle w:val="NoSpacing"/>
      </w:pPr>
      <w:r>
        <w:tab/>
      </w:r>
    </w:p>
    <w:p w14:paraId="1DC87376" w14:textId="0C4EDAC4" w:rsidR="0070751D" w:rsidRDefault="00AD55EF" w:rsidP="0070751D">
      <w:pPr>
        <w:pStyle w:val="NoSpacing"/>
        <w:numPr>
          <w:ilvl w:val="0"/>
          <w:numId w:val="1"/>
        </w:numPr>
      </w:pPr>
      <w:r>
        <w:t>The amount of risk analysis makes this a costly method to use.</w:t>
      </w:r>
    </w:p>
    <w:p w14:paraId="482B4D72" w14:textId="3E01257F" w:rsidR="00AD55EF" w:rsidRPr="007E0735" w:rsidRDefault="00E01581" w:rsidP="0070751D">
      <w:pPr>
        <w:pStyle w:val="NoSpacing"/>
        <w:numPr>
          <w:ilvl w:val="0"/>
          <w:numId w:val="1"/>
        </w:numPr>
      </w:pPr>
      <w:r>
        <w:t>Not suitable for smaller projects</w:t>
      </w:r>
      <w:r w:rsidR="003379FA">
        <w:t>.</w:t>
      </w:r>
    </w:p>
    <w:p w14:paraId="5E2C9636" w14:textId="77777777" w:rsidR="009F4DA2" w:rsidRDefault="009F4DA2" w:rsidP="00E01581">
      <w:pPr>
        <w:pStyle w:val="NoSpacing"/>
        <w:rPr>
          <w:color w:val="2F5496" w:themeColor="accent1" w:themeShade="BF"/>
          <w:sz w:val="24"/>
        </w:rPr>
      </w:pPr>
    </w:p>
    <w:p w14:paraId="3B2CC82E" w14:textId="7C68DE7F" w:rsidR="009B65A0" w:rsidRDefault="003125EE" w:rsidP="00E21807">
      <w:pPr>
        <w:pStyle w:val="NoSpacing"/>
        <w:ind w:firstLine="720"/>
      </w:pPr>
      <w:r>
        <w:rPr>
          <w:color w:val="2F5496" w:themeColor="accent1" w:themeShade="BF"/>
          <w:sz w:val="24"/>
        </w:rPr>
        <w:t>3.3</w:t>
      </w:r>
      <w:r>
        <w:rPr>
          <w:color w:val="2F5496" w:themeColor="accent1" w:themeShade="BF"/>
          <w:sz w:val="24"/>
        </w:rPr>
        <w:tab/>
        <w:t>Agile Model</w:t>
      </w:r>
    </w:p>
    <w:p w14:paraId="102B01F6" w14:textId="4B66F7C0" w:rsidR="00E21807" w:rsidRDefault="00E21807" w:rsidP="00E21807">
      <w:pPr>
        <w:pStyle w:val="NoSpacing"/>
        <w:ind w:firstLine="720"/>
      </w:pPr>
    </w:p>
    <w:p w14:paraId="4F80A670" w14:textId="1E6588B8" w:rsidR="005F3631" w:rsidRDefault="00B51E2D" w:rsidP="00D9163E">
      <w:pPr>
        <w:pStyle w:val="NoSpacing"/>
        <w:ind w:left="720"/>
      </w:pPr>
      <w:r>
        <w:t xml:space="preserve">Focusing more on adaptability and flexibility the Agile Model aims to deliver working software very early on in the </w:t>
      </w:r>
      <w:r w:rsidR="00D9163E">
        <w:t xml:space="preserve">process, then </w:t>
      </w:r>
      <w:r w:rsidR="005E2330">
        <w:t xml:space="preserve">utilizes </w:t>
      </w:r>
      <w:r w:rsidR="00344CD0">
        <w:t xml:space="preserve">customer feedback to improve on the </w:t>
      </w:r>
      <w:r w:rsidR="007F5ADB">
        <w:t>design</w:t>
      </w:r>
      <w:r w:rsidR="00E55976">
        <w:t xml:space="preserve"> </w:t>
      </w:r>
      <w:r w:rsidR="00E55976" w:rsidRPr="00824B4F">
        <w:rPr>
          <w:color w:val="2F5496" w:themeColor="accent1" w:themeShade="BF"/>
          <w:vertAlign w:val="superscript"/>
        </w:rPr>
        <w:fldChar w:fldCharType="begin" w:fldLock="1"/>
      </w:r>
      <w:r w:rsidR="00E55976" w:rsidRPr="00824B4F">
        <w:rPr>
          <w:color w:val="2F5496" w:themeColor="accent1" w:themeShade="BF"/>
          <w:vertAlign w:val="superscript"/>
        </w:rPr>
        <w:instrText>ADDIN CSL_CITATION { "citationItems" : [ { "id" : "ITEM-1", "itemData" : { "ISBN" : "9781498743860", "abstract" : "Software Engineering for Science provides an in-depth collection of peer-reviewed chapters that describe experiences with applying software engineering practices to the development of scientific software. It provides a better understanding of how software engineering is and should be practiced, and which software engineering practices are effective for scientific software. The book starts with a detailed overview of the Scientific Software Lifecycle, and a general overview of the scientific software development process. It highlights key issues commonly arising during scientific software development, as well as solutions to these problems. The second part of the book provides examples of the use of testing in scientific software development, including key issues and challenges. The chapters then describe solutions and case studies aimed at applying testing to scientific software development efforts. The final part of the book provides examples of applying software engineering techniques to scientific software, including not only computational modeling, but also software for data management and analysis. The authors describe their experiences and lessons learned from developing complex scientific software in different domains. About the Editors Jeffrey Carver is an Associate Professor in the Department of Computer Science at the University of Alabama. He is one of the primary organizers of the workshop series on Software Engineering for Science (http://www.SE4Science.org/workshops). Neil P. Chue Hong is Director of the Software Sustainability Institute at the University of Edinburgh. His research interests include barriers and incentives in research software ecosystems and the role of software as a research object. George K. Thiruvathukal is Professor of Computer Science at Loyola University Chicago and Visiting Faculty at Argonne National Laboratory. His current research is focused on software metrics in open source mathematical and scientific software.", "author" : [ { "dropping-particle" : "", "family" : "Carver", "given" : "Jeffrey C", "non-dropping-particle" : "", "parse-names" : false, "suffix" : "" }, { "dropping-particle" : "", "family" : "Chue Hong", "given" : "Neil P", "non-dropping-particle" : "", "parse-names" : false, "suffix" : "" }, { "dropping-particle" : "", "family" : "Thiruvathukal", "given" : "George K", "non-dropping-particle" : "", "parse-names" : false, "suffix" : "" } ], "container-title" : "Software Engineering for Science", "edition" : "1", "id" : "ITEM-1", "issued" : { "date-parts" : [ [ "2016" ] ] }, "page" : "47-48", "publisher" : "CRC Press", "title" : "Software Engineering for Science", "type" : "chapter" }, "uris" : [ "http://www.mendeley.com/documents/?uuid=b4d762e1-4c39-46d7-9232-d3508f97378e" ] } ], "mendeley" : { "formattedCitation" : "[8]", "plainTextFormattedCitation" : "[8]", "previouslyFormattedCitation" : "[8]" }, "properties" : {  }, "schema" : "https://github.com/citation-style-language/schema/raw/master/csl-citation.json" }</w:instrText>
      </w:r>
      <w:r w:rsidR="00E55976" w:rsidRPr="00824B4F">
        <w:rPr>
          <w:color w:val="2F5496" w:themeColor="accent1" w:themeShade="BF"/>
          <w:vertAlign w:val="superscript"/>
        </w:rPr>
        <w:fldChar w:fldCharType="separate"/>
      </w:r>
      <w:r w:rsidR="00E55976" w:rsidRPr="00824B4F">
        <w:rPr>
          <w:noProof/>
          <w:color w:val="2F5496" w:themeColor="accent1" w:themeShade="BF"/>
          <w:vertAlign w:val="superscript"/>
        </w:rPr>
        <w:t>[8]</w:t>
      </w:r>
      <w:r w:rsidR="00E55976" w:rsidRPr="00824B4F">
        <w:rPr>
          <w:color w:val="2F5496" w:themeColor="accent1" w:themeShade="BF"/>
          <w:vertAlign w:val="superscript"/>
        </w:rPr>
        <w:fldChar w:fldCharType="end"/>
      </w:r>
      <w:r w:rsidR="00344CD0">
        <w:t>.</w:t>
      </w:r>
      <w:r w:rsidR="009F6532">
        <w:t xml:space="preserve">  </w:t>
      </w:r>
      <w:r w:rsidR="007808E6">
        <w:t xml:space="preserve">Its adaptive planning, </w:t>
      </w:r>
      <w:r w:rsidR="00760141">
        <w:t xml:space="preserve">and continual improvement makes </w:t>
      </w:r>
      <w:r w:rsidR="00CF798A">
        <w:t>Agile the popular choice when timing is a key issue</w:t>
      </w:r>
      <w:r w:rsidR="00F10148">
        <w:t xml:space="preserve">.  </w:t>
      </w:r>
      <w:r w:rsidR="00A43BC1">
        <w:t xml:space="preserve">Reusable code </w:t>
      </w:r>
      <w:r w:rsidR="009D28F4">
        <w:t>from earlier pro</w:t>
      </w:r>
      <w:r w:rsidR="00B10CB5">
        <w:t xml:space="preserve">jects helps speeds up </w:t>
      </w:r>
      <w:r w:rsidR="005E2330">
        <w:t>the</w:t>
      </w:r>
      <w:r w:rsidR="00B10CB5">
        <w:t xml:space="preserve"> development process.</w:t>
      </w:r>
    </w:p>
    <w:p w14:paraId="74663663" w14:textId="68E3EF0A" w:rsidR="00EA0947" w:rsidRDefault="00EA0947" w:rsidP="00391620">
      <w:pPr>
        <w:pStyle w:val="NoSpacing"/>
      </w:pPr>
    </w:p>
    <w:p w14:paraId="26B3732A" w14:textId="77777777" w:rsidR="009F4DA2" w:rsidRPr="001418D0" w:rsidRDefault="009F4DA2" w:rsidP="009F4DA2">
      <w:pPr>
        <w:pStyle w:val="NoSpacing"/>
        <w:rPr>
          <w:i/>
        </w:rPr>
      </w:pPr>
      <w:r>
        <w:tab/>
      </w:r>
      <w:r w:rsidRPr="001418D0">
        <w:rPr>
          <w:i/>
          <w:color w:val="2F5496" w:themeColor="accent1" w:themeShade="BF"/>
        </w:rPr>
        <w:t>Advantages</w:t>
      </w:r>
    </w:p>
    <w:p w14:paraId="4D55D1DF" w14:textId="3698162B" w:rsidR="009F4DA2" w:rsidRDefault="00BB764D" w:rsidP="009F4DA2">
      <w:pPr>
        <w:pStyle w:val="NoSpacing"/>
      </w:pPr>
      <w:r>
        <w:tab/>
      </w:r>
    </w:p>
    <w:p w14:paraId="0B5A5C21" w14:textId="04544ED6" w:rsidR="00BB764D" w:rsidRDefault="00045340" w:rsidP="00045340">
      <w:pPr>
        <w:pStyle w:val="NoSpacing"/>
        <w:numPr>
          <w:ilvl w:val="0"/>
          <w:numId w:val="1"/>
        </w:numPr>
      </w:pPr>
      <w:r>
        <w:t>Focuses more on customer collaboration, involving them in key aspects of the development process.</w:t>
      </w:r>
    </w:p>
    <w:p w14:paraId="3161136D" w14:textId="464CE538" w:rsidR="00045340" w:rsidRDefault="00B547CF" w:rsidP="00045340">
      <w:pPr>
        <w:pStyle w:val="NoSpacing"/>
        <w:numPr>
          <w:ilvl w:val="0"/>
          <w:numId w:val="1"/>
        </w:numPr>
      </w:pPr>
      <w:r>
        <w:t>Welcomes changes at any stage during the cycle.</w:t>
      </w:r>
    </w:p>
    <w:p w14:paraId="0F027ED9" w14:textId="0DF0FB54" w:rsidR="00CF4F77" w:rsidRDefault="00CF4F77" w:rsidP="00045340">
      <w:pPr>
        <w:pStyle w:val="NoSpacing"/>
        <w:numPr>
          <w:ilvl w:val="0"/>
          <w:numId w:val="1"/>
        </w:numPr>
      </w:pPr>
      <w:r>
        <w:t>Rapid delivery of software.</w:t>
      </w:r>
    </w:p>
    <w:p w14:paraId="52B2F61A" w14:textId="77777777" w:rsidR="00BB764D" w:rsidRDefault="00BB764D" w:rsidP="009F4DA2">
      <w:pPr>
        <w:pStyle w:val="NoSpacing"/>
      </w:pPr>
    </w:p>
    <w:p w14:paraId="70613A04" w14:textId="77777777" w:rsidR="009F4DA2" w:rsidRPr="001418D0" w:rsidRDefault="009F4DA2" w:rsidP="009F4DA2">
      <w:pPr>
        <w:pStyle w:val="NoSpacing"/>
        <w:rPr>
          <w:i/>
        </w:rPr>
      </w:pPr>
      <w:r>
        <w:tab/>
      </w:r>
      <w:r w:rsidRPr="001418D0">
        <w:rPr>
          <w:i/>
          <w:color w:val="2F5496" w:themeColor="accent1" w:themeShade="BF"/>
        </w:rPr>
        <w:t>Disadvantages</w:t>
      </w:r>
    </w:p>
    <w:p w14:paraId="0B564FEB" w14:textId="68D7619C" w:rsidR="009F4DA2" w:rsidRDefault="009F4DA2" w:rsidP="00391620">
      <w:pPr>
        <w:pStyle w:val="NoSpacing"/>
      </w:pPr>
    </w:p>
    <w:p w14:paraId="29C8866C" w14:textId="4C100C29" w:rsidR="000A4BA3" w:rsidRDefault="00905BF6" w:rsidP="00905BF6">
      <w:pPr>
        <w:pStyle w:val="NoSpacing"/>
        <w:numPr>
          <w:ilvl w:val="0"/>
          <w:numId w:val="1"/>
        </w:numPr>
      </w:pPr>
      <w:r>
        <w:t>Lack of documentation can make maintaining the software</w:t>
      </w:r>
      <w:r w:rsidR="00D85602">
        <w:t xml:space="preserve"> both difficult and potentially costly.</w:t>
      </w:r>
    </w:p>
    <w:p w14:paraId="1EAF5C92" w14:textId="7AEBD2A1" w:rsidR="00D85602" w:rsidRDefault="00771900" w:rsidP="00905BF6">
      <w:pPr>
        <w:pStyle w:val="NoSpacing"/>
        <w:numPr>
          <w:ilvl w:val="0"/>
          <w:numId w:val="1"/>
        </w:numPr>
      </w:pPr>
      <w:r>
        <w:t xml:space="preserve">The project can be harder to plan if the customer </w:t>
      </w:r>
      <w:r w:rsidR="000B07AB">
        <w:t xml:space="preserve">is not completely sure of their requirements from the start of the </w:t>
      </w:r>
      <w:commentRangeStart w:id="3"/>
      <w:r w:rsidR="000B07AB">
        <w:t>process</w:t>
      </w:r>
      <w:commentRangeEnd w:id="3"/>
      <w:r w:rsidR="00FD3B1E">
        <w:rPr>
          <w:rStyle w:val="CommentReference"/>
        </w:rPr>
        <w:commentReference w:id="3"/>
      </w:r>
      <w:r w:rsidR="000B07AB">
        <w:t>.</w:t>
      </w:r>
    </w:p>
    <w:p w14:paraId="61D73919" w14:textId="323D46F1" w:rsidR="00B10CB5" w:rsidRDefault="00B10CB5" w:rsidP="005E2330">
      <w:pPr>
        <w:pStyle w:val="NoSpacing"/>
      </w:pPr>
    </w:p>
    <w:p w14:paraId="73D74C36" w14:textId="77777777" w:rsidR="005E2330" w:rsidRDefault="005E2330" w:rsidP="005E2330">
      <w:pPr>
        <w:pStyle w:val="NoSpacing"/>
      </w:pPr>
    </w:p>
    <w:p w14:paraId="5F69BF75" w14:textId="6F52626F" w:rsidR="00EA0947" w:rsidRDefault="00EA0947" w:rsidP="00EA0947">
      <w:pPr>
        <w:pStyle w:val="NoSpacing"/>
        <w:rPr>
          <w:color w:val="2F5496" w:themeColor="accent1" w:themeShade="BF"/>
          <w:sz w:val="28"/>
        </w:rPr>
      </w:pPr>
      <w:r>
        <w:rPr>
          <w:color w:val="2F5496" w:themeColor="accent1" w:themeShade="BF"/>
          <w:sz w:val="28"/>
        </w:rPr>
        <w:t>4.0</w:t>
      </w:r>
      <w:r>
        <w:rPr>
          <w:color w:val="2F5496" w:themeColor="accent1" w:themeShade="BF"/>
          <w:sz w:val="28"/>
        </w:rPr>
        <w:tab/>
        <w:t>Conclusion</w:t>
      </w:r>
    </w:p>
    <w:p w14:paraId="555A1162" w14:textId="2593AA75" w:rsidR="00E70BDA" w:rsidRDefault="00E70BDA" w:rsidP="00391620">
      <w:pPr>
        <w:pStyle w:val="NoSpacing"/>
      </w:pPr>
    </w:p>
    <w:p w14:paraId="39EEE15D" w14:textId="5DD6C524" w:rsidR="00B438ED" w:rsidRDefault="009131D7" w:rsidP="00391620">
      <w:pPr>
        <w:pStyle w:val="NoSpacing"/>
      </w:pPr>
      <w:r>
        <w:t>With programmable solutions becoming increasingly harder to solve, developers look to their choice of de</w:t>
      </w:r>
      <w:r w:rsidR="00FD3B1E">
        <w:t>s</w:t>
      </w:r>
      <w:r>
        <w:t>ign process to help break down the problem effectively.</w:t>
      </w:r>
      <w:r w:rsidR="00280BEB">
        <w:t xml:space="preserve">  This type of process is called a life cycle, which enable developers to move the software development process through several different phases</w:t>
      </w:r>
      <w:r w:rsidR="00575691">
        <w:t>,</w:t>
      </w:r>
      <w:r w:rsidR="00280BEB">
        <w:t xml:space="preserve"> from risk analysis to maintenance.  The aim of the life cycle is </w:t>
      </w:r>
      <w:r w:rsidR="00163ECD">
        <w:t xml:space="preserve">to </w:t>
      </w:r>
      <w:r w:rsidR="00280BEB">
        <w:t xml:space="preserve">produce working </w:t>
      </w:r>
      <w:r w:rsidR="00575691">
        <w:t>software</w:t>
      </w:r>
      <w:r w:rsidR="00163ECD">
        <w:t>,</w:t>
      </w:r>
      <w:r w:rsidR="00575691">
        <w:t xml:space="preserve"> which meets the desired expectations of the customer.  However not all life cycle</w:t>
      </w:r>
      <w:r w:rsidR="00AA7A0E">
        <w:t>s</w:t>
      </w:r>
      <w:r w:rsidR="00575691">
        <w:t xml:space="preserve"> are compatible with certain types of projects, to understand what process is needed we must first understand the</w:t>
      </w:r>
      <w:r w:rsidR="00B438ED">
        <w:t xml:space="preserve">ir </w:t>
      </w:r>
      <w:r w:rsidR="00575691">
        <w:t>characteristics.</w:t>
      </w:r>
    </w:p>
    <w:p w14:paraId="16F65069" w14:textId="0277871E" w:rsidR="00B438ED" w:rsidRDefault="00B438ED" w:rsidP="00391620">
      <w:pPr>
        <w:pStyle w:val="NoSpacing"/>
      </w:pPr>
    </w:p>
    <w:p w14:paraId="5BA75512" w14:textId="5274DE6A" w:rsidR="00A039E3" w:rsidRDefault="00163ECD" w:rsidP="00391620">
      <w:pPr>
        <w:pStyle w:val="NoSpacing"/>
      </w:pPr>
      <w:r>
        <w:t xml:space="preserve">Using this method, we have compared three popular life cycles; Waterfall, Spiral and Agile, and have identified the type of projects they are more suited to.  </w:t>
      </w:r>
      <w:r w:rsidR="001D57F1">
        <w:t>Although the Agile method appears to offer a wider range of compatibility, it relies strongly on reusable code to speed up its process and can often be poorly document</w:t>
      </w:r>
      <w:r w:rsidR="00A039E3">
        <w:t>ed,</w:t>
      </w:r>
      <w:r w:rsidR="001D57F1">
        <w:t xml:space="preserve"> which can lead to problems later</w:t>
      </w:r>
      <w:r w:rsidR="007E47B8">
        <w:t xml:space="preserve"> on</w:t>
      </w:r>
      <w:r w:rsidR="001D57F1">
        <w:t xml:space="preserve">.  </w:t>
      </w:r>
    </w:p>
    <w:p w14:paraId="294FF80D" w14:textId="77777777" w:rsidR="00A039E3" w:rsidRDefault="00A039E3" w:rsidP="00391620">
      <w:pPr>
        <w:pStyle w:val="NoSpacing"/>
      </w:pPr>
    </w:p>
    <w:p w14:paraId="3E873B80" w14:textId="0C7242C1" w:rsidR="00B438ED" w:rsidRDefault="001D57F1" w:rsidP="00391620">
      <w:pPr>
        <w:pStyle w:val="NoSpacing"/>
      </w:pPr>
      <w:r>
        <w:t xml:space="preserve">The Waterfall </w:t>
      </w:r>
      <w:r w:rsidR="00A039E3">
        <w:t xml:space="preserve">model is easily understood and can handle a variety of project sizes where quality control is a necessity, however delivery of any results can be slow.  The Spiral process offers </w:t>
      </w:r>
      <w:r w:rsidR="007E47B8">
        <w:t xml:space="preserve">a frequent release </w:t>
      </w:r>
      <w:r w:rsidR="00A039E3">
        <w:t xml:space="preserve">of </w:t>
      </w:r>
      <w:r w:rsidR="007E47B8">
        <w:t xml:space="preserve">prototypes but is mainly suitable for larger projects and can be </w:t>
      </w:r>
      <w:commentRangeStart w:id="4"/>
      <w:r w:rsidR="007E47B8">
        <w:t>costly</w:t>
      </w:r>
      <w:commentRangeEnd w:id="4"/>
      <w:r w:rsidR="00FD3B1E">
        <w:rPr>
          <w:rStyle w:val="CommentReference"/>
        </w:rPr>
        <w:commentReference w:id="4"/>
      </w:r>
      <w:r w:rsidR="007E47B8">
        <w:t>.</w:t>
      </w:r>
    </w:p>
    <w:p w14:paraId="21885B6E" w14:textId="07284EDA" w:rsidR="007E47B8" w:rsidRDefault="007E47B8" w:rsidP="00391620">
      <w:pPr>
        <w:pStyle w:val="NoSpacing"/>
      </w:pPr>
    </w:p>
    <w:p w14:paraId="3065A40A" w14:textId="16779E8A" w:rsidR="007E47B8" w:rsidRDefault="007E47B8" w:rsidP="00391620">
      <w:pPr>
        <w:pStyle w:val="NoSpacing"/>
      </w:pPr>
    </w:p>
    <w:p w14:paraId="521DB2DC" w14:textId="77777777" w:rsidR="007E47B8" w:rsidRDefault="007E47B8" w:rsidP="00391620">
      <w:pPr>
        <w:pStyle w:val="NoSpacing"/>
      </w:pPr>
    </w:p>
    <w:p w14:paraId="64DF499F" w14:textId="7259B053" w:rsidR="007E47B8" w:rsidRDefault="007E47B8" w:rsidP="00391620">
      <w:pPr>
        <w:pStyle w:val="NoSpacing"/>
        <w:rPr>
          <w:color w:val="2F5496" w:themeColor="accent1" w:themeShade="BF"/>
          <w:sz w:val="28"/>
        </w:rPr>
      </w:pPr>
      <w:commentRangeStart w:id="5"/>
      <w:r>
        <w:rPr>
          <w:color w:val="2F5496" w:themeColor="accent1" w:themeShade="BF"/>
          <w:sz w:val="28"/>
        </w:rPr>
        <w:lastRenderedPageBreak/>
        <w:t>References</w:t>
      </w:r>
      <w:commentRangeEnd w:id="5"/>
      <w:r w:rsidR="00FD3B1E">
        <w:rPr>
          <w:rStyle w:val="CommentReference"/>
        </w:rPr>
        <w:commentReference w:id="5"/>
      </w:r>
    </w:p>
    <w:p w14:paraId="75CE545D" w14:textId="07876980" w:rsidR="007E47B8" w:rsidRDefault="007E47B8" w:rsidP="00391620">
      <w:pPr>
        <w:pStyle w:val="NoSpacing"/>
      </w:pPr>
    </w:p>
    <w:p w14:paraId="70E714C3" w14:textId="6C145EB2" w:rsidR="007E47B8" w:rsidRDefault="007E47B8" w:rsidP="00391620">
      <w:pPr>
        <w:pStyle w:val="NoSpacing"/>
      </w:pPr>
    </w:p>
    <w:p w14:paraId="7D56272A" w14:textId="48033FAD" w:rsidR="00F865B7" w:rsidRDefault="007E47B8" w:rsidP="00F865B7">
      <w:pPr>
        <w:widowControl w:val="0"/>
        <w:autoSpaceDE w:val="0"/>
        <w:autoSpaceDN w:val="0"/>
        <w:adjustRightInd w:val="0"/>
        <w:spacing w:after="0"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F865B7" w:rsidRPr="00F865B7">
        <w:rPr>
          <w:rFonts w:ascii="Calibri" w:hAnsi="Calibri" w:cs="Calibri"/>
          <w:noProof/>
          <w:color w:val="2F5496" w:themeColor="accent1" w:themeShade="BF"/>
          <w:szCs w:val="24"/>
        </w:rPr>
        <w:t>[1]</w:t>
      </w:r>
      <w:r w:rsidR="00F865B7" w:rsidRPr="00F865B7">
        <w:rPr>
          <w:rFonts w:ascii="Calibri" w:hAnsi="Calibri" w:cs="Calibri"/>
          <w:noProof/>
          <w:szCs w:val="24"/>
        </w:rPr>
        <w:tab/>
        <w:t>R. D. Archibald, I. Di Filippo, and D. Di Filippo, “The Six-Phase Comprehensive Project Life Cycle Model Including the Project Incubation / Feasibility Phase and the Post-Project Evaluation Phase,” Mexico, 2012.</w:t>
      </w:r>
    </w:p>
    <w:p w14:paraId="3FAEA4D1" w14:textId="77777777" w:rsidR="00F865B7" w:rsidRP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p>
    <w:p w14:paraId="6D296AD8" w14:textId="435BF867" w:rsid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r w:rsidRPr="00F865B7">
        <w:rPr>
          <w:rFonts w:ascii="Calibri" w:hAnsi="Calibri" w:cs="Calibri"/>
          <w:noProof/>
          <w:color w:val="2F5496" w:themeColor="accent1" w:themeShade="BF"/>
          <w:szCs w:val="24"/>
        </w:rPr>
        <w:t>[2]</w:t>
      </w:r>
      <w:r w:rsidRPr="00F865B7">
        <w:rPr>
          <w:rFonts w:ascii="Calibri" w:hAnsi="Calibri" w:cs="Calibri"/>
          <w:noProof/>
          <w:szCs w:val="24"/>
        </w:rPr>
        <w:tab/>
        <w:t xml:space="preserve">G. G. Belford, “Computer Science,” </w:t>
      </w:r>
      <w:r w:rsidRPr="00F865B7">
        <w:rPr>
          <w:rFonts w:ascii="Calibri" w:hAnsi="Calibri" w:cs="Calibri"/>
          <w:i/>
          <w:iCs/>
          <w:noProof/>
          <w:szCs w:val="24"/>
        </w:rPr>
        <w:t>Encyclopædia Britannica, inc</w:t>
      </w:r>
      <w:r w:rsidRPr="00F865B7">
        <w:rPr>
          <w:rFonts w:ascii="Calibri" w:hAnsi="Calibri" w:cs="Calibri"/>
          <w:noProof/>
          <w:szCs w:val="24"/>
        </w:rPr>
        <w:t>, 2017. [Online]. Available: https://www.britannica.com/science/computer-science/Real-time-systems . [Accessed: 15-Apr-2018].</w:t>
      </w:r>
    </w:p>
    <w:p w14:paraId="3A555006" w14:textId="77777777" w:rsidR="00F865B7" w:rsidRP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p>
    <w:p w14:paraId="68F4D295" w14:textId="75EBD064" w:rsid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r w:rsidRPr="00F865B7">
        <w:rPr>
          <w:rFonts w:ascii="Calibri" w:hAnsi="Calibri" w:cs="Calibri"/>
          <w:noProof/>
          <w:color w:val="2F5496" w:themeColor="accent1" w:themeShade="BF"/>
          <w:szCs w:val="24"/>
        </w:rPr>
        <w:t>[3]</w:t>
      </w:r>
      <w:r w:rsidRPr="00F865B7">
        <w:rPr>
          <w:rFonts w:ascii="Calibri" w:hAnsi="Calibri" w:cs="Calibri"/>
          <w:noProof/>
          <w:szCs w:val="24"/>
        </w:rPr>
        <w:tab/>
        <w:t xml:space="preserve">S. L. Pfleeger and J. M. Atlee, “Software Engineering Theory and Practice,” in </w:t>
      </w:r>
      <w:r w:rsidRPr="00F865B7">
        <w:rPr>
          <w:rFonts w:ascii="Calibri" w:hAnsi="Calibri" w:cs="Calibri"/>
          <w:i/>
          <w:iCs/>
          <w:noProof/>
          <w:szCs w:val="24"/>
        </w:rPr>
        <w:t>Software Engineering Theory and Practice</w:t>
      </w:r>
      <w:r w:rsidRPr="00F865B7">
        <w:rPr>
          <w:rFonts w:ascii="Calibri" w:hAnsi="Calibri" w:cs="Calibri"/>
          <w:noProof/>
          <w:szCs w:val="24"/>
        </w:rPr>
        <w:t>, Third., New Jersey: Pearson International, 2006, pp. 25–48.</w:t>
      </w:r>
    </w:p>
    <w:p w14:paraId="72A680D7" w14:textId="77777777" w:rsidR="00F865B7" w:rsidRP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p>
    <w:p w14:paraId="133F908C" w14:textId="78A9A353" w:rsid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r w:rsidRPr="00F865B7">
        <w:rPr>
          <w:rFonts w:ascii="Calibri" w:hAnsi="Calibri" w:cs="Calibri"/>
          <w:noProof/>
          <w:color w:val="2F5496" w:themeColor="accent1" w:themeShade="BF"/>
          <w:szCs w:val="24"/>
        </w:rPr>
        <w:t>[4]</w:t>
      </w:r>
      <w:r w:rsidRPr="00F865B7">
        <w:rPr>
          <w:rFonts w:ascii="Calibri" w:hAnsi="Calibri" w:cs="Calibri"/>
          <w:noProof/>
          <w:szCs w:val="24"/>
        </w:rPr>
        <w:tab/>
        <w:t xml:space="preserve">E. C. Foster, “Software Engineering : A Methodical Approach,” in </w:t>
      </w:r>
      <w:r w:rsidRPr="00F865B7">
        <w:rPr>
          <w:rFonts w:ascii="Calibri" w:hAnsi="Calibri" w:cs="Calibri"/>
          <w:i/>
          <w:iCs/>
          <w:noProof/>
          <w:szCs w:val="24"/>
        </w:rPr>
        <w:t>Software Engineering: A Methodical Approach</w:t>
      </w:r>
      <w:r w:rsidRPr="00F865B7">
        <w:rPr>
          <w:rFonts w:ascii="Calibri" w:hAnsi="Calibri" w:cs="Calibri"/>
          <w:noProof/>
          <w:szCs w:val="24"/>
        </w:rPr>
        <w:t>, New Hampshire: Apress L. P., 2001, pp. 16–18.</w:t>
      </w:r>
    </w:p>
    <w:p w14:paraId="1EEBA4A9" w14:textId="77777777" w:rsidR="00F865B7" w:rsidRP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p>
    <w:p w14:paraId="08990C5A" w14:textId="5118A476" w:rsid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r w:rsidRPr="00F865B7">
        <w:rPr>
          <w:rFonts w:ascii="Calibri" w:hAnsi="Calibri" w:cs="Calibri"/>
          <w:noProof/>
          <w:color w:val="2F5496" w:themeColor="accent1" w:themeShade="BF"/>
          <w:szCs w:val="24"/>
        </w:rPr>
        <w:t>[5]</w:t>
      </w:r>
      <w:r w:rsidRPr="00F865B7">
        <w:rPr>
          <w:rFonts w:ascii="Calibri" w:hAnsi="Calibri" w:cs="Calibri"/>
          <w:noProof/>
          <w:szCs w:val="24"/>
        </w:rPr>
        <w:tab/>
        <w:t xml:space="preserve">R. J. Leach, </w:t>
      </w:r>
      <w:r w:rsidRPr="00F865B7">
        <w:rPr>
          <w:rFonts w:ascii="Calibri" w:hAnsi="Calibri" w:cs="Calibri"/>
          <w:i/>
          <w:iCs/>
          <w:noProof/>
          <w:szCs w:val="24"/>
        </w:rPr>
        <w:t>Introduction to Software Engineering, Second Edition</w:t>
      </w:r>
      <w:r w:rsidRPr="00F865B7">
        <w:rPr>
          <w:rFonts w:ascii="Calibri" w:hAnsi="Calibri" w:cs="Calibri"/>
          <w:noProof/>
          <w:szCs w:val="24"/>
        </w:rPr>
        <w:t>, Second. Boca Raton: Chapman and Hall / CRC, 2001.</w:t>
      </w:r>
    </w:p>
    <w:p w14:paraId="396A1E21" w14:textId="77777777" w:rsidR="00F865B7" w:rsidRP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p>
    <w:p w14:paraId="727B82BA" w14:textId="3712BAF8" w:rsid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r w:rsidRPr="00F865B7">
        <w:rPr>
          <w:rFonts w:ascii="Calibri" w:hAnsi="Calibri" w:cs="Calibri"/>
          <w:noProof/>
          <w:color w:val="2F5496" w:themeColor="accent1" w:themeShade="BF"/>
          <w:szCs w:val="24"/>
        </w:rPr>
        <w:t>[6]</w:t>
      </w:r>
      <w:r w:rsidRPr="00F865B7">
        <w:rPr>
          <w:rFonts w:ascii="Calibri" w:hAnsi="Calibri" w:cs="Calibri"/>
          <w:noProof/>
          <w:szCs w:val="24"/>
        </w:rPr>
        <w:tab/>
        <w:t xml:space="preserve">A. Govardhan, “A Comparison Between Five Models Of Software Engineering,” </w:t>
      </w:r>
      <w:r w:rsidRPr="00F865B7">
        <w:rPr>
          <w:rFonts w:ascii="Calibri" w:hAnsi="Calibri" w:cs="Calibri"/>
          <w:i/>
          <w:iCs/>
          <w:noProof/>
          <w:szCs w:val="24"/>
        </w:rPr>
        <w:t>IJCSI Int. J. Comput. Sci.</w:t>
      </w:r>
      <w:r w:rsidRPr="00F865B7">
        <w:rPr>
          <w:rFonts w:ascii="Calibri" w:hAnsi="Calibri" w:cs="Calibri"/>
          <w:noProof/>
          <w:szCs w:val="24"/>
        </w:rPr>
        <w:t>, vol. 7, no. 5, p. 96, 2010.</w:t>
      </w:r>
    </w:p>
    <w:p w14:paraId="649B93E8" w14:textId="77777777" w:rsidR="00F865B7" w:rsidRP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p>
    <w:p w14:paraId="075315F4" w14:textId="3F8626FD" w:rsid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r w:rsidRPr="00F865B7">
        <w:rPr>
          <w:rFonts w:ascii="Calibri" w:hAnsi="Calibri" w:cs="Calibri"/>
          <w:noProof/>
          <w:color w:val="2F5496" w:themeColor="accent1" w:themeShade="BF"/>
          <w:szCs w:val="24"/>
        </w:rPr>
        <w:t>[7]</w:t>
      </w:r>
      <w:r w:rsidRPr="00F865B7">
        <w:rPr>
          <w:rFonts w:ascii="Calibri" w:hAnsi="Calibri" w:cs="Calibri"/>
          <w:noProof/>
          <w:szCs w:val="24"/>
        </w:rPr>
        <w:tab/>
        <w:t xml:space="preserve">R. Lewallen, “Software Development Life Cycle Models,” </w:t>
      </w:r>
      <w:r w:rsidRPr="00F865B7">
        <w:rPr>
          <w:rFonts w:ascii="Calibri" w:hAnsi="Calibri" w:cs="Calibri"/>
          <w:i/>
          <w:iCs/>
          <w:noProof/>
          <w:szCs w:val="24"/>
        </w:rPr>
        <w:t>Code Better</w:t>
      </w:r>
      <w:r w:rsidRPr="00F865B7">
        <w:rPr>
          <w:rFonts w:ascii="Calibri" w:hAnsi="Calibri" w:cs="Calibri"/>
          <w:noProof/>
          <w:szCs w:val="24"/>
        </w:rPr>
        <w:t>, 2005. [Online]. Available: http://codebetter.com/raymondlewallen/2005/07/13/software-development-life-cycle-models/. [Accessed: 21-Apr-2018].</w:t>
      </w:r>
    </w:p>
    <w:p w14:paraId="18928D7B" w14:textId="77777777" w:rsidR="00F865B7" w:rsidRP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p>
    <w:p w14:paraId="197DF933" w14:textId="3C614242" w:rsid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r w:rsidRPr="00F865B7">
        <w:rPr>
          <w:rFonts w:ascii="Calibri" w:hAnsi="Calibri" w:cs="Calibri"/>
          <w:noProof/>
          <w:color w:val="2F5496" w:themeColor="accent1" w:themeShade="BF"/>
          <w:szCs w:val="24"/>
        </w:rPr>
        <w:t>[8]</w:t>
      </w:r>
      <w:r w:rsidRPr="00F865B7">
        <w:rPr>
          <w:rFonts w:ascii="Calibri" w:hAnsi="Calibri" w:cs="Calibri"/>
          <w:noProof/>
          <w:szCs w:val="24"/>
        </w:rPr>
        <w:tab/>
        <w:t xml:space="preserve">J. C. Carver, N. P. Chue Hong, and G. K. Thiruvathukal, “Software Engineering for Science,” in </w:t>
      </w:r>
      <w:r w:rsidRPr="00F865B7">
        <w:rPr>
          <w:rFonts w:ascii="Calibri" w:hAnsi="Calibri" w:cs="Calibri"/>
          <w:i/>
          <w:iCs/>
          <w:noProof/>
          <w:szCs w:val="24"/>
        </w:rPr>
        <w:t>Software Engineering for Science</w:t>
      </w:r>
      <w:r w:rsidRPr="00F865B7">
        <w:rPr>
          <w:rFonts w:ascii="Calibri" w:hAnsi="Calibri" w:cs="Calibri"/>
          <w:noProof/>
          <w:szCs w:val="24"/>
        </w:rPr>
        <w:t>, 1st ed., CRC Press, 2016, pp. 47–48.</w:t>
      </w:r>
    </w:p>
    <w:p w14:paraId="7A37BE1B" w14:textId="23322B75" w:rsidR="00F865B7" w:rsidRPr="00F865B7" w:rsidRDefault="00F865B7" w:rsidP="00F865B7">
      <w:pPr>
        <w:widowControl w:val="0"/>
        <w:autoSpaceDE w:val="0"/>
        <w:autoSpaceDN w:val="0"/>
        <w:adjustRightInd w:val="0"/>
        <w:spacing w:after="0" w:line="240" w:lineRule="auto"/>
        <w:ind w:left="640" w:hanging="640"/>
        <w:rPr>
          <w:rFonts w:ascii="Calibri" w:hAnsi="Calibri" w:cs="Calibri"/>
          <w:i/>
          <w:noProof/>
          <w:szCs w:val="24"/>
        </w:rPr>
      </w:pPr>
    </w:p>
    <w:p w14:paraId="56B9F61A" w14:textId="1BE600E2" w:rsidR="00F865B7" w:rsidRPr="00F865B7" w:rsidRDefault="00F865B7" w:rsidP="00F865B7">
      <w:pPr>
        <w:widowControl w:val="0"/>
        <w:autoSpaceDE w:val="0"/>
        <w:autoSpaceDN w:val="0"/>
        <w:adjustRightInd w:val="0"/>
        <w:spacing w:after="0" w:line="240" w:lineRule="auto"/>
        <w:ind w:left="640" w:hanging="640"/>
        <w:rPr>
          <w:rFonts w:ascii="Calibri" w:hAnsi="Calibri" w:cs="Calibri"/>
          <w:i/>
          <w:noProof/>
          <w:color w:val="2F5496" w:themeColor="accent1" w:themeShade="BF"/>
          <w:szCs w:val="24"/>
        </w:rPr>
      </w:pPr>
      <w:r w:rsidRPr="00F865B7">
        <w:rPr>
          <w:rFonts w:ascii="Calibri" w:hAnsi="Calibri" w:cs="Calibri"/>
          <w:i/>
          <w:noProof/>
          <w:color w:val="2F5496" w:themeColor="accent1" w:themeShade="BF"/>
          <w:szCs w:val="24"/>
        </w:rPr>
        <w:t>Figure 1</w:t>
      </w:r>
    </w:p>
    <w:p w14:paraId="5752EBF0" w14:textId="77777777" w:rsidR="00F865B7" w:rsidRPr="00F865B7" w:rsidRDefault="00F865B7" w:rsidP="00F865B7">
      <w:pPr>
        <w:widowControl w:val="0"/>
        <w:autoSpaceDE w:val="0"/>
        <w:autoSpaceDN w:val="0"/>
        <w:adjustRightInd w:val="0"/>
        <w:spacing w:after="0" w:line="240" w:lineRule="auto"/>
        <w:ind w:left="640" w:hanging="640"/>
        <w:rPr>
          <w:rFonts w:ascii="Calibri" w:hAnsi="Calibri" w:cs="Calibri"/>
          <w:noProof/>
          <w:szCs w:val="24"/>
        </w:rPr>
      </w:pPr>
    </w:p>
    <w:p w14:paraId="10CDDEEA" w14:textId="77777777" w:rsidR="00F865B7" w:rsidRPr="00F865B7" w:rsidRDefault="00F865B7" w:rsidP="00F865B7">
      <w:pPr>
        <w:widowControl w:val="0"/>
        <w:autoSpaceDE w:val="0"/>
        <w:autoSpaceDN w:val="0"/>
        <w:adjustRightInd w:val="0"/>
        <w:spacing w:after="0" w:line="240" w:lineRule="auto"/>
        <w:ind w:left="640" w:hanging="640"/>
        <w:rPr>
          <w:rFonts w:ascii="Calibri" w:hAnsi="Calibri" w:cs="Calibri"/>
          <w:noProof/>
        </w:rPr>
      </w:pPr>
      <w:r w:rsidRPr="00F865B7">
        <w:rPr>
          <w:rFonts w:ascii="Calibri" w:hAnsi="Calibri" w:cs="Calibri"/>
          <w:noProof/>
          <w:color w:val="2F5496" w:themeColor="accent1" w:themeShade="BF"/>
          <w:szCs w:val="24"/>
        </w:rPr>
        <w:t>[9]</w:t>
      </w:r>
      <w:r w:rsidRPr="00F865B7">
        <w:rPr>
          <w:rFonts w:ascii="Calibri" w:hAnsi="Calibri" w:cs="Calibri"/>
          <w:noProof/>
          <w:szCs w:val="24"/>
        </w:rPr>
        <w:tab/>
        <w:t xml:space="preserve">“Top 7 software development methodologies with Pros and Cons,” </w:t>
      </w:r>
      <w:r w:rsidRPr="00F865B7">
        <w:rPr>
          <w:rFonts w:ascii="Calibri" w:hAnsi="Calibri" w:cs="Calibri"/>
          <w:i/>
          <w:iCs/>
          <w:noProof/>
          <w:szCs w:val="24"/>
        </w:rPr>
        <w:t>DDI Development</w:t>
      </w:r>
      <w:r w:rsidRPr="00F865B7">
        <w:rPr>
          <w:rFonts w:ascii="Calibri" w:hAnsi="Calibri" w:cs="Calibri"/>
          <w:noProof/>
          <w:szCs w:val="24"/>
        </w:rPr>
        <w:t>, 2017. [Online]. Available: http://blog.spec-india.com/mobile-application-development-processes. [Accessed: 15-Apr-2018].</w:t>
      </w:r>
    </w:p>
    <w:p w14:paraId="1BC2EF25" w14:textId="61BC9BFE" w:rsidR="00F865B7" w:rsidRPr="00024AEA" w:rsidRDefault="007E47B8" w:rsidP="00F865B7">
      <w:pPr>
        <w:pStyle w:val="NoSpacing"/>
      </w:pPr>
      <w:r>
        <w:fldChar w:fldCharType="end"/>
      </w:r>
      <w:bookmarkStart w:id="6" w:name="_GoBack"/>
      <w:bookmarkEnd w:id="6"/>
    </w:p>
    <w:sectPr w:rsidR="00F865B7" w:rsidRPr="00024AEA" w:rsidSect="00632B54">
      <w:type w:val="continuous"/>
      <w:pgSz w:w="11906" w:h="16838"/>
      <w:pgMar w:top="1440" w:right="1440" w:bottom="1440" w:left="1440" w:header="708" w:footer="708"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8-05-03T14:29:00Z" w:initials="JR">
    <w:p w14:paraId="09D85461" w14:textId="1CD89263" w:rsidR="00FD3B1E" w:rsidRDefault="00FD3B1E">
      <w:pPr>
        <w:pStyle w:val="CommentText"/>
      </w:pPr>
      <w:r>
        <w:rPr>
          <w:rStyle w:val="CommentReference"/>
        </w:rPr>
        <w:annotationRef/>
      </w:r>
      <w:r>
        <w:t>Good.  Easy to see the content.</w:t>
      </w:r>
    </w:p>
  </w:comment>
  <w:comment w:id="1" w:author="John Rees" w:date="2018-05-03T14:30:00Z" w:initials="JR">
    <w:p w14:paraId="3B749B9C" w14:textId="3F80D3AE" w:rsidR="00FD3B1E" w:rsidRDefault="00FD3B1E">
      <w:pPr>
        <w:pStyle w:val="CommentText"/>
      </w:pPr>
      <w:r>
        <w:rPr>
          <w:rStyle w:val="CommentReference"/>
        </w:rPr>
        <w:annotationRef/>
      </w:r>
      <w:r>
        <w:t>Sets the scene well, and says precisely what you intent to do.</w:t>
      </w:r>
    </w:p>
  </w:comment>
  <w:comment w:id="2" w:author="John Rees" w:date="2018-05-03T14:32:00Z" w:initials="JR">
    <w:p w14:paraId="4C458AE9" w14:textId="7F99AE73" w:rsidR="00FD3B1E" w:rsidRDefault="00FD3B1E">
      <w:pPr>
        <w:pStyle w:val="CommentText"/>
      </w:pPr>
      <w:r>
        <w:rPr>
          <w:rStyle w:val="CommentReference"/>
        </w:rPr>
        <w:annotationRef/>
      </w:r>
      <w:r>
        <w:t>OK.  You might have added in a diagram of the basic Royce waterfall development cycle, same for Boehm on the spiral model, with a reference to each as coming from the original papers rather than secondary sources.</w:t>
      </w:r>
    </w:p>
  </w:comment>
  <w:comment w:id="3" w:author="John Rees" w:date="2018-05-03T14:33:00Z" w:initials="JR">
    <w:p w14:paraId="7F13173A" w14:textId="30AFA842" w:rsidR="00FD3B1E" w:rsidRDefault="00FD3B1E">
      <w:pPr>
        <w:pStyle w:val="CommentText"/>
      </w:pPr>
      <w:r>
        <w:rPr>
          <w:rStyle w:val="CommentReference"/>
        </w:rPr>
        <w:annotationRef/>
      </w:r>
      <w:r>
        <w:t>A clear way to lay out your information, easy to read and concise.</w:t>
      </w:r>
    </w:p>
  </w:comment>
  <w:comment w:id="4" w:author="John Rees" w:date="2018-05-03T14:34:00Z" w:initials="JR">
    <w:p w14:paraId="1355D5C4" w14:textId="2F7E8EDC" w:rsidR="00FD3B1E" w:rsidRDefault="00FD3B1E">
      <w:pPr>
        <w:pStyle w:val="CommentText"/>
      </w:pPr>
      <w:r>
        <w:rPr>
          <w:rStyle w:val="CommentReference"/>
        </w:rPr>
        <w:annotationRef/>
      </w:r>
      <w:r>
        <w:t>Good summary of your content.</w:t>
      </w:r>
    </w:p>
  </w:comment>
  <w:comment w:id="5" w:author="John Rees" w:date="2018-05-03T14:35:00Z" w:initials="JR">
    <w:p w14:paraId="253B5302" w14:textId="118CD23F" w:rsidR="00FD3B1E" w:rsidRDefault="00FD3B1E">
      <w:pPr>
        <w:pStyle w:val="CommentText"/>
      </w:pPr>
      <w:r>
        <w:rPr>
          <w:rStyle w:val="CommentReference"/>
        </w:rPr>
        <w:annotationRef/>
      </w:r>
      <w:r>
        <w:t>Well chosen and relevant references to reputable sources.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9D85461" w15:done="0"/>
  <w15:commentEx w15:paraId="3B749B9C" w15:done="0"/>
  <w15:commentEx w15:paraId="4C458AE9" w15:done="0"/>
  <w15:commentEx w15:paraId="7F13173A" w15:done="0"/>
  <w15:commentEx w15:paraId="1355D5C4" w15:done="0"/>
  <w15:commentEx w15:paraId="253B5302"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C029B7" w14:textId="77777777" w:rsidR="00390788" w:rsidRDefault="00390788" w:rsidP="006316CF">
      <w:pPr>
        <w:spacing w:after="0" w:line="240" w:lineRule="auto"/>
      </w:pPr>
      <w:r>
        <w:separator/>
      </w:r>
    </w:p>
  </w:endnote>
  <w:endnote w:type="continuationSeparator" w:id="0">
    <w:p w14:paraId="70718CE1" w14:textId="77777777" w:rsidR="00390788" w:rsidRDefault="00390788" w:rsidP="006316CF">
      <w:pPr>
        <w:spacing w:after="0" w:line="240" w:lineRule="auto"/>
      </w:pPr>
      <w:r>
        <w:continuationSeparator/>
      </w:r>
    </w:p>
  </w:endnote>
  <w:endnote w:type="continuationNotice" w:id="1">
    <w:p w14:paraId="7A2A09A4" w14:textId="77777777" w:rsidR="00390788" w:rsidRDefault="003907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B7A41E" w14:textId="77777777" w:rsidR="00390788" w:rsidRDefault="00390788" w:rsidP="006316CF">
      <w:pPr>
        <w:spacing w:after="0" w:line="240" w:lineRule="auto"/>
      </w:pPr>
      <w:r>
        <w:separator/>
      </w:r>
    </w:p>
  </w:footnote>
  <w:footnote w:type="continuationSeparator" w:id="0">
    <w:p w14:paraId="34AD78A5" w14:textId="77777777" w:rsidR="00390788" w:rsidRDefault="00390788" w:rsidP="006316CF">
      <w:pPr>
        <w:spacing w:after="0" w:line="240" w:lineRule="auto"/>
      </w:pPr>
      <w:r>
        <w:continuationSeparator/>
      </w:r>
    </w:p>
  </w:footnote>
  <w:footnote w:type="continuationNotice" w:id="1">
    <w:p w14:paraId="02825CEB" w14:textId="77777777" w:rsidR="00390788" w:rsidRDefault="00390788">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312C2"/>
    <w:multiLevelType w:val="hybridMultilevel"/>
    <w:tmpl w:val="BE7E6E00"/>
    <w:lvl w:ilvl="0" w:tplc="2EBA2214">
      <w:start w:val="3"/>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16CF"/>
    <w:rsid w:val="00007956"/>
    <w:rsid w:val="0001697F"/>
    <w:rsid w:val="00020B73"/>
    <w:rsid w:val="00024AEA"/>
    <w:rsid w:val="00024C7B"/>
    <w:rsid w:val="00033C78"/>
    <w:rsid w:val="00037238"/>
    <w:rsid w:val="000406A1"/>
    <w:rsid w:val="00043E8B"/>
    <w:rsid w:val="00045340"/>
    <w:rsid w:val="000467A5"/>
    <w:rsid w:val="00054BB1"/>
    <w:rsid w:val="00061436"/>
    <w:rsid w:val="00061769"/>
    <w:rsid w:val="00076238"/>
    <w:rsid w:val="000775A9"/>
    <w:rsid w:val="00077A99"/>
    <w:rsid w:val="0008240D"/>
    <w:rsid w:val="00083561"/>
    <w:rsid w:val="00083CB1"/>
    <w:rsid w:val="0008479B"/>
    <w:rsid w:val="00087A8E"/>
    <w:rsid w:val="000960EC"/>
    <w:rsid w:val="000A01AC"/>
    <w:rsid w:val="000A482A"/>
    <w:rsid w:val="000A4BA3"/>
    <w:rsid w:val="000B04E7"/>
    <w:rsid w:val="000B07AB"/>
    <w:rsid w:val="000B09A7"/>
    <w:rsid w:val="000B4197"/>
    <w:rsid w:val="000B59F1"/>
    <w:rsid w:val="000C2D25"/>
    <w:rsid w:val="000C50B5"/>
    <w:rsid w:val="000C6D5F"/>
    <w:rsid w:val="000D0422"/>
    <w:rsid w:val="000D7F94"/>
    <w:rsid w:val="000E2268"/>
    <w:rsid w:val="000E4A3F"/>
    <w:rsid w:val="000F3389"/>
    <w:rsid w:val="000F636F"/>
    <w:rsid w:val="000F7F5F"/>
    <w:rsid w:val="00107320"/>
    <w:rsid w:val="001105DC"/>
    <w:rsid w:val="00111606"/>
    <w:rsid w:val="001151F9"/>
    <w:rsid w:val="00122B28"/>
    <w:rsid w:val="00126F77"/>
    <w:rsid w:val="001309E0"/>
    <w:rsid w:val="0013386F"/>
    <w:rsid w:val="00137038"/>
    <w:rsid w:val="001418D0"/>
    <w:rsid w:val="00143713"/>
    <w:rsid w:val="00151509"/>
    <w:rsid w:val="001529DF"/>
    <w:rsid w:val="00153D97"/>
    <w:rsid w:val="00157CDB"/>
    <w:rsid w:val="001605DC"/>
    <w:rsid w:val="00163ECD"/>
    <w:rsid w:val="00165404"/>
    <w:rsid w:val="00167B53"/>
    <w:rsid w:val="00171DF0"/>
    <w:rsid w:val="0017278B"/>
    <w:rsid w:val="00173D08"/>
    <w:rsid w:val="00174F0B"/>
    <w:rsid w:val="00175799"/>
    <w:rsid w:val="00176CBB"/>
    <w:rsid w:val="00181213"/>
    <w:rsid w:val="00181ED2"/>
    <w:rsid w:val="00184563"/>
    <w:rsid w:val="00186184"/>
    <w:rsid w:val="0019244D"/>
    <w:rsid w:val="0019431D"/>
    <w:rsid w:val="001A6F59"/>
    <w:rsid w:val="001B23E4"/>
    <w:rsid w:val="001B2795"/>
    <w:rsid w:val="001D05F0"/>
    <w:rsid w:val="001D57F1"/>
    <w:rsid w:val="001D7B4A"/>
    <w:rsid w:val="001F380C"/>
    <w:rsid w:val="001F4036"/>
    <w:rsid w:val="00201FC8"/>
    <w:rsid w:val="0021013D"/>
    <w:rsid w:val="002404BA"/>
    <w:rsid w:val="00241C93"/>
    <w:rsid w:val="00247C57"/>
    <w:rsid w:val="00252CEF"/>
    <w:rsid w:val="00257907"/>
    <w:rsid w:val="00257B5B"/>
    <w:rsid w:val="00267068"/>
    <w:rsid w:val="00275B30"/>
    <w:rsid w:val="00280970"/>
    <w:rsid w:val="00280BEB"/>
    <w:rsid w:val="002916D3"/>
    <w:rsid w:val="002934E7"/>
    <w:rsid w:val="002949EF"/>
    <w:rsid w:val="002A716E"/>
    <w:rsid w:val="002B1B46"/>
    <w:rsid w:val="002B7E40"/>
    <w:rsid w:val="002C5A44"/>
    <w:rsid w:val="002E3A4E"/>
    <w:rsid w:val="002F1ACF"/>
    <w:rsid w:val="002F2063"/>
    <w:rsid w:val="002F3DB6"/>
    <w:rsid w:val="00303B9A"/>
    <w:rsid w:val="003125EE"/>
    <w:rsid w:val="0032065B"/>
    <w:rsid w:val="00326366"/>
    <w:rsid w:val="003301F3"/>
    <w:rsid w:val="003379FA"/>
    <w:rsid w:val="00337E04"/>
    <w:rsid w:val="003408FB"/>
    <w:rsid w:val="00343E25"/>
    <w:rsid w:val="00344CD0"/>
    <w:rsid w:val="003622C8"/>
    <w:rsid w:val="0037452E"/>
    <w:rsid w:val="0037702D"/>
    <w:rsid w:val="00381B07"/>
    <w:rsid w:val="00384E94"/>
    <w:rsid w:val="003876F6"/>
    <w:rsid w:val="00390788"/>
    <w:rsid w:val="00391620"/>
    <w:rsid w:val="003A1BA7"/>
    <w:rsid w:val="003A6D80"/>
    <w:rsid w:val="003B135E"/>
    <w:rsid w:val="003B4D1B"/>
    <w:rsid w:val="003C3742"/>
    <w:rsid w:val="003D2036"/>
    <w:rsid w:val="003D61C8"/>
    <w:rsid w:val="003E204B"/>
    <w:rsid w:val="003E77DE"/>
    <w:rsid w:val="00415B63"/>
    <w:rsid w:val="00416782"/>
    <w:rsid w:val="00427352"/>
    <w:rsid w:val="00427F12"/>
    <w:rsid w:val="00441ED5"/>
    <w:rsid w:val="00442C9B"/>
    <w:rsid w:val="0044325B"/>
    <w:rsid w:val="0045753B"/>
    <w:rsid w:val="00460A26"/>
    <w:rsid w:val="00462B27"/>
    <w:rsid w:val="00467CC8"/>
    <w:rsid w:val="00477B16"/>
    <w:rsid w:val="00480FDB"/>
    <w:rsid w:val="00484548"/>
    <w:rsid w:val="0049244D"/>
    <w:rsid w:val="0049255F"/>
    <w:rsid w:val="0049525C"/>
    <w:rsid w:val="0049606F"/>
    <w:rsid w:val="004B2F54"/>
    <w:rsid w:val="004B7FDC"/>
    <w:rsid w:val="004C044F"/>
    <w:rsid w:val="004C32B2"/>
    <w:rsid w:val="004C7693"/>
    <w:rsid w:val="004D1718"/>
    <w:rsid w:val="004D3122"/>
    <w:rsid w:val="004D4D6C"/>
    <w:rsid w:val="004D6A12"/>
    <w:rsid w:val="004F2501"/>
    <w:rsid w:val="004F6E1C"/>
    <w:rsid w:val="00500673"/>
    <w:rsid w:val="005025D2"/>
    <w:rsid w:val="005029D0"/>
    <w:rsid w:val="00503B75"/>
    <w:rsid w:val="00506BBD"/>
    <w:rsid w:val="0051295B"/>
    <w:rsid w:val="005140EC"/>
    <w:rsid w:val="00514D13"/>
    <w:rsid w:val="00516947"/>
    <w:rsid w:val="005221F6"/>
    <w:rsid w:val="00523973"/>
    <w:rsid w:val="0053209C"/>
    <w:rsid w:val="005407EE"/>
    <w:rsid w:val="00541F76"/>
    <w:rsid w:val="005420F6"/>
    <w:rsid w:val="005425B4"/>
    <w:rsid w:val="005431A1"/>
    <w:rsid w:val="0054787B"/>
    <w:rsid w:val="0055031B"/>
    <w:rsid w:val="0055092F"/>
    <w:rsid w:val="00556031"/>
    <w:rsid w:val="0055636B"/>
    <w:rsid w:val="00557534"/>
    <w:rsid w:val="005604CC"/>
    <w:rsid w:val="005708FE"/>
    <w:rsid w:val="00575691"/>
    <w:rsid w:val="0057633A"/>
    <w:rsid w:val="005823CA"/>
    <w:rsid w:val="00582A4A"/>
    <w:rsid w:val="00583AF7"/>
    <w:rsid w:val="00584016"/>
    <w:rsid w:val="00586E30"/>
    <w:rsid w:val="005918BA"/>
    <w:rsid w:val="00594D65"/>
    <w:rsid w:val="00596F2A"/>
    <w:rsid w:val="00597B38"/>
    <w:rsid w:val="005B61C6"/>
    <w:rsid w:val="005D1EF5"/>
    <w:rsid w:val="005E2330"/>
    <w:rsid w:val="005E582D"/>
    <w:rsid w:val="005F2993"/>
    <w:rsid w:val="005F310F"/>
    <w:rsid w:val="005F3631"/>
    <w:rsid w:val="00613DBB"/>
    <w:rsid w:val="00626525"/>
    <w:rsid w:val="006316CF"/>
    <w:rsid w:val="00631C1E"/>
    <w:rsid w:val="00632B54"/>
    <w:rsid w:val="0063442A"/>
    <w:rsid w:val="00634E8D"/>
    <w:rsid w:val="00641828"/>
    <w:rsid w:val="00642A19"/>
    <w:rsid w:val="006448ED"/>
    <w:rsid w:val="00650368"/>
    <w:rsid w:val="00676E34"/>
    <w:rsid w:val="00677646"/>
    <w:rsid w:val="006844DE"/>
    <w:rsid w:val="00686429"/>
    <w:rsid w:val="006A4024"/>
    <w:rsid w:val="006B6417"/>
    <w:rsid w:val="006C2B35"/>
    <w:rsid w:val="006C309C"/>
    <w:rsid w:val="006C3C4D"/>
    <w:rsid w:val="006D4DDC"/>
    <w:rsid w:val="006D5BCA"/>
    <w:rsid w:val="006D69E6"/>
    <w:rsid w:val="006E074B"/>
    <w:rsid w:val="006E14DD"/>
    <w:rsid w:val="006E23F8"/>
    <w:rsid w:val="006E65F6"/>
    <w:rsid w:val="006E7F88"/>
    <w:rsid w:val="006F2735"/>
    <w:rsid w:val="006F376E"/>
    <w:rsid w:val="006F41E2"/>
    <w:rsid w:val="006F5D08"/>
    <w:rsid w:val="006F63F3"/>
    <w:rsid w:val="0070751D"/>
    <w:rsid w:val="00711282"/>
    <w:rsid w:val="007152AF"/>
    <w:rsid w:val="00723035"/>
    <w:rsid w:val="007326E1"/>
    <w:rsid w:val="00733DE4"/>
    <w:rsid w:val="0073777F"/>
    <w:rsid w:val="00751124"/>
    <w:rsid w:val="0075166B"/>
    <w:rsid w:val="00754925"/>
    <w:rsid w:val="0075600D"/>
    <w:rsid w:val="00760141"/>
    <w:rsid w:val="00763AB0"/>
    <w:rsid w:val="007712EF"/>
    <w:rsid w:val="00771900"/>
    <w:rsid w:val="007760A9"/>
    <w:rsid w:val="007808E6"/>
    <w:rsid w:val="00781BB0"/>
    <w:rsid w:val="00783A51"/>
    <w:rsid w:val="00793372"/>
    <w:rsid w:val="007A3BE9"/>
    <w:rsid w:val="007A4FC3"/>
    <w:rsid w:val="007C7473"/>
    <w:rsid w:val="007E0735"/>
    <w:rsid w:val="007E47B8"/>
    <w:rsid w:val="007E543E"/>
    <w:rsid w:val="007E6673"/>
    <w:rsid w:val="007F0D12"/>
    <w:rsid w:val="007F3248"/>
    <w:rsid w:val="007F4C38"/>
    <w:rsid w:val="007F521E"/>
    <w:rsid w:val="007F5ADB"/>
    <w:rsid w:val="008004D2"/>
    <w:rsid w:val="008036B3"/>
    <w:rsid w:val="00803C4F"/>
    <w:rsid w:val="00804CE8"/>
    <w:rsid w:val="008057E6"/>
    <w:rsid w:val="00824B4F"/>
    <w:rsid w:val="008354DA"/>
    <w:rsid w:val="008466F8"/>
    <w:rsid w:val="00847E5A"/>
    <w:rsid w:val="0085137C"/>
    <w:rsid w:val="00860368"/>
    <w:rsid w:val="008614D2"/>
    <w:rsid w:val="008643DD"/>
    <w:rsid w:val="0086661C"/>
    <w:rsid w:val="00875215"/>
    <w:rsid w:val="008812E3"/>
    <w:rsid w:val="00885CC6"/>
    <w:rsid w:val="008943CA"/>
    <w:rsid w:val="008949CE"/>
    <w:rsid w:val="00896702"/>
    <w:rsid w:val="008A3927"/>
    <w:rsid w:val="008A6D8C"/>
    <w:rsid w:val="008B5112"/>
    <w:rsid w:val="008C09E9"/>
    <w:rsid w:val="008C2F69"/>
    <w:rsid w:val="008C7450"/>
    <w:rsid w:val="008E7E0F"/>
    <w:rsid w:val="008F0D9A"/>
    <w:rsid w:val="008F1B1B"/>
    <w:rsid w:val="008F1D5C"/>
    <w:rsid w:val="008F5D0D"/>
    <w:rsid w:val="008F606A"/>
    <w:rsid w:val="009012FB"/>
    <w:rsid w:val="00905BF6"/>
    <w:rsid w:val="009131D7"/>
    <w:rsid w:val="00925F8A"/>
    <w:rsid w:val="00927653"/>
    <w:rsid w:val="009357FC"/>
    <w:rsid w:val="00935927"/>
    <w:rsid w:val="00936E62"/>
    <w:rsid w:val="0094053B"/>
    <w:rsid w:val="00940C72"/>
    <w:rsid w:val="00942109"/>
    <w:rsid w:val="00942E64"/>
    <w:rsid w:val="00947B73"/>
    <w:rsid w:val="00950C57"/>
    <w:rsid w:val="00950DA6"/>
    <w:rsid w:val="00952707"/>
    <w:rsid w:val="00960A87"/>
    <w:rsid w:val="00962B30"/>
    <w:rsid w:val="00964AD5"/>
    <w:rsid w:val="009747A7"/>
    <w:rsid w:val="00977017"/>
    <w:rsid w:val="009857A7"/>
    <w:rsid w:val="00985B73"/>
    <w:rsid w:val="00985D50"/>
    <w:rsid w:val="00986C13"/>
    <w:rsid w:val="00991713"/>
    <w:rsid w:val="009A5C16"/>
    <w:rsid w:val="009B5484"/>
    <w:rsid w:val="009B65A0"/>
    <w:rsid w:val="009C0718"/>
    <w:rsid w:val="009C4ABB"/>
    <w:rsid w:val="009C636D"/>
    <w:rsid w:val="009D28F4"/>
    <w:rsid w:val="009D716F"/>
    <w:rsid w:val="009E31BA"/>
    <w:rsid w:val="009E616E"/>
    <w:rsid w:val="009F29F6"/>
    <w:rsid w:val="009F4572"/>
    <w:rsid w:val="009F4DA2"/>
    <w:rsid w:val="009F6532"/>
    <w:rsid w:val="00A039E3"/>
    <w:rsid w:val="00A06079"/>
    <w:rsid w:val="00A06998"/>
    <w:rsid w:val="00A10C3C"/>
    <w:rsid w:val="00A16362"/>
    <w:rsid w:val="00A17E01"/>
    <w:rsid w:val="00A24D1C"/>
    <w:rsid w:val="00A25784"/>
    <w:rsid w:val="00A34A19"/>
    <w:rsid w:val="00A37257"/>
    <w:rsid w:val="00A43BC1"/>
    <w:rsid w:val="00A44013"/>
    <w:rsid w:val="00A5109C"/>
    <w:rsid w:val="00A66F79"/>
    <w:rsid w:val="00A86065"/>
    <w:rsid w:val="00A91565"/>
    <w:rsid w:val="00A918DD"/>
    <w:rsid w:val="00A91FE3"/>
    <w:rsid w:val="00A92803"/>
    <w:rsid w:val="00A947B1"/>
    <w:rsid w:val="00AA7A0E"/>
    <w:rsid w:val="00AB695A"/>
    <w:rsid w:val="00AC2DFF"/>
    <w:rsid w:val="00AD27CB"/>
    <w:rsid w:val="00AD55EF"/>
    <w:rsid w:val="00AD5A76"/>
    <w:rsid w:val="00AE09F4"/>
    <w:rsid w:val="00AE50F2"/>
    <w:rsid w:val="00AF06AC"/>
    <w:rsid w:val="00B06EB9"/>
    <w:rsid w:val="00B07A74"/>
    <w:rsid w:val="00B10CB5"/>
    <w:rsid w:val="00B11BAD"/>
    <w:rsid w:val="00B14A04"/>
    <w:rsid w:val="00B163C2"/>
    <w:rsid w:val="00B218B3"/>
    <w:rsid w:val="00B254A9"/>
    <w:rsid w:val="00B26A58"/>
    <w:rsid w:val="00B26D2A"/>
    <w:rsid w:val="00B414AB"/>
    <w:rsid w:val="00B438ED"/>
    <w:rsid w:val="00B44D9A"/>
    <w:rsid w:val="00B45CE3"/>
    <w:rsid w:val="00B475FD"/>
    <w:rsid w:val="00B51E2D"/>
    <w:rsid w:val="00B5386C"/>
    <w:rsid w:val="00B547CF"/>
    <w:rsid w:val="00B633EA"/>
    <w:rsid w:val="00B67C2C"/>
    <w:rsid w:val="00B927A2"/>
    <w:rsid w:val="00B92900"/>
    <w:rsid w:val="00BA1AD2"/>
    <w:rsid w:val="00BA21ED"/>
    <w:rsid w:val="00BA696F"/>
    <w:rsid w:val="00BB0776"/>
    <w:rsid w:val="00BB42A0"/>
    <w:rsid w:val="00BB764D"/>
    <w:rsid w:val="00BC1E38"/>
    <w:rsid w:val="00BC68D4"/>
    <w:rsid w:val="00BE2B76"/>
    <w:rsid w:val="00BE6D39"/>
    <w:rsid w:val="00BE72B6"/>
    <w:rsid w:val="00BF28CE"/>
    <w:rsid w:val="00BF5BF1"/>
    <w:rsid w:val="00C00561"/>
    <w:rsid w:val="00C00788"/>
    <w:rsid w:val="00C1020F"/>
    <w:rsid w:val="00C1556E"/>
    <w:rsid w:val="00C15FAD"/>
    <w:rsid w:val="00C16610"/>
    <w:rsid w:val="00C21077"/>
    <w:rsid w:val="00C26E77"/>
    <w:rsid w:val="00C34167"/>
    <w:rsid w:val="00C37100"/>
    <w:rsid w:val="00C45172"/>
    <w:rsid w:val="00C45CB7"/>
    <w:rsid w:val="00C67BA0"/>
    <w:rsid w:val="00C75A88"/>
    <w:rsid w:val="00C82318"/>
    <w:rsid w:val="00C9598A"/>
    <w:rsid w:val="00C96C85"/>
    <w:rsid w:val="00C97C85"/>
    <w:rsid w:val="00CA0950"/>
    <w:rsid w:val="00CA46E4"/>
    <w:rsid w:val="00CA6FB9"/>
    <w:rsid w:val="00CB1FE9"/>
    <w:rsid w:val="00CB3B30"/>
    <w:rsid w:val="00CB3C20"/>
    <w:rsid w:val="00CB6C96"/>
    <w:rsid w:val="00CC0352"/>
    <w:rsid w:val="00CC06C2"/>
    <w:rsid w:val="00CC5A57"/>
    <w:rsid w:val="00CC5FFE"/>
    <w:rsid w:val="00CD0C93"/>
    <w:rsid w:val="00CD3FAE"/>
    <w:rsid w:val="00CD5C47"/>
    <w:rsid w:val="00CD64A5"/>
    <w:rsid w:val="00CE07B5"/>
    <w:rsid w:val="00CE1118"/>
    <w:rsid w:val="00CE5C8B"/>
    <w:rsid w:val="00CE6E12"/>
    <w:rsid w:val="00CF0C4F"/>
    <w:rsid w:val="00CF4F77"/>
    <w:rsid w:val="00CF798A"/>
    <w:rsid w:val="00D1006E"/>
    <w:rsid w:val="00D1075F"/>
    <w:rsid w:val="00D13B30"/>
    <w:rsid w:val="00D24E46"/>
    <w:rsid w:val="00D35E1B"/>
    <w:rsid w:val="00D36D1C"/>
    <w:rsid w:val="00D41DE0"/>
    <w:rsid w:val="00D41E96"/>
    <w:rsid w:val="00D46FC8"/>
    <w:rsid w:val="00D648B1"/>
    <w:rsid w:val="00D77E8C"/>
    <w:rsid w:val="00D85602"/>
    <w:rsid w:val="00D9163E"/>
    <w:rsid w:val="00D91E2F"/>
    <w:rsid w:val="00D92832"/>
    <w:rsid w:val="00DA24D4"/>
    <w:rsid w:val="00DA5138"/>
    <w:rsid w:val="00DA5560"/>
    <w:rsid w:val="00DB258D"/>
    <w:rsid w:val="00DC3AE2"/>
    <w:rsid w:val="00DC3F94"/>
    <w:rsid w:val="00DC5940"/>
    <w:rsid w:val="00DC66D0"/>
    <w:rsid w:val="00DE74CE"/>
    <w:rsid w:val="00DF45EA"/>
    <w:rsid w:val="00E0021F"/>
    <w:rsid w:val="00E00E97"/>
    <w:rsid w:val="00E01581"/>
    <w:rsid w:val="00E10106"/>
    <w:rsid w:val="00E11187"/>
    <w:rsid w:val="00E11617"/>
    <w:rsid w:val="00E16382"/>
    <w:rsid w:val="00E178E7"/>
    <w:rsid w:val="00E20BB4"/>
    <w:rsid w:val="00E21807"/>
    <w:rsid w:val="00E344C7"/>
    <w:rsid w:val="00E36183"/>
    <w:rsid w:val="00E45BC3"/>
    <w:rsid w:val="00E506D7"/>
    <w:rsid w:val="00E55976"/>
    <w:rsid w:val="00E55E88"/>
    <w:rsid w:val="00E56827"/>
    <w:rsid w:val="00E60B51"/>
    <w:rsid w:val="00E67D7D"/>
    <w:rsid w:val="00E70BDA"/>
    <w:rsid w:val="00E7142E"/>
    <w:rsid w:val="00E80450"/>
    <w:rsid w:val="00E86E84"/>
    <w:rsid w:val="00E9111B"/>
    <w:rsid w:val="00E96A2D"/>
    <w:rsid w:val="00EA0947"/>
    <w:rsid w:val="00EA1432"/>
    <w:rsid w:val="00EB7495"/>
    <w:rsid w:val="00EC2617"/>
    <w:rsid w:val="00EC3CDF"/>
    <w:rsid w:val="00EC54E9"/>
    <w:rsid w:val="00EC57DC"/>
    <w:rsid w:val="00EC73FE"/>
    <w:rsid w:val="00EC7E7A"/>
    <w:rsid w:val="00ED03EB"/>
    <w:rsid w:val="00ED7BB8"/>
    <w:rsid w:val="00EE40A9"/>
    <w:rsid w:val="00EE4E82"/>
    <w:rsid w:val="00EF0E13"/>
    <w:rsid w:val="00EF75DB"/>
    <w:rsid w:val="00EF7724"/>
    <w:rsid w:val="00F00341"/>
    <w:rsid w:val="00F0166A"/>
    <w:rsid w:val="00F0253F"/>
    <w:rsid w:val="00F10148"/>
    <w:rsid w:val="00F1762C"/>
    <w:rsid w:val="00F2294C"/>
    <w:rsid w:val="00F23431"/>
    <w:rsid w:val="00F2358B"/>
    <w:rsid w:val="00F3264D"/>
    <w:rsid w:val="00F34155"/>
    <w:rsid w:val="00F35964"/>
    <w:rsid w:val="00F40ED4"/>
    <w:rsid w:val="00F44E04"/>
    <w:rsid w:val="00F50956"/>
    <w:rsid w:val="00F514AB"/>
    <w:rsid w:val="00F626FA"/>
    <w:rsid w:val="00F64E5B"/>
    <w:rsid w:val="00F83D65"/>
    <w:rsid w:val="00F860F9"/>
    <w:rsid w:val="00F865B7"/>
    <w:rsid w:val="00F87628"/>
    <w:rsid w:val="00F930FA"/>
    <w:rsid w:val="00F97A07"/>
    <w:rsid w:val="00F97B98"/>
    <w:rsid w:val="00FA41C4"/>
    <w:rsid w:val="00FA7C24"/>
    <w:rsid w:val="00FB12E1"/>
    <w:rsid w:val="00FB6E87"/>
    <w:rsid w:val="00FC157C"/>
    <w:rsid w:val="00FC313F"/>
    <w:rsid w:val="00FD2E07"/>
    <w:rsid w:val="00FD3B1E"/>
    <w:rsid w:val="00FD5461"/>
    <w:rsid w:val="00FE07FE"/>
    <w:rsid w:val="00FE21D3"/>
    <w:rsid w:val="00FE6221"/>
    <w:rsid w:val="00FE633A"/>
    <w:rsid w:val="00FE75A1"/>
    <w:rsid w:val="00FF2DA6"/>
    <w:rsid w:val="00FF32BA"/>
    <w:rsid w:val="00FF3D27"/>
    <w:rsid w:val="00FF4D22"/>
    <w:rsid w:val="00FF6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86641F"/>
  <w15:chartTrackingRefBased/>
  <w15:docId w15:val="{A2185CA9-3D11-44A6-BCD2-83556868F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7F5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316CF"/>
    <w:pPr>
      <w:spacing w:after="0" w:line="240" w:lineRule="auto"/>
    </w:pPr>
  </w:style>
  <w:style w:type="paragraph" w:styleId="Header">
    <w:name w:val="header"/>
    <w:basedOn w:val="Normal"/>
    <w:link w:val="HeaderChar"/>
    <w:uiPriority w:val="99"/>
    <w:unhideWhenUsed/>
    <w:rsid w:val="00631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6CF"/>
  </w:style>
  <w:style w:type="paragraph" w:styleId="Footer">
    <w:name w:val="footer"/>
    <w:basedOn w:val="Normal"/>
    <w:link w:val="FooterChar"/>
    <w:uiPriority w:val="99"/>
    <w:unhideWhenUsed/>
    <w:rsid w:val="00631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6CF"/>
  </w:style>
  <w:style w:type="paragraph" w:styleId="Revision">
    <w:name w:val="Revision"/>
    <w:hidden/>
    <w:uiPriority w:val="99"/>
    <w:semiHidden/>
    <w:rsid w:val="003D2036"/>
    <w:pPr>
      <w:spacing w:after="0" w:line="240" w:lineRule="auto"/>
    </w:pPr>
  </w:style>
  <w:style w:type="paragraph" w:styleId="BalloonText">
    <w:name w:val="Balloon Text"/>
    <w:basedOn w:val="Normal"/>
    <w:link w:val="BalloonTextChar"/>
    <w:uiPriority w:val="99"/>
    <w:semiHidden/>
    <w:unhideWhenUsed/>
    <w:rsid w:val="003D20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2036"/>
    <w:rPr>
      <w:rFonts w:ascii="Segoe UI" w:hAnsi="Segoe UI" w:cs="Segoe UI"/>
      <w:sz w:val="18"/>
      <w:szCs w:val="18"/>
    </w:rPr>
  </w:style>
  <w:style w:type="table" w:styleId="TableGrid">
    <w:name w:val="Table Grid"/>
    <w:basedOn w:val="TableNormal"/>
    <w:uiPriority w:val="39"/>
    <w:rsid w:val="00B254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F7F5F"/>
    <w:rPr>
      <w:rFonts w:asciiTheme="majorHAnsi" w:eastAsiaTheme="majorEastAsia" w:hAnsiTheme="majorHAnsi" w:cstheme="majorBidi"/>
      <w:color w:val="2F5496" w:themeColor="accent1" w:themeShade="BF"/>
      <w:sz w:val="32"/>
      <w:szCs w:val="32"/>
      <w:lang w:val="en-US"/>
    </w:rPr>
  </w:style>
  <w:style w:type="paragraph" w:styleId="Caption">
    <w:name w:val="caption"/>
    <w:basedOn w:val="Normal"/>
    <w:next w:val="Normal"/>
    <w:uiPriority w:val="35"/>
    <w:unhideWhenUsed/>
    <w:qFormat/>
    <w:rsid w:val="007E47B8"/>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FD3B1E"/>
    <w:rPr>
      <w:sz w:val="16"/>
      <w:szCs w:val="16"/>
    </w:rPr>
  </w:style>
  <w:style w:type="paragraph" w:styleId="CommentText">
    <w:name w:val="annotation text"/>
    <w:basedOn w:val="Normal"/>
    <w:link w:val="CommentTextChar"/>
    <w:uiPriority w:val="99"/>
    <w:semiHidden/>
    <w:unhideWhenUsed/>
    <w:rsid w:val="00FD3B1E"/>
    <w:pPr>
      <w:spacing w:line="240" w:lineRule="auto"/>
    </w:pPr>
    <w:rPr>
      <w:sz w:val="20"/>
      <w:szCs w:val="20"/>
    </w:rPr>
  </w:style>
  <w:style w:type="character" w:customStyle="1" w:styleId="CommentTextChar">
    <w:name w:val="Comment Text Char"/>
    <w:basedOn w:val="DefaultParagraphFont"/>
    <w:link w:val="CommentText"/>
    <w:uiPriority w:val="99"/>
    <w:semiHidden/>
    <w:rsid w:val="00FD3B1E"/>
    <w:rPr>
      <w:sz w:val="20"/>
      <w:szCs w:val="20"/>
    </w:rPr>
  </w:style>
  <w:style w:type="paragraph" w:styleId="CommentSubject">
    <w:name w:val="annotation subject"/>
    <w:basedOn w:val="CommentText"/>
    <w:next w:val="CommentText"/>
    <w:link w:val="CommentSubjectChar"/>
    <w:uiPriority w:val="99"/>
    <w:semiHidden/>
    <w:unhideWhenUsed/>
    <w:rsid w:val="00FD3B1E"/>
    <w:rPr>
      <w:b/>
      <w:bCs/>
    </w:rPr>
  </w:style>
  <w:style w:type="character" w:customStyle="1" w:styleId="CommentSubjectChar">
    <w:name w:val="Comment Subject Char"/>
    <w:basedOn w:val="CommentTextChar"/>
    <w:link w:val="CommentSubject"/>
    <w:uiPriority w:val="99"/>
    <w:semiHidden/>
    <w:rsid w:val="00FD3B1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FA848EF-95EC-426F-8736-3D41D16B3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3881</Words>
  <Characters>22124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Lee Morgan</dc:creator>
  <cp:keywords/>
  <dc:description/>
  <cp:lastModifiedBy>John Rees</cp:lastModifiedBy>
  <cp:revision>2</cp:revision>
  <dcterms:created xsi:type="dcterms:W3CDTF">2018-05-03T13:35:00Z</dcterms:created>
  <dcterms:modified xsi:type="dcterms:W3CDTF">2018-05-03T13:35:00Z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d9ebaf60-e6e1-3af1-afa3-052296bfb231</vt:lpwstr>
  </property>
  <property fmtid="{D5CDD505-2E9C-101B-9397-08002B2CF9AE}" pid="24" name="Mendeley Citation Style_1">
    <vt:lpwstr>http://www.zotero.org/styles/ieee</vt:lpwstr>
  </property>
</Properties>
</file>