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345D" w:rsidRDefault="00E0345D" w:rsidP="00E0345D">
      <w:pPr>
        <w:spacing w:line="360" w:lineRule="auto"/>
        <w:ind w:left="720" w:firstLine="720"/>
        <w:jc w:val="both"/>
        <w:rPr>
          <w:rFonts w:ascii="Agency FB" w:hAnsi="Agency FB" w:cs="Arial"/>
          <w:b/>
          <w:sz w:val="48"/>
          <w:szCs w:val="48"/>
        </w:rPr>
      </w:pPr>
    </w:p>
    <w:p w:rsidR="00E0345D" w:rsidRDefault="00E0345D" w:rsidP="00E0345D">
      <w:pPr>
        <w:spacing w:line="360" w:lineRule="auto"/>
        <w:ind w:left="720" w:firstLine="720"/>
        <w:jc w:val="both"/>
        <w:rPr>
          <w:rFonts w:ascii="Agency FB" w:hAnsi="Agency FB" w:cs="Arial"/>
          <w:b/>
          <w:sz w:val="48"/>
          <w:szCs w:val="48"/>
        </w:rPr>
      </w:pPr>
    </w:p>
    <w:p w:rsidR="00E0345D" w:rsidRDefault="00E0345D" w:rsidP="00E0345D">
      <w:pPr>
        <w:spacing w:line="360" w:lineRule="auto"/>
        <w:ind w:left="720" w:firstLine="720"/>
        <w:jc w:val="both"/>
        <w:rPr>
          <w:rFonts w:ascii="Agency FB" w:hAnsi="Agency FB" w:cs="Arial"/>
          <w:b/>
          <w:sz w:val="48"/>
          <w:szCs w:val="48"/>
        </w:rPr>
      </w:pPr>
    </w:p>
    <w:p w:rsidR="002F0BBF" w:rsidRPr="005C3E11" w:rsidRDefault="002F0BBF" w:rsidP="00E0345D">
      <w:pPr>
        <w:spacing w:line="360" w:lineRule="auto"/>
        <w:ind w:left="720" w:firstLine="720"/>
        <w:jc w:val="both"/>
        <w:rPr>
          <w:rFonts w:ascii="Agency FB" w:hAnsi="Agency FB" w:cs="Arial"/>
          <w:b/>
          <w:sz w:val="48"/>
          <w:szCs w:val="48"/>
        </w:rPr>
      </w:pPr>
      <w:r w:rsidRPr="005C3E11">
        <w:rPr>
          <w:rFonts w:ascii="Agency FB" w:hAnsi="Agency FB" w:cs="Arial"/>
          <w:b/>
          <w:sz w:val="48"/>
          <w:szCs w:val="48"/>
        </w:rPr>
        <w:t xml:space="preserve">Name: Maria </w:t>
      </w:r>
      <w:proofErr w:type="spellStart"/>
      <w:r w:rsidRPr="005C3E11">
        <w:rPr>
          <w:rFonts w:ascii="Agency FB" w:hAnsi="Agency FB" w:cs="Arial"/>
          <w:b/>
          <w:sz w:val="48"/>
          <w:szCs w:val="48"/>
        </w:rPr>
        <w:t>Zahoor</w:t>
      </w:r>
      <w:proofErr w:type="spellEnd"/>
    </w:p>
    <w:p w:rsidR="005C3E11" w:rsidRPr="005C3E11" w:rsidRDefault="005C3E11" w:rsidP="00E0345D">
      <w:pPr>
        <w:spacing w:line="360" w:lineRule="auto"/>
        <w:ind w:left="720" w:firstLine="720"/>
        <w:jc w:val="both"/>
        <w:rPr>
          <w:rFonts w:ascii="Agency FB" w:hAnsi="Agency FB" w:cs="Arial"/>
          <w:b/>
          <w:bCs/>
          <w:sz w:val="48"/>
          <w:szCs w:val="48"/>
          <w:lang w:val="en-GB"/>
        </w:rPr>
      </w:pPr>
      <w:r w:rsidRPr="005C3E11">
        <w:rPr>
          <w:rFonts w:ascii="Agency FB" w:hAnsi="Agency FB" w:cs="Arial"/>
          <w:b/>
          <w:bCs/>
          <w:sz w:val="48"/>
          <w:szCs w:val="48"/>
          <w:lang w:val="en-GB"/>
        </w:rPr>
        <w:t>Module: Children, Young People and Families</w:t>
      </w:r>
    </w:p>
    <w:p w:rsidR="005C3E11" w:rsidRPr="005C3E11" w:rsidRDefault="005C3E11" w:rsidP="00E0345D">
      <w:pPr>
        <w:spacing w:line="360" w:lineRule="auto"/>
        <w:ind w:left="1440"/>
        <w:jc w:val="both"/>
        <w:rPr>
          <w:rFonts w:ascii="Agency FB" w:hAnsi="Agency FB" w:cs="Arial"/>
          <w:b/>
          <w:bCs/>
          <w:sz w:val="48"/>
          <w:szCs w:val="48"/>
          <w:lang w:val="en-GB"/>
        </w:rPr>
      </w:pPr>
      <w:r w:rsidRPr="005C3E11">
        <w:rPr>
          <w:rFonts w:ascii="Agency FB" w:hAnsi="Agency FB" w:cs="Arial"/>
          <w:b/>
          <w:bCs/>
          <w:sz w:val="48"/>
          <w:szCs w:val="48"/>
          <w:lang w:val="en-GB"/>
        </w:rPr>
        <w:t>Module code: BMHP5004_BIRM</w:t>
      </w:r>
    </w:p>
    <w:p w:rsidR="005C3E11" w:rsidRPr="005C3E11" w:rsidRDefault="005C3E11" w:rsidP="00E0345D">
      <w:pPr>
        <w:spacing w:line="360" w:lineRule="auto"/>
        <w:ind w:left="720" w:firstLine="720"/>
        <w:jc w:val="both"/>
        <w:rPr>
          <w:rFonts w:ascii="Agency FB" w:hAnsi="Agency FB" w:cs="Arial"/>
          <w:b/>
          <w:sz w:val="48"/>
          <w:szCs w:val="48"/>
        </w:rPr>
      </w:pPr>
      <w:r w:rsidRPr="005C3E11">
        <w:rPr>
          <w:rFonts w:ascii="Agency FB" w:hAnsi="Agency FB" w:cs="Arial"/>
          <w:b/>
          <w:bCs/>
          <w:sz w:val="48"/>
          <w:szCs w:val="48"/>
          <w:lang w:val="en-GB"/>
        </w:rPr>
        <w:t xml:space="preserve">Lecturer: Dr Muhammad </w:t>
      </w:r>
      <w:proofErr w:type="spellStart"/>
      <w:r w:rsidRPr="005C3E11">
        <w:rPr>
          <w:rFonts w:ascii="Agency FB" w:hAnsi="Agency FB" w:cs="Arial"/>
          <w:b/>
          <w:bCs/>
          <w:sz w:val="48"/>
          <w:szCs w:val="48"/>
          <w:lang w:val="en-GB"/>
        </w:rPr>
        <w:t>Hossain</w:t>
      </w:r>
      <w:proofErr w:type="spellEnd"/>
      <w:r w:rsidRPr="005C3E11">
        <w:rPr>
          <w:rFonts w:ascii="Agency FB" w:hAnsi="Agency FB" w:cs="Arial"/>
          <w:b/>
          <w:sz w:val="48"/>
          <w:szCs w:val="48"/>
          <w:lang w:val="en-GB"/>
        </w:rPr>
        <w:t xml:space="preserve"> </w:t>
      </w:r>
    </w:p>
    <w:p w:rsidR="005C3E11" w:rsidRDefault="005C3E11" w:rsidP="0042082B">
      <w:pPr>
        <w:spacing w:line="360" w:lineRule="auto"/>
        <w:jc w:val="both"/>
        <w:rPr>
          <w:rFonts w:ascii="Arial" w:hAnsi="Arial" w:cs="Arial"/>
          <w:b/>
          <w:sz w:val="24"/>
          <w:szCs w:val="24"/>
        </w:rPr>
      </w:pPr>
    </w:p>
    <w:p w:rsidR="005C3E11" w:rsidRDefault="005C3E11" w:rsidP="0042082B">
      <w:pPr>
        <w:spacing w:line="360" w:lineRule="auto"/>
        <w:jc w:val="both"/>
        <w:rPr>
          <w:rFonts w:ascii="Arial" w:hAnsi="Arial" w:cs="Arial"/>
          <w:b/>
          <w:sz w:val="24"/>
          <w:szCs w:val="24"/>
        </w:rPr>
      </w:pPr>
    </w:p>
    <w:p w:rsidR="005C3E11" w:rsidRDefault="005C3E11" w:rsidP="0042082B">
      <w:pPr>
        <w:spacing w:line="360" w:lineRule="auto"/>
        <w:jc w:val="both"/>
        <w:rPr>
          <w:rFonts w:ascii="Arial" w:hAnsi="Arial" w:cs="Arial"/>
          <w:b/>
          <w:sz w:val="24"/>
          <w:szCs w:val="24"/>
        </w:rPr>
      </w:pPr>
    </w:p>
    <w:p w:rsidR="005C3E11" w:rsidRDefault="005C3E11" w:rsidP="0042082B">
      <w:pPr>
        <w:spacing w:line="360" w:lineRule="auto"/>
        <w:jc w:val="both"/>
        <w:rPr>
          <w:rFonts w:ascii="Arial" w:hAnsi="Arial" w:cs="Arial"/>
          <w:b/>
          <w:sz w:val="24"/>
          <w:szCs w:val="24"/>
        </w:rPr>
      </w:pPr>
    </w:p>
    <w:p w:rsidR="005C3E11" w:rsidRDefault="005C3E11" w:rsidP="0042082B">
      <w:pPr>
        <w:spacing w:line="360" w:lineRule="auto"/>
        <w:jc w:val="both"/>
        <w:rPr>
          <w:rFonts w:ascii="Arial" w:hAnsi="Arial" w:cs="Arial"/>
          <w:b/>
          <w:sz w:val="24"/>
          <w:szCs w:val="24"/>
        </w:rPr>
      </w:pPr>
    </w:p>
    <w:p w:rsidR="005C3E11" w:rsidRDefault="005C3E11" w:rsidP="0042082B">
      <w:pPr>
        <w:spacing w:line="360" w:lineRule="auto"/>
        <w:jc w:val="both"/>
        <w:rPr>
          <w:rFonts w:ascii="Arial" w:hAnsi="Arial" w:cs="Arial"/>
          <w:b/>
          <w:sz w:val="24"/>
          <w:szCs w:val="24"/>
        </w:rPr>
      </w:pPr>
    </w:p>
    <w:p w:rsidR="005C3E11" w:rsidRDefault="005C3E11" w:rsidP="0042082B">
      <w:pPr>
        <w:spacing w:line="360" w:lineRule="auto"/>
        <w:jc w:val="both"/>
        <w:rPr>
          <w:rFonts w:ascii="Arial" w:hAnsi="Arial" w:cs="Arial"/>
          <w:b/>
          <w:sz w:val="24"/>
          <w:szCs w:val="24"/>
        </w:rPr>
      </w:pPr>
    </w:p>
    <w:p w:rsidR="005C3E11" w:rsidRDefault="005C3E11" w:rsidP="0042082B">
      <w:pPr>
        <w:spacing w:line="360" w:lineRule="auto"/>
        <w:jc w:val="both"/>
        <w:rPr>
          <w:rFonts w:ascii="Arial" w:hAnsi="Arial" w:cs="Arial"/>
          <w:b/>
          <w:sz w:val="24"/>
          <w:szCs w:val="24"/>
        </w:rPr>
      </w:pPr>
    </w:p>
    <w:p w:rsidR="00857325" w:rsidRDefault="005C3E11" w:rsidP="0042082B">
      <w:pPr>
        <w:spacing w:line="360" w:lineRule="auto"/>
        <w:jc w:val="both"/>
        <w:rPr>
          <w:rFonts w:ascii="Arial" w:hAnsi="Arial" w:cs="Arial"/>
          <w:b/>
          <w:sz w:val="24"/>
          <w:szCs w:val="24"/>
        </w:rPr>
      </w:pPr>
      <w:r>
        <w:rPr>
          <w:rFonts w:ascii="Arial" w:hAnsi="Arial" w:cs="Arial"/>
          <w:b/>
          <w:sz w:val="24"/>
          <w:szCs w:val="24"/>
        </w:rPr>
        <w:t xml:space="preserve">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p>
    <w:p w:rsidR="002F0BBF" w:rsidRPr="00325E6B" w:rsidRDefault="005C3E11" w:rsidP="00F20E88">
      <w:pPr>
        <w:spacing w:line="360" w:lineRule="auto"/>
        <w:ind w:left="2160" w:firstLine="720"/>
        <w:jc w:val="both"/>
        <w:rPr>
          <w:rFonts w:ascii="Arial" w:hAnsi="Arial" w:cs="Arial"/>
          <w:b/>
        </w:rPr>
      </w:pPr>
      <w:r w:rsidRPr="00325E6B">
        <w:rPr>
          <w:rFonts w:ascii="Arial" w:hAnsi="Arial" w:cs="Arial"/>
          <w:b/>
        </w:rPr>
        <w:lastRenderedPageBreak/>
        <w:t>SUPPORTING PAPER</w:t>
      </w:r>
    </w:p>
    <w:p w:rsidR="0087088A" w:rsidRPr="00325E6B" w:rsidRDefault="00060575" w:rsidP="00325E6B">
      <w:pPr>
        <w:spacing w:line="360" w:lineRule="auto"/>
        <w:jc w:val="both"/>
        <w:rPr>
          <w:rFonts w:ascii="Arial" w:hAnsi="Arial" w:cs="Arial"/>
          <w:b/>
        </w:rPr>
      </w:pPr>
      <w:r w:rsidRPr="00325E6B">
        <w:rPr>
          <w:rFonts w:ascii="Arial" w:hAnsi="Arial" w:cs="Arial"/>
          <w:b/>
        </w:rPr>
        <w:t>Multidisciplinary professional:</w:t>
      </w:r>
    </w:p>
    <w:p w:rsidR="00052ED7" w:rsidRPr="00325E6B" w:rsidRDefault="0087088A" w:rsidP="00325E6B">
      <w:pPr>
        <w:spacing w:line="360" w:lineRule="auto"/>
        <w:jc w:val="both"/>
        <w:rPr>
          <w:rFonts w:ascii="Arial" w:hAnsi="Arial" w:cs="Arial"/>
        </w:rPr>
      </w:pPr>
      <w:r w:rsidRPr="00325E6B">
        <w:rPr>
          <w:rFonts w:ascii="Arial" w:hAnsi="Arial" w:cs="Arial"/>
        </w:rPr>
        <w:t>MDT (</w:t>
      </w:r>
      <w:r w:rsidR="006F2D22" w:rsidRPr="00325E6B">
        <w:rPr>
          <w:rFonts w:ascii="Arial" w:hAnsi="Arial" w:cs="Arial"/>
        </w:rPr>
        <w:t>multi-disciplinary</w:t>
      </w:r>
      <w:r w:rsidRPr="00325E6B">
        <w:rPr>
          <w:rFonts w:ascii="Arial" w:hAnsi="Arial" w:cs="Arial"/>
        </w:rPr>
        <w:t xml:space="preserve"> team) is a group of team</w:t>
      </w:r>
      <w:r w:rsidR="00621E59" w:rsidRPr="00325E6B">
        <w:rPr>
          <w:rFonts w:ascii="Arial" w:hAnsi="Arial" w:cs="Arial"/>
        </w:rPr>
        <w:t xml:space="preserve"> of professionals</w:t>
      </w:r>
      <w:r w:rsidRPr="00325E6B">
        <w:rPr>
          <w:rFonts w:ascii="Arial" w:hAnsi="Arial" w:cs="Arial"/>
        </w:rPr>
        <w:t xml:space="preserve"> who work </w:t>
      </w:r>
      <w:r w:rsidR="006F2D22" w:rsidRPr="00325E6B">
        <w:rPr>
          <w:rFonts w:ascii="Arial" w:hAnsi="Arial" w:cs="Arial"/>
        </w:rPr>
        <w:t>together</w:t>
      </w:r>
      <w:r w:rsidRPr="00325E6B">
        <w:rPr>
          <w:rFonts w:ascii="Arial" w:hAnsi="Arial" w:cs="Arial"/>
        </w:rPr>
        <w:t xml:space="preserve"> in order to </w:t>
      </w:r>
      <w:r w:rsidR="006F2D22" w:rsidRPr="00325E6B">
        <w:rPr>
          <w:rFonts w:ascii="Arial" w:hAnsi="Arial" w:cs="Arial"/>
        </w:rPr>
        <w:t>examine</w:t>
      </w:r>
      <w:r w:rsidRPr="00325E6B">
        <w:rPr>
          <w:rFonts w:ascii="Arial" w:hAnsi="Arial" w:cs="Arial"/>
        </w:rPr>
        <w:t xml:space="preserve"> the patient briefly. They work </w:t>
      </w:r>
      <w:r w:rsidR="006F2D22" w:rsidRPr="00325E6B">
        <w:rPr>
          <w:rFonts w:ascii="Arial" w:hAnsi="Arial" w:cs="Arial"/>
        </w:rPr>
        <w:t>together</w:t>
      </w:r>
      <w:r w:rsidRPr="00325E6B">
        <w:rPr>
          <w:rFonts w:ascii="Arial" w:hAnsi="Arial" w:cs="Arial"/>
        </w:rPr>
        <w:t xml:space="preserve"> for the sack of same goal in order to get more </w:t>
      </w:r>
      <w:r w:rsidR="006F2D22" w:rsidRPr="00325E6B">
        <w:rPr>
          <w:rFonts w:ascii="Arial" w:hAnsi="Arial" w:cs="Arial"/>
        </w:rPr>
        <w:t>appropriate</w:t>
      </w:r>
      <w:r w:rsidRPr="00325E6B">
        <w:rPr>
          <w:rFonts w:ascii="Arial" w:hAnsi="Arial" w:cs="Arial"/>
        </w:rPr>
        <w:t xml:space="preserve"> information which helps them to </w:t>
      </w:r>
      <w:r w:rsidR="006F2D22" w:rsidRPr="00325E6B">
        <w:rPr>
          <w:rFonts w:ascii="Arial" w:hAnsi="Arial" w:cs="Arial"/>
        </w:rPr>
        <w:t>examine</w:t>
      </w:r>
      <w:r w:rsidRPr="00325E6B">
        <w:rPr>
          <w:rFonts w:ascii="Arial" w:hAnsi="Arial" w:cs="Arial"/>
        </w:rPr>
        <w:t xml:space="preserve"> more </w:t>
      </w:r>
      <w:r w:rsidR="006F2D22" w:rsidRPr="00325E6B">
        <w:rPr>
          <w:rFonts w:ascii="Arial" w:hAnsi="Arial" w:cs="Arial"/>
        </w:rPr>
        <w:t>complex</w:t>
      </w:r>
      <w:r w:rsidRPr="00325E6B">
        <w:rPr>
          <w:rFonts w:ascii="Arial" w:hAnsi="Arial" w:cs="Arial"/>
        </w:rPr>
        <w:t xml:space="preserve"> matter in a simple and easy way. There is a great variety of terms used in order to reflect the cooperative work of the different health professional groups (Finn, Lear month &amp; Reeedy 2010). A team may be defined as a small group of people who interact with each other and contribute together to a common goal (Paice 2007).The multidisciplinary team (MDT) evolved in response to the increasing complexities of patient care, with each discipline contributing his/her particular skills and knowledge for the benefit of the patient (Hall and Weaver, 2001). </w:t>
      </w:r>
      <w:r w:rsidR="002D0C71" w:rsidRPr="00325E6B">
        <w:rPr>
          <w:rFonts w:ascii="Arial" w:hAnsi="Arial" w:cs="Arial"/>
        </w:rPr>
        <w:t xml:space="preserve">The concept of a MDT should not merely be a group of professionals who work essentially independently and occasionally </w:t>
      </w:r>
      <w:r w:rsidR="006F2D22" w:rsidRPr="00325E6B">
        <w:rPr>
          <w:rFonts w:ascii="Arial" w:hAnsi="Arial" w:cs="Arial"/>
        </w:rPr>
        <w:t>lease</w:t>
      </w:r>
      <w:r w:rsidR="002D0C71" w:rsidRPr="00325E6B">
        <w:rPr>
          <w:rFonts w:ascii="Arial" w:hAnsi="Arial" w:cs="Arial"/>
        </w:rPr>
        <w:t xml:space="preserve"> with one another (Miller et al, 2001).</w:t>
      </w:r>
      <w:r w:rsidR="00052ED7" w:rsidRPr="00325E6B">
        <w:rPr>
          <w:rFonts w:ascii="Arial" w:hAnsi="Arial" w:cs="Arial"/>
        </w:rPr>
        <w:t xml:space="preserve"> After the publication of Calman-Hina report regarding to the cancer cure UK has adopted many centers of MDT the main </w:t>
      </w:r>
      <w:r w:rsidR="006F2D22" w:rsidRPr="00325E6B">
        <w:rPr>
          <w:rFonts w:ascii="Arial" w:hAnsi="Arial" w:cs="Arial"/>
        </w:rPr>
        <w:t>purpose</w:t>
      </w:r>
      <w:r w:rsidR="00052ED7" w:rsidRPr="00325E6B">
        <w:rPr>
          <w:rFonts w:ascii="Arial" w:hAnsi="Arial" w:cs="Arial"/>
        </w:rPr>
        <w:t xml:space="preserve"> of which is to provide best </w:t>
      </w:r>
      <w:r w:rsidR="006F2D22" w:rsidRPr="00325E6B">
        <w:rPr>
          <w:rFonts w:ascii="Arial" w:hAnsi="Arial" w:cs="Arial"/>
        </w:rPr>
        <w:t>possible</w:t>
      </w:r>
      <w:r w:rsidR="00052ED7" w:rsidRPr="00325E6B">
        <w:rPr>
          <w:rFonts w:ascii="Arial" w:hAnsi="Arial" w:cs="Arial"/>
        </w:rPr>
        <w:t xml:space="preserve"> </w:t>
      </w:r>
      <w:r w:rsidR="006F2D22" w:rsidRPr="00325E6B">
        <w:rPr>
          <w:rFonts w:ascii="Arial" w:hAnsi="Arial" w:cs="Arial"/>
        </w:rPr>
        <w:t>solution</w:t>
      </w:r>
      <w:r w:rsidR="00052ED7" w:rsidRPr="00325E6B">
        <w:rPr>
          <w:rFonts w:ascii="Arial" w:hAnsi="Arial" w:cs="Arial"/>
        </w:rPr>
        <w:t xml:space="preserve"> to the problems of the patient and make best option in order to cure the patient. </w:t>
      </w:r>
    </w:p>
    <w:p w:rsidR="00734FE5" w:rsidRPr="00325E6B" w:rsidRDefault="00734FE5" w:rsidP="00325E6B">
      <w:pPr>
        <w:spacing w:line="360" w:lineRule="auto"/>
        <w:jc w:val="both"/>
        <w:rPr>
          <w:rFonts w:ascii="Arial" w:hAnsi="Arial" w:cs="Arial"/>
        </w:rPr>
      </w:pPr>
      <w:r w:rsidRPr="00325E6B">
        <w:rPr>
          <w:rFonts w:ascii="Arial" w:hAnsi="Arial" w:cs="Arial"/>
        </w:rPr>
        <w:t xml:space="preserve">The main </w:t>
      </w:r>
      <w:r w:rsidR="006F2D22" w:rsidRPr="00325E6B">
        <w:rPr>
          <w:rFonts w:ascii="Arial" w:hAnsi="Arial" w:cs="Arial"/>
        </w:rPr>
        <w:t>theme</w:t>
      </w:r>
      <w:r w:rsidRPr="00325E6B">
        <w:rPr>
          <w:rFonts w:ascii="Arial" w:hAnsi="Arial" w:cs="Arial"/>
        </w:rPr>
        <w:t xml:space="preserve"> of the MDT is not only a group of people who worked </w:t>
      </w:r>
      <w:r w:rsidR="006F2D22" w:rsidRPr="00325E6B">
        <w:rPr>
          <w:rFonts w:ascii="Arial" w:hAnsi="Arial" w:cs="Arial"/>
        </w:rPr>
        <w:t>together</w:t>
      </w:r>
      <w:r w:rsidR="009C63E3" w:rsidRPr="00325E6B">
        <w:rPr>
          <w:rFonts w:ascii="Arial" w:hAnsi="Arial" w:cs="Arial"/>
        </w:rPr>
        <w:t xml:space="preserve"> like in the other professions in which </w:t>
      </w:r>
      <w:r w:rsidR="006F2D22" w:rsidRPr="00325E6B">
        <w:rPr>
          <w:rFonts w:ascii="Arial" w:hAnsi="Arial" w:cs="Arial"/>
        </w:rPr>
        <w:t>every</w:t>
      </w:r>
      <w:r w:rsidR="009C63E3" w:rsidRPr="00325E6B">
        <w:rPr>
          <w:rFonts w:ascii="Arial" w:hAnsi="Arial" w:cs="Arial"/>
        </w:rPr>
        <w:t xml:space="preserve"> individual works alone on a </w:t>
      </w:r>
      <w:r w:rsidR="006F2D22" w:rsidRPr="00325E6B">
        <w:rPr>
          <w:rFonts w:ascii="Arial" w:hAnsi="Arial" w:cs="Arial"/>
        </w:rPr>
        <w:t>specific</w:t>
      </w:r>
      <w:r w:rsidR="009C63E3" w:rsidRPr="00325E6B">
        <w:rPr>
          <w:rFonts w:ascii="Arial" w:hAnsi="Arial" w:cs="Arial"/>
        </w:rPr>
        <w:t xml:space="preserve"> task</w:t>
      </w:r>
      <w:r w:rsidRPr="00325E6B">
        <w:rPr>
          <w:rFonts w:ascii="Arial" w:hAnsi="Arial" w:cs="Arial"/>
        </w:rPr>
        <w:t xml:space="preserve"> but is far </w:t>
      </w:r>
      <w:r w:rsidR="006F2D22" w:rsidRPr="00325E6B">
        <w:rPr>
          <w:rFonts w:ascii="Arial" w:hAnsi="Arial" w:cs="Arial"/>
        </w:rPr>
        <w:t>behind than</w:t>
      </w:r>
      <w:r w:rsidR="009C63E3" w:rsidRPr="00325E6B">
        <w:rPr>
          <w:rFonts w:ascii="Arial" w:hAnsi="Arial" w:cs="Arial"/>
        </w:rPr>
        <w:t xml:space="preserve"> </w:t>
      </w:r>
      <w:r w:rsidRPr="00325E6B">
        <w:rPr>
          <w:rFonts w:ascii="Arial" w:hAnsi="Arial" w:cs="Arial"/>
        </w:rPr>
        <w:t>that in the MDT</w:t>
      </w:r>
      <w:r w:rsidR="009C63E3" w:rsidRPr="00325E6B">
        <w:rPr>
          <w:rFonts w:ascii="Arial" w:hAnsi="Arial" w:cs="Arial"/>
        </w:rPr>
        <w:t xml:space="preserve"> health </w:t>
      </w:r>
      <w:r w:rsidR="006F2D22" w:rsidRPr="00325E6B">
        <w:rPr>
          <w:rFonts w:ascii="Arial" w:hAnsi="Arial" w:cs="Arial"/>
        </w:rPr>
        <w:t>care all</w:t>
      </w:r>
      <w:r w:rsidRPr="00325E6B">
        <w:rPr>
          <w:rFonts w:ascii="Arial" w:hAnsi="Arial" w:cs="Arial"/>
        </w:rPr>
        <w:t xml:space="preserve"> the members who are part of the MDT team depends on one another and has a great effect on one another task, that’s the reason they are so effective as the key point of their goals is one </w:t>
      </w:r>
      <w:r w:rsidR="006F2D22" w:rsidRPr="00325E6B">
        <w:rPr>
          <w:rFonts w:ascii="Arial" w:hAnsi="Arial" w:cs="Arial"/>
        </w:rPr>
        <w:t>centered</w:t>
      </w:r>
      <w:r w:rsidRPr="00325E6B">
        <w:rPr>
          <w:rFonts w:ascii="Arial" w:hAnsi="Arial" w:cs="Arial"/>
        </w:rPr>
        <w:t xml:space="preserve"> and the result is more effective. Effective </w:t>
      </w:r>
      <w:r w:rsidR="006F2D22" w:rsidRPr="00325E6B">
        <w:rPr>
          <w:rFonts w:ascii="Arial" w:hAnsi="Arial" w:cs="Arial"/>
        </w:rPr>
        <w:t>inter professional</w:t>
      </w:r>
      <w:r w:rsidRPr="00325E6B">
        <w:rPr>
          <w:rFonts w:ascii="Arial" w:hAnsi="Arial" w:cs="Arial"/>
        </w:rPr>
        <w:t xml:space="preserve"> team working needs the progression of a shared team culture, open communication, shared esteem for all the practitioners and equal value to be placed on their contribution to current team </w:t>
      </w:r>
      <w:r w:rsidR="006F2D22" w:rsidRPr="00325E6B">
        <w:rPr>
          <w:rFonts w:ascii="Arial" w:hAnsi="Arial" w:cs="Arial"/>
        </w:rPr>
        <w:t>practices (</w:t>
      </w:r>
      <w:r w:rsidR="002C691E" w:rsidRPr="00325E6B">
        <w:rPr>
          <w:rFonts w:ascii="Arial" w:hAnsi="Arial" w:cs="Arial"/>
        </w:rPr>
        <w:t xml:space="preserve">Freeman et al, 2000). </w:t>
      </w:r>
      <w:r w:rsidRPr="00325E6B">
        <w:rPr>
          <w:rFonts w:ascii="Arial" w:hAnsi="Arial" w:cs="Arial"/>
        </w:rPr>
        <w:t>The hope or anticipation of MDT is that successful multidisciplinary teamwork is beneficial both for the patient and members of the team.</w:t>
      </w:r>
    </w:p>
    <w:p w:rsidR="001B367A" w:rsidRPr="00325E6B" w:rsidRDefault="0087088A" w:rsidP="00325E6B">
      <w:pPr>
        <w:spacing w:line="360" w:lineRule="auto"/>
        <w:jc w:val="both"/>
        <w:rPr>
          <w:rFonts w:ascii="Arial" w:hAnsi="Arial" w:cs="Arial"/>
        </w:rPr>
      </w:pPr>
      <w:r w:rsidRPr="00325E6B">
        <w:rPr>
          <w:rFonts w:ascii="Arial" w:hAnsi="Arial" w:cs="Arial"/>
        </w:rPr>
        <w:t xml:space="preserve">MDT is very helpful and </w:t>
      </w:r>
      <w:r w:rsidR="006F2D22" w:rsidRPr="00325E6B">
        <w:rPr>
          <w:rFonts w:ascii="Arial" w:hAnsi="Arial" w:cs="Arial"/>
        </w:rPr>
        <w:t>makes</w:t>
      </w:r>
      <w:r w:rsidRPr="00325E6B">
        <w:rPr>
          <w:rFonts w:ascii="Arial" w:hAnsi="Arial" w:cs="Arial"/>
        </w:rPr>
        <w:t xml:space="preserve"> efficient progress </w:t>
      </w:r>
      <w:r w:rsidR="006F2D22" w:rsidRPr="00325E6B">
        <w:rPr>
          <w:rFonts w:ascii="Arial" w:hAnsi="Arial" w:cs="Arial"/>
        </w:rPr>
        <w:t>especially</w:t>
      </w:r>
      <w:r w:rsidRPr="00325E6B">
        <w:rPr>
          <w:rFonts w:ascii="Arial" w:hAnsi="Arial" w:cs="Arial"/>
        </w:rPr>
        <w:t xml:space="preserve"> in the case of mental or stressed patient. They collect data in the form of </w:t>
      </w:r>
      <w:r w:rsidR="006F2D22" w:rsidRPr="00325E6B">
        <w:rPr>
          <w:rFonts w:ascii="Arial" w:hAnsi="Arial" w:cs="Arial"/>
        </w:rPr>
        <w:t>questionnaire</w:t>
      </w:r>
      <w:r w:rsidRPr="00325E6B">
        <w:rPr>
          <w:rFonts w:ascii="Arial" w:hAnsi="Arial" w:cs="Arial"/>
        </w:rPr>
        <w:t xml:space="preserve"> and thus it helps the </w:t>
      </w:r>
      <w:r w:rsidR="006F2D22" w:rsidRPr="00325E6B">
        <w:rPr>
          <w:rFonts w:ascii="Arial" w:hAnsi="Arial" w:cs="Arial"/>
        </w:rPr>
        <w:t>doctor</w:t>
      </w:r>
      <w:r w:rsidRPr="00325E6B">
        <w:rPr>
          <w:rFonts w:ascii="Arial" w:hAnsi="Arial" w:cs="Arial"/>
        </w:rPr>
        <w:t xml:space="preserve"> as well as the other staff to look after and make better </w:t>
      </w:r>
      <w:r w:rsidR="006F2D22" w:rsidRPr="00325E6B">
        <w:rPr>
          <w:rFonts w:ascii="Arial" w:hAnsi="Arial" w:cs="Arial"/>
        </w:rPr>
        <w:t>decisions</w:t>
      </w:r>
      <w:r w:rsidRPr="00325E6B">
        <w:rPr>
          <w:rFonts w:ascii="Arial" w:hAnsi="Arial" w:cs="Arial"/>
        </w:rPr>
        <w:t xml:space="preserve"> regards to the patient. Through MDT works the cause of the patient is more to understand and thus certain </w:t>
      </w:r>
      <w:r w:rsidR="006F2D22" w:rsidRPr="00325E6B">
        <w:rPr>
          <w:rFonts w:ascii="Arial" w:hAnsi="Arial" w:cs="Arial"/>
        </w:rPr>
        <w:t>decision</w:t>
      </w:r>
      <w:r w:rsidRPr="00325E6B">
        <w:rPr>
          <w:rFonts w:ascii="Arial" w:hAnsi="Arial" w:cs="Arial"/>
        </w:rPr>
        <w:t xml:space="preserve"> can take place which can help them to figure the main cause and thus cure is more </w:t>
      </w:r>
      <w:r w:rsidR="006F2D22" w:rsidRPr="00325E6B">
        <w:rPr>
          <w:rFonts w:ascii="Arial" w:hAnsi="Arial" w:cs="Arial"/>
        </w:rPr>
        <w:t>appropriate</w:t>
      </w:r>
      <w:r w:rsidRPr="00325E6B">
        <w:rPr>
          <w:rFonts w:ascii="Arial" w:hAnsi="Arial" w:cs="Arial"/>
        </w:rPr>
        <w:t xml:space="preserve"> and better in most of the cases. Moreover the response to the specific task is done in the best way, and this gives better result to the patient cure. </w:t>
      </w:r>
    </w:p>
    <w:p w:rsidR="009C63E3" w:rsidRPr="00325E6B" w:rsidRDefault="006F2D22" w:rsidP="00325E6B">
      <w:pPr>
        <w:spacing w:line="360" w:lineRule="auto"/>
        <w:jc w:val="both"/>
        <w:rPr>
          <w:rFonts w:ascii="Arial" w:hAnsi="Arial" w:cs="Arial"/>
        </w:rPr>
      </w:pPr>
      <w:r w:rsidRPr="00325E6B">
        <w:rPr>
          <w:rFonts w:ascii="Arial" w:hAnsi="Arial" w:cs="Arial"/>
        </w:rPr>
        <w:lastRenderedPageBreak/>
        <w:t>Regarding</w:t>
      </w:r>
      <w:r w:rsidR="009C63E3" w:rsidRPr="00325E6B">
        <w:rPr>
          <w:rFonts w:ascii="Arial" w:hAnsi="Arial" w:cs="Arial"/>
        </w:rPr>
        <w:t xml:space="preserve"> to the communication link between the patient </w:t>
      </w:r>
      <w:r w:rsidRPr="00325E6B">
        <w:rPr>
          <w:rFonts w:ascii="Arial" w:hAnsi="Arial" w:cs="Arial"/>
        </w:rPr>
        <w:t>there</w:t>
      </w:r>
      <w:r w:rsidR="009C63E3" w:rsidRPr="00325E6B">
        <w:rPr>
          <w:rFonts w:ascii="Arial" w:hAnsi="Arial" w:cs="Arial"/>
        </w:rPr>
        <w:t xml:space="preserve"> are a lot of </w:t>
      </w:r>
      <w:r w:rsidRPr="00325E6B">
        <w:rPr>
          <w:rFonts w:ascii="Arial" w:hAnsi="Arial" w:cs="Arial"/>
        </w:rPr>
        <w:t>advantages</w:t>
      </w:r>
      <w:r w:rsidR="009C63E3" w:rsidRPr="00325E6B">
        <w:rPr>
          <w:rFonts w:ascii="Arial" w:hAnsi="Arial" w:cs="Arial"/>
        </w:rPr>
        <w:t xml:space="preserve"> and that’s the reasons is the best way to solve the problem in a </w:t>
      </w:r>
      <w:r w:rsidRPr="00325E6B">
        <w:rPr>
          <w:rFonts w:ascii="Arial" w:hAnsi="Arial" w:cs="Arial"/>
        </w:rPr>
        <w:t>better</w:t>
      </w:r>
      <w:r w:rsidR="009C63E3" w:rsidRPr="00325E6B">
        <w:rPr>
          <w:rFonts w:ascii="Arial" w:hAnsi="Arial" w:cs="Arial"/>
        </w:rPr>
        <w:t xml:space="preserve"> way. There are a lot of </w:t>
      </w:r>
      <w:r w:rsidRPr="00325E6B">
        <w:rPr>
          <w:rFonts w:ascii="Arial" w:hAnsi="Arial" w:cs="Arial"/>
        </w:rPr>
        <w:t>evidence</w:t>
      </w:r>
      <w:r w:rsidR="009C63E3" w:rsidRPr="00325E6B">
        <w:rPr>
          <w:rFonts w:ascii="Arial" w:hAnsi="Arial" w:cs="Arial"/>
        </w:rPr>
        <w:t xml:space="preserve"> found which show that this sort of communication between the patient and MDT member play a key role by which the high </w:t>
      </w:r>
      <w:r w:rsidRPr="00325E6B">
        <w:rPr>
          <w:rFonts w:ascii="Arial" w:hAnsi="Arial" w:cs="Arial"/>
        </w:rPr>
        <w:t>authorities</w:t>
      </w:r>
      <w:r w:rsidR="009C63E3" w:rsidRPr="00325E6B">
        <w:rPr>
          <w:rFonts w:ascii="Arial" w:hAnsi="Arial" w:cs="Arial"/>
        </w:rPr>
        <w:t xml:space="preserve"> and </w:t>
      </w:r>
      <w:r w:rsidRPr="00325E6B">
        <w:rPr>
          <w:rFonts w:ascii="Arial" w:hAnsi="Arial" w:cs="Arial"/>
        </w:rPr>
        <w:t>doctor</w:t>
      </w:r>
      <w:r w:rsidR="009C63E3" w:rsidRPr="00325E6B">
        <w:rPr>
          <w:rFonts w:ascii="Arial" w:hAnsi="Arial" w:cs="Arial"/>
        </w:rPr>
        <w:t xml:space="preserve"> can assist the patient in a more </w:t>
      </w:r>
      <w:r w:rsidRPr="00325E6B">
        <w:rPr>
          <w:rFonts w:ascii="Arial" w:hAnsi="Arial" w:cs="Arial"/>
        </w:rPr>
        <w:t>appropriate</w:t>
      </w:r>
      <w:r w:rsidR="009C63E3" w:rsidRPr="00325E6B">
        <w:rPr>
          <w:rFonts w:ascii="Arial" w:hAnsi="Arial" w:cs="Arial"/>
        </w:rPr>
        <w:t xml:space="preserve"> way and the best </w:t>
      </w:r>
      <w:r w:rsidRPr="00325E6B">
        <w:rPr>
          <w:rFonts w:ascii="Arial" w:hAnsi="Arial" w:cs="Arial"/>
        </w:rPr>
        <w:t>outcomes</w:t>
      </w:r>
      <w:r w:rsidR="009C63E3" w:rsidRPr="00325E6B">
        <w:rPr>
          <w:rFonts w:ascii="Arial" w:hAnsi="Arial" w:cs="Arial"/>
        </w:rPr>
        <w:t xml:space="preserve"> is </w:t>
      </w:r>
      <w:r w:rsidRPr="00325E6B">
        <w:rPr>
          <w:rFonts w:ascii="Arial" w:hAnsi="Arial" w:cs="Arial"/>
        </w:rPr>
        <w:t>possible</w:t>
      </w:r>
      <w:r w:rsidR="009C63E3" w:rsidRPr="00325E6B">
        <w:rPr>
          <w:rFonts w:ascii="Arial" w:hAnsi="Arial" w:cs="Arial"/>
        </w:rPr>
        <w:t xml:space="preserve">.  As if the information is not up to date there are a lot of </w:t>
      </w:r>
      <w:r w:rsidRPr="00325E6B">
        <w:rPr>
          <w:rFonts w:ascii="Arial" w:hAnsi="Arial" w:cs="Arial"/>
        </w:rPr>
        <w:t>possiablities</w:t>
      </w:r>
      <w:r w:rsidR="009C63E3" w:rsidRPr="00325E6B">
        <w:rPr>
          <w:rFonts w:ascii="Arial" w:hAnsi="Arial" w:cs="Arial"/>
        </w:rPr>
        <w:t xml:space="preserve"> which can cause either delay the cure process or </w:t>
      </w:r>
      <w:r w:rsidRPr="00325E6B">
        <w:rPr>
          <w:rFonts w:ascii="Arial" w:hAnsi="Arial" w:cs="Arial"/>
        </w:rPr>
        <w:t>sometime</w:t>
      </w:r>
      <w:r w:rsidR="009C63E3" w:rsidRPr="00325E6B">
        <w:rPr>
          <w:rFonts w:ascii="Arial" w:hAnsi="Arial" w:cs="Arial"/>
        </w:rPr>
        <w:t xml:space="preserve"> the cure can go on the wrong direction. The data collection is very </w:t>
      </w:r>
      <w:r w:rsidRPr="00325E6B">
        <w:rPr>
          <w:rFonts w:ascii="Arial" w:hAnsi="Arial" w:cs="Arial"/>
        </w:rPr>
        <w:t>important</w:t>
      </w:r>
      <w:r w:rsidR="009C63E3" w:rsidRPr="00325E6B">
        <w:rPr>
          <w:rFonts w:ascii="Arial" w:hAnsi="Arial" w:cs="Arial"/>
        </w:rPr>
        <w:t xml:space="preserve"> on behalf of both side patient and the </w:t>
      </w:r>
      <w:r w:rsidRPr="00325E6B">
        <w:rPr>
          <w:rFonts w:ascii="Arial" w:hAnsi="Arial" w:cs="Arial"/>
        </w:rPr>
        <w:t>doctors</w:t>
      </w:r>
      <w:r w:rsidR="009C63E3" w:rsidRPr="00325E6B">
        <w:rPr>
          <w:rFonts w:ascii="Arial" w:hAnsi="Arial" w:cs="Arial"/>
        </w:rPr>
        <w:t xml:space="preserve">, on behalf of the patient they are cleared about what to do and what not to do regards to their health condition they are </w:t>
      </w:r>
      <w:r w:rsidRPr="00325E6B">
        <w:rPr>
          <w:rFonts w:ascii="Arial" w:hAnsi="Arial" w:cs="Arial"/>
        </w:rPr>
        <w:t>strictly</w:t>
      </w:r>
      <w:r w:rsidR="009C63E3" w:rsidRPr="00325E6B">
        <w:rPr>
          <w:rFonts w:ascii="Arial" w:hAnsi="Arial" w:cs="Arial"/>
        </w:rPr>
        <w:t xml:space="preserve"> enforced to resist all the </w:t>
      </w:r>
      <w:r w:rsidRPr="00325E6B">
        <w:rPr>
          <w:rFonts w:ascii="Arial" w:hAnsi="Arial" w:cs="Arial"/>
        </w:rPr>
        <w:t>word</w:t>
      </w:r>
      <w:r w:rsidR="009C63E3" w:rsidRPr="00325E6B">
        <w:rPr>
          <w:rFonts w:ascii="Arial" w:hAnsi="Arial" w:cs="Arial"/>
        </w:rPr>
        <w:t xml:space="preserve"> things and avoid the things which are not good for their health and their health </w:t>
      </w:r>
      <w:r w:rsidRPr="00325E6B">
        <w:rPr>
          <w:rFonts w:ascii="Arial" w:hAnsi="Arial" w:cs="Arial"/>
        </w:rPr>
        <w:t>situation</w:t>
      </w:r>
      <w:r w:rsidR="009C63E3" w:rsidRPr="00325E6B">
        <w:rPr>
          <w:rFonts w:ascii="Arial" w:hAnsi="Arial" w:cs="Arial"/>
        </w:rPr>
        <w:t xml:space="preserve">, on the other hand it helps the </w:t>
      </w:r>
      <w:r w:rsidRPr="00325E6B">
        <w:rPr>
          <w:rFonts w:ascii="Arial" w:hAnsi="Arial" w:cs="Arial"/>
        </w:rPr>
        <w:t>doctors</w:t>
      </w:r>
      <w:r w:rsidR="009C63E3" w:rsidRPr="00325E6B">
        <w:rPr>
          <w:rFonts w:ascii="Arial" w:hAnsi="Arial" w:cs="Arial"/>
        </w:rPr>
        <w:t xml:space="preserve"> to </w:t>
      </w:r>
      <w:r w:rsidRPr="00325E6B">
        <w:rPr>
          <w:rFonts w:ascii="Arial" w:hAnsi="Arial" w:cs="Arial"/>
        </w:rPr>
        <w:t>strictly</w:t>
      </w:r>
      <w:r w:rsidR="009C63E3" w:rsidRPr="00325E6B">
        <w:rPr>
          <w:rFonts w:ascii="Arial" w:hAnsi="Arial" w:cs="Arial"/>
        </w:rPr>
        <w:t xml:space="preserve"> focus on the main treatment rather than going of the </w:t>
      </w:r>
      <w:r w:rsidRPr="00325E6B">
        <w:rPr>
          <w:rFonts w:ascii="Arial" w:hAnsi="Arial" w:cs="Arial"/>
        </w:rPr>
        <w:t>experimental</w:t>
      </w:r>
      <w:r w:rsidR="009C63E3" w:rsidRPr="00325E6B">
        <w:rPr>
          <w:rFonts w:ascii="Arial" w:hAnsi="Arial" w:cs="Arial"/>
        </w:rPr>
        <w:t xml:space="preserve"> way. From the data they get they are in the better condition of the cure and treatment and that’s the reason they can handle every situation the best manner and can provide best </w:t>
      </w:r>
      <w:r w:rsidRPr="00325E6B">
        <w:rPr>
          <w:rFonts w:ascii="Arial" w:hAnsi="Arial" w:cs="Arial"/>
        </w:rPr>
        <w:t>possible</w:t>
      </w:r>
      <w:r w:rsidR="009C63E3" w:rsidRPr="00325E6B">
        <w:rPr>
          <w:rFonts w:ascii="Arial" w:hAnsi="Arial" w:cs="Arial"/>
        </w:rPr>
        <w:t xml:space="preserve"> solution to every </w:t>
      </w:r>
      <w:r w:rsidRPr="00325E6B">
        <w:rPr>
          <w:rFonts w:ascii="Arial" w:hAnsi="Arial" w:cs="Arial"/>
        </w:rPr>
        <w:t>possible</w:t>
      </w:r>
      <w:r w:rsidR="009C63E3" w:rsidRPr="00325E6B">
        <w:rPr>
          <w:rFonts w:ascii="Arial" w:hAnsi="Arial" w:cs="Arial"/>
        </w:rPr>
        <w:t xml:space="preserve"> situation. </w:t>
      </w:r>
    </w:p>
    <w:p w:rsidR="009C63E3" w:rsidRPr="00325E6B" w:rsidRDefault="009C63E3" w:rsidP="00325E6B">
      <w:pPr>
        <w:spacing w:line="360" w:lineRule="auto"/>
        <w:jc w:val="both"/>
        <w:rPr>
          <w:rFonts w:ascii="Arial" w:hAnsi="Arial" w:cs="Arial"/>
        </w:rPr>
      </w:pPr>
      <w:r w:rsidRPr="00325E6B">
        <w:rPr>
          <w:rFonts w:ascii="Arial" w:hAnsi="Arial" w:cs="Arial"/>
        </w:rPr>
        <w:t xml:space="preserve">Team members were also inquire to point out whether they and which of their contemporaries have a regular role in discussing patient problems in each of five areas of psychosocial concern which </w:t>
      </w:r>
      <w:r w:rsidR="006F2D22" w:rsidRPr="00325E6B">
        <w:rPr>
          <w:rFonts w:ascii="Arial" w:hAnsi="Arial" w:cs="Arial"/>
        </w:rPr>
        <w:t>are</w:t>
      </w:r>
      <w:r w:rsidRPr="00325E6B">
        <w:rPr>
          <w:rFonts w:ascii="Arial" w:hAnsi="Arial" w:cs="Arial"/>
        </w:rPr>
        <w:t xml:space="preserve"> physical,  functional, sexual,  social and emotional well being. They also completed two measures of psychological well being.</w:t>
      </w:r>
    </w:p>
    <w:p w:rsidR="009C63E3" w:rsidRPr="00325E6B" w:rsidRDefault="009C63E3" w:rsidP="00325E6B">
      <w:pPr>
        <w:spacing w:line="360" w:lineRule="auto"/>
        <w:jc w:val="both"/>
        <w:rPr>
          <w:rFonts w:ascii="Arial" w:hAnsi="Arial" w:cs="Arial"/>
        </w:rPr>
      </w:pPr>
      <w:r w:rsidRPr="00325E6B">
        <w:rPr>
          <w:rFonts w:ascii="Arial" w:hAnsi="Arial" w:cs="Arial"/>
        </w:rPr>
        <w:t xml:space="preserve">The MDT has </w:t>
      </w:r>
      <w:r w:rsidR="006F2D22" w:rsidRPr="00325E6B">
        <w:rPr>
          <w:rFonts w:ascii="Arial" w:hAnsi="Arial" w:cs="Arial"/>
        </w:rPr>
        <w:t>also responsiable</w:t>
      </w:r>
      <w:r w:rsidRPr="00325E6B">
        <w:rPr>
          <w:rFonts w:ascii="Arial" w:hAnsi="Arial" w:cs="Arial"/>
        </w:rPr>
        <w:t xml:space="preserve"> to make a self-report questionnaire which can be used to measure the effect that working closely with people in an emotionally challenging role has on a person's mental health. The inventory has three main dimensions each of which they are reported on. These three are very important to be reported as it can play a vital role in improving the subject life and </w:t>
      </w:r>
      <w:r w:rsidR="006F2D22" w:rsidRPr="00325E6B">
        <w:rPr>
          <w:rFonts w:ascii="Arial" w:hAnsi="Arial" w:cs="Arial"/>
        </w:rPr>
        <w:t>standard</w:t>
      </w:r>
      <w:r w:rsidRPr="00325E6B">
        <w:rPr>
          <w:rFonts w:ascii="Arial" w:hAnsi="Arial" w:cs="Arial"/>
        </w:rPr>
        <w:t xml:space="preserve">. These </w:t>
      </w:r>
      <w:r w:rsidR="006F2D22" w:rsidRPr="00325E6B">
        <w:rPr>
          <w:rFonts w:ascii="Arial" w:hAnsi="Arial" w:cs="Arial"/>
        </w:rPr>
        <w:t>attribute</w:t>
      </w:r>
      <w:r w:rsidRPr="00325E6B">
        <w:rPr>
          <w:rFonts w:ascii="Arial" w:hAnsi="Arial" w:cs="Arial"/>
        </w:rPr>
        <w:t xml:space="preserve"> are defined as below: </w:t>
      </w:r>
    </w:p>
    <w:p w:rsidR="009C63E3" w:rsidRPr="00325E6B" w:rsidRDefault="009C63E3" w:rsidP="00325E6B">
      <w:pPr>
        <w:numPr>
          <w:ilvl w:val="0"/>
          <w:numId w:val="4"/>
        </w:numPr>
        <w:shd w:val="clear" w:color="auto" w:fill="FFFFFF"/>
        <w:spacing w:after="420" w:line="360" w:lineRule="auto"/>
        <w:jc w:val="both"/>
        <w:rPr>
          <w:rFonts w:ascii="Arial" w:eastAsia="Times New Roman" w:hAnsi="Arial" w:cs="Arial"/>
          <w:color w:val="222222"/>
        </w:rPr>
      </w:pPr>
      <w:r w:rsidRPr="00325E6B">
        <w:rPr>
          <w:rFonts w:ascii="Arial" w:eastAsia="Times New Roman" w:hAnsi="Arial" w:cs="Arial"/>
          <w:iCs/>
          <w:color w:val="222222"/>
        </w:rPr>
        <w:t xml:space="preserve">Emotional </w:t>
      </w:r>
      <w:r w:rsidR="006F2D22" w:rsidRPr="00325E6B">
        <w:rPr>
          <w:rFonts w:ascii="Arial" w:eastAsia="Times New Roman" w:hAnsi="Arial" w:cs="Arial"/>
          <w:iCs/>
          <w:color w:val="222222"/>
        </w:rPr>
        <w:t>Exhaustion</w:t>
      </w:r>
      <w:r w:rsidR="006F2D22" w:rsidRPr="00325E6B">
        <w:rPr>
          <w:rFonts w:ascii="Arial" w:eastAsia="Times New Roman" w:hAnsi="Arial" w:cs="Arial"/>
          <w:color w:val="222222"/>
        </w:rPr>
        <w:t>: it</w:t>
      </w:r>
      <w:r w:rsidRPr="00325E6B">
        <w:rPr>
          <w:rFonts w:ascii="Arial" w:eastAsia="Times New Roman" w:hAnsi="Arial" w:cs="Arial"/>
          <w:color w:val="222222"/>
        </w:rPr>
        <w:t xml:space="preserve"> is defined as the level to which a person feels emotionally overextended and tired by their work.</w:t>
      </w:r>
    </w:p>
    <w:p w:rsidR="009C63E3" w:rsidRPr="00325E6B" w:rsidRDefault="006F2D22" w:rsidP="00325E6B">
      <w:pPr>
        <w:numPr>
          <w:ilvl w:val="0"/>
          <w:numId w:val="4"/>
        </w:numPr>
        <w:shd w:val="clear" w:color="auto" w:fill="FFFFFF"/>
        <w:spacing w:after="420" w:line="360" w:lineRule="auto"/>
        <w:jc w:val="both"/>
        <w:rPr>
          <w:rFonts w:ascii="Arial" w:eastAsia="Times New Roman" w:hAnsi="Arial" w:cs="Arial"/>
          <w:color w:val="222222"/>
        </w:rPr>
      </w:pPr>
      <w:r w:rsidRPr="00A17D4F">
        <w:rPr>
          <w:rFonts w:ascii="Arial" w:eastAsia="Times New Roman" w:hAnsi="Arial" w:cs="Arial"/>
          <w:iCs/>
          <w:color w:val="222222"/>
        </w:rPr>
        <w:t>Depersonalization</w:t>
      </w:r>
      <w:r w:rsidR="009C63E3" w:rsidRPr="00325E6B">
        <w:rPr>
          <w:rFonts w:ascii="Arial" w:eastAsia="Times New Roman" w:hAnsi="Arial" w:cs="Arial"/>
          <w:color w:val="222222"/>
        </w:rPr>
        <w:t>: it is define as the level to which a person has developed feelings of lack of sympathy and negative attitudes toward beneficiary of the care, treatment, instruction or service they provide to others in their work.</w:t>
      </w:r>
    </w:p>
    <w:p w:rsidR="009C63E3" w:rsidRPr="00325E6B" w:rsidRDefault="009C63E3" w:rsidP="00325E6B">
      <w:pPr>
        <w:numPr>
          <w:ilvl w:val="0"/>
          <w:numId w:val="4"/>
        </w:numPr>
        <w:shd w:val="clear" w:color="auto" w:fill="FFFFFF"/>
        <w:spacing w:line="360" w:lineRule="auto"/>
        <w:jc w:val="both"/>
        <w:rPr>
          <w:rFonts w:ascii="Arial" w:eastAsia="Times New Roman" w:hAnsi="Arial" w:cs="Arial"/>
          <w:color w:val="222222"/>
        </w:rPr>
      </w:pPr>
      <w:r w:rsidRPr="00A17D4F">
        <w:rPr>
          <w:rFonts w:ascii="Arial" w:eastAsia="Times New Roman" w:hAnsi="Arial" w:cs="Arial"/>
          <w:iCs/>
          <w:color w:val="222222"/>
        </w:rPr>
        <w:t>Personal Accomplishment</w:t>
      </w:r>
      <w:r w:rsidRPr="00325E6B">
        <w:rPr>
          <w:rFonts w:ascii="Arial" w:eastAsia="Times New Roman" w:hAnsi="Arial" w:cs="Arial"/>
          <w:color w:val="222222"/>
        </w:rPr>
        <w:t>: it is defined as the degree to which a person gains feelings of competence and successful achievement in their work.</w:t>
      </w:r>
    </w:p>
    <w:p w:rsidR="0087088A" w:rsidRPr="00325E6B" w:rsidRDefault="0087088A" w:rsidP="00325E6B">
      <w:pPr>
        <w:spacing w:line="360" w:lineRule="auto"/>
        <w:jc w:val="both"/>
        <w:rPr>
          <w:rFonts w:ascii="Arial" w:hAnsi="Arial" w:cs="Arial"/>
          <w:b/>
        </w:rPr>
      </w:pPr>
      <w:r w:rsidRPr="00325E6B">
        <w:rPr>
          <w:rFonts w:ascii="Arial" w:hAnsi="Arial" w:cs="Arial"/>
          <w:b/>
        </w:rPr>
        <w:lastRenderedPageBreak/>
        <w:t xml:space="preserve">References </w:t>
      </w:r>
    </w:p>
    <w:p w:rsidR="001B367A" w:rsidRPr="00325E6B" w:rsidRDefault="002D0C71" w:rsidP="00325E6B">
      <w:pPr>
        <w:numPr>
          <w:ilvl w:val="0"/>
          <w:numId w:val="1"/>
        </w:numPr>
        <w:spacing w:line="360" w:lineRule="auto"/>
        <w:jc w:val="both"/>
        <w:rPr>
          <w:rFonts w:ascii="Arial" w:hAnsi="Arial" w:cs="Arial"/>
        </w:rPr>
      </w:pPr>
      <w:r w:rsidRPr="00325E6B">
        <w:rPr>
          <w:rFonts w:ascii="Arial" w:hAnsi="Arial" w:cs="Arial"/>
        </w:rPr>
        <w:t>Hall P, Weaver L (2001) Interdisciplinary education and teamwork: a long and winding road. Med Educ 35: 867–875</w:t>
      </w:r>
    </w:p>
    <w:p w:rsidR="001B367A" w:rsidRPr="00325E6B" w:rsidRDefault="002D0C71" w:rsidP="00325E6B">
      <w:pPr>
        <w:numPr>
          <w:ilvl w:val="0"/>
          <w:numId w:val="1"/>
        </w:numPr>
        <w:spacing w:line="360" w:lineRule="auto"/>
        <w:jc w:val="both"/>
        <w:rPr>
          <w:rFonts w:ascii="Arial" w:hAnsi="Arial" w:cs="Arial"/>
        </w:rPr>
      </w:pPr>
      <w:r w:rsidRPr="00325E6B">
        <w:rPr>
          <w:rFonts w:ascii="Arial" w:hAnsi="Arial" w:cs="Arial"/>
        </w:rPr>
        <w:t>Miller C, Freeman M, Ross N (2001) </w:t>
      </w:r>
      <w:r w:rsidR="006F2D22" w:rsidRPr="00325E6B">
        <w:rPr>
          <w:rFonts w:ascii="Arial" w:hAnsi="Arial" w:cs="Arial"/>
        </w:rPr>
        <w:t>Inter professional</w:t>
      </w:r>
      <w:r w:rsidRPr="00325E6B">
        <w:rPr>
          <w:rFonts w:ascii="Arial" w:hAnsi="Arial" w:cs="Arial"/>
        </w:rPr>
        <w:t xml:space="preserve"> Practice in Health and Social Care. Challenging the Shared Learning Agenda. London: Arnold</w:t>
      </w:r>
    </w:p>
    <w:p w:rsidR="001B367A" w:rsidRPr="00325E6B" w:rsidRDefault="002D0C71" w:rsidP="00325E6B">
      <w:pPr>
        <w:numPr>
          <w:ilvl w:val="0"/>
          <w:numId w:val="1"/>
        </w:numPr>
        <w:spacing w:line="360" w:lineRule="auto"/>
        <w:jc w:val="both"/>
        <w:rPr>
          <w:rFonts w:ascii="Arial" w:hAnsi="Arial" w:cs="Arial"/>
        </w:rPr>
      </w:pPr>
      <w:r w:rsidRPr="00325E6B">
        <w:rPr>
          <w:rFonts w:ascii="Arial" w:hAnsi="Arial" w:cs="Arial"/>
        </w:rPr>
        <w:t>Paice J (2007). “The Interdisciplinary Team”. Palliative Care,473-486</w:t>
      </w:r>
    </w:p>
    <w:p w:rsidR="001B367A" w:rsidRPr="00325E6B" w:rsidRDefault="002D0C71" w:rsidP="00325E6B">
      <w:pPr>
        <w:numPr>
          <w:ilvl w:val="0"/>
          <w:numId w:val="1"/>
        </w:numPr>
        <w:spacing w:line="360" w:lineRule="auto"/>
        <w:jc w:val="both"/>
        <w:rPr>
          <w:rFonts w:ascii="Arial" w:hAnsi="Arial" w:cs="Arial"/>
        </w:rPr>
      </w:pPr>
      <w:r w:rsidRPr="00325E6B">
        <w:rPr>
          <w:rFonts w:ascii="Arial" w:hAnsi="Arial" w:cs="Arial"/>
        </w:rPr>
        <w:t>Finn R, Learmonth M, Reedy P (2010). “Some unintended effects of teamwork in healthcare”. Social Scien</w:t>
      </w:r>
      <w:r w:rsidR="009C63E3" w:rsidRPr="00325E6B">
        <w:rPr>
          <w:rFonts w:ascii="Arial" w:hAnsi="Arial" w:cs="Arial"/>
        </w:rPr>
        <w:t>ce &amp; Medicine, 70(8): 1148-1154</w:t>
      </w:r>
    </w:p>
    <w:p w:rsidR="00434373" w:rsidRPr="00325E6B" w:rsidRDefault="009C63E3" w:rsidP="00325E6B">
      <w:pPr>
        <w:numPr>
          <w:ilvl w:val="0"/>
          <w:numId w:val="1"/>
        </w:numPr>
        <w:spacing w:line="360" w:lineRule="auto"/>
        <w:jc w:val="both"/>
        <w:rPr>
          <w:rFonts w:ascii="Arial" w:hAnsi="Arial" w:cs="Arial"/>
        </w:rPr>
      </w:pPr>
      <w:r w:rsidRPr="00325E6B">
        <w:rPr>
          <w:rFonts w:ascii="Arial" w:hAnsi="Arial" w:cs="Arial"/>
        </w:rPr>
        <w:t xml:space="preserve">Freeman M, Miller C, Ross N (2000) </w:t>
      </w:r>
      <w:r w:rsidR="006F2D22" w:rsidRPr="00325E6B">
        <w:rPr>
          <w:rFonts w:ascii="Arial" w:hAnsi="Arial" w:cs="Arial"/>
        </w:rPr>
        <w:t>the</w:t>
      </w:r>
      <w:r w:rsidRPr="00325E6B">
        <w:rPr>
          <w:rFonts w:ascii="Arial" w:hAnsi="Arial" w:cs="Arial"/>
        </w:rPr>
        <w:t xml:space="preserve"> impact of individual philosophies of team working on </w:t>
      </w:r>
      <w:r w:rsidR="006F2D22" w:rsidRPr="00325E6B">
        <w:rPr>
          <w:rFonts w:ascii="Arial" w:hAnsi="Arial" w:cs="Arial"/>
        </w:rPr>
        <w:t>multi-professional</w:t>
      </w:r>
      <w:r w:rsidRPr="00325E6B">
        <w:rPr>
          <w:rFonts w:ascii="Arial" w:hAnsi="Arial" w:cs="Arial"/>
        </w:rPr>
        <w:t xml:space="preserve"> practice and the implication for education. J int prof care 14: 237-247</w:t>
      </w:r>
    </w:p>
    <w:p w:rsidR="002D0C71" w:rsidRPr="0042082B" w:rsidRDefault="002D0C71" w:rsidP="0042082B">
      <w:pPr>
        <w:spacing w:line="360" w:lineRule="auto"/>
        <w:jc w:val="both"/>
        <w:rPr>
          <w:rFonts w:ascii="Arial" w:hAnsi="Arial" w:cs="Arial"/>
          <w:sz w:val="24"/>
          <w:szCs w:val="24"/>
        </w:rPr>
      </w:pPr>
    </w:p>
    <w:p w:rsidR="00052ED7" w:rsidRPr="0042082B" w:rsidRDefault="00052ED7" w:rsidP="0042082B">
      <w:pPr>
        <w:spacing w:line="360" w:lineRule="auto"/>
        <w:jc w:val="both"/>
        <w:rPr>
          <w:rFonts w:ascii="Arial" w:hAnsi="Arial" w:cs="Arial"/>
          <w:sz w:val="24"/>
          <w:szCs w:val="24"/>
        </w:rPr>
      </w:pPr>
    </w:p>
    <w:sectPr w:rsidR="00052ED7" w:rsidRPr="0042082B" w:rsidSect="001B367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3E6CFA"/>
    <w:multiLevelType w:val="hybridMultilevel"/>
    <w:tmpl w:val="DD269ACC"/>
    <w:lvl w:ilvl="0" w:tplc="FDA6823E">
      <w:start w:val="1"/>
      <w:numFmt w:val="bullet"/>
      <w:lvlText w:val="•"/>
      <w:lvlJc w:val="left"/>
      <w:pPr>
        <w:tabs>
          <w:tab w:val="num" w:pos="720"/>
        </w:tabs>
        <w:ind w:left="720" w:hanging="360"/>
      </w:pPr>
      <w:rPr>
        <w:rFonts w:ascii="Arial" w:hAnsi="Arial" w:hint="default"/>
      </w:rPr>
    </w:lvl>
    <w:lvl w:ilvl="1" w:tplc="112AC52E" w:tentative="1">
      <w:start w:val="1"/>
      <w:numFmt w:val="bullet"/>
      <w:lvlText w:val="•"/>
      <w:lvlJc w:val="left"/>
      <w:pPr>
        <w:tabs>
          <w:tab w:val="num" w:pos="1440"/>
        </w:tabs>
        <w:ind w:left="1440" w:hanging="360"/>
      </w:pPr>
      <w:rPr>
        <w:rFonts w:ascii="Arial" w:hAnsi="Arial" w:hint="default"/>
      </w:rPr>
    </w:lvl>
    <w:lvl w:ilvl="2" w:tplc="0BA8849C" w:tentative="1">
      <w:start w:val="1"/>
      <w:numFmt w:val="bullet"/>
      <w:lvlText w:val="•"/>
      <w:lvlJc w:val="left"/>
      <w:pPr>
        <w:tabs>
          <w:tab w:val="num" w:pos="2160"/>
        </w:tabs>
        <w:ind w:left="2160" w:hanging="360"/>
      </w:pPr>
      <w:rPr>
        <w:rFonts w:ascii="Arial" w:hAnsi="Arial" w:hint="default"/>
      </w:rPr>
    </w:lvl>
    <w:lvl w:ilvl="3" w:tplc="DD5EF9EE" w:tentative="1">
      <w:start w:val="1"/>
      <w:numFmt w:val="bullet"/>
      <w:lvlText w:val="•"/>
      <w:lvlJc w:val="left"/>
      <w:pPr>
        <w:tabs>
          <w:tab w:val="num" w:pos="2880"/>
        </w:tabs>
        <w:ind w:left="2880" w:hanging="360"/>
      </w:pPr>
      <w:rPr>
        <w:rFonts w:ascii="Arial" w:hAnsi="Arial" w:hint="default"/>
      </w:rPr>
    </w:lvl>
    <w:lvl w:ilvl="4" w:tplc="D242B338" w:tentative="1">
      <w:start w:val="1"/>
      <w:numFmt w:val="bullet"/>
      <w:lvlText w:val="•"/>
      <w:lvlJc w:val="left"/>
      <w:pPr>
        <w:tabs>
          <w:tab w:val="num" w:pos="3600"/>
        </w:tabs>
        <w:ind w:left="3600" w:hanging="360"/>
      </w:pPr>
      <w:rPr>
        <w:rFonts w:ascii="Arial" w:hAnsi="Arial" w:hint="default"/>
      </w:rPr>
    </w:lvl>
    <w:lvl w:ilvl="5" w:tplc="FF260B34" w:tentative="1">
      <w:start w:val="1"/>
      <w:numFmt w:val="bullet"/>
      <w:lvlText w:val="•"/>
      <w:lvlJc w:val="left"/>
      <w:pPr>
        <w:tabs>
          <w:tab w:val="num" w:pos="4320"/>
        </w:tabs>
        <w:ind w:left="4320" w:hanging="360"/>
      </w:pPr>
      <w:rPr>
        <w:rFonts w:ascii="Arial" w:hAnsi="Arial" w:hint="default"/>
      </w:rPr>
    </w:lvl>
    <w:lvl w:ilvl="6" w:tplc="143ECD40" w:tentative="1">
      <w:start w:val="1"/>
      <w:numFmt w:val="bullet"/>
      <w:lvlText w:val="•"/>
      <w:lvlJc w:val="left"/>
      <w:pPr>
        <w:tabs>
          <w:tab w:val="num" w:pos="5040"/>
        </w:tabs>
        <w:ind w:left="5040" w:hanging="360"/>
      </w:pPr>
      <w:rPr>
        <w:rFonts w:ascii="Arial" w:hAnsi="Arial" w:hint="default"/>
      </w:rPr>
    </w:lvl>
    <w:lvl w:ilvl="7" w:tplc="B0E6F170" w:tentative="1">
      <w:start w:val="1"/>
      <w:numFmt w:val="bullet"/>
      <w:lvlText w:val="•"/>
      <w:lvlJc w:val="left"/>
      <w:pPr>
        <w:tabs>
          <w:tab w:val="num" w:pos="5760"/>
        </w:tabs>
        <w:ind w:left="5760" w:hanging="360"/>
      </w:pPr>
      <w:rPr>
        <w:rFonts w:ascii="Arial" w:hAnsi="Arial" w:hint="default"/>
      </w:rPr>
    </w:lvl>
    <w:lvl w:ilvl="8" w:tplc="E07A3F00" w:tentative="1">
      <w:start w:val="1"/>
      <w:numFmt w:val="bullet"/>
      <w:lvlText w:val="•"/>
      <w:lvlJc w:val="left"/>
      <w:pPr>
        <w:tabs>
          <w:tab w:val="num" w:pos="6480"/>
        </w:tabs>
        <w:ind w:left="6480" w:hanging="360"/>
      </w:pPr>
      <w:rPr>
        <w:rFonts w:ascii="Arial" w:hAnsi="Arial" w:hint="default"/>
      </w:rPr>
    </w:lvl>
  </w:abstractNum>
  <w:abstractNum w:abstractNumId="1">
    <w:nsid w:val="30957404"/>
    <w:multiLevelType w:val="hybridMultilevel"/>
    <w:tmpl w:val="1CB806A8"/>
    <w:lvl w:ilvl="0" w:tplc="94667978">
      <w:start w:val="1"/>
      <w:numFmt w:val="bullet"/>
      <w:lvlText w:val="•"/>
      <w:lvlJc w:val="left"/>
      <w:pPr>
        <w:tabs>
          <w:tab w:val="num" w:pos="720"/>
        </w:tabs>
        <w:ind w:left="720" w:hanging="360"/>
      </w:pPr>
      <w:rPr>
        <w:rFonts w:ascii="Arial" w:hAnsi="Arial" w:hint="default"/>
      </w:rPr>
    </w:lvl>
    <w:lvl w:ilvl="1" w:tplc="50E48E64" w:tentative="1">
      <w:start w:val="1"/>
      <w:numFmt w:val="bullet"/>
      <w:lvlText w:val="•"/>
      <w:lvlJc w:val="left"/>
      <w:pPr>
        <w:tabs>
          <w:tab w:val="num" w:pos="1440"/>
        </w:tabs>
        <w:ind w:left="1440" w:hanging="360"/>
      </w:pPr>
      <w:rPr>
        <w:rFonts w:ascii="Arial" w:hAnsi="Arial" w:hint="default"/>
      </w:rPr>
    </w:lvl>
    <w:lvl w:ilvl="2" w:tplc="099845AA" w:tentative="1">
      <w:start w:val="1"/>
      <w:numFmt w:val="bullet"/>
      <w:lvlText w:val="•"/>
      <w:lvlJc w:val="left"/>
      <w:pPr>
        <w:tabs>
          <w:tab w:val="num" w:pos="2160"/>
        </w:tabs>
        <w:ind w:left="2160" w:hanging="360"/>
      </w:pPr>
      <w:rPr>
        <w:rFonts w:ascii="Arial" w:hAnsi="Arial" w:hint="default"/>
      </w:rPr>
    </w:lvl>
    <w:lvl w:ilvl="3" w:tplc="FB34C588" w:tentative="1">
      <w:start w:val="1"/>
      <w:numFmt w:val="bullet"/>
      <w:lvlText w:val="•"/>
      <w:lvlJc w:val="left"/>
      <w:pPr>
        <w:tabs>
          <w:tab w:val="num" w:pos="2880"/>
        </w:tabs>
        <w:ind w:left="2880" w:hanging="360"/>
      </w:pPr>
      <w:rPr>
        <w:rFonts w:ascii="Arial" w:hAnsi="Arial" w:hint="default"/>
      </w:rPr>
    </w:lvl>
    <w:lvl w:ilvl="4" w:tplc="7670132E" w:tentative="1">
      <w:start w:val="1"/>
      <w:numFmt w:val="bullet"/>
      <w:lvlText w:val="•"/>
      <w:lvlJc w:val="left"/>
      <w:pPr>
        <w:tabs>
          <w:tab w:val="num" w:pos="3600"/>
        </w:tabs>
        <w:ind w:left="3600" w:hanging="360"/>
      </w:pPr>
      <w:rPr>
        <w:rFonts w:ascii="Arial" w:hAnsi="Arial" w:hint="default"/>
      </w:rPr>
    </w:lvl>
    <w:lvl w:ilvl="5" w:tplc="2EC48C4A" w:tentative="1">
      <w:start w:val="1"/>
      <w:numFmt w:val="bullet"/>
      <w:lvlText w:val="•"/>
      <w:lvlJc w:val="left"/>
      <w:pPr>
        <w:tabs>
          <w:tab w:val="num" w:pos="4320"/>
        </w:tabs>
        <w:ind w:left="4320" w:hanging="360"/>
      </w:pPr>
      <w:rPr>
        <w:rFonts w:ascii="Arial" w:hAnsi="Arial" w:hint="default"/>
      </w:rPr>
    </w:lvl>
    <w:lvl w:ilvl="6" w:tplc="9DE29280" w:tentative="1">
      <w:start w:val="1"/>
      <w:numFmt w:val="bullet"/>
      <w:lvlText w:val="•"/>
      <w:lvlJc w:val="left"/>
      <w:pPr>
        <w:tabs>
          <w:tab w:val="num" w:pos="5040"/>
        </w:tabs>
        <w:ind w:left="5040" w:hanging="360"/>
      </w:pPr>
      <w:rPr>
        <w:rFonts w:ascii="Arial" w:hAnsi="Arial" w:hint="default"/>
      </w:rPr>
    </w:lvl>
    <w:lvl w:ilvl="7" w:tplc="DA7A0DD2" w:tentative="1">
      <w:start w:val="1"/>
      <w:numFmt w:val="bullet"/>
      <w:lvlText w:val="•"/>
      <w:lvlJc w:val="left"/>
      <w:pPr>
        <w:tabs>
          <w:tab w:val="num" w:pos="5760"/>
        </w:tabs>
        <w:ind w:left="5760" w:hanging="360"/>
      </w:pPr>
      <w:rPr>
        <w:rFonts w:ascii="Arial" w:hAnsi="Arial" w:hint="default"/>
      </w:rPr>
    </w:lvl>
    <w:lvl w:ilvl="8" w:tplc="7826C01A" w:tentative="1">
      <w:start w:val="1"/>
      <w:numFmt w:val="bullet"/>
      <w:lvlText w:val="•"/>
      <w:lvlJc w:val="left"/>
      <w:pPr>
        <w:tabs>
          <w:tab w:val="num" w:pos="6480"/>
        </w:tabs>
        <w:ind w:left="6480" w:hanging="360"/>
      </w:pPr>
      <w:rPr>
        <w:rFonts w:ascii="Arial" w:hAnsi="Arial" w:hint="default"/>
      </w:rPr>
    </w:lvl>
  </w:abstractNum>
  <w:abstractNum w:abstractNumId="2">
    <w:nsid w:val="582134F3"/>
    <w:multiLevelType w:val="hybridMultilevel"/>
    <w:tmpl w:val="98FC87B0"/>
    <w:lvl w:ilvl="0" w:tplc="D1380F0C">
      <w:start w:val="1"/>
      <w:numFmt w:val="bullet"/>
      <w:lvlText w:val="•"/>
      <w:lvlJc w:val="left"/>
      <w:pPr>
        <w:tabs>
          <w:tab w:val="num" w:pos="720"/>
        </w:tabs>
        <w:ind w:left="720" w:hanging="360"/>
      </w:pPr>
      <w:rPr>
        <w:rFonts w:ascii="Times New Roman" w:hAnsi="Times New Roman" w:hint="default"/>
      </w:rPr>
    </w:lvl>
    <w:lvl w:ilvl="1" w:tplc="7D14D546" w:tentative="1">
      <w:start w:val="1"/>
      <w:numFmt w:val="bullet"/>
      <w:lvlText w:val="•"/>
      <w:lvlJc w:val="left"/>
      <w:pPr>
        <w:tabs>
          <w:tab w:val="num" w:pos="1440"/>
        </w:tabs>
        <w:ind w:left="1440" w:hanging="360"/>
      </w:pPr>
      <w:rPr>
        <w:rFonts w:ascii="Times New Roman" w:hAnsi="Times New Roman" w:hint="default"/>
      </w:rPr>
    </w:lvl>
    <w:lvl w:ilvl="2" w:tplc="63B8F2AE" w:tentative="1">
      <w:start w:val="1"/>
      <w:numFmt w:val="bullet"/>
      <w:lvlText w:val="•"/>
      <w:lvlJc w:val="left"/>
      <w:pPr>
        <w:tabs>
          <w:tab w:val="num" w:pos="2160"/>
        </w:tabs>
        <w:ind w:left="2160" w:hanging="360"/>
      </w:pPr>
      <w:rPr>
        <w:rFonts w:ascii="Times New Roman" w:hAnsi="Times New Roman" w:hint="default"/>
      </w:rPr>
    </w:lvl>
    <w:lvl w:ilvl="3" w:tplc="828E0B6E" w:tentative="1">
      <w:start w:val="1"/>
      <w:numFmt w:val="bullet"/>
      <w:lvlText w:val="•"/>
      <w:lvlJc w:val="left"/>
      <w:pPr>
        <w:tabs>
          <w:tab w:val="num" w:pos="2880"/>
        </w:tabs>
        <w:ind w:left="2880" w:hanging="360"/>
      </w:pPr>
      <w:rPr>
        <w:rFonts w:ascii="Times New Roman" w:hAnsi="Times New Roman" w:hint="default"/>
      </w:rPr>
    </w:lvl>
    <w:lvl w:ilvl="4" w:tplc="FA9CDCF4" w:tentative="1">
      <w:start w:val="1"/>
      <w:numFmt w:val="bullet"/>
      <w:lvlText w:val="•"/>
      <w:lvlJc w:val="left"/>
      <w:pPr>
        <w:tabs>
          <w:tab w:val="num" w:pos="3600"/>
        </w:tabs>
        <w:ind w:left="3600" w:hanging="360"/>
      </w:pPr>
      <w:rPr>
        <w:rFonts w:ascii="Times New Roman" w:hAnsi="Times New Roman" w:hint="default"/>
      </w:rPr>
    </w:lvl>
    <w:lvl w:ilvl="5" w:tplc="2DD24626" w:tentative="1">
      <w:start w:val="1"/>
      <w:numFmt w:val="bullet"/>
      <w:lvlText w:val="•"/>
      <w:lvlJc w:val="left"/>
      <w:pPr>
        <w:tabs>
          <w:tab w:val="num" w:pos="4320"/>
        </w:tabs>
        <w:ind w:left="4320" w:hanging="360"/>
      </w:pPr>
      <w:rPr>
        <w:rFonts w:ascii="Times New Roman" w:hAnsi="Times New Roman" w:hint="default"/>
      </w:rPr>
    </w:lvl>
    <w:lvl w:ilvl="6" w:tplc="858E117A" w:tentative="1">
      <w:start w:val="1"/>
      <w:numFmt w:val="bullet"/>
      <w:lvlText w:val="•"/>
      <w:lvlJc w:val="left"/>
      <w:pPr>
        <w:tabs>
          <w:tab w:val="num" w:pos="5040"/>
        </w:tabs>
        <w:ind w:left="5040" w:hanging="360"/>
      </w:pPr>
      <w:rPr>
        <w:rFonts w:ascii="Times New Roman" w:hAnsi="Times New Roman" w:hint="default"/>
      </w:rPr>
    </w:lvl>
    <w:lvl w:ilvl="7" w:tplc="B62892DE" w:tentative="1">
      <w:start w:val="1"/>
      <w:numFmt w:val="bullet"/>
      <w:lvlText w:val="•"/>
      <w:lvlJc w:val="left"/>
      <w:pPr>
        <w:tabs>
          <w:tab w:val="num" w:pos="5760"/>
        </w:tabs>
        <w:ind w:left="5760" w:hanging="360"/>
      </w:pPr>
      <w:rPr>
        <w:rFonts w:ascii="Times New Roman" w:hAnsi="Times New Roman" w:hint="default"/>
      </w:rPr>
    </w:lvl>
    <w:lvl w:ilvl="8" w:tplc="E69440C8" w:tentative="1">
      <w:start w:val="1"/>
      <w:numFmt w:val="bullet"/>
      <w:lvlText w:val="•"/>
      <w:lvlJc w:val="left"/>
      <w:pPr>
        <w:tabs>
          <w:tab w:val="num" w:pos="6480"/>
        </w:tabs>
        <w:ind w:left="6480" w:hanging="360"/>
      </w:pPr>
      <w:rPr>
        <w:rFonts w:ascii="Times New Roman" w:hAnsi="Times New Roman" w:hint="default"/>
      </w:rPr>
    </w:lvl>
  </w:abstractNum>
  <w:abstractNum w:abstractNumId="3">
    <w:nsid w:val="70356F26"/>
    <w:multiLevelType w:val="multilevel"/>
    <w:tmpl w:val="93FA4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87088A"/>
    <w:rsid w:val="000048EA"/>
    <w:rsid w:val="00052ED7"/>
    <w:rsid w:val="00060575"/>
    <w:rsid w:val="0006116F"/>
    <w:rsid w:val="000C3931"/>
    <w:rsid w:val="001B367A"/>
    <w:rsid w:val="002C691E"/>
    <w:rsid w:val="002D0C71"/>
    <w:rsid w:val="002E23EF"/>
    <w:rsid w:val="002F0BBF"/>
    <w:rsid w:val="003172A9"/>
    <w:rsid w:val="00325E6B"/>
    <w:rsid w:val="003C16A3"/>
    <w:rsid w:val="0042082B"/>
    <w:rsid w:val="00434373"/>
    <w:rsid w:val="005C3E11"/>
    <w:rsid w:val="00621E59"/>
    <w:rsid w:val="006F2D22"/>
    <w:rsid w:val="00734FE5"/>
    <w:rsid w:val="00771D9C"/>
    <w:rsid w:val="007C65E4"/>
    <w:rsid w:val="00857325"/>
    <w:rsid w:val="0087088A"/>
    <w:rsid w:val="008D29CC"/>
    <w:rsid w:val="009C63E3"/>
    <w:rsid w:val="00A17D4F"/>
    <w:rsid w:val="00A70609"/>
    <w:rsid w:val="00B1121A"/>
    <w:rsid w:val="00E0345D"/>
    <w:rsid w:val="00E772B8"/>
    <w:rsid w:val="00F20E8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367A"/>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88A"/>
    <w:pPr>
      <w:ind w:left="720"/>
      <w:contextualSpacing/>
    </w:pPr>
  </w:style>
</w:styles>
</file>

<file path=word/webSettings.xml><?xml version="1.0" encoding="utf-8"?>
<w:webSettings xmlns:r="http://schemas.openxmlformats.org/officeDocument/2006/relationships" xmlns:w="http://schemas.openxmlformats.org/wordprocessingml/2006/main">
  <w:divs>
    <w:div w:id="799110889">
      <w:bodyDiv w:val="1"/>
      <w:marLeft w:val="0"/>
      <w:marRight w:val="0"/>
      <w:marTop w:val="0"/>
      <w:marBottom w:val="0"/>
      <w:divBdr>
        <w:top w:val="none" w:sz="0" w:space="0" w:color="auto"/>
        <w:left w:val="none" w:sz="0" w:space="0" w:color="auto"/>
        <w:bottom w:val="none" w:sz="0" w:space="0" w:color="auto"/>
        <w:right w:val="none" w:sz="0" w:space="0" w:color="auto"/>
      </w:divBdr>
      <w:divsChild>
        <w:div w:id="1121655084">
          <w:marLeft w:val="547"/>
          <w:marRight w:val="0"/>
          <w:marTop w:val="0"/>
          <w:marBottom w:val="0"/>
          <w:divBdr>
            <w:top w:val="none" w:sz="0" w:space="0" w:color="auto"/>
            <w:left w:val="none" w:sz="0" w:space="0" w:color="auto"/>
            <w:bottom w:val="none" w:sz="0" w:space="0" w:color="auto"/>
            <w:right w:val="none" w:sz="0" w:space="0" w:color="auto"/>
          </w:divBdr>
        </w:div>
      </w:divsChild>
    </w:div>
    <w:div w:id="1494449282">
      <w:bodyDiv w:val="1"/>
      <w:marLeft w:val="0"/>
      <w:marRight w:val="0"/>
      <w:marTop w:val="0"/>
      <w:marBottom w:val="0"/>
      <w:divBdr>
        <w:top w:val="none" w:sz="0" w:space="0" w:color="auto"/>
        <w:left w:val="none" w:sz="0" w:space="0" w:color="auto"/>
        <w:bottom w:val="none" w:sz="0" w:space="0" w:color="auto"/>
        <w:right w:val="none" w:sz="0" w:space="0" w:color="auto"/>
      </w:divBdr>
      <w:divsChild>
        <w:div w:id="790592443">
          <w:marLeft w:val="547"/>
          <w:marRight w:val="0"/>
          <w:marTop w:val="130"/>
          <w:marBottom w:val="0"/>
          <w:divBdr>
            <w:top w:val="none" w:sz="0" w:space="0" w:color="auto"/>
            <w:left w:val="none" w:sz="0" w:space="0" w:color="auto"/>
            <w:bottom w:val="none" w:sz="0" w:space="0" w:color="auto"/>
            <w:right w:val="none" w:sz="0" w:space="0" w:color="auto"/>
          </w:divBdr>
        </w:div>
        <w:div w:id="1332827546">
          <w:marLeft w:val="547"/>
          <w:marRight w:val="0"/>
          <w:marTop w:val="130"/>
          <w:marBottom w:val="0"/>
          <w:divBdr>
            <w:top w:val="none" w:sz="0" w:space="0" w:color="auto"/>
            <w:left w:val="none" w:sz="0" w:space="0" w:color="auto"/>
            <w:bottom w:val="none" w:sz="0" w:space="0" w:color="auto"/>
            <w:right w:val="none" w:sz="0" w:space="0" w:color="auto"/>
          </w:divBdr>
        </w:div>
        <w:div w:id="541331391">
          <w:marLeft w:val="547"/>
          <w:marRight w:val="0"/>
          <w:marTop w:val="130"/>
          <w:marBottom w:val="0"/>
          <w:divBdr>
            <w:top w:val="none" w:sz="0" w:space="0" w:color="auto"/>
            <w:left w:val="none" w:sz="0" w:space="0" w:color="auto"/>
            <w:bottom w:val="none" w:sz="0" w:space="0" w:color="auto"/>
            <w:right w:val="none" w:sz="0" w:space="0" w:color="auto"/>
          </w:divBdr>
        </w:div>
        <w:div w:id="342783130">
          <w:marLeft w:val="547"/>
          <w:marRight w:val="0"/>
          <w:marTop w:val="130"/>
          <w:marBottom w:val="0"/>
          <w:divBdr>
            <w:top w:val="none" w:sz="0" w:space="0" w:color="auto"/>
            <w:left w:val="none" w:sz="0" w:space="0" w:color="auto"/>
            <w:bottom w:val="none" w:sz="0" w:space="0" w:color="auto"/>
            <w:right w:val="none" w:sz="0" w:space="0" w:color="auto"/>
          </w:divBdr>
        </w:div>
      </w:divsChild>
    </w:div>
    <w:div w:id="1654986003">
      <w:bodyDiv w:val="1"/>
      <w:marLeft w:val="0"/>
      <w:marRight w:val="0"/>
      <w:marTop w:val="0"/>
      <w:marBottom w:val="0"/>
      <w:divBdr>
        <w:top w:val="none" w:sz="0" w:space="0" w:color="auto"/>
        <w:left w:val="none" w:sz="0" w:space="0" w:color="auto"/>
        <w:bottom w:val="none" w:sz="0" w:space="0" w:color="auto"/>
        <w:right w:val="none" w:sz="0" w:space="0" w:color="auto"/>
      </w:divBdr>
      <w:divsChild>
        <w:div w:id="279066693">
          <w:marLeft w:val="547"/>
          <w:marRight w:val="0"/>
          <w:marTop w:val="91"/>
          <w:marBottom w:val="0"/>
          <w:divBdr>
            <w:top w:val="none" w:sz="0" w:space="0" w:color="auto"/>
            <w:left w:val="none" w:sz="0" w:space="0" w:color="auto"/>
            <w:bottom w:val="none" w:sz="0" w:space="0" w:color="auto"/>
            <w:right w:val="none" w:sz="0" w:space="0" w:color="auto"/>
          </w:divBdr>
        </w:div>
        <w:div w:id="1432776602">
          <w:marLeft w:val="547"/>
          <w:marRight w:val="0"/>
          <w:marTop w:val="91"/>
          <w:marBottom w:val="0"/>
          <w:divBdr>
            <w:top w:val="none" w:sz="0" w:space="0" w:color="auto"/>
            <w:left w:val="none" w:sz="0" w:space="0" w:color="auto"/>
            <w:bottom w:val="none" w:sz="0" w:space="0" w:color="auto"/>
            <w:right w:val="none" w:sz="0" w:space="0" w:color="auto"/>
          </w:divBdr>
        </w:div>
        <w:div w:id="372270682">
          <w:marLeft w:val="547"/>
          <w:marRight w:val="0"/>
          <w:marTop w:val="91"/>
          <w:marBottom w:val="0"/>
          <w:divBdr>
            <w:top w:val="none" w:sz="0" w:space="0" w:color="auto"/>
            <w:left w:val="none" w:sz="0" w:space="0" w:color="auto"/>
            <w:bottom w:val="none" w:sz="0" w:space="0" w:color="auto"/>
            <w:right w:val="none" w:sz="0" w:space="0" w:color="auto"/>
          </w:divBdr>
        </w:div>
        <w:div w:id="594483333">
          <w:marLeft w:val="547"/>
          <w:marRight w:val="0"/>
          <w:marTop w:val="91"/>
          <w:marBottom w:val="0"/>
          <w:divBdr>
            <w:top w:val="none" w:sz="0" w:space="0" w:color="auto"/>
            <w:left w:val="none" w:sz="0" w:space="0" w:color="auto"/>
            <w:bottom w:val="none" w:sz="0" w:space="0" w:color="auto"/>
            <w:right w:val="none" w:sz="0" w:space="0" w:color="auto"/>
          </w:divBdr>
        </w:div>
        <w:div w:id="1193766127">
          <w:marLeft w:val="547"/>
          <w:marRight w:val="0"/>
          <w:marTop w:val="91"/>
          <w:marBottom w:val="0"/>
          <w:divBdr>
            <w:top w:val="none" w:sz="0" w:space="0" w:color="auto"/>
            <w:left w:val="none" w:sz="0" w:space="0" w:color="auto"/>
            <w:bottom w:val="none" w:sz="0" w:space="0" w:color="auto"/>
            <w:right w:val="none" w:sz="0" w:space="0" w:color="auto"/>
          </w:divBdr>
        </w:div>
        <w:div w:id="950207480">
          <w:marLeft w:val="547"/>
          <w:marRight w:val="0"/>
          <w:marTop w:val="91"/>
          <w:marBottom w:val="0"/>
          <w:divBdr>
            <w:top w:val="none" w:sz="0" w:space="0" w:color="auto"/>
            <w:left w:val="none" w:sz="0" w:space="0" w:color="auto"/>
            <w:bottom w:val="none" w:sz="0" w:space="0" w:color="auto"/>
            <w:right w:val="none" w:sz="0" w:space="0" w:color="auto"/>
          </w:divBdr>
        </w:div>
        <w:div w:id="1311472484">
          <w:marLeft w:val="547"/>
          <w:marRight w:val="0"/>
          <w:marTop w:val="91"/>
          <w:marBottom w:val="0"/>
          <w:divBdr>
            <w:top w:val="none" w:sz="0" w:space="0" w:color="auto"/>
            <w:left w:val="none" w:sz="0" w:space="0" w:color="auto"/>
            <w:bottom w:val="none" w:sz="0" w:space="0" w:color="auto"/>
            <w:right w:val="none" w:sz="0" w:space="0" w:color="auto"/>
          </w:divBdr>
        </w:div>
      </w:divsChild>
    </w:div>
    <w:div w:id="1707950885">
      <w:bodyDiv w:val="1"/>
      <w:marLeft w:val="0"/>
      <w:marRight w:val="0"/>
      <w:marTop w:val="0"/>
      <w:marBottom w:val="0"/>
      <w:divBdr>
        <w:top w:val="none" w:sz="0" w:space="0" w:color="auto"/>
        <w:left w:val="none" w:sz="0" w:space="0" w:color="auto"/>
        <w:bottom w:val="none" w:sz="0" w:space="0" w:color="auto"/>
        <w:right w:val="none" w:sz="0" w:space="0" w:color="auto"/>
      </w:divBdr>
    </w:div>
    <w:div w:id="1820877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181</TotalTime>
  <Pages>4</Pages>
  <Words>902</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 zone</dc:creator>
  <cp:keywords/>
  <dc:description/>
  <cp:lastModifiedBy>Laptop zone</cp:lastModifiedBy>
  <cp:revision>42</cp:revision>
  <dcterms:created xsi:type="dcterms:W3CDTF">2022-02-18T15:44:00Z</dcterms:created>
  <dcterms:modified xsi:type="dcterms:W3CDTF">2022-02-23T17:40:00Z</dcterms:modified>
</cp:coreProperties>
</file>