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4E51A" w14:textId="37428FA9" w:rsidR="000E7D84" w:rsidRDefault="00565360">
      <w:pPr>
        <w:pStyle w:val="Title"/>
      </w:pPr>
      <w:bookmarkStart w:id="0" w:name="_631upnj825pj" w:colFirst="0" w:colLast="0"/>
      <w:bookmarkEnd w:id="0"/>
      <w:r>
        <w:t>Legal Issues-</w:t>
      </w:r>
      <w:r w:rsidR="00BC05A6">
        <w:t>Fire Safety in Hotel industry</w:t>
      </w:r>
    </w:p>
    <w:p w14:paraId="0F8E08DC" w14:textId="77777777" w:rsidR="00565360" w:rsidRPr="00565360" w:rsidRDefault="00565360" w:rsidP="00565360">
      <w:pPr>
        <w:pStyle w:val="Normal1"/>
      </w:pPr>
    </w:p>
    <w:p w14:paraId="27AEC231" w14:textId="22A9848E" w:rsidR="00565360" w:rsidRPr="00565360" w:rsidRDefault="00565360" w:rsidP="00565360">
      <w:pPr>
        <w:pStyle w:val="Normal1"/>
      </w:pPr>
    </w:p>
    <w:p w14:paraId="0975ED6D" w14:textId="4675369B" w:rsidR="00565360" w:rsidRDefault="00565360" w:rsidP="00565360">
      <w:pPr>
        <w:jc w:val="center"/>
        <w:rPr>
          <w:sz w:val="28"/>
          <w:szCs w:val="28"/>
        </w:rPr>
      </w:pPr>
      <w:r w:rsidRPr="00565360">
        <w:rPr>
          <w:sz w:val="28"/>
          <w:szCs w:val="28"/>
        </w:rPr>
        <w:t>Student ID:2215497</w:t>
      </w:r>
    </w:p>
    <w:p w14:paraId="19BCB2E6" w14:textId="77777777" w:rsidR="00565360" w:rsidRPr="00565360" w:rsidRDefault="00565360" w:rsidP="00565360">
      <w:pPr>
        <w:jc w:val="center"/>
        <w:rPr>
          <w:sz w:val="28"/>
          <w:szCs w:val="28"/>
        </w:rPr>
      </w:pPr>
    </w:p>
    <w:p w14:paraId="0C2215A4" w14:textId="5E10C512" w:rsidR="00565360" w:rsidRDefault="00565360" w:rsidP="00565360">
      <w:pPr>
        <w:jc w:val="center"/>
        <w:rPr>
          <w:sz w:val="28"/>
          <w:szCs w:val="28"/>
        </w:rPr>
      </w:pPr>
      <w:r w:rsidRPr="00565360">
        <w:rPr>
          <w:sz w:val="28"/>
          <w:szCs w:val="28"/>
        </w:rPr>
        <w:t>Student Name: Mihai Adrian Fariseu</w:t>
      </w:r>
    </w:p>
    <w:p w14:paraId="44651C41" w14:textId="77777777" w:rsidR="00565360" w:rsidRPr="00565360" w:rsidRDefault="00565360" w:rsidP="00565360">
      <w:pPr>
        <w:jc w:val="center"/>
        <w:rPr>
          <w:sz w:val="28"/>
          <w:szCs w:val="28"/>
        </w:rPr>
      </w:pPr>
    </w:p>
    <w:p w14:paraId="12A4DA0C" w14:textId="75F9C5D9" w:rsidR="00565360" w:rsidRDefault="00565360" w:rsidP="00565360">
      <w:pPr>
        <w:jc w:val="center"/>
        <w:rPr>
          <w:sz w:val="28"/>
          <w:szCs w:val="28"/>
        </w:rPr>
      </w:pPr>
      <w:r w:rsidRPr="00565360">
        <w:rPr>
          <w:sz w:val="28"/>
          <w:szCs w:val="28"/>
        </w:rPr>
        <w:t xml:space="preserve">The module title: </w:t>
      </w:r>
      <w:r>
        <w:rPr>
          <w:sz w:val="28"/>
          <w:szCs w:val="28"/>
        </w:rPr>
        <w:t xml:space="preserve">Business Skills </w:t>
      </w:r>
      <w:r w:rsidRPr="00565360">
        <w:rPr>
          <w:sz w:val="28"/>
          <w:szCs w:val="28"/>
        </w:rPr>
        <w:t>BMIH400</w:t>
      </w:r>
      <w:r>
        <w:rPr>
          <w:sz w:val="28"/>
          <w:szCs w:val="28"/>
        </w:rPr>
        <w:t>1</w:t>
      </w:r>
    </w:p>
    <w:p w14:paraId="0A2806AD" w14:textId="77777777" w:rsidR="00565360" w:rsidRPr="00565360" w:rsidRDefault="00565360" w:rsidP="00565360">
      <w:pPr>
        <w:jc w:val="center"/>
        <w:rPr>
          <w:sz w:val="28"/>
          <w:szCs w:val="28"/>
        </w:rPr>
      </w:pPr>
    </w:p>
    <w:p w14:paraId="594DAAF1" w14:textId="3C94E39B" w:rsidR="00565360" w:rsidRDefault="00565360" w:rsidP="00565360">
      <w:pPr>
        <w:jc w:val="center"/>
        <w:rPr>
          <w:sz w:val="28"/>
          <w:szCs w:val="28"/>
        </w:rPr>
      </w:pPr>
      <w:r w:rsidRPr="00565360">
        <w:rPr>
          <w:sz w:val="28"/>
          <w:szCs w:val="28"/>
        </w:rPr>
        <w:t xml:space="preserve">Your lecturer’s name: </w:t>
      </w:r>
      <w:r>
        <w:rPr>
          <w:sz w:val="28"/>
          <w:szCs w:val="28"/>
        </w:rPr>
        <w:t>Lan Zhang</w:t>
      </w:r>
    </w:p>
    <w:p w14:paraId="36EC7319" w14:textId="77777777" w:rsidR="00565360" w:rsidRPr="00565360" w:rsidRDefault="00565360" w:rsidP="00565360">
      <w:pPr>
        <w:jc w:val="center"/>
        <w:rPr>
          <w:sz w:val="28"/>
          <w:szCs w:val="28"/>
        </w:rPr>
      </w:pPr>
    </w:p>
    <w:p w14:paraId="13A3BC51" w14:textId="40EA9B9C" w:rsidR="00565360" w:rsidRPr="00565360" w:rsidRDefault="00565360" w:rsidP="00565360">
      <w:pPr>
        <w:jc w:val="center"/>
        <w:rPr>
          <w:sz w:val="28"/>
          <w:szCs w:val="28"/>
        </w:rPr>
      </w:pPr>
      <w:r w:rsidRPr="00565360">
        <w:rPr>
          <w:sz w:val="28"/>
          <w:szCs w:val="28"/>
        </w:rPr>
        <w:t xml:space="preserve">Word Count: </w:t>
      </w:r>
      <w:r>
        <w:rPr>
          <w:sz w:val="28"/>
          <w:szCs w:val="28"/>
        </w:rPr>
        <w:t>451</w:t>
      </w:r>
    </w:p>
    <w:p w14:paraId="7B9604D0" w14:textId="0B7C1DF6" w:rsidR="000E7D84" w:rsidRPr="00565360" w:rsidRDefault="000E7D84">
      <w:pPr>
        <w:pStyle w:val="Normal1"/>
      </w:pPr>
    </w:p>
    <w:p w14:paraId="45438ED5" w14:textId="77777777" w:rsidR="000E7D84" w:rsidRDefault="00BC05A6">
      <w:pPr>
        <w:pStyle w:val="Normal1"/>
        <w:rPr>
          <w:rFonts w:ascii="Times New Roman" w:eastAsia="Times New Roman" w:hAnsi="Times New Roman" w:cs="Times New Roman"/>
          <w:sz w:val="24"/>
          <w:szCs w:val="24"/>
        </w:rPr>
      </w:pPr>
      <w:r>
        <w:br w:type="page"/>
      </w:r>
    </w:p>
    <w:p w14:paraId="1C906D4E" w14:textId="77777777" w:rsidR="000E7D84" w:rsidRDefault="00BC05A6">
      <w:pPr>
        <w:pStyle w:val="Heading1"/>
      </w:pPr>
      <w:bookmarkStart w:id="1" w:name="_79tiqyakliyu" w:colFirst="0" w:colLast="0"/>
      <w:bookmarkStart w:id="2" w:name="_Toc127902299"/>
      <w:bookmarkEnd w:id="1"/>
      <w:r>
        <w:lastRenderedPageBreak/>
        <w:t>Introduction</w:t>
      </w:r>
      <w:bookmarkEnd w:id="2"/>
    </w:p>
    <w:p w14:paraId="6BBE19BB" w14:textId="77777777" w:rsidR="000E7D84" w:rsidRDefault="00BC05A6">
      <w:pPr>
        <w:pStyle w:val="Normal1"/>
        <w:pBdr>
          <w:top w:val="none" w:sz="0" w:space="19" w:color="auto"/>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333333"/>
          <w:sz w:val="24"/>
          <w:szCs w:val="24"/>
        </w:rPr>
        <w:t>The discussion of the essay will be based on fire safety in the case of the hotel industry. Fire safety is one of the major legal issues which is significant in the case of the hotel industry and will be evaluated in this essay in a detailed manner.</w:t>
      </w:r>
    </w:p>
    <w:p w14:paraId="76EE1750" w14:textId="77777777" w:rsidR="000E7D84" w:rsidRDefault="00BC05A6">
      <w:pPr>
        <w:pStyle w:val="Normal1"/>
        <w:rPr>
          <w:rFonts w:ascii="Times New Roman" w:eastAsia="Times New Roman" w:hAnsi="Times New Roman" w:cs="Times New Roman"/>
          <w:sz w:val="24"/>
          <w:szCs w:val="24"/>
        </w:rPr>
      </w:pPr>
      <w:r>
        <w:br w:type="page"/>
      </w:r>
    </w:p>
    <w:p w14:paraId="270145FC" w14:textId="77777777" w:rsidR="000E7D84" w:rsidRDefault="00BC05A6">
      <w:pPr>
        <w:pStyle w:val="Heading1"/>
      </w:pPr>
      <w:bookmarkStart w:id="3" w:name="_k78ezzk2biz5" w:colFirst="0" w:colLast="0"/>
      <w:bookmarkStart w:id="4" w:name="_Toc127902300"/>
      <w:bookmarkEnd w:id="3"/>
      <w:r>
        <w:lastRenderedPageBreak/>
        <w:t>Main Body</w:t>
      </w:r>
      <w:bookmarkEnd w:id="4"/>
    </w:p>
    <w:p w14:paraId="76E69A01" w14:textId="77777777" w:rsidR="000E7D84" w:rsidRDefault="00BC05A6">
      <w:pPr>
        <w:pStyle w:val="Normal1"/>
        <w:pBdr>
          <w:top w:val="none" w:sz="0" w:space="19" w:color="auto"/>
        </w:pBdr>
        <w:shd w:val="clear" w:color="auto" w:fill="FFFFFF"/>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The goal of fire safety in hotels is to protect the property and people in an effective manner and also minimise any interruptions in the operations and also loss of the customer base. </w:t>
      </w:r>
      <w:proofErr w:type="gramStart"/>
      <w:r>
        <w:rPr>
          <w:rFonts w:ascii="Times New Roman" w:eastAsia="Times New Roman" w:hAnsi="Times New Roman" w:cs="Times New Roman"/>
          <w:color w:val="333333"/>
          <w:sz w:val="24"/>
          <w:szCs w:val="24"/>
        </w:rPr>
        <w:t>Therefore</w:t>
      </w:r>
      <w:proofErr w:type="gramEnd"/>
      <w:r>
        <w:rPr>
          <w:rFonts w:ascii="Times New Roman" w:eastAsia="Times New Roman" w:hAnsi="Times New Roman" w:cs="Times New Roman"/>
          <w:color w:val="333333"/>
          <w:sz w:val="24"/>
          <w:szCs w:val="24"/>
        </w:rPr>
        <w:t xml:space="preserve"> fire safety is the long term investment which needs to be planned in a careful manner to ensure that the continuous success is achieved by a particular hotel (</w:t>
      </w:r>
      <w:r>
        <w:rPr>
          <w:rFonts w:ascii="Times New Roman" w:eastAsia="Times New Roman" w:hAnsi="Times New Roman" w:cs="Times New Roman"/>
          <w:color w:val="222222"/>
          <w:sz w:val="24"/>
          <w:szCs w:val="24"/>
          <w:highlight w:val="white"/>
        </w:rPr>
        <w:t xml:space="preserve">Kennedy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333333"/>
          <w:sz w:val="24"/>
          <w:szCs w:val="24"/>
        </w:rPr>
        <w:t>). It reduces the risks of engineering and also damage which can be faced by the building due to the fire. Development and implementation of the fire safety protocols in the hotels is not only mandatory by law but is also important for the safety of everyone during a fire emergency. It is mandatory for the hotels to have the proper fire safety and in the absence of the proper file safety a hotel is subjected to the legal actions (</w:t>
      </w:r>
      <w:r>
        <w:rPr>
          <w:rFonts w:ascii="Times New Roman" w:eastAsia="Times New Roman" w:hAnsi="Times New Roman" w:cs="Times New Roman"/>
          <w:color w:val="222222"/>
          <w:sz w:val="24"/>
          <w:szCs w:val="24"/>
          <w:highlight w:val="white"/>
        </w:rPr>
        <w:t xml:space="preserve">Steen-Hansen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333333"/>
          <w:sz w:val="24"/>
          <w:szCs w:val="24"/>
        </w:rPr>
        <w:t>).</w:t>
      </w:r>
    </w:p>
    <w:p w14:paraId="07AF00D1" w14:textId="77777777" w:rsidR="000E7D84" w:rsidRDefault="00BC05A6">
      <w:pPr>
        <w:pStyle w:val="Normal1"/>
        <w:pBdr>
          <w:top w:val="none" w:sz="0" w:space="19" w:color="auto"/>
        </w:pBdr>
        <w:shd w:val="clear" w:color="auto" w:fill="FFFFFF"/>
        <w:spacing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Fire safety is one of the major legal issues in the case of the hotel industry and the hotels need to make sure that they have appropriate plans to achieve it. There are five major rules related to fire safety in the case of the hotel industry. The first thing that needs to be considered is that hotel news has an escape plan as no building is immune to fire. Smoke alarms should also be placed in the </w:t>
      </w:r>
      <w:r w:rsidR="003908A9">
        <w:rPr>
          <w:rFonts w:ascii="Times New Roman" w:eastAsia="Times New Roman" w:hAnsi="Times New Roman" w:cs="Times New Roman"/>
          <w:color w:val="333333"/>
          <w:sz w:val="24"/>
          <w:szCs w:val="24"/>
        </w:rPr>
        <w:t>hotels which are</w:t>
      </w:r>
      <w:r>
        <w:rPr>
          <w:rFonts w:ascii="Times New Roman" w:eastAsia="Times New Roman" w:hAnsi="Times New Roman" w:cs="Times New Roman"/>
          <w:color w:val="333333"/>
          <w:sz w:val="24"/>
          <w:szCs w:val="24"/>
        </w:rPr>
        <w:t xml:space="preserve"> one of the major safety features related to fire safety (</w:t>
      </w:r>
      <w:r>
        <w:rPr>
          <w:rFonts w:ascii="Times New Roman" w:eastAsia="Times New Roman" w:hAnsi="Times New Roman" w:cs="Times New Roman"/>
          <w:color w:val="222222"/>
          <w:sz w:val="24"/>
          <w:szCs w:val="24"/>
          <w:highlight w:val="white"/>
        </w:rPr>
        <w:t xml:space="preserve">Zhang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color w:val="333333"/>
          <w:sz w:val="24"/>
          <w:szCs w:val="24"/>
        </w:rPr>
        <w:t>). The electrical wiring system within the hotel should also be checked and maintained on a regular basis to make sure that fire safety is maintained. The focus also should be based on keeping the eating equipment in check so that the fire does not break out. The focus also should be based on taking special fire precautions in the different kitchens installed in the hotels (</w:t>
      </w:r>
      <w:r>
        <w:rPr>
          <w:rFonts w:ascii="Times New Roman" w:eastAsia="Times New Roman" w:hAnsi="Times New Roman" w:cs="Times New Roman"/>
          <w:color w:val="222222"/>
          <w:sz w:val="24"/>
          <w:szCs w:val="24"/>
          <w:highlight w:val="white"/>
        </w:rPr>
        <w:t xml:space="preserve">Hopkin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333333"/>
          <w:sz w:val="24"/>
          <w:szCs w:val="24"/>
        </w:rPr>
        <w:t xml:space="preserve">). The </w:t>
      </w:r>
      <w:r w:rsidR="003908A9">
        <w:rPr>
          <w:rFonts w:ascii="Times New Roman" w:eastAsia="Times New Roman" w:hAnsi="Times New Roman" w:cs="Times New Roman"/>
          <w:color w:val="333333"/>
          <w:sz w:val="24"/>
          <w:szCs w:val="24"/>
        </w:rPr>
        <w:t>staffs</w:t>
      </w:r>
      <w:r>
        <w:rPr>
          <w:rFonts w:ascii="Times New Roman" w:eastAsia="Times New Roman" w:hAnsi="Times New Roman" w:cs="Times New Roman"/>
          <w:color w:val="333333"/>
          <w:sz w:val="24"/>
          <w:szCs w:val="24"/>
        </w:rPr>
        <w:t xml:space="preserve"> also </w:t>
      </w:r>
      <w:proofErr w:type="gramStart"/>
      <w:r>
        <w:rPr>
          <w:rFonts w:ascii="Times New Roman" w:eastAsia="Times New Roman" w:hAnsi="Times New Roman" w:cs="Times New Roman"/>
          <w:color w:val="333333"/>
          <w:sz w:val="24"/>
          <w:szCs w:val="24"/>
        </w:rPr>
        <w:t>needs</w:t>
      </w:r>
      <w:proofErr w:type="gramEnd"/>
      <w:r>
        <w:rPr>
          <w:rFonts w:ascii="Times New Roman" w:eastAsia="Times New Roman" w:hAnsi="Times New Roman" w:cs="Times New Roman"/>
          <w:color w:val="333333"/>
          <w:sz w:val="24"/>
          <w:szCs w:val="24"/>
        </w:rPr>
        <w:t xml:space="preserve"> to be provided with the training regarding how to use the fire extinguisher in the proper manners so that the appropriate level of fire safety is maintained within a particular hotel. </w:t>
      </w:r>
    </w:p>
    <w:p w14:paraId="5FBF0D7E" w14:textId="77777777" w:rsidR="000E7D84" w:rsidRDefault="000E7D84">
      <w:pPr>
        <w:pStyle w:val="Normal1"/>
        <w:pBdr>
          <w:top w:val="none" w:sz="0" w:space="19" w:color="auto"/>
        </w:pBdr>
        <w:shd w:val="clear" w:color="auto" w:fill="FFFFFF"/>
        <w:spacing w:line="360" w:lineRule="auto"/>
        <w:jc w:val="both"/>
        <w:rPr>
          <w:rFonts w:ascii="Times New Roman" w:eastAsia="Times New Roman" w:hAnsi="Times New Roman" w:cs="Times New Roman"/>
          <w:color w:val="333333"/>
          <w:sz w:val="24"/>
          <w:szCs w:val="24"/>
        </w:rPr>
      </w:pPr>
    </w:p>
    <w:p w14:paraId="3F75841F" w14:textId="77777777" w:rsidR="000E7D84" w:rsidRDefault="000E7D84">
      <w:pPr>
        <w:pStyle w:val="Normal1"/>
        <w:rPr>
          <w:rFonts w:ascii="Times New Roman" w:eastAsia="Times New Roman" w:hAnsi="Times New Roman" w:cs="Times New Roman"/>
          <w:sz w:val="24"/>
          <w:szCs w:val="24"/>
        </w:rPr>
      </w:pPr>
    </w:p>
    <w:p w14:paraId="1A5A81F0" w14:textId="77777777" w:rsidR="000E7D84" w:rsidRDefault="00BC05A6">
      <w:pPr>
        <w:pStyle w:val="Normal1"/>
        <w:rPr>
          <w:rFonts w:ascii="Times New Roman" w:eastAsia="Times New Roman" w:hAnsi="Times New Roman" w:cs="Times New Roman"/>
          <w:sz w:val="24"/>
          <w:szCs w:val="24"/>
        </w:rPr>
      </w:pPr>
      <w:r>
        <w:br w:type="page"/>
      </w:r>
    </w:p>
    <w:p w14:paraId="1D37A483" w14:textId="77777777" w:rsidR="000E7D84" w:rsidRDefault="00BC05A6">
      <w:pPr>
        <w:pStyle w:val="Heading1"/>
      </w:pPr>
      <w:bookmarkStart w:id="5" w:name="_fxpdjqvo8jk0" w:colFirst="0" w:colLast="0"/>
      <w:bookmarkStart w:id="6" w:name="_Toc127902301"/>
      <w:bookmarkEnd w:id="5"/>
      <w:r>
        <w:lastRenderedPageBreak/>
        <w:t>Conclusion</w:t>
      </w:r>
      <w:bookmarkEnd w:id="6"/>
    </w:p>
    <w:p w14:paraId="7AAF04A3" w14:textId="77777777" w:rsidR="000E7D84" w:rsidRDefault="00BC05A6">
      <w:pPr>
        <w:pStyle w:val="Normal1"/>
        <w:pBdr>
          <w:top w:val="none" w:sz="0" w:space="19" w:color="auto"/>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333333"/>
          <w:sz w:val="24"/>
          <w:szCs w:val="24"/>
        </w:rPr>
        <w:t xml:space="preserve">The findings of the essay clearly suggest that fire safety is one of the most important protocols which </w:t>
      </w:r>
      <w:r w:rsidR="003908A9">
        <w:rPr>
          <w:rFonts w:ascii="Times New Roman" w:eastAsia="Times New Roman" w:hAnsi="Times New Roman" w:cs="Times New Roman"/>
          <w:color w:val="333333"/>
          <w:sz w:val="24"/>
          <w:szCs w:val="24"/>
        </w:rPr>
        <w:t>need</w:t>
      </w:r>
      <w:r>
        <w:rPr>
          <w:rFonts w:ascii="Times New Roman" w:eastAsia="Times New Roman" w:hAnsi="Times New Roman" w:cs="Times New Roman"/>
          <w:color w:val="333333"/>
          <w:sz w:val="24"/>
          <w:szCs w:val="24"/>
        </w:rPr>
        <w:t xml:space="preserve"> to be followed by the hotels. It needs to be implemented in a proper manner to ensure that the injury and risk is reduced and also a hotel achieves long term success. </w:t>
      </w:r>
    </w:p>
    <w:p w14:paraId="2751D342" w14:textId="77777777" w:rsidR="000E7D84" w:rsidRDefault="00BC05A6">
      <w:pPr>
        <w:pStyle w:val="Heading1"/>
      </w:pPr>
      <w:bookmarkStart w:id="7" w:name="_7j2uras1t59" w:colFirst="0" w:colLast="0"/>
      <w:bookmarkEnd w:id="7"/>
      <w:r>
        <w:br w:type="page"/>
      </w:r>
    </w:p>
    <w:p w14:paraId="09225024" w14:textId="77777777" w:rsidR="003908A9" w:rsidRDefault="00BC05A6" w:rsidP="003908A9">
      <w:pPr>
        <w:pStyle w:val="Heading1"/>
      </w:pPr>
      <w:bookmarkStart w:id="8" w:name="_5amdkzyzrc37" w:colFirst="0" w:colLast="0"/>
      <w:bookmarkStart w:id="9" w:name="_Toc127902302"/>
      <w:bookmarkEnd w:id="8"/>
      <w:r>
        <w:lastRenderedPageBreak/>
        <w:t>Reference List</w:t>
      </w:r>
      <w:bookmarkEnd w:id="9"/>
    </w:p>
    <w:p w14:paraId="04691B4C" w14:textId="77777777" w:rsidR="003908A9" w:rsidRDefault="003908A9" w:rsidP="00E501C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Hopkin, D., Spearpoint, M., </w:t>
      </w:r>
      <w:proofErr w:type="spellStart"/>
      <w:r>
        <w:rPr>
          <w:rFonts w:ascii="Times New Roman" w:eastAsia="Times New Roman" w:hAnsi="Times New Roman" w:cs="Times New Roman"/>
          <w:color w:val="222222"/>
          <w:sz w:val="24"/>
          <w:szCs w:val="24"/>
          <w:highlight w:val="white"/>
        </w:rPr>
        <w:t>Gorksa</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Krenn</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Sleik</w:t>
      </w:r>
      <w:proofErr w:type="spellEnd"/>
      <w:r>
        <w:rPr>
          <w:rFonts w:ascii="Times New Roman" w:eastAsia="Times New Roman" w:hAnsi="Times New Roman" w:cs="Times New Roman"/>
          <w:color w:val="222222"/>
          <w:sz w:val="24"/>
          <w:szCs w:val="24"/>
          <w:highlight w:val="white"/>
        </w:rPr>
        <w:t xml:space="preserve">, T. and Milner, M., 2020. Compliance road-map for the structural fire safety design of mass timber buildings in England. </w:t>
      </w:r>
      <w:r>
        <w:rPr>
          <w:rFonts w:ascii="Times New Roman" w:eastAsia="Times New Roman" w:hAnsi="Times New Roman" w:cs="Times New Roman"/>
          <w:i/>
          <w:sz w:val="24"/>
          <w:szCs w:val="24"/>
        </w:rPr>
        <w:t>SFPE Eur. Q</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 pp.27-34.</w:t>
      </w:r>
    </w:p>
    <w:p w14:paraId="4F48D826" w14:textId="77777777" w:rsidR="003908A9" w:rsidRDefault="003908A9" w:rsidP="00E501C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Kennedy, H.R., Jones, V.C. and </w:t>
      </w:r>
      <w:proofErr w:type="spellStart"/>
      <w:r>
        <w:rPr>
          <w:rFonts w:ascii="Times New Roman" w:eastAsia="Times New Roman" w:hAnsi="Times New Roman" w:cs="Times New Roman"/>
          <w:color w:val="222222"/>
          <w:sz w:val="24"/>
          <w:szCs w:val="24"/>
          <w:highlight w:val="white"/>
        </w:rPr>
        <w:t>Gielen</w:t>
      </w:r>
      <w:proofErr w:type="spellEnd"/>
      <w:r>
        <w:rPr>
          <w:rFonts w:ascii="Times New Roman" w:eastAsia="Times New Roman" w:hAnsi="Times New Roman" w:cs="Times New Roman"/>
          <w:color w:val="222222"/>
          <w:sz w:val="24"/>
          <w:szCs w:val="24"/>
          <w:highlight w:val="white"/>
        </w:rPr>
        <w:t xml:space="preserve">, A., 2019. Reported fire safety and first-aid amenities in Airbnb venues in 16 American cities. </w:t>
      </w:r>
      <w:r>
        <w:rPr>
          <w:rFonts w:ascii="Times New Roman" w:eastAsia="Times New Roman" w:hAnsi="Times New Roman" w:cs="Times New Roman"/>
          <w:i/>
          <w:sz w:val="24"/>
          <w:szCs w:val="24"/>
        </w:rPr>
        <w:t>Injury Prevention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(4), pp.328-330.</w:t>
      </w:r>
    </w:p>
    <w:p w14:paraId="389903B8" w14:textId="77777777" w:rsidR="003908A9" w:rsidRDefault="003908A9" w:rsidP="00E501C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Steen-Hansen, A., </w:t>
      </w:r>
      <w:proofErr w:type="spellStart"/>
      <w:r>
        <w:rPr>
          <w:rFonts w:ascii="Times New Roman" w:eastAsia="Times New Roman" w:hAnsi="Times New Roman" w:cs="Times New Roman"/>
          <w:color w:val="222222"/>
          <w:sz w:val="24"/>
          <w:szCs w:val="24"/>
          <w:highlight w:val="white"/>
        </w:rPr>
        <w:t>Storesund</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Sesseng</w:t>
      </w:r>
      <w:proofErr w:type="spellEnd"/>
      <w:r>
        <w:rPr>
          <w:rFonts w:ascii="Times New Roman" w:eastAsia="Times New Roman" w:hAnsi="Times New Roman" w:cs="Times New Roman"/>
          <w:color w:val="222222"/>
          <w:sz w:val="24"/>
          <w:szCs w:val="24"/>
          <w:highlight w:val="white"/>
        </w:rPr>
        <w:t xml:space="preserve">, C., 2021. Learning from fire investigations and research–A Norwegian perspective on moving from a reactive to a proactive fire safety management. </w:t>
      </w:r>
      <w:r>
        <w:rPr>
          <w:rFonts w:ascii="Times New Roman" w:eastAsia="Times New Roman" w:hAnsi="Times New Roman" w:cs="Times New Roman"/>
          <w:i/>
          <w:sz w:val="24"/>
          <w:szCs w:val="24"/>
        </w:rPr>
        <w:t>Fire Safety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120</w:t>
      </w:r>
      <w:r>
        <w:rPr>
          <w:rFonts w:ascii="Times New Roman" w:eastAsia="Times New Roman" w:hAnsi="Times New Roman" w:cs="Times New Roman"/>
          <w:sz w:val="24"/>
          <w:szCs w:val="24"/>
        </w:rPr>
        <w:t>, p.103047.</w:t>
      </w:r>
    </w:p>
    <w:p w14:paraId="6130827B" w14:textId="77777777" w:rsidR="003908A9" w:rsidRDefault="003908A9" w:rsidP="00E501C0">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Zhang, D., Zhang, J., </w:t>
      </w:r>
      <w:proofErr w:type="spellStart"/>
      <w:r>
        <w:rPr>
          <w:rFonts w:ascii="Times New Roman" w:eastAsia="Times New Roman" w:hAnsi="Times New Roman" w:cs="Times New Roman"/>
          <w:color w:val="222222"/>
          <w:sz w:val="24"/>
          <w:szCs w:val="24"/>
          <w:highlight w:val="white"/>
        </w:rPr>
        <w:t>Xiong</w:t>
      </w:r>
      <w:proofErr w:type="spellEnd"/>
      <w:r>
        <w:rPr>
          <w:rFonts w:ascii="Times New Roman" w:eastAsia="Times New Roman" w:hAnsi="Times New Roman" w:cs="Times New Roman"/>
          <w:color w:val="222222"/>
          <w:sz w:val="24"/>
          <w:szCs w:val="24"/>
          <w:highlight w:val="white"/>
        </w:rPr>
        <w:t xml:space="preserve">, H., Cui, Z. and Lu, D., 2019. Taking advantage of collective intelligence and BIM-based virtual reality in fire safety inspection for commercial and public buildings. </w:t>
      </w:r>
      <w:r>
        <w:rPr>
          <w:rFonts w:ascii="Times New Roman" w:eastAsia="Times New Roman" w:hAnsi="Times New Roman" w:cs="Times New Roman"/>
          <w:i/>
          <w:sz w:val="24"/>
          <w:szCs w:val="24"/>
        </w:rPr>
        <w:t>Applied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(23), p.5068.</w:t>
      </w:r>
    </w:p>
    <w:sectPr w:rsidR="003908A9" w:rsidSect="000E7D8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5150A" w14:textId="77777777" w:rsidR="00C238C6" w:rsidRDefault="00C238C6" w:rsidP="003908A9">
      <w:pPr>
        <w:spacing w:line="240" w:lineRule="auto"/>
      </w:pPr>
      <w:r>
        <w:separator/>
      </w:r>
    </w:p>
  </w:endnote>
  <w:endnote w:type="continuationSeparator" w:id="0">
    <w:p w14:paraId="0B5B8D8A" w14:textId="77777777" w:rsidR="00C238C6" w:rsidRDefault="00C238C6" w:rsidP="003908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768564"/>
      <w:docPartObj>
        <w:docPartGallery w:val="Page Numbers (Bottom of Page)"/>
        <w:docPartUnique/>
      </w:docPartObj>
    </w:sdtPr>
    <w:sdtContent>
      <w:p w14:paraId="1606C199" w14:textId="77777777" w:rsidR="003908A9" w:rsidRDefault="00000000">
        <w:pPr>
          <w:pStyle w:val="Footer"/>
          <w:jc w:val="right"/>
        </w:pPr>
        <w:r>
          <w:fldChar w:fldCharType="begin"/>
        </w:r>
        <w:r>
          <w:instrText xml:space="preserve"> PAGE   \* MERGEFORMAT </w:instrText>
        </w:r>
        <w:r>
          <w:fldChar w:fldCharType="separate"/>
        </w:r>
        <w:r w:rsidR="003908A9">
          <w:rPr>
            <w:noProof/>
          </w:rPr>
          <w:t>5</w:t>
        </w:r>
        <w:r>
          <w:rPr>
            <w:noProof/>
          </w:rPr>
          <w:fldChar w:fldCharType="end"/>
        </w:r>
      </w:p>
    </w:sdtContent>
  </w:sdt>
  <w:p w14:paraId="1C3DBA77" w14:textId="77777777" w:rsidR="003908A9" w:rsidRDefault="00390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09652" w14:textId="77777777" w:rsidR="00C238C6" w:rsidRDefault="00C238C6" w:rsidP="003908A9">
      <w:pPr>
        <w:spacing w:line="240" w:lineRule="auto"/>
      </w:pPr>
      <w:r>
        <w:separator/>
      </w:r>
    </w:p>
  </w:footnote>
  <w:footnote w:type="continuationSeparator" w:id="0">
    <w:p w14:paraId="615A7DA5" w14:textId="77777777" w:rsidR="00C238C6" w:rsidRDefault="00C238C6" w:rsidP="003908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7D84"/>
    <w:rsid w:val="000E7D84"/>
    <w:rsid w:val="003908A9"/>
    <w:rsid w:val="00565360"/>
    <w:rsid w:val="005B57E4"/>
    <w:rsid w:val="00BC05A6"/>
    <w:rsid w:val="00C238C6"/>
    <w:rsid w:val="00E501C0"/>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C203B"/>
  <w15:docId w15:val="{75C79E58-1FE2-4847-9688-57E6E7858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E7D84"/>
    <w:pPr>
      <w:keepNext/>
      <w:keepLines/>
      <w:outlineLvl w:val="0"/>
    </w:pPr>
    <w:rPr>
      <w:rFonts w:ascii="Times New Roman" w:eastAsia="Times New Roman" w:hAnsi="Times New Roman" w:cs="Times New Roman"/>
      <w:b/>
      <w:sz w:val="24"/>
      <w:szCs w:val="24"/>
    </w:rPr>
  </w:style>
  <w:style w:type="paragraph" w:styleId="Heading2">
    <w:name w:val="heading 2"/>
    <w:basedOn w:val="Normal1"/>
    <w:next w:val="Normal1"/>
    <w:rsid w:val="000E7D84"/>
    <w:pPr>
      <w:keepNext/>
      <w:keepLines/>
      <w:spacing w:before="360" w:after="120"/>
      <w:outlineLvl w:val="1"/>
    </w:pPr>
    <w:rPr>
      <w:sz w:val="32"/>
      <w:szCs w:val="32"/>
    </w:rPr>
  </w:style>
  <w:style w:type="paragraph" w:styleId="Heading3">
    <w:name w:val="heading 3"/>
    <w:basedOn w:val="Normal1"/>
    <w:next w:val="Normal1"/>
    <w:rsid w:val="000E7D84"/>
    <w:pPr>
      <w:keepNext/>
      <w:keepLines/>
      <w:spacing w:before="320" w:after="80"/>
      <w:outlineLvl w:val="2"/>
    </w:pPr>
    <w:rPr>
      <w:color w:val="434343"/>
      <w:sz w:val="28"/>
      <w:szCs w:val="28"/>
    </w:rPr>
  </w:style>
  <w:style w:type="paragraph" w:styleId="Heading4">
    <w:name w:val="heading 4"/>
    <w:basedOn w:val="Normal1"/>
    <w:next w:val="Normal1"/>
    <w:rsid w:val="000E7D84"/>
    <w:pPr>
      <w:keepNext/>
      <w:keepLines/>
      <w:spacing w:before="280" w:after="80"/>
      <w:outlineLvl w:val="3"/>
    </w:pPr>
    <w:rPr>
      <w:color w:val="666666"/>
      <w:sz w:val="24"/>
      <w:szCs w:val="24"/>
    </w:rPr>
  </w:style>
  <w:style w:type="paragraph" w:styleId="Heading5">
    <w:name w:val="heading 5"/>
    <w:basedOn w:val="Normal1"/>
    <w:next w:val="Normal1"/>
    <w:rsid w:val="000E7D84"/>
    <w:pPr>
      <w:keepNext/>
      <w:keepLines/>
      <w:spacing w:before="240" w:after="80"/>
      <w:outlineLvl w:val="4"/>
    </w:pPr>
    <w:rPr>
      <w:color w:val="666666"/>
    </w:rPr>
  </w:style>
  <w:style w:type="paragraph" w:styleId="Heading6">
    <w:name w:val="heading 6"/>
    <w:basedOn w:val="Normal1"/>
    <w:next w:val="Normal1"/>
    <w:rsid w:val="000E7D84"/>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E7D84"/>
  </w:style>
  <w:style w:type="paragraph" w:styleId="Title">
    <w:name w:val="Title"/>
    <w:basedOn w:val="Normal1"/>
    <w:next w:val="Normal1"/>
    <w:rsid w:val="000E7D84"/>
    <w:pPr>
      <w:keepNext/>
      <w:keepLines/>
      <w:jc w:val="center"/>
    </w:pPr>
    <w:rPr>
      <w:rFonts w:ascii="Times New Roman" w:eastAsia="Times New Roman" w:hAnsi="Times New Roman" w:cs="Times New Roman"/>
      <w:b/>
      <w:sz w:val="32"/>
      <w:szCs w:val="32"/>
      <w:u w:val="single"/>
    </w:rPr>
  </w:style>
  <w:style w:type="paragraph" w:styleId="Subtitle">
    <w:name w:val="Subtitle"/>
    <w:basedOn w:val="Normal1"/>
    <w:next w:val="Normal1"/>
    <w:rsid w:val="000E7D84"/>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3908A9"/>
    <w:pPr>
      <w:spacing w:before="48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3908A9"/>
    <w:pPr>
      <w:spacing w:after="100"/>
    </w:pPr>
  </w:style>
  <w:style w:type="character" w:styleId="Hyperlink">
    <w:name w:val="Hyperlink"/>
    <w:basedOn w:val="DefaultParagraphFont"/>
    <w:uiPriority w:val="99"/>
    <w:unhideWhenUsed/>
    <w:rsid w:val="003908A9"/>
    <w:rPr>
      <w:color w:val="0000FF" w:themeColor="hyperlink"/>
      <w:u w:val="single"/>
    </w:rPr>
  </w:style>
  <w:style w:type="paragraph" w:styleId="BalloonText">
    <w:name w:val="Balloon Text"/>
    <w:basedOn w:val="Normal"/>
    <w:link w:val="BalloonTextChar"/>
    <w:uiPriority w:val="99"/>
    <w:semiHidden/>
    <w:unhideWhenUsed/>
    <w:rsid w:val="003908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8A9"/>
    <w:rPr>
      <w:rFonts w:ascii="Tahoma" w:hAnsi="Tahoma" w:cs="Tahoma"/>
      <w:sz w:val="16"/>
      <w:szCs w:val="16"/>
    </w:rPr>
  </w:style>
  <w:style w:type="paragraph" w:styleId="Header">
    <w:name w:val="header"/>
    <w:basedOn w:val="Normal"/>
    <w:link w:val="HeaderChar"/>
    <w:uiPriority w:val="99"/>
    <w:semiHidden/>
    <w:unhideWhenUsed/>
    <w:rsid w:val="003908A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908A9"/>
  </w:style>
  <w:style w:type="paragraph" w:styleId="Footer">
    <w:name w:val="footer"/>
    <w:basedOn w:val="Normal"/>
    <w:link w:val="FooterChar"/>
    <w:uiPriority w:val="99"/>
    <w:unhideWhenUsed/>
    <w:rsid w:val="003908A9"/>
    <w:pPr>
      <w:tabs>
        <w:tab w:val="center" w:pos="4513"/>
        <w:tab w:val="right" w:pos="9026"/>
      </w:tabs>
      <w:spacing w:line="240" w:lineRule="auto"/>
    </w:pPr>
  </w:style>
  <w:style w:type="character" w:customStyle="1" w:styleId="FooterChar">
    <w:name w:val="Footer Char"/>
    <w:basedOn w:val="DefaultParagraphFont"/>
    <w:link w:val="Footer"/>
    <w:uiPriority w:val="99"/>
    <w:rsid w:val="003908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951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80951C-F670-423A-B7C7-0BDD25F91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529</Words>
  <Characters>3021</Characters>
  <Application>Microsoft Office Word</Application>
  <DocSecurity>0</DocSecurity>
  <Lines>25</Lines>
  <Paragraphs>7</Paragraphs>
  <ScaleCrop>false</ScaleCrop>
  <Company/>
  <LinksUpToDate>false</LinksUpToDate>
  <CharactersWithSpaces>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Mihai Adrian Fariseu</cp:lastModifiedBy>
  <cp:revision>4</cp:revision>
  <dcterms:created xsi:type="dcterms:W3CDTF">2023-02-21T14:35:00Z</dcterms:created>
  <dcterms:modified xsi:type="dcterms:W3CDTF">2023-02-22T23:13:00Z</dcterms:modified>
</cp:coreProperties>
</file>