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C5C74E" w14:textId="64F9382E" w:rsidR="00F601C1" w:rsidRPr="00F601C1" w:rsidRDefault="00F601C1" w:rsidP="00F601C1">
      <w:pPr>
        <w:jc w:val="right"/>
      </w:pPr>
      <w:r w:rsidRPr="00F601C1">
        <w:t>Carys Fuller: 1703152</w:t>
      </w:r>
    </w:p>
    <w:p w14:paraId="078B64A1" w14:textId="7D8FA54F" w:rsidR="00F601C1" w:rsidRPr="00F601C1" w:rsidRDefault="00F601C1" w:rsidP="00F52070">
      <w:pPr>
        <w:rPr>
          <w:u w:val="single"/>
        </w:rPr>
      </w:pPr>
      <w:r w:rsidRPr="00F601C1">
        <w:rPr>
          <w:u w:val="single"/>
        </w:rPr>
        <w:t xml:space="preserve">Can Social Contract Theory provide a convincing justification for the legitimacy of the power of the state over individuals? </w:t>
      </w:r>
    </w:p>
    <w:p w14:paraId="4C777BE0" w14:textId="4C846011" w:rsidR="00F52070" w:rsidRDefault="00D7695B" w:rsidP="00F52070">
      <w:r>
        <w:t xml:space="preserve">Looking </w:t>
      </w:r>
      <w:r w:rsidR="00654CD1">
        <w:t>for</w:t>
      </w:r>
      <w:r>
        <w:t xml:space="preserve"> the justification of the state leads us to examine the social contract theory. The social contract is an agreement between the people of a society and their governing state. The agreement in its most basic terms is</w:t>
      </w:r>
      <w:r w:rsidR="00E75965">
        <w:t>;</w:t>
      </w:r>
      <w:r>
        <w:t xml:space="preserve"> the governing state provides safety and security </w:t>
      </w:r>
      <w:r w:rsidR="00654CD1">
        <w:t>and</w:t>
      </w:r>
      <w:r>
        <w:t xml:space="preserve"> other benefits, and the people obey the laws of the state. For Philosopher John Locke</w:t>
      </w:r>
      <w:r w:rsidR="00654CD1">
        <w:t xml:space="preserve"> (1689)</w:t>
      </w:r>
      <w:r>
        <w:t xml:space="preserve"> this involved people handing over some of their natural rights for their other natural rights to be </w:t>
      </w:r>
      <w:r w:rsidRPr="00906230">
        <w:t>protected</w:t>
      </w:r>
      <w:r>
        <w:t xml:space="preserve">. The social contract is not a written contract nor is it a </w:t>
      </w:r>
      <w:r w:rsidR="00654CD1">
        <w:t xml:space="preserve">spoken </w:t>
      </w:r>
      <w:r>
        <w:t>verbal agreement</w:t>
      </w:r>
      <w:r w:rsidR="00175E63">
        <w:t xml:space="preserve">. The social contract exists through </w:t>
      </w:r>
      <w:r w:rsidR="00654CD1">
        <w:t xml:space="preserve">voluntary </w:t>
      </w:r>
      <w:r w:rsidR="00175E63">
        <w:t xml:space="preserve">consent to the governing state. Consent is </w:t>
      </w:r>
      <w:r w:rsidR="007C09AA">
        <w:t xml:space="preserve">a </w:t>
      </w:r>
      <w:r w:rsidR="00175E63">
        <w:t>moral defence of the state</w:t>
      </w:r>
      <w:r w:rsidR="00175E63" w:rsidRPr="00906230">
        <w:t xml:space="preserve">. </w:t>
      </w:r>
      <w:r w:rsidR="006D12C8" w:rsidRPr="00906230">
        <w:rPr>
          <w:i/>
        </w:rPr>
        <w:t>‘the state is justified if, but only if, every individual over which it claims authority has consented’</w:t>
      </w:r>
      <w:r w:rsidR="006D12C8" w:rsidRPr="00906230">
        <w:t xml:space="preserve"> (Wolff</w:t>
      </w:r>
      <w:r w:rsidR="00906230" w:rsidRPr="00906230">
        <w:t xml:space="preserve"> 2006</w:t>
      </w:r>
      <w:r w:rsidR="006D12C8" w:rsidRPr="00906230">
        <w:t>)</w:t>
      </w:r>
      <w:r w:rsidR="000D6AEB" w:rsidRPr="00906230">
        <w:t>.</w:t>
      </w:r>
      <w:r w:rsidR="000D6AEB">
        <w:t xml:space="preserve"> </w:t>
      </w:r>
      <w:r w:rsidR="00175E63">
        <w:t xml:space="preserve">That by </w:t>
      </w:r>
      <w:r w:rsidR="000D6AEB">
        <w:t>voluntarily consenting</w:t>
      </w:r>
      <w:r w:rsidR="00ED01E7">
        <w:t xml:space="preserve"> to the state </w:t>
      </w:r>
      <w:r w:rsidR="00C65352">
        <w:t>the people have moral obligation to follow the rules of the state</w:t>
      </w:r>
      <w:r w:rsidR="006576BD">
        <w:t xml:space="preserve">, giving the state its justification for power over people. </w:t>
      </w:r>
      <w:r w:rsidR="006576BD">
        <w:tab/>
      </w:r>
      <w:r w:rsidR="006576BD">
        <w:tab/>
      </w:r>
      <w:r w:rsidR="006576BD">
        <w:tab/>
      </w:r>
      <w:r w:rsidR="006576BD">
        <w:tab/>
      </w:r>
      <w:r w:rsidR="006576BD">
        <w:tab/>
      </w:r>
      <w:r w:rsidR="006576BD">
        <w:tab/>
      </w:r>
      <w:r w:rsidR="006576BD">
        <w:tab/>
      </w:r>
      <w:r w:rsidR="006576BD">
        <w:tab/>
      </w:r>
      <w:r w:rsidR="006576BD">
        <w:tab/>
      </w:r>
      <w:r w:rsidR="006610B4">
        <w:t>There are different ways in which the governing state uses consent to justify its power. Firstly, through Hypothetical consent. Hypothetical consent</w:t>
      </w:r>
      <w:r w:rsidR="007C09AA">
        <w:t xml:space="preserve"> </w:t>
      </w:r>
      <w:r w:rsidR="006610B4">
        <w:t>is</w:t>
      </w:r>
      <w:r w:rsidR="007C09AA">
        <w:t>,</w:t>
      </w:r>
      <w:r w:rsidR="006610B4">
        <w:t xml:space="preserve"> if the people were given the choice of the state, they would consent</w:t>
      </w:r>
      <w:r w:rsidR="00986ECD">
        <w:t xml:space="preserve"> (Wolff 2006)</w:t>
      </w:r>
      <w:r w:rsidR="006610B4">
        <w:t>. Hypothetical consent</w:t>
      </w:r>
      <w:r w:rsidR="007C09AA">
        <w:t xml:space="preserve"> is</w:t>
      </w:r>
      <w:r w:rsidR="006610B4">
        <w:t xml:space="preserve"> justified because the state is seen to be the most rational option. The people who do not want peace and prosperity are seen to be irrational. This justification of consent can be seen as assumptive. To assume that people would consent to the power of the state leaves room for criticism. Anarchists would disagree to the power of the state. This means that hypothetical consent is not universally applicable to all peoples. For an anarchist also, the lack of a physical contract means that there is no justification for the state’s power over the people. So, the state is to them illegitimate.</w:t>
      </w:r>
      <w:r w:rsidR="004169D9">
        <w:tab/>
      </w:r>
      <w:r w:rsidR="004169D9">
        <w:tab/>
      </w:r>
      <w:r w:rsidR="004169D9">
        <w:tab/>
      </w:r>
      <w:r w:rsidR="004169D9">
        <w:tab/>
      </w:r>
      <w:r w:rsidR="006610B4">
        <w:tab/>
      </w:r>
      <w:r w:rsidR="006E4036">
        <w:t>Tacit consent</w:t>
      </w:r>
      <w:r w:rsidR="007C09AA">
        <w:t xml:space="preserve"> to the social contract,</w:t>
      </w:r>
      <w:r w:rsidR="006E4036">
        <w:t xml:space="preserve"> is another way in which state uses consent to justify its power. This is where </w:t>
      </w:r>
      <w:r w:rsidR="007C09AA">
        <w:t xml:space="preserve">if </w:t>
      </w:r>
      <w:r w:rsidR="006E4036">
        <w:t>the people use the benefits that the state provides</w:t>
      </w:r>
      <w:r w:rsidR="007C09AA">
        <w:t>,</w:t>
      </w:r>
      <w:r w:rsidR="006E4036">
        <w:t xml:space="preserve"> the people have a moral duty to obey the laws. The government provides things such as roads and education</w:t>
      </w:r>
      <w:r w:rsidR="00001BEA">
        <w:t xml:space="preserve">, and </w:t>
      </w:r>
      <w:r w:rsidR="006E4036">
        <w:t>because we use these amenities we are bound to the state. There are</w:t>
      </w:r>
      <w:r w:rsidR="00001BEA">
        <w:t xml:space="preserve"> also</w:t>
      </w:r>
      <w:r w:rsidR="006E4036">
        <w:t xml:space="preserve"> problems to this method of justification</w:t>
      </w:r>
      <w:r w:rsidR="00001BEA">
        <w:t xml:space="preserve">, </w:t>
      </w:r>
      <w:r w:rsidR="006E4036">
        <w:t xml:space="preserve">which are outlined by David Hume. Hume </w:t>
      </w:r>
      <w:r w:rsidR="00001BEA">
        <w:t xml:space="preserve">(1752) </w:t>
      </w:r>
      <w:r w:rsidR="006E4036">
        <w:t xml:space="preserve">says that we </w:t>
      </w:r>
      <w:r w:rsidR="004169D9">
        <w:t>do</w:t>
      </w:r>
      <w:r w:rsidR="006610B4">
        <w:t xml:space="preserve"> not</w:t>
      </w:r>
      <w:r w:rsidR="004169D9">
        <w:t xml:space="preserve"> really have any other choice but to use the amenities that the state provides</w:t>
      </w:r>
      <w:r w:rsidR="00001BEA">
        <w:t>, this is</w:t>
      </w:r>
      <w:r w:rsidR="004169D9">
        <w:t xml:space="preserve"> because there is no </w:t>
      </w:r>
      <w:r w:rsidR="00001BEA">
        <w:t xml:space="preserve">realistic </w:t>
      </w:r>
      <w:r w:rsidR="004169D9">
        <w:t>other option</w:t>
      </w:r>
      <w:r w:rsidR="00001BEA">
        <w:t xml:space="preserve">. </w:t>
      </w:r>
      <w:r w:rsidR="004169D9">
        <w:t>This presents another dilemma for justifying the state</w:t>
      </w:r>
      <w:r w:rsidR="00001BEA">
        <w:t>’</w:t>
      </w:r>
      <w:r w:rsidR="004169D9">
        <w:t>s power over people</w:t>
      </w:r>
      <w:r w:rsidR="00001BEA">
        <w:t xml:space="preserve"> through the social contract</w:t>
      </w:r>
      <w:r w:rsidR="004169D9">
        <w:t xml:space="preserve">. Although tacit consent </w:t>
      </w:r>
      <w:r w:rsidR="00522A09">
        <w:t>failings can be resolved with voting. The people vote in the government of their choice</w:t>
      </w:r>
      <w:r w:rsidR="00001BEA">
        <w:t xml:space="preserve"> </w:t>
      </w:r>
      <w:r w:rsidR="00522A09">
        <w:t>so</w:t>
      </w:r>
      <w:r w:rsidR="00001BEA">
        <w:t>,</w:t>
      </w:r>
      <w:r w:rsidR="00522A09">
        <w:t xml:space="preserve"> </w:t>
      </w:r>
      <w:r w:rsidR="00001BEA">
        <w:t xml:space="preserve">they </w:t>
      </w:r>
      <w:r w:rsidR="00522A09">
        <w:t xml:space="preserve">have a say in running of the state and the services that it provides. </w:t>
      </w:r>
      <w:r w:rsidR="00CF66E1">
        <w:t>The principle of fairness is linked to tacit consent</w:t>
      </w:r>
      <w:r w:rsidR="00A7459A">
        <w:t xml:space="preserve"> and is a justification for the state</w:t>
      </w:r>
      <w:r w:rsidR="00CF66E1">
        <w:t xml:space="preserve">. The principle of fairness </w:t>
      </w:r>
      <w:r w:rsidR="00A7459A">
        <w:t>states</w:t>
      </w:r>
      <w:r w:rsidR="00CF66E1">
        <w:t xml:space="preserve"> that it does</w:t>
      </w:r>
      <w:r w:rsidR="006610B4">
        <w:t xml:space="preserve"> not</w:t>
      </w:r>
      <w:r w:rsidR="00CF66E1">
        <w:t xml:space="preserve"> matter is we consent of not we still use the services of the state and so have a duty of fairness to follow the laws of the land</w:t>
      </w:r>
      <w:r w:rsidR="00A7459A">
        <w:t xml:space="preserve"> </w:t>
      </w:r>
      <w:r w:rsidR="00A7459A" w:rsidRPr="005A1135">
        <w:t>(Wolff</w:t>
      </w:r>
      <w:r w:rsidR="00837FA5">
        <w:t xml:space="preserve"> </w:t>
      </w:r>
      <w:r w:rsidR="005A1135" w:rsidRPr="005A1135">
        <w:t>2006</w:t>
      </w:r>
      <w:r w:rsidR="00A7459A" w:rsidRPr="005A1135">
        <w:t>).</w:t>
      </w:r>
      <w:r w:rsidR="00A7459A">
        <w:t xml:space="preserve"> so, through the principle of fairness we can also justify the governing state. </w:t>
      </w:r>
      <w:r w:rsidR="00A7459A">
        <w:tab/>
      </w:r>
      <w:r w:rsidR="00A7459A">
        <w:tab/>
      </w:r>
      <w:bookmarkStart w:id="0" w:name="_Hlk507409702"/>
      <w:r w:rsidR="007C09AA">
        <w:tab/>
      </w:r>
      <w:r w:rsidR="007C09AA">
        <w:tab/>
      </w:r>
      <w:r w:rsidR="007C09AA">
        <w:tab/>
      </w:r>
      <w:r w:rsidR="007C09AA">
        <w:tab/>
      </w:r>
      <w:r w:rsidR="007C09AA">
        <w:tab/>
      </w:r>
      <w:r w:rsidR="007C09AA">
        <w:tab/>
      </w:r>
      <w:r w:rsidR="007C09AA">
        <w:tab/>
      </w:r>
      <w:r w:rsidR="007C09AA">
        <w:tab/>
      </w:r>
      <w:r w:rsidR="00150FC1">
        <w:t xml:space="preserve">Another way in which the states justifies its legitimate power is </w:t>
      </w:r>
      <w:r w:rsidR="00001BEA">
        <w:t xml:space="preserve">by </w:t>
      </w:r>
      <w:r w:rsidR="00150FC1">
        <w:t>looking at the nature argument, primarily</w:t>
      </w:r>
      <w:r w:rsidR="00001BEA">
        <w:t xml:space="preserve"> through</w:t>
      </w:r>
      <w:r w:rsidR="00150FC1">
        <w:t xml:space="preserve"> Thomas Hobbes</w:t>
      </w:r>
      <w:r w:rsidR="00001BEA">
        <w:t>’</w:t>
      </w:r>
      <w:r w:rsidR="00150FC1">
        <w:t xml:space="preserve"> work. Hobbes </w:t>
      </w:r>
      <w:r w:rsidR="00001BEA">
        <w:t xml:space="preserve">(1651) </w:t>
      </w:r>
      <w:r w:rsidR="00150FC1">
        <w:t xml:space="preserve">believed that human nature is </w:t>
      </w:r>
      <w:r w:rsidR="00150FC1" w:rsidRPr="000C641F">
        <w:rPr>
          <w:i/>
        </w:rPr>
        <w:t>‘solitary, poor, nasty, brutish and short’</w:t>
      </w:r>
      <w:r w:rsidR="00001BEA">
        <w:rPr>
          <w:i/>
        </w:rPr>
        <w:t xml:space="preserve">. </w:t>
      </w:r>
      <w:r w:rsidR="00150FC1">
        <w:t>Hobbes belief was that humans need a strong state to prevent human nature taking over</w:t>
      </w:r>
      <w:r w:rsidR="008F19FC">
        <w:t xml:space="preserve">, otherwise there would be </w:t>
      </w:r>
      <w:r w:rsidR="00150FC1">
        <w:t xml:space="preserve">chaos. Hobbes account of human nature is more widely accepted because of modern time examples of failed states. You can see what happens when a social contract breaks down. An example of a failed state would be Somalia. The state broke down resulting in civil war in 1991, with militia groups and extremists taking over. There has been chaos around the country with many refugees fleeing the violence. The failed state example can provide for many reason enough to justify the states legitimate power and the need for a strong state to keep everything and everyone in order. Of course, not everyone agrees with Hobbes account of human nature. Locke and Rousseau believed that humans have a kinder nature not </w:t>
      </w:r>
      <w:r w:rsidR="00150FC1" w:rsidRPr="00F44522">
        <w:t>one of violence (</w:t>
      </w:r>
      <w:r w:rsidR="00F601C1" w:rsidRPr="00F44522">
        <w:t>C. Friend</w:t>
      </w:r>
      <w:r w:rsidR="00150FC1" w:rsidRPr="00F44522">
        <w:t>). Rather</w:t>
      </w:r>
      <w:r w:rsidR="00150FC1">
        <w:t xml:space="preserve"> recently in Zimbabwe there </w:t>
      </w:r>
      <w:r w:rsidR="00150FC1">
        <w:lastRenderedPageBreak/>
        <w:t xml:space="preserve">was a ‘coup’ where there was next to no </w:t>
      </w:r>
      <w:r w:rsidR="00150FC1" w:rsidRPr="005A1135">
        <w:t>violence (</w:t>
      </w:r>
      <w:r w:rsidR="00855B05" w:rsidRPr="005A1135">
        <w:t>Burke</w:t>
      </w:r>
      <w:r w:rsidR="005A1135">
        <w:t xml:space="preserve"> </w:t>
      </w:r>
      <w:r w:rsidR="005A1135" w:rsidRPr="005A1135">
        <w:t>2017</w:t>
      </w:r>
      <w:r w:rsidR="00150FC1" w:rsidRPr="005A1135">
        <w:t>).</w:t>
      </w:r>
      <w:r w:rsidR="00150FC1">
        <w:t xml:space="preserve"> The social contract between the government and people broke down and the president forced out of power. This was all done rather peacefully in comparison to other coups that have taken place in Africa. Thus, demonstrating that when there is a breakdown between the people and government there is not always violence and the country has not become a failed state. Human nature is not always bad. </w:t>
      </w:r>
      <w:bookmarkEnd w:id="0"/>
      <w:r w:rsidR="00150FC1">
        <w:tab/>
      </w:r>
      <w:r w:rsidR="00150FC1">
        <w:tab/>
      </w:r>
      <w:r w:rsidR="00150FC1">
        <w:tab/>
      </w:r>
      <w:r w:rsidR="00150FC1">
        <w:tab/>
      </w:r>
      <w:r w:rsidR="00001BEA">
        <w:tab/>
      </w:r>
      <w:r w:rsidR="00001BEA">
        <w:tab/>
      </w:r>
      <w:r w:rsidR="00001BEA">
        <w:tab/>
      </w:r>
      <w:r w:rsidR="00001BEA">
        <w:tab/>
      </w:r>
      <w:r w:rsidR="00001BEA">
        <w:tab/>
      </w:r>
      <w:r w:rsidR="00FB43F5">
        <w:t xml:space="preserve">Utilitarianism can be used also as a justification of the state because the social contract provides people with </w:t>
      </w:r>
      <w:r w:rsidR="00E53B92">
        <w:t>a higher level of happiness</w:t>
      </w:r>
      <w:r w:rsidR="00FB43F5">
        <w:t xml:space="preserve">. </w:t>
      </w:r>
      <w:r w:rsidR="00E53B92">
        <w:t>The state has an obligation to meet people’s happiness and so</w:t>
      </w:r>
      <w:r w:rsidR="008F19FC">
        <w:t>,</w:t>
      </w:r>
      <w:r w:rsidR="00E53B92">
        <w:t xml:space="preserve"> laws are only just if they serve this purpose. </w:t>
      </w:r>
      <w:r w:rsidR="00114673">
        <w:t xml:space="preserve">Utilitarianism </w:t>
      </w:r>
      <w:r w:rsidR="008C616F">
        <w:t xml:space="preserve">approach to justifying the state can prove to be difficult as well as useful. It is difficult because we have no means to measure people’s happiness, there are different forms of happiness to different people. If a person was to steal a car this might provide them with what they would say was a greater level of happiness than if they were to not steal the car. This can prove to be difficult in trying to identify what would make the mass of people happy because of the variant differences. Utilitarian approach is useful also, it identifies what makes people happy and through this can keep the peace for the masses. Of course, not everyone is happy which is why there are some anarchist groups that will exist in governing states. </w:t>
      </w:r>
      <w:r w:rsidR="00A7459A">
        <w:tab/>
      </w:r>
      <w:r w:rsidR="00A7459A">
        <w:tab/>
      </w:r>
      <w:r w:rsidR="00A7459A">
        <w:tab/>
      </w:r>
      <w:r w:rsidR="00A7459A">
        <w:tab/>
      </w:r>
      <w:r w:rsidR="00A7459A">
        <w:tab/>
      </w:r>
      <w:r w:rsidR="00A7459A">
        <w:tab/>
      </w:r>
      <w:r w:rsidR="00A7459A">
        <w:tab/>
      </w:r>
      <w:r w:rsidR="00A7459A">
        <w:tab/>
      </w:r>
      <w:r w:rsidR="00A7459A">
        <w:tab/>
      </w:r>
      <w:r w:rsidR="00A7459A">
        <w:tab/>
      </w:r>
      <w:r w:rsidR="00A7459A">
        <w:tab/>
      </w:r>
      <w:r w:rsidR="00F52070">
        <w:t>To conclude the states justification comes from the social contract. Without the social contract the governing state will hold no power over the people; Apart from in an authoritarian regime. So, the state’s power is only justified when people consent to the social contract. This means that social contract theory can provide a justification for the legitimacy of the power of the state over people</w:t>
      </w:r>
      <w:r w:rsidR="00F44522">
        <w:t>, only if the people consent</w:t>
      </w:r>
      <w:r w:rsidR="00F52070">
        <w:t xml:space="preserve">. The reasoning can sometimes also be flawed especially when it comes to consent, but through looking at what happens to societies where social contract has broken down, and where governing states have failed, this is enough for people to want to consent to social contract. The fear of what would happen if the governing state was to fail, is enough for a majority of people to obey the laws of the government. </w:t>
      </w:r>
    </w:p>
    <w:p w14:paraId="5F2EEEC3" w14:textId="77777777" w:rsidR="00B12E42" w:rsidRDefault="00B12E42" w:rsidP="00C65352"/>
    <w:p w14:paraId="2FD1DD09" w14:textId="77777777" w:rsidR="00B12E42" w:rsidRDefault="00B12E42" w:rsidP="00C65352"/>
    <w:p w14:paraId="07BE8E43" w14:textId="0D01B9F8" w:rsidR="008C616F" w:rsidRDefault="008C616F" w:rsidP="00C65352"/>
    <w:p w14:paraId="164807B5" w14:textId="3604DF1E" w:rsidR="00245F0F" w:rsidRDefault="00F601C1" w:rsidP="00C65352">
      <w:r>
        <w:t xml:space="preserve">Word count: </w:t>
      </w:r>
      <w:r w:rsidR="00837FA5">
        <w:t xml:space="preserve">1072 </w:t>
      </w:r>
    </w:p>
    <w:p w14:paraId="492CF15C" w14:textId="5C343B0D" w:rsidR="00245F0F" w:rsidRDefault="00245F0F" w:rsidP="00C65352"/>
    <w:p w14:paraId="5ACA3963" w14:textId="1B0878BD" w:rsidR="00245F0F" w:rsidRDefault="00245F0F" w:rsidP="00C65352"/>
    <w:p w14:paraId="2F0CA21C" w14:textId="12B3CF89" w:rsidR="00245F0F" w:rsidRDefault="00245F0F" w:rsidP="00C65352"/>
    <w:p w14:paraId="172D7990" w14:textId="469D4508" w:rsidR="00245F0F" w:rsidRDefault="00245F0F" w:rsidP="00C65352"/>
    <w:p w14:paraId="1A6E14D5" w14:textId="0C21E974" w:rsidR="00245F0F" w:rsidRDefault="00245F0F" w:rsidP="00C65352"/>
    <w:p w14:paraId="0C05B1DA" w14:textId="5184C033" w:rsidR="00245F0F" w:rsidRDefault="00245F0F" w:rsidP="00C65352"/>
    <w:p w14:paraId="6CCE53B8" w14:textId="426EA8F6" w:rsidR="00245F0F" w:rsidRDefault="00245F0F" w:rsidP="00C65352"/>
    <w:p w14:paraId="2A54CD98" w14:textId="12600D19" w:rsidR="00245F0F" w:rsidRDefault="00245F0F" w:rsidP="00C65352"/>
    <w:p w14:paraId="09E33980" w14:textId="6D218690" w:rsidR="00245F0F" w:rsidRDefault="00245F0F" w:rsidP="00C65352"/>
    <w:p w14:paraId="3A3442D1" w14:textId="01F41330" w:rsidR="00245F0F" w:rsidRDefault="00245F0F" w:rsidP="00C65352"/>
    <w:p w14:paraId="6FE5759B" w14:textId="77777777" w:rsidR="00F601C1" w:rsidRDefault="00F601C1" w:rsidP="00C65352"/>
    <w:p w14:paraId="589CCA64" w14:textId="47ED265C" w:rsidR="00245F0F" w:rsidRPr="00117112" w:rsidRDefault="00160E45" w:rsidP="00C65352">
      <w:pPr>
        <w:rPr>
          <w:u w:val="single"/>
        </w:rPr>
      </w:pPr>
      <w:r w:rsidRPr="00117112">
        <w:rPr>
          <w:u w:val="single"/>
        </w:rPr>
        <w:t xml:space="preserve"> </w:t>
      </w:r>
      <w:r w:rsidR="004219A4" w:rsidRPr="00117112">
        <w:rPr>
          <w:u w:val="single"/>
        </w:rPr>
        <w:t>Reference list</w:t>
      </w:r>
    </w:p>
    <w:p w14:paraId="708C7B60" w14:textId="025AC38A" w:rsidR="00F601C1" w:rsidRPr="000C641F" w:rsidRDefault="00F601C1" w:rsidP="00C65352">
      <w:r>
        <w:t xml:space="preserve">C. Friend. </w:t>
      </w:r>
      <w:r w:rsidRPr="00F601C1">
        <w:rPr>
          <w:i/>
        </w:rPr>
        <w:t>Social Contract Theory</w:t>
      </w:r>
      <w:r>
        <w:t>. [online] available at</w:t>
      </w:r>
      <w:bookmarkStart w:id="1" w:name="_GoBack"/>
      <w:bookmarkEnd w:id="1"/>
      <w:r>
        <w:t xml:space="preserve">: </w:t>
      </w:r>
      <w:hyperlink r:id="rId4" w:anchor="SH2b" w:history="1">
        <w:r w:rsidRPr="00685DD3">
          <w:rPr>
            <w:rStyle w:val="Hyperlink"/>
          </w:rPr>
          <w:t>https://www.iep.utm.edu/soc-cont/#SH2b</w:t>
        </w:r>
      </w:hyperlink>
      <w:r>
        <w:t xml:space="preserve"> [accessed on 26/2/18] </w:t>
      </w:r>
    </w:p>
    <w:p w14:paraId="5865F78D" w14:textId="77777777" w:rsidR="00F601C1" w:rsidRDefault="00F601C1" w:rsidP="00C65352">
      <w:r>
        <w:t xml:space="preserve">D. Hume. 1752.  </w:t>
      </w:r>
      <w:r w:rsidRPr="003B3FA8">
        <w:rPr>
          <w:i/>
        </w:rPr>
        <w:t>Of the original contract</w:t>
      </w:r>
      <w:r>
        <w:rPr>
          <w:i/>
        </w:rPr>
        <w:t xml:space="preserve">. </w:t>
      </w:r>
      <w:r w:rsidRPr="00160E45">
        <w:t xml:space="preserve">[online] </w:t>
      </w:r>
      <w:r>
        <w:t xml:space="preserve"> available at: </w:t>
      </w:r>
      <w:hyperlink r:id="rId5" w:history="1">
        <w:r w:rsidRPr="00685DD3">
          <w:rPr>
            <w:rStyle w:val="Hyperlink"/>
          </w:rPr>
          <w:t>https://cpb-us-west-2-juc1ugur1qwqqqo4.stackpathdns.com/blogs.cofc.edu/dist/8/406/files/2014/09/David-Hume-Of-the-Original-Contract-1kif9ud.pdf</w:t>
        </w:r>
      </w:hyperlink>
      <w:r>
        <w:t xml:space="preserve"> . [accessed on 26/2/18] </w:t>
      </w:r>
    </w:p>
    <w:p w14:paraId="5AD6C8CB" w14:textId="77777777" w:rsidR="00F601C1" w:rsidRPr="00150FC1" w:rsidRDefault="00F601C1" w:rsidP="00C65352">
      <w:pPr>
        <w:rPr>
          <w:rFonts w:cstheme="minorHAnsi"/>
        </w:rPr>
      </w:pPr>
      <w:r>
        <w:rPr>
          <w:rFonts w:cstheme="minorHAnsi"/>
        </w:rPr>
        <w:t xml:space="preserve">J. </w:t>
      </w:r>
      <w:r w:rsidRPr="00150FC1">
        <w:rPr>
          <w:rFonts w:cstheme="minorHAnsi"/>
        </w:rPr>
        <w:t xml:space="preserve">Burke. 2017. </w:t>
      </w:r>
      <w:r>
        <w:rPr>
          <w:rFonts w:cstheme="minorHAnsi"/>
        </w:rPr>
        <w:t xml:space="preserve">The Guardian. </w:t>
      </w:r>
      <w:r w:rsidRPr="00150FC1">
        <w:rPr>
          <w:rFonts w:cstheme="minorHAnsi"/>
          <w:i/>
          <w:color w:val="121212"/>
          <w:szCs w:val="51"/>
        </w:rPr>
        <w:t>Zimbabwe's strange crisis is a very modern kind of coup</w:t>
      </w:r>
      <w:r>
        <w:rPr>
          <w:rFonts w:cstheme="minorHAnsi"/>
          <w:i/>
          <w:color w:val="121212"/>
          <w:szCs w:val="51"/>
        </w:rPr>
        <w:t xml:space="preserve">. </w:t>
      </w:r>
      <w:r>
        <w:rPr>
          <w:rFonts w:cstheme="minorHAnsi"/>
          <w:color w:val="121212"/>
          <w:szCs w:val="51"/>
        </w:rPr>
        <w:t xml:space="preserve">[online]. </w:t>
      </w:r>
      <w:hyperlink r:id="rId6" w:history="1">
        <w:r w:rsidRPr="00685DD3">
          <w:rPr>
            <w:rStyle w:val="Hyperlink"/>
            <w:rFonts w:cstheme="minorHAnsi"/>
            <w:szCs w:val="51"/>
          </w:rPr>
          <w:t>https://www.theguardian.com/world/2017/nov/21/zimbabwes-strange-crisis-is-a-very-modern-kind-of-coup</w:t>
        </w:r>
      </w:hyperlink>
      <w:r>
        <w:rPr>
          <w:rFonts w:cstheme="minorHAnsi"/>
          <w:color w:val="121212"/>
          <w:szCs w:val="51"/>
        </w:rPr>
        <w:t xml:space="preserve"> [accessed on 26/2/18] </w:t>
      </w:r>
    </w:p>
    <w:p w14:paraId="7CE1F526" w14:textId="62781F2B" w:rsidR="00F601C1" w:rsidRPr="00160E45" w:rsidRDefault="00F601C1" w:rsidP="00C65352">
      <w:r>
        <w:t xml:space="preserve">J. Locke. 1689. </w:t>
      </w:r>
      <w:r w:rsidRPr="009C09BD">
        <w:rPr>
          <w:i/>
        </w:rPr>
        <w:t>Two treati</w:t>
      </w:r>
      <w:r>
        <w:rPr>
          <w:i/>
        </w:rPr>
        <w:t>s</w:t>
      </w:r>
      <w:r w:rsidRPr="009C09BD">
        <w:rPr>
          <w:i/>
        </w:rPr>
        <w:t>es of Government</w:t>
      </w:r>
      <w:r>
        <w:rPr>
          <w:i/>
        </w:rPr>
        <w:t xml:space="preserve">. </w:t>
      </w:r>
      <w:r w:rsidR="00837FA5" w:rsidRPr="00837FA5">
        <w:t>Essay Two</w:t>
      </w:r>
      <w:r w:rsidR="00837FA5">
        <w:t>,</w:t>
      </w:r>
      <w:r w:rsidR="00837FA5" w:rsidRPr="00837FA5">
        <w:t xml:space="preserve"> Chp II</w:t>
      </w:r>
      <w:r w:rsidR="00837FA5">
        <w:t xml:space="preserve">. </w:t>
      </w:r>
      <w:r w:rsidRPr="00837FA5">
        <w:t>Ed</w:t>
      </w:r>
      <w:r w:rsidRPr="00906230">
        <w:t>.1823. London</w:t>
      </w:r>
      <w:r>
        <w:rPr>
          <w:i/>
        </w:rPr>
        <w:t xml:space="preserve"> </w:t>
      </w:r>
      <w:r>
        <w:t xml:space="preserve">[online] available at:  </w:t>
      </w:r>
      <w:hyperlink r:id="rId7" w:history="1">
        <w:r w:rsidRPr="00685DD3">
          <w:rPr>
            <w:rStyle w:val="Hyperlink"/>
          </w:rPr>
          <w:t>http://www.yorku.ca/comninel/courses/3025pdf/Locke.pdf</w:t>
        </w:r>
      </w:hyperlink>
      <w:r>
        <w:t xml:space="preserve"> [accessed on 26/2/18]</w:t>
      </w:r>
    </w:p>
    <w:p w14:paraId="0386B81B" w14:textId="087FDC2F" w:rsidR="00F601C1" w:rsidRDefault="00F601C1" w:rsidP="004219A4">
      <w:r>
        <w:t xml:space="preserve">J. Wolff. 2006.  </w:t>
      </w:r>
      <w:r w:rsidRPr="004219A4">
        <w:rPr>
          <w:i/>
        </w:rPr>
        <w:t>An Introduction to Political philosophy</w:t>
      </w:r>
      <w:r>
        <w:t>. Chp 2, justifying the state.</w:t>
      </w:r>
      <w:r w:rsidR="0032458D">
        <w:t xml:space="preserve"> Ed</w:t>
      </w:r>
      <w:r>
        <w:t xml:space="preserve"> Revised. New York. Oxford University Press Inc. </w:t>
      </w:r>
    </w:p>
    <w:p w14:paraId="62519CAD" w14:textId="77777777" w:rsidR="00F601C1" w:rsidRDefault="00F601C1" w:rsidP="00C65352">
      <w:r>
        <w:t xml:space="preserve">T. Hobbes. 1651. </w:t>
      </w:r>
      <w:r w:rsidRPr="009C09BD">
        <w:rPr>
          <w:i/>
        </w:rPr>
        <w:t xml:space="preserve"> Leviathan</w:t>
      </w:r>
      <w:r>
        <w:t xml:space="preserve">. Chp XIII. Ed.1968. Middlesex. Penguin Books Ltd. </w:t>
      </w:r>
    </w:p>
    <w:sectPr w:rsidR="00F601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95B"/>
    <w:rsid w:val="00001BEA"/>
    <w:rsid w:val="00010772"/>
    <w:rsid w:val="0005300A"/>
    <w:rsid w:val="000C641F"/>
    <w:rsid w:val="000D6AEB"/>
    <w:rsid w:val="000F6357"/>
    <w:rsid w:val="00114673"/>
    <w:rsid w:val="00117112"/>
    <w:rsid w:val="00150FC1"/>
    <w:rsid w:val="00160E45"/>
    <w:rsid w:val="00175E63"/>
    <w:rsid w:val="00175F50"/>
    <w:rsid w:val="001B5AB6"/>
    <w:rsid w:val="001F47D7"/>
    <w:rsid w:val="00245F0F"/>
    <w:rsid w:val="002D43E8"/>
    <w:rsid w:val="00315E7C"/>
    <w:rsid w:val="0032458D"/>
    <w:rsid w:val="00356642"/>
    <w:rsid w:val="00391DFD"/>
    <w:rsid w:val="003B3FA8"/>
    <w:rsid w:val="004169D9"/>
    <w:rsid w:val="004219A4"/>
    <w:rsid w:val="00522A09"/>
    <w:rsid w:val="005A1135"/>
    <w:rsid w:val="00624FC7"/>
    <w:rsid w:val="00647BB7"/>
    <w:rsid w:val="00654CD1"/>
    <w:rsid w:val="006576BD"/>
    <w:rsid w:val="006610B4"/>
    <w:rsid w:val="006D12C8"/>
    <w:rsid w:val="006E27FC"/>
    <w:rsid w:val="006E4036"/>
    <w:rsid w:val="0071374F"/>
    <w:rsid w:val="007C09AA"/>
    <w:rsid w:val="00837FA5"/>
    <w:rsid w:val="00855B05"/>
    <w:rsid w:val="0086493E"/>
    <w:rsid w:val="008A62CC"/>
    <w:rsid w:val="008C616F"/>
    <w:rsid w:val="008F19FC"/>
    <w:rsid w:val="00906230"/>
    <w:rsid w:val="009631DC"/>
    <w:rsid w:val="00986ECD"/>
    <w:rsid w:val="00995DFE"/>
    <w:rsid w:val="009C09BD"/>
    <w:rsid w:val="00A04CE1"/>
    <w:rsid w:val="00A7459A"/>
    <w:rsid w:val="00A92408"/>
    <w:rsid w:val="00AC035D"/>
    <w:rsid w:val="00B12E42"/>
    <w:rsid w:val="00B457E2"/>
    <w:rsid w:val="00B84B5E"/>
    <w:rsid w:val="00C65352"/>
    <w:rsid w:val="00CE7912"/>
    <w:rsid w:val="00CF66E1"/>
    <w:rsid w:val="00D7695B"/>
    <w:rsid w:val="00E35D91"/>
    <w:rsid w:val="00E53B92"/>
    <w:rsid w:val="00E75965"/>
    <w:rsid w:val="00ED01E7"/>
    <w:rsid w:val="00F44522"/>
    <w:rsid w:val="00F52070"/>
    <w:rsid w:val="00F601C1"/>
    <w:rsid w:val="00FA6C76"/>
    <w:rsid w:val="00FB4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A3228"/>
  <w15:chartTrackingRefBased/>
  <w15:docId w15:val="{6EBBF859-87B0-4A53-97BF-34B62FFC5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0E45"/>
    <w:rPr>
      <w:color w:val="0563C1" w:themeColor="hyperlink"/>
      <w:u w:val="single"/>
    </w:rPr>
  </w:style>
  <w:style w:type="character" w:styleId="UnresolvedMention">
    <w:name w:val="Unresolved Mention"/>
    <w:basedOn w:val="DefaultParagraphFont"/>
    <w:uiPriority w:val="99"/>
    <w:semiHidden/>
    <w:unhideWhenUsed/>
    <w:rsid w:val="00160E4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yorku.ca/comninel/courses/3025pdf/Locke.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world/2017/nov/21/zimbabwes-strange-crisis-is-a-very-modern-kind-of-coup" TargetMode="External"/><Relationship Id="rId5" Type="http://schemas.openxmlformats.org/officeDocument/2006/relationships/hyperlink" Target="https://cpb-us-west-2-juc1ugur1qwqqqo4.stackpathdns.com/blogs.cofc.edu/dist/8/406/files/2014/09/David-Hume-Of-the-Original-Contract-1kif9ud.pdf" TargetMode="External"/><Relationship Id="rId4" Type="http://schemas.openxmlformats.org/officeDocument/2006/relationships/hyperlink" Target="https://www.iep.utm.edu/soc-cont/"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1211</Words>
  <Characters>6903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Fuller</dc:creator>
  <cp:keywords/>
  <dc:description/>
  <cp:lastModifiedBy>Carys Fuller</cp:lastModifiedBy>
  <cp:revision>3</cp:revision>
  <dcterms:created xsi:type="dcterms:W3CDTF">2018-02-28T11:17:00Z</dcterms:created>
  <dcterms:modified xsi:type="dcterms:W3CDTF">2018-02-28T11:18:00Z</dcterms:modified>
</cp:coreProperties>
</file>