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D569E6" w14:textId="77777777" w:rsidR="00A96DFE" w:rsidRDefault="00A96DFE" w:rsidP="00A96DFE"/>
    <w:p w14:paraId="6D387D7C" w14:textId="77777777" w:rsidR="00A96DFE" w:rsidRPr="00A96DFE" w:rsidRDefault="00A96DFE" w:rsidP="00A96DFE"/>
    <w:p w14:paraId="1A3323AF" w14:textId="2DC63E94" w:rsidR="00521579" w:rsidRPr="00521579" w:rsidRDefault="00A649AB" w:rsidP="00F460CA">
      <w:pPr>
        <w:pStyle w:val="Title"/>
        <w:ind w:firstLine="0"/>
        <w:rPr>
          <w:b w:val="0"/>
        </w:rPr>
      </w:pPr>
      <w:r>
        <w:t>Flame test laboratory report</w:t>
      </w:r>
    </w:p>
    <w:p w14:paraId="1CF5BBD2" w14:textId="77777777" w:rsidR="00521579" w:rsidRDefault="00521579" w:rsidP="00F460CA">
      <w:pPr>
        <w:pStyle w:val="Title"/>
        <w:ind w:firstLine="0"/>
        <w:rPr>
          <w:b w:val="0"/>
        </w:rPr>
      </w:pPr>
    </w:p>
    <w:p w14:paraId="2BEB3D2A" w14:textId="3E85CB2B" w:rsidR="007F503B" w:rsidRDefault="00A649AB" w:rsidP="00F460CA">
      <w:pPr>
        <w:pStyle w:val="Title"/>
        <w:ind w:firstLine="0"/>
        <w:rPr>
          <w:b w:val="0"/>
        </w:rPr>
      </w:pPr>
      <w:r>
        <w:t>Chemistry</w:t>
      </w:r>
    </w:p>
    <w:p w14:paraId="1ADEF6ED" w14:textId="7FFAFC84" w:rsidR="00521579" w:rsidRPr="00521579" w:rsidRDefault="00521579" w:rsidP="00F460CA">
      <w:pPr>
        <w:pStyle w:val="Title"/>
        <w:ind w:firstLine="0"/>
        <w:rPr>
          <w:b w:val="0"/>
        </w:rPr>
      </w:pPr>
      <w:r w:rsidRPr="00521579">
        <w:t xml:space="preserve">Module code </w:t>
      </w:r>
      <w:r w:rsidR="00056004">
        <w:t>ACDB40011</w:t>
      </w:r>
    </w:p>
    <w:p w14:paraId="4CFDE824" w14:textId="77777777" w:rsidR="00521579" w:rsidRDefault="00521579" w:rsidP="00521579"/>
    <w:p w14:paraId="28CC92D5" w14:textId="77777777" w:rsidR="00521579" w:rsidRDefault="00521579" w:rsidP="00521579">
      <w:pPr>
        <w:pStyle w:val="Heading2"/>
        <w:numPr>
          <w:ilvl w:val="0"/>
          <w:numId w:val="0"/>
        </w:numPr>
        <w:ind w:left="576" w:hanging="576"/>
      </w:pPr>
    </w:p>
    <w:p w14:paraId="1D7B2EF8" w14:textId="77777777" w:rsidR="00521579" w:rsidRPr="00521579" w:rsidRDefault="00521579" w:rsidP="00521579"/>
    <w:p w14:paraId="57A645F1" w14:textId="77777777" w:rsidR="00A87501" w:rsidRDefault="00503F74" w:rsidP="00503F74">
      <w:pPr>
        <w:rPr>
          <w:sz w:val="36"/>
          <w:szCs w:val="36"/>
        </w:rPr>
      </w:pPr>
      <w:r w:rsidRPr="00521579">
        <w:rPr>
          <w:sz w:val="36"/>
          <w:szCs w:val="36"/>
        </w:rPr>
        <w:t>Alex Clarke</w:t>
      </w:r>
      <w:r w:rsidR="00A87501">
        <w:rPr>
          <w:sz w:val="36"/>
          <w:szCs w:val="36"/>
        </w:rPr>
        <w:t xml:space="preserve"> </w:t>
      </w:r>
    </w:p>
    <w:p w14:paraId="767847AC" w14:textId="37B28BB4" w:rsidR="002A7672" w:rsidRPr="00A87501" w:rsidRDefault="002A7672" w:rsidP="00503F74">
      <w:pPr>
        <w:rPr>
          <w:sz w:val="36"/>
          <w:szCs w:val="36"/>
        </w:rPr>
      </w:pPr>
      <w:r w:rsidRPr="00A87501">
        <w:rPr>
          <w:sz w:val="36"/>
          <w:szCs w:val="36"/>
        </w:rPr>
        <w:t>2309711@student</w:t>
      </w:r>
      <w:r w:rsidR="00A87501" w:rsidRPr="00A87501">
        <w:rPr>
          <w:sz w:val="36"/>
          <w:szCs w:val="36"/>
        </w:rPr>
        <w:t>.uwtsd.ac.uk</w:t>
      </w:r>
    </w:p>
    <w:p w14:paraId="66A751C6" w14:textId="70F7C719" w:rsidR="00521579" w:rsidRPr="00521579" w:rsidRDefault="00521579" w:rsidP="00503F74">
      <w:pPr>
        <w:rPr>
          <w:sz w:val="36"/>
          <w:szCs w:val="36"/>
        </w:rPr>
      </w:pPr>
      <w:r w:rsidRPr="00521579">
        <w:rPr>
          <w:sz w:val="36"/>
          <w:szCs w:val="36"/>
        </w:rPr>
        <w:t>Level 4 OME</w:t>
      </w:r>
      <w:r w:rsidR="00857EF7">
        <w:rPr>
          <w:sz w:val="36"/>
          <w:szCs w:val="36"/>
        </w:rPr>
        <w:t xml:space="preserve"> Course</w:t>
      </w:r>
    </w:p>
    <w:p w14:paraId="59E1F4AD" w14:textId="33260523" w:rsidR="00503F74" w:rsidRDefault="00A649AB" w:rsidP="00503F74">
      <w:pPr>
        <w:rPr>
          <w:sz w:val="36"/>
          <w:szCs w:val="36"/>
        </w:rPr>
      </w:pPr>
      <w:r>
        <w:rPr>
          <w:sz w:val="36"/>
          <w:szCs w:val="36"/>
        </w:rPr>
        <w:t>June 2024</w:t>
      </w:r>
    </w:p>
    <w:p w14:paraId="46772616" w14:textId="4DA37C62" w:rsidR="00F42784" w:rsidRPr="00521579" w:rsidRDefault="00A96DFE" w:rsidP="00A96DFE">
      <w:pPr>
        <w:jc w:val="right"/>
        <w:rPr>
          <w:sz w:val="36"/>
          <w:szCs w:val="36"/>
        </w:rPr>
      </w:pPr>
      <w:r>
        <w:rPr>
          <w:noProof/>
        </w:rPr>
        <w:drawing>
          <wp:inline distT="0" distB="0" distL="0" distR="0" wp14:anchorId="13E78B1A" wp14:editId="34D03392">
            <wp:extent cx="2628900" cy="1171733"/>
            <wp:effectExtent l="0" t="0" r="0" b="9525"/>
            <wp:docPr id="532076" name="Picture 1" descr="University of Wales Trinity Saint David - my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- myda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2139" cy="11776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47433D" w14:textId="77777777" w:rsidR="00503F74" w:rsidRDefault="00503F74">
      <w:r>
        <w:br w:type="page"/>
      </w:r>
    </w:p>
    <w:sdt>
      <w:sdtPr>
        <w:rPr>
          <w:rFonts w:asciiTheme="minorHAnsi" w:eastAsiaTheme="minorHAnsi" w:hAnsiTheme="minorHAnsi" w:cstheme="minorBidi"/>
          <w:b w:val="0"/>
          <w:color w:val="auto"/>
          <w:kern w:val="2"/>
          <w:sz w:val="22"/>
          <w:szCs w:val="22"/>
          <w:lang w:val="en-GB"/>
          <w14:ligatures w14:val="standardContextual"/>
        </w:rPr>
        <w:id w:val="2081098229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29595903" w14:textId="39CA81CC" w:rsidR="00503F74" w:rsidRDefault="00503F74" w:rsidP="00503F74">
          <w:pPr>
            <w:pStyle w:val="TOCHeading"/>
            <w:numPr>
              <w:ilvl w:val="0"/>
              <w:numId w:val="0"/>
            </w:numPr>
            <w:ind w:left="432" w:hanging="432"/>
          </w:pPr>
          <w:r>
            <w:t>Table of Contents</w:t>
          </w:r>
        </w:p>
        <w:p w14:paraId="19888BE7" w14:textId="2265BA18" w:rsidR="000B3399" w:rsidRDefault="00503F74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0297944" w:history="1">
            <w:r w:rsidR="000B3399" w:rsidRPr="003A3C08">
              <w:rPr>
                <w:rStyle w:val="Hyperlink"/>
                <w:noProof/>
              </w:rPr>
              <w:t>1</w:t>
            </w:r>
            <w:r w:rsidR="000B3399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0B3399" w:rsidRPr="003A3C08">
              <w:rPr>
                <w:rStyle w:val="Hyperlink"/>
                <w:noProof/>
              </w:rPr>
              <w:t>Introduction</w:t>
            </w:r>
            <w:r w:rsidR="000B3399">
              <w:rPr>
                <w:noProof/>
                <w:webHidden/>
              </w:rPr>
              <w:tab/>
            </w:r>
            <w:r w:rsidR="000B3399">
              <w:rPr>
                <w:noProof/>
                <w:webHidden/>
              </w:rPr>
              <w:fldChar w:fldCharType="begin"/>
            </w:r>
            <w:r w:rsidR="000B3399">
              <w:rPr>
                <w:noProof/>
                <w:webHidden/>
              </w:rPr>
              <w:instrText xml:space="preserve"> PAGEREF _Toc170297944 \h </w:instrText>
            </w:r>
            <w:r w:rsidR="000B3399">
              <w:rPr>
                <w:noProof/>
                <w:webHidden/>
              </w:rPr>
            </w:r>
            <w:r w:rsidR="000B3399">
              <w:rPr>
                <w:noProof/>
                <w:webHidden/>
              </w:rPr>
              <w:fldChar w:fldCharType="separate"/>
            </w:r>
            <w:r w:rsidR="000B3399">
              <w:rPr>
                <w:noProof/>
                <w:webHidden/>
              </w:rPr>
              <w:t>3</w:t>
            </w:r>
            <w:r w:rsidR="000B3399">
              <w:rPr>
                <w:noProof/>
                <w:webHidden/>
              </w:rPr>
              <w:fldChar w:fldCharType="end"/>
            </w:r>
          </w:hyperlink>
        </w:p>
        <w:p w14:paraId="266BCA54" w14:textId="55D56F82" w:rsidR="000B3399" w:rsidRDefault="004B3764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0297945" w:history="1">
            <w:r w:rsidR="000B3399" w:rsidRPr="003A3C08">
              <w:rPr>
                <w:rStyle w:val="Hyperlink"/>
                <w:noProof/>
              </w:rPr>
              <w:t>2</w:t>
            </w:r>
            <w:r w:rsidR="000B3399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0B3399" w:rsidRPr="003A3C08">
              <w:rPr>
                <w:rStyle w:val="Hyperlink"/>
                <w:noProof/>
              </w:rPr>
              <w:t>Results</w:t>
            </w:r>
            <w:r w:rsidR="000B3399">
              <w:rPr>
                <w:noProof/>
                <w:webHidden/>
              </w:rPr>
              <w:tab/>
            </w:r>
            <w:r w:rsidR="000B3399">
              <w:rPr>
                <w:noProof/>
                <w:webHidden/>
              </w:rPr>
              <w:fldChar w:fldCharType="begin"/>
            </w:r>
            <w:r w:rsidR="000B3399">
              <w:rPr>
                <w:noProof/>
                <w:webHidden/>
              </w:rPr>
              <w:instrText xml:space="preserve"> PAGEREF _Toc170297945 \h </w:instrText>
            </w:r>
            <w:r w:rsidR="000B3399">
              <w:rPr>
                <w:noProof/>
                <w:webHidden/>
              </w:rPr>
            </w:r>
            <w:r w:rsidR="000B3399">
              <w:rPr>
                <w:noProof/>
                <w:webHidden/>
              </w:rPr>
              <w:fldChar w:fldCharType="separate"/>
            </w:r>
            <w:r w:rsidR="000B3399">
              <w:rPr>
                <w:noProof/>
                <w:webHidden/>
              </w:rPr>
              <w:t>4</w:t>
            </w:r>
            <w:r w:rsidR="000B3399">
              <w:rPr>
                <w:noProof/>
                <w:webHidden/>
              </w:rPr>
              <w:fldChar w:fldCharType="end"/>
            </w:r>
          </w:hyperlink>
        </w:p>
        <w:p w14:paraId="103DAED8" w14:textId="7565631F" w:rsidR="000B3399" w:rsidRDefault="004B3764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0297946" w:history="1">
            <w:r w:rsidR="000B3399" w:rsidRPr="003A3C08">
              <w:rPr>
                <w:rStyle w:val="Hyperlink"/>
                <w:noProof/>
              </w:rPr>
              <w:t>3</w:t>
            </w:r>
            <w:r w:rsidR="000B3399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0B3399" w:rsidRPr="003A3C08">
              <w:rPr>
                <w:rStyle w:val="Hyperlink"/>
                <w:noProof/>
              </w:rPr>
              <w:t>Discussion</w:t>
            </w:r>
            <w:r w:rsidR="000B3399">
              <w:rPr>
                <w:noProof/>
                <w:webHidden/>
              </w:rPr>
              <w:tab/>
            </w:r>
            <w:r w:rsidR="000B3399">
              <w:rPr>
                <w:noProof/>
                <w:webHidden/>
              </w:rPr>
              <w:fldChar w:fldCharType="begin"/>
            </w:r>
            <w:r w:rsidR="000B3399">
              <w:rPr>
                <w:noProof/>
                <w:webHidden/>
              </w:rPr>
              <w:instrText xml:space="preserve"> PAGEREF _Toc170297946 \h </w:instrText>
            </w:r>
            <w:r w:rsidR="000B3399">
              <w:rPr>
                <w:noProof/>
                <w:webHidden/>
              </w:rPr>
            </w:r>
            <w:r w:rsidR="000B3399">
              <w:rPr>
                <w:noProof/>
                <w:webHidden/>
              </w:rPr>
              <w:fldChar w:fldCharType="separate"/>
            </w:r>
            <w:r w:rsidR="000B3399">
              <w:rPr>
                <w:noProof/>
                <w:webHidden/>
              </w:rPr>
              <w:t>4</w:t>
            </w:r>
            <w:r w:rsidR="000B3399">
              <w:rPr>
                <w:noProof/>
                <w:webHidden/>
              </w:rPr>
              <w:fldChar w:fldCharType="end"/>
            </w:r>
          </w:hyperlink>
        </w:p>
        <w:p w14:paraId="29693C08" w14:textId="05B4AE6A" w:rsidR="000B3399" w:rsidRDefault="004B3764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0297947" w:history="1">
            <w:r w:rsidR="000B3399" w:rsidRPr="003A3C08">
              <w:rPr>
                <w:rStyle w:val="Hyperlink"/>
                <w:noProof/>
              </w:rPr>
              <w:t>4</w:t>
            </w:r>
            <w:r w:rsidR="000B3399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0B3399" w:rsidRPr="003A3C08">
              <w:rPr>
                <w:rStyle w:val="Hyperlink"/>
                <w:noProof/>
              </w:rPr>
              <w:t>Conclusion</w:t>
            </w:r>
            <w:r w:rsidR="000B3399">
              <w:rPr>
                <w:noProof/>
                <w:webHidden/>
              </w:rPr>
              <w:tab/>
            </w:r>
            <w:r w:rsidR="000B3399">
              <w:rPr>
                <w:noProof/>
                <w:webHidden/>
              </w:rPr>
              <w:fldChar w:fldCharType="begin"/>
            </w:r>
            <w:r w:rsidR="000B3399">
              <w:rPr>
                <w:noProof/>
                <w:webHidden/>
              </w:rPr>
              <w:instrText xml:space="preserve"> PAGEREF _Toc170297947 \h </w:instrText>
            </w:r>
            <w:r w:rsidR="000B3399">
              <w:rPr>
                <w:noProof/>
                <w:webHidden/>
              </w:rPr>
            </w:r>
            <w:r w:rsidR="000B3399">
              <w:rPr>
                <w:noProof/>
                <w:webHidden/>
              </w:rPr>
              <w:fldChar w:fldCharType="separate"/>
            </w:r>
            <w:r w:rsidR="000B3399">
              <w:rPr>
                <w:noProof/>
                <w:webHidden/>
              </w:rPr>
              <w:t>5</w:t>
            </w:r>
            <w:r w:rsidR="000B3399">
              <w:rPr>
                <w:noProof/>
                <w:webHidden/>
              </w:rPr>
              <w:fldChar w:fldCharType="end"/>
            </w:r>
          </w:hyperlink>
        </w:p>
        <w:p w14:paraId="4530D526" w14:textId="17CB5B74" w:rsidR="000B3399" w:rsidRDefault="004B3764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0297948" w:history="1">
            <w:r w:rsidR="000B3399" w:rsidRPr="003A3C08">
              <w:rPr>
                <w:rStyle w:val="Hyperlink"/>
                <w:noProof/>
                <w:lang w:val="en-US"/>
              </w:rPr>
              <w:t>5</w:t>
            </w:r>
            <w:r w:rsidR="000B3399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0B3399" w:rsidRPr="003A3C08">
              <w:rPr>
                <w:rStyle w:val="Hyperlink"/>
                <w:noProof/>
                <w:lang w:val="en-US"/>
              </w:rPr>
              <w:t>References</w:t>
            </w:r>
            <w:r w:rsidR="000B3399">
              <w:rPr>
                <w:noProof/>
                <w:webHidden/>
              </w:rPr>
              <w:tab/>
            </w:r>
            <w:r w:rsidR="000B3399">
              <w:rPr>
                <w:noProof/>
                <w:webHidden/>
              </w:rPr>
              <w:fldChar w:fldCharType="begin"/>
            </w:r>
            <w:r w:rsidR="000B3399">
              <w:rPr>
                <w:noProof/>
                <w:webHidden/>
              </w:rPr>
              <w:instrText xml:space="preserve"> PAGEREF _Toc170297948 \h </w:instrText>
            </w:r>
            <w:r w:rsidR="000B3399">
              <w:rPr>
                <w:noProof/>
                <w:webHidden/>
              </w:rPr>
            </w:r>
            <w:r w:rsidR="000B3399">
              <w:rPr>
                <w:noProof/>
                <w:webHidden/>
              </w:rPr>
              <w:fldChar w:fldCharType="separate"/>
            </w:r>
            <w:r w:rsidR="000B3399">
              <w:rPr>
                <w:noProof/>
                <w:webHidden/>
              </w:rPr>
              <w:t>5</w:t>
            </w:r>
            <w:r w:rsidR="000B3399">
              <w:rPr>
                <w:noProof/>
                <w:webHidden/>
              </w:rPr>
              <w:fldChar w:fldCharType="end"/>
            </w:r>
          </w:hyperlink>
        </w:p>
        <w:p w14:paraId="7D6DEF43" w14:textId="7F97FD6E" w:rsidR="000B3399" w:rsidRDefault="004B3764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0297949" w:history="1">
            <w:r w:rsidR="000B3399" w:rsidRPr="003A3C08">
              <w:rPr>
                <w:rStyle w:val="Hyperlink"/>
                <w:noProof/>
              </w:rPr>
              <w:t>6</w:t>
            </w:r>
            <w:r w:rsidR="000B3399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0B3399" w:rsidRPr="003A3C08">
              <w:rPr>
                <w:rStyle w:val="Hyperlink"/>
                <w:noProof/>
              </w:rPr>
              <w:t>Appendices</w:t>
            </w:r>
            <w:r w:rsidR="000B3399">
              <w:rPr>
                <w:noProof/>
                <w:webHidden/>
              </w:rPr>
              <w:tab/>
            </w:r>
            <w:r w:rsidR="000B3399">
              <w:rPr>
                <w:noProof/>
                <w:webHidden/>
              </w:rPr>
              <w:fldChar w:fldCharType="begin"/>
            </w:r>
            <w:r w:rsidR="000B3399">
              <w:rPr>
                <w:noProof/>
                <w:webHidden/>
              </w:rPr>
              <w:instrText xml:space="preserve"> PAGEREF _Toc170297949 \h </w:instrText>
            </w:r>
            <w:r w:rsidR="000B3399">
              <w:rPr>
                <w:noProof/>
                <w:webHidden/>
              </w:rPr>
            </w:r>
            <w:r w:rsidR="000B3399">
              <w:rPr>
                <w:noProof/>
                <w:webHidden/>
              </w:rPr>
              <w:fldChar w:fldCharType="separate"/>
            </w:r>
            <w:r w:rsidR="000B3399">
              <w:rPr>
                <w:noProof/>
                <w:webHidden/>
              </w:rPr>
              <w:t>7</w:t>
            </w:r>
            <w:r w:rsidR="000B3399">
              <w:rPr>
                <w:noProof/>
                <w:webHidden/>
              </w:rPr>
              <w:fldChar w:fldCharType="end"/>
            </w:r>
          </w:hyperlink>
        </w:p>
        <w:p w14:paraId="7D80E315" w14:textId="5612FBBC" w:rsidR="000B3399" w:rsidRDefault="004B3764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0297950" w:history="1">
            <w:r w:rsidR="000B3399" w:rsidRPr="003A3C08">
              <w:rPr>
                <w:rStyle w:val="Hyperlink"/>
                <w:noProof/>
              </w:rPr>
              <w:t>6.1</w:t>
            </w:r>
            <w:r w:rsidR="000B3399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0B3399" w:rsidRPr="003A3C08">
              <w:rPr>
                <w:rStyle w:val="Hyperlink"/>
                <w:noProof/>
              </w:rPr>
              <w:t>Appendix A – Flame test method</w:t>
            </w:r>
            <w:r w:rsidR="000B3399" w:rsidRPr="003A3C08">
              <w:rPr>
                <w:rStyle w:val="Hyperlink"/>
                <w:noProof/>
                <w:vertAlign w:val="superscript"/>
              </w:rPr>
              <w:t xml:space="preserve"> [4]</w:t>
            </w:r>
            <w:r w:rsidR="000B3399">
              <w:rPr>
                <w:noProof/>
                <w:webHidden/>
              </w:rPr>
              <w:tab/>
            </w:r>
            <w:r w:rsidR="000B3399">
              <w:rPr>
                <w:noProof/>
                <w:webHidden/>
              </w:rPr>
              <w:fldChar w:fldCharType="begin"/>
            </w:r>
            <w:r w:rsidR="000B3399">
              <w:rPr>
                <w:noProof/>
                <w:webHidden/>
              </w:rPr>
              <w:instrText xml:space="preserve"> PAGEREF _Toc170297950 \h </w:instrText>
            </w:r>
            <w:r w:rsidR="000B3399">
              <w:rPr>
                <w:noProof/>
                <w:webHidden/>
              </w:rPr>
            </w:r>
            <w:r w:rsidR="000B3399">
              <w:rPr>
                <w:noProof/>
                <w:webHidden/>
              </w:rPr>
              <w:fldChar w:fldCharType="separate"/>
            </w:r>
            <w:r w:rsidR="000B3399">
              <w:rPr>
                <w:noProof/>
                <w:webHidden/>
              </w:rPr>
              <w:t>7</w:t>
            </w:r>
            <w:r w:rsidR="000B3399">
              <w:rPr>
                <w:noProof/>
                <w:webHidden/>
              </w:rPr>
              <w:fldChar w:fldCharType="end"/>
            </w:r>
          </w:hyperlink>
        </w:p>
        <w:p w14:paraId="5494A5AC" w14:textId="6A0B5D89" w:rsidR="000B3399" w:rsidRDefault="004B3764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0297951" w:history="1">
            <w:r w:rsidR="000B3399" w:rsidRPr="003A3C08">
              <w:rPr>
                <w:rStyle w:val="Hyperlink"/>
                <w:noProof/>
              </w:rPr>
              <w:t>6.2</w:t>
            </w:r>
            <w:r w:rsidR="000B3399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0B3399" w:rsidRPr="003A3C08">
              <w:rPr>
                <w:rStyle w:val="Hyperlink"/>
                <w:noProof/>
              </w:rPr>
              <w:t>Appendix B – Expected metal ion flame colours</w:t>
            </w:r>
            <w:r w:rsidR="000B3399">
              <w:rPr>
                <w:noProof/>
                <w:webHidden/>
              </w:rPr>
              <w:tab/>
            </w:r>
            <w:r w:rsidR="000B3399">
              <w:rPr>
                <w:noProof/>
                <w:webHidden/>
              </w:rPr>
              <w:fldChar w:fldCharType="begin"/>
            </w:r>
            <w:r w:rsidR="000B3399">
              <w:rPr>
                <w:noProof/>
                <w:webHidden/>
              </w:rPr>
              <w:instrText xml:space="preserve"> PAGEREF _Toc170297951 \h </w:instrText>
            </w:r>
            <w:r w:rsidR="000B3399">
              <w:rPr>
                <w:noProof/>
                <w:webHidden/>
              </w:rPr>
            </w:r>
            <w:r w:rsidR="000B3399">
              <w:rPr>
                <w:noProof/>
                <w:webHidden/>
              </w:rPr>
              <w:fldChar w:fldCharType="separate"/>
            </w:r>
            <w:r w:rsidR="000B3399">
              <w:rPr>
                <w:noProof/>
                <w:webHidden/>
              </w:rPr>
              <w:t>8</w:t>
            </w:r>
            <w:r w:rsidR="000B3399">
              <w:rPr>
                <w:noProof/>
                <w:webHidden/>
              </w:rPr>
              <w:fldChar w:fldCharType="end"/>
            </w:r>
          </w:hyperlink>
        </w:p>
        <w:p w14:paraId="63B89291" w14:textId="65A499DD" w:rsidR="00503F74" w:rsidRDefault="00503F74">
          <w:pPr>
            <w:rPr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C2EC83C" w14:textId="5706A5E8" w:rsidR="006E4484" w:rsidRDefault="008337D6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bCs/>
          <w:noProof/>
        </w:rPr>
        <w:fldChar w:fldCharType="begin"/>
      </w:r>
      <w:r>
        <w:rPr>
          <w:bCs/>
          <w:noProof/>
        </w:rPr>
        <w:instrText xml:space="preserve"> TOC \h \z \c "Figure" </w:instrText>
      </w:r>
      <w:r>
        <w:rPr>
          <w:bCs/>
          <w:noProof/>
        </w:rPr>
        <w:fldChar w:fldCharType="separate"/>
      </w:r>
      <w:hyperlink w:anchor="_Toc170296239" w:history="1">
        <w:r w:rsidR="006E4484" w:rsidRPr="00190A01">
          <w:rPr>
            <w:rStyle w:val="Hyperlink"/>
            <w:noProof/>
          </w:rPr>
          <w:t>Figure 1 Visible light spectrum</w:t>
        </w:r>
        <w:r w:rsidR="006E4484">
          <w:rPr>
            <w:noProof/>
            <w:webHidden/>
          </w:rPr>
          <w:tab/>
        </w:r>
        <w:r w:rsidR="006E4484">
          <w:rPr>
            <w:noProof/>
            <w:webHidden/>
          </w:rPr>
          <w:fldChar w:fldCharType="begin"/>
        </w:r>
        <w:r w:rsidR="006E4484">
          <w:rPr>
            <w:noProof/>
            <w:webHidden/>
          </w:rPr>
          <w:instrText xml:space="preserve"> PAGEREF _Toc170296239 \h </w:instrText>
        </w:r>
        <w:r w:rsidR="006E4484">
          <w:rPr>
            <w:noProof/>
            <w:webHidden/>
          </w:rPr>
        </w:r>
        <w:r w:rsidR="006E4484">
          <w:rPr>
            <w:noProof/>
            <w:webHidden/>
          </w:rPr>
          <w:fldChar w:fldCharType="separate"/>
        </w:r>
        <w:r w:rsidR="006E4484">
          <w:rPr>
            <w:noProof/>
            <w:webHidden/>
          </w:rPr>
          <w:t>3</w:t>
        </w:r>
        <w:r w:rsidR="006E4484">
          <w:rPr>
            <w:noProof/>
            <w:webHidden/>
          </w:rPr>
          <w:fldChar w:fldCharType="end"/>
        </w:r>
      </w:hyperlink>
    </w:p>
    <w:p w14:paraId="49C479A4" w14:textId="07A2E66B" w:rsidR="006E4484" w:rsidRDefault="004B3764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70296240" w:history="1">
        <w:r w:rsidR="006E4484" w:rsidRPr="00190A01">
          <w:rPr>
            <w:rStyle w:val="Hyperlink"/>
            <w:noProof/>
          </w:rPr>
          <w:t>Figure 2 Energy absorption and Emission</w:t>
        </w:r>
        <w:r w:rsidR="006E4484">
          <w:rPr>
            <w:noProof/>
            <w:webHidden/>
          </w:rPr>
          <w:tab/>
        </w:r>
        <w:r w:rsidR="006E4484">
          <w:rPr>
            <w:noProof/>
            <w:webHidden/>
          </w:rPr>
          <w:fldChar w:fldCharType="begin"/>
        </w:r>
        <w:r w:rsidR="006E4484">
          <w:rPr>
            <w:noProof/>
            <w:webHidden/>
          </w:rPr>
          <w:instrText xml:space="preserve"> PAGEREF _Toc170296240 \h </w:instrText>
        </w:r>
        <w:r w:rsidR="006E4484">
          <w:rPr>
            <w:noProof/>
            <w:webHidden/>
          </w:rPr>
        </w:r>
        <w:r w:rsidR="006E4484">
          <w:rPr>
            <w:noProof/>
            <w:webHidden/>
          </w:rPr>
          <w:fldChar w:fldCharType="separate"/>
        </w:r>
        <w:r w:rsidR="006E4484">
          <w:rPr>
            <w:noProof/>
            <w:webHidden/>
          </w:rPr>
          <w:t>3</w:t>
        </w:r>
        <w:r w:rsidR="006E4484">
          <w:rPr>
            <w:noProof/>
            <w:webHidden/>
          </w:rPr>
          <w:fldChar w:fldCharType="end"/>
        </w:r>
      </w:hyperlink>
    </w:p>
    <w:p w14:paraId="6DDD5202" w14:textId="117B6C3C" w:rsidR="008337D6" w:rsidRDefault="008337D6">
      <w:pPr>
        <w:rPr>
          <w:bCs/>
          <w:noProof/>
        </w:rPr>
      </w:pPr>
      <w:r>
        <w:rPr>
          <w:bCs/>
          <w:noProof/>
        </w:rPr>
        <w:fldChar w:fldCharType="end"/>
      </w:r>
    </w:p>
    <w:p w14:paraId="78B46AFD" w14:textId="725B1251" w:rsidR="006E4484" w:rsidRDefault="008337D6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bCs/>
          <w:noProof/>
        </w:rPr>
        <w:fldChar w:fldCharType="begin"/>
      </w:r>
      <w:r>
        <w:rPr>
          <w:bCs/>
          <w:noProof/>
        </w:rPr>
        <w:instrText xml:space="preserve"> TOC \h \z \c "Table" </w:instrText>
      </w:r>
      <w:r>
        <w:rPr>
          <w:bCs/>
          <w:noProof/>
        </w:rPr>
        <w:fldChar w:fldCharType="separate"/>
      </w:r>
      <w:hyperlink w:anchor="_Toc170296244" w:history="1">
        <w:r w:rsidR="006E4484" w:rsidRPr="002211BC">
          <w:rPr>
            <w:rStyle w:val="Hyperlink"/>
            <w:noProof/>
          </w:rPr>
          <w:t>Table 1 Flame Test results</w:t>
        </w:r>
        <w:r w:rsidR="006E4484">
          <w:rPr>
            <w:noProof/>
            <w:webHidden/>
          </w:rPr>
          <w:tab/>
        </w:r>
        <w:r w:rsidR="006E4484">
          <w:rPr>
            <w:noProof/>
            <w:webHidden/>
          </w:rPr>
          <w:fldChar w:fldCharType="begin"/>
        </w:r>
        <w:r w:rsidR="006E4484">
          <w:rPr>
            <w:noProof/>
            <w:webHidden/>
          </w:rPr>
          <w:instrText xml:space="preserve"> PAGEREF _Toc170296244 \h </w:instrText>
        </w:r>
        <w:r w:rsidR="006E4484">
          <w:rPr>
            <w:noProof/>
            <w:webHidden/>
          </w:rPr>
        </w:r>
        <w:r w:rsidR="006E4484">
          <w:rPr>
            <w:noProof/>
            <w:webHidden/>
          </w:rPr>
          <w:fldChar w:fldCharType="separate"/>
        </w:r>
        <w:r w:rsidR="006E4484">
          <w:rPr>
            <w:noProof/>
            <w:webHidden/>
          </w:rPr>
          <w:t>4</w:t>
        </w:r>
        <w:r w:rsidR="006E4484">
          <w:rPr>
            <w:noProof/>
            <w:webHidden/>
          </w:rPr>
          <w:fldChar w:fldCharType="end"/>
        </w:r>
      </w:hyperlink>
    </w:p>
    <w:p w14:paraId="184EF7D1" w14:textId="3C79551C" w:rsidR="008337D6" w:rsidRDefault="008337D6">
      <w:r>
        <w:rPr>
          <w:bCs/>
          <w:noProof/>
        </w:rPr>
        <w:fldChar w:fldCharType="end"/>
      </w:r>
    </w:p>
    <w:p w14:paraId="138C6188" w14:textId="4CC5F288" w:rsidR="006E4484" w:rsidRDefault="008337D6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fldChar w:fldCharType="begin"/>
      </w:r>
      <w:r>
        <w:instrText xml:space="preserve"> TOC \h \z \c "Equation" </w:instrText>
      </w:r>
      <w:r>
        <w:fldChar w:fldCharType="separate"/>
      </w:r>
      <w:hyperlink w:anchor="_Toc170296248" w:history="1">
        <w:r w:rsidR="006E4484" w:rsidRPr="00B75CC4">
          <w:rPr>
            <w:rStyle w:val="Hyperlink"/>
            <w:noProof/>
          </w:rPr>
          <w:t>Equation 1 Difference between energy level equation</w:t>
        </w:r>
        <w:r w:rsidR="006E4484">
          <w:rPr>
            <w:noProof/>
            <w:webHidden/>
          </w:rPr>
          <w:tab/>
        </w:r>
        <w:r w:rsidR="006E4484">
          <w:rPr>
            <w:noProof/>
            <w:webHidden/>
          </w:rPr>
          <w:fldChar w:fldCharType="begin"/>
        </w:r>
        <w:r w:rsidR="006E4484">
          <w:rPr>
            <w:noProof/>
            <w:webHidden/>
          </w:rPr>
          <w:instrText xml:space="preserve"> PAGEREF _Toc170296248 \h </w:instrText>
        </w:r>
        <w:r w:rsidR="006E4484">
          <w:rPr>
            <w:noProof/>
            <w:webHidden/>
          </w:rPr>
        </w:r>
        <w:r w:rsidR="006E4484">
          <w:rPr>
            <w:noProof/>
            <w:webHidden/>
          </w:rPr>
          <w:fldChar w:fldCharType="separate"/>
        </w:r>
        <w:r w:rsidR="006E4484">
          <w:rPr>
            <w:noProof/>
            <w:webHidden/>
          </w:rPr>
          <w:t>4</w:t>
        </w:r>
        <w:r w:rsidR="006E4484">
          <w:rPr>
            <w:noProof/>
            <w:webHidden/>
          </w:rPr>
          <w:fldChar w:fldCharType="end"/>
        </w:r>
      </w:hyperlink>
    </w:p>
    <w:p w14:paraId="0B8652B6" w14:textId="568904F5" w:rsidR="006E4484" w:rsidRDefault="004B3764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70296249" w:history="1">
        <w:r w:rsidR="006E4484" w:rsidRPr="00B75CC4">
          <w:rPr>
            <w:rStyle w:val="Hyperlink"/>
            <w:noProof/>
          </w:rPr>
          <w:t>Equation 2 Constant speed of light equation</w:t>
        </w:r>
        <w:r w:rsidR="006E4484">
          <w:rPr>
            <w:noProof/>
            <w:webHidden/>
          </w:rPr>
          <w:tab/>
        </w:r>
        <w:r w:rsidR="006E4484">
          <w:rPr>
            <w:noProof/>
            <w:webHidden/>
          </w:rPr>
          <w:fldChar w:fldCharType="begin"/>
        </w:r>
        <w:r w:rsidR="006E4484">
          <w:rPr>
            <w:noProof/>
            <w:webHidden/>
          </w:rPr>
          <w:instrText xml:space="preserve"> PAGEREF _Toc170296249 \h </w:instrText>
        </w:r>
        <w:r w:rsidR="006E4484">
          <w:rPr>
            <w:noProof/>
            <w:webHidden/>
          </w:rPr>
        </w:r>
        <w:r w:rsidR="006E4484">
          <w:rPr>
            <w:noProof/>
            <w:webHidden/>
          </w:rPr>
          <w:fldChar w:fldCharType="separate"/>
        </w:r>
        <w:r w:rsidR="006E4484">
          <w:rPr>
            <w:noProof/>
            <w:webHidden/>
          </w:rPr>
          <w:t>4</w:t>
        </w:r>
        <w:r w:rsidR="006E4484">
          <w:rPr>
            <w:noProof/>
            <w:webHidden/>
          </w:rPr>
          <w:fldChar w:fldCharType="end"/>
        </w:r>
      </w:hyperlink>
    </w:p>
    <w:p w14:paraId="2C7F23E9" w14:textId="3B1FBB5A" w:rsidR="00503F74" w:rsidRDefault="008337D6" w:rsidP="007F503B">
      <w:pPr>
        <w:ind w:left="426"/>
      </w:pPr>
      <w:r>
        <w:fldChar w:fldCharType="end"/>
      </w:r>
      <w:r w:rsidR="00503F74">
        <w:br w:type="page"/>
      </w:r>
    </w:p>
    <w:p w14:paraId="5C1B5AEC" w14:textId="3669D5D8" w:rsidR="003C18B7" w:rsidRDefault="003C18B7" w:rsidP="00503F74">
      <w:pPr>
        <w:pStyle w:val="Heading1"/>
      </w:pPr>
      <w:bookmarkStart w:id="0" w:name="_Toc170297944"/>
      <w:r>
        <w:lastRenderedPageBreak/>
        <w:t>Introduction</w:t>
      </w:r>
      <w:bookmarkEnd w:id="0"/>
    </w:p>
    <w:p w14:paraId="39290CA6" w14:textId="774F9054" w:rsidR="00CD6D7C" w:rsidRDefault="00CD6D7C" w:rsidP="00CD6D7C">
      <w:r>
        <w:t xml:space="preserve">This laboratory report </w:t>
      </w:r>
      <w:r w:rsidR="008E3E26">
        <w:t>documents</w:t>
      </w:r>
      <w:r>
        <w:t xml:space="preserve"> the flame test experiment carried out by the learner to</w:t>
      </w:r>
      <w:r w:rsidR="009F3056">
        <w:t xml:space="preserve"> observe and</w:t>
      </w:r>
      <w:r>
        <w:t xml:space="preserve"> determine different</w:t>
      </w:r>
      <w:r w:rsidR="009C3C3F">
        <w:t xml:space="preserve"> metal </w:t>
      </w:r>
      <w:r w:rsidR="00F05EE7">
        <w:t>ions</w:t>
      </w:r>
      <w:r w:rsidR="009C3C3F">
        <w:t xml:space="preserve"> present in unknown</w:t>
      </w:r>
      <w:r w:rsidR="00413949">
        <w:t xml:space="preserve"> metal salt</w:t>
      </w:r>
      <w:r w:rsidR="009C3C3F">
        <w:t xml:space="preserve"> solutions named A-H.</w:t>
      </w:r>
      <w:r w:rsidR="007E288B">
        <w:t xml:space="preserve"> The experiment was carried out by the learner and their two fellow students S. Dean and S. Shepherdson.</w:t>
      </w:r>
      <w:r w:rsidR="008E3E26">
        <w:t xml:space="preserve"> The details of the method for the flame test can be found in </w:t>
      </w:r>
      <w:r w:rsidR="009A1549">
        <w:rPr>
          <w:b/>
          <w:bCs/>
        </w:rPr>
        <w:t>A</w:t>
      </w:r>
      <w:r w:rsidR="008E3E26" w:rsidRPr="009A1549">
        <w:rPr>
          <w:b/>
          <w:bCs/>
        </w:rPr>
        <w:t>ppendix A</w:t>
      </w:r>
      <w:r w:rsidR="008E3E26">
        <w:t>.</w:t>
      </w:r>
    </w:p>
    <w:p w14:paraId="50D62E57" w14:textId="07E647B5" w:rsidR="009A149E" w:rsidRDefault="00CB7404" w:rsidP="00CD6D7C">
      <w:r>
        <w:t>During the flame test</w:t>
      </w:r>
      <w:r w:rsidR="00E31111">
        <w:t>,</w:t>
      </w:r>
      <w:r>
        <w:t xml:space="preserve"> </w:t>
      </w:r>
      <w:r w:rsidR="00413949">
        <w:t>metal salt</w:t>
      </w:r>
      <w:r w:rsidR="00E31111">
        <w:t>s</w:t>
      </w:r>
      <w:r w:rsidR="0039110B">
        <w:t xml:space="preserve"> produce a different colour flame depending on the metal </w:t>
      </w:r>
      <w:r w:rsidR="00F05EE7">
        <w:t>ion</w:t>
      </w:r>
      <w:r w:rsidR="0039110B">
        <w:t xml:space="preserve"> present</w:t>
      </w:r>
      <w:r w:rsidR="00350FCF">
        <w:t xml:space="preserve">, this is due to </w:t>
      </w:r>
      <w:r w:rsidR="000C1CD8">
        <w:t xml:space="preserve">photons </w:t>
      </w:r>
      <w:r w:rsidR="004E289D">
        <w:t>emitted at different wavelength</w:t>
      </w:r>
      <w:r w:rsidR="00725289">
        <w:t>s</w:t>
      </w:r>
      <w:r w:rsidR="004E289D">
        <w:t xml:space="preserve">. These wavelengths correspond to the </w:t>
      </w:r>
      <w:r w:rsidR="00FA3CC5">
        <w:t>visible light spectrum</w:t>
      </w:r>
      <w:r w:rsidR="00C726FA">
        <w:t xml:space="preserve"> wavelengths</w:t>
      </w:r>
      <w:r w:rsidR="00FA3CC5">
        <w:t xml:space="preserve"> which determine the colour</w:t>
      </w:r>
      <w:r w:rsidR="00304CFD">
        <w:t xml:space="preserve"> as seen in figure 1</w:t>
      </w:r>
      <w:r w:rsidR="00BD7975">
        <w:rPr>
          <w:vertAlign w:val="superscript"/>
        </w:rPr>
        <w:t>[1</w:t>
      </w:r>
      <w:r w:rsidR="00FE2825">
        <w:rPr>
          <w:vertAlign w:val="superscript"/>
        </w:rPr>
        <w:t>]</w:t>
      </w:r>
      <w:r w:rsidR="00FA3CC5">
        <w:t>.</w:t>
      </w:r>
      <w:r w:rsidR="00136994">
        <w:t xml:space="preserve"> </w:t>
      </w:r>
      <w:r w:rsidR="00830B0F" w:rsidRPr="009964B2">
        <w:rPr>
          <w:b/>
          <w:bCs/>
        </w:rPr>
        <w:t xml:space="preserve">Appendix </w:t>
      </w:r>
      <w:r w:rsidR="00BD7975">
        <w:rPr>
          <w:b/>
          <w:bCs/>
        </w:rPr>
        <w:t>B</w:t>
      </w:r>
      <w:r w:rsidR="00830B0F">
        <w:t xml:space="preserve"> shows the expected </w:t>
      </w:r>
      <w:r w:rsidR="009964B2">
        <w:t>colours to be seen from various metal ions.</w:t>
      </w:r>
    </w:p>
    <w:p w14:paraId="6DE54D4A" w14:textId="77777777" w:rsidR="00304CFD" w:rsidRDefault="00304CFD" w:rsidP="00304CFD">
      <w:pPr>
        <w:keepNext/>
        <w:jc w:val="center"/>
      </w:pPr>
      <w:r>
        <w:rPr>
          <w:noProof/>
        </w:rPr>
        <w:drawing>
          <wp:inline distT="0" distB="0" distL="0" distR="0" wp14:anchorId="4900F8CD" wp14:editId="4D8A4FA5">
            <wp:extent cx="3049905" cy="1712595"/>
            <wp:effectExtent l="0" t="0" r="0" b="1905"/>
            <wp:docPr id="1810507091" name="Picture 1" descr="Diagram of the visible color spectrum. From left (high energy) to right (low energy) it goes gamma rays, x-rays, UV, infrared, and then radio wav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agram of the visible color spectrum. From left (high energy) to right (low energy) it goes gamma rays, x-rays, UV, infrared, and then radio waves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9905" cy="1712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FD426B" w14:textId="6EDFA1F0" w:rsidR="00304CFD" w:rsidRDefault="00304CFD" w:rsidP="00304CFD">
      <w:pPr>
        <w:pStyle w:val="Caption"/>
        <w:jc w:val="center"/>
      </w:pPr>
      <w:bookmarkStart w:id="1" w:name="_Toc17029623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623E6">
        <w:rPr>
          <w:noProof/>
        </w:rPr>
        <w:t>1</w:t>
      </w:r>
      <w:r>
        <w:fldChar w:fldCharType="end"/>
      </w:r>
      <w:r>
        <w:t xml:space="preserve"> Visible light spectrum</w:t>
      </w:r>
      <w:bookmarkEnd w:id="1"/>
    </w:p>
    <w:p w14:paraId="25E4CFD0" w14:textId="5A60CB18" w:rsidR="00136994" w:rsidRDefault="00273A81" w:rsidP="00CD6D7C">
      <w:r>
        <w:t xml:space="preserve">According to </w:t>
      </w:r>
      <w:r w:rsidR="005C1B00">
        <w:t>Bohr’s model the electrons that surround the nucleus of the atom</w:t>
      </w:r>
      <w:r w:rsidR="002D57BB">
        <w:t xml:space="preserve"> occupy</w:t>
      </w:r>
      <w:r w:rsidR="00007C32">
        <w:t xml:space="preserve"> defined energy levels or shells, and the electrons at these</w:t>
      </w:r>
      <w:r w:rsidR="003D17D8">
        <w:t xml:space="preserve"> normal</w:t>
      </w:r>
      <w:r w:rsidR="00007C32">
        <w:t xml:space="preserve"> defined energy levels are said to be </w:t>
      </w:r>
      <w:r w:rsidR="004C4891">
        <w:t>in its ground state.</w:t>
      </w:r>
      <w:r w:rsidR="00C67BC9">
        <w:t xml:space="preserve"> When these ground state electrons absorb energy</w:t>
      </w:r>
      <w:r w:rsidR="006106E8">
        <w:t xml:space="preserve"> (in the case of the flame test – the heat from the flame), they </w:t>
      </w:r>
      <w:r w:rsidR="00E90AE3">
        <w:t xml:space="preserve">become excited and move to a higher </w:t>
      </w:r>
      <w:r w:rsidR="00F84896">
        <w:t>energy level (shell).</w:t>
      </w:r>
      <w:r w:rsidR="00796E24">
        <w:t xml:space="preserve"> As the excited state electron is unstable at a higher energy level</w:t>
      </w:r>
      <w:r w:rsidR="005B0DFF">
        <w:t xml:space="preserve">, it returns to its ground state to become stable again and </w:t>
      </w:r>
      <w:r w:rsidR="00107A67">
        <w:t>in turn</w:t>
      </w:r>
      <w:r w:rsidR="005B0DFF">
        <w:t xml:space="preserve"> releases</w:t>
      </w:r>
      <w:r w:rsidR="00107A67">
        <w:t xml:space="preserve"> the energy absorbed in the form of photons</w:t>
      </w:r>
      <w:r w:rsidR="009A581A">
        <w:t>, which can be seen in figure 2</w:t>
      </w:r>
      <w:r w:rsidR="00DF5014">
        <w:t xml:space="preserve"> </w:t>
      </w:r>
      <w:r w:rsidR="00EE00BF">
        <w:rPr>
          <w:vertAlign w:val="superscript"/>
        </w:rPr>
        <w:t>[2]</w:t>
      </w:r>
      <w:r w:rsidR="00F83669">
        <w:t xml:space="preserve"> through the process of energy absorption and emission</w:t>
      </w:r>
      <w:r w:rsidR="00331272">
        <w:t xml:space="preserve">. </w:t>
      </w:r>
      <w:r w:rsidR="00107A67">
        <w:rPr>
          <w:vertAlign w:val="superscript"/>
        </w:rPr>
        <w:t>[</w:t>
      </w:r>
      <w:r w:rsidR="00AC170A">
        <w:rPr>
          <w:vertAlign w:val="superscript"/>
        </w:rPr>
        <w:t>3</w:t>
      </w:r>
      <w:r w:rsidR="00107A67">
        <w:rPr>
          <w:vertAlign w:val="superscript"/>
        </w:rPr>
        <w:t>]</w:t>
      </w:r>
      <w:r w:rsidR="00107A67">
        <w:t>.</w:t>
      </w:r>
    </w:p>
    <w:p w14:paraId="2ED42E9E" w14:textId="77777777" w:rsidR="00E623E6" w:rsidRDefault="00432A07" w:rsidP="00E623E6">
      <w:pPr>
        <w:keepNext/>
        <w:jc w:val="center"/>
      </w:pPr>
      <w:r w:rsidRPr="00432A07">
        <w:rPr>
          <w:noProof/>
        </w:rPr>
        <w:drawing>
          <wp:inline distT="0" distB="0" distL="0" distR="0" wp14:anchorId="7ADDEA9D" wp14:editId="4DD47F52">
            <wp:extent cx="2213636" cy="2204074"/>
            <wp:effectExtent l="0" t="0" r="0" b="6350"/>
            <wp:docPr id="1875263927" name="Picture 1" descr="A diagram of a heat and emission with Ice hockey rink in th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5263927" name="Picture 1" descr="A diagram of a heat and emission with Ice hockey rink in the background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217793" cy="2208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9D3775" w14:textId="22A42215" w:rsidR="007A2D8A" w:rsidRDefault="00E623E6" w:rsidP="00E623E6">
      <w:pPr>
        <w:pStyle w:val="Caption"/>
        <w:jc w:val="center"/>
      </w:pPr>
      <w:bookmarkStart w:id="2" w:name="_Toc17029624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 Energy absorption and Emission</w:t>
      </w:r>
      <w:bookmarkEnd w:id="2"/>
    </w:p>
    <w:p w14:paraId="33382537" w14:textId="21A66B6D" w:rsidR="00DC4F76" w:rsidRPr="00FD655D" w:rsidRDefault="00F7137F" w:rsidP="00CD6D7C">
      <w:pPr>
        <w:rPr>
          <w:i/>
          <w:iCs/>
          <w:vertAlign w:val="superscript"/>
        </w:rPr>
      </w:pPr>
      <w:r>
        <w:t xml:space="preserve">The following equations show how to determine the </w:t>
      </w:r>
      <w:r w:rsidR="00D215D9">
        <w:t>energy difference between energy levels (</w:t>
      </w:r>
      <m:oMath>
        <m:r>
          <w:rPr>
            <w:rFonts w:ascii="Cambria Math" w:hAnsi="Cambria Math"/>
          </w:rPr>
          <m:t>∆E</m:t>
        </m:r>
      </m:oMath>
      <w:r w:rsidR="001E6578">
        <w:rPr>
          <w:rFonts w:eastAsiaTheme="minorEastAsia"/>
        </w:rPr>
        <w:t>)</w:t>
      </w:r>
      <w:r w:rsidR="00027BC5">
        <w:rPr>
          <w:rFonts w:eastAsiaTheme="minorEastAsia"/>
        </w:rPr>
        <w:t xml:space="preserve"> (</w:t>
      </w:r>
      <w:r w:rsidR="00027BC5" w:rsidRPr="00506AD6">
        <w:rPr>
          <w:rFonts w:eastAsiaTheme="minorEastAsia"/>
          <w:b/>
          <w:bCs/>
        </w:rPr>
        <w:t>Equation 1</w:t>
      </w:r>
      <w:r w:rsidR="00027BC5">
        <w:rPr>
          <w:rFonts w:eastAsiaTheme="minorEastAsia"/>
        </w:rPr>
        <w:t>) and the constant speed of light (</w:t>
      </w:r>
      <w:r w:rsidR="00027BC5">
        <w:rPr>
          <w:rFonts w:eastAsiaTheme="minorEastAsia"/>
          <w:i/>
          <w:iCs/>
        </w:rPr>
        <w:t>c = 3.0 x 10</w:t>
      </w:r>
      <w:r w:rsidR="00027BC5">
        <w:rPr>
          <w:rFonts w:eastAsiaTheme="minorEastAsia"/>
          <w:i/>
          <w:iCs/>
          <w:vertAlign w:val="superscript"/>
        </w:rPr>
        <w:t>8</w:t>
      </w:r>
      <w:r w:rsidR="00027BC5">
        <w:rPr>
          <w:rFonts w:eastAsiaTheme="minorEastAsia"/>
          <w:i/>
          <w:iCs/>
        </w:rPr>
        <w:t xml:space="preserve"> ms</w:t>
      </w:r>
      <w:r w:rsidR="00027BC5">
        <w:rPr>
          <w:rFonts w:eastAsiaTheme="minorEastAsia"/>
          <w:i/>
          <w:iCs/>
          <w:vertAlign w:val="superscript"/>
        </w:rPr>
        <w:t>-1</w:t>
      </w:r>
      <w:r w:rsidR="00027BC5">
        <w:rPr>
          <w:rFonts w:eastAsiaTheme="minorEastAsia"/>
          <w:i/>
          <w:iCs/>
        </w:rPr>
        <w:t>) (</w:t>
      </w:r>
      <w:r w:rsidR="00027BC5" w:rsidRPr="00506AD6">
        <w:rPr>
          <w:rFonts w:eastAsiaTheme="minorEastAsia"/>
          <w:b/>
          <w:bCs/>
          <w:i/>
          <w:iCs/>
        </w:rPr>
        <w:t>Equation 2</w:t>
      </w:r>
      <w:r w:rsidR="00027BC5">
        <w:rPr>
          <w:rFonts w:eastAsiaTheme="minorEastAsia"/>
          <w:i/>
          <w:iCs/>
        </w:rPr>
        <w:t>) using</w:t>
      </w:r>
      <w:r w:rsidR="001E6578">
        <w:rPr>
          <w:rFonts w:eastAsiaTheme="minorEastAsia"/>
        </w:rPr>
        <w:t xml:space="preserve"> the frequency of light</w:t>
      </w:r>
      <w:r w:rsidR="007C579F">
        <w:rPr>
          <w:rFonts w:eastAsiaTheme="minorEastAsia"/>
        </w:rPr>
        <w:t xml:space="preserve"> in Hz</w:t>
      </w:r>
      <w:r w:rsidR="001E6578">
        <w:rPr>
          <w:rFonts w:eastAsiaTheme="minorEastAsia"/>
        </w:rPr>
        <w:t xml:space="preserve"> (</w:t>
      </w:r>
      <w:r w:rsidR="001E6578" w:rsidRPr="001E6578">
        <w:rPr>
          <w:rFonts w:eastAsiaTheme="minorEastAsia"/>
          <w:i/>
          <w:iCs/>
        </w:rPr>
        <w:t>f</w:t>
      </w:r>
      <w:r w:rsidR="001E6578">
        <w:rPr>
          <w:rFonts w:eastAsiaTheme="minorEastAsia"/>
        </w:rPr>
        <w:t>)</w:t>
      </w:r>
      <w:r w:rsidR="00027BC5">
        <w:rPr>
          <w:rFonts w:eastAsiaTheme="minorEastAsia"/>
        </w:rPr>
        <w:t>,</w:t>
      </w:r>
      <w:r w:rsidR="00F15E15">
        <w:rPr>
          <w:rFonts w:eastAsiaTheme="minorEastAsia"/>
        </w:rPr>
        <w:t xml:space="preserve"> the wavelength</w:t>
      </w:r>
      <w:r w:rsidR="007C579F">
        <w:rPr>
          <w:rFonts w:eastAsiaTheme="minorEastAsia"/>
        </w:rPr>
        <w:t xml:space="preserve"> in </w:t>
      </w:r>
      <w:r w:rsidR="000C2D5A">
        <w:rPr>
          <w:rFonts w:eastAsiaTheme="minorEastAsia"/>
        </w:rPr>
        <w:t>Nm (</w:t>
      </w:r>
      <m:oMath>
        <m:r>
          <w:rPr>
            <w:rFonts w:ascii="Cambria Math" w:eastAsiaTheme="minorEastAsia" w:hAnsi="Cambria Math"/>
          </w:rPr>
          <m:t>λ</m:t>
        </m:r>
      </m:oMath>
      <w:r w:rsidR="00F15E15">
        <w:rPr>
          <w:rFonts w:eastAsiaTheme="minorEastAsia"/>
        </w:rPr>
        <w:t>)</w:t>
      </w:r>
      <w:r w:rsidR="007C579F">
        <w:rPr>
          <w:rFonts w:eastAsiaTheme="minorEastAsia"/>
        </w:rPr>
        <w:t xml:space="preserve"> </w:t>
      </w:r>
      <w:r w:rsidR="00027BC5">
        <w:rPr>
          <w:rFonts w:eastAsiaTheme="minorEastAsia"/>
        </w:rPr>
        <w:t>and the</w:t>
      </w:r>
      <w:r w:rsidR="00B166D9">
        <w:rPr>
          <w:rFonts w:eastAsiaTheme="minorEastAsia"/>
        </w:rPr>
        <w:t xml:space="preserve"> Planck constant (</w:t>
      </w:r>
      <w:r w:rsidR="00B166D9">
        <w:rPr>
          <w:rFonts w:eastAsiaTheme="minorEastAsia"/>
          <w:i/>
          <w:iCs/>
        </w:rPr>
        <w:t>h</w:t>
      </w:r>
      <w:r w:rsidR="00B166D9">
        <w:rPr>
          <w:rFonts w:eastAsiaTheme="minorEastAsia"/>
        </w:rPr>
        <w:t xml:space="preserve"> = 6.63 x10</w:t>
      </w:r>
      <w:r w:rsidR="00B166D9">
        <w:rPr>
          <w:rFonts w:eastAsiaTheme="minorEastAsia"/>
          <w:vertAlign w:val="superscript"/>
        </w:rPr>
        <w:t>-23</w:t>
      </w:r>
      <w:r w:rsidR="007444E8">
        <w:rPr>
          <w:rFonts w:eastAsiaTheme="minorEastAsia"/>
        </w:rPr>
        <w:t xml:space="preserve">Js) </w:t>
      </w:r>
      <w:r w:rsidR="00FD655D">
        <w:rPr>
          <w:rFonts w:eastAsiaTheme="minorEastAsia"/>
          <w:vertAlign w:val="superscript"/>
        </w:rPr>
        <w:t>[4]</w:t>
      </w:r>
    </w:p>
    <w:p w14:paraId="5E3B255B" w14:textId="06DA614B" w:rsidR="00506AD6" w:rsidRDefault="00506AD6" w:rsidP="00506AD6">
      <w:pPr>
        <w:pStyle w:val="Caption"/>
        <w:keepNext/>
        <w:jc w:val="center"/>
      </w:pPr>
      <w:bookmarkStart w:id="3" w:name="_Toc170296248"/>
      <w:r>
        <w:lastRenderedPageBreak/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Difference between energy level equation</w:t>
      </w:r>
      <w:bookmarkEnd w:id="3"/>
    </w:p>
    <w:p w14:paraId="568754EA" w14:textId="2A6A9752" w:rsidR="005A2733" w:rsidRDefault="0017255B" w:rsidP="00506AD6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∆E=h x f</m:t>
          </m:r>
        </m:oMath>
      </m:oMathPara>
    </w:p>
    <w:p w14:paraId="2CA4E1E6" w14:textId="43CCFF4A" w:rsidR="00506AD6" w:rsidRDefault="00506AD6" w:rsidP="00506AD6">
      <w:pPr>
        <w:pStyle w:val="Caption"/>
        <w:keepNext/>
        <w:jc w:val="center"/>
      </w:pPr>
      <w:bookmarkStart w:id="4" w:name="_Toc170296249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 Constant speed of light equation</w:t>
      </w:r>
      <w:bookmarkEnd w:id="4"/>
    </w:p>
    <w:p w14:paraId="279E3AE6" w14:textId="4EA4FD4A" w:rsidR="00976F95" w:rsidRPr="00EF7329" w:rsidRDefault="00976F95" w:rsidP="00506AD6">
      <w:pPr>
        <w:jc w:val="center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c=f x λ</m:t>
          </m:r>
        </m:oMath>
      </m:oMathPara>
    </w:p>
    <w:p w14:paraId="1BFA3213" w14:textId="43C9D371" w:rsidR="00EF7329" w:rsidRDefault="000C5C51" w:rsidP="00EF7329">
      <w:pPr>
        <w:jc w:val="left"/>
        <w:rPr>
          <w:rFonts w:eastAsiaTheme="minorEastAsia"/>
        </w:rPr>
      </w:pPr>
      <w:r>
        <w:rPr>
          <w:rFonts w:eastAsiaTheme="minorEastAsia"/>
        </w:rPr>
        <w:t>E</w:t>
      </w:r>
      <w:r w:rsidR="00546D49">
        <w:rPr>
          <w:rFonts w:eastAsiaTheme="minorEastAsia"/>
        </w:rPr>
        <w:t xml:space="preserve">quation 2 shows that </w:t>
      </w:r>
      <w:r w:rsidR="004A18FB">
        <w:rPr>
          <w:rFonts w:eastAsiaTheme="minorEastAsia"/>
        </w:rPr>
        <w:t>t</w:t>
      </w:r>
      <w:r w:rsidR="00546D49">
        <w:rPr>
          <w:rFonts w:eastAsiaTheme="minorEastAsia"/>
        </w:rPr>
        <w:t>h</w:t>
      </w:r>
      <w:r w:rsidR="004322DB">
        <w:rPr>
          <w:rFonts w:eastAsiaTheme="minorEastAsia"/>
        </w:rPr>
        <w:t>e frequency and wavelength of the photon are</w:t>
      </w:r>
      <w:r w:rsidR="000C4CC5">
        <w:rPr>
          <w:rFonts w:eastAsiaTheme="minorEastAsia"/>
        </w:rPr>
        <w:t xml:space="preserve"> inversely proportional to each other in the sense that if the photon has a larger </w:t>
      </w:r>
      <w:r w:rsidR="000A0213">
        <w:rPr>
          <w:rFonts w:eastAsiaTheme="minorEastAsia"/>
        </w:rPr>
        <w:t>wavelength,</w:t>
      </w:r>
      <w:r w:rsidR="000C4CC5">
        <w:rPr>
          <w:rFonts w:eastAsiaTheme="minorEastAsia"/>
        </w:rPr>
        <w:t xml:space="preserve"> it will have a small</w:t>
      </w:r>
      <w:r w:rsidR="000A0213">
        <w:rPr>
          <w:rFonts w:eastAsiaTheme="minorEastAsia"/>
        </w:rPr>
        <w:t>er frequency and a smaller wavelength will a have a larger frequency.</w:t>
      </w:r>
    </w:p>
    <w:p w14:paraId="2877DA3E" w14:textId="60861D98" w:rsidR="00503F74" w:rsidRDefault="005A330D" w:rsidP="00503F74">
      <w:pPr>
        <w:pStyle w:val="Heading1"/>
      </w:pPr>
      <w:bookmarkStart w:id="5" w:name="_Toc170297945"/>
      <w:r>
        <w:t>Results</w:t>
      </w:r>
      <w:bookmarkEnd w:id="5"/>
    </w:p>
    <w:p w14:paraId="23BCE366" w14:textId="6FAA95A6" w:rsidR="00913777" w:rsidRDefault="00913777" w:rsidP="00913777">
      <w:r>
        <w:t>Table 1 shows the results of the flame test carried out by the learner and fellow students.</w:t>
      </w:r>
    </w:p>
    <w:p w14:paraId="6227C6A9" w14:textId="64211042" w:rsidR="00DC4F76" w:rsidRDefault="00DC4F76" w:rsidP="00DC4F76">
      <w:pPr>
        <w:pStyle w:val="Caption"/>
        <w:keepNext/>
        <w:jc w:val="center"/>
      </w:pPr>
      <w:bookmarkStart w:id="6" w:name="_Toc170296244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 w:rsidR="006E4484">
        <w:t xml:space="preserve"> </w:t>
      </w:r>
      <w:r>
        <w:t>Flame Test results</w:t>
      </w:r>
      <w:bookmarkEnd w:id="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5125CF" w14:paraId="71926FB8" w14:textId="77777777" w:rsidTr="00DC4F76">
        <w:tc>
          <w:tcPr>
            <w:tcW w:w="2254" w:type="dxa"/>
            <w:shd w:val="clear" w:color="auto" w:fill="BFBFBF" w:themeFill="background1" w:themeFillShade="BF"/>
          </w:tcPr>
          <w:p w14:paraId="25FCF8D6" w14:textId="2FAB0120" w:rsidR="005125CF" w:rsidRPr="00DC4F76" w:rsidRDefault="005125CF" w:rsidP="00DC4F76">
            <w:pPr>
              <w:jc w:val="center"/>
              <w:rPr>
                <w:b/>
                <w:bCs/>
              </w:rPr>
            </w:pPr>
            <w:r w:rsidRPr="00DC4F76">
              <w:rPr>
                <w:b/>
                <w:bCs/>
              </w:rPr>
              <w:t>Unknown metal salt</w:t>
            </w:r>
            <w:r w:rsidR="0080785A">
              <w:rPr>
                <w:b/>
                <w:bCs/>
              </w:rPr>
              <w:t xml:space="preserve"> solution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74E2DDF7" w14:textId="62F38894" w:rsidR="005125CF" w:rsidRPr="00DC4F76" w:rsidRDefault="005125CF" w:rsidP="00DC4F76">
            <w:pPr>
              <w:jc w:val="center"/>
              <w:rPr>
                <w:b/>
                <w:bCs/>
              </w:rPr>
            </w:pPr>
            <w:r w:rsidRPr="00DC4F76">
              <w:rPr>
                <w:b/>
                <w:bCs/>
              </w:rPr>
              <w:t>Flame colour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3E6A3DB9" w14:textId="2322A30C" w:rsidR="005125CF" w:rsidRPr="00DC4F76" w:rsidRDefault="005125CF" w:rsidP="00DC4F76">
            <w:pPr>
              <w:jc w:val="center"/>
              <w:rPr>
                <w:b/>
                <w:bCs/>
              </w:rPr>
            </w:pPr>
            <w:r w:rsidRPr="00DC4F76">
              <w:rPr>
                <w:b/>
                <w:bCs/>
              </w:rPr>
              <w:t>Identity of metal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0CCEB8C1" w14:textId="016BACFE" w:rsidR="005125CF" w:rsidRPr="00DC4F76" w:rsidRDefault="005125CF" w:rsidP="00DC4F76">
            <w:pPr>
              <w:jc w:val="center"/>
              <w:rPr>
                <w:b/>
                <w:bCs/>
              </w:rPr>
            </w:pPr>
            <w:r w:rsidRPr="00DC4F76">
              <w:rPr>
                <w:b/>
                <w:bCs/>
              </w:rPr>
              <w:t xml:space="preserve">Wavelength </w:t>
            </w:r>
            <w:r w:rsidR="00C65DDE">
              <w:rPr>
                <w:b/>
                <w:bCs/>
              </w:rPr>
              <w:t>(nm)</w:t>
            </w:r>
            <w:r w:rsidRPr="00DC4F76">
              <w:rPr>
                <w:b/>
                <w:bCs/>
              </w:rPr>
              <w:t>(estimated)</w:t>
            </w:r>
          </w:p>
        </w:tc>
      </w:tr>
      <w:tr w:rsidR="005125CF" w14:paraId="02C46ED4" w14:textId="77777777" w:rsidTr="005125CF">
        <w:tc>
          <w:tcPr>
            <w:tcW w:w="2254" w:type="dxa"/>
          </w:tcPr>
          <w:p w14:paraId="19D4DB1C" w14:textId="3794A623" w:rsidR="005125CF" w:rsidRDefault="005125CF" w:rsidP="00913777">
            <w:r>
              <w:t>De-ionised water</w:t>
            </w:r>
          </w:p>
        </w:tc>
        <w:tc>
          <w:tcPr>
            <w:tcW w:w="2254" w:type="dxa"/>
          </w:tcPr>
          <w:p w14:paraId="15E67EFE" w14:textId="401EDB2F" w:rsidR="005125CF" w:rsidRDefault="00D51797" w:rsidP="00913777">
            <w:r>
              <w:t>Orange</w:t>
            </w:r>
          </w:p>
        </w:tc>
        <w:tc>
          <w:tcPr>
            <w:tcW w:w="2254" w:type="dxa"/>
          </w:tcPr>
          <w:p w14:paraId="46A28421" w14:textId="4E7A4670" w:rsidR="005125CF" w:rsidRDefault="00982D00" w:rsidP="00913777">
            <w:r>
              <w:t>--</w:t>
            </w:r>
          </w:p>
        </w:tc>
        <w:tc>
          <w:tcPr>
            <w:tcW w:w="2254" w:type="dxa"/>
          </w:tcPr>
          <w:p w14:paraId="63B3C61F" w14:textId="4C049DE3" w:rsidR="005125CF" w:rsidRDefault="00982D00" w:rsidP="00913777">
            <w:r>
              <w:t>--</w:t>
            </w:r>
          </w:p>
        </w:tc>
      </w:tr>
      <w:tr w:rsidR="005125CF" w14:paraId="2EA10D5C" w14:textId="77777777" w:rsidTr="005125CF">
        <w:tc>
          <w:tcPr>
            <w:tcW w:w="2254" w:type="dxa"/>
          </w:tcPr>
          <w:p w14:paraId="44DC6D25" w14:textId="6870E249" w:rsidR="005125CF" w:rsidRDefault="00D51797" w:rsidP="00913777">
            <w:r>
              <w:t>1 M HCL</w:t>
            </w:r>
          </w:p>
        </w:tc>
        <w:tc>
          <w:tcPr>
            <w:tcW w:w="2254" w:type="dxa"/>
          </w:tcPr>
          <w:p w14:paraId="5753EBC6" w14:textId="68F3A35F" w:rsidR="005125CF" w:rsidRDefault="00D51797" w:rsidP="00913777">
            <w:r>
              <w:t>Green/Blue</w:t>
            </w:r>
          </w:p>
        </w:tc>
        <w:tc>
          <w:tcPr>
            <w:tcW w:w="2254" w:type="dxa"/>
          </w:tcPr>
          <w:p w14:paraId="4988F8C6" w14:textId="790A37ED" w:rsidR="005125CF" w:rsidRDefault="00982D00" w:rsidP="00913777">
            <w:r>
              <w:t>--</w:t>
            </w:r>
          </w:p>
        </w:tc>
        <w:tc>
          <w:tcPr>
            <w:tcW w:w="2254" w:type="dxa"/>
          </w:tcPr>
          <w:p w14:paraId="26BCA8B6" w14:textId="2E0DE54E" w:rsidR="005125CF" w:rsidRDefault="00982D00" w:rsidP="00913777">
            <w:r>
              <w:t>--</w:t>
            </w:r>
          </w:p>
        </w:tc>
      </w:tr>
      <w:tr w:rsidR="005125CF" w14:paraId="3629EAF7" w14:textId="77777777" w:rsidTr="005125CF">
        <w:tc>
          <w:tcPr>
            <w:tcW w:w="2254" w:type="dxa"/>
          </w:tcPr>
          <w:p w14:paraId="738A4195" w14:textId="4DA5E8DB" w:rsidR="005125CF" w:rsidRDefault="00D51797" w:rsidP="00913777">
            <w:r>
              <w:t>A</w:t>
            </w:r>
          </w:p>
        </w:tc>
        <w:tc>
          <w:tcPr>
            <w:tcW w:w="2254" w:type="dxa"/>
          </w:tcPr>
          <w:p w14:paraId="1A02F60E" w14:textId="7AD82069" w:rsidR="005125CF" w:rsidRDefault="00D51797" w:rsidP="00913777">
            <w:r>
              <w:t>Yellow/Orange</w:t>
            </w:r>
          </w:p>
        </w:tc>
        <w:tc>
          <w:tcPr>
            <w:tcW w:w="2254" w:type="dxa"/>
          </w:tcPr>
          <w:p w14:paraId="7EA6338D" w14:textId="0E720901" w:rsidR="005125CF" w:rsidRDefault="00982D00" w:rsidP="00913777">
            <w:r>
              <w:t xml:space="preserve">Sodium </w:t>
            </w:r>
          </w:p>
        </w:tc>
        <w:tc>
          <w:tcPr>
            <w:tcW w:w="2254" w:type="dxa"/>
          </w:tcPr>
          <w:p w14:paraId="49149877" w14:textId="7F68FFF9" w:rsidR="005125CF" w:rsidRDefault="009F1B94" w:rsidP="00913777">
            <w:r>
              <w:t>600</w:t>
            </w:r>
          </w:p>
        </w:tc>
      </w:tr>
      <w:tr w:rsidR="005125CF" w14:paraId="1E945BE4" w14:textId="77777777" w:rsidTr="005125CF">
        <w:tc>
          <w:tcPr>
            <w:tcW w:w="2254" w:type="dxa"/>
          </w:tcPr>
          <w:p w14:paraId="0127E87D" w14:textId="70E2E755" w:rsidR="005125CF" w:rsidRDefault="00D51797" w:rsidP="00913777">
            <w:r>
              <w:t>B</w:t>
            </w:r>
          </w:p>
        </w:tc>
        <w:tc>
          <w:tcPr>
            <w:tcW w:w="2254" w:type="dxa"/>
          </w:tcPr>
          <w:p w14:paraId="730EC651" w14:textId="7419A06B" w:rsidR="005125CF" w:rsidRDefault="00902C9A" w:rsidP="00913777">
            <w:r>
              <w:t>Lavender</w:t>
            </w:r>
          </w:p>
        </w:tc>
        <w:tc>
          <w:tcPr>
            <w:tcW w:w="2254" w:type="dxa"/>
          </w:tcPr>
          <w:p w14:paraId="18DB1980" w14:textId="167E0CCE" w:rsidR="005125CF" w:rsidRDefault="009F1B94" w:rsidP="00913777">
            <w:r>
              <w:t>Potassium</w:t>
            </w:r>
          </w:p>
        </w:tc>
        <w:tc>
          <w:tcPr>
            <w:tcW w:w="2254" w:type="dxa"/>
          </w:tcPr>
          <w:p w14:paraId="286DFD1F" w14:textId="78E10A2A" w:rsidR="005125CF" w:rsidRDefault="009F1B94" w:rsidP="00913777">
            <w:r>
              <w:t>400</w:t>
            </w:r>
          </w:p>
        </w:tc>
      </w:tr>
      <w:tr w:rsidR="005125CF" w14:paraId="6BC2D353" w14:textId="77777777" w:rsidTr="005125CF">
        <w:tc>
          <w:tcPr>
            <w:tcW w:w="2254" w:type="dxa"/>
          </w:tcPr>
          <w:p w14:paraId="3C95F433" w14:textId="4BD1968C" w:rsidR="005125CF" w:rsidRDefault="00D51797" w:rsidP="00913777">
            <w:r>
              <w:t>C</w:t>
            </w:r>
          </w:p>
        </w:tc>
        <w:tc>
          <w:tcPr>
            <w:tcW w:w="2254" w:type="dxa"/>
          </w:tcPr>
          <w:p w14:paraId="5FC60F1C" w14:textId="2A290C0D" w:rsidR="005125CF" w:rsidRDefault="00902C9A" w:rsidP="00913777">
            <w:r>
              <w:t>Red/Orange</w:t>
            </w:r>
          </w:p>
        </w:tc>
        <w:tc>
          <w:tcPr>
            <w:tcW w:w="2254" w:type="dxa"/>
          </w:tcPr>
          <w:p w14:paraId="4C3E830E" w14:textId="19906E78" w:rsidR="005125CF" w:rsidRDefault="00982D00" w:rsidP="00913777">
            <w:r>
              <w:t>Cal</w:t>
            </w:r>
            <w:r w:rsidR="009F1B94">
              <w:t>cium</w:t>
            </w:r>
          </w:p>
        </w:tc>
        <w:tc>
          <w:tcPr>
            <w:tcW w:w="2254" w:type="dxa"/>
          </w:tcPr>
          <w:p w14:paraId="1536A0C8" w14:textId="3C315B24" w:rsidR="005125CF" w:rsidRDefault="009F1B94" w:rsidP="00913777">
            <w:r>
              <w:t>625</w:t>
            </w:r>
          </w:p>
        </w:tc>
      </w:tr>
      <w:tr w:rsidR="005125CF" w14:paraId="3CA99FE8" w14:textId="77777777" w:rsidTr="005125CF">
        <w:tc>
          <w:tcPr>
            <w:tcW w:w="2254" w:type="dxa"/>
          </w:tcPr>
          <w:p w14:paraId="2C31F99C" w14:textId="42895DA3" w:rsidR="005125CF" w:rsidRDefault="00D51797" w:rsidP="00913777">
            <w:r>
              <w:t>D</w:t>
            </w:r>
          </w:p>
        </w:tc>
        <w:tc>
          <w:tcPr>
            <w:tcW w:w="2254" w:type="dxa"/>
          </w:tcPr>
          <w:p w14:paraId="1441A33A" w14:textId="2EBC7D5C" w:rsidR="005125CF" w:rsidRDefault="00902C9A" w:rsidP="00913777">
            <w:r>
              <w:t>Red</w:t>
            </w:r>
          </w:p>
        </w:tc>
        <w:tc>
          <w:tcPr>
            <w:tcW w:w="2254" w:type="dxa"/>
          </w:tcPr>
          <w:p w14:paraId="351F9B79" w14:textId="2DF16574" w:rsidR="005125CF" w:rsidRDefault="00982D00" w:rsidP="00913777">
            <w:r>
              <w:t>Strontium</w:t>
            </w:r>
          </w:p>
        </w:tc>
        <w:tc>
          <w:tcPr>
            <w:tcW w:w="2254" w:type="dxa"/>
          </w:tcPr>
          <w:p w14:paraId="189C3BAA" w14:textId="1205C630" w:rsidR="005125CF" w:rsidRDefault="009F1B94" w:rsidP="00913777">
            <w:r>
              <w:t>750</w:t>
            </w:r>
          </w:p>
        </w:tc>
      </w:tr>
      <w:tr w:rsidR="005125CF" w14:paraId="5D7876F7" w14:textId="77777777" w:rsidTr="005125CF">
        <w:tc>
          <w:tcPr>
            <w:tcW w:w="2254" w:type="dxa"/>
          </w:tcPr>
          <w:p w14:paraId="52685522" w14:textId="2ADA1BD2" w:rsidR="005125CF" w:rsidRDefault="00D51797" w:rsidP="00913777">
            <w:r>
              <w:t>E</w:t>
            </w:r>
          </w:p>
        </w:tc>
        <w:tc>
          <w:tcPr>
            <w:tcW w:w="2254" w:type="dxa"/>
          </w:tcPr>
          <w:p w14:paraId="0796C8A1" w14:textId="391E590A" w:rsidR="005125CF" w:rsidRDefault="00902C9A" w:rsidP="00913777">
            <w:r>
              <w:t>Blue/Green</w:t>
            </w:r>
          </w:p>
        </w:tc>
        <w:tc>
          <w:tcPr>
            <w:tcW w:w="2254" w:type="dxa"/>
          </w:tcPr>
          <w:p w14:paraId="3E9B82B5" w14:textId="3A229697" w:rsidR="005125CF" w:rsidRDefault="00982D00" w:rsidP="00913777">
            <w:r>
              <w:t>Copper</w:t>
            </w:r>
          </w:p>
        </w:tc>
        <w:tc>
          <w:tcPr>
            <w:tcW w:w="2254" w:type="dxa"/>
          </w:tcPr>
          <w:p w14:paraId="6EF238C3" w14:textId="3B7847A8" w:rsidR="005125CF" w:rsidRDefault="00DC4F76" w:rsidP="00913777">
            <w:r>
              <w:t>500</w:t>
            </w:r>
          </w:p>
        </w:tc>
      </w:tr>
      <w:tr w:rsidR="00D51797" w14:paraId="6B06F93A" w14:textId="77777777" w:rsidTr="005125CF">
        <w:tc>
          <w:tcPr>
            <w:tcW w:w="2254" w:type="dxa"/>
          </w:tcPr>
          <w:p w14:paraId="0B422248" w14:textId="214DBACB" w:rsidR="00D51797" w:rsidRDefault="00D51797" w:rsidP="00913777">
            <w:r>
              <w:t>F</w:t>
            </w:r>
          </w:p>
        </w:tc>
        <w:tc>
          <w:tcPr>
            <w:tcW w:w="2254" w:type="dxa"/>
          </w:tcPr>
          <w:p w14:paraId="0329D1DE" w14:textId="1BC5AF7C" w:rsidR="00D51797" w:rsidRDefault="00902C9A" w:rsidP="00913777">
            <w:r>
              <w:t>Red/Pink</w:t>
            </w:r>
          </w:p>
        </w:tc>
        <w:tc>
          <w:tcPr>
            <w:tcW w:w="2254" w:type="dxa"/>
          </w:tcPr>
          <w:p w14:paraId="7664DD7A" w14:textId="3B063BF4" w:rsidR="00D51797" w:rsidRDefault="00982D00" w:rsidP="00913777">
            <w:r>
              <w:t>Lithium</w:t>
            </w:r>
          </w:p>
        </w:tc>
        <w:tc>
          <w:tcPr>
            <w:tcW w:w="2254" w:type="dxa"/>
          </w:tcPr>
          <w:p w14:paraId="16919B7E" w14:textId="693E1D44" w:rsidR="00D51797" w:rsidRDefault="00DC4F76" w:rsidP="00913777">
            <w:r>
              <w:t>650</w:t>
            </w:r>
          </w:p>
        </w:tc>
      </w:tr>
      <w:tr w:rsidR="00D51797" w14:paraId="1C4E1277" w14:textId="77777777" w:rsidTr="005125CF">
        <w:tc>
          <w:tcPr>
            <w:tcW w:w="2254" w:type="dxa"/>
          </w:tcPr>
          <w:p w14:paraId="059418B7" w14:textId="0D861ABA" w:rsidR="00D51797" w:rsidRDefault="00D51797" w:rsidP="00913777">
            <w:r>
              <w:t>G</w:t>
            </w:r>
          </w:p>
        </w:tc>
        <w:tc>
          <w:tcPr>
            <w:tcW w:w="2254" w:type="dxa"/>
          </w:tcPr>
          <w:p w14:paraId="1D84D4A9" w14:textId="2AC9F6A0" w:rsidR="00D51797" w:rsidRDefault="00902C9A" w:rsidP="00913777">
            <w:r>
              <w:t>Yellow/Green</w:t>
            </w:r>
          </w:p>
        </w:tc>
        <w:tc>
          <w:tcPr>
            <w:tcW w:w="2254" w:type="dxa"/>
          </w:tcPr>
          <w:p w14:paraId="0BDF295F" w14:textId="193EF446" w:rsidR="00D51797" w:rsidRDefault="009F1B94" w:rsidP="00913777">
            <w:r>
              <w:t>Barium</w:t>
            </w:r>
          </w:p>
        </w:tc>
        <w:tc>
          <w:tcPr>
            <w:tcW w:w="2254" w:type="dxa"/>
          </w:tcPr>
          <w:p w14:paraId="0B42CA0D" w14:textId="578EF987" w:rsidR="00D51797" w:rsidRDefault="00DC4F76" w:rsidP="00913777">
            <w:r>
              <w:t>570</w:t>
            </w:r>
          </w:p>
        </w:tc>
      </w:tr>
      <w:tr w:rsidR="00D51797" w14:paraId="008FA230" w14:textId="77777777" w:rsidTr="005125CF">
        <w:tc>
          <w:tcPr>
            <w:tcW w:w="2254" w:type="dxa"/>
          </w:tcPr>
          <w:p w14:paraId="7A272C7A" w14:textId="3347801E" w:rsidR="00D51797" w:rsidRDefault="00D51797" w:rsidP="00913777">
            <w:r>
              <w:t>H</w:t>
            </w:r>
          </w:p>
        </w:tc>
        <w:tc>
          <w:tcPr>
            <w:tcW w:w="2254" w:type="dxa"/>
          </w:tcPr>
          <w:p w14:paraId="4BE24EF0" w14:textId="60AF8DBD" w:rsidR="00D51797" w:rsidRDefault="00982D00" w:rsidP="00913777">
            <w:r>
              <w:t>Orange/Lavender</w:t>
            </w:r>
          </w:p>
        </w:tc>
        <w:tc>
          <w:tcPr>
            <w:tcW w:w="2254" w:type="dxa"/>
          </w:tcPr>
          <w:p w14:paraId="43FB2886" w14:textId="7BD48CF7" w:rsidR="00D51797" w:rsidRDefault="009F1B94" w:rsidP="00913777">
            <w:r>
              <w:t>Sodium/ Potassium</w:t>
            </w:r>
          </w:p>
        </w:tc>
        <w:tc>
          <w:tcPr>
            <w:tcW w:w="2254" w:type="dxa"/>
          </w:tcPr>
          <w:p w14:paraId="154E86A2" w14:textId="4042E2C3" w:rsidR="00D51797" w:rsidRDefault="00173E54" w:rsidP="00913777">
            <w:r>
              <w:t>600/</w:t>
            </w:r>
            <w:r w:rsidR="00C65DDE">
              <w:t>400</w:t>
            </w:r>
          </w:p>
        </w:tc>
      </w:tr>
    </w:tbl>
    <w:p w14:paraId="425807EA" w14:textId="77777777" w:rsidR="00913777" w:rsidRDefault="00913777" w:rsidP="00913777"/>
    <w:p w14:paraId="7C61B0E3" w14:textId="311F599F" w:rsidR="005C1AA6" w:rsidRPr="00913777" w:rsidRDefault="00E2263B" w:rsidP="00913777">
      <w:r>
        <w:t>During the experiment, the learner had to retest</w:t>
      </w:r>
      <w:r w:rsidR="0080785A">
        <w:t xml:space="preserve"> </w:t>
      </w:r>
      <w:r w:rsidR="00BA3B80">
        <w:t xml:space="preserve">solutions E, G and H at the request of the lecturer </w:t>
      </w:r>
      <w:r w:rsidR="00A97E57">
        <w:t xml:space="preserve">due to concern that the observations of colour may have been incorrect. Upon retesting these </w:t>
      </w:r>
      <w:r w:rsidR="00BE7CBB">
        <w:t>samples,</w:t>
      </w:r>
      <w:r w:rsidR="00A97E57">
        <w:t xml:space="preserve"> the learner determined the correct metal salt solution </w:t>
      </w:r>
      <w:r w:rsidR="0006650B">
        <w:t>by reassessing the colour of the flame produced.</w:t>
      </w:r>
    </w:p>
    <w:p w14:paraId="477324CB" w14:textId="304FBE6B" w:rsidR="00503F74" w:rsidRDefault="005A330D" w:rsidP="00503F74">
      <w:pPr>
        <w:pStyle w:val="Heading1"/>
      </w:pPr>
      <w:bookmarkStart w:id="7" w:name="_Toc170297946"/>
      <w:r>
        <w:t>Discussion</w:t>
      </w:r>
      <w:bookmarkEnd w:id="7"/>
    </w:p>
    <w:p w14:paraId="1A16F178" w14:textId="09510925" w:rsidR="003C0580" w:rsidRDefault="003C0580" w:rsidP="003C0580">
      <w:r>
        <w:t>The results showed</w:t>
      </w:r>
      <w:r w:rsidR="00D22C65">
        <w:t xml:space="preserve"> </w:t>
      </w:r>
      <w:r w:rsidR="00A240FB">
        <w:t xml:space="preserve">that metal ions do indeed produce different </w:t>
      </w:r>
      <w:r w:rsidR="001C7423">
        <w:t xml:space="preserve">colour flames dependant on the frequency of light and the wavelength of the photon released. This </w:t>
      </w:r>
      <w:r w:rsidR="00773F40">
        <w:t>in turn</w:t>
      </w:r>
      <w:r w:rsidR="001C7423">
        <w:t xml:space="preserve"> shows the variation in energy that </w:t>
      </w:r>
      <w:r w:rsidR="00213132">
        <w:t>is produced by the release of photons</w:t>
      </w:r>
      <w:r w:rsidR="00EA2D04">
        <w:t xml:space="preserve"> is determined by the inve</w:t>
      </w:r>
      <w:r w:rsidR="00E92643">
        <w:t>rse proportion of frequency to wavelength.</w:t>
      </w:r>
      <w:r w:rsidR="00036F78">
        <w:t xml:space="preserve"> This can be seen in the</w:t>
      </w:r>
      <w:r w:rsidR="00BA497E">
        <w:t xml:space="preserve"> comparison of solutions D and B below in the difference between energy produced.</w:t>
      </w:r>
    </w:p>
    <w:p w14:paraId="69626DE1" w14:textId="644E592C" w:rsidR="003C0580" w:rsidRDefault="00EC04AC" w:rsidP="003C0580">
      <w:r>
        <w:t>Using the equation 1 and 2, equation 2 can be rearranged to determine the frequency</w:t>
      </w:r>
      <w:r w:rsidR="007A42C5">
        <w:t xml:space="preserve"> of light for</w:t>
      </w:r>
      <w:r>
        <w:t xml:space="preserve"> the photo</w:t>
      </w:r>
      <w:r w:rsidR="009457C0">
        <w:t>n and in turn be used to determine the chang</w:t>
      </w:r>
      <w:r w:rsidR="00583A24">
        <w:t>e between the energy levels.</w:t>
      </w:r>
      <w:r w:rsidR="007A42C5">
        <w:t xml:space="preserve"> These equations were used to determine the change between energy levels, and frequency</w:t>
      </w:r>
      <w:r w:rsidR="00EE3F79">
        <w:t xml:space="preserve"> of light for solution D - Strontium and solution B – Potassium as we already had the estimated wavelengths.</w:t>
      </w:r>
    </w:p>
    <w:p w14:paraId="5D2F788D" w14:textId="09FBA2C3" w:rsidR="00390A65" w:rsidRPr="001B659A" w:rsidRDefault="00390A65" w:rsidP="003C0580">
      <w:pPr>
        <w:rPr>
          <w:u w:val="single"/>
        </w:rPr>
      </w:pPr>
      <w:r w:rsidRPr="001B659A">
        <w:rPr>
          <w:u w:val="single"/>
        </w:rPr>
        <w:t xml:space="preserve">Solution D </w:t>
      </w:r>
      <w:r w:rsidR="005B73B3" w:rsidRPr="001B659A">
        <w:rPr>
          <w:u w:val="single"/>
        </w:rPr>
        <w:t>–</w:t>
      </w:r>
      <w:r w:rsidRPr="001B659A">
        <w:rPr>
          <w:u w:val="single"/>
        </w:rPr>
        <w:t xml:space="preserve"> </w:t>
      </w:r>
      <w:r w:rsidRPr="008E3424">
        <w:rPr>
          <w:u w:val="single"/>
        </w:rPr>
        <w:t>Strontium</w:t>
      </w:r>
      <w:r w:rsidR="00071751" w:rsidRPr="008E3424">
        <w:rPr>
          <w:u w:val="single"/>
        </w:rPr>
        <w:t xml:space="preserve"> (</w:t>
      </w:r>
      <m:oMath>
        <m:r>
          <w:rPr>
            <w:rFonts w:ascii="Cambria Math" w:eastAsiaTheme="minorEastAsia" w:hAnsi="Cambria Math"/>
            <w:u w:val="single"/>
          </w:rPr>
          <m:t>λ</m:t>
        </m:r>
      </m:oMath>
      <w:r w:rsidR="00071751" w:rsidRPr="008E3424">
        <w:rPr>
          <w:rFonts w:eastAsiaTheme="minorEastAsia"/>
          <w:u w:val="single"/>
        </w:rPr>
        <w:t xml:space="preserve"> =</w:t>
      </w:r>
      <w:r w:rsidR="008E3424" w:rsidRPr="008E3424">
        <w:rPr>
          <w:rFonts w:eastAsiaTheme="minorEastAsia"/>
          <w:u w:val="single"/>
        </w:rPr>
        <w:t>750)</w:t>
      </w:r>
    </w:p>
    <w:p w14:paraId="5799B786" w14:textId="1B422180" w:rsidR="00EE3F79" w:rsidRPr="003662F2" w:rsidRDefault="00390A65" w:rsidP="003C0580">
      <m:oMath>
        <m:r>
          <w:rPr>
            <w:rFonts w:ascii="Cambria Math" w:eastAsiaTheme="minorEastAsia" w:hAnsi="Cambria Math"/>
          </w:rPr>
          <m:t>f=c/λ</m:t>
        </m:r>
      </m:oMath>
      <w:r w:rsidR="005B73B3">
        <w:rPr>
          <w:rFonts w:eastAsiaTheme="minorEastAsia"/>
        </w:rPr>
        <w:t xml:space="preserve"> </w:t>
      </w:r>
      <w:r w:rsidR="005B73B3">
        <w:rPr>
          <w:rFonts w:eastAsiaTheme="minorEastAsia"/>
        </w:rPr>
        <w:tab/>
      </w:r>
      <w:r w:rsidR="003662F2">
        <w:rPr>
          <w:rFonts w:eastAsiaTheme="minorEastAsia"/>
        </w:rPr>
        <w:t>f = 3.0 x 10</w:t>
      </w:r>
      <w:r w:rsidR="003662F2">
        <w:rPr>
          <w:rFonts w:eastAsiaTheme="minorEastAsia"/>
          <w:vertAlign w:val="superscript"/>
        </w:rPr>
        <w:t>8</w:t>
      </w:r>
      <w:r w:rsidR="003662F2">
        <w:rPr>
          <w:rFonts w:eastAsiaTheme="minorEastAsia"/>
        </w:rPr>
        <w:t xml:space="preserve">/ </w:t>
      </w:r>
      <w:r w:rsidR="00A52BD4">
        <w:rPr>
          <w:rFonts w:eastAsiaTheme="minorEastAsia"/>
        </w:rPr>
        <w:t>750</w:t>
      </w:r>
      <w:r w:rsidR="00A52BD4">
        <w:rPr>
          <w:rFonts w:eastAsiaTheme="minorEastAsia"/>
        </w:rPr>
        <w:tab/>
        <w:t>f =</w:t>
      </w:r>
      <w:r w:rsidR="009866FF">
        <w:rPr>
          <w:rFonts w:eastAsiaTheme="minorEastAsia"/>
        </w:rPr>
        <w:t>4</w:t>
      </w:r>
      <w:r w:rsidR="000A2083">
        <w:rPr>
          <w:rFonts w:eastAsiaTheme="minorEastAsia"/>
        </w:rPr>
        <w:t>00000 Hz</w:t>
      </w:r>
    </w:p>
    <w:p w14:paraId="37C4ABCE" w14:textId="5FFA81A0" w:rsidR="005F2350" w:rsidRDefault="00A52BD4" w:rsidP="003C0580">
      <w:pPr>
        <w:rPr>
          <w:rFonts w:eastAsiaTheme="minorEastAsia"/>
        </w:rPr>
      </w:pPr>
      <m:oMath>
        <m:r>
          <w:rPr>
            <w:rFonts w:ascii="Cambria Math" w:hAnsi="Cambria Math"/>
          </w:rPr>
          <m:t>∆E=h x f</m:t>
        </m:r>
      </m:oMath>
      <w:r>
        <w:rPr>
          <w:rFonts w:eastAsiaTheme="minorEastAsia"/>
        </w:rPr>
        <w:tab/>
      </w:r>
      <m:oMath>
        <m:r>
          <w:rPr>
            <w:rFonts w:ascii="Cambria Math" w:hAnsi="Cambria Math"/>
          </w:rPr>
          <m:t>∆E</m:t>
        </m:r>
      </m:oMath>
      <w:r>
        <w:rPr>
          <w:rFonts w:eastAsiaTheme="minorEastAsia"/>
        </w:rPr>
        <w:t>= 6.63 x 10</w:t>
      </w:r>
      <w:r w:rsidR="005F2350">
        <w:rPr>
          <w:rFonts w:eastAsiaTheme="minorEastAsia"/>
          <w:vertAlign w:val="superscript"/>
        </w:rPr>
        <w:t>-34</w:t>
      </w:r>
      <w:r w:rsidR="005F2350">
        <w:rPr>
          <w:rFonts w:eastAsiaTheme="minorEastAsia"/>
        </w:rPr>
        <w:t xml:space="preserve"> x</w:t>
      </w:r>
      <w:r w:rsidR="000A2083">
        <w:rPr>
          <w:rFonts w:eastAsiaTheme="minorEastAsia"/>
        </w:rPr>
        <w:t xml:space="preserve"> 400000</w:t>
      </w:r>
      <w:r w:rsidR="000A2083">
        <w:rPr>
          <w:rFonts w:eastAsiaTheme="minorEastAsia"/>
        </w:rPr>
        <w:tab/>
      </w:r>
      <m:oMath>
        <m:r>
          <w:rPr>
            <w:rFonts w:ascii="Cambria Math" w:hAnsi="Cambria Math"/>
          </w:rPr>
          <m:t xml:space="preserve">∆E </m:t>
        </m:r>
      </m:oMath>
      <w:r w:rsidR="000A2083">
        <w:rPr>
          <w:rFonts w:eastAsiaTheme="minorEastAsia"/>
        </w:rPr>
        <w:t>=</w:t>
      </w:r>
      <w:r w:rsidR="003307D7">
        <w:rPr>
          <w:rFonts w:eastAsiaTheme="minorEastAsia"/>
        </w:rPr>
        <w:t xml:space="preserve"> 2.652 x10</w:t>
      </w:r>
      <w:r w:rsidR="00E83BA4">
        <w:rPr>
          <w:rFonts w:eastAsiaTheme="minorEastAsia"/>
          <w:vertAlign w:val="superscript"/>
        </w:rPr>
        <w:t>-28</w:t>
      </w:r>
    </w:p>
    <w:p w14:paraId="1192A54D" w14:textId="35F08B5B" w:rsidR="005F2350" w:rsidRPr="00563B64" w:rsidRDefault="005F2350" w:rsidP="005F2350">
      <w:pPr>
        <w:rPr>
          <w:u w:val="single"/>
        </w:rPr>
      </w:pPr>
      <w:r w:rsidRPr="00563B64">
        <w:rPr>
          <w:u w:val="single"/>
        </w:rPr>
        <w:lastRenderedPageBreak/>
        <w:t>Solution B – Potassium</w:t>
      </w:r>
      <w:r w:rsidR="008E3424">
        <w:rPr>
          <w:u w:val="single"/>
        </w:rPr>
        <w:t xml:space="preserve"> </w:t>
      </w:r>
      <w:r w:rsidR="008E3424" w:rsidRPr="008E3424">
        <w:rPr>
          <w:u w:val="single"/>
        </w:rPr>
        <w:t>(</w:t>
      </w:r>
      <m:oMath>
        <m:r>
          <w:rPr>
            <w:rFonts w:ascii="Cambria Math" w:eastAsiaTheme="minorEastAsia" w:hAnsi="Cambria Math"/>
            <w:u w:val="single"/>
          </w:rPr>
          <m:t>λ</m:t>
        </m:r>
      </m:oMath>
      <w:r w:rsidR="008E3424" w:rsidRPr="008E3424">
        <w:rPr>
          <w:rFonts w:eastAsiaTheme="minorEastAsia"/>
          <w:u w:val="single"/>
        </w:rPr>
        <w:t xml:space="preserve"> =</w:t>
      </w:r>
      <w:r w:rsidR="008E3424">
        <w:rPr>
          <w:rFonts w:eastAsiaTheme="minorEastAsia"/>
          <w:u w:val="single"/>
        </w:rPr>
        <w:t>400</w:t>
      </w:r>
      <w:r w:rsidR="008E3424" w:rsidRPr="008E3424">
        <w:rPr>
          <w:rFonts w:eastAsiaTheme="minorEastAsia"/>
          <w:u w:val="single"/>
        </w:rPr>
        <w:t>)</w:t>
      </w:r>
    </w:p>
    <w:p w14:paraId="41DC23BC" w14:textId="18513C32" w:rsidR="005F2350" w:rsidRPr="003662F2" w:rsidRDefault="005F2350" w:rsidP="005F2350">
      <m:oMath>
        <m:r>
          <w:rPr>
            <w:rFonts w:ascii="Cambria Math" w:eastAsiaTheme="minorEastAsia" w:hAnsi="Cambria Math"/>
          </w:rPr>
          <m:t>f=c/λ</m:t>
        </m:r>
      </m:oMath>
      <w:r>
        <w:rPr>
          <w:rFonts w:eastAsiaTheme="minorEastAsia"/>
        </w:rPr>
        <w:t xml:space="preserve"> </w:t>
      </w:r>
      <w:r>
        <w:rPr>
          <w:rFonts w:eastAsiaTheme="minorEastAsia"/>
        </w:rPr>
        <w:tab/>
        <w:t>f = 3.0 x 10</w:t>
      </w:r>
      <w:r>
        <w:rPr>
          <w:rFonts w:eastAsiaTheme="minorEastAsia"/>
          <w:vertAlign w:val="superscript"/>
        </w:rPr>
        <w:t>8</w:t>
      </w:r>
      <w:r>
        <w:rPr>
          <w:rFonts w:eastAsiaTheme="minorEastAsia"/>
        </w:rPr>
        <w:t xml:space="preserve">/ </w:t>
      </w:r>
      <w:r w:rsidR="00804D22">
        <w:rPr>
          <w:rFonts w:eastAsiaTheme="minorEastAsia"/>
        </w:rPr>
        <w:t>400</w:t>
      </w:r>
      <w:r>
        <w:rPr>
          <w:rFonts w:eastAsiaTheme="minorEastAsia"/>
        </w:rPr>
        <w:tab/>
        <w:t>f =</w:t>
      </w:r>
      <w:r w:rsidR="00E83BA4">
        <w:rPr>
          <w:rFonts w:eastAsiaTheme="minorEastAsia"/>
        </w:rPr>
        <w:t>750000</w:t>
      </w:r>
    </w:p>
    <w:p w14:paraId="3553B5F2" w14:textId="1C407EBD" w:rsidR="005F2350" w:rsidRPr="001B659A" w:rsidRDefault="005F2350" w:rsidP="005F2350">
      <m:oMath>
        <m:r>
          <w:rPr>
            <w:rFonts w:ascii="Cambria Math" w:hAnsi="Cambria Math"/>
          </w:rPr>
          <m:t>∆E=h x f</m:t>
        </m:r>
      </m:oMath>
      <w:r>
        <w:rPr>
          <w:rFonts w:eastAsiaTheme="minorEastAsia"/>
        </w:rPr>
        <w:tab/>
      </w:r>
      <m:oMath>
        <m:r>
          <w:rPr>
            <w:rFonts w:ascii="Cambria Math" w:hAnsi="Cambria Math"/>
          </w:rPr>
          <m:t>∆E</m:t>
        </m:r>
      </m:oMath>
      <w:r>
        <w:rPr>
          <w:rFonts w:eastAsiaTheme="minorEastAsia"/>
        </w:rPr>
        <w:t>= 6.63 x 10</w:t>
      </w:r>
      <w:r>
        <w:rPr>
          <w:rFonts w:eastAsiaTheme="minorEastAsia"/>
          <w:vertAlign w:val="superscript"/>
        </w:rPr>
        <w:t>-34</w:t>
      </w:r>
      <w:r>
        <w:rPr>
          <w:rFonts w:eastAsiaTheme="minorEastAsia"/>
        </w:rPr>
        <w:t xml:space="preserve"> x</w:t>
      </w:r>
      <w:r w:rsidR="00E83BA4">
        <w:rPr>
          <w:rFonts w:eastAsiaTheme="minorEastAsia"/>
        </w:rPr>
        <w:t>750000</w:t>
      </w:r>
      <w:r w:rsidR="00804D22">
        <w:rPr>
          <w:rFonts w:eastAsiaTheme="minorEastAsia"/>
        </w:rPr>
        <w:tab/>
      </w:r>
      <m:oMath>
        <m:r>
          <w:rPr>
            <w:rFonts w:ascii="Cambria Math" w:hAnsi="Cambria Math"/>
          </w:rPr>
          <m:t xml:space="preserve">∆E </m:t>
        </m:r>
      </m:oMath>
      <w:r w:rsidR="00804D22">
        <w:rPr>
          <w:rFonts w:eastAsiaTheme="minorEastAsia"/>
        </w:rPr>
        <w:t>=</w:t>
      </w:r>
      <w:r w:rsidR="001B659A">
        <w:rPr>
          <w:rFonts w:eastAsiaTheme="minorEastAsia"/>
        </w:rPr>
        <w:t xml:space="preserve"> 4.9725 x10</w:t>
      </w:r>
      <w:r w:rsidR="001B659A">
        <w:rPr>
          <w:rFonts w:eastAsiaTheme="minorEastAsia"/>
          <w:vertAlign w:val="superscript"/>
        </w:rPr>
        <w:t>-28</w:t>
      </w:r>
    </w:p>
    <w:p w14:paraId="03F2B83D" w14:textId="77777777" w:rsidR="005F2350" w:rsidRDefault="005F2350" w:rsidP="003C0580"/>
    <w:p w14:paraId="110D73D9" w14:textId="1246623C" w:rsidR="00E97A81" w:rsidRDefault="00E97A81" w:rsidP="003C0580">
      <w:r>
        <w:t xml:space="preserve">The relevance of this experiment to OME is that it </w:t>
      </w:r>
      <w:r w:rsidR="004B3764">
        <w:t>can</w:t>
      </w:r>
      <w:r>
        <w:t xml:space="preserve"> provide a rough and ready compositional analysis of</w:t>
      </w:r>
      <w:r w:rsidR="006D6937">
        <w:t xml:space="preserve"> explosive or pyrotechnic compounds that produce different colour lights</w:t>
      </w:r>
      <w:r w:rsidR="00477EBB">
        <w:t xml:space="preserve"> depending on the ordi</w:t>
      </w:r>
      <w:r w:rsidR="00516EC8">
        <w:t>nance or pyrotechnic application.</w:t>
      </w:r>
      <w:r w:rsidR="008C4014">
        <w:t xml:space="preserve"> This test can be used during OME composition development to ensure that the correct colour of light is being produced for</w:t>
      </w:r>
      <w:r w:rsidR="000C1EDD">
        <w:t xml:space="preserve"> the ordinance or pyrotechnic.</w:t>
      </w:r>
    </w:p>
    <w:p w14:paraId="652587F4" w14:textId="11EBAA82" w:rsidR="009A5537" w:rsidRPr="00796AAD" w:rsidRDefault="009A5537" w:rsidP="003C0580">
      <w:pPr>
        <w:rPr>
          <w:vertAlign w:val="superscript"/>
        </w:rPr>
      </w:pPr>
      <w:r>
        <w:t xml:space="preserve">One area of OME that </w:t>
      </w:r>
      <w:r w:rsidR="00C85A2A">
        <w:t>incorporates the ability</w:t>
      </w:r>
      <w:r w:rsidR="0099246B">
        <w:t xml:space="preserve"> for</w:t>
      </w:r>
      <w:r w:rsidR="00C85A2A">
        <w:t xml:space="preserve"> </w:t>
      </w:r>
      <w:r w:rsidR="00AA61B3">
        <w:t>compounds</w:t>
      </w:r>
      <w:r w:rsidR="00C85A2A">
        <w:t xml:space="preserve"> to provided different colours are</w:t>
      </w:r>
      <w:r w:rsidR="00046FCD">
        <w:t xml:space="preserve"> pyrotechnic countermeasures (flares) used by</w:t>
      </w:r>
      <w:r w:rsidR="009D0A27">
        <w:t xml:space="preserve"> jet fighters, fixed wing aircraft or </w:t>
      </w:r>
      <w:r w:rsidR="001F5757">
        <w:t>helicopters</w:t>
      </w:r>
      <w:r w:rsidR="009D0A27">
        <w:t>.</w:t>
      </w:r>
      <w:r w:rsidR="001F5757">
        <w:t xml:space="preserve"> An example of this is </w:t>
      </w:r>
      <w:r w:rsidR="009329B0">
        <w:t>sulphur-based</w:t>
      </w:r>
      <w:r w:rsidR="001F5757">
        <w:t xml:space="preserve"> flare </w:t>
      </w:r>
      <w:r w:rsidR="00204F82">
        <w:t>compositions, which</w:t>
      </w:r>
      <w:r w:rsidR="00A029BF">
        <w:t xml:space="preserve"> are</w:t>
      </w:r>
      <w:r w:rsidR="00374056">
        <w:t xml:space="preserve"> fired during flight when the </w:t>
      </w:r>
      <w:r w:rsidR="00481980">
        <w:t>aircraft</w:t>
      </w:r>
      <w:r w:rsidR="00374056">
        <w:t xml:space="preserve"> is under attack (normally by IR lead missile)</w:t>
      </w:r>
      <w:r w:rsidR="00204F82">
        <w:t xml:space="preserve"> to act as a decoy </w:t>
      </w:r>
      <w:r w:rsidR="00127A53">
        <w:t>and provide an imitation of thermal signature of the aircraft.</w:t>
      </w:r>
      <w:r w:rsidR="00796AAD">
        <w:t xml:space="preserve"> </w:t>
      </w:r>
      <w:r w:rsidR="00796AAD">
        <w:rPr>
          <w:vertAlign w:val="superscript"/>
        </w:rPr>
        <w:t>[5]</w:t>
      </w:r>
    </w:p>
    <w:p w14:paraId="76445038" w14:textId="6428635A" w:rsidR="000A24E5" w:rsidRPr="005F2350" w:rsidRDefault="000A24E5" w:rsidP="003C0580">
      <w:r>
        <w:t>Another area of OME that incorporates the ability</w:t>
      </w:r>
      <w:r w:rsidR="0099246B">
        <w:t xml:space="preserve"> for metal ions to produce different colours are tracer ammunition.</w:t>
      </w:r>
      <w:r w:rsidR="007B7384">
        <w:t xml:space="preserve"> </w:t>
      </w:r>
      <w:r w:rsidR="00F05944">
        <w:t xml:space="preserve">A report </w:t>
      </w:r>
      <w:r w:rsidR="00662E64">
        <w:t>issued by the US Army Human Engineering Laboratory issued in February</w:t>
      </w:r>
      <w:r w:rsidR="00C36022">
        <w:t xml:space="preserve"> 1975 documents the findings of an alternative type of tracer ammunition</w:t>
      </w:r>
      <w:r w:rsidR="00796AAD">
        <w:t xml:space="preserve"> </w:t>
      </w:r>
      <w:r w:rsidR="00796AAD">
        <w:rPr>
          <w:vertAlign w:val="superscript"/>
        </w:rPr>
        <w:t>[6]</w:t>
      </w:r>
      <w:r w:rsidR="00C36022">
        <w:t>.</w:t>
      </w:r>
      <w:r w:rsidR="00E23A71">
        <w:t xml:space="preserve"> This ammunition </w:t>
      </w:r>
      <w:r w:rsidR="00C40051">
        <w:t xml:space="preserve">was coated with a </w:t>
      </w:r>
      <w:r w:rsidR="00DF6579">
        <w:t xml:space="preserve">pyrotechnic material that would fluoresce in flight comparing to the previous standard </w:t>
      </w:r>
      <w:r w:rsidR="005710C2">
        <w:t>of having a pyrotechnic cavity at the back of the bullet.</w:t>
      </w:r>
      <w:r w:rsidR="009E5B4B">
        <w:t xml:space="preserve"> This experiment was carried out by 20 </w:t>
      </w:r>
      <w:r w:rsidR="00481980">
        <w:t>soldiers</w:t>
      </w:r>
      <w:r w:rsidR="000C4BED">
        <w:t xml:space="preserve"> each firing 80 rounds with observations carried out to determine if the tracer</w:t>
      </w:r>
      <w:r w:rsidR="00481980">
        <w:t xml:space="preserve"> was seen.</w:t>
      </w:r>
    </w:p>
    <w:p w14:paraId="563C81E7" w14:textId="1BD6FF48" w:rsidR="00A87E80" w:rsidRPr="00A87E80" w:rsidRDefault="00DB7871" w:rsidP="00A87E80">
      <w:r>
        <w:t xml:space="preserve">The main limitations or </w:t>
      </w:r>
      <w:r w:rsidR="00490684">
        <w:t>potential</w:t>
      </w:r>
      <w:r>
        <w:t xml:space="preserve"> sources of error </w:t>
      </w:r>
      <w:r w:rsidR="00BD2D73">
        <w:t xml:space="preserve">in this experiment come from the subjectivity of the </w:t>
      </w:r>
      <w:r w:rsidR="00490684">
        <w:t>learner’s</w:t>
      </w:r>
      <w:r w:rsidR="00BD2D73">
        <w:t xml:space="preserve"> ability to observe and determine the colour of the light produced. </w:t>
      </w:r>
      <w:r w:rsidR="00490684">
        <w:t xml:space="preserve"> All though colour is </w:t>
      </w:r>
      <w:r w:rsidR="006E4484">
        <w:t>constant</w:t>
      </w:r>
      <w:r w:rsidR="00490684">
        <w:t xml:space="preserve"> </w:t>
      </w:r>
      <w:r w:rsidR="00641831">
        <w:t>in comparison to the visible light spectrum this can be interpreted differently by person to person.</w:t>
      </w:r>
      <w:r w:rsidR="00162266">
        <w:t xml:space="preserve"> Another source of potential error is the </w:t>
      </w:r>
      <w:r w:rsidR="00BE7D44">
        <w:t>cleanliness</w:t>
      </w:r>
      <w:r w:rsidR="00162266">
        <w:t xml:space="preserve"> of the metal rod to which the sample is applied on to the flame. If a proper cleaning </w:t>
      </w:r>
      <w:r w:rsidR="00BE7D44">
        <w:t>regime</w:t>
      </w:r>
      <w:r w:rsidR="00162266">
        <w:t xml:space="preserve"> is not carried out correctly then contamination could be </w:t>
      </w:r>
      <w:r w:rsidR="00BE7D44">
        <w:t>present and thus skew the colour of the flame produced, giving a false result.</w:t>
      </w:r>
    </w:p>
    <w:p w14:paraId="600BC182" w14:textId="209FF39F" w:rsidR="00503F74" w:rsidRDefault="005A330D" w:rsidP="00503F74">
      <w:pPr>
        <w:pStyle w:val="Heading1"/>
      </w:pPr>
      <w:bookmarkStart w:id="8" w:name="_Toc170297947"/>
      <w:r>
        <w:t>Conclusion</w:t>
      </w:r>
      <w:bookmarkEnd w:id="8"/>
    </w:p>
    <w:p w14:paraId="7EE916B5" w14:textId="7C8B4F96" w:rsidR="000B3399" w:rsidRDefault="00E3720F" w:rsidP="00E3720F">
      <w:r>
        <w:t>The learner</w:t>
      </w:r>
      <w:r w:rsidR="00F32076">
        <w:t xml:space="preserve"> managed to determine each of the unknown metal salt solutions using the flame test experiment and the results in table 1 were comparable to the expected results seen in appendix B.</w:t>
      </w:r>
      <w:r w:rsidR="00201CA1">
        <w:t xml:space="preserve"> The learner determined that although this was a very subjective experiment it was </w:t>
      </w:r>
      <w:r w:rsidR="00696D60">
        <w:t>suitable method to demonstrate the ability for metal ions to produce different colour flames. Further experimentation could be carried out in the form of spectrometry to</w:t>
      </w:r>
      <w:r w:rsidR="006E4484">
        <w:t xml:space="preserve"> further determine the metal salt solution composition with a much more controlled analytic method.</w:t>
      </w:r>
    </w:p>
    <w:p w14:paraId="077929E0" w14:textId="77777777" w:rsidR="000B3399" w:rsidRDefault="000B3399">
      <w:pPr>
        <w:jc w:val="left"/>
      </w:pPr>
      <w:r>
        <w:br w:type="page"/>
      </w:r>
    </w:p>
    <w:p w14:paraId="3D7BFD88" w14:textId="4047B826" w:rsidR="007F503B" w:rsidRDefault="0057796B" w:rsidP="0057796B">
      <w:pPr>
        <w:pStyle w:val="Heading1"/>
        <w:rPr>
          <w:lang w:val="en-US"/>
        </w:rPr>
      </w:pPr>
      <w:bookmarkStart w:id="9" w:name="_Toc170297948"/>
      <w:r>
        <w:rPr>
          <w:lang w:val="en-US"/>
        </w:rPr>
        <w:lastRenderedPageBreak/>
        <w:t>References</w:t>
      </w:r>
      <w:bookmarkEnd w:id="9"/>
    </w:p>
    <w:p w14:paraId="13655499" w14:textId="439AE0B2" w:rsidR="00BD7975" w:rsidRPr="00550122" w:rsidRDefault="00BD7975" w:rsidP="00550122">
      <w:pPr>
        <w:pStyle w:val="ListParagraph"/>
        <w:numPr>
          <w:ilvl w:val="0"/>
          <w:numId w:val="27"/>
        </w:numPr>
        <w:spacing w:line="360" w:lineRule="auto"/>
        <w:rPr>
          <w:rFonts w:asciiTheme="minorHAnsi" w:hAnsiTheme="minorHAnsi" w:cstheme="minorHAnsi"/>
          <w:lang w:val="en-US"/>
        </w:rPr>
      </w:pPr>
      <w:r w:rsidRPr="00550122">
        <w:rPr>
          <w:rFonts w:asciiTheme="minorHAnsi" w:hAnsiTheme="minorHAnsi" w:cstheme="minorHAnsi"/>
          <w:lang w:val="en-US"/>
        </w:rPr>
        <w:t xml:space="preserve">J. Lucas. "What is visible light." Livescience.com. Accessed: June 2024. [Online]. Available: </w:t>
      </w:r>
      <w:r w:rsidR="00E01D6D" w:rsidRPr="00550122">
        <w:rPr>
          <w:rFonts w:asciiTheme="minorHAnsi" w:hAnsiTheme="minorHAnsi" w:cstheme="minorHAnsi"/>
          <w:lang w:val="en-US"/>
        </w:rPr>
        <w:t>https://www.livescience.com/50678-visible-light.html</w:t>
      </w:r>
    </w:p>
    <w:p w14:paraId="6588B149" w14:textId="0EE61A58" w:rsidR="00BD7975" w:rsidRPr="00550122" w:rsidRDefault="00EE00BF" w:rsidP="00550122">
      <w:pPr>
        <w:pStyle w:val="ListParagraph"/>
        <w:numPr>
          <w:ilvl w:val="0"/>
          <w:numId w:val="27"/>
        </w:numPr>
        <w:spacing w:line="360" w:lineRule="auto"/>
        <w:rPr>
          <w:rFonts w:asciiTheme="minorHAnsi" w:hAnsiTheme="minorHAnsi" w:cstheme="minorHAnsi"/>
          <w:lang w:val="en-US"/>
        </w:rPr>
      </w:pPr>
      <w:r w:rsidRPr="00550122">
        <w:rPr>
          <w:rFonts w:asciiTheme="minorHAnsi" w:hAnsiTheme="minorHAnsi" w:cstheme="minorHAnsi"/>
          <w:lang w:val="en-US"/>
        </w:rPr>
        <w:t xml:space="preserve">"Metal Ion Flame test" Edu.rsc.org. Accessed: June 2024. [Online]. Available: </w:t>
      </w:r>
      <w:r w:rsidR="00D23AA3" w:rsidRPr="00550122">
        <w:rPr>
          <w:rFonts w:asciiTheme="minorHAnsi" w:hAnsiTheme="minorHAnsi" w:cstheme="minorHAnsi"/>
          <w:lang w:val="en-US"/>
        </w:rPr>
        <w:t>https://edu.rsc.org/download?ac=14876</w:t>
      </w:r>
      <w:r w:rsidR="00AC170A" w:rsidRPr="00550122">
        <w:rPr>
          <w:rFonts w:asciiTheme="minorHAnsi" w:hAnsiTheme="minorHAnsi" w:cstheme="minorHAnsi"/>
          <w:lang w:val="en-US"/>
        </w:rPr>
        <w:t xml:space="preserve"> </w:t>
      </w:r>
    </w:p>
    <w:p w14:paraId="3E85BFAD" w14:textId="31C2F230" w:rsidR="00D23AA3" w:rsidRPr="00550122" w:rsidRDefault="00AC170A" w:rsidP="00550122">
      <w:pPr>
        <w:pStyle w:val="ListParagraph"/>
        <w:numPr>
          <w:ilvl w:val="0"/>
          <w:numId w:val="27"/>
        </w:numPr>
        <w:spacing w:line="360" w:lineRule="auto"/>
        <w:rPr>
          <w:rFonts w:asciiTheme="minorHAnsi" w:hAnsiTheme="minorHAnsi" w:cstheme="minorHAnsi"/>
          <w:lang w:val="en-US"/>
        </w:rPr>
      </w:pPr>
      <w:r w:rsidRPr="00550122">
        <w:rPr>
          <w:rFonts w:asciiTheme="minorHAnsi" w:hAnsiTheme="minorHAnsi" w:cstheme="minorHAnsi"/>
          <w:lang w:val="en-US"/>
        </w:rPr>
        <w:t>J. T. Moore PhD, "Chemistry for Dummies - Chapter 4 - The Bohr model - it's not that boring", 2nd Edition. Hoboken, NJ: Wiley Publishing Inc, 2011.</w:t>
      </w:r>
    </w:p>
    <w:p w14:paraId="405B6BBC" w14:textId="7D3DCD05" w:rsidR="00FD655D" w:rsidRPr="00550122" w:rsidRDefault="002F641D" w:rsidP="00550122">
      <w:pPr>
        <w:pStyle w:val="ListParagraph"/>
        <w:numPr>
          <w:ilvl w:val="0"/>
          <w:numId w:val="27"/>
        </w:numPr>
        <w:spacing w:line="360" w:lineRule="auto"/>
        <w:rPr>
          <w:rFonts w:asciiTheme="minorHAnsi" w:hAnsiTheme="minorHAnsi" w:cstheme="minorHAnsi"/>
          <w:lang w:val="en-US"/>
        </w:rPr>
      </w:pPr>
      <w:r w:rsidRPr="00550122">
        <w:rPr>
          <w:rFonts w:asciiTheme="minorHAnsi" w:hAnsiTheme="minorHAnsi" w:cstheme="minorHAnsi"/>
          <w:lang w:val="en-US"/>
        </w:rPr>
        <w:t>University of Trinity St David Swansea. (2024). OME HNC level 4 - Chemistry. "Flame test hand out"</w:t>
      </w:r>
    </w:p>
    <w:p w14:paraId="60ECB29E" w14:textId="7E29BD74" w:rsidR="001166A9" w:rsidRPr="00550122" w:rsidRDefault="001166A9" w:rsidP="00550122">
      <w:pPr>
        <w:pStyle w:val="ListParagraph"/>
        <w:numPr>
          <w:ilvl w:val="0"/>
          <w:numId w:val="27"/>
        </w:numPr>
        <w:spacing w:line="360" w:lineRule="auto"/>
        <w:rPr>
          <w:rFonts w:asciiTheme="minorHAnsi" w:hAnsiTheme="minorHAnsi" w:cstheme="minorHAnsi"/>
          <w:lang w:val="en-US"/>
        </w:rPr>
      </w:pPr>
      <w:r w:rsidRPr="00550122">
        <w:rPr>
          <w:rFonts w:asciiTheme="minorHAnsi" w:hAnsiTheme="minorHAnsi" w:cstheme="minorHAnsi"/>
          <w:lang w:val="en-US"/>
        </w:rPr>
        <w:t xml:space="preserve">E. Koch, "Pyrotechnic Countermeasures: IV. Radiometric Performance of a Sulphur-based flare composition," NATO Munitions Safety Information Analysis Centre (MSIAC), Brussels, Belgium. 10.1002/prep.200800041, Date. Accessed: June 2024 [Online]. Available: </w:t>
      </w:r>
      <w:r w:rsidR="0094137B" w:rsidRPr="00550122">
        <w:rPr>
          <w:rFonts w:asciiTheme="minorHAnsi" w:hAnsiTheme="minorHAnsi" w:cstheme="minorHAnsi"/>
          <w:lang w:val="en-US"/>
        </w:rPr>
        <w:t>https://onlinelibrary-wiley-com.ezproxy.uwtsd.ac.uk/doi/pdf/10.1002/prep.200800041</w:t>
      </w:r>
    </w:p>
    <w:p w14:paraId="112036DA" w14:textId="267F9CF9" w:rsidR="0094137B" w:rsidRPr="00550122" w:rsidRDefault="00093C42" w:rsidP="00550122">
      <w:pPr>
        <w:pStyle w:val="ListParagraph"/>
        <w:numPr>
          <w:ilvl w:val="0"/>
          <w:numId w:val="27"/>
        </w:numPr>
        <w:spacing w:line="360" w:lineRule="auto"/>
        <w:rPr>
          <w:rFonts w:asciiTheme="minorHAnsi" w:hAnsiTheme="minorHAnsi" w:cstheme="minorHAnsi"/>
          <w:lang w:val="en-US"/>
        </w:rPr>
      </w:pPr>
      <w:r w:rsidRPr="00550122">
        <w:rPr>
          <w:rFonts w:asciiTheme="minorHAnsi" w:hAnsiTheme="minorHAnsi" w:cstheme="minorHAnsi"/>
          <w:lang w:val="en-US"/>
        </w:rPr>
        <w:t xml:space="preserve">J. L. Miles, "Observation test of external tracer ammunition," Human Engineering Laboratory, Aberdeen Proving ground, Maryland. AD/A-007 155, Date. Accessed: June 2024r. [Online]. Available: </w:t>
      </w:r>
      <w:r w:rsidR="00C97086" w:rsidRPr="00550122">
        <w:rPr>
          <w:rFonts w:asciiTheme="minorHAnsi" w:hAnsiTheme="minorHAnsi" w:cstheme="minorHAnsi"/>
          <w:lang w:val="en-US"/>
        </w:rPr>
        <w:t>https://apps.dtic.mil/sti/pdfs/ADA007155.pdf</w:t>
      </w:r>
    </w:p>
    <w:p w14:paraId="66D66A93" w14:textId="13ECFBE8" w:rsidR="00A220B5" w:rsidRPr="00A649AB" w:rsidRDefault="00A220B5" w:rsidP="00A649AB">
      <w:pPr>
        <w:rPr>
          <w:lang w:val="en-US"/>
        </w:rPr>
      </w:pPr>
      <w:r w:rsidRPr="00A649AB">
        <w:rPr>
          <w:lang w:val="en-US"/>
        </w:rPr>
        <w:br w:type="page"/>
      </w:r>
    </w:p>
    <w:p w14:paraId="777ED11B" w14:textId="5BA805DE" w:rsidR="00521579" w:rsidRDefault="00521579" w:rsidP="00521579">
      <w:pPr>
        <w:pStyle w:val="Heading1"/>
      </w:pPr>
      <w:bookmarkStart w:id="10" w:name="_Toc170297949"/>
      <w:r>
        <w:lastRenderedPageBreak/>
        <w:t>Appendices</w:t>
      </w:r>
      <w:bookmarkEnd w:id="10"/>
      <w:r>
        <w:tab/>
      </w:r>
    </w:p>
    <w:p w14:paraId="5A43689F" w14:textId="37B96BFE" w:rsidR="00C14552" w:rsidRDefault="0044007A" w:rsidP="0044007A">
      <w:pPr>
        <w:pStyle w:val="Heading2"/>
      </w:pPr>
      <w:bookmarkStart w:id="11" w:name="_Toc170297950"/>
      <w:r>
        <w:t xml:space="preserve">Appendix A – Flame test </w:t>
      </w:r>
      <w:r w:rsidR="002F641D">
        <w:t>method</w:t>
      </w:r>
      <w:r w:rsidR="002F641D">
        <w:rPr>
          <w:vertAlign w:val="superscript"/>
        </w:rPr>
        <w:t xml:space="preserve"> [4</w:t>
      </w:r>
      <w:r w:rsidR="00B7097A">
        <w:rPr>
          <w:vertAlign w:val="superscript"/>
        </w:rPr>
        <w:t>]</w:t>
      </w:r>
      <w:bookmarkEnd w:id="11"/>
    </w:p>
    <w:p w14:paraId="4935F306" w14:textId="24D2D09C" w:rsidR="0044007A" w:rsidRPr="00E0398A" w:rsidRDefault="00811196" w:rsidP="0044007A">
      <w:pPr>
        <w:rPr>
          <w:rFonts w:cstheme="minorHAnsi"/>
          <w:u w:val="single"/>
        </w:rPr>
      </w:pPr>
      <w:r w:rsidRPr="00E0398A">
        <w:rPr>
          <w:rFonts w:cstheme="minorHAnsi"/>
          <w:u w:val="single"/>
        </w:rPr>
        <w:t>Lab tools and Supplies:</w:t>
      </w:r>
    </w:p>
    <w:p w14:paraId="317647DA" w14:textId="2DB9FB17" w:rsidR="00811196" w:rsidRPr="00E0398A" w:rsidRDefault="00811196" w:rsidP="00811196">
      <w:pPr>
        <w:pStyle w:val="ListParagraph"/>
        <w:numPr>
          <w:ilvl w:val="0"/>
          <w:numId w:val="25"/>
        </w:numPr>
        <w:rPr>
          <w:rFonts w:asciiTheme="minorHAnsi" w:hAnsiTheme="minorHAnsi" w:cstheme="minorHAnsi"/>
          <w:sz w:val="22"/>
          <w:szCs w:val="22"/>
        </w:rPr>
      </w:pPr>
      <w:r w:rsidRPr="00E0398A">
        <w:rPr>
          <w:rFonts w:asciiTheme="minorHAnsi" w:hAnsiTheme="minorHAnsi" w:cstheme="minorHAnsi"/>
          <w:sz w:val="22"/>
          <w:szCs w:val="22"/>
        </w:rPr>
        <w:t>Bunsen burner</w:t>
      </w:r>
    </w:p>
    <w:p w14:paraId="7AC16CBE" w14:textId="1D7B1777" w:rsidR="00811196" w:rsidRPr="00E0398A" w:rsidRDefault="00811196" w:rsidP="00811196">
      <w:pPr>
        <w:pStyle w:val="ListParagraph"/>
        <w:numPr>
          <w:ilvl w:val="0"/>
          <w:numId w:val="25"/>
        </w:numPr>
        <w:rPr>
          <w:rFonts w:asciiTheme="minorHAnsi" w:hAnsiTheme="minorHAnsi" w:cstheme="minorHAnsi"/>
          <w:sz w:val="22"/>
          <w:szCs w:val="22"/>
        </w:rPr>
      </w:pPr>
      <w:r w:rsidRPr="00E0398A">
        <w:rPr>
          <w:rFonts w:asciiTheme="minorHAnsi" w:hAnsiTheme="minorHAnsi" w:cstheme="minorHAnsi"/>
          <w:sz w:val="22"/>
          <w:szCs w:val="22"/>
        </w:rPr>
        <w:t>Heat-resistant mat</w:t>
      </w:r>
    </w:p>
    <w:p w14:paraId="79B5DF63" w14:textId="3FCC681B" w:rsidR="00811196" w:rsidRPr="00E0398A" w:rsidRDefault="00811196" w:rsidP="00811196">
      <w:pPr>
        <w:pStyle w:val="ListParagraph"/>
        <w:numPr>
          <w:ilvl w:val="0"/>
          <w:numId w:val="25"/>
        </w:numPr>
        <w:rPr>
          <w:rFonts w:asciiTheme="minorHAnsi" w:hAnsiTheme="minorHAnsi" w:cstheme="minorHAnsi"/>
          <w:sz w:val="22"/>
          <w:szCs w:val="22"/>
        </w:rPr>
      </w:pPr>
      <w:r w:rsidRPr="00E0398A">
        <w:rPr>
          <w:rFonts w:asciiTheme="minorHAnsi" w:hAnsiTheme="minorHAnsi" w:cstheme="minorHAnsi"/>
          <w:sz w:val="22"/>
          <w:szCs w:val="22"/>
        </w:rPr>
        <w:t>Matches</w:t>
      </w:r>
    </w:p>
    <w:p w14:paraId="0B4A4272" w14:textId="30F83511" w:rsidR="00811196" w:rsidRPr="00E0398A" w:rsidRDefault="00811196" w:rsidP="00811196">
      <w:pPr>
        <w:pStyle w:val="ListParagraph"/>
        <w:numPr>
          <w:ilvl w:val="0"/>
          <w:numId w:val="25"/>
        </w:numPr>
        <w:rPr>
          <w:rFonts w:asciiTheme="minorHAnsi" w:hAnsiTheme="minorHAnsi" w:cstheme="minorHAnsi"/>
          <w:sz w:val="22"/>
          <w:szCs w:val="22"/>
        </w:rPr>
      </w:pPr>
      <w:r w:rsidRPr="00E0398A">
        <w:rPr>
          <w:rFonts w:asciiTheme="minorHAnsi" w:hAnsiTheme="minorHAnsi" w:cstheme="minorHAnsi"/>
          <w:sz w:val="22"/>
          <w:szCs w:val="22"/>
        </w:rPr>
        <w:t>Metal Rod</w:t>
      </w:r>
    </w:p>
    <w:p w14:paraId="7253DE15" w14:textId="02A80741" w:rsidR="00811196" w:rsidRPr="00E0398A" w:rsidRDefault="00811196" w:rsidP="00811196">
      <w:pPr>
        <w:pStyle w:val="ListParagraph"/>
        <w:numPr>
          <w:ilvl w:val="0"/>
          <w:numId w:val="25"/>
        </w:numPr>
        <w:rPr>
          <w:rFonts w:asciiTheme="minorHAnsi" w:hAnsiTheme="minorHAnsi" w:cstheme="minorHAnsi"/>
          <w:sz w:val="22"/>
          <w:szCs w:val="22"/>
        </w:rPr>
      </w:pPr>
      <w:r w:rsidRPr="00E0398A">
        <w:rPr>
          <w:rFonts w:asciiTheme="minorHAnsi" w:hAnsiTheme="minorHAnsi" w:cstheme="minorHAnsi"/>
          <w:sz w:val="22"/>
          <w:szCs w:val="22"/>
        </w:rPr>
        <w:t>1 M Soluti</w:t>
      </w:r>
      <w:r w:rsidR="00E15E0A" w:rsidRPr="00E0398A">
        <w:rPr>
          <w:rFonts w:asciiTheme="minorHAnsi" w:hAnsiTheme="minorHAnsi" w:cstheme="minorHAnsi"/>
          <w:sz w:val="22"/>
          <w:szCs w:val="22"/>
        </w:rPr>
        <w:t>on of unknown metal salts labelled A-H</w:t>
      </w:r>
      <w:r w:rsidR="009A1549" w:rsidRPr="00E0398A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4CEBD4D9" w14:textId="0E9B9F1E" w:rsidR="00E15E0A" w:rsidRPr="00E0398A" w:rsidRDefault="00E15E0A" w:rsidP="00811196">
      <w:pPr>
        <w:pStyle w:val="ListParagraph"/>
        <w:numPr>
          <w:ilvl w:val="0"/>
          <w:numId w:val="25"/>
        </w:numPr>
        <w:rPr>
          <w:rFonts w:asciiTheme="minorHAnsi" w:hAnsiTheme="minorHAnsi" w:cstheme="minorHAnsi"/>
          <w:sz w:val="22"/>
          <w:szCs w:val="22"/>
        </w:rPr>
      </w:pPr>
      <w:r w:rsidRPr="00E0398A">
        <w:rPr>
          <w:rFonts w:asciiTheme="minorHAnsi" w:hAnsiTheme="minorHAnsi" w:cstheme="minorHAnsi"/>
          <w:sz w:val="22"/>
          <w:szCs w:val="22"/>
        </w:rPr>
        <w:t xml:space="preserve">Beaker with 1M </w:t>
      </w:r>
      <w:r w:rsidR="000A0EB6" w:rsidRPr="00E0398A">
        <w:rPr>
          <w:rFonts w:asciiTheme="minorHAnsi" w:hAnsiTheme="minorHAnsi" w:cstheme="minorHAnsi"/>
          <w:sz w:val="22"/>
          <w:szCs w:val="22"/>
        </w:rPr>
        <w:t>Hydrochloric acid (</w:t>
      </w:r>
      <w:r w:rsidRPr="00E0398A">
        <w:rPr>
          <w:rFonts w:asciiTheme="minorHAnsi" w:hAnsiTheme="minorHAnsi" w:cstheme="minorHAnsi"/>
          <w:sz w:val="22"/>
          <w:szCs w:val="22"/>
        </w:rPr>
        <w:t>HCL</w:t>
      </w:r>
      <w:r w:rsidR="000A0EB6" w:rsidRPr="00E0398A">
        <w:rPr>
          <w:rFonts w:asciiTheme="minorHAnsi" w:hAnsiTheme="minorHAnsi" w:cstheme="minorHAnsi"/>
          <w:sz w:val="22"/>
          <w:szCs w:val="22"/>
        </w:rPr>
        <w:t>)</w:t>
      </w:r>
    </w:p>
    <w:p w14:paraId="3F8353AB" w14:textId="6776C1A3" w:rsidR="00E15E0A" w:rsidRPr="00E0398A" w:rsidRDefault="00E15E0A" w:rsidP="00811196">
      <w:pPr>
        <w:pStyle w:val="ListParagraph"/>
        <w:numPr>
          <w:ilvl w:val="0"/>
          <w:numId w:val="25"/>
        </w:numPr>
        <w:rPr>
          <w:rFonts w:asciiTheme="minorHAnsi" w:hAnsiTheme="minorHAnsi" w:cstheme="minorHAnsi"/>
          <w:sz w:val="22"/>
          <w:szCs w:val="22"/>
        </w:rPr>
      </w:pPr>
      <w:r w:rsidRPr="00E0398A">
        <w:rPr>
          <w:rFonts w:asciiTheme="minorHAnsi" w:hAnsiTheme="minorHAnsi" w:cstheme="minorHAnsi"/>
          <w:sz w:val="22"/>
          <w:szCs w:val="22"/>
        </w:rPr>
        <w:t>Beaker with Deionised water (DI Water)</w:t>
      </w:r>
    </w:p>
    <w:p w14:paraId="6EF92C47" w14:textId="3F475B6F" w:rsidR="000A0EB6" w:rsidRPr="00E0398A" w:rsidRDefault="000A0EB6" w:rsidP="00811196">
      <w:pPr>
        <w:pStyle w:val="ListParagraph"/>
        <w:numPr>
          <w:ilvl w:val="0"/>
          <w:numId w:val="25"/>
        </w:numPr>
        <w:rPr>
          <w:rFonts w:asciiTheme="minorHAnsi" w:hAnsiTheme="minorHAnsi" w:cstheme="minorHAnsi"/>
          <w:sz w:val="22"/>
          <w:szCs w:val="22"/>
        </w:rPr>
      </w:pPr>
      <w:r w:rsidRPr="00E0398A">
        <w:rPr>
          <w:rFonts w:asciiTheme="minorHAnsi" w:hAnsiTheme="minorHAnsi" w:cstheme="minorHAnsi"/>
          <w:sz w:val="22"/>
          <w:szCs w:val="22"/>
        </w:rPr>
        <w:t>Blue Cobalt glass.</w:t>
      </w:r>
    </w:p>
    <w:p w14:paraId="3BB1AD61" w14:textId="4358788C" w:rsidR="008475A3" w:rsidRPr="00E0398A" w:rsidRDefault="008475A3" w:rsidP="00811196">
      <w:pPr>
        <w:pStyle w:val="ListParagraph"/>
        <w:numPr>
          <w:ilvl w:val="0"/>
          <w:numId w:val="25"/>
        </w:numPr>
        <w:rPr>
          <w:rFonts w:asciiTheme="minorHAnsi" w:hAnsiTheme="minorHAnsi" w:cstheme="minorHAnsi"/>
          <w:sz w:val="22"/>
          <w:szCs w:val="22"/>
        </w:rPr>
      </w:pPr>
      <w:r w:rsidRPr="00E0398A">
        <w:rPr>
          <w:rFonts w:asciiTheme="minorHAnsi" w:hAnsiTheme="minorHAnsi" w:cstheme="minorHAnsi"/>
          <w:sz w:val="22"/>
          <w:szCs w:val="22"/>
        </w:rPr>
        <w:t>Required PPE – Lab coats</w:t>
      </w:r>
      <w:r w:rsidR="009A1549" w:rsidRPr="00E0398A">
        <w:rPr>
          <w:rFonts w:asciiTheme="minorHAnsi" w:hAnsiTheme="minorHAnsi" w:cstheme="minorHAnsi"/>
          <w:sz w:val="22"/>
          <w:szCs w:val="22"/>
        </w:rPr>
        <w:t>, nitrile gloves</w:t>
      </w:r>
      <w:r w:rsidRPr="00E0398A">
        <w:rPr>
          <w:rFonts w:asciiTheme="minorHAnsi" w:hAnsiTheme="minorHAnsi" w:cstheme="minorHAnsi"/>
          <w:sz w:val="22"/>
          <w:szCs w:val="22"/>
        </w:rPr>
        <w:t xml:space="preserve"> and Safety goggles conforming to correct EN standards.</w:t>
      </w:r>
    </w:p>
    <w:p w14:paraId="5D98E936" w14:textId="6B4A7188" w:rsidR="008475A3" w:rsidRPr="00E0398A" w:rsidRDefault="008475A3" w:rsidP="00811196">
      <w:pPr>
        <w:pStyle w:val="ListParagraph"/>
        <w:numPr>
          <w:ilvl w:val="0"/>
          <w:numId w:val="25"/>
        </w:numPr>
        <w:rPr>
          <w:rFonts w:asciiTheme="minorHAnsi" w:hAnsiTheme="minorHAnsi" w:cstheme="minorHAnsi"/>
          <w:sz w:val="22"/>
          <w:szCs w:val="22"/>
        </w:rPr>
      </w:pPr>
      <w:r w:rsidRPr="00E0398A">
        <w:rPr>
          <w:rFonts w:asciiTheme="minorHAnsi" w:hAnsiTheme="minorHAnsi" w:cstheme="minorHAnsi"/>
          <w:sz w:val="22"/>
          <w:szCs w:val="22"/>
        </w:rPr>
        <w:t xml:space="preserve">Pen and </w:t>
      </w:r>
      <w:r w:rsidR="00395A37" w:rsidRPr="00E0398A">
        <w:rPr>
          <w:rFonts w:asciiTheme="minorHAnsi" w:hAnsiTheme="minorHAnsi" w:cstheme="minorHAnsi"/>
          <w:sz w:val="22"/>
          <w:szCs w:val="22"/>
        </w:rPr>
        <w:t>experiment hand out</w:t>
      </w:r>
      <w:r w:rsidR="009A1549" w:rsidRPr="00E0398A">
        <w:rPr>
          <w:rFonts w:asciiTheme="minorHAnsi" w:hAnsiTheme="minorHAnsi" w:cstheme="minorHAnsi"/>
          <w:sz w:val="22"/>
          <w:szCs w:val="22"/>
        </w:rPr>
        <w:t xml:space="preserve"> (including table for observations)</w:t>
      </w:r>
    </w:p>
    <w:p w14:paraId="6429F3F2" w14:textId="79A1B0E6" w:rsidR="009F435F" w:rsidRPr="00E0398A" w:rsidRDefault="009F435F" w:rsidP="009F435F">
      <w:pPr>
        <w:rPr>
          <w:rFonts w:cstheme="minorHAnsi"/>
          <w:u w:val="single"/>
        </w:rPr>
      </w:pPr>
      <w:r w:rsidRPr="00E0398A">
        <w:rPr>
          <w:rFonts w:cstheme="minorHAnsi"/>
          <w:u w:val="single"/>
        </w:rPr>
        <w:t>Procedure:</w:t>
      </w:r>
    </w:p>
    <w:p w14:paraId="79A90D5D" w14:textId="4DC3671B" w:rsidR="009F435F" w:rsidRPr="00E0398A" w:rsidRDefault="007536FF" w:rsidP="009F435F">
      <w:pPr>
        <w:pStyle w:val="ListParagraph"/>
        <w:numPr>
          <w:ilvl w:val="0"/>
          <w:numId w:val="26"/>
        </w:numPr>
        <w:rPr>
          <w:rFonts w:asciiTheme="minorHAnsi" w:hAnsiTheme="minorHAnsi" w:cstheme="minorHAnsi"/>
          <w:sz w:val="22"/>
          <w:szCs w:val="22"/>
        </w:rPr>
      </w:pPr>
      <w:r w:rsidRPr="00E0398A">
        <w:rPr>
          <w:rFonts w:asciiTheme="minorHAnsi" w:hAnsiTheme="minorHAnsi" w:cstheme="minorHAnsi"/>
          <w:sz w:val="22"/>
          <w:szCs w:val="22"/>
        </w:rPr>
        <w:t xml:space="preserve">The Bunsen burn was placed on the heat-resistant mat and a match was used to light </w:t>
      </w:r>
      <w:r w:rsidR="00626964">
        <w:rPr>
          <w:rFonts w:asciiTheme="minorHAnsi" w:hAnsiTheme="minorHAnsi" w:cstheme="minorHAnsi"/>
          <w:sz w:val="22"/>
          <w:szCs w:val="22"/>
        </w:rPr>
        <w:t>the flame</w:t>
      </w:r>
      <w:r w:rsidRPr="00E0398A">
        <w:rPr>
          <w:rFonts w:asciiTheme="minorHAnsi" w:hAnsiTheme="minorHAnsi" w:cstheme="minorHAnsi"/>
          <w:sz w:val="22"/>
          <w:szCs w:val="22"/>
        </w:rPr>
        <w:t>.</w:t>
      </w:r>
      <w:r w:rsidR="00413949">
        <w:rPr>
          <w:rFonts w:asciiTheme="minorHAnsi" w:hAnsiTheme="minorHAnsi" w:cstheme="minorHAnsi"/>
          <w:sz w:val="22"/>
          <w:szCs w:val="22"/>
        </w:rPr>
        <w:t xml:space="preserve"> The</w:t>
      </w:r>
      <w:r w:rsidR="001D09C3" w:rsidRPr="00E0398A">
        <w:rPr>
          <w:rFonts w:asciiTheme="minorHAnsi" w:hAnsiTheme="minorHAnsi" w:cstheme="minorHAnsi"/>
          <w:sz w:val="22"/>
          <w:szCs w:val="22"/>
        </w:rPr>
        <w:t xml:space="preserve"> air vent was open until a non-luminous flame with two blue con</w:t>
      </w:r>
      <w:r w:rsidR="00C61F25" w:rsidRPr="00E0398A">
        <w:rPr>
          <w:rFonts w:asciiTheme="minorHAnsi" w:hAnsiTheme="minorHAnsi" w:cstheme="minorHAnsi"/>
          <w:sz w:val="22"/>
          <w:szCs w:val="22"/>
        </w:rPr>
        <w:t>es was observed by the learner.</w:t>
      </w:r>
      <w:r w:rsidR="00C61F25" w:rsidRPr="00E0398A">
        <w:rPr>
          <w:rFonts w:asciiTheme="minorHAnsi" w:hAnsiTheme="minorHAnsi" w:cstheme="minorHAnsi"/>
          <w:b/>
          <w:bCs/>
          <w:sz w:val="22"/>
          <w:szCs w:val="22"/>
        </w:rPr>
        <w:t xml:space="preserve"> The learner </w:t>
      </w:r>
      <w:r w:rsidR="00653109" w:rsidRPr="00E0398A">
        <w:rPr>
          <w:rFonts w:asciiTheme="minorHAnsi" w:hAnsiTheme="minorHAnsi" w:cstheme="minorHAnsi"/>
          <w:b/>
          <w:bCs/>
          <w:sz w:val="22"/>
          <w:szCs w:val="22"/>
        </w:rPr>
        <w:t>ensured that</w:t>
      </w:r>
      <w:r w:rsidR="00C61F25" w:rsidRPr="00E0398A">
        <w:rPr>
          <w:rFonts w:asciiTheme="minorHAnsi" w:hAnsiTheme="minorHAnsi" w:cstheme="minorHAnsi"/>
          <w:b/>
          <w:bCs/>
          <w:sz w:val="22"/>
          <w:szCs w:val="22"/>
        </w:rPr>
        <w:t xml:space="preserve"> the</w:t>
      </w:r>
      <w:r w:rsidR="009F435F" w:rsidRPr="00E0398A">
        <w:rPr>
          <w:rFonts w:asciiTheme="minorHAnsi" w:hAnsiTheme="minorHAnsi" w:cstheme="minorHAnsi"/>
          <w:b/>
          <w:bCs/>
          <w:sz w:val="22"/>
          <w:szCs w:val="22"/>
        </w:rPr>
        <w:t xml:space="preserve"> safety yellow flame</w:t>
      </w:r>
      <w:r w:rsidR="00C61F25" w:rsidRPr="00E0398A">
        <w:rPr>
          <w:rFonts w:asciiTheme="minorHAnsi" w:hAnsiTheme="minorHAnsi" w:cstheme="minorHAnsi"/>
          <w:b/>
          <w:bCs/>
          <w:sz w:val="22"/>
          <w:szCs w:val="22"/>
        </w:rPr>
        <w:t xml:space="preserve"> (visible)</w:t>
      </w:r>
      <w:r w:rsidR="009F435F" w:rsidRPr="00E0398A">
        <w:rPr>
          <w:rFonts w:asciiTheme="minorHAnsi" w:hAnsiTheme="minorHAnsi" w:cstheme="minorHAnsi"/>
          <w:b/>
          <w:bCs/>
          <w:sz w:val="22"/>
          <w:szCs w:val="22"/>
        </w:rPr>
        <w:t xml:space="preserve"> is on when the Bunsen burner </w:t>
      </w:r>
      <w:r w:rsidR="00C61F25" w:rsidRPr="00E0398A">
        <w:rPr>
          <w:rFonts w:asciiTheme="minorHAnsi" w:hAnsiTheme="minorHAnsi" w:cstheme="minorHAnsi"/>
          <w:b/>
          <w:bCs/>
          <w:sz w:val="22"/>
          <w:szCs w:val="22"/>
        </w:rPr>
        <w:t>was not</w:t>
      </w:r>
      <w:r w:rsidR="009F435F" w:rsidRPr="00E0398A">
        <w:rPr>
          <w:rFonts w:asciiTheme="minorHAnsi" w:hAnsiTheme="minorHAnsi" w:cstheme="minorHAnsi"/>
          <w:b/>
          <w:bCs/>
          <w:sz w:val="22"/>
          <w:szCs w:val="22"/>
        </w:rPr>
        <w:t xml:space="preserve"> in use</w:t>
      </w:r>
      <w:r w:rsidR="00395A37" w:rsidRPr="00E0398A">
        <w:rPr>
          <w:rFonts w:asciiTheme="minorHAnsi" w:hAnsiTheme="minorHAnsi" w:cstheme="minorHAnsi"/>
          <w:b/>
          <w:bCs/>
          <w:sz w:val="22"/>
          <w:szCs w:val="22"/>
        </w:rPr>
        <w:t>.</w:t>
      </w:r>
    </w:p>
    <w:p w14:paraId="60ED73B6" w14:textId="632A2548" w:rsidR="00395A37" w:rsidRPr="00E0398A" w:rsidRDefault="00395A37" w:rsidP="009F435F">
      <w:pPr>
        <w:pStyle w:val="ListParagraph"/>
        <w:numPr>
          <w:ilvl w:val="0"/>
          <w:numId w:val="26"/>
        </w:numPr>
        <w:rPr>
          <w:rFonts w:asciiTheme="minorHAnsi" w:hAnsiTheme="minorHAnsi" w:cstheme="minorHAnsi"/>
          <w:sz w:val="22"/>
          <w:szCs w:val="22"/>
        </w:rPr>
      </w:pPr>
      <w:r w:rsidRPr="00E0398A">
        <w:rPr>
          <w:rFonts w:asciiTheme="minorHAnsi" w:hAnsiTheme="minorHAnsi" w:cstheme="minorHAnsi"/>
          <w:sz w:val="22"/>
          <w:szCs w:val="22"/>
        </w:rPr>
        <w:t>Prior to testing the wire was cleaned by dipping it into the 1M HCL and heating it in the hottest part of the flame</w:t>
      </w:r>
      <w:r w:rsidR="009418FC" w:rsidRPr="00E0398A">
        <w:rPr>
          <w:rFonts w:asciiTheme="minorHAnsi" w:hAnsiTheme="minorHAnsi" w:cstheme="minorHAnsi"/>
          <w:sz w:val="22"/>
          <w:szCs w:val="22"/>
        </w:rPr>
        <w:t>. This step was repeated multiple times until there was no colour change t</w:t>
      </w:r>
      <w:r w:rsidR="00FD0D1C" w:rsidRPr="00E0398A">
        <w:rPr>
          <w:rFonts w:asciiTheme="minorHAnsi" w:hAnsiTheme="minorHAnsi" w:cstheme="minorHAnsi"/>
          <w:sz w:val="22"/>
          <w:szCs w:val="22"/>
        </w:rPr>
        <w:t>o the flame ensuring no impurities were present.</w:t>
      </w:r>
      <w:r w:rsidR="00327C27" w:rsidRPr="00E0398A">
        <w:rPr>
          <w:rFonts w:asciiTheme="minorHAnsi" w:hAnsiTheme="minorHAnsi" w:cstheme="minorHAnsi"/>
          <w:sz w:val="22"/>
          <w:szCs w:val="22"/>
        </w:rPr>
        <w:t xml:space="preserve"> After the 1M HCL clean the wire was dipped in the DI water and heated again to ensure that no HLC residue remained.</w:t>
      </w:r>
    </w:p>
    <w:p w14:paraId="098B8A80" w14:textId="73B832D0" w:rsidR="00327C27" w:rsidRPr="00E0398A" w:rsidRDefault="00B812C3" w:rsidP="009F435F">
      <w:pPr>
        <w:pStyle w:val="ListParagraph"/>
        <w:numPr>
          <w:ilvl w:val="0"/>
          <w:numId w:val="26"/>
        </w:numPr>
        <w:rPr>
          <w:rFonts w:asciiTheme="minorHAnsi" w:hAnsiTheme="minorHAnsi" w:cstheme="minorHAnsi"/>
          <w:sz w:val="22"/>
          <w:szCs w:val="22"/>
        </w:rPr>
      </w:pPr>
      <w:r w:rsidRPr="00E0398A">
        <w:rPr>
          <w:rFonts w:asciiTheme="minorHAnsi" w:hAnsiTheme="minorHAnsi" w:cstheme="minorHAnsi"/>
          <w:sz w:val="22"/>
          <w:szCs w:val="22"/>
        </w:rPr>
        <w:t>Note – Step 2 must be completed</w:t>
      </w:r>
      <w:r w:rsidR="002C5099" w:rsidRPr="00E0398A">
        <w:rPr>
          <w:rFonts w:asciiTheme="minorHAnsi" w:hAnsiTheme="minorHAnsi" w:cstheme="minorHAnsi"/>
          <w:sz w:val="22"/>
          <w:szCs w:val="22"/>
        </w:rPr>
        <w:t xml:space="preserve"> before and after each sample tested.</w:t>
      </w:r>
    </w:p>
    <w:p w14:paraId="2F85AD80" w14:textId="1E817A47" w:rsidR="002C5099" w:rsidRPr="00E0398A" w:rsidRDefault="002C5099" w:rsidP="009F435F">
      <w:pPr>
        <w:pStyle w:val="ListParagraph"/>
        <w:numPr>
          <w:ilvl w:val="0"/>
          <w:numId w:val="26"/>
        </w:numPr>
        <w:rPr>
          <w:rFonts w:asciiTheme="minorHAnsi" w:hAnsiTheme="minorHAnsi" w:cstheme="minorHAnsi"/>
          <w:sz w:val="22"/>
          <w:szCs w:val="22"/>
        </w:rPr>
      </w:pPr>
      <w:r w:rsidRPr="00E0398A">
        <w:rPr>
          <w:rFonts w:asciiTheme="minorHAnsi" w:hAnsiTheme="minorHAnsi" w:cstheme="minorHAnsi"/>
          <w:sz w:val="22"/>
          <w:szCs w:val="22"/>
        </w:rPr>
        <w:t>The learner ensured that the wire was cooled before dipping it in the solution of the unknown metal salt/mixture. The learner then heated the sample on the wire using the non-l</w:t>
      </w:r>
      <w:r w:rsidR="001A5E6D" w:rsidRPr="00E0398A">
        <w:rPr>
          <w:rFonts w:asciiTheme="minorHAnsi" w:hAnsiTheme="minorHAnsi" w:cstheme="minorHAnsi"/>
          <w:sz w:val="22"/>
          <w:szCs w:val="22"/>
        </w:rPr>
        <w:t xml:space="preserve">uminous flame in the hottest part of the flame and observed </w:t>
      </w:r>
      <w:r w:rsidR="00ED0D06" w:rsidRPr="00E0398A">
        <w:rPr>
          <w:rFonts w:asciiTheme="minorHAnsi" w:hAnsiTheme="minorHAnsi" w:cstheme="minorHAnsi"/>
          <w:sz w:val="22"/>
          <w:szCs w:val="22"/>
        </w:rPr>
        <w:t>the coloured flame.</w:t>
      </w:r>
    </w:p>
    <w:p w14:paraId="7DAEC5C6" w14:textId="4669148C" w:rsidR="00ED0D06" w:rsidRPr="00E0398A" w:rsidRDefault="00ED0D06" w:rsidP="009F435F">
      <w:pPr>
        <w:pStyle w:val="ListParagraph"/>
        <w:numPr>
          <w:ilvl w:val="0"/>
          <w:numId w:val="26"/>
        </w:numPr>
        <w:rPr>
          <w:rFonts w:asciiTheme="minorHAnsi" w:hAnsiTheme="minorHAnsi" w:cstheme="minorHAnsi"/>
          <w:sz w:val="22"/>
          <w:szCs w:val="22"/>
        </w:rPr>
      </w:pPr>
      <w:r w:rsidRPr="00E0398A">
        <w:rPr>
          <w:rFonts w:asciiTheme="minorHAnsi" w:hAnsiTheme="minorHAnsi" w:cstheme="minorHAnsi"/>
          <w:sz w:val="22"/>
          <w:szCs w:val="22"/>
        </w:rPr>
        <w:t>The learner then documented the observation in the table provided on the experiment handout.</w:t>
      </w:r>
    </w:p>
    <w:p w14:paraId="444B1B68" w14:textId="777DA219" w:rsidR="00ED0D06" w:rsidRPr="00E0398A" w:rsidRDefault="009A44EF" w:rsidP="009F435F">
      <w:pPr>
        <w:pStyle w:val="ListParagraph"/>
        <w:numPr>
          <w:ilvl w:val="0"/>
          <w:numId w:val="26"/>
        </w:numPr>
        <w:rPr>
          <w:rFonts w:asciiTheme="minorHAnsi" w:hAnsiTheme="minorHAnsi" w:cstheme="minorHAnsi"/>
          <w:sz w:val="22"/>
          <w:szCs w:val="22"/>
        </w:rPr>
      </w:pPr>
      <w:r w:rsidRPr="00E0398A">
        <w:rPr>
          <w:rFonts w:asciiTheme="minorHAnsi" w:hAnsiTheme="minorHAnsi" w:cstheme="minorHAnsi"/>
          <w:sz w:val="22"/>
          <w:szCs w:val="22"/>
        </w:rPr>
        <w:t>The learner then repeated steps 2- 5 for each of the unknown samples labelled A-H.</w:t>
      </w:r>
    </w:p>
    <w:p w14:paraId="694E3312" w14:textId="36E1748C" w:rsidR="004E43B7" w:rsidRPr="00E0398A" w:rsidRDefault="00E42EF2" w:rsidP="009F435F">
      <w:pPr>
        <w:pStyle w:val="ListParagraph"/>
        <w:numPr>
          <w:ilvl w:val="0"/>
          <w:numId w:val="26"/>
        </w:numPr>
        <w:rPr>
          <w:rFonts w:asciiTheme="minorHAnsi" w:hAnsiTheme="minorHAnsi" w:cstheme="minorHAnsi"/>
          <w:sz w:val="22"/>
          <w:szCs w:val="22"/>
        </w:rPr>
      </w:pPr>
      <w:r w:rsidRPr="00E0398A">
        <w:rPr>
          <w:rFonts w:asciiTheme="minorHAnsi" w:hAnsiTheme="minorHAnsi" w:cstheme="minorHAnsi"/>
          <w:sz w:val="22"/>
          <w:szCs w:val="22"/>
        </w:rPr>
        <w:t>The learner also recorded the colour of the flame of the DI water and the 1M HCL to use as point of reference</w:t>
      </w:r>
      <w:r w:rsidR="004E43B7" w:rsidRPr="00E0398A">
        <w:rPr>
          <w:rFonts w:asciiTheme="minorHAnsi" w:hAnsiTheme="minorHAnsi" w:cstheme="minorHAnsi"/>
          <w:sz w:val="22"/>
          <w:szCs w:val="22"/>
        </w:rPr>
        <w:t xml:space="preserve"> at the start of the experiment.</w:t>
      </w:r>
    </w:p>
    <w:p w14:paraId="0240E7C5" w14:textId="77777777" w:rsidR="004E43B7" w:rsidRDefault="004E43B7">
      <w:pPr>
        <w:jc w:val="left"/>
        <w:rPr>
          <w:rFonts w:asciiTheme="majorHAnsi" w:eastAsia="Times New Roman" w:hAnsiTheme="majorHAnsi" w:cs="Times New Roman"/>
          <w:kern w:val="0"/>
          <w:lang w:eastAsia="en-GB"/>
          <w14:ligatures w14:val="none"/>
        </w:rPr>
      </w:pPr>
      <w:r>
        <w:br w:type="page"/>
      </w:r>
    </w:p>
    <w:p w14:paraId="41F03301" w14:textId="77777777" w:rsidR="00E42EF2" w:rsidRDefault="00E42EF2" w:rsidP="009F435F">
      <w:pPr>
        <w:pStyle w:val="ListParagraph"/>
        <w:numPr>
          <w:ilvl w:val="0"/>
          <w:numId w:val="26"/>
        </w:numPr>
        <w:rPr>
          <w:sz w:val="22"/>
          <w:szCs w:val="22"/>
        </w:rPr>
      </w:pPr>
    </w:p>
    <w:p w14:paraId="65B18D94" w14:textId="25925519" w:rsidR="00B7097A" w:rsidRDefault="004E43B7" w:rsidP="004969C0">
      <w:pPr>
        <w:pStyle w:val="Heading2"/>
      </w:pPr>
      <w:bookmarkStart w:id="12" w:name="_Toc170297951"/>
      <w:r>
        <w:t xml:space="preserve">Appendix B – </w:t>
      </w:r>
      <w:r w:rsidR="009964B2">
        <w:t>Expected metal ion flame colours</w:t>
      </w:r>
      <w:bookmarkEnd w:id="12"/>
    </w:p>
    <w:p w14:paraId="2FB81184" w14:textId="3CBCF9C4" w:rsidR="004F6910" w:rsidRDefault="004F6910" w:rsidP="004F6910">
      <w:r>
        <w:t>Below is a visual example of the expected colour flames to be seen during flame tests for specific metal ions.</w:t>
      </w:r>
      <w:r w:rsidRPr="004F6910">
        <w:rPr>
          <w:vertAlign w:val="subscript"/>
        </w:rPr>
        <w:t xml:space="preserve"> </w:t>
      </w:r>
      <w:r w:rsidR="002F641D">
        <w:rPr>
          <w:vertAlign w:val="superscript"/>
        </w:rPr>
        <w:t>[2</w:t>
      </w:r>
      <w:r w:rsidRPr="004F6910">
        <w:rPr>
          <w:vertAlign w:val="superscript"/>
        </w:rPr>
        <w:t>]</w:t>
      </w:r>
    </w:p>
    <w:p w14:paraId="4B75EE59" w14:textId="2CA85F6D" w:rsidR="004F6910" w:rsidRPr="004F6910" w:rsidRDefault="004F6910" w:rsidP="004F6910">
      <w:r w:rsidRPr="004F6910">
        <w:rPr>
          <w:noProof/>
        </w:rPr>
        <w:drawing>
          <wp:inline distT="0" distB="0" distL="0" distR="0" wp14:anchorId="5261B3A2" wp14:editId="20EF820B">
            <wp:extent cx="5458587" cy="5658640"/>
            <wp:effectExtent l="0" t="0" r="8890" b="0"/>
            <wp:docPr id="1620487084" name="Picture 1" descr="A group of colorful symbol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0487084" name="Picture 1" descr="A group of colorful symbols&#10;&#10;Description automatically generated with medium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58587" cy="565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F6910" w:rsidRPr="004F6910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CA34B91" w14:textId="77777777" w:rsidR="00FB3676" w:rsidRDefault="00FB3676" w:rsidP="00521579">
      <w:pPr>
        <w:spacing w:after="0" w:line="240" w:lineRule="auto"/>
      </w:pPr>
      <w:r>
        <w:separator/>
      </w:r>
    </w:p>
  </w:endnote>
  <w:endnote w:type="continuationSeparator" w:id="0">
    <w:p w14:paraId="593195A2" w14:textId="77777777" w:rsidR="00FB3676" w:rsidRDefault="00FB3676" w:rsidP="005215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278474946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28FCBB51" w14:textId="7A16DB44" w:rsidR="00521579" w:rsidRDefault="00521579" w:rsidP="00D177A8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290EACE0" w14:textId="77777777" w:rsidR="00521579" w:rsidRDefault="005215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C039C1E" w14:textId="77777777" w:rsidR="00FB3676" w:rsidRDefault="00FB3676" w:rsidP="00521579">
      <w:pPr>
        <w:spacing w:after="0" w:line="240" w:lineRule="auto"/>
      </w:pPr>
      <w:r>
        <w:separator/>
      </w:r>
    </w:p>
  </w:footnote>
  <w:footnote w:type="continuationSeparator" w:id="0">
    <w:p w14:paraId="7A96FCBE" w14:textId="77777777" w:rsidR="00FB3676" w:rsidRDefault="00FB3676" w:rsidP="0052157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9047F59" w14:textId="2BFC27F0" w:rsidR="00D177A8" w:rsidRDefault="00795890" w:rsidP="00795890">
    <w:pPr>
      <w:pStyle w:val="Header"/>
      <w:tabs>
        <w:tab w:val="left" w:pos="5245"/>
      </w:tabs>
    </w:pPr>
    <w:r>
      <w:t>A</w:t>
    </w:r>
    <w:r w:rsidR="00D177A8">
      <w:t>.</w:t>
    </w:r>
    <w:r>
      <w:t xml:space="preserve"> Clarke</w:t>
    </w:r>
  </w:p>
  <w:p w14:paraId="25E4E449" w14:textId="7C9645AE" w:rsidR="00795890" w:rsidRDefault="00D177A8" w:rsidP="00795890">
    <w:pPr>
      <w:pStyle w:val="Header"/>
      <w:tabs>
        <w:tab w:val="left" w:pos="5245"/>
      </w:tabs>
    </w:pPr>
    <w:r>
      <w:t>Student ID: 2309711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F83064"/>
    <w:multiLevelType w:val="hybridMultilevel"/>
    <w:tmpl w:val="40EE7B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6D791D"/>
    <w:multiLevelType w:val="multilevel"/>
    <w:tmpl w:val="392845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31766BE"/>
    <w:multiLevelType w:val="hybridMultilevel"/>
    <w:tmpl w:val="BD1C4C2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463AED"/>
    <w:multiLevelType w:val="hybridMultilevel"/>
    <w:tmpl w:val="D1EE538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7082851"/>
    <w:multiLevelType w:val="hybridMultilevel"/>
    <w:tmpl w:val="BEB6D0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3D7FF7"/>
    <w:multiLevelType w:val="hybridMultilevel"/>
    <w:tmpl w:val="079C6A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CBC63EE"/>
    <w:multiLevelType w:val="hybridMultilevel"/>
    <w:tmpl w:val="DDB06A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D4201E0"/>
    <w:multiLevelType w:val="hybridMultilevel"/>
    <w:tmpl w:val="28FE00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9E67495"/>
    <w:multiLevelType w:val="hybridMultilevel"/>
    <w:tmpl w:val="94864B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EB2048B"/>
    <w:multiLevelType w:val="hybridMultilevel"/>
    <w:tmpl w:val="EF2638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1D1233D"/>
    <w:multiLevelType w:val="hybridMultilevel"/>
    <w:tmpl w:val="9B582E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A8F020A"/>
    <w:multiLevelType w:val="hybridMultilevel"/>
    <w:tmpl w:val="DD5217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E0903CD"/>
    <w:multiLevelType w:val="hybridMultilevel"/>
    <w:tmpl w:val="011850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16435C4"/>
    <w:multiLevelType w:val="hybridMultilevel"/>
    <w:tmpl w:val="AFA4AE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3551873"/>
    <w:multiLevelType w:val="hybridMultilevel"/>
    <w:tmpl w:val="6028664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4A8779F"/>
    <w:multiLevelType w:val="hybridMultilevel"/>
    <w:tmpl w:val="BDC010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56A1034"/>
    <w:multiLevelType w:val="multilevel"/>
    <w:tmpl w:val="80BE58EE"/>
    <w:lvl w:ilvl="0">
      <w:start w:val="1"/>
      <w:numFmt w:val="decimal"/>
      <w:pStyle w:val="Heading1"/>
      <w:lvlText w:val="%1"/>
      <w:lvlJc w:val="left"/>
      <w:pPr>
        <w:ind w:left="574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7" w15:restartNumberingAfterBreak="0">
    <w:nsid w:val="580173D3"/>
    <w:multiLevelType w:val="hybridMultilevel"/>
    <w:tmpl w:val="5C244B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9251EB4"/>
    <w:multiLevelType w:val="hybridMultilevel"/>
    <w:tmpl w:val="459C01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EF76764"/>
    <w:multiLevelType w:val="hybridMultilevel"/>
    <w:tmpl w:val="69E88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204005A"/>
    <w:multiLevelType w:val="hybridMultilevel"/>
    <w:tmpl w:val="FEC455A8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21" w15:restartNumberingAfterBreak="0">
    <w:nsid w:val="63091154"/>
    <w:multiLevelType w:val="hybridMultilevel"/>
    <w:tmpl w:val="F8021F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8460BBE"/>
    <w:multiLevelType w:val="hybridMultilevel"/>
    <w:tmpl w:val="679AE4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E963A0D"/>
    <w:multiLevelType w:val="hybridMultilevel"/>
    <w:tmpl w:val="718CA0C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FB136CC"/>
    <w:multiLevelType w:val="hybridMultilevel"/>
    <w:tmpl w:val="FD567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6B84EBB"/>
    <w:multiLevelType w:val="hybridMultilevel"/>
    <w:tmpl w:val="2BACB4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CB61831"/>
    <w:multiLevelType w:val="multilevel"/>
    <w:tmpl w:val="6B2631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53275548">
    <w:abstractNumId w:val="16"/>
  </w:num>
  <w:num w:numId="2" w16cid:durableId="1563835446">
    <w:abstractNumId w:val="25"/>
  </w:num>
  <w:num w:numId="3" w16cid:durableId="118229556">
    <w:abstractNumId w:val="14"/>
  </w:num>
  <w:num w:numId="4" w16cid:durableId="1285043326">
    <w:abstractNumId w:val="8"/>
  </w:num>
  <w:num w:numId="5" w16cid:durableId="335419655">
    <w:abstractNumId w:val="3"/>
  </w:num>
  <w:num w:numId="6" w16cid:durableId="1423994696">
    <w:abstractNumId w:val="6"/>
  </w:num>
  <w:num w:numId="7" w16cid:durableId="943074600">
    <w:abstractNumId w:val="10"/>
  </w:num>
  <w:num w:numId="8" w16cid:durableId="855465227">
    <w:abstractNumId w:val="19"/>
  </w:num>
  <w:num w:numId="9" w16cid:durableId="591159072">
    <w:abstractNumId w:val="4"/>
  </w:num>
  <w:num w:numId="10" w16cid:durableId="162012127">
    <w:abstractNumId w:val="21"/>
  </w:num>
  <w:num w:numId="11" w16cid:durableId="1880970920">
    <w:abstractNumId w:val="2"/>
  </w:num>
  <w:num w:numId="12" w16cid:durableId="913248306">
    <w:abstractNumId w:val="23"/>
  </w:num>
  <w:num w:numId="13" w16cid:durableId="104153004">
    <w:abstractNumId w:val="18"/>
  </w:num>
  <w:num w:numId="14" w16cid:durableId="2076389754">
    <w:abstractNumId w:val="15"/>
  </w:num>
  <w:num w:numId="15" w16cid:durableId="627857293">
    <w:abstractNumId w:val="1"/>
  </w:num>
  <w:num w:numId="16" w16cid:durableId="1372803340">
    <w:abstractNumId w:val="26"/>
  </w:num>
  <w:num w:numId="17" w16cid:durableId="2123914787">
    <w:abstractNumId w:val="7"/>
  </w:num>
  <w:num w:numId="18" w16cid:durableId="1647080330">
    <w:abstractNumId w:val="11"/>
  </w:num>
  <w:num w:numId="19" w16cid:durableId="617370496">
    <w:abstractNumId w:val="0"/>
  </w:num>
  <w:num w:numId="20" w16cid:durableId="700859889">
    <w:abstractNumId w:val="20"/>
  </w:num>
  <w:num w:numId="21" w16cid:durableId="427820804">
    <w:abstractNumId w:val="12"/>
  </w:num>
  <w:num w:numId="22" w16cid:durableId="134490757">
    <w:abstractNumId w:val="24"/>
  </w:num>
  <w:num w:numId="23" w16cid:durableId="539368605">
    <w:abstractNumId w:val="17"/>
  </w:num>
  <w:num w:numId="24" w16cid:durableId="1982929268">
    <w:abstractNumId w:val="5"/>
  </w:num>
  <w:num w:numId="25" w16cid:durableId="994995799">
    <w:abstractNumId w:val="13"/>
  </w:num>
  <w:num w:numId="26" w16cid:durableId="465126563">
    <w:abstractNumId w:val="22"/>
  </w:num>
  <w:num w:numId="27" w16cid:durableId="119152821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3F74"/>
    <w:rsid w:val="000038C9"/>
    <w:rsid w:val="0000615D"/>
    <w:rsid w:val="00007C32"/>
    <w:rsid w:val="0001790D"/>
    <w:rsid w:val="00026160"/>
    <w:rsid w:val="00027BC5"/>
    <w:rsid w:val="00032C98"/>
    <w:rsid w:val="00035A69"/>
    <w:rsid w:val="00036F78"/>
    <w:rsid w:val="00045492"/>
    <w:rsid w:val="00046FCD"/>
    <w:rsid w:val="000526B1"/>
    <w:rsid w:val="00056004"/>
    <w:rsid w:val="00056B98"/>
    <w:rsid w:val="00057A64"/>
    <w:rsid w:val="0006060C"/>
    <w:rsid w:val="00060EC6"/>
    <w:rsid w:val="0006650B"/>
    <w:rsid w:val="00071751"/>
    <w:rsid w:val="00071F55"/>
    <w:rsid w:val="0008021C"/>
    <w:rsid w:val="00080A51"/>
    <w:rsid w:val="000933FE"/>
    <w:rsid w:val="00093C42"/>
    <w:rsid w:val="0009590E"/>
    <w:rsid w:val="000963C4"/>
    <w:rsid w:val="00096E07"/>
    <w:rsid w:val="000A0213"/>
    <w:rsid w:val="000A0EB6"/>
    <w:rsid w:val="000A15BD"/>
    <w:rsid w:val="000A2083"/>
    <w:rsid w:val="000A2140"/>
    <w:rsid w:val="000A24E5"/>
    <w:rsid w:val="000A31A2"/>
    <w:rsid w:val="000B0800"/>
    <w:rsid w:val="000B17DF"/>
    <w:rsid w:val="000B25A4"/>
    <w:rsid w:val="000B3399"/>
    <w:rsid w:val="000B4A5B"/>
    <w:rsid w:val="000C1CD8"/>
    <w:rsid w:val="000C1EDD"/>
    <w:rsid w:val="000C2D5A"/>
    <w:rsid w:val="000C4BED"/>
    <w:rsid w:val="000C4CC5"/>
    <w:rsid w:val="000C5C51"/>
    <w:rsid w:val="000C72CD"/>
    <w:rsid w:val="000D31E9"/>
    <w:rsid w:val="000E1265"/>
    <w:rsid w:val="000E4625"/>
    <w:rsid w:val="000E4A07"/>
    <w:rsid w:val="000E5DE0"/>
    <w:rsid w:val="000F0F47"/>
    <w:rsid w:val="000F3E02"/>
    <w:rsid w:val="000F3F4C"/>
    <w:rsid w:val="00101BCF"/>
    <w:rsid w:val="00102A5B"/>
    <w:rsid w:val="001061AE"/>
    <w:rsid w:val="0010691D"/>
    <w:rsid w:val="00106A1B"/>
    <w:rsid w:val="00107A67"/>
    <w:rsid w:val="00112E88"/>
    <w:rsid w:val="001133EF"/>
    <w:rsid w:val="00114451"/>
    <w:rsid w:val="001166A9"/>
    <w:rsid w:val="00120EDE"/>
    <w:rsid w:val="00121420"/>
    <w:rsid w:val="001223FA"/>
    <w:rsid w:val="00127032"/>
    <w:rsid w:val="00127A53"/>
    <w:rsid w:val="001330A3"/>
    <w:rsid w:val="00136994"/>
    <w:rsid w:val="00142D2B"/>
    <w:rsid w:val="00145969"/>
    <w:rsid w:val="001471DB"/>
    <w:rsid w:val="00154CE5"/>
    <w:rsid w:val="001560BB"/>
    <w:rsid w:val="00162266"/>
    <w:rsid w:val="00164175"/>
    <w:rsid w:val="00164CE9"/>
    <w:rsid w:val="001671CA"/>
    <w:rsid w:val="0017255B"/>
    <w:rsid w:val="00173E54"/>
    <w:rsid w:val="00175170"/>
    <w:rsid w:val="0017625E"/>
    <w:rsid w:val="00187392"/>
    <w:rsid w:val="001910A1"/>
    <w:rsid w:val="00191451"/>
    <w:rsid w:val="001A0A69"/>
    <w:rsid w:val="001A397E"/>
    <w:rsid w:val="001A3F45"/>
    <w:rsid w:val="001A4CE7"/>
    <w:rsid w:val="001A5132"/>
    <w:rsid w:val="001A5D71"/>
    <w:rsid w:val="001A5E6D"/>
    <w:rsid w:val="001B0398"/>
    <w:rsid w:val="001B3B28"/>
    <w:rsid w:val="001B5488"/>
    <w:rsid w:val="001B659A"/>
    <w:rsid w:val="001B71CA"/>
    <w:rsid w:val="001C69E9"/>
    <w:rsid w:val="001C7423"/>
    <w:rsid w:val="001C7E68"/>
    <w:rsid w:val="001D09C3"/>
    <w:rsid w:val="001D5C81"/>
    <w:rsid w:val="001D7EE7"/>
    <w:rsid w:val="001E1188"/>
    <w:rsid w:val="001E16BD"/>
    <w:rsid w:val="001E3411"/>
    <w:rsid w:val="001E4E20"/>
    <w:rsid w:val="001E6578"/>
    <w:rsid w:val="001F5135"/>
    <w:rsid w:val="001F5757"/>
    <w:rsid w:val="001F6824"/>
    <w:rsid w:val="00201CA1"/>
    <w:rsid w:val="00204F82"/>
    <w:rsid w:val="00213132"/>
    <w:rsid w:val="00215B2B"/>
    <w:rsid w:val="00226B38"/>
    <w:rsid w:val="002310C4"/>
    <w:rsid w:val="002337E9"/>
    <w:rsid w:val="00237FB8"/>
    <w:rsid w:val="002408D1"/>
    <w:rsid w:val="00242359"/>
    <w:rsid w:val="0024720B"/>
    <w:rsid w:val="00256D6B"/>
    <w:rsid w:val="00257D3B"/>
    <w:rsid w:val="00261B6D"/>
    <w:rsid w:val="00262E2D"/>
    <w:rsid w:val="002672A0"/>
    <w:rsid w:val="00273A81"/>
    <w:rsid w:val="00277A91"/>
    <w:rsid w:val="002830D0"/>
    <w:rsid w:val="00287192"/>
    <w:rsid w:val="00297856"/>
    <w:rsid w:val="002A3871"/>
    <w:rsid w:val="002A7672"/>
    <w:rsid w:val="002A7F79"/>
    <w:rsid w:val="002B1804"/>
    <w:rsid w:val="002B45A3"/>
    <w:rsid w:val="002B4EFC"/>
    <w:rsid w:val="002B502D"/>
    <w:rsid w:val="002C0559"/>
    <w:rsid w:val="002C5099"/>
    <w:rsid w:val="002C739C"/>
    <w:rsid w:val="002D57BB"/>
    <w:rsid w:val="002E630A"/>
    <w:rsid w:val="002F3757"/>
    <w:rsid w:val="002F52A5"/>
    <w:rsid w:val="002F641D"/>
    <w:rsid w:val="002F6DEC"/>
    <w:rsid w:val="00300187"/>
    <w:rsid w:val="00301741"/>
    <w:rsid w:val="00304CFD"/>
    <w:rsid w:val="00314114"/>
    <w:rsid w:val="00320BDF"/>
    <w:rsid w:val="0032551C"/>
    <w:rsid w:val="00327C27"/>
    <w:rsid w:val="003307D7"/>
    <w:rsid w:val="00331272"/>
    <w:rsid w:val="00331389"/>
    <w:rsid w:val="00331978"/>
    <w:rsid w:val="003405A5"/>
    <w:rsid w:val="00346A69"/>
    <w:rsid w:val="00347E16"/>
    <w:rsid w:val="00350FCF"/>
    <w:rsid w:val="0036333D"/>
    <w:rsid w:val="003662F2"/>
    <w:rsid w:val="00374056"/>
    <w:rsid w:val="00381B08"/>
    <w:rsid w:val="00390A65"/>
    <w:rsid w:val="0039110B"/>
    <w:rsid w:val="003930F3"/>
    <w:rsid w:val="00394F9B"/>
    <w:rsid w:val="00395A37"/>
    <w:rsid w:val="00396E21"/>
    <w:rsid w:val="003A6BB5"/>
    <w:rsid w:val="003C0224"/>
    <w:rsid w:val="003C0580"/>
    <w:rsid w:val="003C18B7"/>
    <w:rsid w:val="003C3650"/>
    <w:rsid w:val="003C493E"/>
    <w:rsid w:val="003C4D4C"/>
    <w:rsid w:val="003D17D8"/>
    <w:rsid w:val="003D2E19"/>
    <w:rsid w:val="003D5B83"/>
    <w:rsid w:val="003D7945"/>
    <w:rsid w:val="003E5353"/>
    <w:rsid w:val="003E76DC"/>
    <w:rsid w:val="003F57B5"/>
    <w:rsid w:val="0040415D"/>
    <w:rsid w:val="00413949"/>
    <w:rsid w:val="004146A4"/>
    <w:rsid w:val="0041546B"/>
    <w:rsid w:val="00421D24"/>
    <w:rsid w:val="00424E8E"/>
    <w:rsid w:val="00427F9B"/>
    <w:rsid w:val="004322DB"/>
    <w:rsid w:val="00432A07"/>
    <w:rsid w:val="00434D45"/>
    <w:rsid w:val="00437E50"/>
    <w:rsid w:val="0044007A"/>
    <w:rsid w:val="00443FFC"/>
    <w:rsid w:val="004470AD"/>
    <w:rsid w:val="0045047F"/>
    <w:rsid w:val="00451D4F"/>
    <w:rsid w:val="0045223B"/>
    <w:rsid w:val="00452F9C"/>
    <w:rsid w:val="004537B9"/>
    <w:rsid w:val="0045522D"/>
    <w:rsid w:val="0047164A"/>
    <w:rsid w:val="00477EBB"/>
    <w:rsid w:val="00481980"/>
    <w:rsid w:val="004843FC"/>
    <w:rsid w:val="00490684"/>
    <w:rsid w:val="004958B4"/>
    <w:rsid w:val="004A18FB"/>
    <w:rsid w:val="004A6697"/>
    <w:rsid w:val="004B3764"/>
    <w:rsid w:val="004B4D89"/>
    <w:rsid w:val="004C3878"/>
    <w:rsid w:val="004C3E5C"/>
    <w:rsid w:val="004C446C"/>
    <w:rsid w:val="004C4891"/>
    <w:rsid w:val="004C6753"/>
    <w:rsid w:val="004D0272"/>
    <w:rsid w:val="004D4715"/>
    <w:rsid w:val="004E06B0"/>
    <w:rsid w:val="004E229B"/>
    <w:rsid w:val="004E289D"/>
    <w:rsid w:val="004E43B7"/>
    <w:rsid w:val="004E4B28"/>
    <w:rsid w:val="004E4D25"/>
    <w:rsid w:val="004F014A"/>
    <w:rsid w:val="004F26BA"/>
    <w:rsid w:val="004F51F2"/>
    <w:rsid w:val="004F6910"/>
    <w:rsid w:val="004F76C5"/>
    <w:rsid w:val="00501115"/>
    <w:rsid w:val="00503F74"/>
    <w:rsid w:val="00506AD6"/>
    <w:rsid w:val="005104D2"/>
    <w:rsid w:val="005125CF"/>
    <w:rsid w:val="00516EC8"/>
    <w:rsid w:val="00516EF2"/>
    <w:rsid w:val="00520A7E"/>
    <w:rsid w:val="00521579"/>
    <w:rsid w:val="0052408B"/>
    <w:rsid w:val="00530030"/>
    <w:rsid w:val="0053252B"/>
    <w:rsid w:val="005325CA"/>
    <w:rsid w:val="00532B00"/>
    <w:rsid w:val="00532FBE"/>
    <w:rsid w:val="00533A97"/>
    <w:rsid w:val="005409BF"/>
    <w:rsid w:val="005422DF"/>
    <w:rsid w:val="005429CA"/>
    <w:rsid w:val="00546133"/>
    <w:rsid w:val="00546D49"/>
    <w:rsid w:val="00550122"/>
    <w:rsid w:val="00552F87"/>
    <w:rsid w:val="005624B7"/>
    <w:rsid w:val="00562E3B"/>
    <w:rsid w:val="00563B64"/>
    <w:rsid w:val="005651FB"/>
    <w:rsid w:val="005710C2"/>
    <w:rsid w:val="0057796B"/>
    <w:rsid w:val="00581663"/>
    <w:rsid w:val="00582634"/>
    <w:rsid w:val="00583A24"/>
    <w:rsid w:val="00585225"/>
    <w:rsid w:val="0058694C"/>
    <w:rsid w:val="005906EE"/>
    <w:rsid w:val="00594733"/>
    <w:rsid w:val="005A2733"/>
    <w:rsid w:val="005A330D"/>
    <w:rsid w:val="005A7860"/>
    <w:rsid w:val="005B0DFF"/>
    <w:rsid w:val="005B1283"/>
    <w:rsid w:val="005B73B3"/>
    <w:rsid w:val="005C1AA6"/>
    <w:rsid w:val="005C1B00"/>
    <w:rsid w:val="005C6040"/>
    <w:rsid w:val="005D1C3B"/>
    <w:rsid w:val="005D1E04"/>
    <w:rsid w:val="005D46EF"/>
    <w:rsid w:val="005D49D6"/>
    <w:rsid w:val="005D4CCA"/>
    <w:rsid w:val="005D5283"/>
    <w:rsid w:val="005E0443"/>
    <w:rsid w:val="005F2350"/>
    <w:rsid w:val="005F2C9C"/>
    <w:rsid w:val="005F42CD"/>
    <w:rsid w:val="005F49D2"/>
    <w:rsid w:val="00604B9E"/>
    <w:rsid w:val="006060DB"/>
    <w:rsid w:val="0061033C"/>
    <w:rsid w:val="006106E8"/>
    <w:rsid w:val="00610DF0"/>
    <w:rsid w:val="00621D08"/>
    <w:rsid w:val="00626964"/>
    <w:rsid w:val="006272B3"/>
    <w:rsid w:val="00634769"/>
    <w:rsid w:val="00636808"/>
    <w:rsid w:val="00637164"/>
    <w:rsid w:val="00641831"/>
    <w:rsid w:val="00641890"/>
    <w:rsid w:val="00642469"/>
    <w:rsid w:val="00646AF1"/>
    <w:rsid w:val="0065241E"/>
    <w:rsid w:val="00653109"/>
    <w:rsid w:val="006562D5"/>
    <w:rsid w:val="00660164"/>
    <w:rsid w:val="00662E64"/>
    <w:rsid w:val="00665FEF"/>
    <w:rsid w:val="00670AFB"/>
    <w:rsid w:val="00673F34"/>
    <w:rsid w:val="0067403B"/>
    <w:rsid w:val="00674091"/>
    <w:rsid w:val="006756DC"/>
    <w:rsid w:val="00680CA4"/>
    <w:rsid w:val="00680CAD"/>
    <w:rsid w:val="00681C4B"/>
    <w:rsid w:val="00681DC2"/>
    <w:rsid w:val="00681E25"/>
    <w:rsid w:val="00686496"/>
    <w:rsid w:val="006909AC"/>
    <w:rsid w:val="006924DD"/>
    <w:rsid w:val="006934CA"/>
    <w:rsid w:val="00696AAC"/>
    <w:rsid w:val="00696D60"/>
    <w:rsid w:val="006A0848"/>
    <w:rsid w:val="006A451A"/>
    <w:rsid w:val="006B05AB"/>
    <w:rsid w:val="006B1F34"/>
    <w:rsid w:val="006C1F57"/>
    <w:rsid w:val="006C37B9"/>
    <w:rsid w:val="006D57A9"/>
    <w:rsid w:val="006D6655"/>
    <w:rsid w:val="006D6937"/>
    <w:rsid w:val="006E4484"/>
    <w:rsid w:val="006E6723"/>
    <w:rsid w:val="006E6AB5"/>
    <w:rsid w:val="006F2B71"/>
    <w:rsid w:val="00700EE6"/>
    <w:rsid w:val="007014DE"/>
    <w:rsid w:val="00705C45"/>
    <w:rsid w:val="00707A5C"/>
    <w:rsid w:val="00711901"/>
    <w:rsid w:val="00716751"/>
    <w:rsid w:val="00716B15"/>
    <w:rsid w:val="007216DD"/>
    <w:rsid w:val="00725289"/>
    <w:rsid w:val="00725DA6"/>
    <w:rsid w:val="00732015"/>
    <w:rsid w:val="00740C5D"/>
    <w:rsid w:val="007444E8"/>
    <w:rsid w:val="00751125"/>
    <w:rsid w:val="00751AE2"/>
    <w:rsid w:val="007536FF"/>
    <w:rsid w:val="00755F02"/>
    <w:rsid w:val="00756A33"/>
    <w:rsid w:val="007604AF"/>
    <w:rsid w:val="00773F40"/>
    <w:rsid w:val="007741A3"/>
    <w:rsid w:val="00777E5F"/>
    <w:rsid w:val="00780B61"/>
    <w:rsid w:val="007818C3"/>
    <w:rsid w:val="00784523"/>
    <w:rsid w:val="00786F22"/>
    <w:rsid w:val="00787CAA"/>
    <w:rsid w:val="00791A47"/>
    <w:rsid w:val="00793D0D"/>
    <w:rsid w:val="00795890"/>
    <w:rsid w:val="00796AAD"/>
    <w:rsid w:val="00796E24"/>
    <w:rsid w:val="00797A40"/>
    <w:rsid w:val="007A0086"/>
    <w:rsid w:val="007A17C4"/>
    <w:rsid w:val="007A1914"/>
    <w:rsid w:val="007A1B23"/>
    <w:rsid w:val="007A2D8A"/>
    <w:rsid w:val="007A42C5"/>
    <w:rsid w:val="007B4999"/>
    <w:rsid w:val="007B4A62"/>
    <w:rsid w:val="007B6333"/>
    <w:rsid w:val="007B7384"/>
    <w:rsid w:val="007B7D38"/>
    <w:rsid w:val="007C20C0"/>
    <w:rsid w:val="007C25C9"/>
    <w:rsid w:val="007C4D91"/>
    <w:rsid w:val="007C579F"/>
    <w:rsid w:val="007D21E5"/>
    <w:rsid w:val="007D28BB"/>
    <w:rsid w:val="007D2B5E"/>
    <w:rsid w:val="007E288B"/>
    <w:rsid w:val="007E2E62"/>
    <w:rsid w:val="007E3882"/>
    <w:rsid w:val="007F0200"/>
    <w:rsid w:val="007F171A"/>
    <w:rsid w:val="007F2BE9"/>
    <w:rsid w:val="007F503B"/>
    <w:rsid w:val="007F52C6"/>
    <w:rsid w:val="008016F2"/>
    <w:rsid w:val="00802018"/>
    <w:rsid w:val="00803541"/>
    <w:rsid w:val="00804D22"/>
    <w:rsid w:val="008063CE"/>
    <w:rsid w:val="0080785A"/>
    <w:rsid w:val="00811196"/>
    <w:rsid w:val="008132D7"/>
    <w:rsid w:val="00821103"/>
    <w:rsid w:val="008240CF"/>
    <w:rsid w:val="00830B0F"/>
    <w:rsid w:val="008330F3"/>
    <w:rsid w:val="008337D6"/>
    <w:rsid w:val="008352AC"/>
    <w:rsid w:val="0084099F"/>
    <w:rsid w:val="008475A3"/>
    <w:rsid w:val="00847C63"/>
    <w:rsid w:val="008526CC"/>
    <w:rsid w:val="0085577B"/>
    <w:rsid w:val="00857EF7"/>
    <w:rsid w:val="008600B5"/>
    <w:rsid w:val="0086199A"/>
    <w:rsid w:val="00862092"/>
    <w:rsid w:val="00865E8D"/>
    <w:rsid w:val="00867B0D"/>
    <w:rsid w:val="00867E22"/>
    <w:rsid w:val="0087244E"/>
    <w:rsid w:val="00874EA0"/>
    <w:rsid w:val="00875F1E"/>
    <w:rsid w:val="00880D66"/>
    <w:rsid w:val="008813DF"/>
    <w:rsid w:val="00887361"/>
    <w:rsid w:val="0088742B"/>
    <w:rsid w:val="008A01C5"/>
    <w:rsid w:val="008A301F"/>
    <w:rsid w:val="008B06E8"/>
    <w:rsid w:val="008B4059"/>
    <w:rsid w:val="008B437D"/>
    <w:rsid w:val="008B454B"/>
    <w:rsid w:val="008C19E1"/>
    <w:rsid w:val="008C4014"/>
    <w:rsid w:val="008E1741"/>
    <w:rsid w:val="008E3424"/>
    <w:rsid w:val="008E3E26"/>
    <w:rsid w:val="008F1451"/>
    <w:rsid w:val="008F498A"/>
    <w:rsid w:val="008F56EF"/>
    <w:rsid w:val="008F76FF"/>
    <w:rsid w:val="009011E3"/>
    <w:rsid w:val="00902C9A"/>
    <w:rsid w:val="00903886"/>
    <w:rsid w:val="009108B2"/>
    <w:rsid w:val="00913777"/>
    <w:rsid w:val="00913DD4"/>
    <w:rsid w:val="009174E4"/>
    <w:rsid w:val="00922AB6"/>
    <w:rsid w:val="00925361"/>
    <w:rsid w:val="009259FE"/>
    <w:rsid w:val="00930D6D"/>
    <w:rsid w:val="00931078"/>
    <w:rsid w:val="009329B0"/>
    <w:rsid w:val="0093318D"/>
    <w:rsid w:val="009377B0"/>
    <w:rsid w:val="0094137B"/>
    <w:rsid w:val="009418FC"/>
    <w:rsid w:val="009419FE"/>
    <w:rsid w:val="00943147"/>
    <w:rsid w:val="009457C0"/>
    <w:rsid w:val="009471E5"/>
    <w:rsid w:val="00952862"/>
    <w:rsid w:val="00956E1A"/>
    <w:rsid w:val="009629D9"/>
    <w:rsid w:val="00967E4F"/>
    <w:rsid w:val="00975323"/>
    <w:rsid w:val="00976F7B"/>
    <w:rsid w:val="00976F95"/>
    <w:rsid w:val="00982A56"/>
    <w:rsid w:val="00982D00"/>
    <w:rsid w:val="009838A0"/>
    <w:rsid w:val="009866FF"/>
    <w:rsid w:val="00987F15"/>
    <w:rsid w:val="00987F2C"/>
    <w:rsid w:val="0099246B"/>
    <w:rsid w:val="009964B2"/>
    <w:rsid w:val="009970A0"/>
    <w:rsid w:val="00997D7F"/>
    <w:rsid w:val="009A149E"/>
    <w:rsid w:val="009A1549"/>
    <w:rsid w:val="009A44EF"/>
    <w:rsid w:val="009A4E8A"/>
    <w:rsid w:val="009A5537"/>
    <w:rsid w:val="009A581A"/>
    <w:rsid w:val="009A6080"/>
    <w:rsid w:val="009B083D"/>
    <w:rsid w:val="009C0677"/>
    <w:rsid w:val="009C0CFD"/>
    <w:rsid w:val="009C3C3F"/>
    <w:rsid w:val="009C6FDB"/>
    <w:rsid w:val="009C78D6"/>
    <w:rsid w:val="009D0A27"/>
    <w:rsid w:val="009D60BF"/>
    <w:rsid w:val="009E01FD"/>
    <w:rsid w:val="009E3CA8"/>
    <w:rsid w:val="009E5B4B"/>
    <w:rsid w:val="009E687E"/>
    <w:rsid w:val="009E7822"/>
    <w:rsid w:val="009F1B94"/>
    <w:rsid w:val="009F3056"/>
    <w:rsid w:val="009F435F"/>
    <w:rsid w:val="009F7938"/>
    <w:rsid w:val="00A00C52"/>
    <w:rsid w:val="00A029BF"/>
    <w:rsid w:val="00A03856"/>
    <w:rsid w:val="00A03A00"/>
    <w:rsid w:val="00A03F2D"/>
    <w:rsid w:val="00A07D81"/>
    <w:rsid w:val="00A10ED6"/>
    <w:rsid w:val="00A11936"/>
    <w:rsid w:val="00A17833"/>
    <w:rsid w:val="00A20EA0"/>
    <w:rsid w:val="00A220B5"/>
    <w:rsid w:val="00A2363E"/>
    <w:rsid w:val="00A240FB"/>
    <w:rsid w:val="00A277FF"/>
    <w:rsid w:val="00A36097"/>
    <w:rsid w:val="00A43179"/>
    <w:rsid w:val="00A52BD4"/>
    <w:rsid w:val="00A53B45"/>
    <w:rsid w:val="00A6054F"/>
    <w:rsid w:val="00A649AB"/>
    <w:rsid w:val="00A71728"/>
    <w:rsid w:val="00A7476D"/>
    <w:rsid w:val="00A8443A"/>
    <w:rsid w:val="00A874C9"/>
    <w:rsid w:val="00A87501"/>
    <w:rsid w:val="00A87E80"/>
    <w:rsid w:val="00A914E4"/>
    <w:rsid w:val="00A927A3"/>
    <w:rsid w:val="00A9437F"/>
    <w:rsid w:val="00A969F4"/>
    <w:rsid w:val="00A96DFE"/>
    <w:rsid w:val="00A97E57"/>
    <w:rsid w:val="00AA1EEE"/>
    <w:rsid w:val="00AA61B3"/>
    <w:rsid w:val="00AB09FF"/>
    <w:rsid w:val="00AC170A"/>
    <w:rsid w:val="00AD3A8E"/>
    <w:rsid w:val="00AD6206"/>
    <w:rsid w:val="00AE2D0A"/>
    <w:rsid w:val="00AF5C42"/>
    <w:rsid w:val="00B02019"/>
    <w:rsid w:val="00B04EF2"/>
    <w:rsid w:val="00B166D9"/>
    <w:rsid w:val="00B32B27"/>
    <w:rsid w:val="00B36E33"/>
    <w:rsid w:val="00B40026"/>
    <w:rsid w:val="00B40390"/>
    <w:rsid w:val="00B41036"/>
    <w:rsid w:val="00B454E3"/>
    <w:rsid w:val="00B45D9E"/>
    <w:rsid w:val="00B536AE"/>
    <w:rsid w:val="00B5659C"/>
    <w:rsid w:val="00B655C9"/>
    <w:rsid w:val="00B66510"/>
    <w:rsid w:val="00B7097A"/>
    <w:rsid w:val="00B810D5"/>
    <w:rsid w:val="00B812C3"/>
    <w:rsid w:val="00B8404F"/>
    <w:rsid w:val="00B85DC1"/>
    <w:rsid w:val="00B96650"/>
    <w:rsid w:val="00BA0ED4"/>
    <w:rsid w:val="00BA2B34"/>
    <w:rsid w:val="00BA2F26"/>
    <w:rsid w:val="00BA3B80"/>
    <w:rsid w:val="00BA497E"/>
    <w:rsid w:val="00BB0A6A"/>
    <w:rsid w:val="00BB5FF1"/>
    <w:rsid w:val="00BC30DE"/>
    <w:rsid w:val="00BC38EE"/>
    <w:rsid w:val="00BC5895"/>
    <w:rsid w:val="00BC6FB1"/>
    <w:rsid w:val="00BD06A0"/>
    <w:rsid w:val="00BD2D73"/>
    <w:rsid w:val="00BD2DB8"/>
    <w:rsid w:val="00BD4E18"/>
    <w:rsid w:val="00BD7975"/>
    <w:rsid w:val="00BE1D35"/>
    <w:rsid w:val="00BE64FF"/>
    <w:rsid w:val="00BE7CBB"/>
    <w:rsid w:val="00BE7D44"/>
    <w:rsid w:val="00BF1A62"/>
    <w:rsid w:val="00C11CB3"/>
    <w:rsid w:val="00C14552"/>
    <w:rsid w:val="00C14CFD"/>
    <w:rsid w:val="00C167D4"/>
    <w:rsid w:val="00C231DE"/>
    <w:rsid w:val="00C31BBB"/>
    <w:rsid w:val="00C35BD9"/>
    <w:rsid w:val="00C36022"/>
    <w:rsid w:val="00C36EB8"/>
    <w:rsid w:val="00C37DDE"/>
    <w:rsid w:val="00C40051"/>
    <w:rsid w:val="00C449E3"/>
    <w:rsid w:val="00C542F3"/>
    <w:rsid w:val="00C56E74"/>
    <w:rsid w:val="00C5782C"/>
    <w:rsid w:val="00C57C63"/>
    <w:rsid w:val="00C61F25"/>
    <w:rsid w:val="00C62523"/>
    <w:rsid w:val="00C6411A"/>
    <w:rsid w:val="00C656D7"/>
    <w:rsid w:val="00C65DDE"/>
    <w:rsid w:val="00C67BC9"/>
    <w:rsid w:val="00C715F0"/>
    <w:rsid w:val="00C726FA"/>
    <w:rsid w:val="00C77412"/>
    <w:rsid w:val="00C81E14"/>
    <w:rsid w:val="00C83FB8"/>
    <w:rsid w:val="00C85A2A"/>
    <w:rsid w:val="00C87168"/>
    <w:rsid w:val="00C91B2A"/>
    <w:rsid w:val="00C93AD0"/>
    <w:rsid w:val="00C96B0D"/>
    <w:rsid w:val="00C97086"/>
    <w:rsid w:val="00CB7404"/>
    <w:rsid w:val="00CC4D64"/>
    <w:rsid w:val="00CD6D7C"/>
    <w:rsid w:val="00CE7E31"/>
    <w:rsid w:val="00CF15EF"/>
    <w:rsid w:val="00D009C4"/>
    <w:rsid w:val="00D00ADA"/>
    <w:rsid w:val="00D02884"/>
    <w:rsid w:val="00D11216"/>
    <w:rsid w:val="00D1145F"/>
    <w:rsid w:val="00D156C5"/>
    <w:rsid w:val="00D177A8"/>
    <w:rsid w:val="00D215D9"/>
    <w:rsid w:val="00D22C65"/>
    <w:rsid w:val="00D23AA3"/>
    <w:rsid w:val="00D240E9"/>
    <w:rsid w:val="00D2706D"/>
    <w:rsid w:val="00D31B1F"/>
    <w:rsid w:val="00D4153F"/>
    <w:rsid w:val="00D43D6D"/>
    <w:rsid w:val="00D46097"/>
    <w:rsid w:val="00D502E9"/>
    <w:rsid w:val="00D508A1"/>
    <w:rsid w:val="00D51797"/>
    <w:rsid w:val="00D542C9"/>
    <w:rsid w:val="00D6621F"/>
    <w:rsid w:val="00D664AE"/>
    <w:rsid w:val="00D80624"/>
    <w:rsid w:val="00D818FA"/>
    <w:rsid w:val="00D913F8"/>
    <w:rsid w:val="00D923BA"/>
    <w:rsid w:val="00D92983"/>
    <w:rsid w:val="00D94550"/>
    <w:rsid w:val="00D95A7A"/>
    <w:rsid w:val="00D974A4"/>
    <w:rsid w:val="00DA077B"/>
    <w:rsid w:val="00DA6099"/>
    <w:rsid w:val="00DB10D1"/>
    <w:rsid w:val="00DB7871"/>
    <w:rsid w:val="00DC1612"/>
    <w:rsid w:val="00DC4F76"/>
    <w:rsid w:val="00DC6311"/>
    <w:rsid w:val="00DC79A1"/>
    <w:rsid w:val="00DE423A"/>
    <w:rsid w:val="00DE7F08"/>
    <w:rsid w:val="00DF5014"/>
    <w:rsid w:val="00DF56C2"/>
    <w:rsid w:val="00DF6579"/>
    <w:rsid w:val="00E01D6D"/>
    <w:rsid w:val="00E0398A"/>
    <w:rsid w:val="00E075B0"/>
    <w:rsid w:val="00E11508"/>
    <w:rsid w:val="00E1316D"/>
    <w:rsid w:val="00E13E2A"/>
    <w:rsid w:val="00E152EC"/>
    <w:rsid w:val="00E15E0A"/>
    <w:rsid w:val="00E2263B"/>
    <w:rsid w:val="00E226D4"/>
    <w:rsid w:val="00E23A71"/>
    <w:rsid w:val="00E24C87"/>
    <w:rsid w:val="00E31111"/>
    <w:rsid w:val="00E32DCF"/>
    <w:rsid w:val="00E361FB"/>
    <w:rsid w:val="00E3720F"/>
    <w:rsid w:val="00E37623"/>
    <w:rsid w:val="00E42EF2"/>
    <w:rsid w:val="00E43C05"/>
    <w:rsid w:val="00E572A3"/>
    <w:rsid w:val="00E623E6"/>
    <w:rsid w:val="00E66020"/>
    <w:rsid w:val="00E83BA4"/>
    <w:rsid w:val="00E90AE3"/>
    <w:rsid w:val="00E92643"/>
    <w:rsid w:val="00E9432F"/>
    <w:rsid w:val="00E97A81"/>
    <w:rsid w:val="00EA0970"/>
    <w:rsid w:val="00EA1EBE"/>
    <w:rsid w:val="00EA2D04"/>
    <w:rsid w:val="00EA3414"/>
    <w:rsid w:val="00EA5E42"/>
    <w:rsid w:val="00EB28E0"/>
    <w:rsid w:val="00EB33C5"/>
    <w:rsid w:val="00EB5DFF"/>
    <w:rsid w:val="00EC04AC"/>
    <w:rsid w:val="00EC6EAE"/>
    <w:rsid w:val="00EC70FB"/>
    <w:rsid w:val="00ED0D06"/>
    <w:rsid w:val="00ED39E4"/>
    <w:rsid w:val="00ED478F"/>
    <w:rsid w:val="00ED4A98"/>
    <w:rsid w:val="00ED75D4"/>
    <w:rsid w:val="00EE00BF"/>
    <w:rsid w:val="00EE3F79"/>
    <w:rsid w:val="00EF251A"/>
    <w:rsid w:val="00EF2BE1"/>
    <w:rsid w:val="00EF3F2F"/>
    <w:rsid w:val="00EF7329"/>
    <w:rsid w:val="00F02067"/>
    <w:rsid w:val="00F05944"/>
    <w:rsid w:val="00F05EE7"/>
    <w:rsid w:val="00F06F4E"/>
    <w:rsid w:val="00F0745C"/>
    <w:rsid w:val="00F0764A"/>
    <w:rsid w:val="00F15E15"/>
    <w:rsid w:val="00F215CC"/>
    <w:rsid w:val="00F22546"/>
    <w:rsid w:val="00F23E91"/>
    <w:rsid w:val="00F32076"/>
    <w:rsid w:val="00F337B6"/>
    <w:rsid w:val="00F348A2"/>
    <w:rsid w:val="00F36BCA"/>
    <w:rsid w:val="00F37C27"/>
    <w:rsid w:val="00F42784"/>
    <w:rsid w:val="00F43CBC"/>
    <w:rsid w:val="00F45CAB"/>
    <w:rsid w:val="00F460CA"/>
    <w:rsid w:val="00F46216"/>
    <w:rsid w:val="00F53705"/>
    <w:rsid w:val="00F60827"/>
    <w:rsid w:val="00F61D0F"/>
    <w:rsid w:val="00F6620D"/>
    <w:rsid w:val="00F66295"/>
    <w:rsid w:val="00F66420"/>
    <w:rsid w:val="00F7137F"/>
    <w:rsid w:val="00F72756"/>
    <w:rsid w:val="00F814E1"/>
    <w:rsid w:val="00F83344"/>
    <w:rsid w:val="00F83669"/>
    <w:rsid w:val="00F84896"/>
    <w:rsid w:val="00F84B79"/>
    <w:rsid w:val="00F85F1C"/>
    <w:rsid w:val="00F91AB1"/>
    <w:rsid w:val="00F94F42"/>
    <w:rsid w:val="00FA23B2"/>
    <w:rsid w:val="00FA2D42"/>
    <w:rsid w:val="00FA3505"/>
    <w:rsid w:val="00FA3CC5"/>
    <w:rsid w:val="00FA5802"/>
    <w:rsid w:val="00FB3676"/>
    <w:rsid w:val="00FB444D"/>
    <w:rsid w:val="00FB491E"/>
    <w:rsid w:val="00FB6A7E"/>
    <w:rsid w:val="00FB7531"/>
    <w:rsid w:val="00FD0D1C"/>
    <w:rsid w:val="00FD655D"/>
    <w:rsid w:val="00FE040A"/>
    <w:rsid w:val="00FE2825"/>
    <w:rsid w:val="00FF1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891009A"/>
  <w15:chartTrackingRefBased/>
  <w15:docId w15:val="{51207E21-D845-48D9-B450-ECCD63AF08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503B"/>
    <w:pPr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3C18B7"/>
    <w:pPr>
      <w:keepNext/>
      <w:keepLines/>
      <w:numPr>
        <w:numId w:val="1"/>
      </w:numPr>
      <w:spacing w:before="240" w:after="0"/>
      <w:ind w:left="432"/>
      <w:outlineLvl w:val="0"/>
    </w:pPr>
    <w:rPr>
      <w:rFonts w:asciiTheme="majorHAnsi" w:eastAsiaTheme="majorEastAsia" w:hAnsiTheme="majorHAnsi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C18B7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b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3F74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3F74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3F74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3F74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3F74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3F74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3F74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C18B7"/>
    <w:pPr>
      <w:ind w:firstLine="567"/>
    </w:pPr>
    <w:rPr>
      <w:b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3C18B7"/>
    <w:rPr>
      <w:b/>
      <w:sz w:val="56"/>
    </w:rPr>
  </w:style>
  <w:style w:type="character" w:customStyle="1" w:styleId="Heading1Char">
    <w:name w:val="Heading 1 Char"/>
    <w:basedOn w:val="DefaultParagraphFont"/>
    <w:link w:val="Heading1"/>
    <w:uiPriority w:val="9"/>
    <w:rsid w:val="003C18B7"/>
    <w:rPr>
      <w:rFonts w:asciiTheme="majorHAnsi" w:eastAsiaTheme="majorEastAsia" w:hAnsiTheme="majorHAnsi" w:cstheme="majorBidi"/>
      <w:b/>
      <w:color w:val="000000" w:themeColor="text1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03F74"/>
    <w:pPr>
      <w:outlineLvl w:val="9"/>
    </w:pPr>
    <w:rPr>
      <w:kern w:val="0"/>
      <w:lang w:val="en-US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3C18B7"/>
    <w:rPr>
      <w:rFonts w:asciiTheme="majorHAnsi" w:eastAsiaTheme="majorEastAsia" w:hAnsiTheme="majorHAnsi" w:cstheme="majorBidi"/>
      <w:b/>
      <w:color w:val="000000" w:themeColor="tex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3F7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3F74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3F74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3F7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3F74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3F74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3F7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1">
    <w:name w:val="toc 1"/>
    <w:basedOn w:val="Normal"/>
    <w:next w:val="Normal"/>
    <w:autoRedefine/>
    <w:uiPriority w:val="39"/>
    <w:unhideWhenUsed/>
    <w:rsid w:val="0052157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2157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2157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215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1579"/>
  </w:style>
  <w:style w:type="paragraph" w:styleId="Footer">
    <w:name w:val="footer"/>
    <w:basedOn w:val="Normal"/>
    <w:link w:val="FooterChar"/>
    <w:uiPriority w:val="99"/>
    <w:unhideWhenUsed/>
    <w:rsid w:val="005215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1579"/>
  </w:style>
  <w:style w:type="paragraph" w:styleId="ListParagraph">
    <w:name w:val="List Paragraph"/>
    <w:basedOn w:val="Normal"/>
    <w:uiPriority w:val="34"/>
    <w:qFormat/>
    <w:rsid w:val="00811196"/>
    <w:pPr>
      <w:spacing w:after="0" w:line="240" w:lineRule="auto"/>
      <w:ind w:left="720"/>
      <w:contextualSpacing/>
      <w:jc w:val="left"/>
    </w:pPr>
    <w:rPr>
      <w:rFonts w:asciiTheme="majorHAnsi" w:eastAsia="Times New Roman" w:hAnsiTheme="majorHAnsi" w:cs="Times New Roman"/>
      <w:kern w:val="0"/>
      <w:sz w:val="20"/>
      <w:szCs w:val="20"/>
      <w:lang w:eastAsia="en-GB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6E4484"/>
    <w:pPr>
      <w:spacing w:after="200" w:line="240" w:lineRule="auto"/>
    </w:pPr>
    <w:rPr>
      <w:i/>
      <w:iCs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64CE9"/>
    <w:pPr>
      <w:spacing w:after="0"/>
    </w:pPr>
  </w:style>
  <w:style w:type="character" w:styleId="CommentReference">
    <w:name w:val="annotation reference"/>
    <w:basedOn w:val="DefaultParagraphFont"/>
    <w:uiPriority w:val="99"/>
    <w:semiHidden/>
    <w:unhideWhenUsed/>
    <w:rsid w:val="0088742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8742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8742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8742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8742B"/>
    <w:rPr>
      <w:b/>
      <w:b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88742B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EF2BE1"/>
    <w:rPr>
      <w:b/>
      <w:bCs/>
    </w:rPr>
  </w:style>
  <w:style w:type="paragraph" w:styleId="NormalWeb">
    <w:name w:val="Normal (Web)"/>
    <w:basedOn w:val="Normal"/>
    <w:uiPriority w:val="99"/>
    <w:unhideWhenUsed/>
    <w:rsid w:val="006C1F57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EC6EAE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7604A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cf01">
    <w:name w:val="cf01"/>
    <w:basedOn w:val="DefaultParagraphFont"/>
    <w:rsid w:val="00520A7E"/>
    <w:rPr>
      <w:rFonts w:ascii="Segoe UI" w:hAnsi="Segoe UI" w:cs="Segoe UI" w:hint="default"/>
      <w:color w:val="333333"/>
      <w:sz w:val="18"/>
      <w:szCs w:val="18"/>
      <w:shd w:val="clear" w:color="auto" w:fill="FFFFFF"/>
    </w:rPr>
  </w:style>
  <w:style w:type="character" w:customStyle="1" w:styleId="cf11">
    <w:name w:val="cf11"/>
    <w:basedOn w:val="DefaultParagraphFont"/>
    <w:rsid w:val="00520A7E"/>
    <w:rPr>
      <w:rFonts w:ascii="Segoe UI" w:hAnsi="Segoe UI" w:cs="Segoe UI" w:hint="default"/>
      <w:sz w:val="18"/>
      <w:szCs w:val="18"/>
      <w:shd w:val="clear" w:color="auto" w:fill="FFFFFF"/>
    </w:rPr>
  </w:style>
  <w:style w:type="character" w:customStyle="1" w:styleId="cf21">
    <w:name w:val="cf21"/>
    <w:basedOn w:val="DefaultParagraphFont"/>
    <w:rsid w:val="00520A7E"/>
    <w:rPr>
      <w:rFonts w:ascii="Segoe UI" w:hAnsi="Segoe UI" w:cs="Segoe UI" w:hint="default"/>
      <w:sz w:val="18"/>
      <w:szCs w:val="18"/>
      <w:shd w:val="clear" w:color="auto" w:fill="FFFFFF"/>
    </w:rPr>
  </w:style>
  <w:style w:type="character" w:styleId="PlaceholderText">
    <w:name w:val="Placeholder Text"/>
    <w:basedOn w:val="DefaultParagraphFont"/>
    <w:uiPriority w:val="99"/>
    <w:semiHidden/>
    <w:rsid w:val="005A2733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046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82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5464035">
          <w:blockQuote w:val="1"/>
          <w:marLeft w:val="0"/>
          <w:marRight w:val="0"/>
          <w:marTop w:val="600"/>
          <w:marBottom w:val="600"/>
          <w:divBdr>
            <w:top w:val="single" w:sz="2" w:space="8" w:color="auto"/>
            <w:left w:val="single" w:sz="18" w:space="30" w:color="auto"/>
            <w:bottom w:val="single" w:sz="2" w:space="8" w:color="auto"/>
            <w:right w:val="single" w:sz="2" w:space="0" w:color="auto"/>
          </w:divBdr>
        </w:div>
        <w:div w:id="1203788399">
          <w:marLeft w:val="0"/>
          <w:marRight w:val="0"/>
          <w:marTop w:val="750"/>
          <w:marBottom w:val="7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42443">
          <w:marLeft w:val="0"/>
          <w:marRight w:val="0"/>
          <w:marTop w:val="600"/>
          <w:marBottom w:val="600"/>
          <w:divBdr>
            <w:top w:val="single" w:sz="2" w:space="15" w:color="33A474"/>
            <w:left w:val="single" w:sz="18" w:space="30" w:color="33A474"/>
            <w:bottom w:val="single" w:sz="2" w:space="15" w:color="33A474"/>
            <w:right w:val="single" w:sz="2" w:space="30" w:color="33A474"/>
          </w:divBdr>
        </w:div>
      </w:divsChild>
    </w:div>
    <w:div w:id="84628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55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79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1683338">
          <w:marLeft w:val="0"/>
          <w:marRight w:val="0"/>
          <w:marTop w:val="750"/>
          <w:marBottom w:val="7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891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21256">
          <w:marLeft w:val="0"/>
          <w:marRight w:val="0"/>
          <w:marTop w:val="750"/>
          <w:marBottom w:val="7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027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6200AD2-A4F2-4A4B-B5F2-05EFD6E2D8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978</TotalTime>
  <Pages>8</Pages>
  <Words>1655</Words>
  <Characters>9478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Clarke (2309711)</dc:creator>
  <cp:keywords/>
  <dc:description/>
  <cp:lastModifiedBy>Alex</cp:lastModifiedBy>
  <cp:revision>755</cp:revision>
  <dcterms:created xsi:type="dcterms:W3CDTF">2023-10-30T11:11:00Z</dcterms:created>
  <dcterms:modified xsi:type="dcterms:W3CDTF">2024-06-26T11:41:00Z</dcterms:modified>
</cp:coreProperties>
</file>