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F4DFC" w:rsidRDefault="009F4DFC" w:rsidP="009F4DFC">
      <w:pPr>
        <w:spacing w:line="360" w:lineRule="auto"/>
        <w:rPr>
          <w:rFonts w:ascii="Arial" w:hAnsi="Arial" w:cs="Arial"/>
          <w:sz w:val="24"/>
          <w:szCs w:val="24"/>
        </w:rPr>
      </w:pPr>
      <w:r w:rsidRPr="004B2DA2">
        <w:rPr>
          <w:rFonts w:ascii="Arial" w:hAnsi="Arial" w:cs="Arial"/>
          <w:sz w:val="24"/>
          <w:szCs w:val="24"/>
        </w:rPr>
        <w:t>Does producing art help or hinder mental health?</w:t>
      </w:r>
    </w:p>
    <w:p w:rsidR="00CE6208" w:rsidRPr="004B2DA2" w:rsidRDefault="00CE6208" w:rsidP="009F4DFC">
      <w:pPr>
        <w:spacing w:line="360" w:lineRule="auto"/>
        <w:rPr>
          <w:rFonts w:ascii="Arial" w:hAnsi="Arial" w:cs="Arial"/>
          <w:sz w:val="24"/>
          <w:szCs w:val="24"/>
        </w:rPr>
      </w:pPr>
      <w:r>
        <w:rPr>
          <w:rFonts w:ascii="Arial" w:hAnsi="Arial" w:cs="Arial"/>
          <w:sz w:val="24"/>
          <w:szCs w:val="24"/>
        </w:rPr>
        <w:t>Gabriella Wilde</w:t>
      </w:r>
    </w:p>
    <w:p w:rsidR="009F4DFC" w:rsidRDefault="009F4DFC" w:rsidP="009F4DFC">
      <w:pPr>
        <w:spacing w:line="360" w:lineRule="auto"/>
        <w:rPr>
          <w:rFonts w:ascii="Arial" w:hAnsi="Arial" w:cs="Arial"/>
          <w:sz w:val="24"/>
          <w:szCs w:val="24"/>
        </w:rPr>
      </w:pPr>
      <w:r>
        <w:rPr>
          <w:rFonts w:ascii="Arial" w:hAnsi="Arial" w:cs="Arial"/>
          <w:sz w:val="24"/>
          <w:szCs w:val="24"/>
        </w:rPr>
        <w:t>1700287</w:t>
      </w:r>
    </w:p>
    <w:p w:rsidR="009F4DFC" w:rsidRDefault="009F4DFC" w:rsidP="009F4DFC">
      <w:pPr>
        <w:spacing w:line="360" w:lineRule="auto"/>
        <w:rPr>
          <w:rFonts w:ascii="Arial" w:hAnsi="Arial" w:cs="Arial"/>
          <w:sz w:val="24"/>
          <w:szCs w:val="24"/>
        </w:rPr>
      </w:pPr>
      <w:r>
        <w:rPr>
          <w:rFonts w:ascii="Arial" w:hAnsi="Arial" w:cs="Arial"/>
          <w:sz w:val="24"/>
          <w:szCs w:val="24"/>
        </w:rPr>
        <w:t>BA Illustration</w:t>
      </w:r>
    </w:p>
    <w:p w:rsidR="009F4DFC" w:rsidRDefault="009F4DFC" w:rsidP="009F4DFC">
      <w:pPr>
        <w:spacing w:line="360" w:lineRule="auto"/>
        <w:rPr>
          <w:rFonts w:ascii="Arial" w:hAnsi="Arial" w:cs="Arial"/>
          <w:sz w:val="24"/>
          <w:szCs w:val="24"/>
        </w:rPr>
      </w:pPr>
      <w:r>
        <w:rPr>
          <w:rFonts w:ascii="Arial" w:hAnsi="Arial" w:cs="Arial"/>
          <w:sz w:val="24"/>
          <w:szCs w:val="24"/>
        </w:rPr>
        <w:t>6,</w:t>
      </w:r>
      <w:r w:rsidR="00D13D9F">
        <w:rPr>
          <w:rFonts w:ascii="Arial" w:hAnsi="Arial" w:cs="Arial"/>
          <w:sz w:val="24"/>
          <w:szCs w:val="24"/>
        </w:rPr>
        <w:t>493</w:t>
      </w:r>
      <w:r w:rsidR="004308E9">
        <w:rPr>
          <w:rFonts w:ascii="Arial" w:hAnsi="Arial" w:cs="Arial"/>
          <w:sz w:val="24"/>
          <w:szCs w:val="24"/>
        </w:rPr>
        <w:t xml:space="preserve"> </w:t>
      </w:r>
      <w:r>
        <w:rPr>
          <w:rFonts w:ascii="Arial" w:hAnsi="Arial" w:cs="Arial"/>
          <w:sz w:val="24"/>
          <w:szCs w:val="24"/>
        </w:rPr>
        <w:t>words</w:t>
      </w:r>
    </w:p>
    <w:p w:rsidR="009F4DFC" w:rsidRDefault="009F4DFC" w:rsidP="009F4DFC">
      <w:pPr>
        <w:spacing w:line="360" w:lineRule="auto"/>
        <w:rPr>
          <w:rFonts w:ascii="Arial" w:hAnsi="Arial" w:cs="Arial"/>
          <w:sz w:val="24"/>
          <w:szCs w:val="24"/>
        </w:rPr>
      </w:pPr>
      <w:r>
        <w:rPr>
          <w:rFonts w:ascii="Arial" w:hAnsi="Arial" w:cs="Arial"/>
          <w:sz w:val="24"/>
          <w:szCs w:val="24"/>
        </w:rPr>
        <w:t xml:space="preserve">Julia </w:t>
      </w:r>
      <w:proofErr w:type="spellStart"/>
      <w:r>
        <w:rPr>
          <w:rFonts w:ascii="Arial" w:hAnsi="Arial" w:cs="Arial"/>
          <w:sz w:val="24"/>
          <w:szCs w:val="24"/>
        </w:rPr>
        <w:t>Lockheart</w:t>
      </w:r>
      <w:proofErr w:type="spellEnd"/>
    </w:p>
    <w:p w:rsidR="009F4DFC" w:rsidRDefault="009F4DFC">
      <w:pPr>
        <w:rPr>
          <w:rFonts w:ascii="Arial" w:hAnsi="Arial" w:cs="Arial"/>
          <w:sz w:val="24"/>
          <w:szCs w:val="24"/>
        </w:rPr>
      </w:pPr>
      <w:r>
        <w:rPr>
          <w:rFonts w:ascii="Arial" w:hAnsi="Arial" w:cs="Arial"/>
          <w:sz w:val="24"/>
          <w:szCs w:val="24"/>
        </w:rPr>
        <w:br w:type="page"/>
      </w:r>
    </w:p>
    <w:p w:rsidR="00933860" w:rsidRPr="005878E9" w:rsidRDefault="00B5246C" w:rsidP="004B2DA2">
      <w:pPr>
        <w:spacing w:line="360" w:lineRule="auto"/>
        <w:rPr>
          <w:rFonts w:ascii="Arial" w:hAnsi="Arial" w:cs="Arial"/>
          <w:sz w:val="24"/>
          <w:szCs w:val="24"/>
        </w:rPr>
      </w:pPr>
      <w:r w:rsidRPr="004B2DA2">
        <w:rPr>
          <w:rFonts w:ascii="Arial" w:hAnsi="Arial" w:cs="Arial"/>
          <w:sz w:val="24"/>
          <w:szCs w:val="24"/>
        </w:rPr>
        <w:lastRenderedPageBreak/>
        <w:tab/>
      </w:r>
      <w:r w:rsidRPr="005878E9">
        <w:rPr>
          <w:rFonts w:ascii="Arial" w:hAnsi="Arial" w:cs="Arial"/>
          <w:sz w:val="24"/>
          <w:szCs w:val="24"/>
        </w:rPr>
        <w:t>With the rise of accessible art therapy,</w:t>
      </w:r>
      <w:r w:rsidR="00B70B46" w:rsidRPr="005878E9">
        <w:rPr>
          <w:rFonts w:ascii="Arial" w:hAnsi="Arial" w:cs="Arial"/>
          <w:sz w:val="24"/>
          <w:szCs w:val="24"/>
        </w:rPr>
        <w:t xml:space="preserve"> such as</w:t>
      </w:r>
      <w:r w:rsidRPr="005878E9">
        <w:rPr>
          <w:rFonts w:ascii="Arial" w:hAnsi="Arial" w:cs="Arial"/>
          <w:sz w:val="24"/>
          <w:szCs w:val="24"/>
        </w:rPr>
        <w:t xml:space="preserve"> through the production of mindfulness colouring books for adults, it could be perceived that creating art is beneficial to our mental health and wellbeing. However, this assumption contradicts the romanticised stereotype of the ‘tortured artist’; the likes of Vincent van Gogh and </w:t>
      </w:r>
      <w:r w:rsidR="00067E83" w:rsidRPr="005878E9">
        <w:rPr>
          <w:rFonts w:ascii="Arial" w:hAnsi="Arial" w:cs="Arial"/>
          <w:sz w:val="24"/>
          <w:szCs w:val="24"/>
        </w:rPr>
        <w:t xml:space="preserve">Jackson Pollock (Malchiodi, 2007, p.31) </w:t>
      </w:r>
      <w:r w:rsidRPr="005878E9">
        <w:rPr>
          <w:rFonts w:ascii="Arial" w:hAnsi="Arial" w:cs="Arial"/>
          <w:sz w:val="24"/>
          <w:szCs w:val="24"/>
        </w:rPr>
        <w:t xml:space="preserve">are renowned for their contribution to the artistic canon, given their personal struggles. Furthermore, contemporary artists, such as Lee John Phillips and Ana Jaks, </w:t>
      </w:r>
      <w:r w:rsidR="003E1F05" w:rsidRPr="005878E9">
        <w:rPr>
          <w:rFonts w:ascii="Arial" w:hAnsi="Arial" w:cs="Arial"/>
          <w:sz w:val="24"/>
          <w:szCs w:val="24"/>
        </w:rPr>
        <w:t>have spoken openly about their str</w:t>
      </w:r>
      <w:r w:rsidR="007A52BD" w:rsidRPr="005878E9">
        <w:rPr>
          <w:rFonts w:ascii="Arial" w:hAnsi="Arial" w:cs="Arial"/>
          <w:sz w:val="24"/>
          <w:szCs w:val="24"/>
        </w:rPr>
        <w:t xml:space="preserve">uggles with </w:t>
      </w:r>
      <w:r w:rsidR="005F6C20" w:rsidRPr="005878E9">
        <w:rPr>
          <w:rFonts w:ascii="Arial" w:hAnsi="Arial" w:cs="Arial"/>
          <w:sz w:val="24"/>
          <w:szCs w:val="24"/>
        </w:rPr>
        <w:t xml:space="preserve">the </w:t>
      </w:r>
      <w:r w:rsidR="007A52BD" w:rsidRPr="005878E9">
        <w:rPr>
          <w:rFonts w:ascii="Arial" w:hAnsi="Arial" w:cs="Arial"/>
          <w:i/>
          <w:sz w:val="24"/>
          <w:szCs w:val="24"/>
        </w:rPr>
        <w:t xml:space="preserve">Imposter </w:t>
      </w:r>
      <w:r w:rsidR="005F6C20" w:rsidRPr="005878E9">
        <w:rPr>
          <w:rFonts w:ascii="Arial" w:hAnsi="Arial" w:cs="Arial"/>
          <w:i/>
          <w:sz w:val="24"/>
          <w:szCs w:val="24"/>
        </w:rPr>
        <w:t>Phenomenon</w:t>
      </w:r>
      <w:r w:rsidR="007A52BD" w:rsidRPr="005878E9">
        <w:rPr>
          <w:rFonts w:ascii="Arial" w:hAnsi="Arial" w:cs="Arial"/>
          <w:sz w:val="24"/>
          <w:szCs w:val="24"/>
        </w:rPr>
        <w:t>-</w:t>
      </w:r>
      <w:r w:rsidR="00F511C0" w:rsidRPr="005878E9">
        <w:rPr>
          <w:rFonts w:ascii="Arial" w:hAnsi="Arial" w:cs="Arial"/>
          <w:sz w:val="24"/>
          <w:szCs w:val="24"/>
        </w:rPr>
        <w:t xml:space="preserve"> self-perceived incompetence</w:t>
      </w:r>
      <w:r w:rsidR="003E1F05" w:rsidRPr="005878E9">
        <w:rPr>
          <w:rFonts w:ascii="Arial" w:hAnsi="Arial" w:cs="Arial"/>
          <w:sz w:val="24"/>
          <w:szCs w:val="24"/>
        </w:rPr>
        <w:t>, or fee</w:t>
      </w:r>
      <w:r w:rsidR="007A52BD" w:rsidRPr="005878E9">
        <w:rPr>
          <w:rFonts w:ascii="Arial" w:hAnsi="Arial" w:cs="Arial"/>
          <w:sz w:val="24"/>
          <w:szCs w:val="24"/>
        </w:rPr>
        <w:t>ling as if you are ‘faking it’</w:t>
      </w:r>
      <w:r w:rsidR="00067E83" w:rsidRPr="005878E9">
        <w:rPr>
          <w:rFonts w:ascii="Arial" w:hAnsi="Arial" w:cs="Arial"/>
          <w:sz w:val="24"/>
          <w:szCs w:val="24"/>
        </w:rPr>
        <w:t xml:space="preserve"> (Hibberd, 2019, p.29</w:t>
      </w:r>
      <w:r w:rsidR="00F511C0" w:rsidRPr="005878E9">
        <w:rPr>
          <w:rFonts w:ascii="Arial" w:hAnsi="Arial" w:cs="Arial"/>
          <w:sz w:val="24"/>
          <w:szCs w:val="24"/>
        </w:rPr>
        <w:t>; Wang et al, 2019</w:t>
      </w:r>
      <w:r w:rsidR="00067E83" w:rsidRPr="005878E9">
        <w:rPr>
          <w:rFonts w:ascii="Arial" w:hAnsi="Arial" w:cs="Arial"/>
          <w:sz w:val="24"/>
          <w:szCs w:val="24"/>
        </w:rPr>
        <w:t>)</w:t>
      </w:r>
      <w:r w:rsidR="003E1F05" w:rsidRPr="005878E9">
        <w:rPr>
          <w:rFonts w:ascii="Arial" w:hAnsi="Arial" w:cs="Arial"/>
          <w:sz w:val="24"/>
          <w:szCs w:val="24"/>
        </w:rPr>
        <w:t xml:space="preserve">. </w:t>
      </w:r>
      <w:r w:rsidR="004500A2" w:rsidRPr="005878E9">
        <w:rPr>
          <w:rFonts w:ascii="Arial" w:hAnsi="Arial" w:cs="Arial"/>
          <w:sz w:val="24"/>
          <w:szCs w:val="24"/>
        </w:rPr>
        <w:t>This challenges the popular notion, often linked to Confucius, of “Choose a job you love, and you will never have to work a day in your life,” (cited in Sturt and Nordstrom, 2015).</w:t>
      </w:r>
    </w:p>
    <w:p w:rsidR="00B5246C" w:rsidRPr="005878E9" w:rsidRDefault="003E1F05" w:rsidP="00310CCC">
      <w:pPr>
        <w:spacing w:line="360" w:lineRule="auto"/>
        <w:ind w:firstLine="720"/>
        <w:rPr>
          <w:rFonts w:ascii="Arial" w:hAnsi="Arial" w:cs="Arial"/>
          <w:sz w:val="24"/>
          <w:szCs w:val="24"/>
        </w:rPr>
      </w:pPr>
      <w:r w:rsidRPr="005878E9">
        <w:rPr>
          <w:rFonts w:ascii="Arial" w:hAnsi="Arial" w:cs="Arial"/>
          <w:sz w:val="24"/>
          <w:szCs w:val="24"/>
        </w:rPr>
        <w:t xml:space="preserve">If the use of art, through art therapy and mindfulness, is being marketed to the general public as a way to improve mental health, yet there are numerous professional artists with known mental health issues, it begs the question whether creating art causes more harm than good to our </w:t>
      </w:r>
      <w:r w:rsidR="00A63890" w:rsidRPr="005878E9">
        <w:rPr>
          <w:rFonts w:ascii="Arial" w:hAnsi="Arial" w:cs="Arial"/>
          <w:sz w:val="24"/>
          <w:szCs w:val="24"/>
        </w:rPr>
        <w:t>psyche</w:t>
      </w:r>
      <w:r w:rsidRPr="005878E9">
        <w:rPr>
          <w:rFonts w:ascii="Arial" w:hAnsi="Arial" w:cs="Arial"/>
          <w:sz w:val="24"/>
          <w:szCs w:val="24"/>
        </w:rPr>
        <w:t>?</w:t>
      </w:r>
    </w:p>
    <w:p w:rsidR="009B1269" w:rsidRPr="005878E9" w:rsidRDefault="00666B9D" w:rsidP="004B2DA2">
      <w:pPr>
        <w:spacing w:line="360" w:lineRule="auto"/>
        <w:rPr>
          <w:rFonts w:ascii="Arial" w:hAnsi="Arial" w:cs="Arial"/>
          <w:sz w:val="24"/>
          <w:szCs w:val="24"/>
        </w:rPr>
      </w:pPr>
      <w:r w:rsidRPr="005878E9">
        <w:rPr>
          <w:rFonts w:ascii="Arial" w:hAnsi="Arial" w:cs="Arial"/>
          <w:sz w:val="24"/>
          <w:szCs w:val="24"/>
        </w:rPr>
        <w:tab/>
      </w:r>
      <w:r w:rsidR="00925137" w:rsidRPr="005878E9">
        <w:rPr>
          <w:rFonts w:ascii="Arial" w:hAnsi="Arial" w:cs="Arial"/>
          <w:sz w:val="24"/>
          <w:szCs w:val="24"/>
        </w:rPr>
        <w:t xml:space="preserve">This Independent Inquiry is written as an extended essay which will explore the concepts of Art Therapy and the Imposter Phenomenon, with particular interest in how they affect </w:t>
      </w:r>
      <w:r w:rsidR="001F5C1B">
        <w:rPr>
          <w:rFonts w:ascii="Arial" w:hAnsi="Arial" w:cs="Arial"/>
          <w:sz w:val="24"/>
          <w:szCs w:val="24"/>
        </w:rPr>
        <w:t>practicing a</w:t>
      </w:r>
      <w:r w:rsidR="00925137" w:rsidRPr="005878E9">
        <w:rPr>
          <w:rFonts w:ascii="Arial" w:hAnsi="Arial" w:cs="Arial"/>
          <w:sz w:val="24"/>
          <w:szCs w:val="24"/>
        </w:rPr>
        <w:t xml:space="preserve">rtists, </w:t>
      </w:r>
      <w:r w:rsidR="001F5C1B">
        <w:rPr>
          <w:rFonts w:ascii="Arial" w:hAnsi="Arial" w:cs="Arial"/>
          <w:sz w:val="24"/>
          <w:szCs w:val="24"/>
        </w:rPr>
        <w:t xml:space="preserve">illustrators, and </w:t>
      </w:r>
      <w:proofErr w:type="spellStart"/>
      <w:r w:rsidR="001F5C1B">
        <w:rPr>
          <w:rFonts w:ascii="Arial" w:hAnsi="Arial" w:cs="Arial"/>
          <w:sz w:val="24"/>
          <w:szCs w:val="24"/>
        </w:rPr>
        <w:t>c</w:t>
      </w:r>
      <w:r w:rsidR="00925137" w:rsidRPr="005878E9">
        <w:rPr>
          <w:rFonts w:ascii="Arial" w:hAnsi="Arial" w:cs="Arial"/>
          <w:sz w:val="24"/>
          <w:szCs w:val="24"/>
        </w:rPr>
        <w:t>reatives</w:t>
      </w:r>
      <w:proofErr w:type="spellEnd"/>
      <w:r w:rsidR="00925137" w:rsidRPr="005878E9">
        <w:rPr>
          <w:rFonts w:ascii="Arial" w:hAnsi="Arial" w:cs="Arial"/>
          <w:sz w:val="24"/>
          <w:szCs w:val="24"/>
        </w:rPr>
        <w:t xml:space="preserve">. </w:t>
      </w:r>
      <w:r w:rsidR="004A27A4" w:rsidRPr="005878E9">
        <w:rPr>
          <w:rFonts w:ascii="Arial" w:hAnsi="Arial" w:cs="Arial"/>
          <w:sz w:val="24"/>
          <w:szCs w:val="24"/>
        </w:rPr>
        <w:t xml:space="preserve">I hypothesize that producing art has an impact on mental health, and this impact is more positive than negative. </w:t>
      </w:r>
      <w:r w:rsidR="00925137" w:rsidRPr="005878E9">
        <w:rPr>
          <w:rFonts w:ascii="Arial" w:hAnsi="Arial" w:cs="Arial"/>
          <w:sz w:val="24"/>
          <w:szCs w:val="24"/>
        </w:rPr>
        <w:t xml:space="preserve">Within this text I will also examine qualitative data, collected through conducting a questionnaire with practicing Illustrators, in this way the concepts covered can be applied in respect </w:t>
      </w:r>
      <w:r w:rsidR="00A24DD5">
        <w:rPr>
          <w:rFonts w:ascii="Arial" w:hAnsi="Arial" w:cs="Arial"/>
          <w:sz w:val="24"/>
          <w:szCs w:val="24"/>
        </w:rPr>
        <w:t>to</w:t>
      </w:r>
      <w:r w:rsidR="00925137" w:rsidRPr="005878E9">
        <w:rPr>
          <w:rFonts w:ascii="Arial" w:hAnsi="Arial" w:cs="Arial"/>
          <w:sz w:val="24"/>
          <w:szCs w:val="24"/>
        </w:rPr>
        <w:t xml:space="preserve"> Illustration. </w:t>
      </w:r>
      <w:r w:rsidRPr="005878E9">
        <w:rPr>
          <w:rFonts w:ascii="Arial" w:hAnsi="Arial" w:cs="Arial"/>
          <w:sz w:val="24"/>
          <w:szCs w:val="24"/>
        </w:rPr>
        <w:t>As an Illustration student,</w:t>
      </w:r>
      <w:r w:rsidR="00EE208F" w:rsidRPr="005878E9">
        <w:rPr>
          <w:rFonts w:ascii="Arial" w:hAnsi="Arial" w:cs="Arial"/>
          <w:sz w:val="24"/>
          <w:szCs w:val="24"/>
        </w:rPr>
        <w:t xml:space="preserve"> I feel that my discipline has interdisciplinary properties that can overlap with both, art, and design. Consequently, I would like to investigate quite broadly in terms of art and design, but with a focus on art and design that is drawn, painted,</w:t>
      </w:r>
      <w:r w:rsidR="00586A97" w:rsidRPr="005878E9">
        <w:rPr>
          <w:rFonts w:ascii="Arial" w:hAnsi="Arial" w:cs="Arial"/>
          <w:sz w:val="24"/>
          <w:szCs w:val="24"/>
        </w:rPr>
        <w:t xml:space="preserve"> collaged</w:t>
      </w:r>
      <w:r w:rsidR="00EE208F" w:rsidRPr="005878E9">
        <w:rPr>
          <w:rFonts w:ascii="Arial" w:hAnsi="Arial" w:cs="Arial"/>
          <w:sz w:val="24"/>
          <w:szCs w:val="24"/>
        </w:rPr>
        <w:t xml:space="preserve"> or sculpted.</w:t>
      </w:r>
      <w:r w:rsidR="00925137" w:rsidRPr="005878E9">
        <w:rPr>
          <w:rFonts w:ascii="Arial" w:hAnsi="Arial" w:cs="Arial"/>
          <w:sz w:val="24"/>
          <w:szCs w:val="24"/>
        </w:rPr>
        <w:t xml:space="preserve"> </w:t>
      </w:r>
    </w:p>
    <w:p w:rsidR="00EE208F" w:rsidRPr="005878E9" w:rsidRDefault="00EE208F" w:rsidP="004B2DA2">
      <w:pPr>
        <w:spacing w:line="360" w:lineRule="auto"/>
        <w:rPr>
          <w:rFonts w:ascii="Arial" w:hAnsi="Arial" w:cs="Arial"/>
          <w:sz w:val="24"/>
          <w:szCs w:val="24"/>
        </w:rPr>
      </w:pPr>
    </w:p>
    <w:p w:rsidR="009B1269" w:rsidRPr="005878E9" w:rsidRDefault="009B1269" w:rsidP="004B2DA2">
      <w:pPr>
        <w:spacing w:line="360" w:lineRule="auto"/>
        <w:rPr>
          <w:rFonts w:ascii="Arial" w:hAnsi="Arial" w:cs="Arial"/>
          <w:b/>
          <w:sz w:val="24"/>
          <w:szCs w:val="24"/>
        </w:rPr>
      </w:pPr>
      <w:r w:rsidRPr="005878E9">
        <w:rPr>
          <w:rFonts w:ascii="Arial" w:hAnsi="Arial" w:cs="Arial"/>
          <w:b/>
          <w:sz w:val="24"/>
          <w:szCs w:val="24"/>
        </w:rPr>
        <w:t>Art as Therapy</w:t>
      </w:r>
    </w:p>
    <w:p w:rsidR="00A63890" w:rsidRPr="005878E9" w:rsidRDefault="00A63890" w:rsidP="004B2DA2">
      <w:pPr>
        <w:spacing w:line="360" w:lineRule="auto"/>
        <w:rPr>
          <w:rFonts w:ascii="Arial" w:hAnsi="Arial" w:cs="Arial"/>
          <w:sz w:val="24"/>
          <w:szCs w:val="24"/>
        </w:rPr>
      </w:pPr>
      <w:r w:rsidRPr="005878E9">
        <w:rPr>
          <w:rFonts w:ascii="Arial" w:hAnsi="Arial" w:cs="Arial"/>
          <w:sz w:val="24"/>
          <w:szCs w:val="24"/>
        </w:rPr>
        <w:tab/>
        <w:t xml:space="preserve">Although some people may be of the opinion that art therapy is a relatively new phenomenon, Naumberg </w:t>
      </w:r>
      <w:r w:rsidR="00067E83" w:rsidRPr="005878E9">
        <w:rPr>
          <w:rFonts w:ascii="Arial" w:hAnsi="Arial" w:cs="Arial"/>
          <w:sz w:val="24"/>
          <w:szCs w:val="24"/>
        </w:rPr>
        <w:t>said</w:t>
      </w:r>
      <w:r w:rsidRPr="005878E9">
        <w:rPr>
          <w:rFonts w:ascii="Arial" w:hAnsi="Arial" w:cs="Arial"/>
          <w:sz w:val="24"/>
          <w:szCs w:val="24"/>
        </w:rPr>
        <w:t xml:space="preserve"> that it, “has been an established form of psychotherapy for over 26 years, and it continues to gain recognition and support”</w:t>
      </w:r>
      <w:r w:rsidR="002A4DF4" w:rsidRPr="005878E9">
        <w:rPr>
          <w:rFonts w:ascii="Arial" w:hAnsi="Arial" w:cs="Arial"/>
          <w:sz w:val="24"/>
          <w:szCs w:val="24"/>
        </w:rPr>
        <w:t xml:space="preserve"> (</w:t>
      </w:r>
      <w:r w:rsidR="00586A97" w:rsidRPr="005878E9">
        <w:rPr>
          <w:rFonts w:ascii="Arial" w:hAnsi="Arial" w:cs="Arial"/>
          <w:sz w:val="24"/>
          <w:szCs w:val="24"/>
        </w:rPr>
        <w:t xml:space="preserve">1966, </w:t>
      </w:r>
      <w:r w:rsidR="002A4DF4" w:rsidRPr="005878E9">
        <w:rPr>
          <w:rFonts w:ascii="Arial" w:hAnsi="Arial" w:cs="Arial"/>
          <w:sz w:val="24"/>
          <w:szCs w:val="24"/>
        </w:rPr>
        <w:t>p.1)</w:t>
      </w:r>
      <w:r w:rsidRPr="005878E9">
        <w:rPr>
          <w:rFonts w:ascii="Arial" w:hAnsi="Arial" w:cs="Arial"/>
          <w:sz w:val="24"/>
          <w:szCs w:val="24"/>
        </w:rPr>
        <w:t xml:space="preserve">. This shows that art therapy is a well-established procedure that has </w:t>
      </w:r>
      <w:r w:rsidRPr="005878E9">
        <w:rPr>
          <w:rFonts w:ascii="Arial" w:hAnsi="Arial" w:cs="Arial"/>
          <w:sz w:val="24"/>
          <w:szCs w:val="24"/>
        </w:rPr>
        <w:lastRenderedPageBreak/>
        <w:t>been practiced and recognised for 79 years</w:t>
      </w:r>
      <w:r w:rsidR="003B2354" w:rsidRPr="005878E9">
        <w:rPr>
          <w:rFonts w:ascii="Arial" w:hAnsi="Arial" w:cs="Arial"/>
          <w:sz w:val="24"/>
          <w:szCs w:val="24"/>
        </w:rPr>
        <w:t>; it has been a State Registered Profession since 1996 (Case and Dalley, 2003</w:t>
      </w:r>
      <w:r w:rsidR="002A4DF4" w:rsidRPr="005878E9">
        <w:rPr>
          <w:rFonts w:ascii="Arial" w:hAnsi="Arial" w:cs="Arial"/>
          <w:sz w:val="24"/>
          <w:szCs w:val="24"/>
        </w:rPr>
        <w:t>, p.ix</w:t>
      </w:r>
      <w:r w:rsidR="003B2354" w:rsidRPr="005878E9">
        <w:rPr>
          <w:rFonts w:ascii="Arial" w:hAnsi="Arial" w:cs="Arial"/>
          <w:sz w:val="24"/>
          <w:szCs w:val="24"/>
        </w:rPr>
        <w:t>),</w:t>
      </w:r>
      <w:r w:rsidRPr="005878E9">
        <w:rPr>
          <w:rFonts w:ascii="Arial" w:hAnsi="Arial" w:cs="Arial"/>
          <w:sz w:val="24"/>
          <w:szCs w:val="24"/>
        </w:rPr>
        <w:t xml:space="preserve"> and continues to be used as a viable form of therapy.</w:t>
      </w:r>
      <w:r w:rsidR="002A250B" w:rsidRPr="005878E9">
        <w:rPr>
          <w:rFonts w:ascii="Arial" w:hAnsi="Arial" w:cs="Arial"/>
          <w:sz w:val="24"/>
          <w:szCs w:val="24"/>
        </w:rPr>
        <w:t xml:space="preserve"> </w:t>
      </w:r>
      <w:r w:rsidR="00401721" w:rsidRPr="005878E9">
        <w:rPr>
          <w:rFonts w:ascii="Arial" w:hAnsi="Arial" w:cs="Arial"/>
          <w:sz w:val="24"/>
          <w:szCs w:val="24"/>
        </w:rPr>
        <w:t>In an era where we seem more concerned about mental health than ever before</w:t>
      </w:r>
      <w:r w:rsidR="00646F52" w:rsidRPr="005878E9">
        <w:rPr>
          <w:rFonts w:ascii="Arial" w:hAnsi="Arial" w:cs="Arial"/>
          <w:sz w:val="24"/>
          <w:szCs w:val="24"/>
        </w:rPr>
        <w:t xml:space="preserve"> (Siegel, 2019; Bingham, 2016, p.8.)</w:t>
      </w:r>
      <w:r w:rsidR="00401721" w:rsidRPr="005878E9">
        <w:rPr>
          <w:rFonts w:ascii="Arial" w:hAnsi="Arial" w:cs="Arial"/>
          <w:sz w:val="24"/>
          <w:szCs w:val="24"/>
        </w:rPr>
        <w:t>, it could be assumed that therapy</w:t>
      </w:r>
      <w:r w:rsidR="00646F52" w:rsidRPr="005878E9">
        <w:rPr>
          <w:rFonts w:ascii="Arial" w:hAnsi="Arial" w:cs="Arial"/>
          <w:sz w:val="24"/>
          <w:szCs w:val="24"/>
        </w:rPr>
        <w:t xml:space="preserve"> used to treat mental health</w:t>
      </w:r>
      <w:r w:rsidR="00401721" w:rsidRPr="005878E9">
        <w:rPr>
          <w:rFonts w:ascii="Arial" w:hAnsi="Arial" w:cs="Arial"/>
          <w:sz w:val="24"/>
          <w:szCs w:val="24"/>
        </w:rPr>
        <w:t xml:space="preserve"> has continued to advance and evolve, perhaps more rapidly as the discussion around mental health be</w:t>
      </w:r>
      <w:r w:rsidR="00067E83" w:rsidRPr="005878E9">
        <w:rPr>
          <w:rFonts w:ascii="Arial" w:hAnsi="Arial" w:cs="Arial"/>
          <w:sz w:val="24"/>
          <w:szCs w:val="24"/>
        </w:rPr>
        <w:t>comes more prominent in society.</w:t>
      </w:r>
      <w:r w:rsidR="00401721" w:rsidRPr="005878E9">
        <w:rPr>
          <w:rFonts w:ascii="Arial" w:hAnsi="Arial" w:cs="Arial"/>
          <w:sz w:val="24"/>
          <w:szCs w:val="24"/>
        </w:rPr>
        <w:t xml:space="preserve"> The continued use of art therapy</w:t>
      </w:r>
      <w:r w:rsidR="00646F52" w:rsidRPr="005878E9">
        <w:rPr>
          <w:rFonts w:ascii="Arial" w:hAnsi="Arial" w:cs="Arial"/>
          <w:sz w:val="24"/>
          <w:szCs w:val="24"/>
        </w:rPr>
        <w:t xml:space="preserve"> to treat mental health</w:t>
      </w:r>
      <w:r w:rsidR="00401721" w:rsidRPr="005878E9">
        <w:rPr>
          <w:rFonts w:ascii="Arial" w:hAnsi="Arial" w:cs="Arial"/>
          <w:sz w:val="24"/>
          <w:szCs w:val="24"/>
        </w:rPr>
        <w:t>, given its decades of practice, suggests that it offers benefits that have not yet been displaced or substituted through alternative therapies.</w:t>
      </w:r>
      <w:r w:rsidR="00FE1371" w:rsidRPr="005878E9">
        <w:rPr>
          <w:rFonts w:ascii="Arial" w:hAnsi="Arial" w:cs="Arial"/>
          <w:sz w:val="24"/>
          <w:szCs w:val="24"/>
        </w:rPr>
        <w:t xml:space="preserve"> If art therapy was ineffective in treating mental health, it would have undergone substantial changes or been discredited as a form of therapy, however, the fact that art therapy is present in today’s society suggests that the benefits of art therapy outweigh the potential problems.</w:t>
      </w:r>
      <w:r w:rsidR="00401721" w:rsidRPr="005878E9">
        <w:rPr>
          <w:rFonts w:ascii="Arial" w:hAnsi="Arial" w:cs="Arial"/>
          <w:sz w:val="24"/>
          <w:szCs w:val="24"/>
        </w:rPr>
        <w:t xml:space="preserve"> </w:t>
      </w:r>
      <w:r w:rsidR="002A250B" w:rsidRPr="005878E9">
        <w:rPr>
          <w:rFonts w:ascii="Arial" w:hAnsi="Arial" w:cs="Arial"/>
          <w:sz w:val="24"/>
          <w:szCs w:val="24"/>
        </w:rPr>
        <w:t>Thus, given its well-regarded status in the world of psychiatry and psychology, it could be argued that producing art through art therapy helps our mental health.</w:t>
      </w:r>
    </w:p>
    <w:p w:rsidR="001C22BD" w:rsidRPr="005878E9" w:rsidRDefault="001C22BD" w:rsidP="004B2DA2">
      <w:pPr>
        <w:spacing w:line="360" w:lineRule="auto"/>
        <w:ind w:firstLine="720"/>
        <w:rPr>
          <w:rFonts w:ascii="Arial" w:hAnsi="Arial" w:cs="Arial"/>
          <w:sz w:val="24"/>
          <w:szCs w:val="24"/>
        </w:rPr>
      </w:pPr>
      <w:r w:rsidRPr="005878E9">
        <w:rPr>
          <w:rFonts w:ascii="Arial" w:hAnsi="Arial" w:cs="Arial"/>
          <w:sz w:val="24"/>
          <w:szCs w:val="24"/>
        </w:rPr>
        <w:t>Simon (1992) believes that “all creative art practice has an integrating effect upon the artist and promotes mental health.”(p.xi). Thus, she concludes that art ultimately helps our mental health and improves our psyche. This sentiment is echoed by Malchiodi (2007) who argues that making art is “one of the most ancient forms of healing”, with many people finding it “soothing and stress reducing</w:t>
      </w:r>
      <w:r w:rsidR="00C0535E" w:rsidRPr="005878E9">
        <w:rPr>
          <w:rFonts w:ascii="Arial" w:hAnsi="Arial" w:cs="Arial"/>
          <w:sz w:val="24"/>
          <w:szCs w:val="24"/>
        </w:rPr>
        <w:t>” (</w:t>
      </w:r>
      <w:r w:rsidRPr="005878E9">
        <w:rPr>
          <w:rFonts w:ascii="Arial" w:hAnsi="Arial" w:cs="Arial"/>
          <w:sz w:val="24"/>
          <w:szCs w:val="24"/>
        </w:rPr>
        <w:t xml:space="preserve">p.ix). This could explain the prominence of mindfulness colouring books. Many ‘non-artists’ turn to art as a hobby, art clubs and classes are present throughout the country and can offer a social role for both, the younger and older generations. Some may argue that the social aspects of art clubs and classes possess more benefits than the art itself. </w:t>
      </w:r>
      <w:r w:rsidR="00655CF7" w:rsidRPr="005878E9">
        <w:rPr>
          <w:rFonts w:ascii="Arial" w:hAnsi="Arial" w:cs="Arial"/>
          <w:sz w:val="24"/>
          <w:szCs w:val="24"/>
        </w:rPr>
        <w:t>Despite this, the dominant role of art making as a hobby suggests that there are substantial benefits from creating art, besides financial gain.</w:t>
      </w:r>
    </w:p>
    <w:p w:rsidR="001C22BD" w:rsidRPr="005878E9" w:rsidRDefault="001C22BD" w:rsidP="004B2DA2">
      <w:pPr>
        <w:spacing w:line="360" w:lineRule="auto"/>
        <w:ind w:firstLine="720"/>
        <w:rPr>
          <w:rFonts w:ascii="Arial" w:hAnsi="Arial" w:cs="Arial"/>
          <w:sz w:val="24"/>
          <w:szCs w:val="24"/>
        </w:rPr>
      </w:pPr>
      <w:r w:rsidRPr="005878E9">
        <w:rPr>
          <w:rFonts w:ascii="Arial" w:hAnsi="Arial" w:cs="Arial"/>
          <w:sz w:val="24"/>
          <w:szCs w:val="24"/>
        </w:rPr>
        <w:t>However, there is a long-standing link between artists and poor mental health. “Creative art is not a cure-all: if it were, no artist would go mad.” (Simon, 1992, p.18) As a result, it could be argued that if making art was truly effective as a therapy, there would not be artists with mental health disorders. As we know this to be false, we can assume that art therapy may not be entirely effective. Malchiodi notes how history demonstrates art being used to address and express inner turmoil, such as within the work of Vincent van Gogh</w:t>
      </w:r>
      <w:r w:rsidR="00C062FF">
        <w:rPr>
          <w:rFonts w:ascii="Arial" w:hAnsi="Arial" w:cs="Arial"/>
          <w:sz w:val="24"/>
          <w:szCs w:val="24"/>
        </w:rPr>
        <w:t xml:space="preserve"> </w:t>
      </w:r>
      <w:r w:rsidR="00C062FF" w:rsidRPr="005878E9">
        <w:rPr>
          <w:rFonts w:ascii="Arial" w:hAnsi="Arial" w:cs="Arial"/>
          <w:sz w:val="24"/>
          <w:szCs w:val="24"/>
        </w:rPr>
        <w:t>(2007, p.16)</w:t>
      </w:r>
      <w:r w:rsidRPr="005878E9">
        <w:rPr>
          <w:rFonts w:ascii="Arial" w:hAnsi="Arial" w:cs="Arial"/>
          <w:sz w:val="24"/>
          <w:szCs w:val="24"/>
        </w:rPr>
        <w:t xml:space="preserve">. In contradiction, the audio guide at </w:t>
      </w:r>
      <w:r w:rsidRPr="005878E9">
        <w:rPr>
          <w:rFonts w:ascii="Arial" w:hAnsi="Arial" w:cs="Arial"/>
          <w:sz w:val="24"/>
          <w:szCs w:val="24"/>
        </w:rPr>
        <w:lastRenderedPageBreak/>
        <w:t>the Van Gogh Museum in Amsterdam, states that it is a common misconception that Van Gogh painted “because of” his mental illness, rather he painted “in spite of” it. This misconstrues the ‘tortured artist’ narrative that is frequently thrust upon Van Gogh, but demonstrates how some artists might “mythologize the past” (</w:t>
      </w:r>
      <w:r w:rsidR="003B5218" w:rsidRPr="005878E9">
        <w:rPr>
          <w:rFonts w:ascii="Arial" w:hAnsi="Arial" w:cs="Arial"/>
          <w:sz w:val="24"/>
          <w:szCs w:val="24"/>
        </w:rPr>
        <w:t>‘I Found Myself in the Art World’</w:t>
      </w:r>
      <w:r w:rsidRPr="005878E9">
        <w:rPr>
          <w:rFonts w:ascii="Arial" w:hAnsi="Arial" w:cs="Arial"/>
          <w:sz w:val="24"/>
          <w:szCs w:val="24"/>
        </w:rPr>
        <w:t xml:space="preserve">, 2013) to create a wounding story that gives their art more meaning. If artists are manipulating their own narratives to create a tragic back-story to their art, we could question the reliability of the ‘tortured artist’ trope; perhaps the ‘tortured artist’ does not exist, but has been created through the amalgamation of exaggerated tales. Furthermore, </w:t>
      </w:r>
      <w:r w:rsidR="003B5218" w:rsidRPr="005878E9">
        <w:rPr>
          <w:rFonts w:ascii="Arial" w:hAnsi="Arial" w:cs="Arial"/>
          <w:sz w:val="24"/>
          <w:szCs w:val="24"/>
        </w:rPr>
        <w:t xml:space="preserve">‘I </w:t>
      </w:r>
      <w:r w:rsidR="00896325" w:rsidRPr="005878E9">
        <w:rPr>
          <w:rFonts w:ascii="Arial" w:hAnsi="Arial" w:cs="Arial"/>
          <w:sz w:val="24"/>
          <w:szCs w:val="24"/>
        </w:rPr>
        <w:t xml:space="preserve">Found Myself in the Art World’ </w:t>
      </w:r>
      <w:r w:rsidRPr="005878E9">
        <w:rPr>
          <w:rFonts w:ascii="Arial" w:hAnsi="Arial" w:cs="Arial"/>
          <w:sz w:val="24"/>
          <w:szCs w:val="24"/>
        </w:rPr>
        <w:t>comments that there are many happy artists</w:t>
      </w:r>
      <w:r w:rsidR="00C73B38">
        <w:rPr>
          <w:rFonts w:ascii="Arial" w:hAnsi="Arial" w:cs="Arial"/>
          <w:sz w:val="24"/>
          <w:szCs w:val="24"/>
        </w:rPr>
        <w:t xml:space="preserve"> </w:t>
      </w:r>
      <w:r w:rsidR="00C73B38" w:rsidRPr="005878E9">
        <w:rPr>
          <w:rFonts w:ascii="Arial" w:hAnsi="Arial" w:cs="Arial"/>
          <w:sz w:val="24"/>
          <w:szCs w:val="24"/>
        </w:rPr>
        <w:t>(2013)</w:t>
      </w:r>
      <w:r w:rsidRPr="005878E9">
        <w:rPr>
          <w:rFonts w:ascii="Arial" w:hAnsi="Arial" w:cs="Arial"/>
          <w:sz w:val="24"/>
          <w:szCs w:val="24"/>
        </w:rPr>
        <w:t>, demonstrating that the production of art and poor mental he</w:t>
      </w:r>
      <w:r w:rsidR="00896325" w:rsidRPr="005878E9">
        <w:rPr>
          <w:rFonts w:ascii="Arial" w:hAnsi="Arial" w:cs="Arial"/>
          <w:sz w:val="24"/>
          <w:szCs w:val="24"/>
        </w:rPr>
        <w:t>alth are not mutually inclusive. A tragic back-story is not required to be an artist- the only requirement is to make art.</w:t>
      </w:r>
      <w:r w:rsidRPr="005878E9">
        <w:rPr>
          <w:rFonts w:ascii="Arial" w:hAnsi="Arial" w:cs="Arial"/>
          <w:sz w:val="24"/>
          <w:szCs w:val="24"/>
        </w:rPr>
        <w:t xml:space="preserve"> Consequently, this suggests that it is still ambiguous whether producing art does more to help or hinder our mental health, </w:t>
      </w:r>
      <w:r w:rsidR="00896325" w:rsidRPr="005878E9">
        <w:rPr>
          <w:rFonts w:ascii="Arial" w:hAnsi="Arial" w:cs="Arial"/>
          <w:sz w:val="24"/>
          <w:szCs w:val="24"/>
        </w:rPr>
        <w:t>although there are many famous examples that suggest producing art might hinder mental health, the validity of these examples can be questioned. H</w:t>
      </w:r>
      <w:r w:rsidRPr="005878E9">
        <w:rPr>
          <w:rFonts w:ascii="Arial" w:hAnsi="Arial" w:cs="Arial"/>
          <w:sz w:val="24"/>
          <w:szCs w:val="24"/>
        </w:rPr>
        <w:t>owever, we cannot state that producing art can help everyone’s mental health.</w:t>
      </w:r>
    </w:p>
    <w:p w:rsidR="002A250B" w:rsidRPr="005878E9" w:rsidRDefault="00384FC1" w:rsidP="004B2DA2">
      <w:pPr>
        <w:spacing w:line="360" w:lineRule="auto"/>
        <w:rPr>
          <w:rFonts w:ascii="Arial" w:hAnsi="Arial" w:cs="Arial"/>
          <w:bCs/>
          <w:sz w:val="24"/>
          <w:szCs w:val="24"/>
        </w:rPr>
      </w:pPr>
      <w:r w:rsidRPr="005878E9">
        <w:rPr>
          <w:rFonts w:ascii="Arial" w:hAnsi="Arial" w:cs="Arial"/>
          <w:sz w:val="24"/>
          <w:szCs w:val="24"/>
        </w:rPr>
        <w:tab/>
        <w:t>Art therapy is based on the psychoanalytic approach in psychology, of which Freud was a frontrunner</w:t>
      </w:r>
      <w:r w:rsidR="00FE1371" w:rsidRPr="005878E9">
        <w:rPr>
          <w:rFonts w:ascii="Arial" w:hAnsi="Arial" w:cs="Arial"/>
          <w:sz w:val="24"/>
          <w:szCs w:val="24"/>
        </w:rPr>
        <w:t xml:space="preserve"> (Freud, </w:t>
      </w:r>
      <w:r w:rsidR="00944E23" w:rsidRPr="005878E9">
        <w:rPr>
          <w:rFonts w:ascii="Arial" w:hAnsi="Arial" w:cs="Arial"/>
          <w:sz w:val="24"/>
          <w:szCs w:val="24"/>
        </w:rPr>
        <w:t>19</w:t>
      </w:r>
      <w:r w:rsidR="00943F49" w:rsidRPr="005878E9">
        <w:rPr>
          <w:rFonts w:ascii="Arial" w:hAnsi="Arial" w:cs="Arial"/>
          <w:sz w:val="24"/>
          <w:szCs w:val="24"/>
        </w:rPr>
        <w:t>85</w:t>
      </w:r>
      <w:r w:rsidR="00FE1371" w:rsidRPr="005878E9">
        <w:rPr>
          <w:rFonts w:ascii="Arial" w:hAnsi="Arial" w:cs="Arial"/>
          <w:sz w:val="24"/>
          <w:szCs w:val="24"/>
        </w:rPr>
        <w:t>)</w:t>
      </w:r>
      <w:r w:rsidRPr="005878E9">
        <w:rPr>
          <w:rFonts w:ascii="Arial" w:hAnsi="Arial" w:cs="Arial"/>
          <w:sz w:val="24"/>
          <w:szCs w:val="24"/>
        </w:rPr>
        <w:t>. Freud stated that</w:t>
      </w:r>
      <w:r w:rsidR="002C3D40" w:rsidRPr="005878E9">
        <w:rPr>
          <w:rFonts w:ascii="Arial" w:hAnsi="Arial" w:cs="Arial"/>
          <w:sz w:val="24"/>
          <w:szCs w:val="24"/>
        </w:rPr>
        <w:t xml:space="preserve"> many of his patients struggled to verbalise their dreams:</w:t>
      </w:r>
      <w:r w:rsidRPr="005878E9">
        <w:rPr>
          <w:rFonts w:ascii="Arial" w:hAnsi="Arial" w:cs="Arial"/>
          <w:sz w:val="24"/>
          <w:szCs w:val="24"/>
        </w:rPr>
        <w:t xml:space="preserve"> “… ‘I could draw it,’ a dreamer often says to us, ‘but I don’t know how to say it.” (Freud, Ed. Strachey, 1963 cited in Naumberg, 1966</w:t>
      </w:r>
      <w:r w:rsidR="002A4DF4" w:rsidRPr="005878E9">
        <w:rPr>
          <w:rFonts w:ascii="Arial" w:hAnsi="Arial" w:cs="Arial"/>
          <w:sz w:val="24"/>
          <w:szCs w:val="24"/>
        </w:rPr>
        <w:t>, p.2</w:t>
      </w:r>
      <w:r w:rsidRPr="005878E9">
        <w:rPr>
          <w:rFonts w:ascii="Arial" w:hAnsi="Arial" w:cs="Arial"/>
          <w:sz w:val="24"/>
          <w:szCs w:val="24"/>
        </w:rPr>
        <w:t>)</w:t>
      </w:r>
      <w:r w:rsidR="00B81038" w:rsidRPr="005878E9">
        <w:rPr>
          <w:rFonts w:ascii="Arial" w:hAnsi="Arial" w:cs="Arial"/>
          <w:sz w:val="24"/>
          <w:szCs w:val="24"/>
        </w:rPr>
        <w:t xml:space="preserve">. </w:t>
      </w:r>
      <w:r w:rsidRPr="005878E9">
        <w:rPr>
          <w:rFonts w:ascii="Arial" w:hAnsi="Arial" w:cs="Arial"/>
          <w:sz w:val="24"/>
          <w:szCs w:val="24"/>
        </w:rPr>
        <w:t xml:space="preserve">This </w:t>
      </w:r>
      <w:r w:rsidR="005657E0" w:rsidRPr="005878E9">
        <w:rPr>
          <w:rFonts w:ascii="Arial" w:hAnsi="Arial" w:cs="Arial"/>
          <w:sz w:val="24"/>
          <w:szCs w:val="24"/>
        </w:rPr>
        <w:t xml:space="preserve">“creative impulse” (Winnicott, 1971, pg.80-81), </w:t>
      </w:r>
      <w:r w:rsidRPr="005878E9">
        <w:rPr>
          <w:rFonts w:ascii="Arial" w:hAnsi="Arial" w:cs="Arial"/>
          <w:sz w:val="24"/>
          <w:szCs w:val="24"/>
        </w:rPr>
        <w:t xml:space="preserve">suggests that we have a compulsion to draw what we are trying to explain when we cannot comprehend it verbally, despite </w:t>
      </w:r>
      <w:r w:rsidR="00B81038" w:rsidRPr="005878E9">
        <w:rPr>
          <w:rFonts w:ascii="Arial" w:hAnsi="Arial" w:cs="Arial"/>
          <w:sz w:val="24"/>
          <w:szCs w:val="24"/>
        </w:rPr>
        <w:t>our level of</w:t>
      </w:r>
      <w:r w:rsidRPr="005878E9">
        <w:rPr>
          <w:rFonts w:ascii="Arial" w:hAnsi="Arial" w:cs="Arial"/>
          <w:sz w:val="24"/>
          <w:szCs w:val="24"/>
        </w:rPr>
        <w:t xml:space="preserve"> artistic background.</w:t>
      </w:r>
      <w:r w:rsidR="00694320" w:rsidRPr="005878E9">
        <w:rPr>
          <w:rFonts w:ascii="Arial" w:hAnsi="Arial" w:cs="Arial"/>
          <w:sz w:val="24"/>
          <w:szCs w:val="24"/>
        </w:rPr>
        <w:t xml:space="preserve"> </w:t>
      </w:r>
      <w:r w:rsidR="00D53433" w:rsidRPr="005878E9">
        <w:rPr>
          <w:rFonts w:ascii="Arial" w:hAnsi="Arial" w:cs="Arial"/>
          <w:sz w:val="24"/>
          <w:szCs w:val="24"/>
        </w:rPr>
        <w:t>Interestingly, Carl Jung, another leading psychoanalytical psychologist, also highlighted that images were important in therapy (Malchiodi, 2007</w:t>
      </w:r>
      <w:r w:rsidR="002A4DF4" w:rsidRPr="005878E9">
        <w:rPr>
          <w:rFonts w:ascii="Arial" w:hAnsi="Arial" w:cs="Arial"/>
          <w:sz w:val="24"/>
          <w:szCs w:val="24"/>
        </w:rPr>
        <w:t>, p.9</w:t>
      </w:r>
      <w:r w:rsidR="00D53433" w:rsidRPr="005878E9">
        <w:rPr>
          <w:rFonts w:ascii="Arial" w:hAnsi="Arial" w:cs="Arial"/>
          <w:sz w:val="24"/>
          <w:szCs w:val="24"/>
        </w:rPr>
        <w:t xml:space="preserve">). </w:t>
      </w:r>
      <w:r w:rsidR="00694320" w:rsidRPr="005878E9">
        <w:rPr>
          <w:rFonts w:ascii="Arial" w:hAnsi="Arial" w:cs="Arial"/>
          <w:sz w:val="24"/>
          <w:szCs w:val="24"/>
        </w:rPr>
        <w:t>This belief is furthered by the understanding that, “our brain is mainly an image processor… not a word processor” (</w:t>
      </w:r>
      <w:r w:rsidR="00060F08" w:rsidRPr="005878E9">
        <w:rPr>
          <w:rFonts w:ascii="Arial" w:hAnsi="Arial" w:cs="Arial"/>
          <w:bCs/>
          <w:sz w:val="24"/>
          <w:szCs w:val="24"/>
        </w:rPr>
        <w:t>Bushman</w:t>
      </w:r>
      <w:r w:rsidR="00694320" w:rsidRPr="005878E9">
        <w:rPr>
          <w:rFonts w:ascii="Arial" w:hAnsi="Arial" w:cs="Arial"/>
          <w:bCs/>
          <w:sz w:val="24"/>
          <w:szCs w:val="24"/>
        </w:rPr>
        <w:t>, 2012)</w:t>
      </w:r>
      <w:r w:rsidR="00B81038" w:rsidRPr="005878E9">
        <w:rPr>
          <w:rFonts w:ascii="Arial" w:hAnsi="Arial" w:cs="Arial"/>
          <w:bCs/>
          <w:sz w:val="24"/>
          <w:szCs w:val="24"/>
        </w:rPr>
        <w:t>. Throughout our social and personal histories, we recognise and create associations with visuals before spoken word</w:t>
      </w:r>
      <w:r w:rsidR="00D742C7" w:rsidRPr="005878E9">
        <w:rPr>
          <w:rFonts w:ascii="Arial" w:hAnsi="Arial" w:cs="Arial"/>
          <w:bCs/>
          <w:sz w:val="24"/>
          <w:szCs w:val="24"/>
        </w:rPr>
        <w:t>- “Seeing comes before words. The child looks and recognizes before it can speak” (Berger, 2008</w:t>
      </w:r>
      <w:r w:rsidR="00BF341B" w:rsidRPr="005878E9">
        <w:rPr>
          <w:rFonts w:ascii="Arial" w:hAnsi="Arial" w:cs="Arial"/>
          <w:bCs/>
          <w:sz w:val="24"/>
          <w:szCs w:val="24"/>
        </w:rPr>
        <w:t>, p.7</w:t>
      </w:r>
      <w:r w:rsidR="00D742C7" w:rsidRPr="005878E9">
        <w:rPr>
          <w:rFonts w:ascii="Arial" w:hAnsi="Arial" w:cs="Arial"/>
          <w:bCs/>
          <w:sz w:val="24"/>
          <w:szCs w:val="24"/>
        </w:rPr>
        <w:t>)</w:t>
      </w:r>
      <w:r w:rsidR="00B81038" w:rsidRPr="005878E9">
        <w:rPr>
          <w:rFonts w:ascii="Arial" w:hAnsi="Arial" w:cs="Arial"/>
          <w:bCs/>
          <w:sz w:val="24"/>
          <w:szCs w:val="24"/>
        </w:rPr>
        <w:t>.</w:t>
      </w:r>
      <w:r w:rsidR="002A250B" w:rsidRPr="005878E9">
        <w:rPr>
          <w:rFonts w:ascii="Arial" w:hAnsi="Arial" w:cs="Arial"/>
          <w:bCs/>
          <w:sz w:val="24"/>
          <w:szCs w:val="24"/>
        </w:rPr>
        <w:t xml:space="preserve"> </w:t>
      </w:r>
      <w:r w:rsidR="0078149C" w:rsidRPr="005878E9">
        <w:rPr>
          <w:rFonts w:ascii="Arial" w:hAnsi="Arial" w:cs="Arial"/>
          <w:bCs/>
          <w:sz w:val="24"/>
          <w:szCs w:val="24"/>
        </w:rPr>
        <w:t xml:space="preserve">For example, prehistoric man would have associated the sight of a predator with danger, without the word ‘danger’; a baby can associate a bottle with food, without knowing the words ‘bottle’ or ‘food’. </w:t>
      </w:r>
      <w:r w:rsidR="002A250B" w:rsidRPr="005878E9">
        <w:rPr>
          <w:rFonts w:ascii="Arial" w:hAnsi="Arial" w:cs="Arial"/>
          <w:bCs/>
          <w:sz w:val="24"/>
          <w:szCs w:val="24"/>
        </w:rPr>
        <w:t>So, it is understandable that we are better at communicating through art and drawing, compared to spoken word</w:t>
      </w:r>
      <w:r w:rsidR="005A746B" w:rsidRPr="005878E9">
        <w:rPr>
          <w:rFonts w:ascii="Arial" w:hAnsi="Arial" w:cs="Arial"/>
          <w:bCs/>
          <w:sz w:val="24"/>
          <w:szCs w:val="24"/>
        </w:rPr>
        <w:t xml:space="preserve">, as visuals are our primary and universally native </w:t>
      </w:r>
      <w:r w:rsidR="005A746B" w:rsidRPr="005878E9">
        <w:rPr>
          <w:rFonts w:ascii="Arial" w:hAnsi="Arial" w:cs="Arial"/>
          <w:bCs/>
          <w:sz w:val="24"/>
          <w:szCs w:val="24"/>
        </w:rPr>
        <w:lastRenderedPageBreak/>
        <w:t>language</w:t>
      </w:r>
      <w:r w:rsidR="002A250B" w:rsidRPr="005878E9">
        <w:rPr>
          <w:rFonts w:ascii="Arial" w:hAnsi="Arial" w:cs="Arial"/>
          <w:bCs/>
          <w:sz w:val="24"/>
          <w:szCs w:val="24"/>
        </w:rPr>
        <w:t>.</w:t>
      </w:r>
      <w:r w:rsidR="005F6C20" w:rsidRPr="005878E9">
        <w:rPr>
          <w:rFonts w:ascii="Arial" w:hAnsi="Arial" w:cs="Arial"/>
          <w:bCs/>
          <w:sz w:val="24"/>
          <w:szCs w:val="24"/>
        </w:rPr>
        <w:t xml:space="preserve"> Consequently, it may be more beneficial for us to try and understand our psyche through drawing our thoughts, and producing art, as opposed to speaking our thoughts.</w:t>
      </w:r>
      <w:r w:rsidR="005A746B" w:rsidRPr="005878E9">
        <w:rPr>
          <w:rFonts w:ascii="Arial" w:hAnsi="Arial" w:cs="Arial"/>
          <w:bCs/>
          <w:sz w:val="24"/>
          <w:szCs w:val="24"/>
        </w:rPr>
        <w:t xml:space="preserve"> This could explain positive responses to art therapy and mindful doodling.</w:t>
      </w:r>
    </w:p>
    <w:p w:rsidR="00C45A59" w:rsidRPr="005878E9" w:rsidRDefault="00FB69A3" w:rsidP="004B2DA2">
      <w:pPr>
        <w:spacing w:line="360" w:lineRule="auto"/>
        <w:ind w:firstLine="720"/>
        <w:rPr>
          <w:rFonts w:ascii="Arial" w:hAnsi="Arial" w:cs="Arial"/>
          <w:sz w:val="24"/>
          <w:szCs w:val="24"/>
        </w:rPr>
      </w:pPr>
      <w:r w:rsidRPr="005878E9">
        <w:rPr>
          <w:rFonts w:ascii="Arial" w:hAnsi="Arial" w:cs="Arial"/>
          <w:bCs/>
          <w:sz w:val="24"/>
          <w:szCs w:val="24"/>
        </w:rPr>
        <w:t>Through evolution “every culture has developed activities designed primarily to improve the quality of experience”, such as art, music, dance, and games (</w:t>
      </w:r>
      <w:r w:rsidRPr="005878E9">
        <w:rPr>
          <w:rFonts w:ascii="Arial" w:hAnsi="Arial" w:cs="Arial"/>
          <w:sz w:val="24"/>
          <w:szCs w:val="24"/>
        </w:rPr>
        <w:t xml:space="preserve">Csikszentmihalyi, 2008, p.76). </w:t>
      </w:r>
      <w:r w:rsidR="00C45A59" w:rsidRPr="005878E9">
        <w:rPr>
          <w:rFonts w:ascii="Arial" w:hAnsi="Arial" w:cs="Arial"/>
          <w:bCs/>
          <w:sz w:val="24"/>
          <w:szCs w:val="24"/>
        </w:rPr>
        <w:t>Our need to draw</w:t>
      </w:r>
      <w:r w:rsidRPr="005878E9">
        <w:rPr>
          <w:rFonts w:ascii="Arial" w:hAnsi="Arial" w:cs="Arial"/>
          <w:bCs/>
          <w:sz w:val="24"/>
          <w:szCs w:val="24"/>
        </w:rPr>
        <w:t>, which spans across cultures,</w:t>
      </w:r>
      <w:r w:rsidR="00C45A59" w:rsidRPr="005878E9">
        <w:rPr>
          <w:rFonts w:ascii="Arial" w:hAnsi="Arial" w:cs="Arial"/>
          <w:bCs/>
          <w:sz w:val="24"/>
          <w:szCs w:val="24"/>
        </w:rPr>
        <w:t xml:space="preserve"> suggests that drawing and creating art is an innate instinct; this can be seen in the volumes of art produced by children. Winnicott says that “…</w:t>
      </w:r>
      <w:r w:rsidR="00C45A59" w:rsidRPr="005878E9">
        <w:rPr>
          <w:rFonts w:ascii="Arial" w:hAnsi="Arial" w:cs="Arial"/>
          <w:sz w:val="24"/>
          <w:szCs w:val="24"/>
        </w:rPr>
        <w:t>when we cannot be as creative as we need to be in life, it is natural to turn to art, as children do.” (</w:t>
      </w:r>
      <w:r w:rsidR="00C0535E" w:rsidRPr="005878E9">
        <w:rPr>
          <w:rFonts w:ascii="Arial" w:hAnsi="Arial" w:cs="Arial"/>
          <w:sz w:val="24"/>
          <w:szCs w:val="24"/>
        </w:rPr>
        <w:t>Winnicott,</w:t>
      </w:r>
      <w:r w:rsidR="00FA6659" w:rsidRPr="005878E9">
        <w:rPr>
          <w:rFonts w:ascii="Arial" w:hAnsi="Arial" w:cs="Arial"/>
          <w:sz w:val="24"/>
          <w:szCs w:val="24"/>
        </w:rPr>
        <w:t xml:space="preserve"> </w:t>
      </w:r>
      <w:r w:rsidR="00C45A59" w:rsidRPr="005878E9">
        <w:rPr>
          <w:rFonts w:ascii="Arial" w:hAnsi="Arial" w:cs="Arial"/>
          <w:sz w:val="24"/>
          <w:szCs w:val="24"/>
        </w:rPr>
        <w:t xml:space="preserve">cited in Simon, 1992, p.193) The fact that children usually turn to art suggests that creating art is a primitive instinct within us. </w:t>
      </w:r>
      <w:r w:rsidR="005A746B" w:rsidRPr="005878E9">
        <w:rPr>
          <w:rFonts w:ascii="Arial" w:hAnsi="Arial" w:cs="Arial"/>
          <w:sz w:val="24"/>
          <w:szCs w:val="24"/>
        </w:rPr>
        <w:t xml:space="preserve">The most notable primitive instinct is the flight or fight response, which we developed to protect ourselves from danger and predators, historically. </w:t>
      </w:r>
      <w:r w:rsidR="00C45A59" w:rsidRPr="005878E9">
        <w:rPr>
          <w:rFonts w:ascii="Arial" w:hAnsi="Arial" w:cs="Arial"/>
          <w:sz w:val="24"/>
          <w:szCs w:val="24"/>
        </w:rPr>
        <w:t xml:space="preserve">Having a primitive instinct </w:t>
      </w:r>
      <w:r w:rsidR="001C22BD" w:rsidRPr="005878E9">
        <w:rPr>
          <w:rFonts w:ascii="Arial" w:hAnsi="Arial" w:cs="Arial"/>
          <w:sz w:val="24"/>
          <w:szCs w:val="24"/>
        </w:rPr>
        <w:t>suggests that producing art is a part of our biological framework, t</w:t>
      </w:r>
      <w:r w:rsidR="00C45A59" w:rsidRPr="005878E9">
        <w:rPr>
          <w:rFonts w:ascii="Arial" w:hAnsi="Arial" w:cs="Arial"/>
          <w:sz w:val="24"/>
          <w:szCs w:val="24"/>
        </w:rPr>
        <w:t>herefore, it could be assumed that the process of creating art possesses physical benefits to us</w:t>
      </w:r>
      <w:r w:rsidR="005A746B" w:rsidRPr="005878E9">
        <w:rPr>
          <w:rFonts w:ascii="Arial" w:hAnsi="Arial" w:cs="Arial"/>
          <w:sz w:val="24"/>
          <w:szCs w:val="24"/>
        </w:rPr>
        <w:t>- in the way that the flight or fight response benefits us</w:t>
      </w:r>
      <w:r w:rsidR="00C45A59" w:rsidRPr="005878E9">
        <w:rPr>
          <w:rFonts w:ascii="Arial" w:hAnsi="Arial" w:cs="Arial"/>
          <w:sz w:val="24"/>
          <w:szCs w:val="24"/>
        </w:rPr>
        <w:t>, thus, could help our mental</w:t>
      </w:r>
      <w:r w:rsidR="001C22BD" w:rsidRPr="005878E9">
        <w:rPr>
          <w:rFonts w:ascii="Arial" w:hAnsi="Arial" w:cs="Arial"/>
          <w:sz w:val="24"/>
          <w:szCs w:val="24"/>
        </w:rPr>
        <w:t>, or physical,</w:t>
      </w:r>
      <w:r w:rsidR="00C45A59" w:rsidRPr="005878E9">
        <w:rPr>
          <w:rFonts w:ascii="Arial" w:hAnsi="Arial" w:cs="Arial"/>
          <w:sz w:val="24"/>
          <w:szCs w:val="24"/>
        </w:rPr>
        <w:t xml:space="preserve"> health.</w:t>
      </w:r>
    </w:p>
    <w:p w:rsidR="0034315F" w:rsidRPr="005878E9" w:rsidRDefault="00206699" w:rsidP="004B2DA2">
      <w:pPr>
        <w:spacing w:line="360" w:lineRule="auto"/>
        <w:ind w:firstLine="720"/>
        <w:rPr>
          <w:rFonts w:ascii="Arial" w:hAnsi="Arial" w:cs="Arial"/>
          <w:sz w:val="24"/>
          <w:szCs w:val="24"/>
        </w:rPr>
      </w:pPr>
      <w:r w:rsidRPr="005878E9">
        <w:rPr>
          <w:rFonts w:ascii="Arial" w:hAnsi="Arial" w:cs="Arial"/>
          <w:sz w:val="24"/>
          <w:szCs w:val="24"/>
        </w:rPr>
        <w:t xml:space="preserve">Whereas Freud is seen as the founder of talk therapy, Margaret Naumberg is deemed the pioneer of the use of art as therapy (Malchiodi, 2007, p.36). </w:t>
      </w:r>
      <w:r w:rsidR="00384FC1" w:rsidRPr="005878E9">
        <w:rPr>
          <w:rFonts w:ascii="Arial" w:hAnsi="Arial" w:cs="Arial"/>
          <w:sz w:val="24"/>
          <w:szCs w:val="24"/>
        </w:rPr>
        <w:t xml:space="preserve">Freud’s psychoanalytic approach mainly centred around talking as therapy, however, research into art therapy has shown that, “…the spontaneous creation </w:t>
      </w:r>
      <w:r w:rsidR="00B81038" w:rsidRPr="005878E9">
        <w:rPr>
          <w:rFonts w:ascii="Arial" w:hAnsi="Arial" w:cs="Arial"/>
          <w:sz w:val="24"/>
          <w:szCs w:val="24"/>
        </w:rPr>
        <w:t>…</w:t>
      </w:r>
      <w:r w:rsidR="00384FC1" w:rsidRPr="005878E9">
        <w:rPr>
          <w:rFonts w:ascii="Arial" w:hAnsi="Arial" w:cs="Arial"/>
          <w:sz w:val="24"/>
          <w:szCs w:val="24"/>
        </w:rPr>
        <w:t xml:space="preserve"> leads to a speeding up of verbalization.</w:t>
      </w:r>
      <w:r w:rsidR="00F17B02" w:rsidRPr="005878E9">
        <w:rPr>
          <w:rFonts w:ascii="Arial" w:hAnsi="Arial" w:cs="Arial"/>
          <w:sz w:val="24"/>
          <w:szCs w:val="24"/>
        </w:rPr>
        <w:t>”</w:t>
      </w:r>
      <w:r w:rsidR="005F6C20" w:rsidRPr="005878E9">
        <w:rPr>
          <w:rFonts w:ascii="Arial" w:hAnsi="Arial" w:cs="Arial"/>
          <w:sz w:val="24"/>
          <w:szCs w:val="24"/>
        </w:rPr>
        <w:t xml:space="preserve"> (Naumberg, 1966, p.3)</w:t>
      </w:r>
      <w:r w:rsidR="00F17B02" w:rsidRPr="005878E9">
        <w:rPr>
          <w:rFonts w:ascii="Arial" w:hAnsi="Arial" w:cs="Arial"/>
          <w:sz w:val="24"/>
          <w:szCs w:val="24"/>
        </w:rPr>
        <w:t>, which implies that art therapy may be more time effective than traditional psychoanalytic therapies. Furthermore, “</w:t>
      </w:r>
      <w:r w:rsidR="00384FC1" w:rsidRPr="005878E9">
        <w:rPr>
          <w:rFonts w:ascii="Arial" w:hAnsi="Arial" w:cs="Arial"/>
          <w:sz w:val="24"/>
          <w:szCs w:val="24"/>
        </w:rPr>
        <w:t>Art therapy is not opposed to verbalization, which it too uses in combination with spontaneous art production,</w:t>
      </w:r>
      <w:r w:rsidR="00F17B02" w:rsidRPr="005878E9">
        <w:rPr>
          <w:rFonts w:ascii="Arial" w:hAnsi="Arial" w:cs="Arial"/>
          <w:sz w:val="24"/>
          <w:szCs w:val="24"/>
        </w:rPr>
        <w:t>”</w:t>
      </w:r>
      <w:r w:rsidR="002A4DF4" w:rsidRPr="005878E9">
        <w:rPr>
          <w:rFonts w:ascii="Arial" w:hAnsi="Arial" w:cs="Arial"/>
          <w:sz w:val="24"/>
          <w:szCs w:val="24"/>
        </w:rPr>
        <w:t xml:space="preserve"> (Naumberg, 1966, p.3)</w:t>
      </w:r>
      <w:r w:rsidR="00F17B02" w:rsidRPr="005878E9">
        <w:rPr>
          <w:rFonts w:ascii="Arial" w:hAnsi="Arial" w:cs="Arial"/>
          <w:sz w:val="24"/>
          <w:szCs w:val="24"/>
        </w:rPr>
        <w:t>.</w:t>
      </w:r>
      <w:r w:rsidR="00B81038" w:rsidRPr="005878E9">
        <w:rPr>
          <w:rFonts w:ascii="Arial" w:hAnsi="Arial" w:cs="Arial"/>
          <w:sz w:val="24"/>
          <w:szCs w:val="24"/>
        </w:rPr>
        <w:t xml:space="preserve"> Whereas Freud m</w:t>
      </w:r>
      <w:r w:rsidR="00C062FF">
        <w:rPr>
          <w:rFonts w:ascii="Arial" w:hAnsi="Arial" w:cs="Arial"/>
          <w:sz w:val="24"/>
          <w:szCs w:val="24"/>
        </w:rPr>
        <w:t>ay not have allowed his patient</w:t>
      </w:r>
      <w:r w:rsidR="00B81038" w:rsidRPr="005878E9">
        <w:rPr>
          <w:rFonts w:ascii="Arial" w:hAnsi="Arial" w:cs="Arial"/>
          <w:sz w:val="24"/>
          <w:szCs w:val="24"/>
        </w:rPr>
        <w:t xml:space="preserve">s to draw their dreams, despite expressing that they would be able to draw their thoughts that they </w:t>
      </w:r>
      <w:r w:rsidR="00CE6208" w:rsidRPr="005878E9">
        <w:rPr>
          <w:rFonts w:ascii="Arial" w:hAnsi="Arial" w:cs="Arial"/>
          <w:sz w:val="24"/>
          <w:szCs w:val="24"/>
        </w:rPr>
        <w:t>could not</w:t>
      </w:r>
      <w:r w:rsidR="00B81038" w:rsidRPr="005878E9">
        <w:rPr>
          <w:rFonts w:ascii="Arial" w:hAnsi="Arial" w:cs="Arial"/>
          <w:sz w:val="24"/>
          <w:szCs w:val="24"/>
        </w:rPr>
        <w:t xml:space="preserve"> otherwise communicate, art therapy is generally not as rigid, offering some fluidity to the therapy structure.</w:t>
      </w:r>
      <w:r w:rsidR="00F17B02" w:rsidRPr="005878E9">
        <w:rPr>
          <w:rFonts w:ascii="Arial" w:hAnsi="Arial" w:cs="Arial"/>
          <w:sz w:val="24"/>
          <w:szCs w:val="24"/>
        </w:rPr>
        <w:t xml:space="preserve"> </w:t>
      </w:r>
      <w:r w:rsidR="00944E23" w:rsidRPr="005878E9">
        <w:rPr>
          <w:rFonts w:ascii="Arial" w:hAnsi="Arial" w:cs="Arial"/>
          <w:sz w:val="24"/>
          <w:szCs w:val="24"/>
        </w:rPr>
        <w:t xml:space="preserve">Patients are less restricted, and allowed to express themselves </w:t>
      </w:r>
      <w:r w:rsidR="0039311A" w:rsidRPr="005878E9">
        <w:rPr>
          <w:rFonts w:ascii="Arial" w:hAnsi="Arial" w:cs="Arial"/>
          <w:sz w:val="24"/>
          <w:szCs w:val="24"/>
        </w:rPr>
        <w:t xml:space="preserve">however they are able to. </w:t>
      </w:r>
      <w:r w:rsidR="00F17B02" w:rsidRPr="005878E9">
        <w:rPr>
          <w:rFonts w:ascii="Arial" w:hAnsi="Arial" w:cs="Arial"/>
          <w:sz w:val="24"/>
          <w:szCs w:val="24"/>
        </w:rPr>
        <w:t>From this we can infer that art therapy may be most effective when used in conjunction with tradi</w:t>
      </w:r>
      <w:r w:rsidR="0034315F" w:rsidRPr="005878E9">
        <w:rPr>
          <w:rFonts w:ascii="Arial" w:hAnsi="Arial" w:cs="Arial"/>
          <w:sz w:val="24"/>
          <w:szCs w:val="24"/>
        </w:rPr>
        <w:t>tional psychoanalytic therapies, as “those who originally blocked in speech often begin to verbalize in order to explain their art productions.” (Naumberg, 1966</w:t>
      </w:r>
      <w:r w:rsidR="007F532D" w:rsidRPr="005878E9">
        <w:rPr>
          <w:rFonts w:ascii="Arial" w:hAnsi="Arial" w:cs="Arial"/>
          <w:sz w:val="24"/>
          <w:szCs w:val="24"/>
        </w:rPr>
        <w:t>, p.1</w:t>
      </w:r>
      <w:r w:rsidR="0034315F" w:rsidRPr="005878E9">
        <w:rPr>
          <w:rFonts w:ascii="Arial" w:hAnsi="Arial" w:cs="Arial"/>
          <w:sz w:val="24"/>
          <w:szCs w:val="24"/>
        </w:rPr>
        <w:t>)</w:t>
      </w:r>
      <w:r w:rsidR="00FE1371" w:rsidRPr="005878E9">
        <w:rPr>
          <w:rFonts w:ascii="Arial" w:hAnsi="Arial" w:cs="Arial"/>
          <w:sz w:val="24"/>
          <w:szCs w:val="24"/>
        </w:rPr>
        <w:t>.</w:t>
      </w:r>
      <w:r w:rsidR="002A250B" w:rsidRPr="005878E9">
        <w:rPr>
          <w:rFonts w:ascii="Arial" w:hAnsi="Arial" w:cs="Arial"/>
          <w:sz w:val="24"/>
          <w:szCs w:val="24"/>
        </w:rPr>
        <w:t xml:space="preserve"> In this way, it could be seen that producing art can help our mental health when it is </w:t>
      </w:r>
      <w:r w:rsidR="002A250B" w:rsidRPr="005878E9">
        <w:rPr>
          <w:rFonts w:ascii="Arial" w:hAnsi="Arial" w:cs="Arial"/>
          <w:sz w:val="24"/>
          <w:szCs w:val="24"/>
        </w:rPr>
        <w:lastRenderedPageBreak/>
        <w:t>part of a combined therapy</w:t>
      </w:r>
      <w:r w:rsidR="005F6C20" w:rsidRPr="005878E9">
        <w:rPr>
          <w:rFonts w:ascii="Arial" w:hAnsi="Arial" w:cs="Arial"/>
          <w:sz w:val="24"/>
          <w:szCs w:val="24"/>
        </w:rPr>
        <w:t xml:space="preserve"> and complemented with professional therapeutic support</w:t>
      </w:r>
      <w:r w:rsidR="002A250B" w:rsidRPr="005878E9">
        <w:rPr>
          <w:rFonts w:ascii="Arial" w:hAnsi="Arial" w:cs="Arial"/>
          <w:sz w:val="24"/>
          <w:szCs w:val="24"/>
        </w:rPr>
        <w:t>.</w:t>
      </w:r>
      <w:r w:rsidR="005A746B" w:rsidRPr="005878E9">
        <w:rPr>
          <w:rFonts w:ascii="Arial" w:hAnsi="Arial" w:cs="Arial"/>
          <w:sz w:val="24"/>
          <w:szCs w:val="24"/>
        </w:rPr>
        <w:t xml:space="preserve"> It </w:t>
      </w:r>
      <w:r w:rsidR="00AF5B60" w:rsidRPr="005878E9">
        <w:rPr>
          <w:rFonts w:ascii="Arial" w:hAnsi="Arial" w:cs="Arial"/>
          <w:sz w:val="24"/>
          <w:szCs w:val="24"/>
        </w:rPr>
        <w:t xml:space="preserve">helps us to find the words to explain how we feel, especially when we </w:t>
      </w:r>
      <w:r w:rsidR="00CE6208" w:rsidRPr="005878E9">
        <w:rPr>
          <w:rFonts w:ascii="Arial" w:hAnsi="Arial" w:cs="Arial"/>
          <w:sz w:val="24"/>
          <w:szCs w:val="24"/>
        </w:rPr>
        <w:t>do not</w:t>
      </w:r>
      <w:r w:rsidR="00AF5B60" w:rsidRPr="005878E9">
        <w:rPr>
          <w:rFonts w:ascii="Arial" w:hAnsi="Arial" w:cs="Arial"/>
          <w:sz w:val="24"/>
          <w:szCs w:val="24"/>
        </w:rPr>
        <w:t xml:space="preserve"> fully understand how we are feeling ourselves.</w:t>
      </w:r>
    </w:p>
    <w:p w:rsidR="00FD4A62" w:rsidRPr="005878E9" w:rsidRDefault="00FD4A62" w:rsidP="004B2DA2">
      <w:pPr>
        <w:spacing w:line="360" w:lineRule="auto"/>
        <w:rPr>
          <w:rFonts w:ascii="Arial" w:hAnsi="Arial" w:cs="Arial"/>
          <w:sz w:val="24"/>
          <w:szCs w:val="24"/>
        </w:rPr>
      </w:pPr>
      <w:r w:rsidRPr="005878E9">
        <w:rPr>
          <w:rFonts w:ascii="Arial" w:hAnsi="Arial" w:cs="Arial"/>
          <w:sz w:val="24"/>
          <w:szCs w:val="24"/>
        </w:rPr>
        <w:tab/>
        <w:t>Despite this, some people claim that the benefits of art therapy come from the making of the art itself (Malchiodi, 2007, p.8-9</w:t>
      </w:r>
      <w:r w:rsidR="00A87ADD" w:rsidRPr="005878E9">
        <w:rPr>
          <w:rFonts w:ascii="Arial" w:hAnsi="Arial" w:cs="Arial"/>
          <w:sz w:val="24"/>
          <w:szCs w:val="24"/>
        </w:rPr>
        <w:t xml:space="preserve">; </w:t>
      </w:r>
      <w:r w:rsidR="003B5218" w:rsidRPr="005878E9">
        <w:rPr>
          <w:rFonts w:ascii="Arial" w:hAnsi="Arial" w:cs="Arial"/>
          <w:sz w:val="24"/>
          <w:szCs w:val="24"/>
        </w:rPr>
        <w:t xml:space="preserve">‘I Found Myself in the Art </w:t>
      </w:r>
      <w:r w:rsidR="00C0535E" w:rsidRPr="005878E9">
        <w:rPr>
          <w:rFonts w:ascii="Arial" w:hAnsi="Arial" w:cs="Arial"/>
          <w:sz w:val="24"/>
          <w:szCs w:val="24"/>
        </w:rPr>
        <w:t>World’,</w:t>
      </w:r>
      <w:r w:rsidR="003B5218" w:rsidRPr="005878E9">
        <w:rPr>
          <w:rFonts w:ascii="Arial" w:hAnsi="Arial" w:cs="Arial"/>
          <w:sz w:val="24"/>
          <w:szCs w:val="24"/>
        </w:rPr>
        <w:t xml:space="preserve"> </w:t>
      </w:r>
      <w:r w:rsidR="00A87ADD" w:rsidRPr="005878E9">
        <w:rPr>
          <w:rFonts w:ascii="Arial" w:hAnsi="Arial" w:cs="Arial"/>
          <w:sz w:val="24"/>
          <w:szCs w:val="24"/>
        </w:rPr>
        <w:t>2013</w:t>
      </w:r>
      <w:r w:rsidRPr="005878E9">
        <w:rPr>
          <w:rFonts w:ascii="Arial" w:hAnsi="Arial" w:cs="Arial"/>
          <w:sz w:val="24"/>
          <w:szCs w:val="24"/>
        </w:rPr>
        <w:t>)</w:t>
      </w:r>
      <w:r w:rsidR="00FE1371" w:rsidRPr="005878E9">
        <w:rPr>
          <w:rFonts w:ascii="Arial" w:hAnsi="Arial" w:cs="Arial"/>
          <w:sz w:val="24"/>
          <w:szCs w:val="24"/>
        </w:rPr>
        <w:t>.</w:t>
      </w:r>
      <w:r w:rsidR="00AF6AEC" w:rsidRPr="005878E9">
        <w:rPr>
          <w:rFonts w:ascii="Arial" w:hAnsi="Arial" w:cs="Arial"/>
          <w:sz w:val="24"/>
          <w:szCs w:val="24"/>
        </w:rPr>
        <w:t xml:space="preserve"> </w:t>
      </w:r>
      <w:r w:rsidR="0039311A" w:rsidRPr="005878E9">
        <w:rPr>
          <w:rFonts w:ascii="Arial" w:hAnsi="Arial" w:cs="Arial"/>
          <w:sz w:val="24"/>
          <w:szCs w:val="24"/>
        </w:rPr>
        <w:t>When we are engrossed in making art, we are sometimes able to forget ourselves (</w:t>
      </w:r>
      <w:r w:rsidR="003B5218" w:rsidRPr="005878E9">
        <w:rPr>
          <w:rFonts w:ascii="Arial" w:hAnsi="Arial" w:cs="Arial"/>
          <w:sz w:val="24"/>
          <w:szCs w:val="24"/>
        </w:rPr>
        <w:t xml:space="preserve">‘Nice Rebellion, Welcome In!’, </w:t>
      </w:r>
      <w:r w:rsidR="0039311A" w:rsidRPr="005878E9">
        <w:rPr>
          <w:rFonts w:ascii="Arial" w:hAnsi="Arial" w:cs="Arial"/>
          <w:sz w:val="24"/>
          <w:szCs w:val="24"/>
        </w:rPr>
        <w:t xml:space="preserve">2013), this </w:t>
      </w:r>
      <w:r w:rsidR="00A80A5A" w:rsidRPr="005878E9">
        <w:rPr>
          <w:rFonts w:ascii="Arial" w:hAnsi="Arial" w:cs="Arial"/>
          <w:sz w:val="24"/>
          <w:szCs w:val="24"/>
        </w:rPr>
        <w:t xml:space="preserve">absorbed </w:t>
      </w:r>
      <w:r w:rsidR="0039311A" w:rsidRPr="005878E9">
        <w:rPr>
          <w:rFonts w:ascii="Arial" w:hAnsi="Arial" w:cs="Arial"/>
          <w:sz w:val="24"/>
          <w:szCs w:val="24"/>
        </w:rPr>
        <w:t>state of mind was coined ‘</w:t>
      </w:r>
      <w:r w:rsidR="00766448" w:rsidRPr="005878E9">
        <w:rPr>
          <w:rFonts w:ascii="Arial" w:hAnsi="Arial" w:cs="Arial"/>
          <w:i/>
          <w:sz w:val="24"/>
          <w:szCs w:val="24"/>
        </w:rPr>
        <w:t>Flow</w:t>
      </w:r>
      <w:r w:rsidR="0039311A" w:rsidRPr="005878E9">
        <w:rPr>
          <w:rFonts w:ascii="Arial" w:hAnsi="Arial" w:cs="Arial"/>
          <w:sz w:val="24"/>
          <w:szCs w:val="24"/>
        </w:rPr>
        <w:t>’ by Mihály Csikszentmihalyi (</w:t>
      </w:r>
      <w:r w:rsidR="00AF5B60" w:rsidRPr="005878E9">
        <w:rPr>
          <w:rFonts w:ascii="Arial" w:hAnsi="Arial" w:cs="Arial"/>
          <w:sz w:val="24"/>
          <w:szCs w:val="24"/>
        </w:rPr>
        <w:t xml:space="preserve">Csikszentmihalyi, 2008; </w:t>
      </w:r>
      <w:r w:rsidR="0039311A" w:rsidRPr="005878E9">
        <w:rPr>
          <w:rFonts w:ascii="Arial" w:hAnsi="Arial" w:cs="Arial"/>
          <w:sz w:val="24"/>
          <w:szCs w:val="24"/>
        </w:rPr>
        <w:t>Greenhalgh, 2015)</w:t>
      </w:r>
      <w:r w:rsidR="00A80A5A" w:rsidRPr="005878E9">
        <w:rPr>
          <w:rFonts w:ascii="Arial" w:hAnsi="Arial" w:cs="Arial"/>
          <w:sz w:val="24"/>
          <w:szCs w:val="24"/>
        </w:rPr>
        <w:t>.</w:t>
      </w:r>
      <w:r w:rsidR="00B44FD8" w:rsidRPr="005878E9">
        <w:rPr>
          <w:rFonts w:ascii="Arial" w:hAnsi="Arial" w:cs="Arial"/>
          <w:sz w:val="24"/>
          <w:szCs w:val="24"/>
        </w:rPr>
        <w:t xml:space="preserve"> Flow was first defined as “a holistic sensation that people have when they act with total involvement (Csikszentmihalyi 1975, cited in </w:t>
      </w:r>
      <w:r w:rsidR="00B44FD8" w:rsidRPr="005878E9">
        <w:rPr>
          <w:rFonts w:ascii="Arial" w:hAnsi="Arial" w:cs="Arial"/>
          <w:sz w:val="24"/>
          <w:szCs w:val="24"/>
          <w:shd w:val="clear" w:color="auto" w:fill="FFFFFF"/>
        </w:rPr>
        <w:t xml:space="preserve">Beard, </w:t>
      </w:r>
      <w:r w:rsidR="00CB4F07" w:rsidRPr="005878E9">
        <w:rPr>
          <w:rFonts w:ascii="Arial" w:hAnsi="Arial" w:cs="Arial"/>
          <w:sz w:val="24"/>
          <w:szCs w:val="24"/>
          <w:shd w:val="clear" w:color="auto" w:fill="FFFFFF"/>
        </w:rPr>
        <w:t>201</w:t>
      </w:r>
      <w:r w:rsidR="00B44FD8" w:rsidRPr="005878E9">
        <w:rPr>
          <w:rFonts w:ascii="Arial" w:hAnsi="Arial" w:cs="Arial"/>
          <w:sz w:val="24"/>
          <w:szCs w:val="24"/>
          <w:shd w:val="clear" w:color="auto" w:fill="FFFFFF"/>
        </w:rPr>
        <w:t>5</w:t>
      </w:r>
      <w:r w:rsidR="00B44FD8" w:rsidRPr="005878E9">
        <w:rPr>
          <w:rFonts w:ascii="Arial" w:hAnsi="Arial" w:cs="Arial"/>
          <w:sz w:val="24"/>
          <w:szCs w:val="24"/>
        </w:rPr>
        <w:t>).</w:t>
      </w:r>
      <w:r w:rsidR="00AA22D3" w:rsidRPr="005878E9">
        <w:rPr>
          <w:rFonts w:ascii="Arial" w:hAnsi="Arial" w:cs="Arial"/>
          <w:sz w:val="24"/>
          <w:szCs w:val="24"/>
        </w:rPr>
        <w:t xml:space="preserve"> In</w:t>
      </w:r>
      <w:r w:rsidR="00664399" w:rsidRPr="005878E9">
        <w:rPr>
          <w:rFonts w:ascii="Arial" w:hAnsi="Arial" w:cs="Arial"/>
          <w:sz w:val="24"/>
          <w:szCs w:val="24"/>
        </w:rPr>
        <w:t xml:space="preserve">terestingly, the foundation of </w:t>
      </w:r>
      <w:r w:rsidR="00766448" w:rsidRPr="005878E9">
        <w:rPr>
          <w:rFonts w:ascii="Arial" w:hAnsi="Arial" w:cs="Arial"/>
          <w:sz w:val="24"/>
          <w:szCs w:val="24"/>
        </w:rPr>
        <w:t>Flow</w:t>
      </w:r>
      <w:r w:rsidR="00AA22D3" w:rsidRPr="005878E9">
        <w:rPr>
          <w:rFonts w:ascii="Arial" w:hAnsi="Arial" w:cs="Arial"/>
          <w:sz w:val="24"/>
          <w:szCs w:val="24"/>
        </w:rPr>
        <w:t xml:space="preserve"> was Csikszentmihalyi’s dissertation on artists. Csikszentmihalyi  was intrigued into how artists spend hours immersed in their work, to then spend very little time enjoying it themselves before moving on to the next piece. This highlights that it is the striving in the process that is most important, not the outcome (</w:t>
      </w:r>
      <w:r w:rsidR="00AA22D3" w:rsidRPr="005878E9">
        <w:rPr>
          <w:rFonts w:ascii="Arial" w:hAnsi="Arial" w:cs="Arial"/>
          <w:sz w:val="24"/>
          <w:szCs w:val="24"/>
          <w:shd w:val="clear" w:color="auto" w:fill="FFFFFF"/>
        </w:rPr>
        <w:t xml:space="preserve">Beard, </w:t>
      </w:r>
      <w:r w:rsidR="00CB4F07" w:rsidRPr="005878E9">
        <w:rPr>
          <w:rFonts w:ascii="Arial" w:hAnsi="Arial" w:cs="Arial"/>
          <w:sz w:val="24"/>
          <w:szCs w:val="24"/>
          <w:shd w:val="clear" w:color="auto" w:fill="FFFFFF"/>
        </w:rPr>
        <w:t>201</w:t>
      </w:r>
      <w:r w:rsidR="00AA22D3" w:rsidRPr="005878E9">
        <w:rPr>
          <w:rFonts w:ascii="Arial" w:hAnsi="Arial" w:cs="Arial"/>
          <w:sz w:val="24"/>
          <w:szCs w:val="24"/>
          <w:shd w:val="clear" w:color="auto" w:fill="FFFFFF"/>
        </w:rPr>
        <w:t>5</w:t>
      </w:r>
      <w:r w:rsidR="00AA22D3" w:rsidRPr="005878E9">
        <w:rPr>
          <w:rFonts w:ascii="Arial" w:hAnsi="Arial" w:cs="Arial"/>
          <w:sz w:val="24"/>
          <w:szCs w:val="24"/>
        </w:rPr>
        <w:t>).</w:t>
      </w:r>
      <w:r w:rsidR="00AF6AEC" w:rsidRPr="005878E9">
        <w:rPr>
          <w:rFonts w:ascii="Arial" w:hAnsi="Arial" w:cs="Arial"/>
          <w:sz w:val="24"/>
          <w:szCs w:val="24"/>
        </w:rPr>
        <w:t xml:space="preserve"> For example, Monks create mandalas in a state of peacefulness and creativity, once they have finished they will destroy the mandala and create a new one, demonstrating that the outcome was of no importance-losing yourself is most fulfilling (Tsao, 2015).</w:t>
      </w:r>
      <w:r w:rsidR="00AA22D3" w:rsidRPr="005878E9">
        <w:rPr>
          <w:rFonts w:ascii="Arial" w:hAnsi="Arial" w:cs="Arial"/>
          <w:sz w:val="24"/>
          <w:szCs w:val="24"/>
        </w:rPr>
        <w:t xml:space="preserve"> </w:t>
      </w:r>
      <w:r w:rsidR="00664399" w:rsidRPr="005878E9">
        <w:rPr>
          <w:rFonts w:ascii="Arial" w:hAnsi="Arial" w:cs="Arial"/>
          <w:sz w:val="24"/>
          <w:szCs w:val="24"/>
        </w:rPr>
        <w:t xml:space="preserve">When we experience </w:t>
      </w:r>
      <w:r w:rsidR="00766448" w:rsidRPr="005878E9">
        <w:rPr>
          <w:rFonts w:ascii="Arial" w:hAnsi="Arial" w:cs="Arial"/>
          <w:sz w:val="24"/>
          <w:szCs w:val="24"/>
        </w:rPr>
        <w:t>Flow</w:t>
      </w:r>
      <w:r w:rsidR="00692408" w:rsidRPr="005878E9">
        <w:rPr>
          <w:rFonts w:ascii="Arial" w:hAnsi="Arial" w:cs="Arial"/>
          <w:sz w:val="24"/>
          <w:szCs w:val="24"/>
        </w:rPr>
        <w:t xml:space="preserve"> we are completely focused on a singular task, such as creating art, and unaware of the world around us. Perhaps it is the undisturbed tranquillity, removed from the outside world, which provides the positive effects of art therapy, as opposed to the observed therapy aspects. </w:t>
      </w:r>
      <w:r w:rsidR="00FE1371" w:rsidRPr="005878E9">
        <w:rPr>
          <w:rFonts w:ascii="Arial" w:hAnsi="Arial" w:cs="Arial"/>
          <w:sz w:val="24"/>
          <w:szCs w:val="24"/>
        </w:rPr>
        <w:t xml:space="preserve">This suggests that verbalization </w:t>
      </w:r>
      <w:r w:rsidR="00692408" w:rsidRPr="005878E9">
        <w:rPr>
          <w:rFonts w:ascii="Arial" w:hAnsi="Arial" w:cs="Arial"/>
          <w:sz w:val="24"/>
          <w:szCs w:val="24"/>
        </w:rPr>
        <w:t>may</w:t>
      </w:r>
      <w:r w:rsidR="00FE1371" w:rsidRPr="005878E9">
        <w:rPr>
          <w:rFonts w:ascii="Arial" w:hAnsi="Arial" w:cs="Arial"/>
          <w:sz w:val="24"/>
          <w:szCs w:val="24"/>
        </w:rPr>
        <w:t xml:space="preserve"> not </w:t>
      </w:r>
      <w:r w:rsidR="00692408" w:rsidRPr="005878E9">
        <w:rPr>
          <w:rFonts w:ascii="Arial" w:hAnsi="Arial" w:cs="Arial"/>
          <w:sz w:val="24"/>
          <w:szCs w:val="24"/>
        </w:rPr>
        <w:t xml:space="preserve">be </w:t>
      </w:r>
      <w:r w:rsidR="00FE1371" w:rsidRPr="005878E9">
        <w:rPr>
          <w:rFonts w:ascii="Arial" w:hAnsi="Arial" w:cs="Arial"/>
          <w:sz w:val="24"/>
          <w:szCs w:val="24"/>
        </w:rPr>
        <w:t>a required part of the process</w:t>
      </w:r>
      <w:r w:rsidR="00692408" w:rsidRPr="005878E9">
        <w:rPr>
          <w:rFonts w:ascii="Arial" w:hAnsi="Arial" w:cs="Arial"/>
          <w:sz w:val="24"/>
          <w:szCs w:val="24"/>
        </w:rPr>
        <w:t>, as the benefits of art therapy may be drawn entirely from the art making process itself</w:t>
      </w:r>
      <w:r w:rsidR="00FE1371" w:rsidRPr="005878E9">
        <w:rPr>
          <w:rFonts w:ascii="Arial" w:hAnsi="Arial" w:cs="Arial"/>
          <w:sz w:val="24"/>
          <w:szCs w:val="24"/>
        </w:rPr>
        <w:t>.</w:t>
      </w:r>
      <w:r w:rsidR="00172FF2" w:rsidRPr="005878E9">
        <w:rPr>
          <w:rFonts w:ascii="Arial" w:hAnsi="Arial" w:cs="Arial"/>
          <w:sz w:val="24"/>
          <w:szCs w:val="24"/>
        </w:rPr>
        <w:t xml:space="preserve"> However, the production of art remains beneficial.</w:t>
      </w:r>
    </w:p>
    <w:p w:rsidR="006D0CEF" w:rsidRPr="005878E9" w:rsidRDefault="006D0CEF" w:rsidP="004B2DA2">
      <w:pPr>
        <w:spacing w:line="360" w:lineRule="auto"/>
        <w:rPr>
          <w:rFonts w:ascii="Arial" w:hAnsi="Arial" w:cs="Arial"/>
          <w:sz w:val="24"/>
          <w:szCs w:val="24"/>
        </w:rPr>
      </w:pPr>
      <w:r w:rsidRPr="005878E9">
        <w:rPr>
          <w:rFonts w:ascii="Arial" w:hAnsi="Arial" w:cs="Arial"/>
          <w:sz w:val="24"/>
          <w:szCs w:val="24"/>
        </w:rPr>
        <w:tab/>
      </w:r>
    </w:p>
    <w:p w:rsidR="00FB4EB5" w:rsidRPr="005878E9" w:rsidRDefault="00FB4EB5" w:rsidP="004B2DA2">
      <w:pPr>
        <w:spacing w:line="360" w:lineRule="auto"/>
        <w:rPr>
          <w:rFonts w:ascii="Arial" w:hAnsi="Arial" w:cs="Arial"/>
          <w:b/>
          <w:sz w:val="24"/>
          <w:szCs w:val="24"/>
        </w:rPr>
      </w:pPr>
      <w:r w:rsidRPr="005878E9">
        <w:rPr>
          <w:rFonts w:ascii="Arial" w:hAnsi="Arial" w:cs="Arial"/>
          <w:b/>
          <w:sz w:val="24"/>
          <w:szCs w:val="24"/>
        </w:rPr>
        <w:t>Accessibility</w:t>
      </w:r>
      <w:r w:rsidR="00E403CC" w:rsidRPr="005878E9">
        <w:rPr>
          <w:rFonts w:ascii="Arial" w:hAnsi="Arial" w:cs="Arial"/>
          <w:b/>
          <w:sz w:val="24"/>
          <w:szCs w:val="24"/>
        </w:rPr>
        <w:t>,</w:t>
      </w:r>
      <w:r w:rsidRPr="005878E9">
        <w:rPr>
          <w:rFonts w:ascii="Arial" w:hAnsi="Arial" w:cs="Arial"/>
          <w:b/>
          <w:sz w:val="24"/>
          <w:szCs w:val="24"/>
        </w:rPr>
        <w:t xml:space="preserve"> and Effectiveness for Artists</w:t>
      </w:r>
    </w:p>
    <w:p w:rsidR="00A276A5" w:rsidRPr="005878E9" w:rsidRDefault="00A276A5" w:rsidP="004B2DA2">
      <w:pPr>
        <w:spacing w:line="360" w:lineRule="auto"/>
        <w:rPr>
          <w:rFonts w:ascii="Arial" w:hAnsi="Arial" w:cs="Arial"/>
          <w:sz w:val="24"/>
          <w:szCs w:val="24"/>
        </w:rPr>
      </w:pPr>
      <w:r w:rsidRPr="005878E9">
        <w:rPr>
          <w:rFonts w:ascii="Arial" w:hAnsi="Arial" w:cs="Arial"/>
          <w:sz w:val="24"/>
          <w:szCs w:val="24"/>
        </w:rPr>
        <w:tab/>
        <w:t xml:space="preserve">Art therapy is formed on the understanding that </w:t>
      </w:r>
      <w:r w:rsidR="00FD1662" w:rsidRPr="005878E9">
        <w:rPr>
          <w:rFonts w:ascii="Arial" w:hAnsi="Arial" w:cs="Arial"/>
          <w:sz w:val="24"/>
          <w:szCs w:val="24"/>
        </w:rPr>
        <w:t xml:space="preserve">anyone, </w:t>
      </w:r>
      <w:r w:rsidRPr="005878E9">
        <w:rPr>
          <w:rFonts w:ascii="Arial" w:hAnsi="Arial" w:cs="Arial"/>
          <w:sz w:val="24"/>
          <w:szCs w:val="24"/>
        </w:rPr>
        <w:t xml:space="preserve">“whether </w:t>
      </w:r>
      <w:r w:rsidR="00C0535E" w:rsidRPr="005878E9">
        <w:rPr>
          <w:rFonts w:ascii="Arial" w:hAnsi="Arial" w:cs="Arial"/>
          <w:sz w:val="24"/>
          <w:szCs w:val="24"/>
        </w:rPr>
        <w:t>trained or</w:t>
      </w:r>
      <w:r w:rsidRPr="005878E9">
        <w:rPr>
          <w:rFonts w:ascii="Arial" w:hAnsi="Arial" w:cs="Arial"/>
          <w:sz w:val="24"/>
          <w:szCs w:val="24"/>
        </w:rPr>
        <w:t xml:space="preserve"> untrained in </w:t>
      </w:r>
      <w:r w:rsidR="00C0535E" w:rsidRPr="005878E9">
        <w:rPr>
          <w:rFonts w:ascii="Arial" w:hAnsi="Arial" w:cs="Arial"/>
          <w:sz w:val="24"/>
          <w:szCs w:val="24"/>
        </w:rPr>
        <w:t>art … [</w:t>
      </w:r>
      <w:r w:rsidR="00FD1662" w:rsidRPr="005878E9">
        <w:rPr>
          <w:rFonts w:ascii="Arial" w:hAnsi="Arial" w:cs="Arial"/>
          <w:sz w:val="24"/>
          <w:szCs w:val="24"/>
        </w:rPr>
        <w:t>can]</w:t>
      </w:r>
      <w:r w:rsidRPr="005878E9">
        <w:rPr>
          <w:rFonts w:ascii="Arial" w:hAnsi="Arial" w:cs="Arial"/>
          <w:sz w:val="24"/>
          <w:szCs w:val="24"/>
        </w:rPr>
        <w:t xml:space="preserve"> project his inner conflicts into visual form.”</w:t>
      </w:r>
      <w:r w:rsidR="007F532D" w:rsidRPr="005878E9">
        <w:rPr>
          <w:rFonts w:ascii="Arial" w:hAnsi="Arial" w:cs="Arial"/>
          <w:sz w:val="24"/>
          <w:szCs w:val="24"/>
        </w:rPr>
        <w:t>(p.1).</w:t>
      </w:r>
      <w:r w:rsidR="00AF5B60" w:rsidRPr="005878E9">
        <w:rPr>
          <w:rFonts w:ascii="Arial" w:hAnsi="Arial" w:cs="Arial"/>
          <w:sz w:val="24"/>
          <w:szCs w:val="24"/>
        </w:rPr>
        <w:t xml:space="preserve"> </w:t>
      </w:r>
      <w:r w:rsidRPr="005878E9">
        <w:rPr>
          <w:rFonts w:ascii="Arial" w:hAnsi="Arial" w:cs="Arial"/>
          <w:sz w:val="24"/>
          <w:szCs w:val="24"/>
        </w:rPr>
        <w:t>It has been used to treat “adults, adolescents or children, and… persons with behaviour disorders as well as for neurotic and psychotic patients.”(Naumberg, 1966</w:t>
      </w:r>
      <w:r w:rsidR="007F532D" w:rsidRPr="005878E9">
        <w:rPr>
          <w:rFonts w:ascii="Arial" w:hAnsi="Arial" w:cs="Arial"/>
          <w:sz w:val="24"/>
          <w:szCs w:val="24"/>
        </w:rPr>
        <w:t>, p.2</w:t>
      </w:r>
      <w:r w:rsidRPr="005878E9">
        <w:rPr>
          <w:rFonts w:ascii="Arial" w:hAnsi="Arial" w:cs="Arial"/>
          <w:sz w:val="24"/>
          <w:szCs w:val="24"/>
        </w:rPr>
        <w:t>)</w:t>
      </w:r>
      <w:r w:rsidR="007F532D" w:rsidRPr="005878E9">
        <w:rPr>
          <w:rFonts w:ascii="Arial" w:hAnsi="Arial" w:cs="Arial"/>
          <w:sz w:val="24"/>
          <w:szCs w:val="24"/>
        </w:rPr>
        <w:t xml:space="preserve">. </w:t>
      </w:r>
      <w:r w:rsidR="00A03E78" w:rsidRPr="005878E9">
        <w:rPr>
          <w:rFonts w:ascii="Arial" w:hAnsi="Arial" w:cs="Arial"/>
          <w:sz w:val="24"/>
          <w:szCs w:val="24"/>
        </w:rPr>
        <w:t xml:space="preserve">This reaffirms that art therapy is accessible and open to anyone; it is not restrictive of disorders. The accessibility of art therapy is evident in the role of the therapist; “The </w:t>
      </w:r>
      <w:r w:rsidR="00A03E78" w:rsidRPr="005878E9">
        <w:rPr>
          <w:rFonts w:ascii="Arial" w:hAnsi="Arial" w:cs="Arial"/>
          <w:sz w:val="24"/>
          <w:szCs w:val="24"/>
        </w:rPr>
        <w:lastRenderedPageBreak/>
        <w:t>art therapist does not interpret the symbolic art expression of his patient, but encourages the patient to discover for himself the meaning of his art productions.” (Naumberg, 1966</w:t>
      </w:r>
      <w:r w:rsidR="007F532D" w:rsidRPr="005878E9">
        <w:rPr>
          <w:rFonts w:ascii="Arial" w:hAnsi="Arial" w:cs="Arial"/>
          <w:sz w:val="24"/>
          <w:szCs w:val="24"/>
        </w:rPr>
        <w:t>, p.2</w:t>
      </w:r>
      <w:r w:rsidR="00A03E78" w:rsidRPr="005878E9">
        <w:rPr>
          <w:rFonts w:ascii="Arial" w:hAnsi="Arial" w:cs="Arial"/>
          <w:sz w:val="24"/>
          <w:szCs w:val="24"/>
        </w:rPr>
        <w:t>)</w:t>
      </w:r>
      <w:r w:rsidR="007F532D" w:rsidRPr="005878E9">
        <w:rPr>
          <w:rFonts w:ascii="Arial" w:hAnsi="Arial" w:cs="Arial"/>
          <w:sz w:val="24"/>
          <w:szCs w:val="24"/>
        </w:rPr>
        <w:t>.</w:t>
      </w:r>
      <w:r w:rsidR="00A03E78" w:rsidRPr="005878E9">
        <w:rPr>
          <w:rFonts w:ascii="Arial" w:hAnsi="Arial" w:cs="Arial"/>
          <w:sz w:val="24"/>
          <w:szCs w:val="24"/>
        </w:rPr>
        <w:t xml:space="preserve"> This demonstrates that an art therapist acts as an aid in art therapy, to help patients arrive at their own interpretation of their work. Consequently, patients may be less dependent on their therapist during art therapy, as opposed to other therapies where the therapist plays a more active role. As the patient leads the interpretation, sessions with the therapist could be less frequent compared to other therapies which would minimise barriers usually caused by the cost of therapy. The patient could also continue their therapy outside of their scheduled sessions, should they wish.</w:t>
      </w:r>
    </w:p>
    <w:p w:rsidR="005C2830" w:rsidRPr="005878E9" w:rsidRDefault="005C2830" w:rsidP="004B2DA2">
      <w:pPr>
        <w:spacing w:line="360" w:lineRule="auto"/>
        <w:rPr>
          <w:rFonts w:ascii="Arial" w:hAnsi="Arial" w:cs="Arial"/>
          <w:sz w:val="24"/>
          <w:szCs w:val="24"/>
        </w:rPr>
      </w:pPr>
      <w:r w:rsidRPr="005878E9">
        <w:rPr>
          <w:rFonts w:ascii="Arial" w:hAnsi="Arial" w:cs="Arial"/>
          <w:sz w:val="24"/>
          <w:szCs w:val="24"/>
        </w:rPr>
        <w:tab/>
        <w:t>As part of its accessibility, art therapy in the form of mindfulness and colouring books is targeted towards the general public, whom may not usually take part in any other form of creative activity. In contrast, it is interesting to consider how the effects of art therapy may differ for those that create art for their profession.  In a case study on a professional artist undergoing art therapy to treat an ulcer, Naumberg stated that, “she found that art therapy was useful both as a form of treatment and as a means of freeing her ability to paint again.”</w:t>
      </w:r>
      <w:r w:rsidR="00AF5B60" w:rsidRPr="005878E9">
        <w:rPr>
          <w:rFonts w:ascii="Arial" w:hAnsi="Arial" w:cs="Arial"/>
          <w:sz w:val="24"/>
          <w:szCs w:val="24"/>
        </w:rPr>
        <w:t xml:space="preserve"> </w:t>
      </w:r>
      <w:r w:rsidR="007F532D" w:rsidRPr="005878E9">
        <w:rPr>
          <w:rFonts w:ascii="Arial" w:hAnsi="Arial" w:cs="Arial"/>
          <w:sz w:val="24"/>
          <w:szCs w:val="24"/>
        </w:rPr>
        <w:t>(</w:t>
      </w:r>
      <w:r w:rsidR="00AF5B60" w:rsidRPr="005878E9">
        <w:rPr>
          <w:rFonts w:ascii="Arial" w:hAnsi="Arial" w:cs="Arial"/>
          <w:sz w:val="24"/>
          <w:szCs w:val="24"/>
        </w:rPr>
        <w:t xml:space="preserve">1966, </w:t>
      </w:r>
      <w:r w:rsidR="007F532D" w:rsidRPr="005878E9">
        <w:rPr>
          <w:rFonts w:ascii="Arial" w:hAnsi="Arial" w:cs="Arial"/>
          <w:sz w:val="24"/>
          <w:szCs w:val="24"/>
        </w:rPr>
        <w:t xml:space="preserve">p.48). </w:t>
      </w:r>
      <w:r w:rsidRPr="005878E9">
        <w:rPr>
          <w:rFonts w:ascii="Arial" w:hAnsi="Arial" w:cs="Arial"/>
          <w:sz w:val="24"/>
          <w:szCs w:val="24"/>
        </w:rPr>
        <w:t xml:space="preserve">This suggests that art therapy can be beneficial to those in art professions, in addition to non-artists. It can help to relieve physical symptoms and offer a release from creative block. However, it is worth noting that the artist in this case study had not painted in six years, perhaps art therapy would have been less beneficial </w:t>
      </w:r>
      <w:r w:rsidR="00C9668B" w:rsidRPr="005878E9">
        <w:rPr>
          <w:rFonts w:ascii="Arial" w:hAnsi="Arial" w:cs="Arial"/>
          <w:sz w:val="24"/>
          <w:szCs w:val="24"/>
        </w:rPr>
        <w:t>had she not</w:t>
      </w:r>
      <w:r w:rsidRPr="005878E9">
        <w:rPr>
          <w:rFonts w:ascii="Arial" w:hAnsi="Arial" w:cs="Arial"/>
          <w:sz w:val="24"/>
          <w:szCs w:val="24"/>
        </w:rPr>
        <w:t xml:space="preserve"> taken a break from her profession?</w:t>
      </w:r>
    </w:p>
    <w:p w:rsidR="00042194" w:rsidRPr="005878E9" w:rsidRDefault="00042194" w:rsidP="004B2DA2">
      <w:pPr>
        <w:spacing w:line="360" w:lineRule="auto"/>
        <w:jc w:val="center"/>
        <w:rPr>
          <w:rFonts w:ascii="Arial" w:hAnsi="Arial" w:cs="Arial"/>
          <w:sz w:val="24"/>
          <w:szCs w:val="24"/>
        </w:rPr>
      </w:pPr>
      <w:r w:rsidRPr="005878E9">
        <w:rPr>
          <w:rFonts w:ascii="Arial" w:hAnsi="Arial" w:cs="Arial"/>
          <w:noProof/>
          <w:sz w:val="24"/>
          <w:szCs w:val="24"/>
          <w:lang w:eastAsia="en-GB"/>
        </w:rPr>
        <w:lastRenderedPageBreak/>
        <w:drawing>
          <wp:inline distT="0" distB="0" distL="0" distR="0">
            <wp:extent cx="4025527" cy="3047803"/>
            <wp:effectExtent l="0" t="495300" r="0" b="476447"/>
            <wp:docPr id="1" name="Picture 0" descr="6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61.jpeg"/>
                    <pic:cNvPicPr/>
                  </pic:nvPicPr>
                  <pic:blipFill>
                    <a:blip r:embed="rId8" cstate="print"/>
                    <a:srcRect l="18636" t="55742" r="36158" b="19406"/>
                    <a:stretch>
                      <a:fillRect/>
                    </a:stretch>
                  </pic:blipFill>
                  <pic:spPr>
                    <a:xfrm rot="5400000">
                      <a:off x="0" y="0"/>
                      <a:ext cx="4029075" cy="3048000"/>
                    </a:xfrm>
                    <a:prstGeom prst="rect">
                      <a:avLst/>
                    </a:prstGeom>
                  </pic:spPr>
                </pic:pic>
              </a:graphicData>
            </a:graphic>
          </wp:inline>
        </w:drawing>
      </w:r>
    </w:p>
    <w:p w:rsidR="00042194" w:rsidRPr="005878E9" w:rsidRDefault="00042194" w:rsidP="004B2DA2">
      <w:pPr>
        <w:spacing w:line="360" w:lineRule="auto"/>
        <w:jc w:val="right"/>
        <w:rPr>
          <w:rFonts w:ascii="Arial" w:hAnsi="Arial" w:cs="Arial"/>
          <w:sz w:val="24"/>
          <w:szCs w:val="24"/>
        </w:rPr>
      </w:pPr>
      <w:r w:rsidRPr="005878E9">
        <w:rPr>
          <w:rFonts w:ascii="Arial" w:hAnsi="Arial" w:cs="Arial"/>
          <w:sz w:val="24"/>
          <w:szCs w:val="24"/>
        </w:rPr>
        <w:t>Fig</w:t>
      </w:r>
      <w:r w:rsidR="00B64707" w:rsidRPr="005878E9">
        <w:rPr>
          <w:rFonts w:ascii="Arial" w:hAnsi="Arial" w:cs="Arial"/>
          <w:sz w:val="24"/>
          <w:szCs w:val="24"/>
        </w:rPr>
        <w:t>ure</w:t>
      </w:r>
      <w:r w:rsidRPr="005878E9">
        <w:rPr>
          <w:rFonts w:ascii="Arial" w:hAnsi="Arial" w:cs="Arial"/>
          <w:sz w:val="24"/>
          <w:szCs w:val="24"/>
        </w:rPr>
        <w:t xml:space="preserve"> 1:</w:t>
      </w:r>
      <w:r w:rsidRPr="005878E9">
        <w:rPr>
          <w:rFonts w:ascii="Arial" w:hAnsi="Arial" w:cs="Arial"/>
          <w:b/>
          <w:sz w:val="24"/>
          <w:szCs w:val="24"/>
        </w:rPr>
        <w:t xml:space="preserve"> </w:t>
      </w:r>
      <w:r w:rsidRPr="005878E9">
        <w:rPr>
          <w:rFonts w:ascii="Arial" w:hAnsi="Arial" w:cs="Arial"/>
          <w:sz w:val="24"/>
          <w:szCs w:val="24"/>
        </w:rPr>
        <w:t>Abstract Design (Scribble).</w:t>
      </w:r>
    </w:p>
    <w:p w:rsidR="007D1CDA" w:rsidRPr="005878E9" w:rsidRDefault="007D1CDA" w:rsidP="004B2DA2">
      <w:pPr>
        <w:spacing w:line="360" w:lineRule="auto"/>
        <w:ind w:firstLine="720"/>
        <w:rPr>
          <w:rFonts w:ascii="Arial" w:hAnsi="Arial" w:cs="Arial"/>
          <w:sz w:val="24"/>
          <w:szCs w:val="24"/>
        </w:rPr>
      </w:pPr>
      <w:r w:rsidRPr="005878E9">
        <w:rPr>
          <w:rFonts w:ascii="Arial" w:hAnsi="Arial" w:cs="Arial"/>
          <w:sz w:val="24"/>
          <w:szCs w:val="24"/>
        </w:rPr>
        <w:t>Although the professional artist’s art therapy course was successful overall, showing improvement in just 2 years, there were several problems presented due to her artistic background. She was “</w:t>
      </w:r>
      <w:r w:rsidR="00BE770F" w:rsidRPr="005878E9">
        <w:rPr>
          <w:rFonts w:ascii="Arial" w:hAnsi="Arial" w:cs="Arial"/>
          <w:sz w:val="24"/>
          <w:szCs w:val="24"/>
        </w:rPr>
        <w:t>anxious</w:t>
      </w:r>
      <w:r w:rsidR="00C0535E" w:rsidRPr="005878E9">
        <w:rPr>
          <w:rFonts w:ascii="Arial" w:hAnsi="Arial" w:cs="Arial"/>
          <w:sz w:val="24"/>
          <w:szCs w:val="24"/>
        </w:rPr>
        <w:t>” (</w:t>
      </w:r>
      <w:r w:rsidR="007F532D" w:rsidRPr="005878E9">
        <w:rPr>
          <w:rFonts w:ascii="Arial" w:hAnsi="Arial" w:cs="Arial"/>
          <w:sz w:val="24"/>
          <w:szCs w:val="24"/>
        </w:rPr>
        <w:t>p.49)</w:t>
      </w:r>
      <w:r w:rsidR="00BE770F" w:rsidRPr="005878E9">
        <w:rPr>
          <w:rFonts w:ascii="Arial" w:hAnsi="Arial" w:cs="Arial"/>
          <w:sz w:val="24"/>
          <w:szCs w:val="24"/>
        </w:rPr>
        <w:t xml:space="preserve"> as to how it might affect her professional work,</w:t>
      </w:r>
      <w:r w:rsidRPr="005878E9">
        <w:rPr>
          <w:rFonts w:ascii="Arial" w:hAnsi="Arial" w:cs="Arial"/>
          <w:sz w:val="24"/>
          <w:szCs w:val="24"/>
        </w:rPr>
        <w:t xml:space="preserve"> and as a trained artist, found it difficult “to relax sufficiently to allow the unconscious to express itself in the unexpected forms and symbols released through the scribble technique.” (Naumberg, 1966</w:t>
      </w:r>
      <w:r w:rsidR="007F532D" w:rsidRPr="005878E9">
        <w:rPr>
          <w:rFonts w:ascii="Arial" w:hAnsi="Arial" w:cs="Arial"/>
          <w:sz w:val="24"/>
          <w:szCs w:val="24"/>
        </w:rPr>
        <w:t>, p.59</w:t>
      </w:r>
      <w:r w:rsidRPr="005878E9">
        <w:rPr>
          <w:rFonts w:ascii="Arial" w:hAnsi="Arial" w:cs="Arial"/>
          <w:sz w:val="24"/>
          <w:szCs w:val="24"/>
        </w:rPr>
        <w:t>)</w:t>
      </w:r>
      <w:r w:rsidR="00BE770F" w:rsidRPr="005878E9">
        <w:rPr>
          <w:rFonts w:ascii="Arial" w:hAnsi="Arial" w:cs="Arial"/>
          <w:sz w:val="24"/>
          <w:szCs w:val="24"/>
        </w:rPr>
        <w:t>.</w:t>
      </w:r>
      <w:r w:rsidRPr="005878E9">
        <w:rPr>
          <w:rFonts w:ascii="Arial" w:hAnsi="Arial" w:cs="Arial"/>
          <w:sz w:val="24"/>
          <w:szCs w:val="24"/>
        </w:rPr>
        <w:t xml:space="preserve"> This comments on how professional art training can cause difficulty in some areas of art therapy. </w:t>
      </w:r>
      <w:r w:rsidR="00BE770F" w:rsidRPr="005878E9">
        <w:rPr>
          <w:rFonts w:ascii="Arial" w:hAnsi="Arial" w:cs="Arial"/>
          <w:sz w:val="24"/>
          <w:szCs w:val="24"/>
        </w:rPr>
        <w:t xml:space="preserve">Some artists may struggle to differentiate their instinctual artistic ability, from their informed techniques and understanding; in this way, art therapy may prove more stressful than relaxing for an artist. </w:t>
      </w:r>
      <w:r w:rsidRPr="005878E9">
        <w:rPr>
          <w:rFonts w:ascii="Arial" w:hAnsi="Arial" w:cs="Arial"/>
          <w:sz w:val="24"/>
          <w:szCs w:val="24"/>
        </w:rPr>
        <w:t>Therefore, some areas of art therapy may be ineffective for artists, as opposed to non-artists. Combined with their artistic knowledge, some professional artists using art therapy as treatment, as in this case study, are too eager to transform their therapy artworks into professional pieces. Naumberg states that, “if she capitalized too quickly on this first free outpouring of her unconscious in a scribble she would block the spontaneous release of her unconscious through the art therapy procedure”</w:t>
      </w:r>
      <w:r w:rsidR="007F532D" w:rsidRPr="005878E9">
        <w:rPr>
          <w:rFonts w:ascii="Arial" w:hAnsi="Arial" w:cs="Arial"/>
          <w:sz w:val="24"/>
          <w:szCs w:val="24"/>
        </w:rPr>
        <w:t xml:space="preserve"> (</w:t>
      </w:r>
      <w:r w:rsidR="00C5244A" w:rsidRPr="005878E9">
        <w:rPr>
          <w:rFonts w:ascii="Arial" w:hAnsi="Arial" w:cs="Arial"/>
          <w:sz w:val="24"/>
          <w:szCs w:val="24"/>
        </w:rPr>
        <w:t xml:space="preserve">1966, </w:t>
      </w:r>
      <w:r w:rsidR="007F532D" w:rsidRPr="005878E9">
        <w:rPr>
          <w:rFonts w:ascii="Arial" w:hAnsi="Arial" w:cs="Arial"/>
          <w:sz w:val="24"/>
          <w:szCs w:val="24"/>
        </w:rPr>
        <w:t>p.59-60)</w:t>
      </w:r>
      <w:r w:rsidR="00DE7A4C" w:rsidRPr="005878E9">
        <w:rPr>
          <w:rFonts w:ascii="Arial" w:hAnsi="Arial" w:cs="Arial"/>
          <w:sz w:val="24"/>
          <w:szCs w:val="24"/>
        </w:rPr>
        <w:t>, which implies</w:t>
      </w:r>
      <w:r w:rsidRPr="005878E9">
        <w:rPr>
          <w:rFonts w:ascii="Arial" w:hAnsi="Arial" w:cs="Arial"/>
          <w:sz w:val="24"/>
          <w:szCs w:val="24"/>
        </w:rPr>
        <w:t xml:space="preserve"> that </w:t>
      </w:r>
      <w:r w:rsidRPr="005878E9">
        <w:rPr>
          <w:rFonts w:ascii="Arial" w:hAnsi="Arial" w:cs="Arial"/>
          <w:sz w:val="24"/>
          <w:szCs w:val="24"/>
        </w:rPr>
        <w:lastRenderedPageBreak/>
        <w:t>the merging of professional and therapeutic art can hinder the progress of therapy. Therefore, it is important for practicing artists to be aware of this, and keep their art separate until the completion of their therapy sessions if they want the sessions to be successful.</w:t>
      </w:r>
    </w:p>
    <w:p w:rsidR="00953252" w:rsidRPr="005878E9" w:rsidRDefault="00953252" w:rsidP="004B2DA2">
      <w:pPr>
        <w:spacing w:line="360" w:lineRule="auto"/>
        <w:jc w:val="center"/>
        <w:rPr>
          <w:rFonts w:ascii="Arial" w:hAnsi="Arial" w:cs="Arial"/>
          <w:sz w:val="24"/>
          <w:szCs w:val="24"/>
        </w:rPr>
      </w:pPr>
      <w:r w:rsidRPr="005878E9">
        <w:rPr>
          <w:rFonts w:ascii="Arial" w:hAnsi="Arial" w:cs="Arial"/>
          <w:noProof/>
          <w:sz w:val="24"/>
          <w:szCs w:val="24"/>
          <w:lang w:eastAsia="en-GB"/>
        </w:rPr>
        <w:drawing>
          <wp:inline distT="0" distB="0" distL="0" distR="0">
            <wp:extent cx="3444278" cy="2605288"/>
            <wp:effectExtent l="0" t="419100" r="0" b="404612"/>
            <wp:docPr id="2" name="Picture 1" descr="6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61.jpeg"/>
                    <pic:cNvPicPr/>
                  </pic:nvPicPr>
                  <pic:blipFill>
                    <a:blip r:embed="rId9" cstate="print"/>
                    <a:srcRect l="16586" t="17356" r="35155" b="56112"/>
                    <a:stretch>
                      <a:fillRect/>
                    </a:stretch>
                  </pic:blipFill>
                  <pic:spPr>
                    <a:xfrm rot="5400000">
                      <a:off x="0" y="0"/>
                      <a:ext cx="3443608" cy="2604781"/>
                    </a:xfrm>
                    <a:prstGeom prst="rect">
                      <a:avLst/>
                    </a:prstGeom>
                  </pic:spPr>
                </pic:pic>
              </a:graphicData>
            </a:graphic>
          </wp:inline>
        </w:drawing>
      </w:r>
    </w:p>
    <w:p w:rsidR="00953252" w:rsidRPr="005878E9" w:rsidRDefault="00B64707" w:rsidP="004B2DA2">
      <w:pPr>
        <w:spacing w:line="360" w:lineRule="auto"/>
        <w:jc w:val="right"/>
        <w:rPr>
          <w:rFonts w:ascii="Arial" w:hAnsi="Arial" w:cs="Arial"/>
          <w:sz w:val="24"/>
          <w:szCs w:val="24"/>
        </w:rPr>
      </w:pPr>
      <w:r w:rsidRPr="005878E9">
        <w:rPr>
          <w:rFonts w:ascii="Arial" w:hAnsi="Arial" w:cs="Arial"/>
          <w:sz w:val="24"/>
          <w:szCs w:val="24"/>
        </w:rPr>
        <w:t>Figure</w:t>
      </w:r>
      <w:r w:rsidR="00953252" w:rsidRPr="005878E9">
        <w:rPr>
          <w:rFonts w:ascii="Arial" w:hAnsi="Arial" w:cs="Arial"/>
          <w:sz w:val="24"/>
          <w:szCs w:val="24"/>
        </w:rPr>
        <w:t xml:space="preserve"> 2:</w:t>
      </w:r>
      <w:r w:rsidR="00953252" w:rsidRPr="005878E9">
        <w:rPr>
          <w:rFonts w:ascii="Arial" w:hAnsi="Arial" w:cs="Arial"/>
          <w:b/>
          <w:sz w:val="24"/>
          <w:szCs w:val="24"/>
        </w:rPr>
        <w:t xml:space="preserve"> </w:t>
      </w:r>
      <w:r w:rsidR="00953252" w:rsidRPr="005878E9">
        <w:rPr>
          <w:rFonts w:ascii="Arial" w:hAnsi="Arial" w:cs="Arial"/>
          <w:sz w:val="24"/>
          <w:szCs w:val="24"/>
        </w:rPr>
        <w:t>“Devil”: an Unconscious Symbol of the “Bad” Mother (Scribble).</w:t>
      </w:r>
    </w:p>
    <w:p w:rsidR="00497754" w:rsidRPr="005878E9" w:rsidRDefault="00497754" w:rsidP="00310CCC">
      <w:pPr>
        <w:spacing w:line="360" w:lineRule="auto"/>
        <w:ind w:firstLine="720"/>
        <w:rPr>
          <w:rFonts w:ascii="Arial" w:hAnsi="Arial" w:cs="Arial"/>
          <w:sz w:val="24"/>
          <w:szCs w:val="24"/>
        </w:rPr>
      </w:pPr>
      <w:r w:rsidRPr="005878E9">
        <w:rPr>
          <w:rFonts w:ascii="Arial" w:hAnsi="Arial" w:cs="Arial"/>
          <w:sz w:val="24"/>
          <w:szCs w:val="24"/>
        </w:rPr>
        <w:t>Further in the case study, the professional artist patient claims to have left a painting unfinished</w:t>
      </w:r>
      <w:r w:rsidR="005C3DAD" w:rsidRPr="005878E9">
        <w:rPr>
          <w:rFonts w:ascii="Arial" w:hAnsi="Arial" w:cs="Arial"/>
          <w:sz w:val="24"/>
          <w:szCs w:val="24"/>
        </w:rPr>
        <w:t xml:space="preserve"> (see fig. 2)</w:t>
      </w:r>
      <w:r w:rsidRPr="005878E9">
        <w:rPr>
          <w:rFonts w:ascii="Arial" w:hAnsi="Arial" w:cs="Arial"/>
          <w:sz w:val="24"/>
          <w:szCs w:val="24"/>
        </w:rPr>
        <w:t xml:space="preserve"> due to being “fearful of making it into “too artistic a design” ”</w:t>
      </w:r>
      <w:r w:rsidR="005C3DAD" w:rsidRPr="005878E9">
        <w:rPr>
          <w:rFonts w:ascii="Arial" w:hAnsi="Arial" w:cs="Arial"/>
          <w:sz w:val="24"/>
          <w:szCs w:val="24"/>
        </w:rPr>
        <w:t xml:space="preserve"> (see fig. 1)</w:t>
      </w:r>
      <w:r w:rsidRPr="005878E9">
        <w:rPr>
          <w:rFonts w:ascii="Arial" w:hAnsi="Arial" w:cs="Arial"/>
          <w:sz w:val="24"/>
          <w:szCs w:val="24"/>
        </w:rPr>
        <w:t>. Later it is revealed that she was actually “frightened at the degree of hostility she had again released against her mother.” (Naumberg, 1966</w:t>
      </w:r>
      <w:r w:rsidR="007F532D" w:rsidRPr="005878E9">
        <w:rPr>
          <w:rFonts w:ascii="Arial" w:hAnsi="Arial" w:cs="Arial"/>
          <w:sz w:val="24"/>
          <w:szCs w:val="24"/>
        </w:rPr>
        <w:t>, p.60</w:t>
      </w:r>
      <w:r w:rsidRPr="005878E9">
        <w:rPr>
          <w:rFonts w:ascii="Arial" w:hAnsi="Arial" w:cs="Arial"/>
          <w:sz w:val="24"/>
          <w:szCs w:val="24"/>
        </w:rPr>
        <w:t>)</w:t>
      </w:r>
      <w:r w:rsidR="00BE770F" w:rsidRPr="005878E9">
        <w:rPr>
          <w:rFonts w:ascii="Arial" w:hAnsi="Arial" w:cs="Arial"/>
          <w:sz w:val="24"/>
          <w:szCs w:val="24"/>
        </w:rPr>
        <w:t>.</w:t>
      </w:r>
      <w:r w:rsidRPr="005878E9">
        <w:rPr>
          <w:rFonts w:ascii="Arial" w:hAnsi="Arial" w:cs="Arial"/>
          <w:sz w:val="24"/>
          <w:szCs w:val="24"/>
        </w:rPr>
        <w:t xml:space="preserve"> </w:t>
      </w:r>
      <w:r w:rsidR="00C5244A" w:rsidRPr="005878E9">
        <w:rPr>
          <w:rFonts w:ascii="Arial" w:hAnsi="Arial" w:cs="Arial"/>
          <w:sz w:val="24"/>
          <w:szCs w:val="24"/>
        </w:rPr>
        <w:t xml:space="preserve">This hostility can be seen in fig. 2 through the sharp angles, angry face, and almost inhuman form. </w:t>
      </w:r>
      <w:r w:rsidRPr="005878E9">
        <w:rPr>
          <w:rFonts w:ascii="Arial" w:hAnsi="Arial" w:cs="Arial"/>
          <w:sz w:val="24"/>
          <w:szCs w:val="24"/>
        </w:rPr>
        <w:t xml:space="preserve">Although it can be beneficial to a patient’s psyche to uncover deep-rooted thoughts and feelings, which art therapy has done successfully for this particular patient, the emergence of these thoughts has brought distress and anguish to the patient whereas she was previously blissfully unaware of their existence. </w:t>
      </w:r>
      <w:r w:rsidR="00761CD9" w:rsidRPr="005878E9">
        <w:rPr>
          <w:rFonts w:ascii="Arial" w:hAnsi="Arial" w:cs="Arial"/>
          <w:sz w:val="24"/>
          <w:szCs w:val="24"/>
        </w:rPr>
        <w:t>This offers the question, whether it is ethical or more detrimental to the patient’s mental health to unveil their unconscious trauma?</w:t>
      </w:r>
      <w:r w:rsidR="00BE770F" w:rsidRPr="005878E9">
        <w:rPr>
          <w:rFonts w:ascii="Arial" w:hAnsi="Arial" w:cs="Arial"/>
          <w:sz w:val="24"/>
          <w:szCs w:val="24"/>
        </w:rPr>
        <w:t xml:space="preserve"> Although unearthing this revelation may have had long-term benefits, it resulted in short-term, heightened distress and discomfort.</w:t>
      </w:r>
      <w:r w:rsidR="00761CD9" w:rsidRPr="005878E9">
        <w:rPr>
          <w:rFonts w:ascii="Arial" w:hAnsi="Arial" w:cs="Arial"/>
          <w:sz w:val="24"/>
          <w:szCs w:val="24"/>
        </w:rPr>
        <w:t xml:space="preserve"> </w:t>
      </w:r>
      <w:r w:rsidR="00A24637" w:rsidRPr="005878E9">
        <w:rPr>
          <w:rFonts w:ascii="Arial" w:hAnsi="Arial" w:cs="Arial"/>
          <w:sz w:val="24"/>
          <w:szCs w:val="24"/>
        </w:rPr>
        <w:t>In this way, it could be argued that producing art through art therapy can hinder and harm our mental health more than it helps.</w:t>
      </w:r>
    </w:p>
    <w:p w:rsidR="00FD4A62" w:rsidRPr="005878E9" w:rsidRDefault="00BE770F" w:rsidP="004B2DA2">
      <w:pPr>
        <w:spacing w:line="360" w:lineRule="auto"/>
        <w:rPr>
          <w:rFonts w:ascii="Arial" w:hAnsi="Arial" w:cs="Arial"/>
          <w:sz w:val="24"/>
          <w:szCs w:val="24"/>
        </w:rPr>
      </w:pPr>
      <w:r w:rsidRPr="005878E9">
        <w:rPr>
          <w:rFonts w:ascii="Arial" w:hAnsi="Arial" w:cs="Arial"/>
          <w:sz w:val="24"/>
          <w:szCs w:val="24"/>
        </w:rPr>
        <w:lastRenderedPageBreak/>
        <w:tab/>
        <w:t>In contrast, releasing hidden emotions can result in catharsis</w:t>
      </w:r>
      <w:r w:rsidR="00387889" w:rsidRPr="005878E9">
        <w:rPr>
          <w:rFonts w:ascii="Arial" w:hAnsi="Arial" w:cs="Arial"/>
          <w:sz w:val="24"/>
          <w:szCs w:val="24"/>
        </w:rPr>
        <w:t>, which means ‘cleansing’ or ‘purging’</w:t>
      </w:r>
      <w:r w:rsidRPr="005878E9">
        <w:rPr>
          <w:rFonts w:ascii="Arial" w:hAnsi="Arial" w:cs="Arial"/>
          <w:sz w:val="24"/>
          <w:szCs w:val="24"/>
        </w:rPr>
        <w:t xml:space="preserve"> (Malchiodi, 2007</w:t>
      </w:r>
      <w:r w:rsidR="007F532D" w:rsidRPr="005878E9">
        <w:rPr>
          <w:rFonts w:ascii="Arial" w:hAnsi="Arial" w:cs="Arial"/>
          <w:sz w:val="24"/>
          <w:szCs w:val="24"/>
        </w:rPr>
        <w:t>, p.14</w:t>
      </w:r>
      <w:r w:rsidRPr="005878E9">
        <w:rPr>
          <w:rFonts w:ascii="Arial" w:hAnsi="Arial" w:cs="Arial"/>
          <w:sz w:val="24"/>
          <w:szCs w:val="24"/>
        </w:rPr>
        <w:t xml:space="preserve">). </w:t>
      </w:r>
      <w:r w:rsidR="00387889" w:rsidRPr="005878E9">
        <w:rPr>
          <w:rFonts w:ascii="Arial" w:hAnsi="Arial" w:cs="Arial"/>
          <w:sz w:val="24"/>
          <w:szCs w:val="24"/>
        </w:rPr>
        <w:t xml:space="preserve">Catharsis refers to the sense of relief once a suppressed emotion has been released. </w:t>
      </w:r>
      <w:r w:rsidR="00D742C7" w:rsidRPr="005878E9">
        <w:rPr>
          <w:rFonts w:ascii="Arial" w:hAnsi="Arial" w:cs="Arial"/>
          <w:sz w:val="24"/>
          <w:szCs w:val="24"/>
        </w:rPr>
        <w:t xml:space="preserve">“A drawing can let you </w:t>
      </w:r>
      <w:r w:rsidR="00D742C7" w:rsidRPr="005878E9">
        <w:rPr>
          <w:rFonts w:ascii="Arial" w:hAnsi="Arial" w:cs="Arial"/>
          <w:i/>
          <w:sz w:val="24"/>
          <w:szCs w:val="24"/>
        </w:rPr>
        <w:t xml:space="preserve">see </w:t>
      </w:r>
      <w:r w:rsidR="00D742C7" w:rsidRPr="005878E9">
        <w:rPr>
          <w:rFonts w:ascii="Arial" w:hAnsi="Arial" w:cs="Arial"/>
          <w:sz w:val="24"/>
          <w:szCs w:val="24"/>
        </w:rPr>
        <w:t>how you feel”</w:t>
      </w:r>
      <w:r w:rsidR="00BF341B" w:rsidRPr="005878E9">
        <w:rPr>
          <w:rFonts w:ascii="Arial" w:hAnsi="Arial" w:cs="Arial"/>
          <w:sz w:val="24"/>
          <w:szCs w:val="24"/>
        </w:rPr>
        <w:t>; it</w:t>
      </w:r>
      <w:r w:rsidR="00D742C7" w:rsidRPr="005878E9">
        <w:rPr>
          <w:rFonts w:ascii="Arial" w:hAnsi="Arial" w:cs="Arial"/>
          <w:sz w:val="24"/>
          <w:szCs w:val="24"/>
        </w:rPr>
        <w:t xml:space="preserve"> gives “</w:t>
      </w:r>
      <w:r w:rsidR="00D742C7" w:rsidRPr="005878E9">
        <w:rPr>
          <w:rFonts w:ascii="Arial" w:hAnsi="Arial" w:cs="Arial"/>
          <w:i/>
          <w:sz w:val="24"/>
          <w:szCs w:val="24"/>
        </w:rPr>
        <w:t xml:space="preserve">form </w:t>
      </w:r>
      <w:r w:rsidR="00D742C7" w:rsidRPr="005878E9">
        <w:rPr>
          <w:rFonts w:ascii="Arial" w:hAnsi="Arial" w:cs="Arial"/>
          <w:sz w:val="24"/>
          <w:szCs w:val="24"/>
        </w:rPr>
        <w:t xml:space="preserve">to formless emotions” </w:t>
      </w:r>
      <w:r w:rsidR="00BF341B" w:rsidRPr="005878E9">
        <w:rPr>
          <w:rFonts w:ascii="Arial" w:hAnsi="Arial" w:cs="Arial"/>
          <w:sz w:val="24"/>
          <w:szCs w:val="24"/>
        </w:rPr>
        <w:t xml:space="preserve">which can then help to cope with these emotions (Edwards, 1993, p.67). </w:t>
      </w:r>
      <w:r w:rsidR="00387889" w:rsidRPr="005878E9">
        <w:rPr>
          <w:rFonts w:ascii="Arial" w:hAnsi="Arial" w:cs="Arial"/>
          <w:sz w:val="24"/>
          <w:szCs w:val="24"/>
        </w:rPr>
        <w:t>When undergoing art therapy, the patient may not be aware of their thoughts, feelings, and emotions, but, as in the case of the professional artist, the process of art therapy can help to make these thoughts conscious. Although I have highlighted how making the unconscious, conscious, may have harmed the patient, it is likely that the relief through catharsis would have helped her long-term, as she has dealt with her thoughts and problems, so is able to move on.</w:t>
      </w:r>
    </w:p>
    <w:p w:rsidR="00BE770F" w:rsidRPr="005878E9" w:rsidRDefault="00BE770F" w:rsidP="004B2DA2">
      <w:pPr>
        <w:spacing w:line="360" w:lineRule="auto"/>
        <w:rPr>
          <w:rFonts w:ascii="Arial" w:hAnsi="Arial" w:cs="Arial"/>
          <w:sz w:val="24"/>
          <w:szCs w:val="24"/>
        </w:rPr>
      </w:pPr>
      <w:r w:rsidRPr="005878E9">
        <w:rPr>
          <w:rFonts w:ascii="Arial" w:hAnsi="Arial" w:cs="Arial"/>
          <w:sz w:val="24"/>
          <w:szCs w:val="24"/>
        </w:rPr>
        <w:t xml:space="preserve"> </w:t>
      </w:r>
    </w:p>
    <w:p w:rsidR="00FB4EB5" w:rsidRPr="005878E9" w:rsidRDefault="00FB4EB5" w:rsidP="004B2DA2">
      <w:pPr>
        <w:spacing w:line="360" w:lineRule="auto"/>
        <w:rPr>
          <w:rFonts w:ascii="Arial" w:hAnsi="Arial" w:cs="Arial"/>
          <w:b/>
          <w:sz w:val="24"/>
          <w:szCs w:val="24"/>
        </w:rPr>
      </w:pPr>
      <w:r w:rsidRPr="005878E9">
        <w:rPr>
          <w:rFonts w:ascii="Arial" w:hAnsi="Arial" w:cs="Arial"/>
          <w:b/>
          <w:sz w:val="24"/>
          <w:szCs w:val="24"/>
        </w:rPr>
        <w:t>Fear of Failure</w:t>
      </w:r>
    </w:p>
    <w:p w:rsidR="007A02CB" w:rsidRPr="005878E9" w:rsidRDefault="00FE0D20" w:rsidP="004B2DA2">
      <w:pPr>
        <w:spacing w:after="0" w:line="360" w:lineRule="auto"/>
        <w:ind w:right="67"/>
        <w:textAlignment w:val="baseline"/>
        <w:rPr>
          <w:rFonts w:ascii="Arial" w:hAnsi="Arial" w:cs="Arial"/>
          <w:sz w:val="24"/>
          <w:szCs w:val="24"/>
        </w:rPr>
      </w:pPr>
      <w:r w:rsidRPr="005878E9">
        <w:rPr>
          <w:rFonts w:ascii="Arial" w:hAnsi="Arial" w:cs="Arial"/>
          <w:b/>
          <w:sz w:val="24"/>
          <w:szCs w:val="24"/>
        </w:rPr>
        <w:tab/>
      </w:r>
      <w:r w:rsidR="007A02CB" w:rsidRPr="005878E9">
        <w:rPr>
          <w:rFonts w:ascii="Arial" w:hAnsi="Arial" w:cs="Arial"/>
          <w:sz w:val="24"/>
          <w:szCs w:val="24"/>
        </w:rPr>
        <w:t>Anxiety disorders can affect up to a third of the pop</w:t>
      </w:r>
      <w:r w:rsidR="000F05B0" w:rsidRPr="005878E9">
        <w:rPr>
          <w:rFonts w:ascii="Arial" w:hAnsi="Arial" w:cs="Arial"/>
          <w:sz w:val="24"/>
          <w:szCs w:val="24"/>
        </w:rPr>
        <w:t>ulation (Bandelow &amp; Michaelis, 2015</w:t>
      </w:r>
      <w:r w:rsidR="007A02CB" w:rsidRPr="005878E9">
        <w:rPr>
          <w:rFonts w:ascii="Arial" w:hAnsi="Arial" w:cs="Arial"/>
          <w:sz w:val="24"/>
          <w:szCs w:val="24"/>
        </w:rPr>
        <w:t>), with a third of the British public feeling stressed at least one day each week (</w:t>
      </w:r>
      <w:r w:rsidR="000F05B0" w:rsidRPr="005878E9">
        <w:rPr>
          <w:rFonts w:ascii="Arial" w:hAnsi="Arial" w:cs="Arial"/>
          <w:sz w:val="24"/>
          <w:szCs w:val="24"/>
        </w:rPr>
        <w:t>Barr, 2018</w:t>
      </w:r>
      <w:r w:rsidR="007A02CB" w:rsidRPr="005878E9">
        <w:rPr>
          <w:rFonts w:ascii="Arial" w:hAnsi="Arial" w:cs="Arial"/>
          <w:sz w:val="24"/>
          <w:szCs w:val="24"/>
        </w:rPr>
        <w:t xml:space="preserve">). </w:t>
      </w:r>
      <w:r w:rsidR="00B8096D" w:rsidRPr="005878E9">
        <w:rPr>
          <w:rFonts w:ascii="Arial" w:hAnsi="Arial" w:cs="Arial"/>
          <w:sz w:val="24"/>
          <w:szCs w:val="24"/>
        </w:rPr>
        <w:t>Despite feeling that the rates of anxiety have risen, there is no evidence that the overall rates have changed (</w:t>
      </w:r>
      <w:r w:rsidR="000F05B0" w:rsidRPr="005878E9">
        <w:rPr>
          <w:rFonts w:ascii="Arial" w:hAnsi="Arial" w:cs="Arial"/>
          <w:sz w:val="24"/>
          <w:szCs w:val="24"/>
        </w:rPr>
        <w:t>Bandelow &amp; Michaelis, 2015)</w:t>
      </w:r>
      <w:r w:rsidR="00B8096D" w:rsidRPr="005878E9">
        <w:rPr>
          <w:rFonts w:ascii="Arial" w:hAnsi="Arial" w:cs="Arial"/>
          <w:sz w:val="24"/>
          <w:szCs w:val="24"/>
        </w:rPr>
        <w:t>. However, w</w:t>
      </w:r>
      <w:r w:rsidR="007A02CB" w:rsidRPr="005878E9">
        <w:rPr>
          <w:rFonts w:ascii="Arial" w:hAnsi="Arial" w:cs="Arial"/>
          <w:sz w:val="24"/>
          <w:szCs w:val="24"/>
        </w:rPr>
        <w:t>ithin a span of ten years, work-related illnesses linked to stress and anxiety rose by 9% (</w:t>
      </w:r>
      <w:r w:rsidR="000F05B0" w:rsidRPr="005878E9">
        <w:rPr>
          <w:rFonts w:ascii="Arial" w:hAnsi="Arial" w:cs="Arial"/>
          <w:sz w:val="24"/>
          <w:szCs w:val="24"/>
        </w:rPr>
        <w:t>Barr, 2018</w:t>
      </w:r>
      <w:r w:rsidR="007A02CB" w:rsidRPr="005878E9">
        <w:rPr>
          <w:rFonts w:ascii="Arial" w:hAnsi="Arial" w:cs="Arial"/>
          <w:sz w:val="24"/>
          <w:szCs w:val="24"/>
        </w:rPr>
        <w:t>).</w:t>
      </w:r>
      <w:r w:rsidR="00B8096D" w:rsidRPr="005878E9">
        <w:rPr>
          <w:rFonts w:ascii="Arial" w:hAnsi="Arial" w:cs="Arial"/>
          <w:sz w:val="24"/>
          <w:szCs w:val="24"/>
        </w:rPr>
        <w:t xml:space="preserve"> Anxiety disorders affect more women</w:t>
      </w:r>
      <w:r w:rsidR="000F05B0" w:rsidRPr="005878E9">
        <w:rPr>
          <w:rFonts w:ascii="Arial" w:hAnsi="Arial" w:cs="Arial"/>
          <w:sz w:val="24"/>
          <w:szCs w:val="24"/>
        </w:rPr>
        <w:t xml:space="preserve"> than men (Bandelow &amp; Michaelis, 2015; NHS, 2018</w:t>
      </w:r>
      <w:r w:rsidR="00B8096D" w:rsidRPr="005878E9">
        <w:rPr>
          <w:rFonts w:ascii="Arial" w:hAnsi="Arial" w:cs="Arial"/>
          <w:sz w:val="24"/>
          <w:szCs w:val="24"/>
        </w:rPr>
        <w:t>), although women are more likely to receive treatment for their</w:t>
      </w:r>
      <w:r w:rsidR="000F05B0" w:rsidRPr="005878E9">
        <w:rPr>
          <w:rFonts w:ascii="Arial" w:hAnsi="Arial" w:cs="Arial"/>
          <w:sz w:val="24"/>
          <w:szCs w:val="24"/>
        </w:rPr>
        <w:t xml:space="preserve"> mental health (Lubian et al., 2016</w:t>
      </w:r>
      <w:r w:rsidR="00B8096D" w:rsidRPr="005878E9">
        <w:rPr>
          <w:rFonts w:ascii="Arial" w:hAnsi="Arial" w:cs="Arial"/>
          <w:sz w:val="24"/>
          <w:szCs w:val="24"/>
        </w:rPr>
        <w:t>), including therapy and medication.</w:t>
      </w:r>
      <w:r w:rsidR="000F05B0" w:rsidRPr="005878E9">
        <w:rPr>
          <w:rFonts w:ascii="Arial" w:hAnsi="Arial" w:cs="Arial"/>
          <w:sz w:val="24"/>
          <w:szCs w:val="24"/>
        </w:rPr>
        <w:t xml:space="preserve"> When anxiety disorders are so prevalent, how are those whose professional livelihoods depend on judgement and validation, such as Illustrators, Artists, and Creatives, affected by these potential obstacles?</w:t>
      </w:r>
    </w:p>
    <w:p w:rsidR="005B7165" w:rsidRPr="005878E9" w:rsidRDefault="005B7165" w:rsidP="004B2DA2">
      <w:pPr>
        <w:spacing w:line="360" w:lineRule="auto"/>
        <w:ind w:firstLine="720"/>
        <w:rPr>
          <w:rFonts w:ascii="Arial" w:hAnsi="Arial" w:cs="Arial"/>
          <w:sz w:val="24"/>
          <w:szCs w:val="24"/>
        </w:rPr>
      </w:pPr>
      <w:r w:rsidRPr="005878E9">
        <w:rPr>
          <w:rFonts w:ascii="Arial" w:hAnsi="Arial" w:cs="Arial"/>
          <w:sz w:val="24"/>
          <w:szCs w:val="24"/>
        </w:rPr>
        <w:t>As an artist, Simon (1992) confesses that “The fear of failure is very strong”, in spite of this, “When art is therapy, an individual has an opportunity to question his assumptions and work on them in his own way.”</w:t>
      </w:r>
      <w:r w:rsidR="007F532D" w:rsidRPr="005878E9">
        <w:rPr>
          <w:rFonts w:ascii="Arial" w:hAnsi="Arial" w:cs="Arial"/>
          <w:sz w:val="24"/>
          <w:szCs w:val="24"/>
        </w:rPr>
        <w:t>(p.193).</w:t>
      </w:r>
      <w:r w:rsidRPr="005878E9">
        <w:rPr>
          <w:rFonts w:ascii="Arial" w:hAnsi="Arial" w:cs="Arial"/>
          <w:sz w:val="24"/>
          <w:szCs w:val="24"/>
        </w:rPr>
        <w:t xml:space="preserve"> The thought and process of making art can be riddled with doubts. This suggests that many artists frequently question the worth of their own work; which is a firm link to the </w:t>
      </w:r>
      <w:r w:rsidR="00D315AD" w:rsidRPr="005878E9">
        <w:rPr>
          <w:rFonts w:ascii="Arial" w:hAnsi="Arial" w:cs="Arial"/>
          <w:sz w:val="24"/>
          <w:szCs w:val="24"/>
        </w:rPr>
        <w:t>Imposter P</w:t>
      </w:r>
      <w:r w:rsidRPr="005878E9">
        <w:rPr>
          <w:rFonts w:ascii="Arial" w:hAnsi="Arial" w:cs="Arial"/>
          <w:sz w:val="24"/>
          <w:szCs w:val="24"/>
        </w:rPr>
        <w:t xml:space="preserve">henomenon </w:t>
      </w:r>
      <w:r w:rsidR="00D315AD" w:rsidRPr="005878E9">
        <w:rPr>
          <w:rFonts w:ascii="Arial" w:hAnsi="Arial" w:cs="Arial"/>
          <w:sz w:val="24"/>
          <w:szCs w:val="24"/>
        </w:rPr>
        <w:t>(sometimes referred to as</w:t>
      </w:r>
      <w:r w:rsidRPr="005878E9">
        <w:rPr>
          <w:rFonts w:ascii="Arial" w:hAnsi="Arial" w:cs="Arial"/>
          <w:sz w:val="24"/>
          <w:szCs w:val="24"/>
        </w:rPr>
        <w:t xml:space="preserve"> Imposter Syndrome</w:t>
      </w:r>
      <w:r w:rsidR="00D315AD" w:rsidRPr="005878E9">
        <w:rPr>
          <w:rFonts w:ascii="Arial" w:hAnsi="Arial" w:cs="Arial"/>
          <w:sz w:val="24"/>
          <w:szCs w:val="24"/>
        </w:rPr>
        <w:t>)</w:t>
      </w:r>
      <w:r w:rsidR="00C5244A" w:rsidRPr="005878E9">
        <w:rPr>
          <w:rFonts w:ascii="Arial" w:hAnsi="Arial" w:cs="Arial"/>
          <w:sz w:val="24"/>
          <w:szCs w:val="24"/>
        </w:rPr>
        <w:t>;</w:t>
      </w:r>
      <w:r w:rsidRPr="005878E9">
        <w:rPr>
          <w:rFonts w:ascii="Arial" w:hAnsi="Arial" w:cs="Arial"/>
          <w:sz w:val="24"/>
          <w:szCs w:val="24"/>
        </w:rPr>
        <w:t xml:space="preserve"> however, Simon states that these doubts are overcome and can be twisted in the use of art as therapy.</w:t>
      </w:r>
      <w:r w:rsidR="00A24637" w:rsidRPr="005878E9">
        <w:rPr>
          <w:rFonts w:ascii="Arial" w:hAnsi="Arial" w:cs="Arial"/>
          <w:sz w:val="24"/>
          <w:szCs w:val="24"/>
        </w:rPr>
        <w:t xml:space="preserve"> Consequently, it could be said that producing art can hinder the mental </w:t>
      </w:r>
      <w:r w:rsidR="00A24637" w:rsidRPr="005878E9">
        <w:rPr>
          <w:rFonts w:ascii="Arial" w:hAnsi="Arial" w:cs="Arial"/>
          <w:sz w:val="24"/>
          <w:szCs w:val="24"/>
        </w:rPr>
        <w:lastRenderedPageBreak/>
        <w:t>health of professional artists, despite this, when a professional artist undergoes art therapy, their expectations are subverted, and producing art in this way may have the potential to help their mental health.</w:t>
      </w:r>
    </w:p>
    <w:p w:rsidR="00CE4DC8" w:rsidRPr="005878E9" w:rsidRDefault="00DD1414" w:rsidP="004B2DA2">
      <w:pPr>
        <w:pStyle w:val="Heading2"/>
        <w:spacing w:before="0" w:beforeAutospacing="0" w:after="0" w:afterAutospacing="0" w:line="360" w:lineRule="auto"/>
        <w:textAlignment w:val="center"/>
        <w:rPr>
          <w:rFonts w:ascii="Arial" w:hAnsi="Arial" w:cs="Arial"/>
          <w:b w:val="0"/>
          <w:sz w:val="24"/>
          <w:szCs w:val="24"/>
        </w:rPr>
      </w:pPr>
      <w:r w:rsidRPr="005878E9">
        <w:rPr>
          <w:rFonts w:ascii="Arial" w:hAnsi="Arial" w:cs="Arial"/>
          <w:sz w:val="24"/>
          <w:szCs w:val="24"/>
        </w:rPr>
        <w:tab/>
      </w:r>
      <w:r w:rsidRPr="005878E9">
        <w:rPr>
          <w:rFonts w:ascii="Arial" w:hAnsi="Arial" w:cs="Arial"/>
          <w:b w:val="0"/>
          <w:sz w:val="24"/>
          <w:szCs w:val="24"/>
        </w:rPr>
        <w:t xml:space="preserve">Imposter </w:t>
      </w:r>
      <w:r w:rsidR="00D315AD" w:rsidRPr="005878E9">
        <w:rPr>
          <w:rFonts w:ascii="Arial" w:hAnsi="Arial" w:cs="Arial"/>
          <w:b w:val="0"/>
          <w:sz w:val="24"/>
          <w:szCs w:val="24"/>
        </w:rPr>
        <w:t>P</w:t>
      </w:r>
      <w:r w:rsidRPr="005878E9">
        <w:rPr>
          <w:rFonts w:ascii="Arial" w:hAnsi="Arial" w:cs="Arial"/>
          <w:b w:val="0"/>
          <w:sz w:val="24"/>
          <w:szCs w:val="24"/>
        </w:rPr>
        <w:t>henomenon was first described in 1978</w:t>
      </w:r>
      <w:r w:rsidR="00067E83" w:rsidRPr="005878E9">
        <w:rPr>
          <w:rFonts w:ascii="Arial" w:hAnsi="Arial" w:cs="Arial"/>
          <w:b w:val="0"/>
          <w:sz w:val="24"/>
          <w:szCs w:val="24"/>
        </w:rPr>
        <w:t xml:space="preserve"> by Dr Pauline Clance and Dr Suzanne Imes </w:t>
      </w:r>
      <w:r w:rsidRPr="005878E9">
        <w:rPr>
          <w:rFonts w:ascii="Arial" w:hAnsi="Arial" w:cs="Arial"/>
          <w:b w:val="0"/>
          <w:sz w:val="24"/>
          <w:szCs w:val="24"/>
        </w:rPr>
        <w:t>(Hibberd, 2019, p.29</w:t>
      </w:r>
      <w:r w:rsidR="00067E83" w:rsidRPr="005878E9">
        <w:rPr>
          <w:rFonts w:ascii="Arial" w:hAnsi="Arial" w:cs="Arial"/>
          <w:b w:val="0"/>
          <w:sz w:val="24"/>
          <w:szCs w:val="24"/>
        </w:rPr>
        <w:t>; Dalla-Camina, 2018</w:t>
      </w:r>
      <w:r w:rsidRPr="005878E9">
        <w:rPr>
          <w:rFonts w:ascii="Arial" w:hAnsi="Arial" w:cs="Arial"/>
          <w:b w:val="0"/>
          <w:sz w:val="24"/>
          <w:szCs w:val="24"/>
        </w:rPr>
        <w:t xml:space="preserve">). Similar, to art therapy, the concept has been present for a deceptively long time. Like most feelings of failure, discussing Imposter </w:t>
      </w:r>
      <w:r w:rsidR="00D315AD" w:rsidRPr="005878E9">
        <w:rPr>
          <w:rFonts w:ascii="Arial" w:hAnsi="Arial" w:cs="Arial"/>
          <w:b w:val="0"/>
          <w:sz w:val="24"/>
          <w:szCs w:val="24"/>
        </w:rPr>
        <w:t>Phenomenon</w:t>
      </w:r>
      <w:r w:rsidRPr="005878E9">
        <w:rPr>
          <w:rFonts w:ascii="Arial" w:hAnsi="Arial" w:cs="Arial"/>
          <w:b w:val="0"/>
          <w:sz w:val="24"/>
          <w:szCs w:val="24"/>
        </w:rPr>
        <w:t xml:space="preserve"> is a taboo subject, which has likely resulted in its lack of exposure, however, 70% of people are expected to have related to the phenomenon in some way (Hibberd, 2019, p.30</w:t>
      </w:r>
      <w:r w:rsidR="00866893" w:rsidRPr="005878E9">
        <w:rPr>
          <w:rFonts w:ascii="Arial" w:hAnsi="Arial" w:cs="Arial"/>
          <w:b w:val="0"/>
          <w:sz w:val="24"/>
          <w:szCs w:val="24"/>
        </w:rPr>
        <w:t xml:space="preserve">; Gravois, 2007, cited in </w:t>
      </w:r>
      <w:r w:rsidR="0004314D" w:rsidRPr="005878E9">
        <w:rPr>
          <w:rFonts w:ascii="Arial" w:hAnsi="Arial" w:cs="Arial"/>
          <w:b w:val="0"/>
          <w:sz w:val="24"/>
          <w:szCs w:val="24"/>
        </w:rPr>
        <w:t>Badawy</w:t>
      </w:r>
      <w:r w:rsidR="00860948" w:rsidRPr="005878E9">
        <w:rPr>
          <w:rFonts w:ascii="Arial" w:hAnsi="Arial" w:cs="Arial"/>
          <w:b w:val="0"/>
          <w:sz w:val="24"/>
          <w:szCs w:val="24"/>
        </w:rPr>
        <w:t xml:space="preserve"> et al.</w:t>
      </w:r>
      <w:r w:rsidR="0004314D" w:rsidRPr="005878E9">
        <w:rPr>
          <w:rFonts w:ascii="Arial" w:hAnsi="Arial" w:cs="Arial"/>
          <w:b w:val="0"/>
          <w:sz w:val="24"/>
          <w:szCs w:val="24"/>
        </w:rPr>
        <w:t xml:space="preserve">, 2018 </w:t>
      </w:r>
      <w:r w:rsidRPr="005878E9">
        <w:rPr>
          <w:rFonts w:ascii="Arial" w:hAnsi="Arial" w:cs="Arial"/>
          <w:b w:val="0"/>
          <w:sz w:val="24"/>
          <w:szCs w:val="24"/>
        </w:rPr>
        <w:t>).</w:t>
      </w:r>
      <w:r w:rsidR="00D315AD" w:rsidRPr="005878E9">
        <w:rPr>
          <w:rFonts w:ascii="Arial" w:hAnsi="Arial" w:cs="Arial"/>
          <w:b w:val="0"/>
          <w:sz w:val="24"/>
          <w:szCs w:val="24"/>
        </w:rPr>
        <w:t xml:space="preserve"> Thus, the Imposter P</w:t>
      </w:r>
      <w:r w:rsidR="0078197A" w:rsidRPr="005878E9">
        <w:rPr>
          <w:rFonts w:ascii="Arial" w:hAnsi="Arial" w:cs="Arial"/>
          <w:b w:val="0"/>
          <w:sz w:val="24"/>
          <w:szCs w:val="24"/>
        </w:rPr>
        <w:t>henomenon should be viewed as a spectrum, as opposed to a definite diagnosis (Slank, 2019).</w:t>
      </w:r>
      <w:r w:rsidRPr="005878E9">
        <w:rPr>
          <w:rFonts w:ascii="Arial" w:hAnsi="Arial" w:cs="Arial"/>
          <w:b w:val="0"/>
          <w:sz w:val="24"/>
          <w:szCs w:val="24"/>
        </w:rPr>
        <w:t xml:space="preserve"> </w:t>
      </w:r>
      <w:r w:rsidR="00CE4DC8" w:rsidRPr="005878E9">
        <w:rPr>
          <w:rFonts w:ascii="Arial" w:hAnsi="Arial" w:cs="Arial"/>
          <w:b w:val="0"/>
          <w:sz w:val="24"/>
          <w:szCs w:val="24"/>
        </w:rPr>
        <w:t>Although the Imposter Phenomenon was initially thought to mainly affect women (</w:t>
      </w:r>
      <w:r w:rsidR="009F78FD" w:rsidRPr="005878E9">
        <w:rPr>
          <w:rFonts w:ascii="Arial" w:hAnsi="Arial" w:cs="Arial"/>
          <w:b w:val="0"/>
          <w:sz w:val="24"/>
          <w:szCs w:val="24"/>
        </w:rPr>
        <w:t>Clance &amp; Imes, 1978, cited in</w:t>
      </w:r>
      <w:r w:rsidR="00CE4DC8" w:rsidRPr="005878E9">
        <w:rPr>
          <w:rFonts w:ascii="Arial" w:hAnsi="Arial" w:cs="Arial"/>
          <w:b w:val="0"/>
          <w:sz w:val="24"/>
          <w:szCs w:val="24"/>
        </w:rPr>
        <w:t xml:space="preserve"> </w:t>
      </w:r>
      <w:r w:rsidR="009F78FD" w:rsidRPr="005878E9">
        <w:rPr>
          <w:rFonts w:ascii="Arial" w:hAnsi="Arial" w:cs="Arial"/>
          <w:b w:val="0"/>
          <w:sz w:val="24"/>
          <w:szCs w:val="24"/>
        </w:rPr>
        <w:t>Badawy</w:t>
      </w:r>
      <w:r w:rsidR="00860948" w:rsidRPr="005878E9">
        <w:rPr>
          <w:rFonts w:ascii="Arial" w:hAnsi="Arial" w:cs="Arial"/>
          <w:b w:val="0"/>
          <w:sz w:val="24"/>
          <w:szCs w:val="24"/>
        </w:rPr>
        <w:t xml:space="preserve"> et al.</w:t>
      </w:r>
      <w:r w:rsidR="009F78FD" w:rsidRPr="005878E9">
        <w:rPr>
          <w:rFonts w:ascii="Arial" w:hAnsi="Arial" w:cs="Arial"/>
          <w:b w:val="0"/>
          <w:sz w:val="24"/>
          <w:szCs w:val="24"/>
        </w:rPr>
        <w:t>, 2018</w:t>
      </w:r>
      <w:r w:rsidR="00CE4DC8" w:rsidRPr="005878E9">
        <w:rPr>
          <w:rFonts w:ascii="Arial" w:hAnsi="Arial" w:cs="Arial"/>
          <w:b w:val="0"/>
          <w:sz w:val="24"/>
          <w:szCs w:val="24"/>
        </w:rPr>
        <w:t xml:space="preserve">), it has since been found that it affects, both, men and women, equally (Dalla-Camina, 2018; </w:t>
      </w:r>
      <w:r w:rsidR="009F78FD" w:rsidRPr="005878E9">
        <w:rPr>
          <w:rFonts w:ascii="Arial" w:hAnsi="Arial" w:cs="Arial"/>
          <w:b w:val="0"/>
          <w:sz w:val="24"/>
          <w:szCs w:val="24"/>
        </w:rPr>
        <w:t>Lawler, 1984, cited in Slank, 2019; Gravois, 2007, cited in Badawy</w:t>
      </w:r>
      <w:r w:rsidR="00860948" w:rsidRPr="005878E9">
        <w:rPr>
          <w:rFonts w:ascii="Arial" w:hAnsi="Arial" w:cs="Arial"/>
          <w:b w:val="0"/>
          <w:sz w:val="24"/>
          <w:szCs w:val="24"/>
        </w:rPr>
        <w:t xml:space="preserve"> et al.</w:t>
      </w:r>
      <w:r w:rsidR="009F78FD" w:rsidRPr="005878E9">
        <w:rPr>
          <w:rFonts w:ascii="Arial" w:hAnsi="Arial" w:cs="Arial"/>
          <w:b w:val="0"/>
          <w:sz w:val="24"/>
          <w:szCs w:val="24"/>
        </w:rPr>
        <w:t>, 2018</w:t>
      </w:r>
      <w:r w:rsidR="00CE4DC8" w:rsidRPr="005878E9">
        <w:rPr>
          <w:rFonts w:ascii="Arial" w:hAnsi="Arial" w:cs="Arial"/>
          <w:b w:val="0"/>
          <w:sz w:val="24"/>
          <w:szCs w:val="24"/>
        </w:rPr>
        <w:t>).</w:t>
      </w:r>
    </w:p>
    <w:p w:rsidR="00866893" w:rsidRPr="005878E9" w:rsidRDefault="00CE4DC8" w:rsidP="004B2DA2">
      <w:pPr>
        <w:pStyle w:val="Heading2"/>
        <w:spacing w:before="0" w:beforeAutospacing="0" w:after="0" w:afterAutospacing="0" w:line="360" w:lineRule="auto"/>
        <w:textAlignment w:val="center"/>
        <w:rPr>
          <w:rFonts w:ascii="Arial" w:hAnsi="Arial" w:cs="Arial"/>
          <w:b w:val="0"/>
          <w:sz w:val="24"/>
          <w:szCs w:val="24"/>
        </w:rPr>
      </w:pPr>
      <w:r w:rsidRPr="005878E9">
        <w:rPr>
          <w:rFonts w:ascii="Arial" w:hAnsi="Arial" w:cs="Arial"/>
          <w:b w:val="0"/>
          <w:sz w:val="24"/>
          <w:szCs w:val="24"/>
        </w:rPr>
        <w:tab/>
      </w:r>
      <w:r w:rsidR="005B2E52" w:rsidRPr="005878E9">
        <w:rPr>
          <w:rFonts w:ascii="Arial" w:hAnsi="Arial" w:cs="Arial"/>
          <w:b w:val="0"/>
          <w:sz w:val="24"/>
          <w:szCs w:val="24"/>
        </w:rPr>
        <w:t xml:space="preserve">With the rise of awareness and the journey to lose the stigma surrounding mental health in society, the same is being done with the Imposter </w:t>
      </w:r>
      <w:r w:rsidR="00D315AD" w:rsidRPr="005878E9">
        <w:rPr>
          <w:rFonts w:ascii="Arial" w:hAnsi="Arial" w:cs="Arial"/>
          <w:b w:val="0"/>
          <w:sz w:val="24"/>
          <w:szCs w:val="24"/>
        </w:rPr>
        <w:t>Phenomenon</w:t>
      </w:r>
      <w:r w:rsidR="000F4BCB" w:rsidRPr="005878E9">
        <w:rPr>
          <w:rFonts w:ascii="Arial" w:hAnsi="Arial" w:cs="Arial"/>
          <w:b w:val="0"/>
          <w:sz w:val="24"/>
          <w:szCs w:val="24"/>
        </w:rPr>
        <w:t>, with an increase of academic discussions (Slank, 2019</w:t>
      </w:r>
      <w:r w:rsidR="00515760" w:rsidRPr="005878E9">
        <w:rPr>
          <w:rFonts w:ascii="Arial" w:hAnsi="Arial" w:cs="Arial"/>
          <w:b w:val="0"/>
          <w:sz w:val="24"/>
          <w:szCs w:val="24"/>
        </w:rPr>
        <w:t xml:space="preserve">; </w:t>
      </w:r>
      <w:hyperlink r:id="rId10" w:anchor="!" w:history="1">
        <w:r w:rsidR="00515760" w:rsidRPr="005878E9">
          <w:rPr>
            <w:rStyle w:val="text"/>
            <w:rFonts w:ascii="Arial" w:hAnsi="Arial" w:cs="Arial"/>
            <w:b w:val="0"/>
            <w:sz w:val="24"/>
            <w:szCs w:val="24"/>
          </w:rPr>
          <w:t>Cokley</w:t>
        </w:r>
      </w:hyperlink>
      <w:r w:rsidR="00860948" w:rsidRPr="005878E9">
        <w:rPr>
          <w:rFonts w:ascii="Arial" w:hAnsi="Arial" w:cs="Arial"/>
          <w:sz w:val="24"/>
          <w:szCs w:val="24"/>
        </w:rPr>
        <w:t xml:space="preserve"> </w:t>
      </w:r>
      <w:r w:rsidR="00860948" w:rsidRPr="005878E9">
        <w:rPr>
          <w:rFonts w:ascii="Arial" w:hAnsi="Arial" w:cs="Arial"/>
          <w:b w:val="0"/>
          <w:sz w:val="24"/>
          <w:szCs w:val="24"/>
        </w:rPr>
        <w:t>et al.</w:t>
      </w:r>
      <w:r w:rsidR="00515760" w:rsidRPr="005878E9">
        <w:rPr>
          <w:rFonts w:ascii="Arial" w:hAnsi="Arial" w:cs="Arial"/>
          <w:b w:val="0"/>
          <w:sz w:val="24"/>
          <w:szCs w:val="24"/>
        </w:rPr>
        <w:t>,</w:t>
      </w:r>
      <w:r w:rsidR="00515760" w:rsidRPr="005878E9">
        <w:rPr>
          <w:rFonts w:ascii="Arial" w:hAnsi="Arial" w:cs="Arial"/>
          <w:b w:val="0"/>
          <w:color w:val="2E2E2E"/>
          <w:sz w:val="24"/>
          <w:szCs w:val="24"/>
        </w:rPr>
        <w:t xml:space="preserve"> 2018</w:t>
      </w:r>
      <w:r w:rsidR="000F4BCB" w:rsidRPr="005878E9">
        <w:rPr>
          <w:rFonts w:ascii="Arial" w:hAnsi="Arial" w:cs="Arial"/>
          <w:b w:val="0"/>
          <w:sz w:val="24"/>
          <w:szCs w:val="24"/>
        </w:rPr>
        <w:t>)</w:t>
      </w:r>
      <w:r w:rsidR="005B2E52" w:rsidRPr="005878E9">
        <w:rPr>
          <w:rFonts w:ascii="Arial" w:hAnsi="Arial" w:cs="Arial"/>
          <w:b w:val="0"/>
          <w:sz w:val="24"/>
          <w:szCs w:val="24"/>
        </w:rPr>
        <w:t xml:space="preserve">. In February 2019, contemporary </w:t>
      </w:r>
      <w:r w:rsidR="00C5244A" w:rsidRPr="005878E9">
        <w:rPr>
          <w:rFonts w:ascii="Arial" w:hAnsi="Arial" w:cs="Arial"/>
          <w:b w:val="0"/>
          <w:sz w:val="24"/>
          <w:szCs w:val="24"/>
        </w:rPr>
        <w:t>I</w:t>
      </w:r>
      <w:r w:rsidR="005B2E52" w:rsidRPr="005878E9">
        <w:rPr>
          <w:rFonts w:ascii="Arial" w:hAnsi="Arial" w:cs="Arial"/>
          <w:b w:val="0"/>
          <w:sz w:val="24"/>
          <w:szCs w:val="24"/>
        </w:rPr>
        <w:t>llustrators Ana Jaks, and Lee John-Phillips, both independently gave speeches to the Swansea College of Art</w:t>
      </w:r>
      <w:r w:rsidR="00D92727" w:rsidRPr="005878E9">
        <w:rPr>
          <w:rFonts w:ascii="Arial" w:hAnsi="Arial" w:cs="Arial"/>
          <w:b w:val="0"/>
          <w:sz w:val="24"/>
          <w:szCs w:val="24"/>
        </w:rPr>
        <w:t>’</w:t>
      </w:r>
      <w:r w:rsidR="005B2E52" w:rsidRPr="005878E9">
        <w:rPr>
          <w:rFonts w:ascii="Arial" w:hAnsi="Arial" w:cs="Arial"/>
          <w:b w:val="0"/>
          <w:sz w:val="24"/>
          <w:szCs w:val="24"/>
        </w:rPr>
        <w:t xml:space="preserve">s Illustration students that touched upon their battles with </w:t>
      </w:r>
      <w:r w:rsidR="00D315AD" w:rsidRPr="005878E9">
        <w:rPr>
          <w:rFonts w:ascii="Arial" w:hAnsi="Arial" w:cs="Arial"/>
          <w:b w:val="0"/>
          <w:sz w:val="24"/>
          <w:szCs w:val="24"/>
        </w:rPr>
        <w:t xml:space="preserve">the </w:t>
      </w:r>
      <w:r w:rsidR="005B2E52" w:rsidRPr="005878E9">
        <w:rPr>
          <w:rFonts w:ascii="Arial" w:hAnsi="Arial" w:cs="Arial"/>
          <w:b w:val="0"/>
          <w:sz w:val="24"/>
          <w:szCs w:val="24"/>
        </w:rPr>
        <w:t xml:space="preserve">Imposter </w:t>
      </w:r>
      <w:r w:rsidR="00D315AD" w:rsidRPr="005878E9">
        <w:rPr>
          <w:rFonts w:ascii="Arial" w:hAnsi="Arial" w:cs="Arial"/>
          <w:b w:val="0"/>
          <w:sz w:val="24"/>
          <w:szCs w:val="24"/>
        </w:rPr>
        <w:t>Phenomenon</w:t>
      </w:r>
      <w:r w:rsidR="005B2E52" w:rsidRPr="005878E9">
        <w:rPr>
          <w:rFonts w:ascii="Arial" w:hAnsi="Arial" w:cs="Arial"/>
          <w:b w:val="0"/>
          <w:sz w:val="24"/>
          <w:szCs w:val="24"/>
        </w:rPr>
        <w:t>. These issues were generally linked to the need for a ‘non-artist’ job in order to be financially self-sustaining. Hibberd comments on how self-employed people that “have to actively ‘win’ work” (</w:t>
      </w:r>
      <w:r w:rsidR="00C5244A" w:rsidRPr="005878E9">
        <w:rPr>
          <w:rFonts w:ascii="Arial" w:hAnsi="Arial" w:cs="Arial"/>
          <w:b w:val="0"/>
          <w:sz w:val="24"/>
          <w:szCs w:val="24"/>
        </w:rPr>
        <w:t xml:space="preserve">2019, </w:t>
      </w:r>
      <w:r w:rsidR="005B2E52" w:rsidRPr="005878E9">
        <w:rPr>
          <w:rFonts w:ascii="Arial" w:hAnsi="Arial" w:cs="Arial"/>
          <w:b w:val="0"/>
          <w:sz w:val="24"/>
          <w:szCs w:val="24"/>
        </w:rPr>
        <w:t>p.30)</w:t>
      </w:r>
      <w:r w:rsidR="00401C6B" w:rsidRPr="005878E9">
        <w:rPr>
          <w:rFonts w:ascii="Arial" w:hAnsi="Arial" w:cs="Arial"/>
          <w:b w:val="0"/>
          <w:sz w:val="24"/>
          <w:szCs w:val="24"/>
        </w:rPr>
        <w:t>, such as Illustrators and o</w:t>
      </w:r>
      <w:r w:rsidR="00C5244A" w:rsidRPr="005878E9">
        <w:rPr>
          <w:rFonts w:ascii="Arial" w:hAnsi="Arial" w:cs="Arial"/>
          <w:b w:val="0"/>
          <w:sz w:val="24"/>
          <w:szCs w:val="24"/>
        </w:rPr>
        <w:t>ther freelance A</w:t>
      </w:r>
      <w:r w:rsidR="00401C6B" w:rsidRPr="005878E9">
        <w:rPr>
          <w:rFonts w:ascii="Arial" w:hAnsi="Arial" w:cs="Arial"/>
          <w:b w:val="0"/>
          <w:sz w:val="24"/>
          <w:szCs w:val="24"/>
        </w:rPr>
        <w:t>rtists</w:t>
      </w:r>
      <w:r w:rsidR="00C5244A" w:rsidRPr="005878E9">
        <w:rPr>
          <w:rFonts w:ascii="Arial" w:hAnsi="Arial" w:cs="Arial"/>
          <w:b w:val="0"/>
          <w:sz w:val="24"/>
          <w:szCs w:val="24"/>
        </w:rPr>
        <w:t xml:space="preserve"> and Creatives</w:t>
      </w:r>
      <w:r w:rsidR="00401C6B" w:rsidRPr="005878E9">
        <w:rPr>
          <w:rFonts w:ascii="Arial" w:hAnsi="Arial" w:cs="Arial"/>
          <w:b w:val="0"/>
          <w:sz w:val="24"/>
          <w:szCs w:val="24"/>
        </w:rPr>
        <w:t xml:space="preserve">, are particularly at risk of suffering from </w:t>
      </w:r>
      <w:r w:rsidR="00D315AD" w:rsidRPr="005878E9">
        <w:rPr>
          <w:rFonts w:ascii="Arial" w:hAnsi="Arial" w:cs="Arial"/>
          <w:b w:val="0"/>
          <w:sz w:val="24"/>
          <w:szCs w:val="24"/>
        </w:rPr>
        <w:t xml:space="preserve">the </w:t>
      </w:r>
      <w:r w:rsidR="00401C6B" w:rsidRPr="005878E9">
        <w:rPr>
          <w:rFonts w:ascii="Arial" w:hAnsi="Arial" w:cs="Arial"/>
          <w:b w:val="0"/>
          <w:sz w:val="24"/>
          <w:szCs w:val="24"/>
        </w:rPr>
        <w:t xml:space="preserve">Imposter </w:t>
      </w:r>
      <w:r w:rsidR="00D315AD" w:rsidRPr="005878E9">
        <w:rPr>
          <w:rFonts w:ascii="Arial" w:hAnsi="Arial" w:cs="Arial"/>
          <w:b w:val="0"/>
          <w:sz w:val="24"/>
          <w:szCs w:val="24"/>
        </w:rPr>
        <w:t>Phenomenon</w:t>
      </w:r>
      <w:r w:rsidR="00401C6B" w:rsidRPr="005878E9">
        <w:rPr>
          <w:rFonts w:ascii="Arial" w:hAnsi="Arial" w:cs="Arial"/>
          <w:b w:val="0"/>
          <w:sz w:val="24"/>
          <w:szCs w:val="24"/>
        </w:rPr>
        <w:t>.</w:t>
      </w:r>
      <w:r w:rsidR="003C3399" w:rsidRPr="005878E9">
        <w:rPr>
          <w:rFonts w:ascii="Arial" w:hAnsi="Arial" w:cs="Arial"/>
          <w:b w:val="0"/>
          <w:sz w:val="24"/>
          <w:szCs w:val="24"/>
        </w:rPr>
        <w:t xml:space="preserve"> </w:t>
      </w:r>
      <w:r w:rsidR="00866893" w:rsidRPr="005878E9">
        <w:rPr>
          <w:rFonts w:ascii="Arial" w:hAnsi="Arial" w:cs="Arial"/>
          <w:b w:val="0"/>
          <w:sz w:val="24"/>
          <w:szCs w:val="24"/>
        </w:rPr>
        <w:t xml:space="preserve">More high-profile discussions on the Imposter </w:t>
      </w:r>
      <w:r w:rsidR="00D315AD" w:rsidRPr="005878E9">
        <w:rPr>
          <w:rFonts w:ascii="Arial" w:hAnsi="Arial" w:cs="Arial"/>
          <w:b w:val="0"/>
          <w:sz w:val="24"/>
          <w:szCs w:val="24"/>
        </w:rPr>
        <w:t>Phenomenon</w:t>
      </w:r>
      <w:r w:rsidR="00866893" w:rsidRPr="005878E9">
        <w:rPr>
          <w:rFonts w:ascii="Arial" w:hAnsi="Arial" w:cs="Arial"/>
          <w:b w:val="0"/>
          <w:sz w:val="24"/>
          <w:szCs w:val="24"/>
        </w:rPr>
        <w:t xml:space="preserve"> include Natalie Portman on her Harvard experience. Whilst at Harvard, she felt the need to prove that she “wasn’t just a dumb actress” (Portman, 2015, cited in </w:t>
      </w:r>
      <w:r w:rsidR="0004314D" w:rsidRPr="005878E9">
        <w:rPr>
          <w:rFonts w:ascii="Arial" w:hAnsi="Arial" w:cs="Arial"/>
          <w:b w:val="0"/>
          <w:sz w:val="24"/>
          <w:szCs w:val="24"/>
        </w:rPr>
        <w:t>Badawy</w:t>
      </w:r>
      <w:r w:rsidR="00860948" w:rsidRPr="005878E9">
        <w:rPr>
          <w:rFonts w:ascii="Arial" w:hAnsi="Arial" w:cs="Arial"/>
          <w:b w:val="0"/>
          <w:sz w:val="24"/>
          <w:szCs w:val="24"/>
        </w:rPr>
        <w:t xml:space="preserve"> et al.</w:t>
      </w:r>
      <w:r w:rsidR="0004314D" w:rsidRPr="005878E9">
        <w:rPr>
          <w:rFonts w:ascii="Arial" w:hAnsi="Arial" w:cs="Arial"/>
          <w:b w:val="0"/>
          <w:sz w:val="24"/>
          <w:szCs w:val="24"/>
        </w:rPr>
        <w:t xml:space="preserve">, </w:t>
      </w:r>
      <w:r w:rsidR="00C0535E" w:rsidRPr="005878E9">
        <w:rPr>
          <w:rFonts w:ascii="Arial" w:hAnsi="Arial" w:cs="Arial"/>
          <w:b w:val="0"/>
          <w:sz w:val="24"/>
          <w:szCs w:val="24"/>
        </w:rPr>
        <w:t>2018)</w:t>
      </w:r>
      <w:r w:rsidR="0004314D" w:rsidRPr="005878E9">
        <w:rPr>
          <w:rFonts w:ascii="Arial" w:hAnsi="Arial" w:cs="Arial"/>
          <w:b w:val="0"/>
          <w:sz w:val="24"/>
          <w:szCs w:val="24"/>
        </w:rPr>
        <w:t>.</w:t>
      </w:r>
      <w:r w:rsidR="003C3399" w:rsidRPr="005878E9">
        <w:rPr>
          <w:rFonts w:ascii="Arial" w:hAnsi="Arial" w:cs="Arial"/>
          <w:b w:val="0"/>
          <w:sz w:val="24"/>
          <w:szCs w:val="24"/>
        </w:rPr>
        <w:t xml:space="preserve"> This demonstrates how the Imposter Phenomenon can affect different professions, especially within the creative arts</w:t>
      </w:r>
      <w:r w:rsidR="00C5244A" w:rsidRPr="005878E9">
        <w:rPr>
          <w:rFonts w:ascii="Arial" w:hAnsi="Arial" w:cs="Arial"/>
          <w:b w:val="0"/>
          <w:sz w:val="24"/>
          <w:szCs w:val="24"/>
        </w:rPr>
        <w:t>, in spite of success</w:t>
      </w:r>
      <w:r w:rsidR="003C3399" w:rsidRPr="005878E9">
        <w:rPr>
          <w:rFonts w:ascii="Arial" w:hAnsi="Arial" w:cs="Arial"/>
          <w:b w:val="0"/>
          <w:sz w:val="24"/>
          <w:szCs w:val="24"/>
        </w:rPr>
        <w:t>.</w:t>
      </w:r>
    </w:p>
    <w:p w:rsidR="00401C6B" w:rsidRPr="005878E9" w:rsidRDefault="00920B2B" w:rsidP="004B2DA2">
      <w:pPr>
        <w:spacing w:line="360" w:lineRule="auto"/>
        <w:ind w:firstLine="720"/>
        <w:rPr>
          <w:rFonts w:ascii="Arial" w:hAnsi="Arial" w:cs="Arial"/>
          <w:sz w:val="24"/>
          <w:szCs w:val="24"/>
        </w:rPr>
      </w:pPr>
      <w:r w:rsidRPr="005878E9">
        <w:rPr>
          <w:rFonts w:ascii="Arial" w:hAnsi="Arial" w:cs="Arial"/>
          <w:sz w:val="24"/>
          <w:szCs w:val="24"/>
        </w:rPr>
        <w:t>Imposters have been shown to have poorer mental health than non-imposters (</w:t>
      </w:r>
      <w:bookmarkStart w:id="0" w:name="baep-author-id1"/>
      <w:proofErr w:type="spellStart"/>
      <w:r w:rsidR="00F35B37" w:rsidRPr="005878E9">
        <w:rPr>
          <w:rFonts w:ascii="Arial" w:hAnsi="Arial" w:cs="Arial"/>
          <w:sz w:val="24"/>
          <w:szCs w:val="24"/>
        </w:rPr>
        <w:fldChar w:fldCharType="begin"/>
      </w:r>
      <w:r w:rsidRPr="005878E9">
        <w:rPr>
          <w:rFonts w:ascii="Arial" w:hAnsi="Arial" w:cs="Arial"/>
          <w:sz w:val="24"/>
          <w:szCs w:val="24"/>
        </w:rPr>
        <w:instrText xml:space="preserve"> HYPERLINK "https://www-sciencedirect-com.ezproxy.uwtsd.ac.uk/science/article/pii/S0191886900001847" \l "!" </w:instrText>
      </w:r>
      <w:r w:rsidR="00F35B37" w:rsidRPr="005878E9">
        <w:rPr>
          <w:rFonts w:ascii="Arial" w:hAnsi="Arial" w:cs="Arial"/>
          <w:sz w:val="24"/>
          <w:szCs w:val="24"/>
        </w:rPr>
        <w:fldChar w:fldCharType="separate"/>
      </w:r>
      <w:r w:rsidRPr="005878E9">
        <w:rPr>
          <w:rStyle w:val="text"/>
          <w:rFonts w:ascii="Arial" w:hAnsi="Arial" w:cs="Arial"/>
          <w:sz w:val="24"/>
          <w:szCs w:val="24"/>
        </w:rPr>
        <w:t>Sonnak</w:t>
      </w:r>
      <w:proofErr w:type="spellEnd"/>
      <w:r w:rsidR="00F35B37" w:rsidRPr="005878E9">
        <w:rPr>
          <w:rFonts w:ascii="Arial" w:hAnsi="Arial" w:cs="Arial"/>
          <w:sz w:val="24"/>
          <w:szCs w:val="24"/>
        </w:rPr>
        <w:fldChar w:fldCharType="end"/>
      </w:r>
      <w:bookmarkStart w:id="1" w:name="baep-author-id2"/>
      <w:bookmarkEnd w:id="0"/>
      <w:r w:rsidRPr="005878E9">
        <w:rPr>
          <w:rFonts w:ascii="Arial" w:hAnsi="Arial" w:cs="Arial"/>
          <w:sz w:val="24"/>
          <w:szCs w:val="24"/>
        </w:rPr>
        <w:t xml:space="preserve"> &amp; </w:t>
      </w:r>
      <w:hyperlink r:id="rId11" w:anchor="!" w:history="1">
        <w:proofErr w:type="spellStart"/>
        <w:r w:rsidRPr="005878E9">
          <w:rPr>
            <w:rStyle w:val="text"/>
            <w:rFonts w:ascii="Arial" w:hAnsi="Arial" w:cs="Arial"/>
            <w:sz w:val="24"/>
            <w:szCs w:val="24"/>
          </w:rPr>
          <w:t>Towell</w:t>
        </w:r>
        <w:proofErr w:type="spellEnd"/>
      </w:hyperlink>
      <w:bookmarkEnd w:id="1"/>
      <w:r w:rsidRPr="005878E9">
        <w:rPr>
          <w:rFonts w:ascii="Arial" w:hAnsi="Arial" w:cs="Arial"/>
          <w:sz w:val="24"/>
          <w:szCs w:val="24"/>
        </w:rPr>
        <w:t xml:space="preserve">, 2001). </w:t>
      </w:r>
      <w:r w:rsidR="00401C6B" w:rsidRPr="005878E9">
        <w:rPr>
          <w:rFonts w:ascii="Arial" w:hAnsi="Arial" w:cs="Arial"/>
          <w:sz w:val="24"/>
          <w:szCs w:val="24"/>
        </w:rPr>
        <w:t xml:space="preserve">In addition to self-doubt, Imposter </w:t>
      </w:r>
      <w:r w:rsidR="00D315AD" w:rsidRPr="005878E9">
        <w:rPr>
          <w:rFonts w:ascii="Arial" w:hAnsi="Arial" w:cs="Arial"/>
          <w:sz w:val="24"/>
          <w:szCs w:val="24"/>
        </w:rPr>
        <w:t>Phenomenon</w:t>
      </w:r>
      <w:r w:rsidR="00401C6B" w:rsidRPr="005878E9">
        <w:rPr>
          <w:rFonts w:ascii="Arial" w:hAnsi="Arial" w:cs="Arial"/>
          <w:sz w:val="24"/>
          <w:szCs w:val="24"/>
        </w:rPr>
        <w:t xml:space="preserve"> </w:t>
      </w:r>
      <w:r w:rsidR="0078197A" w:rsidRPr="005878E9">
        <w:rPr>
          <w:rFonts w:ascii="Arial" w:hAnsi="Arial" w:cs="Arial"/>
          <w:sz w:val="24"/>
          <w:szCs w:val="24"/>
        </w:rPr>
        <w:t>has been linked to</w:t>
      </w:r>
      <w:r w:rsidR="00401C6B" w:rsidRPr="005878E9">
        <w:rPr>
          <w:rFonts w:ascii="Arial" w:hAnsi="Arial" w:cs="Arial"/>
          <w:sz w:val="24"/>
          <w:szCs w:val="24"/>
        </w:rPr>
        <w:t xml:space="preserve"> physical problems, such as migraines and back pain, as well as depression </w:t>
      </w:r>
      <w:r w:rsidR="00401C6B" w:rsidRPr="005878E9">
        <w:rPr>
          <w:rFonts w:ascii="Arial" w:hAnsi="Arial" w:cs="Arial"/>
          <w:sz w:val="24"/>
          <w:szCs w:val="24"/>
        </w:rPr>
        <w:lastRenderedPageBreak/>
        <w:t>and anxiety (Hibberd, 2019, p.35</w:t>
      </w:r>
      <w:r w:rsidR="00FB4EB5" w:rsidRPr="005878E9">
        <w:rPr>
          <w:rFonts w:ascii="Arial" w:hAnsi="Arial" w:cs="Arial"/>
          <w:sz w:val="24"/>
          <w:szCs w:val="24"/>
        </w:rPr>
        <w:t>; Dalla-Camina, 2018</w:t>
      </w:r>
      <w:r w:rsidR="0078197A" w:rsidRPr="005878E9">
        <w:rPr>
          <w:rFonts w:ascii="Arial" w:hAnsi="Arial" w:cs="Arial"/>
          <w:sz w:val="24"/>
          <w:szCs w:val="24"/>
        </w:rPr>
        <w:t>; Slank, 2019</w:t>
      </w:r>
      <w:r w:rsidR="00401C6B" w:rsidRPr="005878E9">
        <w:rPr>
          <w:rFonts w:ascii="Arial" w:hAnsi="Arial" w:cs="Arial"/>
          <w:sz w:val="24"/>
          <w:szCs w:val="24"/>
        </w:rPr>
        <w:t>).</w:t>
      </w:r>
      <w:r w:rsidR="00FB4EB5" w:rsidRPr="005878E9">
        <w:rPr>
          <w:rFonts w:ascii="Arial" w:hAnsi="Arial" w:cs="Arial"/>
          <w:sz w:val="24"/>
          <w:szCs w:val="24"/>
        </w:rPr>
        <w:t xml:space="preserve"> In contradiction, art as therapy can be useful for some individuals with anxiety, depression, and post-traumatic stress disorder (Cohen, 2018)</w:t>
      </w:r>
      <w:r w:rsidR="00B17C90" w:rsidRPr="005878E9">
        <w:rPr>
          <w:rFonts w:ascii="Arial" w:hAnsi="Arial" w:cs="Arial"/>
          <w:sz w:val="24"/>
          <w:szCs w:val="24"/>
        </w:rPr>
        <w:t>. This poses a dilemma, as it implies that producing art could be linked to both, causing, and easing, issues, such as anxiety and depression.</w:t>
      </w:r>
      <w:r w:rsidR="003831CA" w:rsidRPr="005878E9">
        <w:rPr>
          <w:rFonts w:ascii="Arial" w:hAnsi="Arial" w:cs="Arial"/>
          <w:sz w:val="24"/>
          <w:szCs w:val="24"/>
        </w:rPr>
        <w:t xml:space="preserve"> As a result, we cannot generalise that producing art causes or eases anxiety and depression, each case should be viewed individually, and thus, we cannot determine whether producing art helps or hinders the psyche in this way.</w:t>
      </w:r>
    </w:p>
    <w:p w:rsidR="00920B2B" w:rsidRPr="005878E9" w:rsidRDefault="0078197A" w:rsidP="004B2DA2">
      <w:pPr>
        <w:spacing w:line="360" w:lineRule="auto"/>
        <w:ind w:firstLine="720"/>
        <w:rPr>
          <w:rFonts w:ascii="Arial" w:hAnsi="Arial" w:cs="Arial"/>
          <w:sz w:val="24"/>
          <w:szCs w:val="24"/>
        </w:rPr>
      </w:pPr>
      <w:r w:rsidRPr="005878E9">
        <w:rPr>
          <w:rFonts w:ascii="Arial" w:hAnsi="Arial" w:cs="Arial"/>
          <w:sz w:val="24"/>
          <w:szCs w:val="24"/>
        </w:rPr>
        <w:t xml:space="preserve">Personality traits, such as perfectionism and neuroticism, have also been linked to the Imposter </w:t>
      </w:r>
      <w:r w:rsidR="00D315AD" w:rsidRPr="005878E9">
        <w:rPr>
          <w:rFonts w:ascii="Arial" w:hAnsi="Arial" w:cs="Arial"/>
          <w:sz w:val="24"/>
          <w:szCs w:val="24"/>
        </w:rPr>
        <w:t>P</w:t>
      </w:r>
      <w:r w:rsidRPr="005878E9">
        <w:rPr>
          <w:rFonts w:ascii="Arial" w:hAnsi="Arial" w:cs="Arial"/>
          <w:sz w:val="24"/>
          <w:szCs w:val="24"/>
        </w:rPr>
        <w:t>henomenon (Slank, 2019</w:t>
      </w:r>
      <w:r w:rsidR="00515760" w:rsidRPr="005878E9">
        <w:rPr>
          <w:rFonts w:ascii="Arial" w:hAnsi="Arial" w:cs="Arial"/>
          <w:sz w:val="24"/>
          <w:szCs w:val="24"/>
        </w:rPr>
        <w:t xml:space="preserve">; </w:t>
      </w:r>
      <w:hyperlink r:id="rId12" w:anchor="!" w:history="1">
        <w:r w:rsidR="00515760" w:rsidRPr="005878E9">
          <w:rPr>
            <w:rStyle w:val="text"/>
            <w:rFonts w:ascii="Arial" w:hAnsi="Arial" w:cs="Arial"/>
            <w:sz w:val="24"/>
            <w:szCs w:val="24"/>
          </w:rPr>
          <w:t>Cokley</w:t>
        </w:r>
      </w:hyperlink>
      <w:r w:rsidR="00860948" w:rsidRPr="005878E9">
        <w:rPr>
          <w:rFonts w:ascii="Arial" w:hAnsi="Arial" w:cs="Arial"/>
          <w:sz w:val="24"/>
          <w:szCs w:val="24"/>
        </w:rPr>
        <w:t xml:space="preserve"> et al.</w:t>
      </w:r>
      <w:r w:rsidR="00515760" w:rsidRPr="005878E9">
        <w:rPr>
          <w:rFonts w:ascii="Arial" w:hAnsi="Arial" w:cs="Arial"/>
          <w:sz w:val="24"/>
          <w:szCs w:val="24"/>
        </w:rPr>
        <w:t>, 2018</w:t>
      </w:r>
      <w:r w:rsidRPr="005878E9">
        <w:rPr>
          <w:rFonts w:ascii="Arial" w:hAnsi="Arial" w:cs="Arial"/>
          <w:sz w:val="24"/>
          <w:szCs w:val="24"/>
        </w:rPr>
        <w:t>)</w:t>
      </w:r>
      <w:r w:rsidR="00866893" w:rsidRPr="005878E9">
        <w:rPr>
          <w:rFonts w:ascii="Arial" w:hAnsi="Arial" w:cs="Arial"/>
          <w:sz w:val="24"/>
          <w:szCs w:val="24"/>
        </w:rPr>
        <w:t>.</w:t>
      </w:r>
      <w:r w:rsidR="00B44FD8" w:rsidRPr="005878E9">
        <w:rPr>
          <w:rFonts w:ascii="Arial" w:hAnsi="Arial" w:cs="Arial"/>
          <w:sz w:val="24"/>
          <w:szCs w:val="24"/>
        </w:rPr>
        <w:t xml:space="preserve"> In order to ‘prove’ themselves, Imposters set themselves impossibly high standards (</w:t>
      </w:r>
      <w:r w:rsidR="00C0535E" w:rsidRPr="005878E9">
        <w:rPr>
          <w:rFonts w:ascii="Arial" w:hAnsi="Arial" w:cs="Arial"/>
          <w:sz w:val="24"/>
          <w:szCs w:val="24"/>
        </w:rPr>
        <w:t>Fraenza,</w:t>
      </w:r>
      <w:r w:rsidR="00B44FD8" w:rsidRPr="005878E9">
        <w:rPr>
          <w:rFonts w:ascii="Arial" w:hAnsi="Arial" w:cs="Arial"/>
          <w:sz w:val="24"/>
          <w:szCs w:val="24"/>
        </w:rPr>
        <w:t xml:space="preserve"> 2016), which can result in stress, anxiety, and guilt, especially when the standard is not met (</w:t>
      </w:r>
      <w:r w:rsidR="00515760" w:rsidRPr="005878E9">
        <w:rPr>
          <w:rStyle w:val="text"/>
          <w:rFonts w:ascii="Arial" w:hAnsi="Arial" w:cs="Arial"/>
          <w:sz w:val="24"/>
          <w:szCs w:val="24"/>
        </w:rPr>
        <w:t>Thompson</w:t>
      </w:r>
      <w:r w:rsidR="00860948" w:rsidRPr="005878E9">
        <w:rPr>
          <w:rFonts w:ascii="Arial" w:hAnsi="Arial" w:cs="Arial"/>
          <w:sz w:val="24"/>
          <w:szCs w:val="24"/>
        </w:rPr>
        <w:t xml:space="preserve"> et al.</w:t>
      </w:r>
      <w:r w:rsidR="00515760" w:rsidRPr="005878E9">
        <w:rPr>
          <w:rFonts w:ascii="Arial" w:hAnsi="Arial" w:cs="Arial"/>
          <w:sz w:val="24"/>
          <w:szCs w:val="24"/>
        </w:rPr>
        <w:t>, 1998</w:t>
      </w:r>
      <w:r w:rsidR="00B44FD8" w:rsidRPr="005878E9">
        <w:rPr>
          <w:rFonts w:ascii="Arial" w:hAnsi="Arial" w:cs="Arial"/>
          <w:sz w:val="24"/>
          <w:szCs w:val="24"/>
        </w:rPr>
        <w:t>).</w:t>
      </w:r>
      <w:r w:rsidR="003831CA" w:rsidRPr="005878E9">
        <w:rPr>
          <w:rFonts w:ascii="Arial" w:hAnsi="Arial" w:cs="Arial"/>
          <w:sz w:val="24"/>
          <w:szCs w:val="24"/>
        </w:rPr>
        <w:t xml:space="preserve"> </w:t>
      </w:r>
      <w:r w:rsidR="008C004E" w:rsidRPr="005878E9">
        <w:rPr>
          <w:rFonts w:ascii="Arial" w:hAnsi="Arial" w:cs="Arial"/>
          <w:sz w:val="24"/>
          <w:szCs w:val="24"/>
        </w:rPr>
        <w:t xml:space="preserve">The heightened anxiety of being ‘found out’ leads to </w:t>
      </w:r>
      <w:r w:rsidR="00310CCC" w:rsidRPr="005878E9">
        <w:rPr>
          <w:rFonts w:ascii="Arial" w:hAnsi="Arial" w:cs="Arial"/>
          <w:sz w:val="24"/>
          <w:szCs w:val="24"/>
        </w:rPr>
        <w:t>over preparing</w:t>
      </w:r>
      <w:r w:rsidR="008C004E" w:rsidRPr="005878E9">
        <w:rPr>
          <w:rFonts w:ascii="Arial" w:hAnsi="Arial" w:cs="Arial"/>
          <w:sz w:val="24"/>
          <w:szCs w:val="24"/>
        </w:rPr>
        <w:t xml:space="preserve"> and overworking, which results in </w:t>
      </w:r>
      <w:r w:rsidR="008C004E" w:rsidRPr="005878E9">
        <w:rPr>
          <w:rFonts w:ascii="Arial" w:hAnsi="Arial" w:cs="Arial"/>
          <w:i/>
          <w:sz w:val="24"/>
          <w:szCs w:val="24"/>
        </w:rPr>
        <w:t>burnout</w:t>
      </w:r>
      <w:r w:rsidR="008C004E" w:rsidRPr="005878E9">
        <w:rPr>
          <w:rFonts w:ascii="Arial" w:hAnsi="Arial" w:cs="Arial"/>
          <w:sz w:val="24"/>
          <w:szCs w:val="24"/>
        </w:rPr>
        <w:t xml:space="preserve"> (</w:t>
      </w:r>
      <w:r w:rsidR="0004314D" w:rsidRPr="005878E9">
        <w:rPr>
          <w:rFonts w:ascii="Arial" w:hAnsi="Arial" w:cs="Arial"/>
          <w:sz w:val="24"/>
          <w:szCs w:val="24"/>
        </w:rPr>
        <w:t>Badawy</w:t>
      </w:r>
      <w:r w:rsidR="00860948" w:rsidRPr="005878E9">
        <w:rPr>
          <w:rFonts w:ascii="Arial" w:hAnsi="Arial" w:cs="Arial"/>
          <w:sz w:val="24"/>
          <w:szCs w:val="24"/>
        </w:rPr>
        <w:t xml:space="preserve"> et al.</w:t>
      </w:r>
      <w:r w:rsidR="0004314D" w:rsidRPr="005878E9">
        <w:rPr>
          <w:rFonts w:ascii="Arial" w:hAnsi="Arial" w:cs="Arial"/>
          <w:sz w:val="24"/>
          <w:szCs w:val="24"/>
        </w:rPr>
        <w:t>, 2018</w:t>
      </w:r>
      <w:r w:rsidR="00B44FD8" w:rsidRPr="005878E9">
        <w:rPr>
          <w:rFonts w:ascii="Arial" w:hAnsi="Arial" w:cs="Arial"/>
          <w:sz w:val="24"/>
          <w:szCs w:val="24"/>
        </w:rPr>
        <w:t xml:space="preserve">; Kolligan &amp; Sternberg, 1991 cited in </w:t>
      </w:r>
      <w:r w:rsidR="00C0535E" w:rsidRPr="005878E9">
        <w:rPr>
          <w:rFonts w:ascii="Arial" w:hAnsi="Arial" w:cs="Arial"/>
          <w:sz w:val="24"/>
          <w:szCs w:val="24"/>
        </w:rPr>
        <w:t>Fraenza,</w:t>
      </w:r>
      <w:r w:rsidR="00B44FD8" w:rsidRPr="005878E9">
        <w:rPr>
          <w:rFonts w:ascii="Arial" w:hAnsi="Arial" w:cs="Arial"/>
          <w:sz w:val="24"/>
          <w:szCs w:val="24"/>
        </w:rPr>
        <w:t xml:space="preserve"> 2016</w:t>
      </w:r>
      <w:r w:rsidR="0038697F" w:rsidRPr="005878E9">
        <w:rPr>
          <w:rFonts w:ascii="Arial" w:hAnsi="Arial" w:cs="Arial"/>
          <w:sz w:val="24"/>
          <w:szCs w:val="24"/>
        </w:rPr>
        <w:t xml:space="preserve">; </w:t>
      </w:r>
      <w:r w:rsidR="0038697F" w:rsidRPr="005878E9">
        <w:rPr>
          <w:rFonts w:ascii="Arial" w:hAnsi="Arial" w:cs="Arial"/>
          <w:sz w:val="24"/>
          <w:szCs w:val="24"/>
          <w:bdr w:val="none" w:sz="0" w:space="0" w:color="auto" w:frame="1"/>
        </w:rPr>
        <w:t>Clark</w:t>
      </w:r>
      <w:r w:rsidR="00860948" w:rsidRPr="005878E9">
        <w:rPr>
          <w:rFonts w:ascii="Arial" w:hAnsi="Arial" w:cs="Arial"/>
          <w:sz w:val="24"/>
          <w:szCs w:val="24"/>
          <w:bdr w:val="none" w:sz="0" w:space="0" w:color="auto" w:frame="1"/>
        </w:rPr>
        <w:t xml:space="preserve"> et al.</w:t>
      </w:r>
      <w:r w:rsidR="0038697F" w:rsidRPr="005878E9">
        <w:rPr>
          <w:rFonts w:ascii="Arial" w:hAnsi="Arial" w:cs="Arial"/>
          <w:sz w:val="24"/>
          <w:szCs w:val="24"/>
          <w:bdr w:val="none" w:sz="0" w:space="0" w:color="auto" w:frame="1"/>
        </w:rPr>
        <w:t>, 2014</w:t>
      </w:r>
      <w:r w:rsidR="008C004E" w:rsidRPr="005878E9">
        <w:rPr>
          <w:rFonts w:ascii="Arial" w:hAnsi="Arial" w:cs="Arial"/>
          <w:sz w:val="24"/>
          <w:szCs w:val="24"/>
        </w:rPr>
        <w:t>)</w:t>
      </w:r>
      <w:r w:rsidR="00FE0D20" w:rsidRPr="005878E9">
        <w:rPr>
          <w:rFonts w:ascii="Arial" w:hAnsi="Arial" w:cs="Arial"/>
          <w:sz w:val="24"/>
          <w:szCs w:val="24"/>
        </w:rPr>
        <w:t xml:space="preserve">. Burnout is defined as </w:t>
      </w:r>
      <w:r w:rsidR="00264125" w:rsidRPr="005878E9">
        <w:rPr>
          <w:rFonts w:ascii="Arial" w:hAnsi="Arial" w:cs="Arial"/>
          <w:sz w:val="24"/>
          <w:szCs w:val="24"/>
        </w:rPr>
        <w:t>work-related physical and emotional exhaustion (</w:t>
      </w:r>
      <w:r w:rsidR="00264125" w:rsidRPr="005878E9">
        <w:rPr>
          <w:rFonts w:ascii="Arial" w:hAnsi="Arial" w:cs="Arial"/>
          <w:color w:val="333333"/>
          <w:sz w:val="24"/>
          <w:szCs w:val="24"/>
        </w:rPr>
        <w:t>Freudenberger, 1974 cited in Hoffarth, 2017)</w:t>
      </w:r>
      <w:r w:rsidR="008C004E" w:rsidRPr="005878E9">
        <w:rPr>
          <w:rFonts w:ascii="Arial" w:hAnsi="Arial" w:cs="Arial"/>
          <w:sz w:val="24"/>
          <w:szCs w:val="24"/>
        </w:rPr>
        <w:t>.</w:t>
      </w:r>
      <w:r w:rsidR="00B44FD8" w:rsidRPr="005878E9">
        <w:rPr>
          <w:rFonts w:ascii="Arial" w:hAnsi="Arial" w:cs="Arial"/>
          <w:sz w:val="24"/>
          <w:szCs w:val="24"/>
        </w:rPr>
        <w:t xml:space="preserve"> This process </w:t>
      </w:r>
      <w:r w:rsidR="00FE0D20" w:rsidRPr="005878E9">
        <w:rPr>
          <w:rFonts w:ascii="Arial" w:hAnsi="Arial" w:cs="Arial"/>
          <w:sz w:val="24"/>
          <w:szCs w:val="24"/>
        </w:rPr>
        <w:t xml:space="preserve">of anxiety, </w:t>
      </w:r>
      <w:r w:rsidR="00310CCC" w:rsidRPr="005878E9">
        <w:rPr>
          <w:rFonts w:ascii="Arial" w:hAnsi="Arial" w:cs="Arial"/>
          <w:sz w:val="24"/>
          <w:szCs w:val="24"/>
        </w:rPr>
        <w:t>over preparing</w:t>
      </w:r>
      <w:r w:rsidR="00FE0D20" w:rsidRPr="005878E9">
        <w:rPr>
          <w:rFonts w:ascii="Arial" w:hAnsi="Arial" w:cs="Arial"/>
          <w:sz w:val="24"/>
          <w:szCs w:val="24"/>
        </w:rPr>
        <w:t xml:space="preserve">, and overworking, </w:t>
      </w:r>
      <w:r w:rsidR="00B44FD8" w:rsidRPr="005878E9">
        <w:rPr>
          <w:rFonts w:ascii="Arial" w:hAnsi="Arial" w:cs="Arial"/>
          <w:sz w:val="24"/>
          <w:szCs w:val="24"/>
        </w:rPr>
        <w:t>is referred to as the imposter cycle (</w:t>
      </w:r>
      <w:r w:rsidR="00C0535E" w:rsidRPr="005878E9">
        <w:rPr>
          <w:rFonts w:ascii="Arial" w:hAnsi="Arial" w:cs="Arial"/>
          <w:sz w:val="24"/>
          <w:szCs w:val="24"/>
        </w:rPr>
        <w:t>Fraenza,</w:t>
      </w:r>
      <w:r w:rsidR="00B44FD8" w:rsidRPr="005878E9">
        <w:rPr>
          <w:rFonts w:ascii="Arial" w:hAnsi="Arial" w:cs="Arial"/>
          <w:sz w:val="24"/>
          <w:szCs w:val="24"/>
        </w:rPr>
        <w:t xml:space="preserve"> 2016).</w:t>
      </w:r>
      <w:r w:rsidR="00920B2B" w:rsidRPr="005878E9">
        <w:rPr>
          <w:rFonts w:ascii="Arial" w:hAnsi="Arial" w:cs="Arial"/>
          <w:sz w:val="24"/>
          <w:szCs w:val="24"/>
        </w:rPr>
        <w:t xml:space="preserve"> As part of this cycle, Imposters will either </w:t>
      </w:r>
      <w:r w:rsidR="00D315AD" w:rsidRPr="005878E9">
        <w:rPr>
          <w:rFonts w:ascii="Arial" w:hAnsi="Arial" w:cs="Arial"/>
          <w:sz w:val="24"/>
          <w:szCs w:val="24"/>
        </w:rPr>
        <w:t>over-prepare</w:t>
      </w:r>
      <w:r w:rsidR="00920B2B" w:rsidRPr="005878E9">
        <w:rPr>
          <w:rFonts w:ascii="Arial" w:hAnsi="Arial" w:cs="Arial"/>
          <w:sz w:val="24"/>
          <w:szCs w:val="24"/>
        </w:rPr>
        <w:t>, or procrastinate, then frantically prepare. Relief is brief as the cycle starts again (</w:t>
      </w:r>
      <w:r w:rsidR="00920B2B" w:rsidRPr="005878E9">
        <w:rPr>
          <w:rStyle w:val="text"/>
          <w:rFonts w:ascii="Arial" w:hAnsi="Arial" w:cs="Arial"/>
          <w:sz w:val="24"/>
          <w:szCs w:val="24"/>
        </w:rPr>
        <w:t>Thompson</w:t>
      </w:r>
      <w:r w:rsidR="00860948" w:rsidRPr="005878E9">
        <w:rPr>
          <w:rFonts w:ascii="Arial" w:hAnsi="Arial" w:cs="Arial"/>
          <w:sz w:val="24"/>
          <w:szCs w:val="24"/>
        </w:rPr>
        <w:t xml:space="preserve"> et al.</w:t>
      </w:r>
      <w:r w:rsidR="00920B2B" w:rsidRPr="005878E9">
        <w:rPr>
          <w:rFonts w:ascii="Arial" w:hAnsi="Arial" w:cs="Arial"/>
          <w:sz w:val="24"/>
          <w:szCs w:val="24"/>
        </w:rPr>
        <w:t>, 1998).</w:t>
      </w:r>
      <w:r w:rsidR="00C73B38">
        <w:rPr>
          <w:rFonts w:ascii="Arial" w:hAnsi="Arial" w:cs="Arial"/>
          <w:sz w:val="24"/>
          <w:szCs w:val="24"/>
        </w:rPr>
        <w:t xml:space="preserve"> For example, an i</w:t>
      </w:r>
      <w:r w:rsidR="003831CA" w:rsidRPr="005878E9">
        <w:rPr>
          <w:rFonts w:ascii="Arial" w:hAnsi="Arial" w:cs="Arial"/>
          <w:sz w:val="24"/>
          <w:szCs w:val="24"/>
        </w:rPr>
        <w:t xml:space="preserve">llustrator may take on too many projects at once- causing stress, rather than admitting that they cannot manage all of their current projects. They may end up working </w:t>
      </w:r>
      <w:r w:rsidR="00450797" w:rsidRPr="005878E9">
        <w:rPr>
          <w:rFonts w:ascii="Arial" w:hAnsi="Arial" w:cs="Arial"/>
          <w:sz w:val="24"/>
          <w:szCs w:val="24"/>
        </w:rPr>
        <w:t>problematic hours, and feel guilty about giving themselves a break- yet their frantic stressing results in less work being done and they will burnout. In this way, we can visualise how producing art professionally, whilst suffering from the Imposter Phenomenon could be detrimental to the psyche.</w:t>
      </w:r>
    </w:p>
    <w:p w:rsidR="00401C6B" w:rsidRPr="005878E9" w:rsidRDefault="00401C6B" w:rsidP="004B2DA2">
      <w:pPr>
        <w:spacing w:line="360" w:lineRule="auto"/>
        <w:ind w:firstLine="720"/>
        <w:rPr>
          <w:rFonts w:ascii="Arial" w:hAnsi="Arial" w:cs="Arial"/>
          <w:sz w:val="24"/>
          <w:szCs w:val="24"/>
        </w:rPr>
      </w:pPr>
      <w:r w:rsidRPr="005878E9">
        <w:rPr>
          <w:rFonts w:ascii="Arial" w:hAnsi="Arial" w:cs="Arial"/>
          <w:sz w:val="24"/>
          <w:szCs w:val="24"/>
        </w:rPr>
        <w:t xml:space="preserve">A major problem of </w:t>
      </w:r>
      <w:r w:rsidR="00D315AD" w:rsidRPr="005878E9">
        <w:rPr>
          <w:rFonts w:ascii="Arial" w:hAnsi="Arial" w:cs="Arial"/>
          <w:sz w:val="24"/>
          <w:szCs w:val="24"/>
        </w:rPr>
        <w:t xml:space="preserve">the </w:t>
      </w:r>
      <w:r w:rsidRPr="005878E9">
        <w:rPr>
          <w:rFonts w:ascii="Arial" w:hAnsi="Arial" w:cs="Arial"/>
          <w:sz w:val="24"/>
          <w:szCs w:val="24"/>
        </w:rPr>
        <w:t xml:space="preserve">Imposter </w:t>
      </w:r>
      <w:r w:rsidR="00D315AD" w:rsidRPr="005878E9">
        <w:rPr>
          <w:rFonts w:ascii="Arial" w:hAnsi="Arial" w:cs="Arial"/>
          <w:sz w:val="24"/>
          <w:szCs w:val="24"/>
        </w:rPr>
        <w:t>Phenomenon</w:t>
      </w:r>
      <w:r w:rsidRPr="005878E9">
        <w:rPr>
          <w:rFonts w:ascii="Arial" w:hAnsi="Arial" w:cs="Arial"/>
          <w:sz w:val="24"/>
          <w:szCs w:val="24"/>
        </w:rPr>
        <w:t xml:space="preserve"> is that it is not necessarily cured by success. For some people, “the better known you become the worse you feel.” (Hibberd, 2019, p.97). This demonstrates how success within the industry could lead to distress and anxiety as your audience has increased, consequently, the artist is fearful of not performing as they believe is expected of them, as </w:t>
      </w:r>
      <w:r w:rsidR="009C404D" w:rsidRPr="005878E9">
        <w:rPr>
          <w:rFonts w:ascii="Arial" w:hAnsi="Arial" w:cs="Arial"/>
          <w:sz w:val="24"/>
          <w:szCs w:val="24"/>
        </w:rPr>
        <w:t>there will be more witnesses of their ‘mistakes’.</w:t>
      </w:r>
      <w:r w:rsidRPr="005878E9">
        <w:rPr>
          <w:rFonts w:ascii="Arial" w:hAnsi="Arial" w:cs="Arial"/>
          <w:sz w:val="24"/>
          <w:szCs w:val="24"/>
        </w:rPr>
        <w:t xml:space="preserve"> </w:t>
      </w:r>
      <w:r w:rsidR="009147E2" w:rsidRPr="005878E9">
        <w:rPr>
          <w:rFonts w:ascii="Arial" w:hAnsi="Arial" w:cs="Arial"/>
          <w:sz w:val="24"/>
          <w:szCs w:val="24"/>
        </w:rPr>
        <w:t xml:space="preserve">Furthermore, the duality of success can distress our psyche, especially if success has been derived from artworks that the artist does </w:t>
      </w:r>
      <w:r w:rsidR="009147E2" w:rsidRPr="005878E9">
        <w:rPr>
          <w:rFonts w:ascii="Arial" w:hAnsi="Arial" w:cs="Arial"/>
          <w:sz w:val="24"/>
          <w:szCs w:val="24"/>
        </w:rPr>
        <w:lastRenderedPageBreak/>
        <w:t xml:space="preserve">not enjoy themselves. In this instance, the artist may feel obliged to continue to create similar artwork that doesn’t satisfy them, in order </w:t>
      </w:r>
      <w:r w:rsidR="00BE1294" w:rsidRPr="005878E9">
        <w:rPr>
          <w:rFonts w:ascii="Arial" w:hAnsi="Arial" w:cs="Arial"/>
          <w:sz w:val="24"/>
          <w:szCs w:val="24"/>
        </w:rPr>
        <w:t>to avoid failure and rejection</w:t>
      </w:r>
      <w:r w:rsidR="009147E2" w:rsidRPr="005878E9">
        <w:rPr>
          <w:rFonts w:ascii="Arial" w:hAnsi="Arial" w:cs="Arial"/>
          <w:sz w:val="24"/>
          <w:szCs w:val="24"/>
        </w:rPr>
        <w:t>.</w:t>
      </w:r>
      <w:r w:rsidR="00B034A4" w:rsidRPr="005878E9">
        <w:rPr>
          <w:rFonts w:ascii="Arial" w:hAnsi="Arial" w:cs="Arial"/>
          <w:sz w:val="24"/>
          <w:szCs w:val="24"/>
        </w:rPr>
        <w:t xml:space="preserve"> This argument seems most relatable in the world of social media; for example, an </w:t>
      </w:r>
      <w:r w:rsidR="00A27FF6" w:rsidRPr="005878E9">
        <w:rPr>
          <w:rFonts w:ascii="Arial" w:hAnsi="Arial" w:cs="Arial"/>
          <w:sz w:val="24"/>
          <w:szCs w:val="24"/>
        </w:rPr>
        <w:t>I</w:t>
      </w:r>
      <w:r w:rsidR="00B034A4" w:rsidRPr="005878E9">
        <w:rPr>
          <w:rFonts w:ascii="Arial" w:hAnsi="Arial" w:cs="Arial"/>
          <w:sz w:val="24"/>
          <w:szCs w:val="24"/>
        </w:rPr>
        <w:t xml:space="preserve">llustrator may have built up an online following that loves their animal illustrations. However, if the illustrator grows bored of animals and would rather draw portraits instead, they may feel hindered by their audience. Their portrait posts may not get as many likes, and may even lose followers, which can be disheartening, especially when they find more enjoyment from drawing portraits. Consequently, they may return to drawing animals to please their followers, and maintain satisfaction from the statistical </w:t>
      </w:r>
      <w:r w:rsidR="007831CB" w:rsidRPr="005878E9">
        <w:rPr>
          <w:rFonts w:ascii="Arial" w:hAnsi="Arial" w:cs="Arial"/>
          <w:sz w:val="24"/>
          <w:szCs w:val="24"/>
        </w:rPr>
        <w:t xml:space="preserve">likes and follows, but feel less satisfaction from producing the art itself. This demonstrates </w:t>
      </w:r>
      <w:r w:rsidR="00A27FF6" w:rsidRPr="005878E9">
        <w:rPr>
          <w:rFonts w:ascii="Arial" w:hAnsi="Arial" w:cs="Arial"/>
          <w:sz w:val="24"/>
          <w:szCs w:val="24"/>
        </w:rPr>
        <w:t>one way that</w:t>
      </w:r>
      <w:r w:rsidR="007831CB" w:rsidRPr="005878E9">
        <w:rPr>
          <w:rFonts w:ascii="Arial" w:hAnsi="Arial" w:cs="Arial"/>
          <w:sz w:val="24"/>
          <w:szCs w:val="24"/>
        </w:rPr>
        <w:t xml:space="preserve"> success from producing art, can hinder our psyche, rather than help it.</w:t>
      </w:r>
    </w:p>
    <w:p w:rsidR="00A43160" w:rsidRPr="005878E9" w:rsidRDefault="00A43160" w:rsidP="004B2DA2">
      <w:pPr>
        <w:spacing w:line="360" w:lineRule="auto"/>
        <w:ind w:firstLine="720"/>
        <w:rPr>
          <w:rFonts w:ascii="Arial" w:hAnsi="Arial" w:cs="Arial"/>
          <w:sz w:val="24"/>
          <w:szCs w:val="24"/>
        </w:rPr>
      </w:pPr>
      <w:r w:rsidRPr="005878E9">
        <w:rPr>
          <w:rFonts w:ascii="Arial" w:hAnsi="Arial" w:cs="Arial"/>
          <w:sz w:val="24"/>
          <w:szCs w:val="24"/>
        </w:rPr>
        <w:t>How we measure creativity and success can also affect our relationship with the Imposter Phenomenon. Western society prioritises productivity, high output and efficiency over quality of life (Tsao, 2015)</w:t>
      </w:r>
      <w:r w:rsidR="00A42470" w:rsidRPr="005878E9">
        <w:rPr>
          <w:rFonts w:ascii="Arial" w:hAnsi="Arial" w:cs="Arial"/>
          <w:sz w:val="24"/>
          <w:szCs w:val="24"/>
        </w:rPr>
        <w:t>;</w:t>
      </w:r>
      <w:r w:rsidRPr="005878E9">
        <w:rPr>
          <w:rFonts w:ascii="Arial" w:hAnsi="Arial" w:cs="Arial"/>
          <w:sz w:val="24"/>
          <w:szCs w:val="24"/>
        </w:rPr>
        <w:t xml:space="preserve"> this mindset makes individuals more prone to the Imposter Phenomenon and susceptible to burnout, as we value productivity more than experience, which results in stress (Tsao, 2015). Living in the Western society, it is easy to see how this normalised mindset </w:t>
      </w:r>
      <w:r w:rsidR="00A42470" w:rsidRPr="005878E9">
        <w:rPr>
          <w:rFonts w:ascii="Arial" w:hAnsi="Arial" w:cs="Arial"/>
          <w:sz w:val="24"/>
          <w:szCs w:val="24"/>
        </w:rPr>
        <w:t>could be detrimental. Western society tends to have a consumerist viewpoint, where greater quantity means greater value. In contrast, Eastern society focuses creativity on simplifying to find the essence of a piece of art, the subjective experience (</w:t>
      </w:r>
      <w:r w:rsidR="00CE6208" w:rsidRPr="005878E9">
        <w:rPr>
          <w:rFonts w:ascii="Arial" w:hAnsi="Arial" w:cs="Arial"/>
          <w:sz w:val="24"/>
          <w:szCs w:val="24"/>
        </w:rPr>
        <w:t xml:space="preserve">known as </w:t>
      </w:r>
      <w:r w:rsidR="00A42470" w:rsidRPr="005878E9">
        <w:rPr>
          <w:rFonts w:ascii="Arial" w:hAnsi="Arial" w:cs="Arial"/>
          <w:sz w:val="24"/>
          <w:szCs w:val="24"/>
        </w:rPr>
        <w:t>Flow</w:t>
      </w:r>
      <w:r w:rsidR="00CE6208" w:rsidRPr="005878E9">
        <w:rPr>
          <w:rFonts w:ascii="Arial" w:hAnsi="Arial" w:cs="Arial"/>
          <w:sz w:val="24"/>
          <w:szCs w:val="24"/>
        </w:rPr>
        <w:t xml:space="preserve"> (</w:t>
      </w:r>
      <w:proofErr w:type="spellStart"/>
      <w:r w:rsidR="00CE6208" w:rsidRPr="005878E9">
        <w:rPr>
          <w:rFonts w:ascii="Arial" w:hAnsi="Arial" w:cs="Arial"/>
          <w:sz w:val="24"/>
          <w:szCs w:val="24"/>
        </w:rPr>
        <w:t>Csikszentmihalyi</w:t>
      </w:r>
      <w:proofErr w:type="spellEnd"/>
      <w:r w:rsidR="00CE6208" w:rsidRPr="005878E9">
        <w:rPr>
          <w:rFonts w:ascii="Arial" w:hAnsi="Arial" w:cs="Arial"/>
          <w:sz w:val="24"/>
          <w:szCs w:val="24"/>
        </w:rPr>
        <w:t xml:space="preserve">, 2008), or your element (Robinson &amp; </w:t>
      </w:r>
      <w:proofErr w:type="spellStart"/>
      <w:r w:rsidR="00CE6208" w:rsidRPr="005878E9">
        <w:rPr>
          <w:rFonts w:ascii="Arial" w:hAnsi="Arial" w:cs="Arial"/>
          <w:sz w:val="24"/>
          <w:szCs w:val="24"/>
          <w:shd w:val="clear" w:color="auto" w:fill="FFFFFF"/>
        </w:rPr>
        <w:t>Aronica</w:t>
      </w:r>
      <w:proofErr w:type="spellEnd"/>
      <w:r w:rsidR="00CE6208" w:rsidRPr="005878E9">
        <w:rPr>
          <w:rFonts w:ascii="Arial" w:hAnsi="Arial" w:cs="Arial"/>
          <w:sz w:val="24"/>
          <w:szCs w:val="24"/>
          <w:shd w:val="clear" w:color="auto" w:fill="FFFFFF"/>
        </w:rPr>
        <w:t>, 2013</w:t>
      </w:r>
      <w:r w:rsidR="00A42470" w:rsidRPr="005878E9">
        <w:rPr>
          <w:rFonts w:ascii="Arial" w:hAnsi="Arial" w:cs="Arial"/>
          <w:sz w:val="24"/>
          <w:szCs w:val="24"/>
        </w:rPr>
        <w:t>)</w:t>
      </w:r>
      <w:r w:rsidR="00A24DD5">
        <w:rPr>
          <w:rFonts w:ascii="Arial" w:hAnsi="Arial" w:cs="Arial"/>
          <w:sz w:val="24"/>
          <w:szCs w:val="24"/>
        </w:rPr>
        <w:t>)</w:t>
      </w:r>
      <w:r w:rsidR="00A42470" w:rsidRPr="005878E9">
        <w:rPr>
          <w:rFonts w:ascii="Arial" w:hAnsi="Arial" w:cs="Arial"/>
          <w:sz w:val="24"/>
          <w:szCs w:val="24"/>
        </w:rPr>
        <w:t xml:space="preserve"> is valued over the output (Tsao, 2015). This demonstrates how the importance of producing art differs across cultures, and as a result our environment could impact how we are affected by producing art. From this, it could be suggested that producing art could do more harm than good to the mental health of a Western individual, whilst simultaneously helping an Eastern individual’s mental health.</w:t>
      </w:r>
      <w:r w:rsidR="00380A74" w:rsidRPr="005878E9">
        <w:rPr>
          <w:rFonts w:ascii="Arial" w:hAnsi="Arial" w:cs="Arial"/>
          <w:sz w:val="24"/>
          <w:szCs w:val="24"/>
        </w:rPr>
        <w:t xml:space="preserve"> Our environment and socialisation informs our norms and values, and therefore, creates our perceptions and deems what is ‘good enough’ or fulfilling enough.</w:t>
      </w:r>
    </w:p>
    <w:p w:rsidR="00B70F57" w:rsidRDefault="00B70F57">
      <w:pPr>
        <w:rPr>
          <w:rFonts w:ascii="Arial" w:hAnsi="Arial" w:cs="Arial"/>
          <w:sz w:val="24"/>
          <w:szCs w:val="24"/>
        </w:rPr>
      </w:pPr>
      <w:r>
        <w:rPr>
          <w:rFonts w:ascii="Arial" w:hAnsi="Arial" w:cs="Arial"/>
          <w:sz w:val="24"/>
          <w:szCs w:val="24"/>
        </w:rPr>
        <w:br w:type="page"/>
      </w:r>
    </w:p>
    <w:p w:rsidR="00A27FF6" w:rsidRPr="005878E9" w:rsidRDefault="00A27FF6" w:rsidP="004B2DA2">
      <w:pPr>
        <w:spacing w:line="360" w:lineRule="auto"/>
        <w:rPr>
          <w:rFonts w:ascii="Arial" w:hAnsi="Arial" w:cs="Arial"/>
          <w:sz w:val="24"/>
          <w:szCs w:val="24"/>
        </w:rPr>
      </w:pPr>
      <w:r w:rsidRPr="005878E9">
        <w:rPr>
          <w:rFonts w:ascii="Arial" w:hAnsi="Arial" w:cs="Arial"/>
          <w:b/>
          <w:sz w:val="24"/>
          <w:szCs w:val="24"/>
        </w:rPr>
        <w:lastRenderedPageBreak/>
        <w:t>Art in schools and as a career</w:t>
      </w:r>
    </w:p>
    <w:p w:rsidR="00C006F3" w:rsidRPr="005878E9" w:rsidRDefault="00D92727" w:rsidP="004B2DA2">
      <w:pPr>
        <w:spacing w:line="360" w:lineRule="auto"/>
        <w:ind w:firstLine="720"/>
        <w:rPr>
          <w:rFonts w:ascii="Arial" w:hAnsi="Arial" w:cs="Arial"/>
          <w:sz w:val="24"/>
          <w:szCs w:val="24"/>
        </w:rPr>
      </w:pPr>
      <w:r w:rsidRPr="005878E9">
        <w:rPr>
          <w:rFonts w:ascii="Arial" w:hAnsi="Arial" w:cs="Arial"/>
          <w:sz w:val="24"/>
          <w:szCs w:val="24"/>
        </w:rPr>
        <w:t xml:space="preserve">During a talk at Swansea College of Art, Illustrator Chris Haughton spoke about how drawing is not </w:t>
      </w:r>
      <w:r w:rsidR="00AA4B32" w:rsidRPr="005878E9">
        <w:rPr>
          <w:rFonts w:ascii="Arial" w:hAnsi="Arial" w:cs="Arial"/>
          <w:sz w:val="24"/>
          <w:szCs w:val="24"/>
        </w:rPr>
        <w:t xml:space="preserve">made to be as important in schools as he thinks it should be (Haughton, 2019); </w:t>
      </w:r>
      <w:r w:rsidR="00C006F3" w:rsidRPr="005878E9">
        <w:rPr>
          <w:rFonts w:ascii="Arial" w:hAnsi="Arial" w:cs="Arial"/>
          <w:sz w:val="24"/>
          <w:szCs w:val="24"/>
        </w:rPr>
        <w:t>art generally seems to be undermined, especially as a career.</w:t>
      </w:r>
      <w:r w:rsidR="007B754F" w:rsidRPr="005878E9">
        <w:rPr>
          <w:rFonts w:ascii="Arial" w:hAnsi="Arial" w:cs="Arial"/>
          <w:sz w:val="24"/>
          <w:szCs w:val="24"/>
        </w:rPr>
        <w:t xml:space="preserve"> As a ‘non-academic’ subject, it is typically given low status in schools (Robinson &amp; Aronica, 2013, p.63), which</w:t>
      </w:r>
      <w:r w:rsidR="00C006F3" w:rsidRPr="005878E9">
        <w:rPr>
          <w:rFonts w:ascii="Arial" w:hAnsi="Arial" w:cs="Arial"/>
          <w:sz w:val="24"/>
          <w:szCs w:val="24"/>
        </w:rPr>
        <w:t xml:space="preserve"> can be seen during budget and staff cuts in educatio</w:t>
      </w:r>
      <w:r w:rsidR="007B754F" w:rsidRPr="005878E9">
        <w:rPr>
          <w:rFonts w:ascii="Arial" w:hAnsi="Arial" w:cs="Arial"/>
          <w:sz w:val="24"/>
          <w:szCs w:val="24"/>
        </w:rPr>
        <w:t>n. The</w:t>
      </w:r>
      <w:r w:rsidR="00C006F3" w:rsidRPr="005878E9">
        <w:rPr>
          <w:rFonts w:ascii="Arial" w:hAnsi="Arial" w:cs="Arial"/>
          <w:sz w:val="24"/>
          <w:szCs w:val="24"/>
        </w:rPr>
        <w:t xml:space="preserve"> focus remains on STEM subjects, to the disadvantage of creative arts</w:t>
      </w:r>
      <w:r w:rsidR="00D81FF5" w:rsidRPr="005878E9">
        <w:rPr>
          <w:rFonts w:ascii="Arial" w:hAnsi="Arial" w:cs="Arial"/>
          <w:sz w:val="24"/>
          <w:szCs w:val="24"/>
        </w:rPr>
        <w:t xml:space="preserve"> which are viewed as a luxury (Thorpe, 2019</w:t>
      </w:r>
      <w:r w:rsidR="006821FE" w:rsidRPr="005878E9">
        <w:rPr>
          <w:rFonts w:ascii="Arial" w:hAnsi="Arial" w:cs="Arial"/>
          <w:sz w:val="24"/>
          <w:szCs w:val="24"/>
        </w:rPr>
        <w:t>; Rosen, 2019</w:t>
      </w:r>
      <w:r w:rsidR="00D81FF5" w:rsidRPr="005878E9">
        <w:rPr>
          <w:rFonts w:ascii="Arial" w:hAnsi="Arial" w:cs="Arial"/>
          <w:sz w:val="24"/>
          <w:szCs w:val="24"/>
        </w:rPr>
        <w:t>)</w:t>
      </w:r>
      <w:r w:rsidR="00C006F3" w:rsidRPr="005878E9">
        <w:rPr>
          <w:rFonts w:ascii="Arial" w:hAnsi="Arial" w:cs="Arial"/>
          <w:sz w:val="24"/>
          <w:szCs w:val="24"/>
        </w:rPr>
        <w:t>.</w:t>
      </w:r>
      <w:r w:rsidR="0067012B" w:rsidRPr="005878E9">
        <w:rPr>
          <w:rFonts w:ascii="Arial" w:hAnsi="Arial" w:cs="Arial"/>
          <w:sz w:val="24"/>
          <w:szCs w:val="24"/>
        </w:rPr>
        <w:t xml:space="preserve"> </w:t>
      </w:r>
      <w:r w:rsidR="00647BB3" w:rsidRPr="005878E9">
        <w:rPr>
          <w:rFonts w:ascii="Arial" w:hAnsi="Arial" w:cs="Arial"/>
          <w:sz w:val="24"/>
          <w:szCs w:val="24"/>
        </w:rPr>
        <w:t xml:space="preserve">This discipline divide is evidently historic, with Freud stating that, “Art is almost always harmless and </w:t>
      </w:r>
      <w:proofErr w:type="spellStart"/>
      <w:r w:rsidR="00647BB3" w:rsidRPr="005878E9">
        <w:rPr>
          <w:rFonts w:ascii="Arial" w:hAnsi="Arial" w:cs="Arial"/>
          <w:sz w:val="24"/>
          <w:szCs w:val="24"/>
        </w:rPr>
        <w:t>beneficient</w:t>
      </w:r>
      <w:proofErr w:type="spellEnd"/>
      <w:r w:rsidR="00647BB3" w:rsidRPr="005878E9">
        <w:rPr>
          <w:rFonts w:ascii="Arial" w:hAnsi="Arial" w:cs="Arial"/>
          <w:sz w:val="24"/>
          <w:szCs w:val="24"/>
        </w:rPr>
        <w:t>” (Freud</w:t>
      </w:r>
      <w:r w:rsidR="003C3399" w:rsidRPr="005878E9">
        <w:rPr>
          <w:rFonts w:ascii="Arial" w:hAnsi="Arial" w:cs="Arial"/>
          <w:sz w:val="24"/>
          <w:szCs w:val="24"/>
        </w:rPr>
        <w:t>,</w:t>
      </w:r>
      <w:r w:rsidR="00647BB3" w:rsidRPr="005878E9">
        <w:rPr>
          <w:rFonts w:ascii="Arial" w:hAnsi="Arial" w:cs="Arial"/>
          <w:sz w:val="24"/>
          <w:szCs w:val="24"/>
        </w:rPr>
        <w:t xml:space="preserve"> </w:t>
      </w:r>
      <w:r w:rsidR="003C3399" w:rsidRPr="005878E9">
        <w:rPr>
          <w:rFonts w:ascii="Arial" w:hAnsi="Arial" w:cs="Arial"/>
          <w:sz w:val="24"/>
          <w:szCs w:val="24"/>
        </w:rPr>
        <w:t>1975,</w:t>
      </w:r>
      <w:r w:rsidR="00647BB3" w:rsidRPr="005878E9">
        <w:rPr>
          <w:rFonts w:ascii="Arial" w:hAnsi="Arial" w:cs="Arial"/>
          <w:sz w:val="24"/>
          <w:szCs w:val="24"/>
        </w:rPr>
        <w:t xml:space="preserve"> pg.195-196), when compared to science and religion. This demonstrates that even at the end of the Victorian era</w:t>
      </w:r>
      <w:r w:rsidR="00E72A74" w:rsidRPr="005878E9">
        <w:rPr>
          <w:rFonts w:ascii="Arial" w:hAnsi="Arial" w:cs="Arial"/>
          <w:sz w:val="24"/>
          <w:szCs w:val="24"/>
        </w:rPr>
        <w:t xml:space="preserve">, art was not being taken as seriously as science or even religion. </w:t>
      </w:r>
      <w:r w:rsidR="005657E0" w:rsidRPr="005878E9">
        <w:rPr>
          <w:rFonts w:ascii="Arial" w:hAnsi="Arial" w:cs="Arial"/>
          <w:sz w:val="24"/>
          <w:szCs w:val="24"/>
        </w:rPr>
        <w:t>Art has often been “linked to mucking around” (</w:t>
      </w:r>
      <w:r w:rsidR="00FC4114" w:rsidRPr="005878E9">
        <w:rPr>
          <w:rFonts w:ascii="Arial" w:hAnsi="Arial" w:cs="Arial"/>
          <w:sz w:val="24"/>
          <w:szCs w:val="24"/>
        </w:rPr>
        <w:t>‘Beating the Bounds’</w:t>
      </w:r>
      <w:r w:rsidR="005657E0" w:rsidRPr="005878E9">
        <w:rPr>
          <w:rFonts w:ascii="Arial" w:hAnsi="Arial" w:cs="Arial"/>
          <w:sz w:val="24"/>
          <w:szCs w:val="24"/>
        </w:rPr>
        <w:t>, 2013), c</w:t>
      </w:r>
      <w:r w:rsidR="0067012B" w:rsidRPr="005878E9">
        <w:rPr>
          <w:rFonts w:ascii="Arial" w:hAnsi="Arial" w:cs="Arial"/>
          <w:sz w:val="24"/>
          <w:szCs w:val="24"/>
        </w:rPr>
        <w:t xml:space="preserve">onsequently, it is understandable how an individual whose peers believe art is ‘not a real subject’ through school, might suffer from the Imposter </w:t>
      </w:r>
      <w:r w:rsidR="00CF47C0" w:rsidRPr="005878E9">
        <w:rPr>
          <w:rFonts w:ascii="Arial" w:hAnsi="Arial" w:cs="Arial"/>
          <w:sz w:val="24"/>
          <w:szCs w:val="24"/>
        </w:rPr>
        <w:t>P</w:t>
      </w:r>
      <w:r w:rsidR="0067012B" w:rsidRPr="005878E9">
        <w:rPr>
          <w:rFonts w:ascii="Arial" w:hAnsi="Arial" w:cs="Arial"/>
          <w:sz w:val="24"/>
          <w:szCs w:val="24"/>
        </w:rPr>
        <w:t>henomenon if they choose a creative career, as opposed to a ‘real job’.</w:t>
      </w:r>
      <w:r w:rsidR="00E72A74" w:rsidRPr="005878E9">
        <w:rPr>
          <w:rFonts w:ascii="Arial" w:hAnsi="Arial" w:cs="Arial"/>
          <w:sz w:val="24"/>
          <w:szCs w:val="24"/>
        </w:rPr>
        <w:t xml:space="preserve"> Having your livelihood belittled as ‘not a real job’ could cause a lot of distress, as an individual might feel inclined to constantly prove themselves and the validity of their career to others.</w:t>
      </w:r>
    </w:p>
    <w:p w:rsidR="00484D64" w:rsidRPr="005878E9" w:rsidRDefault="00484D64" w:rsidP="004B2DA2">
      <w:pPr>
        <w:spacing w:line="360" w:lineRule="auto"/>
        <w:ind w:firstLine="720"/>
        <w:rPr>
          <w:rFonts w:ascii="Arial" w:hAnsi="Arial" w:cs="Arial"/>
          <w:sz w:val="24"/>
          <w:szCs w:val="24"/>
        </w:rPr>
      </w:pPr>
      <w:r w:rsidRPr="005878E9">
        <w:rPr>
          <w:rFonts w:ascii="Arial" w:hAnsi="Arial" w:cs="Arial"/>
          <w:sz w:val="24"/>
          <w:szCs w:val="24"/>
        </w:rPr>
        <w:t xml:space="preserve">In contrast, when studying </w:t>
      </w:r>
      <w:r w:rsidR="00766448" w:rsidRPr="005878E9">
        <w:rPr>
          <w:rFonts w:ascii="Arial" w:hAnsi="Arial" w:cs="Arial"/>
          <w:sz w:val="24"/>
          <w:szCs w:val="24"/>
        </w:rPr>
        <w:t>Flow</w:t>
      </w:r>
      <w:r w:rsidRPr="005878E9">
        <w:rPr>
          <w:rFonts w:ascii="Arial" w:hAnsi="Arial" w:cs="Arial"/>
          <w:sz w:val="24"/>
          <w:szCs w:val="24"/>
        </w:rPr>
        <w:t xml:space="preserve"> in schools, Csikszentmihalyi</w:t>
      </w:r>
      <w:r w:rsidRPr="005878E9">
        <w:rPr>
          <w:rFonts w:ascii="Arial" w:hAnsi="Arial" w:cs="Arial"/>
          <w:sz w:val="24"/>
          <w:szCs w:val="24"/>
          <w:shd w:val="clear" w:color="auto" w:fill="FFFFFF"/>
        </w:rPr>
        <w:t xml:space="preserve"> found that Art was one of the subjects that students encountered the most </w:t>
      </w:r>
      <w:r w:rsidR="00766448" w:rsidRPr="005878E9">
        <w:rPr>
          <w:rFonts w:ascii="Arial" w:hAnsi="Arial" w:cs="Arial"/>
          <w:sz w:val="24"/>
          <w:szCs w:val="24"/>
          <w:shd w:val="clear" w:color="auto" w:fill="FFFFFF"/>
        </w:rPr>
        <w:t>Flow</w:t>
      </w:r>
      <w:r w:rsidR="00930128" w:rsidRPr="005878E9">
        <w:rPr>
          <w:rFonts w:ascii="Arial" w:hAnsi="Arial" w:cs="Arial"/>
          <w:sz w:val="24"/>
          <w:szCs w:val="24"/>
          <w:shd w:val="clear" w:color="auto" w:fill="FFFFFF"/>
        </w:rPr>
        <w:t xml:space="preserve"> during (</w:t>
      </w:r>
      <w:r w:rsidRPr="005878E9">
        <w:rPr>
          <w:rFonts w:ascii="Arial" w:hAnsi="Arial" w:cs="Arial"/>
          <w:sz w:val="24"/>
          <w:szCs w:val="24"/>
          <w:shd w:val="clear" w:color="auto" w:fill="FFFFFF"/>
        </w:rPr>
        <w:t xml:space="preserve">Beard, </w:t>
      </w:r>
      <w:r w:rsidR="00CB4F07" w:rsidRPr="005878E9">
        <w:rPr>
          <w:rFonts w:ascii="Arial" w:hAnsi="Arial" w:cs="Arial"/>
          <w:sz w:val="24"/>
          <w:szCs w:val="24"/>
          <w:shd w:val="clear" w:color="auto" w:fill="FFFFFF"/>
        </w:rPr>
        <w:t>201</w:t>
      </w:r>
      <w:r w:rsidRPr="005878E9">
        <w:rPr>
          <w:rFonts w:ascii="Arial" w:hAnsi="Arial" w:cs="Arial"/>
          <w:sz w:val="24"/>
          <w:szCs w:val="24"/>
          <w:shd w:val="clear" w:color="auto" w:fill="FFFFFF"/>
        </w:rPr>
        <w:t>5</w:t>
      </w:r>
      <w:r w:rsidRPr="005878E9">
        <w:rPr>
          <w:rFonts w:ascii="Arial" w:hAnsi="Arial" w:cs="Arial"/>
          <w:sz w:val="24"/>
          <w:szCs w:val="24"/>
        </w:rPr>
        <w:t>).</w:t>
      </w:r>
      <w:r w:rsidR="00F44203" w:rsidRPr="005878E9">
        <w:rPr>
          <w:rFonts w:ascii="Arial" w:hAnsi="Arial" w:cs="Arial"/>
          <w:sz w:val="24"/>
          <w:szCs w:val="24"/>
        </w:rPr>
        <w:t xml:space="preserve"> An explanation for this could be that we need judgement- an internal sense of what is ‘good’ or ‘bad’- in order to experience Flow (Csikszentmihalyi, 2008, p.56).  </w:t>
      </w:r>
      <w:r w:rsidR="00CE488E" w:rsidRPr="005878E9">
        <w:rPr>
          <w:rFonts w:ascii="Arial" w:hAnsi="Arial" w:cs="Arial"/>
          <w:sz w:val="24"/>
          <w:szCs w:val="24"/>
        </w:rPr>
        <w:t>This criticises the current arts education system and curriculum set-up, demonstrating how having time to produce art can be beneficial to students.</w:t>
      </w:r>
      <w:r w:rsidR="00F44203" w:rsidRPr="005878E9">
        <w:rPr>
          <w:rFonts w:ascii="Arial" w:hAnsi="Arial" w:cs="Arial"/>
          <w:sz w:val="24"/>
          <w:szCs w:val="24"/>
        </w:rPr>
        <w:t xml:space="preserve"> However, although this does not mean that we need the Imposter Phenomenon, it could suggest that a diffused variation of the judgement at the core of the Imposter Phenomenon is necessary for Flow. If we do not judge ourselves and our work, we are unable to challenge ourselves, thus, unable to feel satisfied</w:t>
      </w:r>
      <w:r w:rsidR="00315999" w:rsidRPr="005878E9">
        <w:rPr>
          <w:rFonts w:ascii="Arial" w:hAnsi="Arial" w:cs="Arial"/>
          <w:sz w:val="24"/>
          <w:szCs w:val="24"/>
        </w:rPr>
        <w:t xml:space="preserve"> and fulfilled</w:t>
      </w:r>
      <w:r w:rsidR="00F44203" w:rsidRPr="005878E9">
        <w:rPr>
          <w:rFonts w:ascii="Arial" w:hAnsi="Arial" w:cs="Arial"/>
          <w:sz w:val="24"/>
          <w:szCs w:val="24"/>
        </w:rPr>
        <w:t xml:space="preserve"> with</w:t>
      </w:r>
      <w:r w:rsidR="00315999" w:rsidRPr="005878E9">
        <w:rPr>
          <w:rFonts w:ascii="Arial" w:hAnsi="Arial" w:cs="Arial"/>
          <w:sz w:val="24"/>
          <w:szCs w:val="24"/>
        </w:rPr>
        <w:t>in</w:t>
      </w:r>
      <w:r w:rsidR="00F44203" w:rsidRPr="005878E9">
        <w:rPr>
          <w:rFonts w:ascii="Arial" w:hAnsi="Arial" w:cs="Arial"/>
          <w:sz w:val="24"/>
          <w:szCs w:val="24"/>
        </w:rPr>
        <w:t xml:space="preserve"> our work.</w:t>
      </w:r>
    </w:p>
    <w:p w:rsidR="004F48ED" w:rsidRPr="005878E9" w:rsidRDefault="004F48ED" w:rsidP="004B2DA2">
      <w:pPr>
        <w:spacing w:line="360" w:lineRule="auto"/>
        <w:ind w:firstLine="720"/>
        <w:rPr>
          <w:rFonts w:ascii="Arial" w:hAnsi="Arial" w:cs="Arial"/>
          <w:sz w:val="24"/>
          <w:szCs w:val="24"/>
        </w:rPr>
      </w:pPr>
      <w:r w:rsidRPr="005878E9">
        <w:rPr>
          <w:rFonts w:ascii="Arial" w:hAnsi="Arial" w:cs="Arial"/>
          <w:sz w:val="24"/>
          <w:szCs w:val="24"/>
        </w:rPr>
        <w:t xml:space="preserve">Despite </w:t>
      </w:r>
      <w:r w:rsidR="00717FD0" w:rsidRPr="005878E9">
        <w:rPr>
          <w:rFonts w:ascii="Arial" w:hAnsi="Arial" w:cs="Arial"/>
          <w:sz w:val="24"/>
          <w:szCs w:val="24"/>
        </w:rPr>
        <w:t>a lesser view of art within schools</w:t>
      </w:r>
      <w:r w:rsidRPr="005878E9">
        <w:rPr>
          <w:rFonts w:ascii="Arial" w:hAnsi="Arial" w:cs="Arial"/>
          <w:sz w:val="24"/>
          <w:szCs w:val="24"/>
        </w:rPr>
        <w:t>, there is a “growing interest in design” (Brown, 2009, pg.7-8).</w:t>
      </w:r>
      <w:r w:rsidR="00CF34BA" w:rsidRPr="005878E9">
        <w:rPr>
          <w:rFonts w:ascii="Arial" w:hAnsi="Arial" w:cs="Arial"/>
          <w:sz w:val="24"/>
          <w:szCs w:val="24"/>
        </w:rPr>
        <w:t xml:space="preserve"> As technology and demand advances at a quickening pace, there is a constant need for more designers and design thinking within the </w:t>
      </w:r>
      <w:r w:rsidR="00CF34BA" w:rsidRPr="005878E9">
        <w:rPr>
          <w:rFonts w:ascii="Arial" w:hAnsi="Arial" w:cs="Arial"/>
          <w:sz w:val="24"/>
          <w:szCs w:val="24"/>
        </w:rPr>
        <w:lastRenderedPageBreak/>
        <w:t>industry.</w:t>
      </w:r>
      <w:r w:rsidR="003C3399" w:rsidRPr="005878E9">
        <w:rPr>
          <w:rFonts w:ascii="Arial" w:hAnsi="Arial" w:cs="Arial"/>
          <w:sz w:val="24"/>
          <w:szCs w:val="24"/>
        </w:rPr>
        <w:t xml:space="preserve"> Using 2011 statistics, Perry notes that the average male art student will earn 1% less than someone that never went to university, yet there is still a demand to go to art college (‘I Found Myself in the Art World’, 2013). This shows that in spite of the </w:t>
      </w:r>
      <w:r w:rsidR="0050150F" w:rsidRPr="005878E9">
        <w:rPr>
          <w:rFonts w:ascii="Arial" w:hAnsi="Arial" w:cs="Arial"/>
          <w:sz w:val="24"/>
          <w:szCs w:val="24"/>
        </w:rPr>
        <w:t>income, art is still</w:t>
      </w:r>
      <w:r w:rsidR="00CF34BA" w:rsidRPr="005878E9">
        <w:rPr>
          <w:rFonts w:ascii="Arial" w:hAnsi="Arial" w:cs="Arial"/>
          <w:sz w:val="24"/>
          <w:szCs w:val="24"/>
        </w:rPr>
        <w:t xml:space="preserve"> being pursued as a profession. There will always be people that love and choose art as a profession, and will continue to pursue it despite negativity around them. However, it is not enough for most to jeopardise potential income for an ‘unconventional’ profession doing something you love, therefore, i</w:t>
      </w:r>
      <w:r w:rsidR="00D92727" w:rsidRPr="005878E9">
        <w:rPr>
          <w:rFonts w:ascii="Arial" w:hAnsi="Arial" w:cs="Arial"/>
          <w:sz w:val="24"/>
          <w:szCs w:val="24"/>
        </w:rPr>
        <w:t>n order to justify the lower income, it could be assumed that producing art must provide more benefits than problems to these individuals.</w:t>
      </w:r>
    </w:p>
    <w:p w:rsidR="00384FC1" w:rsidRPr="005878E9" w:rsidRDefault="00384FC1" w:rsidP="004B2DA2">
      <w:pPr>
        <w:spacing w:line="360" w:lineRule="auto"/>
        <w:rPr>
          <w:rFonts w:ascii="Arial" w:hAnsi="Arial" w:cs="Arial"/>
          <w:sz w:val="24"/>
          <w:szCs w:val="24"/>
        </w:rPr>
      </w:pPr>
    </w:p>
    <w:p w:rsidR="00740677" w:rsidRPr="005878E9" w:rsidRDefault="00740677" w:rsidP="004B2DA2">
      <w:pPr>
        <w:spacing w:line="360" w:lineRule="auto"/>
        <w:rPr>
          <w:rFonts w:ascii="Arial" w:hAnsi="Arial" w:cs="Arial"/>
          <w:b/>
          <w:sz w:val="24"/>
          <w:szCs w:val="24"/>
        </w:rPr>
      </w:pPr>
      <w:r w:rsidRPr="005878E9">
        <w:rPr>
          <w:rFonts w:ascii="Arial" w:hAnsi="Arial" w:cs="Arial"/>
          <w:b/>
          <w:sz w:val="24"/>
          <w:szCs w:val="24"/>
        </w:rPr>
        <w:t>Questionnaire</w:t>
      </w:r>
    </w:p>
    <w:p w:rsidR="00740677" w:rsidRPr="005878E9" w:rsidRDefault="00740677" w:rsidP="004B2DA2">
      <w:pPr>
        <w:spacing w:line="360" w:lineRule="auto"/>
        <w:rPr>
          <w:rFonts w:ascii="Arial" w:hAnsi="Arial" w:cs="Arial"/>
          <w:sz w:val="24"/>
          <w:szCs w:val="24"/>
        </w:rPr>
      </w:pPr>
      <w:r w:rsidRPr="005878E9">
        <w:rPr>
          <w:rFonts w:ascii="Arial" w:hAnsi="Arial" w:cs="Arial"/>
          <w:sz w:val="24"/>
          <w:szCs w:val="24"/>
        </w:rPr>
        <w:tab/>
        <w:t xml:space="preserve">As part of my research, I conducted a short questionnaire composed of </w:t>
      </w:r>
      <w:r w:rsidR="00FE0D20" w:rsidRPr="005878E9">
        <w:rPr>
          <w:rFonts w:ascii="Arial" w:hAnsi="Arial" w:cs="Arial"/>
          <w:sz w:val="24"/>
          <w:szCs w:val="24"/>
        </w:rPr>
        <w:t xml:space="preserve">8 </w:t>
      </w:r>
      <w:r w:rsidRPr="005878E9">
        <w:rPr>
          <w:rFonts w:ascii="Arial" w:hAnsi="Arial" w:cs="Arial"/>
          <w:sz w:val="24"/>
          <w:szCs w:val="24"/>
        </w:rPr>
        <w:t xml:space="preserve">open, closed, and graded questions. Within my questionnaire I hoped to explore how producing art as a profession might impact the lives and mental health of contemporary practicing </w:t>
      </w:r>
      <w:r w:rsidR="00C73B38">
        <w:rPr>
          <w:rFonts w:ascii="Arial" w:hAnsi="Arial" w:cs="Arial"/>
          <w:sz w:val="24"/>
          <w:szCs w:val="24"/>
        </w:rPr>
        <w:t>i</w:t>
      </w:r>
      <w:r w:rsidRPr="005878E9">
        <w:rPr>
          <w:rFonts w:ascii="Arial" w:hAnsi="Arial" w:cs="Arial"/>
          <w:sz w:val="24"/>
          <w:szCs w:val="24"/>
        </w:rPr>
        <w:t>llustrators.</w:t>
      </w:r>
    </w:p>
    <w:p w:rsidR="00B70F57" w:rsidRDefault="00FE0D20" w:rsidP="004B2DA2">
      <w:pPr>
        <w:spacing w:line="360" w:lineRule="auto"/>
        <w:rPr>
          <w:rFonts w:ascii="Arial" w:hAnsi="Arial" w:cs="Arial"/>
          <w:sz w:val="24"/>
          <w:szCs w:val="24"/>
        </w:rPr>
      </w:pPr>
      <w:r w:rsidRPr="005878E9">
        <w:rPr>
          <w:rFonts w:ascii="Arial" w:hAnsi="Arial" w:cs="Arial"/>
          <w:sz w:val="24"/>
          <w:szCs w:val="24"/>
        </w:rPr>
        <w:tab/>
        <w:t xml:space="preserve">I reached out to </w:t>
      </w:r>
      <w:r w:rsidR="00BC1743" w:rsidRPr="005878E9">
        <w:rPr>
          <w:rFonts w:ascii="Arial" w:hAnsi="Arial" w:cs="Arial"/>
          <w:sz w:val="24"/>
          <w:szCs w:val="24"/>
        </w:rPr>
        <w:t>9</w:t>
      </w:r>
      <w:r w:rsidRPr="005878E9">
        <w:rPr>
          <w:rFonts w:ascii="Arial" w:hAnsi="Arial" w:cs="Arial"/>
          <w:sz w:val="24"/>
          <w:szCs w:val="24"/>
        </w:rPr>
        <w:t xml:space="preserve"> individuals </w:t>
      </w:r>
      <w:r w:rsidR="00BC1743" w:rsidRPr="005878E9">
        <w:rPr>
          <w:rFonts w:ascii="Arial" w:hAnsi="Arial" w:cs="Arial"/>
          <w:sz w:val="24"/>
          <w:szCs w:val="24"/>
        </w:rPr>
        <w:t>(5</w:t>
      </w:r>
      <w:r w:rsidRPr="005878E9">
        <w:rPr>
          <w:rFonts w:ascii="Arial" w:hAnsi="Arial" w:cs="Arial"/>
          <w:sz w:val="24"/>
          <w:szCs w:val="24"/>
        </w:rPr>
        <w:t xml:space="preserve"> male and 4 female) that had previously attended symposiums and talks for Swansea College of Art’s Illustration students </w:t>
      </w:r>
      <w:r w:rsidR="00BC1743" w:rsidRPr="005878E9">
        <w:rPr>
          <w:rFonts w:ascii="Arial" w:hAnsi="Arial" w:cs="Arial"/>
          <w:sz w:val="24"/>
          <w:szCs w:val="24"/>
        </w:rPr>
        <w:t xml:space="preserve">about their profession </w:t>
      </w:r>
      <w:r w:rsidRPr="005878E9">
        <w:rPr>
          <w:rFonts w:ascii="Arial" w:hAnsi="Arial" w:cs="Arial"/>
          <w:sz w:val="24"/>
          <w:szCs w:val="24"/>
        </w:rPr>
        <w:t>whilst I have been a student</w:t>
      </w:r>
      <w:r w:rsidR="00BC1743" w:rsidRPr="005878E9">
        <w:rPr>
          <w:rFonts w:ascii="Arial" w:hAnsi="Arial" w:cs="Arial"/>
          <w:sz w:val="24"/>
          <w:szCs w:val="24"/>
        </w:rPr>
        <w:t>. I fel</w:t>
      </w:r>
      <w:r w:rsidR="00C73B38">
        <w:rPr>
          <w:rFonts w:ascii="Arial" w:hAnsi="Arial" w:cs="Arial"/>
          <w:sz w:val="24"/>
          <w:szCs w:val="24"/>
        </w:rPr>
        <w:t>t that it was best to approach i</w:t>
      </w:r>
      <w:r w:rsidR="00BC1743" w:rsidRPr="005878E9">
        <w:rPr>
          <w:rFonts w:ascii="Arial" w:hAnsi="Arial" w:cs="Arial"/>
          <w:sz w:val="24"/>
          <w:szCs w:val="24"/>
        </w:rPr>
        <w:t xml:space="preserve">llustrators and </w:t>
      </w:r>
      <w:proofErr w:type="spellStart"/>
      <w:r w:rsidR="00C73B38">
        <w:rPr>
          <w:rFonts w:ascii="Arial" w:hAnsi="Arial" w:cs="Arial"/>
          <w:sz w:val="24"/>
          <w:szCs w:val="24"/>
        </w:rPr>
        <w:t>c</w:t>
      </w:r>
      <w:r w:rsidR="00BC1743" w:rsidRPr="005878E9">
        <w:rPr>
          <w:rFonts w:ascii="Arial" w:hAnsi="Arial" w:cs="Arial"/>
          <w:sz w:val="24"/>
          <w:szCs w:val="24"/>
        </w:rPr>
        <w:t>reatives</w:t>
      </w:r>
      <w:proofErr w:type="spellEnd"/>
      <w:r w:rsidR="00BC1743" w:rsidRPr="005878E9">
        <w:rPr>
          <w:rFonts w:ascii="Arial" w:hAnsi="Arial" w:cs="Arial"/>
          <w:sz w:val="24"/>
          <w:szCs w:val="24"/>
        </w:rPr>
        <w:t xml:space="preserve"> that I have previously met through these talks, in the hope that they would be more likely to respond. From the 9 requests that I sent out, I had </w:t>
      </w:r>
      <w:r w:rsidR="005447FE" w:rsidRPr="005878E9">
        <w:rPr>
          <w:rFonts w:ascii="Arial" w:hAnsi="Arial" w:cs="Arial"/>
          <w:sz w:val="24"/>
          <w:szCs w:val="24"/>
        </w:rPr>
        <w:t>4</w:t>
      </w:r>
      <w:r w:rsidR="00BC1743" w:rsidRPr="005878E9">
        <w:rPr>
          <w:rFonts w:ascii="Arial" w:hAnsi="Arial" w:cs="Arial"/>
          <w:sz w:val="24"/>
          <w:szCs w:val="24"/>
        </w:rPr>
        <w:t xml:space="preserve"> responses</w:t>
      </w:r>
      <w:r w:rsidR="000702A7" w:rsidRPr="005878E9">
        <w:rPr>
          <w:rFonts w:ascii="Arial" w:hAnsi="Arial" w:cs="Arial"/>
          <w:sz w:val="24"/>
          <w:szCs w:val="24"/>
        </w:rPr>
        <w:t>.</w:t>
      </w:r>
      <w:r w:rsidR="00BC1743" w:rsidRPr="005878E9">
        <w:rPr>
          <w:rFonts w:ascii="Arial" w:hAnsi="Arial" w:cs="Arial"/>
          <w:sz w:val="24"/>
          <w:szCs w:val="24"/>
        </w:rPr>
        <w:t xml:space="preserve"> </w:t>
      </w:r>
      <w:r w:rsidR="000702A7" w:rsidRPr="005878E9">
        <w:rPr>
          <w:rFonts w:ascii="Arial" w:hAnsi="Arial" w:cs="Arial"/>
          <w:sz w:val="24"/>
          <w:szCs w:val="24"/>
        </w:rPr>
        <w:t xml:space="preserve">Participants were assigned letters based on their time of response: </w:t>
      </w:r>
      <w:r w:rsidR="00BC1743" w:rsidRPr="005878E9">
        <w:rPr>
          <w:rFonts w:ascii="Arial" w:hAnsi="Arial" w:cs="Arial"/>
          <w:sz w:val="24"/>
          <w:szCs w:val="24"/>
        </w:rPr>
        <w:t>Participant A is a male</w:t>
      </w:r>
      <w:r w:rsidR="00C73B38">
        <w:rPr>
          <w:rFonts w:ascii="Arial" w:hAnsi="Arial" w:cs="Arial"/>
          <w:sz w:val="24"/>
          <w:szCs w:val="24"/>
        </w:rPr>
        <w:t xml:space="preserve"> that identifies himself as an i</w:t>
      </w:r>
      <w:r w:rsidR="00BC1743" w:rsidRPr="005878E9">
        <w:rPr>
          <w:rFonts w:ascii="Arial" w:hAnsi="Arial" w:cs="Arial"/>
          <w:sz w:val="24"/>
          <w:szCs w:val="24"/>
        </w:rPr>
        <w:t xml:space="preserve">llustrator. Participant B is a male </w:t>
      </w:r>
      <w:r w:rsidR="00C73B38">
        <w:rPr>
          <w:rFonts w:ascii="Arial" w:hAnsi="Arial" w:cs="Arial"/>
          <w:sz w:val="24"/>
          <w:szCs w:val="24"/>
        </w:rPr>
        <w:t>illustrator and a</w:t>
      </w:r>
      <w:r w:rsidR="00BC1743" w:rsidRPr="005878E9">
        <w:rPr>
          <w:rFonts w:ascii="Arial" w:hAnsi="Arial" w:cs="Arial"/>
          <w:sz w:val="24"/>
          <w:szCs w:val="24"/>
        </w:rPr>
        <w:t xml:space="preserve">uthor of children’s picture books. Participant C is </w:t>
      </w:r>
      <w:r w:rsidR="00CF34BA" w:rsidRPr="005878E9">
        <w:rPr>
          <w:rFonts w:ascii="Arial" w:hAnsi="Arial" w:cs="Arial"/>
          <w:sz w:val="24"/>
          <w:szCs w:val="24"/>
        </w:rPr>
        <w:t xml:space="preserve">also a </w:t>
      </w:r>
      <w:r w:rsidR="005447FE" w:rsidRPr="005878E9">
        <w:rPr>
          <w:rFonts w:ascii="Arial" w:hAnsi="Arial" w:cs="Arial"/>
          <w:sz w:val="24"/>
          <w:szCs w:val="24"/>
        </w:rPr>
        <w:t>male that</w:t>
      </w:r>
      <w:r w:rsidR="00C73B38">
        <w:rPr>
          <w:rFonts w:ascii="Arial" w:hAnsi="Arial" w:cs="Arial"/>
          <w:sz w:val="24"/>
          <w:szCs w:val="24"/>
        </w:rPr>
        <w:t xml:space="preserve"> identifies himself as an i</w:t>
      </w:r>
      <w:r w:rsidR="00BC1743" w:rsidRPr="005878E9">
        <w:rPr>
          <w:rFonts w:ascii="Arial" w:hAnsi="Arial" w:cs="Arial"/>
          <w:sz w:val="24"/>
          <w:szCs w:val="24"/>
        </w:rPr>
        <w:t xml:space="preserve">llustrator and </w:t>
      </w:r>
      <w:r w:rsidR="00C73B38">
        <w:rPr>
          <w:rFonts w:ascii="Arial" w:hAnsi="Arial" w:cs="Arial"/>
          <w:sz w:val="24"/>
          <w:szCs w:val="24"/>
        </w:rPr>
        <w:t>c</w:t>
      </w:r>
      <w:r w:rsidR="00BC1743" w:rsidRPr="005878E9">
        <w:rPr>
          <w:rFonts w:ascii="Arial" w:hAnsi="Arial" w:cs="Arial"/>
          <w:sz w:val="24"/>
          <w:szCs w:val="24"/>
        </w:rPr>
        <w:t>reative.</w:t>
      </w:r>
      <w:r w:rsidR="005447FE" w:rsidRPr="005878E9">
        <w:rPr>
          <w:rFonts w:ascii="Arial" w:hAnsi="Arial" w:cs="Arial"/>
          <w:sz w:val="24"/>
          <w:szCs w:val="24"/>
        </w:rPr>
        <w:t xml:space="preserve"> Lastly, Participant D is a female </w:t>
      </w:r>
      <w:r w:rsidR="00C73B38">
        <w:rPr>
          <w:rFonts w:ascii="Arial" w:hAnsi="Arial" w:cs="Arial"/>
          <w:sz w:val="24"/>
          <w:szCs w:val="24"/>
        </w:rPr>
        <w:t>i</w:t>
      </w:r>
      <w:r w:rsidR="005447FE" w:rsidRPr="005878E9">
        <w:rPr>
          <w:rFonts w:ascii="Arial" w:hAnsi="Arial" w:cs="Arial"/>
          <w:sz w:val="24"/>
          <w:szCs w:val="24"/>
        </w:rPr>
        <w:t>llustrator.</w:t>
      </w:r>
    </w:p>
    <w:p w:rsidR="00B70F57" w:rsidRDefault="00B70F57">
      <w:pPr>
        <w:rPr>
          <w:rFonts w:ascii="Arial" w:hAnsi="Arial" w:cs="Arial"/>
          <w:sz w:val="24"/>
          <w:szCs w:val="24"/>
        </w:rPr>
      </w:pPr>
      <w:r>
        <w:rPr>
          <w:rFonts w:ascii="Arial" w:hAnsi="Arial" w:cs="Arial"/>
          <w:sz w:val="24"/>
          <w:szCs w:val="24"/>
        </w:rPr>
        <w:br w:type="page"/>
      </w:r>
    </w:p>
    <w:p w:rsidR="0071144C" w:rsidRPr="005878E9" w:rsidRDefault="0071144C" w:rsidP="004B2DA2">
      <w:pPr>
        <w:spacing w:line="360" w:lineRule="auto"/>
        <w:rPr>
          <w:rFonts w:ascii="Arial" w:hAnsi="Arial" w:cs="Arial"/>
          <w:b/>
          <w:sz w:val="24"/>
          <w:szCs w:val="24"/>
        </w:rPr>
      </w:pPr>
      <w:r w:rsidRPr="005878E9">
        <w:rPr>
          <w:rFonts w:ascii="Arial" w:hAnsi="Arial" w:cs="Arial"/>
          <w:noProof/>
          <w:sz w:val="24"/>
          <w:szCs w:val="24"/>
          <w:lang w:eastAsia="en-GB"/>
        </w:rPr>
      </w:r>
      <w:r w:rsidRPr="005878E9">
        <w:rPr>
          <w:rFonts w:ascii="Arial" w:hAnsi="Arial" w:cs="Arial"/>
          <w:sz w:val="24"/>
          <w:szCs w:val="24"/>
        </w:rPr>
        <w:pict>
          <v:group id="_x0000_s1033" style="width:467.7pt;height:96.8pt;mso-position-horizontal-relative:char;mso-position-vertical-relative:line" coordorigin="958,4221" coordsize="10064,1986">
            <v:group id="_x0000_s1034" style="position:absolute;left:958;top:4221;width:10064;height:1335" coordorigin="802,2175" coordsize="10064,1335">
              <v:group id="_x0000_s1035" style="position:absolute;left:1440;top:2969;width:8901;height:541" coordorigin="1440,1620" coordsize="13860,541">
                <v:shapetype id="_x0000_t32" coordsize="21600,21600" o:spt="32" o:oned="t" path="m,l21600,21600e" filled="f">
                  <v:path arrowok="t" fillok="f" o:connecttype="none"/>
                  <o:lock v:ext="edit" shapetype="t"/>
                </v:shapetype>
                <v:shape id="_x0000_s1036" type="#_x0000_t32" style="position:absolute;left:1440;top:1639;width:13860;height:1" o:connectortype="straight" strokeweight="3pt"/>
                <v:shape id="_x0000_s1037" type="#_x0000_t32" style="position:absolute;left:1440;top:1639;width:0;height:521" o:connectortype="straight" strokecolor="black [3213]" strokeweight="3pt"/>
                <v:shape id="_x0000_s1038" type="#_x0000_t32" style="position:absolute;left:15285;top:1639;width:0;height:521" o:connectortype="straight" strokecolor="black [3213]" strokeweight="3pt"/>
                <v:shape id="_x0000_s1039" type="#_x0000_t32" style="position:absolute;left:8260;top:1640;width:0;height:521" o:connectortype="straight" strokecolor="black [3213]" strokeweight="3pt"/>
                <v:shape id="_x0000_s1040" type="#_x0000_t32" style="position:absolute;left:4960;top:1620;width:0;height:521" o:connectortype="straight" strokecolor="black [3213]" strokeweight="3pt"/>
                <v:shape id="_x0000_s1041" type="#_x0000_t32" style="position:absolute;left:11780;top:1627;width:0;height:521" o:connectortype="straight" strokecolor="black [3213]" strokeweight="3pt"/>
              </v:group>
              <v:shapetype id="_x0000_t202" coordsize="21600,21600" o:spt="202" path="m,l,21600r21600,l21600,xe">
                <v:stroke joinstyle="miter"/>
                <v:path gradientshapeok="t" o:connecttype="rect"/>
              </v:shapetype>
              <v:shape id="_x0000_s1042" type="#_x0000_t202" style="position:absolute;left:802;top:2219;width:1361;height:727;mso-width-relative:margin;mso-height-relative:margin" stroked="f">
                <v:textbox style="mso-next-textbox:#_x0000_s1042">
                  <w:txbxContent>
                    <w:p w:rsidR="0071144C" w:rsidRPr="00066B3B" w:rsidRDefault="0071144C" w:rsidP="0071144C">
                      <w:pPr>
                        <w:jc w:val="center"/>
                        <w:rPr>
                          <w:rFonts w:ascii="Arial" w:hAnsi="Arial" w:cs="Arial"/>
                          <w:sz w:val="24"/>
                        </w:rPr>
                      </w:pPr>
                      <w:r w:rsidRPr="00066B3B">
                        <w:rPr>
                          <w:rFonts w:ascii="Arial" w:hAnsi="Arial" w:cs="Arial"/>
                          <w:sz w:val="24"/>
                        </w:rPr>
                        <w:t>Not very confident</w:t>
                      </w:r>
                    </w:p>
                  </w:txbxContent>
                </v:textbox>
              </v:shape>
              <v:shape id="_x0000_s1043" type="#_x0000_t202" style="position:absolute;left:9505;top:2175;width:1361;height:727;mso-width-relative:margin;mso-height-relative:margin" stroked="f">
                <v:textbox style="mso-next-textbox:#_x0000_s1043">
                  <w:txbxContent>
                    <w:p w:rsidR="0071144C" w:rsidRPr="00066B3B" w:rsidRDefault="0071144C" w:rsidP="0071144C">
                      <w:pPr>
                        <w:jc w:val="center"/>
                        <w:rPr>
                          <w:rFonts w:ascii="Arial" w:hAnsi="Arial" w:cs="Arial"/>
                          <w:sz w:val="24"/>
                        </w:rPr>
                      </w:pPr>
                      <w:r>
                        <w:rPr>
                          <w:rFonts w:ascii="Arial" w:hAnsi="Arial" w:cs="Arial"/>
                          <w:sz w:val="24"/>
                        </w:rPr>
                        <w:t>V</w:t>
                      </w:r>
                      <w:r w:rsidRPr="00066B3B">
                        <w:rPr>
                          <w:rFonts w:ascii="Arial" w:hAnsi="Arial" w:cs="Arial"/>
                          <w:sz w:val="24"/>
                        </w:rPr>
                        <w:t>ery confident</w:t>
                      </w:r>
                    </w:p>
                  </w:txbxContent>
                </v:textbox>
              </v:shape>
            </v:group>
            <v:shape id="_x0000_s1044" type="#_x0000_t202" style="position:absolute;left:10182;top:5590;width:585;height:617;mso-height-percent:200;mso-height-percent:200;mso-width-relative:margin;mso-height-relative:margin" stroked="f">
              <v:textbox style="mso-next-textbox:#_x0000_s1044;mso-fit-shape-to-text:t">
                <w:txbxContent>
                  <w:p w:rsidR="0071144C" w:rsidRPr="00066B3B" w:rsidRDefault="0071144C" w:rsidP="0071144C">
                    <w:pPr>
                      <w:jc w:val="center"/>
                      <w:rPr>
                        <w:rFonts w:ascii="Arial" w:hAnsi="Arial" w:cs="Arial"/>
                        <w:sz w:val="24"/>
                      </w:rPr>
                    </w:pPr>
                    <w:r w:rsidRPr="00066B3B">
                      <w:rPr>
                        <w:rFonts w:ascii="Arial" w:hAnsi="Arial" w:cs="Arial"/>
                        <w:sz w:val="24"/>
                      </w:rPr>
                      <w:t>A</w:t>
                    </w:r>
                  </w:p>
                </w:txbxContent>
              </v:textbox>
            </v:shape>
            <v:shape id="_x0000_s1045" type="#_x0000_t202" style="position:absolute;left:5661;top:5556;width:584;height:617;mso-height-percent:200;mso-height-percent:200;mso-width-relative:margin;mso-height-relative:margin" stroked="f">
              <v:textbox style="mso-next-textbox:#_x0000_s1045;mso-fit-shape-to-text:t">
                <w:txbxContent>
                  <w:p w:rsidR="0071144C" w:rsidRPr="00066B3B" w:rsidRDefault="0071144C" w:rsidP="0071144C">
                    <w:pPr>
                      <w:jc w:val="center"/>
                      <w:rPr>
                        <w:rFonts w:ascii="Arial" w:hAnsi="Arial" w:cs="Arial"/>
                        <w:sz w:val="24"/>
                      </w:rPr>
                    </w:pPr>
                    <w:r>
                      <w:rPr>
                        <w:rFonts w:ascii="Arial" w:hAnsi="Arial" w:cs="Arial"/>
                        <w:sz w:val="24"/>
                      </w:rPr>
                      <w:t>C</w:t>
                    </w:r>
                  </w:p>
                </w:txbxContent>
              </v:textbox>
            </v:shape>
            <v:shape id="_x0000_s1046" type="#_x0000_t202" style="position:absolute;left:7939;top:5543;width:584;height:602;mso-height-percent:200;mso-height-percent:200;mso-width-relative:margin;mso-height-relative:margin" stroked="f">
              <v:textbox style="mso-next-textbox:#_x0000_s1046">
                <w:txbxContent>
                  <w:p w:rsidR="0071144C" w:rsidRPr="00066B3B" w:rsidRDefault="0071144C" w:rsidP="0071144C">
                    <w:pPr>
                      <w:jc w:val="center"/>
                      <w:rPr>
                        <w:rFonts w:ascii="Arial" w:hAnsi="Arial" w:cs="Arial"/>
                        <w:sz w:val="24"/>
                      </w:rPr>
                    </w:pPr>
                    <w:r>
                      <w:rPr>
                        <w:rFonts w:ascii="Arial" w:hAnsi="Arial" w:cs="Arial"/>
                        <w:sz w:val="24"/>
                      </w:rPr>
                      <w:t>D</w:t>
                    </w:r>
                  </w:p>
                </w:txbxContent>
              </v:textbox>
            </v:shape>
            <w10:wrap type="none"/>
            <w10:anchorlock/>
          </v:group>
        </w:pict>
      </w:r>
    </w:p>
    <w:p w:rsidR="0071144C" w:rsidRPr="005878E9" w:rsidRDefault="0071144C" w:rsidP="0071144C">
      <w:pPr>
        <w:spacing w:line="360" w:lineRule="auto"/>
        <w:ind w:firstLine="720"/>
        <w:jc w:val="right"/>
        <w:rPr>
          <w:rFonts w:ascii="Arial" w:hAnsi="Arial" w:cs="Arial"/>
          <w:sz w:val="24"/>
          <w:szCs w:val="24"/>
        </w:rPr>
      </w:pPr>
      <w:proofErr w:type="gramStart"/>
      <w:r w:rsidRPr="005878E9">
        <w:rPr>
          <w:rFonts w:ascii="Arial" w:hAnsi="Arial" w:cs="Arial"/>
          <w:sz w:val="24"/>
          <w:szCs w:val="24"/>
        </w:rPr>
        <w:t>Diagram 1: How confident each participant felt that they were ‘good’ at their profession</w:t>
      </w:r>
      <w:r w:rsidR="00B50051" w:rsidRPr="005878E9">
        <w:rPr>
          <w:rFonts w:ascii="Arial" w:hAnsi="Arial" w:cs="Arial"/>
          <w:sz w:val="24"/>
          <w:szCs w:val="24"/>
        </w:rPr>
        <w:t>.</w:t>
      </w:r>
      <w:proofErr w:type="gramEnd"/>
    </w:p>
    <w:p w:rsidR="00740677" w:rsidRPr="005878E9" w:rsidRDefault="00740677" w:rsidP="00310CCC">
      <w:pPr>
        <w:spacing w:line="360" w:lineRule="auto"/>
        <w:ind w:firstLine="720"/>
        <w:rPr>
          <w:rFonts w:ascii="Arial" w:hAnsi="Arial" w:cs="Arial"/>
          <w:sz w:val="24"/>
          <w:szCs w:val="24"/>
        </w:rPr>
      </w:pPr>
      <w:r w:rsidRPr="005878E9">
        <w:rPr>
          <w:rFonts w:ascii="Arial" w:hAnsi="Arial" w:cs="Arial"/>
          <w:sz w:val="24"/>
          <w:szCs w:val="24"/>
        </w:rPr>
        <w:t>Participant A felt very confident</w:t>
      </w:r>
      <w:r w:rsidR="00B50051" w:rsidRPr="005878E9">
        <w:rPr>
          <w:rFonts w:ascii="Arial" w:hAnsi="Arial" w:cs="Arial"/>
          <w:sz w:val="24"/>
          <w:szCs w:val="24"/>
        </w:rPr>
        <w:t xml:space="preserve"> (see Diagram 1)</w:t>
      </w:r>
      <w:r w:rsidRPr="005878E9">
        <w:rPr>
          <w:rFonts w:ascii="Arial" w:hAnsi="Arial" w:cs="Arial"/>
          <w:sz w:val="24"/>
          <w:szCs w:val="24"/>
        </w:rPr>
        <w:t xml:space="preserve"> that they are good at their profession, and never doubts their choice of profession</w:t>
      </w:r>
      <w:r w:rsidR="00B50051" w:rsidRPr="005878E9">
        <w:rPr>
          <w:rFonts w:ascii="Arial" w:hAnsi="Arial" w:cs="Arial"/>
          <w:sz w:val="24"/>
          <w:szCs w:val="24"/>
        </w:rPr>
        <w:t xml:space="preserve"> (see Diagram 2)</w:t>
      </w:r>
      <w:r w:rsidRPr="005878E9">
        <w:rPr>
          <w:rFonts w:ascii="Arial" w:hAnsi="Arial" w:cs="Arial"/>
          <w:sz w:val="24"/>
          <w:szCs w:val="24"/>
        </w:rPr>
        <w:t>.</w:t>
      </w:r>
      <w:r w:rsidR="00EE7833" w:rsidRPr="005878E9">
        <w:rPr>
          <w:rFonts w:ascii="Arial" w:hAnsi="Arial" w:cs="Arial"/>
          <w:sz w:val="24"/>
          <w:szCs w:val="24"/>
        </w:rPr>
        <w:t xml:space="preserve"> This would suggest that producing art for them has no negative implications. However, participant A also confessed that they were “a little embarrassed” to say that they felt very confident, and that their enjoyment of work over leisure can also be unhealthy</w:t>
      </w:r>
      <w:r w:rsidR="007C53BF" w:rsidRPr="005878E9">
        <w:rPr>
          <w:rFonts w:ascii="Arial" w:hAnsi="Arial" w:cs="Arial"/>
          <w:sz w:val="24"/>
          <w:szCs w:val="24"/>
        </w:rPr>
        <w:t xml:space="preserve">. From this we could infer that although producing art as a career has </w:t>
      </w:r>
      <w:r w:rsidR="00664399" w:rsidRPr="005878E9">
        <w:rPr>
          <w:rFonts w:ascii="Arial" w:hAnsi="Arial" w:cs="Arial"/>
          <w:sz w:val="24"/>
          <w:szCs w:val="24"/>
        </w:rPr>
        <w:t xml:space="preserve">not </w:t>
      </w:r>
      <w:r w:rsidR="007C53BF" w:rsidRPr="005878E9">
        <w:rPr>
          <w:rFonts w:ascii="Arial" w:hAnsi="Arial" w:cs="Arial"/>
          <w:sz w:val="24"/>
          <w:szCs w:val="24"/>
        </w:rPr>
        <w:t>caused the negative effects itself, there are other factors, such as societal norms, that may cause feelings of doubt, such as feeling embarrassed to say you feel very confident in your work. Participant A felt that how hard you work is more important than how ‘good’</w:t>
      </w:r>
      <w:r w:rsidR="007135FE" w:rsidRPr="005878E9">
        <w:rPr>
          <w:rFonts w:ascii="Arial" w:hAnsi="Arial" w:cs="Arial"/>
          <w:sz w:val="24"/>
          <w:szCs w:val="24"/>
        </w:rPr>
        <w:t xml:space="preserve"> you are. When trying to overcome doubt, they suggested working harder and trying to feel inspired; try something else if it’s not working out, and make it fun. Whereas these are useful suggestions, it could be possible that if an </w:t>
      </w:r>
      <w:r w:rsidR="00C73B38">
        <w:rPr>
          <w:rFonts w:ascii="Arial" w:hAnsi="Arial" w:cs="Arial"/>
          <w:sz w:val="24"/>
          <w:szCs w:val="24"/>
        </w:rPr>
        <w:t>i</w:t>
      </w:r>
      <w:r w:rsidR="007135FE" w:rsidRPr="005878E9">
        <w:rPr>
          <w:rFonts w:ascii="Arial" w:hAnsi="Arial" w:cs="Arial"/>
          <w:sz w:val="24"/>
          <w:szCs w:val="24"/>
        </w:rPr>
        <w:t>llustrator felt that working harder was the only way to overcome doubt, this could easily lead to burnout</w:t>
      </w:r>
      <w:r w:rsidR="00FE0D20" w:rsidRPr="005878E9">
        <w:rPr>
          <w:rFonts w:ascii="Arial" w:hAnsi="Arial" w:cs="Arial"/>
          <w:sz w:val="24"/>
          <w:szCs w:val="24"/>
        </w:rPr>
        <w:t xml:space="preserve"> (</w:t>
      </w:r>
      <w:r w:rsidR="00FE0D20" w:rsidRPr="005878E9">
        <w:rPr>
          <w:rFonts w:ascii="Arial" w:hAnsi="Arial" w:cs="Arial"/>
          <w:color w:val="333333"/>
          <w:sz w:val="24"/>
          <w:szCs w:val="24"/>
        </w:rPr>
        <w:t>Freudenberger, 1974 cited in Hoffarth, 2017)</w:t>
      </w:r>
      <w:r w:rsidR="005447FE" w:rsidRPr="005878E9">
        <w:rPr>
          <w:rFonts w:ascii="Arial" w:hAnsi="Arial" w:cs="Arial"/>
          <w:sz w:val="24"/>
          <w:szCs w:val="24"/>
        </w:rPr>
        <w:t>.</w:t>
      </w:r>
      <w:r w:rsidR="007135FE" w:rsidRPr="005878E9">
        <w:rPr>
          <w:rFonts w:ascii="Arial" w:hAnsi="Arial" w:cs="Arial"/>
          <w:sz w:val="24"/>
          <w:szCs w:val="24"/>
        </w:rPr>
        <w:t xml:space="preserve"> </w:t>
      </w:r>
      <w:r w:rsidR="005447FE" w:rsidRPr="005878E9">
        <w:rPr>
          <w:rFonts w:ascii="Arial" w:hAnsi="Arial" w:cs="Arial"/>
          <w:sz w:val="24"/>
          <w:szCs w:val="24"/>
        </w:rPr>
        <w:t>T</w:t>
      </w:r>
      <w:r w:rsidR="007135FE" w:rsidRPr="005878E9">
        <w:rPr>
          <w:rFonts w:ascii="Arial" w:hAnsi="Arial" w:cs="Arial"/>
          <w:sz w:val="24"/>
          <w:szCs w:val="24"/>
        </w:rPr>
        <w:t>hus, it is important that trying new things and making it fun are viewed as equally important.</w:t>
      </w:r>
      <w:r w:rsidR="000C3956" w:rsidRPr="005878E9">
        <w:rPr>
          <w:rFonts w:ascii="Arial" w:hAnsi="Arial" w:cs="Arial"/>
          <w:sz w:val="24"/>
          <w:szCs w:val="24"/>
        </w:rPr>
        <w:t xml:space="preserve"> The link to burnout could also be made as participant A placed ‘taking too much on’ as one of their three main challenges within their profession.</w:t>
      </w:r>
      <w:r w:rsidR="0071144C" w:rsidRPr="005878E9">
        <w:rPr>
          <w:rFonts w:ascii="Arial" w:hAnsi="Arial" w:cs="Arial"/>
          <w:sz w:val="24"/>
          <w:szCs w:val="24"/>
        </w:rPr>
        <w:t xml:space="preserve"> </w:t>
      </w:r>
      <w:r w:rsidR="0071144C" w:rsidRPr="005878E9">
        <w:rPr>
          <w:rFonts w:ascii="Arial" w:hAnsi="Arial" w:cs="Arial"/>
          <w:noProof/>
          <w:sz w:val="24"/>
          <w:szCs w:val="24"/>
          <w:lang w:eastAsia="en-GB"/>
        </w:rPr>
      </w:r>
      <w:r w:rsidR="0071144C" w:rsidRPr="005878E9">
        <w:rPr>
          <w:rFonts w:ascii="Arial" w:hAnsi="Arial" w:cs="Arial"/>
          <w:sz w:val="24"/>
          <w:szCs w:val="24"/>
        </w:rPr>
        <w:pict>
          <v:group id="_x0000_s1077" style="width:467.7pt;height:79.65pt;mso-position-horizontal-relative:char;mso-position-vertical-relative:line" coordorigin="1192,7332" coordsize="10064,1593">
            <v:group id="_x0000_s1078" style="position:absolute;left:1192;top:7332;width:10064;height:991" coordorigin="1192,7332" coordsize="10064,991">
              <v:group id="_x0000_s1079" style="position:absolute;left:1830;top:7782;width:8901;height:541" coordorigin="1440,1620" coordsize="13860,541">
                <v:shape id="_x0000_s1080" type="#_x0000_t32" style="position:absolute;left:1440;top:1639;width:13860;height:1" o:connectortype="straight" strokeweight="3pt"/>
                <v:shape id="_x0000_s1081" type="#_x0000_t32" style="position:absolute;left:1440;top:1639;width:0;height:521" o:connectortype="straight" strokecolor="black [3213]" strokeweight="3pt"/>
                <v:shape id="_x0000_s1082" type="#_x0000_t32" style="position:absolute;left:15285;top:1639;width:0;height:521" o:connectortype="straight" strokecolor="black [3213]" strokeweight="3pt"/>
                <v:shape id="_x0000_s1083" type="#_x0000_t32" style="position:absolute;left:8260;top:1640;width:0;height:521" o:connectortype="straight" strokecolor="black [3213]" strokeweight="3pt"/>
                <v:shape id="_x0000_s1084" type="#_x0000_t32" style="position:absolute;left:4960;top:1620;width:0;height:521" o:connectortype="straight" strokecolor="black [3213]" strokeweight="3pt"/>
                <v:shape id="_x0000_s1085" type="#_x0000_t32" style="position:absolute;left:11780;top:1627;width:0;height:521" o:connectortype="straight" strokecolor="black [3213]" strokeweight="3pt"/>
              </v:group>
              <v:shape id="_x0000_s1086" type="#_x0000_t202" style="position:absolute;left:1192;top:7332;width:1361;height:427;mso-width-relative:margin;mso-height-relative:margin" stroked="f">
                <v:textbox>
                  <w:txbxContent>
                    <w:p w:rsidR="0071144C" w:rsidRPr="00066B3B" w:rsidRDefault="0071144C" w:rsidP="0071144C">
                      <w:pPr>
                        <w:jc w:val="center"/>
                        <w:rPr>
                          <w:rFonts w:ascii="Arial" w:hAnsi="Arial" w:cs="Arial"/>
                          <w:sz w:val="24"/>
                        </w:rPr>
                      </w:pPr>
                      <w:r>
                        <w:rPr>
                          <w:rFonts w:ascii="Arial" w:hAnsi="Arial" w:cs="Arial"/>
                          <w:sz w:val="24"/>
                        </w:rPr>
                        <w:t>Rarely</w:t>
                      </w:r>
                    </w:p>
                  </w:txbxContent>
                </v:textbox>
              </v:shape>
              <v:shape id="_x0000_s1087" type="#_x0000_t202" style="position:absolute;left:9895;top:7332;width:1361;height:383;mso-width-relative:margin;mso-height-relative:margin" stroked="f">
                <v:textbox>
                  <w:txbxContent>
                    <w:p w:rsidR="0071144C" w:rsidRPr="00066B3B" w:rsidRDefault="0071144C" w:rsidP="0071144C">
                      <w:pPr>
                        <w:jc w:val="center"/>
                        <w:rPr>
                          <w:rFonts w:ascii="Arial" w:hAnsi="Arial" w:cs="Arial"/>
                          <w:sz w:val="24"/>
                        </w:rPr>
                      </w:pPr>
                      <w:r>
                        <w:rPr>
                          <w:rFonts w:ascii="Arial" w:hAnsi="Arial" w:cs="Arial"/>
                          <w:sz w:val="24"/>
                        </w:rPr>
                        <w:t>Often</w:t>
                      </w:r>
                    </w:p>
                  </w:txbxContent>
                </v:textbox>
              </v:shape>
            </v:group>
            <v:shape id="_x0000_s1088" type="#_x0000_t202" style="position:absolute;left:1596;top:8323;width:583;height:602;mso-height-percent:200;mso-height-percent:200;mso-width-relative:margin;mso-height-relative:margin" stroked="f">
              <v:textbox style="mso-fit-shape-to-text:t">
                <w:txbxContent>
                  <w:p w:rsidR="0071144C" w:rsidRPr="00500FEC" w:rsidRDefault="0071144C" w:rsidP="0071144C">
                    <w:pPr>
                      <w:rPr>
                        <w:rFonts w:ascii="Arial" w:hAnsi="Arial" w:cs="Arial"/>
                        <w:sz w:val="24"/>
                      </w:rPr>
                    </w:pPr>
                    <w:r w:rsidRPr="00500FEC">
                      <w:rPr>
                        <w:rFonts w:ascii="Arial" w:hAnsi="Arial" w:cs="Arial"/>
                        <w:sz w:val="24"/>
                      </w:rPr>
                      <w:t>A</w:t>
                    </w:r>
                  </w:p>
                </w:txbxContent>
              </v:textbox>
            </v:shape>
            <v:shape id="_x0000_s1089" type="#_x0000_t202" style="position:absolute;left:6009;top:8303;width:583;height:602;mso-height-percent:200;mso-height-percent:200;mso-width-relative:margin;mso-height-relative:margin" stroked="f">
              <v:textbox style="mso-fit-shape-to-text:t">
                <w:txbxContent>
                  <w:p w:rsidR="0071144C" w:rsidRPr="00500FEC" w:rsidRDefault="0071144C" w:rsidP="0071144C">
                    <w:pPr>
                      <w:rPr>
                        <w:rFonts w:ascii="Arial" w:hAnsi="Arial" w:cs="Arial"/>
                        <w:sz w:val="24"/>
                      </w:rPr>
                    </w:pPr>
                    <w:r>
                      <w:rPr>
                        <w:rFonts w:ascii="Arial" w:hAnsi="Arial" w:cs="Arial"/>
                        <w:sz w:val="24"/>
                      </w:rPr>
                      <w:t>B</w:t>
                    </w:r>
                  </w:p>
                </w:txbxContent>
              </v:textbox>
            </v:shape>
            <v:shape id="_x0000_s1090" type="#_x0000_t202" style="position:absolute;left:8248;top:8323;width:583;height:602;mso-height-percent:200;mso-height-percent:200;mso-width-relative:margin;mso-height-relative:margin" stroked="f">
              <v:textbox style="mso-fit-shape-to-text:t">
                <w:txbxContent>
                  <w:p w:rsidR="0071144C" w:rsidRPr="00500FEC" w:rsidRDefault="0071144C" w:rsidP="0071144C">
                    <w:pPr>
                      <w:rPr>
                        <w:rFonts w:ascii="Arial" w:hAnsi="Arial" w:cs="Arial"/>
                        <w:sz w:val="24"/>
                      </w:rPr>
                    </w:pPr>
                    <w:r>
                      <w:rPr>
                        <w:rFonts w:ascii="Arial" w:hAnsi="Arial" w:cs="Arial"/>
                        <w:sz w:val="24"/>
                      </w:rPr>
                      <w:t>C</w:t>
                    </w:r>
                  </w:p>
                </w:txbxContent>
              </v:textbox>
            </v:shape>
            <v:shape id="_x0000_s1091" type="#_x0000_t202" style="position:absolute;left:3857;top:8323;width:583;height:602;mso-height-percent:200;mso-height-percent:200;mso-width-relative:margin;mso-height-relative:margin" stroked="f">
              <v:textbox style="mso-fit-shape-to-text:t">
                <w:txbxContent>
                  <w:p w:rsidR="0071144C" w:rsidRPr="00500FEC" w:rsidRDefault="0071144C" w:rsidP="0071144C">
                    <w:pPr>
                      <w:rPr>
                        <w:rFonts w:ascii="Arial" w:hAnsi="Arial" w:cs="Arial"/>
                        <w:sz w:val="24"/>
                      </w:rPr>
                    </w:pPr>
                    <w:r>
                      <w:rPr>
                        <w:rFonts w:ascii="Arial" w:hAnsi="Arial" w:cs="Arial"/>
                        <w:sz w:val="24"/>
                      </w:rPr>
                      <w:t>D</w:t>
                    </w:r>
                  </w:p>
                </w:txbxContent>
              </v:textbox>
            </v:shape>
            <w10:wrap type="none"/>
            <w10:anchorlock/>
          </v:group>
        </w:pict>
      </w:r>
    </w:p>
    <w:p w:rsidR="0071144C" w:rsidRPr="005878E9" w:rsidRDefault="0071144C" w:rsidP="0071144C">
      <w:pPr>
        <w:spacing w:line="360" w:lineRule="auto"/>
        <w:jc w:val="right"/>
        <w:rPr>
          <w:rFonts w:ascii="Arial" w:hAnsi="Arial" w:cs="Arial"/>
          <w:sz w:val="24"/>
          <w:szCs w:val="24"/>
        </w:rPr>
      </w:pPr>
      <w:proofErr w:type="gramStart"/>
      <w:r w:rsidRPr="005878E9">
        <w:rPr>
          <w:rFonts w:ascii="Arial" w:hAnsi="Arial" w:cs="Arial"/>
          <w:sz w:val="24"/>
          <w:szCs w:val="24"/>
        </w:rPr>
        <w:t>Diagram 2: How often each participant doubts their choice of profession</w:t>
      </w:r>
      <w:r w:rsidR="00B50051" w:rsidRPr="005878E9">
        <w:rPr>
          <w:rFonts w:ascii="Arial" w:hAnsi="Arial" w:cs="Arial"/>
          <w:sz w:val="24"/>
          <w:szCs w:val="24"/>
        </w:rPr>
        <w:t>.</w:t>
      </w:r>
      <w:proofErr w:type="gramEnd"/>
    </w:p>
    <w:p w:rsidR="00AA55A9" w:rsidRPr="005878E9" w:rsidRDefault="00AA55A9" w:rsidP="00310CCC">
      <w:pPr>
        <w:spacing w:line="360" w:lineRule="auto"/>
        <w:ind w:firstLine="720"/>
        <w:rPr>
          <w:rFonts w:ascii="Arial" w:hAnsi="Arial" w:cs="Arial"/>
          <w:sz w:val="24"/>
          <w:szCs w:val="24"/>
        </w:rPr>
      </w:pPr>
      <w:r w:rsidRPr="005878E9">
        <w:rPr>
          <w:rFonts w:ascii="Arial" w:hAnsi="Arial" w:cs="Arial"/>
          <w:sz w:val="24"/>
          <w:szCs w:val="24"/>
        </w:rPr>
        <w:t>When asked how often they doubt their choice of profession, participant B placed themselves in the middle of often and rarely</w:t>
      </w:r>
      <w:r w:rsidR="00B50051" w:rsidRPr="005878E9">
        <w:rPr>
          <w:rFonts w:ascii="Arial" w:hAnsi="Arial" w:cs="Arial"/>
          <w:sz w:val="24"/>
          <w:szCs w:val="24"/>
        </w:rPr>
        <w:t xml:space="preserve"> (see Diagram 2)</w:t>
      </w:r>
      <w:r w:rsidRPr="005878E9">
        <w:rPr>
          <w:rFonts w:ascii="Arial" w:hAnsi="Arial" w:cs="Arial"/>
          <w:sz w:val="24"/>
          <w:szCs w:val="24"/>
        </w:rPr>
        <w:t xml:space="preserve">. This implies that doubt plays </w:t>
      </w:r>
      <w:r w:rsidR="008D0472" w:rsidRPr="005878E9">
        <w:rPr>
          <w:rFonts w:ascii="Arial" w:hAnsi="Arial" w:cs="Arial"/>
          <w:sz w:val="24"/>
          <w:szCs w:val="24"/>
        </w:rPr>
        <w:t xml:space="preserve">a somewhat small </w:t>
      </w:r>
      <w:r w:rsidRPr="005878E9">
        <w:rPr>
          <w:rFonts w:ascii="Arial" w:hAnsi="Arial" w:cs="Arial"/>
          <w:sz w:val="24"/>
          <w:szCs w:val="24"/>
        </w:rPr>
        <w:t xml:space="preserve">role in their professional life, and a noticeably </w:t>
      </w:r>
      <w:r w:rsidRPr="005878E9">
        <w:rPr>
          <w:rFonts w:ascii="Arial" w:hAnsi="Arial" w:cs="Arial"/>
          <w:sz w:val="24"/>
          <w:szCs w:val="24"/>
        </w:rPr>
        <w:lastRenderedPageBreak/>
        <w:t>bigger role than in the professional life of participant A.</w:t>
      </w:r>
      <w:r w:rsidR="001831A2" w:rsidRPr="005878E9">
        <w:rPr>
          <w:rFonts w:ascii="Arial" w:hAnsi="Arial" w:cs="Arial"/>
          <w:sz w:val="24"/>
          <w:szCs w:val="24"/>
        </w:rPr>
        <w:t xml:space="preserve"> Similar to participant A, they felt that to overcome doubt, it was best to keep on </w:t>
      </w:r>
      <w:r w:rsidR="00C73B38">
        <w:rPr>
          <w:rFonts w:ascii="Arial" w:hAnsi="Arial" w:cs="Arial"/>
          <w:sz w:val="24"/>
          <w:szCs w:val="24"/>
        </w:rPr>
        <w:t>going, and to diversify; as an i</w:t>
      </w:r>
      <w:r w:rsidR="001831A2" w:rsidRPr="005878E9">
        <w:rPr>
          <w:rFonts w:ascii="Arial" w:hAnsi="Arial" w:cs="Arial"/>
          <w:sz w:val="24"/>
          <w:szCs w:val="24"/>
        </w:rPr>
        <w:t xml:space="preserve">llustrator and </w:t>
      </w:r>
      <w:r w:rsidR="00C73B38">
        <w:rPr>
          <w:rFonts w:ascii="Arial" w:hAnsi="Arial" w:cs="Arial"/>
          <w:sz w:val="24"/>
          <w:szCs w:val="24"/>
        </w:rPr>
        <w:t>a</w:t>
      </w:r>
      <w:r w:rsidR="001831A2" w:rsidRPr="005878E9">
        <w:rPr>
          <w:rFonts w:ascii="Arial" w:hAnsi="Arial" w:cs="Arial"/>
          <w:sz w:val="24"/>
          <w:szCs w:val="24"/>
        </w:rPr>
        <w:t>uthor of children’s picture books, they diversify by doing lots of rewarding educational work. Perhaps it</w:t>
      </w:r>
      <w:r w:rsidR="00C73B38">
        <w:rPr>
          <w:rFonts w:ascii="Arial" w:hAnsi="Arial" w:cs="Arial"/>
          <w:sz w:val="24"/>
          <w:szCs w:val="24"/>
        </w:rPr>
        <w:t xml:space="preserve"> could be argued that being an illustrator and a</w:t>
      </w:r>
      <w:r w:rsidR="001831A2" w:rsidRPr="005878E9">
        <w:rPr>
          <w:rFonts w:ascii="Arial" w:hAnsi="Arial" w:cs="Arial"/>
          <w:sz w:val="24"/>
          <w:szCs w:val="24"/>
        </w:rPr>
        <w:t>uthor allows participant B more opportunity to diversify, which is important to t</w:t>
      </w:r>
      <w:r w:rsidR="00C73B38">
        <w:rPr>
          <w:rFonts w:ascii="Arial" w:hAnsi="Arial" w:cs="Arial"/>
          <w:sz w:val="24"/>
          <w:szCs w:val="24"/>
        </w:rPr>
        <w:t>hem, than if they were only an i</w:t>
      </w:r>
      <w:r w:rsidR="001831A2" w:rsidRPr="005878E9">
        <w:rPr>
          <w:rFonts w:ascii="Arial" w:hAnsi="Arial" w:cs="Arial"/>
          <w:sz w:val="24"/>
          <w:szCs w:val="24"/>
        </w:rPr>
        <w:t xml:space="preserve">llustrator. </w:t>
      </w:r>
      <w:r w:rsidR="000C3956" w:rsidRPr="005878E9">
        <w:rPr>
          <w:rFonts w:ascii="Arial" w:hAnsi="Arial" w:cs="Arial"/>
          <w:sz w:val="24"/>
          <w:szCs w:val="24"/>
        </w:rPr>
        <w:t>When discussing art therapy, participant B states that, although they have never tried it themselves, they know how beneficial art can be to people fro</w:t>
      </w:r>
      <w:r w:rsidR="00664399" w:rsidRPr="005878E9">
        <w:rPr>
          <w:rFonts w:ascii="Arial" w:hAnsi="Arial" w:cs="Arial"/>
          <w:sz w:val="24"/>
          <w:szCs w:val="24"/>
        </w:rPr>
        <w:t xml:space="preserve">m doing workshops with </w:t>
      </w:r>
      <w:r w:rsidR="00E91280" w:rsidRPr="005878E9">
        <w:rPr>
          <w:rFonts w:ascii="Arial" w:hAnsi="Arial" w:cs="Arial"/>
          <w:sz w:val="24"/>
          <w:szCs w:val="24"/>
        </w:rPr>
        <w:t>children;</w:t>
      </w:r>
      <w:r w:rsidR="00664399" w:rsidRPr="005878E9">
        <w:rPr>
          <w:rFonts w:ascii="Arial" w:hAnsi="Arial" w:cs="Arial"/>
          <w:sz w:val="24"/>
          <w:szCs w:val="24"/>
        </w:rPr>
        <w:t xml:space="preserve"> this further cements the notion that producing art is beneficial.</w:t>
      </w:r>
    </w:p>
    <w:p w:rsidR="001831A2" w:rsidRPr="005878E9" w:rsidRDefault="001831A2" w:rsidP="00310CCC">
      <w:pPr>
        <w:spacing w:line="360" w:lineRule="auto"/>
        <w:ind w:firstLine="720"/>
        <w:rPr>
          <w:rFonts w:ascii="Arial" w:hAnsi="Arial" w:cs="Arial"/>
          <w:sz w:val="24"/>
          <w:szCs w:val="24"/>
        </w:rPr>
      </w:pPr>
      <w:r w:rsidRPr="005878E9">
        <w:rPr>
          <w:rFonts w:ascii="Arial" w:hAnsi="Arial" w:cs="Arial"/>
          <w:sz w:val="24"/>
          <w:szCs w:val="24"/>
        </w:rPr>
        <w:t>Participant C felt neither confident, nor not confident that they were good at their profession</w:t>
      </w:r>
      <w:r w:rsidR="00B50051" w:rsidRPr="005878E9">
        <w:rPr>
          <w:rFonts w:ascii="Arial" w:hAnsi="Arial" w:cs="Arial"/>
          <w:sz w:val="24"/>
          <w:szCs w:val="24"/>
        </w:rPr>
        <w:t xml:space="preserve"> (see Diagram 1)</w:t>
      </w:r>
      <w:r w:rsidRPr="005878E9">
        <w:rPr>
          <w:rFonts w:ascii="Arial" w:hAnsi="Arial" w:cs="Arial"/>
          <w:sz w:val="24"/>
          <w:szCs w:val="24"/>
        </w:rPr>
        <w:t>. They stated that they doubt their choice of profession quite often</w:t>
      </w:r>
      <w:r w:rsidR="00B50051" w:rsidRPr="005878E9">
        <w:rPr>
          <w:rFonts w:ascii="Arial" w:hAnsi="Arial" w:cs="Arial"/>
          <w:sz w:val="24"/>
          <w:szCs w:val="24"/>
        </w:rPr>
        <w:t xml:space="preserve"> (see Diagram 2)</w:t>
      </w:r>
      <w:r w:rsidRPr="005878E9">
        <w:rPr>
          <w:rFonts w:ascii="Arial" w:hAnsi="Arial" w:cs="Arial"/>
          <w:sz w:val="24"/>
          <w:szCs w:val="24"/>
        </w:rPr>
        <w:t>, which is corroborated by the fact that they named ‘doubt’ as one of the three main challenges that they experience within their profession.</w:t>
      </w:r>
      <w:r w:rsidR="00BD3C28" w:rsidRPr="005878E9">
        <w:rPr>
          <w:rFonts w:ascii="Arial" w:hAnsi="Arial" w:cs="Arial"/>
          <w:sz w:val="24"/>
          <w:szCs w:val="24"/>
        </w:rPr>
        <w:t xml:space="preserve"> Similar to participant A’s ‘taking too much on’; participant C also placed ‘work/life balance’ as another of their three main challenges. This could reinforce the likelihood of burnout amongst </w:t>
      </w:r>
      <w:r w:rsidR="00C73B38">
        <w:rPr>
          <w:rFonts w:ascii="Arial" w:hAnsi="Arial" w:cs="Arial"/>
          <w:sz w:val="24"/>
          <w:szCs w:val="24"/>
        </w:rPr>
        <w:t xml:space="preserve">illustrators and </w:t>
      </w:r>
      <w:proofErr w:type="spellStart"/>
      <w:r w:rsidR="00C73B38">
        <w:rPr>
          <w:rFonts w:ascii="Arial" w:hAnsi="Arial" w:cs="Arial"/>
          <w:sz w:val="24"/>
          <w:szCs w:val="24"/>
        </w:rPr>
        <w:t>c</w:t>
      </w:r>
      <w:r w:rsidR="00BD3C28" w:rsidRPr="005878E9">
        <w:rPr>
          <w:rFonts w:ascii="Arial" w:hAnsi="Arial" w:cs="Arial"/>
          <w:sz w:val="24"/>
          <w:szCs w:val="24"/>
        </w:rPr>
        <w:t>reatives</w:t>
      </w:r>
      <w:proofErr w:type="spellEnd"/>
      <w:r w:rsidR="00BD3C28" w:rsidRPr="005878E9">
        <w:rPr>
          <w:rFonts w:ascii="Arial" w:hAnsi="Arial" w:cs="Arial"/>
          <w:sz w:val="24"/>
          <w:szCs w:val="24"/>
        </w:rPr>
        <w:t xml:space="preserve"> in general. </w:t>
      </w:r>
      <w:r w:rsidR="00D46071" w:rsidRPr="005878E9">
        <w:rPr>
          <w:rFonts w:ascii="Arial" w:hAnsi="Arial" w:cs="Arial"/>
          <w:sz w:val="24"/>
          <w:szCs w:val="24"/>
        </w:rPr>
        <w:t xml:space="preserve"> Participant C also felt that trying harder was important to overcome doubt; </w:t>
      </w:r>
      <w:r w:rsidR="00664399" w:rsidRPr="005878E9">
        <w:rPr>
          <w:rFonts w:ascii="Arial" w:hAnsi="Arial" w:cs="Arial"/>
          <w:sz w:val="24"/>
          <w:szCs w:val="24"/>
        </w:rPr>
        <w:t xml:space="preserve">additionally, </w:t>
      </w:r>
      <w:r w:rsidR="00D46071" w:rsidRPr="005878E9">
        <w:rPr>
          <w:rFonts w:ascii="Arial" w:hAnsi="Arial" w:cs="Arial"/>
          <w:sz w:val="24"/>
          <w:szCs w:val="24"/>
        </w:rPr>
        <w:t>they suggested chasing leads and thinking of new ways to approach industry.</w:t>
      </w:r>
      <w:r w:rsidR="000C3956" w:rsidRPr="005878E9">
        <w:rPr>
          <w:rFonts w:ascii="Arial" w:hAnsi="Arial" w:cs="Arial"/>
          <w:sz w:val="24"/>
          <w:szCs w:val="24"/>
        </w:rPr>
        <w:t xml:space="preserve"> Although participant C had</w:t>
      </w:r>
      <w:r w:rsidR="00FE0D20" w:rsidRPr="005878E9">
        <w:rPr>
          <w:rFonts w:ascii="Arial" w:hAnsi="Arial" w:cs="Arial"/>
          <w:sz w:val="24"/>
          <w:szCs w:val="24"/>
        </w:rPr>
        <w:t xml:space="preserve"> </w:t>
      </w:r>
      <w:r w:rsidR="000C3956" w:rsidRPr="005878E9">
        <w:rPr>
          <w:rFonts w:ascii="Arial" w:hAnsi="Arial" w:cs="Arial"/>
          <w:sz w:val="24"/>
          <w:szCs w:val="24"/>
        </w:rPr>
        <w:t>n</w:t>
      </w:r>
      <w:r w:rsidR="00FE0D20" w:rsidRPr="005878E9">
        <w:rPr>
          <w:rFonts w:ascii="Arial" w:hAnsi="Arial" w:cs="Arial"/>
          <w:sz w:val="24"/>
          <w:szCs w:val="24"/>
        </w:rPr>
        <w:t>o</w:t>
      </w:r>
      <w:r w:rsidR="000C3956" w:rsidRPr="005878E9">
        <w:rPr>
          <w:rFonts w:ascii="Arial" w:hAnsi="Arial" w:cs="Arial"/>
          <w:sz w:val="24"/>
          <w:szCs w:val="24"/>
        </w:rPr>
        <w:t>t previously thought much about art therapy, they would consider engaging with it.</w:t>
      </w:r>
    </w:p>
    <w:p w:rsidR="005447FE" w:rsidRPr="005878E9" w:rsidRDefault="005447FE" w:rsidP="00310CCC">
      <w:pPr>
        <w:spacing w:line="360" w:lineRule="auto"/>
        <w:ind w:firstLine="720"/>
        <w:rPr>
          <w:rFonts w:ascii="Arial" w:hAnsi="Arial" w:cs="Arial"/>
          <w:sz w:val="24"/>
          <w:szCs w:val="24"/>
        </w:rPr>
      </w:pPr>
      <w:r w:rsidRPr="005878E9">
        <w:rPr>
          <w:rFonts w:ascii="Arial" w:hAnsi="Arial" w:cs="Arial"/>
          <w:sz w:val="24"/>
          <w:szCs w:val="24"/>
        </w:rPr>
        <w:t>Despite the Imposter Phenomenon previously being linked with women, Participant D, the sole female participant, felt more confident that they were good at their profession than Participant C did. However, she did not feel as confident as Participant A</w:t>
      </w:r>
      <w:r w:rsidR="00B50051" w:rsidRPr="005878E9">
        <w:rPr>
          <w:rFonts w:ascii="Arial" w:hAnsi="Arial" w:cs="Arial"/>
          <w:sz w:val="24"/>
          <w:szCs w:val="24"/>
        </w:rPr>
        <w:t xml:space="preserve"> (see Diagram 1)</w:t>
      </w:r>
      <w:r w:rsidRPr="005878E9">
        <w:rPr>
          <w:rFonts w:ascii="Arial" w:hAnsi="Arial" w:cs="Arial"/>
          <w:sz w:val="24"/>
          <w:szCs w:val="24"/>
        </w:rPr>
        <w:t xml:space="preserve">. </w:t>
      </w:r>
      <w:r w:rsidR="00FE6B4D" w:rsidRPr="005878E9">
        <w:rPr>
          <w:rFonts w:ascii="Arial" w:hAnsi="Arial" w:cs="Arial"/>
          <w:sz w:val="24"/>
          <w:szCs w:val="24"/>
        </w:rPr>
        <w:t>She also didn’t doubt herself as often as Participants B and C, but more often than Participant A</w:t>
      </w:r>
      <w:r w:rsidR="00B50051" w:rsidRPr="005878E9">
        <w:rPr>
          <w:rFonts w:ascii="Arial" w:hAnsi="Arial" w:cs="Arial"/>
          <w:sz w:val="24"/>
          <w:szCs w:val="24"/>
        </w:rPr>
        <w:t xml:space="preserve"> (see Diagram 2)</w:t>
      </w:r>
      <w:r w:rsidR="00FE6B4D" w:rsidRPr="005878E9">
        <w:rPr>
          <w:rFonts w:ascii="Arial" w:hAnsi="Arial" w:cs="Arial"/>
          <w:sz w:val="24"/>
          <w:szCs w:val="24"/>
        </w:rPr>
        <w:t xml:space="preserve">. These results contradict the belief that the Imposter Phenomenon affects women more than men; however, a larger sample would be needed to confirm this. Interestingly, whereas Participants A, B, and C gave similar advice to overcome doubt, Participant D says they try to identify what is causing the doubt, such as creative slump or income, and focus on it until it starts to improve. </w:t>
      </w:r>
      <w:r w:rsidR="004114EA" w:rsidRPr="005878E9">
        <w:rPr>
          <w:rFonts w:ascii="Arial" w:hAnsi="Arial" w:cs="Arial"/>
          <w:sz w:val="24"/>
          <w:szCs w:val="24"/>
        </w:rPr>
        <w:t xml:space="preserve">This strategy seems logical, with more thought and direction, which could explain why Participant D doubts themselves less as their thinking is rational. Participant D also voiced that they believed Art to be a very real source of therapy for lots of people, and can affect moods, whether as a creator or </w:t>
      </w:r>
      <w:r w:rsidR="004114EA" w:rsidRPr="005878E9">
        <w:rPr>
          <w:rFonts w:ascii="Arial" w:hAnsi="Arial" w:cs="Arial"/>
          <w:sz w:val="24"/>
          <w:szCs w:val="24"/>
        </w:rPr>
        <w:lastRenderedPageBreak/>
        <w:t>spectator. They expressed th</w:t>
      </w:r>
      <w:r w:rsidR="00C73B38">
        <w:rPr>
          <w:rFonts w:ascii="Arial" w:hAnsi="Arial" w:cs="Arial"/>
          <w:sz w:val="24"/>
          <w:szCs w:val="24"/>
        </w:rPr>
        <w:t>at they would be interested in art t</w:t>
      </w:r>
      <w:r w:rsidR="004114EA" w:rsidRPr="005878E9">
        <w:rPr>
          <w:rFonts w:ascii="Arial" w:hAnsi="Arial" w:cs="Arial"/>
          <w:sz w:val="24"/>
          <w:szCs w:val="24"/>
        </w:rPr>
        <w:t>herapy, if they felt that their skills or knowledge could help others.</w:t>
      </w:r>
      <w:r w:rsidR="00F54CB4" w:rsidRPr="005878E9">
        <w:rPr>
          <w:rFonts w:ascii="Arial" w:hAnsi="Arial" w:cs="Arial"/>
          <w:sz w:val="24"/>
          <w:szCs w:val="24"/>
        </w:rPr>
        <w:t xml:space="preserve"> Similar to Participants A and C, Participant D placed ‘work/life balance’ as one of their three main challenges, admitting to be a bit of a workaholic. </w:t>
      </w:r>
      <w:r w:rsidR="00C73B38">
        <w:rPr>
          <w:rFonts w:ascii="Arial" w:hAnsi="Arial" w:cs="Arial"/>
          <w:sz w:val="24"/>
          <w:szCs w:val="24"/>
        </w:rPr>
        <w:t>In comparison</w:t>
      </w:r>
      <w:r w:rsidR="00F54CB4" w:rsidRPr="005878E9">
        <w:rPr>
          <w:rFonts w:ascii="Arial" w:hAnsi="Arial" w:cs="Arial"/>
          <w:sz w:val="24"/>
          <w:szCs w:val="24"/>
        </w:rPr>
        <w:t xml:space="preserve"> to the other Participants, Participant D struggles with the business side of Illustration, such as pricing and licensing. Some </w:t>
      </w:r>
      <w:r w:rsidR="00C73B38">
        <w:rPr>
          <w:rFonts w:ascii="Arial" w:hAnsi="Arial" w:cs="Arial"/>
          <w:sz w:val="24"/>
          <w:szCs w:val="24"/>
        </w:rPr>
        <w:t>i</w:t>
      </w:r>
      <w:r w:rsidR="00F54CB4" w:rsidRPr="005878E9">
        <w:rPr>
          <w:rFonts w:ascii="Arial" w:hAnsi="Arial" w:cs="Arial"/>
          <w:sz w:val="24"/>
          <w:szCs w:val="24"/>
        </w:rPr>
        <w:t>llustrators may struggle with these issues as it can be difficult to objectively judge and value your own work accurately, especially when starting out. However, Participant D finds happiness and satisfaction through her work, which suggests that her work load is challenging enough without becoming unbearable.</w:t>
      </w:r>
    </w:p>
    <w:p w:rsidR="00B50051" w:rsidRPr="005878E9" w:rsidRDefault="00B50051" w:rsidP="00B50051">
      <w:pPr>
        <w:spacing w:line="360" w:lineRule="auto"/>
        <w:jc w:val="right"/>
        <w:rPr>
          <w:rFonts w:ascii="Arial" w:hAnsi="Arial" w:cs="Arial"/>
          <w:sz w:val="24"/>
          <w:szCs w:val="24"/>
        </w:rPr>
      </w:pPr>
      <w:r w:rsidRPr="005878E9">
        <w:rPr>
          <w:rFonts w:ascii="Arial" w:hAnsi="Arial" w:cs="Arial"/>
          <w:noProof/>
          <w:sz w:val="24"/>
          <w:szCs w:val="24"/>
          <w:lang w:eastAsia="en-GB"/>
        </w:rPr>
      </w:r>
      <w:r w:rsidR="00B70F57" w:rsidRPr="005878E9">
        <w:rPr>
          <w:rFonts w:ascii="Arial" w:hAnsi="Arial" w:cs="Arial"/>
          <w:sz w:val="24"/>
          <w:szCs w:val="24"/>
        </w:rPr>
        <w:pict>
          <v:group id="_x0000_s1092" style="width:467.7pt;height:111.75pt;mso-position-horizontal-relative:char;mso-position-vertical-relative:line" coordorigin="1192,8905" coordsize="10064,2235">
            <v:group id="_x0000_s1093" style="position:absolute;left:1192;top:8905;width:10064;height:1335" coordorigin="802,2175" coordsize="10064,1335">
              <v:group id="_x0000_s1094" style="position:absolute;left:1440;top:2969;width:8901;height:541" coordorigin="1440,1620" coordsize="13860,541">
                <v:shape id="_x0000_s1095" type="#_x0000_t32" style="position:absolute;left:1440;top:1639;width:13860;height:1" o:connectortype="straight" strokeweight="3pt"/>
                <v:shape id="_x0000_s1096" type="#_x0000_t32" style="position:absolute;left:1440;top:1639;width:0;height:521" o:connectortype="straight" strokecolor="black [3213]" strokeweight="3pt"/>
                <v:shape id="_x0000_s1097" type="#_x0000_t32" style="position:absolute;left:15285;top:1639;width:0;height:521" o:connectortype="straight" strokecolor="black [3213]" strokeweight="3pt"/>
                <v:shape id="_x0000_s1098" type="#_x0000_t32" style="position:absolute;left:8260;top:1640;width:0;height:521" o:connectortype="straight" strokecolor="black [3213]" strokeweight="3pt"/>
                <v:shape id="_x0000_s1099" type="#_x0000_t32" style="position:absolute;left:4960;top:1620;width:0;height:521" o:connectortype="straight" strokecolor="black [3213]" strokeweight="3pt"/>
                <v:shape id="_x0000_s1100" type="#_x0000_t32" style="position:absolute;left:11780;top:1627;width:0;height:521" o:connectortype="straight" strokecolor="black [3213]" strokeweight="3pt"/>
              </v:group>
              <v:shape id="_x0000_s1101" type="#_x0000_t202" style="position:absolute;left:802;top:2219;width:1361;height:727;mso-width-relative:margin;mso-height-relative:margin" stroked="f">
                <v:textbox style="mso-next-textbox:#_x0000_s1101">
                  <w:txbxContent>
                    <w:p w:rsidR="00B50051" w:rsidRPr="00066B3B" w:rsidRDefault="00B50051" w:rsidP="00B50051">
                      <w:pPr>
                        <w:jc w:val="center"/>
                        <w:rPr>
                          <w:rFonts w:ascii="Arial" w:hAnsi="Arial" w:cs="Arial"/>
                          <w:sz w:val="24"/>
                        </w:rPr>
                      </w:pPr>
                      <w:r>
                        <w:rPr>
                          <w:rFonts w:ascii="Arial" w:hAnsi="Arial" w:cs="Arial"/>
                          <w:sz w:val="24"/>
                        </w:rPr>
                        <w:t>Negative</w:t>
                      </w:r>
                    </w:p>
                  </w:txbxContent>
                </v:textbox>
              </v:shape>
              <v:shape id="_x0000_s1102" type="#_x0000_t202" style="position:absolute;left:9505;top:2175;width:1361;height:727;mso-width-relative:margin;mso-height-relative:margin" stroked="f">
                <v:textbox style="mso-next-textbox:#_x0000_s1102">
                  <w:txbxContent>
                    <w:p w:rsidR="00B50051" w:rsidRPr="00066B3B" w:rsidRDefault="00B50051" w:rsidP="00B50051">
                      <w:pPr>
                        <w:jc w:val="center"/>
                        <w:rPr>
                          <w:rFonts w:ascii="Arial" w:hAnsi="Arial" w:cs="Arial"/>
                          <w:sz w:val="24"/>
                        </w:rPr>
                      </w:pPr>
                      <w:r>
                        <w:rPr>
                          <w:rFonts w:ascii="Arial" w:hAnsi="Arial" w:cs="Arial"/>
                          <w:sz w:val="24"/>
                        </w:rPr>
                        <w:t>Positive</w:t>
                      </w:r>
                    </w:p>
                  </w:txbxContent>
                </v:textbox>
              </v:shape>
            </v:group>
            <v:shape id="_x0000_s1103" type="#_x0000_t202" style="position:absolute;left:10502;top:10240;width:583;height:602;mso-height-percent:200;mso-height-percent:200;mso-width-relative:margin;mso-height-relative:margin" stroked="f">
              <v:textbox style="mso-next-textbox:#_x0000_s1103;mso-fit-shape-to-text:t">
                <w:txbxContent>
                  <w:p w:rsidR="00B50051" w:rsidRPr="00500FEC" w:rsidRDefault="00B50051" w:rsidP="00B50051">
                    <w:pPr>
                      <w:rPr>
                        <w:rFonts w:ascii="Arial" w:hAnsi="Arial" w:cs="Arial"/>
                        <w:sz w:val="24"/>
                      </w:rPr>
                    </w:pPr>
                    <w:r w:rsidRPr="00500FEC">
                      <w:rPr>
                        <w:rFonts w:ascii="Arial" w:hAnsi="Arial" w:cs="Arial"/>
                        <w:sz w:val="24"/>
                      </w:rPr>
                      <w:t>A</w:t>
                    </w:r>
                  </w:p>
                </w:txbxContent>
              </v:textbox>
            </v:shape>
            <v:shape id="_x0000_s1104" type="#_x0000_t202" style="position:absolute;left:7954;top:10240;width:1159;height:900;mso-height-percent:200;mso-height-percent:200;mso-width-relative:margin;mso-height-relative:margin" stroked="f">
              <v:textbox style="mso-next-textbox:#_x0000_s1104">
                <w:txbxContent>
                  <w:p w:rsidR="00B50051" w:rsidRPr="00500FEC" w:rsidRDefault="00B70F57" w:rsidP="00B50051">
                    <w:pPr>
                      <w:rPr>
                        <w:rFonts w:ascii="Arial" w:hAnsi="Arial" w:cs="Arial"/>
                        <w:sz w:val="24"/>
                      </w:rPr>
                    </w:pPr>
                    <w:r>
                      <w:rPr>
                        <w:rFonts w:ascii="Arial" w:hAnsi="Arial" w:cs="Arial"/>
                        <w:sz w:val="24"/>
                      </w:rPr>
                      <w:t xml:space="preserve">B, </w:t>
                    </w:r>
                    <w:r w:rsidR="00B50051">
                      <w:rPr>
                        <w:rFonts w:ascii="Arial" w:hAnsi="Arial" w:cs="Arial"/>
                        <w:sz w:val="24"/>
                      </w:rPr>
                      <w:t>C</w:t>
                    </w:r>
                    <w:r>
                      <w:rPr>
                        <w:rFonts w:ascii="Arial" w:hAnsi="Arial" w:cs="Arial"/>
                        <w:sz w:val="24"/>
                      </w:rPr>
                      <w:t xml:space="preserve">, </w:t>
                    </w:r>
                    <w:r w:rsidR="00D13D9F">
                      <w:rPr>
                        <w:rFonts w:ascii="Arial" w:hAnsi="Arial" w:cs="Arial"/>
                        <w:vanish/>
                        <w:sz w:val="24"/>
                        <w:szCs w:val="24"/>
                      </w:rPr>
                      <w:t>lustrators, and Cnterested in Art has on our psyche, outweighs the negative.</w:t>
                    </w:r>
                    <w:r w:rsidR="00D13D9F">
                      <w:rPr>
                        <w:rFonts w:ascii="Arial" w:hAnsi="Arial" w:cs="Arial"/>
                        <w:vanish/>
                        <w:sz w:val="24"/>
                        <w:szCs w:val="24"/>
                      </w:rPr>
                      <w:cr/>
                      <w:t xml:space="preserve"> and what are the consequences of this for those t</w:t>
                    </w:r>
                    <w:r w:rsidR="00B50051">
                      <w:rPr>
                        <w:rFonts w:ascii="Arial" w:hAnsi="Arial" w:cs="Arial"/>
                        <w:sz w:val="24"/>
                      </w:rPr>
                      <w:t>D</w:t>
                    </w:r>
                  </w:p>
                </w:txbxContent>
              </v:textbox>
            </v:shape>
            <w10:wrap type="none"/>
            <w10:anchorlock/>
          </v:group>
        </w:pict>
      </w:r>
    </w:p>
    <w:p w:rsidR="00B50051" w:rsidRPr="005878E9" w:rsidRDefault="00B50051" w:rsidP="00B50051">
      <w:pPr>
        <w:spacing w:line="360" w:lineRule="auto"/>
        <w:ind w:firstLine="720"/>
        <w:jc w:val="right"/>
        <w:rPr>
          <w:rFonts w:ascii="Arial" w:hAnsi="Arial" w:cs="Arial"/>
          <w:sz w:val="24"/>
          <w:szCs w:val="24"/>
        </w:rPr>
      </w:pPr>
      <w:r w:rsidRPr="005878E9">
        <w:rPr>
          <w:rFonts w:ascii="Arial" w:hAnsi="Arial" w:cs="Arial"/>
          <w:sz w:val="24"/>
          <w:szCs w:val="24"/>
        </w:rPr>
        <w:t>Diagram 3: How positive or negative each participant felt the impact of producing their work was on their mental health.</w:t>
      </w:r>
    </w:p>
    <w:p w:rsidR="00740677" w:rsidRPr="005878E9" w:rsidRDefault="00740677" w:rsidP="00310CCC">
      <w:pPr>
        <w:spacing w:line="360" w:lineRule="auto"/>
        <w:ind w:firstLine="720"/>
        <w:rPr>
          <w:rFonts w:ascii="Arial" w:hAnsi="Arial" w:cs="Arial"/>
          <w:sz w:val="24"/>
          <w:szCs w:val="24"/>
        </w:rPr>
      </w:pPr>
      <w:r w:rsidRPr="005878E9">
        <w:rPr>
          <w:rFonts w:ascii="Arial" w:hAnsi="Arial" w:cs="Arial"/>
          <w:sz w:val="24"/>
          <w:szCs w:val="24"/>
        </w:rPr>
        <w:t>All of the participants felt that producing their work impacted their mental health, and the impact was seen as very or somewhat positive</w:t>
      </w:r>
      <w:r w:rsidR="00B50051" w:rsidRPr="005878E9">
        <w:rPr>
          <w:rFonts w:ascii="Arial" w:hAnsi="Arial" w:cs="Arial"/>
          <w:sz w:val="24"/>
          <w:szCs w:val="24"/>
        </w:rPr>
        <w:t xml:space="preserve"> (see Diagram 3)</w:t>
      </w:r>
      <w:r w:rsidRPr="005878E9">
        <w:rPr>
          <w:rFonts w:ascii="Arial" w:hAnsi="Arial" w:cs="Arial"/>
          <w:sz w:val="24"/>
          <w:szCs w:val="24"/>
        </w:rPr>
        <w:t>.</w:t>
      </w:r>
    </w:p>
    <w:p w:rsidR="00E91280" w:rsidRPr="005878E9" w:rsidRDefault="00E91280" w:rsidP="004B2DA2">
      <w:pPr>
        <w:spacing w:line="360" w:lineRule="auto"/>
        <w:rPr>
          <w:rFonts w:ascii="Arial" w:hAnsi="Arial" w:cs="Arial"/>
          <w:sz w:val="24"/>
          <w:szCs w:val="24"/>
        </w:rPr>
      </w:pPr>
      <w:r w:rsidRPr="005878E9">
        <w:rPr>
          <w:rFonts w:ascii="Arial" w:hAnsi="Arial" w:cs="Arial"/>
          <w:sz w:val="24"/>
          <w:szCs w:val="24"/>
        </w:rPr>
        <w:tab/>
        <w:t xml:space="preserve">Overall, the results of my questionnaire suggest that there are elements of producing art (i.e. illustration) as a profession that could have negative effects on mental health. The freedom to manage your own time as a freelancer can lead to poor time management, and thus, the loss of an efficient work/life balance, which could result in burnout. There is evidence of doubt and low work-related self-esteem, however, this does not generalise to all </w:t>
      </w:r>
      <w:r w:rsidR="00C73B38">
        <w:rPr>
          <w:rFonts w:ascii="Arial" w:hAnsi="Arial" w:cs="Arial"/>
          <w:sz w:val="24"/>
          <w:szCs w:val="24"/>
        </w:rPr>
        <w:t xml:space="preserve">illustrators and </w:t>
      </w:r>
      <w:proofErr w:type="spellStart"/>
      <w:r w:rsidR="00C73B38">
        <w:rPr>
          <w:rFonts w:ascii="Arial" w:hAnsi="Arial" w:cs="Arial"/>
          <w:sz w:val="24"/>
          <w:szCs w:val="24"/>
        </w:rPr>
        <w:t>c</w:t>
      </w:r>
      <w:r w:rsidRPr="005878E9">
        <w:rPr>
          <w:rFonts w:ascii="Arial" w:hAnsi="Arial" w:cs="Arial"/>
          <w:sz w:val="24"/>
          <w:szCs w:val="24"/>
        </w:rPr>
        <w:t>reatives</w:t>
      </w:r>
      <w:proofErr w:type="spellEnd"/>
      <w:r w:rsidRPr="005878E9">
        <w:rPr>
          <w:rFonts w:ascii="Arial" w:hAnsi="Arial" w:cs="Arial"/>
          <w:sz w:val="24"/>
          <w:szCs w:val="24"/>
        </w:rPr>
        <w:t>, as seen in my sample.</w:t>
      </w:r>
      <w:r w:rsidR="00A923A2" w:rsidRPr="005878E9">
        <w:rPr>
          <w:rFonts w:ascii="Arial" w:hAnsi="Arial" w:cs="Arial"/>
          <w:sz w:val="24"/>
          <w:szCs w:val="24"/>
        </w:rPr>
        <w:t xml:space="preserve"> Despite this, the participants in my sample unanimously agreed that producing their work had a positive impact on their mental health, which suggests that producing art does more to help than hinder our mental health.</w:t>
      </w:r>
    </w:p>
    <w:p w:rsidR="002100AE" w:rsidRPr="005878E9" w:rsidRDefault="002100AE" w:rsidP="004B2DA2">
      <w:pPr>
        <w:spacing w:line="360" w:lineRule="auto"/>
        <w:rPr>
          <w:rFonts w:ascii="Arial" w:hAnsi="Arial" w:cs="Arial"/>
          <w:sz w:val="24"/>
          <w:szCs w:val="24"/>
        </w:rPr>
      </w:pPr>
      <w:r w:rsidRPr="005878E9">
        <w:rPr>
          <w:rFonts w:ascii="Arial" w:hAnsi="Arial" w:cs="Arial"/>
          <w:sz w:val="24"/>
          <w:szCs w:val="24"/>
        </w:rPr>
        <w:tab/>
        <w:t xml:space="preserve">If I were to complete similar research in the future, I would also take into consideration age and culture, as it is possible that these factors could affect perceptions of self. The validity of my results would be improved with a larger, more </w:t>
      </w:r>
      <w:r w:rsidRPr="005878E9">
        <w:rPr>
          <w:rFonts w:ascii="Arial" w:hAnsi="Arial" w:cs="Arial"/>
          <w:sz w:val="24"/>
          <w:szCs w:val="24"/>
        </w:rPr>
        <w:lastRenderedPageBreak/>
        <w:t>diverse and representative sample,</w:t>
      </w:r>
      <w:r w:rsidR="00B12E7E" w:rsidRPr="005878E9">
        <w:rPr>
          <w:rFonts w:ascii="Arial" w:hAnsi="Arial" w:cs="Arial"/>
          <w:sz w:val="24"/>
          <w:szCs w:val="24"/>
        </w:rPr>
        <w:t xml:space="preserve"> such as more females and a range of age groups,</w:t>
      </w:r>
      <w:r w:rsidRPr="005878E9">
        <w:rPr>
          <w:rFonts w:ascii="Arial" w:hAnsi="Arial" w:cs="Arial"/>
          <w:sz w:val="24"/>
          <w:szCs w:val="24"/>
        </w:rPr>
        <w:t xml:space="preserve"> which may allow us to make generalisations to the larger target population.</w:t>
      </w:r>
    </w:p>
    <w:p w:rsidR="00740677" w:rsidRPr="005878E9" w:rsidRDefault="00740677" w:rsidP="004B2DA2">
      <w:pPr>
        <w:spacing w:line="360" w:lineRule="auto"/>
        <w:rPr>
          <w:rFonts w:ascii="Arial" w:hAnsi="Arial" w:cs="Arial"/>
          <w:sz w:val="24"/>
          <w:szCs w:val="24"/>
        </w:rPr>
      </w:pPr>
    </w:p>
    <w:p w:rsidR="00AF5B60" w:rsidRPr="005878E9" w:rsidRDefault="00AF5B60" w:rsidP="004B2DA2">
      <w:pPr>
        <w:spacing w:line="360" w:lineRule="auto"/>
        <w:rPr>
          <w:rFonts w:ascii="Arial" w:hAnsi="Arial" w:cs="Arial"/>
          <w:sz w:val="24"/>
          <w:szCs w:val="24"/>
        </w:rPr>
      </w:pPr>
    </w:p>
    <w:p w:rsidR="00AF5B60" w:rsidRPr="005878E9" w:rsidRDefault="00AF5B60" w:rsidP="004B2DA2">
      <w:pPr>
        <w:spacing w:line="360" w:lineRule="auto"/>
        <w:rPr>
          <w:rFonts w:ascii="Arial" w:hAnsi="Arial" w:cs="Arial"/>
          <w:sz w:val="24"/>
          <w:szCs w:val="24"/>
        </w:rPr>
      </w:pPr>
      <w:r w:rsidRPr="005878E9">
        <w:rPr>
          <w:rFonts w:ascii="Arial" w:hAnsi="Arial" w:cs="Arial"/>
          <w:sz w:val="24"/>
          <w:szCs w:val="24"/>
        </w:rPr>
        <w:tab/>
        <w:t>Producing art can be a powerful experience, as it allows you the opportunity to change the world (‘Nice Rebellion, Welcome In!’, 2013). The satisfaction and accomplishment of creating something new can be “a powerful driving force” (Brown, 2009, pg.236), which can lead to a positive cycle of inspiration and motivation to produce more art. This demonstrates how empowering creating art can be; art has unlimited potential and allows anyone to express themselves, however they deem necessary. Self-perceived success and satisfaction can result in continued enjoyment of work, which would be positive for the psyche.</w:t>
      </w:r>
    </w:p>
    <w:p w:rsidR="00AF5B60" w:rsidRPr="004B2DA2" w:rsidRDefault="00122C77" w:rsidP="004B2DA2">
      <w:pPr>
        <w:spacing w:line="360" w:lineRule="auto"/>
        <w:rPr>
          <w:rFonts w:ascii="Arial" w:hAnsi="Arial" w:cs="Arial"/>
          <w:sz w:val="24"/>
          <w:szCs w:val="24"/>
        </w:rPr>
      </w:pPr>
      <w:r w:rsidRPr="005878E9">
        <w:rPr>
          <w:rFonts w:ascii="Arial" w:hAnsi="Arial" w:cs="Arial"/>
          <w:sz w:val="24"/>
          <w:szCs w:val="24"/>
        </w:rPr>
        <w:tab/>
      </w:r>
      <w:r w:rsidR="00F54CB4" w:rsidRPr="005878E9">
        <w:rPr>
          <w:rFonts w:ascii="Arial" w:hAnsi="Arial" w:cs="Arial"/>
          <w:sz w:val="24"/>
          <w:szCs w:val="24"/>
        </w:rPr>
        <w:t>As</w:t>
      </w:r>
      <w:r w:rsidR="002100AE" w:rsidRPr="005878E9">
        <w:rPr>
          <w:rFonts w:ascii="Arial" w:hAnsi="Arial" w:cs="Arial"/>
          <w:sz w:val="24"/>
          <w:szCs w:val="24"/>
        </w:rPr>
        <w:t xml:space="preserve"> the Greek root of the word ‘passion’ means ‘to suffer/endure’ (Robinson &amp; Aronica, 2013) we may question whether producing art, particularly as a profession, is something to love or loathe. </w:t>
      </w:r>
      <w:r w:rsidRPr="005878E9">
        <w:rPr>
          <w:rFonts w:ascii="Arial" w:hAnsi="Arial" w:cs="Arial"/>
          <w:sz w:val="24"/>
          <w:szCs w:val="24"/>
        </w:rPr>
        <w:t>T</w:t>
      </w:r>
      <w:r w:rsidR="005A1470" w:rsidRPr="005878E9">
        <w:rPr>
          <w:rFonts w:ascii="Arial" w:hAnsi="Arial" w:cs="Arial"/>
          <w:sz w:val="24"/>
          <w:szCs w:val="24"/>
        </w:rPr>
        <w:t xml:space="preserve">he role of an </w:t>
      </w:r>
      <w:r w:rsidRPr="005878E9">
        <w:rPr>
          <w:rFonts w:ascii="Arial" w:hAnsi="Arial" w:cs="Arial"/>
          <w:sz w:val="24"/>
          <w:szCs w:val="24"/>
        </w:rPr>
        <w:t>artist</w:t>
      </w:r>
      <w:r w:rsidR="005A1470" w:rsidRPr="005878E9">
        <w:rPr>
          <w:rFonts w:ascii="Arial" w:hAnsi="Arial" w:cs="Arial"/>
          <w:sz w:val="24"/>
          <w:szCs w:val="24"/>
        </w:rPr>
        <w:t xml:space="preserve"> is</w:t>
      </w:r>
      <w:r w:rsidRPr="005878E9">
        <w:rPr>
          <w:rFonts w:ascii="Arial" w:hAnsi="Arial" w:cs="Arial"/>
          <w:sz w:val="24"/>
          <w:szCs w:val="24"/>
        </w:rPr>
        <w:t xml:space="preserve"> traditionally</w:t>
      </w:r>
      <w:r w:rsidR="005A1470" w:rsidRPr="005878E9">
        <w:rPr>
          <w:rFonts w:ascii="Arial" w:hAnsi="Arial" w:cs="Arial"/>
          <w:sz w:val="24"/>
          <w:szCs w:val="24"/>
        </w:rPr>
        <w:t xml:space="preserve"> known to have been associated with poor mental health</w:t>
      </w:r>
      <w:r w:rsidRPr="005878E9">
        <w:rPr>
          <w:rFonts w:ascii="Arial" w:hAnsi="Arial" w:cs="Arial"/>
          <w:sz w:val="24"/>
          <w:szCs w:val="24"/>
        </w:rPr>
        <w:t>. T</w:t>
      </w:r>
      <w:r w:rsidR="005A1470" w:rsidRPr="005878E9">
        <w:rPr>
          <w:rFonts w:ascii="Arial" w:hAnsi="Arial" w:cs="Arial"/>
          <w:sz w:val="24"/>
          <w:szCs w:val="24"/>
        </w:rPr>
        <w:t xml:space="preserve">here are aspects of producing art that can have detrimental effects on the psyche, </w:t>
      </w:r>
      <w:r w:rsidRPr="005878E9">
        <w:rPr>
          <w:rFonts w:ascii="Arial" w:hAnsi="Arial" w:cs="Arial"/>
          <w:sz w:val="24"/>
          <w:szCs w:val="24"/>
        </w:rPr>
        <w:t>such as the Imposter Phenomenon which is potentially linked with the undervaluing of art as a career and financial worries, doubt caused by the Imposter Phenomenon, burnout caused by overworking or lack of a clear work</w:t>
      </w:r>
      <w:r w:rsidR="00EF6AFB" w:rsidRPr="005878E9">
        <w:rPr>
          <w:rFonts w:ascii="Arial" w:hAnsi="Arial" w:cs="Arial"/>
          <w:sz w:val="24"/>
          <w:szCs w:val="24"/>
        </w:rPr>
        <w:t>-</w:t>
      </w:r>
      <w:r w:rsidRPr="005878E9">
        <w:rPr>
          <w:rFonts w:ascii="Arial" w:hAnsi="Arial" w:cs="Arial"/>
          <w:sz w:val="24"/>
          <w:szCs w:val="24"/>
        </w:rPr>
        <w:t>life divide, and the uncovering of troubling, deep-rooted thoughts.</w:t>
      </w:r>
      <w:r w:rsidR="00EF6AFB" w:rsidRPr="005878E9">
        <w:rPr>
          <w:rFonts w:ascii="Arial" w:hAnsi="Arial" w:cs="Arial"/>
          <w:sz w:val="24"/>
          <w:szCs w:val="24"/>
        </w:rPr>
        <w:t xml:space="preserve"> These negative effects are prominent in Western cultures, where productivity is placed over well-being (Tsao, 2015).</w:t>
      </w:r>
      <w:r w:rsidRPr="005878E9">
        <w:rPr>
          <w:rFonts w:ascii="Arial" w:hAnsi="Arial" w:cs="Arial"/>
          <w:sz w:val="24"/>
          <w:szCs w:val="24"/>
        </w:rPr>
        <w:t xml:space="preserve"> It is also clear that there are ways in which producing art can help our mental health; the rise of positive psychology has led to widespread understandings of Flow and mindfulness, </w:t>
      </w:r>
      <w:r w:rsidR="00236D32" w:rsidRPr="005878E9">
        <w:rPr>
          <w:rFonts w:ascii="Arial" w:hAnsi="Arial" w:cs="Arial"/>
          <w:sz w:val="24"/>
          <w:szCs w:val="24"/>
        </w:rPr>
        <w:t xml:space="preserve">producing art exists in all cultures, although not strictly necessary for survival, it is an established part of human life, </w:t>
      </w:r>
      <w:r w:rsidRPr="005878E9">
        <w:rPr>
          <w:rFonts w:ascii="Arial" w:hAnsi="Arial" w:cs="Arial"/>
          <w:sz w:val="24"/>
          <w:szCs w:val="24"/>
        </w:rPr>
        <w:t>and art therapy cont</w:t>
      </w:r>
      <w:r w:rsidR="00236D32" w:rsidRPr="005878E9">
        <w:rPr>
          <w:rFonts w:ascii="Arial" w:hAnsi="Arial" w:cs="Arial"/>
          <w:sz w:val="24"/>
          <w:szCs w:val="24"/>
        </w:rPr>
        <w:t xml:space="preserve">inues to grow in practice, becoming more mainstream. Although I am not able to come to a decisive verdict whether or not producing art does more harm than good to our psyche, it is evident that it can play a significant role in both. However, from </w:t>
      </w:r>
      <w:r w:rsidR="00F564C8" w:rsidRPr="005878E9">
        <w:rPr>
          <w:rFonts w:ascii="Arial" w:hAnsi="Arial" w:cs="Arial"/>
          <w:sz w:val="24"/>
          <w:szCs w:val="24"/>
        </w:rPr>
        <w:t xml:space="preserve">the questionnaire that I conducted it can be seen that despite the negative effects caused by producing art, especially as a profession, the perceived impact on mental health within my small sample of individuals, was more positive than negative. Though we are not able to generalise from this research, it could be </w:t>
      </w:r>
      <w:r w:rsidR="00F564C8" w:rsidRPr="005878E9">
        <w:rPr>
          <w:rFonts w:ascii="Arial" w:hAnsi="Arial" w:cs="Arial"/>
          <w:sz w:val="24"/>
          <w:szCs w:val="24"/>
        </w:rPr>
        <w:lastRenderedPageBreak/>
        <w:t>an indication that producing art can be more of a help than a hindrance on mental health, in spite of its negative impacts.</w:t>
      </w:r>
      <w:r w:rsidR="00F564C8" w:rsidRPr="004B2DA2">
        <w:rPr>
          <w:rFonts w:ascii="Arial" w:hAnsi="Arial" w:cs="Arial"/>
          <w:sz w:val="24"/>
          <w:szCs w:val="24"/>
        </w:rPr>
        <w:t xml:space="preserve"> </w:t>
      </w:r>
    </w:p>
    <w:p w:rsidR="00AF5B60" w:rsidRPr="004B2DA2" w:rsidRDefault="00AF5B60" w:rsidP="004B2DA2">
      <w:pPr>
        <w:spacing w:line="360" w:lineRule="auto"/>
        <w:rPr>
          <w:rFonts w:ascii="Arial" w:hAnsi="Arial" w:cs="Arial"/>
          <w:sz w:val="24"/>
          <w:szCs w:val="24"/>
        </w:rPr>
      </w:pPr>
    </w:p>
    <w:p w:rsidR="00AF5B60" w:rsidRPr="000C5C1A" w:rsidRDefault="00AF5B60" w:rsidP="000C5C1A">
      <w:pPr>
        <w:spacing w:line="360" w:lineRule="auto"/>
        <w:jc w:val="right"/>
        <w:rPr>
          <w:rFonts w:ascii="Arial" w:hAnsi="Arial" w:cs="Arial"/>
          <w:b/>
          <w:sz w:val="24"/>
          <w:szCs w:val="24"/>
        </w:rPr>
      </w:pPr>
    </w:p>
    <w:p w:rsidR="00C743A9" w:rsidRPr="004B2DA2" w:rsidRDefault="00B64707" w:rsidP="00B50051">
      <w:pPr>
        <w:spacing w:line="240" w:lineRule="auto"/>
        <w:ind w:left="720" w:hanging="720"/>
        <w:rPr>
          <w:rFonts w:ascii="Arial" w:hAnsi="Arial" w:cs="Arial"/>
          <w:sz w:val="24"/>
          <w:szCs w:val="24"/>
          <w:u w:val="single"/>
        </w:rPr>
      </w:pPr>
      <w:r w:rsidRPr="004B2DA2">
        <w:rPr>
          <w:rFonts w:ascii="Arial" w:hAnsi="Arial" w:cs="Arial"/>
          <w:sz w:val="24"/>
          <w:szCs w:val="24"/>
          <w:u w:val="single"/>
        </w:rPr>
        <w:t>List of Illustrations</w:t>
      </w:r>
    </w:p>
    <w:p w:rsidR="00B64707" w:rsidRPr="004B2DA2" w:rsidRDefault="00B64707" w:rsidP="00B50051">
      <w:pPr>
        <w:spacing w:line="240" w:lineRule="auto"/>
        <w:ind w:left="720" w:hanging="720"/>
        <w:rPr>
          <w:rFonts w:ascii="Arial" w:hAnsi="Arial" w:cs="Arial"/>
          <w:sz w:val="24"/>
          <w:szCs w:val="24"/>
        </w:rPr>
      </w:pPr>
      <w:r w:rsidRPr="004B2DA2">
        <w:rPr>
          <w:rFonts w:ascii="Arial" w:hAnsi="Arial" w:cs="Arial"/>
          <w:sz w:val="24"/>
          <w:szCs w:val="24"/>
        </w:rPr>
        <w:t>Figure 1:</w:t>
      </w:r>
      <w:r w:rsidRPr="004B2DA2">
        <w:rPr>
          <w:rFonts w:ascii="Arial" w:hAnsi="Arial" w:cs="Arial"/>
          <w:b/>
          <w:sz w:val="24"/>
          <w:szCs w:val="24"/>
        </w:rPr>
        <w:t xml:space="preserve"> </w:t>
      </w:r>
      <w:r w:rsidRPr="004B2DA2">
        <w:rPr>
          <w:rFonts w:ascii="Arial" w:hAnsi="Arial" w:cs="Arial"/>
          <w:sz w:val="24"/>
          <w:szCs w:val="24"/>
        </w:rPr>
        <w:t xml:space="preserve">Abstract Design (Scribble). - Naumberg, M. (1966) </w:t>
      </w:r>
      <w:r w:rsidRPr="004B2DA2">
        <w:rPr>
          <w:rFonts w:ascii="Arial" w:hAnsi="Arial" w:cs="Arial"/>
          <w:i/>
          <w:sz w:val="24"/>
          <w:szCs w:val="24"/>
        </w:rPr>
        <w:t xml:space="preserve">Dynamically Oriented Art Therapy: Its Principles and Practice. </w:t>
      </w:r>
      <w:r w:rsidRPr="004B2DA2">
        <w:rPr>
          <w:rFonts w:ascii="Arial" w:hAnsi="Arial" w:cs="Arial"/>
          <w:sz w:val="24"/>
          <w:szCs w:val="24"/>
        </w:rPr>
        <w:t>New York: Grune &amp; Stratton.</w:t>
      </w:r>
    </w:p>
    <w:p w:rsidR="00B64707" w:rsidRDefault="00B64707" w:rsidP="00B50051">
      <w:pPr>
        <w:spacing w:line="240" w:lineRule="auto"/>
        <w:ind w:left="720" w:hanging="720"/>
        <w:rPr>
          <w:rFonts w:ascii="Arial" w:hAnsi="Arial" w:cs="Arial"/>
          <w:sz w:val="24"/>
          <w:szCs w:val="24"/>
        </w:rPr>
      </w:pPr>
      <w:r w:rsidRPr="004B2DA2">
        <w:rPr>
          <w:rFonts w:ascii="Arial" w:hAnsi="Arial" w:cs="Arial"/>
          <w:sz w:val="24"/>
          <w:szCs w:val="24"/>
        </w:rPr>
        <w:t>Figure 2:</w:t>
      </w:r>
      <w:r w:rsidRPr="004B2DA2">
        <w:rPr>
          <w:rFonts w:ascii="Arial" w:hAnsi="Arial" w:cs="Arial"/>
          <w:b/>
          <w:sz w:val="24"/>
          <w:szCs w:val="24"/>
        </w:rPr>
        <w:t xml:space="preserve"> </w:t>
      </w:r>
      <w:r w:rsidRPr="004B2DA2">
        <w:rPr>
          <w:rFonts w:ascii="Arial" w:hAnsi="Arial" w:cs="Arial"/>
          <w:sz w:val="24"/>
          <w:szCs w:val="24"/>
        </w:rPr>
        <w:t xml:space="preserve">“Devil”: an Unconscious Symbol of the “Bad” Mother (Scribble). - Naumberg, M. (1966) </w:t>
      </w:r>
      <w:r w:rsidRPr="004B2DA2">
        <w:rPr>
          <w:rFonts w:ascii="Arial" w:hAnsi="Arial" w:cs="Arial"/>
          <w:i/>
          <w:sz w:val="24"/>
          <w:szCs w:val="24"/>
        </w:rPr>
        <w:t xml:space="preserve">Dynamically Oriented Art Therapy: Its Principles and Practice. </w:t>
      </w:r>
      <w:r w:rsidRPr="004B2DA2">
        <w:rPr>
          <w:rFonts w:ascii="Arial" w:hAnsi="Arial" w:cs="Arial"/>
          <w:sz w:val="24"/>
          <w:szCs w:val="24"/>
        </w:rPr>
        <w:t xml:space="preserve">New York: </w:t>
      </w:r>
      <w:proofErr w:type="spellStart"/>
      <w:r w:rsidRPr="004B2DA2">
        <w:rPr>
          <w:rFonts w:ascii="Arial" w:hAnsi="Arial" w:cs="Arial"/>
          <w:sz w:val="24"/>
          <w:szCs w:val="24"/>
        </w:rPr>
        <w:t>Grune</w:t>
      </w:r>
      <w:proofErr w:type="spellEnd"/>
      <w:r w:rsidRPr="004B2DA2">
        <w:rPr>
          <w:rFonts w:ascii="Arial" w:hAnsi="Arial" w:cs="Arial"/>
          <w:sz w:val="24"/>
          <w:szCs w:val="24"/>
        </w:rPr>
        <w:t xml:space="preserve"> &amp; Stratton.</w:t>
      </w:r>
    </w:p>
    <w:p w:rsidR="00B50051" w:rsidRDefault="00B50051" w:rsidP="00B50051">
      <w:pPr>
        <w:spacing w:line="240" w:lineRule="auto"/>
        <w:ind w:left="720" w:hanging="720"/>
        <w:rPr>
          <w:rFonts w:ascii="Arial" w:hAnsi="Arial" w:cs="Arial"/>
          <w:sz w:val="24"/>
          <w:szCs w:val="24"/>
          <w:u w:val="single"/>
        </w:rPr>
      </w:pPr>
    </w:p>
    <w:p w:rsidR="00B50051" w:rsidRDefault="00B50051" w:rsidP="00B50051">
      <w:pPr>
        <w:spacing w:line="240" w:lineRule="auto"/>
        <w:ind w:left="720" w:hanging="720"/>
        <w:rPr>
          <w:rFonts w:ascii="Arial" w:hAnsi="Arial" w:cs="Arial"/>
          <w:sz w:val="24"/>
          <w:szCs w:val="24"/>
          <w:u w:val="single"/>
        </w:rPr>
      </w:pPr>
      <w:r>
        <w:rPr>
          <w:rFonts w:ascii="Arial" w:hAnsi="Arial" w:cs="Arial"/>
          <w:sz w:val="24"/>
          <w:szCs w:val="24"/>
          <w:u w:val="single"/>
        </w:rPr>
        <w:t>Diagrams</w:t>
      </w:r>
    </w:p>
    <w:p w:rsidR="00B50051" w:rsidRPr="00B50051" w:rsidRDefault="00B50051" w:rsidP="00B50051">
      <w:pPr>
        <w:spacing w:line="240" w:lineRule="auto"/>
        <w:ind w:left="720" w:hanging="720"/>
        <w:rPr>
          <w:rFonts w:ascii="Arial" w:hAnsi="Arial" w:cs="Arial"/>
          <w:sz w:val="24"/>
          <w:szCs w:val="24"/>
        </w:rPr>
      </w:pPr>
      <w:r w:rsidRPr="00B50051">
        <w:rPr>
          <w:rFonts w:ascii="Arial" w:hAnsi="Arial" w:cs="Arial"/>
          <w:sz w:val="24"/>
          <w:szCs w:val="24"/>
        </w:rPr>
        <w:t>Diagram 1: How confident each participant felt that they were ‘good’ at their profession.</w:t>
      </w:r>
    </w:p>
    <w:p w:rsidR="00B50051" w:rsidRPr="00B50051" w:rsidRDefault="00B50051" w:rsidP="00B50051">
      <w:pPr>
        <w:spacing w:line="240" w:lineRule="auto"/>
        <w:ind w:left="720" w:hanging="720"/>
        <w:rPr>
          <w:rFonts w:ascii="Arial" w:hAnsi="Arial" w:cs="Arial"/>
          <w:sz w:val="24"/>
          <w:szCs w:val="24"/>
        </w:rPr>
      </w:pPr>
      <w:r w:rsidRPr="00B50051">
        <w:rPr>
          <w:rFonts w:ascii="Arial" w:hAnsi="Arial" w:cs="Arial"/>
          <w:sz w:val="24"/>
          <w:szCs w:val="24"/>
        </w:rPr>
        <w:t>Diagram 2: How often each participant doubts their choice of profession.</w:t>
      </w:r>
    </w:p>
    <w:p w:rsidR="00B50051" w:rsidRPr="00B50051" w:rsidRDefault="00B50051" w:rsidP="00B50051">
      <w:pPr>
        <w:spacing w:line="240" w:lineRule="auto"/>
        <w:ind w:left="720" w:hanging="720"/>
        <w:rPr>
          <w:rFonts w:ascii="Arial" w:hAnsi="Arial" w:cs="Arial"/>
          <w:sz w:val="24"/>
          <w:szCs w:val="24"/>
        </w:rPr>
      </w:pPr>
      <w:r w:rsidRPr="00B50051">
        <w:rPr>
          <w:rFonts w:ascii="Arial" w:hAnsi="Arial" w:cs="Arial"/>
          <w:sz w:val="24"/>
          <w:szCs w:val="24"/>
        </w:rPr>
        <w:t>Diagram 3: How positive or negative each participant felt the impact of producing their work was on their mental health.</w:t>
      </w:r>
    </w:p>
    <w:p w:rsidR="00B64707" w:rsidRPr="004B2DA2" w:rsidRDefault="00B64707" w:rsidP="002F1414">
      <w:pPr>
        <w:spacing w:line="240" w:lineRule="auto"/>
        <w:ind w:hanging="720"/>
        <w:rPr>
          <w:rFonts w:ascii="Arial" w:hAnsi="Arial" w:cs="Arial"/>
          <w:sz w:val="24"/>
          <w:szCs w:val="24"/>
        </w:rPr>
      </w:pPr>
    </w:p>
    <w:p w:rsidR="00C743A9" w:rsidRPr="004B2DA2" w:rsidRDefault="00C743A9" w:rsidP="008C66C2">
      <w:pPr>
        <w:spacing w:line="240" w:lineRule="auto"/>
        <w:ind w:left="720" w:hanging="720"/>
        <w:rPr>
          <w:rFonts w:ascii="Arial" w:hAnsi="Arial" w:cs="Arial"/>
          <w:sz w:val="24"/>
          <w:szCs w:val="24"/>
          <w:u w:val="single"/>
        </w:rPr>
      </w:pPr>
      <w:r w:rsidRPr="004B2DA2">
        <w:rPr>
          <w:rFonts w:ascii="Arial" w:hAnsi="Arial" w:cs="Arial"/>
          <w:sz w:val="24"/>
          <w:szCs w:val="24"/>
          <w:u w:val="single"/>
        </w:rPr>
        <w:t>Bibliography</w:t>
      </w:r>
    </w:p>
    <w:p w:rsidR="009A18A8" w:rsidRPr="004B2DA2" w:rsidRDefault="0004314D" w:rsidP="008C66C2">
      <w:pPr>
        <w:pStyle w:val="Heading2"/>
        <w:spacing w:before="0" w:beforeAutospacing="0" w:after="0" w:afterAutospacing="0"/>
        <w:ind w:left="720" w:hanging="720"/>
        <w:textAlignment w:val="center"/>
        <w:rPr>
          <w:rFonts w:ascii="Arial" w:hAnsi="Arial" w:cs="Arial"/>
          <w:b w:val="0"/>
          <w:sz w:val="24"/>
          <w:szCs w:val="24"/>
        </w:rPr>
      </w:pPr>
      <w:r w:rsidRPr="004B2DA2">
        <w:rPr>
          <w:rFonts w:ascii="Arial" w:hAnsi="Arial" w:cs="Arial"/>
          <w:b w:val="0"/>
          <w:sz w:val="24"/>
          <w:szCs w:val="24"/>
        </w:rPr>
        <w:t>Badawy, R.L., Gazdag, B.A., Bentley, J.R., Brouer, R.L. (2018)</w:t>
      </w:r>
      <w:r w:rsidR="008C004E" w:rsidRPr="004B2DA2">
        <w:rPr>
          <w:rFonts w:ascii="Arial" w:hAnsi="Arial" w:cs="Arial"/>
          <w:b w:val="0"/>
          <w:sz w:val="24"/>
          <w:szCs w:val="24"/>
        </w:rPr>
        <w:t xml:space="preserve"> </w:t>
      </w:r>
      <w:r w:rsidRPr="004B2DA2">
        <w:rPr>
          <w:rFonts w:ascii="Arial" w:hAnsi="Arial" w:cs="Arial"/>
          <w:b w:val="0"/>
          <w:sz w:val="24"/>
          <w:szCs w:val="24"/>
        </w:rPr>
        <w:t>‘</w:t>
      </w:r>
      <w:r w:rsidRPr="004B2DA2">
        <w:rPr>
          <w:rStyle w:val="text"/>
          <w:rFonts w:ascii="Arial" w:hAnsi="Arial" w:cs="Arial"/>
          <w:b w:val="0"/>
          <w:sz w:val="24"/>
          <w:szCs w:val="24"/>
        </w:rPr>
        <w:t xml:space="preserve">Are all impostors created equal? Exploring gender differences in the impostor phenomenon-performance </w:t>
      </w:r>
      <w:r w:rsidR="00C0535E" w:rsidRPr="004B2DA2">
        <w:rPr>
          <w:rStyle w:val="text"/>
          <w:rFonts w:ascii="Arial" w:hAnsi="Arial" w:cs="Arial"/>
          <w:b w:val="0"/>
          <w:sz w:val="24"/>
          <w:szCs w:val="24"/>
        </w:rPr>
        <w:t>link’,</w:t>
      </w:r>
      <w:r w:rsidRPr="004B2DA2">
        <w:rPr>
          <w:rStyle w:val="text"/>
          <w:rFonts w:ascii="Arial" w:hAnsi="Arial" w:cs="Arial"/>
          <w:b w:val="0"/>
          <w:sz w:val="24"/>
          <w:szCs w:val="24"/>
        </w:rPr>
        <w:t xml:space="preserve"> </w:t>
      </w:r>
      <w:hyperlink r:id="rId13" w:tooltip="Go to Personality and Individual Differences on ScienceDirect" w:history="1">
        <w:r w:rsidRPr="004B2DA2">
          <w:rPr>
            <w:rStyle w:val="sr-only"/>
            <w:rFonts w:ascii="Arial" w:hAnsi="Arial" w:cs="Arial"/>
            <w:b w:val="0"/>
            <w:i/>
            <w:sz w:val="24"/>
            <w:szCs w:val="24"/>
          </w:rPr>
          <w:t>Personality and Individual Differences</w:t>
        </w:r>
      </w:hyperlink>
      <w:r w:rsidRPr="004B2DA2">
        <w:rPr>
          <w:rFonts w:ascii="Arial" w:hAnsi="Arial" w:cs="Arial"/>
          <w:b w:val="0"/>
          <w:sz w:val="24"/>
          <w:szCs w:val="24"/>
        </w:rPr>
        <w:t>, 131, pp.156-163. (Accessed on: 9</w:t>
      </w:r>
      <w:r w:rsidRPr="004B2DA2">
        <w:rPr>
          <w:rFonts w:ascii="Arial" w:hAnsi="Arial" w:cs="Arial"/>
          <w:b w:val="0"/>
          <w:sz w:val="24"/>
          <w:szCs w:val="24"/>
          <w:vertAlign w:val="superscript"/>
        </w:rPr>
        <w:t>th</w:t>
      </w:r>
      <w:r w:rsidRPr="004B2DA2">
        <w:rPr>
          <w:rFonts w:ascii="Arial" w:hAnsi="Arial" w:cs="Arial"/>
          <w:b w:val="0"/>
          <w:sz w:val="24"/>
          <w:szCs w:val="24"/>
        </w:rPr>
        <w:t xml:space="preserve"> </w:t>
      </w:r>
      <w:r w:rsidR="000E5F25" w:rsidRPr="004B2DA2">
        <w:rPr>
          <w:rFonts w:ascii="Arial" w:hAnsi="Arial" w:cs="Arial"/>
          <w:b w:val="0"/>
          <w:sz w:val="24"/>
          <w:szCs w:val="24"/>
        </w:rPr>
        <w:t>November</w:t>
      </w:r>
      <w:r w:rsidRPr="004B2DA2">
        <w:rPr>
          <w:rFonts w:ascii="Arial" w:hAnsi="Arial" w:cs="Arial"/>
          <w:b w:val="0"/>
          <w:sz w:val="24"/>
          <w:szCs w:val="24"/>
        </w:rPr>
        <w:t xml:space="preserve"> 2019) </w:t>
      </w:r>
      <w:r w:rsidR="009A18A8">
        <w:rPr>
          <w:rFonts w:ascii="Arial" w:hAnsi="Arial" w:cs="Arial"/>
          <w:b w:val="0"/>
          <w:sz w:val="24"/>
          <w:szCs w:val="24"/>
        </w:rPr>
        <w:t>DOI: 10.1016/j.paid.2018.04.044</w:t>
      </w:r>
    </w:p>
    <w:p w:rsidR="0023378C" w:rsidRPr="004B2DA2" w:rsidRDefault="0023378C" w:rsidP="008C66C2">
      <w:pPr>
        <w:pStyle w:val="Heading2"/>
        <w:spacing w:before="0" w:beforeAutospacing="0" w:after="0" w:afterAutospacing="0"/>
        <w:ind w:left="720" w:hanging="720"/>
        <w:textAlignment w:val="center"/>
        <w:rPr>
          <w:rFonts w:ascii="Arial" w:hAnsi="Arial" w:cs="Arial"/>
          <w:b w:val="0"/>
          <w:i/>
          <w:sz w:val="24"/>
          <w:szCs w:val="24"/>
        </w:rPr>
      </w:pPr>
      <w:r w:rsidRPr="004B2DA2">
        <w:rPr>
          <w:rFonts w:ascii="Arial" w:hAnsi="Arial" w:cs="Arial"/>
          <w:b w:val="0"/>
          <w:sz w:val="24"/>
          <w:szCs w:val="24"/>
        </w:rPr>
        <w:t>Bandelow, B., &amp; Michaelis, S., (2015) ‘Epidemiology of anxiety disorders in the 21</w:t>
      </w:r>
      <w:r w:rsidRPr="004B2DA2">
        <w:rPr>
          <w:rFonts w:ascii="Arial" w:hAnsi="Arial" w:cs="Arial"/>
          <w:b w:val="0"/>
          <w:sz w:val="24"/>
          <w:szCs w:val="24"/>
          <w:vertAlign w:val="superscript"/>
        </w:rPr>
        <w:t>st</w:t>
      </w:r>
      <w:r w:rsidRPr="004B2DA2">
        <w:rPr>
          <w:rFonts w:ascii="Arial" w:hAnsi="Arial" w:cs="Arial"/>
          <w:b w:val="0"/>
          <w:sz w:val="24"/>
          <w:szCs w:val="24"/>
        </w:rPr>
        <w:t xml:space="preserve"> century’, </w:t>
      </w:r>
      <w:r w:rsidRPr="004B2DA2">
        <w:rPr>
          <w:rFonts w:ascii="Arial" w:hAnsi="Arial" w:cs="Arial"/>
          <w:b w:val="0"/>
          <w:i/>
          <w:sz w:val="24"/>
          <w:szCs w:val="24"/>
        </w:rPr>
        <w:t xml:space="preserve">Dialogues in Clinical Neuroscience, </w:t>
      </w:r>
      <w:r w:rsidRPr="004B2DA2">
        <w:rPr>
          <w:rFonts w:ascii="Arial" w:hAnsi="Arial" w:cs="Arial"/>
          <w:b w:val="0"/>
          <w:sz w:val="24"/>
          <w:szCs w:val="24"/>
        </w:rPr>
        <w:t>17(3), pp.327-335. (Accessed on: 30</w:t>
      </w:r>
      <w:r w:rsidRPr="004B2DA2">
        <w:rPr>
          <w:rFonts w:ascii="Arial" w:hAnsi="Arial" w:cs="Arial"/>
          <w:b w:val="0"/>
          <w:sz w:val="24"/>
          <w:szCs w:val="24"/>
          <w:vertAlign w:val="superscript"/>
        </w:rPr>
        <w:t>th</w:t>
      </w:r>
      <w:r w:rsidRPr="004B2DA2">
        <w:rPr>
          <w:rFonts w:ascii="Arial" w:hAnsi="Arial" w:cs="Arial"/>
          <w:b w:val="0"/>
          <w:sz w:val="24"/>
          <w:szCs w:val="24"/>
        </w:rPr>
        <w:t xml:space="preserve"> November 2019) URL: </w:t>
      </w:r>
      <w:hyperlink r:id="rId14" w:history="1">
        <w:r w:rsidRPr="004B2DA2">
          <w:rPr>
            <w:rStyle w:val="Hyperlink"/>
            <w:rFonts w:ascii="Arial" w:hAnsi="Arial" w:cs="Arial"/>
            <w:b w:val="0"/>
            <w:sz w:val="24"/>
            <w:szCs w:val="24"/>
          </w:rPr>
          <w:t>https://www.ncbi.nlm.nih.gov/pmc/articles/PMC4610617/?fbclid=IwAR29Gw5RUyOPLOHH0ccv8VR4RzvGk4BhkF87xp6uToK9S4UkMoCWVFdu_70</w:t>
        </w:r>
      </w:hyperlink>
    </w:p>
    <w:p w:rsidR="000D2B76" w:rsidRPr="004B2DA2" w:rsidRDefault="000D2B76" w:rsidP="008C66C2">
      <w:pPr>
        <w:spacing w:line="240" w:lineRule="auto"/>
        <w:ind w:left="720" w:hanging="720"/>
        <w:rPr>
          <w:rFonts w:ascii="Arial" w:hAnsi="Arial" w:cs="Arial"/>
          <w:sz w:val="24"/>
          <w:szCs w:val="24"/>
        </w:rPr>
      </w:pPr>
      <w:r w:rsidRPr="004B2DA2">
        <w:rPr>
          <w:rFonts w:ascii="Arial" w:hAnsi="Arial" w:cs="Arial"/>
          <w:sz w:val="24"/>
          <w:szCs w:val="24"/>
          <w:shd w:val="clear" w:color="auto" w:fill="FFFFFF"/>
        </w:rPr>
        <w:t>Barr, S., (2018)</w:t>
      </w:r>
      <w:r w:rsidR="0023378C" w:rsidRPr="004B2DA2">
        <w:rPr>
          <w:rFonts w:ascii="Arial" w:hAnsi="Arial" w:cs="Arial"/>
          <w:sz w:val="24"/>
          <w:szCs w:val="24"/>
          <w:shd w:val="clear" w:color="auto" w:fill="FFFFFF"/>
        </w:rPr>
        <w:t xml:space="preserve"> ‘Number of Hospital Admissions for Stress and Anxiety Soars in Decade’, </w:t>
      </w:r>
      <w:r w:rsidR="0023378C" w:rsidRPr="004B2DA2">
        <w:rPr>
          <w:rFonts w:ascii="Arial" w:hAnsi="Arial" w:cs="Arial"/>
          <w:i/>
          <w:sz w:val="24"/>
          <w:szCs w:val="24"/>
          <w:shd w:val="clear" w:color="auto" w:fill="FFFFFF"/>
        </w:rPr>
        <w:t xml:space="preserve">Independent. </w:t>
      </w:r>
      <w:r w:rsidR="0023378C" w:rsidRPr="004B2DA2">
        <w:rPr>
          <w:rFonts w:ascii="Arial" w:hAnsi="Arial" w:cs="Arial"/>
          <w:sz w:val="24"/>
          <w:szCs w:val="24"/>
          <w:shd w:val="clear" w:color="auto" w:fill="FFFFFF"/>
        </w:rPr>
        <w:t>Available at:</w:t>
      </w:r>
      <w:r w:rsidR="0023378C" w:rsidRPr="004B2DA2">
        <w:rPr>
          <w:rFonts w:ascii="Arial" w:hAnsi="Arial" w:cs="Arial"/>
          <w:b/>
          <w:sz w:val="24"/>
          <w:szCs w:val="24"/>
          <w:shd w:val="clear" w:color="auto" w:fill="FFFFFF"/>
        </w:rPr>
        <w:t xml:space="preserve"> </w:t>
      </w:r>
      <w:hyperlink r:id="rId15" w:history="1">
        <w:r w:rsidR="0023378C" w:rsidRPr="004B2DA2">
          <w:rPr>
            <w:rStyle w:val="Hyperlink"/>
            <w:rFonts w:ascii="Arial" w:hAnsi="Arial" w:cs="Arial"/>
            <w:sz w:val="24"/>
            <w:szCs w:val="24"/>
          </w:rPr>
          <w:t>https://www.independent.co.uk/life-style/health-and-families/stress-anxiety-hospital-number-rise-nhs-office-national-statistics-mahabis-a8669911.html</w:t>
        </w:r>
      </w:hyperlink>
      <w:r w:rsidR="0023378C" w:rsidRPr="004B2DA2">
        <w:rPr>
          <w:rFonts w:ascii="Arial" w:hAnsi="Arial" w:cs="Arial"/>
          <w:sz w:val="24"/>
          <w:szCs w:val="24"/>
        </w:rPr>
        <w:t xml:space="preserve"> (Accessed on 30</w:t>
      </w:r>
      <w:r w:rsidR="0023378C" w:rsidRPr="004B2DA2">
        <w:rPr>
          <w:rFonts w:ascii="Arial" w:hAnsi="Arial" w:cs="Arial"/>
          <w:sz w:val="24"/>
          <w:szCs w:val="24"/>
          <w:vertAlign w:val="superscript"/>
        </w:rPr>
        <w:t>th</w:t>
      </w:r>
      <w:r w:rsidR="0023378C" w:rsidRPr="004B2DA2">
        <w:rPr>
          <w:rFonts w:ascii="Arial" w:hAnsi="Arial" w:cs="Arial"/>
          <w:sz w:val="24"/>
          <w:szCs w:val="24"/>
        </w:rPr>
        <w:t xml:space="preserve"> November 2019)</w:t>
      </w:r>
    </w:p>
    <w:p w:rsidR="000E5F25" w:rsidRPr="004B2DA2" w:rsidRDefault="00484D64" w:rsidP="008C66C2">
      <w:pPr>
        <w:pStyle w:val="Heading1"/>
        <w:shd w:val="clear" w:color="auto" w:fill="FFFFFF"/>
        <w:spacing w:before="0" w:line="240" w:lineRule="auto"/>
        <w:ind w:left="720" w:hanging="720"/>
        <w:rPr>
          <w:rFonts w:ascii="Arial" w:hAnsi="Arial" w:cs="Arial"/>
          <w:b w:val="0"/>
          <w:color w:val="auto"/>
          <w:sz w:val="24"/>
          <w:szCs w:val="24"/>
          <w:shd w:val="clear" w:color="auto" w:fill="FFFFFF"/>
        </w:rPr>
      </w:pPr>
      <w:r w:rsidRPr="004B2DA2">
        <w:rPr>
          <w:rFonts w:ascii="Arial" w:hAnsi="Arial" w:cs="Arial"/>
          <w:b w:val="0"/>
          <w:color w:val="auto"/>
          <w:sz w:val="24"/>
          <w:szCs w:val="24"/>
          <w:shd w:val="clear" w:color="auto" w:fill="FFFFFF"/>
        </w:rPr>
        <w:lastRenderedPageBreak/>
        <w:t>Beard,</w:t>
      </w:r>
      <w:r w:rsidR="000E5F25" w:rsidRPr="004B2DA2">
        <w:rPr>
          <w:rFonts w:ascii="Arial" w:hAnsi="Arial" w:cs="Arial"/>
          <w:b w:val="0"/>
          <w:color w:val="auto"/>
          <w:sz w:val="24"/>
          <w:szCs w:val="24"/>
          <w:shd w:val="clear" w:color="auto" w:fill="FFFFFF"/>
        </w:rPr>
        <w:t xml:space="preserve"> K.S.</w:t>
      </w:r>
      <w:r w:rsidRPr="004B2DA2">
        <w:rPr>
          <w:rFonts w:ascii="Arial" w:hAnsi="Arial" w:cs="Arial"/>
          <w:b w:val="0"/>
          <w:color w:val="auto"/>
          <w:sz w:val="24"/>
          <w:szCs w:val="24"/>
          <w:shd w:val="clear" w:color="auto" w:fill="FFFFFF"/>
        </w:rPr>
        <w:t xml:space="preserve"> </w:t>
      </w:r>
      <w:r w:rsidR="000E5F25" w:rsidRPr="004B2DA2">
        <w:rPr>
          <w:rFonts w:ascii="Arial" w:hAnsi="Arial" w:cs="Arial"/>
          <w:b w:val="0"/>
          <w:color w:val="auto"/>
          <w:sz w:val="24"/>
          <w:szCs w:val="24"/>
          <w:shd w:val="clear" w:color="auto" w:fill="FFFFFF"/>
        </w:rPr>
        <w:t>(201</w:t>
      </w:r>
      <w:r w:rsidRPr="004B2DA2">
        <w:rPr>
          <w:rFonts w:ascii="Arial" w:hAnsi="Arial" w:cs="Arial"/>
          <w:b w:val="0"/>
          <w:color w:val="auto"/>
          <w:sz w:val="24"/>
          <w:szCs w:val="24"/>
          <w:shd w:val="clear" w:color="auto" w:fill="FFFFFF"/>
        </w:rPr>
        <w:t>5</w:t>
      </w:r>
      <w:r w:rsidR="000E5F25" w:rsidRPr="004B2DA2">
        <w:rPr>
          <w:rFonts w:ascii="Arial" w:hAnsi="Arial" w:cs="Arial"/>
          <w:b w:val="0"/>
          <w:color w:val="auto"/>
          <w:sz w:val="24"/>
          <w:szCs w:val="24"/>
        </w:rPr>
        <w:t>), ‘</w:t>
      </w:r>
      <w:r w:rsidR="000E5F25" w:rsidRPr="004B2DA2">
        <w:rPr>
          <w:rFonts w:ascii="Arial" w:hAnsi="Arial" w:cs="Arial"/>
          <w:b w:val="0"/>
          <w:bCs w:val="0"/>
          <w:color w:val="auto"/>
          <w:sz w:val="24"/>
          <w:szCs w:val="24"/>
        </w:rPr>
        <w:t xml:space="preserve">Theoretically Speaking: An Interview with Mihaly Csikszentmihalyi on Flow Theory Development and Its Usefulness in Addressing Contemporary Challenges in Education’, </w:t>
      </w:r>
      <w:hyperlink r:id="rId16" w:tooltip="Click to search for more items from this journal" w:history="1">
        <w:r w:rsidR="000E5F25" w:rsidRPr="004B2DA2">
          <w:rPr>
            <w:rStyle w:val="Strong"/>
            <w:rFonts w:ascii="Arial" w:hAnsi="Arial" w:cs="Arial"/>
            <w:i/>
            <w:color w:val="auto"/>
            <w:sz w:val="24"/>
            <w:szCs w:val="24"/>
          </w:rPr>
          <w:t>Educational Psychology Review</w:t>
        </w:r>
      </w:hyperlink>
      <w:r w:rsidR="000E5F25" w:rsidRPr="004B2DA2">
        <w:rPr>
          <w:rStyle w:val="titleauthoretc"/>
          <w:rFonts w:ascii="Arial" w:hAnsi="Arial" w:cs="Arial"/>
          <w:i/>
          <w:color w:val="auto"/>
          <w:sz w:val="24"/>
          <w:szCs w:val="24"/>
          <w:shd w:val="clear" w:color="auto" w:fill="FFFFFF"/>
        </w:rPr>
        <w:t>,</w:t>
      </w:r>
      <w:r w:rsidR="000E5F25" w:rsidRPr="004B2DA2">
        <w:rPr>
          <w:rStyle w:val="titleauthoretc"/>
          <w:rFonts w:ascii="Arial" w:hAnsi="Arial" w:cs="Arial"/>
          <w:b w:val="0"/>
          <w:i/>
          <w:color w:val="auto"/>
          <w:sz w:val="24"/>
          <w:szCs w:val="24"/>
          <w:shd w:val="clear" w:color="auto" w:fill="FFFFFF"/>
        </w:rPr>
        <w:t xml:space="preserve"> </w:t>
      </w:r>
      <w:r w:rsidR="000E5F25" w:rsidRPr="004B2DA2">
        <w:rPr>
          <w:rStyle w:val="titleauthoretc"/>
          <w:rFonts w:ascii="Arial" w:hAnsi="Arial" w:cs="Arial"/>
          <w:b w:val="0"/>
          <w:color w:val="auto"/>
          <w:sz w:val="24"/>
          <w:szCs w:val="24"/>
          <w:shd w:val="clear" w:color="auto" w:fill="FFFFFF"/>
        </w:rPr>
        <w:t>27(2), pp.353-364. (Accessed on 9</w:t>
      </w:r>
      <w:r w:rsidR="000E5F25" w:rsidRPr="004B2DA2">
        <w:rPr>
          <w:rStyle w:val="titleauthoretc"/>
          <w:rFonts w:ascii="Arial" w:hAnsi="Arial" w:cs="Arial"/>
          <w:b w:val="0"/>
          <w:color w:val="auto"/>
          <w:sz w:val="24"/>
          <w:szCs w:val="24"/>
          <w:shd w:val="clear" w:color="auto" w:fill="FFFFFF"/>
          <w:vertAlign w:val="superscript"/>
        </w:rPr>
        <w:t>th</w:t>
      </w:r>
      <w:r w:rsidR="000E5F25" w:rsidRPr="004B2DA2">
        <w:rPr>
          <w:rStyle w:val="titleauthoretc"/>
          <w:rFonts w:ascii="Arial" w:hAnsi="Arial" w:cs="Arial"/>
          <w:b w:val="0"/>
          <w:color w:val="auto"/>
          <w:sz w:val="24"/>
          <w:szCs w:val="24"/>
          <w:shd w:val="clear" w:color="auto" w:fill="FFFFFF"/>
        </w:rPr>
        <w:t xml:space="preserve"> November 2019) </w:t>
      </w:r>
      <w:r w:rsidR="000E5F25" w:rsidRPr="004B2DA2">
        <w:rPr>
          <w:rFonts w:ascii="Arial" w:hAnsi="Arial" w:cs="Arial"/>
          <w:b w:val="0"/>
          <w:color w:val="auto"/>
          <w:sz w:val="24"/>
          <w:szCs w:val="24"/>
          <w:shd w:val="clear" w:color="auto" w:fill="FFFFFF"/>
        </w:rPr>
        <w:t>DOI:10.1007/s10648-014-9291-1</w:t>
      </w:r>
    </w:p>
    <w:p w:rsidR="00FC4114" w:rsidRPr="004B2DA2" w:rsidRDefault="00FC4114" w:rsidP="008C66C2">
      <w:pPr>
        <w:spacing w:line="240" w:lineRule="auto"/>
        <w:ind w:left="720" w:hanging="720"/>
        <w:rPr>
          <w:rFonts w:ascii="Arial" w:hAnsi="Arial" w:cs="Arial"/>
          <w:sz w:val="24"/>
          <w:szCs w:val="24"/>
        </w:rPr>
      </w:pPr>
      <w:r w:rsidRPr="004B2DA2">
        <w:rPr>
          <w:rFonts w:ascii="Arial" w:hAnsi="Arial" w:cs="Arial"/>
          <w:sz w:val="24"/>
          <w:szCs w:val="24"/>
        </w:rPr>
        <w:t xml:space="preserve">‘Beating the Bounds’ (2013) The Reith Lectures: </w:t>
      </w:r>
      <w:r w:rsidRPr="004B2DA2">
        <w:rPr>
          <w:rFonts w:ascii="Arial" w:hAnsi="Arial" w:cs="Arial"/>
          <w:i/>
          <w:sz w:val="24"/>
          <w:szCs w:val="24"/>
        </w:rPr>
        <w:t xml:space="preserve">Grayson Perry: Playing to the Gallery, </w:t>
      </w:r>
      <w:r w:rsidRPr="004B2DA2">
        <w:rPr>
          <w:rFonts w:ascii="Arial" w:hAnsi="Arial" w:cs="Arial"/>
          <w:sz w:val="24"/>
          <w:szCs w:val="24"/>
        </w:rPr>
        <w:t xml:space="preserve">Episode 2, BBC Radio 4, 22 October. Available at: </w:t>
      </w:r>
      <w:hyperlink r:id="rId17" w:history="1">
        <w:r w:rsidRPr="004B2DA2">
          <w:rPr>
            <w:rStyle w:val="Hyperlink"/>
            <w:rFonts w:ascii="Arial" w:hAnsi="Arial" w:cs="Arial"/>
            <w:sz w:val="24"/>
            <w:szCs w:val="24"/>
          </w:rPr>
          <w:t>https://www.bbc.co.uk/programmes/b03dsk4d</w:t>
        </w:r>
      </w:hyperlink>
      <w:r w:rsidRPr="004B2DA2">
        <w:rPr>
          <w:rFonts w:ascii="Arial" w:hAnsi="Arial" w:cs="Arial"/>
          <w:sz w:val="24"/>
          <w:szCs w:val="24"/>
        </w:rPr>
        <w:t xml:space="preserve"> (Accessed: 8th October 2019).</w:t>
      </w:r>
    </w:p>
    <w:p w:rsidR="00D742C7" w:rsidRPr="004B2DA2" w:rsidRDefault="00D742C7" w:rsidP="008C66C2">
      <w:pPr>
        <w:spacing w:line="240" w:lineRule="auto"/>
        <w:ind w:left="720" w:hanging="720"/>
        <w:rPr>
          <w:rFonts w:ascii="Arial" w:hAnsi="Arial" w:cs="Arial"/>
          <w:sz w:val="24"/>
          <w:szCs w:val="24"/>
        </w:rPr>
      </w:pPr>
      <w:r w:rsidRPr="004B2DA2">
        <w:rPr>
          <w:rFonts w:ascii="Arial" w:hAnsi="Arial" w:cs="Arial"/>
          <w:sz w:val="24"/>
          <w:szCs w:val="24"/>
        </w:rPr>
        <w:t xml:space="preserve">Berger, J. (2008) </w:t>
      </w:r>
      <w:r w:rsidRPr="004B2DA2">
        <w:rPr>
          <w:rFonts w:ascii="Arial" w:hAnsi="Arial" w:cs="Arial"/>
          <w:i/>
          <w:sz w:val="24"/>
          <w:szCs w:val="24"/>
        </w:rPr>
        <w:t>Ways of Seeing.</w:t>
      </w:r>
      <w:r w:rsidRPr="004B2DA2">
        <w:rPr>
          <w:rFonts w:ascii="Arial" w:hAnsi="Arial" w:cs="Arial"/>
          <w:sz w:val="24"/>
          <w:szCs w:val="24"/>
        </w:rPr>
        <w:t xml:space="preserve"> London: Penguin Books.</w:t>
      </w:r>
    </w:p>
    <w:p w:rsidR="00646F52" w:rsidRPr="004B2DA2" w:rsidRDefault="00933FC1" w:rsidP="008C66C2">
      <w:pPr>
        <w:spacing w:line="240" w:lineRule="auto"/>
        <w:ind w:left="720" w:hanging="720"/>
        <w:rPr>
          <w:rFonts w:ascii="Arial" w:hAnsi="Arial" w:cs="Arial"/>
          <w:sz w:val="24"/>
          <w:szCs w:val="24"/>
        </w:rPr>
      </w:pPr>
      <w:proofErr w:type="gramStart"/>
      <w:r w:rsidRPr="004B2DA2">
        <w:rPr>
          <w:rFonts w:ascii="Arial" w:hAnsi="Arial" w:cs="Arial"/>
          <w:sz w:val="24"/>
          <w:szCs w:val="24"/>
        </w:rPr>
        <w:t>Bingham, J. (</w:t>
      </w:r>
      <w:r w:rsidR="00646F52" w:rsidRPr="004B2DA2">
        <w:rPr>
          <w:rFonts w:ascii="Arial" w:hAnsi="Arial" w:cs="Arial"/>
          <w:sz w:val="24"/>
          <w:szCs w:val="24"/>
        </w:rPr>
        <w:t>2016</w:t>
      </w:r>
      <w:r w:rsidRPr="004B2DA2">
        <w:rPr>
          <w:rFonts w:ascii="Arial" w:hAnsi="Arial" w:cs="Arial"/>
          <w:sz w:val="24"/>
          <w:szCs w:val="24"/>
        </w:rPr>
        <w:t>)</w:t>
      </w:r>
      <w:r w:rsidR="00646F52" w:rsidRPr="004B2DA2">
        <w:rPr>
          <w:rFonts w:ascii="Arial" w:hAnsi="Arial" w:cs="Arial"/>
          <w:sz w:val="24"/>
          <w:szCs w:val="24"/>
        </w:rPr>
        <w:t xml:space="preserve"> </w:t>
      </w:r>
      <w:r w:rsidRPr="004B2DA2">
        <w:rPr>
          <w:rFonts w:ascii="Arial" w:hAnsi="Arial" w:cs="Arial"/>
          <w:sz w:val="24"/>
          <w:szCs w:val="24"/>
        </w:rPr>
        <w:t>‘</w:t>
      </w:r>
      <w:r w:rsidR="00646F52" w:rsidRPr="004B2DA2">
        <w:rPr>
          <w:rFonts w:ascii="Arial" w:hAnsi="Arial" w:cs="Arial"/>
          <w:sz w:val="24"/>
          <w:szCs w:val="24"/>
        </w:rPr>
        <w:t>New Guides' badge to raise awareness of mental health</w:t>
      </w:r>
      <w:r w:rsidRPr="004B2DA2">
        <w:rPr>
          <w:rFonts w:ascii="Arial" w:hAnsi="Arial" w:cs="Arial"/>
          <w:sz w:val="24"/>
          <w:szCs w:val="24"/>
        </w:rPr>
        <w:t>’,</w:t>
      </w:r>
      <w:r w:rsidR="00646F52" w:rsidRPr="004B2DA2">
        <w:rPr>
          <w:rFonts w:ascii="Arial" w:hAnsi="Arial" w:cs="Arial"/>
          <w:sz w:val="24"/>
          <w:szCs w:val="24"/>
        </w:rPr>
        <w:t xml:space="preserve"> </w:t>
      </w:r>
      <w:r w:rsidR="00646F52" w:rsidRPr="004B2DA2">
        <w:rPr>
          <w:rFonts w:ascii="Arial" w:hAnsi="Arial" w:cs="Arial"/>
          <w:i/>
          <w:sz w:val="24"/>
          <w:szCs w:val="24"/>
        </w:rPr>
        <w:t>Daily Telegraph</w:t>
      </w:r>
      <w:r w:rsidR="00F82374">
        <w:rPr>
          <w:rFonts w:ascii="Arial" w:hAnsi="Arial" w:cs="Arial"/>
          <w:sz w:val="24"/>
          <w:szCs w:val="24"/>
        </w:rPr>
        <w:t xml:space="preserve"> (London, England), p.8.</w:t>
      </w:r>
      <w:proofErr w:type="gramEnd"/>
    </w:p>
    <w:p w:rsidR="00A87ADD" w:rsidRPr="004B2DA2" w:rsidRDefault="00A87ADD" w:rsidP="008C66C2">
      <w:pPr>
        <w:spacing w:line="240" w:lineRule="auto"/>
        <w:ind w:left="720" w:hanging="720"/>
        <w:rPr>
          <w:rFonts w:ascii="Arial" w:hAnsi="Arial" w:cs="Arial"/>
          <w:sz w:val="24"/>
          <w:szCs w:val="24"/>
        </w:rPr>
      </w:pPr>
      <w:r w:rsidRPr="004B2DA2">
        <w:rPr>
          <w:rFonts w:ascii="Arial" w:hAnsi="Arial" w:cs="Arial"/>
          <w:sz w:val="24"/>
          <w:szCs w:val="24"/>
        </w:rPr>
        <w:t xml:space="preserve">Brown, T. (2009) </w:t>
      </w:r>
      <w:r w:rsidRPr="004B2DA2">
        <w:rPr>
          <w:rFonts w:ascii="Arial" w:hAnsi="Arial" w:cs="Arial"/>
          <w:i/>
          <w:sz w:val="24"/>
          <w:szCs w:val="24"/>
        </w:rPr>
        <w:t xml:space="preserve">Change by Design. </w:t>
      </w:r>
      <w:r w:rsidRPr="004B2DA2">
        <w:rPr>
          <w:rFonts w:ascii="Arial" w:hAnsi="Arial" w:cs="Arial"/>
          <w:sz w:val="24"/>
          <w:szCs w:val="24"/>
        </w:rPr>
        <w:t>New York: HarperCollins.</w:t>
      </w:r>
    </w:p>
    <w:p w:rsidR="00060F08" w:rsidRPr="004B2DA2" w:rsidRDefault="00060F08" w:rsidP="008C66C2">
      <w:pPr>
        <w:spacing w:line="240" w:lineRule="auto"/>
        <w:ind w:left="720" w:hanging="720"/>
        <w:rPr>
          <w:rFonts w:ascii="Arial" w:hAnsi="Arial" w:cs="Arial"/>
          <w:sz w:val="24"/>
          <w:szCs w:val="24"/>
        </w:rPr>
      </w:pPr>
      <w:r w:rsidRPr="004B2DA2">
        <w:rPr>
          <w:rFonts w:ascii="Arial" w:hAnsi="Arial" w:cs="Arial"/>
          <w:sz w:val="24"/>
          <w:szCs w:val="24"/>
        </w:rPr>
        <w:t xml:space="preserve">Bushman, B. (2012) </w:t>
      </w:r>
      <w:r w:rsidRPr="004B2DA2">
        <w:rPr>
          <w:rFonts w:ascii="Arial" w:hAnsi="Arial" w:cs="Arial"/>
          <w:i/>
          <w:sz w:val="24"/>
          <w:szCs w:val="24"/>
        </w:rPr>
        <w:t>Learning Through Visuals</w:t>
      </w:r>
      <w:r w:rsidRPr="004B2DA2">
        <w:rPr>
          <w:rFonts w:ascii="Arial" w:hAnsi="Arial" w:cs="Arial"/>
          <w:bCs/>
          <w:i/>
          <w:sz w:val="24"/>
          <w:szCs w:val="24"/>
        </w:rPr>
        <w:t xml:space="preserve">: </w:t>
      </w:r>
      <w:r w:rsidRPr="004B2DA2">
        <w:rPr>
          <w:rFonts w:ascii="Arial" w:hAnsi="Arial" w:cs="Arial"/>
          <w:i/>
          <w:sz w:val="24"/>
          <w:szCs w:val="24"/>
        </w:rPr>
        <w:t>Visual imagery in the classroom</w:t>
      </w:r>
      <w:r w:rsidRPr="004B2DA2">
        <w:rPr>
          <w:rFonts w:ascii="Arial" w:hAnsi="Arial" w:cs="Arial"/>
          <w:bCs/>
          <w:i/>
          <w:sz w:val="24"/>
          <w:szCs w:val="24"/>
        </w:rPr>
        <w:t xml:space="preserve">. </w:t>
      </w:r>
      <w:r w:rsidRPr="004B2DA2">
        <w:rPr>
          <w:rFonts w:ascii="Arial" w:hAnsi="Arial" w:cs="Arial"/>
          <w:bCs/>
          <w:sz w:val="24"/>
          <w:szCs w:val="24"/>
        </w:rPr>
        <w:t>Available at:</w:t>
      </w:r>
      <w:r w:rsidRPr="004B2DA2">
        <w:rPr>
          <w:rFonts w:ascii="Arial" w:hAnsi="Arial" w:cs="Arial"/>
          <w:b/>
          <w:bCs/>
          <w:sz w:val="24"/>
          <w:szCs w:val="24"/>
        </w:rPr>
        <w:t xml:space="preserve"> </w:t>
      </w:r>
      <w:hyperlink r:id="rId18" w:history="1">
        <w:r w:rsidRPr="004B2DA2">
          <w:rPr>
            <w:rStyle w:val="Hyperlink"/>
            <w:rFonts w:ascii="Arial" w:hAnsi="Arial" w:cs="Arial"/>
            <w:sz w:val="24"/>
            <w:szCs w:val="24"/>
          </w:rPr>
          <w:t>https://www.psychologytoday.com/gb/blog/get-psyched/201207/learning-through-visuals</w:t>
        </w:r>
      </w:hyperlink>
      <w:r w:rsidRPr="004B2DA2">
        <w:rPr>
          <w:rFonts w:ascii="Arial" w:hAnsi="Arial" w:cs="Arial"/>
          <w:sz w:val="24"/>
          <w:szCs w:val="24"/>
        </w:rPr>
        <w:t xml:space="preserve">  (Accessed on: 5</w:t>
      </w:r>
      <w:r w:rsidRPr="004B2DA2">
        <w:rPr>
          <w:rFonts w:ascii="Arial" w:hAnsi="Arial" w:cs="Arial"/>
          <w:sz w:val="24"/>
          <w:szCs w:val="24"/>
          <w:vertAlign w:val="superscript"/>
        </w:rPr>
        <w:t>th</w:t>
      </w:r>
      <w:r w:rsidRPr="004B2DA2">
        <w:rPr>
          <w:rFonts w:ascii="Arial" w:hAnsi="Arial" w:cs="Arial"/>
          <w:sz w:val="24"/>
          <w:szCs w:val="24"/>
        </w:rPr>
        <w:t xml:space="preserve"> October 2019)</w:t>
      </w:r>
    </w:p>
    <w:p w:rsidR="00C60BC6" w:rsidRPr="004B2DA2" w:rsidRDefault="00C60BC6" w:rsidP="008C66C2">
      <w:pPr>
        <w:spacing w:line="240" w:lineRule="auto"/>
        <w:ind w:left="720" w:hanging="720"/>
        <w:rPr>
          <w:rFonts w:ascii="Arial" w:hAnsi="Arial" w:cs="Arial"/>
          <w:sz w:val="24"/>
          <w:szCs w:val="24"/>
        </w:rPr>
      </w:pPr>
      <w:r w:rsidRPr="004B2DA2">
        <w:rPr>
          <w:rFonts w:ascii="Arial" w:hAnsi="Arial" w:cs="Arial"/>
          <w:sz w:val="24"/>
          <w:szCs w:val="24"/>
        </w:rPr>
        <w:t xml:space="preserve">Case, C. &amp; Dalley, T. (2003) </w:t>
      </w:r>
      <w:r w:rsidRPr="004B2DA2">
        <w:rPr>
          <w:rFonts w:ascii="Arial" w:hAnsi="Arial" w:cs="Arial"/>
          <w:i/>
          <w:sz w:val="24"/>
          <w:szCs w:val="24"/>
        </w:rPr>
        <w:t>Working with Children in Art Therapy</w:t>
      </w:r>
      <w:r w:rsidR="0007707D" w:rsidRPr="004B2DA2">
        <w:rPr>
          <w:rFonts w:ascii="Arial" w:hAnsi="Arial" w:cs="Arial"/>
          <w:b/>
          <w:i/>
          <w:sz w:val="24"/>
          <w:szCs w:val="24"/>
        </w:rPr>
        <w:t>.</w:t>
      </w:r>
      <w:r w:rsidR="0007707D" w:rsidRPr="004B2DA2">
        <w:rPr>
          <w:rFonts w:ascii="Arial" w:hAnsi="Arial" w:cs="Arial"/>
          <w:b/>
          <w:sz w:val="24"/>
          <w:szCs w:val="24"/>
        </w:rPr>
        <w:t xml:space="preserve"> </w:t>
      </w:r>
      <w:r w:rsidR="0007707D" w:rsidRPr="004B2DA2">
        <w:rPr>
          <w:rFonts w:ascii="Arial" w:hAnsi="Arial" w:cs="Arial"/>
          <w:sz w:val="24"/>
          <w:szCs w:val="24"/>
        </w:rPr>
        <w:t>2</w:t>
      </w:r>
      <w:r w:rsidR="0007707D" w:rsidRPr="004B2DA2">
        <w:rPr>
          <w:rFonts w:ascii="Arial" w:hAnsi="Arial" w:cs="Arial"/>
          <w:sz w:val="24"/>
          <w:szCs w:val="24"/>
          <w:vertAlign w:val="superscript"/>
        </w:rPr>
        <w:t>nd</w:t>
      </w:r>
      <w:r w:rsidR="0007707D" w:rsidRPr="004B2DA2">
        <w:rPr>
          <w:rFonts w:ascii="Arial" w:hAnsi="Arial" w:cs="Arial"/>
          <w:sz w:val="24"/>
          <w:szCs w:val="24"/>
        </w:rPr>
        <w:t xml:space="preserve"> Ed.</w:t>
      </w:r>
      <w:r w:rsidR="0007707D" w:rsidRPr="004B2DA2">
        <w:rPr>
          <w:rFonts w:ascii="Arial" w:hAnsi="Arial" w:cs="Arial"/>
          <w:b/>
          <w:sz w:val="24"/>
          <w:szCs w:val="24"/>
        </w:rPr>
        <w:t xml:space="preserve"> </w:t>
      </w:r>
      <w:r w:rsidR="0007707D" w:rsidRPr="004B2DA2">
        <w:rPr>
          <w:rFonts w:ascii="Arial" w:hAnsi="Arial" w:cs="Arial"/>
          <w:sz w:val="24"/>
          <w:szCs w:val="24"/>
        </w:rPr>
        <w:t>New York: Brunner-Routledge.</w:t>
      </w:r>
    </w:p>
    <w:p w:rsidR="00F82374" w:rsidRPr="00F82374" w:rsidRDefault="0038697F" w:rsidP="008C66C2">
      <w:pPr>
        <w:pStyle w:val="Heading1"/>
        <w:spacing w:before="0" w:line="240" w:lineRule="auto"/>
        <w:ind w:left="720" w:hanging="720"/>
        <w:textAlignment w:val="baseline"/>
      </w:pPr>
      <w:r w:rsidRPr="004B2DA2">
        <w:rPr>
          <w:rFonts w:ascii="Arial" w:hAnsi="Arial" w:cs="Arial"/>
          <w:b w:val="0"/>
          <w:color w:val="auto"/>
          <w:sz w:val="24"/>
          <w:szCs w:val="24"/>
          <w:bdr w:val="none" w:sz="0" w:space="0" w:color="auto" w:frame="1"/>
        </w:rPr>
        <w:t>Clark,</w:t>
      </w:r>
      <w:r w:rsidR="00933FC1" w:rsidRPr="004B2DA2">
        <w:rPr>
          <w:rFonts w:ascii="Arial" w:hAnsi="Arial" w:cs="Arial"/>
          <w:b w:val="0"/>
          <w:color w:val="auto"/>
          <w:sz w:val="24"/>
          <w:szCs w:val="24"/>
          <w:bdr w:val="none" w:sz="0" w:space="0" w:color="auto" w:frame="1"/>
        </w:rPr>
        <w:t xml:space="preserve"> M.,</w:t>
      </w:r>
      <w:r w:rsidRPr="004B2DA2">
        <w:rPr>
          <w:rFonts w:ascii="Arial" w:hAnsi="Arial" w:cs="Arial"/>
          <w:b w:val="0"/>
          <w:color w:val="auto"/>
          <w:sz w:val="24"/>
          <w:szCs w:val="24"/>
          <w:bdr w:val="none" w:sz="0" w:space="0" w:color="auto" w:frame="1"/>
        </w:rPr>
        <w:t xml:space="preserve"> Vardeman</w:t>
      </w:r>
      <w:r w:rsidR="00933FC1" w:rsidRPr="004B2DA2">
        <w:rPr>
          <w:rFonts w:ascii="Arial" w:hAnsi="Arial" w:cs="Arial"/>
          <w:b w:val="0"/>
          <w:color w:val="auto"/>
          <w:sz w:val="24"/>
          <w:szCs w:val="24"/>
          <w:bdr w:val="none" w:sz="0" w:space="0" w:color="auto" w:frame="1"/>
        </w:rPr>
        <w:t>, K.,</w:t>
      </w:r>
      <w:r w:rsidRPr="004B2DA2">
        <w:rPr>
          <w:rFonts w:ascii="Arial" w:hAnsi="Arial" w:cs="Arial"/>
          <w:b w:val="0"/>
          <w:color w:val="auto"/>
          <w:sz w:val="24"/>
          <w:szCs w:val="24"/>
          <w:bdr w:val="none" w:sz="0" w:space="0" w:color="auto" w:frame="1"/>
        </w:rPr>
        <w:t xml:space="preserve"> &amp; Barba,</w:t>
      </w:r>
      <w:r w:rsidR="00933FC1" w:rsidRPr="004B2DA2">
        <w:rPr>
          <w:rFonts w:ascii="Arial" w:hAnsi="Arial" w:cs="Arial"/>
          <w:b w:val="0"/>
          <w:color w:val="auto"/>
          <w:sz w:val="24"/>
          <w:szCs w:val="24"/>
          <w:bdr w:val="none" w:sz="0" w:space="0" w:color="auto" w:frame="1"/>
        </w:rPr>
        <w:t xml:space="preserve"> S.,</w:t>
      </w:r>
      <w:r w:rsidRPr="004B2DA2">
        <w:rPr>
          <w:rFonts w:ascii="Arial" w:hAnsi="Arial" w:cs="Arial"/>
          <w:b w:val="0"/>
          <w:color w:val="auto"/>
          <w:sz w:val="24"/>
          <w:szCs w:val="24"/>
          <w:bdr w:val="none" w:sz="0" w:space="0" w:color="auto" w:frame="1"/>
        </w:rPr>
        <w:t xml:space="preserve"> </w:t>
      </w:r>
      <w:r w:rsidR="00933FC1" w:rsidRPr="004B2DA2">
        <w:rPr>
          <w:rFonts w:ascii="Arial" w:hAnsi="Arial" w:cs="Arial"/>
          <w:b w:val="0"/>
          <w:color w:val="auto"/>
          <w:sz w:val="24"/>
          <w:szCs w:val="24"/>
          <w:bdr w:val="none" w:sz="0" w:space="0" w:color="auto" w:frame="1"/>
        </w:rPr>
        <w:t>(</w:t>
      </w:r>
      <w:r w:rsidRPr="004B2DA2">
        <w:rPr>
          <w:rFonts w:ascii="Arial" w:hAnsi="Arial" w:cs="Arial"/>
          <w:b w:val="0"/>
          <w:color w:val="auto"/>
          <w:sz w:val="24"/>
          <w:szCs w:val="24"/>
          <w:bdr w:val="none" w:sz="0" w:space="0" w:color="auto" w:frame="1"/>
        </w:rPr>
        <w:t>2014</w:t>
      </w:r>
      <w:r w:rsidR="00933FC1" w:rsidRPr="004B2DA2">
        <w:rPr>
          <w:rFonts w:ascii="Arial" w:hAnsi="Arial" w:cs="Arial"/>
          <w:b w:val="0"/>
          <w:color w:val="auto"/>
          <w:sz w:val="24"/>
          <w:szCs w:val="24"/>
          <w:bdr w:val="none" w:sz="0" w:space="0" w:color="auto" w:frame="1"/>
        </w:rPr>
        <w:t>), ‘</w:t>
      </w:r>
      <w:bookmarkStart w:id="2" w:name="citation"/>
      <w:r w:rsidR="00933FC1" w:rsidRPr="004B2DA2">
        <w:rPr>
          <w:rFonts w:ascii="Arial" w:hAnsi="Arial" w:cs="Arial"/>
          <w:b w:val="0"/>
          <w:color w:val="auto"/>
          <w:sz w:val="24"/>
          <w:szCs w:val="24"/>
          <w:bdr w:val="none" w:sz="0" w:space="0" w:color="auto" w:frame="1"/>
        </w:rPr>
        <w:t>Perceived Inadequacy: A Study of the Imposter Phenomenon among College and Research Librarians.</w:t>
      </w:r>
      <w:bookmarkEnd w:id="2"/>
      <w:r w:rsidR="00933FC1" w:rsidRPr="004B2DA2">
        <w:rPr>
          <w:rFonts w:ascii="Arial" w:hAnsi="Arial" w:cs="Arial"/>
          <w:b w:val="0"/>
          <w:color w:val="auto"/>
          <w:sz w:val="24"/>
          <w:szCs w:val="24"/>
          <w:bdr w:val="none" w:sz="0" w:space="0" w:color="auto" w:frame="1"/>
        </w:rPr>
        <w:t xml:space="preserve">’, </w:t>
      </w:r>
      <w:r w:rsidR="00933FC1" w:rsidRPr="004B2DA2">
        <w:rPr>
          <w:rFonts w:ascii="Arial" w:hAnsi="Arial" w:cs="Arial"/>
          <w:b w:val="0"/>
          <w:i/>
          <w:color w:val="auto"/>
          <w:sz w:val="24"/>
          <w:szCs w:val="24"/>
          <w:bdr w:val="none" w:sz="0" w:space="0" w:color="auto" w:frame="1"/>
        </w:rPr>
        <w:t>College &amp; Research Libraries</w:t>
      </w:r>
      <w:r w:rsidR="00C0535E" w:rsidRPr="004B2DA2">
        <w:rPr>
          <w:rFonts w:ascii="Arial" w:hAnsi="Arial" w:cs="Arial"/>
          <w:b w:val="0"/>
          <w:i/>
          <w:color w:val="auto"/>
          <w:sz w:val="24"/>
          <w:szCs w:val="24"/>
        </w:rPr>
        <w:t>,</w:t>
      </w:r>
      <w:r w:rsidR="00C0535E" w:rsidRPr="004B2DA2">
        <w:rPr>
          <w:rFonts w:ascii="Arial" w:hAnsi="Arial" w:cs="Arial"/>
          <w:b w:val="0"/>
          <w:color w:val="auto"/>
          <w:sz w:val="24"/>
          <w:szCs w:val="24"/>
        </w:rPr>
        <w:t xml:space="preserve"> 75</w:t>
      </w:r>
      <w:r w:rsidR="00933FC1" w:rsidRPr="004B2DA2">
        <w:rPr>
          <w:rFonts w:ascii="Arial" w:hAnsi="Arial" w:cs="Arial"/>
          <w:b w:val="0"/>
          <w:color w:val="auto"/>
          <w:sz w:val="24"/>
          <w:szCs w:val="24"/>
        </w:rPr>
        <w:t>(3), p255-271. (Accessed</w:t>
      </w:r>
      <w:r w:rsidR="00F82374">
        <w:rPr>
          <w:rFonts w:ascii="Arial" w:hAnsi="Arial" w:cs="Arial"/>
          <w:b w:val="0"/>
          <w:color w:val="auto"/>
          <w:sz w:val="24"/>
          <w:szCs w:val="24"/>
        </w:rPr>
        <w:t xml:space="preserve"> on 9th November 2019) DOI: 10.5860/crl12-423</w:t>
      </w:r>
    </w:p>
    <w:p w:rsidR="00CD3B6E" w:rsidRPr="004B2DA2" w:rsidRDefault="00FB4EB5" w:rsidP="008C66C2">
      <w:pPr>
        <w:pStyle w:val="Heading1"/>
        <w:spacing w:before="0" w:after="84" w:line="240" w:lineRule="auto"/>
        <w:ind w:left="720" w:hanging="720"/>
        <w:rPr>
          <w:rFonts w:ascii="Arial" w:hAnsi="Arial" w:cs="Arial"/>
          <w:b w:val="0"/>
          <w:color w:val="auto"/>
          <w:sz w:val="24"/>
          <w:szCs w:val="24"/>
        </w:rPr>
      </w:pPr>
      <w:r w:rsidRPr="004B2DA2">
        <w:rPr>
          <w:rFonts w:ascii="Arial" w:hAnsi="Arial" w:cs="Arial"/>
          <w:b w:val="0"/>
          <w:color w:val="auto"/>
          <w:sz w:val="24"/>
          <w:szCs w:val="24"/>
        </w:rPr>
        <w:t xml:space="preserve">Cohen, </w:t>
      </w:r>
      <w:r w:rsidR="00CD3B6E" w:rsidRPr="004B2DA2">
        <w:rPr>
          <w:rFonts w:ascii="Arial" w:hAnsi="Arial" w:cs="Arial"/>
          <w:b w:val="0"/>
          <w:color w:val="auto"/>
          <w:sz w:val="24"/>
          <w:szCs w:val="24"/>
        </w:rPr>
        <w:t xml:space="preserve">M. A., (2018) ‘Creativity and Recovery: The Mental Health Benefits of Art Therapy’, </w:t>
      </w:r>
      <w:r w:rsidR="00CD3B6E" w:rsidRPr="004B2DA2">
        <w:rPr>
          <w:rFonts w:ascii="Arial" w:hAnsi="Arial" w:cs="Arial"/>
          <w:b w:val="0"/>
          <w:i/>
          <w:color w:val="auto"/>
          <w:sz w:val="24"/>
          <w:szCs w:val="24"/>
        </w:rPr>
        <w:t>Resources to Recover.</w:t>
      </w:r>
      <w:r w:rsidR="00CD3B6E" w:rsidRPr="004B2DA2">
        <w:rPr>
          <w:rFonts w:ascii="Arial" w:hAnsi="Arial" w:cs="Arial"/>
          <w:b w:val="0"/>
          <w:color w:val="auto"/>
          <w:sz w:val="24"/>
          <w:szCs w:val="24"/>
        </w:rPr>
        <w:t xml:space="preserve"> Available at: </w:t>
      </w:r>
      <w:hyperlink r:id="rId19" w:history="1">
        <w:r w:rsidR="00CD3B6E" w:rsidRPr="004B2DA2">
          <w:rPr>
            <w:rStyle w:val="Hyperlink"/>
            <w:rFonts w:ascii="Arial" w:hAnsi="Arial" w:cs="Arial"/>
            <w:b w:val="0"/>
            <w:sz w:val="24"/>
            <w:szCs w:val="24"/>
          </w:rPr>
          <w:t>https://www.rtor.org/2018/07/10/benefits-of-art-therapy/</w:t>
        </w:r>
      </w:hyperlink>
      <w:r w:rsidR="00CD3B6E" w:rsidRPr="004B2DA2">
        <w:rPr>
          <w:rFonts w:ascii="Arial" w:hAnsi="Arial" w:cs="Arial"/>
          <w:b w:val="0"/>
          <w:sz w:val="24"/>
          <w:szCs w:val="24"/>
        </w:rPr>
        <w:t xml:space="preserve"> </w:t>
      </w:r>
      <w:r w:rsidR="00CD3B6E" w:rsidRPr="004B2DA2">
        <w:rPr>
          <w:rFonts w:ascii="Arial" w:hAnsi="Arial" w:cs="Arial"/>
          <w:b w:val="0"/>
          <w:color w:val="auto"/>
          <w:sz w:val="24"/>
          <w:szCs w:val="24"/>
        </w:rPr>
        <w:t>(Accessed on: 30</w:t>
      </w:r>
      <w:r w:rsidR="00CD3B6E" w:rsidRPr="004B2DA2">
        <w:rPr>
          <w:rFonts w:ascii="Arial" w:hAnsi="Arial" w:cs="Arial"/>
          <w:b w:val="0"/>
          <w:color w:val="auto"/>
          <w:sz w:val="24"/>
          <w:szCs w:val="24"/>
          <w:vertAlign w:val="superscript"/>
        </w:rPr>
        <w:t>th</w:t>
      </w:r>
      <w:r w:rsidR="00CD3B6E" w:rsidRPr="004B2DA2">
        <w:rPr>
          <w:rFonts w:ascii="Arial" w:hAnsi="Arial" w:cs="Arial"/>
          <w:b w:val="0"/>
          <w:color w:val="auto"/>
          <w:sz w:val="24"/>
          <w:szCs w:val="24"/>
        </w:rPr>
        <w:t xml:space="preserve"> April 2019)</w:t>
      </w:r>
    </w:p>
    <w:p w:rsidR="00933FC1" w:rsidRPr="004B2DA2" w:rsidRDefault="00515760" w:rsidP="008C66C2">
      <w:pPr>
        <w:pStyle w:val="Heading2"/>
        <w:spacing w:before="0" w:beforeAutospacing="0" w:after="0" w:afterAutospacing="0"/>
        <w:ind w:left="720" w:hanging="720"/>
        <w:textAlignment w:val="center"/>
        <w:rPr>
          <w:rFonts w:ascii="Arial" w:hAnsi="Arial" w:cs="Arial"/>
          <w:sz w:val="24"/>
          <w:szCs w:val="24"/>
        </w:rPr>
      </w:pPr>
      <w:r w:rsidRPr="004B2DA2">
        <w:rPr>
          <w:rStyle w:val="text"/>
          <w:rFonts w:ascii="Arial" w:hAnsi="Arial" w:cs="Arial"/>
          <w:b w:val="0"/>
          <w:sz w:val="24"/>
          <w:szCs w:val="24"/>
        </w:rPr>
        <w:t>Cokley</w:t>
      </w:r>
      <w:r w:rsidRPr="004B2DA2">
        <w:rPr>
          <w:rFonts w:ascii="Arial" w:hAnsi="Arial" w:cs="Arial"/>
          <w:b w:val="0"/>
          <w:sz w:val="24"/>
          <w:szCs w:val="24"/>
        </w:rPr>
        <w:t xml:space="preserve">, </w:t>
      </w:r>
      <w:r w:rsidR="00933FC1" w:rsidRPr="004B2DA2">
        <w:rPr>
          <w:rFonts w:ascii="Arial" w:hAnsi="Arial" w:cs="Arial"/>
          <w:b w:val="0"/>
          <w:sz w:val="24"/>
          <w:szCs w:val="24"/>
        </w:rPr>
        <w:t xml:space="preserve">K., </w:t>
      </w:r>
      <w:r w:rsidRPr="004B2DA2">
        <w:rPr>
          <w:rStyle w:val="text"/>
          <w:rFonts w:ascii="Arial" w:hAnsi="Arial" w:cs="Arial"/>
          <w:b w:val="0"/>
          <w:sz w:val="24"/>
          <w:szCs w:val="24"/>
        </w:rPr>
        <w:t xml:space="preserve">Stone, </w:t>
      </w:r>
      <w:r w:rsidR="00933FC1" w:rsidRPr="004B2DA2">
        <w:rPr>
          <w:rStyle w:val="text"/>
          <w:rFonts w:ascii="Arial" w:hAnsi="Arial" w:cs="Arial"/>
          <w:b w:val="0"/>
          <w:sz w:val="24"/>
          <w:szCs w:val="24"/>
        </w:rPr>
        <w:t xml:space="preserve">S., </w:t>
      </w:r>
      <w:r w:rsidRPr="004B2DA2">
        <w:rPr>
          <w:rStyle w:val="text"/>
          <w:rFonts w:ascii="Arial" w:hAnsi="Arial" w:cs="Arial"/>
          <w:b w:val="0"/>
          <w:sz w:val="24"/>
          <w:szCs w:val="24"/>
        </w:rPr>
        <w:t xml:space="preserve">Krueger, </w:t>
      </w:r>
      <w:r w:rsidR="00933FC1" w:rsidRPr="004B2DA2">
        <w:rPr>
          <w:rStyle w:val="text"/>
          <w:rFonts w:ascii="Arial" w:hAnsi="Arial" w:cs="Arial"/>
          <w:b w:val="0"/>
          <w:sz w:val="24"/>
          <w:szCs w:val="24"/>
        </w:rPr>
        <w:t xml:space="preserve">N., </w:t>
      </w:r>
      <w:r w:rsidRPr="004B2DA2">
        <w:rPr>
          <w:rStyle w:val="text"/>
          <w:rFonts w:ascii="Arial" w:hAnsi="Arial" w:cs="Arial"/>
          <w:b w:val="0"/>
          <w:sz w:val="24"/>
          <w:szCs w:val="24"/>
        </w:rPr>
        <w:t xml:space="preserve">Bailey, </w:t>
      </w:r>
      <w:r w:rsidR="00933FC1" w:rsidRPr="004B2DA2">
        <w:rPr>
          <w:rStyle w:val="text"/>
          <w:rFonts w:ascii="Arial" w:hAnsi="Arial" w:cs="Arial"/>
          <w:b w:val="0"/>
          <w:sz w:val="24"/>
          <w:szCs w:val="24"/>
        </w:rPr>
        <w:t xml:space="preserve">M., </w:t>
      </w:r>
      <w:r w:rsidRPr="004B2DA2">
        <w:rPr>
          <w:rStyle w:val="text"/>
          <w:rFonts w:ascii="Arial" w:hAnsi="Arial" w:cs="Arial"/>
          <w:b w:val="0"/>
          <w:sz w:val="24"/>
          <w:szCs w:val="24"/>
        </w:rPr>
        <w:t>Garba</w:t>
      </w:r>
      <w:r w:rsidR="00933FC1" w:rsidRPr="004B2DA2">
        <w:rPr>
          <w:rFonts w:ascii="Arial" w:hAnsi="Arial" w:cs="Arial"/>
          <w:b w:val="0"/>
          <w:sz w:val="24"/>
          <w:szCs w:val="24"/>
        </w:rPr>
        <w:t>, R.,</w:t>
      </w:r>
      <w:hyperlink r:id="rId20" w:anchor="!" w:history="1">
        <w:r w:rsidRPr="004B2DA2">
          <w:rPr>
            <w:rStyle w:val="text"/>
            <w:rFonts w:ascii="Arial" w:hAnsi="Arial" w:cs="Arial"/>
            <w:b w:val="0"/>
            <w:sz w:val="24"/>
            <w:szCs w:val="24"/>
          </w:rPr>
          <w:t xml:space="preserve"> &amp; Hurst</w:t>
        </w:r>
      </w:hyperlink>
      <w:r w:rsidRPr="004B2DA2">
        <w:rPr>
          <w:rFonts w:ascii="Arial" w:hAnsi="Arial" w:cs="Arial"/>
          <w:b w:val="0"/>
          <w:sz w:val="24"/>
          <w:szCs w:val="24"/>
        </w:rPr>
        <w:t>,</w:t>
      </w:r>
      <w:r w:rsidR="00933FC1" w:rsidRPr="004B2DA2">
        <w:rPr>
          <w:rFonts w:ascii="Arial" w:hAnsi="Arial" w:cs="Arial"/>
          <w:b w:val="0"/>
          <w:sz w:val="24"/>
          <w:szCs w:val="24"/>
        </w:rPr>
        <w:t xml:space="preserve"> A.,</w:t>
      </w:r>
      <w:r w:rsidRPr="004B2DA2">
        <w:rPr>
          <w:rFonts w:ascii="Arial" w:hAnsi="Arial" w:cs="Arial"/>
          <w:b w:val="0"/>
          <w:sz w:val="24"/>
          <w:szCs w:val="24"/>
        </w:rPr>
        <w:t xml:space="preserve"> </w:t>
      </w:r>
      <w:r w:rsidR="00933FC1" w:rsidRPr="004B2DA2">
        <w:rPr>
          <w:rFonts w:ascii="Arial" w:hAnsi="Arial" w:cs="Arial"/>
          <w:b w:val="0"/>
          <w:sz w:val="24"/>
          <w:szCs w:val="24"/>
        </w:rPr>
        <w:t>(</w:t>
      </w:r>
      <w:r w:rsidRPr="004B2DA2">
        <w:rPr>
          <w:rFonts w:ascii="Arial" w:hAnsi="Arial" w:cs="Arial"/>
          <w:b w:val="0"/>
          <w:sz w:val="24"/>
          <w:szCs w:val="24"/>
        </w:rPr>
        <w:t>2018</w:t>
      </w:r>
      <w:r w:rsidR="00933FC1" w:rsidRPr="004B2DA2">
        <w:rPr>
          <w:rFonts w:ascii="Arial" w:hAnsi="Arial" w:cs="Arial"/>
          <w:b w:val="0"/>
          <w:sz w:val="24"/>
          <w:szCs w:val="24"/>
        </w:rPr>
        <w:t>), ‘</w:t>
      </w:r>
      <w:r w:rsidR="00933FC1" w:rsidRPr="004B2DA2">
        <w:rPr>
          <w:rStyle w:val="title-text"/>
          <w:rFonts w:ascii="Arial" w:hAnsi="Arial" w:cs="Arial"/>
          <w:b w:val="0"/>
          <w:sz w:val="24"/>
          <w:szCs w:val="24"/>
        </w:rPr>
        <w:t xml:space="preserve">Self-esteem as a mediator of the link between perfectionism and the impostor phenomenon’, </w:t>
      </w:r>
      <w:hyperlink r:id="rId21" w:tooltip="Go to Personality and Individual Differences on ScienceDirect" w:history="1">
        <w:r w:rsidR="00933FC1" w:rsidRPr="004B2DA2">
          <w:rPr>
            <w:rStyle w:val="Hyperlink"/>
            <w:rFonts w:ascii="Arial" w:hAnsi="Arial" w:cs="Arial"/>
            <w:b w:val="0"/>
            <w:i/>
            <w:color w:val="auto"/>
            <w:sz w:val="24"/>
            <w:szCs w:val="24"/>
            <w:u w:val="none"/>
          </w:rPr>
          <w:t>Personality and Individual Differences</w:t>
        </w:r>
      </w:hyperlink>
      <w:r w:rsidR="00933FC1" w:rsidRPr="004B2DA2">
        <w:rPr>
          <w:rFonts w:ascii="Arial" w:hAnsi="Arial" w:cs="Arial"/>
          <w:b w:val="0"/>
          <w:i/>
          <w:sz w:val="24"/>
          <w:szCs w:val="24"/>
        </w:rPr>
        <w:t xml:space="preserve">, </w:t>
      </w:r>
      <w:r w:rsidR="00933FC1" w:rsidRPr="004B2DA2">
        <w:rPr>
          <w:rFonts w:ascii="Arial" w:hAnsi="Arial" w:cs="Arial"/>
          <w:b w:val="0"/>
          <w:sz w:val="24"/>
          <w:szCs w:val="24"/>
        </w:rPr>
        <w:t>135, pp.292-297. (Accessed on: 9</w:t>
      </w:r>
      <w:r w:rsidR="00933FC1" w:rsidRPr="004B2DA2">
        <w:rPr>
          <w:rFonts w:ascii="Arial" w:hAnsi="Arial" w:cs="Arial"/>
          <w:b w:val="0"/>
          <w:sz w:val="24"/>
          <w:szCs w:val="24"/>
          <w:vertAlign w:val="superscript"/>
        </w:rPr>
        <w:t>th</w:t>
      </w:r>
      <w:r w:rsidR="00933FC1" w:rsidRPr="004B2DA2">
        <w:rPr>
          <w:rFonts w:ascii="Arial" w:hAnsi="Arial" w:cs="Arial"/>
          <w:b w:val="0"/>
          <w:sz w:val="24"/>
          <w:szCs w:val="24"/>
        </w:rPr>
        <w:t xml:space="preserve"> November 2019)</w:t>
      </w:r>
      <w:r w:rsidR="00933FC1" w:rsidRPr="004B2DA2">
        <w:rPr>
          <w:rFonts w:ascii="Arial" w:hAnsi="Arial" w:cs="Arial"/>
          <w:b w:val="0"/>
          <w:color w:val="505050"/>
          <w:sz w:val="24"/>
          <w:szCs w:val="24"/>
        </w:rPr>
        <w:t xml:space="preserve"> </w:t>
      </w:r>
      <w:hyperlink r:id="rId22" w:tgtFrame="_blank" w:tooltip="Persistent link using digital object identifier" w:history="1">
        <w:r w:rsidR="00933FC1" w:rsidRPr="004B2DA2">
          <w:rPr>
            <w:rStyle w:val="Hyperlink"/>
            <w:rFonts w:ascii="Arial" w:hAnsi="Arial" w:cs="Arial"/>
            <w:b w:val="0"/>
            <w:color w:val="0C7DBB"/>
            <w:sz w:val="24"/>
            <w:szCs w:val="24"/>
          </w:rPr>
          <w:t>https://doi.org/10.1016/j.paid.2018.07.032</w:t>
        </w:r>
      </w:hyperlink>
    </w:p>
    <w:p w:rsidR="00FB69A3" w:rsidRPr="004B2DA2" w:rsidRDefault="00FB69A3" w:rsidP="008C66C2">
      <w:pPr>
        <w:pStyle w:val="Heading2"/>
        <w:spacing w:before="0" w:beforeAutospacing="0" w:after="0" w:afterAutospacing="0"/>
        <w:ind w:left="720" w:hanging="720"/>
        <w:textAlignment w:val="center"/>
        <w:rPr>
          <w:rFonts w:ascii="Arial" w:hAnsi="Arial" w:cs="Arial"/>
          <w:b w:val="0"/>
          <w:color w:val="2E2E2E"/>
          <w:sz w:val="24"/>
          <w:szCs w:val="24"/>
        </w:rPr>
      </w:pPr>
      <w:r w:rsidRPr="004B2DA2">
        <w:rPr>
          <w:rFonts w:ascii="Arial" w:hAnsi="Arial" w:cs="Arial"/>
          <w:b w:val="0"/>
          <w:sz w:val="24"/>
          <w:szCs w:val="24"/>
        </w:rPr>
        <w:t xml:space="preserve">Csikszentmihalyi, M., (2008) </w:t>
      </w:r>
      <w:r w:rsidRPr="004B2DA2">
        <w:rPr>
          <w:rFonts w:ascii="Arial" w:hAnsi="Arial" w:cs="Arial"/>
          <w:b w:val="0"/>
          <w:i/>
          <w:sz w:val="24"/>
          <w:szCs w:val="24"/>
        </w:rPr>
        <w:t>Flow</w:t>
      </w:r>
      <w:r w:rsidRPr="004B2DA2">
        <w:rPr>
          <w:rFonts w:ascii="Arial" w:hAnsi="Arial" w:cs="Arial"/>
          <w:b w:val="0"/>
          <w:sz w:val="24"/>
          <w:szCs w:val="24"/>
        </w:rPr>
        <w:t>. New York: HarperCollins.</w:t>
      </w:r>
    </w:p>
    <w:p w:rsidR="00067E83" w:rsidRPr="004B2DA2" w:rsidRDefault="00067E83" w:rsidP="008C66C2">
      <w:pPr>
        <w:pStyle w:val="NormalWeb"/>
        <w:shd w:val="clear" w:color="auto" w:fill="FFFFFF"/>
        <w:spacing w:before="0" w:beforeAutospacing="0" w:after="360" w:afterAutospacing="0"/>
        <w:ind w:left="720" w:hanging="720"/>
        <w:rPr>
          <w:rFonts w:ascii="Arial" w:hAnsi="Arial" w:cs="Arial"/>
        </w:rPr>
      </w:pPr>
      <w:r w:rsidRPr="004B2DA2">
        <w:rPr>
          <w:rFonts w:ascii="Arial" w:hAnsi="Arial" w:cs="Arial"/>
        </w:rPr>
        <w:t xml:space="preserve">Dalla-Camina, M. (2018) ‘The Reality of Imposter Syndrome’, </w:t>
      </w:r>
      <w:r w:rsidRPr="004B2DA2">
        <w:rPr>
          <w:rFonts w:ascii="Arial" w:hAnsi="Arial" w:cs="Arial"/>
          <w:i/>
        </w:rPr>
        <w:t>Psychology Today.</w:t>
      </w:r>
      <w:r w:rsidRPr="004B2DA2">
        <w:rPr>
          <w:rFonts w:ascii="Arial" w:hAnsi="Arial" w:cs="Arial"/>
        </w:rPr>
        <w:t xml:space="preserve"> Available at: </w:t>
      </w:r>
      <w:hyperlink r:id="rId23" w:history="1">
        <w:r w:rsidRPr="004B2DA2">
          <w:rPr>
            <w:rStyle w:val="Hyperlink"/>
            <w:rFonts w:ascii="Arial" w:hAnsi="Arial" w:cs="Arial"/>
          </w:rPr>
          <w:t>https://www.psychologytoday.com/gb/blog/real-women/201809/the-reality-imposter-syndrome</w:t>
        </w:r>
      </w:hyperlink>
      <w:r w:rsidRPr="004B2DA2">
        <w:rPr>
          <w:rFonts w:ascii="Arial" w:hAnsi="Arial" w:cs="Arial"/>
        </w:rPr>
        <w:t xml:space="preserve"> (Accessed: 30th April 2019)</w:t>
      </w:r>
    </w:p>
    <w:p w:rsidR="00FC4114" w:rsidRPr="004B2DA2" w:rsidRDefault="00FC4114" w:rsidP="008C66C2">
      <w:pPr>
        <w:spacing w:line="240" w:lineRule="auto"/>
        <w:ind w:left="720" w:hanging="720"/>
        <w:rPr>
          <w:rFonts w:ascii="Arial" w:hAnsi="Arial" w:cs="Arial"/>
          <w:sz w:val="24"/>
          <w:szCs w:val="24"/>
        </w:rPr>
      </w:pPr>
      <w:r w:rsidRPr="004B2DA2">
        <w:rPr>
          <w:rFonts w:ascii="Arial" w:hAnsi="Arial" w:cs="Arial"/>
          <w:sz w:val="24"/>
          <w:szCs w:val="24"/>
        </w:rPr>
        <w:t xml:space="preserve">‘Democracy Has Bad Taste’ (2013) The Reith Lectures: </w:t>
      </w:r>
      <w:r w:rsidRPr="004B2DA2">
        <w:rPr>
          <w:rFonts w:ascii="Arial" w:hAnsi="Arial" w:cs="Arial"/>
          <w:i/>
          <w:sz w:val="24"/>
          <w:szCs w:val="24"/>
        </w:rPr>
        <w:t xml:space="preserve">Grayson Perry: Playing to the Gallery, </w:t>
      </w:r>
      <w:r w:rsidRPr="004B2DA2">
        <w:rPr>
          <w:rFonts w:ascii="Arial" w:hAnsi="Arial" w:cs="Arial"/>
          <w:sz w:val="24"/>
          <w:szCs w:val="24"/>
        </w:rPr>
        <w:t xml:space="preserve">Episode 1, BBC Radio 4, 15 October. Available at: </w:t>
      </w:r>
      <w:hyperlink r:id="rId24" w:history="1">
        <w:r w:rsidRPr="004B2DA2">
          <w:rPr>
            <w:rStyle w:val="Hyperlink"/>
            <w:rFonts w:ascii="Arial" w:hAnsi="Arial" w:cs="Arial"/>
            <w:sz w:val="24"/>
            <w:szCs w:val="24"/>
          </w:rPr>
          <w:t>https://www.bbc.co.uk/programmes/b03969vt</w:t>
        </w:r>
      </w:hyperlink>
      <w:r w:rsidRPr="004B2DA2">
        <w:rPr>
          <w:rFonts w:ascii="Arial" w:hAnsi="Arial" w:cs="Arial"/>
          <w:sz w:val="24"/>
          <w:szCs w:val="24"/>
        </w:rPr>
        <w:t xml:space="preserve"> (Accessed: 8th October 2019).</w:t>
      </w:r>
    </w:p>
    <w:p w:rsidR="00D742C7" w:rsidRPr="004B2DA2" w:rsidRDefault="00D742C7" w:rsidP="008C66C2">
      <w:pPr>
        <w:spacing w:line="240" w:lineRule="auto"/>
        <w:ind w:left="720" w:hanging="720"/>
        <w:rPr>
          <w:rFonts w:ascii="Arial" w:hAnsi="Arial" w:cs="Arial"/>
          <w:sz w:val="24"/>
          <w:szCs w:val="24"/>
        </w:rPr>
      </w:pPr>
      <w:r w:rsidRPr="004B2DA2">
        <w:rPr>
          <w:rFonts w:ascii="Arial" w:hAnsi="Arial" w:cs="Arial"/>
          <w:sz w:val="24"/>
          <w:szCs w:val="24"/>
        </w:rPr>
        <w:t xml:space="preserve">Edwards, B. (1993) </w:t>
      </w:r>
      <w:r w:rsidRPr="004B2DA2">
        <w:rPr>
          <w:rFonts w:ascii="Arial" w:hAnsi="Arial" w:cs="Arial"/>
          <w:i/>
          <w:sz w:val="24"/>
          <w:szCs w:val="24"/>
        </w:rPr>
        <w:t xml:space="preserve">Drawing on the Right Side of the Brain. </w:t>
      </w:r>
      <w:r w:rsidRPr="004B2DA2">
        <w:rPr>
          <w:rFonts w:ascii="Arial" w:hAnsi="Arial" w:cs="Arial"/>
          <w:sz w:val="24"/>
          <w:szCs w:val="24"/>
        </w:rPr>
        <w:t>London: HarperCollins.</w:t>
      </w:r>
    </w:p>
    <w:p w:rsidR="00B44FD8" w:rsidRPr="004B2DA2" w:rsidRDefault="00B44FD8" w:rsidP="008C66C2">
      <w:pPr>
        <w:pStyle w:val="NormalWeb"/>
        <w:shd w:val="clear" w:color="auto" w:fill="FFFFFF"/>
        <w:spacing w:before="0" w:beforeAutospacing="0" w:after="360" w:afterAutospacing="0"/>
        <w:ind w:left="720" w:hanging="720"/>
        <w:rPr>
          <w:rFonts w:ascii="Arial" w:hAnsi="Arial" w:cs="Arial"/>
        </w:rPr>
      </w:pPr>
      <w:r w:rsidRPr="004B2DA2">
        <w:rPr>
          <w:rFonts w:ascii="Arial" w:hAnsi="Arial" w:cs="Arial"/>
        </w:rPr>
        <w:t>Fraenza</w:t>
      </w:r>
      <w:r w:rsidR="00933FC1" w:rsidRPr="004B2DA2">
        <w:rPr>
          <w:rFonts w:ascii="Arial" w:hAnsi="Arial" w:cs="Arial"/>
        </w:rPr>
        <w:t>, C.B.</w:t>
      </w:r>
      <w:r w:rsidRPr="004B2DA2">
        <w:rPr>
          <w:rFonts w:ascii="Arial" w:hAnsi="Arial" w:cs="Arial"/>
        </w:rPr>
        <w:t xml:space="preserve">, </w:t>
      </w:r>
      <w:r w:rsidR="00933FC1" w:rsidRPr="004B2DA2">
        <w:rPr>
          <w:rFonts w:ascii="Arial" w:hAnsi="Arial" w:cs="Arial"/>
        </w:rPr>
        <w:t>(</w:t>
      </w:r>
      <w:r w:rsidRPr="004B2DA2">
        <w:rPr>
          <w:rFonts w:ascii="Arial" w:hAnsi="Arial" w:cs="Arial"/>
        </w:rPr>
        <w:t>2016</w:t>
      </w:r>
      <w:r w:rsidR="00933FC1" w:rsidRPr="004B2DA2">
        <w:rPr>
          <w:rFonts w:ascii="Arial" w:hAnsi="Arial" w:cs="Arial"/>
        </w:rPr>
        <w:t xml:space="preserve">), ‘The Role of Social Influence in Anxiety and the Imposter Phenomenon’, </w:t>
      </w:r>
      <w:r w:rsidR="00933FC1" w:rsidRPr="004B2DA2">
        <w:rPr>
          <w:rFonts w:ascii="Arial" w:hAnsi="Arial" w:cs="Arial"/>
          <w:i/>
        </w:rPr>
        <w:t>Online Learning</w:t>
      </w:r>
      <w:r w:rsidR="00933FC1" w:rsidRPr="004B2DA2">
        <w:rPr>
          <w:rFonts w:ascii="Arial" w:hAnsi="Arial" w:cs="Arial"/>
        </w:rPr>
        <w:t>, 20(2). (Accessed on: 9</w:t>
      </w:r>
      <w:r w:rsidR="00933FC1" w:rsidRPr="004B2DA2">
        <w:rPr>
          <w:rFonts w:ascii="Arial" w:hAnsi="Arial" w:cs="Arial"/>
          <w:vertAlign w:val="superscript"/>
        </w:rPr>
        <w:t>th</w:t>
      </w:r>
      <w:r w:rsidR="00F82374">
        <w:rPr>
          <w:rFonts w:ascii="Arial" w:hAnsi="Arial" w:cs="Arial"/>
        </w:rPr>
        <w:t xml:space="preserve"> November 2019) DOI: 10.24059/olj.v20i2.618</w:t>
      </w:r>
    </w:p>
    <w:p w:rsidR="000D7C4B" w:rsidRPr="004B2DA2" w:rsidRDefault="000D7C4B" w:rsidP="008C66C2">
      <w:pPr>
        <w:spacing w:line="240" w:lineRule="auto"/>
        <w:ind w:left="720" w:hanging="720"/>
        <w:rPr>
          <w:rFonts w:ascii="Arial" w:hAnsi="Arial" w:cs="Arial"/>
          <w:sz w:val="24"/>
          <w:szCs w:val="24"/>
        </w:rPr>
      </w:pPr>
      <w:proofErr w:type="gramStart"/>
      <w:r w:rsidRPr="004B2DA2">
        <w:rPr>
          <w:rFonts w:ascii="Arial" w:hAnsi="Arial" w:cs="Arial"/>
          <w:sz w:val="24"/>
          <w:szCs w:val="24"/>
        </w:rPr>
        <w:t xml:space="preserve">Freud, S., </w:t>
      </w:r>
      <w:r w:rsidR="00FC4114" w:rsidRPr="004B2DA2">
        <w:rPr>
          <w:rFonts w:ascii="Arial" w:hAnsi="Arial" w:cs="Arial"/>
          <w:sz w:val="24"/>
          <w:szCs w:val="24"/>
        </w:rPr>
        <w:t>(1975) Richards, A. &amp; Strachey, J</w:t>
      </w:r>
      <w:r w:rsidRPr="004B2DA2">
        <w:rPr>
          <w:rFonts w:ascii="Arial" w:hAnsi="Arial" w:cs="Arial"/>
          <w:sz w:val="24"/>
          <w:szCs w:val="24"/>
        </w:rPr>
        <w:t>.</w:t>
      </w:r>
      <w:r w:rsidR="00FC4114" w:rsidRPr="004B2DA2">
        <w:rPr>
          <w:rFonts w:ascii="Arial" w:hAnsi="Arial" w:cs="Arial"/>
          <w:sz w:val="24"/>
          <w:szCs w:val="24"/>
        </w:rPr>
        <w:t>, [</w:t>
      </w:r>
      <w:r w:rsidR="00C0535E" w:rsidRPr="004B2DA2">
        <w:rPr>
          <w:rFonts w:ascii="Arial" w:hAnsi="Arial" w:cs="Arial"/>
          <w:sz w:val="24"/>
          <w:szCs w:val="24"/>
        </w:rPr>
        <w:t>Eds</w:t>
      </w:r>
      <w:r w:rsidR="00FC4114" w:rsidRPr="004B2DA2">
        <w:rPr>
          <w:rFonts w:ascii="Arial" w:hAnsi="Arial" w:cs="Arial"/>
          <w:sz w:val="24"/>
          <w:szCs w:val="24"/>
        </w:rPr>
        <w:t>.].</w:t>
      </w:r>
      <w:proofErr w:type="gramEnd"/>
      <w:r w:rsidR="00FC4114" w:rsidRPr="004B2DA2">
        <w:rPr>
          <w:rFonts w:ascii="Arial" w:hAnsi="Arial" w:cs="Arial"/>
          <w:sz w:val="24"/>
          <w:szCs w:val="24"/>
        </w:rPr>
        <w:t xml:space="preserve"> </w:t>
      </w:r>
      <w:r w:rsidRPr="004B2DA2">
        <w:rPr>
          <w:rFonts w:ascii="Arial" w:hAnsi="Arial" w:cs="Arial"/>
          <w:i/>
          <w:sz w:val="24"/>
          <w:szCs w:val="24"/>
        </w:rPr>
        <w:t>New introductory lectures on psychoanalysis</w:t>
      </w:r>
      <w:r w:rsidRPr="004B2DA2">
        <w:rPr>
          <w:rFonts w:ascii="Arial" w:hAnsi="Arial" w:cs="Arial"/>
          <w:sz w:val="24"/>
          <w:szCs w:val="24"/>
        </w:rPr>
        <w:t xml:space="preserve">, Harmondsworth: Penguin. </w:t>
      </w:r>
    </w:p>
    <w:p w:rsidR="00943F49" w:rsidRPr="004B2DA2" w:rsidRDefault="00943F49" w:rsidP="008C66C2">
      <w:pPr>
        <w:spacing w:line="240" w:lineRule="auto"/>
        <w:ind w:left="720" w:hanging="720"/>
        <w:rPr>
          <w:rFonts w:ascii="Arial" w:hAnsi="Arial" w:cs="Arial"/>
          <w:sz w:val="24"/>
          <w:szCs w:val="24"/>
        </w:rPr>
      </w:pPr>
      <w:r w:rsidRPr="004B2DA2">
        <w:rPr>
          <w:rFonts w:ascii="Arial" w:hAnsi="Arial" w:cs="Arial"/>
          <w:sz w:val="24"/>
          <w:szCs w:val="24"/>
        </w:rPr>
        <w:lastRenderedPageBreak/>
        <w:t>Freud, S. (1985) Strachey, J., Tyson, A. &amp; Richards, A., [</w:t>
      </w:r>
      <w:r w:rsidR="00C0535E" w:rsidRPr="004B2DA2">
        <w:rPr>
          <w:rFonts w:ascii="Arial" w:hAnsi="Arial" w:cs="Arial"/>
          <w:sz w:val="24"/>
          <w:szCs w:val="24"/>
        </w:rPr>
        <w:t>Eds</w:t>
      </w:r>
      <w:r w:rsidRPr="004B2DA2">
        <w:rPr>
          <w:rFonts w:ascii="Arial" w:hAnsi="Arial" w:cs="Arial"/>
          <w:sz w:val="24"/>
          <w:szCs w:val="24"/>
        </w:rPr>
        <w:t xml:space="preserve">.]. </w:t>
      </w:r>
      <w:r w:rsidRPr="004B2DA2">
        <w:rPr>
          <w:rFonts w:ascii="Arial" w:hAnsi="Arial" w:cs="Arial"/>
          <w:i/>
          <w:sz w:val="24"/>
          <w:szCs w:val="24"/>
        </w:rPr>
        <w:t>The Interpretation of Dreams.</w:t>
      </w:r>
      <w:r w:rsidRPr="004B2DA2">
        <w:rPr>
          <w:rFonts w:ascii="Arial" w:hAnsi="Arial" w:cs="Arial"/>
          <w:sz w:val="24"/>
          <w:szCs w:val="24"/>
        </w:rPr>
        <w:t xml:space="preserve"> Harmondsworth: Penguin.</w:t>
      </w:r>
    </w:p>
    <w:p w:rsidR="0039311A" w:rsidRPr="004B2DA2" w:rsidRDefault="0039311A" w:rsidP="008C66C2">
      <w:pPr>
        <w:spacing w:line="240" w:lineRule="auto"/>
        <w:ind w:left="720" w:hanging="720"/>
        <w:rPr>
          <w:rFonts w:ascii="Arial" w:hAnsi="Arial" w:cs="Arial"/>
          <w:sz w:val="24"/>
          <w:szCs w:val="24"/>
        </w:rPr>
      </w:pPr>
      <w:r w:rsidRPr="004B2DA2">
        <w:rPr>
          <w:rFonts w:ascii="Arial" w:hAnsi="Arial" w:cs="Arial"/>
          <w:sz w:val="24"/>
          <w:szCs w:val="24"/>
        </w:rPr>
        <w:t xml:space="preserve">Greenhalgh, W.A. (2015) </w:t>
      </w:r>
      <w:r w:rsidRPr="004B2DA2">
        <w:rPr>
          <w:rFonts w:ascii="Arial" w:hAnsi="Arial" w:cs="Arial"/>
          <w:i/>
          <w:sz w:val="24"/>
          <w:szCs w:val="24"/>
        </w:rPr>
        <w:t>Mindfulness &amp; the Art of Drawing: A Creative Path to Awareness</w:t>
      </w:r>
      <w:r w:rsidRPr="004B2DA2">
        <w:rPr>
          <w:rFonts w:ascii="Arial" w:hAnsi="Arial" w:cs="Arial"/>
          <w:sz w:val="24"/>
          <w:szCs w:val="24"/>
        </w:rPr>
        <w:t>. Brighton: Leaping Hare Press.</w:t>
      </w:r>
    </w:p>
    <w:p w:rsidR="00D92727" w:rsidRPr="004B2DA2" w:rsidRDefault="00D92727" w:rsidP="008C66C2">
      <w:pPr>
        <w:pStyle w:val="NormalWeb"/>
        <w:shd w:val="clear" w:color="auto" w:fill="FFFFFF"/>
        <w:spacing w:before="0" w:beforeAutospacing="0" w:after="360" w:afterAutospacing="0"/>
        <w:ind w:left="720" w:hanging="720"/>
        <w:rPr>
          <w:rFonts w:ascii="Arial" w:hAnsi="Arial" w:cs="Arial"/>
          <w:shd w:val="clear" w:color="auto" w:fill="FFFFFF"/>
        </w:rPr>
      </w:pPr>
      <w:r w:rsidRPr="004B2DA2">
        <w:rPr>
          <w:rFonts w:ascii="Arial" w:hAnsi="Arial" w:cs="Arial"/>
          <w:shd w:val="clear" w:color="auto" w:fill="FFFFFF"/>
        </w:rPr>
        <w:t>Haughton, C., (2019) 18</w:t>
      </w:r>
      <w:r w:rsidRPr="004B2DA2">
        <w:rPr>
          <w:rFonts w:ascii="Arial" w:hAnsi="Arial" w:cs="Arial"/>
          <w:shd w:val="clear" w:color="auto" w:fill="FFFFFF"/>
          <w:vertAlign w:val="superscript"/>
        </w:rPr>
        <w:t>th</w:t>
      </w:r>
      <w:r w:rsidRPr="004B2DA2">
        <w:rPr>
          <w:rFonts w:ascii="Arial" w:hAnsi="Arial" w:cs="Arial"/>
          <w:shd w:val="clear" w:color="auto" w:fill="FFFFFF"/>
        </w:rPr>
        <w:t xml:space="preserve"> November 2019. Swansea College of Art, Swansea.</w:t>
      </w:r>
    </w:p>
    <w:p w:rsidR="009C404D" w:rsidRPr="004B2DA2" w:rsidRDefault="009C404D" w:rsidP="008C66C2">
      <w:pPr>
        <w:spacing w:line="240" w:lineRule="auto"/>
        <w:ind w:left="720" w:hanging="720"/>
        <w:rPr>
          <w:rFonts w:ascii="Arial" w:hAnsi="Arial" w:cs="Arial"/>
          <w:sz w:val="24"/>
          <w:szCs w:val="24"/>
        </w:rPr>
      </w:pPr>
      <w:r w:rsidRPr="004B2DA2">
        <w:rPr>
          <w:rFonts w:ascii="Arial" w:hAnsi="Arial" w:cs="Arial"/>
          <w:sz w:val="24"/>
          <w:szCs w:val="24"/>
        </w:rPr>
        <w:t xml:space="preserve">Hibberd, J. (2019) </w:t>
      </w:r>
      <w:r w:rsidRPr="004B2DA2">
        <w:rPr>
          <w:rFonts w:ascii="Arial" w:hAnsi="Arial" w:cs="Arial"/>
          <w:i/>
          <w:sz w:val="24"/>
          <w:szCs w:val="24"/>
        </w:rPr>
        <w:t xml:space="preserve">The Imposter Cure. </w:t>
      </w:r>
      <w:r w:rsidRPr="004B2DA2">
        <w:rPr>
          <w:rFonts w:ascii="Arial" w:hAnsi="Arial" w:cs="Arial"/>
          <w:sz w:val="24"/>
          <w:szCs w:val="24"/>
        </w:rPr>
        <w:t>London: Aster.</w:t>
      </w:r>
    </w:p>
    <w:p w:rsidR="00231673" w:rsidRPr="004B2DA2" w:rsidRDefault="00231673" w:rsidP="008C66C2">
      <w:pPr>
        <w:pStyle w:val="Heading1"/>
        <w:shd w:val="clear" w:color="auto" w:fill="FFFFFF"/>
        <w:spacing w:before="0" w:line="240" w:lineRule="auto"/>
        <w:ind w:left="720" w:hanging="720"/>
        <w:rPr>
          <w:rFonts w:ascii="Arial" w:hAnsi="Arial" w:cs="Arial"/>
          <w:b w:val="0"/>
          <w:color w:val="auto"/>
          <w:sz w:val="24"/>
          <w:szCs w:val="24"/>
        </w:rPr>
      </w:pPr>
      <w:r w:rsidRPr="004B2DA2">
        <w:rPr>
          <w:rFonts w:ascii="Arial" w:hAnsi="Arial" w:cs="Arial"/>
          <w:b w:val="0"/>
          <w:color w:val="auto"/>
          <w:sz w:val="24"/>
          <w:szCs w:val="24"/>
        </w:rPr>
        <w:t xml:space="preserve">Hoffarth, M.J., (2017) ‘The making of burnout: From social change to self-awareness in the postwar United States, 1970–82’, </w:t>
      </w:r>
      <w:r w:rsidRPr="004B2DA2">
        <w:rPr>
          <w:rFonts w:ascii="Arial" w:hAnsi="Arial" w:cs="Arial"/>
          <w:b w:val="0"/>
          <w:i/>
          <w:color w:val="auto"/>
          <w:sz w:val="24"/>
          <w:szCs w:val="24"/>
        </w:rPr>
        <w:t>History of the Human Sciences</w:t>
      </w:r>
      <w:r w:rsidRPr="004B2DA2">
        <w:rPr>
          <w:rFonts w:ascii="Arial" w:hAnsi="Arial" w:cs="Arial"/>
          <w:b w:val="0"/>
          <w:color w:val="auto"/>
          <w:sz w:val="24"/>
          <w:szCs w:val="24"/>
        </w:rPr>
        <w:t>, 30(5), pp. 30-45. (Accessed on: 26</w:t>
      </w:r>
      <w:r w:rsidRPr="004B2DA2">
        <w:rPr>
          <w:rFonts w:ascii="Arial" w:hAnsi="Arial" w:cs="Arial"/>
          <w:b w:val="0"/>
          <w:color w:val="auto"/>
          <w:sz w:val="24"/>
          <w:szCs w:val="24"/>
          <w:vertAlign w:val="superscript"/>
        </w:rPr>
        <w:t>th</w:t>
      </w:r>
      <w:r w:rsidRPr="004B2DA2">
        <w:rPr>
          <w:rFonts w:ascii="Arial" w:hAnsi="Arial" w:cs="Arial"/>
          <w:b w:val="0"/>
          <w:color w:val="auto"/>
          <w:sz w:val="24"/>
          <w:szCs w:val="24"/>
        </w:rPr>
        <w:t xml:space="preserve"> November 2019) </w:t>
      </w:r>
      <w:hyperlink r:id="rId25" w:history="1">
        <w:r w:rsidRPr="00071B93">
          <w:rPr>
            <w:rStyle w:val="Hyperlink"/>
            <w:rFonts w:ascii="Arial" w:hAnsi="Arial" w:cs="Arial"/>
            <w:b w:val="0"/>
            <w:color w:val="006ACC"/>
            <w:sz w:val="24"/>
            <w:szCs w:val="24"/>
            <w:shd w:val="clear" w:color="auto" w:fill="FFFFFF"/>
          </w:rPr>
          <w:t>https://doi-org.ezproxy.uwtsd.ac.uk/10.1177/0952695117724929</w:t>
        </w:r>
      </w:hyperlink>
    </w:p>
    <w:p w:rsidR="003B5218" w:rsidRPr="004B2DA2" w:rsidRDefault="003B5218" w:rsidP="008C66C2">
      <w:pPr>
        <w:spacing w:line="240" w:lineRule="auto"/>
        <w:ind w:left="720" w:hanging="720"/>
        <w:rPr>
          <w:rFonts w:ascii="Arial" w:hAnsi="Arial" w:cs="Arial"/>
          <w:sz w:val="24"/>
          <w:szCs w:val="24"/>
        </w:rPr>
      </w:pPr>
      <w:r w:rsidRPr="004B2DA2">
        <w:rPr>
          <w:rFonts w:ascii="Arial" w:hAnsi="Arial" w:cs="Arial"/>
          <w:sz w:val="24"/>
          <w:szCs w:val="24"/>
        </w:rPr>
        <w:t xml:space="preserve">‘I Found Myself in the Art World’ (2013) The Reith Lectures: </w:t>
      </w:r>
      <w:r w:rsidRPr="004B2DA2">
        <w:rPr>
          <w:rFonts w:ascii="Arial" w:hAnsi="Arial" w:cs="Arial"/>
          <w:i/>
          <w:sz w:val="24"/>
          <w:szCs w:val="24"/>
        </w:rPr>
        <w:t xml:space="preserve">Grayson Perry: Playing to the Gallery, </w:t>
      </w:r>
      <w:r w:rsidRPr="004B2DA2">
        <w:rPr>
          <w:rFonts w:ascii="Arial" w:hAnsi="Arial" w:cs="Arial"/>
          <w:sz w:val="24"/>
          <w:szCs w:val="24"/>
        </w:rPr>
        <w:t xml:space="preserve">Episode 3, BBC Radio 4, 5 November. Available at: </w:t>
      </w:r>
      <w:hyperlink r:id="rId26" w:history="1">
        <w:r w:rsidRPr="004B2DA2">
          <w:rPr>
            <w:rStyle w:val="Hyperlink"/>
            <w:rFonts w:ascii="Arial" w:hAnsi="Arial" w:cs="Arial"/>
            <w:sz w:val="24"/>
            <w:szCs w:val="24"/>
          </w:rPr>
          <w:t>https://www.bbc.co.uk/programmes/b03g9mn1</w:t>
        </w:r>
      </w:hyperlink>
      <w:r w:rsidRPr="004B2DA2">
        <w:rPr>
          <w:rFonts w:ascii="Arial" w:hAnsi="Arial" w:cs="Arial"/>
          <w:sz w:val="24"/>
          <w:szCs w:val="24"/>
        </w:rPr>
        <w:t xml:space="preserve"> (Accessed: 12th October 2019).</w:t>
      </w:r>
    </w:p>
    <w:p w:rsidR="00067E83" w:rsidRPr="004B2DA2" w:rsidRDefault="00067E83" w:rsidP="008C66C2">
      <w:pPr>
        <w:pStyle w:val="NormalWeb"/>
        <w:shd w:val="clear" w:color="auto" w:fill="FFFFFF"/>
        <w:spacing w:before="0" w:beforeAutospacing="0" w:after="360" w:afterAutospacing="0"/>
        <w:ind w:left="720" w:hanging="720"/>
        <w:rPr>
          <w:rFonts w:ascii="Arial" w:hAnsi="Arial" w:cs="Arial"/>
          <w:shd w:val="clear" w:color="auto" w:fill="FFFFFF"/>
        </w:rPr>
      </w:pPr>
      <w:r w:rsidRPr="004B2DA2">
        <w:rPr>
          <w:rFonts w:ascii="Arial" w:hAnsi="Arial" w:cs="Arial"/>
          <w:shd w:val="clear" w:color="auto" w:fill="FFFFFF"/>
        </w:rPr>
        <w:t xml:space="preserve">Jaks, A., (2019) </w:t>
      </w:r>
      <w:r w:rsidRPr="004B2DA2">
        <w:rPr>
          <w:rFonts w:ascii="Arial" w:hAnsi="Arial" w:cs="Arial"/>
          <w:i/>
          <w:shd w:val="clear" w:color="auto" w:fill="FFFFFF"/>
        </w:rPr>
        <w:t xml:space="preserve">It’s All True. </w:t>
      </w:r>
      <w:r w:rsidRPr="004B2DA2">
        <w:rPr>
          <w:rFonts w:ascii="Arial" w:hAnsi="Arial" w:cs="Arial"/>
          <w:shd w:val="clear" w:color="auto" w:fill="FFFFFF"/>
        </w:rPr>
        <w:t>14</w:t>
      </w:r>
      <w:r w:rsidRPr="004B2DA2">
        <w:rPr>
          <w:rFonts w:ascii="Arial" w:hAnsi="Arial" w:cs="Arial"/>
          <w:shd w:val="clear" w:color="auto" w:fill="FFFFFF"/>
          <w:vertAlign w:val="superscript"/>
        </w:rPr>
        <w:t>th</w:t>
      </w:r>
      <w:r w:rsidRPr="004B2DA2">
        <w:rPr>
          <w:rFonts w:ascii="Arial" w:hAnsi="Arial" w:cs="Arial"/>
          <w:shd w:val="clear" w:color="auto" w:fill="FFFFFF"/>
        </w:rPr>
        <w:t xml:space="preserve"> February 2019. Glynn Vivian Art Gallery, Swansea.</w:t>
      </w:r>
    </w:p>
    <w:p w:rsidR="000D2B76" w:rsidRPr="004B2DA2" w:rsidRDefault="000D2B76" w:rsidP="008C66C2">
      <w:pPr>
        <w:pStyle w:val="NormalWeb"/>
        <w:shd w:val="clear" w:color="auto" w:fill="FFFFFF"/>
        <w:spacing w:before="0" w:beforeAutospacing="0" w:after="360" w:afterAutospacing="0"/>
        <w:ind w:left="720" w:hanging="720"/>
        <w:rPr>
          <w:rFonts w:ascii="Arial" w:hAnsi="Arial" w:cs="Arial"/>
        </w:rPr>
      </w:pPr>
      <w:r w:rsidRPr="004B2DA2">
        <w:rPr>
          <w:rFonts w:ascii="Arial" w:hAnsi="Arial" w:cs="Arial"/>
        </w:rPr>
        <w:t xml:space="preserve">Lubian, K., Weich, S., Stansfeld, S., Bebbington, P., Brugha, T., Spiers, N., McManus, S., &amp; Cooper, C., (2016) ‘Mental health treatment and service use’ </w:t>
      </w:r>
      <w:r w:rsidRPr="004B2DA2">
        <w:rPr>
          <w:rFonts w:ascii="Arial" w:hAnsi="Arial" w:cs="Arial"/>
          <w:i/>
        </w:rPr>
        <w:t>Adult psychiatric morbidity survey 2014</w:t>
      </w:r>
      <w:r w:rsidRPr="004B2DA2">
        <w:rPr>
          <w:rFonts w:ascii="Arial" w:hAnsi="Arial" w:cs="Arial"/>
        </w:rPr>
        <w:t xml:space="preserve"> Chapter 3.</w:t>
      </w:r>
      <w:r w:rsidRPr="004B2DA2">
        <w:rPr>
          <w:rFonts w:ascii="Arial" w:hAnsi="Arial" w:cs="Arial"/>
          <w:color w:val="444444"/>
        </w:rPr>
        <w:t xml:space="preserve"> Leeds: NHS digital. </w:t>
      </w:r>
      <w:r w:rsidRPr="004B2DA2">
        <w:rPr>
          <w:rFonts w:ascii="Arial" w:hAnsi="Arial" w:cs="Arial"/>
        </w:rPr>
        <w:t xml:space="preserve">Available at: </w:t>
      </w:r>
      <w:hyperlink r:id="rId27" w:history="1">
        <w:r w:rsidRPr="004B2DA2">
          <w:rPr>
            <w:rStyle w:val="Hyperlink"/>
            <w:rFonts w:ascii="Arial" w:hAnsi="Arial" w:cs="Arial"/>
          </w:rPr>
          <w:t>https://files.digital.nhs.uk/pdf/t/f/adult_psychiatric_study_ch3_web.pdf</w:t>
        </w:r>
      </w:hyperlink>
      <w:r w:rsidRPr="004B2DA2">
        <w:rPr>
          <w:rFonts w:ascii="Arial" w:hAnsi="Arial" w:cs="Arial"/>
        </w:rPr>
        <w:t xml:space="preserve"> (Accessed on: 29</w:t>
      </w:r>
      <w:r w:rsidRPr="004B2DA2">
        <w:rPr>
          <w:rFonts w:ascii="Arial" w:hAnsi="Arial" w:cs="Arial"/>
          <w:vertAlign w:val="superscript"/>
        </w:rPr>
        <w:t>th</w:t>
      </w:r>
      <w:r w:rsidRPr="004B2DA2">
        <w:rPr>
          <w:rFonts w:ascii="Arial" w:hAnsi="Arial" w:cs="Arial"/>
        </w:rPr>
        <w:t xml:space="preserve"> November 2019)</w:t>
      </w:r>
    </w:p>
    <w:p w:rsidR="009C404D" w:rsidRPr="004B2DA2" w:rsidRDefault="009C404D" w:rsidP="008C66C2">
      <w:pPr>
        <w:pStyle w:val="NormalWeb"/>
        <w:shd w:val="clear" w:color="auto" w:fill="FFFFFF"/>
        <w:spacing w:before="0" w:beforeAutospacing="0" w:after="360" w:afterAutospacing="0"/>
        <w:ind w:left="720" w:hanging="720"/>
        <w:rPr>
          <w:rFonts w:ascii="Arial" w:hAnsi="Arial" w:cs="Arial"/>
        </w:rPr>
      </w:pPr>
      <w:r w:rsidRPr="004B2DA2">
        <w:rPr>
          <w:rFonts w:ascii="Arial" w:hAnsi="Arial" w:cs="Arial"/>
        </w:rPr>
        <w:t xml:space="preserve">Malchiodi, C.A. (2007) </w:t>
      </w:r>
      <w:r w:rsidRPr="004B2DA2">
        <w:rPr>
          <w:rFonts w:ascii="Arial" w:hAnsi="Arial" w:cs="Arial"/>
          <w:i/>
        </w:rPr>
        <w:t>The Art Therapy Sourcebook.</w:t>
      </w:r>
      <w:r w:rsidRPr="004B2DA2">
        <w:rPr>
          <w:rFonts w:ascii="Arial" w:hAnsi="Arial" w:cs="Arial"/>
        </w:rPr>
        <w:t xml:space="preserve"> 2</w:t>
      </w:r>
      <w:r w:rsidRPr="004B2DA2">
        <w:rPr>
          <w:rFonts w:ascii="Arial" w:hAnsi="Arial" w:cs="Arial"/>
          <w:vertAlign w:val="superscript"/>
        </w:rPr>
        <w:t>nd</w:t>
      </w:r>
      <w:r w:rsidRPr="004B2DA2">
        <w:rPr>
          <w:rFonts w:ascii="Arial" w:hAnsi="Arial" w:cs="Arial"/>
        </w:rPr>
        <w:t xml:space="preserve"> Ed. New York: McGraw-Hill.</w:t>
      </w:r>
    </w:p>
    <w:p w:rsidR="00C743A9" w:rsidRPr="004B2DA2" w:rsidRDefault="00C60BC6" w:rsidP="008C66C2">
      <w:pPr>
        <w:spacing w:line="240" w:lineRule="auto"/>
        <w:ind w:left="720" w:hanging="720"/>
        <w:rPr>
          <w:rFonts w:ascii="Arial" w:hAnsi="Arial" w:cs="Arial"/>
          <w:sz w:val="24"/>
          <w:szCs w:val="24"/>
        </w:rPr>
      </w:pPr>
      <w:r w:rsidRPr="004B2DA2">
        <w:rPr>
          <w:rFonts w:ascii="Arial" w:hAnsi="Arial" w:cs="Arial"/>
          <w:sz w:val="24"/>
          <w:szCs w:val="24"/>
        </w:rPr>
        <w:t xml:space="preserve">Naumberg, M. (1966) </w:t>
      </w:r>
      <w:r w:rsidRPr="004B2DA2">
        <w:rPr>
          <w:rFonts w:ascii="Arial" w:hAnsi="Arial" w:cs="Arial"/>
          <w:i/>
          <w:sz w:val="24"/>
          <w:szCs w:val="24"/>
        </w:rPr>
        <w:t xml:space="preserve">Dynamically Oriented Art Therapy: Its Principles and Practice. </w:t>
      </w:r>
      <w:r w:rsidRPr="004B2DA2">
        <w:rPr>
          <w:rFonts w:ascii="Arial" w:hAnsi="Arial" w:cs="Arial"/>
          <w:sz w:val="24"/>
          <w:szCs w:val="24"/>
        </w:rPr>
        <w:t>New York: Grune &amp; Stratton.</w:t>
      </w:r>
    </w:p>
    <w:p w:rsidR="000D2B76" w:rsidRPr="004B2DA2" w:rsidRDefault="000D2B76" w:rsidP="008C66C2">
      <w:pPr>
        <w:spacing w:line="240" w:lineRule="auto"/>
        <w:ind w:left="720" w:hanging="720"/>
        <w:rPr>
          <w:rFonts w:ascii="Arial" w:hAnsi="Arial" w:cs="Arial"/>
          <w:sz w:val="24"/>
          <w:szCs w:val="24"/>
        </w:rPr>
      </w:pPr>
      <w:r w:rsidRPr="004B2DA2">
        <w:rPr>
          <w:rFonts w:ascii="Arial" w:hAnsi="Arial" w:cs="Arial"/>
          <w:sz w:val="24"/>
          <w:szCs w:val="24"/>
        </w:rPr>
        <w:t xml:space="preserve">NHS, (2018) ‘Generalised anxiety disorder in adults’ </w:t>
      </w:r>
      <w:r w:rsidRPr="004B2DA2">
        <w:rPr>
          <w:rFonts w:ascii="Arial" w:hAnsi="Arial" w:cs="Arial"/>
          <w:i/>
          <w:sz w:val="24"/>
          <w:szCs w:val="24"/>
        </w:rPr>
        <w:t>NHS.</w:t>
      </w:r>
      <w:r w:rsidRPr="004B2DA2">
        <w:rPr>
          <w:rFonts w:ascii="Arial" w:hAnsi="Arial" w:cs="Arial"/>
          <w:sz w:val="24"/>
          <w:szCs w:val="24"/>
        </w:rPr>
        <w:t xml:space="preserve"> Available at: </w:t>
      </w:r>
      <w:hyperlink r:id="rId28" w:history="1">
        <w:r w:rsidRPr="004B2DA2">
          <w:rPr>
            <w:rStyle w:val="Hyperlink"/>
            <w:rFonts w:ascii="Arial" w:hAnsi="Arial" w:cs="Arial"/>
            <w:sz w:val="24"/>
            <w:szCs w:val="24"/>
          </w:rPr>
          <w:t>https://www.nhs.uk/conditions/generalised-anxiety-disorder/</w:t>
        </w:r>
      </w:hyperlink>
      <w:r w:rsidRPr="004B2DA2">
        <w:rPr>
          <w:rFonts w:ascii="Arial" w:hAnsi="Arial" w:cs="Arial"/>
          <w:sz w:val="24"/>
          <w:szCs w:val="24"/>
        </w:rPr>
        <w:t xml:space="preserve"> (Accessed on: 19</w:t>
      </w:r>
      <w:r w:rsidRPr="004B2DA2">
        <w:rPr>
          <w:rFonts w:ascii="Arial" w:hAnsi="Arial" w:cs="Arial"/>
          <w:sz w:val="24"/>
          <w:szCs w:val="24"/>
          <w:vertAlign w:val="superscript"/>
        </w:rPr>
        <w:t>th</w:t>
      </w:r>
      <w:r w:rsidRPr="004B2DA2">
        <w:rPr>
          <w:rFonts w:ascii="Arial" w:hAnsi="Arial" w:cs="Arial"/>
          <w:sz w:val="24"/>
          <w:szCs w:val="24"/>
        </w:rPr>
        <w:t xml:space="preserve"> November 2019)</w:t>
      </w:r>
    </w:p>
    <w:p w:rsidR="00FC4114" w:rsidRPr="004B2DA2" w:rsidRDefault="00FC4114" w:rsidP="008C66C2">
      <w:pPr>
        <w:spacing w:line="240" w:lineRule="auto"/>
        <w:ind w:left="720" w:hanging="720"/>
        <w:rPr>
          <w:rFonts w:ascii="Arial" w:hAnsi="Arial" w:cs="Arial"/>
          <w:sz w:val="24"/>
          <w:szCs w:val="24"/>
        </w:rPr>
      </w:pPr>
      <w:r w:rsidRPr="004B2DA2">
        <w:rPr>
          <w:rFonts w:ascii="Arial" w:hAnsi="Arial" w:cs="Arial"/>
          <w:sz w:val="24"/>
          <w:szCs w:val="24"/>
        </w:rPr>
        <w:t xml:space="preserve">‘Nice Rebellion, Welcome In!’ (2013) The Reith Lectures: </w:t>
      </w:r>
      <w:r w:rsidRPr="004B2DA2">
        <w:rPr>
          <w:rFonts w:ascii="Arial" w:hAnsi="Arial" w:cs="Arial"/>
          <w:i/>
          <w:sz w:val="24"/>
          <w:szCs w:val="24"/>
        </w:rPr>
        <w:t xml:space="preserve">Grayson Perry: Playing to the Gallery, </w:t>
      </w:r>
      <w:r w:rsidRPr="004B2DA2">
        <w:rPr>
          <w:rFonts w:ascii="Arial" w:hAnsi="Arial" w:cs="Arial"/>
          <w:sz w:val="24"/>
          <w:szCs w:val="24"/>
        </w:rPr>
        <w:t xml:space="preserve">Episode 3, BBC Radio 4, 29 October. Available at: </w:t>
      </w:r>
      <w:hyperlink r:id="rId29" w:history="1">
        <w:r w:rsidRPr="004B2DA2">
          <w:rPr>
            <w:rStyle w:val="Hyperlink"/>
            <w:rFonts w:ascii="Arial" w:hAnsi="Arial" w:cs="Arial"/>
            <w:sz w:val="24"/>
            <w:szCs w:val="24"/>
          </w:rPr>
          <w:t>https://www.bbc.co.uk/programmes/b03f9bg7</w:t>
        </w:r>
      </w:hyperlink>
      <w:r w:rsidRPr="004B2DA2">
        <w:rPr>
          <w:rFonts w:ascii="Arial" w:hAnsi="Arial" w:cs="Arial"/>
          <w:sz w:val="24"/>
          <w:szCs w:val="24"/>
        </w:rPr>
        <w:t xml:space="preserve"> (Accessed: 12th October 2019).</w:t>
      </w:r>
    </w:p>
    <w:p w:rsidR="00067E83" w:rsidRPr="004B2DA2" w:rsidRDefault="00067E83" w:rsidP="008C66C2">
      <w:pPr>
        <w:spacing w:line="240" w:lineRule="auto"/>
        <w:ind w:left="720" w:hanging="720"/>
        <w:rPr>
          <w:rFonts w:ascii="Arial" w:hAnsi="Arial" w:cs="Arial"/>
          <w:sz w:val="24"/>
          <w:szCs w:val="24"/>
          <w:shd w:val="clear" w:color="auto" w:fill="FFFFFF"/>
        </w:rPr>
      </w:pPr>
      <w:r w:rsidRPr="004B2DA2">
        <w:rPr>
          <w:rFonts w:ascii="Arial" w:hAnsi="Arial" w:cs="Arial"/>
          <w:sz w:val="24"/>
          <w:szCs w:val="24"/>
          <w:shd w:val="clear" w:color="auto" w:fill="FFFFFF"/>
        </w:rPr>
        <w:t xml:space="preserve">Phillips, L.J., (2019) </w:t>
      </w:r>
      <w:r w:rsidRPr="004B2DA2">
        <w:rPr>
          <w:rFonts w:ascii="Arial" w:hAnsi="Arial" w:cs="Arial"/>
          <w:i/>
          <w:sz w:val="24"/>
          <w:szCs w:val="24"/>
          <w:shd w:val="clear" w:color="auto" w:fill="FFFFFF"/>
        </w:rPr>
        <w:t xml:space="preserve">It’s All True. </w:t>
      </w:r>
      <w:r w:rsidRPr="004B2DA2">
        <w:rPr>
          <w:rFonts w:ascii="Arial" w:hAnsi="Arial" w:cs="Arial"/>
          <w:sz w:val="24"/>
          <w:szCs w:val="24"/>
          <w:shd w:val="clear" w:color="auto" w:fill="FFFFFF"/>
        </w:rPr>
        <w:t>14</w:t>
      </w:r>
      <w:r w:rsidRPr="004B2DA2">
        <w:rPr>
          <w:rFonts w:ascii="Arial" w:hAnsi="Arial" w:cs="Arial"/>
          <w:sz w:val="24"/>
          <w:szCs w:val="24"/>
          <w:shd w:val="clear" w:color="auto" w:fill="FFFFFF"/>
          <w:vertAlign w:val="superscript"/>
        </w:rPr>
        <w:t>th</w:t>
      </w:r>
      <w:r w:rsidRPr="004B2DA2">
        <w:rPr>
          <w:rFonts w:ascii="Arial" w:hAnsi="Arial" w:cs="Arial"/>
          <w:sz w:val="24"/>
          <w:szCs w:val="24"/>
          <w:shd w:val="clear" w:color="auto" w:fill="FFFFFF"/>
        </w:rPr>
        <w:t xml:space="preserve"> February 2019. Glynn Vivian Art Gallery, Swansea.</w:t>
      </w:r>
    </w:p>
    <w:p w:rsidR="007B754F" w:rsidRPr="004B2DA2" w:rsidRDefault="007B754F" w:rsidP="008C66C2">
      <w:pPr>
        <w:spacing w:line="240" w:lineRule="auto"/>
        <w:ind w:left="720" w:hanging="720"/>
        <w:rPr>
          <w:rFonts w:ascii="Arial" w:hAnsi="Arial" w:cs="Arial"/>
          <w:sz w:val="24"/>
          <w:szCs w:val="24"/>
          <w:shd w:val="clear" w:color="auto" w:fill="FFFFFF"/>
        </w:rPr>
      </w:pPr>
      <w:r w:rsidRPr="004B2DA2">
        <w:rPr>
          <w:rFonts w:ascii="Arial" w:hAnsi="Arial" w:cs="Arial"/>
          <w:sz w:val="24"/>
          <w:szCs w:val="24"/>
          <w:shd w:val="clear" w:color="auto" w:fill="FFFFFF"/>
        </w:rPr>
        <w:t xml:space="preserve">Robinson, K., &amp; Aronica, L., (2013) </w:t>
      </w:r>
      <w:r w:rsidRPr="004B2DA2">
        <w:rPr>
          <w:rFonts w:ascii="Arial" w:hAnsi="Arial" w:cs="Arial"/>
          <w:i/>
          <w:sz w:val="24"/>
          <w:szCs w:val="24"/>
          <w:shd w:val="clear" w:color="auto" w:fill="FFFFFF"/>
        </w:rPr>
        <w:t xml:space="preserve">Finding Your Element. </w:t>
      </w:r>
      <w:r w:rsidRPr="004B2DA2">
        <w:rPr>
          <w:rFonts w:ascii="Arial" w:hAnsi="Arial" w:cs="Arial"/>
          <w:sz w:val="24"/>
          <w:szCs w:val="24"/>
          <w:shd w:val="clear" w:color="auto" w:fill="FFFFFF"/>
        </w:rPr>
        <w:t>London: Penguin Books.</w:t>
      </w:r>
    </w:p>
    <w:p w:rsidR="006821FE" w:rsidRPr="004B2DA2" w:rsidRDefault="006821FE" w:rsidP="008C66C2">
      <w:pPr>
        <w:spacing w:line="240" w:lineRule="auto"/>
        <w:ind w:left="720" w:hanging="720"/>
        <w:rPr>
          <w:rFonts w:ascii="Arial" w:hAnsi="Arial" w:cs="Arial"/>
          <w:sz w:val="24"/>
          <w:szCs w:val="24"/>
        </w:rPr>
      </w:pPr>
      <w:r w:rsidRPr="004B2DA2">
        <w:rPr>
          <w:rFonts w:ascii="Arial" w:hAnsi="Arial" w:cs="Arial"/>
          <w:sz w:val="24"/>
          <w:szCs w:val="24"/>
        </w:rPr>
        <w:t>Rosen, M. (2019) ‘</w:t>
      </w:r>
      <w:r w:rsidRPr="004B2DA2">
        <w:rPr>
          <w:rFonts w:ascii="Arial" w:hAnsi="Arial" w:cs="Arial"/>
          <w:bCs/>
          <w:color w:val="121212"/>
          <w:sz w:val="24"/>
          <w:szCs w:val="24"/>
        </w:rPr>
        <w:t xml:space="preserve">Term is starting – and English schools must tackle their arts emergency’, </w:t>
      </w:r>
      <w:r w:rsidRPr="004B2DA2">
        <w:rPr>
          <w:rFonts w:ascii="Arial" w:hAnsi="Arial" w:cs="Arial"/>
          <w:bCs/>
          <w:i/>
          <w:color w:val="121212"/>
          <w:sz w:val="24"/>
          <w:szCs w:val="24"/>
        </w:rPr>
        <w:t xml:space="preserve">The Guardian, </w:t>
      </w:r>
      <w:r w:rsidRPr="004B2DA2">
        <w:rPr>
          <w:rFonts w:ascii="Arial" w:hAnsi="Arial" w:cs="Arial"/>
          <w:bCs/>
          <w:color w:val="121212"/>
          <w:sz w:val="24"/>
          <w:szCs w:val="24"/>
        </w:rPr>
        <w:t>1</w:t>
      </w:r>
      <w:r w:rsidRPr="004B2DA2">
        <w:rPr>
          <w:rFonts w:ascii="Arial" w:hAnsi="Arial" w:cs="Arial"/>
          <w:bCs/>
          <w:color w:val="121212"/>
          <w:sz w:val="24"/>
          <w:szCs w:val="24"/>
          <w:vertAlign w:val="superscript"/>
        </w:rPr>
        <w:t xml:space="preserve">st </w:t>
      </w:r>
      <w:r w:rsidRPr="004B2DA2">
        <w:rPr>
          <w:rFonts w:ascii="Arial" w:hAnsi="Arial" w:cs="Arial"/>
          <w:bCs/>
          <w:color w:val="121212"/>
          <w:sz w:val="24"/>
          <w:szCs w:val="24"/>
        </w:rPr>
        <w:t xml:space="preserve">September. Available at: </w:t>
      </w:r>
      <w:hyperlink r:id="rId30" w:history="1">
        <w:r w:rsidRPr="004B2DA2">
          <w:rPr>
            <w:rStyle w:val="Hyperlink"/>
            <w:rFonts w:ascii="Arial" w:hAnsi="Arial" w:cs="Arial"/>
            <w:sz w:val="24"/>
            <w:szCs w:val="24"/>
          </w:rPr>
          <w:t>https://www.theguardian.com/commentisfree/2019/sep/01/term-starting-english-schools-arts-emergency-subjects</w:t>
        </w:r>
      </w:hyperlink>
      <w:r w:rsidRPr="004B2DA2">
        <w:rPr>
          <w:rFonts w:ascii="Arial" w:hAnsi="Arial" w:cs="Arial"/>
          <w:sz w:val="24"/>
          <w:szCs w:val="24"/>
        </w:rPr>
        <w:t xml:space="preserve"> (Accessed on: 11th November 2019)</w:t>
      </w:r>
    </w:p>
    <w:p w:rsidR="00646F52" w:rsidRPr="004B2DA2" w:rsidRDefault="00646F52" w:rsidP="008C66C2">
      <w:pPr>
        <w:spacing w:line="240" w:lineRule="auto"/>
        <w:ind w:left="720" w:hanging="720"/>
        <w:rPr>
          <w:rFonts w:ascii="Arial" w:hAnsi="Arial" w:cs="Arial"/>
          <w:sz w:val="24"/>
          <w:szCs w:val="24"/>
        </w:rPr>
      </w:pPr>
      <w:r w:rsidRPr="004B2DA2">
        <w:rPr>
          <w:rFonts w:ascii="Arial" w:hAnsi="Arial" w:cs="Arial"/>
          <w:sz w:val="24"/>
          <w:szCs w:val="24"/>
        </w:rPr>
        <w:lastRenderedPageBreak/>
        <w:t xml:space="preserve">Siegel, R., 2019. </w:t>
      </w:r>
      <w:r w:rsidR="00F82374">
        <w:rPr>
          <w:rFonts w:ascii="Arial" w:hAnsi="Arial" w:cs="Arial"/>
          <w:sz w:val="24"/>
          <w:szCs w:val="24"/>
        </w:rPr>
        <w:t>‘</w:t>
      </w:r>
      <w:r w:rsidRPr="004B2DA2">
        <w:rPr>
          <w:rFonts w:ascii="Arial" w:hAnsi="Arial" w:cs="Arial"/>
          <w:sz w:val="24"/>
          <w:szCs w:val="24"/>
        </w:rPr>
        <w:t xml:space="preserve">Burger King </w:t>
      </w:r>
      <w:proofErr w:type="gramStart"/>
      <w:r w:rsidRPr="004B2DA2">
        <w:rPr>
          <w:rFonts w:ascii="Arial" w:hAnsi="Arial" w:cs="Arial"/>
          <w:sz w:val="24"/>
          <w:szCs w:val="24"/>
        </w:rPr>
        <w:t>combo</w:t>
      </w:r>
      <w:proofErr w:type="gramEnd"/>
      <w:r w:rsidRPr="004B2DA2">
        <w:rPr>
          <w:rFonts w:ascii="Arial" w:hAnsi="Arial" w:cs="Arial"/>
          <w:sz w:val="24"/>
          <w:szCs w:val="24"/>
        </w:rPr>
        <w:t>: Whopper, fries and mental health awareness.</w:t>
      </w:r>
      <w:r w:rsidR="00F82374">
        <w:rPr>
          <w:rFonts w:ascii="Arial" w:hAnsi="Arial" w:cs="Arial"/>
          <w:sz w:val="24"/>
          <w:szCs w:val="24"/>
        </w:rPr>
        <w:t>’</w:t>
      </w:r>
      <w:r w:rsidRPr="004B2DA2">
        <w:rPr>
          <w:rFonts w:ascii="Arial" w:hAnsi="Arial" w:cs="Arial"/>
          <w:sz w:val="24"/>
          <w:szCs w:val="24"/>
        </w:rPr>
        <w:t xml:space="preserve"> </w:t>
      </w:r>
      <w:r w:rsidRPr="00F82374">
        <w:rPr>
          <w:rFonts w:ascii="Arial" w:hAnsi="Arial" w:cs="Arial"/>
          <w:i/>
          <w:sz w:val="24"/>
          <w:szCs w:val="24"/>
        </w:rPr>
        <w:t>The Washington Post</w:t>
      </w:r>
      <w:r w:rsidRPr="004B2DA2">
        <w:rPr>
          <w:rFonts w:ascii="Arial" w:hAnsi="Arial" w:cs="Arial"/>
          <w:sz w:val="24"/>
          <w:szCs w:val="24"/>
        </w:rPr>
        <w:t xml:space="preserve">, </w:t>
      </w:r>
      <w:r w:rsidR="00F82374">
        <w:rPr>
          <w:rFonts w:ascii="Arial" w:hAnsi="Arial" w:cs="Arial"/>
          <w:sz w:val="24"/>
          <w:szCs w:val="24"/>
        </w:rPr>
        <w:t>3</w:t>
      </w:r>
      <w:r w:rsidR="00F82374" w:rsidRPr="00F82374">
        <w:rPr>
          <w:rFonts w:ascii="Arial" w:hAnsi="Arial" w:cs="Arial"/>
          <w:sz w:val="24"/>
          <w:szCs w:val="24"/>
          <w:vertAlign w:val="superscript"/>
        </w:rPr>
        <w:t>rd</w:t>
      </w:r>
      <w:r w:rsidR="00F82374">
        <w:rPr>
          <w:rFonts w:ascii="Arial" w:hAnsi="Arial" w:cs="Arial"/>
          <w:sz w:val="24"/>
          <w:szCs w:val="24"/>
        </w:rPr>
        <w:t xml:space="preserve"> May.</w:t>
      </w:r>
    </w:p>
    <w:p w:rsidR="00C60BC6" w:rsidRPr="004B2DA2" w:rsidRDefault="00C60BC6" w:rsidP="008C66C2">
      <w:pPr>
        <w:spacing w:line="240" w:lineRule="auto"/>
        <w:ind w:left="720" w:hanging="720"/>
        <w:rPr>
          <w:rFonts w:ascii="Arial" w:hAnsi="Arial" w:cs="Arial"/>
          <w:sz w:val="24"/>
          <w:szCs w:val="24"/>
        </w:rPr>
      </w:pPr>
      <w:r w:rsidRPr="004B2DA2">
        <w:rPr>
          <w:rFonts w:ascii="Arial" w:hAnsi="Arial" w:cs="Arial"/>
          <w:sz w:val="24"/>
          <w:szCs w:val="24"/>
        </w:rPr>
        <w:t xml:space="preserve">Simon, R.M. (1992) </w:t>
      </w:r>
      <w:proofErr w:type="gramStart"/>
      <w:r w:rsidRPr="004B2DA2">
        <w:rPr>
          <w:rFonts w:ascii="Arial" w:hAnsi="Arial" w:cs="Arial"/>
          <w:i/>
          <w:sz w:val="24"/>
          <w:szCs w:val="24"/>
        </w:rPr>
        <w:t>The</w:t>
      </w:r>
      <w:proofErr w:type="gramEnd"/>
      <w:r w:rsidRPr="004B2DA2">
        <w:rPr>
          <w:rFonts w:ascii="Arial" w:hAnsi="Arial" w:cs="Arial"/>
          <w:i/>
          <w:sz w:val="24"/>
          <w:szCs w:val="24"/>
        </w:rPr>
        <w:t xml:space="preserve"> Symbolism of Style: Art as Therapy. </w:t>
      </w:r>
      <w:r w:rsidRPr="004B2DA2">
        <w:rPr>
          <w:rFonts w:ascii="Arial" w:hAnsi="Arial" w:cs="Arial"/>
          <w:sz w:val="24"/>
          <w:szCs w:val="24"/>
        </w:rPr>
        <w:t>London: Routledge.</w:t>
      </w:r>
    </w:p>
    <w:p w:rsidR="0005668B" w:rsidRPr="004B2DA2" w:rsidRDefault="000F4BCB" w:rsidP="008C66C2">
      <w:pPr>
        <w:spacing w:line="240" w:lineRule="auto"/>
        <w:ind w:left="720" w:hanging="720"/>
        <w:rPr>
          <w:rFonts w:ascii="Arial" w:hAnsi="Arial" w:cs="Arial"/>
          <w:sz w:val="24"/>
          <w:szCs w:val="24"/>
        </w:rPr>
      </w:pPr>
      <w:r w:rsidRPr="004B2DA2">
        <w:rPr>
          <w:rFonts w:ascii="Arial" w:hAnsi="Arial" w:cs="Arial"/>
          <w:sz w:val="24"/>
          <w:szCs w:val="24"/>
        </w:rPr>
        <w:t>Slank, S. (2019)</w:t>
      </w:r>
      <w:r w:rsidR="0005668B" w:rsidRPr="004B2DA2">
        <w:rPr>
          <w:rFonts w:ascii="Arial" w:hAnsi="Arial" w:cs="Arial"/>
          <w:sz w:val="24"/>
          <w:szCs w:val="24"/>
        </w:rPr>
        <w:t>, ‘</w:t>
      </w:r>
      <w:r w:rsidR="0005668B" w:rsidRPr="004B2DA2">
        <w:rPr>
          <w:rFonts w:ascii="Arial" w:hAnsi="Arial" w:cs="Arial"/>
          <w:bCs/>
          <w:spacing w:val="2"/>
          <w:sz w:val="24"/>
          <w:szCs w:val="24"/>
        </w:rPr>
        <w:t xml:space="preserve">Rethinking the Imposter Phenomenon’, </w:t>
      </w:r>
      <w:r w:rsidR="0005668B" w:rsidRPr="004B2DA2">
        <w:rPr>
          <w:rStyle w:val="journaltitle"/>
          <w:rFonts w:ascii="Arial" w:hAnsi="Arial" w:cs="Arial"/>
          <w:i/>
          <w:spacing w:val="4"/>
          <w:sz w:val="24"/>
          <w:szCs w:val="24"/>
        </w:rPr>
        <w:t xml:space="preserve">Ethical Theory and Moral Practice, </w:t>
      </w:r>
      <w:r w:rsidR="0005668B" w:rsidRPr="004B2DA2">
        <w:rPr>
          <w:rStyle w:val="articlecitationvolume"/>
          <w:rFonts w:ascii="Arial" w:hAnsi="Arial" w:cs="Arial"/>
          <w:spacing w:val="4"/>
          <w:sz w:val="24"/>
          <w:szCs w:val="24"/>
        </w:rPr>
        <w:t>22(1)</w:t>
      </w:r>
      <w:r w:rsidR="0005668B" w:rsidRPr="004B2DA2">
        <w:rPr>
          <w:rFonts w:ascii="Arial" w:hAnsi="Arial" w:cs="Arial"/>
          <w:spacing w:val="4"/>
          <w:sz w:val="24"/>
          <w:szCs w:val="24"/>
        </w:rPr>
        <w:t>, </w:t>
      </w:r>
      <w:r w:rsidR="0005668B" w:rsidRPr="004B2DA2">
        <w:rPr>
          <w:rStyle w:val="articlecitationpages"/>
          <w:rFonts w:ascii="Arial" w:eastAsiaTheme="majorEastAsia" w:hAnsi="Arial" w:cs="Arial"/>
          <w:spacing w:val="4"/>
          <w:sz w:val="24"/>
          <w:szCs w:val="24"/>
        </w:rPr>
        <w:t>pp 205–218</w:t>
      </w:r>
      <w:r w:rsidR="0005668B" w:rsidRPr="004B2DA2">
        <w:rPr>
          <w:rStyle w:val="u-inline-block"/>
          <w:rFonts w:ascii="Arial" w:hAnsi="Arial" w:cs="Arial"/>
          <w:spacing w:val="4"/>
          <w:sz w:val="24"/>
          <w:szCs w:val="24"/>
        </w:rPr>
        <w:t>. (Accessed on: 9</w:t>
      </w:r>
      <w:r w:rsidR="0005668B" w:rsidRPr="004B2DA2">
        <w:rPr>
          <w:rStyle w:val="u-inline-block"/>
          <w:rFonts w:ascii="Arial" w:hAnsi="Arial" w:cs="Arial"/>
          <w:spacing w:val="4"/>
          <w:sz w:val="24"/>
          <w:szCs w:val="24"/>
          <w:vertAlign w:val="superscript"/>
        </w:rPr>
        <w:t>th</w:t>
      </w:r>
      <w:r w:rsidR="0005668B" w:rsidRPr="004B2DA2">
        <w:rPr>
          <w:rStyle w:val="u-inline-block"/>
          <w:rFonts w:ascii="Arial" w:hAnsi="Arial" w:cs="Arial"/>
          <w:spacing w:val="4"/>
          <w:sz w:val="24"/>
          <w:szCs w:val="24"/>
        </w:rPr>
        <w:t xml:space="preserve"> November 2019)  URL: </w:t>
      </w:r>
      <w:hyperlink r:id="rId31" w:history="1">
        <w:r w:rsidR="0005668B" w:rsidRPr="004B2DA2">
          <w:rPr>
            <w:rStyle w:val="sr-only"/>
            <w:rFonts w:ascii="Arial" w:hAnsi="Arial" w:cs="Arial"/>
            <w:sz w:val="24"/>
            <w:szCs w:val="24"/>
          </w:rPr>
          <w:t>https://link-springer-com.ezproxy.uwtsd.ac.uk/article/10.1007/s10677-019-09984-8</w:t>
        </w:r>
      </w:hyperlink>
    </w:p>
    <w:p w:rsidR="0005668B" w:rsidRPr="004B2DA2" w:rsidRDefault="00F35B37" w:rsidP="008C66C2">
      <w:pPr>
        <w:pStyle w:val="Heading1"/>
        <w:spacing w:before="0" w:line="240" w:lineRule="auto"/>
        <w:ind w:left="720" w:hanging="720"/>
        <w:rPr>
          <w:rFonts w:ascii="Arial" w:hAnsi="Arial" w:cs="Arial"/>
          <w:b w:val="0"/>
          <w:color w:val="auto"/>
          <w:sz w:val="24"/>
          <w:szCs w:val="24"/>
        </w:rPr>
      </w:pPr>
      <w:hyperlink r:id="rId32" w:anchor="!" w:history="1">
        <w:r w:rsidR="00920B2B" w:rsidRPr="004B2DA2">
          <w:rPr>
            <w:rStyle w:val="text"/>
            <w:rFonts w:ascii="Arial" w:hAnsi="Arial" w:cs="Arial"/>
            <w:b w:val="0"/>
            <w:color w:val="auto"/>
            <w:sz w:val="24"/>
            <w:szCs w:val="24"/>
          </w:rPr>
          <w:t>Sonnak</w:t>
        </w:r>
      </w:hyperlink>
      <w:r w:rsidR="0005668B" w:rsidRPr="004B2DA2">
        <w:rPr>
          <w:rFonts w:ascii="Arial" w:hAnsi="Arial" w:cs="Arial"/>
          <w:b w:val="0"/>
          <w:color w:val="auto"/>
          <w:sz w:val="24"/>
          <w:szCs w:val="24"/>
        </w:rPr>
        <w:t>, C.,</w:t>
      </w:r>
      <w:r w:rsidR="00920B2B" w:rsidRPr="004B2DA2">
        <w:rPr>
          <w:rFonts w:ascii="Arial" w:hAnsi="Arial" w:cs="Arial"/>
          <w:b w:val="0"/>
          <w:color w:val="auto"/>
          <w:sz w:val="24"/>
          <w:szCs w:val="24"/>
        </w:rPr>
        <w:t xml:space="preserve"> &amp; </w:t>
      </w:r>
      <w:hyperlink r:id="rId33" w:anchor="!" w:history="1">
        <w:r w:rsidR="00920B2B" w:rsidRPr="004B2DA2">
          <w:rPr>
            <w:rStyle w:val="text"/>
            <w:rFonts w:ascii="Arial" w:hAnsi="Arial" w:cs="Arial"/>
            <w:b w:val="0"/>
            <w:color w:val="auto"/>
            <w:sz w:val="24"/>
            <w:szCs w:val="24"/>
          </w:rPr>
          <w:t>Towell</w:t>
        </w:r>
      </w:hyperlink>
      <w:r w:rsidR="00920B2B" w:rsidRPr="004B2DA2">
        <w:rPr>
          <w:rFonts w:ascii="Arial" w:hAnsi="Arial" w:cs="Arial"/>
          <w:b w:val="0"/>
          <w:color w:val="auto"/>
          <w:sz w:val="24"/>
          <w:szCs w:val="24"/>
        </w:rPr>
        <w:t>,</w:t>
      </w:r>
      <w:r w:rsidR="0005668B" w:rsidRPr="004B2DA2">
        <w:rPr>
          <w:rFonts w:ascii="Arial" w:hAnsi="Arial" w:cs="Arial"/>
          <w:b w:val="0"/>
          <w:color w:val="auto"/>
          <w:sz w:val="24"/>
          <w:szCs w:val="24"/>
        </w:rPr>
        <w:t xml:space="preserve"> T.,</w:t>
      </w:r>
      <w:r w:rsidR="00920B2B" w:rsidRPr="004B2DA2">
        <w:rPr>
          <w:rFonts w:ascii="Arial" w:hAnsi="Arial" w:cs="Arial"/>
          <w:b w:val="0"/>
          <w:color w:val="auto"/>
          <w:sz w:val="24"/>
          <w:szCs w:val="24"/>
        </w:rPr>
        <w:t xml:space="preserve"> </w:t>
      </w:r>
      <w:r w:rsidR="0005668B" w:rsidRPr="004B2DA2">
        <w:rPr>
          <w:rFonts w:ascii="Arial" w:hAnsi="Arial" w:cs="Arial"/>
          <w:b w:val="0"/>
          <w:color w:val="auto"/>
          <w:sz w:val="24"/>
          <w:szCs w:val="24"/>
        </w:rPr>
        <w:t>(</w:t>
      </w:r>
      <w:r w:rsidR="00920B2B" w:rsidRPr="004B2DA2">
        <w:rPr>
          <w:rFonts w:ascii="Arial" w:hAnsi="Arial" w:cs="Arial"/>
          <w:b w:val="0"/>
          <w:color w:val="auto"/>
          <w:sz w:val="24"/>
          <w:szCs w:val="24"/>
        </w:rPr>
        <w:t>2001</w:t>
      </w:r>
      <w:r w:rsidR="0005668B" w:rsidRPr="004B2DA2">
        <w:rPr>
          <w:rFonts w:ascii="Arial" w:hAnsi="Arial" w:cs="Arial"/>
          <w:b w:val="0"/>
          <w:color w:val="auto"/>
          <w:sz w:val="24"/>
          <w:szCs w:val="24"/>
        </w:rPr>
        <w:t>) ‘</w:t>
      </w:r>
      <w:r w:rsidR="0005668B" w:rsidRPr="004B2DA2">
        <w:rPr>
          <w:rStyle w:val="title-text"/>
          <w:rFonts w:ascii="Arial" w:hAnsi="Arial" w:cs="Arial"/>
          <w:b w:val="0"/>
          <w:color w:val="auto"/>
          <w:sz w:val="24"/>
          <w:szCs w:val="24"/>
        </w:rPr>
        <w:t xml:space="preserve">The impostor phenomenon in British university students: Relationships between self-esteem, mental health, parental rearing style and socioeconomic status’, </w:t>
      </w:r>
      <w:r w:rsidR="0005668B" w:rsidRPr="004B2DA2">
        <w:rPr>
          <w:rFonts w:ascii="Arial" w:hAnsi="Arial" w:cs="Arial"/>
          <w:b w:val="0"/>
          <w:i/>
          <w:color w:val="auto"/>
          <w:sz w:val="24"/>
          <w:szCs w:val="24"/>
        </w:rPr>
        <w:t>Personality and Individual Differences,</w:t>
      </w:r>
    </w:p>
    <w:p w:rsidR="0005668B" w:rsidRPr="004B2DA2" w:rsidRDefault="0005668B" w:rsidP="008C66C2">
      <w:pPr>
        <w:spacing w:line="240" w:lineRule="auto"/>
        <w:ind w:left="720" w:hanging="720"/>
        <w:textAlignment w:val="center"/>
        <w:rPr>
          <w:rFonts w:ascii="Arial" w:hAnsi="Arial" w:cs="Arial"/>
          <w:color w:val="2E2E2E"/>
          <w:sz w:val="24"/>
          <w:szCs w:val="24"/>
        </w:rPr>
      </w:pPr>
      <w:r w:rsidRPr="004B2DA2">
        <w:rPr>
          <w:rFonts w:ascii="Arial" w:hAnsi="Arial" w:cs="Arial"/>
          <w:sz w:val="24"/>
          <w:szCs w:val="24"/>
        </w:rPr>
        <w:t>31(6), pp.863-874. (Accessed on: 9</w:t>
      </w:r>
      <w:r w:rsidRPr="004B2DA2">
        <w:rPr>
          <w:rFonts w:ascii="Arial" w:hAnsi="Arial" w:cs="Arial"/>
          <w:sz w:val="24"/>
          <w:szCs w:val="24"/>
          <w:vertAlign w:val="superscript"/>
        </w:rPr>
        <w:t>th</w:t>
      </w:r>
      <w:r w:rsidRPr="004B2DA2">
        <w:rPr>
          <w:rFonts w:ascii="Arial" w:hAnsi="Arial" w:cs="Arial"/>
          <w:sz w:val="24"/>
          <w:szCs w:val="24"/>
        </w:rPr>
        <w:t xml:space="preserve"> November 2019</w:t>
      </w:r>
      <w:r w:rsidR="00C0535E" w:rsidRPr="004B2DA2">
        <w:rPr>
          <w:rFonts w:ascii="Arial" w:hAnsi="Arial" w:cs="Arial"/>
          <w:sz w:val="24"/>
          <w:szCs w:val="24"/>
        </w:rPr>
        <w:t>)</w:t>
      </w:r>
      <w:r w:rsidR="00C0535E" w:rsidRPr="004B2DA2">
        <w:rPr>
          <w:rFonts w:ascii="Arial" w:hAnsi="Arial" w:cs="Arial"/>
          <w:color w:val="2E2E2E"/>
          <w:sz w:val="24"/>
          <w:szCs w:val="24"/>
        </w:rPr>
        <w:t xml:space="preserve"> </w:t>
      </w:r>
      <w:hyperlink r:id="rId34" w:tgtFrame="_blank" w:tooltip="Persistent link using digital object identifier" w:history="1">
        <w:r w:rsidRPr="004B2DA2">
          <w:rPr>
            <w:rStyle w:val="Hyperlink"/>
            <w:rFonts w:ascii="Arial" w:hAnsi="Arial" w:cs="Arial"/>
            <w:color w:val="0C7DBB"/>
            <w:sz w:val="24"/>
            <w:szCs w:val="24"/>
          </w:rPr>
          <w:t>https://doi.org/10.1016/S0191-8869(00)00184-7</w:t>
        </w:r>
      </w:hyperlink>
    </w:p>
    <w:p w:rsidR="004500A2" w:rsidRPr="004B2DA2" w:rsidRDefault="004500A2" w:rsidP="008C66C2">
      <w:pPr>
        <w:spacing w:line="240" w:lineRule="auto"/>
        <w:ind w:left="720" w:hanging="720"/>
        <w:rPr>
          <w:rStyle w:val="text"/>
          <w:rFonts w:ascii="Arial" w:hAnsi="Arial" w:cs="Arial"/>
          <w:sz w:val="24"/>
          <w:szCs w:val="24"/>
        </w:rPr>
      </w:pPr>
      <w:r w:rsidRPr="004B2DA2">
        <w:rPr>
          <w:rStyle w:val="text"/>
          <w:rFonts w:ascii="Arial" w:hAnsi="Arial" w:cs="Arial"/>
          <w:sz w:val="24"/>
          <w:szCs w:val="24"/>
        </w:rPr>
        <w:t xml:space="preserve">Sturt, D. &amp; Nordstrom, T., (2013) ‘Do What You Love? Or, Love What You Do?’ </w:t>
      </w:r>
      <w:r w:rsidRPr="004B2DA2">
        <w:rPr>
          <w:rStyle w:val="text"/>
          <w:rFonts w:ascii="Arial" w:hAnsi="Arial" w:cs="Arial"/>
          <w:i/>
          <w:sz w:val="24"/>
          <w:szCs w:val="24"/>
        </w:rPr>
        <w:t xml:space="preserve">Forbes. </w:t>
      </w:r>
      <w:r w:rsidRPr="004B2DA2">
        <w:rPr>
          <w:rStyle w:val="text"/>
          <w:rFonts w:ascii="Arial" w:hAnsi="Arial" w:cs="Arial"/>
          <w:sz w:val="24"/>
          <w:szCs w:val="24"/>
        </w:rPr>
        <w:t xml:space="preserve">Available at: </w:t>
      </w:r>
      <w:hyperlink r:id="rId35" w:history="1">
        <w:r w:rsidRPr="004B2DA2">
          <w:rPr>
            <w:rStyle w:val="Hyperlink"/>
            <w:rFonts w:ascii="Arial" w:hAnsi="Arial" w:cs="Arial"/>
            <w:sz w:val="24"/>
            <w:szCs w:val="24"/>
          </w:rPr>
          <w:t>https://www.forbes.com/sites/davidsturt/2015/03/13/do-what-you-love-or-love-what-you-do/</w:t>
        </w:r>
      </w:hyperlink>
      <w:r w:rsidRPr="004B2DA2">
        <w:rPr>
          <w:rFonts w:ascii="Arial" w:hAnsi="Arial" w:cs="Arial"/>
          <w:sz w:val="24"/>
          <w:szCs w:val="24"/>
        </w:rPr>
        <w:t xml:space="preserve"> (Accessed on: 26</w:t>
      </w:r>
      <w:r w:rsidRPr="004B2DA2">
        <w:rPr>
          <w:rFonts w:ascii="Arial" w:hAnsi="Arial" w:cs="Arial"/>
          <w:sz w:val="24"/>
          <w:szCs w:val="24"/>
          <w:vertAlign w:val="superscript"/>
        </w:rPr>
        <w:t>th</w:t>
      </w:r>
      <w:r w:rsidRPr="004B2DA2">
        <w:rPr>
          <w:rFonts w:ascii="Arial" w:hAnsi="Arial" w:cs="Arial"/>
          <w:sz w:val="24"/>
          <w:szCs w:val="24"/>
        </w:rPr>
        <w:t xml:space="preserve"> November 2019)</w:t>
      </w:r>
    </w:p>
    <w:p w:rsidR="0005668B" w:rsidRPr="004B2DA2" w:rsidRDefault="00920B2B" w:rsidP="008C66C2">
      <w:pPr>
        <w:pStyle w:val="Heading1"/>
        <w:spacing w:before="0" w:line="240" w:lineRule="auto"/>
        <w:ind w:left="720" w:hanging="720"/>
        <w:rPr>
          <w:rFonts w:ascii="Arial" w:hAnsi="Arial" w:cs="Arial"/>
          <w:b w:val="0"/>
          <w:color w:val="auto"/>
          <w:sz w:val="24"/>
          <w:szCs w:val="24"/>
        </w:rPr>
      </w:pPr>
      <w:r w:rsidRPr="004B2DA2">
        <w:rPr>
          <w:rStyle w:val="text"/>
          <w:rFonts w:ascii="Arial" w:hAnsi="Arial" w:cs="Arial"/>
          <w:b w:val="0"/>
          <w:color w:val="auto"/>
          <w:sz w:val="24"/>
          <w:szCs w:val="24"/>
        </w:rPr>
        <w:t>Thompson</w:t>
      </w:r>
      <w:r w:rsidR="00C0535E" w:rsidRPr="004B2DA2">
        <w:rPr>
          <w:rFonts w:ascii="Arial" w:hAnsi="Arial" w:cs="Arial"/>
          <w:b w:val="0"/>
          <w:color w:val="auto"/>
          <w:sz w:val="24"/>
          <w:szCs w:val="24"/>
        </w:rPr>
        <w:t>, T</w:t>
      </w:r>
      <w:r w:rsidR="006A1C0A" w:rsidRPr="004B2DA2">
        <w:rPr>
          <w:rFonts w:ascii="Arial" w:hAnsi="Arial" w:cs="Arial"/>
          <w:b w:val="0"/>
          <w:color w:val="auto"/>
          <w:sz w:val="24"/>
          <w:szCs w:val="24"/>
        </w:rPr>
        <w:t>.</w:t>
      </w:r>
      <w:r w:rsidR="00C0535E" w:rsidRPr="004B2DA2">
        <w:rPr>
          <w:rFonts w:ascii="Arial" w:hAnsi="Arial" w:cs="Arial"/>
          <w:b w:val="0"/>
          <w:color w:val="auto"/>
          <w:sz w:val="24"/>
          <w:szCs w:val="24"/>
        </w:rPr>
        <w:t>, Davis</w:t>
      </w:r>
      <w:r w:rsidR="006A1C0A" w:rsidRPr="004B2DA2">
        <w:rPr>
          <w:rStyle w:val="text"/>
          <w:rFonts w:ascii="Arial" w:hAnsi="Arial" w:cs="Arial"/>
          <w:b w:val="0"/>
          <w:color w:val="auto"/>
          <w:sz w:val="24"/>
          <w:szCs w:val="24"/>
        </w:rPr>
        <w:t>, H.</w:t>
      </w:r>
      <w:r w:rsidRPr="004B2DA2">
        <w:rPr>
          <w:rStyle w:val="text"/>
          <w:rFonts w:ascii="Arial" w:hAnsi="Arial" w:cs="Arial"/>
          <w:b w:val="0"/>
          <w:color w:val="auto"/>
          <w:sz w:val="24"/>
          <w:szCs w:val="24"/>
        </w:rPr>
        <w:t xml:space="preserve"> &amp; Davidson</w:t>
      </w:r>
      <w:r w:rsidRPr="004B2DA2">
        <w:rPr>
          <w:rFonts w:ascii="Arial" w:hAnsi="Arial" w:cs="Arial"/>
          <w:b w:val="0"/>
          <w:color w:val="auto"/>
          <w:sz w:val="24"/>
          <w:szCs w:val="24"/>
        </w:rPr>
        <w:t>,</w:t>
      </w:r>
      <w:r w:rsidR="006A1C0A" w:rsidRPr="004B2DA2">
        <w:rPr>
          <w:rFonts w:ascii="Arial" w:hAnsi="Arial" w:cs="Arial"/>
          <w:b w:val="0"/>
          <w:color w:val="auto"/>
          <w:sz w:val="24"/>
          <w:szCs w:val="24"/>
        </w:rPr>
        <w:t xml:space="preserve"> J.,</w:t>
      </w:r>
      <w:r w:rsidRPr="004B2DA2">
        <w:rPr>
          <w:rFonts w:ascii="Arial" w:hAnsi="Arial" w:cs="Arial"/>
          <w:b w:val="0"/>
          <w:color w:val="auto"/>
          <w:sz w:val="24"/>
          <w:szCs w:val="24"/>
        </w:rPr>
        <w:t xml:space="preserve"> </w:t>
      </w:r>
      <w:r w:rsidR="006A1C0A" w:rsidRPr="004B2DA2">
        <w:rPr>
          <w:rFonts w:ascii="Arial" w:hAnsi="Arial" w:cs="Arial"/>
          <w:b w:val="0"/>
          <w:color w:val="auto"/>
          <w:sz w:val="24"/>
          <w:szCs w:val="24"/>
        </w:rPr>
        <w:t>(</w:t>
      </w:r>
      <w:r w:rsidRPr="004B2DA2">
        <w:rPr>
          <w:rFonts w:ascii="Arial" w:hAnsi="Arial" w:cs="Arial"/>
          <w:b w:val="0"/>
          <w:color w:val="auto"/>
          <w:sz w:val="24"/>
          <w:szCs w:val="24"/>
        </w:rPr>
        <w:t>1998</w:t>
      </w:r>
      <w:r w:rsidR="006A1C0A" w:rsidRPr="004B2DA2">
        <w:rPr>
          <w:rFonts w:ascii="Arial" w:hAnsi="Arial" w:cs="Arial"/>
          <w:b w:val="0"/>
          <w:color w:val="auto"/>
          <w:sz w:val="24"/>
          <w:szCs w:val="24"/>
        </w:rPr>
        <w:t>) ‘</w:t>
      </w:r>
      <w:r w:rsidR="006A1C0A" w:rsidRPr="004B2DA2">
        <w:rPr>
          <w:rStyle w:val="title-text"/>
          <w:rFonts w:ascii="Arial" w:hAnsi="Arial" w:cs="Arial"/>
          <w:b w:val="0"/>
          <w:color w:val="auto"/>
          <w:sz w:val="24"/>
          <w:szCs w:val="24"/>
        </w:rPr>
        <w:t>Attributional and affective responses of impostors to academic success and failure outcomes’</w:t>
      </w:r>
      <w:r w:rsidR="00C0535E" w:rsidRPr="004B2DA2">
        <w:rPr>
          <w:rStyle w:val="title-text"/>
          <w:rFonts w:ascii="Arial" w:hAnsi="Arial" w:cs="Arial"/>
          <w:b w:val="0"/>
          <w:color w:val="auto"/>
          <w:sz w:val="24"/>
          <w:szCs w:val="24"/>
        </w:rPr>
        <w:t>, Personality</w:t>
      </w:r>
      <w:r w:rsidR="0005668B" w:rsidRPr="004B2DA2">
        <w:rPr>
          <w:rFonts w:ascii="Arial" w:hAnsi="Arial" w:cs="Arial"/>
          <w:b w:val="0"/>
          <w:i/>
          <w:color w:val="auto"/>
          <w:sz w:val="24"/>
          <w:szCs w:val="24"/>
        </w:rPr>
        <w:t xml:space="preserve"> and Individual Differences</w:t>
      </w:r>
      <w:r w:rsidR="006A1C0A" w:rsidRPr="004B2DA2">
        <w:rPr>
          <w:rFonts w:ascii="Arial" w:hAnsi="Arial" w:cs="Arial"/>
          <w:b w:val="0"/>
          <w:i/>
          <w:color w:val="auto"/>
          <w:sz w:val="24"/>
          <w:szCs w:val="24"/>
        </w:rPr>
        <w:t xml:space="preserve">, </w:t>
      </w:r>
      <w:r w:rsidR="006A1C0A" w:rsidRPr="004B2DA2">
        <w:rPr>
          <w:rFonts w:ascii="Arial" w:hAnsi="Arial" w:cs="Arial"/>
          <w:b w:val="0"/>
          <w:color w:val="auto"/>
          <w:sz w:val="24"/>
          <w:szCs w:val="24"/>
        </w:rPr>
        <w:t>25(2), pp.381-396. (Accessed on: 9</w:t>
      </w:r>
      <w:r w:rsidR="006A1C0A" w:rsidRPr="004B2DA2">
        <w:rPr>
          <w:rFonts w:ascii="Arial" w:hAnsi="Arial" w:cs="Arial"/>
          <w:b w:val="0"/>
          <w:color w:val="auto"/>
          <w:sz w:val="24"/>
          <w:szCs w:val="24"/>
          <w:vertAlign w:val="superscript"/>
        </w:rPr>
        <w:t>th</w:t>
      </w:r>
      <w:r w:rsidR="006A1C0A" w:rsidRPr="004B2DA2">
        <w:rPr>
          <w:rFonts w:ascii="Arial" w:hAnsi="Arial" w:cs="Arial"/>
          <w:b w:val="0"/>
          <w:color w:val="auto"/>
          <w:sz w:val="24"/>
          <w:szCs w:val="24"/>
        </w:rPr>
        <w:t xml:space="preserve"> November 2019) </w:t>
      </w:r>
      <w:hyperlink r:id="rId36" w:tgtFrame="_blank" w:tooltip="Persistent link using digital object identifier" w:history="1">
        <w:r w:rsidR="0005668B" w:rsidRPr="004B2DA2">
          <w:rPr>
            <w:rStyle w:val="Hyperlink"/>
            <w:rFonts w:ascii="Arial" w:hAnsi="Arial" w:cs="Arial"/>
            <w:b w:val="0"/>
            <w:color w:val="0C7DBB"/>
            <w:sz w:val="24"/>
            <w:szCs w:val="24"/>
          </w:rPr>
          <w:t>https://doi.org/10.1016/S0191-8869(98)00065-8</w:t>
        </w:r>
      </w:hyperlink>
    </w:p>
    <w:p w:rsidR="00D81FF5" w:rsidRDefault="00D81FF5" w:rsidP="008C66C2">
      <w:pPr>
        <w:pStyle w:val="Heading1"/>
        <w:shd w:val="clear" w:color="auto" w:fill="FFFFFF"/>
        <w:spacing w:line="240" w:lineRule="auto"/>
        <w:ind w:left="720" w:hanging="720"/>
        <w:rPr>
          <w:rFonts w:ascii="Arial" w:hAnsi="Arial" w:cs="Arial"/>
          <w:b w:val="0"/>
          <w:color w:val="auto"/>
          <w:sz w:val="24"/>
          <w:szCs w:val="24"/>
        </w:rPr>
      </w:pPr>
      <w:r w:rsidRPr="004B2DA2">
        <w:rPr>
          <w:rFonts w:ascii="Arial" w:hAnsi="Arial" w:cs="Arial"/>
          <w:b w:val="0"/>
          <w:color w:val="auto"/>
          <w:sz w:val="24"/>
          <w:szCs w:val="24"/>
        </w:rPr>
        <w:t>Thorpe, V. (2019) ‘</w:t>
      </w:r>
      <w:r w:rsidRPr="004B2DA2">
        <w:rPr>
          <w:rFonts w:ascii="Arial" w:hAnsi="Arial" w:cs="Arial"/>
          <w:b w:val="0"/>
          <w:bCs w:val="0"/>
          <w:color w:val="121212"/>
          <w:sz w:val="24"/>
          <w:szCs w:val="24"/>
        </w:rPr>
        <w:t xml:space="preserve">Arts education should not be a luxury, says Julie Hesmondhalgh’, </w:t>
      </w:r>
      <w:r w:rsidRPr="004B2DA2">
        <w:rPr>
          <w:rFonts w:ascii="Arial" w:hAnsi="Arial" w:cs="Arial"/>
          <w:b w:val="0"/>
          <w:bCs w:val="0"/>
          <w:i/>
          <w:color w:val="121212"/>
          <w:sz w:val="24"/>
          <w:szCs w:val="24"/>
        </w:rPr>
        <w:t xml:space="preserve">The Guardian, </w:t>
      </w:r>
      <w:r w:rsidRPr="004B2DA2">
        <w:rPr>
          <w:rFonts w:ascii="Arial" w:hAnsi="Arial" w:cs="Arial"/>
          <w:b w:val="0"/>
          <w:bCs w:val="0"/>
          <w:color w:val="121212"/>
          <w:sz w:val="24"/>
          <w:szCs w:val="24"/>
        </w:rPr>
        <w:t>20</w:t>
      </w:r>
      <w:r w:rsidRPr="004B2DA2">
        <w:rPr>
          <w:rFonts w:ascii="Arial" w:hAnsi="Arial" w:cs="Arial"/>
          <w:b w:val="0"/>
          <w:bCs w:val="0"/>
          <w:color w:val="121212"/>
          <w:sz w:val="24"/>
          <w:szCs w:val="24"/>
          <w:vertAlign w:val="superscript"/>
        </w:rPr>
        <w:t>th</w:t>
      </w:r>
      <w:r w:rsidRPr="004B2DA2">
        <w:rPr>
          <w:rFonts w:ascii="Arial" w:hAnsi="Arial" w:cs="Arial"/>
          <w:b w:val="0"/>
          <w:bCs w:val="0"/>
          <w:color w:val="121212"/>
          <w:sz w:val="24"/>
          <w:szCs w:val="24"/>
        </w:rPr>
        <w:t xml:space="preserve"> October. Available at: </w:t>
      </w:r>
      <w:hyperlink r:id="rId37" w:history="1">
        <w:r w:rsidRPr="004B2DA2">
          <w:rPr>
            <w:rStyle w:val="Hyperlink"/>
            <w:rFonts w:ascii="Arial" w:hAnsi="Arial" w:cs="Arial"/>
            <w:b w:val="0"/>
            <w:sz w:val="24"/>
            <w:szCs w:val="24"/>
          </w:rPr>
          <w:t>https://www.theguardian.com/education/2019/oct/20/arts-education-not-a-luxury-julie-hesmondhalgh</w:t>
        </w:r>
      </w:hyperlink>
      <w:r w:rsidRPr="004B2DA2">
        <w:rPr>
          <w:rFonts w:ascii="Arial" w:hAnsi="Arial" w:cs="Arial"/>
          <w:b w:val="0"/>
          <w:sz w:val="24"/>
          <w:szCs w:val="24"/>
        </w:rPr>
        <w:t xml:space="preserve"> </w:t>
      </w:r>
      <w:r w:rsidRPr="004B2DA2">
        <w:rPr>
          <w:rFonts w:ascii="Arial" w:hAnsi="Arial" w:cs="Arial"/>
          <w:b w:val="0"/>
          <w:color w:val="auto"/>
          <w:sz w:val="24"/>
          <w:szCs w:val="24"/>
        </w:rPr>
        <w:t>(Accessed on: 11th November 2019)</w:t>
      </w:r>
    </w:p>
    <w:p w:rsidR="004308E9" w:rsidRPr="004308E9" w:rsidRDefault="004308E9" w:rsidP="008C66C2">
      <w:pPr>
        <w:spacing w:line="240" w:lineRule="auto"/>
        <w:ind w:left="720" w:hanging="720"/>
        <w:rPr>
          <w:rFonts w:ascii="Arial" w:hAnsi="Arial" w:cs="Arial"/>
          <w:sz w:val="24"/>
          <w:szCs w:val="24"/>
        </w:rPr>
      </w:pPr>
      <w:proofErr w:type="gramStart"/>
      <w:r w:rsidRPr="004308E9">
        <w:rPr>
          <w:rFonts w:ascii="Arial" w:hAnsi="Arial" w:cs="Arial"/>
          <w:sz w:val="24"/>
          <w:szCs w:val="24"/>
        </w:rPr>
        <w:t xml:space="preserve">Tsao, L. (2015) </w:t>
      </w:r>
      <w:r w:rsidRPr="004308E9">
        <w:rPr>
          <w:rFonts w:ascii="Arial" w:hAnsi="Arial" w:cs="Arial"/>
          <w:i/>
          <w:sz w:val="24"/>
          <w:szCs w:val="24"/>
        </w:rPr>
        <w:t xml:space="preserve">Thinking outside the box: Eastern and Western perspectives on creativity | Leon Tsao | TEDXUGA </w:t>
      </w:r>
      <w:r w:rsidRPr="004308E9">
        <w:rPr>
          <w:rFonts w:ascii="Arial" w:hAnsi="Arial" w:cs="Arial"/>
          <w:sz w:val="24"/>
          <w:szCs w:val="24"/>
        </w:rPr>
        <w:t>[video].</w:t>
      </w:r>
      <w:proofErr w:type="gramEnd"/>
      <w:r w:rsidRPr="004308E9">
        <w:rPr>
          <w:rFonts w:ascii="Arial" w:hAnsi="Arial" w:cs="Arial"/>
          <w:sz w:val="24"/>
          <w:szCs w:val="24"/>
        </w:rPr>
        <w:t xml:space="preserve"> Available at: </w:t>
      </w:r>
      <w:hyperlink r:id="rId38" w:history="1">
        <w:r w:rsidRPr="004308E9">
          <w:rPr>
            <w:rStyle w:val="Hyperlink"/>
            <w:rFonts w:ascii="Arial" w:hAnsi="Arial" w:cs="Arial"/>
            <w:sz w:val="24"/>
            <w:szCs w:val="24"/>
          </w:rPr>
          <w:t>https://www.youtube.com/watch?v=d5CQkgmYBM0</w:t>
        </w:r>
      </w:hyperlink>
      <w:r w:rsidRPr="004308E9">
        <w:rPr>
          <w:rFonts w:ascii="Arial" w:hAnsi="Arial" w:cs="Arial"/>
          <w:sz w:val="24"/>
          <w:szCs w:val="24"/>
        </w:rPr>
        <w:t xml:space="preserve"> (Accessed on: 30</w:t>
      </w:r>
      <w:r w:rsidRPr="004308E9">
        <w:rPr>
          <w:rFonts w:ascii="Arial" w:hAnsi="Arial" w:cs="Arial"/>
          <w:sz w:val="24"/>
          <w:szCs w:val="24"/>
          <w:vertAlign w:val="superscript"/>
        </w:rPr>
        <w:t>th</w:t>
      </w:r>
      <w:r w:rsidRPr="004308E9">
        <w:rPr>
          <w:rFonts w:ascii="Arial" w:hAnsi="Arial" w:cs="Arial"/>
          <w:sz w:val="24"/>
          <w:szCs w:val="24"/>
        </w:rPr>
        <w:t xml:space="preserve"> November 2019)</w:t>
      </w:r>
    </w:p>
    <w:p w:rsidR="00F56DD3" w:rsidRPr="004B2DA2" w:rsidRDefault="00F56DD3" w:rsidP="008C66C2">
      <w:pPr>
        <w:spacing w:line="240" w:lineRule="auto"/>
        <w:ind w:left="720" w:hanging="720"/>
        <w:rPr>
          <w:rFonts w:ascii="Arial" w:hAnsi="Arial" w:cs="Arial"/>
          <w:sz w:val="24"/>
          <w:szCs w:val="24"/>
        </w:rPr>
      </w:pPr>
      <w:r w:rsidRPr="004B2DA2">
        <w:rPr>
          <w:rFonts w:ascii="Arial" w:hAnsi="Arial" w:cs="Arial"/>
          <w:sz w:val="24"/>
          <w:szCs w:val="24"/>
        </w:rPr>
        <w:t>Van Gogh Museum, Amsterdam [30</w:t>
      </w:r>
      <w:r w:rsidRPr="004B2DA2">
        <w:rPr>
          <w:rFonts w:ascii="Arial" w:hAnsi="Arial" w:cs="Arial"/>
          <w:sz w:val="24"/>
          <w:szCs w:val="24"/>
          <w:vertAlign w:val="superscript"/>
        </w:rPr>
        <w:t>th</w:t>
      </w:r>
      <w:r w:rsidRPr="004B2DA2">
        <w:rPr>
          <w:rFonts w:ascii="Arial" w:hAnsi="Arial" w:cs="Arial"/>
          <w:sz w:val="24"/>
          <w:szCs w:val="24"/>
        </w:rPr>
        <w:t xml:space="preserve"> August 2019]</w:t>
      </w:r>
    </w:p>
    <w:p w:rsidR="009A18A8" w:rsidRPr="004B2DA2" w:rsidRDefault="00F511C0" w:rsidP="008C66C2">
      <w:pPr>
        <w:spacing w:line="240" w:lineRule="auto"/>
        <w:ind w:left="720" w:hanging="720"/>
        <w:rPr>
          <w:rFonts w:ascii="Arial" w:hAnsi="Arial" w:cs="Arial"/>
          <w:sz w:val="24"/>
          <w:szCs w:val="24"/>
        </w:rPr>
      </w:pPr>
      <w:r w:rsidRPr="004B2DA2">
        <w:rPr>
          <w:rFonts w:ascii="Arial" w:hAnsi="Arial" w:cs="Arial"/>
          <w:sz w:val="24"/>
          <w:szCs w:val="24"/>
        </w:rPr>
        <w:t>Wang, K.T., Sheveleva, M.S., Permyakova, T.M. (2019) ‘</w:t>
      </w:r>
      <w:r w:rsidRPr="004B2DA2">
        <w:rPr>
          <w:rStyle w:val="title-text"/>
          <w:rFonts w:ascii="Arial" w:hAnsi="Arial" w:cs="Arial"/>
          <w:sz w:val="24"/>
          <w:szCs w:val="24"/>
        </w:rPr>
        <w:t xml:space="preserve">Imposter syndrome among Russian students: The link between perfectionism and psychological distress’, </w:t>
      </w:r>
      <w:r w:rsidRPr="004B2DA2">
        <w:rPr>
          <w:rStyle w:val="title-text"/>
          <w:rFonts w:ascii="Arial" w:hAnsi="Arial" w:cs="Arial"/>
          <w:i/>
          <w:sz w:val="24"/>
          <w:szCs w:val="24"/>
        </w:rPr>
        <w:t xml:space="preserve">Personality and Individual Differences, </w:t>
      </w:r>
      <w:r w:rsidRPr="004B2DA2">
        <w:rPr>
          <w:rStyle w:val="title-text"/>
          <w:rFonts w:ascii="Arial" w:hAnsi="Arial" w:cs="Arial"/>
          <w:sz w:val="24"/>
          <w:szCs w:val="24"/>
        </w:rPr>
        <w:t>143, pp. 1-6. [Accessed on 24</w:t>
      </w:r>
      <w:r w:rsidRPr="004B2DA2">
        <w:rPr>
          <w:rStyle w:val="title-text"/>
          <w:rFonts w:ascii="Arial" w:hAnsi="Arial" w:cs="Arial"/>
          <w:sz w:val="24"/>
          <w:szCs w:val="24"/>
          <w:vertAlign w:val="superscript"/>
        </w:rPr>
        <w:t>th</w:t>
      </w:r>
      <w:r w:rsidRPr="004B2DA2">
        <w:rPr>
          <w:rStyle w:val="title-text"/>
          <w:rFonts w:ascii="Arial" w:hAnsi="Arial" w:cs="Arial"/>
          <w:sz w:val="24"/>
          <w:szCs w:val="24"/>
        </w:rPr>
        <w:t xml:space="preserve"> April 2019] </w:t>
      </w:r>
      <w:r w:rsidR="009A18A8">
        <w:rPr>
          <w:rStyle w:val="title-text"/>
          <w:rFonts w:ascii="Arial" w:hAnsi="Arial" w:cs="Arial"/>
          <w:sz w:val="24"/>
          <w:szCs w:val="24"/>
        </w:rPr>
        <w:t>DOI: 10.1016/j.paid.2019.02.005</w:t>
      </w:r>
    </w:p>
    <w:p w:rsidR="000D7C4B" w:rsidRPr="004B2DA2" w:rsidRDefault="000D7C4B" w:rsidP="008C66C2">
      <w:pPr>
        <w:spacing w:line="240" w:lineRule="auto"/>
        <w:ind w:left="720" w:hanging="720"/>
        <w:rPr>
          <w:rFonts w:ascii="Arial" w:hAnsi="Arial" w:cs="Arial"/>
          <w:sz w:val="24"/>
          <w:szCs w:val="24"/>
        </w:rPr>
      </w:pPr>
      <w:proofErr w:type="gramStart"/>
      <w:r w:rsidRPr="004B2DA2">
        <w:rPr>
          <w:rFonts w:ascii="Arial" w:hAnsi="Arial" w:cs="Arial"/>
          <w:sz w:val="24"/>
          <w:szCs w:val="24"/>
        </w:rPr>
        <w:t xml:space="preserve">Winnicott, D.W. (1971) </w:t>
      </w:r>
      <w:r w:rsidRPr="004B2DA2">
        <w:rPr>
          <w:rFonts w:ascii="Arial" w:hAnsi="Arial" w:cs="Arial"/>
          <w:i/>
          <w:sz w:val="24"/>
          <w:szCs w:val="24"/>
        </w:rPr>
        <w:t>Playing and Reality.</w:t>
      </w:r>
      <w:proofErr w:type="gramEnd"/>
      <w:r w:rsidRPr="004B2DA2">
        <w:rPr>
          <w:rFonts w:ascii="Arial" w:hAnsi="Arial" w:cs="Arial"/>
          <w:i/>
          <w:sz w:val="24"/>
          <w:szCs w:val="24"/>
        </w:rPr>
        <w:t xml:space="preserve"> </w:t>
      </w:r>
      <w:r w:rsidRPr="004B2DA2">
        <w:rPr>
          <w:rFonts w:ascii="Arial" w:hAnsi="Arial" w:cs="Arial"/>
          <w:sz w:val="24"/>
          <w:szCs w:val="24"/>
        </w:rPr>
        <w:t>Harmondsworth: Penguin.</w:t>
      </w:r>
    </w:p>
    <w:p w:rsidR="008C66C2" w:rsidRDefault="008C66C2">
      <w:pPr>
        <w:rPr>
          <w:rFonts w:ascii="Arial" w:hAnsi="Arial" w:cs="Arial"/>
          <w:sz w:val="24"/>
          <w:szCs w:val="24"/>
        </w:rPr>
      </w:pPr>
      <w:r>
        <w:rPr>
          <w:rFonts w:ascii="Arial" w:hAnsi="Arial" w:cs="Arial"/>
          <w:sz w:val="24"/>
          <w:szCs w:val="24"/>
        </w:rPr>
        <w:br w:type="page"/>
      </w:r>
    </w:p>
    <w:p w:rsidR="00885D08" w:rsidRPr="004B2DA2" w:rsidRDefault="00885D08" w:rsidP="004B2DA2">
      <w:pPr>
        <w:spacing w:line="360" w:lineRule="auto"/>
        <w:rPr>
          <w:rFonts w:ascii="Arial" w:hAnsi="Arial" w:cs="Arial"/>
          <w:sz w:val="24"/>
          <w:szCs w:val="24"/>
          <w:u w:val="single"/>
        </w:rPr>
      </w:pPr>
      <w:r w:rsidRPr="004B2DA2">
        <w:rPr>
          <w:rFonts w:ascii="Arial" w:hAnsi="Arial" w:cs="Arial"/>
          <w:sz w:val="24"/>
          <w:szCs w:val="24"/>
          <w:u w:val="single"/>
        </w:rPr>
        <w:lastRenderedPageBreak/>
        <w:t>Appendices</w:t>
      </w:r>
    </w:p>
    <w:p w:rsidR="00885D08" w:rsidRPr="004B2DA2" w:rsidRDefault="00885D08" w:rsidP="004B2DA2">
      <w:pPr>
        <w:spacing w:line="360" w:lineRule="auto"/>
        <w:rPr>
          <w:rFonts w:ascii="Arial" w:hAnsi="Arial" w:cs="Arial"/>
          <w:sz w:val="24"/>
          <w:szCs w:val="24"/>
        </w:rPr>
      </w:pPr>
      <w:r w:rsidRPr="004B2DA2">
        <w:rPr>
          <w:rFonts w:ascii="Arial" w:hAnsi="Arial" w:cs="Arial"/>
          <w:sz w:val="24"/>
          <w:szCs w:val="24"/>
        </w:rPr>
        <w:t>Questionnaire results table:</w:t>
      </w:r>
    </w:p>
    <w:tbl>
      <w:tblPr>
        <w:tblStyle w:val="TableGrid"/>
        <w:tblW w:w="4966" w:type="pct"/>
        <w:tblLook w:val="04A0"/>
      </w:tblPr>
      <w:tblGrid>
        <w:gridCol w:w="1458"/>
        <w:gridCol w:w="7721"/>
      </w:tblGrid>
      <w:tr w:rsidR="0097762F" w:rsidRPr="004B2DA2" w:rsidTr="007C5823">
        <w:tc>
          <w:tcPr>
            <w:tcW w:w="794" w:type="pct"/>
          </w:tcPr>
          <w:p w:rsidR="0097762F" w:rsidRPr="004B2DA2" w:rsidRDefault="0097762F" w:rsidP="00775D09">
            <w:pPr>
              <w:spacing w:line="360" w:lineRule="auto"/>
              <w:jc w:val="center"/>
              <w:rPr>
                <w:rFonts w:ascii="Arial" w:hAnsi="Arial" w:cs="Arial"/>
                <w:b/>
                <w:sz w:val="24"/>
                <w:szCs w:val="24"/>
              </w:rPr>
            </w:pPr>
            <w:r w:rsidRPr="004B2DA2">
              <w:rPr>
                <w:rFonts w:ascii="Arial" w:hAnsi="Arial" w:cs="Arial"/>
                <w:b/>
                <w:sz w:val="24"/>
                <w:szCs w:val="24"/>
              </w:rPr>
              <w:t>Participant</w:t>
            </w:r>
          </w:p>
        </w:tc>
        <w:tc>
          <w:tcPr>
            <w:tcW w:w="4206" w:type="pct"/>
          </w:tcPr>
          <w:p w:rsidR="0097762F" w:rsidRPr="004B2DA2" w:rsidRDefault="0097762F" w:rsidP="00775D09">
            <w:pPr>
              <w:pStyle w:val="NormalWeb"/>
              <w:shd w:val="clear" w:color="auto" w:fill="FFFFFF"/>
              <w:spacing w:before="0" w:beforeAutospacing="0" w:after="0" w:afterAutospacing="0" w:line="360" w:lineRule="auto"/>
              <w:ind w:left="720"/>
              <w:textAlignment w:val="baseline"/>
              <w:rPr>
                <w:rFonts w:ascii="Arial" w:hAnsi="Arial" w:cs="Arial"/>
                <w:b/>
                <w:color w:val="000000"/>
              </w:rPr>
            </w:pPr>
            <w:r w:rsidRPr="004B2DA2">
              <w:rPr>
                <w:rFonts w:ascii="Arial" w:hAnsi="Arial" w:cs="Arial"/>
                <w:b/>
                <w:color w:val="000000"/>
              </w:rPr>
              <w:t>Question</w:t>
            </w:r>
          </w:p>
        </w:tc>
      </w:tr>
      <w:tr w:rsidR="004E62C6" w:rsidRPr="004B2DA2" w:rsidTr="007C5823">
        <w:tc>
          <w:tcPr>
            <w:tcW w:w="794" w:type="pct"/>
          </w:tcPr>
          <w:p w:rsidR="004E62C6" w:rsidRPr="004B2DA2" w:rsidRDefault="004E62C6" w:rsidP="00775D09">
            <w:pPr>
              <w:spacing w:line="360" w:lineRule="auto"/>
              <w:jc w:val="center"/>
              <w:rPr>
                <w:rFonts w:ascii="Arial" w:hAnsi="Arial" w:cs="Arial"/>
                <w:b/>
                <w:sz w:val="24"/>
                <w:szCs w:val="24"/>
              </w:rPr>
            </w:pPr>
          </w:p>
        </w:tc>
        <w:tc>
          <w:tcPr>
            <w:tcW w:w="4206" w:type="pct"/>
          </w:tcPr>
          <w:p w:rsidR="004E62C6" w:rsidRPr="004B2DA2" w:rsidRDefault="004E62C6" w:rsidP="00775D09">
            <w:pPr>
              <w:pStyle w:val="NormalWeb"/>
              <w:numPr>
                <w:ilvl w:val="0"/>
                <w:numId w:val="7"/>
              </w:numPr>
              <w:shd w:val="clear" w:color="auto" w:fill="FFFFFF"/>
              <w:spacing w:before="0" w:beforeAutospacing="0" w:after="0" w:afterAutospacing="0" w:line="360" w:lineRule="auto"/>
              <w:jc w:val="both"/>
              <w:textAlignment w:val="baseline"/>
              <w:rPr>
                <w:rFonts w:ascii="Arial" w:hAnsi="Arial" w:cs="Arial"/>
                <w:b/>
                <w:color w:val="000000"/>
              </w:rPr>
            </w:pPr>
            <w:r w:rsidRPr="004B2DA2">
              <w:rPr>
                <w:rFonts w:ascii="Arial" w:hAnsi="Arial" w:cs="Arial"/>
                <w:b/>
                <w:color w:val="000000"/>
              </w:rPr>
              <w:t>What title best suits your profession?</w:t>
            </w:r>
          </w:p>
        </w:tc>
      </w:tr>
      <w:tr w:rsidR="004E62C6" w:rsidRPr="004B2DA2" w:rsidTr="007C5823">
        <w:tc>
          <w:tcPr>
            <w:tcW w:w="794" w:type="pct"/>
          </w:tcPr>
          <w:p w:rsidR="004E62C6" w:rsidRPr="004B2DA2" w:rsidRDefault="004E62C6" w:rsidP="00775D09">
            <w:pPr>
              <w:spacing w:line="360" w:lineRule="auto"/>
              <w:jc w:val="center"/>
              <w:rPr>
                <w:rFonts w:ascii="Arial" w:hAnsi="Arial" w:cs="Arial"/>
                <w:sz w:val="24"/>
                <w:szCs w:val="24"/>
              </w:rPr>
            </w:pPr>
            <w:r w:rsidRPr="004B2DA2">
              <w:rPr>
                <w:rFonts w:ascii="Arial" w:hAnsi="Arial" w:cs="Arial"/>
                <w:sz w:val="24"/>
                <w:szCs w:val="24"/>
              </w:rPr>
              <w:t>A</w:t>
            </w:r>
          </w:p>
        </w:tc>
        <w:tc>
          <w:tcPr>
            <w:tcW w:w="4206" w:type="pct"/>
          </w:tcPr>
          <w:p w:rsidR="004E62C6" w:rsidRPr="004B2DA2" w:rsidRDefault="004E62C6" w:rsidP="00775D09">
            <w:pPr>
              <w:pStyle w:val="NormalWeb"/>
              <w:shd w:val="clear" w:color="auto" w:fill="FFFFFF"/>
              <w:spacing w:before="0" w:beforeAutospacing="0" w:after="0" w:afterAutospacing="0" w:line="360" w:lineRule="auto"/>
              <w:jc w:val="both"/>
              <w:textAlignment w:val="baseline"/>
              <w:rPr>
                <w:rFonts w:ascii="Arial" w:hAnsi="Arial" w:cs="Arial"/>
                <w:color w:val="000000"/>
              </w:rPr>
            </w:pPr>
            <w:r w:rsidRPr="004B2DA2">
              <w:rPr>
                <w:rFonts w:ascii="Arial" w:hAnsi="Arial" w:cs="Arial"/>
                <w:color w:val="000000"/>
              </w:rPr>
              <w:t>Illustrator</w:t>
            </w:r>
          </w:p>
        </w:tc>
      </w:tr>
      <w:tr w:rsidR="004E62C6" w:rsidRPr="004B2DA2" w:rsidTr="007C5823">
        <w:tc>
          <w:tcPr>
            <w:tcW w:w="794" w:type="pct"/>
          </w:tcPr>
          <w:p w:rsidR="004E62C6" w:rsidRPr="004B2DA2" w:rsidRDefault="004E62C6" w:rsidP="00775D09">
            <w:pPr>
              <w:spacing w:line="360" w:lineRule="auto"/>
              <w:jc w:val="center"/>
              <w:rPr>
                <w:rFonts w:ascii="Arial" w:hAnsi="Arial" w:cs="Arial"/>
                <w:sz w:val="24"/>
                <w:szCs w:val="24"/>
              </w:rPr>
            </w:pPr>
            <w:r w:rsidRPr="004B2DA2">
              <w:rPr>
                <w:rFonts w:ascii="Arial" w:hAnsi="Arial" w:cs="Arial"/>
                <w:sz w:val="24"/>
                <w:szCs w:val="24"/>
              </w:rPr>
              <w:t>B</w:t>
            </w:r>
          </w:p>
        </w:tc>
        <w:tc>
          <w:tcPr>
            <w:tcW w:w="4206" w:type="pct"/>
          </w:tcPr>
          <w:p w:rsidR="004E62C6" w:rsidRPr="004B2DA2" w:rsidRDefault="004E62C6" w:rsidP="00775D09">
            <w:pPr>
              <w:pStyle w:val="NormalWeb"/>
              <w:shd w:val="clear" w:color="auto" w:fill="FFFFFF"/>
              <w:spacing w:before="0" w:beforeAutospacing="0" w:after="0" w:afterAutospacing="0" w:line="360" w:lineRule="auto"/>
              <w:jc w:val="both"/>
              <w:rPr>
                <w:rFonts w:ascii="Arial" w:hAnsi="Arial" w:cs="Arial"/>
              </w:rPr>
            </w:pPr>
            <w:r w:rsidRPr="004B2DA2">
              <w:rPr>
                <w:rFonts w:ascii="Arial" w:hAnsi="Arial" w:cs="Arial"/>
                <w:bCs/>
                <w:bdr w:val="none" w:sz="0" w:space="0" w:color="auto" w:frame="1"/>
              </w:rPr>
              <w:t>Illustrator</w:t>
            </w:r>
            <w:r w:rsidRPr="004B2DA2">
              <w:rPr>
                <w:rFonts w:ascii="Arial" w:hAnsi="Arial" w:cs="Arial"/>
              </w:rPr>
              <w:t xml:space="preserve">, </w:t>
            </w:r>
            <w:r w:rsidRPr="004B2DA2">
              <w:rPr>
                <w:rFonts w:ascii="Arial" w:hAnsi="Arial" w:cs="Arial"/>
                <w:bCs/>
                <w:bdr w:val="none" w:sz="0" w:space="0" w:color="auto" w:frame="1"/>
              </w:rPr>
              <w:t>Author of children's picture books</w:t>
            </w:r>
          </w:p>
          <w:p w:rsidR="004E62C6" w:rsidRPr="004B2DA2" w:rsidRDefault="004E62C6" w:rsidP="00775D09">
            <w:pPr>
              <w:spacing w:line="360" w:lineRule="auto"/>
              <w:jc w:val="both"/>
              <w:rPr>
                <w:rFonts w:ascii="Arial" w:hAnsi="Arial" w:cs="Arial"/>
                <w:sz w:val="24"/>
                <w:szCs w:val="24"/>
              </w:rPr>
            </w:pPr>
          </w:p>
        </w:tc>
      </w:tr>
      <w:tr w:rsidR="004E62C6" w:rsidRPr="004B2DA2" w:rsidTr="007C5823">
        <w:tc>
          <w:tcPr>
            <w:tcW w:w="794" w:type="pct"/>
          </w:tcPr>
          <w:p w:rsidR="004E62C6" w:rsidRPr="004B2DA2" w:rsidRDefault="004E62C6" w:rsidP="00775D09">
            <w:pPr>
              <w:spacing w:line="360" w:lineRule="auto"/>
              <w:jc w:val="center"/>
              <w:rPr>
                <w:rFonts w:ascii="Arial" w:hAnsi="Arial" w:cs="Arial"/>
                <w:sz w:val="24"/>
                <w:szCs w:val="24"/>
              </w:rPr>
            </w:pPr>
            <w:r w:rsidRPr="004B2DA2">
              <w:rPr>
                <w:rFonts w:ascii="Arial" w:hAnsi="Arial" w:cs="Arial"/>
                <w:sz w:val="24"/>
                <w:szCs w:val="24"/>
              </w:rPr>
              <w:t>C</w:t>
            </w:r>
          </w:p>
        </w:tc>
        <w:tc>
          <w:tcPr>
            <w:tcW w:w="4206" w:type="pct"/>
          </w:tcPr>
          <w:p w:rsidR="004E62C6" w:rsidRPr="004B2DA2" w:rsidRDefault="004E62C6" w:rsidP="00775D09">
            <w:pPr>
              <w:spacing w:line="360" w:lineRule="auto"/>
              <w:jc w:val="both"/>
              <w:rPr>
                <w:rFonts w:ascii="Arial" w:hAnsi="Arial" w:cs="Arial"/>
                <w:sz w:val="24"/>
                <w:szCs w:val="24"/>
              </w:rPr>
            </w:pPr>
            <w:r w:rsidRPr="004B2DA2">
              <w:rPr>
                <w:rFonts w:ascii="Arial" w:hAnsi="Arial" w:cs="Arial"/>
                <w:sz w:val="24"/>
                <w:szCs w:val="24"/>
              </w:rPr>
              <w:t>Illustrator, Creative</w:t>
            </w:r>
          </w:p>
        </w:tc>
      </w:tr>
      <w:tr w:rsidR="004E62C6" w:rsidRPr="004B2DA2" w:rsidTr="007C5823">
        <w:tc>
          <w:tcPr>
            <w:tcW w:w="794" w:type="pct"/>
          </w:tcPr>
          <w:p w:rsidR="004E62C6" w:rsidRPr="004B2DA2" w:rsidRDefault="00765184" w:rsidP="00775D09">
            <w:pPr>
              <w:spacing w:line="360" w:lineRule="auto"/>
              <w:jc w:val="center"/>
              <w:rPr>
                <w:rFonts w:ascii="Arial" w:hAnsi="Arial" w:cs="Arial"/>
                <w:sz w:val="24"/>
                <w:szCs w:val="24"/>
              </w:rPr>
            </w:pPr>
            <w:r>
              <w:rPr>
                <w:rFonts w:ascii="Arial" w:hAnsi="Arial" w:cs="Arial"/>
                <w:sz w:val="24"/>
                <w:szCs w:val="24"/>
              </w:rPr>
              <w:t>D</w:t>
            </w:r>
          </w:p>
        </w:tc>
        <w:tc>
          <w:tcPr>
            <w:tcW w:w="4206" w:type="pct"/>
          </w:tcPr>
          <w:p w:rsidR="004E62C6" w:rsidRPr="004B2DA2" w:rsidRDefault="00765184" w:rsidP="00775D09">
            <w:pPr>
              <w:spacing w:line="360" w:lineRule="auto"/>
              <w:jc w:val="both"/>
              <w:rPr>
                <w:rFonts w:ascii="Arial" w:hAnsi="Arial" w:cs="Arial"/>
                <w:sz w:val="24"/>
                <w:szCs w:val="24"/>
              </w:rPr>
            </w:pPr>
            <w:r>
              <w:rPr>
                <w:rFonts w:ascii="Arial" w:hAnsi="Arial" w:cs="Arial"/>
                <w:sz w:val="24"/>
                <w:szCs w:val="24"/>
              </w:rPr>
              <w:t>Illustrator</w:t>
            </w:r>
          </w:p>
        </w:tc>
      </w:tr>
      <w:tr w:rsidR="0097762F" w:rsidRPr="004B2DA2" w:rsidTr="007C5823">
        <w:tc>
          <w:tcPr>
            <w:tcW w:w="794" w:type="pct"/>
            <w:shd w:val="clear" w:color="auto" w:fill="000000" w:themeFill="text1"/>
          </w:tcPr>
          <w:p w:rsidR="0097762F" w:rsidRPr="004B2DA2" w:rsidRDefault="0097762F" w:rsidP="00775D09">
            <w:pPr>
              <w:spacing w:line="360" w:lineRule="auto"/>
              <w:rPr>
                <w:rFonts w:ascii="Arial" w:hAnsi="Arial" w:cs="Arial"/>
                <w:sz w:val="24"/>
                <w:szCs w:val="24"/>
              </w:rPr>
            </w:pPr>
          </w:p>
        </w:tc>
        <w:tc>
          <w:tcPr>
            <w:tcW w:w="4206" w:type="pct"/>
            <w:shd w:val="clear" w:color="auto" w:fill="000000" w:themeFill="text1"/>
          </w:tcPr>
          <w:p w:rsidR="0097762F" w:rsidRPr="004B2DA2" w:rsidRDefault="0097762F" w:rsidP="00775D09">
            <w:pPr>
              <w:spacing w:line="360" w:lineRule="auto"/>
              <w:jc w:val="both"/>
              <w:rPr>
                <w:rFonts w:ascii="Arial" w:hAnsi="Arial" w:cs="Arial"/>
                <w:sz w:val="24"/>
                <w:szCs w:val="24"/>
              </w:rPr>
            </w:pPr>
          </w:p>
        </w:tc>
      </w:tr>
      <w:tr w:rsidR="004B2DA2" w:rsidRPr="004B2DA2" w:rsidTr="007C5823">
        <w:tc>
          <w:tcPr>
            <w:tcW w:w="794" w:type="pct"/>
          </w:tcPr>
          <w:p w:rsidR="004E62C6" w:rsidRPr="004B2DA2" w:rsidRDefault="0097762F" w:rsidP="00775D09">
            <w:pPr>
              <w:tabs>
                <w:tab w:val="left" w:pos="1172"/>
              </w:tabs>
              <w:spacing w:line="360" w:lineRule="auto"/>
              <w:rPr>
                <w:rFonts w:ascii="Arial" w:hAnsi="Arial" w:cs="Arial"/>
                <w:b/>
                <w:sz w:val="24"/>
                <w:szCs w:val="24"/>
              </w:rPr>
            </w:pPr>
            <w:r w:rsidRPr="004B2DA2">
              <w:rPr>
                <w:rFonts w:ascii="Arial" w:hAnsi="Arial" w:cs="Arial"/>
                <w:b/>
                <w:sz w:val="24"/>
                <w:szCs w:val="24"/>
              </w:rPr>
              <w:tab/>
            </w:r>
          </w:p>
        </w:tc>
        <w:tc>
          <w:tcPr>
            <w:tcW w:w="4206" w:type="pct"/>
          </w:tcPr>
          <w:p w:rsidR="004E62C6" w:rsidRPr="004B2DA2" w:rsidRDefault="004E62C6" w:rsidP="00775D09">
            <w:pPr>
              <w:pStyle w:val="NormalWeb"/>
              <w:shd w:val="clear" w:color="auto" w:fill="FFFFFF"/>
              <w:spacing w:before="0" w:beforeAutospacing="0" w:after="0" w:afterAutospacing="0" w:line="360" w:lineRule="auto"/>
              <w:jc w:val="both"/>
              <w:textAlignment w:val="baseline"/>
              <w:rPr>
                <w:rFonts w:ascii="Arial" w:hAnsi="Arial" w:cs="Arial"/>
                <w:b/>
                <w:color w:val="000000"/>
              </w:rPr>
            </w:pPr>
            <w:r w:rsidRPr="004B2DA2">
              <w:rPr>
                <w:rFonts w:ascii="Arial" w:hAnsi="Arial" w:cs="Arial"/>
                <w:b/>
                <w:color w:val="000000"/>
              </w:rPr>
              <w:t>2. Can you name and rank 3 main challenges, such as stress/time management/imposter syndrome, that you have experienced within your profession? (1=most challenging, 3=least challenging)</w:t>
            </w:r>
          </w:p>
        </w:tc>
      </w:tr>
      <w:tr w:rsidR="004B2DA2" w:rsidRPr="004B2DA2" w:rsidTr="007C5823">
        <w:tc>
          <w:tcPr>
            <w:tcW w:w="794" w:type="pct"/>
          </w:tcPr>
          <w:p w:rsidR="004E62C6" w:rsidRPr="004B2DA2" w:rsidRDefault="004E62C6" w:rsidP="00775D09">
            <w:pPr>
              <w:spacing w:line="360" w:lineRule="auto"/>
              <w:jc w:val="center"/>
              <w:rPr>
                <w:rFonts w:ascii="Arial" w:hAnsi="Arial" w:cs="Arial"/>
                <w:sz w:val="24"/>
                <w:szCs w:val="24"/>
              </w:rPr>
            </w:pPr>
            <w:r w:rsidRPr="004B2DA2">
              <w:rPr>
                <w:rFonts w:ascii="Arial" w:hAnsi="Arial" w:cs="Arial"/>
                <w:sz w:val="24"/>
                <w:szCs w:val="24"/>
              </w:rPr>
              <w:t>A</w:t>
            </w:r>
          </w:p>
        </w:tc>
        <w:tc>
          <w:tcPr>
            <w:tcW w:w="4206" w:type="pct"/>
          </w:tcPr>
          <w:p w:rsidR="004E62C6" w:rsidRPr="004B2DA2" w:rsidRDefault="004E62C6" w:rsidP="00775D09">
            <w:pPr>
              <w:pStyle w:val="NormalWeb"/>
              <w:shd w:val="clear" w:color="auto" w:fill="FFFFFF"/>
              <w:spacing w:before="0" w:beforeAutospacing="0" w:after="0" w:afterAutospacing="0" w:line="360" w:lineRule="auto"/>
              <w:jc w:val="both"/>
              <w:textAlignment w:val="baseline"/>
              <w:rPr>
                <w:rFonts w:ascii="Arial" w:hAnsi="Arial" w:cs="Arial"/>
                <w:color w:val="000000"/>
              </w:rPr>
            </w:pPr>
            <w:r w:rsidRPr="004B2DA2">
              <w:rPr>
                <w:rFonts w:ascii="Arial" w:hAnsi="Arial" w:cs="Arial"/>
                <w:color w:val="000000"/>
              </w:rPr>
              <w:t>1. Dealing with emails</w:t>
            </w:r>
          </w:p>
          <w:p w:rsidR="004E62C6" w:rsidRPr="004B2DA2" w:rsidRDefault="004E62C6" w:rsidP="00775D09">
            <w:pPr>
              <w:pStyle w:val="NormalWeb"/>
              <w:shd w:val="clear" w:color="auto" w:fill="FFFFFF"/>
              <w:spacing w:before="0" w:beforeAutospacing="0" w:after="0" w:afterAutospacing="0" w:line="360" w:lineRule="auto"/>
              <w:jc w:val="both"/>
              <w:textAlignment w:val="baseline"/>
              <w:rPr>
                <w:rFonts w:ascii="Arial" w:hAnsi="Arial" w:cs="Arial"/>
                <w:color w:val="000000"/>
              </w:rPr>
            </w:pPr>
            <w:r w:rsidRPr="004B2DA2">
              <w:rPr>
                <w:rFonts w:ascii="Arial" w:hAnsi="Arial" w:cs="Arial"/>
                <w:color w:val="000000"/>
              </w:rPr>
              <w:t>2. Time managing</w:t>
            </w:r>
          </w:p>
          <w:p w:rsidR="004E62C6" w:rsidRPr="004B2DA2" w:rsidRDefault="004E62C6" w:rsidP="00775D09">
            <w:pPr>
              <w:pStyle w:val="NormalWeb"/>
              <w:shd w:val="clear" w:color="auto" w:fill="FFFFFF"/>
              <w:spacing w:before="0" w:beforeAutospacing="0" w:after="0" w:afterAutospacing="0" w:line="360" w:lineRule="auto"/>
              <w:jc w:val="both"/>
              <w:textAlignment w:val="baseline"/>
              <w:rPr>
                <w:rFonts w:ascii="Arial" w:hAnsi="Arial" w:cs="Arial"/>
                <w:color w:val="000000"/>
              </w:rPr>
            </w:pPr>
            <w:r w:rsidRPr="004B2DA2">
              <w:rPr>
                <w:rFonts w:ascii="Arial" w:hAnsi="Arial" w:cs="Arial"/>
                <w:color w:val="000000"/>
              </w:rPr>
              <w:t>3. Taking too much on</w:t>
            </w:r>
            <w:r w:rsidRPr="004B2DA2">
              <w:rPr>
                <w:rFonts w:ascii="Arial" w:hAnsi="Arial" w:cs="Arial"/>
                <w:color w:val="000000"/>
                <w:bdr w:val="none" w:sz="0" w:space="0" w:color="auto" w:frame="1"/>
              </w:rPr>
              <w:t>..... I can’t really complain</w:t>
            </w:r>
          </w:p>
        </w:tc>
      </w:tr>
      <w:tr w:rsidR="004B2DA2" w:rsidRPr="004B2DA2" w:rsidTr="007C5823">
        <w:tc>
          <w:tcPr>
            <w:tcW w:w="794" w:type="pct"/>
          </w:tcPr>
          <w:p w:rsidR="004E62C6" w:rsidRPr="004B2DA2" w:rsidRDefault="004E62C6" w:rsidP="00775D09">
            <w:pPr>
              <w:spacing w:line="360" w:lineRule="auto"/>
              <w:jc w:val="center"/>
              <w:rPr>
                <w:rFonts w:ascii="Arial" w:hAnsi="Arial" w:cs="Arial"/>
                <w:sz w:val="24"/>
                <w:szCs w:val="24"/>
              </w:rPr>
            </w:pPr>
            <w:r w:rsidRPr="004B2DA2">
              <w:rPr>
                <w:rFonts w:ascii="Arial" w:hAnsi="Arial" w:cs="Arial"/>
                <w:sz w:val="24"/>
                <w:szCs w:val="24"/>
              </w:rPr>
              <w:t>B</w:t>
            </w:r>
          </w:p>
        </w:tc>
        <w:tc>
          <w:tcPr>
            <w:tcW w:w="4206" w:type="pct"/>
          </w:tcPr>
          <w:p w:rsidR="004E62C6" w:rsidRPr="004B2DA2" w:rsidRDefault="004E62C6" w:rsidP="00775D09">
            <w:pPr>
              <w:pStyle w:val="NormalWeb"/>
              <w:shd w:val="clear" w:color="auto" w:fill="FFFFFF"/>
              <w:spacing w:before="0" w:beforeAutospacing="0" w:after="0" w:afterAutospacing="0" w:line="360" w:lineRule="auto"/>
              <w:jc w:val="both"/>
              <w:rPr>
                <w:rFonts w:ascii="Arial" w:hAnsi="Arial" w:cs="Arial"/>
              </w:rPr>
            </w:pPr>
            <w:r w:rsidRPr="004B2DA2">
              <w:rPr>
                <w:rFonts w:ascii="Arial" w:hAnsi="Arial" w:cs="Arial"/>
                <w:bCs/>
                <w:bdr w:val="none" w:sz="0" w:space="0" w:color="auto" w:frame="1"/>
              </w:rPr>
              <w:t>1. Having enough money coming in regularly</w:t>
            </w:r>
          </w:p>
          <w:p w:rsidR="004E62C6" w:rsidRPr="004B2DA2" w:rsidRDefault="004E62C6" w:rsidP="00775D09">
            <w:pPr>
              <w:pStyle w:val="NormalWeb"/>
              <w:shd w:val="clear" w:color="auto" w:fill="FFFFFF"/>
              <w:spacing w:before="0" w:beforeAutospacing="0" w:after="0" w:afterAutospacing="0" w:line="360" w:lineRule="auto"/>
              <w:jc w:val="both"/>
              <w:rPr>
                <w:rFonts w:ascii="Arial" w:hAnsi="Arial" w:cs="Arial"/>
              </w:rPr>
            </w:pPr>
            <w:r w:rsidRPr="004B2DA2">
              <w:rPr>
                <w:rFonts w:ascii="Arial" w:hAnsi="Arial" w:cs="Arial"/>
                <w:bCs/>
                <w:bdr w:val="none" w:sz="0" w:space="0" w:color="auto" w:frame="1"/>
              </w:rPr>
              <w:t>2. Keeping my work relevant and fresh over time</w:t>
            </w:r>
          </w:p>
          <w:p w:rsidR="004E62C6" w:rsidRPr="004B2DA2" w:rsidRDefault="004E62C6" w:rsidP="00775D09">
            <w:pPr>
              <w:pStyle w:val="NormalWeb"/>
              <w:shd w:val="clear" w:color="auto" w:fill="FFFFFF"/>
              <w:spacing w:before="0" w:beforeAutospacing="0" w:after="0" w:afterAutospacing="0" w:line="360" w:lineRule="auto"/>
              <w:jc w:val="both"/>
              <w:rPr>
                <w:rFonts w:ascii="Arial" w:hAnsi="Arial" w:cs="Arial"/>
              </w:rPr>
            </w:pPr>
            <w:r w:rsidRPr="004B2DA2">
              <w:rPr>
                <w:rFonts w:ascii="Arial" w:hAnsi="Arial" w:cs="Arial"/>
                <w:bCs/>
                <w:bdr w:val="none" w:sz="0" w:space="0" w:color="auto" w:frame="1"/>
              </w:rPr>
              <w:t>3. Generating a steady supply of new ideas</w:t>
            </w:r>
          </w:p>
          <w:p w:rsidR="004E62C6" w:rsidRPr="004B2DA2" w:rsidRDefault="004E62C6" w:rsidP="00775D09">
            <w:pPr>
              <w:spacing w:line="360" w:lineRule="auto"/>
              <w:jc w:val="both"/>
              <w:rPr>
                <w:rFonts w:ascii="Arial" w:hAnsi="Arial" w:cs="Arial"/>
                <w:sz w:val="24"/>
                <w:szCs w:val="24"/>
              </w:rPr>
            </w:pPr>
          </w:p>
        </w:tc>
      </w:tr>
      <w:tr w:rsidR="004B2DA2" w:rsidRPr="004B2DA2" w:rsidTr="007C5823">
        <w:tc>
          <w:tcPr>
            <w:tcW w:w="794" w:type="pct"/>
          </w:tcPr>
          <w:p w:rsidR="004E62C6" w:rsidRPr="004B2DA2" w:rsidRDefault="004E62C6" w:rsidP="00775D09">
            <w:pPr>
              <w:spacing w:line="360" w:lineRule="auto"/>
              <w:jc w:val="center"/>
              <w:rPr>
                <w:rFonts w:ascii="Arial" w:hAnsi="Arial" w:cs="Arial"/>
                <w:sz w:val="24"/>
                <w:szCs w:val="24"/>
              </w:rPr>
            </w:pPr>
            <w:r w:rsidRPr="004B2DA2">
              <w:rPr>
                <w:rFonts w:ascii="Arial" w:hAnsi="Arial" w:cs="Arial"/>
                <w:sz w:val="24"/>
                <w:szCs w:val="24"/>
              </w:rPr>
              <w:t>C</w:t>
            </w:r>
          </w:p>
        </w:tc>
        <w:tc>
          <w:tcPr>
            <w:tcW w:w="4206" w:type="pct"/>
          </w:tcPr>
          <w:p w:rsidR="004E62C6" w:rsidRPr="004B2DA2" w:rsidRDefault="004E62C6" w:rsidP="00775D09">
            <w:pPr>
              <w:pStyle w:val="NormalWeb"/>
              <w:shd w:val="clear" w:color="auto" w:fill="FFFFFF"/>
              <w:spacing w:before="0" w:beforeAutospacing="0" w:after="0" w:afterAutospacing="0" w:line="360" w:lineRule="auto"/>
              <w:jc w:val="both"/>
              <w:rPr>
                <w:rFonts w:ascii="Arial" w:hAnsi="Arial" w:cs="Arial"/>
                <w:color w:val="201F1E"/>
              </w:rPr>
            </w:pPr>
            <w:r w:rsidRPr="004B2DA2">
              <w:rPr>
                <w:rFonts w:ascii="Arial" w:hAnsi="Arial" w:cs="Arial"/>
                <w:color w:val="201F1E"/>
              </w:rPr>
              <w:t>1. Finances and licensing </w:t>
            </w:r>
          </w:p>
          <w:p w:rsidR="004E62C6" w:rsidRPr="004B2DA2" w:rsidRDefault="004E62C6" w:rsidP="00775D09">
            <w:pPr>
              <w:pStyle w:val="NormalWeb"/>
              <w:shd w:val="clear" w:color="auto" w:fill="FFFFFF"/>
              <w:spacing w:before="0" w:beforeAutospacing="0" w:after="0" w:afterAutospacing="0" w:line="360" w:lineRule="auto"/>
              <w:jc w:val="both"/>
              <w:rPr>
                <w:rFonts w:ascii="Arial" w:hAnsi="Arial" w:cs="Arial"/>
                <w:color w:val="201F1E"/>
              </w:rPr>
            </w:pPr>
            <w:r w:rsidRPr="004B2DA2">
              <w:rPr>
                <w:rFonts w:ascii="Arial" w:hAnsi="Arial" w:cs="Arial"/>
                <w:color w:val="201F1E"/>
              </w:rPr>
              <w:t>2. Work/Life balance </w:t>
            </w:r>
          </w:p>
          <w:p w:rsidR="004E62C6" w:rsidRPr="004B2DA2" w:rsidRDefault="004E62C6" w:rsidP="00775D09">
            <w:pPr>
              <w:pStyle w:val="NormalWeb"/>
              <w:shd w:val="clear" w:color="auto" w:fill="FFFFFF"/>
              <w:spacing w:before="0" w:beforeAutospacing="0" w:after="160" w:afterAutospacing="0" w:line="360" w:lineRule="auto"/>
              <w:jc w:val="both"/>
              <w:rPr>
                <w:rFonts w:ascii="Arial" w:hAnsi="Arial" w:cs="Arial"/>
                <w:color w:val="201F1E"/>
              </w:rPr>
            </w:pPr>
            <w:r w:rsidRPr="004B2DA2">
              <w:rPr>
                <w:rFonts w:ascii="Arial" w:hAnsi="Arial" w:cs="Arial"/>
                <w:color w:val="201F1E"/>
              </w:rPr>
              <w:t>3. Doubt</w:t>
            </w:r>
          </w:p>
        </w:tc>
      </w:tr>
      <w:tr w:rsidR="004E62C6" w:rsidRPr="004B2DA2" w:rsidTr="007C5823">
        <w:tc>
          <w:tcPr>
            <w:tcW w:w="794" w:type="pct"/>
          </w:tcPr>
          <w:p w:rsidR="004E62C6" w:rsidRPr="00765184" w:rsidRDefault="00765184" w:rsidP="00775D09">
            <w:pPr>
              <w:spacing w:line="360" w:lineRule="auto"/>
              <w:jc w:val="center"/>
              <w:rPr>
                <w:rFonts w:ascii="Arial" w:hAnsi="Arial" w:cs="Arial"/>
                <w:color w:val="000000" w:themeColor="text1"/>
                <w:sz w:val="24"/>
                <w:szCs w:val="24"/>
              </w:rPr>
            </w:pPr>
            <w:r w:rsidRPr="00765184">
              <w:rPr>
                <w:rFonts w:ascii="Arial" w:hAnsi="Arial" w:cs="Arial"/>
                <w:color w:val="000000" w:themeColor="text1"/>
                <w:sz w:val="24"/>
                <w:szCs w:val="24"/>
              </w:rPr>
              <w:t>D</w:t>
            </w:r>
          </w:p>
        </w:tc>
        <w:tc>
          <w:tcPr>
            <w:tcW w:w="4206" w:type="pct"/>
          </w:tcPr>
          <w:p w:rsidR="00765184" w:rsidRPr="00765184" w:rsidRDefault="00765184" w:rsidP="00775D09">
            <w:pPr>
              <w:pStyle w:val="NormalWeb"/>
              <w:shd w:val="clear" w:color="auto" w:fill="FFFFFF"/>
              <w:spacing w:before="0" w:beforeAutospacing="0" w:after="0" w:afterAutospacing="0" w:line="360" w:lineRule="auto"/>
              <w:rPr>
                <w:rFonts w:ascii="Arial" w:hAnsi="Arial" w:cs="Arial"/>
                <w:color w:val="000000" w:themeColor="text1"/>
              </w:rPr>
            </w:pPr>
            <w:r w:rsidRPr="00765184">
              <w:rPr>
                <w:rFonts w:ascii="Arial" w:hAnsi="Arial" w:cs="Arial"/>
                <w:color w:val="000000" w:themeColor="text1"/>
                <w:bdr w:val="none" w:sz="0" w:space="0" w:color="auto" w:frame="1"/>
              </w:rPr>
              <w:t>1.​Licensing</w:t>
            </w:r>
          </w:p>
          <w:p w:rsidR="00765184" w:rsidRPr="00765184" w:rsidRDefault="00765184" w:rsidP="00775D09">
            <w:pPr>
              <w:pStyle w:val="NormalWeb"/>
              <w:shd w:val="clear" w:color="auto" w:fill="FFFFFF"/>
              <w:spacing w:before="0" w:beforeAutospacing="0" w:after="0" w:afterAutospacing="0" w:line="360" w:lineRule="auto"/>
              <w:rPr>
                <w:rFonts w:ascii="Arial" w:hAnsi="Arial" w:cs="Arial"/>
                <w:color w:val="000000" w:themeColor="text1"/>
              </w:rPr>
            </w:pPr>
            <w:r w:rsidRPr="00765184">
              <w:rPr>
                <w:rFonts w:ascii="Arial" w:hAnsi="Arial" w:cs="Arial"/>
                <w:color w:val="000000" w:themeColor="text1"/>
                <w:bdr w:val="none" w:sz="0" w:space="0" w:color="auto" w:frame="1"/>
              </w:rPr>
              <w:t>2.Pricing</w:t>
            </w:r>
          </w:p>
          <w:p w:rsidR="00765184" w:rsidRPr="00765184" w:rsidRDefault="00765184" w:rsidP="00775D09">
            <w:pPr>
              <w:pStyle w:val="NormalWeb"/>
              <w:shd w:val="clear" w:color="auto" w:fill="FFFFFF"/>
              <w:spacing w:before="0" w:beforeAutospacing="0" w:after="0" w:afterAutospacing="0" w:line="360" w:lineRule="auto"/>
              <w:rPr>
                <w:rFonts w:ascii="Arial" w:hAnsi="Arial" w:cs="Arial"/>
                <w:color w:val="000000" w:themeColor="text1"/>
              </w:rPr>
            </w:pPr>
            <w:r w:rsidRPr="00765184">
              <w:rPr>
                <w:rFonts w:ascii="Arial" w:hAnsi="Arial" w:cs="Arial"/>
                <w:color w:val="000000" w:themeColor="text1"/>
                <w:bdr w:val="none" w:sz="0" w:space="0" w:color="auto" w:frame="1"/>
              </w:rPr>
              <w:t>3.​Work/Life balance (I'm a bit of a workaholic!!)</w:t>
            </w:r>
          </w:p>
          <w:p w:rsidR="004E62C6" w:rsidRPr="00765184" w:rsidRDefault="004E62C6" w:rsidP="00775D09">
            <w:pPr>
              <w:spacing w:line="360" w:lineRule="auto"/>
              <w:jc w:val="both"/>
              <w:rPr>
                <w:rFonts w:ascii="Arial" w:hAnsi="Arial" w:cs="Arial"/>
                <w:color w:val="000000" w:themeColor="text1"/>
                <w:sz w:val="24"/>
                <w:szCs w:val="24"/>
              </w:rPr>
            </w:pPr>
          </w:p>
        </w:tc>
      </w:tr>
      <w:tr w:rsidR="0097762F" w:rsidRPr="004B2DA2" w:rsidTr="007C5823">
        <w:tc>
          <w:tcPr>
            <w:tcW w:w="794" w:type="pct"/>
            <w:shd w:val="clear" w:color="auto" w:fill="000000" w:themeFill="text1"/>
          </w:tcPr>
          <w:p w:rsidR="0097762F" w:rsidRPr="004B2DA2" w:rsidRDefault="0097762F" w:rsidP="00775D09">
            <w:pPr>
              <w:spacing w:line="360" w:lineRule="auto"/>
              <w:rPr>
                <w:rFonts w:ascii="Arial" w:hAnsi="Arial" w:cs="Arial"/>
                <w:sz w:val="24"/>
                <w:szCs w:val="24"/>
              </w:rPr>
            </w:pPr>
          </w:p>
        </w:tc>
        <w:tc>
          <w:tcPr>
            <w:tcW w:w="4206" w:type="pct"/>
            <w:shd w:val="clear" w:color="auto" w:fill="000000" w:themeFill="text1"/>
          </w:tcPr>
          <w:p w:rsidR="0097762F" w:rsidRPr="004B2DA2" w:rsidRDefault="0097762F" w:rsidP="00775D09">
            <w:pPr>
              <w:spacing w:line="360" w:lineRule="auto"/>
              <w:jc w:val="both"/>
              <w:rPr>
                <w:rFonts w:ascii="Arial" w:hAnsi="Arial" w:cs="Arial"/>
                <w:sz w:val="24"/>
                <w:szCs w:val="24"/>
              </w:rPr>
            </w:pPr>
          </w:p>
        </w:tc>
      </w:tr>
      <w:tr w:rsidR="004B2DA2" w:rsidRPr="004B2DA2" w:rsidTr="007C5823">
        <w:tc>
          <w:tcPr>
            <w:tcW w:w="794" w:type="pct"/>
          </w:tcPr>
          <w:p w:rsidR="004E62C6" w:rsidRPr="004B2DA2" w:rsidRDefault="004E62C6" w:rsidP="00775D09">
            <w:pPr>
              <w:spacing w:line="360" w:lineRule="auto"/>
              <w:jc w:val="center"/>
              <w:rPr>
                <w:rFonts w:ascii="Arial" w:hAnsi="Arial" w:cs="Arial"/>
                <w:b/>
                <w:sz w:val="24"/>
                <w:szCs w:val="24"/>
              </w:rPr>
            </w:pPr>
          </w:p>
        </w:tc>
        <w:tc>
          <w:tcPr>
            <w:tcW w:w="4206" w:type="pct"/>
          </w:tcPr>
          <w:p w:rsidR="004E62C6" w:rsidRPr="004B2DA2" w:rsidRDefault="004E62C6" w:rsidP="00775D09">
            <w:pPr>
              <w:pStyle w:val="NormalWeb"/>
              <w:shd w:val="clear" w:color="auto" w:fill="FFFFFF"/>
              <w:spacing w:before="0" w:beforeAutospacing="0" w:after="0" w:afterAutospacing="0" w:line="360" w:lineRule="auto"/>
              <w:jc w:val="both"/>
              <w:textAlignment w:val="baseline"/>
              <w:rPr>
                <w:rFonts w:ascii="Arial" w:hAnsi="Arial" w:cs="Arial"/>
                <w:b/>
                <w:color w:val="000000"/>
              </w:rPr>
            </w:pPr>
            <w:r w:rsidRPr="004B2DA2">
              <w:rPr>
                <w:rFonts w:ascii="Arial" w:hAnsi="Arial" w:cs="Arial"/>
                <w:b/>
                <w:color w:val="000000"/>
                <w:bdr w:val="none" w:sz="0" w:space="0" w:color="auto" w:frame="1"/>
              </w:rPr>
              <w:t>3. Can you name and rank 3 main benefits, such as Catharsis/mindfulness/Flow, that you experience from your profession? (1=most beneficial, 3=least beneficial)</w:t>
            </w:r>
          </w:p>
          <w:p w:rsidR="004E62C6" w:rsidRPr="004B2DA2" w:rsidRDefault="004E62C6" w:rsidP="00775D09">
            <w:pPr>
              <w:pStyle w:val="NormalWeb"/>
              <w:shd w:val="clear" w:color="auto" w:fill="FFFFFF"/>
              <w:spacing w:before="0" w:beforeAutospacing="0" w:after="0" w:afterAutospacing="0" w:line="360" w:lineRule="auto"/>
              <w:ind w:left="720"/>
              <w:jc w:val="both"/>
              <w:textAlignment w:val="baseline"/>
              <w:rPr>
                <w:rFonts w:ascii="Arial" w:hAnsi="Arial" w:cs="Arial"/>
                <w:b/>
                <w:color w:val="000000"/>
              </w:rPr>
            </w:pPr>
          </w:p>
        </w:tc>
      </w:tr>
      <w:tr w:rsidR="004B2DA2" w:rsidRPr="004B2DA2" w:rsidTr="007C5823">
        <w:tc>
          <w:tcPr>
            <w:tcW w:w="794" w:type="pct"/>
          </w:tcPr>
          <w:p w:rsidR="004E62C6" w:rsidRPr="004B2DA2" w:rsidRDefault="004E62C6" w:rsidP="00775D09">
            <w:pPr>
              <w:spacing w:line="360" w:lineRule="auto"/>
              <w:jc w:val="center"/>
              <w:rPr>
                <w:rFonts w:ascii="Arial" w:hAnsi="Arial" w:cs="Arial"/>
                <w:sz w:val="24"/>
                <w:szCs w:val="24"/>
              </w:rPr>
            </w:pPr>
            <w:r w:rsidRPr="004B2DA2">
              <w:rPr>
                <w:rFonts w:ascii="Arial" w:hAnsi="Arial" w:cs="Arial"/>
                <w:sz w:val="24"/>
                <w:szCs w:val="24"/>
              </w:rPr>
              <w:lastRenderedPageBreak/>
              <w:t>A</w:t>
            </w:r>
          </w:p>
        </w:tc>
        <w:tc>
          <w:tcPr>
            <w:tcW w:w="4206" w:type="pct"/>
          </w:tcPr>
          <w:p w:rsidR="004E62C6" w:rsidRPr="004B2DA2" w:rsidRDefault="004E62C6" w:rsidP="00775D09">
            <w:pPr>
              <w:pStyle w:val="NormalWeb"/>
              <w:shd w:val="clear" w:color="auto" w:fill="FFFFFF"/>
              <w:spacing w:before="0" w:beforeAutospacing="0" w:after="0" w:afterAutospacing="0" w:line="360" w:lineRule="auto"/>
              <w:jc w:val="both"/>
              <w:textAlignment w:val="baseline"/>
              <w:rPr>
                <w:rFonts w:ascii="Arial" w:hAnsi="Arial" w:cs="Arial"/>
                <w:color w:val="000000"/>
              </w:rPr>
            </w:pPr>
            <w:r w:rsidRPr="004B2DA2">
              <w:rPr>
                <w:rFonts w:ascii="Arial" w:hAnsi="Arial" w:cs="Arial"/>
                <w:color w:val="000000"/>
              </w:rPr>
              <w:t>1. Flow. I really enjoy the work I do</w:t>
            </w:r>
          </w:p>
          <w:p w:rsidR="004E62C6" w:rsidRPr="004B2DA2" w:rsidRDefault="004E62C6" w:rsidP="00775D09">
            <w:pPr>
              <w:pStyle w:val="NormalWeb"/>
              <w:shd w:val="clear" w:color="auto" w:fill="FFFFFF"/>
              <w:spacing w:before="0" w:beforeAutospacing="0" w:after="0" w:afterAutospacing="0" w:line="360" w:lineRule="auto"/>
              <w:jc w:val="both"/>
              <w:textAlignment w:val="baseline"/>
              <w:rPr>
                <w:rFonts w:ascii="Arial" w:hAnsi="Arial" w:cs="Arial"/>
                <w:color w:val="000000"/>
              </w:rPr>
            </w:pPr>
            <w:r w:rsidRPr="004B2DA2">
              <w:rPr>
                <w:rFonts w:ascii="Arial" w:hAnsi="Arial" w:cs="Arial"/>
                <w:color w:val="000000"/>
              </w:rPr>
              <w:t>2. </w:t>
            </w:r>
          </w:p>
          <w:p w:rsidR="004E62C6" w:rsidRPr="004B2DA2" w:rsidRDefault="004E62C6" w:rsidP="00775D09">
            <w:pPr>
              <w:pStyle w:val="NormalWeb"/>
              <w:shd w:val="clear" w:color="auto" w:fill="FFFFFF"/>
              <w:spacing w:before="0" w:beforeAutospacing="0" w:after="160" w:afterAutospacing="0" w:line="360" w:lineRule="auto"/>
              <w:jc w:val="both"/>
              <w:textAlignment w:val="baseline"/>
              <w:rPr>
                <w:rFonts w:ascii="Arial" w:hAnsi="Arial" w:cs="Arial"/>
                <w:color w:val="000000"/>
              </w:rPr>
            </w:pPr>
            <w:r w:rsidRPr="004B2DA2">
              <w:rPr>
                <w:rFonts w:ascii="Arial" w:hAnsi="Arial" w:cs="Arial"/>
                <w:color w:val="000000"/>
              </w:rPr>
              <w:t>3.</w:t>
            </w:r>
          </w:p>
        </w:tc>
      </w:tr>
      <w:tr w:rsidR="004B2DA2" w:rsidRPr="004B2DA2" w:rsidTr="007C5823">
        <w:tc>
          <w:tcPr>
            <w:tcW w:w="794" w:type="pct"/>
          </w:tcPr>
          <w:p w:rsidR="004E62C6" w:rsidRPr="004B2DA2" w:rsidRDefault="004E62C6" w:rsidP="00775D09">
            <w:pPr>
              <w:spacing w:line="360" w:lineRule="auto"/>
              <w:jc w:val="center"/>
              <w:rPr>
                <w:rFonts w:ascii="Arial" w:hAnsi="Arial" w:cs="Arial"/>
                <w:sz w:val="24"/>
                <w:szCs w:val="24"/>
              </w:rPr>
            </w:pPr>
            <w:r w:rsidRPr="004B2DA2">
              <w:rPr>
                <w:rFonts w:ascii="Arial" w:hAnsi="Arial" w:cs="Arial"/>
                <w:sz w:val="24"/>
                <w:szCs w:val="24"/>
              </w:rPr>
              <w:t>B</w:t>
            </w:r>
          </w:p>
        </w:tc>
        <w:tc>
          <w:tcPr>
            <w:tcW w:w="4206" w:type="pct"/>
          </w:tcPr>
          <w:p w:rsidR="004E62C6" w:rsidRPr="004B2DA2" w:rsidRDefault="004E62C6" w:rsidP="00775D09">
            <w:pPr>
              <w:pStyle w:val="NormalWeb"/>
              <w:shd w:val="clear" w:color="auto" w:fill="FFFFFF"/>
              <w:spacing w:before="0" w:beforeAutospacing="0" w:after="0" w:afterAutospacing="0" w:line="360" w:lineRule="auto"/>
              <w:jc w:val="both"/>
              <w:rPr>
                <w:rFonts w:ascii="Arial" w:hAnsi="Arial" w:cs="Arial"/>
              </w:rPr>
            </w:pPr>
            <w:r w:rsidRPr="004B2DA2">
              <w:rPr>
                <w:rFonts w:ascii="Arial" w:hAnsi="Arial" w:cs="Arial"/>
                <w:bCs/>
                <w:bdr w:val="none" w:sz="0" w:space="0" w:color="auto" w:frame="1"/>
              </w:rPr>
              <w:t>1. Manage my own time</w:t>
            </w:r>
          </w:p>
          <w:p w:rsidR="004E62C6" w:rsidRPr="004B2DA2" w:rsidRDefault="004E62C6" w:rsidP="00775D09">
            <w:pPr>
              <w:pStyle w:val="NormalWeb"/>
              <w:shd w:val="clear" w:color="auto" w:fill="FFFFFF"/>
              <w:spacing w:before="0" w:beforeAutospacing="0" w:after="0" w:afterAutospacing="0" w:line="360" w:lineRule="auto"/>
              <w:jc w:val="both"/>
              <w:rPr>
                <w:rFonts w:ascii="Arial" w:hAnsi="Arial" w:cs="Arial"/>
              </w:rPr>
            </w:pPr>
            <w:r w:rsidRPr="004B2DA2">
              <w:rPr>
                <w:rFonts w:ascii="Arial" w:hAnsi="Arial" w:cs="Arial"/>
                <w:bCs/>
                <w:bdr w:val="none" w:sz="0" w:space="0" w:color="auto" w:frame="1"/>
              </w:rPr>
              <w:t>2. Doing something I love</w:t>
            </w:r>
          </w:p>
          <w:p w:rsidR="004E62C6" w:rsidRPr="004B2DA2" w:rsidRDefault="004E62C6" w:rsidP="00775D09">
            <w:pPr>
              <w:pStyle w:val="NormalWeb"/>
              <w:shd w:val="clear" w:color="auto" w:fill="FFFFFF"/>
              <w:spacing w:before="0" w:beforeAutospacing="0" w:after="0" w:afterAutospacing="0" w:line="360" w:lineRule="auto"/>
              <w:jc w:val="both"/>
              <w:rPr>
                <w:rFonts w:ascii="Arial" w:hAnsi="Arial" w:cs="Arial"/>
              </w:rPr>
            </w:pPr>
            <w:r w:rsidRPr="004B2DA2">
              <w:rPr>
                <w:rFonts w:ascii="Arial" w:hAnsi="Arial" w:cs="Arial"/>
                <w:bCs/>
                <w:bdr w:val="none" w:sz="0" w:space="0" w:color="auto" w:frame="1"/>
              </w:rPr>
              <w:t>3. Connect with a audience (through my work being published) from all around the world</w:t>
            </w:r>
          </w:p>
        </w:tc>
      </w:tr>
      <w:tr w:rsidR="004B2DA2" w:rsidRPr="004B2DA2" w:rsidTr="007C5823">
        <w:tc>
          <w:tcPr>
            <w:tcW w:w="794" w:type="pct"/>
          </w:tcPr>
          <w:p w:rsidR="004E62C6" w:rsidRPr="004B2DA2" w:rsidRDefault="004E62C6" w:rsidP="00775D09">
            <w:pPr>
              <w:spacing w:line="360" w:lineRule="auto"/>
              <w:jc w:val="center"/>
              <w:rPr>
                <w:rFonts w:ascii="Arial" w:hAnsi="Arial" w:cs="Arial"/>
                <w:sz w:val="24"/>
                <w:szCs w:val="24"/>
              </w:rPr>
            </w:pPr>
            <w:r w:rsidRPr="004B2DA2">
              <w:rPr>
                <w:rFonts w:ascii="Arial" w:hAnsi="Arial" w:cs="Arial"/>
                <w:sz w:val="24"/>
                <w:szCs w:val="24"/>
              </w:rPr>
              <w:t>C</w:t>
            </w:r>
          </w:p>
        </w:tc>
        <w:tc>
          <w:tcPr>
            <w:tcW w:w="4206" w:type="pct"/>
          </w:tcPr>
          <w:p w:rsidR="004E62C6" w:rsidRPr="004B2DA2" w:rsidRDefault="004E62C6" w:rsidP="00775D09">
            <w:pPr>
              <w:pStyle w:val="NormalWeb"/>
              <w:shd w:val="clear" w:color="auto" w:fill="FFFFFF"/>
              <w:spacing w:before="0" w:beforeAutospacing="0" w:after="0" w:afterAutospacing="0" w:line="360" w:lineRule="auto"/>
              <w:jc w:val="both"/>
              <w:rPr>
                <w:rFonts w:ascii="Arial" w:hAnsi="Arial" w:cs="Arial"/>
                <w:color w:val="201F1E"/>
              </w:rPr>
            </w:pPr>
            <w:r w:rsidRPr="004B2DA2">
              <w:rPr>
                <w:rFonts w:ascii="Arial" w:hAnsi="Arial" w:cs="Arial"/>
                <w:color w:val="000000"/>
              </w:rPr>
              <w:t>1. Education, personally I believe that to create something effectively that is distinct and poignant you need to study and know the subject/thing you are trying to illustrate and portray inside and out. It’s then you can have freedom to play and stumble on to new grounds of illustration...I love that journey </w:t>
            </w:r>
          </w:p>
          <w:p w:rsidR="004E62C6" w:rsidRPr="004B2DA2" w:rsidRDefault="004E62C6" w:rsidP="00775D09">
            <w:pPr>
              <w:pStyle w:val="NormalWeb"/>
              <w:shd w:val="clear" w:color="auto" w:fill="FFFFFF"/>
              <w:spacing w:before="0" w:beforeAutospacing="0" w:after="0" w:afterAutospacing="0" w:line="360" w:lineRule="auto"/>
              <w:jc w:val="both"/>
              <w:rPr>
                <w:rFonts w:ascii="Arial" w:hAnsi="Arial" w:cs="Arial"/>
                <w:color w:val="201F1E"/>
              </w:rPr>
            </w:pPr>
            <w:r w:rsidRPr="004B2DA2">
              <w:rPr>
                <w:rFonts w:ascii="Arial" w:hAnsi="Arial" w:cs="Arial"/>
                <w:color w:val="000000"/>
              </w:rPr>
              <w:t>2. Public interaction </w:t>
            </w:r>
          </w:p>
          <w:p w:rsidR="004E62C6" w:rsidRPr="004B2DA2" w:rsidRDefault="004E62C6" w:rsidP="00775D09">
            <w:pPr>
              <w:pStyle w:val="NormalWeb"/>
              <w:shd w:val="clear" w:color="auto" w:fill="FFFFFF"/>
              <w:spacing w:before="0" w:beforeAutospacing="0" w:after="160" w:afterAutospacing="0" w:line="360" w:lineRule="auto"/>
              <w:jc w:val="both"/>
              <w:rPr>
                <w:rFonts w:ascii="Arial" w:hAnsi="Arial" w:cs="Arial"/>
                <w:color w:val="201F1E"/>
              </w:rPr>
            </w:pPr>
            <w:r w:rsidRPr="004B2DA2">
              <w:rPr>
                <w:rFonts w:ascii="Arial" w:hAnsi="Arial" w:cs="Arial"/>
                <w:color w:val="000000"/>
              </w:rPr>
              <w:t>3. Peer acknowledgement and networking </w:t>
            </w:r>
          </w:p>
        </w:tc>
      </w:tr>
      <w:tr w:rsidR="004E62C6" w:rsidRPr="004B2DA2" w:rsidTr="007C5823">
        <w:tc>
          <w:tcPr>
            <w:tcW w:w="794" w:type="pct"/>
          </w:tcPr>
          <w:p w:rsidR="004E62C6" w:rsidRPr="004B2DA2" w:rsidRDefault="00765184" w:rsidP="00775D09">
            <w:pPr>
              <w:spacing w:line="360" w:lineRule="auto"/>
              <w:jc w:val="center"/>
              <w:rPr>
                <w:rFonts w:ascii="Arial" w:hAnsi="Arial" w:cs="Arial"/>
                <w:sz w:val="24"/>
                <w:szCs w:val="24"/>
              </w:rPr>
            </w:pPr>
            <w:r>
              <w:rPr>
                <w:rFonts w:ascii="Arial" w:hAnsi="Arial" w:cs="Arial"/>
                <w:sz w:val="24"/>
                <w:szCs w:val="24"/>
              </w:rPr>
              <w:t>D</w:t>
            </w:r>
          </w:p>
        </w:tc>
        <w:tc>
          <w:tcPr>
            <w:tcW w:w="4206" w:type="pct"/>
          </w:tcPr>
          <w:p w:rsidR="00765184" w:rsidRPr="00765184" w:rsidRDefault="00765184" w:rsidP="00775D09">
            <w:pPr>
              <w:pStyle w:val="NormalWeb"/>
              <w:shd w:val="clear" w:color="auto" w:fill="FFFFFF"/>
              <w:spacing w:before="0" w:beforeAutospacing="0" w:after="0" w:afterAutospacing="0" w:line="360" w:lineRule="auto"/>
              <w:rPr>
                <w:rFonts w:ascii="Arial" w:hAnsi="Arial" w:cs="Arial"/>
                <w:color w:val="000000" w:themeColor="text1"/>
              </w:rPr>
            </w:pPr>
            <w:r w:rsidRPr="00765184">
              <w:rPr>
                <w:rFonts w:ascii="Arial" w:hAnsi="Arial" w:cs="Arial"/>
                <w:color w:val="000000" w:themeColor="text1"/>
                <w:bdr w:val="none" w:sz="0" w:space="0" w:color="auto" w:frame="1"/>
              </w:rPr>
              <w:t>1.​Happiness</w:t>
            </w:r>
          </w:p>
          <w:p w:rsidR="00765184" w:rsidRPr="00765184" w:rsidRDefault="00765184" w:rsidP="00775D09">
            <w:pPr>
              <w:pStyle w:val="NormalWeb"/>
              <w:shd w:val="clear" w:color="auto" w:fill="FFFFFF"/>
              <w:spacing w:before="0" w:beforeAutospacing="0" w:after="0" w:afterAutospacing="0" w:line="360" w:lineRule="auto"/>
              <w:rPr>
                <w:rFonts w:ascii="Arial" w:hAnsi="Arial" w:cs="Arial"/>
                <w:color w:val="000000" w:themeColor="text1"/>
              </w:rPr>
            </w:pPr>
            <w:r w:rsidRPr="00765184">
              <w:rPr>
                <w:rFonts w:ascii="Arial" w:hAnsi="Arial" w:cs="Arial"/>
                <w:color w:val="000000" w:themeColor="text1"/>
                <w:bdr w:val="none" w:sz="0" w:space="0" w:color="auto" w:frame="1"/>
              </w:rPr>
              <w:t>2.​</w:t>
            </w:r>
            <w:r w:rsidRPr="00765184">
              <w:rPr>
                <w:rFonts w:ascii="Arial" w:hAnsi="Arial" w:cs="Arial"/>
                <w:color w:val="000000" w:themeColor="text1"/>
                <w:bdr w:val="none" w:sz="0" w:space="0" w:color="auto" w:frame="1"/>
                <w:shd w:val="clear" w:color="auto" w:fill="FFFFFF"/>
              </w:rPr>
              <w:t>Satisfaction</w:t>
            </w:r>
          </w:p>
          <w:p w:rsidR="004E62C6" w:rsidRPr="00765184" w:rsidRDefault="00765184" w:rsidP="00775D09">
            <w:pPr>
              <w:pStyle w:val="NormalWeb"/>
              <w:shd w:val="clear" w:color="auto" w:fill="FFFFFF"/>
              <w:spacing w:before="0" w:beforeAutospacing="0" w:after="0" w:afterAutospacing="0" w:line="360" w:lineRule="auto"/>
              <w:rPr>
                <w:rFonts w:ascii="Calibri" w:hAnsi="Calibri" w:cs="Calibri"/>
                <w:color w:val="000000"/>
                <w:sz w:val="27"/>
                <w:szCs w:val="27"/>
              </w:rPr>
            </w:pPr>
            <w:r w:rsidRPr="00765184">
              <w:rPr>
                <w:rFonts w:ascii="Arial" w:hAnsi="Arial" w:cs="Arial"/>
                <w:color w:val="000000" w:themeColor="text1"/>
                <w:bdr w:val="none" w:sz="0" w:space="0" w:color="auto" w:frame="1"/>
              </w:rPr>
              <w:t>3.Pride</w:t>
            </w:r>
          </w:p>
        </w:tc>
      </w:tr>
      <w:tr w:rsidR="0097762F" w:rsidRPr="004B2DA2" w:rsidTr="007C5823">
        <w:tc>
          <w:tcPr>
            <w:tcW w:w="794" w:type="pct"/>
            <w:shd w:val="clear" w:color="auto" w:fill="000000" w:themeFill="text1"/>
          </w:tcPr>
          <w:p w:rsidR="0097762F" w:rsidRPr="004B2DA2" w:rsidRDefault="0097762F" w:rsidP="00775D09">
            <w:pPr>
              <w:spacing w:line="360" w:lineRule="auto"/>
              <w:rPr>
                <w:rFonts w:ascii="Arial" w:hAnsi="Arial" w:cs="Arial"/>
                <w:sz w:val="24"/>
                <w:szCs w:val="24"/>
              </w:rPr>
            </w:pPr>
          </w:p>
        </w:tc>
        <w:tc>
          <w:tcPr>
            <w:tcW w:w="4206" w:type="pct"/>
            <w:shd w:val="clear" w:color="auto" w:fill="000000" w:themeFill="text1"/>
          </w:tcPr>
          <w:p w:rsidR="0097762F" w:rsidRPr="004B2DA2" w:rsidRDefault="0097762F" w:rsidP="00775D09">
            <w:pPr>
              <w:spacing w:line="360" w:lineRule="auto"/>
              <w:jc w:val="both"/>
              <w:rPr>
                <w:rFonts w:ascii="Arial" w:hAnsi="Arial" w:cs="Arial"/>
                <w:sz w:val="24"/>
                <w:szCs w:val="24"/>
              </w:rPr>
            </w:pPr>
          </w:p>
        </w:tc>
      </w:tr>
      <w:tr w:rsidR="004B2DA2" w:rsidRPr="004B2DA2" w:rsidTr="007C5823">
        <w:tc>
          <w:tcPr>
            <w:tcW w:w="794" w:type="pct"/>
          </w:tcPr>
          <w:p w:rsidR="004E62C6" w:rsidRPr="004B2DA2" w:rsidRDefault="004E62C6" w:rsidP="00775D09">
            <w:pPr>
              <w:spacing w:line="360" w:lineRule="auto"/>
              <w:jc w:val="center"/>
              <w:rPr>
                <w:rFonts w:ascii="Arial" w:hAnsi="Arial" w:cs="Arial"/>
                <w:b/>
                <w:sz w:val="24"/>
                <w:szCs w:val="24"/>
              </w:rPr>
            </w:pPr>
          </w:p>
        </w:tc>
        <w:tc>
          <w:tcPr>
            <w:tcW w:w="4206" w:type="pct"/>
          </w:tcPr>
          <w:p w:rsidR="004E62C6" w:rsidRPr="004B2DA2" w:rsidRDefault="004E62C6" w:rsidP="00775D09">
            <w:pPr>
              <w:pStyle w:val="NormalWeb"/>
              <w:shd w:val="clear" w:color="auto" w:fill="FFFFFF"/>
              <w:spacing w:before="0" w:beforeAutospacing="0" w:after="160" w:afterAutospacing="0" w:line="360" w:lineRule="auto"/>
              <w:jc w:val="both"/>
              <w:textAlignment w:val="baseline"/>
              <w:rPr>
                <w:rFonts w:ascii="Arial" w:hAnsi="Arial" w:cs="Arial"/>
                <w:b/>
                <w:color w:val="000000"/>
              </w:rPr>
            </w:pPr>
            <w:r w:rsidRPr="004B2DA2">
              <w:rPr>
                <w:rFonts w:ascii="Arial" w:hAnsi="Arial" w:cs="Arial"/>
                <w:b/>
                <w:color w:val="000000"/>
              </w:rPr>
              <w:t>4. On a scale of 1-5, how confident do you feel that you are good at your profession? (1=not very confident, 5=very confident)</w:t>
            </w:r>
          </w:p>
        </w:tc>
      </w:tr>
      <w:tr w:rsidR="004B2DA2" w:rsidRPr="004B2DA2" w:rsidTr="007C5823">
        <w:tc>
          <w:tcPr>
            <w:tcW w:w="794" w:type="pct"/>
          </w:tcPr>
          <w:p w:rsidR="004E62C6" w:rsidRPr="004B2DA2" w:rsidRDefault="004E62C6" w:rsidP="00775D09">
            <w:pPr>
              <w:spacing w:line="360" w:lineRule="auto"/>
              <w:jc w:val="center"/>
              <w:rPr>
                <w:rFonts w:ascii="Arial" w:hAnsi="Arial" w:cs="Arial"/>
                <w:sz w:val="24"/>
                <w:szCs w:val="24"/>
              </w:rPr>
            </w:pPr>
            <w:r w:rsidRPr="004B2DA2">
              <w:rPr>
                <w:rFonts w:ascii="Arial" w:hAnsi="Arial" w:cs="Arial"/>
                <w:sz w:val="24"/>
                <w:szCs w:val="24"/>
              </w:rPr>
              <w:t>A</w:t>
            </w:r>
          </w:p>
        </w:tc>
        <w:tc>
          <w:tcPr>
            <w:tcW w:w="4206" w:type="pct"/>
          </w:tcPr>
          <w:p w:rsidR="004E62C6" w:rsidRPr="004B2DA2" w:rsidRDefault="004E62C6" w:rsidP="00775D09">
            <w:pPr>
              <w:shd w:val="clear" w:color="auto" w:fill="FFFFFF"/>
              <w:spacing w:after="100" w:line="360" w:lineRule="auto"/>
              <w:jc w:val="both"/>
              <w:textAlignment w:val="baseline"/>
              <w:rPr>
                <w:rFonts w:ascii="Arial" w:eastAsia="Times New Roman" w:hAnsi="Arial" w:cs="Arial"/>
                <w:color w:val="000000"/>
                <w:sz w:val="24"/>
                <w:szCs w:val="24"/>
                <w:lang w:eastAsia="en-GB"/>
              </w:rPr>
            </w:pPr>
            <w:r w:rsidRPr="004B2DA2">
              <w:rPr>
                <w:rFonts w:ascii="Arial" w:eastAsia="Times New Roman" w:hAnsi="Arial" w:cs="Arial"/>
                <w:color w:val="000000"/>
                <w:sz w:val="24"/>
                <w:szCs w:val="24"/>
                <w:lang w:eastAsia="en-GB"/>
              </w:rPr>
              <w:t>5</w:t>
            </w:r>
          </w:p>
          <w:p w:rsidR="004E62C6" w:rsidRPr="004B2DA2" w:rsidRDefault="004E62C6" w:rsidP="00775D09">
            <w:pPr>
              <w:shd w:val="clear" w:color="auto" w:fill="FFFFFF"/>
              <w:spacing w:line="360" w:lineRule="auto"/>
              <w:jc w:val="both"/>
              <w:textAlignment w:val="baseline"/>
              <w:rPr>
                <w:rFonts w:ascii="Arial" w:eastAsia="Times New Roman" w:hAnsi="Arial" w:cs="Arial"/>
                <w:color w:val="000000"/>
                <w:sz w:val="24"/>
                <w:szCs w:val="24"/>
                <w:lang w:eastAsia="en-GB"/>
              </w:rPr>
            </w:pPr>
          </w:p>
          <w:p w:rsidR="004E62C6" w:rsidRPr="004B2DA2" w:rsidRDefault="004E62C6" w:rsidP="00775D09">
            <w:pPr>
              <w:spacing w:after="134" w:line="360" w:lineRule="auto"/>
              <w:jc w:val="both"/>
              <w:textAlignment w:val="baseline"/>
              <w:rPr>
                <w:rFonts w:ascii="Arial" w:eastAsia="Times New Roman" w:hAnsi="Arial" w:cs="Arial"/>
                <w:sz w:val="24"/>
                <w:szCs w:val="24"/>
                <w:lang w:eastAsia="en-GB"/>
              </w:rPr>
            </w:pPr>
            <w:r w:rsidRPr="004B2DA2">
              <w:rPr>
                <w:rFonts w:ascii="Arial" w:eastAsia="Times New Roman" w:hAnsi="Arial" w:cs="Arial"/>
                <w:color w:val="000000"/>
                <w:sz w:val="24"/>
                <w:szCs w:val="24"/>
                <w:shd w:val="clear" w:color="auto" w:fill="FFFFFF"/>
                <w:lang w:eastAsia="en-GB"/>
              </w:rPr>
              <w:t>I am a little embarrassed to say I feel v confident !!!!!</w:t>
            </w:r>
          </w:p>
        </w:tc>
      </w:tr>
      <w:tr w:rsidR="004B2DA2" w:rsidRPr="004B2DA2" w:rsidTr="007C5823">
        <w:tc>
          <w:tcPr>
            <w:tcW w:w="794" w:type="pct"/>
          </w:tcPr>
          <w:p w:rsidR="004E62C6" w:rsidRPr="004B2DA2" w:rsidRDefault="004E62C6" w:rsidP="00775D09">
            <w:pPr>
              <w:spacing w:line="360" w:lineRule="auto"/>
              <w:jc w:val="center"/>
              <w:rPr>
                <w:rFonts w:ascii="Arial" w:hAnsi="Arial" w:cs="Arial"/>
                <w:sz w:val="24"/>
                <w:szCs w:val="24"/>
              </w:rPr>
            </w:pPr>
            <w:r w:rsidRPr="004B2DA2">
              <w:rPr>
                <w:rFonts w:ascii="Arial" w:hAnsi="Arial" w:cs="Arial"/>
                <w:sz w:val="24"/>
                <w:szCs w:val="24"/>
              </w:rPr>
              <w:t>B</w:t>
            </w:r>
          </w:p>
        </w:tc>
        <w:tc>
          <w:tcPr>
            <w:tcW w:w="4206" w:type="pct"/>
          </w:tcPr>
          <w:p w:rsidR="004E62C6" w:rsidRPr="004B2DA2" w:rsidRDefault="004E62C6" w:rsidP="00775D09">
            <w:pPr>
              <w:spacing w:line="360" w:lineRule="auto"/>
              <w:jc w:val="both"/>
              <w:rPr>
                <w:rFonts w:ascii="Arial" w:hAnsi="Arial" w:cs="Arial"/>
                <w:sz w:val="24"/>
                <w:szCs w:val="24"/>
              </w:rPr>
            </w:pPr>
            <w:r w:rsidRPr="004B2DA2">
              <w:rPr>
                <w:rFonts w:ascii="Arial" w:hAnsi="Arial" w:cs="Arial"/>
                <w:sz w:val="24"/>
                <w:szCs w:val="24"/>
              </w:rPr>
              <w:t>-</w:t>
            </w:r>
          </w:p>
        </w:tc>
      </w:tr>
      <w:tr w:rsidR="004B2DA2" w:rsidRPr="004B2DA2" w:rsidTr="007C5823">
        <w:tc>
          <w:tcPr>
            <w:tcW w:w="794" w:type="pct"/>
          </w:tcPr>
          <w:p w:rsidR="004E62C6" w:rsidRPr="004B2DA2" w:rsidRDefault="004E62C6" w:rsidP="00775D09">
            <w:pPr>
              <w:spacing w:line="360" w:lineRule="auto"/>
              <w:jc w:val="center"/>
              <w:rPr>
                <w:rFonts w:ascii="Arial" w:hAnsi="Arial" w:cs="Arial"/>
                <w:sz w:val="24"/>
                <w:szCs w:val="24"/>
              </w:rPr>
            </w:pPr>
            <w:r w:rsidRPr="004B2DA2">
              <w:rPr>
                <w:rFonts w:ascii="Arial" w:hAnsi="Arial" w:cs="Arial"/>
                <w:sz w:val="24"/>
                <w:szCs w:val="24"/>
              </w:rPr>
              <w:t>C</w:t>
            </w:r>
          </w:p>
        </w:tc>
        <w:tc>
          <w:tcPr>
            <w:tcW w:w="4206" w:type="pct"/>
          </w:tcPr>
          <w:p w:rsidR="004E62C6" w:rsidRPr="004B2DA2" w:rsidRDefault="004E62C6" w:rsidP="00775D09">
            <w:pPr>
              <w:spacing w:line="360" w:lineRule="auto"/>
              <w:jc w:val="both"/>
              <w:rPr>
                <w:rFonts w:ascii="Arial" w:hAnsi="Arial" w:cs="Arial"/>
                <w:sz w:val="24"/>
                <w:szCs w:val="24"/>
              </w:rPr>
            </w:pPr>
            <w:r w:rsidRPr="004B2DA2">
              <w:rPr>
                <w:rFonts w:ascii="Arial" w:hAnsi="Arial" w:cs="Arial"/>
                <w:sz w:val="24"/>
                <w:szCs w:val="24"/>
              </w:rPr>
              <w:t>3</w:t>
            </w:r>
          </w:p>
        </w:tc>
      </w:tr>
      <w:tr w:rsidR="004E62C6" w:rsidRPr="004B2DA2" w:rsidTr="007C5823">
        <w:tc>
          <w:tcPr>
            <w:tcW w:w="794" w:type="pct"/>
          </w:tcPr>
          <w:p w:rsidR="004E62C6" w:rsidRPr="004B2DA2" w:rsidRDefault="00765184" w:rsidP="00775D09">
            <w:pPr>
              <w:spacing w:line="360" w:lineRule="auto"/>
              <w:jc w:val="center"/>
              <w:rPr>
                <w:rFonts w:ascii="Arial" w:hAnsi="Arial" w:cs="Arial"/>
                <w:sz w:val="24"/>
                <w:szCs w:val="24"/>
              </w:rPr>
            </w:pPr>
            <w:r>
              <w:rPr>
                <w:rFonts w:ascii="Arial" w:hAnsi="Arial" w:cs="Arial"/>
                <w:sz w:val="24"/>
                <w:szCs w:val="24"/>
              </w:rPr>
              <w:t>D</w:t>
            </w:r>
          </w:p>
        </w:tc>
        <w:tc>
          <w:tcPr>
            <w:tcW w:w="4206" w:type="pct"/>
          </w:tcPr>
          <w:p w:rsidR="004E62C6" w:rsidRPr="004B2DA2" w:rsidRDefault="00765184" w:rsidP="00775D09">
            <w:pPr>
              <w:spacing w:line="360" w:lineRule="auto"/>
              <w:jc w:val="both"/>
              <w:rPr>
                <w:rFonts w:ascii="Arial" w:hAnsi="Arial" w:cs="Arial"/>
                <w:sz w:val="24"/>
                <w:szCs w:val="24"/>
              </w:rPr>
            </w:pPr>
            <w:r>
              <w:rPr>
                <w:rFonts w:ascii="Arial" w:hAnsi="Arial" w:cs="Arial"/>
                <w:sz w:val="24"/>
                <w:szCs w:val="24"/>
              </w:rPr>
              <w:t>4</w:t>
            </w:r>
          </w:p>
        </w:tc>
      </w:tr>
      <w:tr w:rsidR="0097762F" w:rsidRPr="004B2DA2" w:rsidTr="007C5823">
        <w:tc>
          <w:tcPr>
            <w:tcW w:w="794" w:type="pct"/>
            <w:shd w:val="clear" w:color="auto" w:fill="000000" w:themeFill="text1"/>
          </w:tcPr>
          <w:p w:rsidR="0097762F" w:rsidRPr="004B2DA2" w:rsidRDefault="0097762F" w:rsidP="00775D09">
            <w:pPr>
              <w:spacing w:line="360" w:lineRule="auto"/>
              <w:rPr>
                <w:rFonts w:ascii="Arial" w:hAnsi="Arial" w:cs="Arial"/>
                <w:sz w:val="24"/>
                <w:szCs w:val="24"/>
              </w:rPr>
            </w:pPr>
          </w:p>
        </w:tc>
        <w:tc>
          <w:tcPr>
            <w:tcW w:w="4206" w:type="pct"/>
            <w:shd w:val="clear" w:color="auto" w:fill="000000" w:themeFill="text1"/>
          </w:tcPr>
          <w:p w:rsidR="0097762F" w:rsidRPr="004B2DA2" w:rsidRDefault="0097762F" w:rsidP="00775D09">
            <w:pPr>
              <w:spacing w:line="360" w:lineRule="auto"/>
              <w:jc w:val="both"/>
              <w:rPr>
                <w:rFonts w:ascii="Arial" w:hAnsi="Arial" w:cs="Arial"/>
                <w:sz w:val="24"/>
                <w:szCs w:val="24"/>
              </w:rPr>
            </w:pPr>
          </w:p>
        </w:tc>
      </w:tr>
      <w:tr w:rsidR="004B2DA2" w:rsidRPr="004B2DA2" w:rsidTr="007C5823">
        <w:tc>
          <w:tcPr>
            <w:tcW w:w="794" w:type="pct"/>
          </w:tcPr>
          <w:p w:rsidR="004E62C6" w:rsidRPr="004B2DA2" w:rsidRDefault="004E62C6" w:rsidP="00775D09">
            <w:pPr>
              <w:spacing w:line="360" w:lineRule="auto"/>
              <w:jc w:val="center"/>
              <w:rPr>
                <w:rFonts w:ascii="Arial" w:hAnsi="Arial" w:cs="Arial"/>
                <w:b/>
                <w:sz w:val="24"/>
                <w:szCs w:val="24"/>
              </w:rPr>
            </w:pPr>
          </w:p>
        </w:tc>
        <w:tc>
          <w:tcPr>
            <w:tcW w:w="4206" w:type="pct"/>
          </w:tcPr>
          <w:p w:rsidR="004E62C6" w:rsidRPr="004B2DA2" w:rsidRDefault="004E62C6" w:rsidP="00775D09">
            <w:pPr>
              <w:pStyle w:val="NormalWeb"/>
              <w:shd w:val="clear" w:color="auto" w:fill="FFFFFF"/>
              <w:spacing w:before="0" w:beforeAutospacing="0" w:after="160" w:afterAutospacing="0" w:line="360" w:lineRule="auto"/>
              <w:jc w:val="both"/>
              <w:textAlignment w:val="baseline"/>
              <w:rPr>
                <w:rFonts w:ascii="Arial" w:hAnsi="Arial" w:cs="Arial"/>
                <w:b/>
                <w:color w:val="000000"/>
              </w:rPr>
            </w:pPr>
            <w:r w:rsidRPr="004B2DA2">
              <w:rPr>
                <w:rFonts w:ascii="Arial" w:hAnsi="Arial" w:cs="Arial"/>
                <w:b/>
                <w:color w:val="000000"/>
              </w:rPr>
              <w:t>5. On a scale of 1-5, how often do you doubt your choice of profession? (1=often, 5=rarely)</w:t>
            </w:r>
          </w:p>
        </w:tc>
      </w:tr>
      <w:tr w:rsidR="004B2DA2" w:rsidRPr="004B2DA2" w:rsidTr="007C5823">
        <w:tc>
          <w:tcPr>
            <w:tcW w:w="794" w:type="pct"/>
          </w:tcPr>
          <w:p w:rsidR="004E62C6" w:rsidRPr="004B2DA2" w:rsidRDefault="004E62C6" w:rsidP="00775D09">
            <w:pPr>
              <w:spacing w:line="360" w:lineRule="auto"/>
              <w:jc w:val="center"/>
              <w:rPr>
                <w:rFonts w:ascii="Arial" w:hAnsi="Arial" w:cs="Arial"/>
                <w:sz w:val="24"/>
                <w:szCs w:val="24"/>
              </w:rPr>
            </w:pPr>
            <w:r w:rsidRPr="004B2DA2">
              <w:rPr>
                <w:rFonts w:ascii="Arial" w:hAnsi="Arial" w:cs="Arial"/>
                <w:sz w:val="24"/>
                <w:szCs w:val="24"/>
              </w:rPr>
              <w:lastRenderedPageBreak/>
              <w:t>A</w:t>
            </w:r>
          </w:p>
        </w:tc>
        <w:tc>
          <w:tcPr>
            <w:tcW w:w="4206" w:type="pct"/>
          </w:tcPr>
          <w:p w:rsidR="004E62C6" w:rsidRPr="004B2DA2" w:rsidRDefault="004E62C6" w:rsidP="00775D09">
            <w:pPr>
              <w:pStyle w:val="NormalWeb"/>
              <w:shd w:val="clear" w:color="auto" w:fill="FFFFFF"/>
              <w:spacing w:before="0" w:beforeAutospacing="0" w:after="160" w:afterAutospacing="0" w:line="360" w:lineRule="auto"/>
              <w:jc w:val="both"/>
              <w:textAlignment w:val="baseline"/>
              <w:rPr>
                <w:rFonts w:ascii="Arial" w:hAnsi="Arial" w:cs="Arial"/>
                <w:color w:val="000000"/>
              </w:rPr>
            </w:pPr>
            <w:r w:rsidRPr="004B2DA2">
              <w:rPr>
                <w:rFonts w:ascii="Arial" w:hAnsi="Arial" w:cs="Arial"/>
                <w:color w:val="000000"/>
              </w:rPr>
              <w:t>5</w:t>
            </w:r>
          </w:p>
          <w:p w:rsidR="004E62C6" w:rsidRPr="004B2DA2" w:rsidRDefault="004E62C6" w:rsidP="00775D09">
            <w:pPr>
              <w:pStyle w:val="NormalWeb"/>
              <w:shd w:val="clear" w:color="auto" w:fill="FFFFFF"/>
              <w:spacing w:before="0" w:beforeAutospacing="0" w:after="160" w:afterAutospacing="0" w:line="360" w:lineRule="auto"/>
              <w:jc w:val="both"/>
              <w:textAlignment w:val="baseline"/>
              <w:rPr>
                <w:rFonts w:ascii="Arial" w:hAnsi="Arial" w:cs="Arial"/>
                <w:color w:val="000000"/>
              </w:rPr>
            </w:pPr>
            <w:r w:rsidRPr="004B2DA2">
              <w:rPr>
                <w:rFonts w:ascii="Arial" w:hAnsi="Arial" w:cs="Arial"/>
                <w:color w:val="000000"/>
              </w:rPr>
              <w:t> Never. I feel v lucky to have a job that I enjoy so much. If anything I enjoy my work more than leisure which can get unhealthy maybe!!</w:t>
            </w:r>
          </w:p>
        </w:tc>
      </w:tr>
      <w:tr w:rsidR="004B2DA2" w:rsidRPr="004B2DA2" w:rsidTr="007C5823">
        <w:tc>
          <w:tcPr>
            <w:tcW w:w="794" w:type="pct"/>
          </w:tcPr>
          <w:p w:rsidR="004E62C6" w:rsidRPr="004B2DA2" w:rsidRDefault="004E62C6" w:rsidP="00775D09">
            <w:pPr>
              <w:spacing w:line="360" w:lineRule="auto"/>
              <w:jc w:val="center"/>
              <w:rPr>
                <w:rFonts w:ascii="Arial" w:hAnsi="Arial" w:cs="Arial"/>
                <w:sz w:val="24"/>
                <w:szCs w:val="24"/>
              </w:rPr>
            </w:pPr>
            <w:r w:rsidRPr="004B2DA2">
              <w:rPr>
                <w:rFonts w:ascii="Arial" w:hAnsi="Arial" w:cs="Arial"/>
                <w:sz w:val="24"/>
                <w:szCs w:val="24"/>
              </w:rPr>
              <w:t>B</w:t>
            </w:r>
          </w:p>
        </w:tc>
        <w:tc>
          <w:tcPr>
            <w:tcW w:w="4206" w:type="pct"/>
          </w:tcPr>
          <w:p w:rsidR="004E62C6" w:rsidRPr="004B2DA2" w:rsidRDefault="004E62C6" w:rsidP="00775D09">
            <w:pPr>
              <w:spacing w:line="360" w:lineRule="auto"/>
              <w:jc w:val="both"/>
              <w:rPr>
                <w:rFonts w:ascii="Arial" w:hAnsi="Arial" w:cs="Arial"/>
                <w:sz w:val="24"/>
                <w:szCs w:val="24"/>
              </w:rPr>
            </w:pPr>
            <w:r w:rsidRPr="004B2DA2">
              <w:rPr>
                <w:rFonts w:ascii="Arial" w:hAnsi="Arial" w:cs="Arial"/>
                <w:sz w:val="24"/>
                <w:szCs w:val="24"/>
              </w:rPr>
              <w:t>3</w:t>
            </w:r>
          </w:p>
        </w:tc>
      </w:tr>
      <w:tr w:rsidR="004B2DA2" w:rsidRPr="004B2DA2" w:rsidTr="007C5823">
        <w:tc>
          <w:tcPr>
            <w:tcW w:w="794" w:type="pct"/>
          </w:tcPr>
          <w:p w:rsidR="004E62C6" w:rsidRPr="004B2DA2" w:rsidRDefault="004E62C6" w:rsidP="00775D09">
            <w:pPr>
              <w:spacing w:line="360" w:lineRule="auto"/>
              <w:jc w:val="center"/>
              <w:rPr>
                <w:rFonts w:ascii="Arial" w:hAnsi="Arial" w:cs="Arial"/>
                <w:sz w:val="24"/>
                <w:szCs w:val="24"/>
              </w:rPr>
            </w:pPr>
            <w:r w:rsidRPr="004B2DA2">
              <w:rPr>
                <w:rFonts w:ascii="Arial" w:hAnsi="Arial" w:cs="Arial"/>
                <w:sz w:val="24"/>
                <w:szCs w:val="24"/>
              </w:rPr>
              <w:t>C</w:t>
            </w:r>
          </w:p>
        </w:tc>
        <w:tc>
          <w:tcPr>
            <w:tcW w:w="4206" w:type="pct"/>
          </w:tcPr>
          <w:p w:rsidR="004E62C6" w:rsidRPr="004B2DA2" w:rsidRDefault="004E62C6" w:rsidP="00775D09">
            <w:pPr>
              <w:spacing w:line="360" w:lineRule="auto"/>
              <w:jc w:val="both"/>
              <w:rPr>
                <w:rFonts w:ascii="Arial" w:hAnsi="Arial" w:cs="Arial"/>
                <w:sz w:val="24"/>
                <w:szCs w:val="24"/>
              </w:rPr>
            </w:pPr>
            <w:r w:rsidRPr="004B2DA2">
              <w:rPr>
                <w:rFonts w:ascii="Arial" w:hAnsi="Arial" w:cs="Arial"/>
                <w:sz w:val="24"/>
                <w:szCs w:val="24"/>
              </w:rPr>
              <w:t>2</w:t>
            </w:r>
          </w:p>
        </w:tc>
      </w:tr>
      <w:tr w:rsidR="004E62C6" w:rsidRPr="004B2DA2" w:rsidTr="007C5823">
        <w:tc>
          <w:tcPr>
            <w:tcW w:w="794" w:type="pct"/>
          </w:tcPr>
          <w:p w:rsidR="004E62C6" w:rsidRPr="004B2DA2" w:rsidRDefault="00765184" w:rsidP="00775D09">
            <w:pPr>
              <w:spacing w:line="360" w:lineRule="auto"/>
              <w:jc w:val="center"/>
              <w:rPr>
                <w:rFonts w:ascii="Arial" w:hAnsi="Arial" w:cs="Arial"/>
                <w:sz w:val="24"/>
                <w:szCs w:val="24"/>
              </w:rPr>
            </w:pPr>
            <w:r>
              <w:rPr>
                <w:rFonts w:ascii="Arial" w:hAnsi="Arial" w:cs="Arial"/>
                <w:sz w:val="24"/>
                <w:szCs w:val="24"/>
              </w:rPr>
              <w:t>D</w:t>
            </w:r>
          </w:p>
        </w:tc>
        <w:tc>
          <w:tcPr>
            <w:tcW w:w="4206" w:type="pct"/>
          </w:tcPr>
          <w:p w:rsidR="004E62C6" w:rsidRPr="004B2DA2" w:rsidRDefault="00765184" w:rsidP="00775D09">
            <w:pPr>
              <w:spacing w:line="360" w:lineRule="auto"/>
              <w:jc w:val="both"/>
              <w:rPr>
                <w:rFonts w:ascii="Arial" w:hAnsi="Arial" w:cs="Arial"/>
                <w:sz w:val="24"/>
                <w:szCs w:val="24"/>
              </w:rPr>
            </w:pPr>
            <w:r>
              <w:rPr>
                <w:rFonts w:ascii="Arial" w:hAnsi="Arial" w:cs="Arial"/>
                <w:sz w:val="24"/>
                <w:szCs w:val="24"/>
              </w:rPr>
              <w:t>4</w:t>
            </w:r>
          </w:p>
        </w:tc>
      </w:tr>
      <w:tr w:rsidR="0097762F" w:rsidRPr="004B2DA2" w:rsidTr="007C5823">
        <w:tc>
          <w:tcPr>
            <w:tcW w:w="794" w:type="pct"/>
            <w:shd w:val="clear" w:color="auto" w:fill="000000" w:themeFill="text1"/>
          </w:tcPr>
          <w:p w:rsidR="0097762F" w:rsidRPr="004B2DA2" w:rsidRDefault="0097762F" w:rsidP="00775D09">
            <w:pPr>
              <w:spacing w:line="360" w:lineRule="auto"/>
              <w:rPr>
                <w:rFonts w:ascii="Arial" w:hAnsi="Arial" w:cs="Arial"/>
                <w:sz w:val="24"/>
                <w:szCs w:val="24"/>
              </w:rPr>
            </w:pPr>
          </w:p>
        </w:tc>
        <w:tc>
          <w:tcPr>
            <w:tcW w:w="4206" w:type="pct"/>
            <w:shd w:val="clear" w:color="auto" w:fill="000000" w:themeFill="text1"/>
          </w:tcPr>
          <w:p w:rsidR="0097762F" w:rsidRPr="004B2DA2" w:rsidRDefault="0097762F" w:rsidP="00775D09">
            <w:pPr>
              <w:spacing w:line="360" w:lineRule="auto"/>
              <w:jc w:val="both"/>
              <w:rPr>
                <w:rFonts w:ascii="Arial" w:hAnsi="Arial" w:cs="Arial"/>
                <w:sz w:val="24"/>
                <w:szCs w:val="24"/>
              </w:rPr>
            </w:pPr>
          </w:p>
        </w:tc>
      </w:tr>
      <w:tr w:rsidR="004B2DA2" w:rsidRPr="004B2DA2" w:rsidTr="007C5823">
        <w:tc>
          <w:tcPr>
            <w:tcW w:w="794" w:type="pct"/>
          </w:tcPr>
          <w:p w:rsidR="004E62C6" w:rsidRPr="004B2DA2" w:rsidRDefault="004E62C6" w:rsidP="00775D09">
            <w:pPr>
              <w:spacing w:line="360" w:lineRule="auto"/>
              <w:jc w:val="center"/>
              <w:rPr>
                <w:rFonts w:ascii="Arial" w:hAnsi="Arial" w:cs="Arial"/>
                <w:b/>
                <w:sz w:val="24"/>
                <w:szCs w:val="24"/>
              </w:rPr>
            </w:pPr>
          </w:p>
        </w:tc>
        <w:tc>
          <w:tcPr>
            <w:tcW w:w="4206" w:type="pct"/>
          </w:tcPr>
          <w:p w:rsidR="004E62C6" w:rsidRPr="004B2DA2" w:rsidRDefault="004E62C6" w:rsidP="00775D09">
            <w:pPr>
              <w:pStyle w:val="NormalWeb"/>
              <w:shd w:val="clear" w:color="auto" w:fill="FFFFFF"/>
              <w:spacing w:before="0" w:beforeAutospacing="0" w:after="160" w:afterAutospacing="0" w:line="360" w:lineRule="auto"/>
              <w:jc w:val="both"/>
              <w:textAlignment w:val="baseline"/>
              <w:rPr>
                <w:rFonts w:ascii="Arial" w:hAnsi="Arial" w:cs="Arial"/>
                <w:b/>
                <w:color w:val="000000"/>
              </w:rPr>
            </w:pPr>
            <w:r w:rsidRPr="004B2DA2">
              <w:rPr>
                <w:rFonts w:ascii="Arial" w:hAnsi="Arial" w:cs="Arial"/>
                <w:b/>
                <w:color w:val="000000"/>
              </w:rPr>
              <w:t>6. How do you overcome feelings of doubt linked to your professional life?</w:t>
            </w:r>
          </w:p>
        </w:tc>
      </w:tr>
      <w:tr w:rsidR="004B2DA2" w:rsidRPr="004B2DA2" w:rsidTr="007C5823">
        <w:tc>
          <w:tcPr>
            <w:tcW w:w="794" w:type="pct"/>
          </w:tcPr>
          <w:p w:rsidR="004E62C6" w:rsidRPr="004B2DA2" w:rsidRDefault="004E62C6" w:rsidP="00775D09">
            <w:pPr>
              <w:spacing w:line="360" w:lineRule="auto"/>
              <w:jc w:val="center"/>
              <w:rPr>
                <w:rFonts w:ascii="Arial" w:hAnsi="Arial" w:cs="Arial"/>
                <w:sz w:val="24"/>
                <w:szCs w:val="24"/>
              </w:rPr>
            </w:pPr>
            <w:r w:rsidRPr="004B2DA2">
              <w:rPr>
                <w:rFonts w:ascii="Arial" w:hAnsi="Arial" w:cs="Arial"/>
                <w:sz w:val="24"/>
                <w:szCs w:val="24"/>
              </w:rPr>
              <w:t>A</w:t>
            </w:r>
          </w:p>
        </w:tc>
        <w:tc>
          <w:tcPr>
            <w:tcW w:w="4206" w:type="pct"/>
          </w:tcPr>
          <w:p w:rsidR="004E62C6" w:rsidRPr="004B2DA2" w:rsidRDefault="004E62C6" w:rsidP="00775D09">
            <w:pPr>
              <w:spacing w:line="360" w:lineRule="auto"/>
              <w:jc w:val="both"/>
              <w:rPr>
                <w:rFonts w:ascii="Arial" w:hAnsi="Arial" w:cs="Arial"/>
                <w:sz w:val="24"/>
                <w:szCs w:val="24"/>
              </w:rPr>
            </w:pPr>
            <w:r w:rsidRPr="004B2DA2">
              <w:rPr>
                <w:rFonts w:ascii="Arial" w:hAnsi="Arial" w:cs="Arial"/>
                <w:color w:val="000000"/>
                <w:sz w:val="24"/>
                <w:szCs w:val="24"/>
              </w:rPr>
              <w:t>Ignore it. I think it’s all about how hard you work not how ‘good’ you are. Work harder and try to feel inspired and up the game. If it’s not working out on this particular project try something else I’m make it fun</w:t>
            </w:r>
            <w:r w:rsidRPr="004B2DA2">
              <w:rPr>
                <w:rFonts w:ascii="Arial" w:hAnsi="Arial" w:cs="Arial"/>
                <w:color w:val="000000"/>
                <w:sz w:val="24"/>
                <w:szCs w:val="24"/>
                <w:bdr w:val="none" w:sz="0" w:space="0" w:color="auto" w:frame="1"/>
              </w:rPr>
              <w:t> !</w:t>
            </w:r>
          </w:p>
        </w:tc>
      </w:tr>
      <w:tr w:rsidR="004B2DA2" w:rsidRPr="004B2DA2" w:rsidTr="007C5823">
        <w:tc>
          <w:tcPr>
            <w:tcW w:w="794" w:type="pct"/>
          </w:tcPr>
          <w:p w:rsidR="004E62C6" w:rsidRPr="004B2DA2" w:rsidRDefault="004E62C6" w:rsidP="00775D09">
            <w:pPr>
              <w:spacing w:line="360" w:lineRule="auto"/>
              <w:jc w:val="center"/>
              <w:rPr>
                <w:rFonts w:ascii="Arial" w:hAnsi="Arial" w:cs="Arial"/>
                <w:sz w:val="24"/>
                <w:szCs w:val="24"/>
              </w:rPr>
            </w:pPr>
            <w:r w:rsidRPr="004B2DA2">
              <w:rPr>
                <w:rFonts w:ascii="Arial" w:hAnsi="Arial" w:cs="Arial"/>
                <w:sz w:val="24"/>
                <w:szCs w:val="24"/>
              </w:rPr>
              <w:t>B</w:t>
            </w:r>
          </w:p>
        </w:tc>
        <w:tc>
          <w:tcPr>
            <w:tcW w:w="4206" w:type="pct"/>
          </w:tcPr>
          <w:p w:rsidR="004E62C6" w:rsidRPr="004B2DA2" w:rsidRDefault="004E62C6" w:rsidP="00775D09">
            <w:pPr>
              <w:pStyle w:val="NormalWeb"/>
              <w:shd w:val="clear" w:color="auto" w:fill="FFFFFF"/>
              <w:spacing w:before="0" w:beforeAutospacing="0" w:after="0" w:afterAutospacing="0" w:line="360" w:lineRule="auto"/>
              <w:jc w:val="both"/>
              <w:rPr>
                <w:rFonts w:ascii="Arial" w:hAnsi="Arial" w:cs="Arial"/>
              </w:rPr>
            </w:pPr>
            <w:r w:rsidRPr="004B2DA2">
              <w:rPr>
                <w:rFonts w:ascii="Arial" w:hAnsi="Arial" w:cs="Arial"/>
              </w:rPr>
              <w:t> </w:t>
            </w:r>
            <w:r w:rsidRPr="004B2DA2">
              <w:rPr>
                <w:rFonts w:ascii="Arial" w:hAnsi="Arial" w:cs="Arial"/>
                <w:bCs/>
                <w:bdr w:val="none" w:sz="0" w:space="0" w:color="auto" w:frame="1"/>
              </w:rPr>
              <w:t>You just need to keep on going. Important to diversify as well - in my case doing lots of rewarding educational work</w:t>
            </w:r>
          </w:p>
        </w:tc>
      </w:tr>
      <w:tr w:rsidR="004B2DA2" w:rsidRPr="004B2DA2" w:rsidTr="007C5823">
        <w:tc>
          <w:tcPr>
            <w:tcW w:w="794" w:type="pct"/>
          </w:tcPr>
          <w:p w:rsidR="004E62C6" w:rsidRPr="004B2DA2" w:rsidRDefault="004E62C6" w:rsidP="00775D09">
            <w:pPr>
              <w:spacing w:line="360" w:lineRule="auto"/>
              <w:jc w:val="center"/>
              <w:rPr>
                <w:rFonts w:ascii="Arial" w:hAnsi="Arial" w:cs="Arial"/>
                <w:sz w:val="24"/>
                <w:szCs w:val="24"/>
              </w:rPr>
            </w:pPr>
            <w:r w:rsidRPr="004B2DA2">
              <w:rPr>
                <w:rFonts w:ascii="Arial" w:hAnsi="Arial" w:cs="Arial"/>
                <w:sz w:val="24"/>
                <w:szCs w:val="24"/>
              </w:rPr>
              <w:t>C</w:t>
            </w:r>
          </w:p>
        </w:tc>
        <w:tc>
          <w:tcPr>
            <w:tcW w:w="4206" w:type="pct"/>
          </w:tcPr>
          <w:p w:rsidR="004E62C6" w:rsidRPr="004B2DA2" w:rsidRDefault="004E62C6" w:rsidP="00775D09">
            <w:pPr>
              <w:spacing w:line="360" w:lineRule="auto"/>
              <w:jc w:val="both"/>
              <w:rPr>
                <w:rFonts w:ascii="Arial" w:hAnsi="Arial" w:cs="Arial"/>
                <w:sz w:val="24"/>
                <w:szCs w:val="24"/>
              </w:rPr>
            </w:pPr>
            <w:r w:rsidRPr="004B2DA2">
              <w:rPr>
                <w:rFonts w:ascii="Arial" w:hAnsi="Arial" w:cs="Arial"/>
                <w:color w:val="000000"/>
                <w:sz w:val="24"/>
                <w:szCs w:val="24"/>
                <w:shd w:val="clear" w:color="auto" w:fill="FFFFFF"/>
              </w:rPr>
              <w:t>Try harder, chase leads and think of new ways to approach industry.</w:t>
            </w:r>
          </w:p>
        </w:tc>
      </w:tr>
      <w:tr w:rsidR="004E62C6" w:rsidRPr="004B2DA2" w:rsidTr="007C5823">
        <w:tc>
          <w:tcPr>
            <w:tcW w:w="794" w:type="pct"/>
          </w:tcPr>
          <w:p w:rsidR="004E62C6" w:rsidRPr="004B2DA2" w:rsidRDefault="00765184" w:rsidP="00775D09">
            <w:pPr>
              <w:spacing w:line="360" w:lineRule="auto"/>
              <w:jc w:val="center"/>
              <w:rPr>
                <w:rFonts w:ascii="Arial" w:hAnsi="Arial" w:cs="Arial"/>
                <w:sz w:val="24"/>
                <w:szCs w:val="24"/>
              </w:rPr>
            </w:pPr>
            <w:r>
              <w:rPr>
                <w:rFonts w:ascii="Arial" w:hAnsi="Arial" w:cs="Arial"/>
                <w:sz w:val="24"/>
                <w:szCs w:val="24"/>
              </w:rPr>
              <w:t>D</w:t>
            </w:r>
          </w:p>
        </w:tc>
        <w:tc>
          <w:tcPr>
            <w:tcW w:w="4206" w:type="pct"/>
          </w:tcPr>
          <w:p w:rsidR="004E62C6" w:rsidRPr="00765184" w:rsidRDefault="00765184" w:rsidP="00775D09">
            <w:pPr>
              <w:spacing w:line="360" w:lineRule="auto"/>
              <w:jc w:val="both"/>
              <w:rPr>
                <w:rFonts w:ascii="Arial" w:hAnsi="Arial" w:cs="Arial"/>
                <w:color w:val="000000" w:themeColor="text1"/>
                <w:sz w:val="24"/>
                <w:szCs w:val="24"/>
              </w:rPr>
            </w:pPr>
            <w:r w:rsidRPr="00765184">
              <w:rPr>
                <w:rFonts w:ascii="Arial" w:hAnsi="Arial" w:cs="Arial"/>
                <w:color w:val="000000" w:themeColor="text1"/>
                <w:sz w:val="24"/>
                <w:szCs w:val="24"/>
                <w:bdr w:val="none" w:sz="0" w:space="0" w:color="auto" w:frame="1"/>
                <w:shd w:val="clear" w:color="auto" w:fill="FFFFFF"/>
              </w:rPr>
              <w:t> ​I find the best way to overcome feelings of doubt is to try to identify what is making my feel that way, be it a creative slump or income, and focus on it until I start to feel like it is improving.</w:t>
            </w:r>
          </w:p>
        </w:tc>
      </w:tr>
      <w:tr w:rsidR="0097762F" w:rsidRPr="004B2DA2" w:rsidTr="007C5823">
        <w:tc>
          <w:tcPr>
            <w:tcW w:w="794" w:type="pct"/>
            <w:shd w:val="clear" w:color="auto" w:fill="000000" w:themeFill="text1"/>
          </w:tcPr>
          <w:p w:rsidR="0097762F" w:rsidRPr="004B2DA2" w:rsidRDefault="0097762F" w:rsidP="00775D09">
            <w:pPr>
              <w:spacing w:line="360" w:lineRule="auto"/>
              <w:rPr>
                <w:rFonts w:ascii="Arial" w:hAnsi="Arial" w:cs="Arial"/>
                <w:sz w:val="24"/>
                <w:szCs w:val="24"/>
              </w:rPr>
            </w:pPr>
          </w:p>
        </w:tc>
        <w:tc>
          <w:tcPr>
            <w:tcW w:w="4206" w:type="pct"/>
            <w:shd w:val="clear" w:color="auto" w:fill="000000" w:themeFill="text1"/>
          </w:tcPr>
          <w:p w:rsidR="0097762F" w:rsidRPr="004B2DA2" w:rsidRDefault="0097762F" w:rsidP="00775D09">
            <w:pPr>
              <w:spacing w:line="360" w:lineRule="auto"/>
              <w:jc w:val="both"/>
              <w:rPr>
                <w:rFonts w:ascii="Arial" w:hAnsi="Arial" w:cs="Arial"/>
                <w:sz w:val="24"/>
                <w:szCs w:val="24"/>
              </w:rPr>
            </w:pPr>
          </w:p>
        </w:tc>
      </w:tr>
      <w:tr w:rsidR="004B2DA2" w:rsidRPr="004B2DA2" w:rsidTr="007C5823">
        <w:tc>
          <w:tcPr>
            <w:tcW w:w="794" w:type="pct"/>
          </w:tcPr>
          <w:p w:rsidR="004E62C6" w:rsidRPr="004B2DA2" w:rsidRDefault="004E62C6" w:rsidP="00775D09">
            <w:pPr>
              <w:spacing w:line="360" w:lineRule="auto"/>
              <w:jc w:val="center"/>
              <w:rPr>
                <w:rFonts w:ascii="Arial" w:hAnsi="Arial" w:cs="Arial"/>
                <w:b/>
                <w:sz w:val="24"/>
                <w:szCs w:val="24"/>
              </w:rPr>
            </w:pPr>
          </w:p>
        </w:tc>
        <w:tc>
          <w:tcPr>
            <w:tcW w:w="4206" w:type="pct"/>
          </w:tcPr>
          <w:p w:rsidR="004E62C6" w:rsidRPr="004B2DA2" w:rsidRDefault="004E62C6" w:rsidP="00775D09">
            <w:pPr>
              <w:pStyle w:val="NormalWeb"/>
              <w:shd w:val="clear" w:color="auto" w:fill="FFFFFF"/>
              <w:spacing w:before="0" w:beforeAutospacing="0" w:after="160" w:afterAutospacing="0" w:line="360" w:lineRule="auto"/>
              <w:jc w:val="both"/>
              <w:textAlignment w:val="baseline"/>
              <w:rPr>
                <w:rFonts w:ascii="Arial" w:hAnsi="Arial" w:cs="Arial"/>
                <w:b/>
                <w:color w:val="000000"/>
              </w:rPr>
            </w:pPr>
            <w:r w:rsidRPr="004B2DA2">
              <w:rPr>
                <w:rFonts w:ascii="Arial" w:hAnsi="Arial" w:cs="Arial"/>
                <w:b/>
                <w:color w:val="000000"/>
              </w:rPr>
              <w:t>7. What is your perception of Art therapy, and is it something you would consider engaging with?</w:t>
            </w:r>
          </w:p>
        </w:tc>
      </w:tr>
      <w:tr w:rsidR="004B2DA2" w:rsidRPr="004B2DA2" w:rsidTr="007C5823">
        <w:tc>
          <w:tcPr>
            <w:tcW w:w="794" w:type="pct"/>
          </w:tcPr>
          <w:p w:rsidR="004E62C6" w:rsidRPr="004B2DA2" w:rsidRDefault="004E62C6" w:rsidP="00775D09">
            <w:pPr>
              <w:spacing w:line="360" w:lineRule="auto"/>
              <w:jc w:val="center"/>
              <w:rPr>
                <w:rFonts w:ascii="Arial" w:hAnsi="Arial" w:cs="Arial"/>
                <w:sz w:val="24"/>
                <w:szCs w:val="24"/>
              </w:rPr>
            </w:pPr>
            <w:r w:rsidRPr="004B2DA2">
              <w:rPr>
                <w:rFonts w:ascii="Arial" w:hAnsi="Arial" w:cs="Arial"/>
                <w:sz w:val="24"/>
                <w:szCs w:val="24"/>
              </w:rPr>
              <w:t>A</w:t>
            </w:r>
          </w:p>
        </w:tc>
        <w:tc>
          <w:tcPr>
            <w:tcW w:w="4206" w:type="pct"/>
          </w:tcPr>
          <w:p w:rsidR="004E62C6" w:rsidRPr="004B2DA2" w:rsidRDefault="004E62C6" w:rsidP="00775D09">
            <w:pPr>
              <w:spacing w:line="360" w:lineRule="auto"/>
              <w:jc w:val="both"/>
              <w:rPr>
                <w:rFonts w:ascii="Arial" w:hAnsi="Arial" w:cs="Arial"/>
                <w:sz w:val="24"/>
                <w:szCs w:val="24"/>
              </w:rPr>
            </w:pPr>
            <w:r w:rsidRPr="004B2DA2">
              <w:rPr>
                <w:rFonts w:ascii="Arial" w:hAnsi="Arial" w:cs="Arial"/>
                <w:color w:val="000000"/>
                <w:sz w:val="24"/>
                <w:szCs w:val="24"/>
                <w:shd w:val="clear" w:color="auto" w:fill="FFFFFF"/>
              </w:rPr>
              <w:t>I’ve heard it’s great and v interesting but I’m focused on my own work really. I’ve enough things on the go for now :)</w:t>
            </w:r>
          </w:p>
        </w:tc>
      </w:tr>
      <w:tr w:rsidR="004B2DA2" w:rsidRPr="004B2DA2" w:rsidTr="007C5823">
        <w:tc>
          <w:tcPr>
            <w:tcW w:w="794" w:type="pct"/>
          </w:tcPr>
          <w:p w:rsidR="004E62C6" w:rsidRPr="004B2DA2" w:rsidRDefault="004E62C6" w:rsidP="00775D09">
            <w:pPr>
              <w:spacing w:line="360" w:lineRule="auto"/>
              <w:jc w:val="center"/>
              <w:rPr>
                <w:rFonts w:ascii="Arial" w:hAnsi="Arial" w:cs="Arial"/>
                <w:sz w:val="24"/>
                <w:szCs w:val="24"/>
              </w:rPr>
            </w:pPr>
            <w:r w:rsidRPr="004B2DA2">
              <w:rPr>
                <w:rFonts w:ascii="Arial" w:hAnsi="Arial" w:cs="Arial"/>
                <w:sz w:val="24"/>
                <w:szCs w:val="24"/>
              </w:rPr>
              <w:t>B</w:t>
            </w:r>
          </w:p>
        </w:tc>
        <w:tc>
          <w:tcPr>
            <w:tcW w:w="4206" w:type="pct"/>
          </w:tcPr>
          <w:p w:rsidR="004E62C6" w:rsidRPr="004B2DA2" w:rsidRDefault="004E62C6" w:rsidP="00775D09">
            <w:pPr>
              <w:spacing w:line="360" w:lineRule="auto"/>
              <w:jc w:val="both"/>
              <w:rPr>
                <w:rFonts w:ascii="Arial" w:hAnsi="Arial" w:cs="Arial"/>
                <w:sz w:val="24"/>
                <w:szCs w:val="24"/>
              </w:rPr>
            </w:pPr>
            <w:r w:rsidRPr="004B2DA2">
              <w:rPr>
                <w:rFonts w:ascii="Arial" w:hAnsi="Arial" w:cs="Arial"/>
                <w:sz w:val="24"/>
                <w:szCs w:val="24"/>
                <w:shd w:val="clear" w:color="auto" w:fill="FFFFFF"/>
              </w:rPr>
              <w:t> </w:t>
            </w:r>
            <w:r w:rsidRPr="004B2DA2">
              <w:rPr>
                <w:rFonts w:ascii="Arial" w:hAnsi="Arial" w:cs="Arial"/>
                <w:bCs/>
                <w:sz w:val="24"/>
                <w:szCs w:val="24"/>
                <w:bdr w:val="none" w:sz="0" w:space="0" w:color="auto" w:frame="1"/>
                <w:shd w:val="clear" w:color="auto" w:fill="FFFFFF"/>
              </w:rPr>
              <w:t>I've never tried it myself but having done lots of art workshops with children, I know how beneficial art can be to people.</w:t>
            </w:r>
          </w:p>
        </w:tc>
      </w:tr>
      <w:tr w:rsidR="004B2DA2" w:rsidRPr="004B2DA2" w:rsidTr="007C5823">
        <w:tc>
          <w:tcPr>
            <w:tcW w:w="794" w:type="pct"/>
          </w:tcPr>
          <w:p w:rsidR="004E62C6" w:rsidRPr="004B2DA2" w:rsidRDefault="004E62C6" w:rsidP="00775D09">
            <w:pPr>
              <w:spacing w:line="360" w:lineRule="auto"/>
              <w:jc w:val="center"/>
              <w:rPr>
                <w:rFonts w:ascii="Arial" w:hAnsi="Arial" w:cs="Arial"/>
                <w:sz w:val="24"/>
                <w:szCs w:val="24"/>
              </w:rPr>
            </w:pPr>
            <w:r w:rsidRPr="004B2DA2">
              <w:rPr>
                <w:rFonts w:ascii="Arial" w:hAnsi="Arial" w:cs="Arial"/>
                <w:sz w:val="24"/>
                <w:szCs w:val="24"/>
              </w:rPr>
              <w:t>C</w:t>
            </w:r>
          </w:p>
        </w:tc>
        <w:tc>
          <w:tcPr>
            <w:tcW w:w="4206" w:type="pct"/>
          </w:tcPr>
          <w:p w:rsidR="004E62C6" w:rsidRPr="004B2DA2" w:rsidRDefault="00C158C1" w:rsidP="00775D09">
            <w:pPr>
              <w:spacing w:line="360" w:lineRule="auto"/>
              <w:jc w:val="both"/>
              <w:rPr>
                <w:rFonts w:ascii="Arial" w:hAnsi="Arial" w:cs="Arial"/>
                <w:sz w:val="24"/>
                <w:szCs w:val="24"/>
              </w:rPr>
            </w:pPr>
            <w:r w:rsidRPr="004B2DA2">
              <w:rPr>
                <w:rFonts w:ascii="Arial" w:hAnsi="Arial" w:cs="Arial"/>
                <w:color w:val="000000"/>
                <w:sz w:val="24"/>
                <w:szCs w:val="24"/>
              </w:rPr>
              <w:t>I must say I haven’t thought of it much but yes I would.</w:t>
            </w:r>
          </w:p>
        </w:tc>
      </w:tr>
      <w:tr w:rsidR="004E62C6" w:rsidRPr="004B2DA2" w:rsidTr="007C5823">
        <w:tc>
          <w:tcPr>
            <w:tcW w:w="794" w:type="pct"/>
          </w:tcPr>
          <w:p w:rsidR="004E62C6" w:rsidRPr="004B2DA2" w:rsidRDefault="00765184" w:rsidP="00775D09">
            <w:pPr>
              <w:spacing w:line="360" w:lineRule="auto"/>
              <w:jc w:val="center"/>
              <w:rPr>
                <w:rFonts w:ascii="Arial" w:hAnsi="Arial" w:cs="Arial"/>
                <w:sz w:val="24"/>
                <w:szCs w:val="24"/>
              </w:rPr>
            </w:pPr>
            <w:r>
              <w:rPr>
                <w:rFonts w:ascii="Arial" w:hAnsi="Arial" w:cs="Arial"/>
                <w:sz w:val="24"/>
                <w:szCs w:val="24"/>
              </w:rPr>
              <w:t>D</w:t>
            </w:r>
          </w:p>
        </w:tc>
        <w:tc>
          <w:tcPr>
            <w:tcW w:w="4206" w:type="pct"/>
          </w:tcPr>
          <w:p w:rsidR="004E62C6" w:rsidRPr="00765184" w:rsidRDefault="00765184" w:rsidP="00775D09">
            <w:pPr>
              <w:spacing w:line="360" w:lineRule="auto"/>
              <w:jc w:val="both"/>
              <w:rPr>
                <w:rFonts w:ascii="Arial" w:hAnsi="Arial" w:cs="Arial"/>
                <w:color w:val="000000" w:themeColor="text1"/>
                <w:sz w:val="24"/>
                <w:szCs w:val="24"/>
              </w:rPr>
            </w:pPr>
            <w:r w:rsidRPr="00765184">
              <w:rPr>
                <w:rFonts w:ascii="Arial" w:hAnsi="Arial" w:cs="Arial"/>
                <w:color w:val="000000" w:themeColor="text1"/>
                <w:sz w:val="24"/>
                <w:bdr w:val="none" w:sz="0" w:space="0" w:color="auto" w:frame="1"/>
                <w:shd w:val="clear" w:color="auto" w:fill="FFFFFF"/>
              </w:rPr>
              <w:t xml:space="preserve"> ​I think Art is a very real source of therapy for lots of people and I can see that it effects peoples moods regardless of it is the physic act of creating a piece or even just engaging as a spectator. If I felt like my skills or knowledge could help people I would be very interested in </w:t>
            </w:r>
            <w:r w:rsidRPr="00765184">
              <w:rPr>
                <w:rFonts w:ascii="Arial" w:hAnsi="Arial" w:cs="Arial"/>
                <w:color w:val="000000" w:themeColor="text1"/>
                <w:sz w:val="24"/>
                <w:bdr w:val="none" w:sz="0" w:space="0" w:color="auto" w:frame="1"/>
                <w:shd w:val="clear" w:color="auto" w:fill="FFFFFF"/>
              </w:rPr>
              <w:lastRenderedPageBreak/>
              <w:t>doing so.</w:t>
            </w:r>
          </w:p>
        </w:tc>
      </w:tr>
      <w:tr w:rsidR="0097762F" w:rsidRPr="004B2DA2" w:rsidTr="007C5823">
        <w:tc>
          <w:tcPr>
            <w:tcW w:w="794" w:type="pct"/>
            <w:shd w:val="clear" w:color="auto" w:fill="000000" w:themeFill="text1"/>
          </w:tcPr>
          <w:p w:rsidR="0097762F" w:rsidRPr="004B2DA2" w:rsidRDefault="0097762F" w:rsidP="00775D09">
            <w:pPr>
              <w:spacing w:line="360" w:lineRule="auto"/>
              <w:rPr>
                <w:rFonts w:ascii="Arial" w:hAnsi="Arial" w:cs="Arial"/>
                <w:sz w:val="24"/>
                <w:szCs w:val="24"/>
              </w:rPr>
            </w:pPr>
          </w:p>
        </w:tc>
        <w:tc>
          <w:tcPr>
            <w:tcW w:w="4206" w:type="pct"/>
            <w:shd w:val="clear" w:color="auto" w:fill="000000" w:themeFill="text1"/>
          </w:tcPr>
          <w:p w:rsidR="0097762F" w:rsidRPr="004B2DA2" w:rsidRDefault="0097762F" w:rsidP="00775D09">
            <w:pPr>
              <w:spacing w:line="360" w:lineRule="auto"/>
              <w:jc w:val="both"/>
              <w:rPr>
                <w:rFonts w:ascii="Arial" w:hAnsi="Arial" w:cs="Arial"/>
                <w:sz w:val="24"/>
                <w:szCs w:val="24"/>
              </w:rPr>
            </w:pPr>
          </w:p>
        </w:tc>
      </w:tr>
      <w:tr w:rsidR="004B2DA2" w:rsidRPr="004B2DA2" w:rsidTr="007C5823">
        <w:tc>
          <w:tcPr>
            <w:tcW w:w="794" w:type="pct"/>
          </w:tcPr>
          <w:p w:rsidR="004E62C6" w:rsidRPr="004B2DA2" w:rsidRDefault="004E62C6" w:rsidP="00775D09">
            <w:pPr>
              <w:spacing w:line="360" w:lineRule="auto"/>
              <w:jc w:val="center"/>
              <w:rPr>
                <w:rFonts w:ascii="Arial" w:hAnsi="Arial" w:cs="Arial"/>
                <w:b/>
                <w:sz w:val="24"/>
                <w:szCs w:val="24"/>
              </w:rPr>
            </w:pPr>
          </w:p>
        </w:tc>
        <w:tc>
          <w:tcPr>
            <w:tcW w:w="4206" w:type="pct"/>
          </w:tcPr>
          <w:p w:rsidR="004E62C6" w:rsidRPr="004B2DA2" w:rsidRDefault="004E62C6" w:rsidP="00775D09">
            <w:pPr>
              <w:pStyle w:val="NormalWeb"/>
              <w:shd w:val="clear" w:color="auto" w:fill="FFFFFF"/>
              <w:spacing w:before="0" w:beforeAutospacing="0" w:after="160" w:afterAutospacing="0" w:line="360" w:lineRule="auto"/>
              <w:jc w:val="both"/>
              <w:textAlignment w:val="baseline"/>
              <w:rPr>
                <w:rFonts w:ascii="Arial" w:hAnsi="Arial" w:cs="Arial"/>
                <w:b/>
                <w:color w:val="000000"/>
              </w:rPr>
            </w:pPr>
            <w:r w:rsidRPr="004B2DA2">
              <w:rPr>
                <w:rFonts w:ascii="Arial" w:hAnsi="Arial" w:cs="Arial"/>
                <w:b/>
                <w:color w:val="000000"/>
              </w:rPr>
              <w:t xml:space="preserve">8. Do you feel that producing your work (i.e. </w:t>
            </w:r>
            <w:r w:rsidRPr="00800466">
              <w:rPr>
                <w:rFonts w:ascii="Arial" w:hAnsi="Arial" w:cs="Arial"/>
                <w:b/>
                <w:color w:val="000000" w:themeColor="text1"/>
              </w:rPr>
              <w:t>drawing</w:t>
            </w:r>
            <w:r w:rsidRPr="004B2DA2">
              <w:rPr>
                <w:rFonts w:ascii="Arial" w:hAnsi="Arial" w:cs="Arial"/>
                <w:b/>
                <w:color w:val="000000"/>
              </w:rPr>
              <w:t>, painting, sculpting, etc.) has an impact on your mental health? If yes, could you rank on a scale whether that impact is more positive, or negative? (1=positive, 5=negative)</w:t>
            </w:r>
          </w:p>
        </w:tc>
      </w:tr>
      <w:tr w:rsidR="004B2DA2" w:rsidRPr="004B2DA2" w:rsidTr="007C5823">
        <w:tc>
          <w:tcPr>
            <w:tcW w:w="794" w:type="pct"/>
          </w:tcPr>
          <w:p w:rsidR="004E62C6" w:rsidRPr="004B2DA2" w:rsidRDefault="004E62C6" w:rsidP="00775D09">
            <w:pPr>
              <w:spacing w:line="360" w:lineRule="auto"/>
              <w:jc w:val="center"/>
              <w:rPr>
                <w:rFonts w:ascii="Arial" w:hAnsi="Arial" w:cs="Arial"/>
                <w:sz w:val="24"/>
                <w:szCs w:val="24"/>
              </w:rPr>
            </w:pPr>
            <w:r w:rsidRPr="004B2DA2">
              <w:rPr>
                <w:rFonts w:ascii="Arial" w:hAnsi="Arial" w:cs="Arial"/>
                <w:sz w:val="24"/>
                <w:szCs w:val="24"/>
              </w:rPr>
              <w:t>A</w:t>
            </w:r>
          </w:p>
        </w:tc>
        <w:tc>
          <w:tcPr>
            <w:tcW w:w="4206" w:type="pct"/>
          </w:tcPr>
          <w:p w:rsidR="004E62C6" w:rsidRPr="004B2DA2" w:rsidRDefault="00C158C1" w:rsidP="00775D09">
            <w:pPr>
              <w:spacing w:line="360" w:lineRule="auto"/>
              <w:jc w:val="both"/>
              <w:rPr>
                <w:rFonts w:ascii="Arial" w:hAnsi="Arial" w:cs="Arial"/>
                <w:sz w:val="24"/>
                <w:szCs w:val="24"/>
              </w:rPr>
            </w:pPr>
            <w:r w:rsidRPr="004B2DA2">
              <w:rPr>
                <w:rFonts w:ascii="Arial" w:hAnsi="Arial" w:cs="Arial"/>
                <w:sz w:val="24"/>
                <w:szCs w:val="24"/>
              </w:rPr>
              <w:t>Yes, 1</w:t>
            </w:r>
          </w:p>
        </w:tc>
      </w:tr>
      <w:tr w:rsidR="004B2DA2" w:rsidRPr="004B2DA2" w:rsidTr="007C5823">
        <w:tc>
          <w:tcPr>
            <w:tcW w:w="794" w:type="pct"/>
          </w:tcPr>
          <w:p w:rsidR="004E62C6" w:rsidRPr="004B2DA2" w:rsidRDefault="004E62C6" w:rsidP="00775D09">
            <w:pPr>
              <w:spacing w:line="360" w:lineRule="auto"/>
              <w:jc w:val="center"/>
              <w:rPr>
                <w:rFonts w:ascii="Arial" w:hAnsi="Arial" w:cs="Arial"/>
                <w:sz w:val="24"/>
                <w:szCs w:val="24"/>
              </w:rPr>
            </w:pPr>
            <w:r w:rsidRPr="004B2DA2">
              <w:rPr>
                <w:rFonts w:ascii="Arial" w:hAnsi="Arial" w:cs="Arial"/>
                <w:sz w:val="24"/>
                <w:szCs w:val="24"/>
              </w:rPr>
              <w:t>B</w:t>
            </w:r>
          </w:p>
        </w:tc>
        <w:tc>
          <w:tcPr>
            <w:tcW w:w="4206" w:type="pct"/>
          </w:tcPr>
          <w:p w:rsidR="004E62C6" w:rsidRPr="004B2DA2" w:rsidRDefault="00C158C1" w:rsidP="00775D09">
            <w:pPr>
              <w:spacing w:line="360" w:lineRule="auto"/>
              <w:jc w:val="both"/>
              <w:rPr>
                <w:rFonts w:ascii="Arial" w:hAnsi="Arial" w:cs="Arial"/>
                <w:sz w:val="24"/>
                <w:szCs w:val="24"/>
              </w:rPr>
            </w:pPr>
            <w:r w:rsidRPr="004B2DA2">
              <w:rPr>
                <w:rFonts w:ascii="Arial" w:hAnsi="Arial" w:cs="Arial"/>
                <w:sz w:val="24"/>
                <w:szCs w:val="24"/>
              </w:rPr>
              <w:t>Yes, 2</w:t>
            </w:r>
          </w:p>
        </w:tc>
      </w:tr>
      <w:tr w:rsidR="004B2DA2" w:rsidRPr="004B2DA2" w:rsidTr="007C5823">
        <w:tc>
          <w:tcPr>
            <w:tcW w:w="794" w:type="pct"/>
          </w:tcPr>
          <w:p w:rsidR="004E62C6" w:rsidRPr="004B2DA2" w:rsidRDefault="004E62C6" w:rsidP="00775D09">
            <w:pPr>
              <w:spacing w:line="360" w:lineRule="auto"/>
              <w:jc w:val="center"/>
              <w:rPr>
                <w:rFonts w:ascii="Arial" w:hAnsi="Arial" w:cs="Arial"/>
                <w:sz w:val="24"/>
                <w:szCs w:val="24"/>
              </w:rPr>
            </w:pPr>
            <w:r w:rsidRPr="004B2DA2">
              <w:rPr>
                <w:rFonts w:ascii="Arial" w:hAnsi="Arial" w:cs="Arial"/>
                <w:sz w:val="24"/>
                <w:szCs w:val="24"/>
              </w:rPr>
              <w:t>C</w:t>
            </w:r>
          </w:p>
        </w:tc>
        <w:tc>
          <w:tcPr>
            <w:tcW w:w="4206" w:type="pct"/>
          </w:tcPr>
          <w:p w:rsidR="004E62C6" w:rsidRPr="004B2DA2" w:rsidRDefault="00C158C1" w:rsidP="00775D09">
            <w:pPr>
              <w:spacing w:line="360" w:lineRule="auto"/>
              <w:jc w:val="both"/>
              <w:rPr>
                <w:rFonts w:ascii="Arial" w:hAnsi="Arial" w:cs="Arial"/>
                <w:sz w:val="24"/>
                <w:szCs w:val="24"/>
              </w:rPr>
            </w:pPr>
            <w:r w:rsidRPr="004B2DA2">
              <w:rPr>
                <w:rFonts w:ascii="Arial" w:hAnsi="Arial" w:cs="Arial"/>
                <w:sz w:val="24"/>
                <w:szCs w:val="24"/>
              </w:rPr>
              <w:t>Yes, 2</w:t>
            </w:r>
          </w:p>
        </w:tc>
      </w:tr>
      <w:tr w:rsidR="004E62C6" w:rsidRPr="004B2DA2" w:rsidTr="007C5823">
        <w:tc>
          <w:tcPr>
            <w:tcW w:w="794" w:type="pct"/>
          </w:tcPr>
          <w:p w:rsidR="004E62C6" w:rsidRPr="004B2DA2" w:rsidRDefault="00765184" w:rsidP="00775D09">
            <w:pPr>
              <w:spacing w:line="360" w:lineRule="auto"/>
              <w:jc w:val="center"/>
              <w:rPr>
                <w:rFonts w:ascii="Arial" w:hAnsi="Arial" w:cs="Arial"/>
                <w:sz w:val="24"/>
                <w:szCs w:val="24"/>
              </w:rPr>
            </w:pPr>
            <w:r>
              <w:rPr>
                <w:rFonts w:ascii="Arial" w:hAnsi="Arial" w:cs="Arial"/>
                <w:sz w:val="24"/>
                <w:szCs w:val="24"/>
              </w:rPr>
              <w:t>D</w:t>
            </w:r>
          </w:p>
        </w:tc>
        <w:tc>
          <w:tcPr>
            <w:tcW w:w="4206" w:type="pct"/>
          </w:tcPr>
          <w:p w:rsidR="004E62C6" w:rsidRPr="004B2DA2" w:rsidRDefault="00765184" w:rsidP="00775D09">
            <w:pPr>
              <w:spacing w:line="360" w:lineRule="auto"/>
              <w:jc w:val="both"/>
              <w:rPr>
                <w:rFonts w:ascii="Arial" w:hAnsi="Arial" w:cs="Arial"/>
                <w:sz w:val="24"/>
                <w:szCs w:val="24"/>
              </w:rPr>
            </w:pPr>
            <w:r>
              <w:rPr>
                <w:rFonts w:ascii="Arial" w:hAnsi="Arial" w:cs="Arial"/>
                <w:sz w:val="24"/>
                <w:szCs w:val="24"/>
              </w:rPr>
              <w:t>Yes, 2</w:t>
            </w:r>
          </w:p>
        </w:tc>
      </w:tr>
    </w:tbl>
    <w:p w:rsidR="00885D08" w:rsidRPr="004B2DA2" w:rsidRDefault="00885D08" w:rsidP="004B2DA2">
      <w:pPr>
        <w:spacing w:line="360" w:lineRule="auto"/>
        <w:rPr>
          <w:rFonts w:ascii="Arial" w:hAnsi="Arial" w:cs="Arial"/>
          <w:sz w:val="24"/>
          <w:szCs w:val="24"/>
        </w:rPr>
      </w:pPr>
    </w:p>
    <w:p w:rsidR="00447FEF" w:rsidRPr="004B2DA2" w:rsidRDefault="00447FEF" w:rsidP="004B2DA2">
      <w:pPr>
        <w:spacing w:line="360" w:lineRule="auto"/>
        <w:rPr>
          <w:rFonts w:ascii="Arial" w:hAnsi="Arial" w:cs="Arial"/>
          <w:sz w:val="24"/>
          <w:szCs w:val="24"/>
        </w:rPr>
      </w:pPr>
    </w:p>
    <w:p w:rsidR="00C743A9" w:rsidRPr="004B2DA2" w:rsidRDefault="00C743A9" w:rsidP="004B2DA2">
      <w:pPr>
        <w:spacing w:line="360" w:lineRule="auto"/>
        <w:rPr>
          <w:rFonts w:ascii="Arial" w:hAnsi="Arial" w:cs="Arial"/>
          <w:sz w:val="24"/>
          <w:szCs w:val="24"/>
          <w:u w:val="single"/>
        </w:rPr>
      </w:pPr>
    </w:p>
    <w:sectPr w:rsidR="00C743A9" w:rsidRPr="004B2DA2" w:rsidSect="00BD37BA">
      <w:footerReference w:type="default" r:id="rId3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B0383" w:rsidRDefault="001B0383" w:rsidP="005354C4">
      <w:pPr>
        <w:spacing w:after="0" w:line="240" w:lineRule="auto"/>
      </w:pPr>
      <w:r>
        <w:separator/>
      </w:r>
    </w:p>
  </w:endnote>
  <w:endnote w:type="continuationSeparator" w:id="0">
    <w:p w:rsidR="001B0383" w:rsidRDefault="001B0383" w:rsidP="005354C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44010538"/>
      <w:docPartObj>
        <w:docPartGallery w:val="Page Numbers (Bottom of Page)"/>
        <w:docPartUnique/>
      </w:docPartObj>
    </w:sdtPr>
    <w:sdtContent>
      <w:p w:rsidR="00C062FF" w:rsidRDefault="00C062FF">
        <w:pPr>
          <w:pStyle w:val="Footer"/>
        </w:pPr>
        <w:fldSimple w:instr=" PAGE   \* MERGEFORMAT ">
          <w:r w:rsidR="00D13D9F">
            <w:rPr>
              <w:noProof/>
            </w:rPr>
            <w:t>1</w:t>
          </w:r>
        </w:fldSimple>
      </w:p>
    </w:sdtContent>
  </w:sdt>
  <w:p w:rsidR="00C062FF" w:rsidRDefault="00C062F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B0383" w:rsidRDefault="001B0383" w:rsidP="005354C4">
      <w:pPr>
        <w:spacing w:after="0" w:line="240" w:lineRule="auto"/>
      </w:pPr>
      <w:r>
        <w:separator/>
      </w:r>
    </w:p>
  </w:footnote>
  <w:footnote w:type="continuationSeparator" w:id="0">
    <w:p w:rsidR="001B0383" w:rsidRDefault="001B0383" w:rsidP="005354C4">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98475B"/>
    <w:multiLevelType w:val="hybridMultilevel"/>
    <w:tmpl w:val="B462BE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99A15C8"/>
    <w:multiLevelType w:val="hybridMultilevel"/>
    <w:tmpl w:val="E3FCC1B4"/>
    <w:lvl w:ilvl="0" w:tplc="29F4CF0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nsid w:val="190E6EB4"/>
    <w:multiLevelType w:val="multilevel"/>
    <w:tmpl w:val="922AE3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6D9655C4"/>
    <w:multiLevelType w:val="hybridMultilevel"/>
    <w:tmpl w:val="898052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71E00138"/>
    <w:multiLevelType w:val="hybridMultilevel"/>
    <w:tmpl w:val="0616DBBC"/>
    <w:lvl w:ilvl="0" w:tplc="1D3CDAD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nsid w:val="727C400C"/>
    <w:multiLevelType w:val="multilevel"/>
    <w:tmpl w:val="7C123B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77066556"/>
    <w:multiLevelType w:val="multilevel"/>
    <w:tmpl w:val="C89A4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5"/>
  </w:num>
  <w:num w:numId="4">
    <w:abstractNumId w:val="6"/>
  </w:num>
  <w:num w:numId="5">
    <w:abstractNumId w:val="4"/>
  </w:num>
  <w:num w:numId="6">
    <w:abstractNumId w:val="0"/>
  </w:num>
  <w:num w:numId="7">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footnotePr>
    <w:footnote w:id="-1"/>
    <w:footnote w:id="0"/>
  </w:footnotePr>
  <w:endnotePr>
    <w:endnote w:id="-1"/>
    <w:endnote w:id="0"/>
  </w:endnotePr>
  <w:compat/>
  <w:rsids>
    <w:rsidRoot w:val="00B5246C"/>
    <w:rsid w:val="0000225A"/>
    <w:rsid w:val="00005F4C"/>
    <w:rsid w:val="00042194"/>
    <w:rsid w:val="0004314D"/>
    <w:rsid w:val="0005668B"/>
    <w:rsid w:val="0005707D"/>
    <w:rsid w:val="00060F08"/>
    <w:rsid w:val="00063218"/>
    <w:rsid w:val="00067E83"/>
    <w:rsid w:val="000702A7"/>
    <w:rsid w:val="00071B93"/>
    <w:rsid w:val="0007707D"/>
    <w:rsid w:val="000B2DCB"/>
    <w:rsid w:val="000C3956"/>
    <w:rsid w:val="000C3984"/>
    <w:rsid w:val="000C5C1A"/>
    <w:rsid w:val="000D2B76"/>
    <w:rsid w:val="000D7C4B"/>
    <w:rsid w:val="000E5F25"/>
    <w:rsid w:val="000F05B0"/>
    <w:rsid w:val="000F4BCB"/>
    <w:rsid w:val="00117482"/>
    <w:rsid w:val="00122C77"/>
    <w:rsid w:val="00162D7E"/>
    <w:rsid w:val="00170B1D"/>
    <w:rsid w:val="00172FF2"/>
    <w:rsid w:val="001831A2"/>
    <w:rsid w:val="001838F1"/>
    <w:rsid w:val="001B0383"/>
    <w:rsid w:val="001B555A"/>
    <w:rsid w:val="001C22BD"/>
    <w:rsid w:val="001F5C1B"/>
    <w:rsid w:val="00206699"/>
    <w:rsid w:val="002100AE"/>
    <w:rsid w:val="002127A1"/>
    <w:rsid w:val="00231673"/>
    <w:rsid w:val="0023378C"/>
    <w:rsid w:val="00236D32"/>
    <w:rsid w:val="00264125"/>
    <w:rsid w:val="002644D1"/>
    <w:rsid w:val="002911BE"/>
    <w:rsid w:val="002A250B"/>
    <w:rsid w:val="002A26A2"/>
    <w:rsid w:val="002A4DF4"/>
    <w:rsid w:val="002C3D40"/>
    <w:rsid w:val="002D348F"/>
    <w:rsid w:val="002E45C9"/>
    <w:rsid w:val="002F1414"/>
    <w:rsid w:val="002F3D90"/>
    <w:rsid w:val="00310CCC"/>
    <w:rsid w:val="00313888"/>
    <w:rsid w:val="00315999"/>
    <w:rsid w:val="003200FA"/>
    <w:rsid w:val="0034315F"/>
    <w:rsid w:val="00380A74"/>
    <w:rsid w:val="003831CA"/>
    <w:rsid w:val="00384FC1"/>
    <w:rsid w:val="0038697F"/>
    <w:rsid w:val="00387889"/>
    <w:rsid w:val="0039311A"/>
    <w:rsid w:val="003A12FD"/>
    <w:rsid w:val="003B2354"/>
    <w:rsid w:val="003B5218"/>
    <w:rsid w:val="003C3399"/>
    <w:rsid w:val="003E1F05"/>
    <w:rsid w:val="00401577"/>
    <w:rsid w:val="00401721"/>
    <w:rsid w:val="00401C6B"/>
    <w:rsid w:val="004022B7"/>
    <w:rsid w:val="004114EA"/>
    <w:rsid w:val="004308E9"/>
    <w:rsid w:val="00447FEF"/>
    <w:rsid w:val="004500A2"/>
    <w:rsid w:val="00450797"/>
    <w:rsid w:val="00457A0C"/>
    <w:rsid w:val="00484D64"/>
    <w:rsid w:val="00497754"/>
    <w:rsid w:val="004A27A4"/>
    <w:rsid w:val="004B2DA2"/>
    <w:rsid w:val="004C25AB"/>
    <w:rsid w:val="004D0102"/>
    <w:rsid w:val="004D3203"/>
    <w:rsid w:val="004E62C6"/>
    <w:rsid w:val="004F48ED"/>
    <w:rsid w:val="0050150F"/>
    <w:rsid w:val="00515760"/>
    <w:rsid w:val="005158BB"/>
    <w:rsid w:val="005212E3"/>
    <w:rsid w:val="00527A73"/>
    <w:rsid w:val="005354C4"/>
    <w:rsid w:val="005447FE"/>
    <w:rsid w:val="00554E00"/>
    <w:rsid w:val="005657E0"/>
    <w:rsid w:val="00586A97"/>
    <w:rsid w:val="005878E9"/>
    <w:rsid w:val="005A1470"/>
    <w:rsid w:val="005A3063"/>
    <w:rsid w:val="005A47CC"/>
    <w:rsid w:val="005A746B"/>
    <w:rsid w:val="005B2E52"/>
    <w:rsid w:val="005B3CA3"/>
    <w:rsid w:val="005B7165"/>
    <w:rsid w:val="005C2830"/>
    <w:rsid w:val="005C3DAD"/>
    <w:rsid w:val="005D0C26"/>
    <w:rsid w:val="005F6C20"/>
    <w:rsid w:val="00607D41"/>
    <w:rsid w:val="00616CAB"/>
    <w:rsid w:val="0064532B"/>
    <w:rsid w:val="00646F52"/>
    <w:rsid w:val="00647BB3"/>
    <w:rsid w:val="006532AC"/>
    <w:rsid w:val="00655CF7"/>
    <w:rsid w:val="00664399"/>
    <w:rsid w:val="0066556F"/>
    <w:rsid w:val="00666B9D"/>
    <w:rsid w:val="0067012B"/>
    <w:rsid w:val="006821FE"/>
    <w:rsid w:val="0068347C"/>
    <w:rsid w:val="00692408"/>
    <w:rsid w:val="00694320"/>
    <w:rsid w:val="00696F2C"/>
    <w:rsid w:val="006A1C0A"/>
    <w:rsid w:val="006A4636"/>
    <w:rsid w:val="006A54F6"/>
    <w:rsid w:val="006B3BC7"/>
    <w:rsid w:val="006D0CEF"/>
    <w:rsid w:val="00701A0F"/>
    <w:rsid w:val="0071144C"/>
    <w:rsid w:val="007135FE"/>
    <w:rsid w:val="00715104"/>
    <w:rsid w:val="00717FD0"/>
    <w:rsid w:val="00740677"/>
    <w:rsid w:val="00761CD9"/>
    <w:rsid w:val="00765184"/>
    <w:rsid w:val="00766448"/>
    <w:rsid w:val="00775D09"/>
    <w:rsid w:val="0078149C"/>
    <w:rsid w:val="0078197A"/>
    <w:rsid w:val="007831CB"/>
    <w:rsid w:val="007A02CB"/>
    <w:rsid w:val="007A52BD"/>
    <w:rsid w:val="007B435B"/>
    <w:rsid w:val="007B53DF"/>
    <w:rsid w:val="007B754F"/>
    <w:rsid w:val="007C013D"/>
    <w:rsid w:val="007C0F2B"/>
    <w:rsid w:val="007C53BF"/>
    <w:rsid w:val="007C5823"/>
    <w:rsid w:val="007D1CDA"/>
    <w:rsid w:val="007D617C"/>
    <w:rsid w:val="007F367E"/>
    <w:rsid w:val="007F532D"/>
    <w:rsid w:val="00800466"/>
    <w:rsid w:val="00804775"/>
    <w:rsid w:val="00833928"/>
    <w:rsid w:val="00860948"/>
    <w:rsid w:val="00866893"/>
    <w:rsid w:val="00885D08"/>
    <w:rsid w:val="00886969"/>
    <w:rsid w:val="00895BFD"/>
    <w:rsid w:val="00896325"/>
    <w:rsid w:val="008C004E"/>
    <w:rsid w:val="008C66C2"/>
    <w:rsid w:val="008D0472"/>
    <w:rsid w:val="009147E2"/>
    <w:rsid w:val="00920B2B"/>
    <w:rsid w:val="00925137"/>
    <w:rsid w:val="00930128"/>
    <w:rsid w:val="00933860"/>
    <w:rsid w:val="00933FC1"/>
    <w:rsid w:val="00943F49"/>
    <w:rsid w:val="00944E23"/>
    <w:rsid w:val="00953252"/>
    <w:rsid w:val="0097762F"/>
    <w:rsid w:val="00994393"/>
    <w:rsid w:val="009A18A8"/>
    <w:rsid w:val="009B1269"/>
    <w:rsid w:val="009C37DC"/>
    <w:rsid w:val="009C404D"/>
    <w:rsid w:val="009F4DFC"/>
    <w:rsid w:val="009F78FD"/>
    <w:rsid w:val="00A03E78"/>
    <w:rsid w:val="00A24637"/>
    <w:rsid w:val="00A24DD5"/>
    <w:rsid w:val="00A276A5"/>
    <w:rsid w:val="00A27FF6"/>
    <w:rsid w:val="00A42470"/>
    <w:rsid w:val="00A43160"/>
    <w:rsid w:val="00A63890"/>
    <w:rsid w:val="00A77FA0"/>
    <w:rsid w:val="00A80A5A"/>
    <w:rsid w:val="00A87ADD"/>
    <w:rsid w:val="00A923A2"/>
    <w:rsid w:val="00AA22D3"/>
    <w:rsid w:val="00AA4B32"/>
    <w:rsid w:val="00AA55A9"/>
    <w:rsid w:val="00AB24C7"/>
    <w:rsid w:val="00AC3408"/>
    <w:rsid w:val="00AF5B60"/>
    <w:rsid w:val="00AF6AEC"/>
    <w:rsid w:val="00B034A4"/>
    <w:rsid w:val="00B03818"/>
    <w:rsid w:val="00B05875"/>
    <w:rsid w:val="00B12E7E"/>
    <w:rsid w:val="00B17C90"/>
    <w:rsid w:val="00B20779"/>
    <w:rsid w:val="00B44FD8"/>
    <w:rsid w:val="00B50051"/>
    <w:rsid w:val="00B51483"/>
    <w:rsid w:val="00B5246C"/>
    <w:rsid w:val="00B64707"/>
    <w:rsid w:val="00B70B46"/>
    <w:rsid w:val="00B70F57"/>
    <w:rsid w:val="00B8096D"/>
    <w:rsid w:val="00B81038"/>
    <w:rsid w:val="00BC1743"/>
    <w:rsid w:val="00BD37BA"/>
    <w:rsid w:val="00BD3C28"/>
    <w:rsid w:val="00BE1294"/>
    <w:rsid w:val="00BE770F"/>
    <w:rsid w:val="00BF341B"/>
    <w:rsid w:val="00C006F3"/>
    <w:rsid w:val="00C0535E"/>
    <w:rsid w:val="00C062FF"/>
    <w:rsid w:val="00C158C1"/>
    <w:rsid w:val="00C21B61"/>
    <w:rsid w:val="00C45A59"/>
    <w:rsid w:val="00C5244A"/>
    <w:rsid w:val="00C60BC6"/>
    <w:rsid w:val="00C71EDA"/>
    <w:rsid w:val="00C72E8F"/>
    <w:rsid w:val="00C73B38"/>
    <w:rsid w:val="00C743A9"/>
    <w:rsid w:val="00C92268"/>
    <w:rsid w:val="00C9668B"/>
    <w:rsid w:val="00CB4F07"/>
    <w:rsid w:val="00CD3B6E"/>
    <w:rsid w:val="00CE268E"/>
    <w:rsid w:val="00CE488E"/>
    <w:rsid w:val="00CE4DC8"/>
    <w:rsid w:val="00CE6208"/>
    <w:rsid w:val="00CF34BA"/>
    <w:rsid w:val="00CF47C0"/>
    <w:rsid w:val="00D05888"/>
    <w:rsid w:val="00D13D9F"/>
    <w:rsid w:val="00D315AD"/>
    <w:rsid w:val="00D34854"/>
    <w:rsid w:val="00D46071"/>
    <w:rsid w:val="00D53433"/>
    <w:rsid w:val="00D60908"/>
    <w:rsid w:val="00D742C7"/>
    <w:rsid w:val="00D81FF5"/>
    <w:rsid w:val="00D91420"/>
    <w:rsid w:val="00D92727"/>
    <w:rsid w:val="00DD1414"/>
    <w:rsid w:val="00DE7A4C"/>
    <w:rsid w:val="00E403CC"/>
    <w:rsid w:val="00E46FB1"/>
    <w:rsid w:val="00E72A74"/>
    <w:rsid w:val="00E91280"/>
    <w:rsid w:val="00E919CE"/>
    <w:rsid w:val="00EC7F6C"/>
    <w:rsid w:val="00EE208F"/>
    <w:rsid w:val="00EE7833"/>
    <w:rsid w:val="00EF6AFB"/>
    <w:rsid w:val="00F054B1"/>
    <w:rsid w:val="00F17B02"/>
    <w:rsid w:val="00F35B37"/>
    <w:rsid w:val="00F431A4"/>
    <w:rsid w:val="00F44203"/>
    <w:rsid w:val="00F511C0"/>
    <w:rsid w:val="00F54CB4"/>
    <w:rsid w:val="00F564C8"/>
    <w:rsid w:val="00F56DD3"/>
    <w:rsid w:val="00F82374"/>
    <w:rsid w:val="00F973AA"/>
    <w:rsid w:val="00FA0937"/>
    <w:rsid w:val="00FA6659"/>
    <w:rsid w:val="00FA7AAF"/>
    <w:rsid w:val="00FB4EB5"/>
    <w:rsid w:val="00FB69A3"/>
    <w:rsid w:val="00FC4114"/>
    <w:rsid w:val="00FD1662"/>
    <w:rsid w:val="00FD4A62"/>
    <w:rsid w:val="00FE0D20"/>
    <w:rsid w:val="00FE1371"/>
    <w:rsid w:val="00FE6B4D"/>
    <w:rsid w:val="00FE6B8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5362"/>
    <o:shapelayout v:ext="edit">
      <o:idmap v:ext="edit" data="1"/>
      <o:rules v:ext="edit">
        <o:r id="V:Rule7" type="connector" idref="#_x0000_s1036"/>
        <o:r id="V:Rule8" type="connector" idref="#_x0000_s1037"/>
        <o:r id="V:Rule9" type="connector" idref="#_x0000_s1038"/>
        <o:r id="V:Rule10" type="connector" idref="#_x0000_s1039"/>
        <o:r id="V:Rule11" type="connector" idref="#_x0000_s1040"/>
        <o:r id="V:Rule12" type="connector" idref="#_x0000_s1041"/>
        <o:r id="V:Rule25" type="connector" idref="#_x0000_s1080"/>
        <o:r id="V:Rule26" type="connector" idref="#_x0000_s1081"/>
        <o:r id="V:Rule27" type="connector" idref="#_x0000_s1082"/>
        <o:r id="V:Rule28" type="connector" idref="#_x0000_s1083"/>
        <o:r id="V:Rule29" type="connector" idref="#_x0000_s1084"/>
        <o:r id="V:Rule30" type="connector" idref="#_x0000_s1085"/>
        <o:r id="V:Rule31" type="connector" idref="#_x0000_s1095"/>
        <o:r id="V:Rule32" type="connector" idref="#_x0000_s1096"/>
        <o:r id="V:Rule33" type="connector" idref="#_x0000_s1097"/>
        <o:r id="V:Rule34" type="connector" idref="#_x0000_s1098"/>
        <o:r id="V:Rule35" type="connector" idref="#_x0000_s1099"/>
        <o:r id="V:Rule36" type="connector" idref="#_x0000_s1100"/>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3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D37BA"/>
  </w:style>
  <w:style w:type="paragraph" w:styleId="Heading1">
    <w:name w:val="heading 1"/>
    <w:basedOn w:val="Normal"/>
    <w:next w:val="Normal"/>
    <w:link w:val="Heading1Char"/>
    <w:uiPriority w:val="9"/>
    <w:qFormat/>
    <w:rsid w:val="00060F08"/>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link w:val="Heading2Char"/>
    <w:uiPriority w:val="9"/>
    <w:qFormat/>
    <w:rsid w:val="00060F0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866893"/>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354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54C4"/>
  </w:style>
  <w:style w:type="paragraph" w:styleId="Footer">
    <w:name w:val="footer"/>
    <w:basedOn w:val="Normal"/>
    <w:link w:val="FooterChar"/>
    <w:uiPriority w:val="99"/>
    <w:unhideWhenUsed/>
    <w:rsid w:val="005354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54C4"/>
  </w:style>
  <w:style w:type="paragraph" w:styleId="BalloonText">
    <w:name w:val="Balloon Text"/>
    <w:basedOn w:val="Normal"/>
    <w:link w:val="BalloonTextChar"/>
    <w:uiPriority w:val="99"/>
    <w:semiHidden/>
    <w:unhideWhenUsed/>
    <w:rsid w:val="005354C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54C4"/>
    <w:rPr>
      <w:rFonts w:ascii="Tahoma" w:hAnsi="Tahoma" w:cs="Tahoma"/>
      <w:sz w:val="16"/>
      <w:szCs w:val="16"/>
    </w:rPr>
  </w:style>
  <w:style w:type="character" w:customStyle="1" w:styleId="Heading1Char">
    <w:name w:val="Heading 1 Char"/>
    <w:basedOn w:val="DefaultParagraphFont"/>
    <w:link w:val="Heading1"/>
    <w:uiPriority w:val="9"/>
    <w:rsid w:val="00060F08"/>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060F08"/>
    <w:rPr>
      <w:rFonts w:ascii="Times New Roman" w:eastAsia="Times New Roman" w:hAnsi="Times New Roman" w:cs="Times New Roman"/>
      <w:b/>
      <w:bCs/>
      <w:sz w:val="36"/>
      <w:szCs w:val="36"/>
      <w:lang w:eastAsia="en-GB"/>
    </w:rPr>
  </w:style>
  <w:style w:type="paragraph" w:styleId="ListParagraph">
    <w:name w:val="List Paragraph"/>
    <w:basedOn w:val="Normal"/>
    <w:uiPriority w:val="34"/>
    <w:qFormat/>
    <w:rsid w:val="00060F08"/>
    <w:pPr>
      <w:ind w:left="720"/>
      <w:contextualSpacing/>
    </w:pPr>
  </w:style>
  <w:style w:type="character" w:styleId="Hyperlink">
    <w:name w:val="Hyperlink"/>
    <w:basedOn w:val="DefaultParagraphFont"/>
    <w:uiPriority w:val="99"/>
    <w:unhideWhenUsed/>
    <w:rsid w:val="00060F08"/>
    <w:rPr>
      <w:color w:val="0563C1" w:themeColor="hyperlink"/>
      <w:u w:val="single"/>
    </w:rPr>
  </w:style>
  <w:style w:type="paragraph" w:styleId="NormalWeb">
    <w:name w:val="Normal (Web)"/>
    <w:basedOn w:val="Normal"/>
    <w:uiPriority w:val="99"/>
    <w:unhideWhenUsed/>
    <w:rsid w:val="00067E8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itle-text">
    <w:name w:val="title-text"/>
    <w:basedOn w:val="DefaultParagraphFont"/>
    <w:rsid w:val="00F511C0"/>
  </w:style>
  <w:style w:type="character" w:customStyle="1" w:styleId="Heading3Char">
    <w:name w:val="Heading 3 Char"/>
    <w:basedOn w:val="DefaultParagraphFont"/>
    <w:link w:val="Heading3"/>
    <w:uiPriority w:val="9"/>
    <w:semiHidden/>
    <w:rsid w:val="00866893"/>
    <w:rPr>
      <w:rFonts w:asciiTheme="majorHAnsi" w:eastAsiaTheme="majorEastAsia" w:hAnsiTheme="majorHAnsi" w:cstheme="majorBidi"/>
      <w:b/>
      <w:bCs/>
      <w:color w:val="4472C4" w:themeColor="accent1"/>
    </w:rPr>
  </w:style>
  <w:style w:type="paragraph" w:customStyle="1" w:styleId="profilecardblog-title">
    <w:name w:val="profile_card__blog-title"/>
    <w:basedOn w:val="Normal"/>
    <w:rsid w:val="00866893"/>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B44FD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TMLCite">
    <w:name w:val="HTML Cite"/>
    <w:basedOn w:val="DefaultParagraphFont"/>
    <w:uiPriority w:val="99"/>
    <w:semiHidden/>
    <w:unhideWhenUsed/>
    <w:rsid w:val="0038697F"/>
    <w:rPr>
      <w:i/>
      <w:iCs/>
    </w:rPr>
  </w:style>
  <w:style w:type="character" w:customStyle="1" w:styleId="text">
    <w:name w:val="text"/>
    <w:basedOn w:val="DefaultParagraphFont"/>
    <w:rsid w:val="00920B2B"/>
  </w:style>
  <w:style w:type="character" w:customStyle="1" w:styleId="sr-only">
    <w:name w:val="sr-only"/>
    <w:basedOn w:val="DefaultParagraphFont"/>
    <w:rsid w:val="0004314D"/>
  </w:style>
  <w:style w:type="character" w:styleId="Strong">
    <w:name w:val="Strong"/>
    <w:basedOn w:val="DefaultParagraphFont"/>
    <w:uiPriority w:val="22"/>
    <w:qFormat/>
    <w:rsid w:val="000E5F25"/>
    <w:rPr>
      <w:b/>
      <w:bCs/>
    </w:rPr>
  </w:style>
  <w:style w:type="character" w:customStyle="1" w:styleId="titleauthoretc">
    <w:name w:val="titleauthoretc"/>
    <w:basedOn w:val="DefaultParagraphFont"/>
    <w:rsid w:val="000E5F25"/>
  </w:style>
  <w:style w:type="character" w:styleId="Emphasis">
    <w:name w:val="Emphasis"/>
    <w:basedOn w:val="DefaultParagraphFont"/>
    <w:uiPriority w:val="20"/>
    <w:qFormat/>
    <w:rsid w:val="0005668B"/>
    <w:rPr>
      <w:i/>
      <w:iCs/>
    </w:rPr>
  </w:style>
  <w:style w:type="character" w:customStyle="1" w:styleId="journaltitle">
    <w:name w:val="journaltitle"/>
    <w:basedOn w:val="DefaultParagraphFont"/>
    <w:rsid w:val="0005668B"/>
  </w:style>
  <w:style w:type="paragraph" w:customStyle="1" w:styleId="icon--meta-keyline">
    <w:name w:val="icon--meta-keyline"/>
    <w:basedOn w:val="Normal"/>
    <w:rsid w:val="0005668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rticlecitationyear">
    <w:name w:val="articlecitation_year"/>
    <w:basedOn w:val="DefaultParagraphFont"/>
    <w:rsid w:val="0005668B"/>
  </w:style>
  <w:style w:type="character" w:customStyle="1" w:styleId="articlecitationvolume">
    <w:name w:val="articlecitation_volume"/>
    <w:basedOn w:val="DefaultParagraphFont"/>
    <w:rsid w:val="0005668B"/>
  </w:style>
  <w:style w:type="character" w:customStyle="1" w:styleId="articlecitationpages">
    <w:name w:val="articlecitation_pages"/>
    <w:basedOn w:val="DefaultParagraphFont"/>
    <w:rsid w:val="0005668B"/>
  </w:style>
  <w:style w:type="character" w:customStyle="1" w:styleId="u-inline-block">
    <w:name w:val="u-inline-block"/>
    <w:basedOn w:val="DefaultParagraphFont"/>
    <w:rsid w:val="0005668B"/>
  </w:style>
</w:styles>
</file>

<file path=word/webSettings.xml><?xml version="1.0" encoding="utf-8"?>
<w:webSettings xmlns:r="http://schemas.openxmlformats.org/officeDocument/2006/relationships" xmlns:w="http://schemas.openxmlformats.org/wordprocessingml/2006/main">
  <w:divs>
    <w:div w:id="93326541">
      <w:bodyDiv w:val="1"/>
      <w:marLeft w:val="0"/>
      <w:marRight w:val="0"/>
      <w:marTop w:val="0"/>
      <w:marBottom w:val="0"/>
      <w:divBdr>
        <w:top w:val="none" w:sz="0" w:space="0" w:color="auto"/>
        <w:left w:val="none" w:sz="0" w:space="0" w:color="auto"/>
        <w:bottom w:val="none" w:sz="0" w:space="0" w:color="auto"/>
        <w:right w:val="none" w:sz="0" w:space="0" w:color="auto"/>
      </w:divBdr>
    </w:div>
    <w:div w:id="482619793">
      <w:bodyDiv w:val="1"/>
      <w:marLeft w:val="0"/>
      <w:marRight w:val="0"/>
      <w:marTop w:val="0"/>
      <w:marBottom w:val="0"/>
      <w:divBdr>
        <w:top w:val="none" w:sz="0" w:space="0" w:color="auto"/>
        <w:left w:val="none" w:sz="0" w:space="0" w:color="auto"/>
        <w:bottom w:val="none" w:sz="0" w:space="0" w:color="auto"/>
        <w:right w:val="none" w:sz="0" w:space="0" w:color="auto"/>
      </w:divBdr>
    </w:div>
    <w:div w:id="647704354">
      <w:bodyDiv w:val="1"/>
      <w:marLeft w:val="0"/>
      <w:marRight w:val="0"/>
      <w:marTop w:val="0"/>
      <w:marBottom w:val="0"/>
      <w:divBdr>
        <w:top w:val="none" w:sz="0" w:space="0" w:color="auto"/>
        <w:left w:val="none" w:sz="0" w:space="0" w:color="auto"/>
        <w:bottom w:val="none" w:sz="0" w:space="0" w:color="auto"/>
        <w:right w:val="none" w:sz="0" w:space="0" w:color="auto"/>
      </w:divBdr>
    </w:div>
    <w:div w:id="803811034">
      <w:bodyDiv w:val="1"/>
      <w:marLeft w:val="0"/>
      <w:marRight w:val="0"/>
      <w:marTop w:val="0"/>
      <w:marBottom w:val="0"/>
      <w:divBdr>
        <w:top w:val="none" w:sz="0" w:space="0" w:color="auto"/>
        <w:left w:val="none" w:sz="0" w:space="0" w:color="auto"/>
        <w:bottom w:val="none" w:sz="0" w:space="0" w:color="auto"/>
        <w:right w:val="none" w:sz="0" w:space="0" w:color="auto"/>
      </w:divBdr>
    </w:div>
    <w:div w:id="963196847">
      <w:bodyDiv w:val="1"/>
      <w:marLeft w:val="0"/>
      <w:marRight w:val="0"/>
      <w:marTop w:val="0"/>
      <w:marBottom w:val="0"/>
      <w:divBdr>
        <w:top w:val="none" w:sz="0" w:space="0" w:color="auto"/>
        <w:left w:val="none" w:sz="0" w:space="0" w:color="auto"/>
        <w:bottom w:val="none" w:sz="0" w:space="0" w:color="auto"/>
        <w:right w:val="none" w:sz="0" w:space="0" w:color="auto"/>
      </w:divBdr>
    </w:div>
    <w:div w:id="1312558352">
      <w:bodyDiv w:val="1"/>
      <w:marLeft w:val="0"/>
      <w:marRight w:val="0"/>
      <w:marTop w:val="0"/>
      <w:marBottom w:val="0"/>
      <w:divBdr>
        <w:top w:val="none" w:sz="0" w:space="0" w:color="auto"/>
        <w:left w:val="none" w:sz="0" w:space="0" w:color="auto"/>
        <w:bottom w:val="none" w:sz="0" w:space="0" w:color="auto"/>
        <w:right w:val="none" w:sz="0" w:space="0" w:color="auto"/>
      </w:divBdr>
    </w:div>
    <w:div w:id="1561938718">
      <w:bodyDiv w:val="1"/>
      <w:marLeft w:val="0"/>
      <w:marRight w:val="0"/>
      <w:marTop w:val="0"/>
      <w:marBottom w:val="0"/>
      <w:divBdr>
        <w:top w:val="none" w:sz="0" w:space="0" w:color="auto"/>
        <w:left w:val="none" w:sz="0" w:space="0" w:color="auto"/>
        <w:bottom w:val="none" w:sz="0" w:space="0" w:color="auto"/>
        <w:right w:val="none" w:sz="0" w:space="0" w:color="auto"/>
      </w:divBdr>
    </w:div>
    <w:div w:id="1580169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sciencedirect-com.ezproxy.uwtsd.ac.uk/science/journal/01918869" TargetMode="External"/><Relationship Id="rId18" Type="http://schemas.openxmlformats.org/officeDocument/2006/relationships/hyperlink" Target="https://www.psychologytoday.com/gb/blog/get-psyched/201207/learning-through-visuals" TargetMode="External"/><Relationship Id="rId26" Type="http://schemas.openxmlformats.org/officeDocument/2006/relationships/hyperlink" Target="https://www.bbc.co.uk/programmes/b03g9mn1" TargetMode="External"/><Relationship Id="rId39"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sciencedirect-com.ezproxy.uwtsd.ac.uk/science/journal/01918869" TargetMode="External"/><Relationship Id="rId34" Type="http://schemas.openxmlformats.org/officeDocument/2006/relationships/hyperlink" Target="https://doi-org.ezproxy.uwtsd.ac.uk/10.1016/S0191-8869(00)00184-7" TargetMode="External"/><Relationship Id="rId7" Type="http://schemas.openxmlformats.org/officeDocument/2006/relationships/endnotes" Target="endnotes.xml"/><Relationship Id="rId12" Type="http://schemas.openxmlformats.org/officeDocument/2006/relationships/hyperlink" Target="https://www-sciencedirect-com.ezproxy.uwtsd.ac.uk/science/article/pii/S0191886918304276" TargetMode="External"/><Relationship Id="rId17" Type="http://schemas.openxmlformats.org/officeDocument/2006/relationships/hyperlink" Target="https://www.bbc.co.uk/programmes/b03dsk4d" TargetMode="External"/><Relationship Id="rId25" Type="http://schemas.openxmlformats.org/officeDocument/2006/relationships/hyperlink" Target="https://doi-org.ezproxy.uwtsd.ac.uk/10.1177%2F0952695117724929" TargetMode="External"/><Relationship Id="rId33" Type="http://schemas.openxmlformats.org/officeDocument/2006/relationships/hyperlink" Target="https://www-sciencedirect-com.ezproxy.uwtsd.ac.uk/science/article/pii/S0191886900001847" TargetMode="External"/><Relationship Id="rId38" Type="http://schemas.openxmlformats.org/officeDocument/2006/relationships/hyperlink" Target="https://www.youtube.com/watch?v=d5CQkgmYBM0" TargetMode="External"/><Relationship Id="rId2" Type="http://schemas.openxmlformats.org/officeDocument/2006/relationships/numbering" Target="numbering.xml"/><Relationship Id="rId16" Type="http://schemas.openxmlformats.org/officeDocument/2006/relationships/hyperlink" Target="https://search-proquest-com.ezproxy.uwtsd.ac.uk/pubidlinkhandler/sng/pubtitle/Educational+Psychology+Review/$N/54191/PagePdf/1681854166/fulltextPDF/E37180E8AFE34FBCPQ/1?accountid=130472" TargetMode="External"/><Relationship Id="rId20" Type="http://schemas.openxmlformats.org/officeDocument/2006/relationships/hyperlink" Target="https://www-sciencedirect-com.ezproxy.uwtsd.ac.uk/science/article/pii/S0191886918304276" TargetMode="External"/><Relationship Id="rId29" Type="http://schemas.openxmlformats.org/officeDocument/2006/relationships/hyperlink" Target="https://www.bbc.co.uk/programmes/b03f9bg7"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ezproxy.uwtsd.ac.uk/science/article/pii/S0191886900001847" TargetMode="External"/><Relationship Id="rId24" Type="http://schemas.openxmlformats.org/officeDocument/2006/relationships/hyperlink" Target="https://www.bbc.co.uk/programmes/b03969vt" TargetMode="External"/><Relationship Id="rId32" Type="http://schemas.openxmlformats.org/officeDocument/2006/relationships/hyperlink" Target="https://www-sciencedirect-com.ezproxy.uwtsd.ac.uk/science/article/pii/S0191886900001847" TargetMode="External"/><Relationship Id="rId37" Type="http://schemas.openxmlformats.org/officeDocument/2006/relationships/hyperlink" Target="https://www.theguardian.com/education/2019/oct/20/arts-education-not-a-luxury-julie-hesmondhalgh"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independent.co.uk/life-style/health-and-families/stress-anxiety-hospital-number-rise-nhs-office-national-statistics-mahabis-a8669911.html" TargetMode="External"/><Relationship Id="rId23" Type="http://schemas.openxmlformats.org/officeDocument/2006/relationships/hyperlink" Target="https://www.psychologytoday.com/gb/blog/real-women/201809/the-reality-imposter-syndrome" TargetMode="External"/><Relationship Id="rId28" Type="http://schemas.openxmlformats.org/officeDocument/2006/relationships/hyperlink" Target="https://www.nhs.uk/conditions/generalised-anxiety-disorder/" TargetMode="External"/><Relationship Id="rId36" Type="http://schemas.openxmlformats.org/officeDocument/2006/relationships/hyperlink" Target="https://doi-org.ezproxy.uwtsd.ac.uk/10.1016/S0191-8869(98)00065-8" TargetMode="External"/><Relationship Id="rId10" Type="http://schemas.openxmlformats.org/officeDocument/2006/relationships/hyperlink" Target="https://www-sciencedirect-com.ezproxy.uwtsd.ac.uk/science/article/pii/S0191886918304276" TargetMode="External"/><Relationship Id="rId19" Type="http://schemas.openxmlformats.org/officeDocument/2006/relationships/hyperlink" Target="https://www.rtor.org/2018/07/10/benefits-of-art-therapy/" TargetMode="External"/><Relationship Id="rId31" Type="http://schemas.openxmlformats.org/officeDocument/2006/relationships/hyperlink" Target="https://link-springer-com.ezproxy.uwtsd.ac.uk/article/10.1007/s10677-019-09984-8"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ncbi.nlm.nih.gov/pmc/articles/PMC4610617/?fbclid=IwAR29Gw5RUyOPLOHH0ccv8VR4RzvGk4BhkF87xp6uToK9S4UkMoCWVFdu_70" TargetMode="External"/><Relationship Id="rId22" Type="http://schemas.openxmlformats.org/officeDocument/2006/relationships/hyperlink" Target="https://doi-org.ezproxy.uwtsd.ac.uk/10.1016/j.paid.2018.07.032" TargetMode="External"/><Relationship Id="rId27" Type="http://schemas.openxmlformats.org/officeDocument/2006/relationships/hyperlink" Target="https://files.digital.nhs.uk/pdf/t/f/adult_psychiatric_study_ch3_web.pdf" TargetMode="External"/><Relationship Id="rId30" Type="http://schemas.openxmlformats.org/officeDocument/2006/relationships/hyperlink" Target="https://www.theguardian.com/commentisfree/2019/sep/01/term-starting-english-schools-arts-emergency-subjects" TargetMode="External"/><Relationship Id="rId35" Type="http://schemas.openxmlformats.org/officeDocument/2006/relationships/hyperlink" Target="https://www.forbes.com/sites/davidsturt/2015/03/13/do-what-you-love-or-love-what-you-d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E1B9C1B3-90AB-459F-A303-D36BF9878E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27</Pages>
  <Words>8399</Words>
  <Characters>47879</Characters>
  <Application>Microsoft Office Word</Application>
  <DocSecurity>0</DocSecurity>
  <Lines>398</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56166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Gabriella Wilde</dc:creator>
  <cp:lastModifiedBy>Gabriella Wilde</cp:lastModifiedBy>
  <cp:revision>8</cp:revision>
  <dcterms:created xsi:type="dcterms:W3CDTF">2019-12-04T21:34:00Z</dcterms:created>
  <dcterms:modified xsi:type="dcterms:W3CDTF">2019-12-05T16:28:00Z</dcterms:modified>
</cp:coreProperties>
</file>