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569494D9" w:rsidP="4E84659D" w:rsidRDefault="569494D9" w14:paraId="3F34FB6B" w14:textId="041E2EB7">
      <w:pPr>
        <w:pStyle w:val="Normal"/>
        <w:rPr>
          <w:rFonts w:ascii="Times New Roman" w:hAnsi="Times New Roman" w:eastAsia="Times New Roman" w:cs="Times New Roman"/>
          <w:b w:val="0"/>
          <w:bCs w:val="0"/>
          <w:noProof w:val="0"/>
          <w:sz w:val="24"/>
          <w:szCs w:val="24"/>
          <w:u w:val="none"/>
          <w:lang w:val="en-GB"/>
        </w:rPr>
      </w:pPr>
      <w:r w:rsidRPr="4E84659D" w:rsidR="569494D9">
        <w:rPr>
          <w:rFonts w:ascii="Times New Roman" w:hAnsi="Times New Roman" w:eastAsia="Times New Roman" w:cs="Times New Roman"/>
          <w:noProof w:val="0"/>
          <w:lang w:val="en-GB"/>
        </w:rPr>
        <w:t>ECAD5009</w:t>
      </w:r>
      <w:r>
        <w:br/>
      </w:r>
      <w:r w:rsidRPr="4E84659D" w:rsidR="569494D9">
        <w:rPr>
          <w:rFonts w:ascii="Times New Roman" w:hAnsi="Times New Roman" w:eastAsia="Times New Roman" w:cs="Times New Roman"/>
          <w:noProof w:val="0"/>
          <w:lang w:val="en-GB"/>
        </w:rPr>
        <w:t>Melissa Phillips</w:t>
      </w:r>
      <w:r>
        <w:br/>
      </w:r>
      <w:r w:rsidRPr="4E84659D" w:rsidR="569494D9">
        <w:rPr>
          <w:rFonts w:ascii="Times New Roman" w:hAnsi="Times New Roman" w:eastAsia="Times New Roman" w:cs="Times New Roman"/>
          <w:noProof w:val="0"/>
          <w:lang w:val="en-GB"/>
        </w:rPr>
        <w:t>2220554</w:t>
      </w:r>
    </w:p>
    <w:p w:rsidR="53DE5F3C" w:rsidP="4E84659D" w:rsidRDefault="53DE5F3C" w14:paraId="52056853" w14:textId="063F58C8">
      <w:pPr>
        <w:pStyle w:val="Normal"/>
        <w:jc w:val="center"/>
        <w:rPr>
          <w:rFonts w:ascii="Times New Roman" w:hAnsi="Times New Roman" w:eastAsia="Times New Roman" w:cs="Times New Roman"/>
          <w:b w:val="1"/>
          <w:bCs w:val="1"/>
          <w:noProof w:val="0"/>
          <w:sz w:val="44"/>
          <w:szCs w:val="44"/>
          <w:u w:val="single"/>
          <w:lang w:val="en-GB"/>
        </w:rPr>
      </w:pPr>
      <w:r w:rsidRPr="4E84659D" w:rsidR="53DE5F3C">
        <w:rPr>
          <w:rFonts w:ascii="Times New Roman" w:hAnsi="Times New Roman" w:eastAsia="Times New Roman" w:cs="Times New Roman"/>
          <w:noProof w:val="0"/>
          <w:sz w:val="36"/>
          <w:szCs w:val="36"/>
          <w:u w:val="single"/>
          <w:lang w:val="en-GB"/>
        </w:rPr>
        <w:t>A w</w:t>
      </w:r>
      <w:r w:rsidRPr="4E84659D" w:rsidR="569494D9">
        <w:rPr>
          <w:rFonts w:ascii="Times New Roman" w:hAnsi="Times New Roman" w:eastAsia="Times New Roman" w:cs="Times New Roman"/>
          <w:noProof w:val="0"/>
          <w:sz w:val="36"/>
          <w:szCs w:val="36"/>
          <w:u w:val="single"/>
          <w:lang w:val="en-GB"/>
        </w:rPr>
        <w:t>ritten proposal for a school community project</w:t>
      </w:r>
    </w:p>
    <w:p w:rsidR="569494D9" w:rsidP="4E84659D" w:rsidRDefault="569494D9" w14:paraId="702222A8" w14:textId="0BF71D08">
      <w:pPr>
        <w:pStyle w:val="Normal"/>
        <w:spacing w:before="300" w:beforeAutospacing="off" w:after="300" w:afterAutospacing="off"/>
        <w:rPr>
          <w:rFonts w:ascii="Times New Roman" w:hAnsi="Times New Roman" w:eastAsia="Times New Roman" w:cs="Times New Roman"/>
          <w:noProof w:val="0"/>
          <w:sz w:val="24"/>
          <w:szCs w:val="24"/>
          <w:lang w:val="en-GB"/>
        </w:rPr>
      </w:pPr>
      <w:r w:rsidRPr="4E84659D" w:rsidR="569494D9">
        <w:rPr>
          <w:rFonts w:ascii="Times New Roman" w:hAnsi="Times New Roman" w:eastAsia="Times New Roman" w:cs="Times New Roman"/>
          <w:noProof w:val="0"/>
          <w:sz w:val="24"/>
          <w:szCs w:val="24"/>
          <w:lang w:val="en-GB"/>
        </w:rPr>
        <w:t>Introduction</w:t>
      </w:r>
      <w:r w:rsidRPr="4E84659D" w:rsidR="569494D9">
        <w:rPr>
          <w:rFonts w:ascii="Times New Roman" w:hAnsi="Times New Roman" w:eastAsia="Times New Roman" w:cs="Times New Roman"/>
          <w:noProof w:val="0"/>
          <w:sz w:val="24"/>
          <w:szCs w:val="24"/>
          <w:lang w:val="en-GB"/>
        </w:rPr>
        <w:t>:</w:t>
      </w:r>
    </w:p>
    <w:p w:rsidR="0EC50179" w:rsidP="4E84659D" w:rsidRDefault="0EC50179" w14:paraId="3D986216" w14:textId="70AAC92B">
      <w:pPr>
        <w:pStyle w:val="Normal"/>
        <w:spacing w:before="300" w:beforeAutospacing="off" w:after="300" w:afterAutospacing="off"/>
        <w:rPr>
          <w:rFonts w:ascii="Times New Roman" w:hAnsi="Times New Roman" w:eastAsia="Times New Roman" w:cs="Times New Roman"/>
          <w:noProof w:val="0"/>
          <w:sz w:val="24"/>
          <w:szCs w:val="24"/>
          <w:lang w:val="en-GB"/>
        </w:rPr>
      </w:pPr>
      <w:r w:rsidRPr="3575C0B2" w:rsidR="0EC50179">
        <w:rPr>
          <w:rFonts w:ascii="Times New Roman" w:hAnsi="Times New Roman" w:eastAsia="Times New Roman" w:cs="Times New Roman"/>
          <w:noProof w:val="0"/>
          <w:sz w:val="24"/>
          <w:szCs w:val="24"/>
          <w:lang w:val="en-GB"/>
        </w:rPr>
        <w:t xml:space="preserve">Active participation from the community within schools plays a role in enhancing various aspects of social development and educational results. By engaging with the community, a supportive environment is cultivated, motivating children to </w:t>
      </w:r>
      <w:r w:rsidRPr="3575C0B2" w:rsidR="0EC50179">
        <w:rPr>
          <w:rFonts w:ascii="Times New Roman" w:hAnsi="Times New Roman" w:eastAsia="Times New Roman" w:cs="Times New Roman"/>
          <w:noProof w:val="0"/>
          <w:sz w:val="24"/>
          <w:szCs w:val="24"/>
          <w:lang w:val="en-GB"/>
        </w:rPr>
        <w:t>excel</w:t>
      </w:r>
      <w:r w:rsidRPr="3575C0B2" w:rsidR="0EC50179">
        <w:rPr>
          <w:rFonts w:ascii="Times New Roman" w:hAnsi="Times New Roman" w:eastAsia="Times New Roman" w:cs="Times New Roman"/>
          <w:noProof w:val="0"/>
          <w:sz w:val="24"/>
          <w:szCs w:val="24"/>
          <w:lang w:val="en-GB"/>
        </w:rPr>
        <w:t xml:space="preserve"> and fostering a sense of significance in their lives. </w:t>
      </w:r>
      <w:r w:rsidRPr="3575C0B2" w:rsidR="7324E106">
        <w:rPr>
          <w:rFonts w:ascii="Times New Roman" w:hAnsi="Times New Roman" w:eastAsia="Times New Roman" w:cs="Times New Roman"/>
          <w:noProof w:val="0"/>
          <w:sz w:val="24"/>
          <w:szCs w:val="24"/>
          <w:lang w:val="en-GB"/>
        </w:rPr>
        <w:t>It</w:t>
      </w:r>
      <w:r w:rsidRPr="3575C0B2" w:rsidR="0EC50179">
        <w:rPr>
          <w:rFonts w:ascii="Times New Roman" w:hAnsi="Times New Roman" w:eastAsia="Times New Roman" w:cs="Times New Roman"/>
          <w:noProof w:val="0"/>
          <w:sz w:val="24"/>
          <w:szCs w:val="24"/>
          <w:lang w:val="en-GB"/>
        </w:rPr>
        <w:t xml:space="preserve"> strengthens the bond between families, schools</w:t>
      </w:r>
      <w:r w:rsidRPr="3575C0B2" w:rsidR="521BAF54">
        <w:rPr>
          <w:rFonts w:ascii="Times New Roman" w:hAnsi="Times New Roman" w:eastAsia="Times New Roman" w:cs="Times New Roman"/>
          <w:noProof w:val="0"/>
          <w:sz w:val="24"/>
          <w:szCs w:val="24"/>
          <w:lang w:val="en-GB"/>
        </w:rPr>
        <w:t xml:space="preserve">, </w:t>
      </w:r>
      <w:r w:rsidRPr="3575C0B2" w:rsidR="0EC50179">
        <w:rPr>
          <w:rFonts w:ascii="Times New Roman" w:hAnsi="Times New Roman" w:eastAsia="Times New Roman" w:cs="Times New Roman"/>
          <w:noProof w:val="0"/>
          <w:sz w:val="24"/>
          <w:szCs w:val="24"/>
          <w:lang w:val="en-GB"/>
        </w:rPr>
        <w:t xml:space="preserve">and the broader community </w:t>
      </w:r>
      <w:r w:rsidRPr="3575C0B2" w:rsidR="0EC50179">
        <w:rPr>
          <w:rFonts w:ascii="Times New Roman" w:hAnsi="Times New Roman" w:eastAsia="Times New Roman" w:cs="Times New Roman"/>
          <w:noProof w:val="0"/>
          <w:sz w:val="24"/>
          <w:szCs w:val="24"/>
          <w:lang w:val="en-GB"/>
        </w:rPr>
        <w:t>ultimately leading</w:t>
      </w:r>
      <w:r w:rsidRPr="3575C0B2" w:rsidR="0EC50179">
        <w:rPr>
          <w:rFonts w:ascii="Times New Roman" w:hAnsi="Times New Roman" w:eastAsia="Times New Roman" w:cs="Times New Roman"/>
          <w:noProof w:val="0"/>
          <w:sz w:val="24"/>
          <w:szCs w:val="24"/>
          <w:lang w:val="en-GB"/>
        </w:rPr>
        <w:t xml:space="preserve"> to improved </w:t>
      </w:r>
      <w:r w:rsidRPr="3575C0B2" w:rsidR="4FD8BFBA">
        <w:rPr>
          <w:rFonts w:ascii="Times New Roman" w:hAnsi="Times New Roman" w:eastAsia="Times New Roman" w:cs="Times New Roman"/>
          <w:noProof w:val="0"/>
          <w:sz w:val="24"/>
          <w:szCs w:val="24"/>
          <w:lang w:val="en-GB"/>
        </w:rPr>
        <w:t>pupil</w:t>
      </w:r>
      <w:r w:rsidRPr="3575C0B2" w:rsidR="0EC50179">
        <w:rPr>
          <w:rFonts w:ascii="Times New Roman" w:hAnsi="Times New Roman" w:eastAsia="Times New Roman" w:cs="Times New Roman"/>
          <w:noProof w:val="0"/>
          <w:sz w:val="24"/>
          <w:szCs w:val="24"/>
          <w:lang w:val="en-GB"/>
        </w:rPr>
        <w:t xml:space="preserve"> performance and </w:t>
      </w:r>
      <w:r w:rsidRPr="3575C0B2" w:rsidR="58EA34E1">
        <w:rPr>
          <w:rFonts w:ascii="Times New Roman" w:hAnsi="Times New Roman" w:eastAsia="Times New Roman" w:cs="Times New Roman"/>
          <w:noProof w:val="0"/>
          <w:sz w:val="24"/>
          <w:szCs w:val="24"/>
          <w:lang w:val="en-GB"/>
        </w:rPr>
        <w:t>well-being</w:t>
      </w:r>
      <w:r w:rsidRPr="3575C0B2" w:rsidR="0EC50179">
        <w:rPr>
          <w:rFonts w:ascii="Times New Roman" w:hAnsi="Times New Roman" w:eastAsia="Times New Roman" w:cs="Times New Roman"/>
          <w:noProof w:val="0"/>
          <w:sz w:val="24"/>
          <w:szCs w:val="24"/>
          <w:lang w:val="en-GB"/>
        </w:rPr>
        <w:t xml:space="preserve"> (Henderson &amp; Mapp 2002).</w:t>
      </w:r>
    </w:p>
    <w:p w:rsidR="48B9921B" w:rsidP="4E84659D" w:rsidRDefault="48B9921B" w14:paraId="04048C62" w14:textId="1865CD1C">
      <w:pPr>
        <w:pStyle w:val="Normal"/>
        <w:spacing w:before="300" w:beforeAutospacing="off" w:after="300" w:afterAutospacing="off"/>
        <w:rPr>
          <w:rFonts w:ascii="Times New Roman" w:hAnsi="Times New Roman" w:eastAsia="Times New Roman" w:cs="Times New Roman"/>
          <w:noProof w:val="0"/>
          <w:sz w:val="24"/>
          <w:szCs w:val="24"/>
          <w:lang w:val="en-GB"/>
        </w:rPr>
      </w:pPr>
      <w:bookmarkStart w:name="_Int_Te17VSSi" w:id="1767970577"/>
      <w:r w:rsidRPr="4E84659D" w:rsidR="48B9921B">
        <w:rPr>
          <w:rFonts w:ascii="Times New Roman" w:hAnsi="Times New Roman" w:eastAsia="Times New Roman" w:cs="Times New Roman"/>
          <w:noProof w:val="0"/>
          <w:sz w:val="24"/>
          <w:szCs w:val="24"/>
          <w:lang w:val="en-GB"/>
        </w:rPr>
        <w:t>In order to</w:t>
      </w:r>
      <w:bookmarkEnd w:id="1767970577"/>
      <w:r w:rsidRPr="4E84659D" w:rsidR="48B9921B">
        <w:rPr>
          <w:rFonts w:ascii="Times New Roman" w:hAnsi="Times New Roman" w:eastAsia="Times New Roman" w:cs="Times New Roman"/>
          <w:noProof w:val="0"/>
          <w:sz w:val="24"/>
          <w:szCs w:val="24"/>
          <w:lang w:val="en-GB"/>
        </w:rPr>
        <w:t xml:space="preserve"> achieve the four purposes; ambitious capable learners; enterprising creating </w:t>
      </w:r>
      <w:r w:rsidRPr="4E84659D" w:rsidR="1CA12AF8">
        <w:rPr>
          <w:rFonts w:ascii="Times New Roman" w:hAnsi="Times New Roman" w:eastAsia="Times New Roman" w:cs="Times New Roman"/>
          <w:noProof w:val="0"/>
          <w:sz w:val="24"/>
          <w:szCs w:val="24"/>
          <w:lang w:val="en-GB"/>
        </w:rPr>
        <w:t>contributors; healthy</w:t>
      </w:r>
      <w:r w:rsidRPr="4E84659D" w:rsidR="48B9921B">
        <w:rPr>
          <w:rFonts w:ascii="Times New Roman" w:hAnsi="Times New Roman" w:eastAsia="Times New Roman" w:cs="Times New Roman"/>
          <w:noProof w:val="0"/>
          <w:sz w:val="24"/>
          <w:szCs w:val="24"/>
          <w:lang w:val="en-GB"/>
        </w:rPr>
        <w:t>, confident individuals; and eth</w:t>
      </w:r>
      <w:r w:rsidRPr="4E84659D" w:rsidR="114D1070">
        <w:rPr>
          <w:rFonts w:ascii="Times New Roman" w:hAnsi="Times New Roman" w:eastAsia="Times New Roman" w:cs="Times New Roman"/>
          <w:noProof w:val="0"/>
          <w:sz w:val="24"/>
          <w:szCs w:val="24"/>
          <w:lang w:val="en-GB"/>
        </w:rPr>
        <w:t xml:space="preserve">ical, informed citizens, </w:t>
      </w:r>
      <w:r w:rsidRPr="4E84659D" w:rsidR="060E9C63">
        <w:rPr>
          <w:rFonts w:ascii="Times New Roman" w:hAnsi="Times New Roman" w:eastAsia="Times New Roman" w:cs="Times New Roman"/>
          <w:noProof w:val="0"/>
          <w:sz w:val="24"/>
          <w:szCs w:val="24"/>
          <w:lang w:val="en-GB"/>
        </w:rPr>
        <w:t xml:space="preserve">the Curriculum for Wales underscores the significance of community involvement (Welsh Government, 2022). It highlights the value of </w:t>
      </w:r>
      <w:r w:rsidRPr="4E84659D" w:rsidR="060E9C63">
        <w:rPr>
          <w:rFonts w:ascii="Times New Roman" w:hAnsi="Times New Roman" w:eastAsia="Times New Roman" w:cs="Times New Roman"/>
          <w:noProof w:val="0"/>
          <w:sz w:val="24"/>
          <w:szCs w:val="24"/>
          <w:lang w:val="en-GB"/>
        </w:rPr>
        <w:t>establishing</w:t>
      </w:r>
      <w:r w:rsidRPr="4E84659D" w:rsidR="060E9C63">
        <w:rPr>
          <w:rFonts w:ascii="Times New Roman" w:hAnsi="Times New Roman" w:eastAsia="Times New Roman" w:cs="Times New Roman"/>
          <w:noProof w:val="0"/>
          <w:sz w:val="24"/>
          <w:szCs w:val="24"/>
          <w:lang w:val="en-GB"/>
        </w:rPr>
        <w:t xml:space="preserve"> connections with communities to enrich experiences, promote social responsibility, and collaborate on local </w:t>
      </w:r>
      <w:r w:rsidRPr="4E84659D" w:rsidR="060E9C63">
        <w:rPr>
          <w:rFonts w:ascii="Times New Roman" w:hAnsi="Times New Roman" w:eastAsia="Times New Roman" w:cs="Times New Roman"/>
          <w:noProof w:val="0"/>
          <w:sz w:val="24"/>
          <w:szCs w:val="24"/>
          <w:lang w:val="en-GB"/>
        </w:rPr>
        <w:t>problem-solving</w:t>
      </w:r>
      <w:r w:rsidRPr="4E84659D" w:rsidR="060E9C63">
        <w:rPr>
          <w:rFonts w:ascii="Times New Roman" w:hAnsi="Times New Roman" w:eastAsia="Times New Roman" w:cs="Times New Roman"/>
          <w:noProof w:val="0"/>
          <w:sz w:val="24"/>
          <w:szCs w:val="24"/>
          <w:lang w:val="en-GB"/>
        </w:rPr>
        <w:t xml:space="preserve"> initiatives. By encouraging engagement with a variety of community stakeholders, the curriculum aims to create learning environments that nurture pupil’s sense of civic identity and belonging (Welsh Government, 2022). Integrating community engagement across all areas is an aspect of the curriculums endeavour to equip students with the values and skills essential for sustainable social progress and active participation in civic life.</w:t>
      </w:r>
    </w:p>
    <w:p w:rsidR="599AFB46" w:rsidP="3575C0B2" w:rsidRDefault="599AFB46" w14:paraId="6D5754C5" w14:textId="1ADDBCA6">
      <w:pPr>
        <w:pStyle w:val="Normal"/>
        <w:suppressLineNumbers w:val="0"/>
        <w:bidi w:val="0"/>
        <w:spacing w:before="300" w:beforeAutospacing="off" w:after="300" w:afterAutospacing="off" w:line="279" w:lineRule="auto"/>
        <w:ind w:left="0" w:right="0"/>
        <w:jc w:val="left"/>
        <w:rPr>
          <w:rFonts w:ascii="Times New Roman" w:hAnsi="Times New Roman" w:eastAsia="Times New Roman" w:cs="Times New Roman"/>
          <w:noProof w:val="0"/>
          <w:sz w:val="24"/>
          <w:szCs w:val="24"/>
          <w:lang w:val="en-GB"/>
        </w:rPr>
      </w:pPr>
      <w:r w:rsidRPr="3575C0B2" w:rsidR="599AFB46">
        <w:rPr>
          <w:rFonts w:ascii="Times New Roman" w:hAnsi="Times New Roman" w:eastAsia="Times New Roman" w:cs="Times New Roman"/>
          <w:noProof w:val="0"/>
          <w:sz w:val="24"/>
          <w:szCs w:val="24"/>
          <w:lang w:val="en-GB"/>
        </w:rPr>
        <w:t xml:space="preserve">Studying cultures and beliefs during school is crucial for promoting empathy, respect, and </w:t>
      </w:r>
      <w:r w:rsidRPr="3575C0B2" w:rsidR="4E7EA80B">
        <w:rPr>
          <w:rFonts w:ascii="Times New Roman" w:hAnsi="Times New Roman" w:eastAsia="Times New Roman" w:cs="Times New Roman"/>
          <w:noProof w:val="0"/>
          <w:sz w:val="24"/>
          <w:szCs w:val="24"/>
          <w:lang w:val="en-GB"/>
        </w:rPr>
        <w:t>cross-cultural</w:t>
      </w:r>
      <w:r w:rsidRPr="3575C0B2" w:rsidR="599AFB46">
        <w:rPr>
          <w:rFonts w:ascii="Times New Roman" w:hAnsi="Times New Roman" w:eastAsia="Times New Roman" w:cs="Times New Roman"/>
          <w:noProof w:val="0"/>
          <w:sz w:val="24"/>
          <w:szCs w:val="24"/>
          <w:lang w:val="en-GB"/>
        </w:rPr>
        <w:t xml:space="preserve"> understanding amongst pupils. Studies </w:t>
      </w:r>
      <w:r w:rsidRPr="3575C0B2" w:rsidR="560216F0">
        <w:rPr>
          <w:rFonts w:ascii="Times New Roman" w:hAnsi="Times New Roman" w:eastAsia="Times New Roman" w:cs="Times New Roman"/>
          <w:noProof w:val="0"/>
          <w:sz w:val="24"/>
          <w:szCs w:val="24"/>
          <w:lang w:val="en-GB"/>
        </w:rPr>
        <w:t>indicate</w:t>
      </w:r>
      <w:r w:rsidRPr="3575C0B2" w:rsidR="599AFB46">
        <w:rPr>
          <w:rFonts w:ascii="Times New Roman" w:hAnsi="Times New Roman" w:eastAsia="Times New Roman" w:cs="Times New Roman"/>
          <w:noProof w:val="0"/>
          <w:sz w:val="24"/>
          <w:szCs w:val="24"/>
          <w:lang w:val="en-GB"/>
        </w:rPr>
        <w:t xml:space="preserve"> that being exposed to cultures can improve </w:t>
      </w:r>
      <w:r w:rsidRPr="3575C0B2" w:rsidR="2E0820B3">
        <w:rPr>
          <w:rFonts w:ascii="Times New Roman" w:hAnsi="Times New Roman" w:eastAsia="Times New Roman" w:cs="Times New Roman"/>
          <w:noProof w:val="0"/>
          <w:sz w:val="24"/>
          <w:szCs w:val="24"/>
          <w:lang w:val="en-GB"/>
        </w:rPr>
        <w:t>children's</w:t>
      </w:r>
      <w:r w:rsidRPr="3575C0B2" w:rsidR="599AFB46">
        <w:rPr>
          <w:rFonts w:ascii="Times New Roman" w:hAnsi="Times New Roman" w:eastAsia="Times New Roman" w:cs="Times New Roman"/>
          <w:noProof w:val="0"/>
          <w:sz w:val="24"/>
          <w:szCs w:val="24"/>
          <w:lang w:val="en-GB"/>
        </w:rPr>
        <w:t xml:space="preserve"> thinking abilities, social interactions</w:t>
      </w:r>
      <w:r w:rsidRPr="3575C0B2" w:rsidR="431B1320">
        <w:rPr>
          <w:rFonts w:ascii="Times New Roman" w:hAnsi="Times New Roman" w:eastAsia="Times New Roman" w:cs="Times New Roman"/>
          <w:noProof w:val="0"/>
          <w:sz w:val="24"/>
          <w:szCs w:val="24"/>
          <w:lang w:val="en-GB"/>
        </w:rPr>
        <w:t>, and cultural awareness (</w:t>
      </w:r>
      <w:r w:rsidRPr="3575C0B2" w:rsidR="37AEDC6B">
        <w:rPr>
          <w:rFonts w:ascii="Times New Roman" w:hAnsi="Times New Roman" w:eastAsia="Times New Roman" w:cs="Times New Roman"/>
          <w:noProof w:val="0"/>
          <w:sz w:val="24"/>
          <w:szCs w:val="24"/>
          <w:lang w:val="en-GB"/>
        </w:rPr>
        <w:t>Maryville University, 2021</w:t>
      </w:r>
      <w:r w:rsidRPr="3575C0B2" w:rsidR="431B1320">
        <w:rPr>
          <w:rFonts w:ascii="Times New Roman" w:hAnsi="Times New Roman" w:eastAsia="Times New Roman" w:cs="Times New Roman"/>
          <w:noProof w:val="0"/>
          <w:sz w:val="24"/>
          <w:szCs w:val="24"/>
          <w:lang w:val="en-GB"/>
        </w:rPr>
        <w:t>). The planned community project within this assignment is a trip to the local mosque to gain an insig</w:t>
      </w:r>
      <w:r w:rsidRPr="3575C0B2" w:rsidR="6998ECD6">
        <w:rPr>
          <w:rFonts w:ascii="Times New Roman" w:hAnsi="Times New Roman" w:eastAsia="Times New Roman" w:cs="Times New Roman"/>
          <w:noProof w:val="0"/>
          <w:sz w:val="24"/>
          <w:szCs w:val="24"/>
          <w:lang w:val="en-GB"/>
        </w:rPr>
        <w:t xml:space="preserve">ht into Muslim faith. Visiting a mosque </w:t>
      </w:r>
      <w:r w:rsidRPr="3575C0B2" w:rsidR="6998ECD6">
        <w:rPr>
          <w:rFonts w:ascii="Times New Roman" w:hAnsi="Times New Roman" w:eastAsia="Times New Roman" w:cs="Times New Roman"/>
          <w:noProof w:val="0"/>
          <w:sz w:val="24"/>
          <w:szCs w:val="24"/>
          <w:lang w:val="en-GB"/>
        </w:rPr>
        <w:t>provides</w:t>
      </w:r>
      <w:r w:rsidRPr="3575C0B2" w:rsidR="6998ECD6">
        <w:rPr>
          <w:rFonts w:ascii="Times New Roman" w:hAnsi="Times New Roman" w:eastAsia="Times New Roman" w:cs="Times New Roman"/>
          <w:noProof w:val="0"/>
          <w:sz w:val="24"/>
          <w:szCs w:val="24"/>
          <w:lang w:val="en-GB"/>
        </w:rPr>
        <w:t xml:space="preserve"> a chance to directly engage with and learn about Islam, its customs, and the</w:t>
      </w:r>
      <w:r w:rsidRPr="3575C0B2" w:rsidR="18C3AD4B">
        <w:rPr>
          <w:rFonts w:ascii="Times New Roman" w:hAnsi="Times New Roman" w:eastAsia="Times New Roman" w:cs="Times New Roman"/>
          <w:noProof w:val="0"/>
          <w:sz w:val="24"/>
          <w:szCs w:val="24"/>
          <w:lang w:val="en-GB"/>
        </w:rPr>
        <w:t xml:space="preserve"> </w:t>
      </w:r>
      <w:r w:rsidRPr="3575C0B2" w:rsidR="18C3AD4B">
        <w:rPr>
          <w:rFonts w:ascii="Times New Roman" w:hAnsi="Times New Roman" w:eastAsia="Times New Roman" w:cs="Times New Roman"/>
          <w:noProof w:val="0"/>
          <w:sz w:val="24"/>
          <w:szCs w:val="24"/>
          <w:lang w:val="en-GB"/>
        </w:rPr>
        <w:t>important role</w:t>
      </w:r>
      <w:r w:rsidRPr="3575C0B2" w:rsidR="18C3AD4B">
        <w:rPr>
          <w:rFonts w:ascii="Times New Roman" w:hAnsi="Times New Roman" w:eastAsia="Times New Roman" w:cs="Times New Roman"/>
          <w:noProof w:val="0"/>
          <w:sz w:val="24"/>
          <w:szCs w:val="24"/>
          <w:lang w:val="en-GB"/>
        </w:rPr>
        <w:t xml:space="preserve"> the mosque plays in the community</w:t>
      </w:r>
      <w:r w:rsidRPr="3575C0B2" w:rsidR="599AFB46">
        <w:rPr>
          <w:rFonts w:ascii="Times New Roman" w:hAnsi="Times New Roman" w:eastAsia="Times New Roman" w:cs="Times New Roman"/>
          <w:noProof w:val="0"/>
          <w:sz w:val="24"/>
          <w:szCs w:val="24"/>
          <w:lang w:val="en-GB"/>
        </w:rPr>
        <w:t xml:space="preserve"> </w:t>
      </w:r>
      <w:r w:rsidRPr="3575C0B2" w:rsidR="599AFB46">
        <w:rPr>
          <w:rFonts w:ascii="Times New Roman" w:hAnsi="Times New Roman" w:eastAsia="Times New Roman" w:cs="Times New Roman"/>
          <w:noProof w:val="0"/>
          <w:sz w:val="24"/>
          <w:szCs w:val="24"/>
          <w:lang w:val="en-GB"/>
        </w:rPr>
        <w:t xml:space="preserve">(Sleeter, 2011). </w:t>
      </w:r>
      <w:r w:rsidRPr="3575C0B2" w:rsidR="66076C7C">
        <w:rPr>
          <w:rFonts w:ascii="Times New Roman" w:hAnsi="Times New Roman" w:eastAsia="Times New Roman" w:cs="Times New Roman"/>
          <w:noProof w:val="0"/>
          <w:sz w:val="24"/>
          <w:szCs w:val="24"/>
          <w:lang w:val="en-GB"/>
        </w:rPr>
        <w:t xml:space="preserve">Multicultural education is </w:t>
      </w:r>
      <w:r w:rsidRPr="3575C0B2" w:rsidR="45282F4A">
        <w:rPr>
          <w:rFonts w:ascii="Times New Roman" w:hAnsi="Times New Roman" w:eastAsia="Times New Roman" w:cs="Times New Roman"/>
          <w:noProof w:val="0"/>
          <w:sz w:val="24"/>
          <w:szCs w:val="24"/>
          <w:lang w:val="en-GB"/>
        </w:rPr>
        <w:t>emphasised</w:t>
      </w:r>
      <w:r w:rsidRPr="3575C0B2" w:rsidR="66076C7C">
        <w:rPr>
          <w:rFonts w:ascii="Times New Roman" w:hAnsi="Times New Roman" w:eastAsia="Times New Roman" w:cs="Times New Roman"/>
          <w:noProof w:val="0"/>
          <w:sz w:val="24"/>
          <w:szCs w:val="24"/>
          <w:lang w:val="en-GB"/>
        </w:rPr>
        <w:t xml:space="preserve"> for breaking stereotypes and fostering inclusivity (Banks, 2015). Additionally, these </w:t>
      </w:r>
      <w:r w:rsidRPr="3575C0B2" w:rsidR="6B066141">
        <w:rPr>
          <w:rFonts w:ascii="Times New Roman" w:hAnsi="Times New Roman" w:eastAsia="Times New Roman" w:cs="Times New Roman"/>
          <w:noProof w:val="0"/>
          <w:sz w:val="24"/>
          <w:szCs w:val="24"/>
          <w:lang w:val="en-GB"/>
        </w:rPr>
        <w:t>encounters</w:t>
      </w:r>
      <w:r w:rsidRPr="3575C0B2" w:rsidR="66076C7C">
        <w:rPr>
          <w:rFonts w:ascii="Times New Roman" w:hAnsi="Times New Roman" w:eastAsia="Times New Roman" w:cs="Times New Roman"/>
          <w:noProof w:val="0"/>
          <w:sz w:val="24"/>
          <w:szCs w:val="24"/>
          <w:lang w:val="en-GB"/>
        </w:rPr>
        <w:t xml:space="preserve"> stimulate thinking and self-reflection about backgrounds and values aiding in the growth of </w:t>
      </w:r>
      <w:r w:rsidRPr="3575C0B2" w:rsidR="4893EE92">
        <w:rPr>
          <w:rFonts w:ascii="Times New Roman" w:hAnsi="Times New Roman" w:eastAsia="Times New Roman" w:cs="Times New Roman"/>
          <w:noProof w:val="0"/>
          <w:sz w:val="24"/>
          <w:szCs w:val="24"/>
          <w:lang w:val="en-GB"/>
        </w:rPr>
        <w:t xml:space="preserve">global citizenship (Byram, 1997). Through interactions with cultures, pupils widen their perspectives and embrace diversity, setting the stage for a </w:t>
      </w:r>
      <w:r w:rsidRPr="3575C0B2" w:rsidR="56C10B56">
        <w:rPr>
          <w:rFonts w:ascii="Times New Roman" w:hAnsi="Times New Roman" w:eastAsia="Times New Roman" w:cs="Times New Roman"/>
          <w:noProof w:val="0"/>
          <w:sz w:val="24"/>
          <w:szCs w:val="24"/>
          <w:lang w:val="en-GB"/>
        </w:rPr>
        <w:t xml:space="preserve">more inclusive and harmonious community. </w:t>
      </w:r>
    </w:p>
    <w:p w:rsidR="7B432F25" w:rsidP="4E84659D" w:rsidRDefault="7B432F25" w14:paraId="63E0E957" w14:textId="56A5276B">
      <w:pPr>
        <w:pStyle w:val="Normal"/>
        <w:spacing w:before="300" w:beforeAutospacing="off" w:after="300" w:afterAutospacing="off"/>
        <w:rPr>
          <w:rFonts w:ascii="Times New Roman" w:hAnsi="Times New Roman" w:eastAsia="Times New Roman" w:cs="Times New Roman"/>
          <w:noProof w:val="0"/>
          <w:sz w:val="24"/>
          <w:szCs w:val="24"/>
          <w:lang w:val="en-GB"/>
        </w:rPr>
      </w:pPr>
      <w:r w:rsidRPr="3575C0B2" w:rsidR="7B432F25">
        <w:rPr>
          <w:rFonts w:ascii="Times New Roman" w:hAnsi="Times New Roman" w:eastAsia="Times New Roman" w:cs="Times New Roman"/>
          <w:noProof w:val="0"/>
          <w:sz w:val="24"/>
          <w:szCs w:val="24"/>
          <w:lang w:val="en-GB"/>
        </w:rPr>
        <w:t>For the purpose of</w:t>
      </w:r>
      <w:r w:rsidRPr="3575C0B2" w:rsidR="7B432F25">
        <w:rPr>
          <w:rFonts w:ascii="Times New Roman" w:hAnsi="Times New Roman" w:eastAsia="Times New Roman" w:cs="Times New Roman"/>
          <w:noProof w:val="0"/>
          <w:sz w:val="24"/>
          <w:szCs w:val="24"/>
          <w:lang w:val="en-GB"/>
        </w:rPr>
        <w:t xml:space="preserve"> the assignment, I shall refer to the school as School A.</w:t>
      </w:r>
      <w:r w:rsidRPr="3575C0B2" w:rsidR="0F36CAC9">
        <w:rPr>
          <w:rFonts w:ascii="Times New Roman" w:hAnsi="Times New Roman" w:eastAsia="Times New Roman" w:cs="Times New Roman"/>
          <w:noProof w:val="0"/>
          <w:sz w:val="24"/>
          <w:szCs w:val="24"/>
          <w:lang w:val="en-GB"/>
        </w:rPr>
        <w:t xml:space="preserve"> </w:t>
      </w:r>
      <w:r w:rsidRPr="3575C0B2" w:rsidR="5B853FF3">
        <w:rPr>
          <w:rFonts w:ascii="Times New Roman" w:hAnsi="Times New Roman" w:eastAsia="Times New Roman" w:cs="Times New Roman"/>
          <w:noProof w:val="0"/>
          <w:sz w:val="24"/>
          <w:szCs w:val="24"/>
          <w:lang w:val="en-GB"/>
        </w:rPr>
        <w:t>School A is situated in Milford Haven</w:t>
      </w:r>
      <w:r w:rsidRPr="3575C0B2" w:rsidR="749A303D">
        <w:rPr>
          <w:rFonts w:ascii="Times New Roman" w:hAnsi="Times New Roman" w:eastAsia="Times New Roman" w:cs="Times New Roman"/>
          <w:noProof w:val="0"/>
          <w:sz w:val="24"/>
          <w:szCs w:val="24"/>
          <w:lang w:val="en-GB"/>
        </w:rPr>
        <w:t xml:space="preserve">. Milford Haven includes regions with </w:t>
      </w:r>
      <w:r w:rsidRPr="3575C0B2" w:rsidR="77DF29CC">
        <w:rPr>
          <w:rFonts w:ascii="Times New Roman" w:hAnsi="Times New Roman" w:eastAsia="Times New Roman" w:cs="Times New Roman"/>
          <w:noProof w:val="0"/>
          <w:sz w:val="24"/>
          <w:szCs w:val="24"/>
          <w:lang w:val="en-GB"/>
        </w:rPr>
        <w:t xml:space="preserve">fairly </w:t>
      </w:r>
      <w:r w:rsidRPr="3575C0B2" w:rsidR="77DF29CC">
        <w:rPr>
          <w:rFonts w:ascii="Times New Roman" w:hAnsi="Times New Roman" w:eastAsia="Times New Roman" w:cs="Times New Roman"/>
          <w:noProof w:val="0"/>
          <w:sz w:val="24"/>
          <w:szCs w:val="24"/>
          <w:lang w:val="en-GB"/>
        </w:rPr>
        <w:t>high levels</w:t>
      </w:r>
      <w:r w:rsidRPr="3575C0B2" w:rsidR="77DF29CC">
        <w:rPr>
          <w:rFonts w:ascii="Times New Roman" w:hAnsi="Times New Roman" w:eastAsia="Times New Roman" w:cs="Times New Roman"/>
          <w:noProof w:val="0"/>
          <w:sz w:val="24"/>
          <w:szCs w:val="24"/>
          <w:lang w:val="en-GB"/>
        </w:rPr>
        <w:t xml:space="preserve"> </w:t>
      </w:r>
      <w:r w:rsidRPr="3575C0B2" w:rsidR="749A303D">
        <w:rPr>
          <w:rFonts w:ascii="Times New Roman" w:hAnsi="Times New Roman" w:eastAsia="Times New Roman" w:cs="Times New Roman"/>
          <w:noProof w:val="0"/>
          <w:sz w:val="24"/>
          <w:szCs w:val="24"/>
          <w:lang w:val="en-GB"/>
        </w:rPr>
        <w:t>of deprivation</w:t>
      </w:r>
      <w:r w:rsidRPr="3575C0B2" w:rsidR="595FED70">
        <w:rPr>
          <w:rFonts w:ascii="Times New Roman" w:hAnsi="Times New Roman" w:eastAsia="Times New Roman" w:cs="Times New Roman"/>
          <w:noProof w:val="0"/>
          <w:sz w:val="24"/>
          <w:szCs w:val="24"/>
          <w:lang w:val="en-GB"/>
        </w:rPr>
        <w:t xml:space="preserve"> where around sixty percent of homes are affected.</w:t>
      </w:r>
      <w:r w:rsidRPr="3575C0B2" w:rsidR="749A303D">
        <w:rPr>
          <w:rFonts w:ascii="Times New Roman" w:hAnsi="Times New Roman" w:eastAsia="Times New Roman" w:cs="Times New Roman"/>
          <w:noProof w:val="0"/>
          <w:sz w:val="24"/>
          <w:szCs w:val="24"/>
          <w:lang w:val="en-GB"/>
        </w:rPr>
        <w:t xml:space="preserve"> </w:t>
      </w:r>
      <w:r w:rsidRPr="3575C0B2" w:rsidR="749A303D">
        <w:rPr>
          <w:rFonts w:ascii="Times New Roman" w:hAnsi="Times New Roman" w:eastAsia="Times New Roman" w:cs="Times New Roman"/>
          <w:noProof w:val="0"/>
          <w:sz w:val="24"/>
          <w:szCs w:val="24"/>
          <w:lang w:val="en-GB"/>
        </w:rPr>
        <w:t xml:space="preserve">(Welsh </w:t>
      </w:r>
      <w:r w:rsidRPr="3575C0B2" w:rsidR="35064339">
        <w:rPr>
          <w:rFonts w:ascii="Times New Roman" w:hAnsi="Times New Roman" w:eastAsia="Times New Roman" w:cs="Times New Roman"/>
          <w:noProof w:val="0"/>
          <w:sz w:val="24"/>
          <w:szCs w:val="24"/>
          <w:lang w:val="en-GB"/>
        </w:rPr>
        <w:t>Government</w:t>
      </w:r>
      <w:r w:rsidRPr="3575C0B2" w:rsidR="749A303D">
        <w:rPr>
          <w:rFonts w:ascii="Times New Roman" w:hAnsi="Times New Roman" w:eastAsia="Times New Roman" w:cs="Times New Roman"/>
          <w:noProof w:val="0"/>
          <w:sz w:val="24"/>
          <w:szCs w:val="24"/>
          <w:lang w:val="en-GB"/>
        </w:rPr>
        <w:t xml:space="preserve">, 2021). </w:t>
      </w:r>
      <w:r w:rsidRPr="3575C0B2" w:rsidR="7AA4A989">
        <w:rPr>
          <w:rFonts w:ascii="Times New Roman" w:hAnsi="Times New Roman" w:eastAsia="Times New Roman" w:cs="Times New Roman"/>
          <w:noProof w:val="0"/>
          <w:sz w:val="24"/>
          <w:szCs w:val="24"/>
          <w:lang w:val="en-GB"/>
        </w:rPr>
        <w:t xml:space="preserve"> </w:t>
      </w:r>
    </w:p>
    <w:p w:rsidR="193979D6" w:rsidP="4E84659D" w:rsidRDefault="193979D6" w14:paraId="20C90C36" w14:textId="3BF03FEA">
      <w:pPr>
        <w:pStyle w:val="Normal"/>
        <w:spacing w:before="300" w:beforeAutospacing="off" w:after="300" w:afterAutospacing="off"/>
        <w:rPr>
          <w:rFonts w:ascii="Times New Roman" w:hAnsi="Times New Roman" w:eastAsia="Times New Roman" w:cs="Times New Roman"/>
          <w:noProof w:val="0"/>
          <w:sz w:val="24"/>
          <w:szCs w:val="24"/>
          <w:lang w:val="en-GB"/>
        </w:rPr>
      </w:pPr>
      <w:r w:rsidRPr="4E84659D" w:rsidR="193979D6">
        <w:rPr>
          <w:rFonts w:ascii="Times New Roman" w:hAnsi="Times New Roman" w:eastAsia="Times New Roman" w:cs="Times New Roman"/>
          <w:noProof w:val="0"/>
          <w:sz w:val="24"/>
          <w:szCs w:val="24"/>
          <w:lang w:val="en-GB"/>
        </w:rPr>
        <w:t xml:space="preserve">The following statistics about School A are taken from their latest ESTYN report in 2020 (ESTYN, 2020). </w:t>
      </w:r>
    </w:p>
    <w:p w:rsidR="0FC61646" w:rsidP="4E84659D" w:rsidRDefault="0FC61646" w14:paraId="1A5C9424" w14:textId="24F10AE0">
      <w:pPr>
        <w:pStyle w:val="ListParagraph"/>
        <w:numPr>
          <w:ilvl w:val="0"/>
          <w:numId w:val="1"/>
        </w:numPr>
        <w:spacing w:before="300" w:beforeAutospacing="off" w:after="300" w:afterAutospacing="off"/>
        <w:rPr>
          <w:rFonts w:ascii="Times New Roman" w:hAnsi="Times New Roman" w:eastAsia="Times New Roman" w:cs="Times New Roman"/>
          <w:noProof w:val="0"/>
          <w:sz w:val="24"/>
          <w:szCs w:val="24"/>
          <w:lang w:val="en-GB"/>
        </w:rPr>
      </w:pPr>
      <w:r w:rsidRPr="4E84659D" w:rsidR="0FC61646">
        <w:rPr>
          <w:rFonts w:ascii="Times New Roman" w:hAnsi="Times New Roman" w:eastAsia="Times New Roman" w:cs="Times New Roman"/>
          <w:noProof w:val="0"/>
          <w:sz w:val="24"/>
          <w:szCs w:val="24"/>
          <w:lang w:val="en-GB"/>
        </w:rPr>
        <w:t xml:space="preserve">There are one hundred and </w:t>
      </w:r>
      <w:r w:rsidRPr="4E84659D" w:rsidR="0FC61646">
        <w:rPr>
          <w:rFonts w:ascii="Times New Roman" w:hAnsi="Times New Roman" w:eastAsia="Times New Roman" w:cs="Times New Roman"/>
          <w:noProof w:val="0"/>
          <w:sz w:val="24"/>
          <w:szCs w:val="24"/>
          <w:lang w:val="en-GB"/>
        </w:rPr>
        <w:t>thirty-three</w:t>
      </w:r>
      <w:r w:rsidRPr="4E84659D" w:rsidR="0FC61646">
        <w:rPr>
          <w:rFonts w:ascii="Times New Roman" w:hAnsi="Times New Roman" w:eastAsia="Times New Roman" w:cs="Times New Roman"/>
          <w:noProof w:val="0"/>
          <w:sz w:val="24"/>
          <w:szCs w:val="24"/>
          <w:lang w:val="en-GB"/>
        </w:rPr>
        <w:t xml:space="preserve"> children ages three to eleven. </w:t>
      </w:r>
    </w:p>
    <w:p w:rsidR="0FC61646" w:rsidP="4E84659D" w:rsidRDefault="0FC61646" w14:paraId="426065FA" w14:textId="6D1AEEA9">
      <w:pPr>
        <w:pStyle w:val="ListParagraph"/>
        <w:numPr>
          <w:ilvl w:val="0"/>
          <w:numId w:val="1"/>
        </w:numPr>
        <w:spacing w:before="300" w:beforeAutospacing="off" w:after="300" w:afterAutospacing="off"/>
        <w:rPr>
          <w:rFonts w:ascii="Times New Roman" w:hAnsi="Times New Roman" w:eastAsia="Times New Roman" w:cs="Times New Roman"/>
          <w:noProof w:val="0"/>
          <w:sz w:val="24"/>
          <w:szCs w:val="24"/>
          <w:lang w:val="en-GB"/>
        </w:rPr>
      </w:pPr>
      <w:r w:rsidRPr="4E84659D" w:rsidR="0FC61646">
        <w:rPr>
          <w:rFonts w:ascii="Times New Roman" w:hAnsi="Times New Roman" w:eastAsia="Times New Roman" w:cs="Times New Roman"/>
          <w:noProof w:val="0"/>
          <w:sz w:val="24"/>
          <w:szCs w:val="24"/>
          <w:lang w:val="en-GB"/>
        </w:rPr>
        <w:t xml:space="preserve">The </w:t>
      </w:r>
      <w:r w:rsidRPr="4E84659D" w:rsidR="0FC61646">
        <w:rPr>
          <w:rFonts w:ascii="Times New Roman" w:hAnsi="Times New Roman" w:eastAsia="Times New Roman" w:cs="Times New Roman"/>
          <w:noProof w:val="0"/>
          <w:sz w:val="24"/>
          <w:szCs w:val="24"/>
          <w:lang w:val="en-GB"/>
        </w:rPr>
        <w:t>school's</w:t>
      </w:r>
      <w:r w:rsidRPr="4E84659D" w:rsidR="0FC61646">
        <w:rPr>
          <w:rFonts w:ascii="Times New Roman" w:hAnsi="Times New Roman" w:eastAsia="Times New Roman" w:cs="Times New Roman"/>
          <w:noProof w:val="0"/>
          <w:sz w:val="24"/>
          <w:szCs w:val="24"/>
          <w:lang w:val="en-GB"/>
        </w:rPr>
        <w:t xml:space="preserve"> demographic is primarily White British.</w:t>
      </w:r>
    </w:p>
    <w:p w:rsidR="0FC61646" w:rsidP="4E84659D" w:rsidRDefault="0FC61646" w14:paraId="5E7579D7" w14:textId="39704893">
      <w:pPr>
        <w:pStyle w:val="ListParagraph"/>
        <w:numPr>
          <w:ilvl w:val="0"/>
          <w:numId w:val="1"/>
        </w:numPr>
        <w:spacing w:before="300" w:beforeAutospacing="off" w:after="300" w:afterAutospacing="off"/>
        <w:rPr>
          <w:rFonts w:ascii="Times New Roman" w:hAnsi="Times New Roman" w:eastAsia="Times New Roman" w:cs="Times New Roman"/>
          <w:noProof w:val="0"/>
          <w:sz w:val="24"/>
          <w:szCs w:val="24"/>
          <w:lang w:val="en-GB"/>
        </w:rPr>
      </w:pPr>
      <w:r w:rsidRPr="4E84659D" w:rsidR="0FC61646">
        <w:rPr>
          <w:rFonts w:ascii="Times New Roman" w:hAnsi="Times New Roman" w:eastAsia="Times New Roman" w:cs="Times New Roman"/>
          <w:noProof w:val="0"/>
          <w:sz w:val="24"/>
          <w:szCs w:val="24"/>
          <w:lang w:val="en-GB"/>
        </w:rPr>
        <w:t xml:space="preserve">A small fraction of pupils </w:t>
      </w:r>
      <w:bookmarkStart w:name="_Int_vr39dES7" w:id="2080052299"/>
      <w:r w:rsidRPr="4E84659D" w:rsidR="0FC61646">
        <w:rPr>
          <w:rFonts w:ascii="Times New Roman" w:hAnsi="Times New Roman" w:eastAsia="Times New Roman" w:cs="Times New Roman"/>
          <w:noProof w:val="0"/>
          <w:sz w:val="24"/>
          <w:szCs w:val="24"/>
          <w:lang w:val="en-GB"/>
        </w:rPr>
        <w:t>have</w:t>
      </w:r>
      <w:bookmarkEnd w:id="2080052299"/>
      <w:r w:rsidRPr="4E84659D" w:rsidR="0FC61646">
        <w:rPr>
          <w:rFonts w:ascii="Times New Roman" w:hAnsi="Times New Roman" w:eastAsia="Times New Roman" w:cs="Times New Roman"/>
          <w:noProof w:val="0"/>
          <w:sz w:val="24"/>
          <w:szCs w:val="24"/>
          <w:lang w:val="en-GB"/>
        </w:rPr>
        <w:t xml:space="preserve"> English as an </w:t>
      </w:r>
      <w:r w:rsidRPr="4E84659D" w:rsidR="0FC61646">
        <w:rPr>
          <w:rFonts w:ascii="Times New Roman" w:hAnsi="Times New Roman" w:eastAsia="Times New Roman" w:cs="Times New Roman"/>
          <w:noProof w:val="0"/>
          <w:sz w:val="24"/>
          <w:szCs w:val="24"/>
          <w:lang w:val="en-GB"/>
        </w:rPr>
        <w:t>additional</w:t>
      </w:r>
      <w:r w:rsidRPr="4E84659D" w:rsidR="0FC61646">
        <w:rPr>
          <w:rFonts w:ascii="Times New Roman" w:hAnsi="Times New Roman" w:eastAsia="Times New Roman" w:cs="Times New Roman"/>
          <w:noProof w:val="0"/>
          <w:sz w:val="24"/>
          <w:szCs w:val="24"/>
          <w:lang w:val="en-GB"/>
        </w:rPr>
        <w:t xml:space="preserve"> language.</w:t>
      </w:r>
    </w:p>
    <w:p w:rsidR="0FC61646" w:rsidP="4E84659D" w:rsidRDefault="0FC61646" w14:paraId="4C1D116E" w14:textId="67B9197B">
      <w:pPr>
        <w:pStyle w:val="ListParagraph"/>
        <w:numPr>
          <w:ilvl w:val="0"/>
          <w:numId w:val="1"/>
        </w:numPr>
        <w:spacing w:before="300" w:beforeAutospacing="off" w:after="300" w:afterAutospacing="off"/>
        <w:rPr>
          <w:rFonts w:ascii="Times New Roman" w:hAnsi="Times New Roman" w:eastAsia="Times New Roman" w:cs="Times New Roman"/>
          <w:noProof w:val="0"/>
          <w:sz w:val="24"/>
          <w:szCs w:val="24"/>
          <w:lang w:val="en-GB"/>
        </w:rPr>
      </w:pPr>
      <w:r w:rsidRPr="4E84659D" w:rsidR="0FC61646">
        <w:rPr>
          <w:rFonts w:ascii="Times New Roman" w:hAnsi="Times New Roman" w:eastAsia="Times New Roman" w:cs="Times New Roman"/>
          <w:noProof w:val="0"/>
          <w:sz w:val="24"/>
          <w:szCs w:val="24"/>
          <w:lang w:val="en-GB"/>
        </w:rPr>
        <w:t>Seventeen percent of pupils qualify for free school meals.</w:t>
      </w:r>
    </w:p>
    <w:p w:rsidR="0FC61646" w:rsidP="4E84659D" w:rsidRDefault="0FC61646" w14:paraId="6F37B3EC" w14:textId="1D3B1432">
      <w:pPr>
        <w:pStyle w:val="ListParagraph"/>
        <w:numPr>
          <w:ilvl w:val="0"/>
          <w:numId w:val="1"/>
        </w:numPr>
        <w:spacing w:before="300" w:beforeAutospacing="off" w:after="300" w:afterAutospacing="off"/>
        <w:rPr>
          <w:rFonts w:ascii="Times New Roman" w:hAnsi="Times New Roman" w:eastAsia="Times New Roman" w:cs="Times New Roman"/>
          <w:noProof w:val="0"/>
          <w:sz w:val="24"/>
          <w:szCs w:val="24"/>
          <w:lang w:val="en-GB"/>
        </w:rPr>
      </w:pPr>
      <w:r w:rsidRPr="4E84659D" w:rsidR="0FC61646">
        <w:rPr>
          <w:rFonts w:ascii="Times New Roman" w:hAnsi="Times New Roman" w:eastAsia="Times New Roman" w:cs="Times New Roman"/>
          <w:noProof w:val="0"/>
          <w:sz w:val="24"/>
          <w:szCs w:val="24"/>
          <w:lang w:val="en-GB"/>
        </w:rPr>
        <w:t xml:space="preserve">Nineteen percent of pupils are identified as having special educational needs. </w:t>
      </w:r>
    </w:p>
    <w:p w:rsidR="43C685D1" w:rsidP="4E84659D" w:rsidRDefault="43C685D1" w14:paraId="448B4C07" w14:textId="772BB601">
      <w:pPr>
        <w:pStyle w:val="Normal"/>
        <w:spacing w:before="300" w:beforeAutospacing="off" w:after="300" w:afterAutospacing="off"/>
        <w:rPr>
          <w:rFonts w:ascii="Times New Roman" w:hAnsi="Times New Roman" w:eastAsia="Times New Roman" w:cs="Times New Roman"/>
          <w:noProof w:val="0"/>
          <w:sz w:val="24"/>
          <w:szCs w:val="24"/>
          <w:lang w:val="en-GB"/>
        </w:rPr>
      </w:pPr>
      <w:r w:rsidRPr="4E84659D" w:rsidR="43C685D1">
        <w:rPr>
          <w:rFonts w:ascii="Times New Roman" w:hAnsi="Times New Roman" w:eastAsia="Times New Roman" w:cs="Times New Roman"/>
          <w:noProof w:val="0"/>
          <w:sz w:val="24"/>
          <w:szCs w:val="24"/>
          <w:lang w:val="en-GB"/>
        </w:rPr>
        <w:t>Literature Review:</w:t>
      </w:r>
    </w:p>
    <w:p w:rsidR="4386E930" w:rsidP="4E84659D" w:rsidRDefault="4386E930" w14:paraId="645CC055" w14:textId="6F585DEA">
      <w:pPr>
        <w:pStyle w:val="Normal"/>
        <w:spacing w:before="300" w:beforeAutospacing="off" w:after="300" w:afterAutospacing="off"/>
        <w:rPr>
          <w:rFonts w:ascii="Times New Roman" w:hAnsi="Times New Roman" w:eastAsia="Times New Roman" w:cs="Times New Roman"/>
          <w:noProof w:val="0"/>
          <w:sz w:val="24"/>
          <w:szCs w:val="24"/>
          <w:lang w:val="en-GB"/>
        </w:rPr>
      </w:pPr>
      <w:r w:rsidRPr="4E84659D" w:rsidR="4386E930">
        <w:rPr>
          <w:rFonts w:ascii="Times New Roman" w:hAnsi="Times New Roman" w:eastAsia="Times New Roman" w:cs="Times New Roman"/>
          <w:noProof w:val="0"/>
          <w:sz w:val="24"/>
          <w:szCs w:val="24"/>
          <w:lang w:val="en-GB"/>
        </w:rPr>
        <w:t>In education, embracing diversity and engaging with the community are elements that shape pupil learning experiences and nurture inclusive educational settings. This review of literature delves into the significance of diversity and community engagement in schools exploring both the advantages and obstacles associated with these principles.</w:t>
      </w:r>
    </w:p>
    <w:p w:rsidR="253C4F5D" w:rsidP="4E84659D" w:rsidRDefault="253C4F5D" w14:paraId="5D671D62" w14:textId="442BB89A">
      <w:pPr>
        <w:pStyle w:val="Normal"/>
        <w:spacing w:before="300" w:beforeAutospacing="off" w:after="300" w:afterAutospacing="off"/>
        <w:rPr>
          <w:rFonts w:ascii="Times New Roman" w:hAnsi="Times New Roman" w:eastAsia="Times New Roman" w:cs="Times New Roman"/>
          <w:noProof w:val="0"/>
          <w:sz w:val="24"/>
          <w:szCs w:val="24"/>
          <w:lang w:val="en-GB"/>
        </w:rPr>
      </w:pPr>
      <w:r w:rsidRPr="3575C0B2" w:rsidR="253C4F5D">
        <w:rPr>
          <w:rFonts w:ascii="Times New Roman" w:hAnsi="Times New Roman" w:eastAsia="Times New Roman" w:cs="Times New Roman"/>
          <w:noProof w:val="0"/>
          <w:sz w:val="24"/>
          <w:szCs w:val="24"/>
          <w:lang w:val="en-GB"/>
        </w:rPr>
        <w:t xml:space="preserve">School A shows a dedication to engaging with the community and embracing diversity which aligns with the requirements of the area. The school prioritises building relationships with parents, local groups, and community members to </w:t>
      </w:r>
      <w:r w:rsidRPr="3575C0B2" w:rsidR="253C4F5D">
        <w:rPr>
          <w:rFonts w:ascii="Times New Roman" w:hAnsi="Times New Roman" w:eastAsia="Times New Roman" w:cs="Times New Roman"/>
          <w:noProof w:val="0"/>
          <w:sz w:val="24"/>
          <w:szCs w:val="24"/>
          <w:lang w:val="en-GB"/>
        </w:rPr>
        <w:t>establish</w:t>
      </w:r>
      <w:r w:rsidRPr="3575C0B2" w:rsidR="253C4F5D">
        <w:rPr>
          <w:rFonts w:ascii="Times New Roman" w:hAnsi="Times New Roman" w:eastAsia="Times New Roman" w:cs="Times New Roman"/>
          <w:noProof w:val="0"/>
          <w:sz w:val="24"/>
          <w:szCs w:val="24"/>
          <w:lang w:val="en-GB"/>
        </w:rPr>
        <w:t xml:space="preserve"> a learning en</w:t>
      </w:r>
      <w:r w:rsidRPr="3575C0B2" w:rsidR="086C3482">
        <w:rPr>
          <w:rFonts w:ascii="Times New Roman" w:hAnsi="Times New Roman" w:eastAsia="Times New Roman" w:cs="Times New Roman"/>
          <w:noProof w:val="0"/>
          <w:sz w:val="24"/>
          <w:szCs w:val="24"/>
          <w:lang w:val="en-GB"/>
        </w:rPr>
        <w:t>vironment</w:t>
      </w:r>
      <w:r w:rsidRPr="3575C0B2" w:rsidR="54945F6C">
        <w:rPr>
          <w:rFonts w:ascii="Times New Roman" w:hAnsi="Times New Roman" w:eastAsia="Times New Roman" w:cs="Times New Roman"/>
          <w:noProof w:val="0"/>
          <w:sz w:val="24"/>
          <w:szCs w:val="24"/>
          <w:lang w:val="en-GB"/>
        </w:rPr>
        <w:t xml:space="preserve"> (School A</w:t>
      </w:r>
      <w:r w:rsidRPr="3575C0B2" w:rsidR="45952F29">
        <w:rPr>
          <w:rFonts w:ascii="Times New Roman" w:hAnsi="Times New Roman" w:eastAsia="Times New Roman" w:cs="Times New Roman"/>
          <w:noProof w:val="0"/>
          <w:sz w:val="24"/>
          <w:szCs w:val="24"/>
          <w:lang w:val="en-GB"/>
        </w:rPr>
        <w:t>a</w:t>
      </w:r>
      <w:r w:rsidRPr="3575C0B2" w:rsidR="54945F6C">
        <w:rPr>
          <w:rFonts w:ascii="Times New Roman" w:hAnsi="Times New Roman" w:eastAsia="Times New Roman" w:cs="Times New Roman"/>
          <w:noProof w:val="0"/>
          <w:sz w:val="24"/>
          <w:szCs w:val="24"/>
          <w:lang w:val="en-GB"/>
        </w:rPr>
        <w:t>, n.d</w:t>
      </w:r>
      <w:r w:rsidRPr="3575C0B2" w:rsidR="086C3482">
        <w:rPr>
          <w:rFonts w:ascii="Times New Roman" w:hAnsi="Times New Roman" w:eastAsia="Times New Roman" w:cs="Times New Roman"/>
          <w:noProof w:val="0"/>
          <w:sz w:val="24"/>
          <w:szCs w:val="24"/>
          <w:lang w:val="en-GB"/>
        </w:rPr>
        <w:t>.</w:t>
      </w:r>
      <w:r w:rsidRPr="3575C0B2" w:rsidR="70FB01A3">
        <w:rPr>
          <w:rFonts w:ascii="Times New Roman" w:hAnsi="Times New Roman" w:eastAsia="Times New Roman" w:cs="Times New Roman"/>
          <w:noProof w:val="0"/>
          <w:sz w:val="24"/>
          <w:szCs w:val="24"/>
          <w:lang w:val="en-GB"/>
        </w:rPr>
        <w:t>).</w:t>
      </w:r>
      <w:r w:rsidRPr="3575C0B2" w:rsidR="086C3482">
        <w:rPr>
          <w:rFonts w:ascii="Times New Roman" w:hAnsi="Times New Roman" w:eastAsia="Times New Roman" w:cs="Times New Roman"/>
          <w:noProof w:val="0"/>
          <w:sz w:val="24"/>
          <w:szCs w:val="24"/>
          <w:lang w:val="en-GB"/>
        </w:rPr>
        <w:t xml:space="preserve"> By organising activities like parent-teacher associations, community gatherings and volunteer initiatives, School A actively involves the community in school affairs, fostering a sense of shar</w:t>
      </w:r>
      <w:r w:rsidRPr="3575C0B2" w:rsidR="2353864A">
        <w:rPr>
          <w:rFonts w:ascii="Times New Roman" w:hAnsi="Times New Roman" w:eastAsia="Times New Roman" w:cs="Times New Roman"/>
          <w:noProof w:val="0"/>
          <w:sz w:val="24"/>
          <w:szCs w:val="24"/>
          <w:lang w:val="en-GB"/>
        </w:rPr>
        <w:t xml:space="preserve">ed </w:t>
      </w:r>
      <w:r w:rsidRPr="3575C0B2" w:rsidR="639DF7FC">
        <w:rPr>
          <w:rFonts w:ascii="Times New Roman" w:hAnsi="Times New Roman" w:eastAsia="Times New Roman" w:cs="Times New Roman"/>
          <w:noProof w:val="0"/>
          <w:sz w:val="24"/>
          <w:szCs w:val="24"/>
          <w:lang w:val="en-GB"/>
        </w:rPr>
        <w:t>responsibility</w:t>
      </w:r>
      <w:r w:rsidRPr="3575C0B2" w:rsidR="2353864A">
        <w:rPr>
          <w:rFonts w:ascii="Times New Roman" w:hAnsi="Times New Roman" w:eastAsia="Times New Roman" w:cs="Times New Roman"/>
          <w:noProof w:val="0"/>
          <w:sz w:val="24"/>
          <w:szCs w:val="24"/>
          <w:lang w:val="en-GB"/>
        </w:rPr>
        <w:t xml:space="preserve"> for pupil achievement</w:t>
      </w:r>
      <w:r w:rsidRPr="3575C0B2" w:rsidR="2570EDCB">
        <w:rPr>
          <w:rFonts w:ascii="Times New Roman" w:hAnsi="Times New Roman" w:eastAsia="Times New Roman" w:cs="Times New Roman"/>
          <w:noProof w:val="0"/>
          <w:sz w:val="24"/>
          <w:szCs w:val="24"/>
          <w:lang w:val="en-GB"/>
        </w:rPr>
        <w:t xml:space="preserve"> </w:t>
      </w:r>
      <w:r w:rsidRPr="3575C0B2" w:rsidR="12ACDF43">
        <w:rPr>
          <w:rFonts w:ascii="Times New Roman" w:hAnsi="Times New Roman" w:eastAsia="Times New Roman" w:cs="Times New Roman"/>
          <w:noProof w:val="0"/>
          <w:sz w:val="24"/>
          <w:szCs w:val="24"/>
          <w:lang w:val="en-GB"/>
        </w:rPr>
        <w:t>(School Ab, n.d.).</w:t>
      </w:r>
    </w:p>
    <w:p w:rsidR="2353864A" w:rsidP="4E84659D" w:rsidRDefault="2353864A" w14:paraId="6D424D65" w14:textId="47542FB5">
      <w:pPr>
        <w:pStyle w:val="Normal"/>
        <w:spacing w:before="300" w:beforeAutospacing="off" w:after="300" w:afterAutospacing="off"/>
        <w:rPr>
          <w:rFonts w:ascii="Times New Roman" w:hAnsi="Times New Roman" w:eastAsia="Times New Roman" w:cs="Times New Roman"/>
          <w:noProof w:val="0"/>
          <w:sz w:val="24"/>
          <w:szCs w:val="24"/>
          <w:lang w:val="en-GB"/>
        </w:rPr>
      </w:pPr>
      <w:r w:rsidRPr="3575C0B2" w:rsidR="2353864A">
        <w:rPr>
          <w:rFonts w:ascii="Times New Roman" w:hAnsi="Times New Roman" w:eastAsia="Times New Roman" w:cs="Times New Roman"/>
          <w:noProof w:val="0"/>
          <w:sz w:val="24"/>
          <w:szCs w:val="24"/>
          <w:lang w:val="en-GB"/>
        </w:rPr>
        <w:t>Milford Haven</w:t>
      </w:r>
      <w:r w:rsidRPr="3575C0B2" w:rsidR="21534FF0">
        <w:rPr>
          <w:rFonts w:ascii="Times New Roman" w:hAnsi="Times New Roman" w:eastAsia="Times New Roman" w:cs="Times New Roman"/>
          <w:noProof w:val="0"/>
          <w:sz w:val="24"/>
          <w:szCs w:val="24"/>
          <w:lang w:val="en-GB"/>
        </w:rPr>
        <w:t xml:space="preserve"> is </w:t>
      </w:r>
      <w:r w:rsidRPr="3575C0B2" w:rsidR="2353864A">
        <w:rPr>
          <w:rFonts w:ascii="Times New Roman" w:hAnsi="Times New Roman" w:eastAsia="Times New Roman" w:cs="Times New Roman"/>
          <w:noProof w:val="0"/>
          <w:sz w:val="24"/>
          <w:szCs w:val="24"/>
          <w:lang w:val="en-GB"/>
        </w:rPr>
        <w:t>known for its varied population and socioeconomic mix</w:t>
      </w:r>
      <w:r w:rsidRPr="3575C0B2" w:rsidR="72A883C8">
        <w:rPr>
          <w:rFonts w:ascii="Times New Roman" w:hAnsi="Times New Roman" w:eastAsia="Times New Roman" w:cs="Times New Roman"/>
          <w:noProof w:val="0"/>
          <w:sz w:val="24"/>
          <w:szCs w:val="24"/>
          <w:lang w:val="en-GB"/>
        </w:rPr>
        <w:t xml:space="preserve">, with many Asian/Asian </w:t>
      </w:r>
      <w:r w:rsidRPr="3575C0B2" w:rsidR="630854D1">
        <w:rPr>
          <w:rFonts w:ascii="Times New Roman" w:hAnsi="Times New Roman" w:eastAsia="Times New Roman" w:cs="Times New Roman"/>
          <w:noProof w:val="0"/>
          <w:sz w:val="24"/>
          <w:szCs w:val="24"/>
          <w:lang w:val="en-GB"/>
        </w:rPr>
        <w:t>British</w:t>
      </w:r>
      <w:r w:rsidRPr="3575C0B2" w:rsidR="72A883C8">
        <w:rPr>
          <w:rFonts w:ascii="Times New Roman" w:hAnsi="Times New Roman" w:eastAsia="Times New Roman" w:cs="Times New Roman"/>
          <w:noProof w:val="0"/>
          <w:sz w:val="24"/>
          <w:szCs w:val="24"/>
          <w:lang w:val="en-GB"/>
        </w:rPr>
        <w:t xml:space="preserve"> and multi-ethnic cultures in the region (Carnegie </w:t>
      </w:r>
      <w:r w:rsidRPr="3575C0B2" w:rsidR="745CC7E2">
        <w:rPr>
          <w:rFonts w:ascii="Times New Roman" w:hAnsi="Times New Roman" w:eastAsia="Times New Roman" w:cs="Times New Roman"/>
          <w:noProof w:val="0"/>
          <w:sz w:val="24"/>
          <w:szCs w:val="24"/>
          <w:lang w:val="en-GB"/>
        </w:rPr>
        <w:t>UK, 2019).</w:t>
      </w:r>
      <w:r w:rsidRPr="3575C0B2" w:rsidR="2353864A">
        <w:rPr>
          <w:rFonts w:ascii="Times New Roman" w:hAnsi="Times New Roman" w:eastAsia="Times New Roman" w:cs="Times New Roman"/>
          <w:noProof w:val="0"/>
          <w:sz w:val="24"/>
          <w:szCs w:val="24"/>
          <w:lang w:val="en-GB"/>
        </w:rPr>
        <w:t xml:space="preserve"> School A</w:t>
      </w:r>
      <w:r w:rsidRPr="3575C0B2" w:rsidR="5F95CD09">
        <w:rPr>
          <w:rFonts w:ascii="Times New Roman" w:hAnsi="Times New Roman" w:eastAsia="Times New Roman" w:cs="Times New Roman"/>
          <w:noProof w:val="0"/>
          <w:sz w:val="24"/>
          <w:szCs w:val="24"/>
          <w:lang w:val="en-GB"/>
        </w:rPr>
        <w:t>’s</w:t>
      </w:r>
      <w:r w:rsidRPr="3575C0B2" w:rsidR="2353864A">
        <w:rPr>
          <w:rFonts w:ascii="Times New Roman" w:hAnsi="Times New Roman" w:eastAsia="Times New Roman" w:cs="Times New Roman"/>
          <w:noProof w:val="0"/>
          <w:sz w:val="24"/>
          <w:szCs w:val="24"/>
          <w:lang w:val="en-GB"/>
        </w:rPr>
        <w:t xml:space="preserve"> focus on diversity and inclusivity holds significant importance. The school </w:t>
      </w:r>
      <w:r w:rsidRPr="3575C0B2" w:rsidR="01CBD41C">
        <w:rPr>
          <w:rFonts w:ascii="Times New Roman" w:hAnsi="Times New Roman" w:eastAsia="Times New Roman" w:cs="Times New Roman"/>
          <w:noProof w:val="0"/>
          <w:sz w:val="24"/>
          <w:szCs w:val="24"/>
          <w:lang w:val="en-GB"/>
        </w:rPr>
        <w:t>values</w:t>
      </w:r>
    </w:p>
    <w:p w:rsidR="137DA8B2" w:rsidP="4E84659D" w:rsidRDefault="137DA8B2" w14:paraId="6B3C1560" w14:textId="78BB8E9F">
      <w:pPr>
        <w:pStyle w:val="Normal"/>
        <w:spacing w:before="300" w:beforeAutospacing="off" w:after="300" w:afterAutospacing="off"/>
        <w:rPr>
          <w:rFonts w:ascii="Times New Roman" w:hAnsi="Times New Roman" w:eastAsia="Times New Roman" w:cs="Times New Roman"/>
          <w:noProof w:val="0"/>
          <w:sz w:val="24"/>
          <w:szCs w:val="24"/>
          <w:lang w:val="en-GB"/>
        </w:rPr>
      </w:pPr>
      <w:r w:rsidRPr="3575C0B2" w:rsidR="01CBD41C">
        <w:rPr>
          <w:rFonts w:ascii="Times New Roman" w:hAnsi="Times New Roman" w:eastAsia="Times New Roman" w:cs="Times New Roman"/>
          <w:noProof w:val="0"/>
          <w:sz w:val="24"/>
          <w:szCs w:val="24"/>
          <w:lang w:val="en-GB"/>
        </w:rPr>
        <w:t>differences and</w:t>
      </w:r>
      <w:r w:rsidRPr="3575C0B2" w:rsidR="76F46AFC">
        <w:rPr>
          <w:rFonts w:ascii="Times New Roman" w:hAnsi="Times New Roman" w:eastAsia="Times New Roman" w:cs="Times New Roman"/>
          <w:noProof w:val="0"/>
          <w:sz w:val="24"/>
          <w:szCs w:val="24"/>
          <w:lang w:val="en-GB"/>
        </w:rPr>
        <w:t xml:space="preserve"> honours the individual identities of its pupils by creating an atmosphere where everyone is </w:t>
      </w:r>
      <w:r w:rsidRPr="3575C0B2" w:rsidR="0729F612">
        <w:rPr>
          <w:rFonts w:ascii="Times New Roman" w:hAnsi="Times New Roman" w:eastAsia="Times New Roman" w:cs="Times New Roman"/>
          <w:noProof w:val="0"/>
          <w:sz w:val="24"/>
          <w:szCs w:val="24"/>
          <w:lang w:val="en-GB"/>
        </w:rPr>
        <w:t>appreciated</w:t>
      </w:r>
      <w:r w:rsidRPr="3575C0B2" w:rsidR="76F46AFC">
        <w:rPr>
          <w:rFonts w:ascii="Times New Roman" w:hAnsi="Times New Roman" w:eastAsia="Times New Roman" w:cs="Times New Roman"/>
          <w:noProof w:val="0"/>
          <w:sz w:val="24"/>
          <w:szCs w:val="24"/>
          <w:lang w:val="en-GB"/>
        </w:rPr>
        <w:t xml:space="preserve"> and accepted. By embracing diversity and advocating for inclusivene</w:t>
      </w:r>
      <w:r w:rsidRPr="3575C0B2" w:rsidR="18104CE7">
        <w:rPr>
          <w:rFonts w:ascii="Times New Roman" w:hAnsi="Times New Roman" w:eastAsia="Times New Roman" w:cs="Times New Roman"/>
          <w:noProof w:val="0"/>
          <w:sz w:val="24"/>
          <w:szCs w:val="24"/>
          <w:lang w:val="en-GB"/>
        </w:rPr>
        <w:t xml:space="preserve">ss, School A contributes to the unity and cohesion of Milford Haven’s society, promoting a feeling of belonging among all residents. </w:t>
      </w:r>
      <w:r w:rsidRPr="3575C0B2" w:rsidR="18104CE7">
        <w:rPr>
          <w:rFonts w:ascii="Times New Roman" w:hAnsi="Times New Roman" w:eastAsia="Times New Roman" w:cs="Times New Roman"/>
          <w:noProof w:val="0"/>
          <w:sz w:val="24"/>
          <w:szCs w:val="24"/>
          <w:lang w:val="en-GB"/>
        </w:rPr>
        <w:t xml:space="preserve">The alignment between the principles upheld by School A and the needs of the community highlights the </w:t>
      </w:r>
      <w:r w:rsidRPr="3575C0B2" w:rsidR="074DFC90">
        <w:rPr>
          <w:rFonts w:ascii="Times New Roman" w:hAnsi="Times New Roman" w:eastAsia="Times New Roman" w:cs="Times New Roman"/>
          <w:noProof w:val="0"/>
          <w:sz w:val="24"/>
          <w:szCs w:val="24"/>
          <w:lang w:val="en-GB"/>
        </w:rPr>
        <w:t>school's</w:t>
      </w:r>
      <w:r w:rsidRPr="3575C0B2" w:rsidR="18104CE7">
        <w:rPr>
          <w:rFonts w:ascii="Times New Roman" w:hAnsi="Times New Roman" w:eastAsia="Times New Roman" w:cs="Times New Roman"/>
          <w:noProof w:val="0"/>
          <w:sz w:val="24"/>
          <w:szCs w:val="24"/>
          <w:lang w:val="en-GB"/>
        </w:rPr>
        <w:t xml:space="preserve"> role as a hub for promoting community engagement and diversity within the town. </w:t>
      </w:r>
      <w:r w:rsidRPr="3575C0B2" w:rsidR="21DF309F">
        <w:rPr>
          <w:rFonts w:ascii="Times New Roman" w:hAnsi="Times New Roman" w:eastAsia="Times New Roman" w:cs="Times New Roman"/>
          <w:noProof w:val="0"/>
          <w:sz w:val="24"/>
          <w:szCs w:val="24"/>
          <w:lang w:val="en-GB"/>
        </w:rPr>
        <w:t xml:space="preserve"> </w:t>
      </w:r>
    </w:p>
    <w:p w:rsidR="4C04B1FC" w:rsidP="3126B3FF" w:rsidRDefault="4C04B1FC" w14:paraId="21D53F19" w14:textId="7FDF6FCD">
      <w:pPr>
        <w:pStyle w:val="Normal"/>
        <w:spacing w:before="300" w:beforeAutospacing="off" w:after="300" w:afterAutospacing="off"/>
        <w:rPr>
          <w:rFonts w:ascii="Times New Roman" w:hAnsi="Times New Roman" w:eastAsia="Times New Roman" w:cs="Times New Roman"/>
          <w:noProof w:val="0"/>
          <w:sz w:val="24"/>
          <w:szCs w:val="24"/>
          <w:lang w:val="en-GB"/>
        </w:rPr>
      </w:pPr>
      <w:r w:rsidRPr="3575C0B2" w:rsidR="4C04B1FC">
        <w:rPr>
          <w:rFonts w:ascii="Times New Roman" w:hAnsi="Times New Roman" w:eastAsia="Times New Roman" w:cs="Times New Roman"/>
          <w:noProof w:val="0"/>
          <w:sz w:val="24"/>
          <w:szCs w:val="24"/>
          <w:lang w:val="en-GB"/>
        </w:rPr>
        <w:t xml:space="preserve">Having a mix of </w:t>
      </w:r>
      <w:r w:rsidRPr="3575C0B2" w:rsidR="6D4CAE57">
        <w:rPr>
          <w:rFonts w:ascii="Times New Roman" w:hAnsi="Times New Roman" w:eastAsia="Times New Roman" w:cs="Times New Roman"/>
          <w:noProof w:val="0"/>
          <w:sz w:val="24"/>
          <w:szCs w:val="24"/>
          <w:lang w:val="en-GB"/>
        </w:rPr>
        <w:t>pupils</w:t>
      </w:r>
      <w:r w:rsidRPr="3575C0B2" w:rsidR="4C04B1FC">
        <w:rPr>
          <w:rFonts w:ascii="Times New Roman" w:hAnsi="Times New Roman" w:eastAsia="Times New Roman" w:cs="Times New Roman"/>
          <w:noProof w:val="0"/>
          <w:sz w:val="24"/>
          <w:szCs w:val="24"/>
          <w:lang w:val="en-GB"/>
        </w:rPr>
        <w:t xml:space="preserve"> in schools brings about advantages that extend beyond just the classroom. When pupils are exposed to cultures, languages, and viewpoints it helps them gain an appreciation for diversity and fosters values like tolerance and empathy. Interacting with peers from diverse backgrounds allows pupils to understand how interconnected the world is and appreciate the richness of differences. Furthermore, having a range of perspectives in classrooms promotes growth and creativity</w:t>
      </w:r>
      <w:r w:rsidRPr="3575C0B2" w:rsidR="029E1B6A">
        <w:rPr>
          <w:rFonts w:ascii="Times New Roman" w:hAnsi="Times New Roman" w:eastAsia="Times New Roman" w:cs="Times New Roman"/>
          <w:noProof w:val="0"/>
          <w:sz w:val="24"/>
          <w:szCs w:val="24"/>
          <w:lang w:val="en-GB"/>
        </w:rPr>
        <w:t xml:space="preserve"> (Banks, 2015).</w:t>
      </w:r>
      <w:r w:rsidRPr="3575C0B2" w:rsidR="4C04B1FC">
        <w:rPr>
          <w:rFonts w:ascii="Times New Roman" w:hAnsi="Times New Roman" w:eastAsia="Times New Roman" w:cs="Times New Roman"/>
          <w:noProof w:val="0"/>
          <w:sz w:val="24"/>
          <w:szCs w:val="24"/>
          <w:lang w:val="en-GB"/>
        </w:rPr>
        <w:t xml:space="preserve"> When students </w:t>
      </w:r>
      <w:r w:rsidRPr="3575C0B2" w:rsidR="4C04B1FC">
        <w:rPr>
          <w:rFonts w:ascii="Times New Roman" w:hAnsi="Times New Roman" w:eastAsia="Times New Roman" w:cs="Times New Roman"/>
          <w:noProof w:val="0"/>
          <w:sz w:val="24"/>
          <w:szCs w:val="24"/>
          <w:lang w:val="en-GB"/>
        </w:rPr>
        <w:t>encounter</w:t>
      </w:r>
      <w:r w:rsidRPr="3575C0B2" w:rsidR="4C04B1FC">
        <w:rPr>
          <w:rFonts w:ascii="Times New Roman" w:hAnsi="Times New Roman" w:eastAsia="Times New Roman" w:cs="Times New Roman"/>
          <w:noProof w:val="0"/>
          <w:sz w:val="24"/>
          <w:szCs w:val="24"/>
          <w:lang w:val="en-GB"/>
        </w:rPr>
        <w:t xml:space="preserve"> viewpoints and problem-solving approaches</w:t>
      </w:r>
      <w:r w:rsidRPr="3575C0B2" w:rsidR="526B4860">
        <w:rPr>
          <w:rFonts w:ascii="Times New Roman" w:hAnsi="Times New Roman" w:eastAsia="Times New Roman" w:cs="Times New Roman"/>
          <w:noProof w:val="0"/>
          <w:sz w:val="24"/>
          <w:szCs w:val="24"/>
          <w:lang w:val="en-GB"/>
        </w:rPr>
        <w:t>,</w:t>
      </w:r>
      <w:r w:rsidRPr="3575C0B2" w:rsidR="4C04B1FC">
        <w:rPr>
          <w:rFonts w:ascii="Times New Roman" w:hAnsi="Times New Roman" w:eastAsia="Times New Roman" w:cs="Times New Roman"/>
          <w:noProof w:val="0"/>
          <w:sz w:val="24"/>
          <w:szCs w:val="24"/>
          <w:lang w:val="en-GB"/>
        </w:rPr>
        <w:t xml:space="preserve"> it challenges them to think and </w:t>
      </w:r>
      <w:r w:rsidRPr="3575C0B2" w:rsidR="4C04B1FC">
        <w:rPr>
          <w:rFonts w:ascii="Times New Roman" w:hAnsi="Times New Roman" w:eastAsia="Times New Roman" w:cs="Times New Roman"/>
          <w:noProof w:val="0"/>
          <w:sz w:val="24"/>
          <w:szCs w:val="24"/>
          <w:lang w:val="en-GB"/>
        </w:rPr>
        <w:t>come up with</w:t>
      </w:r>
      <w:r w:rsidRPr="3575C0B2" w:rsidR="4C04B1FC">
        <w:rPr>
          <w:rFonts w:ascii="Times New Roman" w:hAnsi="Times New Roman" w:eastAsia="Times New Roman" w:cs="Times New Roman"/>
          <w:noProof w:val="0"/>
          <w:sz w:val="24"/>
          <w:szCs w:val="24"/>
          <w:lang w:val="en-GB"/>
        </w:rPr>
        <w:t xml:space="preserve"> innovative solutions. This exposure to ideas sparks curiosity</w:t>
      </w:r>
      <w:r w:rsidRPr="3575C0B2" w:rsidR="49A6C724">
        <w:rPr>
          <w:rFonts w:ascii="Times New Roman" w:hAnsi="Times New Roman" w:eastAsia="Times New Roman" w:cs="Times New Roman"/>
          <w:noProof w:val="0"/>
          <w:sz w:val="24"/>
          <w:szCs w:val="24"/>
          <w:lang w:val="en-GB"/>
        </w:rPr>
        <w:t xml:space="preserve"> and m</w:t>
      </w:r>
      <w:r w:rsidRPr="3575C0B2" w:rsidR="4C04B1FC">
        <w:rPr>
          <w:rFonts w:ascii="Times New Roman" w:hAnsi="Times New Roman" w:eastAsia="Times New Roman" w:cs="Times New Roman"/>
          <w:noProof w:val="0"/>
          <w:sz w:val="24"/>
          <w:szCs w:val="24"/>
          <w:lang w:val="en-GB"/>
        </w:rPr>
        <w:t xml:space="preserve">otivates </w:t>
      </w:r>
      <w:r w:rsidRPr="3575C0B2" w:rsidR="63957362">
        <w:rPr>
          <w:rFonts w:ascii="Times New Roman" w:hAnsi="Times New Roman" w:eastAsia="Times New Roman" w:cs="Times New Roman"/>
          <w:noProof w:val="0"/>
          <w:sz w:val="24"/>
          <w:szCs w:val="24"/>
          <w:lang w:val="en-GB"/>
        </w:rPr>
        <w:t>pupil</w:t>
      </w:r>
      <w:r w:rsidRPr="3575C0B2" w:rsidR="4C04B1FC">
        <w:rPr>
          <w:rFonts w:ascii="Times New Roman" w:hAnsi="Times New Roman" w:eastAsia="Times New Roman" w:cs="Times New Roman"/>
          <w:noProof w:val="0"/>
          <w:sz w:val="24"/>
          <w:szCs w:val="24"/>
          <w:lang w:val="en-GB"/>
        </w:rPr>
        <w:t>s to approach challenges from multiple angles enhancing their cognitive flexibility</w:t>
      </w:r>
      <w:r w:rsidRPr="3575C0B2" w:rsidR="00A4685A">
        <w:rPr>
          <w:rFonts w:ascii="Times New Roman" w:hAnsi="Times New Roman" w:eastAsia="Times New Roman" w:cs="Times New Roman"/>
          <w:noProof w:val="0"/>
          <w:sz w:val="24"/>
          <w:szCs w:val="24"/>
          <w:lang w:val="en-GB"/>
        </w:rPr>
        <w:t xml:space="preserve"> (Villegas &amp; Lucas, 2002)</w:t>
      </w:r>
      <w:r w:rsidRPr="3575C0B2" w:rsidR="4C04B1FC">
        <w:rPr>
          <w:rFonts w:ascii="Times New Roman" w:hAnsi="Times New Roman" w:eastAsia="Times New Roman" w:cs="Times New Roman"/>
          <w:noProof w:val="0"/>
          <w:sz w:val="24"/>
          <w:szCs w:val="24"/>
          <w:lang w:val="en-GB"/>
        </w:rPr>
        <w:t>. Research also shows that academic performance flourishes in</w:t>
      </w:r>
      <w:r w:rsidRPr="3575C0B2" w:rsidR="3B37B012">
        <w:rPr>
          <w:rFonts w:ascii="Times New Roman" w:hAnsi="Times New Roman" w:eastAsia="Times New Roman" w:cs="Times New Roman"/>
          <w:noProof w:val="0"/>
          <w:sz w:val="24"/>
          <w:szCs w:val="24"/>
          <w:lang w:val="en-GB"/>
        </w:rPr>
        <w:t xml:space="preserve"> certain</w:t>
      </w:r>
      <w:r w:rsidRPr="3575C0B2" w:rsidR="4C04B1FC">
        <w:rPr>
          <w:rFonts w:ascii="Times New Roman" w:hAnsi="Times New Roman" w:eastAsia="Times New Roman" w:cs="Times New Roman"/>
          <w:noProof w:val="0"/>
          <w:sz w:val="24"/>
          <w:szCs w:val="24"/>
          <w:lang w:val="en-GB"/>
        </w:rPr>
        <w:t xml:space="preserve"> settings. Studies have </w:t>
      </w:r>
      <w:r w:rsidRPr="3575C0B2" w:rsidR="4C04B1FC">
        <w:rPr>
          <w:rFonts w:ascii="Times New Roman" w:hAnsi="Times New Roman" w:eastAsia="Times New Roman" w:cs="Times New Roman"/>
          <w:noProof w:val="0"/>
          <w:sz w:val="24"/>
          <w:szCs w:val="24"/>
          <w:lang w:val="en-GB"/>
        </w:rPr>
        <w:t>demonstrated</w:t>
      </w:r>
      <w:r w:rsidRPr="3575C0B2" w:rsidR="4C04B1FC">
        <w:rPr>
          <w:rFonts w:ascii="Times New Roman" w:hAnsi="Times New Roman" w:eastAsia="Times New Roman" w:cs="Times New Roman"/>
          <w:noProof w:val="0"/>
          <w:sz w:val="24"/>
          <w:szCs w:val="24"/>
          <w:lang w:val="en-GB"/>
        </w:rPr>
        <w:t xml:space="preserve"> that </w:t>
      </w:r>
      <w:r w:rsidRPr="3575C0B2" w:rsidR="5913189E">
        <w:rPr>
          <w:rFonts w:ascii="Times New Roman" w:hAnsi="Times New Roman" w:eastAsia="Times New Roman" w:cs="Times New Roman"/>
          <w:noProof w:val="0"/>
          <w:sz w:val="24"/>
          <w:szCs w:val="24"/>
          <w:lang w:val="en-GB"/>
        </w:rPr>
        <w:t xml:space="preserve">pupils </w:t>
      </w:r>
      <w:r w:rsidRPr="3575C0B2" w:rsidR="4C04B1FC">
        <w:rPr>
          <w:rFonts w:ascii="Times New Roman" w:hAnsi="Times New Roman" w:eastAsia="Times New Roman" w:cs="Times New Roman"/>
          <w:noProof w:val="0"/>
          <w:sz w:val="24"/>
          <w:szCs w:val="24"/>
          <w:lang w:val="en-GB"/>
        </w:rPr>
        <w:t>in schools exhibit levels of engagement and success across various academic subjects. This can be attributed to the interactions and collaborative learning experiences that occur in classrooms. By collaborating with classmates from backgrounds students not</w:t>
      </w:r>
      <w:r w:rsidRPr="3575C0B2" w:rsidR="4FC52F1A">
        <w:rPr>
          <w:rFonts w:ascii="Times New Roman" w:hAnsi="Times New Roman" w:eastAsia="Times New Roman" w:cs="Times New Roman"/>
          <w:noProof w:val="0"/>
          <w:sz w:val="24"/>
          <w:szCs w:val="24"/>
          <w:lang w:val="en-GB"/>
        </w:rPr>
        <w:t xml:space="preserve"> only</w:t>
      </w:r>
      <w:r w:rsidRPr="3575C0B2" w:rsidR="4C04B1FC">
        <w:rPr>
          <w:rFonts w:ascii="Times New Roman" w:hAnsi="Times New Roman" w:eastAsia="Times New Roman" w:cs="Times New Roman"/>
          <w:noProof w:val="0"/>
          <w:sz w:val="24"/>
          <w:szCs w:val="24"/>
          <w:lang w:val="en-GB"/>
        </w:rPr>
        <w:t xml:space="preserve"> expand</w:t>
      </w:r>
      <w:r w:rsidRPr="3575C0B2" w:rsidR="42F7F6E0">
        <w:rPr>
          <w:rFonts w:ascii="Times New Roman" w:hAnsi="Times New Roman" w:eastAsia="Times New Roman" w:cs="Times New Roman"/>
          <w:noProof w:val="0"/>
          <w:sz w:val="24"/>
          <w:szCs w:val="24"/>
          <w:lang w:val="en-GB"/>
        </w:rPr>
        <w:t>s</w:t>
      </w:r>
      <w:r w:rsidRPr="3575C0B2" w:rsidR="4C04B1FC">
        <w:rPr>
          <w:rFonts w:ascii="Times New Roman" w:hAnsi="Times New Roman" w:eastAsia="Times New Roman" w:cs="Times New Roman"/>
          <w:noProof w:val="0"/>
          <w:sz w:val="24"/>
          <w:szCs w:val="24"/>
          <w:lang w:val="en-GB"/>
        </w:rPr>
        <w:t xml:space="preserve"> their academic knowledge</w:t>
      </w:r>
      <w:r w:rsidRPr="3575C0B2" w:rsidR="09CC07FE">
        <w:rPr>
          <w:rFonts w:ascii="Times New Roman" w:hAnsi="Times New Roman" w:eastAsia="Times New Roman" w:cs="Times New Roman"/>
          <w:noProof w:val="0"/>
          <w:sz w:val="24"/>
          <w:szCs w:val="24"/>
          <w:lang w:val="en-GB"/>
        </w:rPr>
        <w:t xml:space="preserve">, </w:t>
      </w:r>
      <w:r w:rsidRPr="3575C0B2" w:rsidR="4C04B1FC">
        <w:rPr>
          <w:rFonts w:ascii="Times New Roman" w:hAnsi="Times New Roman" w:eastAsia="Times New Roman" w:cs="Times New Roman"/>
          <w:noProof w:val="0"/>
          <w:sz w:val="24"/>
          <w:szCs w:val="24"/>
          <w:lang w:val="en-GB"/>
        </w:rPr>
        <w:t>but also develop</w:t>
      </w:r>
      <w:r w:rsidRPr="3575C0B2" w:rsidR="5DB056C8">
        <w:rPr>
          <w:rFonts w:ascii="Times New Roman" w:hAnsi="Times New Roman" w:eastAsia="Times New Roman" w:cs="Times New Roman"/>
          <w:noProof w:val="0"/>
          <w:sz w:val="24"/>
          <w:szCs w:val="24"/>
          <w:lang w:val="en-GB"/>
        </w:rPr>
        <w:t>s</w:t>
      </w:r>
      <w:r w:rsidRPr="3575C0B2" w:rsidR="4C04B1FC">
        <w:rPr>
          <w:rFonts w:ascii="Times New Roman" w:hAnsi="Times New Roman" w:eastAsia="Times New Roman" w:cs="Times New Roman"/>
          <w:noProof w:val="0"/>
          <w:sz w:val="24"/>
          <w:szCs w:val="24"/>
          <w:lang w:val="en-GB"/>
        </w:rPr>
        <w:t xml:space="preserve"> important skills such as communication, teamwork</w:t>
      </w:r>
      <w:r w:rsidRPr="3575C0B2" w:rsidR="24044BF8">
        <w:rPr>
          <w:rFonts w:ascii="Times New Roman" w:hAnsi="Times New Roman" w:eastAsia="Times New Roman" w:cs="Times New Roman"/>
          <w:noProof w:val="0"/>
          <w:sz w:val="24"/>
          <w:szCs w:val="24"/>
          <w:lang w:val="en-GB"/>
        </w:rPr>
        <w:t>,</w:t>
      </w:r>
      <w:r w:rsidRPr="3575C0B2" w:rsidR="4C04B1FC">
        <w:rPr>
          <w:rFonts w:ascii="Times New Roman" w:hAnsi="Times New Roman" w:eastAsia="Times New Roman" w:cs="Times New Roman"/>
          <w:noProof w:val="0"/>
          <w:sz w:val="24"/>
          <w:szCs w:val="24"/>
          <w:lang w:val="en-GB"/>
        </w:rPr>
        <w:t xml:space="preserve"> and </w:t>
      </w:r>
      <w:r w:rsidRPr="3575C0B2" w:rsidR="33D20BB2">
        <w:rPr>
          <w:rFonts w:ascii="Times New Roman" w:hAnsi="Times New Roman" w:eastAsia="Times New Roman" w:cs="Times New Roman"/>
          <w:noProof w:val="0"/>
          <w:sz w:val="24"/>
          <w:szCs w:val="24"/>
          <w:lang w:val="en-GB"/>
        </w:rPr>
        <w:t>cross-cultural</w:t>
      </w:r>
      <w:r w:rsidRPr="3575C0B2" w:rsidR="4C04B1FC">
        <w:rPr>
          <w:rFonts w:ascii="Times New Roman" w:hAnsi="Times New Roman" w:eastAsia="Times New Roman" w:cs="Times New Roman"/>
          <w:noProof w:val="0"/>
          <w:sz w:val="24"/>
          <w:szCs w:val="24"/>
          <w:lang w:val="en-GB"/>
        </w:rPr>
        <w:t xml:space="preserve"> competency. The presence of backgrounds in schools not </w:t>
      </w:r>
      <w:r w:rsidRPr="3575C0B2" w:rsidR="4A24B7E9">
        <w:rPr>
          <w:rFonts w:ascii="Times New Roman" w:hAnsi="Times New Roman" w:eastAsia="Times New Roman" w:cs="Times New Roman"/>
          <w:noProof w:val="0"/>
          <w:sz w:val="24"/>
          <w:szCs w:val="24"/>
          <w:lang w:val="en-GB"/>
        </w:rPr>
        <w:t xml:space="preserve">only </w:t>
      </w:r>
      <w:r w:rsidRPr="3575C0B2" w:rsidR="4C04B1FC">
        <w:rPr>
          <w:rFonts w:ascii="Times New Roman" w:hAnsi="Times New Roman" w:eastAsia="Times New Roman" w:cs="Times New Roman"/>
          <w:noProof w:val="0"/>
          <w:sz w:val="24"/>
          <w:szCs w:val="24"/>
          <w:lang w:val="en-GB"/>
        </w:rPr>
        <w:t>enriches</w:t>
      </w:r>
      <w:r w:rsidRPr="3575C0B2" w:rsidR="4C04B1FC">
        <w:rPr>
          <w:rFonts w:ascii="Times New Roman" w:hAnsi="Times New Roman" w:eastAsia="Times New Roman" w:cs="Times New Roman"/>
          <w:noProof w:val="0"/>
          <w:sz w:val="24"/>
          <w:szCs w:val="24"/>
          <w:lang w:val="en-GB"/>
        </w:rPr>
        <w:t xml:space="preserve"> the learning environment</w:t>
      </w:r>
      <w:r w:rsidRPr="3575C0B2" w:rsidR="7B927FCE">
        <w:rPr>
          <w:rFonts w:ascii="Times New Roman" w:hAnsi="Times New Roman" w:eastAsia="Times New Roman" w:cs="Times New Roman"/>
          <w:noProof w:val="0"/>
          <w:sz w:val="24"/>
          <w:szCs w:val="24"/>
          <w:lang w:val="en-GB"/>
        </w:rPr>
        <w:t>,</w:t>
      </w:r>
      <w:r w:rsidRPr="3575C0B2" w:rsidR="4C04B1FC">
        <w:rPr>
          <w:rFonts w:ascii="Times New Roman" w:hAnsi="Times New Roman" w:eastAsia="Times New Roman" w:cs="Times New Roman"/>
          <w:noProof w:val="0"/>
          <w:sz w:val="24"/>
          <w:szCs w:val="24"/>
          <w:lang w:val="en-GB"/>
        </w:rPr>
        <w:t xml:space="preserve"> but also prepares students for success in an increasingly interconnected and diverse world</w:t>
      </w:r>
      <w:r w:rsidRPr="3575C0B2" w:rsidR="1786E04D">
        <w:rPr>
          <w:rFonts w:ascii="Times New Roman" w:hAnsi="Times New Roman" w:eastAsia="Times New Roman" w:cs="Times New Roman"/>
          <w:noProof w:val="0"/>
          <w:sz w:val="24"/>
          <w:szCs w:val="24"/>
          <w:lang w:val="en-GB"/>
        </w:rPr>
        <w:t xml:space="preserve"> (Chang et al., 2011).</w:t>
      </w:r>
    </w:p>
    <w:p w:rsidR="4C04B1FC" w:rsidP="3126B3FF" w:rsidRDefault="4C04B1FC" w14:paraId="258222FB" w14:textId="49C091CB">
      <w:pPr>
        <w:pStyle w:val="Normal"/>
        <w:spacing w:before="300" w:beforeAutospacing="off" w:after="300" w:afterAutospacing="off"/>
      </w:pPr>
      <w:r w:rsidRPr="3575C0B2" w:rsidR="4C04B1FC">
        <w:rPr>
          <w:rFonts w:ascii="Times New Roman" w:hAnsi="Times New Roman" w:eastAsia="Times New Roman" w:cs="Times New Roman"/>
          <w:noProof w:val="0"/>
          <w:sz w:val="24"/>
          <w:szCs w:val="24"/>
          <w:lang w:val="en-GB"/>
        </w:rPr>
        <w:t>Engaging with the community plays a</w:t>
      </w:r>
      <w:r w:rsidRPr="3575C0B2" w:rsidR="47A996FF">
        <w:rPr>
          <w:rFonts w:ascii="Times New Roman" w:hAnsi="Times New Roman" w:eastAsia="Times New Roman" w:cs="Times New Roman"/>
          <w:noProof w:val="0"/>
          <w:sz w:val="24"/>
          <w:szCs w:val="24"/>
          <w:lang w:val="en-GB"/>
        </w:rPr>
        <w:t xml:space="preserve"> vital</w:t>
      </w:r>
      <w:r w:rsidRPr="3575C0B2" w:rsidR="4C04B1FC">
        <w:rPr>
          <w:rFonts w:ascii="Times New Roman" w:hAnsi="Times New Roman" w:eastAsia="Times New Roman" w:cs="Times New Roman"/>
          <w:noProof w:val="0"/>
          <w:sz w:val="24"/>
          <w:szCs w:val="24"/>
          <w:lang w:val="en-GB"/>
        </w:rPr>
        <w:t xml:space="preserve"> role in the field of education by fostering connections among schools, families</w:t>
      </w:r>
      <w:r w:rsidRPr="3575C0B2" w:rsidR="0E6A144C">
        <w:rPr>
          <w:rFonts w:ascii="Times New Roman" w:hAnsi="Times New Roman" w:eastAsia="Times New Roman" w:cs="Times New Roman"/>
          <w:noProof w:val="0"/>
          <w:sz w:val="24"/>
          <w:szCs w:val="24"/>
          <w:lang w:val="en-GB"/>
        </w:rPr>
        <w:t>,</w:t>
      </w:r>
      <w:r w:rsidRPr="3575C0B2" w:rsidR="4C04B1FC">
        <w:rPr>
          <w:rFonts w:ascii="Times New Roman" w:hAnsi="Times New Roman" w:eastAsia="Times New Roman" w:cs="Times New Roman"/>
          <w:noProof w:val="0"/>
          <w:sz w:val="24"/>
          <w:szCs w:val="24"/>
          <w:lang w:val="en-GB"/>
        </w:rPr>
        <w:t xml:space="preserve"> and the broader community. Through involvement in activities such as parent teacher associations, volunteering</w:t>
      </w:r>
      <w:r w:rsidRPr="3575C0B2" w:rsidR="45AD8B4B">
        <w:rPr>
          <w:rFonts w:ascii="Times New Roman" w:hAnsi="Times New Roman" w:eastAsia="Times New Roman" w:cs="Times New Roman"/>
          <w:noProof w:val="0"/>
          <w:sz w:val="24"/>
          <w:szCs w:val="24"/>
          <w:lang w:val="en-GB"/>
        </w:rPr>
        <w:t xml:space="preserve">, </w:t>
      </w:r>
      <w:r w:rsidRPr="3575C0B2" w:rsidR="4C04B1FC">
        <w:rPr>
          <w:rFonts w:ascii="Times New Roman" w:hAnsi="Times New Roman" w:eastAsia="Times New Roman" w:cs="Times New Roman"/>
          <w:noProof w:val="0"/>
          <w:sz w:val="24"/>
          <w:szCs w:val="24"/>
          <w:lang w:val="en-GB"/>
        </w:rPr>
        <w:t>and community events</w:t>
      </w:r>
      <w:r w:rsidRPr="3575C0B2" w:rsidR="47FDB8CF">
        <w:rPr>
          <w:rFonts w:ascii="Times New Roman" w:hAnsi="Times New Roman" w:eastAsia="Times New Roman" w:cs="Times New Roman"/>
          <w:noProof w:val="0"/>
          <w:sz w:val="24"/>
          <w:szCs w:val="24"/>
          <w:lang w:val="en-GB"/>
        </w:rPr>
        <w:t>,</w:t>
      </w:r>
      <w:r w:rsidRPr="3575C0B2" w:rsidR="4C04B1FC">
        <w:rPr>
          <w:rFonts w:ascii="Times New Roman" w:hAnsi="Times New Roman" w:eastAsia="Times New Roman" w:cs="Times New Roman"/>
          <w:noProof w:val="0"/>
          <w:sz w:val="24"/>
          <w:szCs w:val="24"/>
          <w:lang w:val="en-GB"/>
        </w:rPr>
        <w:t xml:space="preserve"> schools can enhance their relationships with stakeholders</w:t>
      </w:r>
      <w:r w:rsidRPr="3575C0B2" w:rsidR="4167FC31">
        <w:rPr>
          <w:rFonts w:ascii="Times New Roman" w:hAnsi="Times New Roman" w:eastAsia="Times New Roman" w:cs="Times New Roman"/>
          <w:noProof w:val="0"/>
          <w:sz w:val="24"/>
          <w:szCs w:val="24"/>
          <w:lang w:val="en-GB"/>
        </w:rPr>
        <w:t xml:space="preserve"> and </w:t>
      </w:r>
      <w:r w:rsidRPr="3575C0B2" w:rsidR="4167FC31">
        <w:rPr>
          <w:rFonts w:ascii="Times New Roman" w:hAnsi="Times New Roman" w:eastAsia="Times New Roman" w:cs="Times New Roman"/>
          <w:noProof w:val="0"/>
          <w:sz w:val="24"/>
          <w:szCs w:val="24"/>
          <w:lang w:val="en-GB"/>
        </w:rPr>
        <w:t>e</w:t>
      </w:r>
      <w:r w:rsidRPr="3575C0B2" w:rsidR="4C04B1FC">
        <w:rPr>
          <w:rFonts w:ascii="Times New Roman" w:hAnsi="Times New Roman" w:eastAsia="Times New Roman" w:cs="Times New Roman"/>
          <w:noProof w:val="0"/>
          <w:sz w:val="24"/>
          <w:szCs w:val="24"/>
          <w:lang w:val="en-GB"/>
        </w:rPr>
        <w:t>stablish</w:t>
      </w:r>
      <w:r w:rsidRPr="3575C0B2" w:rsidR="4C04B1FC">
        <w:rPr>
          <w:rFonts w:ascii="Times New Roman" w:hAnsi="Times New Roman" w:eastAsia="Times New Roman" w:cs="Times New Roman"/>
          <w:noProof w:val="0"/>
          <w:sz w:val="24"/>
          <w:szCs w:val="24"/>
          <w:lang w:val="en-GB"/>
        </w:rPr>
        <w:t xml:space="preserve"> platforms for decision making and support</w:t>
      </w:r>
      <w:r w:rsidRPr="3575C0B2" w:rsidR="4BA9FD5F">
        <w:rPr>
          <w:rFonts w:ascii="Times New Roman" w:hAnsi="Times New Roman" w:eastAsia="Times New Roman" w:cs="Times New Roman"/>
          <w:noProof w:val="0"/>
          <w:sz w:val="24"/>
          <w:szCs w:val="24"/>
          <w:lang w:val="en-GB"/>
        </w:rPr>
        <w:t xml:space="preserve"> (Henderson &amp; Mapp, 2002)</w:t>
      </w:r>
      <w:r w:rsidRPr="3575C0B2" w:rsidR="4C04B1FC">
        <w:rPr>
          <w:rFonts w:ascii="Times New Roman" w:hAnsi="Times New Roman" w:eastAsia="Times New Roman" w:cs="Times New Roman"/>
          <w:noProof w:val="0"/>
          <w:sz w:val="24"/>
          <w:szCs w:val="24"/>
          <w:lang w:val="en-GB"/>
        </w:rPr>
        <w:t xml:space="preserve">. This cooperative approach </w:t>
      </w:r>
      <w:r w:rsidRPr="3575C0B2" w:rsidR="4C04B1FC">
        <w:rPr>
          <w:rFonts w:ascii="Times New Roman" w:hAnsi="Times New Roman" w:eastAsia="Times New Roman" w:cs="Times New Roman"/>
          <w:noProof w:val="0"/>
          <w:sz w:val="24"/>
          <w:szCs w:val="24"/>
          <w:lang w:val="en-GB"/>
        </w:rPr>
        <w:t xml:space="preserve">not </w:t>
      </w:r>
      <w:r w:rsidRPr="3575C0B2" w:rsidR="0D8EA590">
        <w:rPr>
          <w:rFonts w:ascii="Times New Roman" w:hAnsi="Times New Roman" w:eastAsia="Times New Roman" w:cs="Times New Roman"/>
          <w:noProof w:val="0"/>
          <w:sz w:val="24"/>
          <w:szCs w:val="24"/>
          <w:lang w:val="en-GB"/>
        </w:rPr>
        <w:t xml:space="preserve">only </w:t>
      </w:r>
      <w:r w:rsidRPr="3575C0B2" w:rsidR="4C04B1FC">
        <w:rPr>
          <w:rFonts w:ascii="Times New Roman" w:hAnsi="Times New Roman" w:eastAsia="Times New Roman" w:cs="Times New Roman"/>
          <w:noProof w:val="0"/>
          <w:sz w:val="24"/>
          <w:szCs w:val="24"/>
          <w:lang w:val="en-GB"/>
        </w:rPr>
        <w:t>fosters</w:t>
      </w:r>
      <w:r w:rsidRPr="3575C0B2" w:rsidR="4C04B1FC">
        <w:rPr>
          <w:rFonts w:ascii="Times New Roman" w:hAnsi="Times New Roman" w:eastAsia="Times New Roman" w:cs="Times New Roman"/>
          <w:noProof w:val="0"/>
          <w:sz w:val="24"/>
          <w:szCs w:val="24"/>
          <w:lang w:val="en-GB"/>
        </w:rPr>
        <w:t xml:space="preserve"> a sense of ownership in the process but also nurtures a supportive environment that encourages student success.</w:t>
      </w:r>
    </w:p>
    <w:p w:rsidR="4C04B1FC" w:rsidP="3126B3FF" w:rsidRDefault="4C04B1FC" w14:paraId="0302E73A" w14:textId="3812E737">
      <w:pPr>
        <w:pStyle w:val="Normal"/>
        <w:spacing w:before="300" w:beforeAutospacing="off" w:after="300" w:afterAutospacing="off"/>
      </w:pPr>
      <w:r w:rsidRPr="3126B3FF" w:rsidR="4C04B1FC">
        <w:rPr>
          <w:rFonts w:ascii="Times New Roman" w:hAnsi="Times New Roman" w:eastAsia="Times New Roman" w:cs="Times New Roman"/>
          <w:noProof w:val="0"/>
          <w:sz w:val="24"/>
          <w:szCs w:val="24"/>
          <w:lang w:val="en-GB"/>
        </w:rPr>
        <w:t xml:space="preserve"> </w:t>
      </w:r>
    </w:p>
    <w:p w:rsidR="5F3A5865" w:rsidP="3126B3FF" w:rsidRDefault="5F3A5865" w14:paraId="6D480C0D" w14:textId="4CA11F0F">
      <w:pPr>
        <w:pStyle w:val="Normal"/>
        <w:spacing w:before="300" w:beforeAutospacing="off" w:after="300" w:afterAutospacing="off"/>
        <w:rPr>
          <w:rFonts w:ascii="Times New Roman" w:hAnsi="Times New Roman" w:eastAsia="Times New Roman" w:cs="Times New Roman"/>
          <w:noProof w:val="0"/>
          <w:sz w:val="24"/>
          <w:szCs w:val="24"/>
          <w:lang w:val="en-GB"/>
        </w:rPr>
      </w:pPr>
      <w:r w:rsidRPr="3575C0B2" w:rsidR="5F3A5865">
        <w:rPr>
          <w:rFonts w:ascii="Times New Roman" w:hAnsi="Times New Roman" w:eastAsia="Times New Roman" w:cs="Times New Roman"/>
          <w:noProof w:val="0"/>
          <w:sz w:val="24"/>
          <w:szCs w:val="24"/>
          <w:lang w:val="en-GB"/>
        </w:rPr>
        <w:t>Furthermore,</w:t>
      </w:r>
      <w:r w:rsidRPr="3575C0B2" w:rsidR="4C04B1FC">
        <w:rPr>
          <w:rFonts w:ascii="Times New Roman" w:hAnsi="Times New Roman" w:eastAsia="Times New Roman" w:cs="Times New Roman"/>
          <w:noProof w:val="0"/>
          <w:sz w:val="24"/>
          <w:szCs w:val="24"/>
          <w:lang w:val="en-GB"/>
        </w:rPr>
        <w:t xml:space="preserve"> integrating the community into initiatives has been shown to enhance student </w:t>
      </w:r>
      <w:r w:rsidRPr="3575C0B2" w:rsidR="4D32CD2F">
        <w:rPr>
          <w:rFonts w:ascii="Times New Roman" w:hAnsi="Times New Roman" w:eastAsia="Times New Roman" w:cs="Times New Roman"/>
          <w:noProof w:val="0"/>
          <w:sz w:val="24"/>
          <w:szCs w:val="24"/>
          <w:lang w:val="en-GB"/>
        </w:rPr>
        <w:t>well-being</w:t>
      </w:r>
      <w:r w:rsidRPr="3575C0B2" w:rsidR="4C04B1FC">
        <w:rPr>
          <w:rFonts w:ascii="Times New Roman" w:hAnsi="Times New Roman" w:eastAsia="Times New Roman" w:cs="Times New Roman"/>
          <w:noProof w:val="0"/>
          <w:sz w:val="24"/>
          <w:szCs w:val="24"/>
          <w:lang w:val="en-GB"/>
        </w:rPr>
        <w:t xml:space="preserve"> and academic performance. Research </w:t>
      </w:r>
      <w:r w:rsidRPr="3575C0B2" w:rsidR="4C04B1FC">
        <w:rPr>
          <w:rFonts w:ascii="Times New Roman" w:hAnsi="Times New Roman" w:eastAsia="Times New Roman" w:cs="Times New Roman"/>
          <w:noProof w:val="0"/>
          <w:sz w:val="24"/>
          <w:szCs w:val="24"/>
          <w:lang w:val="en-GB"/>
        </w:rPr>
        <w:t>indicates</w:t>
      </w:r>
      <w:r w:rsidRPr="3575C0B2" w:rsidR="4C04B1FC">
        <w:rPr>
          <w:rFonts w:ascii="Times New Roman" w:hAnsi="Times New Roman" w:eastAsia="Times New Roman" w:cs="Times New Roman"/>
          <w:noProof w:val="0"/>
          <w:sz w:val="24"/>
          <w:szCs w:val="24"/>
          <w:lang w:val="en-GB"/>
        </w:rPr>
        <w:t xml:space="preserve"> that when schools collaborate with families and community organizations to </w:t>
      </w:r>
      <w:r w:rsidRPr="3575C0B2" w:rsidR="4C04B1FC">
        <w:rPr>
          <w:rFonts w:ascii="Times New Roman" w:hAnsi="Times New Roman" w:eastAsia="Times New Roman" w:cs="Times New Roman"/>
          <w:noProof w:val="0"/>
          <w:sz w:val="24"/>
          <w:szCs w:val="24"/>
          <w:lang w:val="en-GB"/>
        </w:rPr>
        <w:t>facilitate</w:t>
      </w:r>
      <w:r w:rsidRPr="3575C0B2" w:rsidR="4C04B1FC">
        <w:rPr>
          <w:rFonts w:ascii="Times New Roman" w:hAnsi="Times New Roman" w:eastAsia="Times New Roman" w:cs="Times New Roman"/>
          <w:noProof w:val="0"/>
          <w:sz w:val="24"/>
          <w:szCs w:val="24"/>
          <w:lang w:val="en-GB"/>
        </w:rPr>
        <w:t xml:space="preserve"> </w:t>
      </w:r>
      <w:r w:rsidRPr="3575C0B2" w:rsidR="70399A25">
        <w:rPr>
          <w:rFonts w:ascii="Times New Roman" w:hAnsi="Times New Roman" w:eastAsia="Times New Roman" w:cs="Times New Roman"/>
          <w:noProof w:val="0"/>
          <w:sz w:val="24"/>
          <w:szCs w:val="24"/>
          <w:lang w:val="en-GB"/>
        </w:rPr>
        <w:t>children's</w:t>
      </w:r>
      <w:r w:rsidRPr="3575C0B2" w:rsidR="4C04B1FC">
        <w:rPr>
          <w:rFonts w:ascii="Times New Roman" w:hAnsi="Times New Roman" w:eastAsia="Times New Roman" w:cs="Times New Roman"/>
          <w:noProof w:val="0"/>
          <w:sz w:val="24"/>
          <w:szCs w:val="24"/>
          <w:lang w:val="en-GB"/>
        </w:rPr>
        <w:t xml:space="preserve"> development</w:t>
      </w:r>
      <w:r w:rsidRPr="3575C0B2" w:rsidR="1E4905F8">
        <w:rPr>
          <w:rFonts w:ascii="Times New Roman" w:hAnsi="Times New Roman" w:eastAsia="Times New Roman" w:cs="Times New Roman"/>
          <w:noProof w:val="0"/>
          <w:sz w:val="24"/>
          <w:szCs w:val="24"/>
          <w:lang w:val="en-GB"/>
        </w:rPr>
        <w:t>,</w:t>
      </w:r>
      <w:r w:rsidRPr="3575C0B2" w:rsidR="4C04B1FC">
        <w:rPr>
          <w:rFonts w:ascii="Times New Roman" w:hAnsi="Times New Roman" w:eastAsia="Times New Roman" w:cs="Times New Roman"/>
          <w:noProof w:val="0"/>
          <w:sz w:val="24"/>
          <w:szCs w:val="24"/>
          <w:lang w:val="en-GB"/>
        </w:rPr>
        <w:t xml:space="preserve"> </w:t>
      </w:r>
      <w:r w:rsidRPr="3575C0B2" w:rsidR="74231D48">
        <w:rPr>
          <w:rFonts w:ascii="Times New Roman" w:hAnsi="Times New Roman" w:eastAsia="Times New Roman" w:cs="Times New Roman"/>
          <w:noProof w:val="0"/>
          <w:sz w:val="24"/>
          <w:szCs w:val="24"/>
          <w:lang w:val="en-GB"/>
        </w:rPr>
        <w:t>pupil</w:t>
      </w:r>
      <w:r w:rsidRPr="3575C0B2" w:rsidR="4C04B1FC">
        <w:rPr>
          <w:rFonts w:ascii="Times New Roman" w:hAnsi="Times New Roman" w:eastAsia="Times New Roman" w:cs="Times New Roman"/>
          <w:noProof w:val="0"/>
          <w:sz w:val="24"/>
          <w:szCs w:val="24"/>
          <w:lang w:val="en-GB"/>
        </w:rPr>
        <w:t xml:space="preserve">s achieve outcomes and experience improved </w:t>
      </w:r>
      <w:r w:rsidRPr="3575C0B2" w:rsidR="357C76C3">
        <w:rPr>
          <w:rFonts w:ascii="Times New Roman" w:hAnsi="Times New Roman" w:eastAsia="Times New Roman" w:cs="Times New Roman"/>
          <w:noProof w:val="0"/>
          <w:sz w:val="24"/>
          <w:szCs w:val="24"/>
          <w:lang w:val="en-GB"/>
        </w:rPr>
        <w:t>well-being (</w:t>
      </w:r>
      <w:r w:rsidRPr="3575C0B2" w:rsidR="7ECA81AC">
        <w:rPr>
          <w:rFonts w:ascii="Times New Roman" w:hAnsi="Times New Roman" w:eastAsia="Times New Roman" w:cs="Times New Roman"/>
          <w:noProof w:val="0"/>
          <w:sz w:val="24"/>
          <w:szCs w:val="24"/>
          <w:lang w:val="en-GB"/>
        </w:rPr>
        <w:t>Prati</w:t>
      </w:r>
      <w:r w:rsidRPr="3575C0B2" w:rsidR="357C76C3">
        <w:rPr>
          <w:rFonts w:ascii="Times New Roman" w:hAnsi="Times New Roman" w:eastAsia="Times New Roman" w:cs="Times New Roman"/>
          <w:noProof w:val="0"/>
          <w:sz w:val="24"/>
          <w:szCs w:val="24"/>
          <w:lang w:val="en-GB"/>
        </w:rPr>
        <w:t xml:space="preserve"> et al., 201</w:t>
      </w:r>
      <w:r w:rsidRPr="3575C0B2" w:rsidR="353CEEB7">
        <w:rPr>
          <w:rFonts w:ascii="Times New Roman" w:hAnsi="Times New Roman" w:eastAsia="Times New Roman" w:cs="Times New Roman"/>
          <w:noProof w:val="0"/>
          <w:sz w:val="24"/>
          <w:szCs w:val="24"/>
          <w:lang w:val="en-GB"/>
        </w:rPr>
        <w:t>8</w:t>
      </w:r>
      <w:r w:rsidRPr="3575C0B2" w:rsidR="357C76C3">
        <w:rPr>
          <w:rFonts w:ascii="Times New Roman" w:hAnsi="Times New Roman" w:eastAsia="Times New Roman" w:cs="Times New Roman"/>
          <w:noProof w:val="0"/>
          <w:sz w:val="24"/>
          <w:szCs w:val="24"/>
          <w:lang w:val="en-GB"/>
        </w:rPr>
        <w:t>)</w:t>
      </w:r>
      <w:r w:rsidRPr="3575C0B2" w:rsidR="357C76C3">
        <w:rPr>
          <w:rFonts w:ascii="Times New Roman" w:hAnsi="Times New Roman" w:eastAsia="Times New Roman" w:cs="Times New Roman"/>
          <w:noProof w:val="0"/>
          <w:sz w:val="24"/>
          <w:szCs w:val="24"/>
          <w:lang w:val="en-GB"/>
        </w:rPr>
        <w:t xml:space="preserve">. </w:t>
      </w:r>
      <w:r w:rsidRPr="3575C0B2" w:rsidR="4C04B1FC">
        <w:rPr>
          <w:rFonts w:ascii="Times New Roman" w:hAnsi="Times New Roman" w:eastAsia="Times New Roman" w:cs="Times New Roman"/>
          <w:noProof w:val="0"/>
          <w:sz w:val="24"/>
          <w:szCs w:val="24"/>
          <w:lang w:val="en-GB"/>
        </w:rPr>
        <w:t xml:space="preserve"> By </w:t>
      </w:r>
      <w:r w:rsidRPr="3575C0B2" w:rsidR="4C04B1FC">
        <w:rPr>
          <w:rFonts w:ascii="Times New Roman" w:hAnsi="Times New Roman" w:eastAsia="Times New Roman" w:cs="Times New Roman"/>
          <w:noProof w:val="0"/>
          <w:sz w:val="24"/>
          <w:szCs w:val="24"/>
          <w:lang w:val="en-GB"/>
        </w:rPr>
        <w:t>leveraging</w:t>
      </w:r>
      <w:r w:rsidRPr="3575C0B2" w:rsidR="4C04B1FC">
        <w:rPr>
          <w:rFonts w:ascii="Times New Roman" w:hAnsi="Times New Roman" w:eastAsia="Times New Roman" w:cs="Times New Roman"/>
          <w:noProof w:val="0"/>
          <w:sz w:val="24"/>
          <w:szCs w:val="24"/>
          <w:lang w:val="en-GB"/>
        </w:rPr>
        <w:t xml:space="preserve"> community resources and </w:t>
      </w:r>
      <w:r w:rsidRPr="3575C0B2" w:rsidR="4C04B1FC">
        <w:rPr>
          <w:rFonts w:ascii="Times New Roman" w:hAnsi="Times New Roman" w:eastAsia="Times New Roman" w:cs="Times New Roman"/>
          <w:noProof w:val="0"/>
          <w:sz w:val="24"/>
          <w:szCs w:val="24"/>
          <w:lang w:val="en-GB"/>
        </w:rPr>
        <w:t>expertise</w:t>
      </w:r>
      <w:r w:rsidRPr="3575C0B2" w:rsidR="43E25F31">
        <w:rPr>
          <w:rFonts w:ascii="Times New Roman" w:hAnsi="Times New Roman" w:eastAsia="Times New Roman" w:cs="Times New Roman"/>
          <w:noProof w:val="0"/>
          <w:sz w:val="24"/>
          <w:szCs w:val="24"/>
          <w:lang w:val="en-GB"/>
        </w:rPr>
        <w:t>,</w:t>
      </w:r>
      <w:r w:rsidRPr="3575C0B2" w:rsidR="4C04B1FC">
        <w:rPr>
          <w:rFonts w:ascii="Times New Roman" w:hAnsi="Times New Roman" w:eastAsia="Times New Roman" w:cs="Times New Roman"/>
          <w:noProof w:val="0"/>
          <w:sz w:val="24"/>
          <w:szCs w:val="24"/>
          <w:lang w:val="en-GB"/>
        </w:rPr>
        <w:t xml:space="preserve"> schools can effectively address the needs of </w:t>
      </w:r>
      <w:r w:rsidRPr="3575C0B2" w:rsidR="29190664">
        <w:rPr>
          <w:rFonts w:ascii="Times New Roman" w:hAnsi="Times New Roman" w:eastAsia="Times New Roman" w:cs="Times New Roman"/>
          <w:noProof w:val="0"/>
          <w:sz w:val="24"/>
          <w:szCs w:val="24"/>
          <w:lang w:val="en-GB"/>
        </w:rPr>
        <w:t>pupil</w:t>
      </w:r>
      <w:r w:rsidRPr="3575C0B2" w:rsidR="4C04B1FC">
        <w:rPr>
          <w:rFonts w:ascii="Times New Roman" w:hAnsi="Times New Roman" w:eastAsia="Times New Roman" w:cs="Times New Roman"/>
          <w:noProof w:val="0"/>
          <w:sz w:val="24"/>
          <w:szCs w:val="24"/>
          <w:lang w:val="en-GB"/>
        </w:rPr>
        <w:t xml:space="preserve">s and </w:t>
      </w:r>
      <w:r w:rsidRPr="3575C0B2" w:rsidR="4C04B1FC">
        <w:rPr>
          <w:rFonts w:ascii="Times New Roman" w:hAnsi="Times New Roman" w:eastAsia="Times New Roman" w:cs="Times New Roman"/>
          <w:noProof w:val="0"/>
          <w:sz w:val="24"/>
          <w:szCs w:val="24"/>
          <w:lang w:val="en-GB"/>
        </w:rPr>
        <w:t xml:space="preserve">provide </w:t>
      </w:r>
      <w:r w:rsidRPr="3575C0B2" w:rsidR="4C04B1FC">
        <w:rPr>
          <w:rFonts w:ascii="Times New Roman" w:hAnsi="Times New Roman" w:eastAsia="Times New Roman" w:cs="Times New Roman"/>
          <w:noProof w:val="0"/>
          <w:sz w:val="24"/>
          <w:szCs w:val="24"/>
          <w:lang w:val="en-GB"/>
        </w:rPr>
        <w:t>assistance</w:t>
      </w:r>
      <w:r w:rsidRPr="3575C0B2" w:rsidR="4C04B1FC">
        <w:rPr>
          <w:rFonts w:ascii="Times New Roman" w:hAnsi="Times New Roman" w:eastAsia="Times New Roman" w:cs="Times New Roman"/>
          <w:noProof w:val="0"/>
          <w:sz w:val="24"/>
          <w:szCs w:val="24"/>
          <w:lang w:val="en-GB"/>
        </w:rPr>
        <w:t xml:space="preserve"> to</w:t>
      </w:r>
      <w:r w:rsidRPr="3575C0B2" w:rsidR="4C04B1FC">
        <w:rPr>
          <w:rFonts w:ascii="Times New Roman" w:hAnsi="Times New Roman" w:eastAsia="Times New Roman" w:cs="Times New Roman"/>
          <w:noProof w:val="0"/>
          <w:sz w:val="24"/>
          <w:szCs w:val="24"/>
          <w:lang w:val="en-GB"/>
        </w:rPr>
        <w:t xml:space="preserve"> both </w:t>
      </w:r>
      <w:r w:rsidRPr="3575C0B2" w:rsidR="2C616C16">
        <w:rPr>
          <w:rFonts w:ascii="Times New Roman" w:hAnsi="Times New Roman" w:eastAsia="Times New Roman" w:cs="Times New Roman"/>
          <w:noProof w:val="0"/>
          <w:sz w:val="24"/>
          <w:szCs w:val="24"/>
          <w:lang w:val="en-GB"/>
        </w:rPr>
        <w:t>pupil</w:t>
      </w:r>
      <w:r w:rsidRPr="3575C0B2" w:rsidR="4C04B1FC">
        <w:rPr>
          <w:rFonts w:ascii="Times New Roman" w:hAnsi="Times New Roman" w:eastAsia="Times New Roman" w:cs="Times New Roman"/>
          <w:noProof w:val="0"/>
          <w:sz w:val="24"/>
          <w:szCs w:val="24"/>
          <w:lang w:val="en-GB"/>
        </w:rPr>
        <w:t xml:space="preserve">s and their families. </w:t>
      </w:r>
      <w:r w:rsidRPr="3575C0B2" w:rsidR="0F865BB6">
        <w:rPr>
          <w:rFonts w:ascii="Times New Roman" w:hAnsi="Times New Roman" w:eastAsia="Times New Roman" w:cs="Times New Roman"/>
          <w:noProof w:val="0"/>
          <w:sz w:val="24"/>
          <w:szCs w:val="24"/>
          <w:lang w:val="en-GB"/>
        </w:rPr>
        <w:t>However,</w:t>
      </w:r>
      <w:r w:rsidRPr="3575C0B2" w:rsidR="4C04B1FC">
        <w:rPr>
          <w:rFonts w:ascii="Times New Roman" w:hAnsi="Times New Roman" w:eastAsia="Times New Roman" w:cs="Times New Roman"/>
          <w:noProof w:val="0"/>
          <w:sz w:val="24"/>
          <w:szCs w:val="24"/>
          <w:lang w:val="en-GB"/>
        </w:rPr>
        <w:t xml:space="preserve"> while engaging with the community brings advantages</w:t>
      </w:r>
      <w:r w:rsidRPr="3575C0B2" w:rsidR="54D1EA7E">
        <w:rPr>
          <w:rFonts w:ascii="Times New Roman" w:hAnsi="Times New Roman" w:eastAsia="Times New Roman" w:cs="Times New Roman"/>
          <w:noProof w:val="0"/>
          <w:sz w:val="24"/>
          <w:szCs w:val="24"/>
          <w:lang w:val="en-GB"/>
        </w:rPr>
        <w:t>,</w:t>
      </w:r>
      <w:r w:rsidRPr="3575C0B2" w:rsidR="4C04B1FC">
        <w:rPr>
          <w:rFonts w:ascii="Times New Roman" w:hAnsi="Times New Roman" w:eastAsia="Times New Roman" w:cs="Times New Roman"/>
          <w:noProof w:val="0"/>
          <w:sz w:val="24"/>
          <w:szCs w:val="24"/>
          <w:lang w:val="en-GB"/>
        </w:rPr>
        <w:t xml:space="preserve"> managing a diverse </w:t>
      </w:r>
      <w:r w:rsidRPr="3575C0B2" w:rsidR="276C6283">
        <w:rPr>
          <w:rFonts w:ascii="Times New Roman" w:hAnsi="Times New Roman" w:eastAsia="Times New Roman" w:cs="Times New Roman"/>
          <w:noProof w:val="0"/>
          <w:sz w:val="24"/>
          <w:szCs w:val="24"/>
          <w:lang w:val="en-GB"/>
        </w:rPr>
        <w:t>pupil</w:t>
      </w:r>
      <w:r w:rsidRPr="3575C0B2" w:rsidR="4C04B1FC">
        <w:rPr>
          <w:rFonts w:ascii="Times New Roman" w:hAnsi="Times New Roman" w:eastAsia="Times New Roman" w:cs="Times New Roman"/>
          <w:noProof w:val="0"/>
          <w:sz w:val="24"/>
          <w:szCs w:val="24"/>
          <w:lang w:val="en-GB"/>
        </w:rPr>
        <w:t xml:space="preserve"> population can pose challenges for schools. Factors such as language barriers, cultural disparities</w:t>
      </w:r>
      <w:r w:rsidRPr="3575C0B2" w:rsidR="70A07741">
        <w:rPr>
          <w:rFonts w:ascii="Times New Roman" w:hAnsi="Times New Roman" w:eastAsia="Times New Roman" w:cs="Times New Roman"/>
          <w:noProof w:val="0"/>
          <w:sz w:val="24"/>
          <w:szCs w:val="24"/>
          <w:lang w:val="en-GB"/>
        </w:rPr>
        <w:t>,</w:t>
      </w:r>
      <w:r w:rsidRPr="3575C0B2" w:rsidR="4C04B1FC">
        <w:rPr>
          <w:rFonts w:ascii="Times New Roman" w:hAnsi="Times New Roman" w:eastAsia="Times New Roman" w:cs="Times New Roman"/>
          <w:noProof w:val="0"/>
          <w:sz w:val="24"/>
          <w:szCs w:val="24"/>
          <w:lang w:val="en-GB"/>
        </w:rPr>
        <w:t xml:space="preserve"> and biases may impede communication between </w:t>
      </w:r>
      <w:r w:rsidRPr="3575C0B2" w:rsidR="6BDE2BF3">
        <w:rPr>
          <w:rFonts w:ascii="Times New Roman" w:hAnsi="Times New Roman" w:eastAsia="Times New Roman" w:cs="Times New Roman"/>
          <w:noProof w:val="0"/>
          <w:sz w:val="24"/>
          <w:szCs w:val="24"/>
          <w:lang w:val="en-GB"/>
        </w:rPr>
        <w:t>pupils</w:t>
      </w:r>
      <w:r w:rsidRPr="3575C0B2" w:rsidR="4C04B1FC">
        <w:rPr>
          <w:rFonts w:ascii="Times New Roman" w:hAnsi="Times New Roman" w:eastAsia="Times New Roman" w:cs="Times New Roman"/>
          <w:noProof w:val="0"/>
          <w:sz w:val="24"/>
          <w:szCs w:val="24"/>
          <w:lang w:val="en-GB"/>
        </w:rPr>
        <w:t xml:space="preserve"> and educators</w:t>
      </w:r>
      <w:r w:rsidRPr="3575C0B2" w:rsidR="5F475C7D">
        <w:rPr>
          <w:rFonts w:ascii="Times New Roman" w:hAnsi="Times New Roman" w:eastAsia="Times New Roman" w:cs="Times New Roman"/>
          <w:noProof w:val="0"/>
          <w:sz w:val="24"/>
          <w:szCs w:val="24"/>
          <w:lang w:val="en-GB"/>
        </w:rPr>
        <w:t xml:space="preserve"> (Bennett, 2011)</w:t>
      </w:r>
      <w:r w:rsidRPr="3575C0B2" w:rsidR="4C04B1FC">
        <w:rPr>
          <w:rFonts w:ascii="Times New Roman" w:hAnsi="Times New Roman" w:eastAsia="Times New Roman" w:cs="Times New Roman"/>
          <w:noProof w:val="0"/>
          <w:sz w:val="24"/>
          <w:szCs w:val="24"/>
          <w:lang w:val="en-GB"/>
        </w:rPr>
        <w:t xml:space="preserve">. Additionally meeting the varying needs of </w:t>
      </w:r>
      <w:r w:rsidRPr="3575C0B2" w:rsidR="70E8B589">
        <w:rPr>
          <w:rFonts w:ascii="Times New Roman" w:hAnsi="Times New Roman" w:eastAsia="Times New Roman" w:cs="Times New Roman"/>
          <w:noProof w:val="0"/>
          <w:sz w:val="24"/>
          <w:szCs w:val="24"/>
          <w:lang w:val="en-GB"/>
        </w:rPr>
        <w:t>pupils</w:t>
      </w:r>
      <w:r w:rsidRPr="3575C0B2" w:rsidR="4C04B1FC">
        <w:rPr>
          <w:rFonts w:ascii="Times New Roman" w:hAnsi="Times New Roman" w:eastAsia="Times New Roman" w:cs="Times New Roman"/>
          <w:noProof w:val="0"/>
          <w:sz w:val="24"/>
          <w:szCs w:val="24"/>
          <w:lang w:val="en-GB"/>
        </w:rPr>
        <w:t xml:space="preserve"> in classrooms requires resources and support services that could strain school budgets and staff (Banks, 2009). Establishing connections with communities is essential</w:t>
      </w:r>
      <w:r w:rsidRPr="3575C0B2" w:rsidR="503B2822">
        <w:rPr>
          <w:rFonts w:ascii="Times New Roman" w:hAnsi="Times New Roman" w:eastAsia="Times New Roman" w:cs="Times New Roman"/>
          <w:noProof w:val="0"/>
          <w:sz w:val="24"/>
          <w:szCs w:val="24"/>
          <w:lang w:val="en-GB"/>
        </w:rPr>
        <w:t xml:space="preserve"> and c</w:t>
      </w:r>
      <w:r w:rsidRPr="3575C0B2" w:rsidR="4C04B1FC">
        <w:rPr>
          <w:rFonts w:ascii="Times New Roman" w:hAnsi="Times New Roman" w:eastAsia="Times New Roman" w:cs="Times New Roman"/>
          <w:noProof w:val="0"/>
          <w:sz w:val="24"/>
          <w:szCs w:val="24"/>
          <w:lang w:val="en-GB"/>
        </w:rPr>
        <w:t>ultivating relationships, with members of the community can be time consuming (Epstein et al., 2009).</w:t>
      </w:r>
    </w:p>
    <w:p w:rsidR="2344A015" w:rsidP="3126B3FF" w:rsidRDefault="2344A015" w14:paraId="716A146F" w14:textId="57B8EE71">
      <w:pPr>
        <w:pStyle w:val="Normal"/>
        <w:spacing w:before="300" w:beforeAutospacing="off" w:after="300" w:afterAutospacing="off"/>
        <w:rPr>
          <w:rFonts w:ascii="Times New Roman" w:hAnsi="Times New Roman" w:eastAsia="Times New Roman" w:cs="Times New Roman"/>
          <w:noProof w:val="0"/>
          <w:sz w:val="24"/>
          <w:szCs w:val="24"/>
          <w:lang w:val="en-GB"/>
        </w:rPr>
      </w:pPr>
      <w:r w:rsidRPr="3126B3FF" w:rsidR="2344A015">
        <w:rPr>
          <w:rFonts w:ascii="Times New Roman" w:hAnsi="Times New Roman" w:eastAsia="Times New Roman" w:cs="Times New Roman"/>
          <w:noProof w:val="0"/>
          <w:sz w:val="24"/>
          <w:szCs w:val="24"/>
          <w:lang w:val="en-GB"/>
        </w:rPr>
        <w:t>However,</w:t>
      </w:r>
      <w:r w:rsidRPr="3126B3FF" w:rsidR="4C04B1FC">
        <w:rPr>
          <w:rFonts w:ascii="Times New Roman" w:hAnsi="Times New Roman" w:eastAsia="Times New Roman" w:cs="Times New Roman"/>
          <w:noProof w:val="0"/>
          <w:sz w:val="24"/>
          <w:szCs w:val="24"/>
          <w:lang w:val="en-GB"/>
        </w:rPr>
        <w:t xml:space="preserve"> it is crucial to address these challenges </w:t>
      </w:r>
      <w:r w:rsidRPr="3126B3FF" w:rsidR="4C04B1FC">
        <w:rPr>
          <w:rFonts w:ascii="Times New Roman" w:hAnsi="Times New Roman" w:eastAsia="Times New Roman" w:cs="Times New Roman"/>
          <w:noProof w:val="0"/>
          <w:sz w:val="24"/>
          <w:szCs w:val="24"/>
          <w:lang w:val="en-GB"/>
        </w:rPr>
        <w:t>in order to</w:t>
      </w:r>
      <w:r w:rsidRPr="3126B3FF" w:rsidR="4C04B1FC">
        <w:rPr>
          <w:rFonts w:ascii="Times New Roman" w:hAnsi="Times New Roman" w:eastAsia="Times New Roman" w:cs="Times New Roman"/>
          <w:noProof w:val="0"/>
          <w:sz w:val="24"/>
          <w:szCs w:val="24"/>
          <w:lang w:val="en-GB"/>
        </w:rPr>
        <w:t xml:space="preserve"> create welcoming and supportive learning environments that </w:t>
      </w:r>
      <w:r w:rsidRPr="3126B3FF" w:rsidR="4C04B1FC">
        <w:rPr>
          <w:rFonts w:ascii="Times New Roman" w:hAnsi="Times New Roman" w:eastAsia="Times New Roman" w:cs="Times New Roman"/>
          <w:noProof w:val="0"/>
          <w:sz w:val="24"/>
          <w:szCs w:val="24"/>
          <w:lang w:val="en-GB"/>
        </w:rPr>
        <w:t>benefit</w:t>
      </w:r>
      <w:r w:rsidRPr="3126B3FF" w:rsidR="4C04B1FC">
        <w:rPr>
          <w:rFonts w:ascii="Times New Roman" w:hAnsi="Times New Roman" w:eastAsia="Times New Roman" w:cs="Times New Roman"/>
          <w:noProof w:val="0"/>
          <w:sz w:val="24"/>
          <w:szCs w:val="24"/>
          <w:lang w:val="en-GB"/>
        </w:rPr>
        <w:t xml:space="preserve"> all </w:t>
      </w:r>
      <w:r w:rsidRPr="3126B3FF" w:rsidR="6E960297">
        <w:rPr>
          <w:rFonts w:ascii="Times New Roman" w:hAnsi="Times New Roman" w:eastAsia="Times New Roman" w:cs="Times New Roman"/>
          <w:noProof w:val="0"/>
          <w:sz w:val="24"/>
          <w:szCs w:val="24"/>
          <w:lang w:val="en-GB"/>
        </w:rPr>
        <w:t>pupils</w:t>
      </w:r>
      <w:r w:rsidRPr="3126B3FF" w:rsidR="4C04B1FC">
        <w:rPr>
          <w:rFonts w:ascii="Times New Roman" w:hAnsi="Times New Roman" w:eastAsia="Times New Roman" w:cs="Times New Roman"/>
          <w:noProof w:val="0"/>
          <w:sz w:val="24"/>
          <w:szCs w:val="24"/>
          <w:lang w:val="en-GB"/>
        </w:rPr>
        <w:t xml:space="preserve">. </w:t>
      </w:r>
      <w:r w:rsidRPr="3126B3FF" w:rsidR="4C04B1FC">
        <w:rPr>
          <w:rFonts w:ascii="Times New Roman" w:hAnsi="Times New Roman" w:eastAsia="Times New Roman" w:cs="Times New Roman"/>
          <w:noProof w:val="0"/>
          <w:sz w:val="24"/>
          <w:szCs w:val="24"/>
          <w:lang w:val="en-GB"/>
        </w:rPr>
        <w:t xml:space="preserve">Taking measures is essential to </w:t>
      </w:r>
      <w:r w:rsidRPr="3126B3FF" w:rsidR="4C04B1FC">
        <w:rPr>
          <w:rFonts w:ascii="Times New Roman" w:hAnsi="Times New Roman" w:eastAsia="Times New Roman" w:cs="Times New Roman"/>
          <w:noProof w:val="0"/>
          <w:sz w:val="24"/>
          <w:szCs w:val="24"/>
          <w:lang w:val="en-GB"/>
        </w:rPr>
        <w:t>utilize</w:t>
      </w:r>
      <w:r w:rsidRPr="3126B3FF" w:rsidR="4C04B1FC">
        <w:rPr>
          <w:rFonts w:ascii="Times New Roman" w:hAnsi="Times New Roman" w:eastAsia="Times New Roman" w:cs="Times New Roman"/>
          <w:noProof w:val="0"/>
          <w:sz w:val="24"/>
          <w:szCs w:val="24"/>
          <w:lang w:val="en-GB"/>
        </w:rPr>
        <w:t xml:space="preserve"> the advantages of diversity and community engagement in schools. </w:t>
      </w:r>
      <w:r w:rsidRPr="3126B3FF" w:rsidR="4C04B1FC">
        <w:rPr>
          <w:rFonts w:ascii="Times New Roman" w:hAnsi="Times New Roman" w:eastAsia="Times New Roman" w:cs="Times New Roman"/>
          <w:noProof w:val="0"/>
          <w:sz w:val="24"/>
          <w:szCs w:val="24"/>
          <w:lang w:val="en-GB"/>
        </w:rPr>
        <w:t>Providing</w:t>
      </w:r>
      <w:r w:rsidRPr="3126B3FF" w:rsidR="4C04B1FC">
        <w:rPr>
          <w:rFonts w:ascii="Times New Roman" w:hAnsi="Times New Roman" w:eastAsia="Times New Roman" w:cs="Times New Roman"/>
          <w:noProof w:val="0"/>
          <w:sz w:val="24"/>
          <w:szCs w:val="24"/>
          <w:lang w:val="en-GB"/>
        </w:rPr>
        <w:t xml:space="preserve"> development opportunities, for teachers can increase their understanding</w:t>
      </w:r>
      <w:r w:rsidRPr="3126B3FF" w:rsidR="1D5D69FF">
        <w:rPr>
          <w:rFonts w:ascii="Times New Roman" w:hAnsi="Times New Roman" w:eastAsia="Times New Roman" w:cs="Times New Roman"/>
          <w:noProof w:val="0"/>
          <w:sz w:val="24"/>
          <w:szCs w:val="24"/>
          <w:lang w:val="en-GB"/>
        </w:rPr>
        <w:t xml:space="preserve"> and e</w:t>
      </w:r>
      <w:r w:rsidRPr="3126B3FF" w:rsidR="4C04B1FC">
        <w:rPr>
          <w:rFonts w:ascii="Times New Roman" w:hAnsi="Times New Roman" w:eastAsia="Times New Roman" w:cs="Times New Roman"/>
          <w:noProof w:val="0"/>
          <w:sz w:val="24"/>
          <w:szCs w:val="24"/>
          <w:lang w:val="en-GB"/>
        </w:rPr>
        <w:t xml:space="preserve">quip them with effective methods to support diverse learners (Gay, 2002). </w:t>
      </w:r>
      <w:r w:rsidRPr="3126B3FF" w:rsidR="323B7F5B">
        <w:rPr>
          <w:rFonts w:ascii="Times New Roman" w:hAnsi="Times New Roman" w:eastAsia="Times New Roman" w:cs="Times New Roman"/>
          <w:noProof w:val="0"/>
          <w:sz w:val="24"/>
          <w:szCs w:val="24"/>
          <w:lang w:val="en-GB"/>
        </w:rPr>
        <w:t>Furthermore,</w:t>
      </w:r>
      <w:r w:rsidRPr="3126B3FF" w:rsidR="4C04B1FC">
        <w:rPr>
          <w:rFonts w:ascii="Times New Roman" w:hAnsi="Times New Roman" w:eastAsia="Times New Roman" w:cs="Times New Roman"/>
          <w:noProof w:val="0"/>
          <w:sz w:val="24"/>
          <w:szCs w:val="24"/>
          <w:lang w:val="en-GB"/>
        </w:rPr>
        <w:t xml:space="preserve"> </w:t>
      </w:r>
      <w:r w:rsidRPr="3126B3FF" w:rsidR="4C04B1FC">
        <w:rPr>
          <w:rFonts w:ascii="Times New Roman" w:hAnsi="Times New Roman" w:eastAsia="Times New Roman" w:cs="Times New Roman"/>
          <w:noProof w:val="0"/>
          <w:sz w:val="24"/>
          <w:szCs w:val="24"/>
          <w:lang w:val="en-GB"/>
        </w:rPr>
        <w:t>establishing</w:t>
      </w:r>
      <w:r w:rsidRPr="3126B3FF" w:rsidR="4C04B1FC">
        <w:rPr>
          <w:rFonts w:ascii="Times New Roman" w:hAnsi="Times New Roman" w:eastAsia="Times New Roman" w:cs="Times New Roman"/>
          <w:noProof w:val="0"/>
          <w:sz w:val="24"/>
          <w:szCs w:val="24"/>
          <w:lang w:val="en-GB"/>
        </w:rPr>
        <w:t xml:space="preserve"> lines of communication and offering sensitivity training for school staff and community partners can prevent misunderstandings</w:t>
      </w:r>
      <w:r w:rsidRPr="3126B3FF" w:rsidR="47EBD475">
        <w:rPr>
          <w:rFonts w:ascii="Times New Roman" w:hAnsi="Times New Roman" w:eastAsia="Times New Roman" w:cs="Times New Roman"/>
          <w:noProof w:val="0"/>
          <w:sz w:val="24"/>
          <w:szCs w:val="24"/>
          <w:lang w:val="en-GB"/>
        </w:rPr>
        <w:t xml:space="preserve"> and p</w:t>
      </w:r>
      <w:r w:rsidRPr="3126B3FF" w:rsidR="4C04B1FC">
        <w:rPr>
          <w:rFonts w:ascii="Times New Roman" w:hAnsi="Times New Roman" w:eastAsia="Times New Roman" w:cs="Times New Roman"/>
          <w:noProof w:val="0"/>
          <w:sz w:val="24"/>
          <w:szCs w:val="24"/>
          <w:lang w:val="en-GB"/>
        </w:rPr>
        <w:t>romote inclusivity (Henderson &amp; Mapp 2002).</w:t>
      </w:r>
    </w:p>
    <w:p w:rsidR="4C04B1FC" w:rsidP="3126B3FF" w:rsidRDefault="4C04B1FC" w14:paraId="6DDA807E" w14:textId="48F1FE74">
      <w:pPr>
        <w:pStyle w:val="Normal"/>
        <w:spacing w:before="300" w:beforeAutospacing="off" w:after="300" w:afterAutospacing="off"/>
      </w:pPr>
      <w:r w:rsidRPr="3575C0B2" w:rsidR="4C04B1FC">
        <w:rPr>
          <w:rFonts w:ascii="Times New Roman" w:hAnsi="Times New Roman" w:eastAsia="Times New Roman" w:cs="Times New Roman"/>
          <w:noProof w:val="0"/>
          <w:sz w:val="24"/>
          <w:szCs w:val="24"/>
          <w:lang w:val="en-GB"/>
        </w:rPr>
        <w:t>Recognizing diversity through participation with communities plays a significant role in constructing inclusive and successful primary education settings. Despite obstacles like language barriers and limited resources</w:t>
      </w:r>
      <w:r w:rsidRPr="3575C0B2" w:rsidR="50BF5A44">
        <w:rPr>
          <w:rFonts w:ascii="Times New Roman" w:hAnsi="Times New Roman" w:eastAsia="Times New Roman" w:cs="Times New Roman"/>
          <w:noProof w:val="0"/>
          <w:sz w:val="24"/>
          <w:szCs w:val="24"/>
          <w:lang w:val="en-GB"/>
        </w:rPr>
        <w:t>,</w:t>
      </w:r>
      <w:r w:rsidRPr="3575C0B2" w:rsidR="4C04B1FC">
        <w:rPr>
          <w:rFonts w:ascii="Times New Roman" w:hAnsi="Times New Roman" w:eastAsia="Times New Roman" w:cs="Times New Roman"/>
          <w:noProof w:val="0"/>
          <w:sz w:val="24"/>
          <w:szCs w:val="24"/>
          <w:lang w:val="en-GB"/>
        </w:rPr>
        <w:t xml:space="preserve"> the benefits of diversity and collaborative partnerships outweigh these challenges. By embracing differences and encouraging community involvement</w:t>
      </w:r>
      <w:r w:rsidRPr="3575C0B2" w:rsidR="61575531">
        <w:rPr>
          <w:rFonts w:ascii="Times New Roman" w:hAnsi="Times New Roman" w:eastAsia="Times New Roman" w:cs="Times New Roman"/>
          <w:noProof w:val="0"/>
          <w:sz w:val="24"/>
          <w:szCs w:val="24"/>
          <w:lang w:val="en-GB"/>
        </w:rPr>
        <w:t>,</w:t>
      </w:r>
      <w:r w:rsidRPr="3575C0B2" w:rsidR="4C04B1FC">
        <w:rPr>
          <w:rFonts w:ascii="Times New Roman" w:hAnsi="Times New Roman" w:eastAsia="Times New Roman" w:cs="Times New Roman"/>
          <w:noProof w:val="0"/>
          <w:sz w:val="24"/>
          <w:szCs w:val="24"/>
          <w:lang w:val="en-GB"/>
        </w:rPr>
        <w:t xml:space="preserve"> primary schools can enrich </w:t>
      </w:r>
      <w:r w:rsidRPr="3575C0B2" w:rsidR="020ADB99">
        <w:rPr>
          <w:rFonts w:ascii="Times New Roman" w:hAnsi="Times New Roman" w:eastAsia="Times New Roman" w:cs="Times New Roman"/>
          <w:noProof w:val="0"/>
          <w:sz w:val="24"/>
          <w:szCs w:val="24"/>
          <w:lang w:val="en-GB"/>
        </w:rPr>
        <w:t>pupil</w:t>
      </w:r>
      <w:r w:rsidRPr="3575C0B2" w:rsidR="700580FD">
        <w:rPr>
          <w:rFonts w:ascii="Times New Roman" w:hAnsi="Times New Roman" w:eastAsia="Times New Roman" w:cs="Times New Roman"/>
          <w:noProof w:val="0"/>
          <w:sz w:val="24"/>
          <w:szCs w:val="24"/>
          <w:lang w:val="en-GB"/>
        </w:rPr>
        <w:t>’s</w:t>
      </w:r>
      <w:r w:rsidRPr="3575C0B2" w:rsidR="4C04B1FC">
        <w:rPr>
          <w:rFonts w:ascii="Times New Roman" w:hAnsi="Times New Roman" w:eastAsia="Times New Roman" w:cs="Times New Roman"/>
          <w:noProof w:val="0"/>
          <w:sz w:val="24"/>
          <w:szCs w:val="24"/>
          <w:lang w:val="en-GB"/>
        </w:rPr>
        <w:t xml:space="preserve"> educational journeys</w:t>
      </w:r>
      <w:r w:rsidRPr="3575C0B2" w:rsidR="0EE841B2">
        <w:rPr>
          <w:rFonts w:ascii="Times New Roman" w:hAnsi="Times New Roman" w:eastAsia="Times New Roman" w:cs="Times New Roman"/>
          <w:noProof w:val="0"/>
          <w:sz w:val="24"/>
          <w:szCs w:val="24"/>
          <w:lang w:val="en-GB"/>
        </w:rPr>
        <w:t>,</w:t>
      </w:r>
      <w:r w:rsidRPr="3575C0B2" w:rsidR="4C04B1FC">
        <w:rPr>
          <w:rFonts w:ascii="Times New Roman" w:hAnsi="Times New Roman" w:eastAsia="Times New Roman" w:cs="Times New Roman"/>
          <w:noProof w:val="0"/>
          <w:sz w:val="24"/>
          <w:szCs w:val="24"/>
          <w:lang w:val="en-GB"/>
        </w:rPr>
        <w:t xml:space="preserve"> improve performance</w:t>
      </w:r>
      <w:r w:rsidRPr="3575C0B2" w:rsidR="2FA9A77C">
        <w:rPr>
          <w:rFonts w:ascii="Times New Roman" w:hAnsi="Times New Roman" w:eastAsia="Times New Roman" w:cs="Times New Roman"/>
          <w:noProof w:val="0"/>
          <w:sz w:val="24"/>
          <w:szCs w:val="24"/>
          <w:lang w:val="en-GB"/>
        </w:rPr>
        <w:t>,</w:t>
      </w:r>
      <w:r w:rsidRPr="3575C0B2" w:rsidR="4C04B1FC">
        <w:rPr>
          <w:rFonts w:ascii="Times New Roman" w:hAnsi="Times New Roman" w:eastAsia="Times New Roman" w:cs="Times New Roman"/>
          <w:noProof w:val="0"/>
          <w:sz w:val="24"/>
          <w:szCs w:val="24"/>
          <w:lang w:val="en-GB"/>
        </w:rPr>
        <w:t xml:space="preserve"> and nurture skills essential</w:t>
      </w:r>
      <w:r w:rsidRPr="3575C0B2" w:rsidR="2A49CA7D">
        <w:rPr>
          <w:rFonts w:ascii="Times New Roman" w:hAnsi="Times New Roman" w:eastAsia="Times New Roman" w:cs="Times New Roman"/>
          <w:noProof w:val="0"/>
          <w:sz w:val="24"/>
          <w:szCs w:val="24"/>
          <w:lang w:val="en-GB"/>
        </w:rPr>
        <w:t xml:space="preserve"> </w:t>
      </w:r>
      <w:r w:rsidRPr="3575C0B2" w:rsidR="4C04B1FC">
        <w:rPr>
          <w:rFonts w:ascii="Times New Roman" w:hAnsi="Times New Roman" w:eastAsia="Times New Roman" w:cs="Times New Roman"/>
          <w:noProof w:val="0"/>
          <w:sz w:val="24"/>
          <w:szCs w:val="24"/>
          <w:lang w:val="en-GB"/>
        </w:rPr>
        <w:t>for citizenship.</w:t>
      </w:r>
    </w:p>
    <w:p w:rsidR="3126B3FF" w:rsidP="3126B3FF" w:rsidRDefault="3126B3FF" w14:paraId="06D4741D" w14:textId="13EB58C7">
      <w:pPr>
        <w:pStyle w:val="Normal"/>
        <w:spacing w:before="300" w:beforeAutospacing="off" w:after="300" w:afterAutospacing="off"/>
        <w:rPr>
          <w:rFonts w:ascii="Times New Roman" w:hAnsi="Times New Roman" w:eastAsia="Times New Roman" w:cs="Times New Roman"/>
          <w:noProof w:val="0"/>
          <w:sz w:val="24"/>
          <w:szCs w:val="24"/>
          <w:lang w:val="en-GB"/>
        </w:rPr>
      </w:pPr>
      <w:r w:rsidRPr="3575C0B2" w:rsidR="12F8BF47">
        <w:rPr>
          <w:rFonts w:ascii="Times New Roman" w:hAnsi="Times New Roman" w:eastAsia="Times New Roman" w:cs="Times New Roman"/>
          <w:noProof w:val="0"/>
          <w:sz w:val="24"/>
          <w:szCs w:val="24"/>
          <w:lang w:val="en-GB"/>
        </w:rPr>
        <w:t xml:space="preserve">Aims, </w:t>
      </w:r>
      <w:r w:rsidRPr="3575C0B2" w:rsidR="12F8BF47">
        <w:rPr>
          <w:rFonts w:ascii="Times New Roman" w:hAnsi="Times New Roman" w:eastAsia="Times New Roman" w:cs="Times New Roman"/>
          <w:noProof w:val="0"/>
          <w:sz w:val="24"/>
          <w:szCs w:val="24"/>
          <w:lang w:val="en-GB"/>
        </w:rPr>
        <w:t>Objectives</w:t>
      </w:r>
      <w:r w:rsidRPr="3575C0B2" w:rsidR="12F8BF47">
        <w:rPr>
          <w:rFonts w:ascii="Times New Roman" w:hAnsi="Times New Roman" w:eastAsia="Times New Roman" w:cs="Times New Roman"/>
          <w:noProof w:val="0"/>
          <w:sz w:val="24"/>
          <w:szCs w:val="24"/>
          <w:lang w:val="en-GB"/>
        </w:rPr>
        <w:t>, and Practical Considerations:</w:t>
      </w:r>
    </w:p>
    <w:p w:rsidR="4E84659D" w:rsidP="3575C0B2" w:rsidRDefault="4E84659D" w14:paraId="48A4C336" w14:textId="75951EDB">
      <w:pPr>
        <w:pStyle w:val="Normal"/>
        <w:spacing w:before="300" w:beforeAutospacing="off" w:after="300" w:afterAutospacing="off"/>
        <w:rPr>
          <w:rFonts w:ascii="Times New Roman" w:hAnsi="Times New Roman" w:eastAsia="Times New Roman" w:cs="Times New Roman"/>
          <w:noProof w:val="0"/>
          <w:sz w:val="24"/>
          <w:szCs w:val="24"/>
          <w:lang w:val="en-GB"/>
        </w:rPr>
      </w:pPr>
      <w:r w:rsidRPr="36A5D0F9" w:rsidR="44B79702">
        <w:rPr>
          <w:rFonts w:ascii="Times New Roman" w:hAnsi="Times New Roman" w:eastAsia="Times New Roman" w:cs="Times New Roman"/>
          <w:noProof w:val="0"/>
          <w:sz w:val="24"/>
          <w:szCs w:val="24"/>
          <w:lang w:val="en-GB"/>
        </w:rPr>
        <w:t>A visit to the Hamad Bin Khalifa Islamic Centre by pupils from a Catholic Primary School serves various purposes, outcomes, and desired effects enhancing their educational journey and promoting understanding between different faiths. Initially, the visit aims to nurture</w:t>
      </w:r>
      <w:r w:rsidRPr="36A5D0F9" w:rsidR="328C381A">
        <w:rPr>
          <w:rFonts w:ascii="Times New Roman" w:hAnsi="Times New Roman" w:eastAsia="Times New Roman" w:cs="Times New Roman"/>
          <w:noProof w:val="0"/>
          <w:sz w:val="24"/>
          <w:szCs w:val="24"/>
          <w:lang w:val="en-GB"/>
        </w:rPr>
        <w:t xml:space="preserve"> awareness by introducing pupils to the religion, its </w:t>
      </w:r>
      <w:r w:rsidRPr="36A5D0F9" w:rsidR="35A03BB7">
        <w:rPr>
          <w:rFonts w:ascii="Times New Roman" w:hAnsi="Times New Roman" w:eastAsia="Times New Roman" w:cs="Times New Roman"/>
          <w:noProof w:val="0"/>
          <w:sz w:val="24"/>
          <w:szCs w:val="24"/>
          <w:lang w:val="en-GB"/>
        </w:rPr>
        <w:t>beliefs</w:t>
      </w:r>
      <w:r w:rsidRPr="36A5D0F9" w:rsidR="328C381A">
        <w:rPr>
          <w:rFonts w:ascii="Times New Roman" w:hAnsi="Times New Roman" w:eastAsia="Times New Roman" w:cs="Times New Roman"/>
          <w:noProof w:val="0"/>
          <w:sz w:val="24"/>
          <w:szCs w:val="24"/>
          <w:lang w:val="en-GB"/>
        </w:rPr>
        <w:t xml:space="preserve">, customs, and rituals, thereby fostering appreciation for diverse cultures (Dillon, 2014). Additionally, it strives to </w:t>
      </w:r>
      <w:r w:rsidRPr="36A5D0F9" w:rsidR="328C381A">
        <w:rPr>
          <w:rFonts w:ascii="Times New Roman" w:hAnsi="Times New Roman" w:eastAsia="Times New Roman" w:cs="Times New Roman"/>
          <w:noProof w:val="0"/>
          <w:sz w:val="24"/>
          <w:szCs w:val="24"/>
          <w:lang w:val="en-GB"/>
        </w:rPr>
        <w:t>instill</w:t>
      </w:r>
      <w:r w:rsidRPr="36A5D0F9" w:rsidR="328C381A">
        <w:rPr>
          <w:rFonts w:ascii="Times New Roman" w:hAnsi="Times New Roman" w:eastAsia="Times New Roman" w:cs="Times New Roman"/>
          <w:noProof w:val="0"/>
          <w:sz w:val="24"/>
          <w:szCs w:val="24"/>
          <w:lang w:val="en-GB"/>
        </w:rPr>
        <w:t xml:space="preserve"> values of respect and tolerance among pupils through engagement </w:t>
      </w:r>
      <w:r w:rsidRPr="36A5D0F9" w:rsidR="5665F426">
        <w:rPr>
          <w:rFonts w:ascii="Times New Roman" w:hAnsi="Times New Roman" w:eastAsia="Times New Roman" w:cs="Times New Roman"/>
          <w:noProof w:val="0"/>
          <w:sz w:val="24"/>
          <w:szCs w:val="24"/>
          <w:lang w:val="en-GB"/>
        </w:rPr>
        <w:t xml:space="preserve">with practices, encouraging empathy, and acceptance of religious differences (Banks, 2015). </w:t>
      </w:r>
      <w:r w:rsidRPr="36A5D0F9" w:rsidR="296F6C19">
        <w:rPr>
          <w:rFonts w:ascii="Times New Roman" w:hAnsi="Times New Roman" w:eastAsia="Times New Roman" w:cs="Times New Roman"/>
          <w:noProof w:val="0"/>
          <w:sz w:val="24"/>
          <w:szCs w:val="24"/>
          <w:lang w:val="en-GB"/>
        </w:rPr>
        <w:t xml:space="preserve">Lastly, the trip intends to </w:t>
      </w:r>
      <w:r w:rsidRPr="36A5D0F9" w:rsidR="296F6C19">
        <w:rPr>
          <w:rFonts w:ascii="Times New Roman" w:hAnsi="Times New Roman" w:eastAsia="Times New Roman" w:cs="Times New Roman"/>
          <w:noProof w:val="0"/>
          <w:sz w:val="24"/>
          <w:szCs w:val="24"/>
          <w:lang w:val="en-GB"/>
        </w:rPr>
        <w:t>facilitate</w:t>
      </w:r>
      <w:r w:rsidRPr="36A5D0F9" w:rsidR="296F6C19">
        <w:rPr>
          <w:rFonts w:ascii="Times New Roman" w:hAnsi="Times New Roman" w:eastAsia="Times New Roman" w:cs="Times New Roman"/>
          <w:noProof w:val="0"/>
          <w:sz w:val="24"/>
          <w:szCs w:val="24"/>
          <w:lang w:val="en-GB"/>
        </w:rPr>
        <w:t xml:space="preserve"> conversations and interactions on interfaith matters among pupils from varying backgrounds, fostering mutual understanding </w:t>
      </w:r>
      <w:r w:rsidRPr="36A5D0F9" w:rsidR="1B089B11">
        <w:rPr>
          <w:rFonts w:ascii="Times New Roman" w:hAnsi="Times New Roman" w:eastAsia="Times New Roman" w:cs="Times New Roman"/>
          <w:noProof w:val="0"/>
          <w:sz w:val="24"/>
          <w:szCs w:val="24"/>
          <w:lang w:val="en-GB"/>
        </w:rPr>
        <w:t>and</w:t>
      </w:r>
      <w:r w:rsidRPr="36A5D0F9" w:rsidR="296F6C19">
        <w:rPr>
          <w:rFonts w:ascii="Times New Roman" w:hAnsi="Times New Roman" w:eastAsia="Times New Roman" w:cs="Times New Roman"/>
          <w:noProof w:val="0"/>
          <w:sz w:val="24"/>
          <w:szCs w:val="24"/>
          <w:lang w:val="en-GB"/>
        </w:rPr>
        <w:t xml:space="preserve"> collaboration (Davies, 2019).</w:t>
      </w:r>
    </w:p>
    <w:p w:rsidR="296F6C19" w:rsidP="3575C0B2" w:rsidRDefault="296F6C19" w14:paraId="2B9733B4" w14:textId="36C00633">
      <w:pPr>
        <w:pStyle w:val="Normal"/>
        <w:spacing w:before="300" w:beforeAutospacing="off" w:after="300" w:afterAutospacing="off"/>
        <w:rPr>
          <w:rFonts w:ascii="Times New Roman" w:hAnsi="Times New Roman" w:eastAsia="Times New Roman" w:cs="Times New Roman"/>
          <w:noProof w:val="0"/>
          <w:sz w:val="24"/>
          <w:szCs w:val="24"/>
          <w:lang w:val="en-GB"/>
        </w:rPr>
      </w:pPr>
      <w:r w:rsidRPr="3575C0B2" w:rsidR="296F6C19">
        <w:rPr>
          <w:rFonts w:ascii="Times New Roman" w:hAnsi="Times New Roman" w:eastAsia="Times New Roman" w:cs="Times New Roman"/>
          <w:noProof w:val="0"/>
          <w:sz w:val="24"/>
          <w:szCs w:val="24"/>
          <w:lang w:val="en-GB"/>
        </w:rPr>
        <w:t xml:space="preserve">The results of such an excursion are manifold. Pupils </w:t>
      </w:r>
      <w:r w:rsidRPr="3575C0B2" w:rsidR="5EF78549">
        <w:rPr>
          <w:rFonts w:ascii="Times New Roman" w:hAnsi="Times New Roman" w:eastAsia="Times New Roman" w:cs="Times New Roman"/>
          <w:noProof w:val="0"/>
          <w:sz w:val="24"/>
          <w:szCs w:val="24"/>
          <w:lang w:val="en-GB"/>
        </w:rPr>
        <w:t>acquire</w:t>
      </w:r>
      <w:r w:rsidRPr="3575C0B2" w:rsidR="296F6C19">
        <w:rPr>
          <w:rFonts w:ascii="Times New Roman" w:hAnsi="Times New Roman" w:eastAsia="Times New Roman" w:cs="Times New Roman"/>
          <w:noProof w:val="0"/>
          <w:sz w:val="24"/>
          <w:szCs w:val="24"/>
          <w:lang w:val="en-GB"/>
        </w:rPr>
        <w:t xml:space="preserve"> knowledge about culture through guided tours, presentations, and interactive sessions that deepen their understanding of diversity (Dillon, 2014). </w:t>
      </w:r>
      <w:r w:rsidRPr="3575C0B2" w:rsidR="2052A018">
        <w:rPr>
          <w:rFonts w:ascii="Times New Roman" w:hAnsi="Times New Roman" w:eastAsia="Times New Roman" w:cs="Times New Roman"/>
          <w:noProof w:val="0"/>
          <w:sz w:val="24"/>
          <w:szCs w:val="24"/>
          <w:lang w:val="en-GB"/>
        </w:rPr>
        <w:t xml:space="preserve">Exposure to </w:t>
      </w:r>
      <w:r w:rsidRPr="3575C0B2" w:rsidR="62B0B584">
        <w:rPr>
          <w:rFonts w:ascii="Times New Roman" w:hAnsi="Times New Roman" w:eastAsia="Times New Roman" w:cs="Times New Roman"/>
          <w:noProof w:val="0"/>
          <w:sz w:val="24"/>
          <w:szCs w:val="24"/>
          <w:lang w:val="en-GB"/>
        </w:rPr>
        <w:t>beliefs</w:t>
      </w:r>
      <w:r w:rsidRPr="3575C0B2" w:rsidR="2052A018">
        <w:rPr>
          <w:rFonts w:ascii="Times New Roman" w:hAnsi="Times New Roman" w:eastAsia="Times New Roman" w:cs="Times New Roman"/>
          <w:noProof w:val="0"/>
          <w:sz w:val="24"/>
          <w:szCs w:val="24"/>
          <w:lang w:val="en-GB"/>
        </w:rPr>
        <w:t xml:space="preserve"> enhances </w:t>
      </w:r>
      <w:r w:rsidRPr="3575C0B2" w:rsidR="54D30BD5">
        <w:rPr>
          <w:rFonts w:ascii="Times New Roman" w:hAnsi="Times New Roman" w:eastAsia="Times New Roman" w:cs="Times New Roman"/>
          <w:noProof w:val="0"/>
          <w:sz w:val="24"/>
          <w:szCs w:val="24"/>
          <w:lang w:val="en-GB"/>
        </w:rPr>
        <w:t>pupils'</w:t>
      </w:r>
      <w:r w:rsidRPr="3575C0B2" w:rsidR="2052A018">
        <w:rPr>
          <w:rFonts w:ascii="Times New Roman" w:hAnsi="Times New Roman" w:eastAsia="Times New Roman" w:cs="Times New Roman"/>
          <w:noProof w:val="0"/>
          <w:sz w:val="24"/>
          <w:szCs w:val="24"/>
          <w:lang w:val="en-GB"/>
        </w:rPr>
        <w:t xml:space="preserve"> knowledge about religions while promoting respect for diverse faith traditions (Banks, 2015). Moreover, pupils cultivate empathy and toleranc</w:t>
      </w:r>
      <w:r w:rsidRPr="3575C0B2" w:rsidR="26B9367C">
        <w:rPr>
          <w:rFonts w:ascii="Times New Roman" w:hAnsi="Times New Roman" w:eastAsia="Times New Roman" w:cs="Times New Roman"/>
          <w:noProof w:val="0"/>
          <w:sz w:val="24"/>
          <w:szCs w:val="24"/>
          <w:lang w:val="en-GB"/>
        </w:rPr>
        <w:t xml:space="preserve">e as they interact with peers from affiliation, nurturing an inclusive and respectful environment within the school community (Davies, 2019). </w:t>
      </w:r>
    </w:p>
    <w:p w:rsidR="07D7D207" w:rsidP="3575C0B2" w:rsidRDefault="07D7D207" w14:paraId="34AB3703" w14:textId="696C4352">
      <w:pPr>
        <w:pStyle w:val="Normal"/>
        <w:spacing w:before="300" w:beforeAutospacing="off" w:after="300" w:afterAutospacing="off"/>
        <w:rPr>
          <w:rFonts w:ascii="Times New Roman" w:hAnsi="Times New Roman" w:eastAsia="Times New Roman" w:cs="Times New Roman"/>
          <w:noProof w:val="0"/>
          <w:sz w:val="24"/>
          <w:szCs w:val="24"/>
          <w:lang w:val="en-GB"/>
        </w:rPr>
      </w:pPr>
      <w:r w:rsidRPr="3575C0B2" w:rsidR="07D7D207">
        <w:rPr>
          <w:rFonts w:ascii="Times New Roman" w:hAnsi="Times New Roman" w:eastAsia="Times New Roman" w:cs="Times New Roman"/>
          <w:noProof w:val="0"/>
          <w:sz w:val="24"/>
          <w:szCs w:val="24"/>
          <w:lang w:val="en-GB"/>
        </w:rPr>
        <w:t>The expected impact of this trip goes beyond the confines of the classroom. By encouraging appreciation and fostering respect for religions, the journey plays a role in creating a more united and peaceful community. It also enhances unity within the school environment,</w:t>
      </w:r>
      <w:r w:rsidRPr="3575C0B2" w:rsidR="0F1A3BFC">
        <w:rPr>
          <w:rFonts w:ascii="Times New Roman" w:hAnsi="Times New Roman" w:eastAsia="Times New Roman" w:cs="Times New Roman"/>
          <w:noProof w:val="0"/>
          <w:sz w:val="24"/>
          <w:szCs w:val="24"/>
          <w:lang w:val="en-GB"/>
        </w:rPr>
        <w:t xml:space="preserve"> and promotes positive interactions among diverse religious communities, setting the stage for future collaborations and conversations among faiths. </w:t>
      </w:r>
    </w:p>
    <w:p w:rsidR="542123C6" w:rsidP="3575C0B2" w:rsidRDefault="542123C6" w14:paraId="0336F6EE" w14:textId="20B8AB94">
      <w:pPr>
        <w:pStyle w:val="Normal"/>
        <w:spacing w:before="300" w:beforeAutospacing="off" w:after="300" w:afterAutospacing="off"/>
        <w:rPr>
          <w:rFonts w:ascii="Times New Roman" w:hAnsi="Times New Roman" w:eastAsia="Times New Roman" w:cs="Times New Roman"/>
          <w:noProof w:val="0"/>
          <w:sz w:val="24"/>
          <w:szCs w:val="24"/>
          <w:lang w:val="en-GB"/>
        </w:rPr>
      </w:pPr>
      <w:r w:rsidRPr="3575C0B2" w:rsidR="542123C6">
        <w:rPr>
          <w:rFonts w:ascii="Times New Roman" w:hAnsi="Times New Roman" w:eastAsia="Times New Roman" w:cs="Times New Roman"/>
          <w:noProof w:val="0"/>
          <w:sz w:val="24"/>
          <w:szCs w:val="24"/>
          <w:lang w:val="en-GB"/>
        </w:rPr>
        <w:t xml:space="preserve">Planning a trip to the Hamad Bin Khalifa Islamic Centre </w:t>
      </w:r>
      <w:r w:rsidRPr="3575C0B2" w:rsidR="750B2D9A">
        <w:rPr>
          <w:rFonts w:ascii="Times New Roman" w:hAnsi="Times New Roman" w:eastAsia="Times New Roman" w:cs="Times New Roman"/>
          <w:noProof w:val="0"/>
          <w:sz w:val="24"/>
          <w:szCs w:val="24"/>
          <w:lang w:val="en-GB"/>
        </w:rPr>
        <w:t>involves</w:t>
      </w:r>
      <w:r w:rsidRPr="3575C0B2" w:rsidR="542123C6">
        <w:rPr>
          <w:rFonts w:ascii="Times New Roman" w:hAnsi="Times New Roman" w:eastAsia="Times New Roman" w:cs="Times New Roman"/>
          <w:noProof w:val="0"/>
          <w:sz w:val="24"/>
          <w:szCs w:val="24"/>
          <w:lang w:val="en-GB"/>
        </w:rPr>
        <w:t xml:space="preserve"> considering several factors, such as </w:t>
      </w:r>
      <w:r w:rsidRPr="3575C0B2" w:rsidR="25759A02">
        <w:rPr>
          <w:rFonts w:ascii="Times New Roman" w:hAnsi="Times New Roman" w:eastAsia="Times New Roman" w:cs="Times New Roman"/>
          <w:noProof w:val="0"/>
          <w:sz w:val="24"/>
          <w:szCs w:val="24"/>
          <w:lang w:val="en-GB"/>
        </w:rPr>
        <w:t>coordinating</w:t>
      </w:r>
      <w:r w:rsidRPr="3575C0B2" w:rsidR="542123C6">
        <w:rPr>
          <w:rFonts w:ascii="Times New Roman" w:hAnsi="Times New Roman" w:eastAsia="Times New Roman" w:cs="Times New Roman"/>
          <w:noProof w:val="0"/>
          <w:sz w:val="24"/>
          <w:szCs w:val="24"/>
          <w:lang w:val="en-GB"/>
        </w:rPr>
        <w:t xml:space="preserve"> staff and managing budget limitations. Initially, school officials must assign staff members to oversee the trips planning and organisat</w:t>
      </w:r>
      <w:r w:rsidRPr="3575C0B2" w:rsidR="108CD51F">
        <w:rPr>
          <w:rFonts w:ascii="Times New Roman" w:hAnsi="Times New Roman" w:eastAsia="Times New Roman" w:cs="Times New Roman"/>
          <w:noProof w:val="0"/>
          <w:sz w:val="24"/>
          <w:szCs w:val="24"/>
          <w:lang w:val="en-GB"/>
        </w:rPr>
        <w:t xml:space="preserve">ion, making sure it meets the </w:t>
      </w:r>
      <w:r w:rsidRPr="3575C0B2" w:rsidR="10EB6E3B">
        <w:rPr>
          <w:rFonts w:ascii="Times New Roman" w:hAnsi="Times New Roman" w:eastAsia="Times New Roman" w:cs="Times New Roman"/>
          <w:noProof w:val="0"/>
          <w:sz w:val="24"/>
          <w:szCs w:val="24"/>
          <w:lang w:val="en-GB"/>
        </w:rPr>
        <w:t>schools'</w:t>
      </w:r>
      <w:r w:rsidRPr="3575C0B2" w:rsidR="108CD51F">
        <w:rPr>
          <w:rFonts w:ascii="Times New Roman" w:hAnsi="Times New Roman" w:eastAsia="Times New Roman" w:cs="Times New Roman"/>
          <w:noProof w:val="0"/>
          <w:sz w:val="24"/>
          <w:szCs w:val="24"/>
          <w:lang w:val="en-GB"/>
        </w:rPr>
        <w:t xml:space="preserve"> goals and safety measures</w:t>
      </w:r>
      <w:r w:rsidRPr="3575C0B2" w:rsidR="2D497C68">
        <w:rPr>
          <w:rFonts w:ascii="Times New Roman" w:hAnsi="Times New Roman" w:eastAsia="Times New Roman" w:cs="Times New Roman"/>
          <w:noProof w:val="0"/>
          <w:sz w:val="24"/>
          <w:szCs w:val="24"/>
          <w:lang w:val="en-GB"/>
        </w:rPr>
        <w:t xml:space="preserve"> (Banks, 2015)</w:t>
      </w:r>
      <w:r w:rsidRPr="3575C0B2" w:rsidR="108CD51F">
        <w:rPr>
          <w:rFonts w:ascii="Times New Roman" w:hAnsi="Times New Roman" w:eastAsia="Times New Roman" w:cs="Times New Roman"/>
          <w:noProof w:val="0"/>
          <w:sz w:val="24"/>
          <w:szCs w:val="24"/>
          <w:lang w:val="en-GB"/>
        </w:rPr>
        <w:t>. Teachers may need preparation or materials to lead discussions and activities related to culture and interfaith dialogue, enriching the trips value.</w:t>
      </w:r>
      <w:r w:rsidRPr="3575C0B2" w:rsidR="758ED613">
        <w:rPr>
          <w:rFonts w:ascii="Times New Roman" w:hAnsi="Times New Roman" w:eastAsia="Times New Roman" w:cs="Times New Roman"/>
          <w:noProof w:val="0"/>
          <w:sz w:val="24"/>
          <w:szCs w:val="24"/>
          <w:lang w:val="en-GB"/>
        </w:rPr>
        <w:t xml:space="preserve"> (Davies, 2019). </w:t>
      </w:r>
    </w:p>
    <w:p w:rsidR="15C765C0" w:rsidP="3575C0B2" w:rsidRDefault="15C765C0" w14:paraId="2BF6A1D8" w14:textId="5FCEACEA">
      <w:pPr>
        <w:pStyle w:val="Normal"/>
        <w:spacing w:before="300" w:beforeAutospacing="off" w:after="300" w:afterAutospacing="off"/>
        <w:rPr>
          <w:rFonts w:ascii="Times New Roman" w:hAnsi="Times New Roman" w:eastAsia="Times New Roman" w:cs="Times New Roman"/>
          <w:noProof w:val="0"/>
          <w:sz w:val="24"/>
          <w:szCs w:val="24"/>
          <w:lang w:val="en-GB"/>
        </w:rPr>
      </w:pPr>
      <w:r w:rsidRPr="36A5D0F9" w:rsidR="15C765C0">
        <w:rPr>
          <w:rFonts w:ascii="Times New Roman" w:hAnsi="Times New Roman" w:eastAsia="Times New Roman" w:cs="Times New Roman"/>
          <w:noProof w:val="0"/>
          <w:sz w:val="24"/>
          <w:szCs w:val="24"/>
          <w:lang w:val="en-GB"/>
        </w:rPr>
        <w:t xml:space="preserve">Financial aspects also play a role in executing the trip. School administrators </w:t>
      </w:r>
      <w:r w:rsidRPr="36A5D0F9" w:rsidR="15C765C0">
        <w:rPr>
          <w:rFonts w:ascii="Times New Roman" w:hAnsi="Times New Roman" w:eastAsia="Times New Roman" w:cs="Times New Roman"/>
          <w:noProof w:val="0"/>
          <w:sz w:val="24"/>
          <w:szCs w:val="24"/>
          <w:lang w:val="en-GB"/>
        </w:rPr>
        <w:t>have to</w:t>
      </w:r>
      <w:r w:rsidRPr="36A5D0F9" w:rsidR="15C765C0">
        <w:rPr>
          <w:rFonts w:ascii="Times New Roman" w:hAnsi="Times New Roman" w:eastAsia="Times New Roman" w:cs="Times New Roman"/>
          <w:noProof w:val="0"/>
          <w:sz w:val="24"/>
          <w:szCs w:val="24"/>
          <w:lang w:val="en-GB"/>
        </w:rPr>
        <w:t xml:space="preserve"> evaluate the expenses like </w:t>
      </w:r>
      <w:r w:rsidRPr="36A5D0F9" w:rsidR="409C6F2A">
        <w:rPr>
          <w:rFonts w:ascii="Times New Roman" w:hAnsi="Times New Roman" w:eastAsia="Times New Roman" w:cs="Times New Roman"/>
          <w:noProof w:val="0"/>
          <w:sz w:val="24"/>
          <w:szCs w:val="24"/>
          <w:lang w:val="en-GB"/>
        </w:rPr>
        <w:t>transportation</w:t>
      </w:r>
      <w:r w:rsidRPr="36A5D0F9" w:rsidR="15C765C0">
        <w:rPr>
          <w:rFonts w:ascii="Times New Roman" w:hAnsi="Times New Roman" w:eastAsia="Times New Roman" w:cs="Times New Roman"/>
          <w:noProof w:val="0"/>
          <w:sz w:val="24"/>
          <w:szCs w:val="24"/>
          <w:lang w:val="en-GB"/>
        </w:rPr>
        <w:t xml:space="preserve">, entry fees, guided </w:t>
      </w:r>
      <w:r w:rsidRPr="36A5D0F9" w:rsidR="15C765C0">
        <w:rPr>
          <w:rFonts w:ascii="Times New Roman" w:hAnsi="Times New Roman" w:eastAsia="Times New Roman" w:cs="Times New Roman"/>
          <w:noProof w:val="0"/>
          <w:sz w:val="24"/>
          <w:szCs w:val="24"/>
          <w:lang w:val="en-GB"/>
        </w:rPr>
        <w:t>tours</w:t>
      </w:r>
      <w:r w:rsidRPr="36A5D0F9" w:rsidR="15C765C0">
        <w:rPr>
          <w:rFonts w:ascii="Times New Roman" w:hAnsi="Times New Roman" w:eastAsia="Times New Roman" w:cs="Times New Roman"/>
          <w:noProof w:val="0"/>
          <w:sz w:val="24"/>
          <w:szCs w:val="24"/>
          <w:lang w:val="en-GB"/>
        </w:rPr>
        <w:t xml:space="preserve"> or educational resources</w:t>
      </w:r>
      <w:r w:rsidRPr="36A5D0F9" w:rsidR="63539400">
        <w:rPr>
          <w:rFonts w:ascii="Times New Roman" w:hAnsi="Times New Roman" w:eastAsia="Times New Roman" w:cs="Times New Roman"/>
          <w:noProof w:val="0"/>
          <w:sz w:val="24"/>
          <w:szCs w:val="24"/>
          <w:lang w:val="en-GB"/>
        </w:rPr>
        <w:t xml:space="preserve"> (Smith, 2017)</w:t>
      </w:r>
      <w:r w:rsidRPr="36A5D0F9" w:rsidR="15C765C0">
        <w:rPr>
          <w:rFonts w:ascii="Times New Roman" w:hAnsi="Times New Roman" w:eastAsia="Times New Roman" w:cs="Times New Roman"/>
          <w:noProof w:val="0"/>
          <w:sz w:val="24"/>
          <w:szCs w:val="24"/>
          <w:lang w:val="en-GB"/>
        </w:rPr>
        <w:t>. Finding funding sources or seeking support from community grou</w:t>
      </w:r>
      <w:r w:rsidRPr="36A5D0F9" w:rsidR="641A7F33">
        <w:rPr>
          <w:rFonts w:ascii="Times New Roman" w:hAnsi="Times New Roman" w:eastAsia="Times New Roman" w:cs="Times New Roman"/>
          <w:noProof w:val="0"/>
          <w:sz w:val="24"/>
          <w:szCs w:val="24"/>
          <w:lang w:val="en-GB"/>
        </w:rPr>
        <w:t xml:space="preserve">ps or parent-teacher associations may be necessary to cover any expenses, while ensuring that all pupils can </w:t>
      </w:r>
      <w:r w:rsidRPr="36A5D0F9" w:rsidR="641A7F33">
        <w:rPr>
          <w:rFonts w:ascii="Times New Roman" w:hAnsi="Times New Roman" w:eastAsia="Times New Roman" w:cs="Times New Roman"/>
          <w:noProof w:val="0"/>
          <w:sz w:val="24"/>
          <w:szCs w:val="24"/>
          <w:lang w:val="en-GB"/>
        </w:rPr>
        <w:t>participate</w:t>
      </w:r>
      <w:r w:rsidRPr="36A5D0F9" w:rsidR="0C9BEF01">
        <w:rPr>
          <w:rFonts w:ascii="Times New Roman" w:hAnsi="Times New Roman" w:eastAsia="Times New Roman" w:cs="Times New Roman"/>
          <w:noProof w:val="0"/>
          <w:sz w:val="24"/>
          <w:szCs w:val="24"/>
          <w:lang w:val="en-GB"/>
        </w:rPr>
        <w:t xml:space="preserve"> (Henderson &amp; Mapp, 2002)</w:t>
      </w:r>
      <w:r w:rsidRPr="36A5D0F9" w:rsidR="641A7F33">
        <w:rPr>
          <w:rFonts w:ascii="Times New Roman" w:hAnsi="Times New Roman" w:eastAsia="Times New Roman" w:cs="Times New Roman"/>
          <w:noProof w:val="0"/>
          <w:sz w:val="24"/>
          <w:szCs w:val="24"/>
          <w:lang w:val="en-GB"/>
        </w:rPr>
        <w:t xml:space="preserve">. </w:t>
      </w:r>
      <w:r w:rsidRPr="36A5D0F9" w:rsidR="51AE7352">
        <w:rPr>
          <w:rFonts w:ascii="Times New Roman" w:hAnsi="Times New Roman" w:eastAsia="Times New Roman" w:cs="Times New Roman"/>
          <w:noProof w:val="0"/>
          <w:sz w:val="24"/>
          <w:szCs w:val="24"/>
          <w:lang w:val="en-GB"/>
        </w:rPr>
        <w:t>Due to the school being so close to the Centre, pupils would be able to walk in their classes to the building, so transportation costs would not be needed</w:t>
      </w:r>
      <w:r w:rsidRPr="36A5D0F9" w:rsidR="68630A21">
        <w:rPr>
          <w:rFonts w:ascii="Times New Roman" w:hAnsi="Times New Roman" w:eastAsia="Times New Roman" w:cs="Times New Roman"/>
          <w:noProof w:val="0"/>
          <w:sz w:val="24"/>
          <w:szCs w:val="24"/>
          <w:lang w:val="en-GB"/>
        </w:rPr>
        <w:t>.</w:t>
      </w:r>
      <w:r w:rsidRPr="36A5D0F9" w:rsidR="51AE7352">
        <w:rPr>
          <w:rFonts w:ascii="Times New Roman" w:hAnsi="Times New Roman" w:eastAsia="Times New Roman" w:cs="Times New Roman"/>
          <w:noProof w:val="0"/>
          <w:sz w:val="24"/>
          <w:szCs w:val="24"/>
          <w:lang w:val="en-GB"/>
        </w:rPr>
        <w:t xml:space="preserve"> </w:t>
      </w:r>
      <w:r w:rsidRPr="36A5D0F9" w:rsidR="51AE7352">
        <w:rPr>
          <w:rFonts w:ascii="Times New Roman" w:hAnsi="Times New Roman" w:eastAsia="Times New Roman" w:cs="Times New Roman"/>
          <w:noProof w:val="0"/>
          <w:sz w:val="24"/>
          <w:szCs w:val="24"/>
          <w:lang w:val="en-GB"/>
        </w:rPr>
        <w:t xml:space="preserve">However, the school </w:t>
      </w:r>
      <w:r w:rsidRPr="36A5D0F9" w:rsidR="3811B70B">
        <w:rPr>
          <w:rFonts w:ascii="Times New Roman" w:hAnsi="Times New Roman" w:eastAsia="Times New Roman" w:cs="Times New Roman"/>
          <w:noProof w:val="0"/>
          <w:sz w:val="24"/>
          <w:szCs w:val="24"/>
          <w:lang w:val="en-GB"/>
        </w:rPr>
        <w:t>will</w:t>
      </w:r>
      <w:r w:rsidRPr="36A5D0F9" w:rsidR="51AE7352">
        <w:rPr>
          <w:rFonts w:ascii="Times New Roman" w:hAnsi="Times New Roman" w:eastAsia="Times New Roman" w:cs="Times New Roman"/>
          <w:noProof w:val="0"/>
          <w:sz w:val="24"/>
          <w:szCs w:val="24"/>
          <w:lang w:val="en-GB"/>
        </w:rPr>
        <w:t xml:space="preserve"> need to contact the Islamic Centre </w:t>
      </w:r>
      <w:r w:rsidRPr="36A5D0F9" w:rsidR="51AE7352">
        <w:rPr>
          <w:rFonts w:ascii="Times New Roman" w:hAnsi="Times New Roman" w:eastAsia="Times New Roman" w:cs="Times New Roman"/>
          <w:noProof w:val="0"/>
          <w:sz w:val="24"/>
          <w:szCs w:val="24"/>
          <w:lang w:val="en-GB"/>
        </w:rPr>
        <w:t>in order to</w:t>
      </w:r>
      <w:r w:rsidRPr="36A5D0F9" w:rsidR="51AE7352">
        <w:rPr>
          <w:rFonts w:ascii="Times New Roman" w:hAnsi="Times New Roman" w:eastAsia="Times New Roman" w:cs="Times New Roman"/>
          <w:noProof w:val="0"/>
          <w:sz w:val="24"/>
          <w:szCs w:val="24"/>
          <w:lang w:val="en-GB"/>
        </w:rPr>
        <w:t xml:space="preserve"> find out if entry fees, </w:t>
      </w:r>
      <w:r w:rsidRPr="36A5D0F9" w:rsidR="24B7EB45">
        <w:rPr>
          <w:rFonts w:ascii="Times New Roman" w:hAnsi="Times New Roman" w:eastAsia="Times New Roman" w:cs="Times New Roman"/>
          <w:noProof w:val="0"/>
          <w:sz w:val="24"/>
          <w:szCs w:val="24"/>
          <w:lang w:val="en-GB"/>
        </w:rPr>
        <w:t xml:space="preserve">guided tour fees, </w:t>
      </w:r>
      <w:r w:rsidRPr="36A5D0F9" w:rsidR="51AE7352">
        <w:rPr>
          <w:rFonts w:ascii="Times New Roman" w:hAnsi="Times New Roman" w:eastAsia="Times New Roman" w:cs="Times New Roman"/>
          <w:noProof w:val="0"/>
          <w:sz w:val="24"/>
          <w:szCs w:val="24"/>
          <w:lang w:val="en-GB"/>
        </w:rPr>
        <w:t>or donations</w:t>
      </w:r>
      <w:r w:rsidRPr="36A5D0F9" w:rsidR="248C2402">
        <w:rPr>
          <w:rFonts w:ascii="Times New Roman" w:hAnsi="Times New Roman" w:eastAsia="Times New Roman" w:cs="Times New Roman"/>
          <w:noProof w:val="0"/>
          <w:sz w:val="24"/>
          <w:szCs w:val="24"/>
          <w:lang w:val="en-GB"/>
        </w:rPr>
        <w:t xml:space="preserve"> to the Mosque are </w:t>
      </w:r>
      <w:r w:rsidRPr="36A5D0F9" w:rsidR="248C2402">
        <w:rPr>
          <w:rFonts w:ascii="Times New Roman" w:hAnsi="Times New Roman" w:eastAsia="Times New Roman" w:cs="Times New Roman"/>
          <w:noProof w:val="0"/>
          <w:sz w:val="24"/>
          <w:szCs w:val="24"/>
          <w:lang w:val="en-GB"/>
        </w:rPr>
        <w:t>required</w:t>
      </w:r>
      <w:r w:rsidRPr="36A5D0F9" w:rsidR="50AD3F6C">
        <w:rPr>
          <w:rFonts w:ascii="Times New Roman" w:hAnsi="Times New Roman" w:eastAsia="Times New Roman" w:cs="Times New Roman"/>
          <w:noProof w:val="0"/>
          <w:sz w:val="24"/>
          <w:szCs w:val="24"/>
          <w:lang w:val="en-GB"/>
        </w:rPr>
        <w:t xml:space="preserve">. </w:t>
      </w:r>
    </w:p>
    <w:p w:rsidR="3575C0B2" w:rsidP="36A5D0F9" w:rsidRDefault="3575C0B2" w14:paraId="2DE46C60" w14:textId="35EB7EBE">
      <w:pPr>
        <w:pStyle w:val="Normal"/>
        <w:spacing w:before="300" w:beforeAutospacing="off" w:after="300" w:afterAutospacing="off"/>
        <w:rPr>
          <w:rFonts w:ascii="Times New Roman" w:hAnsi="Times New Roman" w:eastAsia="Times New Roman" w:cs="Times New Roman"/>
          <w:noProof w:val="0"/>
          <w:sz w:val="24"/>
          <w:szCs w:val="24"/>
          <w:lang w:val="en-GB"/>
        </w:rPr>
      </w:pPr>
      <w:r w:rsidRPr="36A5D0F9" w:rsidR="50AD3F6C">
        <w:rPr>
          <w:rFonts w:ascii="Times New Roman" w:hAnsi="Times New Roman" w:eastAsia="Times New Roman" w:cs="Times New Roman"/>
          <w:noProof w:val="0"/>
          <w:sz w:val="24"/>
          <w:szCs w:val="24"/>
          <w:lang w:val="en-GB"/>
        </w:rPr>
        <w:t xml:space="preserve">Furthermore, </w:t>
      </w:r>
      <w:r w:rsidRPr="36A5D0F9" w:rsidR="50AD3F6C">
        <w:rPr>
          <w:rFonts w:ascii="Times New Roman" w:hAnsi="Times New Roman" w:eastAsia="Times New Roman" w:cs="Times New Roman"/>
          <w:noProof w:val="0"/>
          <w:sz w:val="24"/>
          <w:szCs w:val="24"/>
          <w:lang w:val="en-GB"/>
        </w:rPr>
        <w:t>establishing</w:t>
      </w:r>
      <w:r w:rsidRPr="36A5D0F9" w:rsidR="50AD3F6C">
        <w:rPr>
          <w:rFonts w:ascii="Times New Roman" w:hAnsi="Times New Roman" w:eastAsia="Times New Roman" w:cs="Times New Roman"/>
          <w:noProof w:val="0"/>
          <w:sz w:val="24"/>
          <w:szCs w:val="24"/>
          <w:lang w:val="en-GB"/>
        </w:rPr>
        <w:t xml:space="preserve"> collaboration with the Hamad Bin Khalifa Islamic Centre is vital for a trip. School administrators should set up communication channels and coordinate </w:t>
      </w:r>
      <w:r w:rsidRPr="36A5D0F9" w:rsidR="50AD3F6C">
        <w:rPr>
          <w:rFonts w:ascii="Times New Roman" w:hAnsi="Times New Roman" w:eastAsia="Times New Roman" w:cs="Times New Roman"/>
          <w:noProof w:val="0"/>
          <w:sz w:val="24"/>
          <w:szCs w:val="24"/>
          <w:lang w:val="en-GB"/>
        </w:rPr>
        <w:t>logistics</w:t>
      </w:r>
      <w:r w:rsidRPr="36A5D0F9" w:rsidR="50AD3F6C">
        <w:rPr>
          <w:rFonts w:ascii="Times New Roman" w:hAnsi="Times New Roman" w:eastAsia="Times New Roman" w:cs="Times New Roman"/>
          <w:noProof w:val="0"/>
          <w:sz w:val="24"/>
          <w:szCs w:val="24"/>
          <w:lang w:val="en-GB"/>
        </w:rPr>
        <w:t xml:space="preserve"> with centre staff to ensure that the vi</w:t>
      </w:r>
      <w:r w:rsidRPr="36A5D0F9" w:rsidR="4891A751">
        <w:rPr>
          <w:rFonts w:ascii="Times New Roman" w:hAnsi="Times New Roman" w:eastAsia="Times New Roman" w:cs="Times New Roman"/>
          <w:noProof w:val="0"/>
          <w:sz w:val="24"/>
          <w:szCs w:val="24"/>
          <w:lang w:val="en-GB"/>
        </w:rPr>
        <w:t xml:space="preserve">sit aligns with the Centre’s </w:t>
      </w:r>
      <w:r w:rsidRPr="36A5D0F9" w:rsidR="6BEE6199">
        <w:rPr>
          <w:rFonts w:ascii="Times New Roman" w:hAnsi="Times New Roman" w:eastAsia="Times New Roman" w:cs="Times New Roman"/>
          <w:noProof w:val="0"/>
          <w:sz w:val="24"/>
          <w:szCs w:val="24"/>
          <w:lang w:val="en-GB"/>
        </w:rPr>
        <w:t>guidelines</w:t>
      </w:r>
      <w:r w:rsidRPr="36A5D0F9" w:rsidR="4891A751">
        <w:rPr>
          <w:rFonts w:ascii="Times New Roman" w:hAnsi="Times New Roman" w:eastAsia="Times New Roman" w:cs="Times New Roman"/>
          <w:noProof w:val="0"/>
          <w:sz w:val="24"/>
          <w:szCs w:val="24"/>
          <w:lang w:val="en-GB"/>
        </w:rPr>
        <w:t xml:space="preserve"> and </w:t>
      </w:r>
      <w:r w:rsidRPr="36A5D0F9" w:rsidR="4891A751">
        <w:rPr>
          <w:rFonts w:ascii="Times New Roman" w:hAnsi="Times New Roman" w:eastAsia="Times New Roman" w:cs="Times New Roman"/>
          <w:noProof w:val="0"/>
          <w:sz w:val="24"/>
          <w:szCs w:val="24"/>
          <w:lang w:val="en-GB"/>
        </w:rPr>
        <w:t>objectives</w:t>
      </w:r>
      <w:r w:rsidRPr="36A5D0F9" w:rsidR="3F218E1A">
        <w:rPr>
          <w:rFonts w:ascii="Times New Roman" w:hAnsi="Times New Roman" w:eastAsia="Times New Roman" w:cs="Times New Roman"/>
          <w:noProof w:val="0"/>
          <w:sz w:val="24"/>
          <w:szCs w:val="24"/>
          <w:lang w:val="en-GB"/>
        </w:rPr>
        <w:t xml:space="preserve"> (Davies, 2019)</w:t>
      </w:r>
      <w:r w:rsidRPr="36A5D0F9" w:rsidR="4891A751">
        <w:rPr>
          <w:rFonts w:ascii="Times New Roman" w:hAnsi="Times New Roman" w:eastAsia="Times New Roman" w:cs="Times New Roman"/>
          <w:noProof w:val="0"/>
          <w:sz w:val="24"/>
          <w:szCs w:val="24"/>
          <w:lang w:val="en-GB"/>
        </w:rPr>
        <w:t xml:space="preserve">. Organising a visit for pupils </w:t>
      </w:r>
      <w:r w:rsidRPr="36A5D0F9" w:rsidR="4891A751">
        <w:rPr>
          <w:rFonts w:ascii="Times New Roman" w:hAnsi="Times New Roman" w:eastAsia="Times New Roman" w:cs="Times New Roman"/>
          <w:noProof w:val="0"/>
          <w:sz w:val="24"/>
          <w:szCs w:val="24"/>
          <w:lang w:val="en-GB"/>
        </w:rPr>
        <w:t>necessitates</w:t>
      </w:r>
      <w:r w:rsidRPr="36A5D0F9" w:rsidR="4891A751">
        <w:rPr>
          <w:rFonts w:ascii="Times New Roman" w:hAnsi="Times New Roman" w:eastAsia="Times New Roman" w:cs="Times New Roman"/>
          <w:noProof w:val="0"/>
          <w:sz w:val="24"/>
          <w:szCs w:val="24"/>
          <w:lang w:val="en-GB"/>
        </w:rPr>
        <w:t xml:space="preserve"> planning, effective team coordination, and pru</w:t>
      </w:r>
      <w:r w:rsidRPr="36A5D0F9" w:rsidR="6EA49736">
        <w:rPr>
          <w:rFonts w:ascii="Times New Roman" w:hAnsi="Times New Roman" w:eastAsia="Times New Roman" w:cs="Times New Roman"/>
          <w:noProof w:val="0"/>
          <w:sz w:val="24"/>
          <w:szCs w:val="24"/>
          <w:lang w:val="en-GB"/>
        </w:rPr>
        <w:t xml:space="preserve">dent </w:t>
      </w:r>
      <w:r w:rsidRPr="36A5D0F9" w:rsidR="6EA49736">
        <w:rPr>
          <w:rFonts w:ascii="Times New Roman" w:hAnsi="Times New Roman" w:eastAsia="Times New Roman" w:cs="Times New Roman"/>
          <w:noProof w:val="0"/>
          <w:sz w:val="24"/>
          <w:szCs w:val="24"/>
          <w:lang w:val="en-GB"/>
        </w:rPr>
        <w:t>financial management</w:t>
      </w:r>
      <w:r w:rsidRPr="36A5D0F9" w:rsidR="6EA49736">
        <w:rPr>
          <w:rFonts w:ascii="Times New Roman" w:hAnsi="Times New Roman" w:eastAsia="Times New Roman" w:cs="Times New Roman"/>
          <w:noProof w:val="0"/>
          <w:sz w:val="24"/>
          <w:szCs w:val="24"/>
          <w:lang w:val="en-GB"/>
        </w:rPr>
        <w:t>. By approaching these aspects with care and teamwork, school A can enhance the experience of the trip and promote mutual respect and collaboration among pupils.</w:t>
      </w:r>
    </w:p>
    <w:p w:rsidR="3575C0B2" w:rsidP="36A5D0F9" w:rsidRDefault="3575C0B2" w14:paraId="4B104DE4" w14:textId="54068D81">
      <w:pPr>
        <w:pStyle w:val="Normal"/>
        <w:spacing w:before="300" w:beforeAutospacing="off" w:after="300" w:afterAutospacing="off"/>
        <w:rPr>
          <w:rFonts w:ascii="Times New Roman" w:hAnsi="Times New Roman" w:eastAsia="Times New Roman" w:cs="Times New Roman"/>
          <w:noProof w:val="0"/>
          <w:sz w:val="24"/>
          <w:szCs w:val="24"/>
          <w:lang w:val="en-GB"/>
        </w:rPr>
      </w:pPr>
      <w:r w:rsidRPr="36A5D0F9" w:rsidR="540CB6FE">
        <w:rPr>
          <w:rFonts w:ascii="Times New Roman" w:hAnsi="Times New Roman" w:eastAsia="Times New Roman" w:cs="Times New Roman"/>
          <w:noProof w:val="0"/>
          <w:sz w:val="24"/>
          <w:szCs w:val="24"/>
          <w:lang w:val="en-GB"/>
        </w:rPr>
        <w:t>Measuring Impact:</w:t>
      </w:r>
    </w:p>
    <w:p w:rsidR="3575C0B2" w:rsidP="36A5D0F9" w:rsidRDefault="3575C0B2" w14:paraId="60977A1C" w14:textId="49CCD5ED">
      <w:pPr>
        <w:pStyle w:val="Normal"/>
        <w:spacing w:before="300" w:beforeAutospacing="off" w:after="300" w:afterAutospacing="off"/>
        <w:rPr>
          <w:rFonts w:ascii="Times New Roman" w:hAnsi="Times New Roman" w:eastAsia="Times New Roman" w:cs="Times New Roman"/>
          <w:noProof w:val="0"/>
          <w:sz w:val="24"/>
          <w:szCs w:val="24"/>
          <w:lang w:val="en-GB"/>
        </w:rPr>
      </w:pPr>
      <w:r w:rsidRPr="36A5D0F9" w:rsidR="540CB6FE">
        <w:rPr>
          <w:rFonts w:ascii="Times New Roman" w:hAnsi="Times New Roman" w:eastAsia="Times New Roman" w:cs="Times New Roman"/>
          <w:noProof w:val="0"/>
          <w:sz w:val="24"/>
          <w:szCs w:val="24"/>
          <w:lang w:val="en-GB"/>
        </w:rPr>
        <w:t xml:space="preserve">School trips play a role in primary school education, giving pupils hands-on learning experiences that enhance their knowledge of subjects and societies. Visiting the Hamad Bin Khalifa Islamic Centre </w:t>
      </w:r>
      <w:r w:rsidRPr="36A5D0F9" w:rsidR="449ADCC9">
        <w:rPr>
          <w:rFonts w:ascii="Times New Roman" w:hAnsi="Times New Roman" w:eastAsia="Times New Roman" w:cs="Times New Roman"/>
          <w:noProof w:val="0"/>
          <w:sz w:val="24"/>
          <w:szCs w:val="24"/>
          <w:lang w:val="en-GB"/>
        </w:rPr>
        <w:t>provides</w:t>
      </w:r>
      <w:r w:rsidRPr="36A5D0F9" w:rsidR="540CB6FE">
        <w:rPr>
          <w:rFonts w:ascii="Times New Roman" w:hAnsi="Times New Roman" w:eastAsia="Times New Roman" w:cs="Times New Roman"/>
          <w:noProof w:val="0"/>
          <w:sz w:val="24"/>
          <w:szCs w:val="24"/>
          <w:lang w:val="en-GB"/>
        </w:rPr>
        <w:t xml:space="preserve"> pupils an opportunity to explore cu</w:t>
      </w:r>
      <w:r w:rsidRPr="36A5D0F9" w:rsidR="62FDAE27">
        <w:rPr>
          <w:rFonts w:ascii="Times New Roman" w:hAnsi="Times New Roman" w:eastAsia="Times New Roman" w:cs="Times New Roman"/>
          <w:noProof w:val="0"/>
          <w:sz w:val="24"/>
          <w:szCs w:val="24"/>
          <w:lang w:val="en-GB"/>
        </w:rPr>
        <w:t>lture, history, and traditions. To assess the impact of trips effectively, teachers should use an approach that includes insights from real life examples, evaluations within the schools</w:t>
      </w:r>
      <w:r w:rsidRPr="36A5D0F9" w:rsidR="23DBC732">
        <w:rPr>
          <w:rFonts w:ascii="Times New Roman" w:hAnsi="Times New Roman" w:eastAsia="Times New Roman" w:cs="Times New Roman"/>
          <w:noProof w:val="0"/>
          <w:sz w:val="24"/>
          <w:szCs w:val="24"/>
          <w:lang w:val="en-GB"/>
        </w:rPr>
        <w:t xml:space="preserve">, and other assessment techniques. This article presents a plan for measuring the benefits of a school trip to the Islamic Centre, drawing on successful practices and established </w:t>
      </w:r>
      <w:r w:rsidRPr="36A5D0F9" w:rsidR="4774D645">
        <w:rPr>
          <w:rFonts w:ascii="Times New Roman" w:hAnsi="Times New Roman" w:eastAsia="Times New Roman" w:cs="Times New Roman"/>
          <w:noProof w:val="0"/>
          <w:sz w:val="24"/>
          <w:szCs w:val="24"/>
          <w:lang w:val="en-GB"/>
        </w:rPr>
        <w:t>evaluation</w:t>
      </w:r>
      <w:r w:rsidRPr="36A5D0F9" w:rsidR="23DBC732">
        <w:rPr>
          <w:rFonts w:ascii="Times New Roman" w:hAnsi="Times New Roman" w:eastAsia="Times New Roman" w:cs="Times New Roman"/>
          <w:noProof w:val="0"/>
          <w:sz w:val="24"/>
          <w:szCs w:val="24"/>
          <w:lang w:val="en-GB"/>
        </w:rPr>
        <w:t xml:space="preserve"> frameworks. </w:t>
      </w:r>
    </w:p>
    <w:p w:rsidR="3575C0B2" w:rsidP="36A5D0F9" w:rsidRDefault="3575C0B2" w14:paraId="4C36B713" w14:textId="6CE38A42">
      <w:pPr>
        <w:pStyle w:val="Normal"/>
        <w:spacing w:before="300" w:beforeAutospacing="off" w:after="300" w:afterAutospacing="off"/>
        <w:rPr>
          <w:rFonts w:ascii="Times New Roman" w:hAnsi="Times New Roman" w:eastAsia="Times New Roman" w:cs="Times New Roman"/>
          <w:noProof w:val="0"/>
          <w:sz w:val="24"/>
          <w:szCs w:val="24"/>
          <w:lang w:val="en-GB"/>
        </w:rPr>
      </w:pPr>
      <w:r w:rsidRPr="36A5D0F9" w:rsidR="69E38C34">
        <w:rPr>
          <w:rFonts w:ascii="Times New Roman" w:hAnsi="Times New Roman" w:eastAsia="Times New Roman" w:cs="Times New Roman"/>
          <w:noProof w:val="0"/>
          <w:sz w:val="24"/>
          <w:szCs w:val="24"/>
          <w:lang w:val="en-GB"/>
        </w:rPr>
        <w:t xml:space="preserve">A strong assessment framework is crucial for evaluating the impact of trips. The context, input, </w:t>
      </w:r>
      <w:r w:rsidRPr="36A5D0F9" w:rsidR="69E38C34">
        <w:rPr>
          <w:rFonts w:ascii="Times New Roman" w:hAnsi="Times New Roman" w:eastAsia="Times New Roman" w:cs="Times New Roman"/>
          <w:noProof w:val="0"/>
          <w:sz w:val="24"/>
          <w:szCs w:val="24"/>
          <w:lang w:val="en-GB"/>
        </w:rPr>
        <w:t>process</w:t>
      </w:r>
      <w:r w:rsidRPr="36A5D0F9" w:rsidR="69E38C34">
        <w:rPr>
          <w:rFonts w:ascii="Times New Roman" w:hAnsi="Times New Roman" w:eastAsia="Times New Roman" w:cs="Times New Roman"/>
          <w:noProof w:val="0"/>
          <w:sz w:val="24"/>
          <w:szCs w:val="24"/>
          <w:lang w:val="en-GB"/>
        </w:rPr>
        <w:t xml:space="preserve"> and product model (CIPP), </w:t>
      </w:r>
      <w:r w:rsidRPr="36A5D0F9" w:rsidR="1A7E4E38">
        <w:rPr>
          <w:rFonts w:ascii="Times New Roman" w:hAnsi="Times New Roman" w:eastAsia="Times New Roman" w:cs="Times New Roman"/>
          <w:noProof w:val="0"/>
          <w:sz w:val="24"/>
          <w:szCs w:val="24"/>
          <w:lang w:val="en-GB"/>
        </w:rPr>
        <w:t xml:space="preserve">introduced by Stufflebeam (2003) offers a framework for assessing initiatives. This model looks at the context (setting and requirements), input (resources and </w:t>
      </w:r>
      <w:r w:rsidRPr="36A5D0F9" w:rsidR="1A7E4E38">
        <w:rPr>
          <w:rFonts w:ascii="Times New Roman" w:hAnsi="Times New Roman" w:eastAsia="Times New Roman" w:cs="Times New Roman"/>
          <w:noProof w:val="0"/>
          <w:sz w:val="24"/>
          <w:szCs w:val="24"/>
          <w:lang w:val="en-GB"/>
        </w:rPr>
        <w:t>apporaches</w:t>
      </w:r>
      <w:r w:rsidRPr="36A5D0F9" w:rsidR="1A7E4E38">
        <w:rPr>
          <w:rFonts w:ascii="Times New Roman" w:hAnsi="Times New Roman" w:eastAsia="Times New Roman" w:cs="Times New Roman"/>
          <w:noProof w:val="0"/>
          <w:sz w:val="24"/>
          <w:szCs w:val="24"/>
          <w:lang w:val="en-GB"/>
        </w:rPr>
        <w:t>), process (exec</w:t>
      </w:r>
      <w:r w:rsidRPr="36A5D0F9" w:rsidR="4AA104EA">
        <w:rPr>
          <w:rFonts w:ascii="Times New Roman" w:hAnsi="Times New Roman" w:eastAsia="Times New Roman" w:cs="Times New Roman"/>
          <w:noProof w:val="0"/>
          <w:sz w:val="24"/>
          <w:szCs w:val="24"/>
          <w:lang w:val="en-GB"/>
        </w:rPr>
        <w:t xml:space="preserve">ution), and product (results and impacts) of the initiative. Using the CIPP model to evaluate the worth of the Hamad Bin Khalifa Islamic Centre trip ensures an analysis. </w:t>
      </w:r>
    </w:p>
    <w:p w:rsidR="3575C0B2" w:rsidP="36A5D0F9" w:rsidRDefault="3575C0B2" w14:paraId="32836013" w14:textId="0B44B431">
      <w:pPr>
        <w:pStyle w:val="Normal"/>
        <w:spacing w:before="300" w:beforeAutospacing="off" w:after="300" w:afterAutospacing="off"/>
        <w:rPr>
          <w:rFonts w:ascii="Times New Roman" w:hAnsi="Times New Roman" w:eastAsia="Times New Roman" w:cs="Times New Roman"/>
          <w:noProof w:val="0"/>
          <w:sz w:val="24"/>
          <w:szCs w:val="24"/>
          <w:lang w:val="en-GB"/>
        </w:rPr>
      </w:pPr>
      <w:r w:rsidRPr="36A5D0F9" w:rsidR="1D14C8E0">
        <w:rPr>
          <w:rFonts w:ascii="Times New Roman" w:hAnsi="Times New Roman" w:eastAsia="Times New Roman" w:cs="Times New Roman"/>
          <w:noProof w:val="0"/>
          <w:sz w:val="24"/>
          <w:szCs w:val="24"/>
          <w:lang w:val="en-GB"/>
        </w:rPr>
        <w:t>DeWitt and Osborne (2010) conducted a research study on primary school pupils' trips to the Imperial War Museum in London. They used surveys before and after the visit, along with interviews and observati</w:t>
      </w:r>
      <w:r w:rsidRPr="36A5D0F9" w:rsidR="2FC459EA">
        <w:rPr>
          <w:rFonts w:ascii="Times New Roman" w:hAnsi="Times New Roman" w:eastAsia="Times New Roman" w:cs="Times New Roman"/>
          <w:noProof w:val="0"/>
          <w:sz w:val="24"/>
          <w:szCs w:val="24"/>
          <w:lang w:val="en-GB"/>
        </w:rPr>
        <w:t xml:space="preserve">ons. Their </w:t>
      </w:r>
      <w:r w:rsidRPr="36A5D0F9" w:rsidR="2FC459EA">
        <w:rPr>
          <w:rFonts w:ascii="Times New Roman" w:hAnsi="Times New Roman" w:eastAsia="Times New Roman" w:cs="Times New Roman"/>
          <w:noProof w:val="0"/>
          <w:sz w:val="24"/>
          <w:szCs w:val="24"/>
          <w:lang w:val="en-GB"/>
        </w:rPr>
        <w:t>reults</w:t>
      </w:r>
      <w:r w:rsidRPr="36A5D0F9" w:rsidR="2FC459EA">
        <w:rPr>
          <w:rFonts w:ascii="Times New Roman" w:hAnsi="Times New Roman" w:eastAsia="Times New Roman" w:cs="Times New Roman"/>
          <w:noProof w:val="0"/>
          <w:sz w:val="24"/>
          <w:szCs w:val="24"/>
          <w:lang w:val="en-GB"/>
        </w:rPr>
        <w:t xml:space="preserve"> showed that the pupils had a grasp of history and were emotionally engaged after the visit. This approach could be applied to the trip to the Islamic Centre by creating questionnaires after the visit to assess how pupils</w:t>
      </w:r>
      <w:r w:rsidRPr="36A5D0F9" w:rsidR="47551B50">
        <w:rPr>
          <w:rFonts w:ascii="Times New Roman" w:hAnsi="Times New Roman" w:eastAsia="Times New Roman" w:cs="Times New Roman"/>
          <w:noProof w:val="0"/>
          <w:sz w:val="24"/>
          <w:szCs w:val="24"/>
          <w:lang w:val="en-GB"/>
        </w:rPr>
        <w:t>’</w:t>
      </w:r>
      <w:r w:rsidRPr="36A5D0F9" w:rsidR="2FC459EA">
        <w:rPr>
          <w:rFonts w:ascii="Times New Roman" w:hAnsi="Times New Roman" w:eastAsia="Times New Roman" w:cs="Times New Roman"/>
          <w:noProof w:val="0"/>
          <w:sz w:val="24"/>
          <w:szCs w:val="24"/>
          <w:lang w:val="en-GB"/>
        </w:rPr>
        <w:t xml:space="preserve"> knowledge of Islamic culture, history</w:t>
      </w:r>
      <w:r w:rsidRPr="36A5D0F9" w:rsidR="6802A8B7">
        <w:rPr>
          <w:rFonts w:ascii="Times New Roman" w:hAnsi="Times New Roman" w:eastAsia="Times New Roman" w:cs="Times New Roman"/>
          <w:noProof w:val="0"/>
          <w:sz w:val="24"/>
          <w:szCs w:val="24"/>
          <w:lang w:val="en-GB"/>
        </w:rPr>
        <w:t xml:space="preserve">, and religious customs has changed. </w:t>
      </w:r>
      <w:r w:rsidRPr="36A5D0F9" w:rsidR="5FC75DB8">
        <w:rPr>
          <w:rFonts w:ascii="Times New Roman" w:hAnsi="Times New Roman" w:eastAsia="Times New Roman" w:cs="Times New Roman"/>
          <w:noProof w:val="0"/>
          <w:sz w:val="24"/>
          <w:szCs w:val="24"/>
          <w:lang w:val="en-GB"/>
        </w:rPr>
        <w:t xml:space="preserve">The questionnaires could cover topic views on diversity and pupil’s curiosity about learning more about Islamic culture. </w:t>
      </w:r>
    </w:p>
    <w:p w:rsidR="3575C0B2" w:rsidP="36A5D0F9" w:rsidRDefault="3575C0B2" w14:paraId="61FC8628" w14:textId="1F5C625E">
      <w:pPr>
        <w:pStyle w:val="Normal"/>
        <w:spacing w:before="300" w:beforeAutospacing="off" w:after="300" w:afterAutospacing="off"/>
        <w:rPr>
          <w:rFonts w:ascii="Times New Roman" w:hAnsi="Times New Roman" w:eastAsia="Times New Roman" w:cs="Times New Roman"/>
          <w:noProof w:val="0"/>
          <w:sz w:val="24"/>
          <w:szCs w:val="24"/>
          <w:lang w:val="en-GB"/>
        </w:rPr>
      </w:pPr>
    </w:p>
    <w:p w:rsidR="3575C0B2" w:rsidP="36A5D0F9" w:rsidRDefault="3575C0B2" w14:paraId="56F3C651" w14:textId="369625AA">
      <w:pPr>
        <w:pStyle w:val="Normal"/>
        <w:spacing w:before="300" w:beforeAutospacing="off" w:after="300" w:afterAutospacing="off"/>
        <w:rPr>
          <w:rFonts w:ascii="Times New Roman" w:hAnsi="Times New Roman" w:eastAsia="Times New Roman" w:cs="Times New Roman"/>
          <w:noProof w:val="0"/>
          <w:sz w:val="24"/>
          <w:szCs w:val="24"/>
          <w:lang w:val="en-GB"/>
        </w:rPr>
      </w:pPr>
      <w:r w:rsidRPr="36A5D0F9" w:rsidR="21BFAAE8">
        <w:rPr>
          <w:rFonts w:ascii="Times New Roman" w:hAnsi="Times New Roman" w:eastAsia="Times New Roman" w:cs="Times New Roman"/>
          <w:noProof w:val="0"/>
          <w:sz w:val="24"/>
          <w:szCs w:val="24"/>
          <w:lang w:val="en-GB"/>
        </w:rPr>
        <w:t xml:space="preserve">School evaluations conducted on site provide insights into the alignment of school trips with </w:t>
      </w:r>
      <w:r w:rsidRPr="36A5D0F9" w:rsidR="21BFAAE8">
        <w:rPr>
          <w:rFonts w:ascii="Times New Roman" w:hAnsi="Times New Roman" w:eastAsia="Times New Roman" w:cs="Times New Roman"/>
          <w:noProof w:val="0"/>
          <w:sz w:val="24"/>
          <w:szCs w:val="24"/>
          <w:lang w:val="en-GB"/>
        </w:rPr>
        <w:t>objectives</w:t>
      </w:r>
      <w:r w:rsidRPr="36A5D0F9" w:rsidR="21BFAAE8">
        <w:rPr>
          <w:rFonts w:ascii="Times New Roman" w:hAnsi="Times New Roman" w:eastAsia="Times New Roman" w:cs="Times New Roman"/>
          <w:noProof w:val="0"/>
          <w:sz w:val="24"/>
          <w:szCs w:val="24"/>
          <w:lang w:val="en-GB"/>
        </w:rPr>
        <w:t xml:space="preserve"> and curricula. Teachers play a role in this process and are actively involved in preparing pupils for the tr</w:t>
      </w:r>
      <w:r w:rsidRPr="36A5D0F9" w:rsidR="2826414C">
        <w:rPr>
          <w:rFonts w:ascii="Times New Roman" w:hAnsi="Times New Roman" w:eastAsia="Times New Roman" w:cs="Times New Roman"/>
          <w:noProof w:val="0"/>
          <w:sz w:val="24"/>
          <w:szCs w:val="24"/>
          <w:lang w:val="en-GB"/>
        </w:rPr>
        <w:t xml:space="preserve">ip, guiding them throughout the visit, and </w:t>
      </w:r>
      <w:r w:rsidRPr="36A5D0F9" w:rsidR="2826414C">
        <w:rPr>
          <w:rFonts w:ascii="Times New Roman" w:hAnsi="Times New Roman" w:eastAsia="Times New Roman" w:cs="Times New Roman"/>
          <w:noProof w:val="0"/>
          <w:sz w:val="24"/>
          <w:szCs w:val="24"/>
          <w:lang w:val="en-GB"/>
        </w:rPr>
        <w:t>facilitating</w:t>
      </w:r>
      <w:r w:rsidRPr="36A5D0F9" w:rsidR="2826414C">
        <w:rPr>
          <w:rFonts w:ascii="Times New Roman" w:hAnsi="Times New Roman" w:eastAsia="Times New Roman" w:cs="Times New Roman"/>
          <w:noProof w:val="0"/>
          <w:sz w:val="24"/>
          <w:szCs w:val="24"/>
          <w:lang w:val="en-GB"/>
        </w:rPr>
        <w:t xml:space="preserve"> trip activities (</w:t>
      </w:r>
      <w:r w:rsidRPr="36A5D0F9" w:rsidR="2826414C">
        <w:rPr>
          <w:rFonts w:ascii="Times New Roman" w:hAnsi="Times New Roman" w:eastAsia="Times New Roman" w:cs="Times New Roman"/>
          <w:noProof w:val="0"/>
          <w:sz w:val="24"/>
          <w:szCs w:val="24"/>
          <w:lang w:val="en-GB"/>
        </w:rPr>
        <w:t>Rickinson</w:t>
      </w:r>
      <w:r w:rsidRPr="36A5D0F9" w:rsidR="2826414C">
        <w:rPr>
          <w:rFonts w:ascii="Times New Roman" w:hAnsi="Times New Roman" w:eastAsia="Times New Roman" w:cs="Times New Roman"/>
          <w:noProof w:val="0"/>
          <w:sz w:val="24"/>
          <w:szCs w:val="24"/>
          <w:lang w:val="en-GB"/>
        </w:rPr>
        <w:t xml:space="preserve"> et al., 2004).</w:t>
      </w:r>
    </w:p>
    <w:p w:rsidR="3575C0B2" w:rsidP="36A5D0F9" w:rsidRDefault="3575C0B2" w14:paraId="079EBC60" w14:textId="2B1B9384">
      <w:pPr>
        <w:pStyle w:val="Normal"/>
        <w:spacing w:before="300" w:beforeAutospacing="off" w:after="300" w:afterAutospacing="off"/>
        <w:rPr>
          <w:rFonts w:ascii="Times New Roman" w:hAnsi="Times New Roman" w:eastAsia="Times New Roman" w:cs="Times New Roman"/>
          <w:noProof w:val="0"/>
          <w:sz w:val="24"/>
          <w:szCs w:val="24"/>
          <w:lang w:val="en-GB"/>
        </w:rPr>
      </w:pPr>
      <w:r w:rsidRPr="36A5D0F9" w:rsidR="2826414C">
        <w:rPr>
          <w:rFonts w:ascii="Times New Roman" w:hAnsi="Times New Roman" w:eastAsia="Times New Roman" w:cs="Times New Roman"/>
          <w:noProof w:val="0"/>
          <w:sz w:val="24"/>
          <w:szCs w:val="24"/>
          <w:lang w:val="en-GB"/>
        </w:rPr>
        <w:t>Ahead of the trip, teachers can deliver lessons that introduce pupils to culture, history, and religious customs. These preparatory sessions should incorporate elements like group discussions, multimedia presentations, and readings. Initial assessments can be used to g</w:t>
      </w:r>
      <w:r w:rsidRPr="36A5D0F9" w:rsidR="7B9E81E8">
        <w:rPr>
          <w:rFonts w:ascii="Times New Roman" w:hAnsi="Times New Roman" w:eastAsia="Times New Roman" w:cs="Times New Roman"/>
          <w:noProof w:val="0"/>
          <w:sz w:val="24"/>
          <w:szCs w:val="24"/>
          <w:lang w:val="en-GB"/>
        </w:rPr>
        <w:t xml:space="preserve">auge pupils baseline knowledge and attitudes. This preparatory phase ensures that pupils </w:t>
      </w:r>
      <w:r w:rsidRPr="36A5D0F9" w:rsidR="7B9E81E8">
        <w:rPr>
          <w:rFonts w:ascii="Times New Roman" w:hAnsi="Times New Roman" w:eastAsia="Times New Roman" w:cs="Times New Roman"/>
          <w:noProof w:val="0"/>
          <w:sz w:val="24"/>
          <w:szCs w:val="24"/>
          <w:lang w:val="en-GB"/>
        </w:rPr>
        <w:t>possess</w:t>
      </w:r>
      <w:r w:rsidRPr="36A5D0F9" w:rsidR="7B9E81E8">
        <w:rPr>
          <w:rFonts w:ascii="Times New Roman" w:hAnsi="Times New Roman" w:eastAsia="Times New Roman" w:cs="Times New Roman"/>
          <w:noProof w:val="0"/>
          <w:sz w:val="24"/>
          <w:szCs w:val="24"/>
          <w:lang w:val="en-GB"/>
        </w:rPr>
        <w:t xml:space="preserve"> an understanding of the topic, thereby enhancing their involvement during the visit (DeWitt &amp; </w:t>
      </w:r>
      <w:r w:rsidRPr="36A5D0F9" w:rsidR="7B9E81E8">
        <w:rPr>
          <w:rFonts w:ascii="Times New Roman" w:hAnsi="Times New Roman" w:eastAsia="Times New Roman" w:cs="Times New Roman"/>
          <w:noProof w:val="0"/>
          <w:sz w:val="24"/>
          <w:szCs w:val="24"/>
          <w:lang w:val="en-GB"/>
        </w:rPr>
        <w:t>Storksdieck</w:t>
      </w:r>
      <w:r w:rsidRPr="36A5D0F9" w:rsidR="7B9E81E8">
        <w:rPr>
          <w:rFonts w:ascii="Times New Roman" w:hAnsi="Times New Roman" w:eastAsia="Times New Roman" w:cs="Times New Roman"/>
          <w:noProof w:val="0"/>
          <w:sz w:val="24"/>
          <w:szCs w:val="24"/>
          <w:lang w:val="en-GB"/>
        </w:rPr>
        <w:t xml:space="preserve">, 2008). </w:t>
      </w:r>
    </w:p>
    <w:p w:rsidR="3575C0B2" w:rsidP="36A5D0F9" w:rsidRDefault="3575C0B2" w14:paraId="2ECB04E6" w14:textId="5CF0012B">
      <w:pPr>
        <w:pStyle w:val="Normal"/>
        <w:spacing w:before="300" w:beforeAutospacing="off" w:after="300" w:afterAutospacing="off"/>
        <w:rPr>
          <w:rFonts w:ascii="Times New Roman" w:hAnsi="Times New Roman" w:eastAsia="Times New Roman" w:cs="Times New Roman"/>
          <w:noProof w:val="0"/>
          <w:sz w:val="24"/>
          <w:szCs w:val="24"/>
          <w:lang w:val="en-GB"/>
        </w:rPr>
      </w:pPr>
      <w:r w:rsidRPr="36A5D0F9" w:rsidR="3C7C9AF3">
        <w:rPr>
          <w:rFonts w:ascii="Times New Roman" w:hAnsi="Times New Roman" w:eastAsia="Times New Roman" w:cs="Times New Roman"/>
          <w:noProof w:val="0"/>
          <w:sz w:val="24"/>
          <w:szCs w:val="24"/>
          <w:lang w:val="en-GB"/>
        </w:rPr>
        <w:t>While visiting the location, teachers and researchers can conduct studies to evaluate pupil engagement and learning in time. Observations should focus on how pupils interact with exhibits, their inquiries</w:t>
      </w:r>
      <w:r w:rsidRPr="36A5D0F9" w:rsidR="69F75522">
        <w:rPr>
          <w:rFonts w:ascii="Times New Roman" w:hAnsi="Times New Roman" w:eastAsia="Times New Roman" w:cs="Times New Roman"/>
          <w:noProof w:val="0"/>
          <w:sz w:val="24"/>
          <w:szCs w:val="24"/>
          <w:lang w:val="en-GB"/>
        </w:rPr>
        <w:t>,</w:t>
      </w:r>
      <w:r w:rsidRPr="36A5D0F9" w:rsidR="3C7C9AF3">
        <w:rPr>
          <w:rFonts w:ascii="Times New Roman" w:hAnsi="Times New Roman" w:eastAsia="Times New Roman" w:cs="Times New Roman"/>
          <w:noProof w:val="0"/>
          <w:sz w:val="24"/>
          <w:szCs w:val="24"/>
          <w:lang w:val="en-GB"/>
        </w:rPr>
        <w:t xml:space="preserve"> and conversations as their </w:t>
      </w:r>
      <w:r w:rsidRPr="36A5D0F9" w:rsidR="4D3F193B">
        <w:rPr>
          <w:rFonts w:ascii="Times New Roman" w:hAnsi="Times New Roman" w:eastAsia="Times New Roman" w:cs="Times New Roman"/>
          <w:noProof w:val="0"/>
          <w:sz w:val="24"/>
          <w:szCs w:val="24"/>
          <w:lang w:val="en-GB"/>
        </w:rPr>
        <w:t xml:space="preserve">overall conduct. This qualitative data offers insights into their effectiveness of the visit, while pinpointing areas where pupils </w:t>
      </w:r>
      <w:r w:rsidRPr="36A5D0F9" w:rsidR="4D3F193B">
        <w:rPr>
          <w:rFonts w:ascii="Times New Roman" w:hAnsi="Times New Roman" w:eastAsia="Times New Roman" w:cs="Times New Roman"/>
          <w:noProof w:val="0"/>
          <w:sz w:val="24"/>
          <w:szCs w:val="24"/>
          <w:lang w:val="en-GB"/>
        </w:rPr>
        <w:t>exhibit</w:t>
      </w:r>
      <w:r w:rsidRPr="36A5D0F9" w:rsidR="4D3F193B">
        <w:rPr>
          <w:rFonts w:ascii="Times New Roman" w:hAnsi="Times New Roman" w:eastAsia="Times New Roman" w:cs="Times New Roman"/>
          <w:noProof w:val="0"/>
          <w:sz w:val="24"/>
          <w:szCs w:val="24"/>
          <w:lang w:val="en-GB"/>
        </w:rPr>
        <w:t xml:space="preserve"> interest or confusion (</w:t>
      </w:r>
      <w:r w:rsidRPr="36A5D0F9" w:rsidR="100A4508">
        <w:rPr>
          <w:rFonts w:ascii="Times New Roman" w:hAnsi="Times New Roman" w:eastAsia="Times New Roman" w:cs="Times New Roman"/>
          <w:noProof w:val="0"/>
          <w:sz w:val="24"/>
          <w:szCs w:val="24"/>
          <w:lang w:val="en-GB"/>
        </w:rPr>
        <w:t>Griffin</w:t>
      </w:r>
      <w:r w:rsidRPr="36A5D0F9" w:rsidR="4D3F193B">
        <w:rPr>
          <w:rFonts w:ascii="Times New Roman" w:hAnsi="Times New Roman" w:eastAsia="Times New Roman" w:cs="Times New Roman"/>
          <w:noProof w:val="0"/>
          <w:sz w:val="24"/>
          <w:szCs w:val="24"/>
          <w:lang w:val="en-GB"/>
        </w:rPr>
        <w:t xml:space="preserve">, 2004). After the </w:t>
      </w:r>
      <w:r w:rsidRPr="36A5D0F9" w:rsidR="2719ABBD">
        <w:rPr>
          <w:rFonts w:ascii="Times New Roman" w:hAnsi="Times New Roman" w:eastAsia="Times New Roman" w:cs="Times New Roman"/>
          <w:noProof w:val="0"/>
          <w:sz w:val="24"/>
          <w:szCs w:val="24"/>
          <w:lang w:val="en-GB"/>
        </w:rPr>
        <w:t xml:space="preserve">school trip, teachers can organise visit activities to reinforce what the pupils have learned. These activities could include </w:t>
      </w:r>
      <w:r w:rsidRPr="36A5D0F9" w:rsidR="2719ABBD">
        <w:rPr>
          <w:rFonts w:ascii="Times New Roman" w:hAnsi="Times New Roman" w:eastAsia="Times New Roman" w:cs="Times New Roman"/>
          <w:noProof w:val="0"/>
          <w:sz w:val="24"/>
          <w:szCs w:val="24"/>
          <w:lang w:val="en-GB"/>
        </w:rPr>
        <w:t>writing</w:t>
      </w:r>
      <w:r w:rsidRPr="36A5D0F9" w:rsidR="2719ABBD">
        <w:rPr>
          <w:rFonts w:ascii="Times New Roman" w:hAnsi="Times New Roman" w:eastAsia="Times New Roman" w:cs="Times New Roman"/>
          <w:noProof w:val="0"/>
          <w:sz w:val="24"/>
          <w:szCs w:val="24"/>
          <w:lang w:val="en-GB"/>
        </w:rPr>
        <w:t xml:space="preserve"> essays, engaging in group discussions, working on art projects, or giving presentations. By doing these activities, </w:t>
      </w:r>
      <w:r w:rsidRPr="36A5D0F9" w:rsidR="22B9D612">
        <w:rPr>
          <w:rFonts w:ascii="Times New Roman" w:hAnsi="Times New Roman" w:eastAsia="Times New Roman" w:cs="Times New Roman"/>
          <w:noProof w:val="0"/>
          <w:sz w:val="24"/>
          <w:szCs w:val="24"/>
          <w:lang w:val="en-GB"/>
        </w:rPr>
        <w:t xml:space="preserve">teachers can evaluate how well pupils remember what they learned and if they </w:t>
      </w:r>
      <w:r w:rsidRPr="36A5D0F9" w:rsidR="22B9D612">
        <w:rPr>
          <w:rFonts w:ascii="Times New Roman" w:hAnsi="Times New Roman" w:eastAsia="Times New Roman" w:cs="Times New Roman"/>
          <w:noProof w:val="0"/>
          <w:sz w:val="24"/>
          <w:szCs w:val="24"/>
          <w:lang w:val="en-GB"/>
        </w:rPr>
        <w:t>csn</w:t>
      </w:r>
      <w:r w:rsidRPr="36A5D0F9" w:rsidR="22B9D612">
        <w:rPr>
          <w:rFonts w:ascii="Times New Roman" w:hAnsi="Times New Roman" w:eastAsia="Times New Roman" w:cs="Times New Roman"/>
          <w:noProof w:val="0"/>
          <w:sz w:val="24"/>
          <w:szCs w:val="24"/>
          <w:lang w:val="en-GB"/>
        </w:rPr>
        <w:t xml:space="preserve"> relate it to topics in their curriculum. Additionally, assessments like quizzes or projects done after the trip can provide data on pupils learning progress (Behrendt</w:t>
      </w:r>
      <w:r w:rsidRPr="36A5D0F9" w:rsidR="2E019CD2">
        <w:rPr>
          <w:rFonts w:ascii="Times New Roman" w:hAnsi="Times New Roman" w:eastAsia="Times New Roman" w:cs="Times New Roman"/>
          <w:noProof w:val="0"/>
          <w:sz w:val="24"/>
          <w:szCs w:val="24"/>
          <w:lang w:val="en-GB"/>
        </w:rPr>
        <w:t xml:space="preserve"> &amp; Franklin, 2014). </w:t>
      </w:r>
    </w:p>
    <w:p w:rsidR="3575C0B2" w:rsidP="36A5D0F9" w:rsidRDefault="3575C0B2" w14:paraId="045D11E7" w14:textId="0BA63A83">
      <w:pPr>
        <w:pStyle w:val="Normal"/>
        <w:spacing w:before="300" w:beforeAutospacing="off" w:after="300" w:afterAutospacing="off"/>
        <w:rPr>
          <w:rFonts w:ascii="Times New Roman" w:hAnsi="Times New Roman" w:eastAsia="Times New Roman" w:cs="Times New Roman"/>
          <w:noProof w:val="0"/>
          <w:sz w:val="24"/>
          <w:szCs w:val="24"/>
          <w:lang w:val="en-GB"/>
        </w:rPr>
      </w:pPr>
      <w:r w:rsidRPr="36A5D0F9" w:rsidR="2E019CD2">
        <w:rPr>
          <w:rFonts w:ascii="Times New Roman" w:hAnsi="Times New Roman" w:eastAsia="Times New Roman" w:cs="Times New Roman"/>
          <w:noProof w:val="0"/>
          <w:sz w:val="24"/>
          <w:szCs w:val="24"/>
          <w:lang w:val="en-GB"/>
        </w:rPr>
        <w:t>Apart from using the CIPP model and school-based evaluations for assessment purposes, there are methods that can be used to measure the trips impact. Encouraging pupils to write journals or short recount essays reflecting on their visit helps gain insi</w:t>
      </w:r>
      <w:r w:rsidRPr="36A5D0F9" w:rsidR="2003A075">
        <w:rPr>
          <w:rFonts w:ascii="Times New Roman" w:hAnsi="Times New Roman" w:eastAsia="Times New Roman" w:cs="Times New Roman"/>
          <w:noProof w:val="0"/>
          <w:sz w:val="24"/>
          <w:szCs w:val="24"/>
          <w:lang w:val="en-GB"/>
        </w:rPr>
        <w:t xml:space="preserve">ghts into their personal learning journey. Through these reflections, we can understand </w:t>
      </w:r>
      <w:r w:rsidRPr="36A5D0F9" w:rsidR="2003A075">
        <w:rPr>
          <w:rFonts w:ascii="Times New Roman" w:hAnsi="Times New Roman" w:eastAsia="Times New Roman" w:cs="Times New Roman"/>
          <w:noProof w:val="0"/>
          <w:sz w:val="24"/>
          <w:szCs w:val="24"/>
          <w:lang w:val="en-GB"/>
        </w:rPr>
        <w:t>whic</w:t>
      </w:r>
      <w:r w:rsidRPr="36A5D0F9" w:rsidR="2003A075">
        <w:rPr>
          <w:rFonts w:ascii="Times New Roman" w:hAnsi="Times New Roman" w:eastAsia="Times New Roman" w:cs="Times New Roman"/>
          <w:noProof w:val="0"/>
          <w:sz w:val="24"/>
          <w:szCs w:val="24"/>
          <w:lang w:val="en-GB"/>
        </w:rPr>
        <w:t xml:space="preserve"> parts of the trip had an impact on them, what knowledge they </w:t>
      </w:r>
      <w:r w:rsidRPr="36A5D0F9" w:rsidR="2003A075">
        <w:rPr>
          <w:rFonts w:ascii="Times New Roman" w:hAnsi="Times New Roman" w:eastAsia="Times New Roman" w:cs="Times New Roman"/>
          <w:noProof w:val="0"/>
          <w:sz w:val="24"/>
          <w:szCs w:val="24"/>
          <w:lang w:val="en-GB"/>
        </w:rPr>
        <w:t>acquired</w:t>
      </w:r>
      <w:r w:rsidRPr="36A5D0F9" w:rsidR="2003A075">
        <w:rPr>
          <w:rFonts w:ascii="Times New Roman" w:hAnsi="Times New Roman" w:eastAsia="Times New Roman" w:cs="Times New Roman"/>
          <w:noProof w:val="0"/>
          <w:sz w:val="24"/>
          <w:szCs w:val="24"/>
          <w:lang w:val="en-GB"/>
        </w:rPr>
        <w:t xml:space="preserve">, and any changes in their </w:t>
      </w:r>
      <w:r w:rsidRPr="36A5D0F9" w:rsidR="2003A075">
        <w:rPr>
          <w:rFonts w:ascii="Times New Roman" w:hAnsi="Times New Roman" w:eastAsia="Times New Roman" w:cs="Times New Roman"/>
          <w:noProof w:val="0"/>
          <w:sz w:val="24"/>
          <w:szCs w:val="24"/>
          <w:lang w:val="en-GB"/>
        </w:rPr>
        <w:t>perceptions</w:t>
      </w:r>
      <w:r w:rsidRPr="36A5D0F9" w:rsidR="2003A075">
        <w:rPr>
          <w:rFonts w:ascii="Times New Roman" w:hAnsi="Times New Roman" w:eastAsia="Times New Roman" w:cs="Times New Roman"/>
          <w:noProof w:val="0"/>
          <w:sz w:val="24"/>
          <w:szCs w:val="24"/>
          <w:lang w:val="en-GB"/>
        </w:rPr>
        <w:t xml:space="preserve"> of Islamic </w:t>
      </w:r>
      <w:r w:rsidRPr="36A5D0F9" w:rsidR="730D1867">
        <w:rPr>
          <w:rFonts w:ascii="Times New Roman" w:hAnsi="Times New Roman" w:eastAsia="Times New Roman" w:cs="Times New Roman"/>
          <w:noProof w:val="0"/>
          <w:sz w:val="24"/>
          <w:szCs w:val="24"/>
          <w:lang w:val="en-GB"/>
        </w:rPr>
        <w:t>c</w:t>
      </w:r>
      <w:r w:rsidRPr="36A5D0F9" w:rsidR="2003A075">
        <w:rPr>
          <w:rFonts w:ascii="Times New Roman" w:hAnsi="Times New Roman" w:eastAsia="Times New Roman" w:cs="Times New Roman"/>
          <w:noProof w:val="0"/>
          <w:sz w:val="24"/>
          <w:szCs w:val="24"/>
          <w:lang w:val="en-GB"/>
        </w:rPr>
        <w:t xml:space="preserve">ulture. </w:t>
      </w:r>
      <w:r w:rsidRPr="36A5D0F9" w:rsidR="1EA3ED8F">
        <w:rPr>
          <w:rFonts w:ascii="Times New Roman" w:hAnsi="Times New Roman" w:eastAsia="Times New Roman" w:cs="Times New Roman"/>
          <w:noProof w:val="0"/>
          <w:sz w:val="24"/>
          <w:szCs w:val="24"/>
          <w:lang w:val="en-GB"/>
        </w:rPr>
        <w:t xml:space="preserve">Gathering feedback through surveys also helps in getting a comprehensive view of how the pupils perceive and experience such trips (Falk &amp; Dierking, 2000). </w:t>
      </w:r>
    </w:p>
    <w:p w:rsidR="3575C0B2" w:rsidP="36A5D0F9" w:rsidRDefault="3575C0B2" w14:paraId="0DF82473" w14:textId="155FE96B">
      <w:pPr>
        <w:pStyle w:val="Normal"/>
        <w:spacing w:before="300" w:beforeAutospacing="off" w:after="300" w:afterAutospacing="off"/>
        <w:rPr>
          <w:rFonts w:ascii="Times New Roman" w:hAnsi="Times New Roman" w:eastAsia="Times New Roman" w:cs="Times New Roman"/>
          <w:noProof w:val="0"/>
          <w:sz w:val="24"/>
          <w:szCs w:val="24"/>
          <w:lang w:val="en-GB"/>
        </w:rPr>
      </w:pPr>
      <w:r w:rsidRPr="36A5D0F9" w:rsidR="1FC6F593">
        <w:rPr>
          <w:rFonts w:ascii="Times New Roman" w:hAnsi="Times New Roman" w:eastAsia="Times New Roman" w:cs="Times New Roman"/>
          <w:noProof w:val="0"/>
          <w:sz w:val="24"/>
          <w:szCs w:val="24"/>
          <w:lang w:val="en-GB"/>
        </w:rPr>
        <w:t>To delve deeper into data about the trips impact, conducting focus groups or interviews with a group of pupils, teachers, and parents is essential. Discussions in these sessions can delve into what participants think abou</w:t>
      </w:r>
      <w:r w:rsidRPr="36A5D0F9" w:rsidR="58054460">
        <w:rPr>
          <w:rFonts w:ascii="Times New Roman" w:hAnsi="Times New Roman" w:eastAsia="Times New Roman" w:cs="Times New Roman"/>
          <w:noProof w:val="0"/>
          <w:sz w:val="24"/>
          <w:szCs w:val="24"/>
          <w:lang w:val="en-GB"/>
        </w:rPr>
        <w:t>t the value of the trip, any obstacles they faced, and suggestions for making trips better. Using focus groups and interviews helps gather information from sources resulting in a rounded assessment (Krueger &amp; Casey, 2015)</w:t>
      </w:r>
    </w:p>
    <w:p w:rsidR="3575C0B2" w:rsidP="36A5D0F9" w:rsidRDefault="3575C0B2" w14:paraId="4C30F70B" w14:textId="1BE0A0A5">
      <w:pPr>
        <w:pStyle w:val="Normal"/>
        <w:spacing w:before="300" w:beforeAutospacing="off" w:after="300" w:afterAutospacing="off"/>
        <w:rPr>
          <w:rFonts w:ascii="Times New Roman" w:hAnsi="Times New Roman" w:eastAsia="Times New Roman" w:cs="Times New Roman"/>
          <w:noProof w:val="0"/>
          <w:sz w:val="24"/>
          <w:szCs w:val="24"/>
          <w:lang w:val="en-GB"/>
        </w:rPr>
      </w:pPr>
      <w:r w:rsidRPr="36A5D0F9" w:rsidR="0A612EEC">
        <w:rPr>
          <w:rFonts w:ascii="Times New Roman" w:hAnsi="Times New Roman" w:eastAsia="Times New Roman" w:cs="Times New Roman"/>
          <w:noProof w:val="0"/>
          <w:sz w:val="24"/>
          <w:szCs w:val="24"/>
          <w:lang w:val="en-GB"/>
        </w:rPr>
        <w:t xml:space="preserve">To gauge the lasting effects of the trip, researchers can conduct studies. These studies involve following up with pupils' months or years later to see how their knowledge, attitudes, and interests have been influences </w:t>
      </w:r>
      <w:r w:rsidRPr="36A5D0F9" w:rsidR="0A612EEC">
        <w:rPr>
          <w:rFonts w:ascii="Times New Roman" w:hAnsi="Times New Roman" w:eastAsia="Times New Roman" w:cs="Times New Roman"/>
          <w:noProof w:val="0"/>
          <w:sz w:val="24"/>
          <w:szCs w:val="24"/>
          <w:lang w:val="en-GB"/>
        </w:rPr>
        <w:t>in the long run</w:t>
      </w:r>
      <w:r w:rsidRPr="36A5D0F9" w:rsidR="0A612EEC">
        <w:rPr>
          <w:rFonts w:ascii="Times New Roman" w:hAnsi="Times New Roman" w:eastAsia="Times New Roman" w:cs="Times New Roman"/>
          <w:noProof w:val="0"/>
          <w:sz w:val="24"/>
          <w:szCs w:val="24"/>
          <w:lang w:val="en-GB"/>
        </w:rPr>
        <w:t xml:space="preserve">. </w:t>
      </w:r>
      <w:r w:rsidRPr="36A5D0F9" w:rsidR="2361ECE2">
        <w:rPr>
          <w:rFonts w:ascii="Times New Roman" w:hAnsi="Times New Roman" w:eastAsia="Times New Roman" w:cs="Times New Roman"/>
          <w:noProof w:val="0"/>
          <w:sz w:val="24"/>
          <w:szCs w:val="24"/>
          <w:lang w:val="en-GB"/>
        </w:rPr>
        <w:t xml:space="preserve">Longitudinal data can show if the trip had a lasting impact on pupils’ educational paths and cultural awareness (Anderson et al., 2006). </w:t>
      </w:r>
    </w:p>
    <w:p w:rsidR="3575C0B2" w:rsidP="36A5D0F9" w:rsidRDefault="3575C0B2" w14:paraId="0CAB69D3" w14:textId="2FB90BB6">
      <w:pPr>
        <w:pStyle w:val="Normal"/>
        <w:spacing w:before="300" w:beforeAutospacing="off" w:after="300" w:afterAutospacing="off"/>
        <w:rPr>
          <w:rFonts w:ascii="Times New Roman" w:hAnsi="Times New Roman" w:eastAsia="Times New Roman" w:cs="Times New Roman"/>
          <w:noProof w:val="0"/>
          <w:sz w:val="24"/>
          <w:szCs w:val="24"/>
          <w:lang w:val="en-GB"/>
        </w:rPr>
      </w:pPr>
      <w:r w:rsidRPr="36A5D0F9" w:rsidR="2361ECE2">
        <w:rPr>
          <w:rFonts w:ascii="Times New Roman" w:hAnsi="Times New Roman" w:eastAsia="Times New Roman" w:cs="Times New Roman"/>
          <w:noProof w:val="0"/>
          <w:sz w:val="24"/>
          <w:szCs w:val="24"/>
          <w:lang w:val="en-GB"/>
        </w:rPr>
        <w:t>Evaluating the impact of a school trip to the Hamad Bin Khalifa Islamic Centre requires an approach that incorporates insights from case studies, evaluations done within the school</w:t>
      </w:r>
      <w:r w:rsidRPr="36A5D0F9" w:rsidR="47511266">
        <w:rPr>
          <w:rFonts w:ascii="Times New Roman" w:hAnsi="Times New Roman" w:eastAsia="Times New Roman" w:cs="Times New Roman"/>
          <w:noProof w:val="0"/>
          <w:sz w:val="24"/>
          <w:szCs w:val="24"/>
          <w:lang w:val="en-GB"/>
        </w:rPr>
        <w:t xml:space="preserve">, and other assessment </w:t>
      </w:r>
      <w:r w:rsidRPr="36A5D0F9" w:rsidR="31EB4BBF">
        <w:rPr>
          <w:rFonts w:ascii="Times New Roman" w:hAnsi="Times New Roman" w:eastAsia="Times New Roman" w:cs="Times New Roman"/>
          <w:noProof w:val="0"/>
          <w:sz w:val="24"/>
          <w:szCs w:val="24"/>
          <w:lang w:val="en-GB"/>
        </w:rPr>
        <w:t>techniques</w:t>
      </w:r>
      <w:r w:rsidRPr="36A5D0F9" w:rsidR="47511266">
        <w:rPr>
          <w:rFonts w:ascii="Times New Roman" w:hAnsi="Times New Roman" w:eastAsia="Times New Roman" w:cs="Times New Roman"/>
          <w:noProof w:val="0"/>
          <w:sz w:val="24"/>
          <w:szCs w:val="24"/>
          <w:lang w:val="en-GB"/>
        </w:rPr>
        <w:t xml:space="preserve">. Using the CIPP model before and after the visit, </w:t>
      </w:r>
      <w:r w:rsidRPr="36A5D0F9" w:rsidR="006C5AA2">
        <w:rPr>
          <w:rFonts w:ascii="Times New Roman" w:hAnsi="Times New Roman" w:eastAsia="Times New Roman" w:cs="Times New Roman"/>
          <w:noProof w:val="0"/>
          <w:sz w:val="24"/>
          <w:szCs w:val="24"/>
          <w:lang w:val="en-GB"/>
        </w:rPr>
        <w:t>observation</w:t>
      </w:r>
      <w:r w:rsidRPr="36A5D0F9" w:rsidR="47511266">
        <w:rPr>
          <w:rFonts w:ascii="Times New Roman" w:hAnsi="Times New Roman" w:eastAsia="Times New Roman" w:cs="Times New Roman"/>
          <w:noProof w:val="0"/>
          <w:sz w:val="24"/>
          <w:szCs w:val="24"/>
          <w:lang w:val="en-GB"/>
        </w:rPr>
        <w:t>, reflective tasks, and longitud</w:t>
      </w:r>
      <w:r w:rsidRPr="36A5D0F9" w:rsidR="08046E0D">
        <w:rPr>
          <w:rFonts w:ascii="Times New Roman" w:hAnsi="Times New Roman" w:eastAsia="Times New Roman" w:cs="Times New Roman"/>
          <w:noProof w:val="0"/>
          <w:sz w:val="24"/>
          <w:szCs w:val="24"/>
          <w:lang w:val="en-GB"/>
        </w:rPr>
        <w:t>ina</w:t>
      </w:r>
      <w:r w:rsidRPr="36A5D0F9" w:rsidR="47511266">
        <w:rPr>
          <w:rFonts w:ascii="Times New Roman" w:hAnsi="Times New Roman" w:eastAsia="Times New Roman" w:cs="Times New Roman"/>
          <w:noProof w:val="0"/>
          <w:sz w:val="24"/>
          <w:szCs w:val="24"/>
          <w:lang w:val="en-GB"/>
        </w:rPr>
        <w:t>l</w:t>
      </w:r>
      <w:r w:rsidRPr="36A5D0F9" w:rsidR="47511266">
        <w:rPr>
          <w:rFonts w:ascii="Times New Roman" w:hAnsi="Times New Roman" w:eastAsia="Times New Roman" w:cs="Times New Roman"/>
          <w:noProof w:val="0"/>
          <w:sz w:val="24"/>
          <w:szCs w:val="24"/>
          <w:lang w:val="en-GB"/>
        </w:rPr>
        <w:t xml:space="preserve"> research methods, educators can get a picture of how beneficial the trip was. These appro</w:t>
      </w:r>
      <w:r w:rsidRPr="36A5D0F9" w:rsidR="26A384FF">
        <w:rPr>
          <w:rFonts w:ascii="Times New Roman" w:hAnsi="Times New Roman" w:eastAsia="Times New Roman" w:cs="Times New Roman"/>
          <w:noProof w:val="0"/>
          <w:sz w:val="24"/>
          <w:szCs w:val="24"/>
          <w:lang w:val="en-GB"/>
        </w:rPr>
        <w:t xml:space="preserve">aches ensure that improving pupils’ understanding of culture and history during their visit enhances their appreciation for cultural </w:t>
      </w:r>
      <w:r w:rsidRPr="36A5D0F9" w:rsidR="6A4FBBC6">
        <w:rPr>
          <w:rFonts w:ascii="Times New Roman" w:hAnsi="Times New Roman" w:eastAsia="Times New Roman" w:cs="Times New Roman"/>
          <w:noProof w:val="0"/>
          <w:sz w:val="24"/>
          <w:szCs w:val="24"/>
          <w:lang w:val="en-GB"/>
        </w:rPr>
        <w:t>diversity in a way that contributes significantly to their overall educational growth</w:t>
      </w:r>
      <w:r w:rsidRPr="36A5D0F9" w:rsidR="15E5A1E7">
        <w:rPr>
          <w:rFonts w:ascii="Times New Roman" w:hAnsi="Times New Roman" w:eastAsia="Times New Roman" w:cs="Times New Roman"/>
          <w:noProof w:val="0"/>
          <w:sz w:val="24"/>
          <w:szCs w:val="24"/>
          <w:lang w:val="en-GB"/>
        </w:rPr>
        <w:t>.</w:t>
      </w:r>
    </w:p>
    <w:p w:rsidR="15E5A1E7" w:rsidP="36A5D0F9" w:rsidRDefault="15E5A1E7" w14:paraId="2916DBE5" w14:textId="41DA72B1">
      <w:pPr>
        <w:pStyle w:val="Normal"/>
        <w:spacing w:before="300" w:beforeAutospacing="off" w:after="300" w:afterAutospacing="off"/>
        <w:rPr>
          <w:rFonts w:ascii="Times New Roman" w:hAnsi="Times New Roman" w:eastAsia="Times New Roman" w:cs="Times New Roman"/>
          <w:noProof w:val="0"/>
          <w:sz w:val="24"/>
          <w:szCs w:val="24"/>
          <w:lang w:val="en-GB"/>
        </w:rPr>
      </w:pPr>
      <w:r w:rsidRPr="36A5D0F9" w:rsidR="15E5A1E7">
        <w:rPr>
          <w:rFonts w:ascii="Times New Roman" w:hAnsi="Times New Roman" w:eastAsia="Times New Roman" w:cs="Times New Roman"/>
          <w:noProof w:val="0"/>
          <w:sz w:val="24"/>
          <w:szCs w:val="24"/>
          <w:lang w:val="en-GB"/>
        </w:rPr>
        <w:t>Evaluation:</w:t>
      </w:r>
    </w:p>
    <w:p w:rsidR="7B50FBDF" w:rsidP="36A5D0F9" w:rsidRDefault="7B50FBDF" w14:paraId="7739A950" w14:textId="1EFA4B39">
      <w:pPr>
        <w:pStyle w:val="Normal"/>
        <w:spacing w:before="300" w:beforeAutospacing="off" w:after="300" w:afterAutospacing="off"/>
        <w:rPr>
          <w:rFonts w:ascii="Times New Roman" w:hAnsi="Times New Roman" w:eastAsia="Times New Roman" w:cs="Times New Roman"/>
          <w:noProof w:val="0"/>
          <w:sz w:val="24"/>
          <w:szCs w:val="24"/>
          <w:lang w:val="en-GB"/>
        </w:rPr>
      </w:pPr>
      <w:r w:rsidRPr="36A5D0F9" w:rsidR="7B50FBDF">
        <w:rPr>
          <w:rFonts w:ascii="Times New Roman" w:hAnsi="Times New Roman" w:eastAsia="Times New Roman" w:cs="Times New Roman"/>
          <w:noProof w:val="0"/>
          <w:sz w:val="24"/>
          <w:szCs w:val="24"/>
          <w:lang w:val="en-GB"/>
        </w:rPr>
        <w:t xml:space="preserve">This school trip </w:t>
      </w:r>
      <w:r w:rsidRPr="36A5D0F9" w:rsidR="7B50FBDF">
        <w:rPr>
          <w:rFonts w:ascii="Times New Roman" w:hAnsi="Times New Roman" w:eastAsia="Times New Roman" w:cs="Times New Roman"/>
          <w:noProof w:val="0"/>
          <w:sz w:val="24"/>
          <w:szCs w:val="24"/>
          <w:lang w:val="en-GB"/>
        </w:rPr>
        <w:t>provides</w:t>
      </w:r>
      <w:r w:rsidRPr="36A5D0F9" w:rsidR="7B50FBDF">
        <w:rPr>
          <w:rFonts w:ascii="Times New Roman" w:hAnsi="Times New Roman" w:eastAsia="Times New Roman" w:cs="Times New Roman"/>
          <w:noProof w:val="0"/>
          <w:sz w:val="24"/>
          <w:szCs w:val="24"/>
          <w:lang w:val="en-GB"/>
        </w:rPr>
        <w:t xml:space="preserve"> growth opportunities, but it also poses challenges that need careful planning and solutions. This SWOT analysis (see appendix 1) explores the helpful and harmful </w:t>
      </w:r>
      <w:r w:rsidRPr="36A5D0F9" w:rsidR="27465007">
        <w:rPr>
          <w:rFonts w:ascii="Times New Roman" w:hAnsi="Times New Roman" w:eastAsia="Times New Roman" w:cs="Times New Roman"/>
          <w:noProof w:val="0"/>
          <w:sz w:val="24"/>
          <w:szCs w:val="24"/>
          <w:lang w:val="en-GB"/>
        </w:rPr>
        <w:t xml:space="preserve">aspects linked with such an outing. </w:t>
      </w:r>
    </w:p>
    <w:p w:rsidR="27465007" w:rsidP="36A5D0F9" w:rsidRDefault="27465007" w14:paraId="63F594DE" w14:textId="1E7C1271">
      <w:pPr>
        <w:pStyle w:val="Normal"/>
        <w:spacing w:before="300" w:beforeAutospacing="off" w:after="300" w:afterAutospacing="off"/>
        <w:rPr>
          <w:rFonts w:ascii="Times New Roman" w:hAnsi="Times New Roman" w:eastAsia="Times New Roman" w:cs="Times New Roman"/>
          <w:noProof w:val="0"/>
          <w:sz w:val="24"/>
          <w:szCs w:val="24"/>
          <w:lang w:val="en-GB"/>
        </w:rPr>
      </w:pPr>
      <w:r w:rsidRPr="36A5D0F9" w:rsidR="27465007">
        <w:rPr>
          <w:rFonts w:ascii="Times New Roman" w:hAnsi="Times New Roman" w:eastAsia="Times New Roman" w:cs="Times New Roman"/>
          <w:noProof w:val="0"/>
          <w:sz w:val="24"/>
          <w:szCs w:val="24"/>
          <w:lang w:val="en-GB"/>
        </w:rPr>
        <w:t xml:space="preserve">One key benefit for visiting the Hamad Bin Khalifa Islamic </w:t>
      </w:r>
      <w:r w:rsidRPr="36A5D0F9" w:rsidR="0E6F9E05">
        <w:rPr>
          <w:rFonts w:ascii="Times New Roman" w:hAnsi="Times New Roman" w:eastAsia="Times New Roman" w:cs="Times New Roman"/>
          <w:noProof w:val="0"/>
          <w:sz w:val="24"/>
          <w:szCs w:val="24"/>
          <w:lang w:val="en-GB"/>
        </w:rPr>
        <w:t>Centre</w:t>
      </w:r>
      <w:r w:rsidRPr="36A5D0F9" w:rsidR="27465007">
        <w:rPr>
          <w:rFonts w:ascii="Times New Roman" w:hAnsi="Times New Roman" w:eastAsia="Times New Roman" w:cs="Times New Roman"/>
          <w:noProof w:val="0"/>
          <w:sz w:val="24"/>
          <w:szCs w:val="24"/>
          <w:lang w:val="en-GB"/>
        </w:rPr>
        <w:t xml:space="preserve"> is its merit. Hands on learning </w:t>
      </w:r>
      <w:r w:rsidRPr="36A5D0F9" w:rsidR="0A492367">
        <w:rPr>
          <w:rFonts w:ascii="Times New Roman" w:hAnsi="Times New Roman" w:eastAsia="Times New Roman" w:cs="Times New Roman"/>
          <w:noProof w:val="0"/>
          <w:sz w:val="24"/>
          <w:szCs w:val="24"/>
          <w:lang w:val="en-GB"/>
        </w:rPr>
        <w:t>experiences</w:t>
      </w:r>
      <w:r w:rsidRPr="36A5D0F9" w:rsidR="27465007">
        <w:rPr>
          <w:rFonts w:ascii="Times New Roman" w:hAnsi="Times New Roman" w:eastAsia="Times New Roman" w:cs="Times New Roman"/>
          <w:noProof w:val="0"/>
          <w:sz w:val="24"/>
          <w:szCs w:val="24"/>
          <w:lang w:val="en-GB"/>
        </w:rPr>
        <w:t xml:space="preserve"> like trips have been proven to enrich pupils’ comprehension of subjects by offering </w:t>
      </w:r>
      <w:r w:rsidRPr="36A5D0F9" w:rsidR="03FC306C">
        <w:rPr>
          <w:rFonts w:ascii="Times New Roman" w:hAnsi="Times New Roman" w:eastAsia="Times New Roman" w:cs="Times New Roman"/>
          <w:noProof w:val="0"/>
          <w:sz w:val="24"/>
          <w:szCs w:val="24"/>
          <w:lang w:val="en-GB"/>
        </w:rPr>
        <w:t>experiences</w:t>
      </w:r>
      <w:r w:rsidRPr="36A5D0F9" w:rsidR="27465007">
        <w:rPr>
          <w:rFonts w:ascii="Times New Roman" w:hAnsi="Times New Roman" w:eastAsia="Times New Roman" w:cs="Times New Roman"/>
          <w:noProof w:val="0"/>
          <w:sz w:val="24"/>
          <w:szCs w:val="24"/>
          <w:lang w:val="en-GB"/>
        </w:rPr>
        <w:t xml:space="preserve"> that make classroom teachings more tangible (DeWitt &amp; </w:t>
      </w:r>
      <w:r w:rsidRPr="36A5D0F9" w:rsidR="27465007">
        <w:rPr>
          <w:rFonts w:ascii="Times New Roman" w:hAnsi="Times New Roman" w:eastAsia="Times New Roman" w:cs="Times New Roman"/>
          <w:noProof w:val="0"/>
          <w:sz w:val="24"/>
          <w:szCs w:val="24"/>
          <w:lang w:val="en-GB"/>
        </w:rPr>
        <w:t>St</w:t>
      </w:r>
      <w:r w:rsidRPr="36A5D0F9" w:rsidR="0CFF5904">
        <w:rPr>
          <w:rFonts w:ascii="Times New Roman" w:hAnsi="Times New Roman" w:eastAsia="Times New Roman" w:cs="Times New Roman"/>
          <w:noProof w:val="0"/>
          <w:sz w:val="24"/>
          <w:szCs w:val="24"/>
          <w:lang w:val="en-GB"/>
        </w:rPr>
        <w:t>orksdieck</w:t>
      </w:r>
      <w:r w:rsidRPr="36A5D0F9" w:rsidR="0CFF5904">
        <w:rPr>
          <w:rFonts w:ascii="Times New Roman" w:hAnsi="Times New Roman" w:eastAsia="Times New Roman" w:cs="Times New Roman"/>
          <w:noProof w:val="0"/>
          <w:sz w:val="24"/>
          <w:szCs w:val="24"/>
          <w:lang w:val="en-GB"/>
        </w:rPr>
        <w:t xml:space="preserve">, 2008). This is especially valuable in areas like history and religious studies where direct interaction with artifacts and displays can enhance understanding and memory. </w:t>
      </w:r>
    </w:p>
    <w:p w:rsidR="0CFF5904" w:rsidP="36A5D0F9" w:rsidRDefault="0CFF5904" w14:paraId="1F324401" w14:textId="22478FDA">
      <w:pPr>
        <w:pStyle w:val="Normal"/>
        <w:spacing w:before="300" w:beforeAutospacing="off" w:after="300" w:afterAutospacing="off"/>
        <w:rPr>
          <w:rFonts w:ascii="Times New Roman" w:hAnsi="Times New Roman" w:eastAsia="Times New Roman" w:cs="Times New Roman"/>
          <w:noProof w:val="0"/>
          <w:sz w:val="24"/>
          <w:szCs w:val="24"/>
          <w:lang w:val="en-GB"/>
        </w:rPr>
      </w:pPr>
      <w:r w:rsidRPr="36A5D0F9" w:rsidR="0CFF5904">
        <w:rPr>
          <w:rFonts w:ascii="Times New Roman" w:hAnsi="Times New Roman" w:eastAsia="Times New Roman" w:cs="Times New Roman"/>
          <w:noProof w:val="0"/>
          <w:sz w:val="24"/>
          <w:szCs w:val="24"/>
          <w:lang w:val="en-GB"/>
        </w:rPr>
        <w:t>Furthermore, the project encourages sensitivity. Early exposure to cultures nurtures respect and admiration for differences, contributing to the establishment of inclusive communities (</w:t>
      </w:r>
      <w:r w:rsidRPr="36A5D0F9" w:rsidR="0CFF5904">
        <w:rPr>
          <w:rFonts w:ascii="Times New Roman" w:hAnsi="Times New Roman" w:eastAsia="Times New Roman" w:cs="Times New Roman"/>
          <w:noProof w:val="0"/>
          <w:sz w:val="24"/>
          <w:szCs w:val="24"/>
          <w:lang w:val="en-GB"/>
        </w:rPr>
        <w:t>Rickinson</w:t>
      </w:r>
      <w:r w:rsidRPr="36A5D0F9" w:rsidR="0CFF5904">
        <w:rPr>
          <w:rFonts w:ascii="Times New Roman" w:hAnsi="Times New Roman" w:eastAsia="Times New Roman" w:cs="Times New Roman"/>
          <w:noProof w:val="0"/>
          <w:sz w:val="24"/>
          <w:szCs w:val="24"/>
          <w:lang w:val="en-GB"/>
        </w:rPr>
        <w:t xml:space="preserve"> et al., 2004). By </w:t>
      </w:r>
      <w:r w:rsidRPr="36A5D0F9" w:rsidR="102B87A9">
        <w:rPr>
          <w:rFonts w:ascii="Times New Roman" w:hAnsi="Times New Roman" w:eastAsia="Times New Roman" w:cs="Times New Roman"/>
          <w:noProof w:val="0"/>
          <w:sz w:val="24"/>
          <w:szCs w:val="24"/>
          <w:lang w:val="en-GB"/>
        </w:rPr>
        <w:t xml:space="preserve">gaining insight into customs and rituals, pupils can develop a deeper appreciation for cultural diversities and similarities that are essential in todays interconnected world. </w:t>
      </w:r>
      <w:r>
        <w:br/>
      </w:r>
      <w:r w:rsidRPr="36A5D0F9" w:rsidR="7E6EF16A">
        <w:rPr>
          <w:rFonts w:ascii="Times New Roman" w:hAnsi="Times New Roman" w:eastAsia="Times New Roman" w:cs="Times New Roman"/>
          <w:noProof w:val="0"/>
          <w:sz w:val="24"/>
          <w:szCs w:val="24"/>
          <w:lang w:val="en-GB"/>
        </w:rPr>
        <w:t xml:space="preserve">The interactive, informative tours spark engagement and curiosity among participants. Studies suggest that pupils </w:t>
      </w:r>
      <w:r w:rsidRPr="36A5D0F9" w:rsidR="1357B64E">
        <w:rPr>
          <w:rFonts w:ascii="Times New Roman" w:hAnsi="Times New Roman" w:eastAsia="Times New Roman" w:cs="Times New Roman"/>
          <w:noProof w:val="0"/>
          <w:sz w:val="24"/>
          <w:szCs w:val="24"/>
          <w:lang w:val="en-GB"/>
        </w:rPr>
        <w:t xml:space="preserve">tend to </w:t>
      </w:r>
      <w:r w:rsidRPr="36A5D0F9" w:rsidR="1357B64E">
        <w:rPr>
          <w:rFonts w:ascii="Times New Roman" w:hAnsi="Times New Roman" w:eastAsia="Times New Roman" w:cs="Times New Roman"/>
          <w:noProof w:val="0"/>
          <w:sz w:val="24"/>
          <w:szCs w:val="24"/>
          <w:lang w:val="en-GB"/>
        </w:rPr>
        <w:t>retain</w:t>
      </w:r>
      <w:r w:rsidRPr="36A5D0F9" w:rsidR="1357B64E">
        <w:rPr>
          <w:rFonts w:ascii="Times New Roman" w:hAnsi="Times New Roman" w:eastAsia="Times New Roman" w:cs="Times New Roman"/>
          <w:noProof w:val="0"/>
          <w:sz w:val="24"/>
          <w:szCs w:val="24"/>
          <w:lang w:val="en-GB"/>
        </w:rPr>
        <w:t xml:space="preserve"> information and feel more engaged through immersive experiences, compared to traditional classroom setups (Griffin, 2004). Having guides at the </w:t>
      </w:r>
      <w:r w:rsidRPr="36A5D0F9" w:rsidR="5C0C624C">
        <w:rPr>
          <w:rFonts w:ascii="Times New Roman" w:hAnsi="Times New Roman" w:eastAsia="Times New Roman" w:cs="Times New Roman"/>
          <w:noProof w:val="0"/>
          <w:sz w:val="24"/>
          <w:szCs w:val="24"/>
          <w:lang w:val="en-GB"/>
        </w:rPr>
        <w:t>Islamic</w:t>
      </w:r>
      <w:r w:rsidRPr="36A5D0F9" w:rsidR="1357B64E">
        <w:rPr>
          <w:rFonts w:ascii="Times New Roman" w:hAnsi="Times New Roman" w:eastAsia="Times New Roman" w:cs="Times New Roman"/>
          <w:noProof w:val="0"/>
          <w:sz w:val="24"/>
          <w:szCs w:val="24"/>
          <w:lang w:val="en-GB"/>
        </w:rPr>
        <w:t xml:space="preserve"> Centre </w:t>
      </w:r>
      <w:r w:rsidRPr="36A5D0F9" w:rsidR="561E4E83">
        <w:rPr>
          <w:rFonts w:ascii="Times New Roman" w:hAnsi="Times New Roman" w:eastAsia="Times New Roman" w:cs="Times New Roman"/>
          <w:noProof w:val="0"/>
          <w:sz w:val="24"/>
          <w:szCs w:val="24"/>
          <w:lang w:val="en-GB"/>
        </w:rPr>
        <w:t xml:space="preserve">can further enrich this learning journey by providing details and addressing pupils’ queries in real time, thus fostering deeper understanding (Kisiel, 2005). </w:t>
      </w:r>
      <w:r>
        <w:br/>
      </w:r>
      <w:r w:rsidRPr="36A5D0F9" w:rsidR="4C1A373D">
        <w:rPr>
          <w:rFonts w:ascii="Times New Roman" w:hAnsi="Times New Roman" w:eastAsia="Times New Roman" w:cs="Times New Roman"/>
          <w:noProof w:val="0"/>
          <w:sz w:val="24"/>
          <w:szCs w:val="24"/>
          <w:lang w:val="en-GB"/>
        </w:rPr>
        <w:t>Furthermore, these trips can foster ties between the community and schools. They create avenues for cooperation and partnerships between institutions and cultural hubs leading to community focused projects and a be</w:t>
      </w:r>
      <w:r w:rsidRPr="36A5D0F9" w:rsidR="31D3403A">
        <w:rPr>
          <w:rFonts w:ascii="Times New Roman" w:hAnsi="Times New Roman" w:eastAsia="Times New Roman" w:cs="Times New Roman"/>
          <w:noProof w:val="0"/>
          <w:sz w:val="24"/>
          <w:szCs w:val="24"/>
          <w:lang w:val="en-GB"/>
        </w:rPr>
        <w:t xml:space="preserve">tter grasp of local cultural assets (Behrendt &amp; Franklin, 2014). </w:t>
      </w:r>
    </w:p>
    <w:p w:rsidR="31D3403A" w:rsidP="36A5D0F9" w:rsidRDefault="31D3403A" w14:paraId="270A1673" w14:textId="2ED8017A">
      <w:pPr>
        <w:pStyle w:val="Normal"/>
        <w:spacing w:before="300" w:beforeAutospacing="off" w:after="300" w:afterAutospacing="off"/>
        <w:rPr>
          <w:rFonts w:ascii="Times New Roman" w:hAnsi="Times New Roman" w:eastAsia="Times New Roman" w:cs="Times New Roman"/>
          <w:noProof w:val="0"/>
          <w:sz w:val="24"/>
          <w:szCs w:val="24"/>
          <w:lang w:val="en-GB"/>
        </w:rPr>
      </w:pPr>
      <w:r w:rsidRPr="36A5D0F9" w:rsidR="31D3403A">
        <w:rPr>
          <w:rFonts w:ascii="Times New Roman" w:hAnsi="Times New Roman" w:eastAsia="Times New Roman" w:cs="Times New Roman"/>
          <w:noProof w:val="0"/>
          <w:sz w:val="24"/>
          <w:szCs w:val="24"/>
          <w:lang w:val="en-GB"/>
        </w:rPr>
        <w:t xml:space="preserve">However, despite these advantages, there are drawbacks that require attention. Practical difficulties pose a hurdle. </w:t>
      </w:r>
      <w:r w:rsidRPr="36A5D0F9" w:rsidR="7CB07206">
        <w:rPr>
          <w:rFonts w:ascii="Times New Roman" w:hAnsi="Times New Roman" w:eastAsia="Times New Roman" w:cs="Times New Roman"/>
          <w:noProof w:val="0"/>
          <w:sz w:val="24"/>
          <w:szCs w:val="24"/>
          <w:lang w:val="en-GB"/>
        </w:rPr>
        <w:t>Coordinating</w:t>
      </w:r>
      <w:r w:rsidRPr="36A5D0F9" w:rsidR="31D3403A">
        <w:rPr>
          <w:rFonts w:ascii="Times New Roman" w:hAnsi="Times New Roman" w:eastAsia="Times New Roman" w:cs="Times New Roman"/>
          <w:noProof w:val="0"/>
          <w:sz w:val="24"/>
          <w:szCs w:val="24"/>
          <w:lang w:val="en-GB"/>
        </w:rPr>
        <w:t xml:space="preserve"> transportation, managing </w:t>
      </w:r>
      <w:r w:rsidRPr="36A5D0F9" w:rsidR="31D3403A">
        <w:rPr>
          <w:rFonts w:ascii="Times New Roman" w:hAnsi="Times New Roman" w:eastAsia="Times New Roman" w:cs="Times New Roman"/>
          <w:noProof w:val="0"/>
          <w:sz w:val="24"/>
          <w:szCs w:val="24"/>
          <w:lang w:val="en-GB"/>
        </w:rPr>
        <w:t>schedules</w:t>
      </w:r>
      <w:r w:rsidRPr="36A5D0F9" w:rsidR="31D3403A">
        <w:rPr>
          <w:rFonts w:ascii="Times New Roman" w:hAnsi="Times New Roman" w:eastAsia="Times New Roman" w:cs="Times New Roman"/>
          <w:noProof w:val="0"/>
          <w:sz w:val="24"/>
          <w:szCs w:val="24"/>
          <w:lang w:val="en-GB"/>
        </w:rPr>
        <w:t xml:space="preserve"> and ensuring supervision demand time and resources which may strain school personnel and budgets (And</w:t>
      </w:r>
      <w:r w:rsidRPr="36A5D0F9" w:rsidR="496401A0">
        <w:rPr>
          <w:rFonts w:ascii="Times New Roman" w:hAnsi="Times New Roman" w:eastAsia="Times New Roman" w:cs="Times New Roman"/>
          <w:noProof w:val="0"/>
          <w:sz w:val="24"/>
          <w:szCs w:val="24"/>
          <w:lang w:val="en-GB"/>
        </w:rPr>
        <w:t xml:space="preserve">erson et al., 2006). </w:t>
      </w:r>
      <w:r>
        <w:br/>
      </w:r>
      <w:r w:rsidRPr="36A5D0F9" w:rsidR="28B67439">
        <w:rPr>
          <w:rFonts w:ascii="Times New Roman" w:hAnsi="Times New Roman" w:eastAsia="Times New Roman" w:cs="Times New Roman"/>
          <w:noProof w:val="0"/>
          <w:sz w:val="24"/>
          <w:szCs w:val="24"/>
          <w:lang w:val="en-GB"/>
        </w:rPr>
        <w:t xml:space="preserve">Financial constraints present another challenge. Trips often incur costs related to transport, entrance fees, and </w:t>
      </w:r>
      <w:r w:rsidRPr="36A5D0F9" w:rsidR="28B67439">
        <w:rPr>
          <w:rFonts w:ascii="Times New Roman" w:hAnsi="Times New Roman" w:eastAsia="Times New Roman" w:cs="Times New Roman"/>
          <w:noProof w:val="0"/>
          <w:sz w:val="24"/>
          <w:szCs w:val="24"/>
          <w:lang w:val="en-GB"/>
        </w:rPr>
        <w:t>additional</w:t>
      </w:r>
      <w:r w:rsidRPr="36A5D0F9" w:rsidR="28B67439">
        <w:rPr>
          <w:rFonts w:ascii="Times New Roman" w:hAnsi="Times New Roman" w:eastAsia="Times New Roman" w:cs="Times New Roman"/>
          <w:noProof w:val="0"/>
          <w:sz w:val="24"/>
          <w:szCs w:val="24"/>
          <w:lang w:val="en-GB"/>
        </w:rPr>
        <w:t xml:space="preserve"> resources that can burden the school finances for </w:t>
      </w:r>
      <w:r w:rsidRPr="36A5D0F9" w:rsidR="0808E6D2">
        <w:rPr>
          <w:rFonts w:ascii="Times New Roman" w:hAnsi="Times New Roman" w:eastAsia="Times New Roman" w:cs="Times New Roman"/>
          <w:noProof w:val="0"/>
          <w:sz w:val="24"/>
          <w:szCs w:val="24"/>
          <w:lang w:val="en-GB"/>
        </w:rPr>
        <w:t>institutions</w:t>
      </w:r>
      <w:r w:rsidRPr="36A5D0F9" w:rsidR="28B67439">
        <w:rPr>
          <w:rFonts w:ascii="Times New Roman" w:hAnsi="Times New Roman" w:eastAsia="Times New Roman" w:cs="Times New Roman"/>
          <w:noProof w:val="0"/>
          <w:sz w:val="24"/>
          <w:szCs w:val="24"/>
          <w:lang w:val="en-GB"/>
        </w:rPr>
        <w:t xml:space="preserve"> </w:t>
      </w:r>
      <w:r w:rsidRPr="36A5D0F9" w:rsidR="4CB876C0">
        <w:rPr>
          <w:rFonts w:ascii="Times New Roman" w:hAnsi="Times New Roman" w:eastAsia="Times New Roman" w:cs="Times New Roman"/>
          <w:noProof w:val="0"/>
          <w:sz w:val="24"/>
          <w:szCs w:val="24"/>
          <w:lang w:val="en-GB"/>
        </w:rPr>
        <w:t>w</w:t>
      </w:r>
      <w:r w:rsidRPr="36A5D0F9" w:rsidR="28B67439">
        <w:rPr>
          <w:rFonts w:ascii="Times New Roman" w:hAnsi="Times New Roman" w:eastAsia="Times New Roman" w:cs="Times New Roman"/>
          <w:noProof w:val="0"/>
          <w:sz w:val="24"/>
          <w:szCs w:val="24"/>
          <w:lang w:val="en-GB"/>
        </w:rPr>
        <w:t>ith budgets (</w:t>
      </w:r>
      <w:r w:rsidRPr="36A5D0F9" w:rsidR="28B67439">
        <w:rPr>
          <w:rFonts w:ascii="Times New Roman" w:hAnsi="Times New Roman" w:eastAsia="Times New Roman" w:cs="Times New Roman"/>
          <w:noProof w:val="0"/>
          <w:sz w:val="24"/>
          <w:szCs w:val="24"/>
          <w:lang w:val="en-GB"/>
        </w:rPr>
        <w:t>Rickinson</w:t>
      </w:r>
      <w:r w:rsidRPr="36A5D0F9" w:rsidR="28B67439">
        <w:rPr>
          <w:rFonts w:ascii="Times New Roman" w:hAnsi="Times New Roman" w:eastAsia="Times New Roman" w:cs="Times New Roman"/>
          <w:noProof w:val="0"/>
          <w:sz w:val="24"/>
          <w:szCs w:val="24"/>
          <w:lang w:val="en-GB"/>
        </w:rPr>
        <w:t xml:space="preserve"> et al., 2004). This could restrict access to enriching </w:t>
      </w:r>
      <w:r w:rsidRPr="36A5D0F9" w:rsidR="07D87725">
        <w:rPr>
          <w:rFonts w:ascii="Times New Roman" w:hAnsi="Times New Roman" w:eastAsia="Times New Roman" w:cs="Times New Roman"/>
          <w:noProof w:val="0"/>
          <w:sz w:val="24"/>
          <w:szCs w:val="24"/>
          <w:lang w:val="en-GB"/>
        </w:rPr>
        <w:t xml:space="preserve">experiences for a select group of pupils. </w:t>
      </w:r>
      <w:r>
        <w:br/>
      </w:r>
      <w:r w:rsidRPr="36A5D0F9" w:rsidR="0E6F7D36">
        <w:rPr>
          <w:rFonts w:ascii="Times New Roman" w:hAnsi="Times New Roman" w:eastAsia="Times New Roman" w:cs="Times New Roman"/>
          <w:noProof w:val="0"/>
          <w:sz w:val="24"/>
          <w:szCs w:val="24"/>
          <w:lang w:val="en-GB"/>
        </w:rPr>
        <w:t xml:space="preserve">Another potential weakness is the limited integration of these experiences into the curriculum. </w:t>
      </w:r>
      <w:r w:rsidRPr="36A5D0F9" w:rsidR="2014350B">
        <w:rPr>
          <w:rFonts w:ascii="Times New Roman" w:hAnsi="Times New Roman" w:eastAsia="Times New Roman" w:cs="Times New Roman"/>
          <w:noProof w:val="0"/>
          <w:sz w:val="24"/>
          <w:szCs w:val="24"/>
          <w:lang w:val="en-GB"/>
        </w:rPr>
        <w:t xml:space="preserve">If the trip </w:t>
      </w:r>
      <w:r w:rsidRPr="36A5D0F9" w:rsidR="29D1347D">
        <w:rPr>
          <w:rFonts w:ascii="Times New Roman" w:hAnsi="Times New Roman" w:eastAsia="Times New Roman" w:cs="Times New Roman"/>
          <w:noProof w:val="0"/>
          <w:sz w:val="24"/>
          <w:szCs w:val="24"/>
          <w:lang w:val="en-GB"/>
        </w:rPr>
        <w:t>isn't</w:t>
      </w:r>
      <w:r w:rsidRPr="36A5D0F9" w:rsidR="2014350B">
        <w:rPr>
          <w:rFonts w:ascii="Times New Roman" w:hAnsi="Times New Roman" w:eastAsia="Times New Roman" w:cs="Times New Roman"/>
          <w:noProof w:val="0"/>
          <w:sz w:val="24"/>
          <w:szCs w:val="24"/>
          <w:lang w:val="en-GB"/>
        </w:rPr>
        <w:t xml:space="preserve"> well planned and integrated with the curriculum, it may not reach its educational potential. Effective trips </w:t>
      </w:r>
      <w:r w:rsidRPr="36A5D0F9" w:rsidR="439A7625">
        <w:rPr>
          <w:rFonts w:ascii="Times New Roman" w:hAnsi="Times New Roman" w:eastAsia="Times New Roman" w:cs="Times New Roman"/>
          <w:noProof w:val="0"/>
          <w:sz w:val="24"/>
          <w:szCs w:val="24"/>
          <w:lang w:val="en-GB"/>
        </w:rPr>
        <w:t>involve</w:t>
      </w:r>
      <w:r w:rsidRPr="36A5D0F9" w:rsidR="2014350B">
        <w:rPr>
          <w:rFonts w:ascii="Times New Roman" w:hAnsi="Times New Roman" w:eastAsia="Times New Roman" w:cs="Times New Roman"/>
          <w:noProof w:val="0"/>
          <w:sz w:val="24"/>
          <w:szCs w:val="24"/>
          <w:lang w:val="en-GB"/>
        </w:rPr>
        <w:t xml:space="preserve"> preparing and organising activities afterward to reinforce what pupils have learned (DeWitt &amp; Osborne, 2010). </w:t>
      </w:r>
      <w:r>
        <w:br/>
      </w:r>
      <w:r w:rsidRPr="36A5D0F9" w:rsidR="7F66A7A3">
        <w:rPr>
          <w:rFonts w:ascii="Times New Roman" w:hAnsi="Times New Roman" w:eastAsia="Times New Roman" w:cs="Times New Roman"/>
          <w:noProof w:val="0"/>
          <w:sz w:val="24"/>
          <w:szCs w:val="24"/>
          <w:lang w:val="en-GB"/>
        </w:rPr>
        <w:t>Additionally, differences in pupil engagement levels can affect how successful the trip is overall. While some pupils may be highly engaged and learn a lot from the experience, others might not feel connected, leading to vari</w:t>
      </w:r>
      <w:r w:rsidRPr="36A5D0F9" w:rsidR="6DAA1165">
        <w:rPr>
          <w:rFonts w:ascii="Times New Roman" w:hAnsi="Times New Roman" w:eastAsia="Times New Roman" w:cs="Times New Roman"/>
          <w:noProof w:val="0"/>
          <w:sz w:val="24"/>
          <w:szCs w:val="24"/>
          <w:lang w:val="en-GB"/>
        </w:rPr>
        <w:t xml:space="preserve">ations in learning outcomes (Griffin, 2004). </w:t>
      </w:r>
      <w:r>
        <w:br/>
      </w:r>
      <w:r w:rsidRPr="36A5D0F9" w:rsidR="05EA874C">
        <w:rPr>
          <w:rFonts w:ascii="Times New Roman" w:hAnsi="Times New Roman" w:eastAsia="Times New Roman" w:cs="Times New Roman"/>
          <w:noProof w:val="0"/>
          <w:sz w:val="24"/>
          <w:szCs w:val="24"/>
          <w:lang w:val="en-GB"/>
        </w:rPr>
        <w:t>Safety is also a concern. Making sure that pupils are safe and secure during the trip is essential as any lapses in safety could have repercussions (</w:t>
      </w:r>
      <w:r w:rsidRPr="36A5D0F9" w:rsidR="05EA874C">
        <w:rPr>
          <w:rFonts w:ascii="Times New Roman" w:hAnsi="Times New Roman" w:eastAsia="Times New Roman" w:cs="Times New Roman"/>
          <w:noProof w:val="0"/>
          <w:sz w:val="24"/>
          <w:szCs w:val="24"/>
          <w:lang w:val="en-GB"/>
        </w:rPr>
        <w:t>Rickinson</w:t>
      </w:r>
      <w:r w:rsidRPr="36A5D0F9" w:rsidR="05EA874C">
        <w:rPr>
          <w:rFonts w:ascii="Times New Roman" w:hAnsi="Times New Roman" w:eastAsia="Times New Roman" w:cs="Times New Roman"/>
          <w:noProof w:val="0"/>
          <w:sz w:val="24"/>
          <w:szCs w:val="24"/>
          <w:lang w:val="en-GB"/>
        </w:rPr>
        <w:t xml:space="preserve"> et al., 2004). </w:t>
      </w:r>
    </w:p>
    <w:p w:rsidR="1B7D51F2" w:rsidP="36A5D0F9" w:rsidRDefault="1B7D51F2" w14:paraId="4B868F99" w14:textId="637519A3">
      <w:pPr>
        <w:pStyle w:val="Normal"/>
        <w:spacing w:before="300" w:beforeAutospacing="off" w:after="300" w:afterAutospacing="off"/>
        <w:rPr>
          <w:rFonts w:ascii="Times New Roman" w:hAnsi="Times New Roman" w:eastAsia="Times New Roman" w:cs="Times New Roman"/>
          <w:noProof w:val="0"/>
          <w:sz w:val="24"/>
          <w:szCs w:val="24"/>
          <w:lang w:val="en-GB"/>
        </w:rPr>
      </w:pPr>
      <w:r w:rsidRPr="36A5D0F9" w:rsidR="1B7D51F2">
        <w:rPr>
          <w:rFonts w:ascii="Times New Roman" w:hAnsi="Times New Roman" w:eastAsia="Times New Roman" w:cs="Times New Roman"/>
          <w:noProof w:val="0"/>
          <w:sz w:val="24"/>
          <w:szCs w:val="24"/>
          <w:lang w:val="en-GB"/>
        </w:rPr>
        <w:t>There are ways to enhance the impact of the trip. One significant opportunity lies in enriching the curriculum. By integrating the trip into subjects like history, religion, values and ethics, art,</w:t>
      </w:r>
      <w:r w:rsidRPr="36A5D0F9" w:rsidR="1441336D">
        <w:rPr>
          <w:rFonts w:ascii="Times New Roman" w:hAnsi="Times New Roman" w:eastAsia="Times New Roman" w:cs="Times New Roman"/>
          <w:noProof w:val="0"/>
          <w:sz w:val="24"/>
          <w:szCs w:val="24"/>
          <w:lang w:val="en-GB"/>
        </w:rPr>
        <w:t xml:space="preserve"> and humanities, it can create connections across disciplines (DeWitt &amp; </w:t>
      </w:r>
      <w:r w:rsidRPr="36A5D0F9" w:rsidR="1441336D">
        <w:rPr>
          <w:rFonts w:ascii="Times New Roman" w:hAnsi="Times New Roman" w:eastAsia="Times New Roman" w:cs="Times New Roman"/>
          <w:noProof w:val="0"/>
          <w:sz w:val="24"/>
          <w:szCs w:val="24"/>
          <w:lang w:val="en-GB"/>
        </w:rPr>
        <w:t>Storksdieck</w:t>
      </w:r>
      <w:r w:rsidRPr="36A5D0F9" w:rsidR="1441336D">
        <w:rPr>
          <w:rFonts w:ascii="Times New Roman" w:hAnsi="Times New Roman" w:eastAsia="Times New Roman" w:cs="Times New Roman"/>
          <w:noProof w:val="0"/>
          <w:sz w:val="24"/>
          <w:szCs w:val="24"/>
          <w:lang w:val="en-GB"/>
        </w:rPr>
        <w:t>, 2008). This comprehensive approach can offer</w:t>
      </w:r>
      <w:r w:rsidRPr="36A5D0F9" w:rsidR="3339BF1D">
        <w:rPr>
          <w:rFonts w:ascii="Times New Roman" w:hAnsi="Times New Roman" w:eastAsia="Times New Roman" w:cs="Times New Roman"/>
          <w:noProof w:val="0"/>
          <w:sz w:val="24"/>
          <w:szCs w:val="24"/>
          <w:lang w:val="en-GB"/>
        </w:rPr>
        <w:t xml:space="preserve"> valuable</w:t>
      </w:r>
      <w:r w:rsidRPr="36A5D0F9" w:rsidR="1441336D">
        <w:rPr>
          <w:rFonts w:ascii="Times New Roman" w:hAnsi="Times New Roman" w:eastAsia="Times New Roman" w:cs="Times New Roman"/>
          <w:noProof w:val="0"/>
          <w:sz w:val="24"/>
          <w:szCs w:val="24"/>
          <w:lang w:val="en-GB"/>
        </w:rPr>
        <w:t xml:space="preserve"> learning </w:t>
      </w:r>
      <w:r w:rsidRPr="36A5D0F9" w:rsidR="364E4879">
        <w:rPr>
          <w:rFonts w:ascii="Times New Roman" w:hAnsi="Times New Roman" w:eastAsia="Times New Roman" w:cs="Times New Roman"/>
          <w:noProof w:val="0"/>
          <w:sz w:val="24"/>
          <w:szCs w:val="24"/>
          <w:lang w:val="en-GB"/>
        </w:rPr>
        <w:t>experiences</w:t>
      </w:r>
      <w:r w:rsidRPr="36A5D0F9" w:rsidR="1441336D">
        <w:rPr>
          <w:rFonts w:ascii="Times New Roman" w:hAnsi="Times New Roman" w:eastAsia="Times New Roman" w:cs="Times New Roman"/>
          <w:noProof w:val="0"/>
          <w:sz w:val="24"/>
          <w:szCs w:val="24"/>
          <w:lang w:val="en-GB"/>
        </w:rPr>
        <w:t xml:space="preserve">. </w:t>
      </w:r>
      <w:r>
        <w:br/>
      </w:r>
      <w:r w:rsidRPr="36A5D0F9" w:rsidR="4CC952E6">
        <w:rPr>
          <w:rFonts w:ascii="Times New Roman" w:hAnsi="Times New Roman" w:eastAsia="Times New Roman" w:cs="Times New Roman"/>
          <w:noProof w:val="0"/>
          <w:sz w:val="24"/>
          <w:szCs w:val="24"/>
          <w:lang w:val="en-GB"/>
        </w:rPr>
        <w:t xml:space="preserve">Another opportunity is providing development for teachers. Teachers can learn insights and information from the trip that they can apply to their teaching methods, </w:t>
      </w:r>
      <w:r w:rsidRPr="36A5D0F9" w:rsidR="4CC952E6">
        <w:rPr>
          <w:rFonts w:ascii="Times New Roman" w:hAnsi="Times New Roman" w:eastAsia="Times New Roman" w:cs="Times New Roman"/>
          <w:noProof w:val="0"/>
          <w:sz w:val="24"/>
          <w:szCs w:val="24"/>
          <w:lang w:val="en-GB"/>
        </w:rPr>
        <w:t>benefiting</w:t>
      </w:r>
      <w:r w:rsidRPr="36A5D0F9" w:rsidR="4CC952E6">
        <w:rPr>
          <w:rFonts w:ascii="Times New Roman" w:hAnsi="Times New Roman" w:eastAsia="Times New Roman" w:cs="Times New Roman"/>
          <w:noProof w:val="0"/>
          <w:sz w:val="24"/>
          <w:szCs w:val="24"/>
          <w:lang w:val="en-GB"/>
        </w:rPr>
        <w:t xml:space="preserve"> groups of pupils (Behre</w:t>
      </w:r>
      <w:r w:rsidRPr="36A5D0F9" w:rsidR="6595A9A8">
        <w:rPr>
          <w:rFonts w:ascii="Times New Roman" w:hAnsi="Times New Roman" w:eastAsia="Times New Roman" w:cs="Times New Roman"/>
          <w:noProof w:val="0"/>
          <w:sz w:val="24"/>
          <w:szCs w:val="24"/>
          <w:lang w:val="en-GB"/>
        </w:rPr>
        <w:t xml:space="preserve">ndt &amp; Franklin, 2014). </w:t>
      </w:r>
      <w:r>
        <w:br/>
      </w:r>
      <w:r w:rsidRPr="36A5D0F9" w:rsidR="65BE72B1">
        <w:rPr>
          <w:rFonts w:ascii="Times New Roman" w:hAnsi="Times New Roman" w:eastAsia="Times New Roman" w:cs="Times New Roman"/>
          <w:noProof w:val="0"/>
          <w:sz w:val="24"/>
          <w:szCs w:val="24"/>
          <w:lang w:val="en-GB"/>
        </w:rPr>
        <w:t>Moreover, the trip can create opportunities for involvement from parents and the community. En</w:t>
      </w:r>
      <w:r w:rsidRPr="36A5D0F9" w:rsidR="5FB34566">
        <w:rPr>
          <w:rFonts w:ascii="Times New Roman" w:hAnsi="Times New Roman" w:eastAsia="Times New Roman" w:cs="Times New Roman"/>
          <w:noProof w:val="0"/>
          <w:sz w:val="24"/>
          <w:szCs w:val="24"/>
          <w:lang w:val="en-GB"/>
        </w:rPr>
        <w:t>gaging parents and the local community in the planning process can boost support for the school and its initiatives, fostering a supportive educational setting (</w:t>
      </w:r>
      <w:r w:rsidRPr="36A5D0F9" w:rsidR="5FB34566">
        <w:rPr>
          <w:rFonts w:ascii="Times New Roman" w:hAnsi="Times New Roman" w:eastAsia="Times New Roman" w:cs="Times New Roman"/>
          <w:noProof w:val="0"/>
          <w:sz w:val="24"/>
          <w:szCs w:val="24"/>
          <w:lang w:val="en-GB"/>
        </w:rPr>
        <w:t>Rickinson</w:t>
      </w:r>
      <w:r w:rsidRPr="36A5D0F9" w:rsidR="5FB34566">
        <w:rPr>
          <w:rFonts w:ascii="Times New Roman" w:hAnsi="Times New Roman" w:eastAsia="Times New Roman" w:cs="Times New Roman"/>
          <w:noProof w:val="0"/>
          <w:sz w:val="24"/>
          <w:szCs w:val="24"/>
          <w:lang w:val="en-GB"/>
        </w:rPr>
        <w:t xml:space="preserve"> et al, 2004). </w:t>
      </w:r>
      <w:r>
        <w:br/>
      </w:r>
      <w:r w:rsidRPr="36A5D0F9" w:rsidR="774406CC">
        <w:rPr>
          <w:rFonts w:ascii="Times New Roman" w:hAnsi="Times New Roman" w:eastAsia="Times New Roman" w:cs="Times New Roman"/>
          <w:noProof w:val="0"/>
          <w:sz w:val="24"/>
          <w:szCs w:val="24"/>
          <w:lang w:val="en-GB"/>
        </w:rPr>
        <w:t xml:space="preserve">The lasting impact of pupils is another aspect to consider. The trip has the power to leave </w:t>
      </w:r>
      <w:r w:rsidRPr="36A5D0F9" w:rsidR="774406CC">
        <w:rPr>
          <w:rFonts w:ascii="Times New Roman" w:hAnsi="Times New Roman" w:eastAsia="Times New Roman" w:cs="Times New Roman"/>
          <w:noProof w:val="0"/>
          <w:sz w:val="24"/>
          <w:szCs w:val="24"/>
          <w:lang w:val="en-GB"/>
        </w:rPr>
        <w:t>a lasting impression</w:t>
      </w:r>
      <w:r w:rsidRPr="36A5D0F9" w:rsidR="774406CC">
        <w:rPr>
          <w:rFonts w:ascii="Times New Roman" w:hAnsi="Times New Roman" w:eastAsia="Times New Roman" w:cs="Times New Roman"/>
          <w:noProof w:val="0"/>
          <w:sz w:val="24"/>
          <w:szCs w:val="24"/>
          <w:lang w:val="en-GB"/>
        </w:rPr>
        <w:t xml:space="preserve"> on the pupils, shaping their views on diversity and igniting a curiosity about </w:t>
      </w:r>
      <w:r w:rsidRPr="36A5D0F9" w:rsidR="774406CC">
        <w:rPr>
          <w:rFonts w:ascii="Times New Roman" w:hAnsi="Times New Roman" w:eastAsia="Times New Roman" w:cs="Times New Roman"/>
          <w:noProof w:val="0"/>
          <w:sz w:val="24"/>
          <w:szCs w:val="24"/>
          <w:lang w:val="en-GB"/>
        </w:rPr>
        <w:t>different cultures</w:t>
      </w:r>
      <w:r w:rsidRPr="36A5D0F9" w:rsidR="774406CC">
        <w:rPr>
          <w:rFonts w:ascii="Times New Roman" w:hAnsi="Times New Roman" w:eastAsia="Times New Roman" w:cs="Times New Roman"/>
          <w:noProof w:val="0"/>
          <w:sz w:val="24"/>
          <w:szCs w:val="24"/>
          <w:lang w:val="en-GB"/>
        </w:rPr>
        <w:t xml:space="preserve"> (Anderson et al., 2006). </w:t>
      </w:r>
      <w:r>
        <w:br/>
      </w:r>
      <w:r w:rsidRPr="36A5D0F9" w:rsidR="0634FDF6">
        <w:rPr>
          <w:rFonts w:ascii="Times New Roman" w:hAnsi="Times New Roman" w:eastAsia="Times New Roman" w:cs="Times New Roman"/>
          <w:noProof w:val="0"/>
          <w:sz w:val="24"/>
          <w:szCs w:val="24"/>
          <w:lang w:val="en-GB"/>
        </w:rPr>
        <w:t xml:space="preserve">Additionally, </w:t>
      </w:r>
      <w:r w:rsidRPr="36A5D0F9" w:rsidR="0634FDF6">
        <w:rPr>
          <w:rFonts w:ascii="Times New Roman" w:hAnsi="Times New Roman" w:eastAsia="Times New Roman" w:cs="Times New Roman"/>
          <w:noProof w:val="0"/>
          <w:sz w:val="24"/>
          <w:szCs w:val="24"/>
          <w:lang w:val="en-GB"/>
        </w:rPr>
        <w:t>leveraging</w:t>
      </w:r>
      <w:r w:rsidRPr="36A5D0F9" w:rsidR="0634FDF6">
        <w:rPr>
          <w:rFonts w:ascii="Times New Roman" w:hAnsi="Times New Roman" w:eastAsia="Times New Roman" w:cs="Times New Roman"/>
          <w:noProof w:val="0"/>
          <w:sz w:val="24"/>
          <w:szCs w:val="24"/>
          <w:lang w:val="en-GB"/>
        </w:rPr>
        <w:t xml:space="preserve"> technology can extend the learning experiences post trip. Digital tours and virtual follow up activities serve to reinforce and expand upon the knowledge </w:t>
      </w:r>
      <w:r w:rsidRPr="36A5D0F9" w:rsidR="0634FDF6">
        <w:rPr>
          <w:rFonts w:ascii="Times New Roman" w:hAnsi="Times New Roman" w:eastAsia="Times New Roman" w:cs="Times New Roman"/>
          <w:noProof w:val="0"/>
          <w:sz w:val="24"/>
          <w:szCs w:val="24"/>
          <w:lang w:val="en-GB"/>
        </w:rPr>
        <w:t>acquired</w:t>
      </w:r>
      <w:r w:rsidRPr="36A5D0F9" w:rsidR="0634FDF6">
        <w:rPr>
          <w:rFonts w:ascii="Times New Roman" w:hAnsi="Times New Roman" w:eastAsia="Times New Roman" w:cs="Times New Roman"/>
          <w:noProof w:val="0"/>
          <w:sz w:val="24"/>
          <w:szCs w:val="24"/>
          <w:lang w:val="en-GB"/>
        </w:rPr>
        <w:t xml:space="preserve"> </w:t>
      </w:r>
      <w:r w:rsidRPr="36A5D0F9" w:rsidR="153B5E97">
        <w:rPr>
          <w:rFonts w:ascii="Times New Roman" w:hAnsi="Times New Roman" w:eastAsia="Times New Roman" w:cs="Times New Roman"/>
          <w:noProof w:val="0"/>
          <w:sz w:val="24"/>
          <w:szCs w:val="24"/>
          <w:lang w:val="en-GB"/>
        </w:rPr>
        <w:t xml:space="preserve">during the visit (Falk &amp; Dierking, 2000). </w:t>
      </w:r>
    </w:p>
    <w:p w:rsidR="153B5E97" w:rsidP="36A5D0F9" w:rsidRDefault="153B5E97" w14:paraId="036EAA06" w14:textId="69EDD560">
      <w:pPr>
        <w:pStyle w:val="Normal"/>
        <w:spacing w:before="300" w:beforeAutospacing="off" w:after="300" w:afterAutospacing="off"/>
        <w:rPr>
          <w:rFonts w:ascii="Times New Roman" w:hAnsi="Times New Roman" w:eastAsia="Times New Roman" w:cs="Times New Roman"/>
          <w:noProof w:val="0"/>
          <w:sz w:val="24"/>
          <w:szCs w:val="24"/>
          <w:lang w:val="en-GB"/>
        </w:rPr>
      </w:pPr>
      <w:r w:rsidRPr="36A5D0F9" w:rsidR="153B5E97">
        <w:rPr>
          <w:rFonts w:ascii="Times New Roman" w:hAnsi="Times New Roman" w:eastAsia="Times New Roman" w:cs="Times New Roman"/>
          <w:noProof w:val="0"/>
          <w:sz w:val="24"/>
          <w:szCs w:val="24"/>
          <w:lang w:val="en-GB"/>
        </w:rPr>
        <w:t>Nevertheless, there are challenges that should be addressed. Cultural sensitivity issues may arise if pupils or staff are not adequately prepared for the nuances of the trip. Misunderstandings or insensitive conduct could risk offending hosts and detract from the value of the tr</w:t>
      </w:r>
      <w:r w:rsidRPr="36A5D0F9" w:rsidR="2CCC1FFD">
        <w:rPr>
          <w:rFonts w:ascii="Times New Roman" w:hAnsi="Times New Roman" w:eastAsia="Times New Roman" w:cs="Times New Roman"/>
          <w:noProof w:val="0"/>
          <w:sz w:val="24"/>
          <w:szCs w:val="24"/>
          <w:lang w:val="en-GB"/>
        </w:rPr>
        <w:t xml:space="preserve">ip (Griffin, 2004). </w:t>
      </w:r>
      <w:r>
        <w:br/>
      </w:r>
      <w:r w:rsidRPr="36A5D0F9" w:rsidR="3BC6E6B2">
        <w:rPr>
          <w:rFonts w:ascii="Times New Roman" w:hAnsi="Times New Roman" w:eastAsia="Times New Roman" w:cs="Times New Roman"/>
          <w:noProof w:val="0"/>
          <w:sz w:val="24"/>
          <w:szCs w:val="24"/>
          <w:lang w:val="en-GB"/>
        </w:rPr>
        <w:t>External factors, like weather conditions, transportation issues, or political situations can cause disruptions during the trip. Dealing with these elements requires having plans in place to minimize their impact (</w:t>
      </w:r>
      <w:r w:rsidRPr="36A5D0F9" w:rsidR="3BC6E6B2">
        <w:rPr>
          <w:rFonts w:ascii="Times New Roman" w:hAnsi="Times New Roman" w:eastAsia="Times New Roman" w:cs="Times New Roman"/>
          <w:noProof w:val="0"/>
          <w:sz w:val="24"/>
          <w:szCs w:val="24"/>
          <w:lang w:val="en-GB"/>
        </w:rPr>
        <w:t>Rickinson</w:t>
      </w:r>
      <w:r w:rsidRPr="36A5D0F9" w:rsidR="3BC6E6B2">
        <w:rPr>
          <w:rFonts w:ascii="Times New Roman" w:hAnsi="Times New Roman" w:eastAsia="Times New Roman" w:cs="Times New Roman"/>
          <w:noProof w:val="0"/>
          <w:sz w:val="24"/>
          <w:szCs w:val="24"/>
          <w:lang w:val="en-GB"/>
        </w:rPr>
        <w:t xml:space="preserve"> et al., 2004). </w:t>
      </w:r>
      <w:r>
        <w:br/>
      </w:r>
      <w:r w:rsidRPr="36A5D0F9" w:rsidR="3F7BB107">
        <w:rPr>
          <w:rFonts w:ascii="Times New Roman" w:hAnsi="Times New Roman" w:eastAsia="Times New Roman" w:cs="Times New Roman"/>
          <w:noProof w:val="0"/>
          <w:sz w:val="24"/>
          <w:szCs w:val="24"/>
          <w:lang w:val="en-GB"/>
        </w:rPr>
        <w:t xml:space="preserve">Ensuring the adherence to health and </w:t>
      </w:r>
      <w:r w:rsidRPr="36A5D0F9" w:rsidR="2F1D2B6C">
        <w:rPr>
          <w:rFonts w:ascii="Times New Roman" w:hAnsi="Times New Roman" w:eastAsia="Times New Roman" w:cs="Times New Roman"/>
          <w:noProof w:val="0"/>
          <w:sz w:val="24"/>
          <w:szCs w:val="24"/>
          <w:lang w:val="en-GB"/>
        </w:rPr>
        <w:t>safety</w:t>
      </w:r>
      <w:r w:rsidRPr="36A5D0F9" w:rsidR="3F7BB107">
        <w:rPr>
          <w:rFonts w:ascii="Times New Roman" w:hAnsi="Times New Roman" w:eastAsia="Times New Roman" w:cs="Times New Roman"/>
          <w:noProof w:val="0"/>
          <w:sz w:val="24"/>
          <w:szCs w:val="24"/>
          <w:lang w:val="en-GB"/>
        </w:rPr>
        <w:t xml:space="preserve"> protocols is crucial, given ongoing public health worries such as the COVID-19 pandemic (Behrendt &amp; Franklin, 2014). Health and safet</w:t>
      </w:r>
      <w:r w:rsidRPr="36A5D0F9" w:rsidR="5B235C13">
        <w:rPr>
          <w:rFonts w:ascii="Times New Roman" w:hAnsi="Times New Roman" w:eastAsia="Times New Roman" w:cs="Times New Roman"/>
          <w:noProof w:val="0"/>
          <w:sz w:val="24"/>
          <w:szCs w:val="24"/>
          <w:lang w:val="en-GB"/>
        </w:rPr>
        <w:t xml:space="preserve">y risks are always a consideration. </w:t>
      </w:r>
      <w:r>
        <w:br/>
      </w:r>
      <w:r w:rsidRPr="36A5D0F9" w:rsidR="7A1BE7C3">
        <w:rPr>
          <w:rFonts w:ascii="Times New Roman" w:hAnsi="Times New Roman" w:eastAsia="Times New Roman" w:cs="Times New Roman"/>
          <w:noProof w:val="0"/>
          <w:sz w:val="24"/>
          <w:szCs w:val="24"/>
          <w:lang w:val="en-GB"/>
        </w:rPr>
        <w:t xml:space="preserve">Parental worries about the trip – whether related to safety, expenses, or </w:t>
      </w:r>
      <w:r w:rsidRPr="36A5D0F9" w:rsidR="2C77D24F">
        <w:rPr>
          <w:rFonts w:ascii="Times New Roman" w:hAnsi="Times New Roman" w:eastAsia="Times New Roman" w:cs="Times New Roman"/>
          <w:noProof w:val="0"/>
          <w:sz w:val="24"/>
          <w:szCs w:val="24"/>
          <w:lang w:val="en-GB"/>
        </w:rPr>
        <w:t xml:space="preserve">cultural differences – can also be a concern. </w:t>
      </w:r>
      <w:r w:rsidRPr="36A5D0F9" w:rsidR="2C77D24F">
        <w:rPr>
          <w:rFonts w:ascii="Times New Roman" w:hAnsi="Times New Roman" w:eastAsia="Times New Roman" w:cs="Times New Roman"/>
          <w:noProof w:val="0"/>
          <w:sz w:val="24"/>
          <w:szCs w:val="24"/>
          <w:lang w:val="en-GB"/>
        </w:rPr>
        <w:t>It’s</w:t>
      </w:r>
      <w:r w:rsidRPr="36A5D0F9" w:rsidR="2C77D24F">
        <w:rPr>
          <w:rFonts w:ascii="Times New Roman" w:hAnsi="Times New Roman" w:eastAsia="Times New Roman" w:cs="Times New Roman"/>
          <w:noProof w:val="0"/>
          <w:sz w:val="24"/>
          <w:szCs w:val="24"/>
          <w:lang w:val="en-GB"/>
        </w:rPr>
        <w:t xml:space="preserve"> essential to address these concerns through communication and involvement to gain support (</w:t>
      </w:r>
      <w:r w:rsidRPr="36A5D0F9" w:rsidR="2C77D24F">
        <w:rPr>
          <w:rFonts w:ascii="Times New Roman" w:hAnsi="Times New Roman" w:eastAsia="Times New Roman" w:cs="Times New Roman"/>
          <w:noProof w:val="0"/>
          <w:sz w:val="24"/>
          <w:szCs w:val="24"/>
          <w:lang w:val="en-GB"/>
        </w:rPr>
        <w:t>Rickinson</w:t>
      </w:r>
      <w:r w:rsidRPr="36A5D0F9" w:rsidR="2C77D24F">
        <w:rPr>
          <w:rFonts w:ascii="Times New Roman" w:hAnsi="Times New Roman" w:eastAsia="Times New Roman" w:cs="Times New Roman"/>
          <w:noProof w:val="0"/>
          <w:sz w:val="24"/>
          <w:szCs w:val="24"/>
          <w:lang w:val="en-GB"/>
        </w:rPr>
        <w:t xml:space="preserve"> et al., 2004). </w:t>
      </w:r>
      <w:r>
        <w:br/>
      </w:r>
      <w:r w:rsidRPr="36A5D0F9" w:rsidR="5812B7D7">
        <w:rPr>
          <w:rFonts w:ascii="Times New Roman" w:hAnsi="Times New Roman" w:eastAsia="Times New Roman" w:cs="Times New Roman"/>
          <w:noProof w:val="0"/>
          <w:sz w:val="24"/>
          <w:szCs w:val="24"/>
          <w:lang w:val="en-GB"/>
        </w:rPr>
        <w:t xml:space="preserve">Moreover, </w:t>
      </w:r>
      <w:r w:rsidRPr="36A5D0F9" w:rsidR="5812B7D7">
        <w:rPr>
          <w:rFonts w:ascii="Times New Roman" w:hAnsi="Times New Roman" w:eastAsia="Times New Roman" w:cs="Times New Roman"/>
          <w:noProof w:val="0"/>
          <w:sz w:val="24"/>
          <w:szCs w:val="24"/>
          <w:lang w:val="en-GB"/>
        </w:rPr>
        <w:t>there's</w:t>
      </w:r>
      <w:r w:rsidRPr="36A5D0F9" w:rsidR="5812B7D7">
        <w:rPr>
          <w:rFonts w:ascii="Times New Roman" w:hAnsi="Times New Roman" w:eastAsia="Times New Roman" w:cs="Times New Roman"/>
          <w:noProof w:val="0"/>
          <w:sz w:val="24"/>
          <w:szCs w:val="24"/>
          <w:lang w:val="en-GB"/>
        </w:rPr>
        <w:t xml:space="preserve"> a risk of surface level </w:t>
      </w:r>
      <w:r w:rsidRPr="36A5D0F9" w:rsidR="5812B7D7">
        <w:rPr>
          <w:rFonts w:ascii="Times New Roman" w:hAnsi="Times New Roman" w:eastAsia="Times New Roman" w:cs="Times New Roman"/>
          <w:noProof w:val="0"/>
          <w:sz w:val="24"/>
          <w:szCs w:val="24"/>
          <w:lang w:val="en-GB"/>
        </w:rPr>
        <w:t>learning, if</w:t>
      </w:r>
      <w:r w:rsidRPr="36A5D0F9" w:rsidR="5812B7D7">
        <w:rPr>
          <w:rFonts w:ascii="Times New Roman" w:hAnsi="Times New Roman" w:eastAsia="Times New Roman" w:cs="Times New Roman"/>
          <w:noProof w:val="0"/>
          <w:sz w:val="24"/>
          <w:szCs w:val="24"/>
          <w:lang w:val="en-GB"/>
        </w:rPr>
        <w:t xml:space="preserve"> the trip </w:t>
      </w:r>
      <w:r w:rsidRPr="36A5D0F9" w:rsidR="5812B7D7">
        <w:rPr>
          <w:rFonts w:ascii="Times New Roman" w:hAnsi="Times New Roman" w:eastAsia="Times New Roman" w:cs="Times New Roman"/>
          <w:noProof w:val="0"/>
          <w:sz w:val="24"/>
          <w:szCs w:val="24"/>
          <w:lang w:val="en-GB"/>
        </w:rPr>
        <w:t>isn't</w:t>
      </w:r>
      <w:r w:rsidRPr="36A5D0F9" w:rsidR="5812B7D7">
        <w:rPr>
          <w:rFonts w:ascii="Times New Roman" w:hAnsi="Times New Roman" w:eastAsia="Times New Roman" w:cs="Times New Roman"/>
          <w:noProof w:val="0"/>
          <w:sz w:val="24"/>
          <w:szCs w:val="24"/>
          <w:lang w:val="en-GB"/>
        </w:rPr>
        <w:t xml:space="preserve"> well integrated into the curriculum. Without follow-up and reinforcement, the educational benefits from the trip may not be sustainable and</w:t>
      </w:r>
      <w:r w:rsidRPr="36A5D0F9" w:rsidR="35866536">
        <w:rPr>
          <w:rFonts w:ascii="Times New Roman" w:hAnsi="Times New Roman" w:eastAsia="Times New Roman" w:cs="Times New Roman"/>
          <w:noProof w:val="0"/>
          <w:sz w:val="24"/>
          <w:szCs w:val="24"/>
          <w:lang w:val="en-GB"/>
        </w:rPr>
        <w:t xml:space="preserve"> could remain superficial (DeWitt &amp; Osborne, 2010). </w:t>
      </w:r>
    </w:p>
    <w:p w:rsidR="35866536" w:rsidP="36A5D0F9" w:rsidRDefault="35866536" w14:paraId="26E322A4" w14:textId="1942F62C">
      <w:pPr>
        <w:pStyle w:val="Normal"/>
        <w:spacing w:before="300" w:beforeAutospacing="off" w:after="300" w:afterAutospacing="off"/>
        <w:rPr>
          <w:rFonts w:ascii="Times New Roman" w:hAnsi="Times New Roman" w:eastAsia="Times New Roman" w:cs="Times New Roman"/>
          <w:noProof w:val="0"/>
          <w:sz w:val="24"/>
          <w:szCs w:val="24"/>
          <w:lang w:val="en-GB"/>
        </w:rPr>
      </w:pPr>
      <w:r w:rsidRPr="36A5D0F9" w:rsidR="35866536">
        <w:rPr>
          <w:rFonts w:ascii="Times New Roman" w:hAnsi="Times New Roman" w:eastAsia="Times New Roman" w:cs="Times New Roman"/>
          <w:noProof w:val="0"/>
          <w:sz w:val="24"/>
          <w:szCs w:val="24"/>
          <w:lang w:val="en-GB"/>
        </w:rPr>
        <w:t>Conclusion:</w:t>
      </w:r>
    </w:p>
    <w:p w:rsidR="3A7A3402" w:rsidP="36A5D0F9" w:rsidRDefault="3A7A3402" w14:paraId="5EAFA851" w14:textId="135F3320">
      <w:pPr>
        <w:pStyle w:val="Normal"/>
        <w:spacing w:before="300" w:beforeAutospacing="off" w:after="300" w:afterAutospacing="off"/>
        <w:rPr>
          <w:rFonts w:ascii="Times New Roman" w:hAnsi="Times New Roman" w:eastAsia="Times New Roman" w:cs="Times New Roman"/>
          <w:noProof w:val="0"/>
          <w:sz w:val="24"/>
          <w:szCs w:val="24"/>
          <w:lang w:val="en-GB"/>
        </w:rPr>
      </w:pPr>
      <w:r w:rsidRPr="36A5D0F9" w:rsidR="3A7A3402">
        <w:rPr>
          <w:rFonts w:ascii="Times New Roman" w:hAnsi="Times New Roman" w:eastAsia="Times New Roman" w:cs="Times New Roman"/>
          <w:noProof w:val="0"/>
          <w:sz w:val="24"/>
          <w:szCs w:val="24"/>
          <w:lang w:val="en-GB"/>
        </w:rPr>
        <w:t xml:space="preserve">In summary, the proposed school trip to the Hamad Bin Khalifa Islamic Centre is a though </w:t>
      </w:r>
      <w:r w:rsidRPr="36A5D0F9" w:rsidR="0B4A781C">
        <w:rPr>
          <w:rFonts w:ascii="Times New Roman" w:hAnsi="Times New Roman" w:eastAsia="Times New Roman" w:cs="Times New Roman"/>
          <w:noProof w:val="0"/>
          <w:sz w:val="24"/>
          <w:szCs w:val="24"/>
          <w:lang w:val="en-GB"/>
        </w:rPr>
        <w:t>out</w:t>
      </w:r>
      <w:r w:rsidRPr="36A5D0F9" w:rsidR="3A7A3402">
        <w:rPr>
          <w:rFonts w:ascii="Times New Roman" w:hAnsi="Times New Roman" w:eastAsia="Times New Roman" w:cs="Times New Roman"/>
          <w:noProof w:val="0"/>
          <w:sz w:val="24"/>
          <w:szCs w:val="24"/>
          <w:lang w:val="en-GB"/>
        </w:rPr>
        <w:t xml:space="preserve"> </w:t>
      </w:r>
      <w:r w:rsidRPr="36A5D0F9" w:rsidR="37C3FE65">
        <w:rPr>
          <w:rFonts w:ascii="Times New Roman" w:hAnsi="Times New Roman" w:eastAsia="Times New Roman" w:cs="Times New Roman"/>
          <w:noProof w:val="0"/>
          <w:sz w:val="24"/>
          <w:szCs w:val="24"/>
          <w:lang w:val="en-GB"/>
        </w:rPr>
        <w:t>endeavour</w:t>
      </w:r>
      <w:r w:rsidRPr="36A5D0F9" w:rsidR="3A7A3402">
        <w:rPr>
          <w:rFonts w:ascii="Times New Roman" w:hAnsi="Times New Roman" w:eastAsia="Times New Roman" w:cs="Times New Roman"/>
          <w:noProof w:val="0"/>
          <w:sz w:val="24"/>
          <w:szCs w:val="24"/>
          <w:lang w:val="en-GB"/>
        </w:rPr>
        <w:t xml:space="preserve"> designed to enhance </w:t>
      </w:r>
      <w:r w:rsidRPr="36A5D0F9" w:rsidR="4D6B3906">
        <w:rPr>
          <w:rFonts w:ascii="Times New Roman" w:hAnsi="Times New Roman" w:eastAsia="Times New Roman" w:cs="Times New Roman"/>
          <w:noProof w:val="0"/>
          <w:sz w:val="24"/>
          <w:szCs w:val="24"/>
          <w:lang w:val="en-GB"/>
        </w:rPr>
        <w:t>pupils'</w:t>
      </w:r>
      <w:r w:rsidRPr="36A5D0F9" w:rsidR="3A7A3402">
        <w:rPr>
          <w:rFonts w:ascii="Times New Roman" w:hAnsi="Times New Roman" w:eastAsia="Times New Roman" w:cs="Times New Roman"/>
          <w:noProof w:val="0"/>
          <w:sz w:val="24"/>
          <w:szCs w:val="24"/>
          <w:lang w:val="en-GB"/>
        </w:rPr>
        <w:t xml:space="preserve"> educational experiences by immersing them in activities and practical learning opportunities. The main goal of this initia</w:t>
      </w:r>
      <w:r w:rsidRPr="36A5D0F9" w:rsidR="4894C988">
        <w:rPr>
          <w:rFonts w:ascii="Times New Roman" w:hAnsi="Times New Roman" w:eastAsia="Times New Roman" w:cs="Times New Roman"/>
          <w:noProof w:val="0"/>
          <w:sz w:val="24"/>
          <w:szCs w:val="24"/>
          <w:lang w:val="en-GB"/>
        </w:rPr>
        <w:t>tive is to deepen pupil</w:t>
      </w:r>
      <w:r w:rsidRPr="36A5D0F9" w:rsidR="4388C6E9">
        <w:rPr>
          <w:rFonts w:ascii="Times New Roman" w:hAnsi="Times New Roman" w:eastAsia="Times New Roman" w:cs="Times New Roman"/>
          <w:noProof w:val="0"/>
          <w:sz w:val="24"/>
          <w:szCs w:val="24"/>
          <w:lang w:val="en-GB"/>
        </w:rPr>
        <w:t>’s knowledge of culture, history, and traditions, promoting understanding and inclusivity among them. The project aims to engage pupils through exhibits and integrate these experiences into their learning curric</w:t>
      </w:r>
      <w:r w:rsidRPr="36A5D0F9" w:rsidR="16923EDC">
        <w:rPr>
          <w:rFonts w:ascii="Times New Roman" w:hAnsi="Times New Roman" w:eastAsia="Times New Roman" w:cs="Times New Roman"/>
          <w:noProof w:val="0"/>
          <w:sz w:val="24"/>
          <w:szCs w:val="24"/>
          <w:lang w:val="en-GB"/>
        </w:rPr>
        <w:t xml:space="preserve">ulum seamlessly. </w:t>
      </w:r>
      <w:r>
        <w:br/>
      </w:r>
      <w:r w:rsidRPr="36A5D0F9" w:rsidR="09D5638D">
        <w:rPr>
          <w:rFonts w:ascii="Times New Roman" w:hAnsi="Times New Roman" w:eastAsia="Times New Roman" w:cs="Times New Roman"/>
          <w:noProof w:val="0"/>
          <w:sz w:val="24"/>
          <w:szCs w:val="24"/>
          <w:lang w:val="en-GB"/>
        </w:rPr>
        <w:t xml:space="preserve">Key aspects to consider for this trip include planning, ensuring supervision, and managing costs effectively to ensure all pupils can </w:t>
      </w:r>
      <w:r w:rsidRPr="36A5D0F9" w:rsidR="09D5638D">
        <w:rPr>
          <w:rFonts w:ascii="Times New Roman" w:hAnsi="Times New Roman" w:eastAsia="Times New Roman" w:cs="Times New Roman"/>
          <w:noProof w:val="0"/>
          <w:sz w:val="24"/>
          <w:szCs w:val="24"/>
          <w:lang w:val="en-GB"/>
        </w:rPr>
        <w:t>participate</w:t>
      </w:r>
      <w:r w:rsidRPr="36A5D0F9" w:rsidR="09D5638D">
        <w:rPr>
          <w:rFonts w:ascii="Times New Roman" w:hAnsi="Times New Roman" w:eastAsia="Times New Roman" w:cs="Times New Roman"/>
          <w:noProof w:val="0"/>
          <w:sz w:val="24"/>
          <w:szCs w:val="24"/>
          <w:lang w:val="en-GB"/>
        </w:rPr>
        <w:t xml:space="preserve">. It is crucial to prepare pupils with activities leading up to the trip and </w:t>
      </w:r>
      <w:r w:rsidRPr="36A5D0F9" w:rsidR="09D5638D">
        <w:rPr>
          <w:rFonts w:ascii="Times New Roman" w:hAnsi="Times New Roman" w:eastAsia="Times New Roman" w:cs="Times New Roman"/>
          <w:noProof w:val="0"/>
          <w:sz w:val="24"/>
          <w:szCs w:val="24"/>
          <w:lang w:val="en-GB"/>
        </w:rPr>
        <w:t>facilitating</w:t>
      </w:r>
      <w:r w:rsidRPr="36A5D0F9" w:rsidR="09D5638D">
        <w:rPr>
          <w:rFonts w:ascii="Times New Roman" w:hAnsi="Times New Roman" w:eastAsia="Times New Roman" w:cs="Times New Roman"/>
          <w:noProof w:val="0"/>
          <w:sz w:val="24"/>
          <w:szCs w:val="24"/>
          <w:lang w:val="en-GB"/>
        </w:rPr>
        <w:t xml:space="preserve"> reflective discussions afterwards for maximum educational impact. </w:t>
      </w:r>
      <w:r>
        <w:br/>
      </w:r>
      <w:r w:rsidRPr="36A5D0F9" w:rsidR="235F6BA4">
        <w:rPr>
          <w:rFonts w:ascii="Times New Roman" w:hAnsi="Times New Roman" w:eastAsia="Times New Roman" w:cs="Times New Roman"/>
          <w:noProof w:val="0"/>
          <w:sz w:val="24"/>
          <w:szCs w:val="24"/>
          <w:lang w:val="en-GB"/>
        </w:rPr>
        <w:t>Evaluating the trips effectiveness involves a thorough assessment approach that includes evaluations, observations during the visit, and post trip assessments like quizzes, essays, and group discussions. These evaluation methods will provi</w:t>
      </w:r>
      <w:r w:rsidRPr="36A5D0F9" w:rsidR="473927B0">
        <w:rPr>
          <w:rFonts w:ascii="Times New Roman" w:hAnsi="Times New Roman" w:eastAsia="Times New Roman" w:cs="Times New Roman"/>
          <w:noProof w:val="0"/>
          <w:sz w:val="24"/>
          <w:szCs w:val="24"/>
          <w:lang w:val="en-GB"/>
        </w:rPr>
        <w:t xml:space="preserve">de insights into any changes in pupil knowledge levels and attitudes towards culture. </w:t>
      </w:r>
      <w:r>
        <w:br/>
      </w:r>
      <w:r w:rsidRPr="36A5D0F9" w:rsidR="57A60F55">
        <w:rPr>
          <w:rFonts w:ascii="Times New Roman" w:hAnsi="Times New Roman" w:eastAsia="Times New Roman" w:cs="Times New Roman"/>
          <w:noProof w:val="0"/>
          <w:sz w:val="24"/>
          <w:szCs w:val="24"/>
          <w:lang w:val="en-GB"/>
        </w:rPr>
        <w:t xml:space="preserve">The SWOT analysis points out the strengths of the trip, including its value, cultural </w:t>
      </w:r>
      <w:r w:rsidRPr="36A5D0F9" w:rsidR="57A60F55">
        <w:rPr>
          <w:rFonts w:ascii="Times New Roman" w:hAnsi="Times New Roman" w:eastAsia="Times New Roman" w:cs="Times New Roman"/>
          <w:noProof w:val="0"/>
          <w:sz w:val="24"/>
          <w:szCs w:val="24"/>
          <w:lang w:val="en-GB"/>
        </w:rPr>
        <w:t>awareness</w:t>
      </w:r>
      <w:r w:rsidRPr="36A5D0F9" w:rsidR="57A60F55">
        <w:rPr>
          <w:rFonts w:ascii="Times New Roman" w:hAnsi="Times New Roman" w:eastAsia="Times New Roman" w:cs="Times New Roman"/>
          <w:noProof w:val="0"/>
          <w:sz w:val="24"/>
          <w:szCs w:val="24"/>
          <w:lang w:val="en-GB"/>
        </w:rPr>
        <w:t xml:space="preserve"> and engagement potential. It also recognises weaknesses such as challenges and cost concerns. </w:t>
      </w:r>
      <w:r w:rsidRPr="36A5D0F9" w:rsidR="58E784D4">
        <w:rPr>
          <w:rFonts w:ascii="Times New Roman" w:hAnsi="Times New Roman" w:eastAsia="Times New Roman" w:cs="Times New Roman"/>
          <w:noProof w:val="0"/>
          <w:sz w:val="24"/>
          <w:szCs w:val="24"/>
          <w:lang w:val="en-GB"/>
        </w:rPr>
        <w:t xml:space="preserve">Opportunities highlighted involve improving the curriculum integration and providing development for teachers. However, there are threats to consider such as sensitivity issues and health and safety risks that need handling. </w:t>
      </w:r>
      <w:r>
        <w:br/>
      </w:r>
      <w:r w:rsidRPr="36A5D0F9" w:rsidR="3839F76D">
        <w:rPr>
          <w:rFonts w:ascii="Times New Roman" w:hAnsi="Times New Roman" w:eastAsia="Times New Roman" w:cs="Times New Roman"/>
          <w:noProof w:val="0"/>
          <w:sz w:val="24"/>
          <w:szCs w:val="24"/>
          <w:lang w:val="en-GB"/>
        </w:rPr>
        <w:t xml:space="preserve">By addressing these factors and </w:t>
      </w:r>
      <w:r w:rsidRPr="36A5D0F9" w:rsidR="3839F76D">
        <w:rPr>
          <w:rFonts w:ascii="Times New Roman" w:hAnsi="Times New Roman" w:eastAsia="Times New Roman" w:cs="Times New Roman"/>
          <w:noProof w:val="0"/>
          <w:sz w:val="24"/>
          <w:szCs w:val="24"/>
          <w:lang w:val="en-GB"/>
        </w:rPr>
        <w:t>utilizing</w:t>
      </w:r>
      <w:r w:rsidRPr="36A5D0F9" w:rsidR="3839F76D">
        <w:rPr>
          <w:rFonts w:ascii="Times New Roman" w:hAnsi="Times New Roman" w:eastAsia="Times New Roman" w:cs="Times New Roman"/>
          <w:noProof w:val="0"/>
          <w:sz w:val="24"/>
          <w:szCs w:val="24"/>
          <w:lang w:val="en-GB"/>
        </w:rPr>
        <w:t xml:space="preserve"> the strengths and opportunities </w:t>
      </w:r>
      <w:r w:rsidRPr="36A5D0F9" w:rsidR="3839F76D">
        <w:rPr>
          <w:rFonts w:ascii="Times New Roman" w:hAnsi="Times New Roman" w:eastAsia="Times New Roman" w:cs="Times New Roman"/>
          <w:noProof w:val="0"/>
          <w:sz w:val="24"/>
          <w:szCs w:val="24"/>
          <w:lang w:val="en-GB"/>
        </w:rPr>
        <w:t>identified</w:t>
      </w:r>
      <w:r w:rsidRPr="36A5D0F9" w:rsidR="3839F76D">
        <w:rPr>
          <w:rFonts w:ascii="Times New Roman" w:hAnsi="Times New Roman" w:eastAsia="Times New Roman" w:cs="Times New Roman"/>
          <w:noProof w:val="0"/>
          <w:sz w:val="24"/>
          <w:szCs w:val="24"/>
          <w:lang w:val="en-GB"/>
        </w:rPr>
        <w:t xml:space="preserve">, the proposed visit to the Islamic Centre shows </w:t>
      </w:r>
      <w:r w:rsidRPr="36A5D0F9" w:rsidR="6B2BA25E">
        <w:rPr>
          <w:rFonts w:ascii="Times New Roman" w:hAnsi="Times New Roman" w:eastAsia="Times New Roman" w:cs="Times New Roman"/>
          <w:noProof w:val="0"/>
          <w:sz w:val="24"/>
          <w:szCs w:val="24"/>
          <w:lang w:val="en-GB"/>
        </w:rPr>
        <w:t>promise,</w:t>
      </w:r>
      <w:r w:rsidRPr="36A5D0F9" w:rsidR="3839F76D">
        <w:rPr>
          <w:rFonts w:ascii="Times New Roman" w:hAnsi="Times New Roman" w:eastAsia="Times New Roman" w:cs="Times New Roman"/>
          <w:noProof w:val="0"/>
          <w:sz w:val="24"/>
          <w:szCs w:val="24"/>
          <w:lang w:val="en-GB"/>
        </w:rPr>
        <w:t xml:space="preserve"> as an addition to the school curriculum and </w:t>
      </w:r>
      <w:r w:rsidRPr="36A5D0F9" w:rsidR="59155448">
        <w:rPr>
          <w:rFonts w:ascii="Times New Roman" w:hAnsi="Times New Roman" w:eastAsia="Times New Roman" w:cs="Times New Roman"/>
          <w:noProof w:val="0"/>
          <w:sz w:val="24"/>
          <w:szCs w:val="24"/>
          <w:lang w:val="en-GB"/>
        </w:rPr>
        <w:t>strengthens</w:t>
      </w:r>
      <w:r w:rsidRPr="36A5D0F9" w:rsidR="3839F76D">
        <w:rPr>
          <w:rFonts w:ascii="Times New Roman" w:hAnsi="Times New Roman" w:eastAsia="Times New Roman" w:cs="Times New Roman"/>
          <w:noProof w:val="0"/>
          <w:sz w:val="24"/>
          <w:szCs w:val="24"/>
          <w:lang w:val="en-GB"/>
        </w:rPr>
        <w:t xml:space="preserve"> the relationship between the school and the community. Th</w:t>
      </w:r>
      <w:r w:rsidRPr="36A5D0F9" w:rsidR="1DF3006A">
        <w:rPr>
          <w:rFonts w:ascii="Times New Roman" w:hAnsi="Times New Roman" w:eastAsia="Times New Roman" w:cs="Times New Roman"/>
          <w:noProof w:val="0"/>
          <w:sz w:val="24"/>
          <w:szCs w:val="24"/>
          <w:lang w:val="en-GB"/>
        </w:rPr>
        <w:t xml:space="preserve">e trip </w:t>
      </w:r>
      <w:r w:rsidRPr="36A5D0F9" w:rsidR="3B9E2404">
        <w:rPr>
          <w:rFonts w:ascii="Times New Roman" w:hAnsi="Times New Roman" w:eastAsia="Times New Roman" w:cs="Times New Roman"/>
          <w:noProof w:val="0"/>
          <w:sz w:val="24"/>
          <w:szCs w:val="24"/>
          <w:lang w:val="en-GB"/>
        </w:rPr>
        <w:t>is</w:t>
      </w:r>
      <w:r w:rsidRPr="36A5D0F9" w:rsidR="1DF3006A">
        <w:rPr>
          <w:rFonts w:ascii="Times New Roman" w:hAnsi="Times New Roman" w:eastAsia="Times New Roman" w:cs="Times New Roman"/>
          <w:noProof w:val="0"/>
          <w:sz w:val="24"/>
          <w:szCs w:val="24"/>
          <w:lang w:val="en-GB"/>
        </w:rPr>
        <w:t xml:space="preserve"> expected to not enhance </w:t>
      </w:r>
      <w:r w:rsidRPr="36A5D0F9" w:rsidR="2830DAE6">
        <w:rPr>
          <w:rFonts w:ascii="Times New Roman" w:hAnsi="Times New Roman" w:eastAsia="Times New Roman" w:cs="Times New Roman"/>
          <w:noProof w:val="0"/>
          <w:sz w:val="24"/>
          <w:szCs w:val="24"/>
          <w:lang w:val="en-GB"/>
        </w:rPr>
        <w:t>pupils'</w:t>
      </w:r>
      <w:r w:rsidRPr="36A5D0F9" w:rsidR="1DF3006A">
        <w:rPr>
          <w:rFonts w:ascii="Times New Roman" w:hAnsi="Times New Roman" w:eastAsia="Times New Roman" w:cs="Times New Roman"/>
          <w:noProof w:val="0"/>
          <w:sz w:val="24"/>
          <w:szCs w:val="24"/>
          <w:lang w:val="en-GB"/>
        </w:rPr>
        <w:t xml:space="preserve"> academic knowledge, but foster a deeper understanding of cultural diversity, contributing to their overall education and personal growth, and their position in their local area and society. </w:t>
      </w:r>
    </w:p>
    <w:p w:rsidR="36A5D0F9" w:rsidP="36A5D0F9" w:rsidRDefault="36A5D0F9" w14:paraId="0233F11F" w14:textId="424DC261">
      <w:pPr>
        <w:pStyle w:val="Normal"/>
        <w:spacing w:before="300" w:beforeAutospacing="off" w:after="300" w:afterAutospacing="off"/>
        <w:rPr>
          <w:rFonts w:ascii="Times New Roman" w:hAnsi="Times New Roman" w:eastAsia="Times New Roman" w:cs="Times New Roman"/>
          <w:noProof w:val="0"/>
          <w:sz w:val="24"/>
          <w:szCs w:val="24"/>
          <w:lang w:val="en-GB"/>
        </w:rPr>
      </w:pPr>
      <w:r>
        <w:br/>
      </w:r>
      <w:r w:rsidRPr="36A5D0F9" w:rsidR="31ECCC98">
        <w:rPr>
          <w:rFonts w:ascii="Times New Roman" w:hAnsi="Times New Roman" w:eastAsia="Times New Roman" w:cs="Times New Roman"/>
          <w:noProof w:val="0"/>
          <w:sz w:val="24"/>
          <w:szCs w:val="24"/>
          <w:lang w:val="en-GB"/>
        </w:rPr>
        <w:t>Word Count – 3,701</w:t>
      </w:r>
    </w:p>
    <w:p w:rsidR="36A5D0F9" w:rsidP="36A5D0F9" w:rsidRDefault="36A5D0F9" w14:paraId="2B632EA2" w14:textId="68B52BCD">
      <w:pPr>
        <w:pStyle w:val="Normal"/>
        <w:spacing w:before="300" w:beforeAutospacing="off" w:after="300" w:afterAutospacing="off"/>
        <w:rPr>
          <w:rFonts w:ascii="Times New Roman" w:hAnsi="Times New Roman" w:eastAsia="Times New Roman" w:cs="Times New Roman"/>
          <w:noProof w:val="0"/>
          <w:sz w:val="24"/>
          <w:szCs w:val="24"/>
          <w:lang w:val="en-GB"/>
        </w:rPr>
      </w:pPr>
    </w:p>
    <w:p w:rsidR="36A5D0F9" w:rsidP="36A5D0F9" w:rsidRDefault="36A5D0F9" w14:paraId="4E003ED3" w14:textId="3CA0E0BD">
      <w:pPr>
        <w:pStyle w:val="Normal"/>
        <w:spacing w:before="300" w:beforeAutospacing="off" w:after="300" w:afterAutospacing="off"/>
        <w:rPr>
          <w:rFonts w:ascii="Times New Roman" w:hAnsi="Times New Roman" w:eastAsia="Times New Roman" w:cs="Times New Roman"/>
          <w:noProof w:val="0"/>
          <w:sz w:val="24"/>
          <w:szCs w:val="24"/>
          <w:lang w:val="en-GB"/>
        </w:rPr>
      </w:pPr>
    </w:p>
    <w:p w:rsidR="36A5D0F9" w:rsidP="36A5D0F9" w:rsidRDefault="36A5D0F9" w14:paraId="0FF492F6" w14:textId="2129706A">
      <w:pPr>
        <w:pStyle w:val="Normal"/>
        <w:spacing w:before="300" w:beforeAutospacing="off" w:after="300" w:afterAutospacing="off"/>
        <w:rPr>
          <w:rFonts w:ascii="Times New Roman" w:hAnsi="Times New Roman" w:eastAsia="Times New Roman" w:cs="Times New Roman"/>
          <w:noProof w:val="0"/>
          <w:sz w:val="24"/>
          <w:szCs w:val="24"/>
          <w:lang w:val="en-GB"/>
        </w:rPr>
      </w:pPr>
    </w:p>
    <w:p w:rsidR="36A5D0F9" w:rsidP="36A5D0F9" w:rsidRDefault="36A5D0F9" w14:paraId="45484B86" w14:textId="315AEB3B">
      <w:pPr>
        <w:pStyle w:val="Normal"/>
        <w:spacing w:before="300" w:beforeAutospacing="off" w:after="300" w:afterAutospacing="off"/>
        <w:rPr>
          <w:rFonts w:ascii="Times New Roman" w:hAnsi="Times New Roman" w:eastAsia="Times New Roman" w:cs="Times New Roman"/>
          <w:noProof w:val="0"/>
          <w:sz w:val="24"/>
          <w:szCs w:val="24"/>
          <w:lang w:val="en-GB"/>
        </w:rPr>
      </w:pPr>
    </w:p>
    <w:p w:rsidR="36A5D0F9" w:rsidP="36A5D0F9" w:rsidRDefault="36A5D0F9" w14:paraId="41E49D73" w14:textId="64B1D7B6">
      <w:pPr>
        <w:pStyle w:val="Normal"/>
        <w:spacing w:before="300" w:beforeAutospacing="off" w:after="300" w:afterAutospacing="off"/>
        <w:rPr>
          <w:rFonts w:ascii="Times New Roman" w:hAnsi="Times New Roman" w:eastAsia="Times New Roman" w:cs="Times New Roman"/>
          <w:noProof w:val="0"/>
          <w:sz w:val="24"/>
          <w:szCs w:val="24"/>
          <w:lang w:val="en-GB"/>
        </w:rPr>
      </w:pPr>
    </w:p>
    <w:p w:rsidR="36A5D0F9" w:rsidP="36A5D0F9" w:rsidRDefault="36A5D0F9" w14:paraId="064F8AB1" w14:textId="1C0E3728">
      <w:pPr>
        <w:pStyle w:val="Normal"/>
        <w:spacing w:before="300" w:beforeAutospacing="off" w:after="300" w:afterAutospacing="off"/>
        <w:rPr>
          <w:rFonts w:ascii="Times New Roman" w:hAnsi="Times New Roman" w:eastAsia="Times New Roman" w:cs="Times New Roman"/>
          <w:noProof w:val="0"/>
          <w:sz w:val="24"/>
          <w:szCs w:val="24"/>
          <w:lang w:val="en-GB"/>
        </w:rPr>
      </w:pPr>
    </w:p>
    <w:p w:rsidR="36A5D0F9" w:rsidP="36A5D0F9" w:rsidRDefault="36A5D0F9" w14:paraId="27868ADD" w14:textId="1088F331">
      <w:pPr>
        <w:pStyle w:val="Normal"/>
        <w:spacing w:before="300" w:beforeAutospacing="off" w:after="300" w:afterAutospacing="off"/>
        <w:rPr>
          <w:rFonts w:ascii="Times New Roman" w:hAnsi="Times New Roman" w:eastAsia="Times New Roman" w:cs="Times New Roman"/>
          <w:noProof w:val="0"/>
          <w:sz w:val="24"/>
          <w:szCs w:val="24"/>
          <w:lang w:val="en-GB"/>
        </w:rPr>
      </w:pPr>
    </w:p>
    <w:p w:rsidR="36A5D0F9" w:rsidP="36A5D0F9" w:rsidRDefault="36A5D0F9" w14:paraId="6D43661C" w14:textId="5BB1A37F">
      <w:pPr>
        <w:pStyle w:val="Normal"/>
        <w:spacing w:before="300" w:beforeAutospacing="off" w:after="300" w:afterAutospacing="off"/>
        <w:rPr>
          <w:rFonts w:ascii="Times New Roman" w:hAnsi="Times New Roman" w:eastAsia="Times New Roman" w:cs="Times New Roman"/>
          <w:noProof w:val="0"/>
          <w:sz w:val="24"/>
          <w:szCs w:val="24"/>
          <w:lang w:val="en-GB"/>
        </w:rPr>
      </w:pPr>
    </w:p>
    <w:p w:rsidR="7E49FD4F" w:rsidP="36A5D0F9" w:rsidRDefault="7E49FD4F" w14:paraId="78F37275" w14:textId="71228A11">
      <w:pPr>
        <w:pStyle w:val="Normal"/>
        <w:spacing w:before="300" w:beforeAutospacing="off" w:after="300" w:afterAutospacing="off"/>
        <w:rPr>
          <w:rFonts w:ascii="Times New Roman" w:hAnsi="Times New Roman" w:eastAsia="Times New Roman" w:cs="Times New Roman"/>
          <w:noProof w:val="0"/>
          <w:sz w:val="24"/>
          <w:szCs w:val="24"/>
          <w:lang w:val="en-GB"/>
        </w:rPr>
      </w:pPr>
      <w:r w:rsidRPr="36A5D0F9" w:rsidR="7E49FD4F">
        <w:rPr>
          <w:rFonts w:ascii="Times New Roman" w:hAnsi="Times New Roman" w:eastAsia="Times New Roman" w:cs="Times New Roman"/>
          <w:noProof w:val="0"/>
          <w:sz w:val="24"/>
          <w:szCs w:val="24"/>
          <w:lang w:val="en-GB"/>
        </w:rPr>
        <w:t>Appendix 1 – SWOT Analysis:</w:t>
      </w:r>
    </w:p>
    <w:tbl>
      <w:tblPr>
        <w:tblStyle w:val="TableGrid"/>
        <w:tblW w:w="0" w:type="auto"/>
        <w:tblInd w:w="135" w:type="dxa"/>
        <w:tblLayout w:type="fixed"/>
        <w:tblLook w:val="04A0" w:firstRow="1" w:lastRow="0" w:firstColumn="1" w:lastColumn="0" w:noHBand="0" w:noVBand="1"/>
      </w:tblPr>
      <w:tblGrid>
        <w:gridCol w:w="1347"/>
        <w:gridCol w:w="4004"/>
        <w:gridCol w:w="4010"/>
      </w:tblGrid>
      <w:tr w:rsidR="36A5D0F9" w:rsidTr="36A5D0F9" w14:paraId="7F070667">
        <w:trPr>
          <w:trHeight w:val="300"/>
        </w:trPr>
        <w:tc>
          <w:tcPr>
            <w:tcW w:w="1347" w:type="dxa"/>
            <w:tcBorders>
              <w:top w:val="single" w:sz="8"/>
              <w:left w:val="single" w:sz="8"/>
              <w:bottom w:val="single" w:sz="8"/>
              <w:right w:val="single" w:sz="8"/>
            </w:tcBorders>
            <w:tcMar>
              <w:left w:w="108" w:type="dxa"/>
              <w:right w:w="108" w:type="dxa"/>
            </w:tcMar>
            <w:vAlign w:val="top"/>
          </w:tcPr>
          <w:p w:rsidR="36A5D0F9" w:rsidP="36A5D0F9" w:rsidRDefault="36A5D0F9" w14:paraId="4AF30C98" w14:textId="1DDDE285">
            <w:pPr>
              <w:spacing w:before="0" w:beforeAutospacing="off" w:after="0" w:afterAutospacing="off"/>
              <w:rPr>
                <w:rFonts w:ascii="Calibri" w:hAnsi="Calibri" w:eastAsia="Calibri" w:cs="Calibri"/>
                <w:sz w:val="22"/>
                <w:szCs w:val="22"/>
              </w:rPr>
            </w:pPr>
          </w:p>
        </w:tc>
        <w:tc>
          <w:tcPr>
            <w:tcW w:w="4004" w:type="dxa"/>
            <w:tcBorders>
              <w:top w:val="single" w:sz="8"/>
              <w:left w:val="single" w:sz="8"/>
              <w:bottom w:val="single" w:sz="8"/>
              <w:right w:val="single" w:sz="8"/>
            </w:tcBorders>
            <w:tcMar>
              <w:left w:w="108" w:type="dxa"/>
              <w:right w:w="108" w:type="dxa"/>
            </w:tcMar>
            <w:vAlign w:val="top"/>
          </w:tcPr>
          <w:p w:rsidR="36A5D0F9" w:rsidP="36A5D0F9" w:rsidRDefault="36A5D0F9" w14:paraId="05B0E8C2" w14:textId="467D787B">
            <w:pPr>
              <w:spacing w:before="0" w:beforeAutospacing="off" w:after="0" w:afterAutospacing="off"/>
              <w:jc w:val="center"/>
            </w:pPr>
            <w:r w:rsidRPr="36A5D0F9" w:rsidR="36A5D0F9">
              <w:rPr>
                <w:rFonts w:ascii="Calibri" w:hAnsi="Calibri" w:eastAsia="Calibri" w:cs="Calibri"/>
                <w:sz w:val="22"/>
                <w:szCs w:val="22"/>
              </w:rPr>
              <w:t>HELPFUL</w:t>
            </w:r>
          </w:p>
        </w:tc>
        <w:tc>
          <w:tcPr>
            <w:tcW w:w="4010" w:type="dxa"/>
            <w:tcBorders>
              <w:top w:val="single" w:sz="8"/>
              <w:left w:val="single" w:sz="8"/>
              <w:bottom w:val="single" w:sz="8"/>
              <w:right w:val="single" w:sz="8"/>
            </w:tcBorders>
            <w:tcMar>
              <w:left w:w="108" w:type="dxa"/>
              <w:right w:w="108" w:type="dxa"/>
            </w:tcMar>
            <w:vAlign w:val="top"/>
          </w:tcPr>
          <w:p w:rsidR="36A5D0F9" w:rsidP="36A5D0F9" w:rsidRDefault="36A5D0F9" w14:paraId="6FCBFE77" w14:textId="1E5C06F6">
            <w:pPr>
              <w:spacing w:before="0" w:beforeAutospacing="off" w:after="0" w:afterAutospacing="off"/>
              <w:jc w:val="center"/>
            </w:pPr>
            <w:r w:rsidRPr="36A5D0F9" w:rsidR="36A5D0F9">
              <w:rPr>
                <w:rFonts w:ascii="Calibri" w:hAnsi="Calibri" w:eastAsia="Calibri" w:cs="Calibri"/>
                <w:sz w:val="22"/>
                <w:szCs w:val="22"/>
              </w:rPr>
              <w:t>HARMFUL</w:t>
            </w:r>
          </w:p>
        </w:tc>
      </w:tr>
      <w:tr w:rsidR="36A5D0F9" w:rsidTr="36A5D0F9" w14:paraId="5B3F502F">
        <w:trPr>
          <w:trHeight w:val="300"/>
        </w:trPr>
        <w:tc>
          <w:tcPr>
            <w:tcW w:w="1347" w:type="dxa"/>
            <w:tcBorders>
              <w:top w:val="single" w:sz="8"/>
              <w:left w:val="single" w:sz="8"/>
              <w:bottom w:val="single" w:sz="8"/>
              <w:right w:val="single" w:sz="8"/>
            </w:tcBorders>
            <w:tcMar>
              <w:left w:w="108" w:type="dxa"/>
              <w:right w:w="108" w:type="dxa"/>
            </w:tcMar>
            <w:vAlign w:val="top"/>
          </w:tcPr>
          <w:p w:rsidR="36A5D0F9" w:rsidP="36A5D0F9" w:rsidRDefault="36A5D0F9" w14:paraId="4102C73E" w14:textId="783495F8">
            <w:pPr>
              <w:spacing w:before="0" w:beforeAutospacing="off" w:after="0" w:afterAutospacing="off"/>
            </w:pPr>
            <w:r w:rsidRPr="36A5D0F9" w:rsidR="36A5D0F9">
              <w:rPr>
                <w:rFonts w:ascii="Calibri" w:hAnsi="Calibri" w:eastAsia="Calibri" w:cs="Calibri"/>
                <w:sz w:val="22"/>
                <w:szCs w:val="22"/>
              </w:rPr>
              <w:t>INTERNAL</w:t>
            </w:r>
          </w:p>
          <w:p w:rsidR="36A5D0F9" w:rsidP="36A5D0F9" w:rsidRDefault="36A5D0F9" w14:paraId="0B225492" w14:textId="78D170FD">
            <w:pPr>
              <w:spacing w:before="0" w:beforeAutospacing="off" w:after="0" w:afterAutospacing="off"/>
            </w:pPr>
            <w:r w:rsidRPr="36A5D0F9" w:rsidR="36A5D0F9">
              <w:rPr>
                <w:rFonts w:ascii="Calibri" w:hAnsi="Calibri" w:eastAsia="Calibri" w:cs="Calibri"/>
                <w:sz w:val="22"/>
                <w:szCs w:val="22"/>
              </w:rPr>
              <w:t>(within the school)</w:t>
            </w:r>
          </w:p>
        </w:tc>
        <w:tc>
          <w:tcPr>
            <w:tcW w:w="4004" w:type="dxa"/>
            <w:tcBorders>
              <w:top w:val="single" w:sz="8"/>
              <w:left w:val="single" w:sz="8"/>
              <w:bottom w:val="single" w:sz="8"/>
              <w:right w:val="single" w:sz="8"/>
            </w:tcBorders>
            <w:tcMar>
              <w:left w:w="108" w:type="dxa"/>
              <w:right w:w="108" w:type="dxa"/>
            </w:tcMar>
            <w:vAlign w:val="top"/>
          </w:tcPr>
          <w:p w:rsidR="36A5D0F9" w:rsidP="36A5D0F9" w:rsidRDefault="36A5D0F9" w14:paraId="3DCDB1B4" w14:textId="02792FFA">
            <w:pPr>
              <w:spacing w:before="0" w:beforeAutospacing="off" w:after="0" w:afterAutospacing="off"/>
            </w:pPr>
            <w:r w:rsidRPr="36A5D0F9" w:rsidR="36A5D0F9">
              <w:rPr>
                <w:rFonts w:ascii="Calibri" w:hAnsi="Calibri" w:eastAsia="Calibri" w:cs="Calibri"/>
                <w:sz w:val="22"/>
                <w:szCs w:val="22"/>
              </w:rPr>
              <w:t>Strengths</w:t>
            </w:r>
          </w:p>
          <w:p w:rsidR="36A5D0F9" w:rsidP="36A5D0F9" w:rsidRDefault="36A5D0F9" w14:paraId="7B4E78CC" w14:textId="607F62BB">
            <w:pPr>
              <w:spacing w:before="0" w:beforeAutospacing="off" w:after="0" w:afterAutospacing="off"/>
            </w:pPr>
            <w:r w:rsidRPr="36A5D0F9" w:rsidR="36A5D0F9">
              <w:rPr>
                <w:rFonts w:ascii="Calibri" w:hAnsi="Calibri" w:eastAsia="Calibri" w:cs="Calibri"/>
                <w:sz w:val="22"/>
                <w:szCs w:val="22"/>
              </w:rPr>
              <w:t xml:space="preserve"> </w:t>
            </w:r>
          </w:p>
          <w:p w:rsidR="36A5D0F9" w:rsidP="36A5D0F9" w:rsidRDefault="36A5D0F9" w14:paraId="1CF57799" w14:textId="6AAFCA34">
            <w:pPr>
              <w:pStyle w:val="ListParagraph"/>
              <w:numPr>
                <w:ilvl w:val="0"/>
                <w:numId w:val="2"/>
              </w:numPr>
              <w:spacing w:before="0" w:beforeAutospacing="off" w:after="0" w:afterAutospacing="off"/>
              <w:ind w:left="720" w:right="0" w:hanging="360"/>
              <w:rPr>
                <w:rFonts w:ascii="Calibri" w:hAnsi="Calibri" w:eastAsia="Calibri" w:cs="Calibri"/>
                <w:sz w:val="22"/>
                <w:szCs w:val="22"/>
              </w:rPr>
            </w:pPr>
            <w:r w:rsidRPr="36A5D0F9" w:rsidR="36A5D0F9">
              <w:rPr>
                <w:rFonts w:ascii="Calibri" w:hAnsi="Calibri" w:eastAsia="Calibri" w:cs="Calibri"/>
                <w:sz w:val="22"/>
                <w:szCs w:val="22"/>
              </w:rPr>
              <w:t xml:space="preserve">Educational value – hands-on learning, deepen understanding </w:t>
            </w:r>
            <w:r w:rsidRPr="36A5D0F9" w:rsidR="2AB5C00A">
              <w:rPr>
                <w:rFonts w:ascii="Calibri" w:hAnsi="Calibri" w:eastAsia="Calibri" w:cs="Calibri"/>
                <w:sz w:val="22"/>
                <w:szCs w:val="22"/>
              </w:rPr>
              <w:t>of</w:t>
            </w:r>
            <w:r w:rsidRPr="36A5D0F9" w:rsidR="36A5D0F9">
              <w:rPr>
                <w:rFonts w:ascii="Calibri" w:hAnsi="Calibri" w:eastAsia="Calibri" w:cs="Calibri"/>
                <w:sz w:val="22"/>
                <w:szCs w:val="22"/>
              </w:rPr>
              <w:t xml:space="preserve"> </w:t>
            </w:r>
            <w:r w:rsidRPr="36A5D0F9" w:rsidR="36A5D0F9">
              <w:rPr>
                <w:rFonts w:ascii="Calibri" w:hAnsi="Calibri" w:eastAsia="Calibri" w:cs="Calibri"/>
                <w:sz w:val="22"/>
                <w:szCs w:val="22"/>
              </w:rPr>
              <w:t>different cultures</w:t>
            </w:r>
            <w:r w:rsidRPr="36A5D0F9" w:rsidR="36A5D0F9">
              <w:rPr>
                <w:rFonts w:ascii="Calibri" w:hAnsi="Calibri" w:eastAsia="Calibri" w:cs="Calibri"/>
                <w:sz w:val="22"/>
                <w:szCs w:val="22"/>
              </w:rPr>
              <w:t>.</w:t>
            </w:r>
          </w:p>
          <w:p w:rsidR="36A5D0F9" w:rsidP="36A5D0F9" w:rsidRDefault="36A5D0F9" w14:paraId="0CC72B8F" w14:textId="06E033E1">
            <w:pPr>
              <w:pStyle w:val="ListParagraph"/>
              <w:numPr>
                <w:ilvl w:val="0"/>
                <w:numId w:val="2"/>
              </w:numPr>
              <w:spacing w:before="0" w:beforeAutospacing="off" w:after="0" w:afterAutospacing="off"/>
              <w:ind w:left="720" w:right="0" w:hanging="360"/>
              <w:rPr>
                <w:rFonts w:ascii="Calibri" w:hAnsi="Calibri" w:eastAsia="Calibri" w:cs="Calibri"/>
                <w:sz w:val="22"/>
                <w:szCs w:val="22"/>
              </w:rPr>
            </w:pPr>
            <w:r w:rsidRPr="36A5D0F9" w:rsidR="36A5D0F9">
              <w:rPr>
                <w:rFonts w:ascii="Calibri" w:hAnsi="Calibri" w:eastAsia="Calibri" w:cs="Calibri"/>
                <w:sz w:val="22"/>
                <w:szCs w:val="22"/>
              </w:rPr>
              <w:t>Cultural awareness – Promotes diversity and inclusivity.</w:t>
            </w:r>
          </w:p>
          <w:p w:rsidR="36A5D0F9" w:rsidP="36A5D0F9" w:rsidRDefault="36A5D0F9" w14:paraId="7B5E6C7B" w14:textId="143D81AA">
            <w:pPr>
              <w:pStyle w:val="ListParagraph"/>
              <w:numPr>
                <w:ilvl w:val="0"/>
                <w:numId w:val="2"/>
              </w:numPr>
              <w:spacing w:before="0" w:beforeAutospacing="off" w:after="0" w:afterAutospacing="off"/>
              <w:ind w:left="720" w:right="0" w:hanging="360"/>
              <w:rPr>
                <w:rFonts w:ascii="Calibri" w:hAnsi="Calibri" w:eastAsia="Calibri" w:cs="Calibri"/>
                <w:sz w:val="22"/>
                <w:szCs w:val="22"/>
              </w:rPr>
            </w:pPr>
            <w:r w:rsidRPr="36A5D0F9" w:rsidR="36A5D0F9">
              <w:rPr>
                <w:rFonts w:ascii="Calibri" w:hAnsi="Calibri" w:eastAsia="Calibri" w:cs="Calibri"/>
                <w:sz w:val="22"/>
                <w:szCs w:val="22"/>
              </w:rPr>
              <w:t xml:space="preserve">Engagement and interest – enjoyable and memorable learning. </w:t>
            </w:r>
          </w:p>
          <w:p w:rsidR="36A5D0F9" w:rsidP="36A5D0F9" w:rsidRDefault="36A5D0F9" w14:paraId="542D3C5A" w14:textId="1A5DDFFE">
            <w:pPr>
              <w:pStyle w:val="ListParagraph"/>
              <w:numPr>
                <w:ilvl w:val="0"/>
                <w:numId w:val="2"/>
              </w:numPr>
              <w:spacing w:before="0" w:beforeAutospacing="off" w:after="0" w:afterAutospacing="off"/>
              <w:ind w:left="720" w:right="0" w:hanging="360"/>
              <w:rPr>
                <w:rFonts w:ascii="Calibri" w:hAnsi="Calibri" w:eastAsia="Calibri" w:cs="Calibri"/>
                <w:sz w:val="22"/>
                <w:szCs w:val="22"/>
              </w:rPr>
            </w:pPr>
            <w:r w:rsidRPr="36A5D0F9" w:rsidR="36A5D0F9">
              <w:rPr>
                <w:rFonts w:ascii="Calibri" w:hAnsi="Calibri" w:eastAsia="Calibri" w:cs="Calibri"/>
                <w:sz w:val="22"/>
                <w:szCs w:val="22"/>
              </w:rPr>
              <w:t xml:space="preserve">Expert guidance – Accurate and in-depth information. </w:t>
            </w:r>
          </w:p>
          <w:p w:rsidR="36A5D0F9" w:rsidP="36A5D0F9" w:rsidRDefault="36A5D0F9" w14:paraId="02936FE0" w14:textId="4243A504">
            <w:pPr>
              <w:pStyle w:val="ListParagraph"/>
              <w:numPr>
                <w:ilvl w:val="0"/>
                <w:numId w:val="2"/>
              </w:numPr>
              <w:spacing w:before="0" w:beforeAutospacing="off" w:after="0" w:afterAutospacing="off"/>
              <w:ind w:left="720" w:right="0" w:hanging="360"/>
              <w:rPr>
                <w:rFonts w:ascii="Calibri" w:hAnsi="Calibri" w:eastAsia="Calibri" w:cs="Calibri"/>
                <w:sz w:val="22"/>
                <w:szCs w:val="22"/>
              </w:rPr>
            </w:pPr>
            <w:r w:rsidRPr="36A5D0F9" w:rsidR="36A5D0F9">
              <w:rPr>
                <w:rFonts w:ascii="Calibri" w:hAnsi="Calibri" w:eastAsia="Calibri" w:cs="Calibri"/>
                <w:sz w:val="22"/>
                <w:szCs w:val="22"/>
              </w:rPr>
              <w:t>Community and school relations – strengthen relationships between school and local community.</w:t>
            </w:r>
          </w:p>
          <w:p w:rsidR="36A5D0F9" w:rsidP="36A5D0F9" w:rsidRDefault="36A5D0F9" w14:paraId="18F04C7C" w14:textId="28B8D6A9">
            <w:pPr>
              <w:spacing w:before="0" w:beforeAutospacing="off" w:after="0" w:afterAutospacing="off"/>
            </w:pPr>
            <w:r w:rsidRPr="36A5D0F9" w:rsidR="36A5D0F9">
              <w:rPr>
                <w:rFonts w:ascii="Calibri" w:hAnsi="Calibri" w:eastAsia="Calibri" w:cs="Calibri"/>
                <w:sz w:val="22"/>
                <w:szCs w:val="22"/>
              </w:rPr>
              <w:t xml:space="preserve"> </w:t>
            </w:r>
          </w:p>
          <w:p w:rsidR="36A5D0F9" w:rsidP="36A5D0F9" w:rsidRDefault="36A5D0F9" w14:paraId="1178F9A7" w14:textId="52B54963">
            <w:pPr>
              <w:spacing w:before="0" w:beforeAutospacing="off" w:after="0" w:afterAutospacing="off"/>
            </w:pPr>
            <w:r w:rsidRPr="36A5D0F9" w:rsidR="36A5D0F9">
              <w:rPr>
                <w:rFonts w:ascii="Calibri" w:hAnsi="Calibri" w:eastAsia="Calibri" w:cs="Calibri"/>
                <w:sz w:val="22"/>
                <w:szCs w:val="22"/>
              </w:rPr>
              <w:t xml:space="preserve"> </w:t>
            </w:r>
          </w:p>
        </w:tc>
        <w:tc>
          <w:tcPr>
            <w:tcW w:w="4010" w:type="dxa"/>
            <w:tcBorders>
              <w:top w:val="single" w:sz="8"/>
              <w:left w:val="single" w:sz="8"/>
              <w:bottom w:val="single" w:sz="8"/>
              <w:right w:val="single" w:sz="8"/>
            </w:tcBorders>
            <w:tcMar>
              <w:left w:w="108" w:type="dxa"/>
              <w:right w:w="108" w:type="dxa"/>
            </w:tcMar>
            <w:vAlign w:val="top"/>
          </w:tcPr>
          <w:p w:rsidR="36A5D0F9" w:rsidP="36A5D0F9" w:rsidRDefault="36A5D0F9" w14:paraId="0C78DF09" w14:textId="4120C7D1">
            <w:pPr>
              <w:spacing w:before="0" w:beforeAutospacing="off" w:after="0" w:afterAutospacing="off"/>
            </w:pPr>
            <w:r w:rsidRPr="36A5D0F9" w:rsidR="36A5D0F9">
              <w:rPr>
                <w:rFonts w:ascii="Calibri" w:hAnsi="Calibri" w:eastAsia="Calibri" w:cs="Calibri"/>
                <w:sz w:val="22"/>
                <w:szCs w:val="22"/>
              </w:rPr>
              <w:t>Weaknesses</w:t>
            </w:r>
          </w:p>
          <w:p w:rsidR="36A5D0F9" w:rsidP="36A5D0F9" w:rsidRDefault="36A5D0F9" w14:paraId="3AAB6CEA" w14:textId="58B64D1A">
            <w:pPr>
              <w:spacing w:before="0" w:beforeAutospacing="off" w:after="0" w:afterAutospacing="off"/>
            </w:pPr>
            <w:r w:rsidRPr="36A5D0F9" w:rsidR="36A5D0F9">
              <w:rPr>
                <w:rFonts w:ascii="Calibri" w:hAnsi="Calibri" w:eastAsia="Calibri" w:cs="Calibri"/>
                <w:sz w:val="22"/>
                <w:szCs w:val="22"/>
              </w:rPr>
              <w:t xml:space="preserve"> </w:t>
            </w:r>
          </w:p>
          <w:p w:rsidR="36A5D0F9" w:rsidP="36A5D0F9" w:rsidRDefault="36A5D0F9" w14:paraId="40AD4515" w14:textId="221CA695">
            <w:pPr>
              <w:pStyle w:val="ListParagraph"/>
              <w:numPr>
                <w:ilvl w:val="0"/>
                <w:numId w:val="2"/>
              </w:numPr>
              <w:spacing w:before="0" w:beforeAutospacing="off" w:after="0" w:afterAutospacing="off"/>
              <w:ind w:left="720" w:right="0" w:hanging="360"/>
              <w:rPr>
                <w:rFonts w:ascii="Calibri" w:hAnsi="Calibri" w:eastAsia="Calibri" w:cs="Calibri"/>
                <w:sz w:val="22"/>
                <w:szCs w:val="22"/>
              </w:rPr>
            </w:pPr>
            <w:r w:rsidRPr="36A5D0F9" w:rsidR="36A5D0F9">
              <w:rPr>
                <w:rFonts w:ascii="Calibri" w:hAnsi="Calibri" w:eastAsia="Calibri" w:cs="Calibri"/>
                <w:sz w:val="22"/>
                <w:szCs w:val="22"/>
              </w:rPr>
              <w:t xml:space="preserve">Logistical challenges – organising transport, schedules, supervision etc can be time consuming. </w:t>
            </w:r>
          </w:p>
          <w:p w:rsidR="36A5D0F9" w:rsidP="36A5D0F9" w:rsidRDefault="36A5D0F9" w14:paraId="7F1A1805" w14:textId="05F27EC0">
            <w:pPr>
              <w:pStyle w:val="ListParagraph"/>
              <w:numPr>
                <w:ilvl w:val="0"/>
                <w:numId w:val="2"/>
              </w:numPr>
              <w:spacing w:before="0" w:beforeAutospacing="off" w:after="0" w:afterAutospacing="off"/>
              <w:ind w:left="720" w:right="0" w:hanging="360"/>
              <w:rPr>
                <w:rFonts w:ascii="Calibri" w:hAnsi="Calibri" w:eastAsia="Calibri" w:cs="Calibri"/>
                <w:sz w:val="22"/>
                <w:szCs w:val="22"/>
              </w:rPr>
            </w:pPr>
            <w:r w:rsidRPr="36A5D0F9" w:rsidR="36A5D0F9">
              <w:rPr>
                <w:rFonts w:ascii="Calibri" w:hAnsi="Calibri" w:eastAsia="Calibri" w:cs="Calibri"/>
                <w:sz w:val="22"/>
                <w:szCs w:val="22"/>
              </w:rPr>
              <w:t>Cost – any expenses might be a financial burden.</w:t>
            </w:r>
          </w:p>
          <w:p w:rsidR="36A5D0F9" w:rsidP="36A5D0F9" w:rsidRDefault="36A5D0F9" w14:paraId="690FFB20" w14:textId="5C207770">
            <w:pPr>
              <w:pStyle w:val="ListParagraph"/>
              <w:numPr>
                <w:ilvl w:val="0"/>
                <w:numId w:val="2"/>
              </w:numPr>
              <w:spacing w:before="0" w:beforeAutospacing="off" w:after="0" w:afterAutospacing="off"/>
              <w:ind w:left="720" w:right="0" w:hanging="360"/>
              <w:rPr>
                <w:rFonts w:ascii="Calibri" w:hAnsi="Calibri" w:eastAsia="Calibri" w:cs="Calibri"/>
                <w:sz w:val="22"/>
                <w:szCs w:val="22"/>
              </w:rPr>
            </w:pPr>
            <w:r w:rsidRPr="36A5D0F9" w:rsidR="36A5D0F9">
              <w:rPr>
                <w:rFonts w:ascii="Calibri" w:hAnsi="Calibri" w:eastAsia="Calibri" w:cs="Calibri"/>
                <w:sz w:val="22"/>
                <w:szCs w:val="22"/>
              </w:rPr>
              <w:t xml:space="preserve">Limited curriculum integration – </w:t>
            </w:r>
            <w:r w:rsidRPr="36A5D0F9" w:rsidR="7A1088F6">
              <w:rPr>
                <w:rFonts w:ascii="Calibri" w:hAnsi="Calibri" w:eastAsia="Calibri" w:cs="Calibri"/>
                <w:sz w:val="22"/>
                <w:szCs w:val="22"/>
              </w:rPr>
              <w:t>the trip</w:t>
            </w:r>
            <w:r w:rsidRPr="36A5D0F9" w:rsidR="36A5D0F9">
              <w:rPr>
                <w:rFonts w:ascii="Calibri" w:hAnsi="Calibri" w:eastAsia="Calibri" w:cs="Calibri"/>
                <w:sz w:val="22"/>
                <w:szCs w:val="22"/>
              </w:rPr>
              <w:t xml:space="preserve"> might not effectively integrate into </w:t>
            </w:r>
            <w:r w:rsidRPr="36A5D0F9" w:rsidR="5438FCA9">
              <w:rPr>
                <w:rFonts w:ascii="Calibri" w:hAnsi="Calibri" w:eastAsia="Calibri" w:cs="Calibri"/>
                <w:sz w:val="22"/>
                <w:szCs w:val="22"/>
              </w:rPr>
              <w:t>a broader</w:t>
            </w:r>
            <w:r w:rsidRPr="36A5D0F9" w:rsidR="36A5D0F9">
              <w:rPr>
                <w:rFonts w:ascii="Calibri" w:hAnsi="Calibri" w:eastAsia="Calibri" w:cs="Calibri"/>
                <w:sz w:val="22"/>
                <w:szCs w:val="22"/>
              </w:rPr>
              <w:t xml:space="preserve"> curriculum without careful planning. </w:t>
            </w:r>
          </w:p>
          <w:p w:rsidR="36A5D0F9" w:rsidP="36A5D0F9" w:rsidRDefault="36A5D0F9" w14:paraId="3E0EA4CB" w14:textId="63AB6306">
            <w:pPr>
              <w:pStyle w:val="ListParagraph"/>
              <w:numPr>
                <w:ilvl w:val="0"/>
                <w:numId w:val="2"/>
              </w:numPr>
              <w:spacing w:before="0" w:beforeAutospacing="off" w:after="0" w:afterAutospacing="off"/>
              <w:ind w:left="720" w:right="0" w:hanging="360"/>
              <w:rPr>
                <w:rFonts w:ascii="Calibri" w:hAnsi="Calibri" w:eastAsia="Calibri" w:cs="Calibri"/>
                <w:sz w:val="22"/>
                <w:szCs w:val="22"/>
              </w:rPr>
            </w:pPr>
            <w:r w:rsidRPr="36A5D0F9" w:rsidR="36A5D0F9">
              <w:rPr>
                <w:rFonts w:ascii="Calibri" w:hAnsi="Calibri" w:eastAsia="Calibri" w:cs="Calibri"/>
                <w:sz w:val="22"/>
                <w:szCs w:val="22"/>
              </w:rPr>
              <w:t>Varying engagement levels – some children might not find it engaging or relevant.</w:t>
            </w:r>
          </w:p>
          <w:p w:rsidR="36A5D0F9" w:rsidP="36A5D0F9" w:rsidRDefault="36A5D0F9" w14:paraId="1DAE5C2C" w14:textId="602AE887">
            <w:pPr>
              <w:pStyle w:val="ListParagraph"/>
              <w:numPr>
                <w:ilvl w:val="0"/>
                <w:numId w:val="2"/>
              </w:numPr>
              <w:spacing w:before="0" w:beforeAutospacing="off" w:after="0" w:afterAutospacing="off"/>
              <w:ind w:left="720" w:right="0" w:hanging="360"/>
              <w:rPr>
                <w:rFonts w:ascii="Calibri" w:hAnsi="Calibri" w:eastAsia="Calibri" w:cs="Calibri"/>
                <w:sz w:val="22"/>
                <w:szCs w:val="22"/>
              </w:rPr>
            </w:pPr>
            <w:r w:rsidRPr="36A5D0F9" w:rsidR="36A5D0F9">
              <w:rPr>
                <w:rFonts w:ascii="Calibri" w:hAnsi="Calibri" w:eastAsia="Calibri" w:cs="Calibri"/>
                <w:sz w:val="22"/>
                <w:szCs w:val="22"/>
              </w:rPr>
              <w:t xml:space="preserve">Safety concerns – ensuring safety is a significant responsibility and a potential risk. </w:t>
            </w:r>
          </w:p>
        </w:tc>
      </w:tr>
      <w:tr w:rsidR="36A5D0F9" w:rsidTr="36A5D0F9" w14:paraId="3966453B">
        <w:trPr>
          <w:trHeight w:val="300"/>
        </w:trPr>
        <w:tc>
          <w:tcPr>
            <w:tcW w:w="1347" w:type="dxa"/>
            <w:tcBorders>
              <w:top w:val="single" w:sz="8"/>
              <w:left w:val="single" w:sz="8"/>
              <w:bottom w:val="single" w:sz="8"/>
              <w:right w:val="single" w:sz="8"/>
            </w:tcBorders>
            <w:tcMar>
              <w:left w:w="108" w:type="dxa"/>
              <w:right w:w="108" w:type="dxa"/>
            </w:tcMar>
            <w:vAlign w:val="top"/>
          </w:tcPr>
          <w:p w:rsidR="36A5D0F9" w:rsidP="36A5D0F9" w:rsidRDefault="36A5D0F9" w14:paraId="0EC8C5F4" w14:textId="6E1B7594">
            <w:pPr>
              <w:spacing w:before="0" w:beforeAutospacing="off" w:after="0" w:afterAutospacing="off"/>
            </w:pPr>
            <w:r w:rsidRPr="36A5D0F9" w:rsidR="36A5D0F9">
              <w:rPr>
                <w:rFonts w:ascii="Calibri" w:hAnsi="Calibri" w:eastAsia="Calibri" w:cs="Calibri"/>
                <w:sz w:val="22"/>
                <w:szCs w:val="22"/>
              </w:rPr>
              <w:t xml:space="preserve">EXTERNAL </w:t>
            </w:r>
          </w:p>
          <w:p w:rsidR="36A5D0F9" w:rsidP="36A5D0F9" w:rsidRDefault="36A5D0F9" w14:paraId="33FF2AFA" w14:textId="00AB5657">
            <w:pPr>
              <w:spacing w:before="0" w:beforeAutospacing="off" w:after="0" w:afterAutospacing="off"/>
            </w:pPr>
            <w:r w:rsidRPr="36A5D0F9" w:rsidR="36A5D0F9">
              <w:rPr>
                <w:rFonts w:ascii="Calibri" w:hAnsi="Calibri" w:eastAsia="Calibri" w:cs="Calibri"/>
                <w:sz w:val="22"/>
                <w:szCs w:val="22"/>
              </w:rPr>
              <w:t>(outside the school)</w:t>
            </w:r>
          </w:p>
        </w:tc>
        <w:tc>
          <w:tcPr>
            <w:tcW w:w="4004" w:type="dxa"/>
            <w:tcBorders>
              <w:top w:val="single" w:sz="8"/>
              <w:left w:val="single" w:sz="8"/>
              <w:bottom w:val="single" w:sz="8"/>
              <w:right w:val="single" w:sz="8"/>
            </w:tcBorders>
            <w:tcMar>
              <w:left w:w="108" w:type="dxa"/>
              <w:right w:w="108" w:type="dxa"/>
            </w:tcMar>
            <w:vAlign w:val="top"/>
          </w:tcPr>
          <w:p w:rsidR="36A5D0F9" w:rsidP="36A5D0F9" w:rsidRDefault="36A5D0F9" w14:paraId="606C8B9C" w14:textId="2E7DC06C">
            <w:pPr>
              <w:spacing w:before="0" w:beforeAutospacing="off" w:after="0" w:afterAutospacing="off"/>
            </w:pPr>
            <w:r w:rsidRPr="36A5D0F9" w:rsidR="36A5D0F9">
              <w:rPr>
                <w:rFonts w:ascii="Calibri" w:hAnsi="Calibri" w:eastAsia="Calibri" w:cs="Calibri"/>
                <w:sz w:val="22"/>
                <w:szCs w:val="22"/>
              </w:rPr>
              <w:t>Opportunities</w:t>
            </w:r>
          </w:p>
          <w:p w:rsidR="36A5D0F9" w:rsidP="36A5D0F9" w:rsidRDefault="36A5D0F9" w14:paraId="7B9E0921" w14:textId="6A072120">
            <w:pPr>
              <w:spacing w:before="0" w:beforeAutospacing="off" w:after="0" w:afterAutospacing="off"/>
            </w:pPr>
            <w:r w:rsidRPr="36A5D0F9" w:rsidR="36A5D0F9">
              <w:rPr>
                <w:rFonts w:ascii="Calibri" w:hAnsi="Calibri" w:eastAsia="Calibri" w:cs="Calibri"/>
                <w:sz w:val="22"/>
                <w:szCs w:val="22"/>
              </w:rPr>
              <w:t xml:space="preserve"> </w:t>
            </w:r>
          </w:p>
          <w:p w:rsidR="36A5D0F9" w:rsidP="36A5D0F9" w:rsidRDefault="36A5D0F9" w14:paraId="1DD66EE5" w14:textId="5F2D01DD">
            <w:pPr>
              <w:pStyle w:val="ListParagraph"/>
              <w:numPr>
                <w:ilvl w:val="0"/>
                <w:numId w:val="2"/>
              </w:numPr>
              <w:spacing w:before="0" w:beforeAutospacing="off" w:after="0" w:afterAutospacing="off"/>
              <w:ind w:left="720" w:right="0" w:hanging="360"/>
              <w:rPr>
                <w:rFonts w:ascii="Calibri" w:hAnsi="Calibri" w:eastAsia="Calibri" w:cs="Calibri"/>
                <w:sz w:val="22"/>
                <w:szCs w:val="22"/>
              </w:rPr>
            </w:pPr>
            <w:r w:rsidRPr="36A5D0F9" w:rsidR="36A5D0F9">
              <w:rPr>
                <w:rFonts w:ascii="Calibri" w:hAnsi="Calibri" w:eastAsia="Calibri" w:cs="Calibri"/>
                <w:sz w:val="22"/>
                <w:szCs w:val="22"/>
              </w:rPr>
              <w:t>Enhanced curriculum – develop cross-curricular links.</w:t>
            </w:r>
          </w:p>
          <w:p w:rsidR="36A5D0F9" w:rsidP="36A5D0F9" w:rsidRDefault="36A5D0F9" w14:paraId="1DF63257" w14:textId="39B746D4">
            <w:pPr>
              <w:pStyle w:val="ListParagraph"/>
              <w:numPr>
                <w:ilvl w:val="0"/>
                <w:numId w:val="2"/>
              </w:numPr>
              <w:spacing w:before="0" w:beforeAutospacing="off" w:after="0" w:afterAutospacing="off"/>
              <w:ind w:left="720" w:right="0" w:hanging="360"/>
              <w:rPr>
                <w:rFonts w:ascii="Calibri" w:hAnsi="Calibri" w:eastAsia="Calibri" w:cs="Calibri"/>
                <w:sz w:val="22"/>
                <w:szCs w:val="22"/>
              </w:rPr>
            </w:pPr>
            <w:r w:rsidRPr="36A5D0F9" w:rsidR="36A5D0F9">
              <w:rPr>
                <w:rFonts w:ascii="Calibri" w:hAnsi="Calibri" w:eastAsia="Calibri" w:cs="Calibri"/>
                <w:sz w:val="22"/>
                <w:szCs w:val="22"/>
              </w:rPr>
              <w:t>Professional development for teachers – Knowledge can be incorporated into lessons in the future.</w:t>
            </w:r>
          </w:p>
          <w:p w:rsidR="36A5D0F9" w:rsidP="36A5D0F9" w:rsidRDefault="36A5D0F9" w14:paraId="134B42B4" w14:textId="102EB911">
            <w:pPr>
              <w:pStyle w:val="ListParagraph"/>
              <w:numPr>
                <w:ilvl w:val="0"/>
                <w:numId w:val="2"/>
              </w:numPr>
              <w:spacing w:before="0" w:beforeAutospacing="off" w:after="0" w:afterAutospacing="off"/>
              <w:ind w:left="720" w:right="0" w:hanging="360"/>
              <w:rPr>
                <w:rFonts w:ascii="Calibri" w:hAnsi="Calibri" w:eastAsia="Calibri" w:cs="Calibri"/>
                <w:sz w:val="22"/>
                <w:szCs w:val="22"/>
              </w:rPr>
            </w:pPr>
            <w:r w:rsidRPr="36A5D0F9" w:rsidR="36A5D0F9">
              <w:rPr>
                <w:rFonts w:ascii="Calibri" w:hAnsi="Calibri" w:eastAsia="Calibri" w:cs="Calibri"/>
                <w:sz w:val="22"/>
                <w:szCs w:val="22"/>
              </w:rPr>
              <w:t>Parent and community engagement – Enhance engagement and support for the school.</w:t>
            </w:r>
          </w:p>
          <w:p w:rsidR="36A5D0F9" w:rsidP="36A5D0F9" w:rsidRDefault="36A5D0F9" w14:paraId="7E603F08" w14:textId="1713C4EA">
            <w:pPr>
              <w:pStyle w:val="ListParagraph"/>
              <w:numPr>
                <w:ilvl w:val="0"/>
                <w:numId w:val="2"/>
              </w:numPr>
              <w:spacing w:before="0" w:beforeAutospacing="off" w:after="0" w:afterAutospacing="off"/>
              <w:ind w:left="720" w:right="0" w:hanging="360"/>
              <w:rPr>
                <w:rFonts w:ascii="Calibri" w:hAnsi="Calibri" w:eastAsia="Calibri" w:cs="Calibri"/>
                <w:sz w:val="22"/>
                <w:szCs w:val="22"/>
              </w:rPr>
            </w:pPr>
            <w:r w:rsidRPr="36A5D0F9" w:rsidR="36A5D0F9">
              <w:rPr>
                <w:rFonts w:ascii="Calibri" w:hAnsi="Calibri" w:eastAsia="Calibri" w:cs="Calibri"/>
                <w:sz w:val="22"/>
                <w:szCs w:val="22"/>
              </w:rPr>
              <w:t xml:space="preserve">Use of technology – digital tours, follow up virtual activities etc can extend the learning experience. </w:t>
            </w:r>
          </w:p>
          <w:p w:rsidR="36A5D0F9" w:rsidP="36A5D0F9" w:rsidRDefault="36A5D0F9" w14:paraId="39657337" w14:textId="08A658D8">
            <w:pPr>
              <w:spacing w:before="0" w:beforeAutospacing="off" w:after="0" w:afterAutospacing="off"/>
            </w:pPr>
            <w:r w:rsidRPr="36A5D0F9" w:rsidR="36A5D0F9">
              <w:rPr>
                <w:rFonts w:ascii="Calibri" w:hAnsi="Calibri" w:eastAsia="Calibri" w:cs="Calibri"/>
                <w:sz w:val="22"/>
                <w:szCs w:val="22"/>
              </w:rPr>
              <w:t xml:space="preserve"> </w:t>
            </w:r>
          </w:p>
        </w:tc>
        <w:tc>
          <w:tcPr>
            <w:tcW w:w="4010" w:type="dxa"/>
            <w:tcBorders>
              <w:top w:val="single" w:sz="8"/>
              <w:left w:val="single" w:sz="8"/>
              <w:bottom w:val="single" w:sz="8"/>
              <w:right w:val="single" w:sz="8"/>
            </w:tcBorders>
            <w:tcMar>
              <w:left w:w="108" w:type="dxa"/>
              <w:right w:w="108" w:type="dxa"/>
            </w:tcMar>
            <w:vAlign w:val="top"/>
          </w:tcPr>
          <w:p w:rsidR="36A5D0F9" w:rsidP="36A5D0F9" w:rsidRDefault="36A5D0F9" w14:paraId="7A214178" w14:textId="4B48F6F3">
            <w:pPr>
              <w:spacing w:before="0" w:beforeAutospacing="off" w:after="0" w:afterAutospacing="off"/>
            </w:pPr>
            <w:r w:rsidRPr="36A5D0F9" w:rsidR="36A5D0F9">
              <w:rPr>
                <w:rFonts w:ascii="Calibri" w:hAnsi="Calibri" w:eastAsia="Calibri" w:cs="Calibri"/>
                <w:sz w:val="22"/>
                <w:szCs w:val="22"/>
              </w:rPr>
              <w:t>Threats</w:t>
            </w:r>
          </w:p>
          <w:p w:rsidR="36A5D0F9" w:rsidP="36A5D0F9" w:rsidRDefault="36A5D0F9" w14:paraId="53DC8707" w14:textId="1FAEDE08">
            <w:pPr>
              <w:spacing w:before="0" w:beforeAutospacing="off" w:after="0" w:afterAutospacing="off"/>
            </w:pPr>
            <w:r w:rsidRPr="36A5D0F9" w:rsidR="36A5D0F9">
              <w:rPr>
                <w:rFonts w:ascii="Calibri" w:hAnsi="Calibri" w:eastAsia="Calibri" w:cs="Calibri"/>
                <w:sz w:val="22"/>
                <w:szCs w:val="22"/>
              </w:rPr>
              <w:t xml:space="preserve"> </w:t>
            </w:r>
          </w:p>
          <w:p w:rsidR="36A5D0F9" w:rsidP="36A5D0F9" w:rsidRDefault="36A5D0F9" w14:paraId="30AEF142" w14:textId="3976C74C">
            <w:pPr>
              <w:pStyle w:val="ListParagraph"/>
              <w:numPr>
                <w:ilvl w:val="0"/>
                <w:numId w:val="2"/>
              </w:numPr>
              <w:spacing w:before="0" w:beforeAutospacing="off" w:after="0" w:afterAutospacing="off"/>
              <w:ind w:left="720" w:right="0" w:hanging="360"/>
              <w:rPr>
                <w:rFonts w:ascii="Calibri" w:hAnsi="Calibri" w:eastAsia="Calibri" w:cs="Calibri"/>
                <w:sz w:val="22"/>
                <w:szCs w:val="22"/>
              </w:rPr>
            </w:pPr>
            <w:r w:rsidRPr="36A5D0F9" w:rsidR="36A5D0F9">
              <w:rPr>
                <w:rFonts w:ascii="Calibri" w:hAnsi="Calibri" w:eastAsia="Calibri" w:cs="Calibri"/>
                <w:sz w:val="22"/>
                <w:szCs w:val="22"/>
              </w:rPr>
              <w:t xml:space="preserve">Cultural sensitivity issues – Must be adequately prepared and not spread misinformation. </w:t>
            </w:r>
          </w:p>
          <w:p w:rsidR="36A5D0F9" w:rsidP="36A5D0F9" w:rsidRDefault="36A5D0F9" w14:paraId="5866A0DA" w14:textId="399696C2">
            <w:pPr>
              <w:pStyle w:val="ListParagraph"/>
              <w:numPr>
                <w:ilvl w:val="0"/>
                <w:numId w:val="2"/>
              </w:numPr>
              <w:spacing w:before="0" w:beforeAutospacing="off" w:after="0" w:afterAutospacing="off"/>
              <w:ind w:left="720" w:right="0" w:hanging="360"/>
              <w:rPr>
                <w:rFonts w:ascii="Calibri" w:hAnsi="Calibri" w:eastAsia="Calibri" w:cs="Calibri"/>
                <w:sz w:val="22"/>
                <w:szCs w:val="22"/>
              </w:rPr>
            </w:pPr>
            <w:r w:rsidRPr="36A5D0F9" w:rsidR="36A5D0F9">
              <w:rPr>
                <w:rFonts w:ascii="Calibri" w:hAnsi="Calibri" w:eastAsia="Calibri" w:cs="Calibri"/>
                <w:sz w:val="22"/>
                <w:szCs w:val="22"/>
              </w:rPr>
              <w:t>External factors – Weather conditions, transport issues, political situations etc.</w:t>
            </w:r>
          </w:p>
          <w:p w:rsidR="36A5D0F9" w:rsidP="36A5D0F9" w:rsidRDefault="36A5D0F9" w14:paraId="570A7B26" w14:textId="3296C8A5">
            <w:pPr>
              <w:pStyle w:val="ListParagraph"/>
              <w:numPr>
                <w:ilvl w:val="0"/>
                <w:numId w:val="2"/>
              </w:numPr>
              <w:spacing w:before="0" w:beforeAutospacing="off" w:after="0" w:afterAutospacing="off"/>
              <w:ind w:left="720" w:right="0" w:hanging="360"/>
              <w:rPr>
                <w:rFonts w:ascii="Calibri" w:hAnsi="Calibri" w:eastAsia="Calibri" w:cs="Calibri"/>
                <w:sz w:val="22"/>
                <w:szCs w:val="22"/>
              </w:rPr>
            </w:pPr>
            <w:r w:rsidRPr="36A5D0F9" w:rsidR="36A5D0F9">
              <w:rPr>
                <w:rFonts w:ascii="Calibri" w:hAnsi="Calibri" w:eastAsia="Calibri" w:cs="Calibri"/>
                <w:sz w:val="22"/>
                <w:szCs w:val="22"/>
              </w:rPr>
              <w:t xml:space="preserve">Health and safety risks – ensuring all protocols are followed is crucial. </w:t>
            </w:r>
          </w:p>
          <w:p w:rsidR="36A5D0F9" w:rsidP="36A5D0F9" w:rsidRDefault="36A5D0F9" w14:paraId="7B19B1CC" w14:textId="4B23F07D">
            <w:pPr>
              <w:pStyle w:val="ListParagraph"/>
              <w:numPr>
                <w:ilvl w:val="0"/>
                <w:numId w:val="2"/>
              </w:numPr>
              <w:spacing w:before="0" w:beforeAutospacing="off" w:after="0" w:afterAutospacing="off"/>
              <w:ind w:left="720" w:right="0" w:hanging="360"/>
              <w:rPr>
                <w:rFonts w:ascii="Calibri" w:hAnsi="Calibri" w:eastAsia="Calibri" w:cs="Calibri"/>
                <w:sz w:val="22"/>
                <w:szCs w:val="22"/>
              </w:rPr>
            </w:pPr>
            <w:r w:rsidRPr="36A5D0F9" w:rsidR="36A5D0F9">
              <w:rPr>
                <w:rFonts w:ascii="Calibri" w:hAnsi="Calibri" w:eastAsia="Calibri" w:cs="Calibri"/>
                <w:sz w:val="22"/>
                <w:szCs w:val="22"/>
              </w:rPr>
              <w:t>Potential for superficial learning – inadequate follow-up from the trip might be short-lived.</w:t>
            </w:r>
          </w:p>
        </w:tc>
      </w:tr>
    </w:tbl>
    <w:p w:rsidR="36A5D0F9" w:rsidP="36A5D0F9" w:rsidRDefault="36A5D0F9" w14:paraId="3EAB3E11" w14:textId="2A7B979A">
      <w:pPr>
        <w:pStyle w:val="Normal"/>
        <w:spacing w:before="300" w:beforeAutospacing="off" w:after="300" w:afterAutospacing="off"/>
        <w:rPr>
          <w:rFonts w:ascii="Times New Roman" w:hAnsi="Times New Roman" w:eastAsia="Times New Roman" w:cs="Times New Roman"/>
          <w:noProof w:val="0"/>
          <w:sz w:val="24"/>
          <w:szCs w:val="24"/>
          <w:lang w:val="en-GB"/>
        </w:rPr>
      </w:pPr>
    </w:p>
    <w:p w:rsidR="30104DDA" w:rsidP="36A5D0F9" w:rsidRDefault="30104DDA" w14:paraId="7704D5C9" w14:textId="10436AE0">
      <w:pPr>
        <w:pStyle w:val="Normal"/>
        <w:spacing w:before="300" w:beforeAutospacing="off" w:after="300" w:afterAutospacing="off"/>
        <w:rPr>
          <w:rFonts w:ascii="Times New Roman" w:hAnsi="Times New Roman" w:eastAsia="Times New Roman" w:cs="Times New Roman"/>
          <w:noProof w:val="0"/>
          <w:sz w:val="24"/>
          <w:szCs w:val="24"/>
          <w:lang w:val="en-GB"/>
        </w:rPr>
      </w:pPr>
      <w:r w:rsidRPr="36A5D0F9" w:rsidR="30104DDA">
        <w:rPr>
          <w:rFonts w:ascii="Times New Roman" w:hAnsi="Times New Roman" w:eastAsia="Times New Roman" w:cs="Times New Roman"/>
          <w:noProof w:val="0"/>
          <w:sz w:val="24"/>
          <w:szCs w:val="24"/>
          <w:lang w:val="en-GB"/>
        </w:rPr>
        <w:t>References:</w:t>
      </w:r>
      <w:r w:rsidRPr="36A5D0F9" w:rsidR="2C620BED">
        <w:rPr>
          <w:rFonts w:ascii="Times New Roman" w:hAnsi="Times New Roman" w:eastAsia="Times New Roman" w:cs="Times New Roman"/>
          <w:noProof w:val="0"/>
          <w:sz w:val="24"/>
          <w:szCs w:val="24"/>
          <w:lang w:val="en-GB"/>
        </w:rPr>
        <w:t xml:space="preserve"> </w:t>
      </w:r>
    </w:p>
    <w:p w:rsidR="2C620BED" w:rsidP="36A5D0F9" w:rsidRDefault="2C620BED" w14:paraId="731FE1E0" w14:textId="20D25482">
      <w:pPr>
        <w:spacing w:before="0" w:beforeAutospacing="off" w:after="0" w:afterAutospacing="off"/>
      </w:pPr>
      <w:r w:rsidRPr="36A5D0F9" w:rsidR="2C620BED">
        <w:rPr>
          <w:rFonts w:ascii="Times New Roman" w:hAnsi="Times New Roman" w:eastAsia="Times New Roman" w:cs="Times New Roman"/>
          <w:noProof w:val="0"/>
          <w:sz w:val="24"/>
          <w:szCs w:val="24"/>
          <w:lang w:val="en-GB"/>
        </w:rPr>
        <w:t xml:space="preserve">‌Anderson, D., Lucas, K. B., Ginns, I. S., &amp; Dierking, L. D. (2006). Development of knowledge about electricity and magnetism during a visit to a science museum and related post-visit activities. </w:t>
      </w:r>
      <w:r w:rsidRPr="36A5D0F9" w:rsidR="2C620BED">
        <w:rPr>
          <w:rFonts w:ascii="Times New Roman" w:hAnsi="Times New Roman" w:eastAsia="Times New Roman" w:cs="Times New Roman"/>
          <w:i w:val="1"/>
          <w:iCs w:val="1"/>
          <w:noProof w:val="0"/>
          <w:sz w:val="24"/>
          <w:szCs w:val="24"/>
          <w:lang w:val="en-GB"/>
        </w:rPr>
        <w:t>Science Education</w:t>
      </w:r>
      <w:r w:rsidRPr="36A5D0F9" w:rsidR="2C620BED">
        <w:rPr>
          <w:rFonts w:ascii="Times New Roman" w:hAnsi="Times New Roman" w:eastAsia="Times New Roman" w:cs="Times New Roman"/>
          <w:noProof w:val="0"/>
          <w:sz w:val="24"/>
          <w:szCs w:val="24"/>
          <w:lang w:val="en-GB"/>
        </w:rPr>
        <w:t xml:space="preserve">, 91(3), 380-410. </w:t>
      </w:r>
    </w:p>
    <w:p w:rsidR="36A5D0F9" w:rsidP="36A5D0F9" w:rsidRDefault="36A5D0F9" w14:paraId="082BBAE8" w14:textId="789CC0F1">
      <w:pPr>
        <w:pStyle w:val="Normal"/>
        <w:spacing w:before="0" w:beforeAutospacing="off" w:after="0" w:afterAutospacing="off"/>
        <w:rPr>
          <w:rFonts w:ascii="Times New Roman" w:hAnsi="Times New Roman" w:eastAsia="Times New Roman" w:cs="Times New Roman"/>
          <w:noProof w:val="0"/>
          <w:sz w:val="24"/>
          <w:szCs w:val="24"/>
          <w:lang w:val="en-GB"/>
        </w:rPr>
      </w:pPr>
    </w:p>
    <w:p w:rsidR="2C620BED" w:rsidP="36A5D0F9" w:rsidRDefault="2C620BED" w14:paraId="6D9E5E45" w14:textId="22A00819">
      <w:pPr>
        <w:spacing w:before="0" w:beforeAutospacing="off" w:after="0" w:afterAutospacing="off"/>
      </w:pPr>
      <w:r w:rsidRPr="36A5D0F9" w:rsidR="2C620BED">
        <w:rPr>
          <w:rFonts w:ascii="Times New Roman" w:hAnsi="Times New Roman" w:eastAsia="Times New Roman" w:cs="Times New Roman"/>
          <w:noProof w:val="0"/>
          <w:sz w:val="24"/>
          <w:szCs w:val="24"/>
          <w:lang w:val="en-GB"/>
        </w:rPr>
        <w:t>Banks, J. A. (2009). Diversity, Group Identity, and Citizenship Education in a Global Age. Educational researcher, 38(4), 229-236</w:t>
      </w:r>
      <w:r w:rsidRPr="36A5D0F9" w:rsidR="2C620BED">
        <w:rPr>
          <w:rFonts w:ascii="Times New Roman" w:hAnsi="Times New Roman" w:eastAsia="Times New Roman" w:cs="Times New Roman"/>
          <w:noProof w:val="0"/>
          <w:sz w:val="24"/>
          <w:szCs w:val="24"/>
          <w:lang w:val="en-GB"/>
        </w:rPr>
        <w:t xml:space="preserve">.  </w:t>
      </w:r>
    </w:p>
    <w:p w:rsidR="36A5D0F9" w:rsidP="36A5D0F9" w:rsidRDefault="36A5D0F9" w14:paraId="0E05CAF2" w14:textId="711A48EE">
      <w:pPr>
        <w:pStyle w:val="Normal"/>
        <w:spacing w:before="0" w:beforeAutospacing="off" w:after="0" w:afterAutospacing="off"/>
        <w:rPr>
          <w:rFonts w:ascii="Times New Roman" w:hAnsi="Times New Roman" w:eastAsia="Times New Roman" w:cs="Times New Roman"/>
          <w:noProof w:val="0"/>
          <w:sz w:val="24"/>
          <w:szCs w:val="24"/>
          <w:lang w:val="en-GB"/>
        </w:rPr>
      </w:pPr>
    </w:p>
    <w:p w:rsidR="2C620BED" w:rsidP="36A5D0F9" w:rsidRDefault="2C620BED" w14:paraId="7D745E43" w14:textId="5558C513">
      <w:pPr>
        <w:spacing w:before="0" w:beforeAutospacing="off" w:after="0" w:afterAutospacing="off"/>
      </w:pPr>
      <w:r w:rsidRPr="36A5D0F9" w:rsidR="2C620BED">
        <w:rPr>
          <w:rFonts w:ascii="Times New Roman" w:hAnsi="Times New Roman" w:eastAsia="Times New Roman" w:cs="Times New Roman"/>
          <w:noProof w:val="0"/>
          <w:sz w:val="24"/>
          <w:szCs w:val="24"/>
          <w:lang w:val="en-GB"/>
        </w:rPr>
        <w:t xml:space="preserve">Banks, J. A. (2015). Cultural diversity and education: Foundations, curriculum, and teaching (6th ed.). Routledge. </w:t>
      </w:r>
    </w:p>
    <w:p w:rsidR="36A5D0F9" w:rsidP="36A5D0F9" w:rsidRDefault="36A5D0F9" w14:paraId="722F7029" w14:textId="39D768E4">
      <w:pPr>
        <w:pStyle w:val="Normal"/>
        <w:spacing w:before="0" w:beforeAutospacing="off" w:after="0" w:afterAutospacing="off"/>
        <w:rPr>
          <w:rFonts w:ascii="Times New Roman" w:hAnsi="Times New Roman" w:eastAsia="Times New Roman" w:cs="Times New Roman"/>
          <w:noProof w:val="0"/>
          <w:sz w:val="24"/>
          <w:szCs w:val="24"/>
          <w:lang w:val="en-GB"/>
        </w:rPr>
      </w:pPr>
    </w:p>
    <w:p w:rsidR="2C620BED" w:rsidP="36A5D0F9" w:rsidRDefault="2C620BED" w14:paraId="4F5A6393" w14:textId="30911EF5">
      <w:pPr>
        <w:pStyle w:val="Normal"/>
        <w:spacing w:before="0" w:beforeAutospacing="off" w:after="0" w:afterAutospacing="off"/>
        <w:rPr>
          <w:rFonts w:ascii="Times New Roman" w:hAnsi="Times New Roman" w:eastAsia="Times New Roman" w:cs="Times New Roman"/>
          <w:noProof w:val="0"/>
          <w:sz w:val="24"/>
          <w:szCs w:val="24"/>
          <w:lang w:val="en-GB"/>
        </w:rPr>
      </w:pPr>
      <w:r w:rsidRPr="36A5D0F9" w:rsidR="2C620BED">
        <w:rPr>
          <w:rFonts w:ascii="Times New Roman" w:hAnsi="Times New Roman" w:eastAsia="Times New Roman" w:cs="Times New Roman"/>
          <w:noProof w:val="0"/>
          <w:sz w:val="24"/>
          <w:szCs w:val="24"/>
          <w:lang w:val="en-GB"/>
        </w:rPr>
        <w:t xml:space="preserve">Behrendt, M., &amp; Franklin, T. (2014). A review of research on school field trips and their value in education. </w:t>
      </w:r>
      <w:r w:rsidRPr="36A5D0F9" w:rsidR="2C620BED">
        <w:rPr>
          <w:rFonts w:ascii="Times New Roman" w:hAnsi="Times New Roman" w:eastAsia="Times New Roman" w:cs="Times New Roman"/>
          <w:i w:val="1"/>
          <w:iCs w:val="1"/>
          <w:noProof w:val="0"/>
          <w:sz w:val="24"/>
          <w:szCs w:val="24"/>
          <w:lang w:val="en-GB"/>
        </w:rPr>
        <w:t>International Journal of Environmental and Science Education</w:t>
      </w:r>
      <w:r w:rsidRPr="36A5D0F9" w:rsidR="2C620BED">
        <w:rPr>
          <w:rFonts w:ascii="Times New Roman" w:hAnsi="Times New Roman" w:eastAsia="Times New Roman" w:cs="Times New Roman"/>
          <w:noProof w:val="0"/>
          <w:sz w:val="24"/>
          <w:szCs w:val="24"/>
          <w:lang w:val="en-GB"/>
        </w:rPr>
        <w:t>, 9(3), 235-245.</w:t>
      </w:r>
      <w:r w:rsidRPr="36A5D0F9" w:rsidR="2C620BED">
        <w:rPr>
          <w:rFonts w:ascii="Times New Roman" w:hAnsi="Times New Roman" w:eastAsia="Times New Roman" w:cs="Times New Roman"/>
          <w:noProof w:val="0"/>
          <w:sz w:val="24"/>
          <w:szCs w:val="24"/>
          <w:lang w:val="en-US"/>
        </w:rPr>
        <w:t xml:space="preserve"> </w:t>
      </w:r>
    </w:p>
    <w:p w:rsidR="36A5D0F9" w:rsidP="36A5D0F9" w:rsidRDefault="36A5D0F9" w14:paraId="11A0A4F4" w14:textId="00167264">
      <w:pPr>
        <w:pStyle w:val="Normal"/>
        <w:spacing w:before="0" w:beforeAutospacing="off" w:after="0" w:afterAutospacing="off"/>
        <w:rPr>
          <w:rFonts w:ascii="Times New Roman" w:hAnsi="Times New Roman" w:eastAsia="Times New Roman" w:cs="Times New Roman"/>
          <w:noProof w:val="0"/>
          <w:sz w:val="24"/>
          <w:szCs w:val="24"/>
          <w:lang w:val="en-US"/>
        </w:rPr>
      </w:pPr>
    </w:p>
    <w:p w:rsidR="2C620BED" w:rsidP="36A5D0F9" w:rsidRDefault="2C620BED" w14:paraId="7DA39418" w14:textId="779E9364">
      <w:pPr>
        <w:spacing w:before="0" w:beforeAutospacing="off" w:after="0" w:afterAutospacing="off"/>
      </w:pPr>
      <w:r w:rsidRPr="36A5D0F9" w:rsidR="2C620BED">
        <w:rPr>
          <w:rFonts w:ascii="Times New Roman" w:hAnsi="Times New Roman" w:eastAsia="Times New Roman" w:cs="Times New Roman"/>
          <w:noProof w:val="0"/>
          <w:sz w:val="24"/>
          <w:szCs w:val="24"/>
          <w:lang w:val="en-GB"/>
        </w:rPr>
        <w:t xml:space="preserve">Bennet, C. (2011). Comprehensive Multicultural Education: Theory and Practice. Allyn &amp; Bacon. </w:t>
      </w:r>
      <w:r w:rsidRPr="36A5D0F9" w:rsidR="2C620BED">
        <w:rPr>
          <w:rFonts w:ascii="Times New Roman" w:hAnsi="Times New Roman" w:eastAsia="Times New Roman" w:cs="Times New Roman"/>
          <w:noProof w:val="0"/>
          <w:sz w:val="24"/>
          <w:szCs w:val="24"/>
          <w:lang w:val="en-US"/>
        </w:rPr>
        <w:t xml:space="preserve"> </w:t>
      </w:r>
    </w:p>
    <w:p w:rsidR="36A5D0F9" w:rsidP="36A5D0F9" w:rsidRDefault="36A5D0F9" w14:paraId="3AB45C63" w14:textId="1C3412F5">
      <w:pPr>
        <w:pStyle w:val="Normal"/>
        <w:spacing w:before="0" w:beforeAutospacing="off" w:after="0" w:afterAutospacing="off"/>
        <w:rPr>
          <w:rFonts w:ascii="Times New Roman" w:hAnsi="Times New Roman" w:eastAsia="Times New Roman" w:cs="Times New Roman"/>
          <w:noProof w:val="0"/>
          <w:sz w:val="24"/>
          <w:szCs w:val="24"/>
          <w:lang w:val="en-US"/>
        </w:rPr>
      </w:pPr>
    </w:p>
    <w:p w:rsidR="2C620BED" w:rsidP="36A5D0F9" w:rsidRDefault="2C620BED" w14:paraId="1B960B07" w14:textId="1FA877A8">
      <w:pPr>
        <w:spacing w:before="0" w:beforeAutospacing="off" w:after="0" w:afterAutospacing="off"/>
      </w:pPr>
      <w:r w:rsidRPr="36A5D0F9" w:rsidR="2C620BED">
        <w:rPr>
          <w:rFonts w:ascii="Times New Roman" w:hAnsi="Times New Roman" w:eastAsia="Times New Roman" w:cs="Times New Roman"/>
          <w:noProof w:val="0"/>
          <w:sz w:val="24"/>
          <w:szCs w:val="24"/>
          <w:lang w:val="en-GB"/>
        </w:rPr>
        <w:t xml:space="preserve">Byram, M. (1997). Teaching and assessing intercultural communicative competence. Multilingual Matters. </w:t>
      </w:r>
    </w:p>
    <w:p w:rsidR="36A5D0F9" w:rsidP="36A5D0F9" w:rsidRDefault="36A5D0F9" w14:paraId="66C0B75F" w14:textId="28F8B55E">
      <w:pPr>
        <w:pStyle w:val="Normal"/>
        <w:spacing w:before="0" w:beforeAutospacing="off" w:after="0" w:afterAutospacing="off"/>
        <w:rPr>
          <w:rFonts w:ascii="Times New Roman" w:hAnsi="Times New Roman" w:eastAsia="Times New Roman" w:cs="Times New Roman"/>
          <w:noProof w:val="0"/>
          <w:sz w:val="24"/>
          <w:szCs w:val="24"/>
          <w:lang w:val="en-GB"/>
        </w:rPr>
      </w:pPr>
    </w:p>
    <w:p w:rsidR="2C620BED" w:rsidP="36A5D0F9" w:rsidRDefault="2C620BED" w14:paraId="69D01443" w14:textId="029A3805">
      <w:pPr>
        <w:spacing w:before="0" w:beforeAutospacing="off" w:after="0" w:afterAutospacing="off"/>
      </w:pPr>
      <w:r w:rsidRPr="36A5D0F9" w:rsidR="2C620BED">
        <w:rPr>
          <w:rFonts w:ascii="Times New Roman" w:hAnsi="Times New Roman" w:eastAsia="Times New Roman" w:cs="Times New Roman"/>
          <w:noProof w:val="0"/>
          <w:sz w:val="24"/>
          <w:szCs w:val="24"/>
          <w:lang w:val="en-GB"/>
        </w:rPr>
        <w:t>CarnegieUK</w:t>
      </w:r>
      <w:r w:rsidRPr="36A5D0F9" w:rsidR="2C620BED">
        <w:rPr>
          <w:rFonts w:ascii="Times New Roman" w:hAnsi="Times New Roman" w:eastAsia="Times New Roman" w:cs="Times New Roman"/>
          <w:noProof w:val="0"/>
          <w:sz w:val="24"/>
          <w:szCs w:val="24"/>
          <w:lang w:val="en-GB"/>
        </w:rPr>
        <w:t xml:space="preserve"> (2019). </w:t>
      </w:r>
      <w:r w:rsidRPr="36A5D0F9" w:rsidR="2C620BED">
        <w:rPr>
          <w:rFonts w:ascii="Times New Roman" w:hAnsi="Times New Roman" w:eastAsia="Times New Roman" w:cs="Times New Roman"/>
          <w:i w:val="1"/>
          <w:iCs w:val="1"/>
          <w:noProof w:val="0"/>
          <w:sz w:val="24"/>
          <w:szCs w:val="24"/>
          <w:lang w:val="en-GB"/>
        </w:rPr>
        <w:t>Understanding Welsh Places</w:t>
      </w:r>
      <w:r w:rsidRPr="36A5D0F9" w:rsidR="2C620BED">
        <w:rPr>
          <w:rFonts w:ascii="Times New Roman" w:hAnsi="Times New Roman" w:eastAsia="Times New Roman" w:cs="Times New Roman"/>
          <w:noProof w:val="0"/>
          <w:sz w:val="24"/>
          <w:szCs w:val="24"/>
          <w:lang w:val="en-GB"/>
        </w:rPr>
        <w:t xml:space="preserve">. [online] Understanding Welsh Places. Available at: </w:t>
      </w:r>
      <w:hyperlink w:anchor="radars" r:id="Rb3c2b61703a04ced">
        <w:r w:rsidRPr="36A5D0F9" w:rsidR="2C620BED">
          <w:rPr>
            <w:rStyle w:val="Hyperlink"/>
            <w:noProof w:val="0"/>
            <w:lang w:val="en-GB"/>
          </w:rPr>
          <w:t>http://www.understandingwelshplaces.wales/en/compare/W37000225/#radars</w:t>
        </w:r>
      </w:hyperlink>
      <w:r w:rsidRPr="36A5D0F9" w:rsidR="2C620BED">
        <w:rPr>
          <w:rFonts w:ascii="Times New Roman" w:hAnsi="Times New Roman" w:eastAsia="Times New Roman" w:cs="Times New Roman"/>
          <w:noProof w:val="0"/>
          <w:sz w:val="24"/>
          <w:szCs w:val="24"/>
          <w:lang w:val="en-GB"/>
        </w:rPr>
        <w:t xml:space="preserve"> [Accessed 11 May 2024]. </w:t>
      </w:r>
    </w:p>
    <w:p w:rsidR="36A5D0F9" w:rsidP="36A5D0F9" w:rsidRDefault="36A5D0F9" w14:paraId="7FD163B1" w14:textId="659284C5">
      <w:pPr>
        <w:pStyle w:val="Normal"/>
        <w:spacing w:before="0" w:beforeAutospacing="off" w:after="0" w:afterAutospacing="off"/>
        <w:rPr>
          <w:rFonts w:ascii="Times New Roman" w:hAnsi="Times New Roman" w:eastAsia="Times New Roman" w:cs="Times New Roman"/>
          <w:noProof w:val="0"/>
          <w:sz w:val="24"/>
          <w:szCs w:val="24"/>
          <w:lang w:val="en-GB"/>
        </w:rPr>
      </w:pPr>
    </w:p>
    <w:p w:rsidR="2C620BED" w:rsidP="36A5D0F9" w:rsidRDefault="2C620BED" w14:paraId="06BC41BE" w14:textId="5E1B947F">
      <w:pPr>
        <w:spacing w:before="0" w:beforeAutospacing="off" w:after="0" w:afterAutospacing="off"/>
      </w:pPr>
      <w:r w:rsidRPr="36A5D0F9" w:rsidR="2C620BED">
        <w:rPr>
          <w:rFonts w:ascii="Times New Roman" w:hAnsi="Times New Roman" w:eastAsia="Times New Roman" w:cs="Times New Roman"/>
          <w:noProof w:val="0"/>
          <w:sz w:val="24"/>
          <w:szCs w:val="24"/>
          <w:lang w:val="en-GB"/>
        </w:rPr>
        <w:t xml:space="preserve">Chang, M. J., Eagan, M. K., Lin M. H., &amp; Hurtado, S. (2011). Considering the Impact of Racial Stigmas and Science Identity: Persistence Among Biomedical and Behavioural Science Aspirants. Journal of Higher Education, 82(5), 564-596 </w:t>
      </w:r>
    </w:p>
    <w:p w:rsidR="36A5D0F9" w:rsidP="36A5D0F9" w:rsidRDefault="36A5D0F9" w14:paraId="6C7F0E97" w14:textId="6C65B9E9">
      <w:pPr>
        <w:pStyle w:val="Normal"/>
        <w:spacing w:before="0" w:beforeAutospacing="off" w:after="0" w:afterAutospacing="off"/>
        <w:rPr>
          <w:rFonts w:ascii="Times New Roman" w:hAnsi="Times New Roman" w:eastAsia="Times New Roman" w:cs="Times New Roman"/>
          <w:noProof w:val="0"/>
          <w:sz w:val="24"/>
          <w:szCs w:val="24"/>
          <w:lang w:val="en-GB"/>
        </w:rPr>
      </w:pPr>
    </w:p>
    <w:p w:rsidR="2C620BED" w:rsidP="36A5D0F9" w:rsidRDefault="2C620BED" w14:paraId="05E12CB9" w14:textId="63DD2A12">
      <w:pPr>
        <w:spacing w:before="0" w:beforeAutospacing="off" w:after="0" w:afterAutospacing="off"/>
      </w:pPr>
      <w:r w:rsidRPr="36A5D0F9" w:rsidR="2C620BED">
        <w:rPr>
          <w:rFonts w:ascii="Times New Roman" w:hAnsi="Times New Roman" w:eastAsia="Times New Roman" w:cs="Times New Roman"/>
          <w:noProof w:val="0"/>
          <w:sz w:val="24"/>
          <w:szCs w:val="24"/>
          <w:lang w:val="en-GB"/>
        </w:rPr>
        <w:t>Davies, W. (2019). Promoting Interfaith Dialogue in Schools: A Practical Guide. Jessica Kingsley Publishers</w:t>
      </w:r>
      <w:r w:rsidRPr="36A5D0F9" w:rsidR="2C620BED">
        <w:rPr>
          <w:rFonts w:ascii="Times New Roman" w:hAnsi="Times New Roman" w:eastAsia="Times New Roman" w:cs="Times New Roman"/>
          <w:noProof w:val="0"/>
          <w:sz w:val="24"/>
          <w:szCs w:val="24"/>
          <w:lang w:val="en-GB"/>
        </w:rPr>
        <w:t xml:space="preserve">.  </w:t>
      </w:r>
    </w:p>
    <w:p w:rsidR="36A5D0F9" w:rsidP="36A5D0F9" w:rsidRDefault="36A5D0F9" w14:paraId="5F3F4D8C" w14:textId="3283B314">
      <w:pPr>
        <w:pStyle w:val="Normal"/>
        <w:spacing w:before="0" w:beforeAutospacing="off" w:after="0" w:afterAutospacing="off"/>
        <w:rPr>
          <w:rFonts w:ascii="Times New Roman" w:hAnsi="Times New Roman" w:eastAsia="Times New Roman" w:cs="Times New Roman"/>
          <w:noProof w:val="0"/>
          <w:sz w:val="24"/>
          <w:szCs w:val="24"/>
          <w:lang w:val="en-GB"/>
        </w:rPr>
      </w:pPr>
    </w:p>
    <w:p w:rsidR="2C620BED" w:rsidP="36A5D0F9" w:rsidRDefault="2C620BED" w14:paraId="499E0FD1" w14:textId="370C1626">
      <w:pPr>
        <w:spacing w:before="0" w:beforeAutospacing="off" w:after="0" w:afterAutospacing="off"/>
      </w:pPr>
      <w:r w:rsidRPr="36A5D0F9" w:rsidR="2C620BED">
        <w:rPr>
          <w:rFonts w:ascii="Times New Roman" w:hAnsi="Times New Roman" w:eastAsia="Times New Roman" w:cs="Times New Roman"/>
          <w:noProof w:val="0"/>
          <w:sz w:val="24"/>
          <w:szCs w:val="24"/>
          <w:lang w:val="en-GB"/>
        </w:rPr>
        <w:t xml:space="preserve">DeWitt, J., &amp; Osborne, J. (2010). Recollections of exhibits: Stimulated recall interviews with primary school children about science centre visits. </w:t>
      </w:r>
      <w:r w:rsidRPr="36A5D0F9" w:rsidR="2C620BED">
        <w:rPr>
          <w:rFonts w:ascii="Times New Roman" w:hAnsi="Times New Roman" w:eastAsia="Times New Roman" w:cs="Times New Roman"/>
          <w:i w:val="1"/>
          <w:iCs w:val="1"/>
          <w:noProof w:val="0"/>
          <w:sz w:val="24"/>
          <w:szCs w:val="24"/>
          <w:lang w:val="en-GB"/>
        </w:rPr>
        <w:t>International Journal of Science Education</w:t>
      </w:r>
      <w:r w:rsidRPr="36A5D0F9" w:rsidR="2C620BED">
        <w:rPr>
          <w:rFonts w:ascii="Times New Roman" w:hAnsi="Times New Roman" w:eastAsia="Times New Roman" w:cs="Times New Roman"/>
          <w:noProof w:val="0"/>
          <w:sz w:val="24"/>
          <w:szCs w:val="24"/>
          <w:lang w:val="en-GB"/>
        </w:rPr>
        <w:t>, 32(10), 1365-1388.</w:t>
      </w:r>
      <w:r w:rsidRPr="36A5D0F9" w:rsidR="2C620BED">
        <w:rPr>
          <w:rFonts w:ascii="Times New Roman" w:hAnsi="Times New Roman" w:eastAsia="Times New Roman" w:cs="Times New Roman"/>
          <w:noProof w:val="0"/>
          <w:sz w:val="24"/>
          <w:szCs w:val="24"/>
          <w:lang w:val="en-US"/>
        </w:rPr>
        <w:t xml:space="preserve"> </w:t>
      </w:r>
    </w:p>
    <w:p w:rsidR="36A5D0F9" w:rsidP="36A5D0F9" w:rsidRDefault="36A5D0F9" w14:paraId="61E68DB0" w14:textId="30AE0563">
      <w:pPr>
        <w:pStyle w:val="Normal"/>
        <w:spacing w:before="0" w:beforeAutospacing="off" w:after="0" w:afterAutospacing="off"/>
        <w:rPr>
          <w:rFonts w:ascii="Times New Roman" w:hAnsi="Times New Roman" w:eastAsia="Times New Roman" w:cs="Times New Roman"/>
          <w:noProof w:val="0"/>
          <w:sz w:val="24"/>
          <w:szCs w:val="24"/>
          <w:lang w:val="en-US"/>
        </w:rPr>
      </w:pPr>
    </w:p>
    <w:p w:rsidR="2C620BED" w:rsidP="36A5D0F9" w:rsidRDefault="2C620BED" w14:paraId="133A1700" w14:textId="7DC4C0C4">
      <w:pPr>
        <w:spacing w:before="0" w:beforeAutospacing="off" w:after="0" w:afterAutospacing="off"/>
      </w:pPr>
      <w:r w:rsidRPr="36A5D0F9" w:rsidR="2C620BED">
        <w:rPr>
          <w:rFonts w:ascii="Times New Roman" w:hAnsi="Times New Roman" w:eastAsia="Times New Roman" w:cs="Times New Roman"/>
          <w:noProof w:val="0"/>
          <w:sz w:val="24"/>
          <w:szCs w:val="24"/>
          <w:lang w:val="en-GB"/>
        </w:rPr>
        <w:t xml:space="preserve">DeWitt, J., &amp; </w:t>
      </w:r>
      <w:r w:rsidRPr="36A5D0F9" w:rsidR="2C620BED">
        <w:rPr>
          <w:rFonts w:ascii="Times New Roman" w:hAnsi="Times New Roman" w:eastAsia="Times New Roman" w:cs="Times New Roman"/>
          <w:noProof w:val="0"/>
          <w:sz w:val="24"/>
          <w:szCs w:val="24"/>
          <w:lang w:val="en-GB"/>
        </w:rPr>
        <w:t>Storksdieck</w:t>
      </w:r>
      <w:r w:rsidRPr="36A5D0F9" w:rsidR="2C620BED">
        <w:rPr>
          <w:rFonts w:ascii="Times New Roman" w:hAnsi="Times New Roman" w:eastAsia="Times New Roman" w:cs="Times New Roman"/>
          <w:noProof w:val="0"/>
          <w:sz w:val="24"/>
          <w:szCs w:val="24"/>
          <w:lang w:val="en-GB"/>
        </w:rPr>
        <w:t xml:space="preserve">, M. (2008). </w:t>
      </w:r>
      <w:r w:rsidRPr="36A5D0F9" w:rsidR="2C620BED">
        <w:rPr>
          <w:rFonts w:ascii="Times New Roman" w:hAnsi="Times New Roman" w:eastAsia="Times New Roman" w:cs="Times New Roman"/>
          <w:noProof w:val="0"/>
          <w:sz w:val="24"/>
          <w:szCs w:val="24"/>
          <w:lang w:val="en-GB"/>
        </w:rPr>
        <w:t>A short review</w:t>
      </w:r>
      <w:r w:rsidRPr="36A5D0F9" w:rsidR="2C620BED">
        <w:rPr>
          <w:rFonts w:ascii="Times New Roman" w:hAnsi="Times New Roman" w:eastAsia="Times New Roman" w:cs="Times New Roman"/>
          <w:noProof w:val="0"/>
          <w:sz w:val="24"/>
          <w:szCs w:val="24"/>
          <w:lang w:val="en-GB"/>
        </w:rPr>
        <w:t xml:space="preserve"> of school field trips: Key findings from the past and implications for the future. </w:t>
      </w:r>
      <w:r w:rsidRPr="36A5D0F9" w:rsidR="2C620BED">
        <w:rPr>
          <w:rFonts w:ascii="Times New Roman" w:hAnsi="Times New Roman" w:eastAsia="Times New Roman" w:cs="Times New Roman"/>
          <w:i w:val="1"/>
          <w:iCs w:val="1"/>
          <w:noProof w:val="0"/>
          <w:sz w:val="24"/>
          <w:szCs w:val="24"/>
          <w:lang w:val="en-GB"/>
        </w:rPr>
        <w:t>Visitor Studies</w:t>
      </w:r>
      <w:r w:rsidRPr="36A5D0F9" w:rsidR="2C620BED">
        <w:rPr>
          <w:rFonts w:ascii="Times New Roman" w:hAnsi="Times New Roman" w:eastAsia="Times New Roman" w:cs="Times New Roman"/>
          <w:noProof w:val="0"/>
          <w:sz w:val="24"/>
          <w:szCs w:val="24"/>
          <w:lang w:val="en-GB"/>
        </w:rPr>
        <w:t>, 11(2), 181-197.</w:t>
      </w:r>
      <w:r w:rsidRPr="36A5D0F9" w:rsidR="2C620BED">
        <w:rPr>
          <w:rFonts w:ascii="Times New Roman" w:hAnsi="Times New Roman" w:eastAsia="Times New Roman" w:cs="Times New Roman"/>
          <w:noProof w:val="0"/>
          <w:sz w:val="24"/>
          <w:szCs w:val="24"/>
          <w:lang w:val="en-US"/>
        </w:rPr>
        <w:t xml:space="preserve"> </w:t>
      </w:r>
    </w:p>
    <w:p w:rsidR="36A5D0F9" w:rsidP="36A5D0F9" w:rsidRDefault="36A5D0F9" w14:paraId="11C753B2" w14:textId="4E058D76">
      <w:pPr>
        <w:pStyle w:val="Normal"/>
        <w:spacing w:before="0" w:beforeAutospacing="off" w:after="0" w:afterAutospacing="off"/>
        <w:rPr>
          <w:rFonts w:ascii="Times New Roman" w:hAnsi="Times New Roman" w:eastAsia="Times New Roman" w:cs="Times New Roman"/>
          <w:noProof w:val="0"/>
          <w:sz w:val="24"/>
          <w:szCs w:val="24"/>
          <w:lang w:val="en-US"/>
        </w:rPr>
      </w:pPr>
    </w:p>
    <w:p w:rsidR="2C620BED" w:rsidP="36A5D0F9" w:rsidRDefault="2C620BED" w14:paraId="4DCFC786" w14:textId="1FC9C483">
      <w:pPr>
        <w:spacing w:before="0" w:beforeAutospacing="off" w:after="0" w:afterAutospacing="off"/>
      </w:pPr>
      <w:r w:rsidRPr="36A5D0F9" w:rsidR="2C620BED">
        <w:rPr>
          <w:rFonts w:ascii="Times New Roman" w:hAnsi="Times New Roman" w:eastAsia="Times New Roman" w:cs="Times New Roman"/>
          <w:noProof w:val="0"/>
          <w:sz w:val="24"/>
          <w:szCs w:val="24"/>
          <w:lang w:val="en-GB"/>
        </w:rPr>
        <w:t xml:space="preserve">Dillon, S. (2014). Understanding Islam: Theology and Tradition. Yale University Press. </w:t>
      </w:r>
      <w:r w:rsidRPr="36A5D0F9" w:rsidR="2C620BED">
        <w:rPr>
          <w:rFonts w:ascii="Times New Roman" w:hAnsi="Times New Roman" w:eastAsia="Times New Roman" w:cs="Times New Roman"/>
          <w:noProof w:val="0"/>
          <w:sz w:val="24"/>
          <w:szCs w:val="24"/>
          <w:lang w:val="en-US"/>
        </w:rPr>
        <w:t xml:space="preserve"> </w:t>
      </w:r>
    </w:p>
    <w:p w:rsidR="36A5D0F9" w:rsidP="36A5D0F9" w:rsidRDefault="36A5D0F9" w14:paraId="0B83A495" w14:textId="5729400D">
      <w:pPr>
        <w:pStyle w:val="Normal"/>
        <w:spacing w:before="0" w:beforeAutospacing="off" w:after="0" w:afterAutospacing="off"/>
        <w:rPr>
          <w:rFonts w:ascii="Times New Roman" w:hAnsi="Times New Roman" w:eastAsia="Times New Roman" w:cs="Times New Roman"/>
          <w:noProof w:val="0"/>
          <w:sz w:val="24"/>
          <w:szCs w:val="24"/>
          <w:lang w:val="en-US"/>
        </w:rPr>
      </w:pPr>
    </w:p>
    <w:p w:rsidR="2C620BED" w:rsidP="36A5D0F9" w:rsidRDefault="2C620BED" w14:paraId="1AC4908A" w14:textId="5B1257A0">
      <w:pPr>
        <w:spacing w:before="0" w:beforeAutospacing="off" w:after="0" w:afterAutospacing="off"/>
      </w:pPr>
      <w:r w:rsidRPr="36A5D0F9" w:rsidR="2C620BED">
        <w:rPr>
          <w:rFonts w:ascii="Times New Roman" w:hAnsi="Times New Roman" w:eastAsia="Times New Roman" w:cs="Times New Roman"/>
          <w:noProof w:val="0"/>
          <w:sz w:val="24"/>
          <w:szCs w:val="24"/>
          <w:lang w:val="en-GB"/>
        </w:rPr>
        <w:t xml:space="preserve">Epstein, J. L., Sanders, M. G., Simon, B. S., Salinas, K. C., </w:t>
      </w:r>
      <w:r w:rsidRPr="36A5D0F9" w:rsidR="2C620BED">
        <w:rPr>
          <w:rFonts w:ascii="Times New Roman" w:hAnsi="Times New Roman" w:eastAsia="Times New Roman" w:cs="Times New Roman"/>
          <w:noProof w:val="0"/>
          <w:sz w:val="24"/>
          <w:szCs w:val="24"/>
          <w:lang w:val="en-GB"/>
        </w:rPr>
        <w:t>Jansorn</w:t>
      </w:r>
      <w:r w:rsidRPr="36A5D0F9" w:rsidR="2C620BED">
        <w:rPr>
          <w:rFonts w:ascii="Times New Roman" w:hAnsi="Times New Roman" w:eastAsia="Times New Roman" w:cs="Times New Roman"/>
          <w:noProof w:val="0"/>
          <w:sz w:val="24"/>
          <w:szCs w:val="24"/>
          <w:lang w:val="en-GB"/>
        </w:rPr>
        <w:t>, N. R., &amp; Van Voorhis, F. L. (2009). School, Family, and Community Partnerships: Your Handbook for Action (3rd ed.). Corwin Press</w:t>
      </w:r>
      <w:r w:rsidRPr="36A5D0F9" w:rsidR="2C620BED">
        <w:rPr>
          <w:rFonts w:ascii="Times New Roman" w:hAnsi="Times New Roman" w:eastAsia="Times New Roman" w:cs="Times New Roman"/>
          <w:noProof w:val="0"/>
          <w:sz w:val="24"/>
          <w:szCs w:val="24"/>
          <w:lang w:val="en-GB"/>
        </w:rPr>
        <w:t xml:space="preserve">.  </w:t>
      </w:r>
    </w:p>
    <w:p w:rsidR="36A5D0F9" w:rsidP="36A5D0F9" w:rsidRDefault="36A5D0F9" w14:paraId="6965A758" w14:textId="2C660BE0">
      <w:pPr>
        <w:pStyle w:val="Normal"/>
        <w:spacing w:before="0" w:beforeAutospacing="off" w:after="0" w:afterAutospacing="off"/>
        <w:rPr>
          <w:rFonts w:ascii="Times New Roman" w:hAnsi="Times New Roman" w:eastAsia="Times New Roman" w:cs="Times New Roman"/>
          <w:noProof w:val="0"/>
          <w:sz w:val="24"/>
          <w:szCs w:val="24"/>
          <w:lang w:val="en-GB"/>
        </w:rPr>
      </w:pPr>
    </w:p>
    <w:p w:rsidR="2C620BED" w:rsidP="36A5D0F9" w:rsidRDefault="2C620BED" w14:paraId="7D155714" w14:textId="1EF2D1E7">
      <w:pPr>
        <w:spacing w:before="0" w:beforeAutospacing="off" w:after="0" w:afterAutospacing="off"/>
      </w:pPr>
      <w:r w:rsidRPr="36A5D0F9" w:rsidR="2C620BED">
        <w:rPr>
          <w:rFonts w:ascii="Times New Roman" w:hAnsi="Times New Roman" w:eastAsia="Times New Roman" w:cs="Times New Roman"/>
          <w:noProof w:val="0"/>
          <w:sz w:val="24"/>
          <w:szCs w:val="24"/>
          <w:lang w:val="en-GB"/>
        </w:rPr>
        <w:t xml:space="preserve">Falk, J. H., &amp; Dierking, L. D. (2000). </w:t>
      </w:r>
      <w:r w:rsidRPr="36A5D0F9" w:rsidR="2C620BED">
        <w:rPr>
          <w:rFonts w:ascii="Times New Roman" w:hAnsi="Times New Roman" w:eastAsia="Times New Roman" w:cs="Times New Roman"/>
          <w:i w:val="1"/>
          <w:iCs w:val="1"/>
          <w:noProof w:val="0"/>
          <w:sz w:val="24"/>
          <w:szCs w:val="24"/>
          <w:lang w:val="en-GB"/>
        </w:rPr>
        <w:t>Learning from Museums: Visitor Experiences and the Making of Meaning</w:t>
      </w:r>
      <w:r w:rsidRPr="36A5D0F9" w:rsidR="2C620BED">
        <w:rPr>
          <w:rFonts w:ascii="Times New Roman" w:hAnsi="Times New Roman" w:eastAsia="Times New Roman" w:cs="Times New Roman"/>
          <w:noProof w:val="0"/>
          <w:sz w:val="24"/>
          <w:szCs w:val="24"/>
          <w:lang w:val="en-GB"/>
        </w:rPr>
        <w:t xml:space="preserve">. Walnut Creek, CA: </w:t>
      </w:r>
      <w:r w:rsidRPr="36A5D0F9" w:rsidR="2C620BED">
        <w:rPr>
          <w:rFonts w:ascii="Times New Roman" w:hAnsi="Times New Roman" w:eastAsia="Times New Roman" w:cs="Times New Roman"/>
          <w:noProof w:val="0"/>
          <w:sz w:val="24"/>
          <w:szCs w:val="24"/>
          <w:lang w:val="en-GB"/>
        </w:rPr>
        <w:t>AltaMira</w:t>
      </w:r>
      <w:r w:rsidRPr="36A5D0F9" w:rsidR="2C620BED">
        <w:rPr>
          <w:rFonts w:ascii="Times New Roman" w:hAnsi="Times New Roman" w:eastAsia="Times New Roman" w:cs="Times New Roman"/>
          <w:noProof w:val="0"/>
          <w:sz w:val="24"/>
          <w:szCs w:val="24"/>
          <w:lang w:val="en-GB"/>
        </w:rPr>
        <w:t xml:space="preserve"> Press.</w:t>
      </w:r>
      <w:r w:rsidRPr="36A5D0F9" w:rsidR="2C620BED">
        <w:rPr>
          <w:rFonts w:ascii="Times New Roman" w:hAnsi="Times New Roman" w:eastAsia="Times New Roman" w:cs="Times New Roman"/>
          <w:noProof w:val="0"/>
          <w:sz w:val="24"/>
          <w:szCs w:val="24"/>
          <w:lang w:val="en-US"/>
        </w:rPr>
        <w:t xml:space="preserve"> </w:t>
      </w:r>
    </w:p>
    <w:p w:rsidR="36A5D0F9" w:rsidP="36A5D0F9" w:rsidRDefault="36A5D0F9" w14:paraId="76D60FA2" w14:textId="598C3958">
      <w:pPr>
        <w:pStyle w:val="Normal"/>
        <w:spacing w:before="0" w:beforeAutospacing="off" w:after="0" w:afterAutospacing="off"/>
        <w:rPr>
          <w:rFonts w:ascii="Times New Roman" w:hAnsi="Times New Roman" w:eastAsia="Times New Roman" w:cs="Times New Roman"/>
          <w:noProof w:val="0"/>
          <w:sz w:val="24"/>
          <w:szCs w:val="24"/>
          <w:lang w:val="en-US"/>
        </w:rPr>
      </w:pPr>
    </w:p>
    <w:p w:rsidR="2C620BED" w:rsidP="36A5D0F9" w:rsidRDefault="2C620BED" w14:paraId="41FFB449" w14:textId="3E940E6A">
      <w:pPr>
        <w:spacing w:before="0" w:beforeAutospacing="off" w:after="0" w:afterAutospacing="off"/>
      </w:pPr>
      <w:r w:rsidRPr="36A5D0F9" w:rsidR="2C620BED">
        <w:rPr>
          <w:rFonts w:ascii="Times New Roman" w:hAnsi="Times New Roman" w:eastAsia="Times New Roman" w:cs="Times New Roman"/>
          <w:noProof w:val="0"/>
          <w:sz w:val="24"/>
          <w:szCs w:val="24"/>
          <w:lang w:val="en-GB"/>
        </w:rPr>
        <w:t>Gay, G. (2002). Culturally Responsive Teaching: Theory, Research, and Practice. Teachers College Press</w:t>
      </w:r>
      <w:r w:rsidRPr="36A5D0F9" w:rsidR="2C620BED">
        <w:rPr>
          <w:rFonts w:ascii="Times New Roman" w:hAnsi="Times New Roman" w:eastAsia="Times New Roman" w:cs="Times New Roman"/>
          <w:noProof w:val="0"/>
          <w:sz w:val="24"/>
          <w:szCs w:val="24"/>
          <w:lang w:val="en-US"/>
        </w:rPr>
        <w:t xml:space="preserve"> </w:t>
      </w:r>
    </w:p>
    <w:p w:rsidR="36A5D0F9" w:rsidP="36A5D0F9" w:rsidRDefault="36A5D0F9" w14:paraId="0283D901" w14:textId="06E017BC">
      <w:pPr>
        <w:pStyle w:val="Normal"/>
        <w:spacing w:before="0" w:beforeAutospacing="off" w:after="0" w:afterAutospacing="off"/>
        <w:rPr>
          <w:rFonts w:ascii="Times New Roman" w:hAnsi="Times New Roman" w:eastAsia="Times New Roman" w:cs="Times New Roman"/>
          <w:noProof w:val="0"/>
          <w:sz w:val="24"/>
          <w:szCs w:val="24"/>
          <w:lang w:val="en-US"/>
        </w:rPr>
      </w:pPr>
    </w:p>
    <w:p w:rsidR="2C620BED" w:rsidP="36A5D0F9" w:rsidRDefault="2C620BED" w14:paraId="0335AEA3" w14:textId="0A20FF53">
      <w:pPr>
        <w:spacing w:before="0" w:beforeAutospacing="off" w:after="0" w:afterAutospacing="off"/>
      </w:pPr>
      <w:r w:rsidRPr="36A5D0F9" w:rsidR="2C620BED">
        <w:rPr>
          <w:rFonts w:ascii="Times New Roman" w:hAnsi="Times New Roman" w:eastAsia="Times New Roman" w:cs="Times New Roman"/>
          <w:noProof w:val="0"/>
          <w:sz w:val="24"/>
          <w:szCs w:val="24"/>
          <w:lang w:val="en-GB"/>
        </w:rPr>
        <w:t xml:space="preserve">Griffin, J. (2004). Research on students and museums: Looking more closely at the students in school groups. </w:t>
      </w:r>
      <w:r w:rsidRPr="36A5D0F9" w:rsidR="2C620BED">
        <w:rPr>
          <w:rFonts w:ascii="Times New Roman" w:hAnsi="Times New Roman" w:eastAsia="Times New Roman" w:cs="Times New Roman"/>
          <w:i w:val="1"/>
          <w:iCs w:val="1"/>
          <w:noProof w:val="0"/>
          <w:sz w:val="24"/>
          <w:szCs w:val="24"/>
          <w:lang w:val="en-GB"/>
        </w:rPr>
        <w:t>Science Education</w:t>
      </w:r>
      <w:r w:rsidRPr="36A5D0F9" w:rsidR="2C620BED">
        <w:rPr>
          <w:rFonts w:ascii="Times New Roman" w:hAnsi="Times New Roman" w:eastAsia="Times New Roman" w:cs="Times New Roman"/>
          <w:noProof w:val="0"/>
          <w:sz w:val="24"/>
          <w:szCs w:val="24"/>
          <w:lang w:val="en-GB"/>
        </w:rPr>
        <w:t>, 88(S1), S59-S70.</w:t>
      </w:r>
      <w:r w:rsidRPr="36A5D0F9" w:rsidR="2C620BED">
        <w:rPr>
          <w:rFonts w:ascii="Times New Roman" w:hAnsi="Times New Roman" w:eastAsia="Times New Roman" w:cs="Times New Roman"/>
          <w:noProof w:val="0"/>
          <w:sz w:val="24"/>
          <w:szCs w:val="24"/>
          <w:lang w:val="en-US"/>
        </w:rPr>
        <w:t xml:space="preserve"> </w:t>
      </w:r>
    </w:p>
    <w:p w:rsidR="36A5D0F9" w:rsidP="36A5D0F9" w:rsidRDefault="36A5D0F9" w14:paraId="03527352" w14:textId="3B976B59">
      <w:pPr>
        <w:pStyle w:val="Normal"/>
        <w:spacing w:before="0" w:beforeAutospacing="off" w:after="0" w:afterAutospacing="off"/>
        <w:rPr>
          <w:rFonts w:ascii="Times New Roman" w:hAnsi="Times New Roman" w:eastAsia="Times New Roman" w:cs="Times New Roman"/>
          <w:noProof w:val="0"/>
          <w:sz w:val="24"/>
          <w:szCs w:val="24"/>
          <w:lang w:val="en-US"/>
        </w:rPr>
      </w:pPr>
    </w:p>
    <w:p w:rsidR="2C620BED" w:rsidP="36A5D0F9" w:rsidRDefault="2C620BED" w14:paraId="17D54177" w14:textId="0BF03E32">
      <w:pPr>
        <w:spacing w:before="0" w:beforeAutospacing="off" w:after="0" w:afterAutospacing="off"/>
      </w:pPr>
      <w:r w:rsidRPr="36A5D0F9" w:rsidR="2C620BED">
        <w:rPr>
          <w:rFonts w:ascii="Times New Roman" w:hAnsi="Times New Roman" w:eastAsia="Times New Roman" w:cs="Times New Roman"/>
          <w:noProof w:val="0"/>
          <w:sz w:val="24"/>
          <w:szCs w:val="24"/>
          <w:lang w:val="en-GB"/>
        </w:rPr>
        <w:t>Henderson, A. T., &amp; Mapp, K. L. (2002). A new wave of evidence: The impact of school, family, and community connections on student achievement. National Center for Family &amp; Community Connections with Schools.</w:t>
      </w:r>
      <w:r w:rsidRPr="36A5D0F9" w:rsidR="2C620BED">
        <w:rPr>
          <w:rFonts w:ascii="Times New Roman" w:hAnsi="Times New Roman" w:eastAsia="Times New Roman" w:cs="Times New Roman"/>
          <w:noProof w:val="0"/>
          <w:sz w:val="24"/>
          <w:szCs w:val="24"/>
          <w:lang w:val="en-US"/>
        </w:rPr>
        <w:t xml:space="preserve"> </w:t>
      </w:r>
    </w:p>
    <w:p w:rsidR="36A5D0F9" w:rsidP="36A5D0F9" w:rsidRDefault="36A5D0F9" w14:paraId="449BF963" w14:textId="7206E9F4">
      <w:pPr>
        <w:pStyle w:val="Normal"/>
        <w:spacing w:before="0" w:beforeAutospacing="off" w:after="0" w:afterAutospacing="off"/>
        <w:rPr>
          <w:rFonts w:ascii="Times New Roman" w:hAnsi="Times New Roman" w:eastAsia="Times New Roman" w:cs="Times New Roman"/>
          <w:noProof w:val="0"/>
          <w:sz w:val="24"/>
          <w:szCs w:val="24"/>
          <w:lang w:val="en-US"/>
        </w:rPr>
      </w:pPr>
    </w:p>
    <w:p w:rsidR="2C620BED" w:rsidP="36A5D0F9" w:rsidRDefault="2C620BED" w14:paraId="1D35D755" w14:textId="5A948144">
      <w:pPr>
        <w:pStyle w:val="Normal"/>
        <w:spacing w:before="0" w:beforeAutospacing="off" w:after="0" w:afterAutospacing="off"/>
        <w:rPr>
          <w:rFonts w:ascii="Times New Roman" w:hAnsi="Times New Roman" w:eastAsia="Times New Roman" w:cs="Times New Roman"/>
          <w:noProof w:val="0"/>
          <w:sz w:val="24"/>
          <w:szCs w:val="24"/>
          <w:lang w:val="en-GB"/>
        </w:rPr>
      </w:pPr>
      <w:r w:rsidRPr="36A5D0F9" w:rsidR="2C620BED">
        <w:rPr>
          <w:rFonts w:ascii="Times New Roman" w:hAnsi="Times New Roman" w:eastAsia="Times New Roman" w:cs="Times New Roman"/>
          <w:noProof w:val="0"/>
          <w:sz w:val="24"/>
          <w:szCs w:val="24"/>
          <w:lang w:val="en-GB"/>
        </w:rPr>
        <w:t xml:space="preserve">John, L. (2022). </w:t>
      </w:r>
      <w:r w:rsidRPr="36A5D0F9" w:rsidR="2C620BED">
        <w:rPr>
          <w:rFonts w:ascii="Times New Roman" w:hAnsi="Times New Roman" w:eastAsia="Times New Roman" w:cs="Times New Roman"/>
          <w:i w:val="1"/>
          <w:iCs w:val="1"/>
          <w:noProof w:val="0"/>
          <w:sz w:val="24"/>
          <w:szCs w:val="24"/>
          <w:lang w:val="en-GB"/>
        </w:rPr>
        <w:t>The most deprived areas in Wales mapped</w:t>
      </w:r>
      <w:r w:rsidRPr="36A5D0F9" w:rsidR="2C620BED">
        <w:rPr>
          <w:rFonts w:ascii="Times New Roman" w:hAnsi="Times New Roman" w:eastAsia="Times New Roman" w:cs="Times New Roman"/>
          <w:noProof w:val="0"/>
          <w:sz w:val="24"/>
          <w:szCs w:val="24"/>
          <w:lang w:val="en-GB"/>
        </w:rPr>
        <w:t xml:space="preserve">. [online] </w:t>
      </w:r>
      <w:r w:rsidRPr="36A5D0F9" w:rsidR="2C620BED">
        <w:rPr>
          <w:rFonts w:ascii="Times New Roman" w:hAnsi="Times New Roman" w:eastAsia="Times New Roman" w:cs="Times New Roman"/>
          <w:noProof w:val="0"/>
          <w:sz w:val="24"/>
          <w:szCs w:val="24"/>
          <w:lang w:val="en-GB"/>
        </w:rPr>
        <w:t>WalesOnline</w:t>
      </w:r>
      <w:r w:rsidRPr="36A5D0F9" w:rsidR="2C620BED">
        <w:rPr>
          <w:rFonts w:ascii="Times New Roman" w:hAnsi="Times New Roman" w:eastAsia="Times New Roman" w:cs="Times New Roman"/>
          <w:noProof w:val="0"/>
          <w:sz w:val="24"/>
          <w:szCs w:val="24"/>
          <w:lang w:val="en-GB"/>
        </w:rPr>
        <w:t xml:space="preserve">. Available at: </w:t>
      </w:r>
      <w:hyperlink r:id="R37f4c15b272b40d2">
        <w:r w:rsidRPr="36A5D0F9" w:rsidR="2C620BED">
          <w:rPr>
            <w:rStyle w:val="Hyperlink"/>
            <w:noProof w:val="0"/>
            <w:lang w:val="en-GB"/>
          </w:rPr>
          <w:t>https://www.walesonline.co.uk/news/wales-news/most-deprived-areas-wales-mapped-25686539</w:t>
        </w:r>
      </w:hyperlink>
      <w:r w:rsidRPr="36A5D0F9" w:rsidR="2C620BED">
        <w:rPr>
          <w:rFonts w:ascii="Times New Roman" w:hAnsi="Times New Roman" w:eastAsia="Times New Roman" w:cs="Times New Roman"/>
          <w:noProof w:val="0"/>
          <w:sz w:val="24"/>
          <w:szCs w:val="24"/>
          <w:lang w:val="en-GB"/>
        </w:rPr>
        <w:t xml:space="preserve">. </w:t>
      </w:r>
    </w:p>
    <w:p w:rsidR="36A5D0F9" w:rsidP="36A5D0F9" w:rsidRDefault="36A5D0F9" w14:paraId="1D1EB086" w14:textId="532A02F3">
      <w:pPr>
        <w:pStyle w:val="Normal"/>
        <w:spacing w:before="0" w:beforeAutospacing="off" w:after="0" w:afterAutospacing="off"/>
        <w:rPr>
          <w:rFonts w:ascii="Times New Roman" w:hAnsi="Times New Roman" w:eastAsia="Times New Roman" w:cs="Times New Roman"/>
          <w:noProof w:val="0"/>
          <w:sz w:val="24"/>
          <w:szCs w:val="24"/>
          <w:lang w:val="en-GB"/>
        </w:rPr>
      </w:pPr>
    </w:p>
    <w:p w:rsidR="2C620BED" w:rsidP="36A5D0F9" w:rsidRDefault="2C620BED" w14:paraId="27E4EBC3" w14:textId="19745235">
      <w:pPr>
        <w:spacing w:before="0" w:beforeAutospacing="off" w:after="0" w:afterAutospacing="off"/>
      </w:pPr>
      <w:r w:rsidRPr="36A5D0F9" w:rsidR="2C620BED">
        <w:rPr>
          <w:rFonts w:ascii="Times New Roman" w:hAnsi="Times New Roman" w:eastAsia="Times New Roman" w:cs="Times New Roman"/>
          <w:noProof w:val="0"/>
          <w:sz w:val="24"/>
          <w:szCs w:val="24"/>
          <w:lang w:val="en-GB"/>
        </w:rPr>
        <w:t xml:space="preserve">Kisiel, J. (2005). Understanding elementary teacher motivations for science fieldtrips. </w:t>
      </w:r>
      <w:r w:rsidRPr="36A5D0F9" w:rsidR="2C620BED">
        <w:rPr>
          <w:rFonts w:ascii="Times New Roman" w:hAnsi="Times New Roman" w:eastAsia="Times New Roman" w:cs="Times New Roman"/>
          <w:i w:val="1"/>
          <w:iCs w:val="1"/>
          <w:noProof w:val="0"/>
          <w:sz w:val="24"/>
          <w:szCs w:val="24"/>
          <w:lang w:val="en-GB"/>
        </w:rPr>
        <w:t>Science Education</w:t>
      </w:r>
      <w:r w:rsidRPr="36A5D0F9" w:rsidR="2C620BED">
        <w:rPr>
          <w:rFonts w:ascii="Times New Roman" w:hAnsi="Times New Roman" w:eastAsia="Times New Roman" w:cs="Times New Roman"/>
          <w:noProof w:val="0"/>
          <w:sz w:val="24"/>
          <w:szCs w:val="24"/>
          <w:lang w:val="en-GB"/>
        </w:rPr>
        <w:t>, 89(6), 936-955.</w:t>
      </w:r>
      <w:r w:rsidRPr="36A5D0F9" w:rsidR="2C620BED">
        <w:rPr>
          <w:rFonts w:ascii="Times New Roman" w:hAnsi="Times New Roman" w:eastAsia="Times New Roman" w:cs="Times New Roman"/>
          <w:noProof w:val="0"/>
          <w:sz w:val="24"/>
          <w:szCs w:val="24"/>
          <w:lang w:val="en-US"/>
        </w:rPr>
        <w:t xml:space="preserve"> </w:t>
      </w:r>
    </w:p>
    <w:p w:rsidR="36A5D0F9" w:rsidP="36A5D0F9" w:rsidRDefault="36A5D0F9" w14:paraId="568417BD" w14:textId="7124674A">
      <w:pPr>
        <w:pStyle w:val="Normal"/>
        <w:spacing w:before="0" w:beforeAutospacing="off" w:after="0" w:afterAutospacing="off"/>
        <w:rPr>
          <w:rFonts w:ascii="Times New Roman" w:hAnsi="Times New Roman" w:eastAsia="Times New Roman" w:cs="Times New Roman"/>
          <w:noProof w:val="0"/>
          <w:sz w:val="24"/>
          <w:szCs w:val="24"/>
          <w:lang w:val="en-US"/>
        </w:rPr>
      </w:pPr>
    </w:p>
    <w:p w:rsidR="2C620BED" w:rsidP="36A5D0F9" w:rsidRDefault="2C620BED" w14:paraId="583FE1D9" w14:textId="5B88B203">
      <w:pPr>
        <w:spacing w:before="0" w:beforeAutospacing="off" w:after="0" w:afterAutospacing="off"/>
      </w:pPr>
      <w:r w:rsidRPr="36A5D0F9" w:rsidR="2C620BED">
        <w:rPr>
          <w:rFonts w:ascii="Times New Roman" w:hAnsi="Times New Roman" w:eastAsia="Times New Roman" w:cs="Times New Roman"/>
          <w:noProof w:val="0"/>
          <w:sz w:val="24"/>
          <w:szCs w:val="24"/>
          <w:lang w:val="en-GB"/>
        </w:rPr>
        <w:t xml:space="preserve">Krueger, R. A., &amp; Casey, M. A. (2015). </w:t>
      </w:r>
      <w:r w:rsidRPr="36A5D0F9" w:rsidR="2C620BED">
        <w:rPr>
          <w:rFonts w:ascii="Times New Roman" w:hAnsi="Times New Roman" w:eastAsia="Times New Roman" w:cs="Times New Roman"/>
          <w:i w:val="1"/>
          <w:iCs w:val="1"/>
          <w:noProof w:val="0"/>
          <w:sz w:val="24"/>
          <w:szCs w:val="24"/>
          <w:lang w:val="en-GB"/>
        </w:rPr>
        <w:t>Focus Groups: A Practical Guide for Applied Research</w:t>
      </w:r>
      <w:r w:rsidRPr="36A5D0F9" w:rsidR="2C620BED">
        <w:rPr>
          <w:rFonts w:ascii="Times New Roman" w:hAnsi="Times New Roman" w:eastAsia="Times New Roman" w:cs="Times New Roman"/>
          <w:noProof w:val="0"/>
          <w:sz w:val="24"/>
          <w:szCs w:val="24"/>
          <w:lang w:val="en-GB"/>
        </w:rPr>
        <w:t>. 5th ed. Thousand Oaks, CA: SAGE Publications.</w:t>
      </w:r>
      <w:r w:rsidRPr="36A5D0F9" w:rsidR="2C620BED">
        <w:rPr>
          <w:rFonts w:ascii="Times New Roman" w:hAnsi="Times New Roman" w:eastAsia="Times New Roman" w:cs="Times New Roman"/>
          <w:noProof w:val="0"/>
          <w:sz w:val="24"/>
          <w:szCs w:val="24"/>
          <w:lang w:val="en-US"/>
        </w:rPr>
        <w:t xml:space="preserve"> </w:t>
      </w:r>
    </w:p>
    <w:p w:rsidR="2C620BED" w:rsidP="36A5D0F9" w:rsidRDefault="2C620BED" w14:paraId="048F7AE2" w14:textId="58A12B0A">
      <w:pPr>
        <w:spacing w:before="0" w:beforeAutospacing="off" w:after="0" w:afterAutospacing="off"/>
      </w:pPr>
      <w:r w:rsidRPr="36A5D0F9" w:rsidR="2C620BED">
        <w:rPr>
          <w:rFonts w:ascii="Times New Roman" w:hAnsi="Times New Roman" w:eastAsia="Times New Roman" w:cs="Times New Roman"/>
          <w:noProof w:val="0"/>
          <w:sz w:val="24"/>
          <w:szCs w:val="24"/>
          <w:lang w:val="en-GB"/>
        </w:rPr>
        <w:t xml:space="preserve">Maryville University (2021). </w:t>
      </w:r>
      <w:r w:rsidRPr="36A5D0F9" w:rsidR="2C620BED">
        <w:rPr>
          <w:rFonts w:ascii="Times New Roman" w:hAnsi="Times New Roman" w:eastAsia="Times New Roman" w:cs="Times New Roman"/>
          <w:i w:val="1"/>
          <w:iCs w:val="1"/>
          <w:noProof w:val="0"/>
          <w:sz w:val="24"/>
          <w:szCs w:val="24"/>
          <w:lang w:val="en-GB"/>
        </w:rPr>
        <w:t>Cultural Influences on Child Development</w:t>
      </w:r>
      <w:r w:rsidRPr="36A5D0F9" w:rsidR="2C620BED">
        <w:rPr>
          <w:rFonts w:ascii="Times New Roman" w:hAnsi="Times New Roman" w:eastAsia="Times New Roman" w:cs="Times New Roman"/>
          <w:noProof w:val="0"/>
          <w:sz w:val="24"/>
          <w:szCs w:val="24"/>
          <w:lang w:val="en-GB"/>
        </w:rPr>
        <w:t xml:space="preserve">. [online] Maryville Online. Available at: </w:t>
      </w:r>
      <w:hyperlink r:id="R882a0dbc2d544887">
        <w:r w:rsidRPr="36A5D0F9" w:rsidR="2C620BED">
          <w:rPr>
            <w:rStyle w:val="Hyperlink"/>
            <w:noProof w:val="0"/>
            <w:lang w:val="en-GB"/>
          </w:rPr>
          <w:t>https://online.maryville.edu/blog/cultural-influences-on-child-development/</w:t>
        </w:r>
      </w:hyperlink>
      <w:r w:rsidRPr="36A5D0F9" w:rsidR="2C620BED">
        <w:rPr>
          <w:rFonts w:ascii="Times New Roman" w:hAnsi="Times New Roman" w:eastAsia="Times New Roman" w:cs="Times New Roman"/>
          <w:noProof w:val="0"/>
          <w:sz w:val="24"/>
          <w:szCs w:val="24"/>
          <w:lang w:val="en-GB"/>
        </w:rPr>
        <w:t>.</w:t>
      </w:r>
      <w:r w:rsidRPr="36A5D0F9" w:rsidR="2C620BED">
        <w:rPr>
          <w:rFonts w:ascii="Times New Roman" w:hAnsi="Times New Roman" w:eastAsia="Times New Roman" w:cs="Times New Roman"/>
          <w:noProof w:val="0"/>
          <w:sz w:val="24"/>
          <w:szCs w:val="24"/>
          <w:lang w:val="en-US"/>
        </w:rPr>
        <w:t xml:space="preserve"> </w:t>
      </w:r>
    </w:p>
    <w:p w:rsidR="36A5D0F9" w:rsidP="36A5D0F9" w:rsidRDefault="36A5D0F9" w14:paraId="025879ED" w14:textId="7AAFA826">
      <w:pPr>
        <w:pStyle w:val="Normal"/>
        <w:spacing w:before="0" w:beforeAutospacing="off" w:after="0" w:afterAutospacing="off"/>
        <w:rPr>
          <w:rFonts w:ascii="Times New Roman" w:hAnsi="Times New Roman" w:eastAsia="Times New Roman" w:cs="Times New Roman"/>
          <w:noProof w:val="0"/>
          <w:sz w:val="24"/>
          <w:szCs w:val="24"/>
          <w:lang w:val="en-US"/>
        </w:rPr>
      </w:pPr>
    </w:p>
    <w:p w:rsidR="2C620BED" w:rsidP="36A5D0F9" w:rsidRDefault="2C620BED" w14:paraId="6ADE24C2" w14:textId="4BE46F97">
      <w:pPr>
        <w:spacing w:before="0" w:beforeAutospacing="off" w:after="0" w:afterAutospacing="off"/>
      </w:pPr>
      <w:r w:rsidRPr="36A5D0F9" w:rsidR="2C620BED">
        <w:rPr>
          <w:rFonts w:ascii="Times New Roman" w:hAnsi="Times New Roman" w:eastAsia="Times New Roman" w:cs="Times New Roman"/>
          <w:noProof w:val="0"/>
          <w:sz w:val="24"/>
          <w:szCs w:val="24"/>
          <w:lang w:val="en-GB"/>
        </w:rPr>
        <w:t xml:space="preserve">Prati, G., </w:t>
      </w:r>
      <w:r w:rsidRPr="36A5D0F9" w:rsidR="2C620BED">
        <w:rPr>
          <w:rFonts w:ascii="Times New Roman" w:hAnsi="Times New Roman" w:eastAsia="Times New Roman" w:cs="Times New Roman"/>
          <w:noProof w:val="0"/>
          <w:sz w:val="24"/>
          <w:szCs w:val="24"/>
          <w:lang w:val="en-GB"/>
        </w:rPr>
        <w:t>Cicognani</w:t>
      </w:r>
      <w:r w:rsidRPr="36A5D0F9" w:rsidR="2C620BED">
        <w:rPr>
          <w:rFonts w:ascii="Times New Roman" w:hAnsi="Times New Roman" w:eastAsia="Times New Roman" w:cs="Times New Roman"/>
          <w:noProof w:val="0"/>
          <w:sz w:val="24"/>
          <w:szCs w:val="24"/>
          <w:lang w:val="en-GB"/>
        </w:rPr>
        <w:t xml:space="preserve">, E. and Albanesi, C. (2018). The influence of school sense of community on students’ well-being: A multilevel analysis. </w:t>
      </w:r>
      <w:r w:rsidRPr="36A5D0F9" w:rsidR="2C620BED">
        <w:rPr>
          <w:rFonts w:ascii="Times New Roman" w:hAnsi="Times New Roman" w:eastAsia="Times New Roman" w:cs="Times New Roman"/>
          <w:i w:val="1"/>
          <w:iCs w:val="1"/>
          <w:noProof w:val="0"/>
          <w:sz w:val="24"/>
          <w:szCs w:val="24"/>
          <w:lang w:val="en-GB"/>
        </w:rPr>
        <w:t>Journal of Community Psychology</w:t>
      </w:r>
      <w:r w:rsidRPr="36A5D0F9" w:rsidR="2C620BED">
        <w:rPr>
          <w:rFonts w:ascii="Times New Roman" w:hAnsi="Times New Roman" w:eastAsia="Times New Roman" w:cs="Times New Roman"/>
          <w:noProof w:val="0"/>
          <w:sz w:val="24"/>
          <w:szCs w:val="24"/>
          <w:lang w:val="en-GB"/>
        </w:rPr>
        <w:t xml:space="preserve">, 46(7), pp.917–924. </w:t>
      </w:r>
      <w:r w:rsidRPr="36A5D0F9" w:rsidR="2C620BED">
        <w:rPr>
          <w:rFonts w:ascii="Times New Roman" w:hAnsi="Times New Roman" w:eastAsia="Times New Roman" w:cs="Times New Roman"/>
          <w:noProof w:val="0"/>
          <w:sz w:val="24"/>
          <w:szCs w:val="24"/>
          <w:lang w:val="en-GB"/>
        </w:rPr>
        <w:t>doi:https</w:t>
      </w:r>
      <w:r w:rsidRPr="36A5D0F9" w:rsidR="2C620BED">
        <w:rPr>
          <w:rFonts w:ascii="Times New Roman" w:hAnsi="Times New Roman" w:eastAsia="Times New Roman" w:cs="Times New Roman"/>
          <w:noProof w:val="0"/>
          <w:sz w:val="24"/>
          <w:szCs w:val="24"/>
          <w:lang w:val="en-GB"/>
        </w:rPr>
        <w:t xml:space="preserve">://doi.org/10.1002/jcop.21982. </w:t>
      </w:r>
    </w:p>
    <w:p w:rsidR="36A5D0F9" w:rsidP="36A5D0F9" w:rsidRDefault="36A5D0F9" w14:paraId="4197B912" w14:textId="768A8F2E">
      <w:pPr>
        <w:pStyle w:val="Normal"/>
        <w:spacing w:before="0" w:beforeAutospacing="off" w:after="0" w:afterAutospacing="off"/>
        <w:rPr>
          <w:rFonts w:ascii="Times New Roman" w:hAnsi="Times New Roman" w:eastAsia="Times New Roman" w:cs="Times New Roman"/>
          <w:noProof w:val="0"/>
          <w:sz w:val="24"/>
          <w:szCs w:val="24"/>
          <w:lang w:val="en-GB"/>
        </w:rPr>
      </w:pPr>
    </w:p>
    <w:p w:rsidR="2C620BED" w:rsidP="36A5D0F9" w:rsidRDefault="2C620BED" w14:paraId="58F2F471" w14:textId="357A48F9">
      <w:pPr>
        <w:spacing w:before="0" w:beforeAutospacing="off" w:after="0" w:afterAutospacing="off"/>
      </w:pPr>
      <w:r w:rsidRPr="36A5D0F9" w:rsidR="2C620BED">
        <w:rPr>
          <w:rFonts w:ascii="Times New Roman" w:hAnsi="Times New Roman" w:eastAsia="Times New Roman" w:cs="Times New Roman"/>
          <w:noProof w:val="0"/>
          <w:sz w:val="24"/>
          <w:szCs w:val="24"/>
          <w:lang w:val="en-GB"/>
        </w:rPr>
        <w:t>Rickinson</w:t>
      </w:r>
      <w:r w:rsidRPr="36A5D0F9" w:rsidR="2C620BED">
        <w:rPr>
          <w:rFonts w:ascii="Times New Roman" w:hAnsi="Times New Roman" w:eastAsia="Times New Roman" w:cs="Times New Roman"/>
          <w:noProof w:val="0"/>
          <w:sz w:val="24"/>
          <w:szCs w:val="24"/>
          <w:lang w:val="en-GB"/>
        </w:rPr>
        <w:t xml:space="preserve">, M., Dillon, J., </w:t>
      </w:r>
      <w:r w:rsidRPr="36A5D0F9" w:rsidR="2C620BED">
        <w:rPr>
          <w:rFonts w:ascii="Times New Roman" w:hAnsi="Times New Roman" w:eastAsia="Times New Roman" w:cs="Times New Roman"/>
          <w:noProof w:val="0"/>
          <w:sz w:val="24"/>
          <w:szCs w:val="24"/>
          <w:lang w:val="en-GB"/>
        </w:rPr>
        <w:t>Teamey</w:t>
      </w:r>
      <w:r w:rsidRPr="36A5D0F9" w:rsidR="2C620BED">
        <w:rPr>
          <w:rFonts w:ascii="Times New Roman" w:hAnsi="Times New Roman" w:eastAsia="Times New Roman" w:cs="Times New Roman"/>
          <w:noProof w:val="0"/>
          <w:sz w:val="24"/>
          <w:szCs w:val="24"/>
          <w:lang w:val="en-GB"/>
        </w:rPr>
        <w:t xml:space="preserve">, K., Morris, M., Choi, M. Y., Sanders, D., &amp; Benefield, P. (2004). </w:t>
      </w:r>
      <w:r w:rsidRPr="36A5D0F9" w:rsidR="2C620BED">
        <w:rPr>
          <w:rFonts w:ascii="Times New Roman" w:hAnsi="Times New Roman" w:eastAsia="Times New Roman" w:cs="Times New Roman"/>
          <w:i w:val="1"/>
          <w:iCs w:val="1"/>
          <w:noProof w:val="0"/>
          <w:sz w:val="24"/>
          <w:szCs w:val="24"/>
          <w:lang w:val="en-GB"/>
        </w:rPr>
        <w:t>A review of research on outdoor learning</w:t>
      </w:r>
      <w:r w:rsidRPr="36A5D0F9" w:rsidR="2C620BED">
        <w:rPr>
          <w:rFonts w:ascii="Times New Roman" w:hAnsi="Times New Roman" w:eastAsia="Times New Roman" w:cs="Times New Roman"/>
          <w:noProof w:val="0"/>
          <w:sz w:val="24"/>
          <w:szCs w:val="24"/>
          <w:lang w:val="en-GB"/>
        </w:rPr>
        <w:t>. Shrewsbury, UK: National Foundation for Educational Research and King's College London.</w:t>
      </w:r>
      <w:r w:rsidRPr="36A5D0F9" w:rsidR="2C620BED">
        <w:rPr>
          <w:rFonts w:ascii="Times New Roman" w:hAnsi="Times New Roman" w:eastAsia="Times New Roman" w:cs="Times New Roman"/>
          <w:noProof w:val="0"/>
          <w:sz w:val="24"/>
          <w:szCs w:val="24"/>
          <w:lang w:val="en-US"/>
        </w:rPr>
        <w:t xml:space="preserve"> </w:t>
      </w:r>
    </w:p>
    <w:p w:rsidR="36A5D0F9" w:rsidP="36A5D0F9" w:rsidRDefault="36A5D0F9" w14:paraId="540E47D2" w14:textId="6DDAEB13">
      <w:pPr>
        <w:pStyle w:val="Normal"/>
        <w:spacing w:before="0" w:beforeAutospacing="off" w:after="0" w:afterAutospacing="off"/>
        <w:rPr>
          <w:rFonts w:ascii="Times New Roman" w:hAnsi="Times New Roman" w:eastAsia="Times New Roman" w:cs="Times New Roman"/>
          <w:noProof w:val="0"/>
          <w:sz w:val="24"/>
          <w:szCs w:val="24"/>
          <w:lang w:val="en-US"/>
        </w:rPr>
      </w:pPr>
    </w:p>
    <w:p w:rsidR="2C620BED" w:rsidP="36A5D0F9" w:rsidRDefault="2C620BED" w14:paraId="04D12323" w14:textId="6F557DCF">
      <w:pPr>
        <w:spacing w:before="0" w:beforeAutospacing="off" w:after="0" w:afterAutospacing="off"/>
      </w:pPr>
      <w:r w:rsidRPr="36A5D0F9" w:rsidR="2C620BED">
        <w:rPr>
          <w:rFonts w:ascii="Times New Roman" w:hAnsi="Times New Roman" w:eastAsia="Times New Roman" w:cs="Times New Roman"/>
          <w:noProof w:val="0"/>
          <w:sz w:val="24"/>
          <w:szCs w:val="24"/>
          <w:lang w:val="en-GB"/>
        </w:rPr>
        <w:t xml:space="preserve">sites.google.com. (n.d.). </w:t>
      </w:r>
      <w:r w:rsidRPr="36A5D0F9" w:rsidR="2C620BED">
        <w:rPr>
          <w:rFonts w:ascii="Times New Roman" w:hAnsi="Times New Roman" w:eastAsia="Times New Roman" w:cs="Times New Roman"/>
          <w:i w:val="1"/>
          <w:iCs w:val="1"/>
          <w:noProof w:val="0"/>
          <w:sz w:val="24"/>
          <w:szCs w:val="24"/>
          <w:lang w:val="en-GB"/>
        </w:rPr>
        <w:t>School A Primary School Website – Newsletters (b)</w:t>
      </w:r>
      <w:r w:rsidRPr="36A5D0F9" w:rsidR="2C620BED">
        <w:rPr>
          <w:rFonts w:ascii="Times New Roman" w:hAnsi="Times New Roman" w:eastAsia="Times New Roman" w:cs="Times New Roman"/>
          <w:noProof w:val="0"/>
          <w:sz w:val="24"/>
          <w:szCs w:val="24"/>
          <w:lang w:val="en-GB"/>
        </w:rPr>
        <w:t xml:space="preserve">. [online] Available at: </w:t>
      </w:r>
      <w:hyperlink r:id="Rec406ed0b2a04caf">
        <w:r w:rsidRPr="36A5D0F9" w:rsidR="2C620BED">
          <w:rPr>
            <w:rStyle w:val="Hyperlink"/>
            <w:noProof w:val="0"/>
            <w:lang w:val="en-GB"/>
          </w:rPr>
          <w:t>https://sites.google.com/hwbcymru.net/stfranciscatholicschool/news/newsletters?authuser=0</w:t>
        </w:r>
      </w:hyperlink>
      <w:r w:rsidRPr="36A5D0F9" w:rsidR="2C620BED">
        <w:rPr>
          <w:rFonts w:ascii="Times New Roman" w:hAnsi="Times New Roman" w:eastAsia="Times New Roman" w:cs="Times New Roman"/>
          <w:noProof w:val="0"/>
          <w:sz w:val="24"/>
          <w:szCs w:val="24"/>
          <w:lang w:val="en-GB"/>
        </w:rPr>
        <w:t xml:space="preserve"> [Accessed 11 May 2024]. </w:t>
      </w:r>
    </w:p>
    <w:p w:rsidR="36A5D0F9" w:rsidP="36A5D0F9" w:rsidRDefault="36A5D0F9" w14:paraId="39C7972D" w14:textId="5A606FAF">
      <w:pPr>
        <w:pStyle w:val="Normal"/>
        <w:spacing w:before="0" w:beforeAutospacing="off" w:after="0" w:afterAutospacing="off"/>
        <w:rPr>
          <w:rFonts w:ascii="Times New Roman" w:hAnsi="Times New Roman" w:eastAsia="Times New Roman" w:cs="Times New Roman"/>
          <w:noProof w:val="0"/>
          <w:sz w:val="24"/>
          <w:szCs w:val="24"/>
          <w:lang w:val="en-GB"/>
        </w:rPr>
      </w:pPr>
    </w:p>
    <w:p w:rsidR="2C620BED" w:rsidP="36A5D0F9" w:rsidRDefault="2C620BED" w14:paraId="7AFC473D" w14:textId="2DF548ED">
      <w:pPr>
        <w:spacing w:before="0" w:beforeAutospacing="off" w:after="0" w:afterAutospacing="off"/>
      </w:pPr>
      <w:r w:rsidRPr="36A5D0F9" w:rsidR="2C620BED">
        <w:rPr>
          <w:rFonts w:ascii="Times New Roman" w:hAnsi="Times New Roman" w:eastAsia="Times New Roman" w:cs="Times New Roman"/>
          <w:noProof w:val="0"/>
          <w:sz w:val="24"/>
          <w:szCs w:val="24"/>
          <w:lang w:val="en-GB"/>
        </w:rPr>
        <w:t xml:space="preserve">sites.google.com. (n.d.). School A Primary School Website (a) [online] Available at: </w:t>
      </w:r>
      <w:hyperlink r:id="R2aada38fb3fb4976">
        <w:r w:rsidRPr="36A5D0F9" w:rsidR="2C620BED">
          <w:rPr>
            <w:rStyle w:val="Hyperlink"/>
            <w:noProof w:val="0"/>
            <w:lang w:val="en-GB"/>
          </w:rPr>
          <w:t>https://sites.google.com/hwbcymru.net/stfranciscatholicschool/home?authuser=0</w:t>
        </w:r>
      </w:hyperlink>
      <w:r w:rsidRPr="36A5D0F9" w:rsidR="2C620BED">
        <w:rPr>
          <w:rFonts w:ascii="Times New Roman" w:hAnsi="Times New Roman" w:eastAsia="Times New Roman" w:cs="Times New Roman"/>
          <w:noProof w:val="0"/>
          <w:sz w:val="24"/>
          <w:szCs w:val="24"/>
          <w:lang w:val="en-GB"/>
        </w:rPr>
        <w:t xml:space="preserve"> [Accessed 11 May 2024]. </w:t>
      </w:r>
    </w:p>
    <w:p w:rsidR="36A5D0F9" w:rsidP="36A5D0F9" w:rsidRDefault="36A5D0F9" w14:paraId="2075B40A" w14:textId="291F45B8">
      <w:pPr>
        <w:pStyle w:val="Normal"/>
        <w:spacing w:before="0" w:beforeAutospacing="off" w:after="0" w:afterAutospacing="off"/>
        <w:rPr>
          <w:rFonts w:ascii="Times New Roman" w:hAnsi="Times New Roman" w:eastAsia="Times New Roman" w:cs="Times New Roman"/>
          <w:noProof w:val="0"/>
          <w:sz w:val="24"/>
          <w:szCs w:val="24"/>
          <w:lang w:val="en-GB"/>
        </w:rPr>
      </w:pPr>
    </w:p>
    <w:p w:rsidR="2C620BED" w:rsidP="36A5D0F9" w:rsidRDefault="2C620BED" w14:paraId="118B4A7D" w14:textId="1C741087">
      <w:pPr>
        <w:spacing w:before="0" w:beforeAutospacing="off" w:after="0" w:afterAutospacing="off"/>
      </w:pPr>
      <w:r w:rsidRPr="36A5D0F9" w:rsidR="2C620BED">
        <w:rPr>
          <w:rFonts w:ascii="Times New Roman" w:hAnsi="Times New Roman" w:eastAsia="Times New Roman" w:cs="Times New Roman"/>
          <w:noProof w:val="0"/>
          <w:sz w:val="24"/>
          <w:szCs w:val="24"/>
          <w:lang w:val="en-GB"/>
        </w:rPr>
        <w:t>Sleeter, C. E. (2011). The academic and social value of ethnic studies: A research review. National Education Association.</w:t>
      </w:r>
      <w:r w:rsidRPr="36A5D0F9" w:rsidR="2C620BED">
        <w:rPr>
          <w:rFonts w:ascii="Times New Roman" w:hAnsi="Times New Roman" w:eastAsia="Times New Roman" w:cs="Times New Roman"/>
          <w:noProof w:val="0"/>
          <w:sz w:val="24"/>
          <w:szCs w:val="24"/>
          <w:lang w:val="en-US"/>
        </w:rPr>
        <w:t xml:space="preserve"> </w:t>
      </w:r>
    </w:p>
    <w:p w:rsidR="36A5D0F9" w:rsidP="36A5D0F9" w:rsidRDefault="36A5D0F9" w14:paraId="47462CF9" w14:textId="1FF72CA9">
      <w:pPr>
        <w:pStyle w:val="Normal"/>
        <w:spacing w:before="0" w:beforeAutospacing="off" w:after="0" w:afterAutospacing="off"/>
        <w:rPr>
          <w:rFonts w:ascii="Times New Roman" w:hAnsi="Times New Roman" w:eastAsia="Times New Roman" w:cs="Times New Roman"/>
          <w:noProof w:val="0"/>
          <w:sz w:val="24"/>
          <w:szCs w:val="24"/>
          <w:lang w:val="en-US"/>
        </w:rPr>
      </w:pPr>
    </w:p>
    <w:p w:rsidR="2C620BED" w:rsidP="36A5D0F9" w:rsidRDefault="2C620BED" w14:paraId="699B41CA" w14:textId="465D7167">
      <w:pPr>
        <w:spacing w:before="0" w:beforeAutospacing="off" w:after="0" w:afterAutospacing="off"/>
      </w:pPr>
      <w:r w:rsidRPr="36A5D0F9" w:rsidR="2C620BED">
        <w:rPr>
          <w:rFonts w:ascii="Times New Roman" w:hAnsi="Times New Roman" w:eastAsia="Times New Roman" w:cs="Times New Roman"/>
          <w:noProof w:val="0"/>
          <w:sz w:val="24"/>
          <w:szCs w:val="24"/>
          <w:lang w:val="en-GB"/>
        </w:rPr>
        <w:t xml:space="preserve">Stufflebeam, D. L. (2003). The CIPP model for evaluation. In T. </w:t>
      </w:r>
      <w:r w:rsidRPr="36A5D0F9" w:rsidR="2C620BED">
        <w:rPr>
          <w:rFonts w:ascii="Times New Roman" w:hAnsi="Times New Roman" w:eastAsia="Times New Roman" w:cs="Times New Roman"/>
          <w:noProof w:val="0"/>
          <w:sz w:val="24"/>
          <w:szCs w:val="24"/>
          <w:lang w:val="en-GB"/>
        </w:rPr>
        <w:t>Kellaghan</w:t>
      </w:r>
      <w:r w:rsidRPr="36A5D0F9" w:rsidR="2C620BED">
        <w:rPr>
          <w:rFonts w:ascii="Times New Roman" w:hAnsi="Times New Roman" w:eastAsia="Times New Roman" w:cs="Times New Roman"/>
          <w:noProof w:val="0"/>
          <w:sz w:val="24"/>
          <w:szCs w:val="24"/>
          <w:lang w:val="en-GB"/>
        </w:rPr>
        <w:t xml:space="preserve">, D. L. Stufflebeam, &amp; L. A. Wingate (Eds.), </w:t>
      </w:r>
      <w:r w:rsidRPr="36A5D0F9" w:rsidR="2C620BED">
        <w:rPr>
          <w:rFonts w:ascii="Times New Roman" w:hAnsi="Times New Roman" w:eastAsia="Times New Roman" w:cs="Times New Roman"/>
          <w:i w:val="1"/>
          <w:iCs w:val="1"/>
          <w:noProof w:val="0"/>
          <w:sz w:val="24"/>
          <w:szCs w:val="24"/>
          <w:lang w:val="en-GB"/>
        </w:rPr>
        <w:t>International handbook of educational evaluation</w:t>
      </w:r>
      <w:r w:rsidRPr="36A5D0F9" w:rsidR="2C620BED">
        <w:rPr>
          <w:rFonts w:ascii="Times New Roman" w:hAnsi="Times New Roman" w:eastAsia="Times New Roman" w:cs="Times New Roman"/>
          <w:noProof w:val="0"/>
          <w:sz w:val="24"/>
          <w:szCs w:val="24"/>
          <w:lang w:val="en-GB"/>
        </w:rPr>
        <w:t xml:space="preserve"> (pp. 31-62). Dordrecht: Springer.</w:t>
      </w:r>
      <w:r w:rsidRPr="36A5D0F9" w:rsidR="2C620BED">
        <w:rPr>
          <w:rFonts w:ascii="Times New Roman" w:hAnsi="Times New Roman" w:eastAsia="Times New Roman" w:cs="Times New Roman"/>
          <w:noProof w:val="0"/>
          <w:sz w:val="24"/>
          <w:szCs w:val="24"/>
          <w:lang w:val="en-US"/>
        </w:rPr>
        <w:t xml:space="preserve"> </w:t>
      </w:r>
    </w:p>
    <w:p w:rsidR="36A5D0F9" w:rsidP="36A5D0F9" w:rsidRDefault="36A5D0F9" w14:paraId="42AFC27A" w14:textId="06F0ECDB">
      <w:pPr>
        <w:pStyle w:val="Normal"/>
        <w:spacing w:before="0" w:beforeAutospacing="off" w:after="0" w:afterAutospacing="off"/>
        <w:rPr>
          <w:rFonts w:ascii="Times New Roman" w:hAnsi="Times New Roman" w:eastAsia="Times New Roman" w:cs="Times New Roman"/>
          <w:noProof w:val="0"/>
          <w:sz w:val="24"/>
          <w:szCs w:val="24"/>
          <w:lang w:val="en-US"/>
        </w:rPr>
      </w:pPr>
    </w:p>
    <w:p w:rsidR="2C620BED" w:rsidP="36A5D0F9" w:rsidRDefault="2C620BED" w14:paraId="2D490E05" w14:textId="62EA7630">
      <w:pPr>
        <w:spacing w:before="0" w:beforeAutospacing="off" w:after="0" w:afterAutospacing="off"/>
      </w:pPr>
      <w:r w:rsidRPr="36A5D0F9" w:rsidR="2C620BED">
        <w:rPr>
          <w:rFonts w:ascii="Times New Roman" w:hAnsi="Times New Roman" w:eastAsia="Times New Roman" w:cs="Times New Roman"/>
          <w:noProof w:val="0"/>
          <w:sz w:val="24"/>
          <w:szCs w:val="24"/>
          <w:lang w:val="en-GB"/>
        </w:rPr>
        <w:t>Villegas, A. M &amp; Lucas, T (2002). Preparing Culturally Responsive Teachers: Rethinking the Curriculum. Journal of Teacher Education, 53(1). 20-32</w:t>
      </w:r>
      <w:r w:rsidRPr="36A5D0F9" w:rsidR="2C620BED">
        <w:rPr>
          <w:rFonts w:ascii="Times New Roman" w:hAnsi="Times New Roman" w:eastAsia="Times New Roman" w:cs="Times New Roman"/>
          <w:noProof w:val="0"/>
          <w:sz w:val="24"/>
          <w:szCs w:val="24"/>
          <w:lang w:val="en-US"/>
        </w:rPr>
        <w:t xml:space="preserve"> </w:t>
      </w:r>
    </w:p>
    <w:p w:rsidR="2C620BED" w:rsidP="36A5D0F9" w:rsidRDefault="2C620BED" w14:paraId="30268A57" w14:textId="0A7E4D67">
      <w:pPr>
        <w:spacing w:before="0" w:beforeAutospacing="off" w:after="0" w:afterAutospacing="off"/>
      </w:pPr>
      <w:r w:rsidRPr="36A5D0F9" w:rsidR="2C620BED">
        <w:rPr>
          <w:rFonts w:ascii="Times New Roman" w:hAnsi="Times New Roman" w:eastAsia="Times New Roman" w:cs="Times New Roman"/>
          <w:noProof w:val="0"/>
          <w:sz w:val="24"/>
          <w:szCs w:val="24"/>
          <w:lang w:val="en-GB"/>
        </w:rPr>
        <w:t xml:space="preserve"> </w:t>
      </w:r>
      <w:r>
        <w:br/>
      </w:r>
      <w:r w:rsidRPr="36A5D0F9" w:rsidR="2C620BED">
        <w:rPr>
          <w:rFonts w:ascii="Times New Roman" w:hAnsi="Times New Roman" w:eastAsia="Times New Roman" w:cs="Times New Roman"/>
          <w:noProof w:val="0"/>
          <w:sz w:val="24"/>
          <w:szCs w:val="24"/>
          <w:lang w:val="en-GB"/>
        </w:rPr>
        <w:t xml:space="preserve"> </w:t>
      </w:r>
      <w:r w:rsidRPr="36A5D0F9" w:rsidR="2C620BED">
        <w:rPr>
          <w:rFonts w:ascii="Times New Roman" w:hAnsi="Times New Roman" w:eastAsia="Times New Roman" w:cs="Times New Roman"/>
          <w:noProof w:val="0"/>
          <w:sz w:val="24"/>
          <w:szCs w:val="24"/>
          <w:lang w:val="en-US"/>
        </w:rPr>
        <w:t xml:space="preserve">Welsh Government. (2022). Curriculum for Wales – Hwb [online] hwb.gov.wales. Available at: </w:t>
      </w:r>
      <w:hyperlink r:id="R48e79fb4aff54164">
        <w:r w:rsidRPr="36A5D0F9" w:rsidR="2C620BED">
          <w:rPr>
            <w:rStyle w:val="Hyperlink"/>
            <w:noProof w:val="0"/>
            <w:lang w:val="en-US"/>
          </w:rPr>
          <w:t>https://hwb.gov.wales/curriculum-for-wales/</w:t>
        </w:r>
      </w:hyperlink>
      <w:r w:rsidRPr="36A5D0F9" w:rsidR="2C620BED">
        <w:rPr>
          <w:rFonts w:ascii="Times New Roman" w:hAnsi="Times New Roman" w:eastAsia="Times New Roman" w:cs="Times New Roman"/>
          <w:noProof w:val="0"/>
          <w:sz w:val="24"/>
          <w:szCs w:val="24"/>
          <w:lang w:val="en-US"/>
        </w:rPr>
        <w:t xml:space="preserve">  </w:t>
      </w:r>
    </w:p>
    <w:p w:rsidR="36A5D0F9" w:rsidP="36A5D0F9" w:rsidRDefault="36A5D0F9" w14:paraId="251A2192" w14:textId="54458598">
      <w:pPr>
        <w:pStyle w:val="Normal"/>
        <w:spacing w:before="240" w:beforeAutospacing="off" w:after="240" w:afterAutospacing="off"/>
        <w:rPr>
          <w:rFonts w:ascii="system-ui" w:hAnsi="system-ui" w:eastAsia="system-ui" w:cs="system-ui"/>
          <w:b w:val="0"/>
          <w:bCs w:val="0"/>
          <w:i w:val="0"/>
          <w:iCs w:val="0"/>
          <w:caps w:val="0"/>
          <w:smallCaps w:val="0"/>
          <w:noProof w:val="0"/>
          <w:color w:val="ECECEC"/>
          <w:sz w:val="24"/>
          <w:szCs w:val="24"/>
          <w:lang w:val="en-GB"/>
        </w:rPr>
      </w:pPr>
    </w:p>
    <w:p w:rsidR="36A5D0F9" w:rsidP="36A5D0F9" w:rsidRDefault="36A5D0F9" w14:paraId="491EB3EE" w14:textId="059FE046">
      <w:pPr>
        <w:pStyle w:val="Normal"/>
        <w:spacing w:before="240" w:beforeAutospacing="off" w:after="240" w:afterAutospacing="off"/>
        <w:rPr>
          <w:rFonts w:ascii="system-ui" w:hAnsi="system-ui" w:eastAsia="system-ui" w:cs="system-ui"/>
          <w:b w:val="0"/>
          <w:bCs w:val="0"/>
          <w:i w:val="0"/>
          <w:iCs w:val="0"/>
          <w:caps w:val="0"/>
          <w:smallCaps w:val="0"/>
          <w:noProof w:val="0"/>
          <w:color w:val="ECECEC"/>
          <w:sz w:val="24"/>
          <w:szCs w:val="24"/>
          <w:lang w:val="en-GB"/>
        </w:rPr>
      </w:pPr>
    </w:p>
    <w:p w:rsidR="3575C0B2" w:rsidP="3575C0B2" w:rsidRDefault="3575C0B2" w14:paraId="4C1EBAB1" w14:textId="6B72BC71">
      <w:pPr>
        <w:pStyle w:val="Normal"/>
        <w:spacing w:before="0" w:beforeAutospacing="off" w:after="0" w:afterAutospacing="off"/>
        <w:rPr>
          <w:rFonts w:ascii="system-ui" w:hAnsi="system-ui" w:eastAsia="system-ui" w:cs="system-ui"/>
          <w:b w:val="0"/>
          <w:bCs w:val="0"/>
          <w:i w:val="0"/>
          <w:iCs w:val="0"/>
          <w:caps w:val="0"/>
          <w:smallCaps w:val="0"/>
          <w:noProof w:val="0"/>
          <w:color w:val="000000" w:themeColor="text1" w:themeTint="FF" w:themeShade="FF"/>
          <w:sz w:val="27"/>
          <w:szCs w:val="27"/>
          <w:lang w:val="en-GB"/>
        </w:rPr>
      </w:pPr>
    </w:p>
    <w:p w:rsidR="070C58ED" w:rsidP="3575C0B2" w:rsidRDefault="070C58ED" w14:paraId="5D5A8E88" w14:textId="69729253">
      <w:pPr>
        <w:spacing w:before="240" w:beforeAutospacing="off" w:after="240" w:afterAutospacing="off"/>
      </w:pPr>
      <w:r w:rsidRPr="3575C0B2" w:rsidR="070C58ED">
        <w:rPr>
          <w:rFonts w:ascii="system-ui" w:hAnsi="system-ui" w:eastAsia="system-ui" w:cs="system-ui"/>
          <w:b w:val="0"/>
          <w:bCs w:val="0"/>
          <w:i w:val="0"/>
          <w:iCs w:val="0"/>
          <w:caps w:val="0"/>
          <w:smallCaps w:val="0"/>
          <w:noProof w:val="0"/>
          <w:color w:val="000000" w:themeColor="text1" w:themeTint="FF" w:themeShade="FF"/>
          <w:sz w:val="21"/>
          <w:szCs w:val="21"/>
          <w:lang w:val="en-GB"/>
        </w:rPr>
        <w:t>‌</w:t>
      </w:r>
    </w:p>
    <w:p w:rsidR="4E84659D" w:rsidP="4E84659D" w:rsidRDefault="4E84659D" w14:paraId="04A25FB6" w14:textId="44E7F34C">
      <w:pPr>
        <w:pStyle w:val="Normal"/>
        <w:spacing w:before="300" w:beforeAutospacing="off" w:after="0" w:afterAutospacing="off"/>
        <w:rPr>
          <w:rFonts w:ascii="system-ui" w:hAnsi="system-ui" w:eastAsia="system-ui" w:cs="system-ui"/>
          <w:b w:val="0"/>
          <w:bCs w:val="0"/>
          <w:i w:val="0"/>
          <w:iCs w:val="0"/>
          <w:caps w:val="0"/>
          <w:smallCaps w:val="0"/>
          <w:noProof w:val="0"/>
          <w:color w:val="ECECEC"/>
          <w:sz w:val="24"/>
          <w:szCs w:val="24"/>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MPL4Iv59DKbi18" int2:id="pH73zgMQ">
      <int2:state int2:type="AugLoop_Text_Critique" int2:value="Rejected"/>
    </int2:textHash>
    <int2:textHash int2:hashCode="v7z8tYjdSLfm7E" int2:id="vn4qrEfA">
      <int2:state int2:type="AugLoop_Text_Critique" int2:value="Rejected"/>
    </int2:textHash>
    <int2:textHash int2:hashCode="7d66jKcRPg0sok" int2:id="RubzEeYW">
      <int2:state int2:type="AugLoop_Text_Critique" int2:value="Rejected"/>
    </int2:textHash>
    <int2:textHash int2:hashCode="FPRZ1yFnCPrzsl" int2:id="DmJlirbX">
      <int2:state int2:type="AugLoop_Text_Critique" int2:value="Rejected"/>
    </int2:textHash>
    <int2:textHash int2:hashCode="PLZtS9B8ew8ND3" int2:id="rMDIv3fq">
      <int2:state int2:type="AugLoop_Text_Critique" int2:value="Rejected"/>
    </int2:textHash>
    <int2:textHash int2:hashCode="/1HFBpA1L+2S/5" int2:id="OzkEVehp">
      <int2:state int2:type="AugLoop_Text_Critique" int2:value="Rejected"/>
    </int2:textHash>
    <int2:textHash int2:hashCode="NT12h6See3qwhk" int2:id="n9hlZyMM">
      <int2:state int2:type="AugLoop_Text_Critique" int2:value="Rejected"/>
    </int2:textHash>
    <int2:bookmark int2:bookmarkName="_Int_vr39dES7" int2:invalidationBookmarkName="" int2:hashCode="/4fOpKSLdzQqLb" int2:id="A09iWZBQ">
      <int2:state int2:type="AugLoop_Text_Critique" int2:value="Rejected"/>
    </int2:bookmark>
    <int2:bookmark int2:bookmarkName="_Int_Te17VSSi" int2:invalidationBookmarkName="" int2:hashCode="3KKjJeR/dxf+gy" int2:id="frgGusMB">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9">
    <w:nsid w:val="59d19e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2fd8df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7d964d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c2880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50d02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a1c95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358c2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98ded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72078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bb121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2bbb1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ccf4e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f8c5a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7295f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73f41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d074d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00978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1a6ff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475f0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F4AACA"/>
    <w:rsid w:val="006C5AA2"/>
    <w:rsid w:val="00A4685A"/>
    <w:rsid w:val="00B58749"/>
    <w:rsid w:val="00E2893A"/>
    <w:rsid w:val="0120BEF2"/>
    <w:rsid w:val="012B6F14"/>
    <w:rsid w:val="01CBD41C"/>
    <w:rsid w:val="01F82362"/>
    <w:rsid w:val="02005552"/>
    <w:rsid w:val="020ADB99"/>
    <w:rsid w:val="02915863"/>
    <w:rsid w:val="0297FB48"/>
    <w:rsid w:val="029E1B6A"/>
    <w:rsid w:val="02B1D5D3"/>
    <w:rsid w:val="02B4FCD7"/>
    <w:rsid w:val="02BC8F53"/>
    <w:rsid w:val="02DA7590"/>
    <w:rsid w:val="02FDEC9C"/>
    <w:rsid w:val="03579E03"/>
    <w:rsid w:val="03E298DC"/>
    <w:rsid w:val="03E92DCA"/>
    <w:rsid w:val="03FC306C"/>
    <w:rsid w:val="041B8CC8"/>
    <w:rsid w:val="046ED2C3"/>
    <w:rsid w:val="04825E65"/>
    <w:rsid w:val="05771617"/>
    <w:rsid w:val="0584FE2B"/>
    <w:rsid w:val="05C8F925"/>
    <w:rsid w:val="05EA874C"/>
    <w:rsid w:val="05F43015"/>
    <w:rsid w:val="060E9C63"/>
    <w:rsid w:val="0634FDF6"/>
    <w:rsid w:val="067C32EE"/>
    <w:rsid w:val="068F3EC5"/>
    <w:rsid w:val="06A86722"/>
    <w:rsid w:val="06A86722"/>
    <w:rsid w:val="070C58ED"/>
    <w:rsid w:val="0729F612"/>
    <w:rsid w:val="0739F6E9"/>
    <w:rsid w:val="074DFC90"/>
    <w:rsid w:val="07D7D207"/>
    <w:rsid w:val="07D87725"/>
    <w:rsid w:val="08046E0D"/>
    <w:rsid w:val="0808E6D2"/>
    <w:rsid w:val="08458DB1"/>
    <w:rsid w:val="086764E6"/>
    <w:rsid w:val="086C3482"/>
    <w:rsid w:val="08D16CCC"/>
    <w:rsid w:val="09CC07FE"/>
    <w:rsid w:val="09CCC87A"/>
    <w:rsid w:val="09D5638D"/>
    <w:rsid w:val="0A492367"/>
    <w:rsid w:val="0A612EEC"/>
    <w:rsid w:val="0A84E0EB"/>
    <w:rsid w:val="0AC7A138"/>
    <w:rsid w:val="0B4A781C"/>
    <w:rsid w:val="0B6D4753"/>
    <w:rsid w:val="0C0983CE"/>
    <w:rsid w:val="0C9BEF01"/>
    <w:rsid w:val="0CE7B473"/>
    <w:rsid w:val="0CFF5904"/>
    <w:rsid w:val="0D1A5899"/>
    <w:rsid w:val="0D8EA590"/>
    <w:rsid w:val="0DBC71BA"/>
    <w:rsid w:val="0E1E8422"/>
    <w:rsid w:val="0E6A144C"/>
    <w:rsid w:val="0E6F7D36"/>
    <w:rsid w:val="0E6F9E05"/>
    <w:rsid w:val="0EB1DDA6"/>
    <w:rsid w:val="0EC50179"/>
    <w:rsid w:val="0EE841B2"/>
    <w:rsid w:val="0F1A3BFC"/>
    <w:rsid w:val="0F36CAC9"/>
    <w:rsid w:val="0F4E106E"/>
    <w:rsid w:val="0F865BB6"/>
    <w:rsid w:val="0F9B125B"/>
    <w:rsid w:val="0FC61646"/>
    <w:rsid w:val="0FE1F2E3"/>
    <w:rsid w:val="100A4508"/>
    <w:rsid w:val="102B87A9"/>
    <w:rsid w:val="10759DA7"/>
    <w:rsid w:val="108CD51F"/>
    <w:rsid w:val="10C05BE9"/>
    <w:rsid w:val="10EB6E3B"/>
    <w:rsid w:val="113416C2"/>
    <w:rsid w:val="114D1070"/>
    <w:rsid w:val="122A4108"/>
    <w:rsid w:val="12ACDF43"/>
    <w:rsid w:val="12D5004D"/>
    <w:rsid w:val="12DEDCBC"/>
    <w:rsid w:val="12F8BF47"/>
    <w:rsid w:val="1357B64E"/>
    <w:rsid w:val="137DA8B2"/>
    <w:rsid w:val="13896DCD"/>
    <w:rsid w:val="13A5BB37"/>
    <w:rsid w:val="1441336D"/>
    <w:rsid w:val="146E837E"/>
    <w:rsid w:val="14ABEE29"/>
    <w:rsid w:val="14E9EAE3"/>
    <w:rsid w:val="14F68657"/>
    <w:rsid w:val="1536F44D"/>
    <w:rsid w:val="153B5E97"/>
    <w:rsid w:val="15404719"/>
    <w:rsid w:val="15C765C0"/>
    <w:rsid w:val="15D91C69"/>
    <w:rsid w:val="15E5A1E7"/>
    <w:rsid w:val="1603C634"/>
    <w:rsid w:val="160A53DF"/>
    <w:rsid w:val="163972FD"/>
    <w:rsid w:val="167535FB"/>
    <w:rsid w:val="16923EDC"/>
    <w:rsid w:val="169A443E"/>
    <w:rsid w:val="16B131E2"/>
    <w:rsid w:val="16BB4692"/>
    <w:rsid w:val="16C97E61"/>
    <w:rsid w:val="16EFABBB"/>
    <w:rsid w:val="173297D8"/>
    <w:rsid w:val="1786E04D"/>
    <w:rsid w:val="17B4B497"/>
    <w:rsid w:val="17E38EEB"/>
    <w:rsid w:val="18104CE7"/>
    <w:rsid w:val="18C3AD4B"/>
    <w:rsid w:val="18E806D6"/>
    <w:rsid w:val="193979D6"/>
    <w:rsid w:val="19AD5D4D"/>
    <w:rsid w:val="19DD0351"/>
    <w:rsid w:val="19E4F0D7"/>
    <w:rsid w:val="19E4F0D7"/>
    <w:rsid w:val="19F44D75"/>
    <w:rsid w:val="1A166B54"/>
    <w:rsid w:val="1A27D161"/>
    <w:rsid w:val="1A7E4E38"/>
    <w:rsid w:val="1A9D4B1A"/>
    <w:rsid w:val="1B089B11"/>
    <w:rsid w:val="1B7A29E0"/>
    <w:rsid w:val="1B7D51F2"/>
    <w:rsid w:val="1B903A58"/>
    <w:rsid w:val="1BBC9BB1"/>
    <w:rsid w:val="1C406271"/>
    <w:rsid w:val="1CA12AF8"/>
    <w:rsid w:val="1CB7000E"/>
    <w:rsid w:val="1D14C8E0"/>
    <w:rsid w:val="1D5D69FF"/>
    <w:rsid w:val="1D7B6191"/>
    <w:rsid w:val="1DF3006A"/>
    <w:rsid w:val="1DF92B60"/>
    <w:rsid w:val="1E1D534A"/>
    <w:rsid w:val="1E4905F8"/>
    <w:rsid w:val="1EA3ED8F"/>
    <w:rsid w:val="1EAD97A7"/>
    <w:rsid w:val="1F0AF9B7"/>
    <w:rsid w:val="1F1731F2"/>
    <w:rsid w:val="1F49F1C1"/>
    <w:rsid w:val="1F97457D"/>
    <w:rsid w:val="1FC6F593"/>
    <w:rsid w:val="2003A075"/>
    <w:rsid w:val="2014350B"/>
    <w:rsid w:val="201F12B8"/>
    <w:rsid w:val="20251961"/>
    <w:rsid w:val="2049007B"/>
    <w:rsid w:val="2052A018"/>
    <w:rsid w:val="2054325B"/>
    <w:rsid w:val="2054325B"/>
    <w:rsid w:val="20B30253"/>
    <w:rsid w:val="20E5C222"/>
    <w:rsid w:val="21534FF0"/>
    <w:rsid w:val="219AF952"/>
    <w:rsid w:val="21BFAAE8"/>
    <w:rsid w:val="21C0E9C2"/>
    <w:rsid w:val="21DF309F"/>
    <w:rsid w:val="21E81536"/>
    <w:rsid w:val="222FC173"/>
    <w:rsid w:val="224D7B1A"/>
    <w:rsid w:val="224ED2B4"/>
    <w:rsid w:val="22AFA3F5"/>
    <w:rsid w:val="22B9D612"/>
    <w:rsid w:val="2344A015"/>
    <w:rsid w:val="2353864A"/>
    <w:rsid w:val="235F6BA4"/>
    <w:rsid w:val="2361ECE2"/>
    <w:rsid w:val="2378C746"/>
    <w:rsid w:val="2380A13D"/>
    <w:rsid w:val="23DBC732"/>
    <w:rsid w:val="23DE6ADA"/>
    <w:rsid w:val="24044BF8"/>
    <w:rsid w:val="241D62E4"/>
    <w:rsid w:val="248C2402"/>
    <w:rsid w:val="24B7EB45"/>
    <w:rsid w:val="253C4F5D"/>
    <w:rsid w:val="2570EDCB"/>
    <w:rsid w:val="25759A02"/>
    <w:rsid w:val="25B93345"/>
    <w:rsid w:val="25EA9C15"/>
    <w:rsid w:val="26935EC6"/>
    <w:rsid w:val="26A384FF"/>
    <w:rsid w:val="26B9367C"/>
    <w:rsid w:val="26CE0B4A"/>
    <w:rsid w:val="27160B9C"/>
    <w:rsid w:val="2719ABBD"/>
    <w:rsid w:val="272243D7"/>
    <w:rsid w:val="27465007"/>
    <w:rsid w:val="276A47C5"/>
    <w:rsid w:val="276C6283"/>
    <w:rsid w:val="279D2FC3"/>
    <w:rsid w:val="27BC54E8"/>
    <w:rsid w:val="2826414C"/>
    <w:rsid w:val="2830DAE6"/>
    <w:rsid w:val="284C3869"/>
    <w:rsid w:val="28541260"/>
    <w:rsid w:val="28B67439"/>
    <w:rsid w:val="29190664"/>
    <w:rsid w:val="2922DA28"/>
    <w:rsid w:val="296F6C19"/>
    <w:rsid w:val="29D1347D"/>
    <w:rsid w:val="29EFE2C1"/>
    <w:rsid w:val="2A330E0B"/>
    <w:rsid w:val="2A49CA7D"/>
    <w:rsid w:val="2A4DAC5E"/>
    <w:rsid w:val="2A728A85"/>
    <w:rsid w:val="2AB5C00A"/>
    <w:rsid w:val="2B05BB1B"/>
    <w:rsid w:val="2B5BF874"/>
    <w:rsid w:val="2B983B30"/>
    <w:rsid w:val="2B983B30"/>
    <w:rsid w:val="2BBD7B5C"/>
    <w:rsid w:val="2BFDA280"/>
    <w:rsid w:val="2C3DB8E8"/>
    <w:rsid w:val="2C616C16"/>
    <w:rsid w:val="2C620BED"/>
    <w:rsid w:val="2C77D24F"/>
    <w:rsid w:val="2CB2A2EA"/>
    <w:rsid w:val="2CCC1FFD"/>
    <w:rsid w:val="2CFB21D9"/>
    <w:rsid w:val="2D3666BB"/>
    <w:rsid w:val="2D497C68"/>
    <w:rsid w:val="2D6787C9"/>
    <w:rsid w:val="2D6AAECD"/>
    <w:rsid w:val="2DBFEAAC"/>
    <w:rsid w:val="2E019CD2"/>
    <w:rsid w:val="2E0820B3"/>
    <w:rsid w:val="2E344BF5"/>
    <w:rsid w:val="2ECA20C6"/>
    <w:rsid w:val="2F03582A"/>
    <w:rsid w:val="2F067F2E"/>
    <w:rsid w:val="2F1D2B6C"/>
    <w:rsid w:val="2FA9A77C"/>
    <w:rsid w:val="2FC459EA"/>
    <w:rsid w:val="2FD7ED03"/>
    <w:rsid w:val="30104DDA"/>
    <w:rsid w:val="3023FAA4"/>
    <w:rsid w:val="306D551A"/>
    <w:rsid w:val="30B52435"/>
    <w:rsid w:val="30BCEDE2"/>
    <w:rsid w:val="30CCCA94"/>
    <w:rsid w:val="30D920E9"/>
    <w:rsid w:val="30DE02CA"/>
    <w:rsid w:val="3111E6C5"/>
    <w:rsid w:val="3126B3FF"/>
    <w:rsid w:val="31824726"/>
    <w:rsid w:val="31D3403A"/>
    <w:rsid w:val="31EB4BBF"/>
    <w:rsid w:val="31ECCC98"/>
    <w:rsid w:val="3209257B"/>
    <w:rsid w:val="323B7F5B"/>
    <w:rsid w:val="323E1FF0"/>
    <w:rsid w:val="3250F496"/>
    <w:rsid w:val="3260ABC9"/>
    <w:rsid w:val="328C381A"/>
    <w:rsid w:val="32B48CE8"/>
    <w:rsid w:val="3339BF1D"/>
    <w:rsid w:val="333E17C9"/>
    <w:rsid w:val="33D20BB2"/>
    <w:rsid w:val="33D9F051"/>
    <w:rsid w:val="33E6D205"/>
    <w:rsid w:val="343856A3"/>
    <w:rsid w:val="34ACB62D"/>
    <w:rsid w:val="3501D940"/>
    <w:rsid w:val="35064339"/>
    <w:rsid w:val="353CEEB7"/>
    <w:rsid w:val="3575C0B2"/>
    <w:rsid w:val="357C76C3"/>
    <w:rsid w:val="35866536"/>
    <w:rsid w:val="35967B8B"/>
    <w:rsid w:val="35A03BB7"/>
    <w:rsid w:val="364E4879"/>
    <w:rsid w:val="366CE117"/>
    <w:rsid w:val="36A5D0F9"/>
    <w:rsid w:val="36EDEC9F"/>
    <w:rsid w:val="36F918FA"/>
    <w:rsid w:val="37AEDC6B"/>
    <w:rsid w:val="37C3FE65"/>
    <w:rsid w:val="3811B70B"/>
    <w:rsid w:val="3839F76D"/>
    <w:rsid w:val="3866D718"/>
    <w:rsid w:val="3880264D"/>
    <w:rsid w:val="3883A48A"/>
    <w:rsid w:val="3935C19F"/>
    <w:rsid w:val="39A29A5D"/>
    <w:rsid w:val="3A0DF411"/>
    <w:rsid w:val="3A1713EC"/>
    <w:rsid w:val="3A3BD80D"/>
    <w:rsid w:val="3A77F5E9"/>
    <w:rsid w:val="3A7A3402"/>
    <w:rsid w:val="3AEBD301"/>
    <w:rsid w:val="3AF93EF2"/>
    <w:rsid w:val="3B37B012"/>
    <w:rsid w:val="3B3E6ABE"/>
    <w:rsid w:val="3B643A6B"/>
    <w:rsid w:val="3B9E2404"/>
    <w:rsid w:val="3BB2E44D"/>
    <w:rsid w:val="3BC6E6B2"/>
    <w:rsid w:val="3C305CB1"/>
    <w:rsid w:val="3C6EFF7C"/>
    <w:rsid w:val="3C791270"/>
    <w:rsid w:val="3C7C9AF3"/>
    <w:rsid w:val="3D0B2A18"/>
    <w:rsid w:val="3D11DE40"/>
    <w:rsid w:val="3E3F4C13"/>
    <w:rsid w:val="3E46A126"/>
    <w:rsid w:val="3E4A0A1D"/>
    <w:rsid w:val="3ECA47A9"/>
    <w:rsid w:val="3F16AF82"/>
    <w:rsid w:val="3F218E1A"/>
    <w:rsid w:val="3F243574"/>
    <w:rsid w:val="3F2CF8BB"/>
    <w:rsid w:val="3F7BB107"/>
    <w:rsid w:val="3FAC384D"/>
    <w:rsid w:val="3FAC384D"/>
    <w:rsid w:val="3FE5DA7E"/>
    <w:rsid w:val="407D3595"/>
    <w:rsid w:val="409C6F2A"/>
    <w:rsid w:val="40B49B9E"/>
    <w:rsid w:val="40D96806"/>
    <w:rsid w:val="412EE051"/>
    <w:rsid w:val="414C8393"/>
    <w:rsid w:val="415DBFB9"/>
    <w:rsid w:val="4167FC31"/>
    <w:rsid w:val="41ADAC42"/>
    <w:rsid w:val="4201E86B"/>
    <w:rsid w:val="422225D1"/>
    <w:rsid w:val="427F93A0"/>
    <w:rsid w:val="42DDBC89"/>
    <w:rsid w:val="42F7F6E0"/>
    <w:rsid w:val="431B1320"/>
    <w:rsid w:val="431D7B40"/>
    <w:rsid w:val="4330A44A"/>
    <w:rsid w:val="4386E930"/>
    <w:rsid w:val="4388C6E9"/>
    <w:rsid w:val="439A7625"/>
    <w:rsid w:val="439DB8CC"/>
    <w:rsid w:val="439DB8CC"/>
    <w:rsid w:val="43C685D1"/>
    <w:rsid w:val="43D89457"/>
    <w:rsid w:val="43E25F31"/>
    <w:rsid w:val="43F34E4D"/>
    <w:rsid w:val="44129FF4"/>
    <w:rsid w:val="4492B547"/>
    <w:rsid w:val="449ADCC9"/>
    <w:rsid w:val="44B79702"/>
    <w:rsid w:val="45003813"/>
    <w:rsid w:val="45282F4A"/>
    <w:rsid w:val="4559C693"/>
    <w:rsid w:val="45848F64"/>
    <w:rsid w:val="45952F29"/>
    <w:rsid w:val="45AD8B4B"/>
    <w:rsid w:val="45ADBB90"/>
    <w:rsid w:val="461FF4B6"/>
    <w:rsid w:val="4626F369"/>
    <w:rsid w:val="466DA648"/>
    <w:rsid w:val="4678CED4"/>
    <w:rsid w:val="4678CED4"/>
    <w:rsid w:val="467953B8"/>
    <w:rsid w:val="469F9829"/>
    <w:rsid w:val="46E69465"/>
    <w:rsid w:val="473927B0"/>
    <w:rsid w:val="47511266"/>
    <w:rsid w:val="47551B50"/>
    <w:rsid w:val="4774D645"/>
    <w:rsid w:val="47A996FF"/>
    <w:rsid w:val="47EBD475"/>
    <w:rsid w:val="47FDB8CF"/>
    <w:rsid w:val="483F5F14"/>
    <w:rsid w:val="4891A751"/>
    <w:rsid w:val="4893EE92"/>
    <w:rsid w:val="4894C988"/>
    <w:rsid w:val="48AB0D25"/>
    <w:rsid w:val="48B9921B"/>
    <w:rsid w:val="48D95D06"/>
    <w:rsid w:val="494F87B2"/>
    <w:rsid w:val="49579578"/>
    <w:rsid w:val="496401A0"/>
    <w:rsid w:val="49A6C724"/>
    <w:rsid w:val="49C0ABAD"/>
    <w:rsid w:val="4A231429"/>
    <w:rsid w:val="4A24B7E9"/>
    <w:rsid w:val="4A75F5CB"/>
    <w:rsid w:val="4AA104EA"/>
    <w:rsid w:val="4B01F6CB"/>
    <w:rsid w:val="4B8F2C14"/>
    <w:rsid w:val="4BA9FD5F"/>
    <w:rsid w:val="4C04B1FC"/>
    <w:rsid w:val="4C1A373D"/>
    <w:rsid w:val="4C836547"/>
    <w:rsid w:val="4C9DC72C"/>
    <w:rsid w:val="4C9DC72C"/>
    <w:rsid w:val="4CB876C0"/>
    <w:rsid w:val="4CC952E6"/>
    <w:rsid w:val="4D2AFC75"/>
    <w:rsid w:val="4D32CD2F"/>
    <w:rsid w:val="4D3447D3"/>
    <w:rsid w:val="4D3F193B"/>
    <w:rsid w:val="4D6B3906"/>
    <w:rsid w:val="4E1BD648"/>
    <w:rsid w:val="4E21C55E"/>
    <w:rsid w:val="4E2484CC"/>
    <w:rsid w:val="4E39978D"/>
    <w:rsid w:val="4E589B6B"/>
    <w:rsid w:val="4E7EA80B"/>
    <w:rsid w:val="4E84659D"/>
    <w:rsid w:val="4EB138B4"/>
    <w:rsid w:val="4F77C3E9"/>
    <w:rsid w:val="4FA58849"/>
    <w:rsid w:val="4FA6B207"/>
    <w:rsid w:val="4FB9CD83"/>
    <w:rsid w:val="4FC52F1A"/>
    <w:rsid w:val="4FC6D6FC"/>
    <w:rsid w:val="4FD8BFBA"/>
    <w:rsid w:val="4FE42462"/>
    <w:rsid w:val="4FE42462"/>
    <w:rsid w:val="503B2822"/>
    <w:rsid w:val="5080E98A"/>
    <w:rsid w:val="50968F85"/>
    <w:rsid w:val="50AD3F6C"/>
    <w:rsid w:val="50BF5A44"/>
    <w:rsid w:val="51AE7352"/>
    <w:rsid w:val="51B064AB"/>
    <w:rsid w:val="51FA38C4"/>
    <w:rsid w:val="521BAF54"/>
    <w:rsid w:val="52403721"/>
    <w:rsid w:val="526B4860"/>
    <w:rsid w:val="52FE77BE"/>
    <w:rsid w:val="53DC0782"/>
    <w:rsid w:val="53DE5F3C"/>
    <w:rsid w:val="540221D1"/>
    <w:rsid w:val="540CB6FE"/>
    <w:rsid w:val="542123C6"/>
    <w:rsid w:val="5438FCA9"/>
    <w:rsid w:val="54945F6C"/>
    <w:rsid w:val="54D1EA7E"/>
    <w:rsid w:val="54D30BD5"/>
    <w:rsid w:val="54D3F3FA"/>
    <w:rsid w:val="54D48446"/>
    <w:rsid w:val="5573BF2E"/>
    <w:rsid w:val="55A6A10A"/>
    <w:rsid w:val="560216F0"/>
    <w:rsid w:val="561E4E83"/>
    <w:rsid w:val="562A478D"/>
    <w:rsid w:val="562A478D"/>
    <w:rsid w:val="562CD743"/>
    <w:rsid w:val="562CD743"/>
    <w:rsid w:val="5665F426"/>
    <w:rsid w:val="569494D9"/>
    <w:rsid w:val="56C10B56"/>
    <w:rsid w:val="5718D4D3"/>
    <w:rsid w:val="57386C65"/>
    <w:rsid w:val="574F614C"/>
    <w:rsid w:val="57A60F55"/>
    <w:rsid w:val="57EB7BF1"/>
    <w:rsid w:val="58054460"/>
    <w:rsid w:val="5812B7D7"/>
    <w:rsid w:val="586AF20A"/>
    <w:rsid w:val="587FE9A5"/>
    <w:rsid w:val="58E784D4"/>
    <w:rsid w:val="58E891BC"/>
    <w:rsid w:val="58EA34E1"/>
    <w:rsid w:val="5913189E"/>
    <w:rsid w:val="59155448"/>
    <w:rsid w:val="595FED70"/>
    <w:rsid w:val="5960D8A2"/>
    <w:rsid w:val="5991B85E"/>
    <w:rsid w:val="599AFB46"/>
    <w:rsid w:val="59D6CF77"/>
    <w:rsid w:val="59F54A3B"/>
    <w:rsid w:val="5A8BC9E7"/>
    <w:rsid w:val="5ABADB37"/>
    <w:rsid w:val="5B235C13"/>
    <w:rsid w:val="5B553F28"/>
    <w:rsid w:val="5B853FF3"/>
    <w:rsid w:val="5C0C624C"/>
    <w:rsid w:val="5CAD478A"/>
    <w:rsid w:val="5D6A3EDE"/>
    <w:rsid w:val="5D92EFAA"/>
    <w:rsid w:val="5DA0BFF1"/>
    <w:rsid w:val="5DB056C8"/>
    <w:rsid w:val="5DC67EF6"/>
    <w:rsid w:val="5E5D82D2"/>
    <w:rsid w:val="5E919A0F"/>
    <w:rsid w:val="5EDCDFE3"/>
    <w:rsid w:val="5EF78549"/>
    <w:rsid w:val="5F060F3F"/>
    <w:rsid w:val="5F060F3F"/>
    <w:rsid w:val="5F2FBE66"/>
    <w:rsid w:val="5F3A5865"/>
    <w:rsid w:val="5F475C7D"/>
    <w:rsid w:val="5F95CD09"/>
    <w:rsid w:val="5FB34566"/>
    <w:rsid w:val="5FC75DB8"/>
    <w:rsid w:val="5FF4AACA"/>
    <w:rsid w:val="60330524"/>
    <w:rsid w:val="604610FB"/>
    <w:rsid w:val="60C8D641"/>
    <w:rsid w:val="61575531"/>
    <w:rsid w:val="616BA214"/>
    <w:rsid w:val="6180B8AD"/>
    <w:rsid w:val="62A11DEE"/>
    <w:rsid w:val="62B0B584"/>
    <w:rsid w:val="62FDAE27"/>
    <w:rsid w:val="630854D1"/>
    <w:rsid w:val="633F6EF6"/>
    <w:rsid w:val="63539400"/>
    <w:rsid w:val="63957362"/>
    <w:rsid w:val="639DF7FC"/>
    <w:rsid w:val="63C4E0F4"/>
    <w:rsid w:val="63DE31B1"/>
    <w:rsid w:val="641A7F33"/>
    <w:rsid w:val="6448B723"/>
    <w:rsid w:val="64603B7F"/>
    <w:rsid w:val="6482BE5F"/>
    <w:rsid w:val="64AC887C"/>
    <w:rsid w:val="64AC887C"/>
    <w:rsid w:val="6522CB0F"/>
    <w:rsid w:val="653BF36C"/>
    <w:rsid w:val="657550C3"/>
    <w:rsid w:val="657550C3"/>
    <w:rsid w:val="65857168"/>
    <w:rsid w:val="6595A9A8"/>
    <w:rsid w:val="65AC1C62"/>
    <w:rsid w:val="65BE72B1"/>
    <w:rsid w:val="66076C7C"/>
    <w:rsid w:val="661941F8"/>
    <w:rsid w:val="667F05C2"/>
    <w:rsid w:val="66D7C3CD"/>
    <w:rsid w:val="67814999"/>
    <w:rsid w:val="678175FB"/>
    <w:rsid w:val="67C29D1B"/>
    <w:rsid w:val="6802A8B7"/>
    <w:rsid w:val="683E1709"/>
    <w:rsid w:val="684DBE6C"/>
    <w:rsid w:val="68630A21"/>
    <w:rsid w:val="6865C3FA"/>
    <w:rsid w:val="68CA94C7"/>
    <w:rsid w:val="691F0D96"/>
    <w:rsid w:val="6970AAD0"/>
    <w:rsid w:val="698AFA2A"/>
    <w:rsid w:val="6998ECD6"/>
    <w:rsid w:val="69E38C34"/>
    <w:rsid w:val="69F75522"/>
    <w:rsid w:val="6A4FBBC6"/>
    <w:rsid w:val="6B02A1A3"/>
    <w:rsid w:val="6B066141"/>
    <w:rsid w:val="6B2BA25E"/>
    <w:rsid w:val="6B63BFE4"/>
    <w:rsid w:val="6B63BFE4"/>
    <w:rsid w:val="6BDE2BF3"/>
    <w:rsid w:val="6BE49247"/>
    <w:rsid w:val="6BE49247"/>
    <w:rsid w:val="6BEE6199"/>
    <w:rsid w:val="6BFA5B80"/>
    <w:rsid w:val="6C023589"/>
    <w:rsid w:val="6C635E38"/>
    <w:rsid w:val="6D2DDCF4"/>
    <w:rsid w:val="6D4CAE57"/>
    <w:rsid w:val="6D60064F"/>
    <w:rsid w:val="6DAA1165"/>
    <w:rsid w:val="6DADED0A"/>
    <w:rsid w:val="6E24FE46"/>
    <w:rsid w:val="6E3D4A85"/>
    <w:rsid w:val="6E514C7A"/>
    <w:rsid w:val="6E960297"/>
    <w:rsid w:val="6EA49736"/>
    <w:rsid w:val="6EAAA33F"/>
    <w:rsid w:val="6EE6894B"/>
    <w:rsid w:val="6F2F3EE0"/>
    <w:rsid w:val="6F3583E1"/>
    <w:rsid w:val="6FAC8F5A"/>
    <w:rsid w:val="6FC0CEA7"/>
    <w:rsid w:val="6FED4044"/>
    <w:rsid w:val="700580FD"/>
    <w:rsid w:val="701A7588"/>
    <w:rsid w:val="70399A25"/>
    <w:rsid w:val="70A07741"/>
    <w:rsid w:val="70E8B589"/>
    <w:rsid w:val="70FB01A3"/>
    <w:rsid w:val="71452D93"/>
    <w:rsid w:val="71554A1F"/>
    <w:rsid w:val="715940A9"/>
    <w:rsid w:val="7171E327"/>
    <w:rsid w:val="71AB48EA"/>
    <w:rsid w:val="71CB28B4"/>
    <w:rsid w:val="7253D3CB"/>
    <w:rsid w:val="7253D3CB"/>
    <w:rsid w:val="728BB736"/>
    <w:rsid w:val="72A883C8"/>
    <w:rsid w:val="730D1867"/>
    <w:rsid w:val="7324E106"/>
    <w:rsid w:val="74231D48"/>
    <w:rsid w:val="745CC7E2"/>
    <w:rsid w:val="7465120E"/>
    <w:rsid w:val="74943FCA"/>
    <w:rsid w:val="749A303D"/>
    <w:rsid w:val="74A983E9"/>
    <w:rsid w:val="750B2D9A"/>
    <w:rsid w:val="7538EED9"/>
    <w:rsid w:val="756F676A"/>
    <w:rsid w:val="758ED613"/>
    <w:rsid w:val="759E8064"/>
    <w:rsid w:val="75BD8749"/>
    <w:rsid w:val="765E7CA7"/>
    <w:rsid w:val="76A7EC63"/>
    <w:rsid w:val="76F46AFC"/>
    <w:rsid w:val="771DA6DF"/>
    <w:rsid w:val="772744EE"/>
    <w:rsid w:val="774406CC"/>
    <w:rsid w:val="775E86FA"/>
    <w:rsid w:val="77DF29CC"/>
    <w:rsid w:val="77FA4D08"/>
    <w:rsid w:val="77FA4D08"/>
    <w:rsid w:val="78990958"/>
    <w:rsid w:val="78C505EB"/>
    <w:rsid w:val="7935BF3E"/>
    <w:rsid w:val="7964528E"/>
    <w:rsid w:val="7A1088F6"/>
    <w:rsid w:val="7A1BE7C3"/>
    <w:rsid w:val="7A311DE5"/>
    <w:rsid w:val="7A4F2BDC"/>
    <w:rsid w:val="7AA4A989"/>
    <w:rsid w:val="7B432F25"/>
    <w:rsid w:val="7B50FBDF"/>
    <w:rsid w:val="7B927FCE"/>
    <w:rsid w:val="7B9E81E8"/>
    <w:rsid w:val="7C0C8860"/>
    <w:rsid w:val="7C185953"/>
    <w:rsid w:val="7C747F66"/>
    <w:rsid w:val="7C9AF731"/>
    <w:rsid w:val="7CAC02FA"/>
    <w:rsid w:val="7CB07206"/>
    <w:rsid w:val="7DDE64AF"/>
    <w:rsid w:val="7E49FD4F"/>
    <w:rsid w:val="7E6D4023"/>
    <w:rsid w:val="7E6EF16A"/>
    <w:rsid w:val="7EC8B48F"/>
    <w:rsid w:val="7EC8B48F"/>
    <w:rsid w:val="7ECA81AC"/>
    <w:rsid w:val="7F123761"/>
    <w:rsid w:val="7F4562AA"/>
    <w:rsid w:val="7F4562AA"/>
    <w:rsid w:val="7F66A7A3"/>
    <w:rsid w:val="7FAC2028"/>
    <w:rsid w:val="7FB489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4AACA"/>
  <w15:chartTrackingRefBased/>
  <w15:docId w15:val="{02442ADF-E638-4827-9C42-07E69F3D85A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398b58d8e7514453" /><Relationship Type="http://schemas.openxmlformats.org/officeDocument/2006/relationships/numbering" Target="numbering.xml" Id="R11cb564987a44f1a" /><Relationship Type="http://schemas.openxmlformats.org/officeDocument/2006/relationships/hyperlink" Target="http://www.understandingwelshplaces.wales/en/compare/W37000225/" TargetMode="External" Id="Rb3c2b61703a04ced" /><Relationship Type="http://schemas.openxmlformats.org/officeDocument/2006/relationships/hyperlink" Target="https://www.walesonline.co.uk/news/wales-news/most-deprived-areas-wales-mapped-25686539" TargetMode="External" Id="R37f4c15b272b40d2" /><Relationship Type="http://schemas.openxmlformats.org/officeDocument/2006/relationships/hyperlink" Target="https://online.maryville.edu/blog/cultural-influences-on-child-development/" TargetMode="External" Id="R882a0dbc2d544887" /><Relationship Type="http://schemas.openxmlformats.org/officeDocument/2006/relationships/hyperlink" Target="https://sites.google.com/hwbcymru.net/stfranciscatholicschool/news/newsletters?authuser=0" TargetMode="External" Id="Rec406ed0b2a04caf" /><Relationship Type="http://schemas.openxmlformats.org/officeDocument/2006/relationships/hyperlink" Target="https://sites.google.com/hwbcymru.net/stfranciscatholicschool/home?authuser=0" TargetMode="External" Id="R2aada38fb3fb4976" /><Relationship Type="http://schemas.openxmlformats.org/officeDocument/2006/relationships/hyperlink" Target="https://hwb.gov.wales/curriculum-for-wales/" TargetMode="External" Id="R48e79fb4aff5416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2024-05-08T08:21:08.4499755Z</dcterms:created>
  <dcterms:modified xsi:type="dcterms:W3CDTF">2024-05-15T12:43:55.8120274Z</dcterms:modified>
  <dc:creator>Melissa Phillips (2220554)</dc:creator>
  <lastModifiedBy>Melissa Phillips (2220554)</lastModifiedBy>
</coreProperties>
</file>