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4B85751" w14:textId="7AAEA2C4" w:rsidR="00A227CA" w:rsidRDefault="00A227CA">
      <w:pPr>
        <w:rPr>
          <w:color w:val="EE0000"/>
          <w:sz w:val="28"/>
          <w:szCs w:val="28"/>
          <w:u w:val="single"/>
        </w:rPr>
      </w:pPr>
      <w:r w:rsidRPr="00A227CA">
        <w:rPr>
          <w:color w:val="EE0000"/>
          <w:sz w:val="28"/>
          <w:szCs w:val="28"/>
          <w:u w:val="single"/>
        </w:rPr>
        <w:t>MY DIGITAL PORTFOLIO</w:t>
      </w:r>
    </w:p>
    <w:p w14:paraId="2F0E454A" w14:textId="77777777" w:rsidR="00A227CA" w:rsidRDefault="00A227CA">
      <w:pPr>
        <w:rPr>
          <w:color w:val="EE0000"/>
          <w:sz w:val="28"/>
          <w:szCs w:val="28"/>
          <w:u w:val="single"/>
        </w:rPr>
      </w:pPr>
    </w:p>
    <w:p w14:paraId="0542E638" w14:textId="77777777" w:rsidR="00A227CA" w:rsidRDefault="00A227CA">
      <w:pPr>
        <w:rPr>
          <w:color w:val="EE0000"/>
          <w:sz w:val="28"/>
          <w:szCs w:val="28"/>
          <w:u w:val="single"/>
        </w:rPr>
      </w:pPr>
    </w:p>
    <w:p w14:paraId="33CAACFF" w14:textId="77777777" w:rsidR="00A227CA" w:rsidRDefault="00A227CA">
      <w:pPr>
        <w:rPr>
          <w:color w:val="EE0000"/>
          <w:sz w:val="28"/>
          <w:szCs w:val="28"/>
          <w:u w:val="single"/>
        </w:rPr>
      </w:pPr>
    </w:p>
    <w:p w14:paraId="3D501AB3" w14:textId="0E926C08" w:rsidR="00A872B2" w:rsidRPr="00941D81" w:rsidRDefault="00A227CA" w:rsidP="00941D81">
      <w:pPr>
        <w:pStyle w:val="ListParagraph"/>
        <w:numPr>
          <w:ilvl w:val="0"/>
          <w:numId w:val="2"/>
        </w:numPr>
        <w:rPr>
          <w:color w:val="EE0000"/>
          <w:sz w:val="28"/>
          <w:szCs w:val="28"/>
          <w:u w:val="single"/>
        </w:rPr>
      </w:pPr>
      <w:r>
        <w:rPr>
          <w:noProof/>
        </w:rPr>
        <w:drawing>
          <wp:inline distT="0" distB="0" distL="0" distR="0" wp14:anchorId="18C07299" wp14:editId="29F91600">
            <wp:extent cx="4572000" cy="2743200"/>
            <wp:effectExtent l="0" t="0" r="12700" b="12700"/>
            <wp:docPr id="1499240744" name="Chart 1">
              <a:extLst xmlns:a="http://schemas.openxmlformats.org/drawingml/2006/main">
                <a:ext uri="{FF2B5EF4-FFF2-40B4-BE49-F238E27FC236}">
                  <a16:creationId xmlns:a16="http://schemas.microsoft.com/office/drawing/2014/main" id="{093D329A-0454-F9CF-60E9-D3FE887F5AB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0AC86A38" w14:textId="2F3E30CC" w:rsidR="00A872B2" w:rsidRPr="00941D81" w:rsidRDefault="00941D81" w:rsidP="00941D81">
      <w:pPr>
        <w:pStyle w:val="ListParagraph"/>
        <w:numPr>
          <w:ilvl w:val="0"/>
          <w:numId w:val="2"/>
        </w:numPr>
        <w:rPr>
          <w:color w:val="EE0000"/>
          <w:sz w:val="28"/>
          <w:szCs w:val="28"/>
          <w:u w:val="single"/>
        </w:rPr>
      </w:pPr>
      <w:r>
        <w:rPr>
          <w:noProof/>
        </w:rPr>
        <w:drawing>
          <wp:inline distT="0" distB="0" distL="0" distR="0" wp14:anchorId="7FE2CC23" wp14:editId="3ABE463D">
            <wp:extent cx="4572000" cy="2808424"/>
            <wp:effectExtent l="0" t="0" r="12700" b="11430"/>
            <wp:docPr id="159529898" name="Chart 1">
              <a:extLst xmlns:a="http://schemas.openxmlformats.org/drawingml/2006/main">
                <a:ext uri="{FF2B5EF4-FFF2-40B4-BE49-F238E27FC236}">
                  <a16:creationId xmlns:a16="http://schemas.microsoft.com/office/drawing/2014/main" id="{DFAFC993-8FE8-12F8-CA86-4105216CA56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707FB468" w14:textId="05EADF76" w:rsidR="00941D81" w:rsidRPr="00941D81" w:rsidRDefault="00A872B2" w:rsidP="00941D81">
      <w:pPr>
        <w:pStyle w:val="ListParagraph"/>
        <w:numPr>
          <w:ilvl w:val="0"/>
          <w:numId w:val="2"/>
        </w:numPr>
        <w:rPr>
          <w:color w:val="EE0000"/>
          <w:sz w:val="28"/>
          <w:szCs w:val="28"/>
          <w:u w:val="single"/>
        </w:rPr>
      </w:pPr>
      <w:r>
        <w:rPr>
          <w:noProof/>
        </w:rPr>
        <w:lastRenderedPageBreak/>
        <w:drawing>
          <wp:inline distT="0" distB="0" distL="0" distR="0" wp14:anchorId="300F2431" wp14:editId="1E8B681E">
            <wp:extent cx="3889647" cy="4298950"/>
            <wp:effectExtent l="0" t="0" r="0" b="0"/>
            <wp:docPr id="18086070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607092" name="Picture 1808607092"/>
                    <pic:cNvPicPr/>
                  </pic:nvPicPr>
                  <pic:blipFill>
                    <a:blip r:embed="rId7" cstate="print">
                      <a:extLst>
                        <a:ext uri="{28A0092B-C50C-407E-A947-70E740481C1C}">
                          <a14:useLocalDpi xmlns:a14="http://schemas.microsoft.com/office/drawing/2010/main" val="0"/>
                        </a:ext>
                      </a:extLst>
                    </a:blip>
                    <a:stretch>
                      <a:fillRect/>
                    </a:stretch>
                  </pic:blipFill>
                  <pic:spPr>
                    <a:xfrm>
                      <a:off x="0" y="0"/>
                      <a:ext cx="3904640" cy="4315521"/>
                    </a:xfrm>
                    <a:prstGeom prst="rect">
                      <a:avLst/>
                    </a:prstGeom>
                  </pic:spPr>
                </pic:pic>
              </a:graphicData>
            </a:graphic>
          </wp:inline>
        </w:drawing>
      </w:r>
    </w:p>
    <w:p w14:paraId="32279445" w14:textId="77777777" w:rsidR="00941D81" w:rsidRDefault="00941D81" w:rsidP="00941D81">
      <w:pPr>
        <w:spacing w:after="0" w:line="240" w:lineRule="auto"/>
        <w:rPr>
          <w:color w:val="EE0000"/>
          <w:sz w:val="28"/>
          <w:szCs w:val="28"/>
          <w:u w:val="single"/>
        </w:rPr>
      </w:pPr>
    </w:p>
    <w:p w14:paraId="68C87D50" w14:textId="77777777" w:rsidR="00941D81" w:rsidRDefault="00941D81" w:rsidP="00941D81">
      <w:pPr>
        <w:spacing w:after="0" w:line="240" w:lineRule="auto"/>
        <w:rPr>
          <w:color w:val="EE0000"/>
          <w:sz w:val="28"/>
          <w:szCs w:val="28"/>
          <w:u w:val="single"/>
        </w:rPr>
      </w:pPr>
    </w:p>
    <w:p w14:paraId="1F76887B" w14:textId="77777777" w:rsidR="00941D81" w:rsidRDefault="00941D81" w:rsidP="00941D81">
      <w:pPr>
        <w:spacing w:after="0" w:line="240" w:lineRule="auto"/>
        <w:rPr>
          <w:color w:val="EE0000"/>
          <w:sz w:val="28"/>
          <w:szCs w:val="28"/>
          <w:u w:val="single"/>
        </w:rPr>
      </w:pPr>
    </w:p>
    <w:p w14:paraId="46B86C98" w14:textId="77777777" w:rsidR="00941D81" w:rsidRDefault="00941D81" w:rsidP="00941D81">
      <w:pPr>
        <w:spacing w:after="0" w:line="240" w:lineRule="auto"/>
        <w:rPr>
          <w:color w:val="EE0000"/>
          <w:sz w:val="28"/>
          <w:szCs w:val="28"/>
          <w:u w:val="single"/>
        </w:rPr>
      </w:pPr>
    </w:p>
    <w:p w14:paraId="061B7B58" w14:textId="45160C18" w:rsidR="00941D81" w:rsidRDefault="00CD184F" w:rsidP="00941D81">
      <w:pPr>
        <w:spacing w:after="0" w:line="240" w:lineRule="auto"/>
        <w:rPr>
          <w:color w:val="EE0000"/>
          <w:sz w:val="28"/>
          <w:szCs w:val="28"/>
          <w:u w:val="single"/>
        </w:rPr>
      </w:pPr>
      <w:r>
        <w:rPr>
          <w:noProof/>
          <w:color w:val="EE0000"/>
          <w:sz w:val="28"/>
          <w:szCs w:val="28"/>
          <w:u w:val="single"/>
        </w:rPr>
        <w:lastRenderedPageBreak/>
        <w:drawing>
          <wp:inline distT="0" distB="0" distL="0" distR="0" wp14:anchorId="79DADCA4" wp14:editId="2856ABB3">
            <wp:extent cx="4544474" cy="3408261"/>
            <wp:effectExtent l="0" t="3493" r="0" b="0"/>
            <wp:docPr id="45231300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313008" name="Picture 452313008"/>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4598903" cy="3449082"/>
                    </a:xfrm>
                    <a:prstGeom prst="rect">
                      <a:avLst/>
                    </a:prstGeom>
                  </pic:spPr>
                </pic:pic>
              </a:graphicData>
            </a:graphic>
          </wp:inline>
        </w:drawing>
      </w:r>
    </w:p>
    <w:p w14:paraId="2806D527" w14:textId="177C4488" w:rsidR="00941D81" w:rsidRPr="00941D81" w:rsidRDefault="00941D81" w:rsidP="00941D81">
      <w:pPr>
        <w:pStyle w:val="ListParagraph"/>
        <w:numPr>
          <w:ilvl w:val="0"/>
          <w:numId w:val="2"/>
        </w:numPr>
        <w:spacing w:after="0" w:line="240" w:lineRule="auto"/>
        <w:rPr>
          <w:color w:val="EE0000"/>
          <w:sz w:val="28"/>
          <w:szCs w:val="28"/>
          <w:u w:val="single"/>
        </w:rPr>
      </w:pPr>
      <w:r>
        <w:rPr>
          <w:noProof/>
        </w:rPr>
        <w:drawing>
          <wp:inline distT="0" distB="0" distL="0" distR="0" wp14:anchorId="155DC0DE" wp14:editId="48BCC59C">
            <wp:extent cx="4218305" cy="5147220"/>
            <wp:effectExtent l="5715" t="0" r="3810" b="3810"/>
            <wp:docPr id="1483348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787688" name="Picture 1912787688"/>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4249845" cy="5185705"/>
                    </a:xfrm>
                    <a:prstGeom prst="rect">
                      <a:avLst/>
                    </a:prstGeom>
                  </pic:spPr>
                </pic:pic>
              </a:graphicData>
            </a:graphic>
          </wp:inline>
        </w:drawing>
      </w:r>
    </w:p>
    <w:p w14:paraId="19A5D3A0" w14:textId="77777777" w:rsidR="00941D81" w:rsidRDefault="00941D81" w:rsidP="00941D81">
      <w:pPr>
        <w:spacing w:after="0" w:line="240" w:lineRule="auto"/>
        <w:rPr>
          <w:color w:val="EE0000"/>
          <w:sz w:val="28"/>
          <w:szCs w:val="28"/>
          <w:u w:val="single"/>
        </w:rPr>
      </w:pPr>
    </w:p>
    <w:p w14:paraId="6ABEB455" w14:textId="77777777" w:rsidR="00941D81" w:rsidRDefault="00941D81" w:rsidP="00941D81">
      <w:pPr>
        <w:spacing w:after="0" w:line="240" w:lineRule="auto"/>
        <w:rPr>
          <w:color w:val="EE0000"/>
          <w:sz w:val="28"/>
          <w:szCs w:val="28"/>
          <w:u w:val="single"/>
        </w:rPr>
      </w:pPr>
    </w:p>
    <w:p w14:paraId="2A8A4626" w14:textId="77777777" w:rsidR="00941D81" w:rsidRDefault="00941D81" w:rsidP="00941D81">
      <w:pPr>
        <w:spacing w:after="0" w:line="240" w:lineRule="auto"/>
        <w:rPr>
          <w:color w:val="EE0000"/>
          <w:sz w:val="28"/>
          <w:szCs w:val="28"/>
          <w:u w:val="single"/>
        </w:rPr>
      </w:pPr>
    </w:p>
    <w:p w14:paraId="66AF0D07" w14:textId="77777777" w:rsidR="00941D81" w:rsidRDefault="00941D81" w:rsidP="00941D81">
      <w:pPr>
        <w:spacing w:after="0" w:line="240" w:lineRule="auto"/>
        <w:rPr>
          <w:color w:val="EE0000"/>
          <w:sz w:val="28"/>
          <w:szCs w:val="28"/>
          <w:u w:val="single"/>
        </w:rPr>
      </w:pPr>
    </w:p>
    <w:p w14:paraId="1010F05C" w14:textId="77777777" w:rsidR="00941D81" w:rsidRDefault="00941D81" w:rsidP="00941D81">
      <w:pPr>
        <w:spacing w:after="0" w:line="240" w:lineRule="auto"/>
        <w:rPr>
          <w:color w:val="EE0000"/>
          <w:sz w:val="28"/>
          <w:szCs w:val="28"/>
          <w:u w:val="single"/>
        </w:rPr>
      </w:pPr>
    </w:p>
    <w:p w14:paraId="134227BE" w14:textId="77777777" w:rsidR="00941D81" w:rsidRDefault="00941D81" w:rsidP="00941D81">
      <w:pPr>
        <w:spacing w:after="0" w:line="240" w:lineRule="auto"/>
        <w:rPr>
          <w:color w:val="EE0000"/>
          <w:sz w:val="28"/>
          <w:szCs w:val="28"/>
          <w:u w:val="single"/>
        </w:rPr>
      </w:pPr>
    </w:p>
    <w:p w14:paraId="27387A11" w14:textId="77777777" w:rsidR="00941D81" w:rsidRDefault="00941D81" w:rsidP="00941D81">
      <w:pPr>
        <w:spacing w:after="0" w:line="240" w:lineRule="auto"/>
        <w:rPr>
          <w:color w:val="EE0000"/>
          <w:sz w:val="28"/>
          <w:szCs w:val="28"/>
          <w:u w:val="single"/>
        </w:rPr>
      </w:pPr>
    </w:p>
    <w:p w14:paraId="3947E4C0" w14:textId="77777777" w:rsidR="00941D81" w:rsidRDefault="00941D81" w:rsidP="00941D81">
      <w:pPr>
        <w:spacing w:after="0" w:line="240" w:lineRule="auto"/>
        <w:rPr>
          <w:color w:val="EE0000"/>
          <w:sz w:val="28"/>
          <w:szCs w:val="28"/>
          <w:u w:val="single"/>
        </w:rPr>
      </w:pPr>
    </w:p>
    <w:p w14:paraId="4F297EF5" w14:textId="77777777" w:rsidR="00941D81" w:rsidRDefault="00941D81" w:rsidP="00941D81">
      <w:pPr>
        <w:spacing w:after="0" w:line="240" w:lineRule="auto"/>
        <w:rPr>
          <w:color w:val="EE0000"/>
          <w:sz w:val="28"/>
          <w:szCs w:val="28"/>
          <w:u w:val="single"/>
        </w:rPr>
      </w:pPr>
    </w:p>
    <w:p w14:paraId="26084D09" w14:textId="77777777" w:rsidR="00941D81" w:rsidRDefault="00941D81" w:rsidP="00941D81">
      <w:pPr>
        <w:spacing w:after="0" w:line="240" w:lineRule="auto"/>
        <w:rPr>
          <w:color w:val="EE0000"/>
          <w:sz w:val="28"/>
          <w:szCs w:val="28"/>
          <w:u w:val="single"/>
        </w:rPr>
      </w:pPr>
    </w:p>
    <w:p w14:paraId="7837E1B9" w14:textId="77777777" w:rsidR="00941D81" w:rsidRDefault="00941D81" w:rsidP="00941D81">
      <w:pPr>
        <w:spacing w:after="0" w:line="240" w:lineRule="auto"/>
        <w:rPr>
          <w:color w:val="EE0000"/>
          <w:sz w:val="28"/>
          <w:szCs w:val="28"/>
          <w:u w:val="single"/>
        </w:rPr>
      </w:pPr>
    </w:p>
    <w:p w14:paraId="091DE31A" w14:textId="77777777" w:rsidR="00941D81" w:rsidRDefault="00941D81" w:rsidP="00941D81">
      <w:pPr>
        <w:spacing w:after="0" w:line="240" w:lineRule="auto"/>
        <w:rPr>
          <w:color w:val="EE0000"/>
          <w:sz w:val="28"/>
          <w:szCs w:val="28"/>
          <w:u w:val="single"/>
        </w:rPr>
      </w:pPr>
    </w:p>
    <w:p w14:paraId="7C0F4B54" w14:textId="77777777" w:rsidR="00941D81" w:rsidRDefault="00941D81" w:rsidP="00941D81">
      <w:pPr>
        <w:spacing w:after="0" w:line="240" w:lineRule="auto"/>
        <w:rPr>
          <w:color w:val="EE0000"/>
          <w:sz w:val="28"/>
          <w:szCs w:val="28"/>
          <w:u w:val="single"/>
        </w:rPr>
      </w:pPr>
    </w:p>
    <w:p w14:paraId="63A64D37" w14:textId="77777777" w:rsidR="00941D81" w:rsidRDefault="00941D81" w:rsidP="00941D81">
      <w:pPr>
        <w:spacing w:after="0" w:line="240" w:lineRule="auto"/>
        <w:rPr>
          <w:color w:val="EE0000"/>
          <w:sz w:val="28"/>
          <w:szCs w:val="28"/>
          <w:u w:val="single"/>
        </w:rPr>
      </w:pPr>
    </w:p>
    <w:p w14:paraId="1F413A14" w14:textId="77777777" w:rsidR="00941D81" w:rsidRDefault="00941D81" w:rsidP="00941D81">
      <w:pPr>
        <w:spacing w:after="0" w:line="240" w:lineRule="auto"/>
        <w:rPr>
          <w:color w:val="00B0F0"/>
          <w:sz w:val="32"/>
          <w:szCs w:val="32"/>
        </w:rPr>
      </w:pPr>
    </w:p>
    <w:p w14:paraId="3F98D8EF" w14:textId="77777777" w:rsidR="00941D81" w:rsidRDefault="00941D81" w:rsidP="00941D81">
      <w:pPr>
        <w:spacing w:after="0" w:line="240" w:lineRule="auto"/>
        <w:rPr>
          <w:color w:val="00B0F0"/>
          <w:sz w:val="32"/>
          <w:szCs w:val="32"/>
        </w:rPr>
      </w:pPr>
    </w:p>
    <w:p w14:paraId="215BFE85" w14:textId="77777777" w:rsidR="00941D81" w:rsidRDefault="00941D81" w:rsidP="00941D81">
      <w:pPr>
        <w:spacing w:after="0" w:line="240" w:lineRule="auto"/>
        <w:rPr>
          <w:color w:val="00B0F0"/>
          <w:sz w:val="32"/>
          <w:szCs w:val="32"/>
        </w:rPr>
      </w:pPr>
    </w:p>
    <w:p w14:paraId="706EF195" w14:textId="77777777" w:rsidR="00941D81" w:rsidRDefault="00941D81" w:rsidP="00941D81">
      <w:pPr>
        <w:spacing w:after="0" w:line="240" w:lineRule="auto"/>
        <w:rPr>
          <w:color w:val="00B0F0"/>
          <w:sz w:val="32"/>
          <w:szCs w:val="32"/>
        </w:rPr>
      </w:pPr>
    </w:p>
    <w:p w14:paraId="3039309D" w14:textId="77777777" w:rsidR="00941D81" w:rsidRDefault="00941D81" w:rsidP="00941D81">
      <w:pPr>
        <w:spacing w:after="0" w:line="240" w:lineRule="auto"/>
        <w:rPr>
          <w:color w:val="00B0F0"/>
          <w:sz w:val="32"/>
          <w:szCs w:val="32"/>
        </w:rPr>
      </w:pPr>
    </w:p>
    <w:p w14:paraId="4260BA08" w14:textId="77777777" w:rsidR="00941D81" w:rsidRDefault="00941D81" w:rsidP="00941D81">
      <w:pPr>
        <w:spacing w:after="0" w:line="240" w:lineRule="auto"/>
        <w:rPr>
          <w:color w:val="00B0F0"/>
          <w:sz w:val="32"/>
          <w:szCs w:val="32"/>
        </w:rPr>
      </w:pPr>
    </w:p>
    <w:p w14:paraId="0F417E7F" w14:textId="1D0ACCD5" w:rsidR="00941D81" w:rsidRPr="00941D81" w:rsidRDefault="00941D81" w:rsidP="00941D81">
      <w:pPr>
        <w:pStyle w:val="ListParagraph"/>
        <w:numPr>
          <w:ilvl w:val="0"/>
          <w:numId w:val="2"/>
        </w:numPr>
        <w:spacing w:after="0" w:line="240" w:lineRule="auto"/>
        <w:rPr>
          <w:color w:val="00B0F0"/>
          <w:sz w:val="32"/>
          <w:szCs w:val="32"/>
        </w:rPr>
      </w:pPr>
      <w:commentRangeStart w:id="0"/>
      <w:r w:rsidRPr="00941D81">
        <w:rPr>
          <w:color w:val="00B0F0"/>
          <w:sz w:val="32"/>
          <w:szCs w:val="32"/>
        </w:rPr>
        <w:t>Staff</w:t>
      </w:r>
      <w:commentRangeEnd w:id="0"/>
      <w:r w:rsidRPr="00941D81">
        <w:rPr>
          <w:rStyle w:val="CommentReference"/>
          <w:color w:val="00B0F0"/>
          <w:sz w:val="32"/>
          <w:szCs w:val="32"/>
        </w:rPr>
        <w:commentReference w:id="0"/>
      </w:r>
      <w:r w:rsidRPr="00941D81">
        <w:rPr>
          <w:color w:val="00B0F0"/>
          <w:sz w:val="32"/>
          <w:szCs w:val="32"/>
        </w:rPr>
        <w:t xml:space="preserve"> Training and Development Overview</w:t>
      </w:r>
    </w:p>
    <w:p w14:paraId="5E9E9850" w14:textId="77777777" w:rsidR="00941D81" w:rsidRDefault="00941D81" w:rsidP="00941D81">
      <w:pPr>
        <w:spacing w:after="0" w:line="240" w:lineRule="auto"/>
      </w:pPr>
    </w:p>
    <w:p w14:paraId="05462E86" w14:textId="77777777" w:rsidR="00941D81" w:rsidRDefault="00941D81" w:rsidP="00941D81">
      <w:pPr>
        <w:spacing w:after="0" w:line="240" w:lineRule="auto"/>
      </w:pPr>
    </w:p>
    <w:p w14:paraId="70738F03" w14:textId="77777777" w:rsidR="00941D81" w:rsidRPr="00DB71A3" w:rsidRDefault="00941D81" w:rsidP="00941D81">
      <w:pPr>
        <w:spacing w:after="0" w:line="240" w:lineRule="auto"/>
        <w:rPr>
          <w:b/>
          <w:bCs/>
        </w:rPr>
      </w:pPr>
      <w:r w:rsidRPr="00DB71A3">
        <w:rPr>
          <w:b/>
          <w:bCs/>
        </w:rPr>
        <w:t xml:space="preserve">The organisation has carried out a review of its current approach to staff training and development following recent changes to working practices. </w:t>
      </w:r>
    </w:p>
    <w:p w14:paraId="1C42591B" w14:textId="77777777" w:rsidR="00941D81" w:rsidRPr="00DB71A3" w:rsidRDefault="00941D81" w:rsidP="00941D81">
      <w:pPr>
        <w:pStyle w:val="ListParagraph"/>
        <w:spacing w:after="0" w:line="240" w:lineRule="auto"/>
        <w:rPr>
          <w:b/>
          <w:bCs/>
        </w:rPr>
      </w:pPr>
    </w:p>
    <w:p w14:paraId="386133C1" w14:textId="77777777" w:rsidR="00941D81" w:rsidRPr="00DB71A3" w:rsidRDefault="00941D81" w:rsidP="00941D81">
      <w:pPr>
        <w:pStyle w:val="ListParagraph"/>
        <w:numPr>
          <w:ilvl w:val="0"/>
          <w:numId w:val="1"/>
        </w:numPr>
        <w:spacing w:after="0" w:line="240" w:lineRule="auto"/>
        <w:rPr>
          <w:i/>
          <w:iCs/>
        </w:rPr>
      </w:pPr>
      <w:r w:rsidRPr="00DB71A3">
        <w:rPr>
          <w:i/>
          <w:iCs/>
        </w:rPr>
        <w:t>The review focused on how new staff are supported during their first months in the organisation and how existing staff access ongoing training opportunities. Feedback collected internally suggests that while training resources exist, they are not always easy to locate or clearly structured.</w:t>
      </w:r>
    </w:p>
    <w:p w14:paraId="040B4FE1" w14:textId="77777777" w:rsidR="00941D81" w:rsidRPr="00DB71A3" w:rsidRDefault="00941D81" w:rsidP="00941D81">
      <w:pPr>
        <w:pStyle w:val="ListParagraph"/>
        <w:numPr>
          <w:ilvl w:val="0"/>
          <w:numId w:val="1"/>
        </w:numPr>
        <w:spacing w:after="0" w:line="240" w:lineRule="auto"/>
        <w:rPr>
          <w:i/>
          <w:iCs/>
        </w:rPr>
      </w:pPr>
      <w:r w:rsidRPr="00DB71A3">
        <w:rPr>
          <w:i/>
          <w:iCs/>
        </w:rPr>
        <w:t>The review also examined how training responsibilities are shared across teams. In some areas, managers take an active role in supporting development, while in others responsibility is less clear. This inconsistency can lead to uneven experiences for staff and may affect confidence, performance, and retention.</w:t>
      </w:r>
    </w:p>
    <w:p w14:paraId="41041945" w14:textId="77777777" w:rsidR="00941D81" w:rsidRPr="00DB71A3" w:rsidRDefault="00941D81" w:rsidP="00941D81">
      <w:pPr>
        <w:spacing w:after="0" w:line="240" w:lineRule="auto"/>
        <w:rPr>
          <w:i/>
          <w:iCs/>
        </w:rPr>
      </w:pPr>
    </w:p>
    <w:p w14:paraId="554A3E30" w14:textId="77777777" w:rsidR="00941D81" w:rsidRPr="00EB307B" w:rsidRDefault="00941D81" w:rsidP="00941D81">
      <w:pPr>
        <w:spacing w:after="0" w:line="240" w:lineRule="auto"/>
      </w:pPr>
      <w:r w:rsidRPr="00EB307B">
        <w:t>Another area explored during the review was the use of digital systems to deliver and record training. Staff reported that some systems are difficult to navigate and that guidance on how to use them is limited. As a result, some training activities are not completed consistently or recorded accurately.</w:t>
      </w:r>
    </w:p>
    <w:p w14:paraId="1C409447" w14:textId="77777777" w:rsidR="00941D81" w:rsidRDefault="00941D81" w:rsidP="00941D81">
      <w:pPr>
        <w:spacing w:after="0" w:line="240" w:lineRule="auto"/>
      </w:pPr>
    </w:p>
    <w:p w14:paraId="74851D4A" w14:textId="77777777" w:rsidR="00941D81" w:rsidRPr="00EB307B" w:rsidRDefault="00941D81" w:rsidP="00941D81">
      <w:pPr>
        <w:spacing w:after="0" w:line="240" w:lineRule="auto"/>
      </w:pPr>
      <w:r w:rsidRPr="00EB307B">
        <w:t xml:space="preserve">Internal data collected over the last six months highlights the most common areas where staff have requested additional training or support. These requests relate to both </w:t>
      </w:r>
      <w:r w:rsidRPr="00EB307B">
        <w:lastRenderedPageBreak/>
        <w:t>technical skills and workplace processes and suggest a need for clearer communication and better access to learning materials.</w:t>
      </w:r>
    </w:p>
    <w:p w14:paraId="31C1943F" w14:textId="77777777" w:rsidR="00941D81" w:rsidRDefault="00941D81" w:rsidP="00941D81">
      <w:pPr>
        <w:spacing w:after="0" w:line="240" w:lineRule="auto"/>
      </w:pPr>
    </w:p>
    <w:p w14:paraId="6A61122C" w14:textId="77777777" w:rsidR="00941D81" w:rsidRPr="00EB307B" w:rsidRDefault="00941D81" w:rsidP="00941D81">
      <w:pPr>
        <w:spacing w:after="0" w:line="240" w:lineRule="auto"/>
      </w:pPr>
      <w:r w:rsidRPr="00EB307B">
        <w:t>Improving the organisation of training information, clarifying responsibilities, and making better use of digital tools are expected to support staff development more effectively. These changes are also likely to contribute to improved performance across teams and a more consistent approach to training.</w:t>
      </w:r>
    </w:p>
    <w:p w14:paraId="2903014B" w14:textId="77777777" w:rsidR="00941D81" w:rsidRDefault="00941D81" w:rsidP="00941D81">
      <w:pPr>
        <w:spacing w:after="0" w:line="240" w:lineRule="auto"/>
      </w:pPr>
    </w:p>
    <w:p w14:paraId="735575E1" w14:textId="77777777" w:rsidR="00941D81" w:rsidRDefault="00941D81" w:rsidP="00941D81">
      <w:pPr>
        <w:spacing w:after="0" w:line="240" w:lineRule="auto"/>
      </w:pPr>
      <w:r>
        <w:t>The review also considered how training outcomes are monitored and evaluated. At present, there is limited consistency in how completed training is recorded or reviewed. In some teams, managers track progress informally, while in others there is little follow up once training has been completed. This makes it difficult to assess whether training activities are having the intended impact on performance.</w:t>
      </w:r>
    </w:p>
    <w:p w14:paraId="30983E90" w14:textId="77777777" w:rsidR="00941D81" w:rsidRDefault="00941D81" w:rsidP="00941D81">
      <w:pPr>
        <w:spacing w:after="0" w:line="240" w:lineRule="auto"/>
      </w:pPr>
    </w:p>
    <w:p w14:paraId="5E429638" w14:textId="360AE28F" w:rsidR="00A227CA" w:rsidRDefault="00941D81" w:rsidP="00941D81">
      <w:r>
        <w:t>Staff also highlighted the importance of having time allocated for training during working hours. Several respondents noted that training is often expected to be completed alongside existing workloads, which can reduce engagement and completion rates. Providing clearer guidance on when training should take place and recognising it as pof normal work responsibilities may help improve participation and effecti</w:t>
      </w:r>
    </w:p>
    <w:p w14:paraId="51196506" w14:textId="77777777" w:rsidR="00941D81" w:rsidRDefault="00941D81" w:rsidP="00941D81"/>
    <w:p w14:paraId="68B2A5E3" w14:textId="77777777" w:rsidR="00941D81" w:rsidRDefault="00941D81" w:rsidP="00941D81"/>
    <w:p w14:paraId="259A58D1" w14:textId="77777777" w:rsidR="00941D81" w:rsidRDefault="00941D81" w:rsidP="00941D81"/>
    <w:p w14:paraId="27468454" w14:textId="77777777" w:rsidR="00941D81" w:rsidRDefault="00941D81" w:rsidP="00941D81"/>
    <w:p w14:paraId="0C4D820B" w14:textId="060C6075" w:rsidR="00941D81" w:rsidRDefault="00F553DE" w:rsidP="00941D81">
      <w:r>
        <w:t xml:space="preserve"> In </w:t>
      </w:r>
      <w:r w:rsidR="00941D81">
        <w:t xml:space="preserve">my portfolio I use Excell </w:t>
      </w:r>
      <w:r>
        <w:t>PowerPoint</w:t>
      </w:r>
      <w:r w:rsidR="00941D81">
        <w:t xml:space="preserve"> and </w:t>
      </w:r>
      <w:r>
        <w:t>spreadsheet</w:t>
      </w:r>
    </w:p>
    <w:p w14:paraId="06427CAA" w14:textId="288DD50A" w:rsidR="00F553DE" w:rsidRDefault="00F553DE" w:rsidP="00F553DE">
      <w:pPr>
        <w:pStyle w:val="ListParagraph"/>
        <w:numPr>
          <w:ilvl w:val="0"/>
          <w:numId w:val="3"/>
        </w:numPr>
      </w:pPr>
      <w:r>
        <w:t>In Excell I learned how  to insert table and column</w:t>
      </w:r>
    </w:p>
    <w:p w14:paraId="2D0A015F" w14:textId="7C9887A2" w:rsidR="00F553DE" w:rsidRDefault="00F553DE" w:rsidP="00F553DE">
      <w:pPr>
        <w:pStyle w:val="ListParagraph"/>
        <w:numPr>
          <w:ilvl w:val="0"/>
          <w:numId w:val="3"/>
        </w:numPr>
      </w:pPr>
      <w:r>
        <w:t xml:space="preserve">In PowerPoint I learned how to do a presentation </w:t>
      </w:r>
    </w:p>
    <w:p w14:paraId="29268B6C" w14:textId="16F21523" w:rsidR="00F553DE" w:rsidRDefault="00F553DE" w:rsidP="00F553DE">
      <w:pPr>
        <w:pStyle w:val="ListParagraph"/>
        <w:numPr>
          <w:ilvl w:val="0"/>
          <w:numId w:val="3"/>
        </w:numPr>
      </w:pPr>
      <w:r>
        <w:t xml:space="preserve">In spreadsheet I learned how to edit paste and cut and style </w:t>
      </w:r>
    </w:p>
    <w:p w14:paraId="06AAA75A" w14:textId="5312B4D2" w:rsidR="00F553DE" w:rsidRDefault="00F553DE" w:rsidP="00F553DE">
      <w:r>
        <w:t xml:space="preserve">I can now confidently use excel and words to </w:t>
      </w:r>
      <w:r w:rsidR="0062247D">
        <w:t>write</w:t>
      </w:r>
      <w:r>
        <w:t xml:space="preserve"> and edit my text</w:t>
      </w:r>
    </w:p>
    <w:p w14:paraId="774CC966" w14:textId="00262D87" w:rsidR="00F553DE" w:rsidRDefault="00F553DE" w:rsidP="00F553DE">
      <w:r>
        <w:t>In the beginning I found those tasks very challenging but the more I practise the easier t</w:t>
      </w:r>
      <w:r w:rsidR="0062247D">
        <w:t xml:space="preserve">hey </w:t>
      </w:r>
      <w:r>
        <w:t>bec</w:t>
      </w:r>
      <w:r w:rsidR="0062247D">
        <w:t>a</w:t>
      </w:r>
      <w:r>
        <w:t>me</w:t>
      </w:r>
    </w:p>
    <w:p w14:paraId="77729C3A" w14:textId="7B47FAF3" w:rsidR="00F553DE" w:rsidRDefault="00F553DE" w:rsidP="00F553DE">
      <w:r>
        <w:t xml:space="preserve">The one I am still finding difficult is adobe and </w:t>
      </w:r>
      <w:r w:rsidR="00811649">
        <w:t>PowerPoint</w:t>
      </w:r>
      <w:r>
        <w:t xml:space="preserve"> </w:t>
      </w:r>
    </w:p>
    <w:p w14:paraId="4063419F" w14:textId="76B57482" w:rsidR="00F553DE" w:rsidRDefault="00F553DE" w:rsidP="00F553DE">
      <w:r>
        <w:t xml:space="preserve">I will try to improve those skills by practising and working hard to be better </w:t>
      </w:r>
    </w:p>
    <w:p w14:paraId="0DA9D9CA" w14:textId="77777777" w:rsidR="00F553DE" w:rsidRPr="00A227CA" w:rsidRDefault="00F553DE" w:rsidP="00941D81">
      <w:pPr>
        <w:rPr>
          <w:color w:val="EE0000"/>
          <w:sz w:val="28"/>
          <w:szCs w:val="28"/>
          <w:u w:val="single"/>
        </w:rPr>
      </w:pPr>
    </w:p>
    <w:sectPr w:rsidR="00F553DE" w:rsidRPr="00A227CA">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comment w:id="0" w:author="Markus Klingelfuss" w:date="2026-04-28T14:14:00Z" w:initials="MK">
    <w:p w14:paraId="5ED8F4A3" w14:textId="77777777" w:rsidR="00941D81" w:rsidRDefault="00941D81">
      <w:r>
        <w:annotationRef/>
      </w:r>
      <w:r w:rsidRPr="0D1CA703">
        <w: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15:commentEx w15:paraId="5ED8F4A3"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cr w16du wp14">
  <w16cex:commentExtensible w16cex:durableId="46C45367" w16cex:dateUtc="2026-04-28T13:1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16cid:commentId w16cid:paraId="5ED8F4A3" w16cid:durableId="46C45367"/>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20B58C1"/>
    <w:multiLevelType w:val="hybridMultilevel"/>
    <w:tmpl w:val="91A03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960785"/>
    <w:multiLevelType w:val="hybridMultilevel"/>
    <w:tmpl w:val="C91E0E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4104108"/>
    <w:multiLevelType w:val="hybridMultilevel"/>
    <w:tmpl w:val="754EC6A2"/>
    <w:lvl w:ilvl="0" w:tplc="B88E91F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0117725">
    <w:abstractNumId w:val="0"/>
  </w:num>
  <w:num w:numId="2" w16cid:durableId="1174540118">
    <w:abstractNumId w:val="1"/>
  </w:num>
  <w:num w:numId="3" w16cid:durableId="1639410076">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15:person w15:author="Markus Klingelfuss">
    <w15:presenceInfo w15:providerId="AD" w15:userId="S::m.klingelfuss@uwtsd.ac.uk::bd76eaf9-c4ae-4be9-b963-4e8bfdef57a8"/>
  </w15:person>
</w15:people>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9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27CA"/>
    <w:rsid w:val="000127BD"/>
    <w:rsid w:val="0062247D"/>
    <w:rsid w:val="00762289"/>
    <w:rsid w:val="00811649"/>
    <w:rsid w:val="00941D81"/>
    <w:rsid w:val="009F3814"/>
    <w:rsid w:val="00A227CA"/>
    <w:rsid w:val="00A872B2"/>
    <w:rsid w:val="00CD184F"/>
    <w:rsid w:val="00F553DE"/>
    <w:rsid w:val="00F74A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95CC1D9"/>
  <w15:chartTrackingRefBased/>
  <w15:docId w15:val="{697194D0-BC41-054A-95B2-DD820B3998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27C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227C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227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227C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227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227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27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27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27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27C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227C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227C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27C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27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27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27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27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27CA"/>
    <w:rPr>
      <w:rFonts w:eastAsiaTheme="majorEastAsia" w:cstheme="majorBidi"/>
      <w:color w:val="272727" w:themeColor="text1" w:themeTint="D8"/>
    </w:rPr>
  </w:style>
  <w:style w:type="paragraph" w:styleId="Title">
    <w:name w:val="Title"/>
    <w:basedOn w:val="Normal"/>
    <w:next w:val="Normal"/>
    <w:link w:val="TitleChar"/>
    <w:uiPriority w:val="10"/>
    <w:qFormat/>
    <w:rsid w:val="00A227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27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27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27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27CA"/>
    <w:pPr>
      <w:spacing w:before="160"/>
      <w:jc w:val="center"/>
    </w:pPr>
    <w:rPr>
      <w:i/>
      <w:iCs/>
      <w:color w:val="404040" w:themeColor="text1" w:themeTint="BF"/>
    </w:rPr>
  </w:style>
  <w:style w:type="character" w:customStyle="1" w:styleId="QuoteChar">
    <w:name w:val="Quote Char"/>
    <w:basedOn w:val="DefaultParagraphFont"/>
    <w:link w:val="Quote"/>
    <w:uiPriority w:val="29"/>
    <w:rsid w:val="00A227CA"/>
    <w:rPr>
      <w:i/>
      <w:iCs/>
      <w:color w:val="404040" w:themeColor="text1" w:themeTint="BF"/>
    </w:rPr>
  </w:style>
  <w:style w:type="paragraph" w:styleId="ListParagraph">
    <w:name w:val="List Paragraph"/>
    <w:basedOn w:val="Normal"/>
    <w:uiPriority w:val="34"/>
    <w:qFormat/>
    <w:rsid w:val="00A227CA"/>
    <w:pPr>
      <w:ind w:left="720"/>
      <w:contextualSpacing/>
    </w:pPr>
  </w:style>
  <w:style w:type="character" w:styleId="IntenseEmphasis">
    <w:name w:val="Intense Emphasis"/>
    <w:basedOn w:val="DefaultParagraphFont"/>
    <w:uiPriority w:val="21"/>
    <w:qFormat/>
    <w:rsid w:val="00A227CA"/>
    <w:rPr>
      <w:i/>
      <w:iCs/>
      <w:color w:val="0F4761" w:themeColor="accent1" w:themeShade="BF"/>
    </w:rPr>
  </w:style>
  <w:style w:type="paragraph" w:styleId="IntenseQuote">
    <w:name w:val="Intense Quote"/>
    <w:basedOn w:val="Normal"/>
    <w:next w:val="Normal"/>
    <w:link w:val="IntenseQuoteChar"/>
    <w:uiPriority w:val="30"/>
    <w:qFormat/>
    <w:rsid w:val="00A227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227CA"/>
    <w:rPr>
      <w:i/>
      <w:iCs/>
      <w:color w:val="0F4761" w:themeColor="accent1" w:themeShade="BF"/>
    </w:rPr>
  </w:style>
  <w:style w:type="character" w:styleId="IntenseReference">
    <w:name w:val="Intense Reference"/>
    <w:basedOn w:val="DefaultParagraphFont"/>
    <w:uiPriority w:val="32"/>
    <w:qFormat/>
    <w:rsid w:val="00A227CA"/>
    <w:rPr>
      <w:b/>
      <w:bCs/>
      <w:smallCaps/>
      <w:color w:val="0F4761" w:themeColor="accent1" w:themeShade="BF"/>
      <w:spacing w:val="5"/>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microsoft.com/office/2018/08/relationships/commentsExtensible" Target="commentsExtensible.xml"/><Relationship Id="rId3" Type="http://schemas.openxmlformats.org/officeDocument/2006/relationships/settings" Target="settings.xml"/><Relationship Id="rId7" Type="http://schemas.openxmlformats.org/officeDocument/2006/relationships/image" Target="media/image1.jpeg"/><Relationship Id="rId12" Type="http://schemas.microsoft.com/office/2016/09/relationships/commentsIds" Target="commentsIds.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chart" Target="charts/chart2.xml"/><Relationship Id="rId11" Type="http://schemas.microsoft.com/office/2011/relationships/commentsExtended" Target="commentsExtended.xml"/><Relationship Id="rId5" Type="http://schemas.openxmlformats.org/officeDocument/2006/relationships/chart" Target="charts/chart1.xml"/><Relationship Id="rId15" Type="http://schemas.microsoft.com/office/2011/relationships/people" Target="people.xml"/><Relationship Id="rId10" Type="http://schemas.openxmlformats.org/officeDocument/2006/relationships/comments" Target="comments.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Users/user/Library/Containers/com.microsoft.Excel/Data/Library/Application%20Support/Microsoft/Book1%20(version%201).xlsb"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user/Library/Containers/com.microsoft.Excel/Data/Library/Application%20Support/Microsoft/Book1%20(version%201).xlsb"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r>
              <a:rPr lang="en-GB"/>
              <a:t>Customer</a:t>
            </a:r>
            <a:r>
              <a:rPr lang="en-GB" baseline="0"/>
              <a:t>s feedback</a:t>
            </a:r>
            <a:endParaRPr lang="en-GB"/>
          </a:p>
        </c:rich>
      </c:tx>
      <c:layout>
        <c:manualLayout>
          <c:xMode val="edge"/>
          <c:yMode val="edge"/>
          <c:x val="1.0958223972003486E-2"/>
          <c:y val="0"/>
        </c:manualLayout>
      </c:layout>
      <c:overlay val="0"/>
      <c:spPr>
        <a:solidFill>
          <a:schemeClr val="accent5">
            <a:lumMod val="40000"/>
            <a:lumOff val="60000"/>
          </a:schemeClr>
        </a:solid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GB"/>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Sheet1!$B$2</c:f>
              <c:strCache>
                <c:ptCount val="1"/>
              </c:strCache>
            </c:strRef>
          </c:tx>
          <c:spPr>
            <a:solidFill>
              <a:schemeClr val="accent1"/>
            </a:solidFill>
            <a:ln>
              <a:noFill/>
            </a:ln>
            <a:effectLst/>
            <a:sp3d/>
          </c:spPr>
          <c:invertIfNegative val="0"/>
          <c:cat>
            <c:strRef>
              <c:f>Sheet1!$A$3:$A$9</c:f>
              <c:strCache>
                <c:ptCount val="7"/>
                <c:pt idx="0">
                  <c:v>Satisfied</c:v>
                </c:pt>
                <c:pt idx="2">
                  <c:v>Neutral</c:v>
                </c:pt>
                <c:pt idx="4">
                  <c:v>Not satisfied</c:v>
                </c:pt>
                <c:pt idx="6">
                  <c:v>Total customers surveys</c:v>
                </c:pt>
              </c:strCache>
            </c:strRef>
          </c:cat>
          <c:val>
            <c:numRef>
              <c:f>Sheet1!$B$3:$B$9</c:f>
              <c:numCache>
                <c:formatCode>General</c:formatCode>
                <c:ptCount val="7"/>
              </c:numCache>
            </c:numRef>
          </c:val>
          <c:extLst>
            <c:ext xmlns:c16="http://schemas.microsoft.com/office/drawing/2014/chart" uri="{C3380CC4-5D6E-409C-BE32-E72D297353CC}">
              <c16:uniqueId val="{00000000-2785-A948-892A-FA5B2A5B482A}"/>
            </c:ext>
          </c:extLst>
        </c:ser>
        <c:ser>
          <c:idx val="1"/>
          <c:order val="1"/>
          <c:tx>
            <c:strRef>
              <c:f>Sheet1!$C$2</c:f>
              <c:strCache>
                <c:ptCount val="1"/>
              </c:strCache>
            </c:strRef>
          </c:tx>
          <c:spPr>
            <a:solidFill>
              <a:schemeClr val="accent2"/>
            </a:solidFill>
            <a:ln>
              <a:noFill/>
            </a:ln>
            <a:effectLst/>
            <a:sp3d/>
          </c:spPr>
          <c:invertIfNegative val="0"/>
          <c:cat>
            <c:strRef>
              <c:f>Sheet1!$A$3:$A$9</c:f>
              <c:strCache>
                <c:ptCount val="7"/>
                <c:pt idx="0">
                  <c:v>Satisfied</c:v>
                </c:pt>
                <c:pt idx="2">
                  <c:v>Neutral</c:v>
                </c:pt>
                <c:pt idx="4">
                  <c:v>Not satisfied</c:v>
                </c:pt>
                <c:pt idx="6">
                  <c:v>Total customers surveys</c:v>
                </c:pt>
              </c:strCache>
            </c:strRef>
          </c:cat>
          <c:val>
            <c:numRef>
              <c:f>Sheet1!$C$3:$C$9</c:f>
              <c:numCache>
                <c:formatCode>General</c:formatCode>
                <c:ptCount val="7"/>
              </c:numCache>
            </c:numRef>
          </c:val>
          <c:extLst>
            <c:ext xmlns:c16="http://schemas.microsoft.com/office/drawing/2014/chart" uri="{C3380CC4-5D6E-409C-BE32-E72D297353CC}">
              <c16:uniqueId val="{00000001-2785-A948-892A-FA5B2A5B482A}"/>
            </c:ext>
          </c:extLst>
        </c:ser>
        <c:ser>
          <c:idx val="2"/>
          <c:order val="2"/>
          <c:tx>
            <c:strRef>
              <c:f>Sheet1!$D$2</c:f>
              <c:strCache>
                <c:ptCount val="1"/>
              </c:strCache>
            </c:strRef>
          </c:tx>
          <c:spPr>
            <a:solidFill>
              <a:schemeClr val="accent3"/>
            </a:solidFill>
            <a:ln>
              <a:noFill/>
            </a:ln>
            <a:effectLst/>
            <a:sp3d/>
          </c:spPr>
          <c:invertIfNegative val="0"/>
          <c:dPt>
            <c:idx val="2"/>
            <c:invertIfNegative val="0"/>
            <c:bubble3D val="0"/>
            <c:spPr>
              <a:solidFill>
                <a:srgbClr val="FFFF00"/>
              </a:solidFill>
              <a:ln>
                <a:noFill/>
              </a:ln>
              <a:effectLst/>
              <a:sp3d/>
            </c:spPr>
            <c:extLst>
              <c:ext xmlns:c16="http://schemas.microsoft.com/office/drawing/2014/chart" uri="{C3380CC4-5D6E-409C-BE32-E72D297353CC}">
                <c16:uniqueId val="{00000003-2785-A948-892A-FA5B2A5B482A}"/>
              </c:ext>
            </c:extLst>
          </c:dPt>
          <c:dPt>
            <c:idx val="4"/>
            <c:invertIfNegative val="0"/>
            <c:bubble3D val="0"/>
            <c:spPr>
              <a:solidFill>
                <a:srgbClr val="FF0000"/>
              </a:solidFill>
              <a:ln>
                <a:noFill/>
              </a:ln>
              <a:effectLst/>
              <a:sp3d/>
            </c:spPr>
            <c:extLst>
              <c:ext xmlns:c16="http://schemas.microsoft.com/office/drawing/2014/chart" uri="{C3380CC4-5D6E-409C-BE32-E72D297353CC}">
                <c16:uniqueId val="{00000005-2785-A948-892A-FA5B2A5B482A}"/>
              </c:ext>
            </c:extLst>
          </c:dPt>
          <c:dPt>
            <c:idx val="6"/>
            <c:invertIfNegative val="0"/>
            <c:bubble3D val="0"/>
            <c:spPr>
              <a:solidFill>
                <a:schemeClr val="tx2">
                  <a:lumMod val="75000"/>
                  <a:lumOff val="25000"/>
                </a:schemeClr>
              </a:solidFill>
              <a:ln>
                <a:noFill/>
              </a:ln>
              <a:effectLst/>
              <a:sp3d/>
            </c:spPr>
            <c:extLst>
              <c:ext xmlns:c16="http://schemas.microsoft.com/office/drawing/2014/chart" uri="{C3380CC4-5D6E-409C-BE32-E72D297353CC}">
                <c16:uniqueId val="{00000007-2785-A948-892A-FA5B2A5B482A}"/>
              </c:ext>
            </c:extLst>
          </c:dPt>
          <c:cat>
            <c:strRef>
              <c:f>Sheet1!$A$3:$A$9</c:f>
              <c:strCache>
                <c:ptCount val="7"/>
                <c:pt idx="0">
                  <c:v>Satisfied</c:v>
                </c:pt>
                <c:pt idx="2">
                  <c:v>Neutral</c:v>
                </c:pt>
                <c:pt idx="4">
                  <c:v>Not satisfied</c:v>
                </c:pt>
                <c:pt idx="6">
                  <c:v>Total customers surveys</c:v>
                </c:pt>
              </c:strCache>
            </c:strRef>
          </c:cat>
          <c:val>
            <c:numRef>
              <c:f>Sheet1!$D$3:$D$9</c:f>
              <c:numCache>
                <c:formatCode>General</c:formatCode>
                <c:ptCount val="7"/>
                <c:pt idx="0">
                  <c:v>46</c:v>
                </c:pt>
                <c:pt idx="2">
                  <c:v>18</c:v>
                </c:pt>
                <c:pt idx="4">
                  <c:v>11</c:v>
                </c:pt>
                <c:pt idx="6">
                  <c:v>75</c:v>
                </c:pt>
              </c:numCache>
            </c:numRef>
          </c:val>
          <c:extLst>
            <c:ext xmlns:c16="http://schemas.microsoft.com/office/drawing/2014/chart" uri="{C3380CC4-5D6E-409C-BE32-E72D297353CC}">
              <c16:uniqueId val="{00000008-2785-A948-892A-FA5B2A5B482A}"/>
            </c:ext>
          </c:extLst>
        </c:ser>
        <c:dLbls>
          <c:showLegendKey val="0"/>
          <c:showVal val="0"/>
          <c:showCatName val="0"/>
          <c:showSerName val="0"/>
          <c:showPercent val="0"/>
          <c:showBubbleSize val="0"/>
        </c:dLbls>
        <c:gapWidth val="150"/>
        <c:shape val="box"/>
        <c:axId val="860157248"/>
        <c:axId val="860280208"/>
        <c:axId val="0"/>
      </c:bar3DChart>
      <c:catAx>
        <c:axId val="86015724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860280208"/>
        <c:crosses val="autoZero"/>
        <c:auto val="1"/>
        <c:lblAlgn val="ctr"/>
        <c:lblOffset val="100"/>
        <c:noMultiLvlLbl val="0"/>
      </c:catAx>
      <c:valAx>
        <c:axId val="860280208"/>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01572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1ED0-8B40-BCBB-68DBDEF8F320}"/>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1ED0-8B40-BCBB-68DBDEF8F320}"/>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1ED0-8B40-BCBB-68DBDEF8F320}"/>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1ED0-8B40-BCBB-68DBDEF8F320}"/>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1ED0-8B40-BCBB-68DBDEF8F320}"/>
              </c:ext>
            </c:extLst>
          </c:dPt>
          <c:dPt>
            <c:idx val="5"/>
            <c:bubble3D val="0"/>
            <c:spPr>
              <a:solidFill>
                <a:schemeClr val="accent6"/>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B-1ED0-8B40-BCBB-68DBDEF8F320}"/>
              </c:ext>
            </c:extLst>
          </c:dPt>
          <c:dPt>
            <c:idx val="6"/>
            <c:bubble3D val="0"/>
            <c:spPr>
              <a:solidFill>
                <a:schemeClr val="accent1">
                  <a:lumMod val="60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D-1ED0-8B40-BCBB-68DBDEF8F320}"/>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Sheet1!$A$3:$A$9</c:f>
              <c:strCache>
                <c:ptCount val="7"/>
                <c:pt idx="0">
                  <c:v>Satisfied</c:v>
                </c:pt>
                <c:pt idx="2">
                  <c:v>Neutral</c:v>
                </c:pt>
                <c:pt idx="4">
                  <c:v>Not satisfied</c:v>
                </c:pt>
                <c:pt idx="6">
                  <c:v>Total customers surveys</c:v>
                </c:pt>
              </c:strCache>
            </c:strRef>
          </c:cat>
          <c:val>
            <c:numRef>
              <c:f>Sheet1!$B$3:$B$9</c:f>
              <c:numCache>
                <c:formatCode>General</c:formatCode>
                <c:ptCount val="7"/>
              </c:numCache>
            </c:numRef>
          </c:val>
          <c:extLst>
            <c:ext xmlns:c16="http://schemas.microsoft.com/office/drawing/2014/chart" uri="{C3380CC4-5D6E-409C-BE32-E72D297353CC}">
              <c16:uniqueId val="{0000000E-1ED0-8B40-BCBB-68DBDEF8F320}"/>
            </c:ext>
          </c:extLst>
        </c:ser>
        <c:ser>
          <c:idx val="1"/>
          <c:order val="1"/>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0-1ED0-8B40-BCBB-68DBDEF8F320}"/>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2-1ED0-8B40-BCBB-68DBDEF8F320}"/>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4-1ED0-8B40-BCBB-68DBDEF8F320}"/>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6-1ED0-8B40-BCBB-68DBDEF8F320}"/>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8-1ED0-8B40-BCBB-68DBDEF8F320}"/>
              </c:ext>
            </c:extLst>
          </c:dPt>
          <c:dPt>
            <c:idx val="5"/>
            <c:bubble3D val="0"/>
            <c:spPr>
              <a:solidFill>
                <a:schemeClr val="accent6"/>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A-1ED0-8B40-BCBB-68DBDEF8F320}"/>
              </c:ext>
            </c:extLst>
          </c:dPt>
          <c:dPt>
            <c:idx val="6"/>
            <c:bubble3D val="0"/>
            <c:spPr>
              <a:solidFill>
                <a:schemeClr val="accent1">
                  <a:lumMod val="60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C-1ED0-8B40-BCBB-68DBDEF8F320}"/>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Sheet1!$A$3:$A$9</c:f>
              <c:strCache>
                <c:ptCount val="7"/>
                <c:pt idx="0">
                  <c:v>Satisfied</c:v>
                </c:pt>
                <c:pt idx="2">
                  <c:v>Neutral</c:v>
                </c:pt>
                <c:pt idx="4">
                  <c:v>Not satisfied</c:v>
                </c:pt>
                <c:pt idx="6">
                  <c:v>Total customers surveys</c:v>
                </c:pt>
              </c:strCache>
            </c:strRef>
          </c:cat>
          <c:val>
            <c:numRef>
              <c:f>Sheet1!$C$3:$C$9</c:f>
              <c:numCache>
                <c:formatCode>General</c:formatCode>
                <c:ptCount val="7"/>
              </c:numCache>
            </c:numRef>
          </c:val>
          <c:extLst>
            <c:ext xmlns:c16="http://schemas.microsoft.com/office/drawing/2014/chart" uri="{C3380CC4-5D6E-409C-BE32-E72D297353CC}">
              <c16:uniqueId val="{0000001D-1ED0-8B40-BCBB-68DBDEF8F320}"/>
            </c:ext>
          </c:extLst>
        </c:ser>
        <c:ser>
          <c:idx val="2"/>
          <c:order val="2"/>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F-1ED0-8B40-BCBB-68DBDEF8F320}"/>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21-1ED0-8B40-BCBB-68DBDEF8F320}"/>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23-1ED0-8B40-BCBB-68DBDEF8F320}"/>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25-1ED0-8B40-BCBB-68DBDEF8F320}"/>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27-1ED0-8B40-BCBB-68DBDEF8F320}"/>
              </c:ext>
            </c:extLst>
          </c:dPt>
          <c:dPt>
            <c:idx val="5"/>
            <c:bubble3D val="0"/>
            <c:spPr>
              <a:solidFill>
                <a:schemeClr val="accent6"/>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29-1ED0-8B40-BCBB-68DBDEF8F320}"/>
              </c:ext>
            </c:extLst>
          </c:dPt>
          <c:dPt>
            <c:idx val="6"/>
            <c:bubble3D val="0"/>
            <c:spPr>
              <a:solidFill>
                <a:schemeClr val="accent1">
                  <a:lumMod val="60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2B-1ED0-8B40-BCBB-68DBDEF8F320}"/>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Sheet1!$A$3:$A$9</c:f>
              <c:strCache>
                <c:ptCount val="7"/>
                <c:pt idx="0">
                  <c:v>Satisfied</c:v>
                </c:pt>
                <c:pt idx="2">
                  <c:v>Neutral</c:v>
                </c:pt>
                <c:pt idx="4">
                  <c:v>Not satisfied</c:v>
                </c:pt>
                <c:pt idx="6">
                  <c:v>Total customers surveys</c:v>
                </c:pt>
              </c:strCache>
            </c:strRef>
          </c:cat>
          <c:val>
            <c:numRef>
              <c:f>Sheet1!$D$3:$D$9</c:f>
              <c:numCache>
                <c:formatCode>General</c:formatCode>
                <c:ptCount val="7"/>
                <c:pt idx="0">
                  <c:v>46</c:v>
                </c:pt>
                <c:pt idx="2">
                  <c:v>18</c:v>
                </c:pt>
                <c:pt idx="4">
                  <c:v>11</c:v>
                </c:pt>
                <c:pt idx="6">
                  <c:v>75</c:v>
                </c:pt>
              </c:numCache>
            </c:numRef>
          </c:val>
          <c:extLst>
            <c:ext xmlns:c16="http://schemas.microsoft.com/office/drawing/2014/chart" uri="{C3380CC4-5D6E-409C-BE32-E72D297353CC}">
              <c16:uniqueId val="{0000002C-1ED0-8B40-BCBB-68DBDEF8F320}"/>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6">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47</TotalTime>
  <Pages>5</Pages>
  <Words>483</Words>
  <Characters>2638</Characters>
  <Application>Microsoft Office Word</Application>
  <DocSecurity>0</DocSecurity>
  <Lines>87</Lines>
  <Paragraphs>26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3095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Yoro Herve Zie (2542724)</dc:creator>
  <cp:keywords/>
  <dc:description/>
  <cp:lastModifiedBy>Yoro Herve Zie (2542724)</cp:lastModifiedBy>
  <cp:revision>6</cp:revision>
  <dcterms:created xsi:type="dcterms:W3CDTF">2026-08-19T01:59:00Z</dcterms:created>
  <dcterms:modified xsi:type="dcterms:W3CDTF">2026-08-19T03:12:00Z</dcterms:modified>
  <cp:category/>
</cp:coreProperties>
</file>