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color w:val="000000"/>
          <w:sz w:val="48"/>
          <w:szCs w:val="48"/>
        </w:rPr>
      </w:pPr>
      <w:r w:rsidDel="00000000" w:rsidR="00000000" w:rsidRPr="00000000">
        <w:rPr>
          <w:rFonts w:ascii="Calibri" w:cs="Calibri" w:eastAsia="Calibri" w:hAnsi="Calibri"/>
          <w:color w:val="000000"/>
          <w:sz w:val="48"/>
          <w:szCs w:val="48"/>
        </w:rPr>
        <w:drawing>
          <wp:inline distB="0" distT="0" distL="0" distR="0">
            <wp:extent cx="5943600" cy="1600200"/>
            <wp:effectExtent b="0" l="0" r="0" t="0"/>
            <wp:docPr id="74632372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Calibri" w:cs="Calibri" w:eastAsia="Calibri" w:hAnsi="Calibri"/>
          <w:color w:val="000000"/>
          <w:sz w:val="48"/>
          <w:szCs w:val="48"/>
        </w:rPr>
      </w:pPr>
      <w:r w:rsidDel="00000000" w:rsidR="00000000" w:rsidRPr="00000000">
        <w:rPr>
          <w:rtl w:val="0"/>
        </w:rPr>
      </w:r>
    </w:p>
    <w:p w:rsidR="00000000" w:rsidDel="00000000" w:rsidP="00000000" w:rsidRDefault="00000000" w:rsidRPr="00000000" w14:paraId="00000003">
      <w:pPr>
        <w:rPr>
          <w:rFonts w:ascii="Calibri" w:cs="Calibri" w:eastAsia="Calibri" w:hAnsi="Calibri"/>
          <w:color w:val="000000"/>
          <w:sz w:val="48"/>
          <w:szCs w:val="48"/>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bCs w:val="1"/>
          <w:color w:val="000000"/>
          <w:sz w:val="48"/>
          <w:szCs w:val="48"/>
        </w:rPr>
      </w:pPr>
      <w:r w:rsidDel="00000000" w:rsidR="00000000" w:rsidRPr="00000000">
        <w:rPr>
          <w:rFonts w:ascii="Calibri" w:cs="Calibri" w:eastAsia="Calibri" w:hAnsi="Calibri"/>
          <w:b w:val="1"/>
          <w:bCs w:val="1"/>
          <w:color w:val="000000"/>
          <w:sz w:val="48"/>
          <w:szCs w:val="48"/>
          <w:rtl w:val="0"/>
        </w:rPr>
        <w:t xml:space="preserve">Module: Emotional Intelligence</w:t>
      </w:r>
    </w:p>
    <w:p w:rsidR="00000000" w:rsidDel="00000000" w:rsidP="00000000" w:rsidRDefault="00000000" w:rsidRPr="00000000" w14:paraId="00000005">
      <w:pPr>
        <w:rPr>
          <w:rFonts w:ascii="Calibri" w:cs="Calibri" w:eastAsia="Calibri" w:hAnsi="Calibri"/>
          <w:b w:val="1"/>
          <w:bCs w:val="1"/>
          <w:color w:val="000000"/>
          <w:sz w:val="48"/>
          <w:szCs w:val="48"/>
        </w:rPr>
      </w:pPr>
      <w:r w:rsidDel="00000000" w:rsidR="00000000" w:rsidRPr="00000000">
        <w:rPr>
          <w:rFonts w:ascii="Calibri" w:cs="Calibri" w:eastAsia="Calibri" w:hAnsi="Calibri"/>
          <w:b w:val="1"/>
          <w:bCs w:val="1"/>
          <w:color w:val="000000"/>
          <w:sz w:val="48"/>
          <w:szCs w:val="48"/>
          <w:rtl w:val="0"/>
        </w:rPr>
        <w:t xml:space="preserve">Title: The importance of EI</w:t>
      </w:r>
    </w:p>
    <w:p w:rsidR="00000000" w:rsidDel="00000000" w:rsidP="00000000" w:rsidRDefault="00000000" w:rsidRPr="00000000" w14:paraId="00000006">
      <w:pPr>
        <w:rPr>
          <w:rFonts w:ascii="Calibri" w:cs="Calibri" w:eastAsia="Calibri" w:hAnsi="Calibri"/>
          <w:color w:val="000000"/>
          <w:sz w:val="48"/>
          <w:szCs w:val="48"/>
        </w:rPr>
      </w:pPr>
      <w:r w:rsidDel="00000000" w:rsidR="00000000" w:rsidRPr="00000000">
        <w:rPr>
          <w:rtl w:val="0"/>
        </w:rPr>
      </w:r>
    </w:p>
    <w:p w:rsidR="00000000" w:rsidDel="00000000" w:rsidP="00000000" w:rsidRDefault="00000000" w:rsidRPr="00000000" w14:paraId="00000007">
      <w:pPr>
        <w:rPr>
          <w:rFonts w:ascii="Calibri" w:cs="Calibri" w:eastAsia="Calibri" w:hAnsi="Calibri"/>
          <w:color w:val="000000"/>
          <w:sz w:val="48"/>
          <w:szCs w:val="48"/>
        </w:rPr>
      </w:pPr>
      <w:r w:rsidDel="00000000" w:rsidR="00000000" w:rsidRPr="00000000">
        <w:rPr>
          <w:rtl w:val="0"/>
        </w:rPr>
      </w:r>
    </w:p>
    <w:p w:rsidR="00000000" w:rsidDel="00000000" w:rsidP="00000000" w:rsidRDefault="00000000" w:rsidRPr="00000000" w14:paraId="00000008">
      <w:pPr>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009">
      <w:pPr>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00A">
      <w:pPr>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00B">
      <w:pPr>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00C">
      <w:pPr>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Student: </w:t>
      </w:r>
      <w:r w:rsidDel="00000000" w:rsidR="00000000" w:rsidRPr="00000000">
        <w:rPr>
          <w:rFonts w:ascii="Calibri" w:cs="Calibri" w:eastAsia="Calibri" w:hAnsi="Calibri"/>
          <w:sz w:val="32"/>
          <w:szCs w:val="32"/>
          <w:rtl w:val="0"/>
        </w:rPr>
        <w:t xml:space="preserve">Jetmir Gjonaj </w:t>
      </w:r>
      <w:r w:rsidDel="00000000" w:rsidR="00000000" w:rsidRPr="00000000">
        <w:rPr>
          <w:rtl w:val="0"/>
        </w:rPr>
      </w:r>
    </w:p>
    <w:p w:rsidR="00000000" w:rsidDel="00000000" w:rsidP="00000000" w:rsidRDefault="00000000" w:rsidRPr="00000000" w14:paraId="0000000D">
      <w:pPr>
        <w:spacing w:line="278.00000000000006" w:lineRule="auto"/>
        <w:jc w:val="left"/>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Student</w:t>
      </w:r>
      <w:r w:rsidDel="00000000" w:rsidR="00000000" w:rsidRPr="00000000">
        <w:rPr>
          <w:rFonts w:ascii="Calibri" w:cs="Calibri" w:eastAsia="Calibri" w:hAnsi="Calibri"/>
          <w:sz w:val="32"/>
          <w:szCs w:val="32"/>
          <w:rtl w:val="0"/>
        </w:rPr>
        <w:t xml:space="preserve"> ID</w:t>
      </w:r>
      <w:r w:rsidDel="00000000" w:rsidR="00000000" w:rsidRPr="00000000">
        <w:rPr>
          <w:rFonts w:ascii="Calibri" w:cs="Calibri" w:eastAsia="Calibri" w:hAnsi="Calibri"/>
          <w:color w:val="000000"/>
          <w:sz w:val="32"/>
          <w:szCs w:val="32"/>
          <w:rtl w:val="0"/>
        </w:rPr>
        <w:t xml:space="preserve">:2132912</w:t>
      </w:r>
    </w:p>
    <w:p w:rsidR="00000000" w:rsidDel="00000000" w:rsidP="00000000" w:rsidRDefault="00000000" w:rsidRPr="00000000" w14:paraId="0000000E">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278.00000000000006" w:lineRule="auto"/>
        <w:jc w:val="left"/>
        <w:rPr>
          <w:b w:val="1"/>
          <w:bCs w:val="1"/>
        </w:rPr>
      </w:pPr>
      <w:r w:rsidDel="00000000" w:rsidR="00000000" w:rsidRPr="00000000">
        <w:rPr>
          <w:b w:val="1"/>
          <w:bCs w:val="1"/>
          <w:rtl w:val="0"/>
        </w:rPr>
        <w:t xml:space="preserve">Executive Summary </w:t>
      </w:r>
    </w:p>
    <w:p w:rsidR="00000000" w:rsidDel="00000000" w:rsidP="00000000" w:rsidRDefault="00000000" w:rsidRPr="00000000" w14:paraId="00000010">
      <w:pPr>
        <w:rPr/>
      </w:pPr>
      <w:r w:rsidDel="00000000" w:rsidR="00000000" w:rsidRPr="00000000">
        <w:rPr>
          <w:rtl w:val="0"/>
        </w:rPr>
        <w:t xml:space="preserve">This portfolio is a reflective analysis of how emotional awareness of self can be acquired in practical activities and the benefits of these skills in sustainable leadership in organisations of the contemporary world. The report starts with a critical discussion of why it is crucial that managers should be self-aware, which is a part of emotional intelligence, psychological safety, decision-making, and team wellbeing. It then critically analyses five wellbeing practices that are gratitude, sleep, solitude, spending time in the environment and pausing before responding, which reveals its advantages and constraints in relation to recent studies. The three personal reflections on the Gibbs Reflective Cycle are found in the main section of the portfolio. These thoughts also dwell upon how the practice of gratitude, sleep and time in solitude and nature helped me to change my feelings, actions and leadership competencies. These activities, as reflected, enhanced my emotional balance, self-control, clarity and interpersonal behaviour. The portfolio concludes that emotional self-awareness is one of the critical competencies of becoming an effective and sustainable leader and suggests that such practices be maintained every day.</w:t>
      </w:r>
    </w:p>
    <w:p w:rsidR="00000000" w:rsidDel="00000000" w:rsidP="00000000" w:rsidRDefault="00000000" w:rsidRPr="00000000" w14:paraId="00000011">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1320416368"/>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if98jn2c0n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394z6xej1s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Critical Analysis: Importance of Managers Developing Self-Awareness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bvbhwx3ocz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Critical Discussion of the Five Challenges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y79jhmk4rkj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Expressing Gratitude</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3d2ekakr08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Spending Time in Nature</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ubyuyylfpu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Practising Solitude</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nju0un4kjs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Getting Enough Sleep</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t8fpbp2itu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Pausing Before Reacting</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xb23wps9xz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Reflection 1: Gratitude</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yp7a9ztfan9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Reflection 2: Sleep</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9acclsif1s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Reflection 3: Solitude and Nature</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jvge6ex70h9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asuypxh1ve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278.00000000000006" w:lineRule="auto"/>
        <w:jc w:val="left"/>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gif98jn2c0nt" w:id="0"/>
      <w:bookmarkEnd w:id="0"/>
      <w:r w:rsidDel="00000000" w:rsidR="00000000" w:rsidRPr="00000000">
        <w:rPr>
          <w:rtl w:val="0"/>
        </w:rPr>
        <w:t xml:space="preserve">Introduction</w:t>
      </w:r>
    </w:p>
    <w:p w:rsidR="00000000" w:rsidDel="00000000" w:rsidP="00000000" w:rsidRDefault="00000000" w:rsidRPr="00000000" w14:paraId="00000023">
      <w:pPr>
        <w:rPr/>
      </w:pPr>
      <w:r w:rsidDel="00000000" w:rsidR="00000000" w:rsidRPr="00000000">
        <w:rPr>
          <w:rtl w:val="0"/>
        </w:rPr>
        <w:t xml:space="preserve">This portfolio is a compilation of my learning experience and personal growth in the Sustainable Leadership module. The purpose of the portfolio is to demonstrate how I gained my self-awareness and emotional knowledge with the help of five wellbeing challenges: gratitude, sleep, solitude, nature, and pausing before reacting. I consider three of these challenges profoundly as well, based upon Gibbs Reflective Cycle, since it makes me articulate what transpired, how I was affected, what I acquired, and what I will undertake next. The portfolio also contains the reflections and the critical analysis of the significance of self-awareness to managers, and a critical discussion of the five wellbeing challenges and supported by academic literature. In general, this portfolio demonstrates how the little habits may enhance emotional intelligence, healthy leadership, and long-term well-being in contemporary organisations.</w:t>
      </w:r>
    </w:p>
    <w:p w:rsidR="00000000" w:rsidDel="00000000" w:rsidP="00000000" w:rsidRDefault="00000000" w:rsidRPr="00000000" w14:paraId="00000024">
      <w:pPr>
        <w:pStyle w:val="Heading1"/>
        <w:rPr/>
      </w:pPr>
      <w:bookmarkStart w:colFirst="0" w:colLast="0" w:name="_heading=h.b394z6xej1sa" w:id="1"/>
      <w:bookmarkEnd w:id="1"/>
      <w:r w:rsidDel="00000000" w:rsidR="00000000" w:rsidRPr="00000000">
        <w:rPr>
          <w:rtl w:val="0"/>
        </w:rPr>
        <w:t xml:space="preserve">1. Critical Analysis: Importance of Managers Developing Self-Awareness</w:t>
      </w:r>
    </w:p>
    <w:p w:rsidR="00000000" w:rsidDel="00000000" w:rsidP="00000000" w:rsidRDefault="00000000" w:rsidRPr="00000000" w14:paraId="00000025">
      <w:pPr>
        <w:rPr/>
      </w:pPr>
      <w:r w:rsidDel="00000000" w:rsidR="00000000" w:rsidRPr="00000000">
        <w:rPr>
          <w:rtl w:val="0"/>
        </w:rPr>
        <w:t xml:space="preserve">Self-awareness is now one of the most critical leadership skills in current organisations. Goleman explains self-awareness as always being aware of internal state, emotions, impulses and reactions. It forms the basis of emotional intelligence and assists managers in realising how their emotions affect their behaviour. According to Goleman, the model identifies four emotional intelligence capabilities which include self-awareness, social perception, emotional literacy (emotion understanding) and emotional regulation (Antonopoulou, 2024). The first capability is that of self-awareness, since managers are unable to control that which they are not aware of.</w:t>
      </w:r>
    </w:p>
    <w:p w:rsidR="00000000" w:rsidDel="00000000" w:rsidP="00000000" w:rsidRDefault="00000000" w:rsidRPr="00000000" w14:paraId="00000026">
      <w:pPr>
        <w:rPr/>
      </w:pPr>
      <w:r w:rsidDel="00000000" w:rsidR="00000000" w:rsidRPr="00000000">
        <w:rPr>
          <w:rtl w:val="0"/>
        </w:rPr>
        <w:t xml:space="preserve">The worth of self-awareness in leadership is well-proven by research (Angood and Falcone, 2023). found that self-aware leaders are more likely to build authentic relationships and are trusted more by the employees. Authenticity brings about a better relationship with the team, motivation and open communication. Understanding the triggers of emotions helps leaders to prevent toxic behaviours and be calmer in their communication. This helps minimise stress in the workplace and lowers employee turnover (Dickson and Isaiah, 2024). On the same note, Fletcher et al. (2024) also discovered that self-aware leaders are more able to control their emotions and thus safeguard team well-being and performance. Psychological safety is also supported by self-awareness, that is, employees are at ease in voicing their opinions without fear. Studies demonstrate that leaders who realise their feelings can listen to people and be able to respond reasonably, and this creates a safe and supportive climate (Edmondson </w:t>
      </w:r>
      <w:r w:rsidDel="00000000" w:rsidR="00000000" w:rsidRPr="00000000">
        <w:rPr>
          <w:i w:val="1"/>
          <w:iCs w:val="1"/>
          <w:rtl w:val="0"/>
        </w:rPr>
        <w:t xml:space="preserve">et al.,</w:t>
      </w:r>
      <w:r w:rsidDel="00000000" w:rsidR="00000000" w:rsidRPr="00000000">
        <w:rPr>
          <w:rtl w:val="0"/>
        </w:rPr>
        <w:t xml:space="preserve"> 2024). The employees have a mindfulness to exchange ideas, bring up concerns and engage in organisational learning when they are psychologically safe. This is significant in contemporary organisations that require innovation and free communication.</w:t>
      </w:r>
    </w:p>
    <w:p w:rsidR="00000000" w:rsidDel="00000000" w:rsidP="00000000" w:rsidRDefault="00000000" w:rsidRPr="00000000" w14:paraId="00000027">
      <w:pPr>
        <w:rPr/>
      </w:pPr>
      <w:r w:rsidDel="00000000" w:rsidR="00000000" w:rsidRPr="00000000">
        <w:rPr>
          <w:rtl w:val="0"/>
        </w:rPr>
        <w:t xml:space="preserve">Self-awareness also helps managers to be better decision makers because mindful leaders can evaluate emotions without judgment and have clearer thinking. This aids leaders in knowing whether they are biased or stressed to making major decisions. Self-awareness also enhances flexibility since it aids the managers to recognise when they are getting overwhelmed, exhausted or sentimental and make corrections. Nonetheless, there also exist obstacles. Samul (2024) cautions that excessive self-reflection may also result in analysis paralysis, meaning leaders think too hard and become insecure. Too much self-criticism may result in the managers not knowing themselves, which influences decision-making and leadership presence. When leaders pay too much attention to their emotions, it may lead to a lack of clarity in their teams or the postponement of the necessary actions. Conversely, a deficiency in self-awareness is detrimental to an organisation. Allee (2023) discovered that managers who were poor in self-awareness were likely to misread team emotions, behave defensively and create a toxic organisational culture. Leaders who are unable to observe the impact their behaviour has on others, communication becomes hard, and this lack of self-awareness prevents leaders from improving as well as preventing the organisation from improving.</w:t>
      </w:r>
    </w:p>
    <w:p w:rsidR="00000000" w:rsidDel="00000000" w:rsidP="00000000" w:rsidRDefault="00000000" w:rsidRPr="00000000" w14:paraId="00000028">
      <w:pPr>
        <w:pStyle w:val="Heading1"/>
        <w:rPr/>
      </w:pPr>
      <w:bookmarkStart w:colFirst="0" w:colLast="0" w:name="_heading=h.6bvbhwx3oczz" w:id="2"/>
      <w:bookmarkEnd w:id="2"/>
      <w:r w:rsidDel="00000000" w:rsidR="00000000" w:rsidRPr="00000000">
        <w:rPr>
          <w:rtl w:val="0"/>
        </w:rPr>
        <w:t xml:space="preserve">2. Critical Discussion of the Five Challenges</w:t>
      </w:r>
    </w:p>
    <w:p w:rsidR="00000000" w:rsidDel="00000000" w:rsidP="00000000" w:rsidRDefault="00000000" w:rsidRPr="00000000" w14:paraId="00000029">
      <w:pPr>
        <w:pStyle w:val="Heading2"/>
        <w:rPr/>
      </w:pPr>
      <w:bookmarkStart w:colFirst="0" w:colLast="0" w:name="_heading=h.y79jhmk4rkjf" w:id="3"/>
      <w:bookmarkEnd w:id="3"/>
      <w:r w:rsidDel="00000000" w:rsidR="00000000" w:rsidRPr="00000000">
        <w:rPr>
          <w:rtl w:val="0"/>
        </w:rPr>
        <w:t xml:space="preserve">2.1 Expressing Gratitude</w:t>
      </w:r>
    </w:p>
    <w:p w:rsidR="00000000" w:rsidDel="00000000" w:rsidP="00000000" w:rsidRDefault="00000000" w:rsidRPr="00000000" w14:paraId="0000002A">
      <w:pPr>
        <w:rPr/>
      </w:pPr>
      <w:r w:rsidDel="00000000" w:rsidR="00000000" w:rsidRPr="00000000">
        <w:rPr>
          <w:rtl w:val="0"/>
        </w:rPr>
        <w:t xml:space="preserve">Studies indicate that gratitude exercises are beneficial to mental health and positive emotions. Hittner and Widholm (2024) discovered that gratitude programs decrease loneliness and boost positive feelings. Basit </w:t>
      </w:r>
      <w:r w:rsidDel="00000000" w:rsidR="00000000" w:rsidRPr="00000000">
        <w:rPr>
          <w:i w:val="1"/>
          <w:iCs w:val="1"/>
          <w:rtl w:val="0"/>
        </w:rPr>
        <w:t xml:space="preserve">et al. </w:t>
      </w:r>
      <w:r w:rsidDel="00000000" w:rsidR="00000000" w:rsidRPr="00000000">
        <w:rPr>
          <w:rtl w:val="0"/>
        </w:rPr>
        <w:t xml:space="preserve">(2024) also conclude that gratitude enhances emotional stability and allows people to dwell on positive issues in life. The physical health effects, however, are not all positive, and other studies indicate that gratitude exercises may lead to the development of guilt or pressure in individuals who are compelled to feel grateful (Diniz et al., 2023). </w:t>
      </w:r>
    </w:p>
    <w:p w:rsidR="00000000" w:rsidDel="00000000" w:rsidP="00000000" w:rsidRDefault="00000000" w:rsidRPr="00000000" w14:paraId="0000002B">
      <w:pPr>
        <w:pStyle w:val="Heading2"/>
        <w:rPr/>
      </w:pPr>
      <w:bookmarkStart w:colFirst="0" w:colLast="0" w:name="_heading=h.h3d2ekakr081" w:id="4"/>
      <w:bookmarkEnd w:id="4"/>
      <w:r w:rsidDel="00000000" w:rsidR="00000000" w:rsidRPr="00000000">
        <w:rPr>
          <w:rtl w:val="0"/>
        </w:rPr>
        <w:t xml:space="preserve">2.2 Spending Time in Nature</w:t>
      </w:r>
    </w:p>
    <w:p w:rsidR="00000000" w:rsidDel="00000000" w:rsidP="00000000" w:rsidRDefault="00000000" w:rsidRPr="00000000" w14:paraId="0000002C">
      <w:pPr>
        <w:rPr/>
      </w:pPr>
      <w:r w:rsidDel="00000000" w:rsidR="00000000" w:rsidRPr="00000000">
        <w:rPr>
          <w:rtl w:val="0"/>
        </w:rPr>
        <w:t xml:space="preserve">The relaxation effect and enhancement of cognitive processes of spending some time in nature are closely related to the literature on the subject (Mason </w:t>
      </w:r>
      <w:r w:rsidDel="00000000" w:rsidR="00000000" w:rsidRPr="00000000">
        <w:rPr>
          <w:i w:val="1"/>
          <w:iCs w:val="1"/>
          <w:rtl w:val="0"/>
        </w:rPr>
        <w:t xml:space="preserve">et al.,</w:t>
      </w:r>
      <w:r w:rsidDel="00000000" w:rsidR="00000000" w:rsidRPr="00000000">
        <w:rPr>
          <w:rtl w:val="0"/>
        </w:rPr>
        <w:t xml:space="preserve"> 2022). A study discovered that nature-based activities made adults feel better and less anxious (Keenan </w:t>
      </w:r>
      <w:r w:rsidDel="00000000" w:rsidR="00000000" w:rsidRPr="00000000">
        <w:rPr>
          <w:i w:val="1"/>
          <w:iCs w:val="1"/>
          <w:rtl w:val="0"/>
        </w:rPr>
        <w:t xml:space="preserve">et al.,</w:t>
      </w:r>
      <w:r w:rsidDel="00000000" w:rsidR="00000000" w:rsidRPr="00000000">
        <w:rPr>
          <w:rtl w:val="0"/>
        </w:rPr>
        <w:t xml:space="preserve"> 2021). The nature of nature is also important; the cleaner, calmer, and more biodiverse, the better the emotional health is enhanced. The simplest of things, like the presence of indoor plants, can enhance mood. </w:t>
      </w:r>
    </w:p>
    <w:p w:rsidR="00000000" w:rsidDel="00000000" w:rsidP="00000000" w:rsidRDefault="00000000" w:rsidRPr="00000000" w14:paraId="0000002D">
      <w:pPr>
        <w:pStyle w:val="Heading2"/>
        <w:rPr/>
      </w:pPr>
      <w:bookmarkStart w:colFirst="0" w:colLast="0" w:name="_heading=h.dubyuyylfpud" w:id="5"/>
      <w:bookmarkEnd w:id="5"/>
      <w:r w:rsidDel="00000000" w:rsidR="00000000" w:rsidRPr="00000000">
        <w:rPr>
          <w:rtl w:val="0"/>
        </w:rPr>
        <w:t xml:space="preserve">2.3 Practising Solitude</w:t>
      </w:r>
    </w:p>
    <w:p w:rsidR="00000000" w:rsidDel="00000000" w:rsidP="00000000" w:rsidRDefault="00000000" w:rsidRPr="00000000" w14:paraId="0000002E">
      <w:pPr>
        <w:rPr/>
      </w:pPr>
      <w:r w:rsidDel="00000000" w:rsidR="00000000" w:rsidRPr="00000000">
        <w:rPr>
          <w:rtl w:val="0"/>
        </w:rPr>
        <w:t xml:space="preserve">There are advantages and disadvantages of being alone. Social isolation, in which an individual decides to devote his or her time to quiet, is beneficial to the emotional spread and helps humanity feel capable (Bzdok and Dunbar, 2022). Isolating when it is done peacefully enhances emotional control, lessening stress. When it is like being isolated, however, loneliness becomes dangerous. The undesired solitude enhances loneliness and diminishes life contentment. This demonstrates that only then can solitude be useful, where individuals are in control of it.</w:t>
      </w:r>
    </w:p>
    <w:p w:rsidR="00000000" w:rsidDel="00000000" w:rsidP="00000000" w:rsidRDefault="00000000" w:rsidRPr="00000000" w14:paraId="0000002F">
      <w:pPr>
        <w:pStyle w:val="Heading2"/>
        <w:rPr/>
      </w:pPr>
      <w:bookmarkStart w:colFirst="0" w:colLast="0" w:name="_heading=h.dnju0un4kjsz" w:id="6"/>
      <w:bookmarkEnd w:id="6"/>
      <w:r w:rsidDel="00000000" w:rsidR="00000000" w:rsidRPr="00000000">
        <w:rPr>
          <w:rtl w:val="0"/>
        </w:rPr>
        <w:t xml:space="preserve">2.4 Getting Enough Sleep</w:t>
      </w:r>
    </w:p>
    <w:p w:rsidR="00000000" w:rsidDel="00000000" w:rsidP="00000000" w:rsidRDefault="00000000" w:rsidRPr="00000000" w14:paraId="00000030">
      <w:pPr>
        <w:rPr/>
      </w:pPr>
      <w:r w:rsidDel="00000000" w:rsidR="00000000" w:rsidRPr="00000000">
        <w:rPr>
          <w:rtl w:val="0"/>
        </w:rPr>
        <w:t xml:space="preserve">Sleep is crucial to emotional control. Bastos et al. (2023) discovered that sleep deprivation causes anxiety and difficulty in managing emotional responses. Palmer et al. (2024) also reports that sleep deprivation leads to more negative emotions and less patience. Despite the obvious advantages of sleep, getting a regular sleep for people with hectic schedules or odd hours is hard, particularly in jobs that involve interacting with customers. Individual needs in sleep vary, hence it is hard to develop a generalised recommendation.</w:t>
      </w:r>
    </w:p>
    <w:p w:rsidR="00000000" w:rsidDel="00000000" w:rsidP="00000000" w:rsidRDefault="00000000" w:rsidRPr="00000000" w14:paraId="00000031">
      <w:pPr>
        <w:pStyle w:val="Heading2"/>
        <w:rPr/>
      </w:pPr>
      <w:bookmarkStart w:colFirst="0" w:colLast="0" w:name="_heading=h.bt8fpbp2ituw" w:id="7"/>
      <w:bookmarkEnd w:id="7"/>
      <w:r w:rsidDel="00000000" w:rsidR="00000000" w:rsidRPr="00000000">
        <w:rPr>
          <w:rtl w:val="0"/>
        </w:rPr>
        <w:t xml:space="preserve">2.5 Pausing Before Reacting</w:t>
      </w:r>
    </w:p>
    <w:p w:rsidR="00000000" w:rsidDel="00000000" w:rsidP="00000000" w:rsidRDefault="00000000" w:rsidRPr="00000000" w14:paraId="00000032">
      <w:pPr>
        <w:rPr/>
      </w:pPr>
      <w:r w:rsidDel="00000000" w:rsidR="00000000" w:rsidRPr="00000000">
        <w:rPr>
          <w:rtl w:val="0"/>
        </w:rPr>
        <w:t xml:space="preserve">Delaying reaction is a Buddhist practice. It is demonstrated that a brief break triggers the emotion-regulation system of the brain to make people think before they act rather than act immediately (Bachfischer and Harris, 2025). Pinto et al. (2023) discovered that even two minutes of pauses help reduce stress and make better decisions. Micro-pauses enhance conversations and effective resolution of conflicts. Nevertheless, conscious pause needs repetitive practice and favourable working conditions and time, otherwise it is unrealistic in a busy environment.</w:t>
      </w:r>
    </w:p>
    <w:p w:rsidR="00000000" w:rsidDel="00000000" w:rsidP="00000000" w:rsidRDefault="00000000" w:rsidRPr="00000000" w14:paraId="00000033">
      <w:pPr>
        <w:pStyle w:val="Heading1"/>
        <w:rPr/>
      </w:pPr>
      <w:bookmarkStart w:colFirst="0" w:colLast="0" w:name="_heading=h.oxb23wps9xz8" w:id="8"/>
      <w:bookmarkEnd w:id="8"/>
      <w:r w:rsidDel="00000000" w:rsidR="00000000" w:rsidRPr="00000000">
        <w:rPr>
          <w:rtl w:val="0"/>
        </w:rPr>
        <w:t xml:space="preserve">3. Reflection 1: Gratitude </w:t>
      </w:r>
    </w:p>
    <w:p w:rsidR="00000000" w:rsidDel="00000000" w:rsidP="00000000" w:rsidRDefault="00000000" w:rsidRPr="00000000" w14:paraId="00000034">
      <w:pPr>
        <w:rPr>
          <w:b w:val="1"/>
          <w:bCs w:val="1"/>
        </w:rPr>
      </w:pPr>
      <w:r w:rsidDel="00000000" w:rsidR="00000000" w:rsidRPr="00000000">
        <w:rPr>
          <w:b w:val="1"/>
          <w:bCs w:val="1"/>
          <w:rtl w:val="0"/>
        </w:rPr>
        <w:t xml:space="preserve">Description</w:t>
      </w:r>
    </w:p>
    <w:p w:rsidR="00000000" w:rsidDel="00000000" w:rsidP="00000000" w:rsidRDefault="00000000" w:rsidRPr="00000000" w14:paraId="00000035">
      <w:pPr>
        <w:rPr/>
      </w:pPr>
      <w:r w:rsidDel="00000000" w:rsidR="00000000" w:rsidRPr="00000000">
        <w:rPr>
          <w:rtl w:val="0"/>
        </w:rPr>
        <w:t xml:space="preserve">During a period of one week, I were maintaining a gratitude diary in which I listed things or happenings or things that I felt grateful about every day. There were those entries that were trivial and those that were of significance in personal experiences. I wrote that I had a good work team, got a raise in salary and spent quality time in the park. I recorded other times I purchased a book, got inspired about enrolling myself as self-employed, and had a positive dialogue with a friend. Other worthwhile experiences were my sister's birthday, the purchase of her perfume, my mother feeling fine and my friends checking on me. </w:t>
      </w:r>
    </w:p>
    <w:p w:rsidR="00000000" w:rsidDel="00000000" w:rsidP="00000000" w:rsidRDefault="00000000" w:rsidRPr="00000000" w14:paraId="00000036">
      <w:pPr>
        <w:rPr>
          <w:b w:val="1"/>
          <w:bCs w:val="1"/>
        </w:rPr>
      </w:pPr>
      <w:r w:rsidDel="00000000" w:rsidR="00000000" w:rsidRPr="00000000">
        <w:rPr>
          <w:b w:val="1"/>
          <w:bCs w:val="1"/>
          <w:rtl w:val="0"/>
        </w:rPr>
        <w:t xml:space="preserve">Feelings</w:t>
      </w:r>
    </w:p>
    <w:p w:rsidR="00000000" w:rsidDel="00000000" w:rsidP="00000000" w:rsidRDefault="00000000" w:rsidRPr="00000000" w14:paraId="00000037">
      <w:pPr>
        <w:rPr/>
      </w:pPr>
      <w:r w:rsidDel="00000000" w:rsidR="00000000" w:rsidRPr="00000000">
        <w:rPr>
          <w:rtl w:val="0"/>
        </w:rPr>
        <w:t xml:space="preserve">I was initially too naive about the activity, thinking that it was too elementary and could not make much of a difference in any way. It was almost as though it was doing an assignment because of a task. After several days, however, I felt otherwise. I began to get more solid and emotionally stable. I have realised that I have been seeing myself become more mindful of the little things of happiness in the day. I also felt less stressed, less alone and more in touch with people around me. The diary enabled me to feel lighter, as by thinking about the positive things, I was able to lower the pressure of daily stress, and I was no longer able to overthink simple problems.</w:t>
      </w:r>
    </w:p>
    <w:p w:rsidR="00000000" w:rsidDel="00000000" w:rsidP="00000000" w:rsidRDefault="00000000" w:rsidRPr="00000000" w14:paraId="00000038">
      <w:pPr>
        <w:rPr>
          <w:b w:val="1"/>
          <w:bCs w:val="1"/>
        </w:rPr>
      </w:pPr>
      <w:r w:rsidDel="00000000" w:rsidR="00000000" w:rsidRPr="00000000">
        <w:rPr>
          <w:b w:val="1"/>
          <w:bCs w:val="1"/>
          <w:rtl w:val="0"/>
        </w:rPr>
        <w:t xml:space="preserve">Evaluation</w:t>
      </w:r>
    </w:p>
    <w:p w:rsidR="00000000" w:rsidDel="00000000" w:rsidP="00000000" w:rsidRDefault="00000000" w:rsidRPr="00000000" w14:paraId="00000039">
      <w:pPr>
        <w:rPr/>
      </w:pPr>
      <w:r w:rsidDel="00000000" w:rsidR="00000000" w:rsidRPr="00000000">
        <w:rPr>
          <w:rtl w:val="0"/>
        </w:rPr>
        <w:t xml:space="preserve">All in all, the gratitude exercise was more beneficial than I anticipated. It assisted me to begin my mornings in a positive attitude. As I drafted my entries, I was able to think about the supporting systems I already possess in my life. It lessened stress, and I became more positive and able to remain patient in challenging circumstances. Among the difficulties was that I was forced to write in the diary on days that I was either exhausted or stressed. </w:t>
      </w:r>
    </w:p>
    <w:p w:rsidR="00000000" w:rsidDel="00000000" w:rsidP="00000000" w:rsidRDefault="00000000" w:rsidRPr="00000000" w14:paraId="0000003A">
      <w:pPr>
        <w:rPr>
          <w:b w:val="1"/>
          <w:bCs w:val="1"/>
        </w:rPr>
      </w:pPr>
      <w:r w:rsidDel="00000000" w:rsidR="00000000" w:rsidRPr="00000000">
        <w:rPr>
          <w:b w:val="1"/>
          <w:bCs w:val="1"/>
          <w:rtl w:val="0"/>
        </w:rPr>
        <w:t xml:space="preserve">Analysis</w:t>
      </w:r>
    </w:p>
    <w:p w:rsidR="00000000" w:rsidDel="00000000" w:rsidP="00000000" w:rsidRDefault="00000000" w:rsidRPr="00000000" w14:paraId="0000003B">
      <w:pPr>
        <w:rPr/>
      </w:pPr>
      <w:r w:rsidDel="00000000" w:rsidR="00000000" w:rsidRPr="00000000">
        <w:rPr>
          <w:rtl w:val="0"/>
        </w:rPr>
        <w:t xml:space="preserve">Evidence backs the emotional gains that I had. According to Wan et al. (2023), gratitude tackles emotional awareness and empathy since it serves to make people acknowledge the good things other people do. This was a direct fit to my experience, because I was more thankful to those around me. Well-being is another benefit that is associated with gratitude and reduced stress, and a sense of purpose. Gratitude is an emotional intelligence assistant in leadership situations because it enhances relations and builds trust in teams. They are more considerate, patient and supportive and more importantly, gratitude-practising self-aware leaders. </w:t>
      </w:r>
    </w:p>
    <w:p w:rsidR="00000000" w:rsidDel="00000000" w:rsidP="00000000" w:rsidRDefault="00000000" w:rsidRPr="00000000" w14:paraId="0000003C">
      <w:pPr>
        <w:rPr>
          <w:b w:val="1"/>
          <w:bCs w:val="1"/>
        </w:rPr>
      </w:pPr>
      <w:r w:rsidDel="00000000" w:rsidR="00000000" w:rsidRPr="00000000">
        <w:rPr>
          <w:b w:val="1"/>
          <w:bCs w:val="1"/>
          <w:rtl w:val="0"/>
        </w:rPr>
        <w:t xml:space="preserve">Conclusion</w:t>
      </w:r>
    </w:p>
    <w:p w:rsidR="00000000" w:rsidDel="00000000" w:rsidP="00000000" w:rsidRDefault="00000000" w:rsidRPr="00000000" w14:paraId="0000003D">
      <w:pPr>
        <w:rPr/>
      </w:pPr>
      <w:r w:rsidDel="00000000" w:rsidR="00000000" w:rsidRPr="00000000">
        <w:rPr>
          <w:rtl w:val="0"/>
        </w:rPr>
        <w:t xml:space="preserve">I also got to know that gratitude is an easy yet effective emotional regulation instrument. It made me aware of support in the environment, better my emotional balance and made me act more positively towards others. </w:t>
      </w:r>
    </w:p>
    <w:p w:rsidR="00000000" w:rsidDel="00000000" w:rsidP="00000000" w:rsidRDefault="00000000" w:rsidRPr="00000000" w14:paraId="0000003E">
      <w:pPr>
        <w:rPr>
          <w:b w:val="1"/>
          <w:bCs w:val="1"/>
        </w:rPr>
      </w:pPr>
      <w:r w:rsidDel="00000000" w:rsidR="00000000" w:rsidRPr="00000000">
        <w:rPr>
          <w:b w:val="1"/>
          <w:bCs w:val="1"/>
          <w:rtl w:val="0"/>
        </w:rPr>
        <w:t xml:space="preserve">Action Plan</w:t>
      </w:r>
    </w:p>
    <w:p w:rsidR="00000000" w:rsidDel="00000000" w:rsidP="00000000" w:rsidRDefault="00000000" w:rsidRPr="00000000" w14:paraId="0000003F">
      <w:pPr>
        <w:rPr/>
      </w:pPr>
      <w:r w:rsidDel="00000000" w:rsidR="00000000" w:rsidRPr="00000000">
        <w:rPr>
          <w:rtl w:val="0"/>
        </w:rPr>
        <w:t xml:space="preserve">To further this development, I will do gratitude reflections in three days and practice occasional pauses throughout the day, reflecting on any small positive occurrences. </w:t>
      </w:r>
    </w:p>
    <w:p w:rsidR="00000000" w:rsidDel="00000000" w:rsidP="00000000" w:rsidRDefault="00000000" w:rsidRPr="00000000" w14:paraId="00000040">
      <w:pPr>
        <w:pStyle w:val="Heading1"/>
        <w:rPr/>
      </w:pPr>
      <w:bookmarkStart w:colFirst="0" w:colLast="0" w:name="_heading=h.yp7a9ztfan9n" w:id="9"/>
      <w:bookmarkEnd w:id="9"/>
      <w:r w:rsidDel="00000000" w:rsidR="00000000" w:rsidRPr="00000000">
        <w:rPr>
          <w:rtl w:val="0"/>
        </w:rPr>
        <w:t xml:space="preserve">4. Reflection 2: Sleep</w:t>
      </w:r>
    </w:p>
    <w:p w:rsidR="00000000" w:rsidDel="00000000" w:rsidP="00000000" w:rsidRDefault="00000000" w:rsidRPr="00000000" w14:paraId="00000041">
      <w:pPr>
        <w:rPr>
          <w:b w:val="1"/>
          <w:bCs w:val="1"/>
        </w:rPr>
      </w:pPr>
      <w:r w:rsidDel="00000000" w:rsidR="00000000" w:rsidRPr="00000000">
        <w:rPr>
          <w:b w:val="1"/>
          <w:bCs w:val="1"/>
          <w:rtl w:val="0"/>
        </w:rPr>
        <w:t xml:space="preserve">Description</w:t>
      </w:r>
    </w:p>
    <w:p w:rsidR="00000000" w:rsidDel="00000000" w:rsidP="00000000" w:rsidRDefault="00000000" w:rsidRPr="00000000" w14:paraId="00000042">
      <w:pPr>
        <w:rPr/>
      </w:pPr>
      <w:r w:rsidDel="00000000" w:rsidR="00000000" w:rsidRPr="00000000">
        <w:rPr>
          <w:rtl w:val="0"/>
        </w:rPr>
        <w:t xml:space="preserve">In this challenge, I was able to note the impact of the level of sleep I had on my feelings and behaviour. I looked back on the past days and also followed up on myself throughout the week. I discovered that in situations where lack of sleep was experienced, I was very easily irritated, impatient and emotionally responsive. I had a bigger feeling of the problem even when I was tired. I realised how I became tired when driving, that I became more stressed at work, and reacted swiftly or sharply when someone discussed some issues with me. </w:t>
      </w:r>
    </w:p>
    <w:p w:rsidR="00000000" w:rsidDel="00000000" w:rsidP="00000000" w:rsidRDefault="00000000" w:rsidRPr="00000000" w14:paraId="00000043">
      <w:pPr>
        <w:rPr>
          <w:b w:val="1"/>
          <w:bCs w:val="1"/>
        </w:rPr>
      </w:pPr>
      <w:r w:rsidDel="00000000" w:rsidR="00000000" w:rsidRPr="00000000">
        <w:rPr>
          <w:b w:val="1"/>
          <w:bCs w:val="1"/>
          <w:rtl w:val="0"/>
        </w:rPr>
        <w:t xml:space="preserve">Feelings</w:t>
      </w:r>
    </w:p>
    <w:p w:rsidR="00000000" w:rsidDel="00000000" w:rsidP="00000000" w:rsidRDefault="00000000" w:rsidRPr="00000000" w14:paraId="00000044">
      <w:pPr>
        <w:rPr/>
      </w:pPr>
      <w:r w:rsidDel="00000000" w:rsidR="00000000" w:rsidRPr="00000000">
        <w:rPr>
          <w:rtl w:val="0"/>
        </w:rPr>
        <w:t xml:space="preserve">In the process, I was surprised to discover that the difference between a restful day and a fatigued one was very big. The fact that sleep deprivation affected my mood so significantly angered me since I had not given it much seriousness in the past. Meanwhile, I was also inspired to sleep better as I realised the extent to which it influenced my communication skills and the capacity to remain patient with people.</w:t>
      </w:r>
    </w:p>
    <w:p w:rsidR="00000000" w:rsidDel="00000000" w:rsidP="00000000" w:rsidRDefault="00000000" w:rsidRPr="00000000" w14:paraId="00000045">
      <w:pPr>
        <w:rPr>
          <w:b w:val="1"/>
          <w:bCs w:val="1"/>
        </w:rPr>
      </w:pPr>
      <w:r w:rsidDel="00000000" w:rsidR="00000000" w:rsidRPr="00000000">
        <w:rPr>
          <w:b w:val="1"/>
          <w:bCs w:val="1"/>
          <w:rtl w:val="0"/>
        </w:rPr>
        <w:t xml:space="preserve">Evaluation</w:t>
      </w:r>
    </w:p>
    <w:p w:rsidR="00000000" w:rsidDel="00000000" w:rsidP="00000000" w:rsidRDefault="00000000" w:rsidRPr="00000000" w14:paraId="00000046">
      <w:pPr>
        <w:rPr/>
      </w:pPr>
      <w:r w:rsidDel="00000000" w:rsidR="00000000" w:rsidRPr="00000000">
        <w:rPr>
          <w:rtl w:val="0"/>
        </w:rPr>
        <w:t xml:space="preserve">Healthy sleeping helped me to be relaxed and more productive. I better communicated and became a better listener and more tolerant of stressful situations. It also helped me to overcome my impulsive reaction to situations and think before acting. The greatest difficulty was the need to modify my routine. I tend to go to bed late on my phone, watching videos or doing personal assignments. </w:t>
      </w:r>
    </w:p>
    <w:p w:rsidR="00000000" w:rsidDel="00000000" w:rsidP="00000000" w:rsidRDefault="00000000" w:rsidRPr="00000000" w14:paraId="00000047">
      <w:pPr>
        <w:rPr>
          <w:b w:val="1"/>
          <w:bCs w:val="1"/>
        </w:rPr>
      </w:pPr>
      <w:r w:rsidDel="00000000" w:rsidR="00000000" w:rsidRPr="00000000">
        <w:rPr>
          <w:b w:val="1"/>
          <w:bCs w:val="1"/>
          <w:rtl w:val="0"/>
        </w:rPr>
        <w:t xml:space="preserve">Analysis</w:t>
      </w:r>
    </w:p>
    <w:p w:rsidR="00000000" w:rsidDel="00000000" w:rsidP="00000000" w:rsidRDefault="00000000" w:rsidRPr="00000000" w14:paraId="00000048">
      <w:pPr>
        <w:rPr/>
      </w:pPr>
      <w:r w:rsidDel="00000000" w:rsidR="00000000" w:rsidRPr="00000000">
        <w:rPr>
          <w:rtl w:val="0"/>
        </w:rPr>
        <w:t xml:space="preserve">Rajuskar and Badarke (2024) indicates that sleep has a significant contribution to emotional regulation, decision-making and cognitive performance. Lack of sleep enhances anxiety, diminishes the capacity to overcome emotional conflict and results in mood swings. This is one of the reasons why I responded fast and impatiently on the days of poor sleep. It also demonstrates the relationship between sleep and leadership behaviour. Sleep-deprived leaders experience a lower emotional intelligence level, lack self-control, and have poor communication. On the other hand, fatigued leaders are more responsive, less compassionate and less careful in making decisions.</w:t>
      </w:r>
    </w:p>
    <w:p w:rsidR="00000000" w:rsidDel="00000000" w:rsidP="00000000" w:rsidRDefault="00000000" w:rsidRPr="00000000" w14:paraId="00000049">
      <w:pPr>
        <w:rPr>
          <w:b w:val="1"/>
          <w:bCs w:val="1"/>
        </w:rPr>
      </w:pPr>
      <w:r w:rsidDel="00000000" w:rsidR="00000000" w:rsidRPr="00000000">
        <w:rPr>
          <w:b w:val="1"/>
          <w:bCs w:val="1"/>
          <w:rtl w:val="0"/>
        </w:rPr>
        <w:t xml:space="preserve">Conclusion</w:t>
      </w:r>
    </w:p>
    <w:p w:rsidR="00000000" w:rsidDel="00000000" w:rsidP="00000000" w:rsidRDefault="00000000" w:rsidRPr="00000000" w14:paraId="0000004A">
      <w:pPr>
        <w:rPr/>
      </w:pPr>
      <w:r w:rsidDel="00000000" w:rsidR="00000000" w:rsidRPr="00000000">
        <w:rPr>
          <w:rtl w:val="0"/>
        </w:rPr>
        <w:t xml:space="preserve">I have found out </w:t>
      </w:r>
    </w:p>
    <w:p w:rsidR="00000000" w:rsidDel="00000000" w:rsidP="00000000" w:rsidRDefault="00000000" w:rsidRPr="00000000" w14:paraId="0000004B">
      <w:pPr>
        <w:rPr/>
      </w:pPr>
      <w:r w:rsidDel="00000000" w:rsidR="00000000" w:rsidRPr="00000000">
        <w:rPr>
          <w:rtl w:val="0"/>
        </w:rPr>
        <w:t xml:space="preserve">that sleep is not only a physical need but also a major determinant in emotional equilibrium and performance in leadership. Relaxed days made me more tolerant, understanding and cognizant of my responses. The opposite happened with poor sleep, where one became irritable and emotionally exhausted.</w:t>
      </w:r>
    </w:p>
    <w:p w:rsidR="00000000" w:rsidDel="00000000" w:rsidP="00000000" w:rsidRDefault="00000000" w:rsidRPr="00000000" w14:paraId="0000004C">
      <w:pPr>
        <w:rPr>
          <w:b w:val="1"/>
          <w:bCs w:val="1"/>
        </w:rPr>
      </w:pPr>
      <w:r w:rsidDel="00000000" w:rsidR="00000000" w:rsidRPr="00000000">
        <w:rPr>
          <w:b w:val="1"/>
          <w:bCs w:val="1"/>
          <w:rtl w:val="0"/>
        </w:rPr>
        <w:t xml:space="preserve">Action Plan</w:t>
      </w:r>
    </w:p>
    <w:p w:rsidR="00000000" w:rsidDel="00000000" w:rsidP="00000000" w:rsidRDefault="00000000" w:rsidRPr="00000000" w14:paraId="0000004D">
      <w:pPr>
        <w:rPr/>
      </w:pPr>
      <w:r w:rsidDel="00000000" w:rsidR="00000000" w:rsidRPr="00000000">
        <w:rPr>
          <w:rtl w:val="0"/>
        </w:rPr>
        <w:t xml:space="preserve">I will have a regular bedtime, will not spend more than one hour in front of the screen before bed, will not consume caffeine too late in the evening and will establish a more relaxing bedtime routine. I will also follow up on my sleep in the span of two weeks in order to instil discipline and live a healthier lifestyle.</w:t>
      </w:r>
    </w:p>
    <w:p w:rsidR="00000000" w:rsidDel="00000000" w:rsidP="00000000" w:rsidRDefault="00000000" w:rsidRPr="00000000" w14:paraId="0000004E">
      <w:pPr>
        <w:pStyle w:val="Heading1"/>
        <w:rPr/>
      </w:pPr>
      <w:bookmarkStart w:colFirst="0" w:colLast="0" w:name="_heading=h.b9acclsif1si" w:id="10"/>
      <w:bookmarkEnd w:id="10"/>
      <w:r w:rsidDel="00000000" w:rsidR="00000000" w:rsidRPr="00000000">
        <w:rPr>
          <w:rtl w:val="0"/>
        </w:rPr>
        <w:t xml:space="preserve">5. Reflection 3: Solitude and Nature</w:t>
      </w:r>
    </w:p>
    <w:p w:rsidR="00000000" w:rsidDel="00000000" w:rsidP="00000000" w:rsidRDefault="00000000" w:rsidRPr="00000000" w14:paraId="0000004F">
      <w:pPr>
        <w:rPr>
          <w:b w:val="1"/>
          <w:bCs w:val="1"/>
        </w:rPr>
      </w:pPr>
      <w:r w:rsidDel="00000000" w:rsidR="00000000" w:rsidRPr="00000000">
        <w:rPr>
          <w:b w:val="1"/>
          <w:bCs w:val="1"/>
          <w:rtl w:val="0"/>
        </w:rPr>
        <w:t xml:space="preserve">Description</w:t>
      </w:r>
    </w:p>
    <w:p w:rsidR="00000000" w:rsidDel="00000000" w:rsidP="00000000" w:rsidRDefault="00000000" w:rsidRPr="00000000" w14:paraId="00000050">
      <w:pPr>
        <w:rPr/>
      </w:pPr>
      <w:r w:rsidDel="00000000" w:rsidR="00000000" w:rsidRPr="00000000">
        <w:rPr>
          <w:rtl w:val="0"/>
        </w:rPr>
        <w:t xml:space="preserve">In this exercise, I was alone in nature by walking, sitting and reading a book outdoors. I have concentrated on the breakage of noise, stress and technology. Spending time alone enabled me to consider what was on my mind without being distracted. The silence made me calm down and observe smaller details such as the way trees moved, the experience of fresh air and nature. </w:t>
      </w:r>
    </w:p>
    <w:p w:rsidR="00000000" w:rsidDel="00000000" w:rsidP="00000000" w:rsidRDefault="00000000" w:rsidRPr="00000000" w14:paraId="00000051">
      <w:pPr>
        <w:rPr>
          <w:b w:val="1"/>
          <w:bCs w:val="1"/>
        </w:rPr>
      </w:pPr>
      <w:r w:rsidDel="00000000" w:rsidR="00000000" w:rsidRPr="00000000">
        <w:rPr>
          <w:b w:val="1"/>
          <w:bCs w:val="1"/>
          <w:rtl w:val="0"/>
        </w:rPr>
        <w:t xml:space="preserve">Feelings</w:t>
      </w:r>
    </w:p>
    <w:p w:rsidR="00000000" w:rsidDel="00000000" w:rsidP="00000000" w:rsidRDefault="00000000" w:rsidRPr="00000000" w14:paraId="00000052">
      <w:pPr>
        <w:rPr/>
      </w:pPr>
      <w:r w:rsidDel="00000000" w:rsidR="00000000" w:rsidRPr="00000000">
        <w:rPr>
          <w:rtl w:val="0"/>
        </w:rPr>
        <w:t xml:space="preserve">In the beginning, I was impatient since I am accustomed to being active all the time, hearing noise, and phone calls. It was weird to sit in a lonely place doing nothing. However, by the time, I started feeling relaxed and clear. The loneliness allowed me to feel more rooted and more united with myself. I was more secure and not as overwhelmed emotionally.</w:t>
      </w:r>
    </w:p>
    <w:p w:rsidR="00000000" w:rsidDel="00000000" w:rsidP="00000000" w:rsidRDefault="00000000" w:rsidRPr="00000000" w14:paraId="00000053">
      <w:pPr>
        <w:rPr>
          <w:b w:val="1"/>
          <w:bCs w:val="1"/>
        </w:rPr>
      </w:pPr>
      <w:r w:rsidDel="00000000" w:rsidR="00000000" w:rsidRPr="00000000">
        <w:rPr>
          <w:b w:val="1"/>
          <w:bCs w:val="1"/>
          <w:rtl w:val="0"/>
        </w:rPr>
        <w:t xml:space="preserve">Evaluation</w:t>
      </w:r>
    </w:p>
    <w:p w:rsidR="00000000" w:rsidDel="00000000" w:rsidP="00000000" w:rsidRDefault="00000000" w:rsidRPr="00000000" w14:paraId="00000054">
      <w:pPr>
        <w:rPr/>
      </w:pPr>
      <w:r w:rsidDel="00000000" w:rsidR="00000000" w:rsidRPr="00000000">
        <w:rPr>
          <w:rtl w:val="0"/>
        </w:rPr>
        <w:t xml:space="preserve">Being left alone in the natural surroundings enhanced my sanity, decreased my anxiety and made me more patient. It assisted me in structuring my thoughts and became familiar with my feelings. The key problem was to avoid distractions and, in particular, my phone. In the beginning, I continued receiving messages or thinking about what I had to do. Over time, this became easier.</w:t>
      </w:r>
    </w:p>
    <w:p w:rsidR="00000000" w:rsidDel="00000000" w:rsidP="00000000" w:rsidRDefault="00000000" w:rsidRPr="00000000" w14:paraId="00000055">
      <w:pPr>
        <w:rPr>
          <w:b w:val="1"/>
          <w:bCs w:val="1"/>
        </w:rPr>
      </w:pPr>
      <w:r w:rsidDel="00000000" w:rsidR="00000000" w:rsidRPr="00000000">
        <w:rPr>
          <w:b w:val="1"/>
          <w:bCs w:val="1"/>
          <w:rtl w:val="0"/>
        </w:rPr>
        <w:t xml:space="preserve">Analysis</w:t>
      </w:r>
    </w:p>
    <w:p w:rsidR="00000000" w:rsidDel="00000000" w:rsidP="00000000" w:rsidRDefault="00000000" w:rsidRPr="00000000" w14:paraId="00000056">
      <w:pPr>
        <w:rPr/>
      </w:pPr>
      <w:r w:rsidDel="00000000" w:rsidR="00000000" w:rsidRPr="00000000">
        <w:rPr>
          <w:rtl w:val="0"/>
        </w:rPr>
        <w:t xml:space="preserve">Loneliness is associated with concentration and clarity of emotions. The researchers of Weinstein et al. (2023) discovered that reflective solitude makes individuals more familiar with themselves and that these individuals can make more sense of their feelings without being judgmental. These advantages are further increased by nature, as it decreases stress levels and produces cognitive restoration. This research was reflected in my experience. I was alone in a quiet setting, and this allowed me to notice my feelings more readily. </w:t>
      </w:r>
    </w:p>
    <w:p w:rsidR="00000000" w:rsidDel="00000000" w:rsidP="00000000" w:rsidRDefault="00000000" w:rsidRPr="00000000" w14:paraId="00000057">
      <w:pPr>
        <w:rPr>
          <w:b w:val="1"/>
          <w:bCs w:val="1"/>
        </w:rPr>
      </w:pPr>
      <w:r w:rsidDel="00000000" w:rsidR="00000000" w:rsidRPr="00000000">
        <w:rPr>
          <w:b w:val="1"/>
          <w:bCs w:val="1"/>
          <w:rtl w:val="0"/>
        </w:rPr>
        <w:t xml:space="preserve">Conclusion</w:t>
      </w:r>
    </w:p>
    <w:p w:rsidR="00000000" w:rsidDel="00000000" w:rsidP="00000000" w:rsidRDefault="00000000" w:rsidRPr="00000000" w14:paraId="00000058">
      <w:pPr>
        <w:rPr/>
      </w:pPr>
      <w:r w:rsidDel="00000000" w:rsidR="00000000" w:rsidRPr="00000000">
        <w:rPr>
          <w:rtl w:val="0"/>
        </w:rPr>
        <w:t xml:space="preserve">I have also mastered that loneliness and nature are effective personal development tools. They assist in clearing the mind, stress reduction and awareness of emotions. The practices are also conducive to leadership skills in terms of increasing patience, clarity and calm decision-making.</w:t>
      </w:r>
    </w:p>
    <w:p w:rsidR="00000000" w:rsidDel="00000000" w:rsidP="00000000" w:rsidRDefault="00000000" w:rsidRPr="00000000" w14:paraId="00000059">
      <w:pPr>
        <w:rPr>
          <w:b w:val="1"/>
          <w:bCs w:val="1"/>
        </w:rPr>
      </w:pPr>
      <w:r w:rsidDel="00000000" w:rsidR="00000000" w:rsidRPr="00000000">
        <w:rPr>
          <w:b w:val="1"/>
          <w:bCs w:val="1"/>
          <w:rtl w:val="0"/>
        </w:rPr>
        <w:t xml:space="preserve">Action Plan</w:t>
      </w:r>
    </w:p>
    <w:p w:rsidR="00000000" w:rsidDel="00000000" w:rsidP="00000000" w:rsidRDefault="00000000" w:rsidRPr="00000000" w14:paraId="0000005A">
      <w:pPr>
        <w:rPr/>
      </w:pPr>
      <w:r w:rsidDel="00000000" w:rsidR="00000000" w:rsidRPr="00000000">
        <w:rPr>
          <w:rtl w:val="0"/>
        </w:rPr>
        <w:t xml:space="preserve">At least one hour a week, I will be in nature, free of the distractions of the digital world. I will also plan to have moments of no distractions throughout the week so that I can stay emotionally clear and manage stress.</w:t>
      </w:r>
    </w:p>
    <w:p w:rsidR="00000000" w:rsidDel="00000000" w:rsidP="00000000" w:rsidRDefault="00000000" w:rsidRPr="00000000" w14:paraId="0000005B">
      <w:pPr>
        <w:pStyle w:val="Heading1"/>
        <w:rPr/>
      </w:pPr>
      <w:bookmarkStart w:colFirst="0" w:colLast="0" w:name="_heading=h.jvge6ex70h92" w:id="11"/>
      <w:bookmarkEnd w:id="11"/>
      <w:r w:rsidDel="00000000" w:rsidR="00000000" w:rsidRPr="00000000">
        <w:rPr>
          <w:rtl w:val="0"/>
        </w:rPr>
        <w:t xml:space="preserve">6. Conclusion</w:t>
      </w:r>
    </w:p>
    <w:p w:rsidR="00000000" w:rsidDel="00000000" w:rsidP="00000000" w:rsidRDefault="00000000" w:rsidRPr="00000000" w14:paraId="0000005C">
      <w:pPr>
        <w:rPr/>
      </w:pPr>
      <w:r w:rsidDel="00000000" w:rsidR="00000000" w:rsidRPr="00000000">
        <w:rPr>
          <w:rtl w:val="0"/>
        </w:rPr>
        <w:t xml:space="preserve">The portfolio taught me the significance of self-awareness and how simple well-being measures can influence the progression of a leader. The scholarly resource revealed that self-awareness facilitates emotional intelligence, psychological safety, trust and effective decision-making. The five challenges revealed the way the daily practices enhance mental well-being and emotional stability. I have reflected on my real experiences through Gibbs, which enabled me to know how gratitude, sleep and solitude influence my emotional state, response and interaction. </w:t>
      </w:r>
    </w:p>
    <w:p w:rsidR="00000000" w:rsidDel="00000000" w:rsidP="00000000" w:rsidRDefault="00000000" w:rsidRPr="00000000" w14:paraId="0000005D">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E">
      <w:pPr>
        <w:rPr>
          <w:b w:val="1"/>
          <w:bCs w:val="1"/>
        </w:rPr>
      </w:pPr>
      <w:r w:rsidDel="00000000" w:rsidR="00000000" w:rsidRPr="00000000">
        <w:rPr>
          <w:b w:val="1"/>
          <w:bCs w:val="1"/>
          <w:rtl w:val="0"/>
        </w:rPr>
        <w:t xml:space="preserve">7. Personal Development Plan (PDP)</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1"/>
        <w:gridCol w:w="1744"/>
        <w:gridCol w:w="2150"/>
        <w:gridCol w:w="1722"/>
        <w:gridCol w:w="1639"/>
        <w:tblGridChange w:id="0">
          <w:tblGrid>
            <w:gridCol w:w="1761"/>
            <w:gridCol w:w="1744"/>
            <w:gridCol w:w="2150"/>
            <w:gridCol w:w="1722"/>
            <w:gridCol w:w="1639"/>
          </w:tblGrid>
        </w:tblGridChange>
      </w:tblGrid>
      <w:tr>
        <w:trPr>
          <w:cantSplit w:val="0"/>
          <w:tblHeader w:val="0"/>
        </w:trPr>
        <w:tc>
          <w:tcPr>
            <w:vAlign w:val="center"/>
          </w:tcPr>
          <w:p w:rsidR="00000000" w:rsidDel="00000000" w:rsidP="00000000" w:rsidRDefault="00000000" w:rsidRPr="00000000" w14:paraId="0000005F">
            <w:pPr>
              <w:rPr>
                <w:b w:val="1"/>
                <w:bCs w:val="1"/>
              </w:rPr>
            </w:pPr>
            <w:r w:rsidDel="00000000" w:rsidR="00000000" w:rsidRPr="00000000">
              <w:rPr>
                <w:b w:val="1"/>
                <w:bCs w:val="1"/>
                <w:rtl w:val="0"/>
              </w:rPr>
              <w:t xml:space="preserve">What do I need to improve </w:t>
            </w:r>
          </w:p>
        </w:tc>
        <w:tc>
          <w:tcPr>
            <w:vAlign w:val="center"/>
          </w:tcPr>
          <w:p w:rsidR="00000000" w:rsidDel="00000000" w:rsidP="00000000" w:rsidRDefault="00000000" w:rsidRPr="00000000" w14:paraId="00000060">
            <w:pPr>
              <w:rPr>
                <w:b w:val="1"/>
                <w:bCs w:val="1"/>
              </w:rPr>
            </w:pPr>
            <w:r w:rsidDel="00000000" w:rsidR="00000000" w:rsidRPr="00000000">
              <w:rPr>
                <w:b w:val="1"/>
                <w:bCs w:val="1"/>
                <w:rtl w:val="0"/>
              </w:rPr>
              <w:t xml:space="preserve">What will I do to achieve this?</w:t>
            </w:r>
          </w:p>
        </w:tc>
        <w:tc>
          <w:tcPr>
            <w:vAlign w:val="center"/>
          </w:tcPr>
          <w:p w:rsidR="00000000" w:rsidDel="00000000" w:rsidP="00000000" w:rsidRDefault="00000000" w:rsidRPr="00000000" w14:paraId="00000061">
            <w:pPr>
              <w:rPr>
                <w:b w:val="1"/>
                <w:bCs w:val="1"/>
              </w:rPr>
            </w:pPr>
            <w:r w:rsidDel="00000000" w:rsidR="00000000" w:rsidRPr="00000000">
              <w:rPr>
                <w:b w:val="1"/>
                <w:bCs w:val="1"/>
                <w:rtl w:val="0"/>
              </w:rPr>
              <w:t xml:space="preserve">What support will I need  </w:t>
            </w:r>
          </w:p>
        </w:tc>
        <w:tc>
          <w:tcPr>
            <w:vAlign w:val="center"/>
          </w:tcPr>
          <w:p w:rsidR="00000000" w:rsidDel="00000000" w:rsidP="00000000" w:rsidRDefault="00000000" w:rsidRPr="00000000" w14:paraId="00000062">
            <w:pPr>
              <w:rPr>
                <w:b w:val="1"/>
                <w:bCs w:val="1"/>
              </w:rPr>
            </w:pPr>
            <w:r w:rsidDel="00000000" w:rsidR="00000000" w:rsidRPr="00000000">
              <w:rPr>
                <w:b w:val="1"/>
                <w:bCs w:val="1"/>
                <w:rtl w:val="0"/>
              </w:rPr>
              <w:t xml:space="preserve">What does success look like </w:t>
            </w:r>
          </w:p>
        </w:tc>
        <w:tc>
          <w:tcPr>
            <w:vAlign w:val="center"/>
          </w:tcPr>
          <w:p w:rsidR="00000000" w:rsidDel="00000000" w:rsidP="00000000" w:rsidRDefault="00000000" w:rsidRPr="00000000" w14:paraId="00000063">
            <w:pPr>
              <w:rPr>
                <w:b w:val="1"/>
                <w:bCs w:val="1"/>
              </w:rPr>
            </w:pPr>
            <w:r w:rsidDel="00000000" w:rsidR="00000000" w:rsidRPr="00000000">
              <w:rPr>
                <w:b w:val="1"/>
                <w:bCs w:val="1"/>
                <w:rtl w:val="0"/>
              </w:rPr>
              <w:t xml:space="preserve">Target dates for review and</w:t>
            </w:r>
          </w:p>
          <w:p w:rsidR="00000000" w:rsidDel="00000000" w:rsidP="00000000" w:rsidRDefault="00000000" w:rsidRPr="00000000" w14:paraId="00000064">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5">
            <w:pPr>
              <w:rPr/>
            </w:pPr>
            <w:r w:rsidDel="00000000" w:rsidR="00000000" w:rsidRPr="00000000">
              <w:rPr>
                <w:rtl w:val="0"/>
              </w:rPr>
              <w:t xml:space="preserve">I should also have better self-understanding in order to be in a position to comprehend my emotions, thoughts, and triggers better. This will enable me to make more appropriate choices and manage my emotions better.</w:t>
            </w:r>
          </w:p>
        </w:tc>
        <w:tc>
          <w:tcPr/>
          <w:p w:rsidR="00000000" w:rsidDel="00000000" w:rsidP="00000000" w:rsidRDefault="00000000" w:rsidRPr="00000000" w14:paraId="00000066">
            <w:pPr>
              <w:rPr/>
            </w:pPr>
            <w:r w:rsidDel="00000000" w:rsidR="00000000" w:rsidRPr="00000000">
              <w:rPr>
                <w:rtl w:val="0"/>
              </w:rPr>
              <w:t xml:space="preserve">Write three times a week based on reflective questions.</w:t>
            </w:r>
          </w:p>
          <w:p w:rsidR="00000000" w:rsidDel="00000000" w:rsidP="00000000" w:rsidRDefault="00000000" w:rsidRPr="00000000" w14:paraId="00000067">
            <w:pPr>
              <w:rPr/>
            </w:pPr>
            <w:r w:rsidDel="00000000" w:rsidR="00000000" w:rsidRPr="00000000">
              <w:rPr>
                <w:rtl w:val="0"/>
              </w:rPr>
              <w:t xml:space="preserve">Reading Daniel Goleman's Emotional Intelligence: Why It Can Matter More Than IQ.</w:t>
            </w:r>
          </w:p>
          <w:p w:rsidR="00000000" w:rsidDel="00000000" w:rsidP="00000000" w:rsidRDefault="00000000" w:rsidRPr="00000000" w14:paraId="00000068">
            <w:pPr>
              <w:rPr/>
            </w:pPr>
            <w:r w:rsidDel="00000000" w:rsidR="00000000" w:rsidRPr="00000000">
              <w:rPr>
                <w:rtl w:val="0"/>
              </w:rPr>
              <w:t xml:space="preserve">Read 2 scholarly articles on emotional intelligence and self-awareness (via Google Scholar) per week.</w:t>
            </w:r>
          </w:p>
          <w:p w:rsidR="00000000" w:rsidDel="00000000" w:rsidP="00000000" w:rsidRDefault="00000000" w:rsidRPr="00000000" w14:paraId="00000069">
            <w:pPr>
              <w:rPr>
                <w:b w:val="1"/>
                <w:bCs w:val="1"/>
              </w:rPr>
            </w:pPr>
            <w:r w:rsidDel="00000000" w:rsidR="00000000" w:rsidRPr="00000000">
              <w:rPr>
                <w:rtl w:val="0"/>
              </w:rPr>
            </w:r>
          </w:p>
        </w:tc>
        <w:tc>
          <w:tcPr/>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Laptop, internet, internet library.</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journal or electronic journal application.</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quiet space to write.</w:t>
            </w:r>
          </w:p>
          <w:p w:rsidR="00000000" w:rsidDel="00000000" w:rsidP="00000000" w:rsidRDefault="00000000" w:rsidRPr="00000000" w14:paraId="0000006D">
            <w:pPr>
              <w:rPr>
                <w:b w:val="1"/>
                <w:bCs w:val="1"/>
              </w:rPr>
            </w:pPr>
            <w:r w:rsidDel="00000000" w:rsidR="00000000" w:rsidRPr="00000000">
              <w:rPr>
                <w:rtl w:val="0"/>
              </w:rPr>
            </w:r>
          </w:p>
        </w:tc>
        <w:tc>
          <w:tcPr/>
          <w:p w:rsidR="00000000" w:rsidDel="00000000" w:rsidP="00000000" w:rsidRDefault="00000000" w:rsidRPr="00000000" w14:paraId="0000006E">
            <w:pPr>
              <w:rPr/>
            </w:pPr>
            <w:r w:rsidDel="00000000" w:rsidR="00000000" w:rsidRPr="00000000">
              <w:rPr>
                <w:rtl w:val="0"/>
              </w:rPr>
              <w:t xml:space="preserve">I will be more emotionally clear, learn more about my patterns and reactions to situations, will be more controlled. Writing will become a habit and a large part of my weekly schedule.</w:t>
            </w:r>
          </w:p>
          <w:p w:rsidR="00000000" w:rsidDel="00000000" w:rsidP="00000000" w:rsidRDefault="00000000" w:rsidRPr="00000000" w14:paraId="0000006F">
            <w:pPr>
              <w:rPr>
                <w:b w:val="1"/>
                <w:bCs w:val="1"/>
              </w:rPr>
            </w:pPr>
            <w:r w:rsidDel="00000000" w:rsidR="00000000" w:rsidRPr="00000000">
              <w:rPr>
                <w:rtl w:val="0"/>
              </w:rPr>
            </w:r>
          </w:p>
        </w:tc>
        <w:tc>
          <w:tcPr/>
          <w:p w:rsidR="00000000" w:rsidDel="00000000" w:rsidP="00000000" w:rsidRDefault="00000000" w:rsidRPr="00000000" w14:paraId="00000070">
            <w:pPr>
              <w:rPr/>
            </w:pPr>
            <w:r w:rsidDel="00000000" w:rsidR="00000000" w:rsidRPr="00000000">
              <w:rPr>
                <w:rtl w:val="0"/>
              </w:rPr>
              <w:t xml:space="preserve">By the end of August 2026.</w:t>
            </w:r>
          </w:p>
          <w:p w:rsidR="00000000" w:rsidDel="00000000" w:rsidP="00000000" w:rsidRDefault="00000000" w:rsidRPr="00000000" w14:paraId="00000071">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72">
            <w:pPr>
              <w:rPr/>
            </w:pPr>
            <w:r w:rsidDel="00000000" w:rsidR="00000000" w:rsidRPr="00000000">
              <w:rPr>
                <w:rtl w:val="0"/>
              </w:rPr>
              <w:t xml:space="preserve">My sleeping schedule is not very regular, and I need to have one that can make me feel rested and enhance my concentration and productivity.</w:t>
            </w:r>
          </w:p>
        </w:tc>
        <w:tc>
          <w:tcPr/>
          <w:p w:rsidR="00000000" w:rsidDel="00000000" w:rsidP="00000000" w:rsidRDefault="00000000" w:rsidRPr="00000000" w14:paraId="00000073">
            <w:pPr>
              <w:rPr/>
            </w:pPr>
            <w:r w:rsidDel="00000000" w:rsidR="00000000" w:rsidRPr="00000000">
              <w:rPr>
                <w:rtl w:val="0"/>
              </w:rPr>
              <w:t xml:space="preserve">Establish a time before bed and a no-screen time at least 1 hour before bed.</w:t>
            </w:r>
          </w:p>
          <w:p w:rsidR="00000000" w:rsidDel="00000000" w:rsidP="00000000" w:rsidRDefault="00000000" w:rsidRPr="00000000" w14:paraId="00000074">
            <w:pPr>
              <w:rPr/>
            </w:pPr>
            <w:r w:rsidDel="00000000" w:rsidR="00000000" w:rsidRPr="00000000">
              <w:rPr>
                <w:rtl w:val="0"/>
              </w:rPr>
              <w:t xml:space="preserve">Have daily alarms to start my sleeping habit.</w:t>
            </w:r>
          </w:p>
          <w:p w:rsidR="00000000" w:rsidDel="00000000" w:rsidP="00000000" w:rsidRDefault="00000000" w:rsidRPr="00000000" w14:paraId="00000075">
            <w:pPr>
              <w:rPr/>
            </w:pPr>
            <w:r w:rsidDel="00000000" w:rsidR="00000000" w:rsidRPr="00000000">
              <w:rPr>
                <w:rtl w:val="0"/>
              </w:rPr>
              <w:t xml:space="preserve">Book Read Why We Sleep by Matthew Walker (full in 6 weeks).</w:t>
            </w:r>
          </w:p>
          <w:p w:rsidR="00000000" w:rsidDel="00000000" w:rsidP="00000000" w:rsidRDefault="00000000" w:rsidRPr="00000000" w14:paraId="00000076">
            <w:pPr>
              <w:rPr/>
            </w:pPr>
            <w:r w:rsidDel="00000000" w:rsidR="00000000" w:rsidRPr="00000000">
              <w:rPr>
                <w:rtl w:val="0"/>
              </w:rPr>
              <w:t xml:space="preserve">Google Scholar read two articles/week about sleep hygiene and circadian rhythm.</w:t>
            </w:r>
          </w:p>
          <w:p w:rsidR="00000000" w:rsidDel="00000000" w:rsidP="00000000" w:rsidRDefault="00000000" w:rsidRPr="00000000" w14:paraId="00000077">
            <w:pPr>
              <w:rPr>
                <w:b w:val="1"/>
                <w:bCs w:val="1"/>
              </w:rPr>
            </w:pP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Possession of my laptop and Google Scholar.</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Bedtime reminder on my phone.</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 environment that is free of noise.</w:t>
            </w:r>
          </w:p>
          <w:p w:rsidR="00000000" w:rsidDel="00000000" w:rsidP="00000000" w:rsidRDefault="00000000" w:rsidRPr="00000000" w14:paraId="0000007B">
            <w:pPr>
              <w:rPr>
                <w:b w:val="1"/>
                <w:bCs w:val="1"/>
              </w:rPr>
            </w:pPr>
            <w:r w:rsidDel="00000000" w:rsidR="00000000" w:rsidRPr="00000000">
              <w:rPr>
                <w:rtl w:val="0"/>
              </w:rPr>
            </w:r>
          </w:p>
        </w:tc>
        <w:tc>
          <w:tcPr/>
          <w:p w:rsidR="00000000" w:rsidDel="00000000" w:rsidP="00000000" w:rsidRDefault="00000000" w:rsidRPr="00000000" w14:paraId="0000007C">
            <w:pPr>
              <w:rPr/>
            </w:pPr>
            <w:r w:rsidDel="00000000" w:rsidR="00000000" w:rsidRPr="00000000">
              <w:rPr>
                <w:rtl w:val="0"/>
              </w:rPr>
              <w:t xml:space="preserve">I will always sleep before 10.30 pm, I will get up in the morning feeling refreshed, and my energy and mood during the day will be better.</w:t>
            </w:r>
          </w:p>
          <w:p w:rsidR="00000000" w:rsidDel="00000000" w:rsidP="00000000" w:rsidRDefault="00000000" w:rsidRPr="00000000" w14:paraId="0000007D">
            <w:pPr>
              <w:rPr>
                <w:b w:val="1"/>
                <w:bCs w:val="1"/>
              </w:rPr>
            </w:pPr>
            <w:r w:rsidDel="00000000" w:rsidR="00000000" w:rsidRPr="00000000">
              <w:rPr>
                <w:rtl w:val="0"/>
              </w:rPr>
            </w:r>
          </w:p>
        </w:tc>
        <w:tc>
          <w:tcPr/>
          <w:p w:rsidR="00000000" w:rsidDel="00000000" w:rsidP="00000000" w:rsidRDefault="00000000" w:rsidRPr="00000000" w14:paraId="0000007E">
            <w:pPr>
              <w:rPr/>
            </w:pPr>
            <w:r w:rsidDel="00000000" w:rsidR="00000000" w:rsidRPr="00000000">
              <w:rPr>
                <w:rtl w:val="0"/>
              </w:rPr>
              <w:t xml:space="preserve">By the end of April 2026.</w:t>
            </w:r>
          </w:p>
          <w:p w:rsidR="00000000" w:rsidDel="00000000" w:rsidP="00000000" w:rsidRDefault="00000000" w:rsidRPr="00000000" w14:paraId="0000007F">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80">
            <w:pPr>
              <w:rPr/>
            </w:pPr>
            <w:r w:rsidDel="00000000" w:rsidR="00000000" w:rsidRPr="00000000">
              <w:rPr>
                <w:rtl w:val="0"/>
              </w:rPr>
              <w:t xml:space="preserve">I should train myself to be more thankful and less concerned about minor negative things so that I can remain concentrated on all the positive things that happen to me.</w:t>
            </w:r>
          </w:p>
          <w:p w:rsidR="00000000" w:rsidDel="00000000" w:rsidP="00000000" w:rsidRDefault="00000000" w:rsidRPr="00000000" w14:paraId="00000081">
            <w:pPr>
              <w:rPr>
                <w:b w:val="1"/>
                <w:bCs w:val="1"/>
              </w:rPr>
            </w:pPr>
            <w:r w:rsidDel="00000000" w:rsidR="00000000" w:rsidRPr="00000000">
              <w:rPr>
                <w:rtl w:val="0"/>
              </w:rPr>
            </w:r>
          </w:p>
        </w:tc>
        <w:tc>
          <w:tcPr/>
          <w:p w:rsidR="00000000" w:rsidDel="00000000" w:rsidP="00000000" w:rsidRDefault="00000000" w:rsidRPr="00000000" w14:paraId="00000082">
            <w:pPr>
              <w:rPr/>
            </w:pPr>
            <w:r w:rsidDel="00000000" w:rsidR="00000000" w:rsidRPr="00000000">
              <w:rPr>
                <w:rtl w:val="0"/>
              </w:rPr>
              <w:t xml:space="preserve">Write 3 thank-you notes each week.</w:t>
            </w:r>
          </w:p>
          <w:p w:rsidR="00000000" w:rsidDel="00000000" w:rsidP="00000000" w:rsidRDefault="00000000" w:rsidRPr="00000000" w14:paraId="00000083">
            <w:pPr>
              <w:rPr/>
            </w:pPr>
            <w:r w:rsidDel="00000000" w:rsidR="00000000" w:rsidRPr="00000000">
              <w:rPr>
                <w:rtl w:val="0"/>
              </w:rPr>
              <w:t xml:space="preserve">Read on gratitude and positive psychology. Read The Gratitude Diaries by Janice Kaplan.</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bCs w:val="1"/>
              </w:rPr>
            </w:pPr>
            <w:r w:rsidDel="00000000" w:rsidR="00000000" w:rsidRPr="00000000">
              <w:rPr>
                <w:rtl w:val="0"/>
              </w:rPr>
            </w:r>
          </w:p>
        </w:tc>
        <w:tc>
          <w:tcPr/>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diary or notes app.</w:t>
            </w:r>
          </w:p>
          <w:p w:rsidR="00000000" w:rsidDel="00000000" w:rsidP="00000000" w:rsidRDefault="00000000" w:rsidRPr="00000000" w14:paraId="000000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Quiet space to reflect.</w:t>
            </w:r>
          </w:p>
          <w:p w:rsidR="00000000" w:rsidDel="00000000" w:rsidP="00000000" w:rsidRDefault="00000000" w:rsidRPr="00000000" w14:paraId="00000088">
            <w:pPr>
              <w:rPr>
                <w:b w:val="1"/>
                <w:bCs w:val="1"/>
              </w:rPr>
            </w:pPr>
            <w:r w:rsidDel="00000000" w:rsidR="00000000" w:rsidRPr="00000000">
              <w:rPr>
                <w:rtl w:val="0"/>
              </w:rPr>
            </w:r>
          </w:p>
        </w:tc>
        <w:tc>
          <w:tcPr/>
          <w:p w:rsidR="00000000" w:rsidDel="00000000" w:rsidP="00000000" w:rsidRDefault="00000000" w:rsidRPr="00000000" w14:paraId="00000089">
            <w:pPr>
              <w:rPr/>
            </w:pPr>
            <w:r w:rsidDel="00000000" w:rsidR="00000000" w:rsidRPr="00000000">
              <w:rPr>
                <w:rtl w:val="0"/>
              </w:rPr>
              <w:t xml:space="preserve">My attitude will be more positive, I will not be as stressed and I will see small positive elements easier.</w:t>
            </w:r>
          </w:p>
          <w:p w:rsidR="00000000" w:rsidDel="00000000" w:rsidP="00000000" w:rsidRDefault="00000000" w:rsidRPr="00000000" w14:paraId="0000008A">
            <w:pPr>
              <w:rPr>
                <w:b w:val="1"/>
                <w:bCs w:val="1"/>
              </w:rPr>
            </w:pPr>
            <w:r w:rsidDel="00000000" w:rsidR="00000000" w:rsidRPr="00000000">
              <w:rPr>
                <w:rtl w:val="0"/>
              </w:rPr>
            </w:r>
          </w:p>
        </w:tc>
        <w:tc>
          <w:tcPr/>
          <w:p w:rsidR="00000000" w:rsidDel="00000000" w:rsidP="00000000" w:rsidRDefault="00000000" w:rsidRPr="00000000" w14:paraId="0000008B">
            <w:pPr>
              <w:rPr/>
            </w:pPr>
            <w:r w:rsidDel="00000000" w:rsidR="00000000" w:rsidRPr="00000000">
              <w:rPr>
                <w:rtl w:val="0"/>
              </w:rPr>
              <w:t xml:space="preserve">By the end of May 2026.</w:t>
            </w:r>
          </w:p>
          <w:p w:rsidR="00000000" w:rsidDel="00000000" w:rsidP="00000000" w:rsidRDefault="00000000" w:rsidRPr="00000000" w14:paraId="0000008C">
            <w:pPr>
              <w:rPr>
                <w:b w:val="1"/>
                <w:bCs w:val="1"/>
              </w:rPr>
            </w:pPr>
            <w:r w:rsidDel="00000000" w:rsidR="00000000" w:rsidRPr="00000000">
              <w:rPr>
                <w:rtl w:val="0"/>
              </w:rPr>
            </w:r>
          </w:p>
        </w:tc>
      </w:tr>
    </w:tbl>
    <w:p w:rsidR="00000000" w:rsidDel="00000000" w:rsidP="00000000" w:rsidRDefault="00000000" w:rsidRPr="00000000" w14:paraId="0000008D">
      <w:pPr>
        <w:spacing w:line="278.0000000000000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heading=h.lasuypxh1vel" w:id="12"/>
      <w:bookmarkEnd w:id="12"/>
      <w:r w:rsidDel="00000000" w:rsidR="00000000" w:rsidRPr="00000000">
        <w:rPr>
          <w:rtl w:val="0"/>
        </w:rPr>
        <w:t xml:space="preserve">References </w:t>
      </w:r>
    </w:p>
    <w:p w:rsidR="00000000" w:rsidDel="00000000" w:rsidP="00000000" w:rsidRDefault="00000000" w:rsidRPr="00000000" w14:paraId="0000008F">
      <w:pPr>
        <w:rPr/>
      </w:pPr>
      <w:r w:rsidDel="00000000" w:rsidR="00000000" w:rsidRPr="00000000">
        <w:rPr>
          <w:rtl w:val="0"/>
        </w:rPr>
        <w:t xml:space="preserve">Allee, C. (2023) </w:t>
      </w:r>
      <w:r w:rsidDel="00000000" w:rsidR="00000000" w:rsidRPr="00000000">
        <w:rPr>
          <w:i w:val="1"/>
          <w:iCs w:val="1"/>
          <w:rtl w:val="0"/>
        </w:rPr>
        <w:t xml:space="preserve">Interpersonal conflict in the workplace: the role of self-awareness in constructive versus destructive approaches to conflict</w:t>
      </w:r>
      <w:r w:rsidDel="00000000" w:rsidR="00000000" w:rsidRPr="00000000">
        <w:rPr>
          <w:rtl w:val="0"/>
        </w:rPr>
        <w:t xml:space="preserve">. Pepperdine University.</w:t>
      </w:r>
    </w:p>
    <w:p w:rsidR="00000000" w:rsidDel="00000000" w:rsidP="00000000" w:rsidRDefault="00000000" w:rsidRPr="00000000" w14:paraId="00000090">
      <w:pPr>
        <w:rPr/>
      </w:pPr>
      <w:r w:rsidDel="00000000" w:rsidR="00000000" w:rsidRPr="00000000">
        <w:rPr>
          <w:rtl w:val="0"/>
        </w:rPr>
        <w:t xml:space="preserve">Angood, P.B. and Falcone, C.M. (2023) Preparing Physician Leaders for the Future. </w:t>
      </w:r>
      <w:r w:rsidDel="00000000" w:rsidR="00000000" w:rsidRPr="00000000">
        <w:rPr>
          <w:i w:val="1"/>
          <w:iCs w:val="1"/>
          <w:rtl w:val="0"/>
        </w:rPr>
        <w:t xml:space="preserve">Physician Leadership Journal</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(4).</w:t>
      </w:r>
    </w:p>
    <w:p w:rsidR="00000000" w:rsidDel="00000000" w:rsidP="00000000" w:rsidRDefault="00000000" w:rsidRPr="00000000" w14:paraId="00000091">
      <w:pPr>
        <w:rPr/>
      </w:pPr>
      <w:r w:rsidDel="00000000" w:rsidR="00000000" w:rsidRPr="00000000">
        <w:rPr>
          <w:rtl w:val="0"/>
        </w:rPr>
        <w:t xml:space="preserve">Antonopoulou, H. (2024) The value of emotional intelligence: Self-awareness, self-regulation, motivation, and empathy as key components. </w:t>
      </w:r>
      <w:r w:rsidDel="00000000" w:rsidR="00000000" w:rsidRPr="00000000">
        <w:rPr>
          <w:i w:val="1"/>
          <w:iCs w:val="1"/>
          <w:rtl w:val="0"/>
        </w:rPr>
        <w:t xml:space="preserve">Technium Education and Humanities</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 pp.78-92.</w:t>
      </w:r>
    </w:p>
    <w:p w:rsidR="00000000" w:rsidDel="00000000" w:rsidP="00000000" w:rsidRDefault="00000000" w:rsidRPr="00000000" w14:paraId="00000092">
      <w:pPr>
        <w:rPr/>
      </w:pPr>
      <w:r w:rsidDel="00000000" w:rsidR="00000000" w:rsidRPr="00000000">
        <w:rPr>
          <w:rtl w:val="0"/>
        </w:rPr>
        <w:t xml:space="preserve">Bachfischer, A. and Harris, I.M. (2025) Controlling unwanted memories: A conceptual review grounded in the process model of emotion regulation. </w:t>
      </w:r>
      <w:r w:rsidDel="00000000" w:rsidR="00000000" w:rsidRPr="00000000">
        <w:rPr>
          <w:i w:val="1"/>
          <w:iCs w:val="1"/>
          <w:rtl w:val="0"/>
        </w:rPr>
        <w:t xml:space="preserve">Psychonomic Bulletin &amp; Review</w:t>
      </w:r>
      <w:r w:rsidDel="00000000" w:rsidR="00000000" w:rsidRPr="00000000">
        <w:rPr>
          <w:rtl w:val="0"/>
        </w:rPr>
        <w:t xml:space="preserve">, pp.1-25.</w:t>
      </w:r>
    </w:p>
    <w:p w:rsidR="00000000" w:rsidDel="00000000" w:rsidP="00000000" w:rsidRDefault="00000000" w:rsidRPr="00000000" w14:paraId="00000093">
      <w:pPr>
        <w:rPr/>
      </w:pPr>
      <w:r w:rsidDel="00000000" w:rsidR="00000000" w:rsidRPr="00000000">
        <w:rPr>
          <w:rtl w:val="0"/>
        </w:rPr>
        <w:t xml:space="preserve">Basit, A., Ali, R., Rahman, S. and Shah, A.A. (2024) Exploring how the practice of gratitude can strengthen interpersonal relationships, enhance mental well-being, foster emotional resilience, and promote greater social connectedness and cooperation. </w:t>
      </w:r>
      <w:r w:rsidDel="00000000" w:rsidR="00000000" w:rsidRPr="00000000">
        <w:rPr>
          <w:i w:val="1"/>
          <w:iCs w:val="1"/>
          <w:rtl w:val="0"/>
        </w:rPr>
        <w:t xml:space="preserve">Review of Education, Administration &amp; Law</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(4), pp.427-441.</w:t>
      </w:r>
    </w:p>
    <w:p w:rsidR="00000000" w:rsidDel="00000000" w:rsidP="00000000" w:rsidRDefault="00000000" w:rsidRPr="00000000" w14:paraId="00000094">
      <w:pPr>
        <w:rPr/>
      </w:pPr>
      <w:r w:rsidDel="00000000" w:rsidR="00000000" w:rsidRPr="00000000">
        <w:rPr>
          <w:rtl w:val="0"/>
        </w:rPr>
        <w:t xml:space="preserve">Bastos, L.M.V., Viana, L.M.C., Peixoto, M.C.B.G., Pimentel, I.D.S., de Figueirêdo, L.R.B., de Oliveira Jereissati, L., Lima, L.M.F.V., Aguiar, A.B. and dos Santos, J.C.C. (2023) Sleep loss causes emotional dysregulations increasing depression and anxiety: a reciprocal relationship. </w:t>
      </w:r>
      <w:r w:rsidDel="00000000" w:rsidR="00000000" w:rsidRPr="00000000">
        <w:rPr>
          <w:i w:val="1"/>
          <w:iCs w:val="1"/>
          <w:rtl w:val="0"/>
        </w:rPr>
        <w:t xml:space="preserve">Brazilian Journal of Health Review</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(4), pp.16367-16382.</w:t>
      </w:r>
    </w:p>
    <w:p w:rsidR="00000000" w:rsidDel="00000000" w:rsidP="00000000" w:rsidRDefault="00000000" w:rsidRPr="00000000" w14:paraId="00000095">
      <w:pPr>
        <w:rPr/>
      </w:pPr>
      <w:r w:rsidDel="00000000" w:rsidR="00000000" w:rsidRPr="00000000">
        <w:rPr>
          <w:rtl w:val="0"/>
        </w:rPr>
        <w:t xml:space="preserve">Bzdok, D. and Dunbar, R.I. (2022) Social isolation and the brain in the pandemic era. </w:t>
      </w:r>
      <w:r w:rsidDel="00000000" w:rsidR="00000000" w:rsidRPr="00000000">
        <w:rPr>
          <w:i w:val="1"/>
          <w:iCs w:val="1"/>
          <w:rtl w:val="0"/>
        </w:rPr>
        <w:t xml:space="preserve">Nature human behaviour</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(10), pp.1333-1343.</w:t>
      </w:r>
    </w:p>
    <w:p w:rsidR="00000000" w:rsidDel="00000000" w:rsidP="00000000" w:rsidRDefault="00000000" w:rsidRPr="00000000" w14:paraId="00000096">
      <w:pPr>
        <w:rPr/>
      </w:pPr>
      <w:r w:rsidDel="00000000" w:rsidR="00000000" w:rsidRPr="00000000">
        <w:rPr>
          <w:rtl w:val="0"/>
        </w:rPr>
        <w:t xml:space="preserve">Dickson, R.K. and Isaiah, O.S. (2024) Overcoming toxic work environment through effective leadership strategies. </w:t>
      </w:r>
      <w:r w:rsidDel="00000000" w:rsidR="00000000" w:rsidRPr="00000000">
        <w:rPr>
          <w:i w:val="1"/>
          <w:iCs w:val="1"/>
          <w:rtl w:val="0"/>
        </w:rPr>
        <w:t xml:space="preserve">International Journal of Business Management and Economic Review</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(1), pp.182-202.</w:t>
      </w:r>
    </w:p>
    <w:p w:rsidR="00000000" w:rsidDel="00000000" w:rsidP="00000000" w:rsidRDefault="00000000" w:rsidRPr="00000000" w14:paraId="00000097">
      <w:pPr>
        <w:rPr/>
      </w:pPr>
      <w:r w:rsidDel="00000000" w:rsidR="00000000" w:rsidRPr="00000000">
        <w:rPr>
          <w:rtl w:val="0"/>
        </w:rPr>
        <w:t xml:space="preserve">Diniz, G., Korkes, L., Tristão, L.S., Pelegrini, R., Bellodi, P.L. and Bernardo, W.M. (2023) The effects of gratitude interventions: a systematic review and meta-analysis. </w:t>
      </w:r>
      <w:r w:rsidDel="00000000" w:rsidR="00000000" w:rsidRPr="00000000">
        <w:rPr>
          <w:i w:val="1"/>
          <w:iCs w:val="1"/>
          <w:rtl w:val="0"/>
        </w:rPr>
        <w:t xml:space="preserve">Einstein (São Paulo)</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 p.eRW0371.</w:t>
      </w:r>
    </w:p>
    <w:p w:rsidR="00000000" w:rsidDel="00000000" w:rsidP="00000000" w:rsidRDefault="00000000" w:rsidRPr="00000000" w14:paraId="00000098">
      <w:pPr>
        <w:rPr/>
      </w:pPr>
      <w:r w:rsidDel="00000000" w:rsidR="00000000" w:rsidRPr="00000000">
        <w:rPr>
          <w:rtl w:val="0"/>
        </w:rPr>
        <w:t xml:space="preserve">Edmondson, A.C., Auger-Domínguez, D., Keswin, E. and Carucci, R. (2024) </w:t>
      </w:r>
      <w:r w:rsidDel="00000000" w:rsidR="00000000" w:rsidRPr="00000000">
        <w:rPr>
          <w:i w:val="1"/>
          <w:iCs w:val="1"/>
          <w:rtl w:val="0"/>
        </w:rPr>
        <w:t xml:space="preserve">Psychological Safety (HBR Emotional Intelligence Series)</w:t>
      </w:r>
      <w:r w:rsidDel="00000000" w:rsidR="00000000" w:rsidRPr="00000000">
        <w:rPr>
          <w:rtl w:val="0"/>
        </w:rPr>
        <w:t xml:space="preserve">. Harvard Business Press.</w:t>
      </w:r>
    </w:p>
    <w:p w:rsidR="00000000" w:rsidDel="00000000" w:rsidP="00000000" w:rsidRDefault="00000000" w:rsidRPr="00000000" w14:paraId="00000099">
      <w:pPr>
        <w:rPr/>
      </w:pPr>
      <w:r w:rsidDel="00000000" w:rsidR="00000000" w:rsidRPr="00000000">
        <w:rPr>
          <w:rtl w:val="0"/>
        </w:rPr>
        <w:t xml:space="preserve">Fletcher, K.A., Friedman, A. and Wongworawat, M.D. (2024) Understanding emotional intelligence to enhance leadership and individualized well-being. </w:t>
      </w:r>
      <w:r w:rsidDel="00000000" w:rsidR="00000000" w:rsidRPr="00000000">
        <w:rPr>
          <w:i w:val="1"/>
          <w:iCs w:val="1"/>
          <w:rtl w:val="0"/>
        </w:rPr>
        <w:t xml:space="preserve">Hand Clinics</w:t>
      </w:r>
      <w:r w:rsidDel="00000000" w:rsidR="00000000" w:rsidRPr="00000000">
        <w:rPr>
          <w:rtl w:val="0"/>
        </w:rPr>
        <w:t xml:space="preserve">, </w:t>
      </w:r>
      <w:r w:rsidDel="00000000" w:rsidR="00000000" w:rsidRPr="00000000">
        <w:rPr>
          <w:i w:val="1"/>
          <w:iCs w:val="1"/>
          <w:rtl w:val="0"/>
        </w:rPr>
        <w:t xml:space="preserve">40</w:t>
      </w:r>
      <w:r w:rsidDel="00000000" w:rsidR="00000000" w:rsidRPr="00000000">
        <w:rPr>
          <w:rtl w:val="0"/>
        </w:rPr>
        <w:t xml:space="preserve">(4), pp.531-542.</w:t>
      </w:r>
    </w:p>
    <w:p w:rsidR="00000000" w:rsidDel="00000000" w:rsidP="00000000" w:rsidRDefault="00000000" w:rsidRPr="00000000" w14:paraId="0000009A">
      <w:pPr>
        <w:rPr/>
      </w:pPr>
      <w:r w:rsidDel="00000000" w:rsidR="00000000" w:rsidRPr="00000000">
        <w:rPr>
          <w:rtl w:val="0"/>
        </w:rPr>
        <w:t xml:space="preserve">Hittner, J.B. and Widholm, C.D. (2024) Meta‐analysis of the association between gratitude and loneliness. </w:t>
      </w:r>
      <w:r w:rsidDel="00000000" w:rsidR="00000000" w:rsidRPr="00000000">
        <w:rPr>
          <w:i w:val="1"/>
          <w:iCs w:val="1"/>
          <w:rtl w:val="0"/>
        </w:rPr>
        <w:t xml:space="preserve">Applied Psychology: Health and Well‐Being</w:t>
      </w:r>
      <w:r w:rsidDel="00000000" w:rsidR="00000000" w:rsidRPr="00000000">
        <w:rPr>
          <w:rtl w:val="0"/>
        </w:rPr>
        <w:t xml:space="preserve">, </w:t>
      </w:r>
      <w:r w:rsidDel="00000000" w:rsidR="00000000" w:rsidRPr="00000000">
        <w:rPr>
          <w:i w:val="1"/>
          <w:iCs w:val="1"/>
          <w:rtl w:val="0"/>
        </w:rPr>
        <w:t xml:space="preserve">16</w:t>
      </w:r>
      <w:r w:rsidDel="00000000" w:rsidR="00000000" w:rsidRPr="00000000">
        <w:rPr>
          <w:rtl w:val="0"/>
        </w:rPr>
        <w:t xml:space="preserve">(4), pp.2520-2535.</w:t>
      </w:r>
    </w:p>
    <w:p w:rsidR="00000000" w:rsidDel="00000000" w:rsidP="00000000" w:rsidRDefault="00000000" w:rsidRPr="00000000" w14:paraId="0000009B">
      <w:pPr>
        <w:rPr/>
      </w:pPr>
      <w:r w:rsidDel="00000000" w:rsidR="00000000" w:rsidRPr="00000000">
        <w:rPr>
          <w:rtl w:val="0"/>
        </w:rPr>
        <w:t xml:space="preserve">Keenan, R., Lumber, R., Richardson, M. and Sheffield, D. (2021) Three good things in nature: a nature-based positive psychological intervention to improve mood and well-being for depression and anxiety. </w:t>
      </w:r>
      <w:r w:rsidDel="00000000" w:rsidR="00000000" w:rsidRPr="00000000">
        <w:rPr>
          <w:i w:val="1"/>
          <w:iCs w:val="1"/>
          <w:rtl w:val="0"/>
        </w:rPr>
        <w:t xml:space="preserve">Journal of Public Mental Health</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(4), pp.243-250.</w:t>
      </w:r>
    </w:p>
    <w:p w:rsidR="00000000" w:rsidDel="00000000" w:rsidP="00000000" w:rsidRDefault="00000000" w:rsidRPr="00000000" w14:paraId="0000009C">
      <w:pPr>
        <w:rPr/>
      </w:pPr>
      <w:r w:rsidDel="00000000" w:rsidR="00000000" w:rsidRPr="00000000">
        <w:rPr>
          <w:rtl w:val="0"/>
        </w:rPr>
        <w:t xml:space="preserve">Mason, L., Ronconi, A., Scrimin, S. and Pazzaglia, F. (2022) Short-term exposure to nature and benefits for students’ cognitive performance: A review. </w:t>
      </w:r>
      <w:r w:rsidDel="00000000" w:rsidR="00000000" w:rsidRPr="00000000">
        <w:rPr>
          <w:i w:val="1"/>
          <w:iCs w:val="1"/>
          <w:rtl w:val="0"/>
        </w:rPr>
        <w:t xml:space="preserve">Educational Psychology Review</w:t>
      </w:r>
      <w:r w:rsidDel="00000000" w:rsidR="00000000" w:rsidRPr="00000000">
        <w:rPr>
          <w:rtl w:val="0"/>
        </w:rPr>
        <w:t xml:space="preserve">, </w:t>
      </w:r>
      <w:r w:rsidDel="00000000" w:rsidR="00000000" w:rsidRPr="00000000">
        <w:rPr>
          <w:i w:val="1"/>
          <w:iCs w:val="1"/>
          <w:rtl w:val="0"/>
        </w:rPr>
        <w:t xml:space="preserve">34</w:t>
      </w:r>
      <w:r w:rsidDel="00000000" w:rsidR="00000000" w:rsidRPr="00000000">
        <w:rPr>
          <w:rtl w:val="0"/>
        </w:rPr>
        <w:t xml:space="preserve">(2), pp.609-647.</w:t>
      </w:r>
    </w:p>
    <w:p w:rsidR="00000000" w:rsidDel="00000000" w:rsidP="00000000" w:rsidRDefault="00000000" w:rsidRPr="00000000" w14:paraId="0000009D">
      <w:pPr>
        <w:rPr/>
      </w:pPr>
      <w:r w:rsidDel="00000000" w:rsidR="00000000" w:rsidRPr="00000000">
        <w:rPr>
          <w:rtl w:val="0"/>
        </w:rPr>
        <w:t xml:space="preserve">Palmer, C.A., Bower, J.L., Cho, K.W., Clementi, M.A., Lau, S., Oosterhoff, B. and Alfano, C.A. (2024) Sleep loss and emotion: A systematic review and meta-analysis of over 50 years of experimental research. Psychological bulletin, 150(4), p.440.</w:t>
      </w:r>
    </w:p>
    <w:p w:rsidR="00000000" w:rsidDel="00000000" w:rsidP="00000000" w:rsidRDefault="00000000" w:rsidRPr="00000000" w14:paraId="0000009E">
      <w:pPr>
        <w:rPr/>
      </w:pPr>
      <w:r w:rsidDel="00000000" w:rsidR="00000000" w:rsidRPr="00000000">
        <w:rPr>
          <w:rtl w:val="0"/>
        </w:rPr>
        <w:t xml:space="preserve">Pinto, A.M., Geenen, R., Wager, T.D., Lumley, M.A., Häuser, W., Kosek, E., Ablin, J.N., Amris, K., Branco, J., Buskila, D. and Castelhano, J. (2023) Emotion regulation and the salience network: a hypothetical integrative model of fibromyalgia. </w:t>
      </w:r>
      <w:r w:rsidDel="00000000" w:rsidR="00000000" w:rsidRPr="00000000">
        <w:rPr>
          <w:i w:val="1"/>
          <w:iCs w:val="1"/>
          <w:rtl w:val="0"/>
        </w:rPr>
        <w:t xml:space="preserve">Nature Reviews Rheumatology</w:t>
      </w:r>
      <w:r w:rsidDel="00000000" w:rsidR="00000000" w:rsidRPr="00000000">
        <w:rPr>
          <w:rtl w:val="0"/>
        </w:rPr>
        <w:t xml:space="preserve">, </w:t>
      </w:r>
      <w:r w:rsidDel="00000000" w:rsidR="00000000" w:rsidRPr="00000000">
        <w:rPr>
          <w:i w:val="1"/>
          <w:iCs w:val="1"/>
          <w:rtl w:val="0"/>
        </w:rPr>
        <w:t xml:space="preserve">19</w:t>
      </w:r>
      <w:r w:rsidDel="00000000" w:rsidR="00000000" w:rsidRPr="00000000">
        <w:rPr>
          <w:rtl w:val="0"/>
        </w:rPr>
        <w:t xml:space="preserve">(1), pp.44-60.</w:t>
      </w:r>
    </w:p>
    <w:p w:rsidR="00000000" w:rsidDel="00000000" w:rsidP="00000000" w:rsidRDefault="00000000" w:rsidRPr="00000000" w14:paraId="0000009F">
      <w:pPr>
        <w:rPr/>
      </w:pPr>
      <w:r w:rsidDel="00000000" w:rsidR="00000000" w:rsidRPr="00000000">
        <w:rPr>
          <w:rtl w:val="0"/>
        </w:rPr>
        <w:t xml:space="preserve">Rajuskar, C. and Badarke, V. (2024) Influence of Sleep Deprivation on Cognitive Performance. </w:t>
      </w:r>
      <w:r w:rsidDel="00000000" w:rsidR="00000000" w:rsidRPr="00000000">
        <w:rPr>
          <w:i w:val="1"/>
          <w:iCs w:val="1"/>
          <w:rtl w:val="0"/>
        </w:rPr>
        <w:t xml:space="preserve">International Journal for Multidisciplinary Research</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 pp.1-6.</w:t>
      </w:r>
    </w:p>
    <w:p w:rsidR="00000000" w:rsidDel="00000000" w:rsidP="00000000" w:rsidRDefault="00000000" w:rsidRPr="00000000" w14:paraId="000000A0">
      <w:pPr>
        <w:rPr/>
      </w:pPr>
      <w:r w:rsidDel="00000000" w:rsidR="00000000" w:rsidRPr="00000000">
        <w:rPr>
          <w:rtl w:val="0"/>
        </w:rPr>
        <w:t xml:space="preserve">Samul, J. (2024) Self-reflection in leadership: does this distinguish a good leader from a bad one?. </w:t>
      </w:r>
      <w:r w:rsidDel="00000000" w:rsidR="00000000" w:rsidRPr="00000000">
        <w:rPr>
          <w:i w:val="1"/>
          <w:iCs w:val="1"/>
          <w:rtl w:val="0"/>
        </w:rPr>
        <w:t xml:space="preserve">Zeszyty Naukowe. Organizacja i Zarządzanie/Politechnika Śląska</w:t>
      </w:r>
      <w:r w:rsidDel="00000000" w:rsidR="00000000" w:rsidRPr="00000000">
        <w:rPr>
          <w:rtl w:val="0"/>
        </w:rPr>
        <w:t xml:space="preserve">.</w:t>
      </w:r>
    </w:p>
    <w:p w:rsidR="00000000" w:rsidDel="00000000" w:rsidP="00000000" w:rsidRDefault="00000000" w:rsidRPr="00000000" w14:paraId="000000A1">
      <w:pPr>
        <w:rPr/>
      </w:pPr>
      <w:r w:rsidDel="00000000" w:rsidR="00000000" w:rsidRPr="00000000">
        <w:rPr>
          <w:rtl w:val="0"/>
        </w:rPr>
        <w:t xml:space="preserve">Wan, S., Lin, S., Yirimuwen, Li, S. and Qin, G. (2023) The relationship between teacher–student relationship and adolescent emotional intelligence: A chain-mediated mediation model of openness and empathy. </w:t>
      </w:r>
      <w:r w:rsidDel="00000000" w:rsidR="00000000" w:rsidRPr="00000000">
        <w:rPr>
          <w:i w:val="1"/>
          <w:iCs w:val="1"/>
          <w:rtl w:val="0"/>
        </w:rPr>
        <w:t xml:space="preserve">Psychology research and behavior management</w:t>
      </w:r>
      <w:r w:rsidDel="00000000" w:rsidR="00000000" w:rsidRPr="00000000">
        <w:rPr>
          <w:rtl w:val="0"/>
        </w:rPr>
        <w:t xml:space="preserve">, pp.1343-1354.</w:t>
      </w:r>
    </w:p>
    <w:p w:rsidR="00000000" w:rsidDel="00000000" w:rsidP="00000000" w:rsidRDefault="00000000" w:rsidRPr="00000000" w14:paraId="000000A2">
      <w:pPr>
        <w:rPr/>
      </w:pPr>
      <w:r w:rsidDel="00000000" w:rsidR="00000000" w:rsidRPr="00000000">
        <w:rPr>
          <w:rtl w:val="0"/>
        </w:rPr>
        <w:t xml:space="preserve">Weinstein, N., Hansen, H. and Nguyen, T.V. (2023) Who feels good in solitude? A qualitative analysis of the personality and mindset factors relating to well‐being when alone. </w:t>
      </w:r>
      <w:r w:rsidDel="00000000" w:rsidR="00000000" w:rsidRPr="00000000">
        <w:rPr>
          <w:i w:val="1"/>
          <w:iCs w:val="1"/>
          <w:rtl w:val="0"/>
        </w:rPr>
        <w:t xml:space="preserve">European Journal of Social Psychology</w:t>
      </w:r>
      <w:r w:rsidDel="00000000" w:rsidR="00000000" w:rsidRPr="00000000">
        <w:rPr>
          <w:rtl w:val="0"/>
        </w:rPr>
        <w:t xml:space="preserve">, </w:t>
      </w:r>
      <w:r w:rsidDel="00000000" w:rsidR="00000000" w:rsidRPr="00000000">
        <w:rPr>
          <w:i w:val="1"/>
          <w:iCs w:val="1"/>
          <w:rtl w:val="0"/>
        </w:rPr>
        <w:t xml:space="preserve">53</w:t>
      </w:r>
      <w:r w:rsidDel="00000000" w:rsidR="00000000" w:rsidRPr="00000000">
        <w:rPr>
          <w:rtl w:val="0"/>
        </w:rPr>
        <w:t xml:space="preserve">(7), pp.1443-1457.</w:t>
      </w:r>
    </w:p>
    <w:p w:rsidR="00000000" w:rsidDel="00000000" w:rsidP="00000000" w:rsidRDefault="00000000" w:rsidRPr="00000000" w14:paraId="000000A3">
      <w:pPr>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0000"/>
    </w:rPr>
  </w:style>
  <w:style w:type="paragraph" w:styleId="Heading2">
    <w:name w:val="heading 2"/>
    <w:basedOn w:val="Normal"/>
    <w:next w:val="Normal"/>
    <w:pPr>
      <w:keepNext w:val="1"/>
      <w:keepLines w:val="1"/>
      <w:spacing w:after="0" w:before="40" w:line="276" w:lineRule="auto"/>
    </w:pPr>
    <w:rPr>
      <w:b w:val="1"/>
      <w:bCs w:val="1"/>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E36631"/>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E36631"/>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36631"/>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A6378"/>
    <w:rPr>
      <w:rFonts w:ascii="Times New Roman" w:hAnsi="Times New Roman" w:cstheme="majorBidi" w:eastAsiaTheme="majorEastAsia"/>
      <w:b w:val="1"/>
      <w:color w:val="000000" w:themeColor="text1"/>
      <w:szCs w:val="40"/>
      <w:lang w:val="en-GB"/>
    </w:rPr>
  </w:style>
  <w:style w:type="character" w:styleId="Heading2Char" w:customStyle="1">
    <w:name w:val="Heading 2 Char"/>
    <w:basedOn w:val="DefaultParagraphFont"/>
    <w:link w:val="Heading2"/>
    <w:uiPriority w:val="9"/>
    <w:rsid w:val="003B31DF"/>
    <w:rPr>
      <w:rFonts w:ascii="Times New Roman" w:hAnsi="Times New Roman" w:cstheme="majorBidi" w:eastAsiaTheme="majorEastAsia"/>
      <w:b w:val="1"/>
      <w:szCs w:val="26"/>
    </w:rPr>
  </w:style>
  <w:style w:type="character" w:styleId="Heading3Char" w:customStyle="1">
    <w:name w:val="Heading 3 Char"/>
    <w:basedOn w:val="DefaultParagraphFont"/>
    <w:link w:val="Heading3"/>
    <w:uiPriority w:val="9"/>
    <w:semiHidden w:val="1"/>
    <w:rsid w:val="00E36631"/>
    <w:rPr>
      <w:rFonts w:cstheme="majorBidi" w:eastAsiaTheme="majorEastAsia"/>
      <w:color w:val="2f5496" w:themeColor="accent1" w:themeShade="0000BF"/>
      <w:sz w:val="28"/>
      <w:szCs w:val="28"/>
      <w:lang w:val="en-GB"/>
    </w:rPr>
  </w:style>
  <w:style w:type="character" w:styleId="Heading4Char" w:customStyle="1">
    <w:name w:val="Heading 4 Char"/>
    <w:basedOn w:val="DefaultParagraphFont"/>
    <w:link w:val="Heading4"/>
    <w:uiPriority w:val="9"/>
    <w:semiHidden w:val="1"/>
    <w:rsid w:val="00E36631"/>
    <w:rPr>
      <w:rFonts w:cstheme="majorBidi" w:eastAsiaTheme="majorEastAsia"/>
      <w:i w:val="1"/>
      <w:iCs w:val="1"/>
      <w:color w:val="2f5496" w:themeColor="accent1" w:themeShade="0000BF"/>
      <w:lang w:val="en-GB"/>
    </w:rPr>
  </w:style>
  <w:style w:type="character" w:styleId="Heading5Char" w:customStyle="1">
    <w:name w:val="Heading 5 Char"/>
    <w:basedOn w:val="DefaultParagraphFont"/>
    <w:link w:val="Heading5"/>
    <w:uiPriority w:val="9"/>
    <w:semiHidden w:val="1"/>
    <w:rsid w:val="00E36631"/>
    <w:rPr>
      <w:rFonts w:cstheme="majorBidi" w:eastAsiaTheme="majorEastAsia"/>
      <w:color w:val="2f5496" w:themeColor="accent1" w:themeShade="0000BF"/>
      <w:lang w:val="en-GB"/>
    </w:rPr>
  </w:style>
  <w:style w:type="character" w:styleId="Heading6Char" w:customStyle="1">
    <w:name w:val="Heading 6 Char"/>
    <w:basedOn w:val="DefaultParagraphFont"/>
    <w:link w:val="Heading6"/>
    <w:uiPriority w:val="9"/>
    <w:semiHidden w:val="1"/>
    <w:rsid w:val="00E36631"/>
    <w:rPr>
      <w:rFonts w:cstheme="majorBidi" w:eastAsiaTheme="majorEastAsia"/>
      <w:i w:val="1"/>
      <w:iCs w:val="1"/>
      <w:color w:val="595959" w:themeColor="text1" w:themeTint="0000A6"/>
      <w:lang w:val="en-GB"/>
    </w:rPr>
  </w:style>
  <w:style w:type="character" w:styleId="Heading7Char" w:customStyle="1">
    <w:name w:val="Heading 7 Char"/>
    <w:basedOn w:val="DefaultParagraphFont"/>
    <w:link w:val="Heading7"/>
    <w:uiPriority w:val="9"/>
    <w:semiHidden w:val="1"/>
    <w:rsid w:val="00E36631"/>
    <w:rPr>
      <w:rFonts w:cstheme="majorBidi" w:eastAsiaTheme="majorEastAsia"/>
      <w:color w:val="595959" w:themeColor="text1" w:themeTint="0000A6"/>
      <w:lang w:val="en-GB"/>
    </w:rPr>
  </w:style>
  <w:style w:type="character" w:styleId="Heading8Char" w:customStyle="1">
    <w:name w:val="Heading 8 Char"/>
    <w:basedOn w:val="DefaultParagraphFont"/>
    <w:link w:val="Heading8"/>
    <w:uiPriority w:val="9"/>
    <w:semiHidden w:val="1"/>
    <w:rsid w:val="00E36631"/>
    <w:rPr>
      <w:rFonts w:cstheme="majorBidi" w:eastAsiaTheme="majorEastAsia"/>
      <w:i w:val="1"/>
      <w:iCs w:val="1"/>
      <w:color w:val="272727" w:themeColor="text1" w:themeTint="0000D8"/>
      <w:lang w:val="en-GB"/>
    </w:rPr>
  </w:style>
  <w:style w:type="character" w:styleId="Heading9Char" w:customStyle="1">
    <w:name w:val="Heading 9 Char"/>
    <w:basedOn w:val="DefaultParagraphFont"/>
    <w:link w:val="Heading9"/>
    <w:uiPriority w:val="9"/>
    <w:semiHidden w:val="1"/>
    <w:rsid w:val="00E36631"/>
    <w:rPr>
      <w:rFonts w:cstheme="majorBidi" w:eastAsiaTheme="majorEastAsia"/>
      <w:color w:val="272727" w:themeColor="text1" w:themeTint="0000D8"/>
      <w:lang w:val="en-GB"/>
    </w:rPr>
  </w:style>
  <w:style w:type="character" w:styleId="TitleChar" w:customStyle="1">
    <w:name w:val="Title Char"/>
    <w:basedOn w:val="DefaultParagraphFont"/>
    <w:link w:val="Title"/>
    <w:uiPriority w:val="10"/>
    <w:rsid w:val="00E36631"/>
    <w:rPr>
      <w:rFonts w:asciiTheme="majorHAnsi" w:cstheme="majorBidi" w:eastAsiaTheme="majorEastAsia" w:hAnsiTheme="majorHAnsi"/>
      <w:spacing w:val="-10"/>
      <w:kern w:val="28"/>
      <w:sz w:val="56"/>
      <w:szCs w:val="56"/>
      <w:lang w:val="en-GB"/>
    </w:rPr>
  </w:style>
  <w:style w:type="character" w:styleId="SubtitleChar" w:customStyle="1">
    <w:name w:val="Subtitle Char"/>
    <w:basedOn w:val="DefaultParagraphFont"/>
    <w:link w:val="Subtitle"/>
    <w:uiPriority w:val="11"/>
    <w:rsid w:val="00E36631"/>
    <w:rPr>
      <w:rFonts w:cstheme="majorBidi" w:eastAsiaTheme="majorEastAsia"/>
      <w:color w:val="595959" w:themeColor="text1" w:themeTint="0000A6"/>
      <w:spacing w:val="15"/>
      <w:sz w:val="28"/>
      <w:szCs w:val="28"/>
      <w:lang w:val="en-GB"/>
    </w:rPr>
  </w:style>
  <w:style w:type="paragraph" w:styleId="Quote">
    <w:name w:val="Quote"/>
    <w:basedOn w:val="Normal"/>
    <w:next w:val="Normal"/>
    <w:link w:val="QuoteChar"/>
    <w:uiPriority w:val="29"/>
    <w:qFormat w:val="1"/>
    <w:rsid w:val="00E3663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36631"/>
    <w:rPr>
      <w:rFonts w:ascii="Times New Roman" w:hAnsi="Times New Roman"/>
      <w:i w:val="1"/>
      <w:iCs w:val="1"/>
      <w:color w:val="404040" w:themeColor="text1" w:themeTint="0000BF"/>
      <w:lang w:val="en-GB"/>
    </w:rPr>
  </w:style>
  <w:style w:type="paragraph" w:styleId="ListParagraph">
    <w:name w:val="List Paragraph"/>
    <w:basedOn w:val="Normal"/>
    <w:uiPriority w:val="34"/>
    <w:qFormat w:val="1"/>
    <w:rsid w:val="00E36631"/>
    <w:pPr>
      <w:ind w:left="720"/>
      <w:contextualSpacing w:val="1"/>
    </w:pPr>
  </w:style>
  <w:style w:type="character" w:styleId="IntenseEmphasis">
    <w:name w:val="Intense Emphasis"/>
    <w:basedOn w:val="DefaultParagraphFont"/>
    <w:uiPriority w:val="21"/>
    <w:qFormat w:val="1"/>
    <w:rsid w:val="00E36631"/>
    <w:rPr>
      <w:i w:val="1"/>
      <w:iCs w:val="1"/>
      <w:color w:val="2f5496" w:themeColor="accent1" w:themeShade="0000BF"/>
    </w:rPr>
  </w:style>
  <w:style w:type="paragraph" w:styleId="IntenseQuote">
    <w:name w:val="Intense Quote"/>
    <w:basedOn w:val="Normal"/>
    <w:next w:val="Normal"/>
    <w:link w:val="IntenseQuoteChar"/>
    <w:uiPriority w:val="30"/>
    <w:qFormat w:val="1"/>
    <w:rsid w:val="00E36631"/>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E36631"/>
    <w:rPr>
      <w:rFonts w:ascii="Times New Roman" w:hAnsi="Times New Roman"/>
      <w:i w:val="1"/>
      <w:iCs w:val="1"/>
      <w:color w:val="2f5496" w:themeColor="accent1" w:themeShade="0000BF"/>
      <w:lang w:val="en-GB"/>
    </w:rPr>
  </w:style>
  <w:style w:type="character" w:styleId="IntenseReference">
    <w:name w:val="Intense Reference"/>
    <w:basedOn w:val="DefaultParagraphFont"/>
    <w:uiPriority w:val="32"/>
    <w:qFormat w:val="1"/>
    <w:rsid w:val="00E36631"/>
    <w:rPr>
      <w:b w:val="1"/>
      <w:bCs w:val="1"/>
      <w:smallCaps w:val="1"/>
      <w:color w:val="2f5496" w:themeColor="accent1" w:themeShade="0000BF"/>
      <w:spacing w:val="5"/>
    </w:rPr>
  </w:style>
  <w:style w:type="paragraph" w:styleId="NormalWeb">
    <w:name w:val="Normal (Web)"/>
    <w:basedOn w:val="Normal"/>
    <w:uiPriority w:val="99"/>
    <w:semiHidden w:val="1"/>
    <w:unhideWhenUsed w:val="1"/>
    <w:rsid w:val="007E0697"/>
    <w:rPr>
      <w:rFonts w:cs="Times New Roman"/>
    </w:rPr>
  </w:style>
  <w:style w:type="table" w:styleId="TableGrid">
    <w:name w:val="Table Grid"/>
    <w:basedOn w:val="TableNormal"/>
    <w:uiPriority w:val="39"/>
    <w:rsid w:val="007E069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D445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44599"/>
    <w:rPr>
      <w:rFonts w:ascii="Times New Roman" w:hAnsi="Times New Roman"/>
      <w:lang w:val="en-GB"/>
    </w:rPr>
  </w:style>
  <w:style w:type="paragraph" w:styleId="Footer">
    <w:name w:val="footer"/>
    <w:basedOn w:val="Normal"/>
    <w:link w:val="FooterChar"/>
    <w:uiPriority w:val="99"/>
    <w:unhideWhenUsed w:val="1"/>
    <w:rsid w:val="00D445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44599"/>
    <w:rPr>
      <w:rFonts w:ascii="Times New Roman" w:hAnsi="Times New Roman"/>
      <w:lang w:val="en-GB"/>
    </w:rPr>
  </w:style>
  <w:style w:type="character" w:styleId="Hyperlink">
    <w:name w:val="Hyperlink"/>
    <w:basedOn w:val="DefaultParagraphFont"/>
    <w:uiPriority w:val="99"/>
    <w:unhideWhenUsed w:val="1"/>
    <w:rsid w:val="002775F8"/>
    <w:rPr>
      <w:color w:val="0563c1" w:themeColor="hyperlink"/>
      <w:u w:val="single"/>
    </w:rPr>
  </w:style>
  <w:style w:type="paragraph" w:styleId="TOCHeading">
    <w:name w:val="TOC Heading"/>
    <w:basedOn w:val="Heading1"/>
    <w:next w:val="Normal"/>
    <w:uiPriority w:val="39"/>
    <w:unhideWhenUsed w:val="1"/>
    <w:qFormat w:val="1"/>
    <w:rsid w:val="008050CD"/>
    <w:pPr>
      <w:spacing w:after="0" w:before="240" w:line="259" w:lineRule="auto"/>
      <w:jc w:val="left"/>
      <w:outlineLvl w:val="9"/>
    </w:pPr>
    <w:rPr>
      <w:rFonts w:asciiTheme="majorHAnsi" w:hAnsiTheme="majorHAnsi"/>
      <w:b w:val="0"/>
      <w:color w:val="2f5496" w:themeColor="accent1" w:themeShade="0000BF"/>
      <w:kern w:val="0"/>
      <w:sz w:val="32"/>
      <w:szCs w:val="32"/>
      <w:lang w:val="en-US"/>
    </w:rPr>
  </w:style>
  <w:style w:type="paragraph" w:styleId="TOC1">
    <w:name w:val="toc 1"/>
    <w:basedOn w:val="Normal"/>
    <w:next w:val="Normal"/>
    <w:autoRedefine w:val="1"/>
    <w:uiPriority w:val="39"/>
    <w:unhideWhenUsed w:val="1"/>
    <w:rsid w:val="008050CD"/>
    <w:pPr>
      <w:spacing w:after="100"/>
    </w:pPr>
  </w:style>
  <w:style w:type="paragraph" w:styleId="TOC2">
    <w:name w:val="toc 2"/>
    <w:basedOn w:val="Normal"/>
    <w:next w:val="Normal"/>
    <w:autoRedefine w:val="1"/>
    <w:uiPriority w:val="39"/>
    <w:unhideWhenUsed w:val="1"/>
    <w:rsid w:val="002A2C54"/>
    <w:pPr>
      <w:spacing w:after="100"/>
      <w:ind w:left="240"/>
    </w:p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z2yg2rLm6X0SzNek3PS3cT6uBQ==">CgMxLjAyDmguZ2lmOThqbjJjMG50Mg5oLmIzOTR6NnhlajFzYTIOaC42YnZiaHd4M29jenoyDmgueTc5amhtazRya2pmMg5oLmgzZDJla2FrcjA4MTIOaC5kdWJ5dXl5bGZwdWQyDmguZG5qdTB1bjRranN6Mg5oLmJ0OGZwYnAyaXR1dzIOaC5veGIyM3dwczl4ejgyDmgueXA3YTl6dGZhbjluMg5oLmI5YWNjbHNpZjFzaTIOaC5qdmdlNmV4NzBoOTIyDmgubGFzdXlweGgxdmVsOAByITFNNm9MNWZydU04M3NEd3pmTlJZczhkZHhTS0NSZVRY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2025-11-20T07:03:00Z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78281dea-825f-4197-b2cd-2deca115a7be</vt:lpwstr>
  </property>
</Properties>
</file>