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spacing w:after="281" w:line="256" w:lineRule="auto"/>
        <w:ind w:left="715" w:right="0" w:hanging="10"/>
        <w:jc w:val="center"/>
        <w:rPr>
          <w:rFonts w:ascii="Comic Sans MS" w:cs="Comic Sans MS" w:hAnsi="Comic Sans MS" w:eastAsia="Comic Sans MS"/>
          <w:b w:val="1"/>
          <w:bCs w:val="1"/>
          <w:sz w:val="24"/>
          <w:szCs w:val="24"/>
          <w:u w:color="000000"/>
          <w:rtl w:val="0"/>
        </w:rPr>
      </w:pPr>
      <w:r>
        <w:rPr>
          <w:rFonts w:ascii="Comic Sans MS" w:hAnsi="Comic Sans MS" w:hint="default"/>
          <w:sz w:val="20"/>
          <w:szCs w:val="20"/>
          <w:u w:color="000000"/>
          <w:rtl w:val="0"/>
          <w:lang w:val="en-US"/>
        </w:rPr>
        <w:t>“</w:t>
      </w:r>
      <w:r>
        <w:rPr>
          <w:rFonts w:ascii="Times New Roman" w:hAnsi="Times New Roman"/>
          <w:b w:val="1"/>
          <w:bCs w:val="1"/>
          <w:sz w:val="24"/>
          <w:szCs w:val="24"/>
          <w:u w:color="000000"/>
          <w:rtl w:val="0"/>
          <w:lang w:val="de-DE"/>
        </w:rPr>
        <w:t>Gwerthusiad beirniadol a nodi</w:t>
      </w:r>
      <w:r>
        <w:rPr>
          <w:rFonts w:ascii="Times New Roman" w:hAnsi="Times New Roman" w:hint="default"/>
          <w:b w:val="1"/>
          <w:bCs w:val="1"/>
          <w:sz w:val="24"/>
          <w:szCs w:val="24"/>
          <w:u w:color="000000"/>
          <w:rtl w:val="1"/>
        </w:rPr>
        <w:t>’</w:t>
      </w:r>
      <w:r>
        <w:rPr>
          <w:rFonts w:ascii="Times New Roman" w:hAnsi="Times New Roman"/>
          <w:b w:val="1"/>
          <w:bCs w:val="1"/>
          <w:sz w:val="24"/>
          <w:szCs w:val="24"/>
          <w:u w:color="000000"/>
          <w:rtl w:val="0"/>
          <w:lang w:val="pt-PT"/>
        </w:rPr>
        <w:t xml:space="preserve">r camau dysgu ac addysgu nesaf gan ganolbwyntio ar astudiaeth achos am ddysgwr unigol </w:t>
      </w:r>
      <w:r>
        <w:rPr>
          <w:rFonts w:ascii="Times New Roman" w:hAnsi="Times New Roman"/>
          <w:b w:val="1"/>
          <w:bCs w:val="1"/>
          <w:sz w:val="22"/>
          <w:szCs w:val="22"/>
          <w:u w:color="000000"/>
          <w:rtl w:val="0"/>
          <w:lang w:val="de-DE"/>
        </w:rPr>
        <w:t>neu gr</w:t>
      </w:r>
      <w:r>
        <w:rPr>
          <w:rFonts w:ascii="Times New Roman" w:hAnsi="Times New Roman" w:hint="default"/>
          <w:b w:val="1"/>
          <w:bCs w:val="1"/>
          <w:sz w:val="22"/>
          <w:szCs w:val="22"/>
          <w:u w:color="000000"/>
          <w:rtl w:val="0"/>
        </w:rPr>
        <w:t>ŵ</w:t>
      </w:r>
      <w:r>
        <w:rPr>
          <w:rFonts w:ascii="Times New Roman" w:hAnsi="Times New Roman"/>
          <w:b w:val="1"/>
          <w:bCs w:val="1"/>
          <w:sz w:val="22"/>
          <w:szCs w:val="22"/>
          <w:u w:color="000000"/>
          <w:rtl w:val="0"/>
        </w:rPr>
        <w:t>p o ddysgwyr</w:t>
      </w:r>
      <w:r>
        <w:rPr>
          <w:rFonts w:ascii="Times New Roman" w:hAnsi="Times New Roman"/>
          <w:b w:val="1"/>
          <w:bCs w:val="1"/>
          <w:sz w:val="24"/>
          <w:szCs w:val="24"/>
          <w:u w:color="000000"/>
          <w:rtl w:val="0"/>
          <w:lang w:val="nl-NL"/>
        </w:rPr>
        <w:t>, wedi</w:t>
      </w:r>
      <w:r>
        <w:rPr>
          <w:rFonts w:ascii="Times New Roman" w:hAnsi="Times New Roman" w:hint="default"/>
          <w:b w:val="1"/>
          <w:bCs w:val="1"/>
          <w:sz w:val="24"/>
          <w:szCs w:val="24"/>
          <w:u w:color="000000"/>
          <w:rtl w:val="1"/>
        </w:rPr>
        <w:t>’</w:t>
      </w:r>
      <w:r>
        <w:rPr>
          <w:rFonts w:ascii="Times New Roman" w:hAnsi="Times New Roman"/>
          <w:b w:val="1"/>
          <w:bCs w:val="1"/>
          <w:sz w:val="24"/>
          <w:szCs w:val="24"/>
          <w:u w:color="000000"/>
          <w:rtl w:val="0"/>
        </w:rPr>
        <w:t>i seilio ar ddigwyddiad critigol a arsylwyd.</w:t>
      </w:r>
      <w:r>
        <w:rPr>
          <w:rFonts w:ascii="Times New Roman" w:hAnsi="Times New Roman" w:hint="default"/>
          <w:b w:val="1"/>
          <w:bCs w:val="1"/>
          <w:sz w:val="24"/>
          <w:szCs w:val="24"/>
          <w:u w:color="000000"/>
          <w:rtl w:val="0"/>
          <w:lang w:val="en-US"/>
        </w:rPr>
        <w:t>”</w:t>
      </w:r>
      <w:r>
        <w:rPr>
          <w:rFonts w:ascii="Comic Sans MS" w:hAnsi="Comic Sans MS"/>
          <w:b w:val="1"/>
          <w:bCs w:val="1"/>
          <w:sz w:val="24"/>
          <w:szCs w:val="24"/>
          <w:u w:color="000000"/>
          <w:rtl w:val="0"/>
        </w:rPr>
        <w:t xml:space="preserve"> </w:t>
      </w:r>
    </w:p>
    <w:p>
      <w:pPr>
        <w:pStyle w:val="Body"/>
        <w:bidi w:val="0"/>
        <w:spacing w:after="281" w:line="256" w:lineRule="auto"/>
        <w:ind w:left="715" w:right="0" w:hanging="10"/>
        <w:jc w:val="left"/>
        <w:rPr>
          <w:rFonts w:ascii="Times New Roman" w:cs="Times New Roman" w:hAnsi="Times New Roman" w:eastAsia="Times New Roman"/>
          <w:b w:val="1"/>
          <w:bCs w:val="1"/>
          <w:sz w:val="24"/>
          <w:szCs w:val="24"/>
          <w:u w:val="single" w:color="000000"/>
          <w:rtl w:val="0"/>
        </w:rPr>
      </w:pPr>
      <w:r>
        <w:rPr>
          <w:rFonts w:ascii="Times New Roman" w:hAnsi="Times New Roman"/>
          <w:b w:val="1"/>
          <w:bCs w:val="1"/>
          <w:sz w:val="24"/>
          <w:szCs w:val="24"/>
          <w:u w:val="single" w:color="000000"/>
          <w:rtl w:val="0"/>
          <w:lang w:val="en-US"/>
        </w:rPr>
        <w:t>Cyflwyniad</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Digwyddiad Critigol gair sydd yn gallu golygu nifer o bethau ac efallai sydd gydag argraff negyddol, ond mae hyn yn gallu golygu rhywbeth positif. </w:t>
      </w:r>
      <w:r>
        <w:rPr>
          <w:rFonts w:ascii="Times New Roman" w:hAnsi="Times New Roman"/>
          <w:sz w:val="24"/>
          <w:szCs w:val="24"/>
          <w:u w:color="000000"/>
          <w:rtl w:val="0"/>
          <w:lang w:val="en-US"/>
        </w:rPr>
        <w:t>Ymchwiliaf</w:t>
      </w:r>
      <w:r>
        <w:rPr>
          <w:rFonts w:ascii="Times New Roman" w:hAnsi="Times New Roman"/>
          <w:sz w:val="24"/>
          <w:szCs w:val="24"/>
          <w:u w:color="000000"/>
          <w:rtl w:val="0"/>
          <w:lang w:val="en-US"/>
        </w:rPr>
        <w:t xml:space="preserve"> ar yr hyn mae Cambridge Dictionary yn dyfynnu fod yn meddwl; </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hint="default"/>
          <w:i w:val="1"/>
          <w:iCs w:val="1"/>
          <w:sz w:val="24"/>
          <w:szCs w:val="24"/>
          <w:u w:color="000000"/>
          <w:rtl w:val="1"/>
          <w:lang w:val="ar-SA" w:bidi="ar-SA"/>
        </w:rPr>
        <w:t>“</w:t>
      </w:r>
      <w:r>
        <w:rPr>
          <w:rFonts w:ascii="Times New Roman" w:hAnsi="Times New Roman"/>
          <w:i w:val="1"/>
          <w:iCs w:val="1"/>
          <w:sz w:val="24"/>
          <w:szCs w:val="24"/>
          <w:u w:color="000000"/>
          <w:rtl w:val="0"/>
          <w:lang w:val="en-US"/>
        </w:rPr>
        <w:t xml:space="preserve">something that an employee did very well or very badly that affected the results of their work" (Cambridge Dictionary) </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Byddaf yn edrych ar hyn o safbwynt o</w:t>
      </w:r>
      <w:r>
        <w:rPr>
          <w:rFonts w:ascii="Times New Roman" w:hAnsi="Times New Roman" w:hint="default"/>
          <w:sz w:val="24"/>
          <w:szCs w:val="24"/>
          <w:u w:color="000000"/>
          <w:rtl w:val="1"/>
        </w:rPr>
        <w:t>’</w:t>
      </w:r>
      <w:r>
        <w:rPr>
          <w:rFonts w:ascii="Times New Roman" w:hAnsi="Times New Roman"/>
          <w:sz w:val="24"/>
          <w:szCs w:val="24"/>
          <w:u w:color="000000"/>
          <w:rtl w:val="0"/>
        </w:rPr>
        <w:t xml:space="preserve">r byd addysg gan fyddaf yn rhannu ac adfyfyrio ar yr hyn mi wnes i arsylwi ar fy niwrnodau pontio. Wrth ystyried y cwestiwn sydd o dan sylw byddaf yn trafod un digwyddiad critigol mi wnes i arsylwi, ar hyn rwyf wedi sylwi a hefyd wrth adfyfyrio ymhellach wrth gyfeirio at lenyddiaeth berthnasol er mwyn ymchwilio ymhellach. Byddwn yn drafod damcaniaethwyr ar holl strategaethau a gallwn ddefnyddio yn yr ystafell dosbarth ac yn holl bwysig byddwn yn adfyfyrio'r hyn sydd yn cael ei gyflwyno. Wrth i ni ddechrau siarad am ddigwyddiadau critigol gawn ni edrych ar ddiffiniad Tripp (t.8 2012) </w:t>
      </w:r>
    </w:p>
    <w:p>
      <w:pPr>
        <w:pStyle w:val="Body"/>
        <w:bidi w:val="0"/>
        <w:spacing w:after="281" w:line="256" w:lineRule="auto"/>
        <w:ind w:left="715" w:right="0" w:hanging="10"/>
        <w:jc w:val="left"/>
        <w:rPr>
          <w:rFonts w:ascii="Times New Roman" w:cs="Times New Roman" w:hAnsi="Times New Roman" w:eastAsia="Times New Roman"/>
          <w:i w:val="1"/>
          <w:iCs w:val="1"/>
          <w:sz w:val="24"/>
          <w:szCs w:val="24"/>
          <w:u w:color="000000"/>
          <w:rtl w:val="0"/>
        </w:rPr>
      </w:pPr>
      <w:r>
        <w:rPr>
          <w:rFonts w:ascii="Times New Roman" w:hAnsi="Times New Roman" w:hint="default"/>
          <w:i w:val="1"/>
          <w:iCs w:val="1"/>
          <w:sz w:val="24"/>
          <w:szCs w:val="24"/>
          <w:u w:color="000000"/>
          <w:rtl w:val="0"/>
          <w:lang w:val="en-US"/>
        </w:rPr>
        <w:t>“</w:t>
      </w:r>
      <w:r>
        <w:rPr>
          <w:rFonts w:ascii="Times New Roman" w:hAnsi="Times New Roman"/>
          <w:i w:val="1"/>
          <w:iCs w:val="1"/>
          <w:sz w:val="24"/>
          <w:szCs w:val="24"/>
          <w:u w:color="000000"/>
          <w:rtl w:val="0"/>
          <w:lang w:val="en-US"/>
        </w:rPr>
        <w:t>critical incidents are produced by the way we look at a situation: a critical incident is an interpretation of the significance of an event.</w:t>
      </w:r>
      <w:r>
        <w:rPr>
          <w:rFonts w:ascii="Times New Roman" w:hAnsi="Times New Roman" w:hint="default"/>
          <w:i w:val="1"/>
          <w:iCs w:val="1"/>
          <w:sz w:val="24"/>
          <w:szCs w:val="24"/>
          <w:u w:color="000000"/>
          <w:rtl w:val="0"/>
          <w:lang w:val="en-US"/>
        </w:rPr>
        <w:t>”</w:t>
      </w:r>
    </w:p>
    <w:p>
      <w:pPr>
        <w:pStyle w:val="Body"/>
        <w:bidi w:val="0"/>
        <w:spacing w:after="281" w:line="256" w:lineRule="auto"/>
        <w:ind w:left="715" w:right="0" w:hanging="10"/>
        <w:jc w:val="left"/>
        <w:rPr>
          <w:rFonts w:ascii="Times New Roman" w:cs="Times New Roman" w:hAnsi="Times New Roman" w:eastAsia="Times New Roman"/>
          <w:outline w:val="0"/>
          <w:color w:val="ed220b"/>
          <w:sz w:val="24"/>
          <w:szCs w:val="24"/>
          <w:u w:color="000000"/>
          <w:rtl w:val="0"/>
          <w14:textFill>
            <w14:solidFill>
              <w14:srgbClr w14:val="EE220C"/>
            </w14:solidFill>
          </w14:textFill>
        </w:rPr>
      </w:pPr>
      <w:r>
        <w:rPr>
          <w:rFonts w:ascii="Times New Roman" w:hAnsi="Times New Roman"/>
          <w:sz w:val="24"/>
          <w:szCs w:val="24"/>
          <w:u w:color="000000"/>
          <w:rtl w:val="0"/>
        </w:rPr>
        <w:t>Mae Tripp (t.8 2012) yn ehangu yn ddyfnach wrth i ni gymryd yr hyn sydd wedi ei digwydd ac i feddwl yn ddyfnach i wneud arsylwad a barn am yr hyn sydd wedi digwydd, ac rydyn ni yn ei berthnasu</w:t>
      </w:r>
      <w:r>
        <w:rPr>
          <w:rFonts w:ascii="Times New Roman" w:hAnsi="Times New Roman" w:hint="default"/>
          <w:sz w:val="24"/>
          <w:szCs w:val="24"/>
          <w:u w:color="000000"/>
          <w:rtl w:val="1"/>
        </w:rPr>
        <w:t>’</w:t>
      </w:r>
      <w:r>
        <w:rPr>
          <w:rFonts w:ascii="Times New Roman" w:hAnsi="Times New Roman"/>
          <w:sz w:val="24"/>
          <w:szCs w:val="24"/>
          <w:u w:color="000000"/>
          <w:rtl w:val="0"/>
        </w:rPr>
        <w:t>r digwyddiad i reswm. Wrth i ni arsylwi efallai na fyddwn yn gweld fel digwyddiad critigol ond wrth edrych n</w:t>
      </w:r>
      <w:r>
        <w:rPr>
          <w:rFonts w:ascii="Times New Roman" w:hAnsi="Times New Roman" w:hint="default"/>
          <w:sz w:val="24"/>
          <w:szCs w:val="24"/>
          <w:u w:color="000000"/>
          <w:rtl w:val="0"/>
        </w:rPr>
        <w:t>ô</w:t>
      </w:r>
      <w:r>
        <w:rPr>
          <w:rFonts w:ascii="Times New Roman" w:hAnsi="Times New Roman"/>
          <w:sz w:val="24"/>
          <w:szCs w:val="24"/>
          <w:u w:color="000000"/>
          <w:rtl w:val="0"/>
        </w:rPr>
        <w:t>l ac adfyfyrio mae hyn yn newid, efallai mai yna rheswm dyfnach i</w:t>
      </w:r>
      <w:r>
        <w:rPr>
          <w:rFonts w:ascii="Times New Roman" w:hAnsi="Times New Roman" w:hint="default"/>
          <w:sz w:val="24"/>
          <w:szCs w:val="24"/>
          <w:u w:color="000000"/>
          <w:rtl w:val="1"/>
        </w:rPr>
        <w:t>’</w:t>
      </w:r>
      <w:r>
        <w:rPr>
          <w:rFonts w:ascii="Times New Roman" w:hAnsi="Times New Roman"/>
          <w:sz w:val="24"/>
          <w:szCs w:val="24"/>
          <w:u w:color="000000"/>
          <w:rtl w:val="0"/>
        </w:rPr>
        <w:t>r hyn sydd wedi digwydd.</w:t>
      </w:r>
      <w:r>
        <w:rPr>
          <w:rFonts w:ascii="Times New Roman" w:hAnsi="Times New Roman"/>
          <w:outline w:val="0"/>
          <w:color w:val="ed220b"/>
          <w:sz w:val="24"/>
          <w:szCs w:val="24"/>
          <w:u w:color="000000"/>
          <w:rtl w:val="0"/>
          <w14:textFill>
            <w14:solidFill>
              <w14:srgbClr w14:val="EE220C"/>
            </w14:solidFill>
          </w14:textFill>
        </w:rPr>
        <w:t xml:space="preserve"> </w:t>
      </w:r>
    </w:p>
    <w:p>
      <w:pPr>
        <w:pStyle w:val="Body"/>
        <w:bidi w:val="0"/>
        <w:spacing w:after="281" w:line="256" w:lineRule="auto"/>
        <w:ind w:left="715" w:right="0" w:hanging="10"/>
        <w:jc w:val="left"/>
        <w:rPr>
          <w:rFonts w:ascii="Times New Roman" w:cs="Times New Roman" w:hAnsi="Times New Roman" w:eastAsia="Times New Roman"/>
          <w:b w:val="1"/>
          <w:bCs w:val="1"/>
          <w:sz w:val="24"/>
          <w:szCs w:val="24"/>
          <w:u w:val="single" w:color="000000"/>
          <w:rtl w:val="0"/>
        </w:rPr>
      </w:pPr>
      <w:r>
        <w:rPr>
          <w:rFonts w:ascii="Times New Roman" w:hAnsi="Times New Roman"/>
          <w:b w:val="1"/>
          <w:bCs w:val="1"/>
          <w:sz w:val="24"/>
          <w:szCs w:val="24"/>
          <w:u w:val="single" w:color="000000"/>
          <w:rtl w:val="0"/>
          <w:lang w:val="en-US"/>
        </w:rPr>
        <w:t>R</w:t>
      </w:r>
      <w:r>
        <w:rPr>
          <w:rFonts w:ascii="Times New Roman" w:hAnsi="Times New Roman" w:hint="default"/>
          <w:b w:val="1"/>
          <w:bCs w:val="1"/>
          <w:sz w:val="24"/>
          <w:szCs w:val="24"/>
          <w:u w:val="single" w:color="000000"/>
          <w:rtl w:val="0"/>
          <w:lang w:val="en-US"/>
        </w:rPr>
        <w:t>ô</w:t>
      </w:r>
      <w:r>
        <w:rPr>
          <w:rFonts w:ascii="Times New Roman" w:hAnsi="Times New Roman"/>
          <w:b w:val="1"/>
          <w:bCs w:val="1"/>
          <w:sz w:val="24"/>
          <w:szCs w:val="24"/>
          <w:u w:val="single" w:color="000000"/>
          <w:rtl w:val="0"/>
          <w:lang w:val="en-US"/>
        </w:rPr>
        <w:t xml:space="preserve">l adfyfyrio beirniadol </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Wrth </w:t>
      </w:r>
      <w:r>
        <w:rPr>
          <w:rFonts w:ascii="Times New Roman" w:hAnsi="Times New Roman"/>
          <w:sz w:val="24"/>
          <w:szCs w:val="24"/>
          <w:u w:color="000000"/>
          <w:rtl w:val="0"/>
          <w:lang w:val="en-US"/>
        </w:rPr>
        <w:t xml:space="preserve">ystyried </w:t>
      </w:r>
      <w:r>
        <w:rPr>
          <w:rFonts w:ascii="Times New Roman" w:hAnsi="Times New Roman"/>
          <w:sz w:val="24"/>
          <w:szCs w:val="24"/>
          <w:u w:color="000000"/>
          <w:rtl w:val="0"/>
        </w:rPr>
        <w:t>hyn mae</w:t>
      </w:r>
      <w:r>
        <w:rPr>
          <w:rFonts w:ascii="Times New Roman" w:hAnsi="Times New Roman" w:hint="default"/>
          <w:sz w:val="24"/>
          <w:szCs w:val="24"/>
          <w:u w:color="000000"/>
          <w:rtl w:val="1"/>
        </w:rPr>
        <w:t>’</w:t>
      </w:r>
      <w:r>
        <w:rPr>
          <w:rFonts w:ascii="Times New Roman" w:hAnsi="Times New Roman"/>
          <w:sz w:val="24"/>
          <w:szCs w:val="24"/>
          <w:u w:color="000000"/>
          <w:rtl w:val="0"/>
          <w:lang w:val="en-US"/>
        </w:rPr>
        <w:t>r broses adfyfyrio yn bwysig iawn yn enwedig yn y byd addysg, gall hyn fod yn edrych n</w:t>
      </w:r>
      <w:r>
        <w:rPr>
          <w:rFonts w:ascii="Times New Roman" w:hAnsi="Times New Roman" w:hint="default"/>
          <w:sz w:val="24"/>
          <w:szCs w:val="24"/>
          <w:u w:color="000000"/>
          <w:rtl w:val="0"/>
        </w:rPr>
        <w:t>ô</w:t>
      </w:r>
      <w:r>
        <w:rPr>
          <w:rFonts w:ascii="Times New Roman" w:hAnsi="Times New Roman"/>
          <w:sz w:val="24"/>
          <w:szCs w:val="24"/>
          <w:u w:color="000000"/>
          <w:rtl w:val="0"/>
        </w:rPr>
        <w:t>l ar wers a oedd wedi mynd ar drywydd gwahanol neu ymddygiad disgybl. Felly mae hyn yn bwysig iawn i</w:t>
      </w:r>
      <w:r>
        <w:rPr>
          <w:rFonts w:ascii="Times New Roman" w:hAnsi="Times New Roman" w:hint="default"/>
          <w:sz w:val="24"/>
          <w:szCs w:val="24"/>
          <w:u w:color="000000"/>
          <w:rtl w:val="1"/>
        </w:rPr>
        <w:t>’</w:t>
      </w:r>
      <w:r>
        <w:rPr>
          <w:rFonts w:ascii="Times New Roman" w:hAnsi="Times New Roman"/>
          <w:sz w:val="24"/>
          <w:szCs w:val="24"/>
          <w:u w:color="000000"/>
          <w:rtl w:val="0"/>
        </w:rPr>
        <w:t>r digwyddiad critigol yn enwedig i greu</w:t>
      </w:r>
      <w:r>
        <w:rPr>
          <w:rFonts w:ascii="Times New Roman" w:hAnsi="Times New Roman" w:hint="default"/>
          <w:sz w:val="24"/>
          <w:szCs w:val="24"/>
          <w:u w:color="000000"/>
          <w:rtl w:val="1"/>
        </w:rPr>
        <w:t>’</w:t>
      </w:r>
      <w:r>
        <w:rPr>
          <w:rFonts w:ascii="Times New Roman" w:hAnsi="Times New Roman"/>
          <w:sz w:val="24"/>
          <w:szCs w:val="24"/>
          <w:u w:color="000000"/>
          <w:rtl w:val="0"/>
        </w:rPr>
        <w:t xml:space="preserve">r ac adnabod digwyddiad critigol, fel dwedodd Tripp (1993) </w:t>
      </w:r>
    </w:p>
    <w:p>
      <w:pPr>
        <w:pStyle w:val="Body"/>
        <w:bidi w:val="0"/>
        <w:spacing w:after="281" w:line="256" w:lineRule="auto"/>
        <w:ind w:left="715" w:right="0" w:hanging="10"/>
        <w:jc w:val="left"/>
        <w:rPr>
          <w:rFonts w:ascii="Times New Roman" w:cs="Times New Roman" w:hAnsi="Times New Roman" w:eastAsia="Times New Roman"/>
          <w:i w:val="1"/>
          <w:iCs w:val="1"/>
          <w:sz w:val="24"/>
          <w:szCs w:val="24"/>
          <w:u w:color="000000"/>
          <w:rtl w:val="0"/>
        </w:rPr>
      </w:pPr>
      <w:r>
        <w:rPr>
          <w:rFonts w:ascii="Times New Roman" w:hAnsi="Times New Roman" w:hint="default"/>
          <w:i w:val="1"/>
          <w:iCs w:val="1"/>
          <w:sz w:val="24"/>
          <w:szCs w:val="24"/>
          <w:u w:color="000000"/>
          <w:rtl w:val="0"/>
          <w:lang w:val="en-US"/>
        </w:rPr>
        <w:t>“</w:t>
      </w:r>
      <w:r>
        <w:rPr>
          <w:rFonts w:ascii="Times New Roman" w:hAnsi="Times New Roman"/>
          <w:i w:val="1"/>
          <w:iCs w:val="1"/>
          <w:sz w:val="24"/>
          <w:szCs w:val="24"/>
          <w:u w:color="000000"/>
          <w:rtl w:val="0"/>
          <w:lang w:val="en-US"/>
        </w:rPr>
        <w:t>To  create  a  critical  incident  one  would  have  to  say  what  the incident meant</w:t>
      </w:r>
      <w:r>
        <w:rPr>
          <w:rFonts w:ascii="Times New Roman" w:hAnsi="Times New Roman" w:hint="default"/>
          <w:i w:val="1"/>
          <w:iCs w:val="1"/>
          <w:sz w:val="24"/>
          <w:szCs w:val="24"/>
          <w:u w:color="000000"/>
          <w:rtl w:val="0"/>
          <w:lang w:val="en-US"/>
        </w:rPr>
        <w:t xml:space="preserve">” </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Mae hyn yn dod n</w:t>
      </w:r>
      <w:r>
        <w:rPr>
          <w:rFonts w:ascii="Times New Roman" w:hAnsi="Times New Roman" w:hint="default"/>
          <w:sz w:val="24"/>
          <w:szCs w:val="24"/>
          <w:u w:color="000000"/>
          <w:rtl w:val="0"/>
        </w:rPr>
        <w:t>ô</w:t>
      </w:r>
      <w:r>
        <w:rPr>
          <w:rFonts w:ascii="Times New Roman" w:hAnsi="Times New Roman"/>
          <w:sz w:val="24"/>
          <w:szCs w:val="24"/>
          <w:u w:color="000000"/>
          <w:rtl w:val="0"/>
        </w:rPr>
        <w:t>l i</w:t>
      </w:r>
      <w:r>
        <w:rPr>
          <w:rFonts w:ascii="Times New Roman" w:hAnsi="Times New Roman" w:hint="default"/>
          <w:sz w:val="24"/>
          <w:szCs w:val="24"/>
          <w:u w:color="000000"/>
          <w:rtl w:val="1"/>
        </w:rPr>
        <w:t>’</w:t>
      </w:r>
      <w:r>
        <w:rPr>
          <w:rFonts w:ascii="Times New Roman" w:hAnsi="Times New Roman"/>
          <w:sz w:val="24"/>
          <w:szCs w:val="24"/>
          <w:u w:color="000000"/>
          <w:rtl w:val="0"/>
        </w:rPr>
        <w:t>r ffaith i adfyfyrio a meddwl pam wnaeth hyn digwydd?  Mae pwysigrwydd o</w:t>
      </w:r>
      <w:r>
        <w:rPr>
          <w:rFonts w:ascii="Times New Roman" w:hAnsi="Times New Roman" w:hint="default"/>
          <w:sz w:val="24"/>
          <w:szCs w:val="24"/>
          <w:u w:color="000000"/>
          <w:rtl w:val="1"/>
        </w:rPr>
        <w:t>’</w:t>
      </w:r>
      <w:r>
        <w:rPr>
          <w:rFonts w:ascii="Times New Roman" w:hAnsi="Times New Roman"/>
          <w:sz w:val="24"/>
          <w:szCs w:val="24"/>
          <w:u w:color="000000"/>
          <w:rtl w:val="0"/>
        </w:rPr>
        <w:t>r adfyfyrio yn dod ar hyn hefyd dwedodd Myer (t. 5 2012) a</w:t>
      </w:r>
      <w:r>
        <w:rPr>
          <w:rFonts w:ascii="Times New Roman" w:hAnsi="Times New Roman" w:hint="default"/>
          <w:sz w:val="24"/>
          <w:szCs w:val="24"/>
          <w:u w:color="000000"/>
          <w:rtl w:val="1"/>
        </w:rPr>
        <w:t>’</w:t>
      </w:r>
      <w:r>
        <w:rPr>
          <w:rFonts w:ascii="Times New Roman" w:hAnsi="Times New Roman"/>
          <w:sz w:val="24"/>
          <w:szCs w:val="24"/>
          <w:u w:color="000000"/>
          <w:rtl w:val="0"/>
        </w:rPr>
        <w:t>i datganiad hi o</w:t>
      </w:r>
      <w:r>
        <w:rPr>
          <w:rFonts w:ascii="Times New Roman" w:hAnsi="Times New Roman" w:hint="default"/>
          <w:sz w:val="24"/>
          <w:szCs w:val="24"/>
          <w:u w:color="000000"/>
          <w:rtl w:val="1"/>
        </w:rPr>
        <w:t>’</w:t>
      </w:r>
      <w:r>
        <w:rPr>
          <w:rFonts w:ascii="Times New Roman" w:hAnsi="Times New Roman"/>
          <w:sz w:val="24"/>
          <w:szCs w:val="24"/>
          <w:u w:color="000000"/>
          <w:rtl w:val="0"/>
        </w:rPr>
        <w:t>r 9 dimensiwn. Wrth iddi hefyd sylwi efallai nid oes angen mynd trwy</w:t>
      </w:r>
      <w:r>
        <w:rPr>
          <w:rFonts w:ascii="Times New Roman" w:hAnsi="Times New Roman" w:hint="default"/>
          <w:sz w:val="24"/>
          <w:szCs w:val="24"/>
          <w:u w:color="000000"/>
          <w:rtl w:val="1"/>
        </w:rPr>
        <w:t>’</w:t>
      </w:r>
      <w:r>
        <w:rPr>
          <w:rFonts w:ascii="Times New Roman" w:hAnsi="Times New Roman"/>
          <w:sz w:val="24"/>
          <w:szCs w:val="24"/>
          <w:u w:color="000000"/>
          <w:rtl w:val="0"/>
          <w:lang w:val="da-DK"/>
        </w:rPr>
        <w:t xml:space="preserve">r camau o 1 i 9 ond efallai mai 1 dimensiwn yn ddigon i adfyfyrio. Mae Myer hefyd yn datgan wrth fod yn </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 xml:space="preserve">agored </w:t>
      </w:r>
      <w:r>
        <w:rPr>
          <w:rFonts w:ascii="Times New Roman" w:hAnsi="Times New Roman"/>
          <w:sz w:val="24"/>
          <w:szCs w:val="24"/>
          <w:u w:color="000000"/>
          <w:rtl w:val="0"/>
          <w:lang w:val="en-US"/>
        </w:rPr>
        <w:t xml:space="preserve">maent </w:t>
      </w:r>
      <w:r>
        <w:rPr>
          <w:rFonts w:ascii="Times New Roman" w:hAnsi="Times New Roman"/>
          <w:sz w:val="24"/>
          <w:szCs w:val="24"/>
          <w:u w:color="000000"/>
          <w:rtl w:val="0"/>
        </w:rPr>
        <w:t>yn bwysig iawn wrth adfyfyrio a</w:t>
      </w:r>
      <w:r>
        <w:rPr>
          <w:rFonts w:ascii="Times New Roman" w:hAnsi="Times New Roman" w:hint="default"/>
          <w:sz w:val="24"/>
          <w:szCs w:val="24"/>
          <w:u w:color="000000"/>
          <w:rtl w:val="1"/>
        </w:rPr>
        <w:t>’</w:t>
      </w:r>
      <w:r>
        <w:rPr>
          <w:rFonts w:ascii="Times New Roman" w:hAnsi="Times New Roman"/>
          <w:sz w:val="24"/>
          <w:szCs w:val="24"/>
          <w:u w:color="000000"/>
          <w:rtl w:val="0"/>
          <w:lang w:val="de-DE"/>
        </w:rPr>
        <w:t>r hyn mae Zeicher a Liston ( 1996) yn ei dweud am athrawon :</w:t>
      </w:r>
    </w:p>
    <w:p>
      <w:pPr>
        <w:pStyle w:val="Body"/>
        <w:bidi w:val="0"/>
        <w:spacing w:after="281" w:line="256" w:lineRule="auto"/>
        <w:ind w:left="715" w:right="0" w:hanging="10"/>
        <w:jc w:val="left"/>
        <w:rPr>
          <w:rFonts w:ascii="Times New Roman" w:cs="Times New Roman" w:hAnsi="Times New Roman" w:eastAsia="Times New Roman"/>
          <w:i w:val="1"/>
          <w:iCs w:val="1"/>
          <w:sz w:val="24"/>
          <w:szCs w:val="24"/>
          <w:u w:color="000000"/>
          <w:rtl w:val="0"/>
        </w:rPr>
      </w:pPr>
      <w:r>
        <w:rPr>
          <w:rFonts w:ascii="Times New Roman" w:hAnsi="Times New Roman" w:hint="default"/>
          <w:i w:val="1"/>
          <w:iCs w:val="1"/>
          <w:sz w:val="24"/>
          <w:szCs w:val="24"/>
          <w:u w:color="000000"/>
          <w:rtl w:val="0"/>
          <w:lang w:val="en-US"/>
        </w:rPr>
        <w:t>“</w:t>
      </w:r>
      <w:r>
        <w:rPr>
          <w:rFonts w:ascii="Times New Roman" w:hAnsi="Times New Roman"/>
          <w:i w:val="1"/>
          <w:iCs w:val="1"/>
          <w:sz w:val="24"/>
          <w:szCs w:val="24"/>
          <w:u w:color="000000"/>
          <w:rtl w:val="0"/>
          <w:lang w:val="en-US"/>
        </w:rPr>
        <w:t>Reflective teachers question and challenge why they do as they do</w:t>
      </w:r>
      <w:r>
        <w:rPr>
          <w:rFonts w:ascii="Times New Roman" w:hAnsi="Times New Roman" w:hint="default"/>
          <w:i w:val="1"/>
          <w:iCs w:val="1"/>
          <w:sz w:val="24"/>
          <w:szCs w:val="24"/>
          <w:u w:color="000000"/>
          <w:rtl w:val="0"/>
          <w:lang w:val="en-US"/>
        </w:rPr>
        <w:t>”</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Teimlaf fod hyn yn bwysig iawn i feddwl amdano yn enwedig wrth feddwl am y digwyddiad critigol, maent yn gallu cysylltu gyda nifer o agweddau o</w:t>
      </w:r>
      <w:r>
        <w:rPr>
          <w:rFonts w:ascii="Times New Roman" w:hAnsi="Times New Roman" w:hint="default"/>
          <w:sz w:val="24"/>
          <w:szCs w:val="24"/>
          <w:u w:color="000000"/>
          <w:rtl w:val="1"/>
        </w:rPr>
        <w:t>’</w:t>
      </w:r>
      <w:r>
        <w:rPr>
          <w:rFonts w:ascii="Times New Roman" w:hAnsi="Times New Roman"/>
          <w:sz w:val="24"/>
          <w:szCs w:val="24"/>
          <w:u w:color="000000"/>
          <w:rtl w:val="0"/>
        </w:rPr>
        <w:t>r digwyddiad a hefyd codi nifer o gwestiynau yn ein bywyd addysgu. Gall hyn newid ein llwybr o addysgu ac efallai newid ein strategaeth, yn enwedig os fyddwn yn edrych ar 9 dimensiwn Myer (2012) wrth i</w:t>
      </w:r>
      <w:r>
        <w:rPr>
          <w:rFonts w:ascii="Times New Roman" w:hAnsi="Times New Roman" w:hint="default"/>
          <w:sz w:val="24"/>
          <w:szCs w:val="24"/>
          <w:u w:color="000000"/>
          <w:rtl w:val="1"/>
        </w:rPr>
        <w:t>’</w:t>
      </w:r>
      <w:r>
        <w:rPr>
          <w:rFonts w:ascii="Times New Roman" w:hAnsi="Times New Roman"/>
          <w:sz w:val="24"/>
          <w:szCs w:val="24"/>
          <w:u w:color="000000"/>
          <w:rtl w:val="0"/>
          <w:lang w:val="de-DE"/>
        </w:rPr>
        <w:t>r un dimensiwn edrych ar dreialu strategaethau gwahanol i weld beth sydd yn gweithio. Mae hyn yn hanfodol i edrych arno yn enwedig fel ein rolau fel athrawon ac yn enwedig wrth edrych ar ein Safonau proffesiynol gan fod arweinyddiaeth ac addysgeg mireinio rhai o</w:t>
      </w:r>
      <w:r>
        <w:rPr>
          <w:rFonts w:ascii="Times New Roman" w:hAnsi="Times New Roman" w:hint="default"/>
          <w:sz w:val="24"/>
          <w:szCs w:val="24"/>
          <w:u w:color="000000"/>
          <w:rtl w:val="1"/>
        </w:rPr>
        <w:t>’</w:t>
      </w:r>
      <w:r>
        <w:rPr>
          <w:rFonts w:ascii="Times New Roman" w:hAnsi="Times New Roman"/>
          <w:sz w:val="24"/>
          <w:szCs w:val="24"/>
          <w:u w:color="000000"/>
          <w:rtl w:val="0"/>
        </w:rPr>
        <w:t>r agweddau fydd angen i ni ei chyrraedd fel ein r</w:t>
      </w:r>
      <w:r>
        <w:rPr>
          <w:rFonts w:ascii="Times New Roman" w:hAnsi="Times New Roman" w:hint="default"/>
          <w:sz w:val="24"/>
          <w:szCs w:val="24"/>
          <w:u w:color="000000"/>
          <w:rtl w:val="0"/>
        </w:rPr>
        <w:t>ô</w:t>
      </w:r>
      <w:r>
        <w:rPr>
          <w:rFonts w:ascii="Times New Roman" w:hAnsi="Times New Roman"/>
          <w:sz w:val="24"/>
          <w:szCs w:val="24"/>
          <w:u w:color="000000"/>
          <w:rtl w:val="0"/>
        </w:rPr>
        <w:t>l fel athrawon.</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Mae nifer o bethau yn gallu cael ei ategi at hyn, os byddwn yn edrych ar sefyllfa yn yr ystafell dosbarth, efallai bod un disgybl ychydig bach yn aflonydd methu eistedd ddim yn fodlon nad gwaith a does dim rheswm am hyn ar y pryd.</w:t>
      </w:r>
      <w:r>
        <w:rPr>
          <w:rFonts w:ascii="Times New Roman" w:hAnsi="Times New Roman"/>
          <w:sz w:val="24"/>
          <w:szCs w:val="24"/>
          <w:u w:color="000000"/>
          <w:rtl w:val="0"/>
          <w:lang w:val="en-US"/>
        </w:rPr>
        <w:t xml:space="preserve"> </w:t>
      </w:r>
      <w:r>
        <w:rPr>
          <w:rFonts w:ascii="Times New Roman" w:hAnsi="Times New Roman"/>
          <w:sz w:val="24"/>
          <w:szCs w:val="24"/>
          <w:u w:color="000000"/>
          <w:rtl w:val="0"/>
        </w:rPr>
        <w:t>Ond wrth edrych n</w:t>
      </w:r>
      <w:r>
        <w:rPr>
          <w:rFonts w:ascii="Times New Roman" w:hAnsi="Times New Roman" w:hint="default"/>
          <w:sz w:val="24"/>
          <w:szCs w:val="24"/>
          <w:u w:color="000000"/>
          <w:rtl w:val="0"/>
        </w:rPr>
        <w:t>ô</w:t>
      </w:r>
      <w:r>
        <w:rPr>
          <w:rFonts w:ascii="Times New Roman" w:hAnsi="Times New Roman"/>
          <w:sz w:val="24"/>
          <w:szCs w:val="24"/>
          <w:u w:color="000000"/>
          <w:rtl w:val="0"/>
          <w:lang w:val="es-ES_tradnl"/>
        </w:rPr>
        <w:t>l ar y sefyllfa ac yn gofyn i</w:t>
      </w:r>
      <w:r>
        <w:rPr>
          <w:rFonts w:ascii="Times New Roman" w:hAnsi="Times New Roman" w:hint="default"/>
          <w:sz w:val="24"/>
          <w:szCs w:val="24"/>
          <w:u w:color="000000"/>
          <w:rtl w:val="1"/>
        </w:rPr>
        <w:t>’</w:t>
      </w:r>
      <w:r>
        <w:rPr>
          <w:rFonts w:ascii="Times New Roman" w:hAnsi="Times New Roman"/>
          <w:sz w:val="24"/>
          <w:szCs w:val="24"/>
          <w:u w:color="000000"/>
          <w:rtl w:val="0"/>
          <w:lang w:val="es-ES_tradnl"/>
        </w:rPr>
        <w:t>r disgybl os oedd unrhyw beth yn bod, nid oedd y disgybl wedi cael brecwast y bore hwnnw. Felly yn adfyfyrio ar y sefyllfa hon efallai fydd angen wneud yn si</w:t>
      </w:r>
      <w:r>
        <w:rPr>
          <w:rFonts w:ascii="Times New Roman" w:hAnsi="Times New Roman" w:hint="default"/>
          <w:sz w:val="24"/>
          <w:szCs w:val="24"/>
          <w:u w:color="000000"/>
          <w:rtl w:val="0"/>
        </w:rPr>
        <w:t>ŵ</w:t>
      </w:r>
      <w:r>
        <w:rPr>
          <w:rFonts w:ascii="Times New Roman" w:hAnsi="Times New Roman"/>
          <w:sz w:val="24"/>
          <w:szCs w:val="24"/>
          <w:u w:color="000000"/>
          <w:rtl w:val="0"/>
          <w:lang w:val="en-US"/>
        </w:rPr>
        <w:t>r fod ffrwyth ar gael i</w:t>
      </w:r>
      <w:r>
        <w:rPr>
          <w:rFonts w:ascii="Times New Roman" w:hAnsi="Times New Roman" w:hint="default"/>
          <w:sz w:val="24"/>
          <w:szCs w:val="24"/>
          <w:u w:color="000000"/>
          <w:rtl w:val="1"/>
        </w:rPr>
        <w:t>’</w:t>
      </w:r>
      <w:r>
        <w:rPr>
          <w:rFonts w:ascii="Times New Roman" w:hAnsi="Times New Roman"/>
          <w:sz w:val="24"/>
          <w:szCs w:val="24"/>
          <w:u w:color="000000"/>
          <w:rtl w:val="0"/>
          <w:lang w:val="es-ES_tradnl"/>
        </w:rPr>
        <w:t>r disgybl neu fod yn cael llaeth yn y bore i wneud yn si</w:t>
      </w:r>
      <w:r>
        <w:rPr>
          <w:rFonts w:ascii="Times New Roman" w:hAnsi="Times New Roman" w:hint="default"/>
          <w:sz w:val="24"/>
          <w:szCs w:val="24"/>
          <w:u w:color="000000"/>
          <w:rtl w:val="0"/>
        </w:rPr>
        <w:t>ŵ</w:t>
      </w:r>
      <w:r>
        <w:rPr>
          <w:rFonts w:ascii="Times New Roman" w:hAnsi="Times New Roman"/>
          <w:sz w:val="24"/>
          <w:szCs w:val="24"/>
          <w:u w:color="000000"/>
          <w:rtl w:val="0"/>
        </w:rPr>
        <w:t>r fod y disgybl wedi bwyta ac yn barod i ddysgu. Sefyllfaoedd fel hyn yn bwysig iawn i adfyfyrio ac edrych llun cyfan a bod yna rhywbeth yn poeni</w:t>
      </w:r>
      <w:r>
        <w:rPr>
          <w:rFonts w:ascii="Times New Roman" w:hAnsi="Times New Roman" w:hint="default"/>
          <w:sz w:val="24"/>
          <w:szCs w:val="24"/>
          <w:u w:color="000000"/>
          <w:rtl w:val="1"/>
        </w:rPr>
        <w:t>’</w:t>
      </w:r>
      <w:r>
        <w:rPr>
          <w:rFonts w:ascii="Times New Roman" w:hAnsi="Times New Roman"/>
          <w:sz w:val="24"/>
          <w:szCs w:val="24"/>
          <w:u w:color="000000"/>
          <w:rtl w:val="0"/>
        </w:rPr>
        <w:t>r disgybl, a theimlaf fydd sefyllfaoedd fel hyn yn mynd i godi yn enwedig yn yr amser rydyn ni</w:t>
      </w:r>
      <w:r>
        <w:rPr>
          <w:rFonts w:ascii="Times New Roman" w:hAnsi="Times New Roman" w:hint="default"/>
          <w:sz w:val="24"/>
          <w:szCs w:val="24"/>
          <w:u w:color="000000"/>
          <w:rtl w:val="1"/>
        </w:rPr>
        <w:t>’</w:t>
      </w:r>
      <w:r>
        <w:rPr>
          <w:rFonts w:ascii="Times New Roman" w:hAnsi="Times New Roman"/>
          <w:sz w:val="24"/>
          <w:szCs w:val="24"/>
          <w:u w:color="000000"/>
          <w:rtl w:val="0"/>
        </w:rPr>
        <w:t>n byw. Maent yn amcangyfri</w:t>
      </w:r>
      <w:r>
        <w:rPr>
          <w:rFonts w:ascii="Times New Roman" w:hAnsi="Times New Roman" w:hint="default"/>
          <w:sz w:val="24"/>
          <w:szCs w:val="24"/>
          <w:u w:color="000000"/>
          <w:rtl w:val="1"/>
        </w:rPr>
        <w:t xml:space="preserve">’ </w:t>
      </w:r>
      <w:r>
        <w:rPr>
          <w:rFonts w:ascii="Times New Roman" w:hAnsi="Times New Roman"/>
          <w:sz w:val="24"/>
          <w:szCs w:val="24"/>
          <w:u w:color="000000"/>
          <w:rtl w:val="0"/>
        </w:rPr>
        <w:t xml:space="preserve">bydd 76% o blant yn dod </w:t>
      </w:r>
      <w:r>
        <w:rPr>
          <w:rFonts w:ascii="Times New Roman" w:hAnsi="Times New Roman"/>
          <w:sz w:val="24"/>
          <w:szCs w:val="24"/>
          <w:u w:color="000000"/>
          <w:rtl w:val="0"/>
          <w:lang w:val="en-US"/>
        </w:rPr>
        <w:t>i</w:t>
      </w:r>
      <w:r>
        <w:rPr>
          <w:rFonts w:ascii="Times New Roman" w:hAnsi="Times New Roman"/>
          <w:sz w:val="24"/>
          <w:szCs w:val="24"/>
          <w:u w:color="000000"/>
          <w:rtl w:val="0"/>
          <w:lang w:val="nl-NL"/>
        </w:rPr>
        <w:t xml:space="preserve"> Ysgol heb frecwast yn n</w:t>
      </w:r>
      <w:r>
        <w:rPr>
          <w:rFonts w:ascii="Times New Roman" w:hAnsi="Times New Roman" w:hint="default"/>
          <w:sz w:val="24"/>
          <w:szCs w:val="24"/>
          <w:u w:color="000000"/>
          <w:rtl w:val="0"/>
        </w:rPr>
        <w:t>ô</w:t>
      </w:r>
      <w:r>
        <w:rPr>
          <w:rFonts w:ascii="Times New Roman" w:hAnsi="Times New Roman"/>
          <w:sz w:val="24"/>
          <w:szCs w:val="24"/>
          <w:u w:color="000000"/>
          <w:rtl w:val="0"/>
        </w:rPr>
        <w:t xml:space="preserve">l erthygl ar-lein </w:t>
      </w:r>
      <w:r>
        <w:rPr>
          <w:rFonts w:ascii="Times New Roman" w:hAnsi="Times New Roman" w:hint="default"/>
          <w:sz w:val="24"/>
          <w:szCs w:val="24"/>
          <w:u w:color="000000"/>
          <w:rtl w:val="1"/>
        </w:rPr>
        <w:t>‘</w:t>
      </w:r>
      <w:r>
        <w:rPr>
          <w:rFonts w:ascii="Times New Roman" w:hAnsi="Times New Roman"/>
          <w:sz w:val="24"/>
          <w:szCs w:val="24"/>
          <w:u w:color="000000"/>
          <w:rtl w:val="0"/>
        </w:rPr>
        <w:t>SW Londoner</w:t>
      </w:r>
      <w:r>
        <w:rPr>
          <w:rFonts w:ascii="Times New Roman" w:hAnsi="Times New Roman" w:hint="default"/>
          <w:sz w:val="24"/>
          <w:szCs w:val="24"/>
          <w:u w:color="000000"/>
          <w:rtl w:val="1"/>
        </w:rPr>
        <w:t xml:space="preserve">’ </w:t>
      </w:r>
      <w:r>
        <w:rPr>
          <w:rFonts w:ascii="Times New Roman" w:hAnsi="Times New Roman"/>
          <w:sz w:val="24"/>
          <w:szCs w:val="24"/>
          <w:u w:color="000000"/>
          <w:rtl w:val="0"/>
        </w:rPr>
        <w:t xml:space="preserve">(2022) </w:t>
      </w:r>
    </w:p>
    <w:p>
      <w:pPr>
        <w:pStyle w:val="Body"/>
        <w:bidi w:val="0"/>
        <w:spacing w:after="281" w:line="256" w:lineRule="auto"/>
        <w:ind w:left="715" w:right="0" w:hanging="10"/>
        <w:jc w:val="left"/>
        <w:rPr>
          <w:rFonts w:ascii="Times New Roman" w:cs="Times New Roman" w:hAnsi="Times New Roman" w:eastAsia="Times New Roman"/>
          <w:b w:val="1"/>
          <w:bCs w:val="1"/>
          <w:sz w:val="24"/>
          <w:szCs w:val="24"/>
          <w:u w:val="single" w:color="000000"/>
          <w:rtl w:val="0"/>
        </w:rPr>
      </w:pPr>
      <w:r>
        <w:rPr>
          <w:rFonts w:ascii="Times New Roman" w:hAnsi="Times New Roman"/>
          <w:b w:val="1"/>
          <w:bCs w:val="1"/>
          <w:sz w:val="24"/>
          <w:szCs w:val="24"/>
          <w:u w:val="single" w:color="000000"/>
          <w:rtl w:val="0"/>
          <w:lang w:val="en-US"/>
        </w:rPr>
        <w:t>Arsylwi</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Mae</w:t>
      </w:r>
      <w:r>
        <w:rPr>
          <w:rFonts w:ascii="Times New Roman" w:hAnsi="Times New Roman" w:hint="default"/>
          <w:sz w:val="24"/>
          <w:szCs w:val="24"/>
          <w:u w:color="000000"/>
          <w:rtl w:val="1"/>
        </w:rPr>
        <w:t>’</w:t>
      </w:r>
      <w:r>
        <w:rPr>
          <w:rFonts w:ascii="Times New Roman" w:hAnsi="Times New Roman"/>
          <w:sz w:val="24"/>
          <w:szCs w:val="24"/>
          <w:u w:color="000000"/>
          <w:rtl w:val="0"/>
        </w:rPr>
        <w:t>r ochr arsylwi yn bwysig iawn yn ein byd addysgu maent yn rhoi cyfle i ddod i adnabod y disgyblion, ac yn y sefyllfa yma er mwyn ddarganfod y digwyddiad critigol.Yn ystod fy niwrnodau Pontio roeddwn yn arsylwi mewn cynradd ac roeddwn yn cael arsylwi nifer o oedrannau yn yr Ysgol o feithrin a derbyn, blwyddyn 3 a blwyddyn 5 a 6. Ni fyddwn yn rhannu na ddatgeli unrhyw wybodaeth benodol o</w:t>
      </w:r>
      <w:r>
        <w:rPr>
          <w:rFonts w:ascii="Times New Roman" w:hAnsi="Times New Roman" w:hint="default"/>
          <w:sz w:val="24"/>
          <w:szCs w:val="24"/>
          <w:u w:color="000000"/>
          <w:rtl w:val="1"/>
        </w:rPr>
        <w:t>’</w:t>
      </w:r>
      <w:r>
        <w:rPr>
          <w:rFonts w:ascii="Times New Roman" w:hAnsi="Times New Roman"/>
          <w:sz w:val="24"/>
          <w:szCs w:val="24"/>
          <w:u w:color="000000"/>
          <w:rtl w:val="0"/>
          <w:lang w:val="es-ES_tradnl"/>
        </w:rPr>
        <w:t>r Ysgol ac o</w:t>
      </w:r>
      <w:r>
        <w:rPr>
          <w:rFonts w:ascii="Times New Roman" w:hAnsi="Times New Roman" w:hint="default"/>
          <w:sz w:val="24"/>
          <w:szCs w:val="24"/>
          <w:u w:color="000000"/>
          <w:rtl w:val="1"/>
        </w:rPr>
        <w:t>’</w:t>
      </w:r>
      <w:r>
        <w:rPr>
          <w:rFonts w:ascii="Times New Roman" w:hAnsi="Times New Roman"/>
          <w:sz w:val="24"/>
          <w:szCs w:val="24"/>
          <w:u w:color="000000"/>
          <w:rtl w:val="0"/>
          <w:lang w:val="es-ES_tradnl"/>
        </w:rPr>
        <w:t>r disgyblion ac mi fydd yn cael ei gadw yn gyfrinachol o dan y canllawiau o BERA (2018).  Yr Ysgol o dan sylw fan hyn yn Ysgol sydd yn cael ei adnabod fel lleoliad sydd yn ardal gref yn yr iaith Gymraeg, ac mewn lle eithaf agos i</w:t>
      </w:r>
      <w:r>
        <w:rPr>
          <w:rFonts w:ascii="Times New Roman" w:hAnsi="Times New Roman" w:hint="default"/>
          <w:sz w:val="24"/>
          <w:szCs w:val="24"/>
          <w:u w:color="000000"/>
          <w:rtl w:val="1"/>
        </w:rPr>
        <w:t>’</w:t>
      </w:r>
      <w:r>
        <w:rPr>
          <w:rFonts w:ascii="Times New Roman" w:hAnsi="Times New Roman"/>
          <w:sz w:val="24"/>
          <w:szCs w:val="24"/>
          <w:u w:color="000000"/>
          <w:rtl w:val="0"/>
        </w:rPr>
        <w:t>w gilydd. Mae</w:t>
      </w:r>
      <w:r>
        <w:rPr>
          <w:rFonts w:ascii="Times New Roman" w:hAnsi="Times New Roman" w:hint="default"/>
          <w:sz w:val="24"/>
          <w:szCs w:val="24"/>
          <w:u w:color="000000"/>
          <w:rtl w:val="1"/>
        </w:rPr>
        <w:t>’</w:t>
      </w:r>
      <w:r>
        <w:rPr>
          <w:rFonts w:ascii="Times New Roman" w:hAnsi="Times New Roman"/>
          <w:sz w:val="24"/>
          <w:szCs w:val="24"/>
          <w:u w:color="000000"/>
          <w:rtl w:val="0"/>
          <w:lang w:val="en-US"/>
        </w:rPr>
        <w:t>r ysgol yn faint cymedrol gyda</w:t>
      </w:r>
      <w:r>
        <w:rPr>
          <w:rFonts w:ascii="Times New Roman" w:hAnsi="Times New Roman" w:hint="default"/>
          <w:sz w:val="24"/>
          <w:szCs w:val="24"/>
          <w:u w:color="000000"/>
          <w:rtl w:val="1"/>
        </w:rPr>
        <w:t>’</w:t>
      </w:r>
      <w:r>
        <w:rPr>
          <w:rFonts w:ascii="Times New Roman" w:hAnsi="Times New Roman"/>
          <w:sz w:val="24"/>
          <w:szCs w:val="24"/>
          <w:u w:color="000000"/>
          <w:rtl w:val="0"/>
        </w:rPr>
        <w:t>r ddwy ochr o</w:t>
      </w:r>
      <w:r>
        <w:rPr>
          <w:rFonts w:ascii="Times New Roman" w:hAnsi="Times New Roman" w:hint="default"/>
          <w:sz w:val="24"/>
          <w:szCs w:val="24"/>
          <w:u w:color="000000"/>
          <w:rtl w:val="1"/>
        </w:rPr>
        <w:t>’</w:t>
      </w:r>
      <w:r>
        <w:rPr>
          <w:rFonts w:ascii="Times New Roman" w:hAnsi="Times New Roman"/>
          <w:sz w:val="24"/>
          <w:szCs w:val="24"/>
          <w:u w:color="000000"/>
          <w:rtl w:val="0"/>
        </w:rPr>
        <w:t xml:space="preserve">r ysgol yn cael ei rhannu o gyfnod sylfaen a chyfnod allweddol 2. </w:t>
      </w:r>
    </w:p>
    <w:p>
      <w:pPr>
        <w:pStyle w:val="Body"/>
        <w:bidi w:val="0"/>
        <w:spacing w:after="281" w:line="256" w:lineRule="auto"/>
        <w:ind w:left="715" w:right="0" w:hanging="10"/>
        <w:jc w:val="left"/>
        <w:rPr>
          <w:rFonts w:ascii="Times New Roman" w:cs="Times New Roman" w:hAnsi="Times New Roman" w:eastAsia="Times New Roman"/>
          <w:outline w:val="0"/>
          <w:color w:val="ed220b"/>
          <w:sz w:val="24"/>
          <w:szCs w:val="24"/>
          <w:u w:color="000000"/>
          <w:rtl w:val="0"/>
          <w14:textFill>
            <w14:solidFill>
              <w14:srgbClr w14:val="EE220C"/>
            </w14:solidFill>
          </w14:textFill>
        </w:rPr>
      </w:pPr>
      <w:r>
        <w:rPr>
          <w:rFonts w:ascii="Times New Roman" w:hAnsi="Times New Roman"/>
          <w:sz w:val="24"/>
          <w:szCs w:val="24"/>
          <w:u w:color="000000"/>
          <w:rtl w:val="0"/>
        </w:rPr>
        <w:t>Mae</w:t>
      </w:r>
      <w:r>
        <w:rPr>
          <w:rFonts w:ascii="Times New Roman" w:hAnsi="Times New Roman" w:hint="default"/>
          <w:sz w:val="24"/>
          <w:szCs w:val="24"/>
          <w:u w:color="000000"/>
          <w:rtl w:val="1"/>
        </w:rPr>
        <w:t>’</w:t>
      </w:r>
      <w:r>
        <w:rPr>
          <w:rFonts w:ascii="Times New Roman" w:hAnsi="Times New Roman"/>
          <w:sz w:val="24"/>
          <w:szCs w:val="24"/>
          <w:u w:color="000000"/>
          <w:rtl w:val="0"/>
          <w:lang w:val="en-US"/>
        </w:rPr>
        <w:t>r dosbarth o dan sylw fan hyn oedd y dosbarth meithrin a Derbyn, un oedd yn agored iawn ac roedd yna nifer o le ac ardaloedd ar gael er mwyn i</w:t>
      </w:r>
      <w:r>
        <w:rPr>
          <w:rFonts w:ascii="Times New Roman" w:hAnsi="Times New Roman" w:hint="default"/>
          <w:sz w:val="24"/>
          <w:szCs w:val="24"/>
          <w:u w:color="000000"/>
          <w:rtl w:val="1"/>
        </w:rPr>
        <w:t>’</w:t>
      </w:r>
      <w:r>
        <w:rPr>
          <w:rFonts w:ascii="Times New Roman" w:hAnsi="Times New Roman"/>
          <w:sz w:val="24"/>
          <w:szCs w:val="24"/>
          <w:u w:color="000000"/>
          <w:rtl w:val="0"/>
          <w:lang w:val="en-US"/>
        </w:rPr>
        <w:t>r disgyblion addysgu. Roedd yr ardal tu allan yn un arbennig, ardal tywod ac roedd yna un natur, ardal gall hybu addysgu tu allan. Wrth drafod wrth fynd ymlaen i wneud y grwpiau ffocws ar dasgau, roedd yna fyrddau gwahanol ar gyfer grwpiau gwahanol gyda</w:t>
      </w:r>
      <w:r>
        <w:rPr>
          <w:rFonts w:ascii="Times New Roman" w:hAnsi="Times New Roman" w:hint="default"/>
          <w:sz w:val="24"/>
          <w:szCs w:val="24"/>
          <w:u w:color="000000"/>
          <w:rtl w:val="1"/>
        </w:rPr>
        <w:t>’</w:t>
      </w:r>
      <w:r>
        <w:rPr>
          <w:rFonts w:ascii="Times New Roman" w:hAnsi="Times New Roman"/>
          <w:sz w:val="24"/>
          <w:szCs w:val="24"/>
          <w:u w:color="000000"/>
          <w:rtl w:val="0"/>
          <w:lang w:val="es-ES_tradnl"/>
        </w:rPr>
        <w:t xml:space="preserve">r athrawes yn cymryd y dasg ffocws a dyma le oedd y digwyddiad critigol wedi cael ei adnabod. </w:t>
      </w:r>
    </w:p>
    <w:p>
      <w:pPr>
        <w:pStyle w:val="Body"/>
        <w:bidi w:val="0"/>
        <w:ind w:left="545" w:right="0" w:firstLine="0"/>
        <w:jc w:val="left"/>
        <w:outlineLvl w:val="1"/>
        <w:rPr>
          <w:rFonts w:ascii="Times New Roman" w:cs="Times New Roman" w:hAnsi="Times New Roman" w:eastAsia="Times New Roman"/>
          <w:b w:val="1"/>
          <w:bCs w:val="1"/>
          <w:outline w:val="0"/>
          <w:color w:val="ed220b"/>
          <w:sz w:val="24"/>
          <w:szCs w:val="24"/>
          <w:u w:color="000000"/>
          <w:rtl w:val="0"/>
          <w14:textFill>
            <w14:solidFill>
              <w14:srgbClr w14:val="EE220C"/>
            </w14:solidFill>
          </w14:textFill>
        </w:rPr>
      </w:pPr>
    </w:p>
    <w:p>
      <w:pPr>
        <w:pStyle w:val="Body"/>
        <w:bidi w:val="0"/>
        <w:ind w:left="545" w:right="0" w:firstLine="0"/>
        <w:jc w:val="left"/>
        <w:outlineLvl w:val="1"/>
        <w:rPr>
          <w:rFonts w:ascii="Times New Roman" w:cs="Times New Roman" w:hAnsi="Times New Roman" w:eastAsia="Times New Roman"/>
          <w:b w:val="1"/>
          <w:bCs w:val="1"/>
          <w:outline w:val="0"/>
          <w:color w:val="ed220b"/>
          <w:sz w:val="24"/>
          <w:szCs w:val="24"/>
          <w:u w:color="000000"/>
          <w:rtl w:val="0"/>
          <w14:textFill>
            <w14:solidFill>
              <w14:srgbClr w14:val="EE220C"/>
            </w14:solidFill>
          </w14:textFill>
        </w:rPr>
      </w:pPr>
    </w:p>
    <w:p>
      <w:pPr>
        <w:pStyle w:val="Body"/>
        <w:bidi w:val="0"/>
        <w:ind w:left="545" w:right="0" w:firstLine="0"/>
        <w:jc w:val="left"/>
        <w:outlineLvl w:val="1"/>
        <w:rPr>
          <w:rFonts w:ascii="Times New Roman" w:cs="Times New Roman" w:hAnsi="Times New Roman" w:eastAsia="Times New Roman"/>
          <w:b w:val="1"/>
          <w:bCs w:val="1"/>
          <w:sz w:val="24"/>
          <w:szCs w:val="24"/>
          <w:u w:val="single" w:color="000000"/>
          <w:rtl w:val="0"/>
        </w:rPr>
      </w:pPr>
      <w:r>
        <w:rPr>
          <w:rFonts w:ascii="Times New Roman" w:hAnsi="Times New Roman"/>
          <w:b w:val="1"/>
          <w:bCs w:val="1"/>
          <w:sz w:val="24"/>
          <w:szCs w:val="24"/>
          <w:u w:val="single" w:color="000000"/>
          <w:rtl w:val="0"/>
        </w:rPr>
        <w:t xml:space="preserve">Digwyddiad critigol yn gysylltiedig </w:t>
      </w:r>
      <w:r>
        <w:rPr>
          <w:rFonts w:ascii="Times New Roman" w:hAnsi="Times New Roman" w:hint="default"/>
          <w:b w:val="1"/>
          <w:bCs w:val="1"/>
          <w:sz w:val="24"/>
          <w:szCs w:val="24"/>
          <w:u w:val="single" w:color="000000"/>
          <w:rtl w:val="0"/>
        </w:rPr>
        <w:t xml:space="preserve">â </w:t>
      </w:r>
      <w:r>
        <w:rPr>
          <w:rFonts w:ascii="Times New Roman" w:hAnsi="Times New Roman"/>
          <w:b w:val="1"/>
          <w:bCs w:val="1"/>
          <w:sz w:val="24"/>
          <w:szCs w:val="24"/>
          <w:u w:val="single" w:color="000000"/>
          <w:rtl w:val="0"/>
          <w:lang w:val="de-DE"/>
        </w:rPr>
        <w:t>Phedwar Diben Donaldson</w:t>
      </w:r>
    </w:p>
    <w:p>
      <w:pPr>
        <w:pStyle w:val="Body"/>
        <w:bidi w:val="0"/>
        <w:ind w:left="545" w:right="0" w:firstLine="0"/>
        <w:jc w:val="left"/>
        <w:outlineLvl w:val="1"/>
        <w:rPr>
          <w:rFonts w:ascii="Times New Roman" w:cs="Times New Roman" w:hAnsi="Times New Roman" w:eastAsia="Times New Roman"/>
          <w:b w:val="1"/>
          <w:bCs w:val="1"/>
          <w:outline w:val="0"/>
          <w:color w:val="ed220b"/>
          <w:sz w:val="24"/>
          <w:szCs w:val="24"/>
          <w:u w:color="000000"/>
          <w:rtl w:val="0"/>
          <w14:textFill>
            <w14:solidFill>
              <w14:srgbClr w14:val="EE220C"/>
            </w14:solidFill>
          </w14:textFill>
        </w:rPr>
      </w:pP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Yn ystod fy amser o arsylwi teimlaf roedd yna sawl digwyddiad critigol yn ystod y cyfnod yma. Ond yn amlwg roedd un digwyddiad wedi sefyll allan yn ystod y Pontio a oedd yn wneud i fi meddwl ymhellach ac yn wneud i mi gwestiynu nifer o bethau yn enwedig a</w:t>
      </w:r>
      <w:r>
        <w:rPr>
          <w:rFonts w:ascii="Times New Roman" w:hAnsi="Times New Roman" w:hint="default"/>
          <w:sz w:val="24"/>
          <w:szCs w:val="24"/>
          <w:u w:color="000000"/>
          <w:rtl w:val="1"/>
        </w:rPr>
        <w:t>’</w:t>
      </w:r>
      <w:r>
        <w:rPr>
          <w:rFonts w:ascii="Times New Roman" w:hAnsi="Times New Roman"/>
          <w:sz w:val="24"/>
          <w:szCs w:val="24"/>
          <w:u w:color="000000"/>
          <w:rtl w:val="0"/>
          <w:lang w:val="en-US"/>
        </w:rPr>
        <w:t xml:space="preserve">i ymddygiad sydd yn cael effaith oherwydd Cofid-19, neu yw iechyd meddwl plant yn cael effaith arno hefyd. Yn enwedig wrth ddarllen y llyfr </w:t>
      </w:r>
      <w:r>
        <w:rPr>
          <w:rFonts w:ascii="Times New Roman" w:hAnsi="Times New Roman" w:hint="default"/>
          <w:sz w:val="24"/>
          <w:szCs w:val="24"/>
          <w:u w:color="000000"/>
          <w:rtl w:val="1"/>
        </w:rPr>
        <w:t>‘</w:t>
      </w:r>
      <w:r>
        <w:rPr>
          <w:rFonts w:ascii="Times New Roman" w:hAnsi="Times New Roman"/>
          <w:sz w:val="24"/>
          <w:szCs w:val="24"/>
          <w:u w:color="000000"/>
          <w:rtl w:val="0"/>
          <w:lang w:val="en-US"/>
        </w:rPr>
        <w:t>Children</w:t>
      </w:r>
      <w:r>
        <w:rPr>
          <w:rFonts w:ascii="Times New Roman" w:hAnsi="Times New Roman" w:hint="default"/>
          <w:sz w:val="24"/>
          <w:szCs w:val="24"/>
          <w:u w:color="000000"/>
          <w:rtl w:val="1"/>
        </w:rPr>
        <w:t>’</w:t>
      </w:r>
      <w:r>
        <w:rPr>
          <w:rFonts w:ascii="Times New Roman" w:hAnsi="Times New Roman"/>
          <w:sz w:val="24"/>
          <w:szCs w:val="24"/>
          <w:u w:color="000000"/>
          <w:rtl w:val="0"/>
          <w:lang w:val="en-US"/>
        </w:rPr>
        <w:t>s mental health and emotional well-being in Primary Schools</w:t>
      </w:r>
      <w:r>
        <w:rPr>
          <w:rFonts w:ascii="Times New Roman" w:hAnsi="Times New Roman" w:hint="default"/>
          <w:sz w:val="24"/>
          <w:szCs w:val="24"/>
          <w:u w:color="000000"/>
          <w:rtl w:val="1"/>
        </w:rPr>
        <w:t xml:space="preserve">’ </w:t>
      </w:r>
      <w:r>
        <w:rPr>
          <w:rFonts w:ascii="Times New Roman" w:hAnsi="Times New Roman"/>
          <w:sz w:val="24"/>
          <w:szCs w:val="24"/>
          <w:u w:color="000000"/>
          <w:rtl w:val="0"/>
          <w:lang w:val="en-US"/>
        </w:rPr>
        <w:t>maent yn s</w:t>
      </w:r>
      <w:r>
        <w:rPr>
          <w:rFonts w:ascii="Times New Roman" w:hAnsi="Times New Roman" w:hint="default"/>
          <w:sz w:val="24"/>
          <w:szCs w:val="24"/>
          <w:u w:color="000000"/>
          <w:rtl w:val="0"/>
        </w:rPr>
        <w:t>ô</w:t>
      </w:r>
      <w:r>
        <w:rPr>
          <w:rFonts w:ascii="Times New Roman" w:hAnsi="Times New Roman"/>
          <w:sz w:val="24"/>
          <w:szCs w:val="24"/>
          <w:u w:color="000000"/>
          <w:rtl w:val="0"/>
          <w:lang w:val="en-US"/>
        </w:rPr>
        <w:t xml:space="preserve">n am blant yn datblygu </w:t>
      </w:r>
      <w:r>
        <w:rPr>
          <w:rFonts w:ascii="Times New Roman" w:hAnsi="Times New Roman" w:hint="default"/>
          <w:i w:val="1"/>
          <w:iCs w:val="1"/>
          <w:sz w:val="24"/>
          <w:szCs w:val="24"/>
          <w:u w:color="000000"/>
          <w:rtl w:val="1"/>
          <w:lang w:val="ar-SA" w:bidi="ar-SA"/>
        </w:rPr>
        <w:t>“</w:t>
      </w:r>
      <w:r>
        <w:rPr>
          <w:rFonts w:ascii="Times New Roman" w:hAnsi="Times New Roman"/>
          <w:i w:val="1"/>
          <w:iCs w:val="1"/>
          <w:sz w:val="24"/>
          <w:szCs w:val="24"/>
          <w:u w:color="000000"/>
          <w:rtl w:val="0"/>
          <w:lang w:val="en-US"/>
        </w:rPr>
        <w:t>attachment difficulties</w:t>
      </w:r>
      <w:r>
        <w:rPr>
          <w:rFonts w:ascii="Times New Roman" w:hAnsi="Times New Roman" w:hint="default"/>
          <w:i w:val="1"/>
          <w:iCs w:val="1"/>
          <w:sz w:val="24"/>
          <w:szCs w:val="24"/>
          <w:u w:color="000000"/>
          <w:rtl w:val="0"/>
        </w:rPr>
        <w:t xml:space="preserve">” </w:t>
      </w:r>
      <w:r>
        <w:rPr>
          <w:rFonts w:ascii="Times New Roman" w:hAnsi="Times New Roman"/>
          <w:sz w:val="24"/>
          <w:szCs w:val="24"/>
          <w:u w:color="000000"/>
          <w:rtl w:val="0"/>
          <w:lang w:val="en-US"/>
        </w:rPr>
        <w:t>ac mae hyn yn datblygu ymlaen wedyn yn enwedig wrth i</w:t>
      </w:r>
      <w:r>
        <w:rPr>
          <w:rFonts w:ascii="Times New Roman" w:hAnsi="Times New Roman" w:hint="default"/>
          <w:sz w:val="24"/>
          <w:szCs w:val="24"/>
          <w:u w:color="000000"/>
          <w:rtl w:val="1"/>
        </w:rPr>
        <w:t>’</w:t>
      </w:r>
      <w:r>
        <w:rPr>
          <w:rFonts w:ascii="Times New Roman" w:hAnsi="Times New Roman"/>
          <w:sz w:val="24"/>
          <w:szCs w:val="24"/>
          <w:u w:color="000000"/>
          <w:rtl w:val="0"/>
        </w:rPr>
        <w:t xml:space="preserve">r plant ddod i ysgol. </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hint="default"/>
          <w:i w:val="1"/>
          <w:iCs w:val="1"/>
          <w:sz w:val="24"/>
          <w:szCs w:val="24"/>
          <w:u w:color="000000"/>
          <w:rtl w:val="0"/>
          <w:lang w:val="en-US"/>
        </w:rPr>
        <w:t>“</w:t>
      </w:r>
      <w:r>
        <w:rPr>
          <w:rFonts w:ascii="Times New Roman" w:hAnsi="Times New Roman"/>
          <w:i w:val="1"/>
          <w:iCs w:val="1"/>
          <w:sz w:val="24"/>
          <w:szCs w:val="24"/>
          <w:u w:color="000000"/>
          <w:rtl w:val="0"/>
          <w:lang w:val="en-US"/>
        </w:rPr>
        <w:t>Can lead to heightened levels of anxiety which is very difficult for children and young people to manage</w:t>
      </w:r>
      <w:r>
        <w:rPr>
          <w:rFonts w:ascii="Times New Roman" w:hAnsi="Times New Roman" w:hint="default"/>
          <w:i w:val="1"/>
          <w:iCs w:val="1"/>
          <w:sz w:val="24"/>
          <w:szCs w:val="24"/>
          <w:u w:color="000000"/>
          <w:rtl w:val="0"/>
          <w:lang w:val="en-US"/>
        </w:rPr>
        <w:t xml:space="preserve">” </w:t>
      </w:r>
      <w:r>
        <w:rPr>
          <w:rFonts w:ascii="Times New Roman" w:hAnsi="Times New Roman"/>
          <w:sz w:val="24"/>
          <w:szCs w:val="24"/>
          <w:u w:color="000000"/>
          <w:rtl w:val="0"/>
          <w:lang w:val="en-US"/>
        </w:rPr>
        <w:t>Howard, Burton, Levermore (t.51, 2020, 2nd edition)</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Mae</w:t>
      </w:r>
      <w:r>
        <w:rPr>
          <w:rFonts w:ascii="Times New Roman" w:hAnsi="Times New Roman" w:hint="default"/>
          <w:sz w:val="24"/>
          <w:szCs w:val="24"/>
          <w:u w:color="000000"/>
          <w:rtl w:val="1"/>
        </w:rPr>
        <w:t>’</w:t>
      </w:r>
      <w:r>
        <w:rPr>
          <w:rFonts w:ascii="Times New Roman" w:hAnsi="Times New Roman"/>
          <w:sz w:val="24"/>
          <w:szCs w:val="24"/>
          <w:u w:color="000000"/>
          <w:rtl w:val="0"/>
          <w:lang w:val="en-US"/>
        </w:rPr>
        <w:t>r digwyddiad critigol byddaf yn trafod teimlad bod iechyd meddwl yn elfen enfawr, a theimlaf mai yn bwysig iawn i ymchwilio ymhellach mewn i iechyd meddwl am oedrannau ysgol gynradd. Mae nifer o</w:t>
      </w:r>
      <w:r>
        <w:rPr>
          <w:rFonts w:ascii="Times New Roman" w:hAnsi="Times New Roman" w:hint="default"/>
          <w:sz w:val="24"/>
          <w:szCs w:val="24"/>
          <w:u w:color="000000"/>
          <w:rtl w:val="1"/>
        </w:rPr>
        <w:t>’</w:t>
      </w:r>
      <w:r>
        <w:rPr>
          <w:rFonts w:ascii="Times New Roman" w:hAnsi="Times New Roman"/>
          <w:sz w:val="24"/>
          <w:szCs w:val="24"/>
          <w:u w:color="000000"/>
          <w:rtl w:val="0"/>
          <w:lang w:val="en-US"/>
        </w:rPr>
        <w:t>r plant yma heb fod allan yn y cyhoedd a chymdeithasu gyda phlant a phobl eraill oherwydd yr effaith o Cofid-19 ac mae hyn yn dilyn i mewn i</w:t>
      </w:r>
      <w:r>
        <w:rPr>
          <w:rFonts w:ascii="Times New Roman" w:hAnsi="Times New Roman" w:hint="default"/>
          <w:sz w:val="24"/>
          <w:szCs w:val="24"/>
          <w:u w:color="000000"/>
          <w:rtl w:val="1"/>
        </w:rPr>
        <w:t>’</w:t>
      </w:r>
      <w:r>
        <w:rPr>
          <w:rFonts w:ascii="Times New Roman" w:hAnsi="Times New Roman"/>
          <w:sz w:val="24"/>
          <w:szCs w:val="24"/>
          <w:u w:color="000000"/>
          <w:rtl w:val="0"/>
          <w:lang w:val="en-US"/>
        </w:rPr>
        <w:t xml:space="preserve">r dosbarth. Y digwyddiad critigol byddaf yn canolbwyntio arno yn canolbwyntio ar oedran meithrin a derbyn, mi oedd yn sesiwn ar </w:t>
      </w:r>
      <w:r>
        <w:rPr>
          <w:rFonts w:ascii="Times New Roman" w:hAnsi="Times New Roman" w:hint="default"/>
          <w:sz w:val="24"/>
          <w:szCs w:val="24"/>
          <w:u w:color="000000"/>
          <w:rtl w:val="0"/>
        </w:rPr>
        <w:t>ô</w:t>
      </w:r>
      <w:r>
        <w:rPr>
          <w:rFonts w:ascii="Times New Roman" w:hAnsi="Times New Roman"/>
          <w:sz w:val="24"/>
          <w:szCs w:val="24"/>
          <w:u w:color="000000"/>
          <w:rtl w:val="0"/>
          <w:lang w:val="en-US"/>
        </w:rPr>
        <w:t>l amser cinio ar brynhawn Dydd Llun. Roedd y sesiwn wedi dechrau yn un hamddenol iawn, gan fod y dosbarth cyfan yn dechrau drwy ddilyn clip yoga wrth symud ymlaen i</w:t>
      </w:r>
      <w:r>
        <w:rPr>
          <w:rFonts w:ascii="Times New Roman" w:hAnsi="Times New Roman" w:hint="default"/>
          <w:sz w:val="24"/>
          <w:szCs w:val="24"/>
          <w:u w:color="000000"/>
          <w:rtl w:val="1"/>
        </w:rPr>
        <w:t>’</w:t>
      </w:r>
      <w:r>
        <w:rPr>
          <w:rFonts w:ascii="Times New Roman" w:hAnsi="Times New Roman"/>
          <w:sz w:val="24"/>
          <w:szCs w:val="24"/>
          <w:u w:color="000000"/>
          <w:rtl w:val="0"/>
        </w:rPr>
        <w:t xml:space="preserve">r cyflwyniad. </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Roedd y dosbarth cyfan yn trafod llun a oedd yn dangos ffrindiau ac mi oedd yna dasg ffocws yn cael ei arwain gan yr athro drwy dynnu llun o</w:t>
      </w:r>
      <w:r>
        <w:rPr>
          <w:rFonts w:ascii="Times New Roman" w:hAnsi="Times New Roman" w:hint="default"/>
          <w:sz w:val="24"/>
          <w:szCs w:val="24"/>
          <w:u w:color="000000"/>
          <w:rtl w:val="1"/>
        </w:rPr>
        <w:t>’</w:t>
      </w:r>
      <w:r>
        <w:rPr>
          <w:rFonts w:ascii="Times New Roman" w:hAnsi="Times New Roman"/>
          <w:sz w:val="24"/>
          <w:szCs w:val="24"/>
          <w:u w:color="000000"/>
          <w:rtl w:val="0"/>
          <w:lang w:val="en-US"/>
        </w:rPr>
        <w:t>ch ffrind. Mi oedd y disgyblion yn deall y dasg ac yn hapus iawn yn ei wneud, tan oedd un disgybl wedi dechrau aflonyddu gan oedd yr athrawes wedi rhoi ei enw ar y gwaith. (Atodaf ddogfen STEER am fwy o fanylion) Wrth i</w:t>
      </w:r>
      <w:r>
        <w:rPr>
          <w:rFonts w:ascii="Times New Roman" w:hAnsi="Times New Roman" w:hint="default"/>
          <w:sz w:val="24"/>
          <w:szCs w:val="24"/>
          <w:u w:color="000000"/>
          <w:rtl w:val="1"/>
        </w:rPr>
        <w:t>’</w:t>
      </w:r>
      <w:r>
        <w:rPr>
          <w:rFonts w:ascii="Times New Roman" w:hAnsi="Times New Roman"/>
          <w:sz w:val="24"/>
          <w:szCs w:val="24"/>
          <w:u w:color="000000"/>
          <w:rtl w:val="0"/>
          <w:lang w:val="en-US"/>
        </w:rPr>
        <w:t>r disgybl ceisio rwbio allan roedd yn dechrau aflonyddu yn fwy drwy daflu</w:t>
      </w:r>
      <w:r>
        <w:rPr>
          <w:rFonts w:ascii="Times New Roman" w:hAnsi="Times New Roman" w:hint="default"/>
          <w:sz w:val="24"/>
          <w:szCs w:val="24"/>
          <w:u w:color="000000"/>
          <w:rtl w:val="1"/>
        </w:rPr>
        <w:t>’</w:t>
      </w:r>
      <w:r>
        <w:rPr>
          <w:rFonts w:ascii="Times New Roman" w:hAnsi="Times New Roman"/>
          <w:sz w:val="24"/>
          <w:szCs w:val="24"/>
          <w:u w:color="000000"/>
          <w:rtl w:val="0"/>
          <w:lang w:val="it-IT"/>
        </w:rPr>
        <w:t>r rwber ac yna wedi codi ac wedi dechrau gwthio plentyn ac yn y cadeiriau, drwy geisio gwthio</w:t>
      </w:r>
      <w:r>
        <w:rPr>
          <w:rFonts w:ascii="Times New Roman" w:hAnsi="Times New Roman" w:hint="default"/>
          <w:sz w:val="24"/>
          <w:szCs w:val="24"/>
          <w:u w:color="000000"/>
          <w:rtl w:val="1"/>
        </w:rPr>
        <w:t>’</w:t>
      </w:r>
      <w:r>
        <w:rPr>
          <w:rFonts w:ascii="Times New Roman" w:hAnsi="Times New Roman"/>
          <w:sz w:val="24"/>
          <w:szCs w:val="24"/>
          <w:u w:color="000000"/>
          <w:rtl w:val="0"/>
          <w:lang w:val="es-ES_tradnl"/>
        </w:rPr>
        <w:t xml:space="preserve">r cadeiriau ar y llawr.  Roedd hyn wedi adeiladu yn gyflym iawn ac mi oedd y disgybl wedi ymlacio yn unigol. </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Os ydyn yn edrych ar yr ochr positif a hefyd ar 4 diben Donaldson mi oedd y disgybl yma wedi ymlacio yn annibynnol, a dyna yw bwriad Donaldson yw cael addysgwyr annibynnol. Ond hefyd teimlaf fod y disgybl yma yn cael i</w:t>
      </w:r>
      <w:r>
        <w:rPr>
          <w:rFonts w:ascii="Times New Roman" w:hAnsi="Times New Roman" w:hint="default"/>
          <w:sz w:val="24"/>
          <w:szCs w:val="24"/>
          <w:u w:color="000000"/>
          <w:rtl w:val="1"/>
        </w:rPr>
        <w:t>’</w:t>
      </w:r>
      <w:r>
        <w:rPr>
          <w:rFonts w:ascii="Times New Roman" w:hAnsi="Times New Roman"/>
          <w:sz w:val="24"/>
          <w:szCs w:val="24"/>
          <w:u w:color="000000"/>
          <w:rtl w:val="0"/>
          <w:lang w:val="en-US"/>
        </w:rPr>
        <w:t>n anodd iawn i</w:t>
      </w:r>
      <w:r>
        <w:rPr>
          <w:rFonts w:ascii="Times New Roman" w:hAnsi="Times New Roman" w:hint="default"/>
          <w:sz w:val="24"/>
          <w:szCs w:val="24"/>
          <w:u w:color="000000"/>
          <w:rtl w:val="1"/>
        </w:rPr>
        <w:t>’</w:t>
      </w:r>
      <w:r>
        <w:rPr>
          <w:rFonts w:ascii="Times New Roman" w:hAnsi="Times New Roman"/>
          <w:sz w:val="24"/>
          <w:szCs w:val="24"/>
          <w:u w:color="000000"/>
          <w:rtl w:val="0"/>
          <w:lang w:val="en-US"/>
        </w:rPr>
        <w:t>w ymdopi gyda</w:t>
      </w:r>
      <w:r>
        <w:rPr>
          <w:rFonts w:ascii="Times New Roman" w:hAnsi="Times New Roman" w:hint="default"/>
          <w:sz w:val="24"/>
          <w:szCs w:val="24"/>
          <w:u w:color="000000"/>
          <w:rtl w:val="1"/>
        </w:rPr>
        <w:t>’</w:t>
      </w:r>
      <w:r>
        <w:rPr>
          <w:rFonts w:ascii="Times New Roman" w:hAnsi="Times New Roman"/>
          <w:sz w:val="24"/>
          <w:szCs w:val="24"/>
          <w:u w:color="000000"/>
          <w:rtl w:val="0"/>
          <w:lang w:val="en-US"/>
        </w:rPr>
        <w:t>i theimladau, ac wrth siarad gyda</w:t>
      </w:r>
      <w:r>
        <w:rPr>
          <w:rFonts w:ascii="Times New Roman" w:hAnsi="Times New Roman" w:hint="default"/>
          <w:sz w:val="24"/>
          <w:szCs w:val="24"/>
          <w:u w:color="000000"/>
          <w:rtl w:val="1"/>
        </w:rPr>
        <w:t>’</w:t>
      </w:r>
      <w:r>
        <w:rPr>
          <w:rFonts w:ascii="Times New Roman" w:hAnsi="Times New Roman"/>
          <w:sz w:val="24"/>
          <w:szCs w:val="24"/>
          <w:u w:color="000000"/>
          <w:rtl w:val="0"/>
          <w:lang w:val="en-US"/>
        </w:rPr>
        <w:t>r athrawes ddosbarth ymhellach roedd wedi cadarnhau hyn. Bod y disgybl yma methu ymdopi gyda</w:t>
      </w:r>
      <w:r>
        <w:rPr>
          <w:rFonts w:ascii="Times New Roman" w:hAnsi="Times New Roman" w:hint="default"/>
          <w:sz w:val="24"/>
          <w:szCs w:val="24"/>
          <w:u w:color="000000"/>
          <w:rtl w:val="1"/>
        </w:rPr>
        <w:t>’</w:t>
      </w:r>
      <w:r>
        <w:rPr>
          <w:rFonts w:ascii="Times New Roman" w:hAnsi="Times New Roman"/>
          <w:sz w:val="24"/>
          <w:szCs w:val="24"/>
          <w:u w:color="000000"/>
          <w:rtl w:val="0"/>
          <w:lang w:val="en-US"/>
        </w:rPr>
        <w:t>i theimladau a bod ddim s</w:t>
      </w:r>
      <w:r>
        <w:rPr>
          <w:rFonts w:ascii="Times New Roman" w:hAnsi="Times New Roman" w:hint="default"/>
          <w:sz w:val="24"/>
          <w:szCs w:val="24"/>
          <w:u w:color="000000"/>
          <w:rtl w:val="0"/>
        </w:rPr>
        <w:t>ô</w:t>
      </w:r>
      <w:r>
        <w:rPr>
          <w:rFonts w:ascii="Times New Roman" w:hAnsi="Times New Roman"/>
          <w:sz w:val="24"/>
          <w:szCs w:val="24"/>
          <w:u w:color="000000"/>
          <w:rtl w:val="0"/>
          <w:lang w:val="en-US"/>
        </w:rPr>
        <w:t>n am IDP ond yn dewis strategaethau drwy siarad am emosiynau yn y dosbarth ac yn cael cynllunio gwersi er mwyn helpu. Wrth edrych ar y 4 diben teimlaf mi fydd hyn yn elwa i</w:t>
      </w:r>
      <w:r>
        <w:rPr>
          <w:rFonts w:ascii="Times New Roman" w:hAnsi="Times New Roman" w:hint="default"/>
          <w:sz w:val="24"/>
          <w:szCs w:val="24"/>
          <w:u w:color="000000"/>
          <w:rtl w:val="1"/>
        </w:rPr>
        <w:t>’</w:t>
      </w:r>
      <w:r>
        <w:rPr>
          <w:rFonts w:ascii="Times New Roman" w:hAnsi="Times New Roman"/>
          <w:sz w:val="24"/>
          <w:szCs w:val="24"/>
          <w:u w:color="000000"/>
          <w:rtl w:val="0"/>
        </w:rPr>
        <w:t xml:space="preserve">r disgybl yma drwy symud ymlaen ac yn tyfu i fynnu yn enwedig wrth edrych ymhellach ar y rhan </w:t>
      </w:r>
      <w:r>
        <w:rPr>
          <w:rFonts w:ascii="Times New Roman" w:hAnsi="Times New Roman" w:hint="default"/>
          <w:i w:val="1"/>
          <w:iCs w:val="1"/>
          <w:sz w:val="24"/>
          <w:szCs w:val="24"/>
          <w:u w:color="000000"/>
          <w:rtl w:val="1"/>
          <w:lang w:val="ar-SA" w:bidi="ar-SA"/>
        </w:rPr>
        <w:t>“</w:t>
      </w:r>
      <w:r>
        <w:rPr>
          <w:rFonts w:ascii="Times New Roman" w:hAnsi="Times New Roman"/>
          <w:i w:val="1"/>
          <w:iCs w:val="1"/>
          <w:sz w:val="24"/>
          <w:szCs w:val="24"/>
          <w:u w:color="000000"/>
          <w:rtl w:val="0"/>
          <w:lang w:val="de-DE"/>
        </w:rPr>
        <w:t>Unigolion Iach hyderus sy</w:t>
      </w:r>
      <w:r>
        <w:rPr>
          <w:rFonts w:ascii="Times New Roman" w:hAnsi="Times New Roman" w:hint="default"/>
          <w:i w:val="1"/>
          <w:iCs w:val="1"/>
          <w:sz w:val="24"/>
          <w:szCs w:val="24"/>
          <w:u w:color="000000"/>
          <w:rtl w:val="1"/>
        </w:rPr>
        <w:t>’</w:t>
      </w:r>
      <w:r>
        <w:rPr>
          <w:rFonts w:ascii="Times New Roman" w:hAnsi="Times New Roman"/>
          <w:i w:val="1"/>
          <w:iCs w:val="1"/>
          <w:sz w:val="24"/>
          <w:szCs w:val="24"/>
          <w:u w:color="000000"/>
          <w:rtl w:val="0"/>
        </w:rPr>
        <w:t>n adeiladu eu lles meddyliol ac emosiynol trwy ddatblygu hyder, cadernid ac empathi</w:t>
      </w:r>
      <w:r>
        <w:rPr>
          <w:rFonts w:ascii="Times New Roman" w:hAnsi="Times New Roman" w:hint="default"/>
          <w:i w:val="1"/>
          <w:iCs w:val="1"/>
          <w:sz w:val="24"/>
          <w:szCs w:val="24"/>
          <w:u w:color="000000"/>
          <w:rtl w:val="0"/>
          <w:lang w:val="en-US"/>
        </w:rPr>
        <w:t xml:space="preserve">” </w:t>
      </w:r>
      <w:r>
        <w:rPr>
          <w:rFonts w:ascii="Times New Roman" w:hAnsi="Times New Roman"/>
          <w:sz w:val="24"/>
          <w:szCs w:val="24"/>
          <w:u w:color="000000"/>
          <w:rtl w:val="0"/>
          <w:lang w:val="en-US"/>
        </w:rPr>
        <w:t xml:space="preserve">Hwb (2022) </w:t>
      </w:r>
      <w:r>
        <w:rPr>
          <w:rFonts w:ascii="Times New Roman" w:hAnsi="Times New Roman"/>
          <w:sz w:val="24"/>
          <w:szCs w:val="24"/>
          <w:u w:color="000000"/>
          <w:rtl w:val="0"/>
          <w:lang w:val="en-US"/>
        </w:rPr>
        <w:t>a theimlaf fod angen pwyslais enfawr ar yr empathi, ar hyn mae angen er mwyn ddarganfod teimladau a</w:t>
      </w:r>
      <w:r>
        <w:rPr>
          <w:rFonts w:ascii="Times New Roman" w:hAnsi="Times New Roman" w:hint="default"/>
          <w:sz w:val="24"/>
          <w:szCs w:val="24"/>
          <w:u w:color="000000"/>
          <w:rtl w:val="1"/>
        </w:rPr>
        <w:t>’</w:t>
      </w:r>
      <w:r>
        <w:rPr>
          <w:rFonts w:ascii="Times New Roman" w:hAnsi="Times New Roman"/>
          <w:sz w:val="24"/>
          <w:szCs w:val="24"/>
          <w:u w:color="000000"/>
          <w:rtl w:val="0"/>
          <w:lang w:val="en-US"/>
        </w:rPr>
        <w:t xml:space="preserve">r hyn i rannu hyn gyda phobl eraill. </w:t>
      </w:r>
    </w:p>
    <w:p>
      <w:pPr>
        <w:pStyle w:val="Body"/>
        <w:bidi w:val="0"/>
        <w:spacing w:after="281" w:line="256" w:lineRule="auto"/>
        <w:ind w:left="715" w:right="0" w:hanging="10"/>
        <w:jc w:val="left"/>
        <w:rPr>
          <w:rFonts w:ascii="Times New Roman" w:cs="Times New Roman" w:hAnsi="Times New Roman" w:eastAsia="Times New Roman"/>
          <w:b w:val="1"/>
          <w:bCs w:val="1"/>
          <w:sz w:val="24"/>
          <w:szCs w:val="24"/>
          <w:u w:val="single" w:color="000000"/>
          <w:rtl w:val="0"/>
        </w:rPr>
      </w:pPr>
    </w:p>
    <w:p>
      <w:pPr>
        <w:pStyle w:val="Body"/>
        <w:bidi w:val="0"/>
        <w:spacing w:after="281" w:line="256" w:lineRule="auto"/>
        <w:ind w:left="715" w:right="0" w:hanging="10"/>
        <w:jc w:val="left"/>
        <w:rPr>
          <w:rFonts w:ascii="Times New Roman" w:cs="Times New Roman" w:hAnsi="Times New Roman" w:eastAsia="Times New Roman"/>
          <w:b w:val="1"/>
          <w:bCs w:val="1"/>
          <w:sz w:val="24"/>
          <w:szCs w:val="24"/>
          <w:u w:val="single" w:color="000000"/>
          <w:rtl w:val="0"/>
        </w:rPr>
      </w:pPr>
      <w:r>
        <w:rPr>
          <w:rFonts w:ascii="Times New Roman" w:hAnsi="Times New Roman"/>
          <w:b w:val="1"/>
          <w:bCs w:val="1"/>
          <w:sz w:val="24"/>
          <w:szCs w:val="24"/>
          <w:u w:val="single" w:color="000000"/>
          <w:rtl w:val="0"/>
          <w:lang w:val="en-US"/>
        </w:rPr>
        <w:t>Adolygiad Llenyddiaeth</w:t>
      </w:r>
      <w:r>
        <w:rPr>
          <w:rFonts w:ascii="Times New Roman" w:hAnsi="Times New Roman"/>
          <w:b w:val="1"/>
          <w:bCs w:val="1"/>
          <w:sz w:val="24"/>
          <w:szCs w:val="24"/>
          <w:u w:val="single" w:color="000000"/>
          <w:rtl w:val="0"/>
        </w:rPr>
        <w:t xml:space="preserve"> </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Yn y bennod hon byddwn yn ail edrych ar y digwyddiad critigol ond hefyd yn edrych ar y llwybrau o ran ymchwil y gall hyn fy nilyn ar ymchwil byddaf wedi ymchwilio er mwyn ceisio ddarganfod fwy ac i edrych ar ochr feirniadol ac i geisio fod yn gritigol. Mi fyddaf yn ffocysu ar feysydd astudiaeth a byddwn yn trafod a chysylltu hyn gyda damcaniaethwyr eraill a sut maent yn ymdrin gyda</w:t>
      </w:r>
      <w:r>
        <w:rPr>
          <w:rFonts w:ascii="Times New Roman" w:hAnsi="Times New Roman" w:hint="default"/>
          <w:sz w:val="24"/>
          <w:szCs w:val="24"/>
          <w:u w:color="000000"/>
          <w:rtl w:val="1"/>
        </w:rPr>
        <w:t>’</w:t>
      </w:r>
      <w:r>
        <w:rPr>
          <w:rFonts w:ascii="Times New Roman" w:hAnsi="Times New Roman"/>
          <w:sz w:val="24"/>
          <w:szCs w:val="24"/>
          <w:u w:color="000000"/>
          <w:rtl w:val="0"/>
        </w:rPr>
        <w:t>r 4 diben a</w:t>
      </w:r>
      <w:r>
        <w:rPr>
          <w:rFonts w:ascii="Times New Roman" w:hAnsi="Times New Roman" w:hint="default"/>
          <w:sz w:val="24"/>
          <w:szCs w:val="24"/>
          <w:u w:color="000000"/>
          <w:rtl w:val="1"/>
        </w:rPr>
        <w:t>’</w:t>
      </w:r>
      <w:r>
        <w:rPr>
          <w:rFonts w:ascii="Times New Roman" w:hAnsi="Times New Roman"/>
          <w:sz w:val="24"/>
          <w:szCs w:val="24"/>
          <w:u w:color="000000"/>
          <w:rtl w:val="0"/>
        </w:rPr>
        <w:t xml:space="preserve">r cwricwlwm newydd Donaldson. Byddwn yn ymchwilio ymhellach ac yn trafod meysydd Iechyd a Lles (IaLl) a hefyd Anghenion Dysgu Ychwanegol (ADY). </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 xml:space="preserve">Edrychwn yn </w:t>
      </w:r>
      <w:r>
        <w:rPr>
          <w:rFonts w:ascii="Times New Roman" w:hAnsi="Times New Roman" w:hint="default"/>
          <w:sz w:val="24"/>
          <w:szCs w:val="24"/>
          <w:u w:color="000000"/>
          <w:rtl w:val="0"/>
        </w:rPr>
        <w:t>ô</w:t>
      </w:r>
      <w:r>
        <w:rPr>
          <w:rFonts w:ascii="Times New Roman" w:hAnsi="Times New Roman"/>
          <w:sz w:val="24"/>
          <w:szCs w:val="24"/>
          <w:u w:color="000000"/>
          <w:rtl w:val="0"/>
          <w:lang w:val="es-ES_tradnl"/>
        </w:rPr>
        <w:t>l ar y digwyddiad critigol ac wrth siarad gyda</w:t>
      </w:r>
      <w:r>
        <w:rPr>
          <w:rFonts w:ascii="Times New Roman" w:hAnsi="Times New Roman" w:hint="default"/>
          <w:sz w:val="24"/>
          <w:szCs w:val="24"/>
          <w:u w:color="000000"/>
          <w:rtl w:val="1"/>
        </w:rPr>
        <w:t>’</w:t>
      </w:r>
      <w:r>
        <w:rPr>
          <w:rFonts w:ascii="Times New Roman" w:hAnsi="Times New Roman"/>
          <w:sz w:val="24"/>
          <w:szCs w:val="24"/>
          <w:u w:color="000000"/>
          <w:rtl w:val="0"/>
          <w:lang w:val="en-US"/>
        </w:rPr>
        <w:t>r athro efallai nad oes IDP neu reswm iddynt hwy sefydlu hyn gyda</w:t>
      </w:r>
      <w:r>
        <w:rPr>
          <w:rFonts w:ascii="Times New Roman" w:hAnsi="Times New Roman" w:hint="default"/>
          <w:sz w:val="24"/>
          <w:szCs w:val="24"/>
          <w:u w:color="000000"/>
          <w:rtl w:val="1"/>
        </w:rPr>
        <w:t>’</w:t>
      </w:r>
      <w:r>
        <w:rPr>
          <w:rFonts w:ascii="Times New Roman" w:hAnsi="Times New Roman"/>
          <w:sz w:val="24"/>
          <w:szCs w:val="24"/>
          <w:u w:color="000000"/>
          <w:rtl w:val="0"/>
          <w:lang w:val="en-US"/>
        </w:rPr>
        <w:t>r disgybl yma ond teimlaf ei fod yn bwysig iawn i</w:t>
      </w:r>
      <w:r>
        <w:rPr>
          <w:rFonts w:ascii="Times New Roman" w:hAnsi="Times New Roman" w:hint="default"/>
          <w:sz w:val="24"/>
          <w:szCs w:val="24"/>
          <w:u w:color="000000"/>
          <w:rtl w:val="1"/>
        </w:rPr>
        <w:t>’</w:t>
      </w:r>
      <w:r>
        <w:rPr>
          <w:rFonts w:ascii="Times New Roman" w:hAnsi="Times New Roman"/>
          <w:sz w:val="24"/>
          <w:szCs w:val="24"/>
          <w:u w:color="000000"/>
          <w:rtl w:val="0"/>
        </w:rPr>
        <w:t>w edrych, gan fod rheoli teimladau ac i</w:t>
      </w:r>
      <w:r>
        <w:rPr>
          <w:rFonts w:ascii="Times New Roman" w:hAnsi="Times New Roman" w:hint="default"/>
          <w:sz w:val="24"/>
          <w:szCs w:val="24"/>
          <w:u w:color="000000"/>
          <w:rtl w:val="1"/>
        </w:rPr>
        <w:t>’</w:t>
      </w:r>
      <w:r>
        <w:rPr>
          <w:rFonts w:ascii="Times New Roman" w:hAnsi="Times New Roman"/>
          <w:sz w:val="24"/>
          <w:szCs w:val="24"/>
          <w:u w:color="000000"/>
          <w:rtl w:val="0"/>
          <w:lang w:val="en-US"/>
        </w:rPr>
        <w:t>w adnabod yn cael effaith ar addysg y disgybl ond hefyd y dosbarth cyfan os yw</w:t>
      </w:r>
      <w:r>
        <w:rPr>
          <w:rFonts w:ascii="Times New Roman" w:hAnsi="Times New Roman" w:hint="default"/>
          <w:sz w:val="24"/>
          <w:szCs w:val="24"/>
          <w:u w:color="000000"/>
          <w:rtl w:val="1"/>
        </w:rPr>
        <w:t>’</w:t>
      </w:r>
      <w:r>
        <w:rPr>
          <w:rFonts w:ascii="Times New Roman" w:hAnsi="Times New Roman"/>
          <w:sz w:val="24"/>
          <w:szCs w:val="24"/>
          <w:u w:color="000000"/>
          <w:rtl w:val="0"/>
          <w:lang w:val="en-US"/>
        </w:rPr>
        <w:t>n amharu ar ei addysg nhw. Mae Llywodraeth Cymru wedi ei addasu ei ddeddf gan Michael Dauncey (2018) er mwyn newid y ffordd a</w:t>
      </w:r>
      <w:r>
        <w:rPr>
          <w:rFonts w:ascii="Times New Roman" w:hAnsi="Times New Roman" w:hint="default"/>
          <w:sz w:val="24"/>
          <w:szCs w:val="24"/>
          <w:u w:color="000000"/>
          <w:rtl w:val="1"/>
        </w:rPr>
        <w:t>’</w:t>
      </w:r>
      <w:r>
        <w:rPr>
          <w:rFonts w:ascii="Times New Roman" w:hAnsi="Times New Roman"/>
          <w:sz w:val="24"/>
          <w:szCs w:val="24"/>
          <w:u w:color="000000"/>
          <w:rtl w:val="0"/>
        </w:rPr>
        <w:t>r canllawiau sydd yn cael ei osod ar gyfer pobl sydd gydag Anghenion Dysgu Ychwanegol. Un o</w:t>
      </w:r>
      <w:r>
        <w:rPr>
          <w:rFonts w:ascii="Times New Roman" w:hAnsi="Times New Roman" w:hint="default"/>
          <w:sz w:val="24"/>
          <w:szCs w:val="24"/>
          <w:u w:color="000000"/>
          <w:rtl w:val="1"/>
        </w:rPr>
        <w:t>’</w:t>
      </w:r>
      <w:r>
        <w:rPr>
          <w:rFonts w:ascii="Times New Roman" w:hAnsi="Times New Roman"/>
          <w:sz w:val="24"/>
          <w:szCs w:val="24"/>
          <w:u w:color="000000"/>
          <w:rtl w:val="0"/>
          <w:lang w:val="it-IT"/>
        </w:rPr>
        <w:t>r pethau sydd wedi cael ei chyhoeddi yw bod yr oedran am gymorth wedi cael ei chynyddu, mae</w:t>
      </w:r>
      <w:r>
        <w:rPr>
          <w:rFonts w:ascii="Times New Roman" w:hAnsi="Times New Roman" w:hint="default"/>
          <w:sz w:val="24"/>
          <w:szCs w:val="24"/>
          <w:u w:color="000000"/>
          <w:rtl w:val="1"/>
        </w:rPr>
        <w:t>’</w:t>
      </w:r>
      <w:r>
        <w:rPr>
          <w:rFonts w:ascii="Times New Roman" w:hAnsi="Times New Roman"/>
          <w:sz w:val="24"/>
          <w:szCs w:val="24"/>
          <w:u w:color="000000"/>
          <w:rtl w:val="0"/>
        </w:rPr>
        <w:t>r oedran ar gyfer cymorth ychwanegol o</w:t>
      </w:r>
      <w:r>
        <w:rPr>
          <w:rFonts w:ascii="Times New Roman" w:hAnsi="Times New Roman" w:hint="default"/>
          <w:sz w:val="24"/>
          <w:szCs w:val="24"/>
          <w:u w:color="000000"/>
          <w:rtl w:val="1"/>
        </w:rPr>
        <w:t>’</w:t>
      </w:r>
      <w:r>
        <w:rPr>
          <w:rFonts w:ascii="Times New Roman" w:hAnsi="Times New Roman"/>
          <w:sz w:val="24"/>
          <w:szCs w:val="24"/>
          <w:u w:color="000000"/>
          <w:rtl w:val="0"/>
        </w:rPr>
        <w:t>r oed 0-25 mlwydd oed. Mae hyn rhoi cyfle am gymorth drwy gydol ei addysg gyfan, gan nad yw addysg yn gorffen yn ysgol, gall hyn hybu fwy o bobl i fynd i</w:t>
      </w:r>
      <w:r>
        <w:rPr>
          <w:rFonts w:ascii="Times New Roman" w:hAnsi="Times New Roman" w:hint="default"/>
          <w:sz w:val="24"/>
          <w:szCs w:val="24"/>
          <w:u w:color="000000"/>
          <w:rtl w:val="1"/>
        </w:rPr>
        <w:t>’</w:t>
      </w:r>
      <w:r>
        <w:rPr>
          <w:rFonts w:ascii="Times New Roman" w:hAnsi="Times New Roman"/>
          <w:sz w:val="24"/>
          <w:szCs w:val="24"/>
          <w:u w:color="000000"/>
          <w:rtl w:val="0"/>
          <w:lang w:val="da-DK"/>
        </w:rPr>
        <w:t>r brifysgol yn enwedig os mae</w:t>
      </w:r>
      <w:r>
        <w:rPr>
          <w:rFonts w:ascii="Times New Roman" w:hAnsi="Times New Roman" w:hint="default"/>
          <w:sz w:val="24"/>
          <w:szCs w:val="24"/>
          <w:u w:color="000000"/>
          <w:rtl w:val="1"/>
        </w:rPr>
        <w:t>’</w:t>
      </w:r>
      <w:r>
        <w:rPr>
          <w:rFonts w:ascii="Times New Roman" w:hAnsi="Times New Roman"/>
          <w:sz w:val="24"/>
          <w:szCs w:val="24"/>
          <w:u w:color="000000"/>
          <w:rtl w:val="0"/>
          <w:lang w:val="en-US"/>
        </w:rPr>
        <w:t>r cymorth yna</w:t>
      </w:r>
      <w:r>
        <w:rPr>
          <w:rFonts w:ascii="Times New Roman" w:hAnsi="Times New Roman"/>
          <w:sz w:val="24"/>
          <w:szCs w:val="24"/>
          <w:u w:color="000000"/>
          <w:rtl w:val="0"/>
          <w:lang w:val="en-US"/>
        </w:rPr>
        <w:t>.</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s-ES_tradnl"/>
        </w:rPr>
        <w:t>Gan ystyried y digwyddiad critigol a</w:t>
      </w:r>
      <w:r>
        <w:rPr>
          <w:rFonts w:ascii="Times New Roman" w:hAnsi="Times New Roman" w:hint="default"/>
          <w:sz w:val="24"/>
          <w:szCs w:val="24"/>
          <w:u w:color="000000"/>
          <w:rtl w:val="1"/>
        </w:rPr>
        <w:t>’</w:t>
      </w:r>
      <w:r>
        <w:rPr>
          <w:rFonts w:ascii="Times New Roman" w:hAnsi="Times New Roman"/>
          <w:sz w:val="24"/>
          <w:szCs w:val="24"/>
          <w:u w:color="000000"/>
          <w:rtl w:val="0"/>
          <w:lang w:val="en-US"/>
        </w:rPr>
        <w:t xml:space="preserve">r ochr ADY yn y sefyllfa yma, teimlaf ei fod yn bwysig i drafod gan gall plant sydd ddim yn adnabod teimladau dangos nodweddion o awtistiaeth. Ond hefyd teimlaf fod hyn ei hun yn Anghenion dysgu ychwanegol gan oedd y digwyddiad yma ei hun wedi amharu ar ei addysg. Dywed Llywodraeth Cymru (2004:1) fod ADY yn diffinio i pan: </w:t>
      </w:r>
    </w:p>
    <w:p>
      <w:pPr>
        <w:pStyle w:val="Default"/>
        <w:bidi w:val="0"/>
        <w:spacing w:before="0" w:line="240" w:lineRule="auto"/>
        <w:ind w:left="720" w:right="0" w:firstLine="0"/>
        <w:jc w:val="left"/>
        <w:rPr>
          <w:rFonts w:ascii="Times New Roman" w:cs="Times New Roman" w:hAnsi="Times New Roman" w:eastAsia="Times New Roman"/>
          <w:i w:val="1"/>
          <w:iCs w:val="1"/>
          <w:sz w:val="24"/>
          <w:szCs w:val="24"/>
          <w:shd w:val="clear" w:color="auto" w:fill="ffffff"/>
          <w:rtl w:val="0"/>
        </w:rPr>
      </w:pPr>
      <w:r>
        <w:rPr>
          <w:rFonts w:ascii="Times New Roman" w:hAnsi="Times New Roman" w:hint="default"/>
          <w:i w:val="1"/>
          <w:iCs w:val="1"/>
          <w:sz w:val="24"/>
          <w:szCs w:val="24"/>
          <w:shd w:val="clear" w:color="auto" w:fill="ffffff"/>
          <w:rtl w:val="0"/>
          <w:lang w:val="en-US"/>
        </w:rPr>
        <w:t>“</w:t>
      </w:r>
      <w:r>
        <w:rPr>
          <w:rFonts w:ascii="Times New Roman" w:hAnsi="Times New Roman"/>
          <w:i w:val="1"/>
          <w:iCs w:val="1"/>
          <w:sz w:val="24"/>
          <w:szCs w:val="24"/>
          <w:shd w:val="clear" w:color="auto" w:fill="ffffff"/>
          <w:rtl w:val="0"/>
        </w:rPr>
        <w:t>Mae gan berson anghenion dysgu ychwanegol os oes ganddo anhawster dysgu neu anabledd (pa un a yw'r anhawster dysgu neu'r anabledd yn deillio o gyflwr meddygol ai peidio) sy'n galw am ddarpariaeth ddysgu ychwanegol.</w:t>
      </w:r>
      <w:r>
        <w:rPr>
          <w:rFonts w:ascii="Times New Roman" w:hAnsi="Times New Roman" w:hint="default"/>
          <w:i w:val="1"/>
          <w:iCs w:val="1"/>
          <w:sz w:val="24"/>
          <w:szCs w:val="24"/>
          <w:shd w:val="clear" w:color="auto" w:fill="ffffff"/>
          <w:rtl w:val="0"/>
          <w:lang w:val="en-US"/>
        </w:rPr>
        <w:t>”</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Mae hyn yn bwysig iawn i ddeall hyn achos bod gan yr hawl i</w:t>
      </w:r>
      <w:r>
        <w:rPr>
          <w:rFonts w:ascii="Times New Roman" w:hAnsi="Times New Roman" w:hint="default"/>
          <w:sz w:val="24"/>
          <w:szCs w:val="24"/>
          <w:u w:color="000000"/>
          <w:rtl w:val="1"/>
        </w:rPr>
        <w:t>’</w:t>
      </w:r>
      <w:r>
        <w:rPr>
          <w:rFonts w:ascii="Times New Roman" w:hAnsi="Times New Roman"/>
          <w:sz w:val="24"/>
          <w:szCs w:val="24"/>
          <w:u w:color="000000"/>
          <w:rtl w:val="0"/>
        </w:rPr>
        <w:t xml:space="preserve">r unigolion yma cael help ychwanegol. Ond hefyd bwysig iawn i ddeall efallai nad yw pob person awtistiaeth, neu dyslexic angen yr un cymorth, efallai bod angen fwy neu lai, ac mae hyn yn cael ei chefnogi gan </w:t>
      </w:r>
      <w:r>
        <w:rPr>
          <w:rFonts w:ascii="Times New Roman" w:hAnsi="Times New Roman" w:hint="default"/>
          <w:sz w:val="24"/>
          <w:szCs w:val="24"/>
          <w:u w:color="000000"/>
          <w:rtl w:val="1"/>
        </w:rPr>
        <w:t>‘</w:t>
      </w:r>
      <w:r>
        <w:rPr>
          <w:rFonts w:ascii="Times New Roman" w:hAnsi="Times New Roman"/>
          <w:sz w:val="24"/>
          <w:szCs w:val="24"/>
          <w:u w:color="000000"/>
          <w:rtl w:val="0"/>
        </w:rPr>
        <w:t>Cefnogi Pob Plentyn</w:t>
      </w:r>
      <w:r>
        <w:rPr>
          <w:rFonts w:ascii="Times New Roman" w:hAnsi="Times New Roman" w:hint="default"/>
          <w:sz w:val="24"/>
          <w:szCs w:val="24"/>
          <w:u w:color="000000"/>
          <w:rtl w:val="1"/>
        </w:rPr>
        <w:t xml:space="preserve">’ </w:t>
      </w:r>
      <w:r>
        <w:rPr>
          <w:rFonts w:ascii="Times New Roman" w:hAnsi="Times New Roman"/>
          <w:sz w:val="24"/>
          <w:szCs w:val="24"/>
          <w:u w:color="000000"/>
          <w:rtl w:val="0"/>
        </w:rPr>
        <w:t>(2018). Mae Ryder hefyd yn datgan yn y llyfr fod UNICEF (t.46. 2007,2017) yn nodi yna stigma enfawr ar yr hyn fod pobl yn anwybyddu galluoedd plant gwahanol sydd efo ADY ac nid ydynt yn rhoi blaenoriaeth i</w:t>
      </w:r>
      <w:r>
        <w:rPr>
          <w:rFonts w:ascii="Times New Roman" w:hAnsi="Times New Roman" w:hint="default"/>
          <w:sz w:val="24"/>
          <w:szCs w:val="24"/>
          <w:u w:color="000000"/>
          <w:rtl w:val="1"/>
        </w:rPr>
        <w:t>’</w:t>
      </w:r>
      <w:r>
        <w:rPr>
          <w:rFonts w:ascii="Times New Roman" w:hAnsi="Times New Roman"/>
          <w:sz w:val="24"/>
          <w:szCs w:val="24"/>
          <w:u w:color="000000"/>
          <w:rtl w:val="0"/>
          <w:lang w:val="en-US"/>
        </w:rPr>
        <w:t xml:space="preserve">r plant yma. Mae Ryder yn dangos fod angen y gefnogaeth a sut i wneud hyn ar dudalen 47 maent yn trafod y ffyrdd gallwn gefnogi plant gyda ADY, ar hyn os yn anghenion sydd ddim efallai yn weladwy o enedigaeth fod yna dyletswydd ar athrawon i adnabod hyn mor gynnar </w:t>
      </w:r>
      <w:r>
        <w:rPr>
          <w:rFonts w:ascii="Times New Roman" w:hAnsi="Times New Roman" w:hint="default"/>
          <w:sz w:val="24"/>
          <w:szCs w:val="24"/>
          <w:u w:color="000000"/>
          <w:rtl w:val="0"/>
        </w:rPr>
        <w:t xml:space="preserve">â </w:t>
      </w:r>
      <w:r>
        <w:rPr>
          <w:rFonts w:ascii="Times New Roman" w:hAnsi="Times New Roman"/>
          <w:sz w:val="24"/>
          <w:szCs w:val="24"/>
          <w:u w:color="000000"/>
          <w:rtl w:val="0"/>
        </w:rPr>
        <w:t>ni allu er mwyn wneud yn si</w:t>
      </w:r>
      <w:r>
        <w:rPr>
          <w:rFonts w:ascii="Times New Roman" w:hAnsi="Times New Roman" w:hint="default"/>
          <w:sz w:val="24"/>
          <w:szCs w:val="24"/>
          <w:u w:color="000000"/>
          <w:rtl w:val="0"/>
        </w:rPr>
        <w:t>ŵ</w:t>
      </w:r>
      <w:r>
        <w:rPr>
          <w:rFonts w:ascii="Times New Roman" w:hAnsi="Times New Roman"/>
          <w:sz w:val="24"/>
          <w:szCs w:val="24"/>
          <w:u w:color="000000"/>
          <w:rtl w:val="0"/>
          <w:lang w:val="en-US"/>
        </w:rPr>
        <w:t xml:space="preserve">r fod y cymorth yna. Yn </w:t>
      </w:r>
      <w:r>
        <w:rPr>
          <w:rFonts w:ascii="Times New Roman" w:hAnsi="Times New Roman" w:hint="default"/>
          <w:sz w:val="24"/>
          <w:szCs w:val="24"/>
          <w:u w:color="000000"/>
          <w:rtl w:val="0"/>
        </w:rPr>
        <w:t>ô</w:t>
      </w:r>
      <w:r>
        <w:rPr>
          <w:rFonts w:ascii="Times New Roman" w:hAnsi="Times New Roman"/>
          <w:sz w:val="24"/>
          <w:szCs w:val="24"/>
          <w:u w:color="000000"/>
          <w:rtl w:val="0"/>
          <w:lang w:val="en-US"/>
        </w:rPr>
        <w:t>l y canllawiau Llywodraeth Cymru yn 2004 mi oedd Mudiad Meithrin yn gweithredu Cynlluniau Cyfeirio er mwyn darparu cefnogaeth briodol i blant sydd gydag anghenion dysgu. Efallai fod y cynllun yma ddim yn rhedeg rhagor ond mae</w:t>
      </w:r>
      <w:r>
        <w:rPr>
          <w:rFonts w:ascii="Times New Roman" w:hAnsi="Times New Roman" w:hint="default"/>
          <w:sz w:val="24"/>
          <w:szCs w:val="24"/>
          <w:u w:color="000000"/>
          <w:rtl w:val="1"/>
        </w:rPr>
        <w:t>’</w:t>
      </w:r>
      <w:r>
        <w:rPr>
          <w:rFonts w:ascii="Times New Roman" w:hAnsi="Times New Roman"/>
          <w:sz w:val="24"/>
          <w:szCs w:val="24"/>
          <w:u w:color="000000"/>
          <w:rtl w:val="0"/>
        </w:rPr>
        <w:t>r ymwybyddiaeth o oedran ifanc yn bwysig, mae</w:t>
      </w:r>
      <w:r>
        <w:rPr>
          <w:rFonts w:ascii="Times New Roman" w:hAnsi="Times New Roman" w:hint="default"/>
          <w:sz w:val="24"/>
          <w:szCs w:val="24"/>
          <w:u w:color="000000"/>
          <w:rtl w:val="1"/>
        </w:rPr>
        <w:t>’</w:t>
      </w:r>
      <w:r>
        <w:rPr>
          <w:rFonts w:ascii="Times New Roman" w:hAnsi="Times New Roman"/>
          <w:sz w:val="24"/>
          <w:szCs w:val="24"/>
          <w:u w:color="000000"/>
          <w:rtl w:val="0"/>
        </w:rPr>
        <w:t>r cysylltiad rhwng rhieni/gwarchodwyr a staff yn gallu gwneud yn si</w:t>
      </w:r>
      <w:r>
        <w:rPr>
          <w:rFonts w:ascii="Times New Roman" w:hAnsi="Times New Roman" w:hint="default"/>
          <w:sz w:val="24"/>
          <w:szCs w:val="24"/>
          <w:u w:color="000000"/>
          <w:rtl w:val="0"/>
        </w:rPr>
        <w:t>ŵ</w:t>
      </w:r>
      <w:r>
        <w:rPr>
          <w:rFonts w:ascii="Times New Roman" w:hAnsi="Times New Roman"/>
          <w:sz w:val="24"/>
          <w:szCs w:val="24"/>
          <w:u w:color="000000"/>
          <w:rtl w:val="0"/>
          <w:lang w:val="en-US"/>
        </w:rPr>
        <w:t>r fod y gefnogaeth yna.</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Wrth edrych ymhellach ac wrth ystyried y digwyddiad critigol efallai gall yr ymddygiad yma ddatblygu gan fod hwyliau anarferol neu newid mewn emosiwn yn nodwedd o awtistiaeth mae</w:t>
      </w:r>
      <w:r>
        <w:rPr>
          <w:rFonts w:ascii="Times New Roman" w:hAnsi="Times New Roman" w:hint="default"/>
          <w:sz w:val="24"/>
          <w:szCs w:val="24"/>
          <w:u w:color="000000"/>
          <w:rtl w:val="1"/>
        </w:rPr>
        <w:t>’</w:t>
      </w:r>
      <w:r>
        <w:rPr>
          <w:rFonts w:ascii="Times New Roman" w:hAnsi="Times New Roman"/>
          <w:sz w:val="24"/>
          <w:szCs w:val="24"/>
          <w:u w:color="000000"/>
          <w:rtl w:val="0"/>
        </w:rPr>
        <w:t>n bwysig iawn ddatgan hyn yn bwysig. Mae</w:t>
      </w:r>
      <w:r>
        <w:rPr>
          <w:rFonts w:ascii="Times New Roman" w:hAnsi="Times New Roman" w:hint="default"/>
          <w:sz w:val="24"/>
          <w:szCs w:val="24"/>
          <w:u w:color="000000"/>
          <w:rtl w:val="1"/>
        </w:rPr>
        <w:t>’</w:t>
      </w:r>
      <w:r>
        <w:rPr>
          <w:rFonts w:ascii="Times New Roman" w:hAnsi="Times New Roman"/>
          <w:sz w:val="24"/>
          <w:szCs w:val="24"/>
          <w:u w:color="000000"/>
          <w:rtl w:val="0"/>
          <w:lang w:val="es-ES_tradnl"/>
        </w:rPr>
        <w:t xml:space="preserve">r llyfr </w:t>
      </w:r>
      <w:r>
        <w:rPr>
          <w:rFonts w:ascii="Times New Roman" w:hAnsi="Times New Roman" w:hint="default"/>
          <w:sz w:val="24"/>
          <w:szCs w:val="24"/>
          <w:u w:color="000000"/>
          <w:rtl w:val="1"/>
        </w:rPr>
        <w:t>‘</w:t>
      </w:r>
      <w:r>
        <w:rPr>
          <w:rFonts w:ascii="Times New Roman" w:hAnsi="Times New Roman"/>
          <w:sz w:val="24"/>
          <w:szCs w:val="24"/>
          <w:u w:color="000000"/>
          <w:rtl w:val="0"/>
          <w:lang w:val="en-US"/>
        </w:rPr>
        <w:t>Supporting Pupils on the autism spectrum in Primary School</w:t>
      </w:r>
      <w:r>
        <w:rPr>
          <w:rFonts w:ascii="Times New Roman" w:hAnsi="Times New Roman" w:hint="default"/>
          <w:sz w:val="24"/>
          <w:szCs w:val="24"/>
          <w:u w:color="000000"/>
          <w:rtl w:val="1"/>
        </w:rPr>
        <w:t xml:space="preserve">’ </w:t>
      </w:r>
      <w:r>
        <w:rPr>
          <w:rFonts w:ascii="Times New Roman" w:hAnsi="Times New Roman"/>
          <w:sz w:val="24"/>
          <w:szCs w:val="24"/>
          <w:u w:color="000000"/>
          <w:rtl w:val="0"/>
          <w:lang w:val="en-US"/>
        </w:rPr>
        <w:t>(2015) mae yn dangos nifer o strategaethau gall gweithio i blant sydd gyda ADY, fel torri pethau lawr drwy esbonio a</w:t>
      </w:r>
      <w:r>
        <w:rPr>
          <w:rFonts w:ascii="Times New Roman" w:hAnsi="Times New Roman" w:hint="default"/>
          <w:sz w:val="24"/>
          <w:szCs w:val="24"/>
          <w:u w:color="000000"/>
          <w:rtl w:val="1"/>
        </w:rPr>
        <w:t>’</w:t>
      </w:r>
      <w:r>
        <w:rPr>
          <w:rFonts w:ascii="Times New Roman" w:hAnsi="Times New Roman"/>
          <w:sz w:val="24"/>
          <w:szCs w:val="24"/>
          <w:u w:color="000000"/>
          <w:rtl w:val="0"/>
        </w:rPr>
        <w:t>r hyn efallai bydd yn gweithio i bobl wahanol. Efallai nad oes unrhyw beth wedi cael ei nodi yn swyddogol ond mae yn bosib defnyddio</w:t>
      </w:r>
      <w:r>
        <w:rPr>
          <w:rFonts w:ascii="Times New Roman" w:hAnsi="Times New Roman" w:hint="default"/>
          <w:sz w:val="24"/>
          <w:szCs w:val="24"/>
          <w:u w:color="000000"/>
          <w:rtl w:val="1"/>
        </w:rPr>
        <w:t>’</w:t>
      </w:r>
      <w:r>
        <w:rPr>
          <w:rFonts w:ascii="Times New Roman" w:hAnsi="Times New Roman"/>
          <w:sz w:val="24"/>
          <w:szCs w:val="24"/>
          <w:u w:color="000000"/>
          <w:rtl w:val="0"/>
        </w:rPr>
        <w:t xml:space="preserve">r strategaethau yma ar blant gwahanol er mwyn ddarganfod beth sydd yn gweithio.  </w:t>
      </w:r>
    </w:p>
    <w:p>
      <w:pPr>
        <w:pStyle w:val="Body"/>
        <w:bidi w:val="0"/>
        <w:spacing w:after="281" w:line="256" w:lineRule="auto"/>
        <w:ind w:left="715" w:right="0" w:hanging="10"/>
        <w:jc w:val="left"/>
        <w:rPr>
          <w:rFonts w:ascii="Times New Roman" w:cs="Times New Roman" w:hAnsi="Times New Roman" w:eastAsia="Times New Roman"/>
          <w:i w:val="1"/>
          <w:iCs w:val="1"/>
          <w:sz w:val="24"/>
          <w:szCs w:val="24"/>
          <w:u w:color="000000"/>
          <w:rtl w:val="0"/>
        </w:rPr>
      </w:pPr>
      <w:r>
        <w:rPr>
          <w:rFonts w:ascii="Times New Roman" w:hAnsi="Times New Roman"/>
          <w:i w:val="0"/>
          <w:iCs w:val="0"/>
          <w:sz w:val="24"/>
          <w:szCs w:val="24"/>
          <w:u w:color="000000"/>
          <w:rtl w:val="0"/>
        </w:rPr>
        <w:t>Gan ystyried iechyd a Lles ac i gysylltu gyda</w:t>
      </w:r>
      <w:r>
        <w:rPr>
          <w:rFonts w:ascii="Times New Roman" w:hAnsi="Times New Roman" w:hint="default"/>
          <w:i w:val="0"/>
          <w:iCs w:val="0"/>
          <w:sz w:val="24"/>
          <w:szCs w:val="24"/>
          <w:u w:color="000000"/>
          <w:rtl w:val="1"/>
        </w:rPr>
        <w:t>’</w:t>
      </w:r>
      <w:r>
        <w:rPr>
          <w:rFonts w:ascii="Times New Roman" w:hAnsi="Times New Roman"/>
          <w:i w:val="0"/>
          <w:iCs w:val="0"/>
          <w:sz w:val="24"/>
          <w:szCs w:val="24"/>
          <w:u w:color="000000"/>
          <w:rtl w:val="0"/>
        </w:rPr>
        <w:t>r digwyddiad critigol teimlaf ei fod yn bwysig iawn, ond hefyd wrth edrych ar y cwricwlwm newydd mae Iechyd a Lles nawr yn cael ei phenodi fel un o</w:t>
      </w:r>
      <w:r>
        <w:rPr>
          <w:rFonts w:ascii="Times New Roman" w:hAnsi="Times New Roman" w:hint="default"/>
          <w:i w:val="0"/>
          <w:iCs w:val="0"/>
          <w:sz w:val="24"/>
          <w:szCs w:val="24"/>
          <w:u w:color="000000"/>
          <w:rtl w:val="1"/>
        </w:rPr>
        <w:t>’</w:t>
      </w:r>
      <w:r>
        <w:rPr>
          <w:rFonts w:ascii="Times New Roman" w:hAnsi="Times New Roman"/>
          <w:i w:val="0"/>
          <w:iCs w:val="0"/>
          <w:sz w:val="24"/>
          <w:szCs w:val="24"/>
          <w:u w:color="000000"/>
          <w:rtl w:val="0"/>
        </w:rPr>
        <w:t xml:space="preserve">r meysydd dysgu a phrofiad.  Wrth edrych ar y maes dysgu a phrofiad Iechyd a Lles ar y tudalen Hwb sydd wedi cael ei amlinellu gan Lywodraeth Cymru, maent yn cael ei chyflwyno yn y cyflwyniad; </w:t>
      </w:r>
      <w:r>
        <w:rPr>
          <w:rFonts w:ascii="Times New Roman" w:hAnsi="Times New Roman"/>
          <w:i w:val="1"/>
          <w:iCs w:val="1"/>
          <w:sz w:val="24"/>
          <w:szCs w:val="24"/>
          <w:u w:color="000000"/>
          <w:rtl w:val="0"/>
        </w:rPr>
        <w:t xml:space="preserve"> </w:t>
      </w:r>
    </w:p>
    <w:p>
      <w:pPr>
        <w:pStyle w:val="Body"/>
        <w:bidi w:val="0"/>
        <w:spacing w:after="281" w:line="256" w:lineRule="auto"/>
        <w:ind w:left="715" w:right="0" w:hanging="10"/>
        <w:jc w:val="left"/>
        <w:rPr>
          <w:rFonts w:ascii="Times New Roman" w:cs="Times New Roman" w:hAnsi="Times New Roman" w:eastAsia="Times New Roman"/>
          <w:i w:val="1"/>
          <w:iCs w:val="1"/>
          <w:sz w:val="24"/>
          <w:szCs w:val="24"/>
          <w:u w:color="000000"/>
          <w:rtl w:val="0"/>
        </w:rPr>
      </w:pPr>
      <w:r>
        <w:rPr>
          <w:rFonts w:ascii="Times New Roman" w:hAnsi="Times New Roman" w:hint="default"/>
          <w:i w:val="1"/>
          <w:iCs w:val="1"/>
          <w:sz w:val="24"/>
          <w:szCs w:val="24"/>
          <w:u w:color="000000"/>
          <w:rtl w:val="0"/>
          <w:lang w:val="en-US"/>
        </w:rPr>
        <w:t>“</w:t>
      </w:r>
      <w:r>
        <w:rPr>
          <w:rFonts w:ascii="Times New Roman" w:hAnsi="Times New Roman"/>
          <w:i w:val="1"/>
          <w:iCs w:val="1"/>
          <w:sz w:val="24"/>
          <w:szCs w:val="24"/>
          <w:u w:color="000000"/>
          <w:rtl w:val="0"/>
        </w:rPr>
        <w:t>Mae</w:t>
      </w:r>
      <w:r>
        <w:rPr>
          <w:rFonts w:ascii="Times New Roman" w:hAnsi="Times New Roman" w:hint="default"/>
          <w:i w:val="1"/>
          <w:iCs w:val="1"/>
          <w:sz w:val="24"/>
          <w:szCs w:val="24"/>
          <w:u w:color="000000"/>
          <w:rtl w:val="1"/>
        </w:rPr>
        <w:t>’</w:t>
      </w:r>
      <w:r>
        <w:rPr>
          <w:rFonts w:ascii="Times New Roman" w:hAnsi="Times New Roman"/>
          <w:i w:val="1"/>
          <w:iCs w:val="1"/>
          <w:sz w:val="24"/>
          <w:szCs w:val="24"/>
          <w:u w:color="000000"/>
          <w:rtl w:val="0"/>
        </w:rPr>
        <w:t xml:space="preserve">n ymwneud </w:t>
      </w:r>
      <w:r>
        <w:rPr>
          <w:rFonts w:ascii="Times New Roman" w:hAnsi="Times New Roman" w:hint="default"/>
          <w:i w:val="1"/>
          <w:iCs w:val="1"/>
          <w:sz w:val="24"/>
          <w:szCs w:val="24"/>
          <w:u w:color="000000"/>
          <w:rtl w:val="0"/>
        </w:rPr>
        <w:t xml:space="preserve">â </w:t>
      </w:r>
      <w:r>
        <w:rPr>
          <w:rFonts w:ascii="Times New Roman" w:hAnsi="Times New Roman"/>
          <w:i w:val="1"/>
          <w:iCs w:val="1"/>
          <w:sz w:val="24"/>
          <w:szCs w:val="24"/>
          <w:u w:color="000000"/>
          <w:rtl w:val="0"/>
        </w:rPr>
        <w:t>datblygu gallu dysgwyr i wynebu heriau a chyfleoedd bywyd</w:t>
      </w:r>
      <w:r>
        <w:rPr>
          <w:rFonts w:ascii="Times New Roman" w:hAnsi="Times New Roman" w:hint="default"/>
          <w:i w:val="1"/>
          <w:iCs w:val="1"/>
          <w:sz w:val="24"/>
          <w:szCs w:val="24"/>
          <w:u w:color="000000"/>
          <w:rtl w:val="0"/>
          <w:lang w:val="en-US"/>
        </w:rPr>
        <w:t>”</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Chyfleoedd bywyd yn cael ei amlinellu yn fawr iawn fan hyn, a theimlaf fydd cyflwyno'r maes yma yn mynd i elwa yn fawr iawn yn enwedig wrth edrych ar y digwyddiad critigol. Yn y sefyllfa yma nid oedd y disgybl yma yn gallu ymdopi ac wynebu her oedd yn ei flaen, wrth feddwl yn gritigol a</w:t>
      </w:r>
      <w:r>
        <w:rPr>
          <w:rFonts w:ascii="Times New Roman" w:hAnsi="Times New Roman" w:hint="default"/>
          <w:sz w:val="24"/>
          <w:szCs w:val="24"/>
          <w:u w:color="000000"/>
          <w:rtl w:val="1"/>
        </w:rPr>
        <w:t>’</w:t>
      </w:r>
      <w:r>
        <w:rPr>
          <w:rFonts w:ascii="Times New Roman" w:hAnsi="Times New Roman"/>
          <w:sz w:val="24"/>
          <w:szCs w:val="24"/>
          <w:u w:color="000000"/>
          <w:rtl w:val="0"/>
        </w:rPr>
        <w:t>r cyfleoedd bywyd mi fydd hyn yn anodd iawn i gymdeithasu. Mae teimladau yn holl bwysig a sut ydyn ni yn ymateb i</w:t>
      </w:r>
      <w:r>
        <w:rPr>
          <w:rFonts w:ascii="Times New Roman" w:hAnsi="Times New Roman" w:hint="default"/>
          <w:sz w:val="24"/>
          <w:szCs w:val="24"/>
          <w:u w:color="000000"/>
          <w:rtl w:val="1"/>
        </w:rPr>
        <w:t>’</w:t>
      </w:r>
      <w:r>
        <w:rPr>
          <w:rFonts w:ascii="Times New Roman" w:hAnsi="Times New Roman"/>
          <w:sz w:val="24"/>
          <w:szCs w:val="24"/>
          <w:u w:color="000000"/>
          <w:rtl w:val="0"/>
        </w:rPr>
        <w:t>r hyn sydd yn digwydd yn portreadu ni fel unigolion. Maent yn rhoi datblygiad cymdeithasol i ni, yn enwedig wrth edrych ar y damcaniaethwr Erik Erikson (1902-1994) wrth iddo gyflwyno 8 cam o sut mae pob cam syniadau yn cael ei gwrthdaro bod rhaid datrys os nad ydyn yn cyflawni hyn nid ydynt yn gallu cyfrannu yn gymdeithasol yn hyderus. Ac efallai wrth edrych ar y safbwynt yma mae yna elfen o</w:t>
      </w:r>
      <w:r>
        <w:rPr>
          <w:rFonts w:ascii="Times New Roman" w:hAnsi="Times New Roman" w:hint="default"/>
          <w:sz w:val="24"/>
          <w:szCs w:val="24"/>
          <w:u w:color="000000"/>
          <w:rtl w:val="1"/>
        </w:rPr>
        <w:t>’</w:t>
      </w:r>
      <w:r>
        <w:rPr>
          <w:rFonts w:ascii="Times New Roman" w:hAnsi="Times New Roman"/>
          <w:sz w:val="24"/>
          <w:szCs w:val="24"/>
          <w:u w:color="000000"/>
          <w:rtl w:val="0"/>
          <w:lang w:val="it-IT"/>
        </w:rPr>
        <w:t>r disgybl yma efallai wedi colli allan yn fywyd ac yn ei darganfod hi</w:t>
      </w:r>
      <w:r>
        <w:rPr>
          <w:rFonts w:ascii="Times New Roman" w:hAnsi="Times New Roman" w:hint="default"/>
          <w:sz w:val="24"/>
          <w:szCs w:val="24"/>
          <w:u w:color="000000"/>
          <w:rtl w:val="1"/>
        </w:rPr>
        <w:t>’</w:t>
      </w:r>
      <w:r>
        <w:rPr>
          <w:rFonts w:ascii="Times New Roman" w:hAnsi="Times New Roman"/>
          <w:sz w:val="24"/>
          <w:szCs w:val="24"/>
          <w:u w:color="000000"/>
          <w:rtl w:val="0"/>
        </w:rPr>
        <w:t>n anodd ei chymdeithasu ac i adnabod y teimladau yma yn gymdeithasol.</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Damcaniaethwr sydd wedi trafod ac yn hysbysebu fod addysgu plant yn cael effaith enfawr ar ryngweithio cymdeithasol a</w:t>
      </w:r>
      <w:r>
        <w:rPr>
          <w:rFonts w:ascii="Times New Roman" w:hAnsi="Times New Roman" w:hint="default"/>
          <w:sz w:val="24"/>
          <w:szCs w:val="24"/>
          <w:u w:color="000000"/>
          <w:rtl w:val="1"/>
        </w:rPr>
        <w:t>’</w:t>
      </w:r>
      <w:r>
        <w:rPr>
          <w:rFonts w:ascii="Times New Roman" w:hAnsi="Times New Roman"/>
          <w:sz w:val="24"/>
          <w:szCs w:val="24"/>
          <w:u w:color="000000"/>
          <w:rtl w:val="0"/>
          <w:lang w:val="en-US"/>
        </w:rPr>
        <w:t xml:space="preserve">r cyswllt cymdeithasol yw Lev Vygotsky (1978). Roedd yn credu fod plant yn addysgu yn well a hefyd yn datblygu ei </w:t>
      </w:r>
      <w:r>
        <w:rPr>
          <w:rFonts w:ascii="Times New Roman" w:hAnsi="Times New Roman" w:hint="default"/>
          <w:sz w:val="24"/>
          <w:szCs w:val="24"/>
          <w:u w:color="000000"/>
          <w:rtl w:val="1"/>
        </w:rPr>
        <w:t>‘</w:t>
      </w:r>
      <w:r>
        <w:rPr>
          <w:rFonts w:ascii="Times New Roman" w:hAnsi="Times New Roman"/>
          <w:sz w:val="24"/>
          <w:szCs w:val="24"/>
          <w:u w:color="000000"/>
          <w:rtl w:val="0"/>
          <w:lang w:val="en-US"/>
        </w:rPr>
        <w:t>cognitive development</w:t>
      </w:r>
      <w:r>
        <w:rPr>
          <w:rFonts w:ascii="Times New Roman" w:hAnsi="Times New Roman" w:hint="default"/>
          <w:sz w:val="24"/>
          <w:szCs w:val="24"/>
          <w:u w:color="000000"/>
          <w:rtl w:val="1"/>
        </w:rPr>
        <w:t xml:space="preserve">’ </w:t>
      </w:r>
      <w:r>
        <w:rPr>
          <w:rFonts w:ascii="Times New Roman" w:hAnsi="Times New Roman"/>
          <w:sz w:val="24"/>
          <w:szCs w:val="24"/>
          <w:u w:color="000000"/>
          <w:rtl w:val="0"/>
          <w:lang w:val="en-US"/>
        </w:rPr>
        <w:t xml:space="preserve">os oedd yn mewn amgylchedd cymdeithasol o oedran ifanc. I gysylltu yn </w:t>
      </w:r>
      <w:r>
        <w:rPr>
          <w:rFonts w:ascii="Times New Roman" w:hAnsi="Times New Roman" w:hint="default"/>
          <w:sz w:val="24"/>
          <w:szCs w:val="24"/>
          <w:u w:color="000000"/>
          <w:rtl w:val="0"/>
        </w:rPr>
        <w:t>ô</w:t>
      </w:r>
      <w:r>
        <w:rPr>
          <w:rFonts w:ascii="Times New Roman" w:hAnsi="Times New Roman"/>
          <w:sz w:val="24"/>
          <w:szCs w:val="24"/>
          <w:u w:color="000000"/>
          <w:rtl w:val="0"/>
        </w:rPr>
        <w:t>l gyda</w:t>
      </w:r>
      <w:r>
        <w:rPr>
          <w:rFonts w:ascii="Times New Roman" w:hAnsi="Times New Roman" w:hint="default"/>
          <w:sz w:val="24"/>
          <w:szCs w:val="24"/>
          <w:u w:color="000000"/>
          <w:rtl w:val="1"/>
        </w:rPr>
        <w:t>’</w:t>
      </w:r>
      <w:r>
        <w:rPr>
          <w:rFonts w:ascii="Times New Roman" w:hAnsi="Times New Roman"/>
          <w:sz w:val="24"/>
          <w:szCs w:val="24"/>
          <w:u w:color="000000"/>
          <w:rtl w:val="0"/>
        </w:rPr>
        <w:t>r digwyddiad critigol ar gyfnod o amser rydyn ni wedi bod mewn gyda Chofid -19 mae</w:t>
      </w:r>
      <w:r>
        <w:rPr>
          <w:rFonts w:ascii="Times New Roman" w:hAnsi="Times New Roman" w:hint="default"/>
          <w:sz w:val="24"/>
          <w:szCs w:val="24"/>
          <w:u w:color="000000"/>
          <w:rtl w:val="1"/>
        </w:rPr>
        <w:t>’</w:t>
      </w:r>
      <w:r>
        <w:rPr>
          <w:rFonts w:ascii="Times New Roman" w:hAnsi="Times New Roman"/>
          <w:sz w:val="24"/>
          <w:szCs w:val="24"/>
          <w:u w:color="000000"/>
          <w:rtl w:val="0"/>
          <w:lang w:val="en-US"/>
        </w:rPr>
        <w:t xml:space="preserve">r disgyblion wedi colli allan ar hyn, y cysylltiadau pwysig yma oedd Vygosky yn credu ynddo er mwyn datblygu dealltwriaeth y bobl ifanc, i ddod i adnabod teimladau gwahanol. </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Yn dilyn</w:t>
      </w:r>
      <w:r>
        <w:rPr>
          <w:rFonts w:ascii="Times New Roman" w:hAnsi="Times New Roman"/>
          <w:sz w:val="24"/>
          <w:szCs w:val="24"/>
          <w:u w:color="000000"/>
          <w:rtl w:val="0"/>
          <w:lang w:val="en-US"/>
        </w:rPr>
        <w:t xml:space="preserve"> hyn gallwn ddadlau fod y disgyblion eraill yn elwa o</w:t>
      </w:r>
      <w:r>
        <w:rPr>
          <w:rFonts w:ascii="Times New Roman" w:hAnsi="Times New Roman" w:hint="default"/>
          <w:sz w:val="24"/>
          <w:szCs w:val="24"/>
          <w:u w:color="000000"/>
          <w:rtl w:val="1"/>
        </w:rPr>
        <w:t>’</w:t>
      </w:r>
      <w:r>
        <w:rPr>
          <w:rFonts w:ascii="Times New Roman" w:hAnsi="Times New Roman"/>
          <w:sz w:val="24"/>
          <w:szCs w:val="24"/>
          <w:u w:color="000000"/>
          <w:rtl w:val="0"/>
        </w:rPr>
        <w:t>r digwyddiad yma o ran adeiladu gwytnwch ond ar yr ochr arall nid yw</w:t>
      </w:r>
      <w:r>
        <w:rPr>
          <w:rFonts w:ascii="Times New Roman" w:hAnsi="Times New Roman" w:hint="default"/>
          <w:sz w:val="24"/>
          <w:szCs w:val="24"/>
          <w:u w:color="000000"/>
          <w:rtl w:val="1"/>
        </w:rPr>
        <w:t>’</w:t>
      </w:r>
      <w:r>
        <w:rPr>
          <w:rFonts w:ascii="Times New Roman" w:hAnsi="Times New Roman"/>
          <w:sz w:val="24"/>
          <w:szCs w:val="24"/>
          <w:u w:color="000000"/>
          <w:rtl w:val="0"/>
          <w:lang w:val="sv-SE"/>
        </w:rPr>
        <w:t>n dda i</w:t>
      </w:r>
      <w:r>
        <w:rPr>
          <w:rFonts w:ascii="Times New Roman" w:hAnsi="Times New Roman" w:hint="default"/>
          <w:sz w:val="24"/>
          <w:szCs w:val="24"/>
          <w:u w:color="000000"/>
          <w:rtl w:val="1"/>
        </w:rPr>
        <w:t>’</w:t>
      </w:r>
      <w:r>
        <w:rPr>
          <w:rFonts w:ascii="Times New Roman" w:hAnsi="Times New Roman"/>
          <w:sz w:val="24"/>
          <w:szCs w:val="24"/>
          <w:u w:color="000000"/>
          <w:rtl w:val="0"/>
          <w:lang w:val="en-US"/>
        </w:rPr>
        <w:t xml:space="preserve">r disgybl sydd wedi colli ei dymer. Ond i gymharu Vygostky gyda Jean Piaget, mi oedd Piaget (1936) yn credu fod datblygiad yn digwydd mewn camau o fewn oedran ac yn addysgu yn unigol yn lle mewn grwpiau. </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Drwy ystyried y safbwynt yma deallaf sut fydd hyn yn gweithio yn enwedig drwy edrych ar y digwyddiad critigol, gan fod y disgybl ddim yn adnabod teimladau gall gwaith 1-1 helpu a datblygu hyn. Ond teimlaf gall cyfuno'r ddau ddamcaniaethwr yma wir wneud gwahaniaeth yn y sefyllfa yma, i gyfuno dysgu mewn gr</w:t>
      </w:r>
      <w:r>
        <w:rPr>
          <w:rFonts w:ascii="Times New Roman" w:hAnsi="Times New Roman" w:hint="default"/>
          <w:sz w:val="24"/>
          <w:szCs w:val="24"/>
          <w:u w:color="000000"/>
          <w:rtl w:val="0"/>
        </w:rPr>
        <w:t>ŵ</w:t>
      </w:r>
      <w:r>
        <w:rPr>
          <w:rFonts w:ascii="Times New Roman" w:hAnsi="Times New Roman"/>
          <w:sz w:val="24"/>
          <w:szCs w:val="24"/>
          <w:u w:color="000000"/>
          <w:rtl w:val="0"/>
          <w:lang w:val="en-US"/>
        </w:rPr>
        <w:t xml:space="preserve">p ond fod angen y gwaith unigol yma. </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Gan ystyried y cysylltiad, ar hyn mae plant yn addysgu ac yn datblygu mewn sefyllfaoedd cymdeithasol mae</w:t>
      </w:r>
      <w:r>
        <w:rPr>
          <w:rFonts w:ascii="Times New Roman" w:hAnsi="Times New Roman" w:hint="default"/>
          <w:sz w:val="24"/>
          <w:szCs w:val="24"/>
          <w:u w:color="000000"/>
          <w:rtl w:val="1"/>
        </w:rPr>
        <w:t>’</w:t>
      </w:r>
      <w:r>
        <w:rPr>
          <w:rFonts w:ascii="Times New Roman" w:hAnsi="Times New Roman"/>
          <w:sz w:val="24"/>
          <w:szCs w:val="24"/>
          <w:u w:color="000000"/>
          <w:rtl w:val="0"/>
        </w:rPr>
        <w:t>r Llyfr Y Plentyn Bach (2008)  gan Si</w:t>
      </w:r>
      <w:r>
        <w:rPr>
          <w:rFonts w:ascii="Times New Roman" w:hAnsi="Times New Roman" w:hint="default"/>
          <w:sz w:val="24"/>
          <w:szCs w:val="24"/>
          <w:u w:color="000000"/>
          <w:rtl w:val="0"/>
        </w:rPr>
        <w:t>â</w:t>
      </w:r>
      <w:r>
        <w:rPr>
          <w:rFonts w:ascii="Times New Roman" w:hAnsi="Times New Roman"/>
          <w:sz w:val="24"/>
          <w:szCs w:val="24"/>
          <w:u w:color="000000"/>
          <w:rtl w:val="0"/>
        </w:rPr>
        <w:t>n Wyn Siencyn yn s</w:t>
      </w:r>
      <w:r>
        <w:rPr>
          <w:rFonts w:ascii="Times New Roman" w:hAnsi="Times New Roman" w:hint="default"/>
          <w:sz w:val="24"/>
          <w:szCs w:val="24"/>
          <w:u w:color="000000"/>
          <w:rtl w:val="0"/>
        </w:rPr>
        <w:t>ô</w:t>
      </w:r>
      <w:r>
        <w:rPr>
          <w:rFonts w:ascii="Times New Roman" w:hAnsi="Times New Roman"/>
          <w:sz w:val="24"/>
          <w:szCs w:val="24"/>
          <w:u w:color="000000"/>
          <w:rtl w:val="0"/>
          <w:lang w:val="en-US"/>
        </w:rPr>
        <w:t>n mewn dyfnder sut mae perthynas a chyfathrebu o oedran ifanc yn cael effaith enfawr ar</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ddatblygiad emosiynol plentyn. Ond hefyd yr hyn mae</w:t>
      </w:r>
      <w:r>
        <w:rPr>
          <w:rFonts w:ascii="Times New Roman" w:hAnsi="Times New Roman" w:hint="default"/>
          <w:sz w:val="24"/>
          <w:szCs w:val="24"/>
          <w:u w:color="000000"/>
          <w:rtl w:val="1"/>
        </w:rPr>
        <w:t>’</w:t>
      </w:r>
      <w:r>
        <w:rPr>
          <w:rFonts w:ascii="Times New Roman" w:hAnsi="Times New Roman"/>
          <w:sz w:val="24"/>
          <w:szCs w:val="24"/>
          <w:u w:color="000000"/>
          <w:rtl w:val="0"/>
          <w:lang w:val="it-IT"/>
        </w:rPr>
        <w:t xml:space="preserve">r plentyn yn barod i addysgu dywedir Susan Allen sydd wedi ysgrifennu Pennod 8 (t.146) </w:t>
      </w:r>
    </w:p>
    <w:p>
      <w:pPr>
        <w:pStyle w:val="Body"/>
        <w:bidi w:val="0"/>
        <w:spacing w:after="281" w:line="256" w:lineRule="auto"/>
        <w:ind w:left="715" w:right="0" w:hanging="10"/>
        <w:jc w:val="left"/>
        <w:rPr>
          <w:rFonts w:ascii="Times New Roman" w:cs="Times New Roman" w:hAnsi="Times New Roman" w:eastAsia="Times New Roman"/>
          <w:i w:val="1"/>
          <w:iCs w:val="1"/>
          <w:sz w:val="24"/>
          <w:szCs w:val="24"/>
          <w:u w:color="000000"/>
          <w:rtl w:val="0"/>
        </w:rPr>
      </w:pPr>
      <w:r>
        <w:rPr>
          <w:rFonts w:ascii="Times New Roman" w:hAnsi="Times New Roman" w:hint="default"/>
          <w:i w:val="1"/>
          <w:iCs w:val="1"/>
          <w:sz w:val="24"/>
          <w:szCs w:val="24"/>
          <w:u w:color="000000"/>
          <w:rtl w:val="0"/>
          <w:lang w:val="en-US"/>
        </w:rPr>
        <w:t>“</w:t>
      </w:r>
      <w:r>
        <w:rPr>
          <w:rFonts w:ascii="Times New Roman" w:hAnsi="Times New Roman"/>
          <w:i w:val="1"/>
          <w:iCs w:val="1"/>
          <w:sz w:val="24"/>
          <w:szCs w:val="24"/>
          <w:u w:color="000000"/>
          <w:rtl w:val="0"/>
          <w:lang w:val="en-US"/>
        </w:rPr>
        <w:t>Bydd plant sy</w:t>
      </w:r>
      <w:r>
        <w:rPr>
          <w:rFonts w:ascii="Times New Roman" w:hAnsi="Times New Roman" w:hint="default"/>
          <w:i w:val="1"/>
          <w:iCs w:val="1"/>
          <w:sz w:val="24"/>
          <w:szCs w:val="24"/>
          <w:u w:color="000000"/>
          <w:rtl w:val="0"/>
          <w:lang w:val="en-US"/>
        </w:rPr>
        <w:t>’</w:t>
      </w:r>
      <w:r>
        <w:rPr>
          <w:rFonts w:ascii="Times New Roman" w:hAnsi="Times New Roman"/>
          <w:i w:val="1"/>
          <w:iCs w:val="1"/>
          <w:sz w:val="24"/>
          <w:szCs w:val="24"/>
          <w:u w:color="000000"/>
          <w:rtl w:val="0"/>
          <w:lang w:val="en-US"/>
        </w:rPr>
        <w:t>n gadarn yn emosiynol yn fwy agored ac yn barod i ddysgu; mae eu gallu i ganolbwyntio yn well</w:t>
      </w:r>
      <w:r>
        <w:rPr>
          <w:rFonts w:ascii="Times New Roman" w:hAnsi="Times New Roman" w:hint="default"/>
          <w:i w:val="1"/>
          <w:iCs w:val="1"/>
          <w:sz w:val="24"/>
          <w:szCs w:val="24"/>
          <w:u w:color="000000"/>
          <w:rtl w:val="0"/>
          <w:lang w:val="en-US"/>
        </w:rPr>
        <w:t xml:space="preserve">” </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Ac efallai taw hyn yw</w:t>
      </w:r>
      <w:r>
        <w:rPr>
          <w:rFonts w:ascii="Times New Roman" w:hAnsi="Times New Roman" w:hint="default"/>
          <w:sz w:val="24"/>
          <w:szCs w:val="24"/>
          <w:u w:color="000000"/>
          <w:rtl w:val="1"/>
        </w:rPr>
        <w:t>’</w:t>
      </w:r>
      <w:r>
        <w:rPr>
          <w:rFonts w:ascii="Times New Roman" w:hAnsi="Times New Roman"/>
          <w:sz w:val="24"/>
          <w:szCs w:val="24"/>
          <w:u w:color="000000"/>
          <w:rtl w:val="0"/>
          <w:lang w:val="en-US"/>
        </w:rPr>
        <w:t>r craidd am nifer o blant wedyn methu ymdopi ar hyn sydd yn digwydd yn y dosbarth a theimlo ei fod yn llethol ac yn methu adnabod hyn. Ond yn wahanol iawn wedyn credaf Goleman (1995:79) fod cyflwr emosiynol plentyn yn cael dylanwad ar ei ffordd i ganolbwyntio ac yn datblygu i greu syniadau. Ochr gwbl wahanol, ac yn edrych a meddwl n</w:t>
      </w:r>
      <w:r>
        <w:rPr>
          <w:rFonts w:ascii="Times New Roman" w:hAnsi="Times New Roman" w:hint="default"/>
          <w:sz w:val="24"/>
          <w:szCs w:val="24"/>
          <w:u w:color="000000"/>
          <w:rtl w:val="0"/>
        </w:rPr>
        <w:t>ô</w:t>
      </w:r>
      <w:r>
        <w:rPr>
          <w:rFonts w:ascii="Times New Roman" w:hAnsi="Times New Roman"/>
          <w:sz w:val="24"/>
          <w:szCs w:val="24"/>
          <w:u w:color="000000"/>
          <w:rtl w:val="0"/>
          <w:lang w:val="en-US"/>
        </w:rPr>
        <w:t>l ar y digwyddiad critigol deallaf sut mae hyn yn gallu gweithio, gan oedd yn amlwg fod y disgybl yma yn gwybod sut i ymlacio roedd yn deall y strategaeth oedd yn gweithio i</w:t>
      </w:r>
      <w:r>
        <w:rPr>
          <w:rFonts w:ascii="Times New Roman" w:hAnsi="Times New Roman" w:hint="default"/>
          <w:sz w:val="24"/>
          <w:szCs w:val="24"/>
          <w:u w:color="000000"/>
          <w:rtl w:val="1"/>
        </w:rPr>
        <w:t>’</w:t>
      </w:r>
      <w:r>
        <w:rPr>
          <w:rFonts w:ascii="Times New Roman" w:hAnsi="Times New Roman"/>
          <w:sz w:val="24"/>
          <w:szCs w:val="24"/>
          <w:u w:color="000000"/>
          <w:rtl w:val="0"/>
          <w:lang w:val="en-US"/>
        </w:rPr>
        <w:t>r plentyn ac yna wedi symud ymlaen mewn deg munud i wneud tasg arall. Mae hyn yn gam enfawr i unrhyw blentyn ac felly roedd yn amlwg fod y strategaethau yn ei lle ond y peth sydd angen ail edrych ac addysgu yw sut i osgoi adeiladu</w:t>
      </w:r>
      <w:r>
        <w:rPr>
          <w:rFonts w:ascii="Times New Roman" w:hAnsi="Times New Roman" w:hint="default"/>
          <w:sz w:val="24"/>
          <w:szCs w:val="24"/>
          <w:u w:color="000000"/>
          <w:rtl w:val="1"/>
        </w:rPr>
        <w:t>’</w:t>
      </w:r>
      <w:r>
        <w:rPr>
          <w:rFonts w:ascii="Times New Roman" w:hAnsi="Times New Roman"/>
          <w:sz w:val="24"/>
          <w:szCs w:val="24"/>
          <w:u w:color="000000"/>
          <w:rtl w:val="0"/>
          <w:lang w:val="pt-PT"/>
        </w:rPr>
        <w:t xml:space="preserve">r teimladau yma i daflu cadeiriau. </w:t>
      </w:r>
    </w:p>
    <w:p>
      <w:pPr>
        <w:pStyle w:val="Body"/>
        <w:bidi w:val="0"/>
        <w:spacing w:after="281" w:line="256" w:lineRule="auto"/>
        <w:ind w:left="715" w:right="0" w:hanging="10"/>
        <w:jc w:val="left"/>
        <w:rPr>
          <w:rFonts w:ascii="Times New Roman" w:cs="Times New Roman" w:hAnsi="Times New Roman" w:eastAsia="Times New Roman"/>
          <w:b w:val="1"/>
          <w:bCs w:val="1"/>
          <w:sz w:val="24"/>
          <w:szCs w:val="24"/>
          <w:u w:val="single" w:color="000000"/>
          <w:rtl w:val="0"/>
        </w:rPr>
      </w:pPr>
      <w:r>
        <w:rPr>
          <w:rFonts w:ascii="Times New Roman" w:hAnsi="Times New Roman"/>
          <w:b w:val="1"/>
          <w:bCs w:val="1"/>
          <w:sz w:val="24"/>
          <w:szCs w:val="24"/>
          <w:u w:val="single" w:color="000000"/>
          <w:rtl w:val="0"/>
          <w:lang w:val="en-US"/>
        </w:rPr>
        <w:t>Adfyfyrio/Gwerthuso a</w:t>
      </w:r>
      <w:r>
        <w:rPr>
          <w:rFonts w:ascii="Times New Roman" w:hAnsi="Times New Roman" w:hint="default"/>
          <w:b w:val="1"/>
          <w:bCs w:val="1"/>
          <w:sz w:val="24"/>
          <w:szCs w:val="24"/>
          <w:u w:val="single" w:color="000000"/>
          <w:rtl w:val="0"/>
          <w:lang w:val="en-US"/>
        </w:rPr>
        <w:t>’</w:t>
      </w:r>
      <w:r>
        <w:rPr>
          <w:rFonts w:ascii="Times New Roman" w:hAnsi="Times New Roman"/>
          <w:b w:val="1"/>
          <w:bCs w:val="1"/>
          <w:sz w:val="24"/>
          <w:szCs w:val="24"/>
          <w:u w:val="single" w:color="000000"/>
          <w:rtl w:val="0"/>
          <w:lang w:val="en-US"/>
        </w:rPr>
        <w:t>r camau nesaf.</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Mae adfyfyrio yn hanfodol wrth edrych n</w:t>
      </w:r>
      <w:r>
        <w:rPr>
          <w:rFonts w:ascii="Times New Roman" w:hAnsi="Times New Roman" w:hint="default"/>
          <w:sz w:val="24"/>
          <w:szCs w:val="24"/>
          <w:u w:color="000000"/>
          <w:rtl w:val="0"/>
        </w:rPr>
        <w:t>ô</w:t>
      </w:r>
      <w:r>
        <w:rPr>
          <w:rFonts w:ascii="Times New Roman" w:hAnsi="Times New Roman"/>
          <w:sz w:val="24"/>
          <w:szCs w:val="24"/>
          <w:u w:color="000000"/>
          <w:rtl w:val="0"/>
          <w:lang w:val="es-ES_tradnl"/>
        </w:rPr>
        <w:t>l ar y digwyddiad critigol er mwyn ddarganfod strategaethau er mwyn rhoi</w:t>
      </w:r>
      <w:r>
        <w:rPr>
          <w:rFonts w:ascii="Times New Roman" w:hAnsi="Times New Roman" w:hint="default"/>
          <w:sz w:val="24"/>
          <w:szCs w:val="24"/>
          <w:u w:color="000000"/>
          <w:rtl w:val="1"/>
        </w:rPr>
        <w:t>’</w:t>
      </w:r>
      <w:r>
        <w:rPr>
          <w:rFonts w:ascii="Times New Roman" w:hAnsi="Times New Roman"/>
          <w:sz w:val="24"/>
          <w:szCs w:val="24"/>
          <w:u w:color="000000"/>
          <w:rtl w:val="0"/>
          <w:lang w:val="en-US"/>
        </w:rPr>
        <w:t>r cymorth i</w:t>
      </w:r>
      <w:r>
        <w:rPr>
          <w:rFonts w:ascii="Times New Roman" w:hAnsi="Times New Roman" w:hint="default"/>
          <w:sz w:val="24"/>
          <w:szCs w:val="24"/>
          <w:u w:color="000000"/>
          <w:rtl w:val="1"/>
        </w:rPr>
        <w:t>’</w:t>
      </w:r>
      <w:r>
        <w:rPr>
          <w:rFonts w:ascii="Times New Roman" w:hAnsi="Times New Roman"/>
          <w:sz w:val="24"/>
          <w:szCs w:val="24"/>
          <w:u w:color="000000"/>
          <w:rtl w:val="0"/>
        </w:rPr>
        <w:t>r unigolyn, ac fel fy mod wedi trafod Anghenion Dysgu Ychwanegol maent yn ochr arall i ymchwilio a defnyddio</w:t>
      </w:r>
      <w:r>
        <w:rPr>
          <w:rFonts w:ascii="Times New Roman" w:hAnsi="Times New Roman" w:hint="default"/>
          <w:sz w:val="24"/>
          <w:szCs w:val="24"/>
          <w:u w:color="000000"/>
          <w:rtl w:val="1"/>
        </w:rPr>
        <w:t>’</w:t>
      </w:r>
      <w:r>
        <w:rPr>
          <w:rFonts w:ascii="Times New Roman" w:hAnsi="Times New Roman"/>
          <w:sz w:val="24"/>
          <w:szCs w:val="24"/>
          <w:u w:color="000000"/>
          <w:rtl w:val="0"/>
        </w:rPr>
        <w:t xml:space="preserve">r strategaethau yma. Yn y bennod yma byddaf yn trafod gwerthuso drwy ddefnyddio strategaeth Kolb (1975/1984) sydd yn cael ei ddefnyddio mewn 4 cam sydd yn cael ei enwi fel y Cylch Dysgu. </w:t>
      </w:r>
    </w:p>
    <w:p>
      <w:pPr>
        <w:pStyle w:val="Body"/>
        <w:bidi w:val="0"/>
        <w:spacing w:after="281" w:line="256" w:lineRule="auto"/>
        <w:ind w:left="715" w:right="0" w:hanging="10"/>
        <w:jc w:val="left"/>
        <w:rPr>
          <w:rFonts w:ascii="Times New Roman" w:cs="Times New Roman" w:hAnsi="Times New Roman" w:eastAsia="Times New Roman"/>
          <w:sz w:val="24"/>
          <w:szCs w:val="24"/>
          <w:u w:val="single" w:color="000000"/>
          <w:rtl w:val="0"/>
        </w:rPr>
      </w:pPr>
      <w:r>
        <w:rPr>
          <w:rFonts w:ascii="Times New Roman" w:hAnsi="Times New Roman"/>
          <w:sz w:val="24"/>
          <w:szCs w:val="24"/>
          <w:u w:val="single" w:color="000000"/>
          <w:rtl w:val="0"/>
          <w:lang w:val="en-US"/>
        </w:rPr>
        <w:t>Cam 1 - Gwneud (</w:t>
      </w:r>
      <w:r>
        <w:rPr>
          <w:rFonts w:ascii="Times New Roman" w:hAnsi="Times New Roman" w:hint="default"/>
          <w:sz w:val="24"/>
          <w:szCs w:val="24"/>
          <w:u w:val="single" w:color="000000"/>
          <w:rtl w:val="0"/>
          <w:lang w:val="en-US"/>
        </w:rPr>
        <w:t>“</w:t>
      </w:r>
      <w:r>
        <w:rPr>
          <w:rFonts w:ascii="Times New Roman" w:hAnsi="Times New Roman"/>
          <w:sz w:val="24"/>
          <w:szCs w:val="24"/>
          <w:u w:val="single" w:color="000000"/>
          <w:rtl w:val="0"/>
          <w:lang w:val="en-US"/>
        </w:rPr>
        <w:t>experiencing something</w:t>
      </w:r>
      <w:r>
        <w:rPr>
          <w:rFonts w:ascii="Times New Roman" w:hAnsi="Times New Roman" w:hint="default"/>
          <w:sz w:val="24"/>
          <w:szCs w:val="24"/>
          <w:u w:val="single" w:color="000000"/>
          <w:rtl w:val="0"/>
          <w:lang w:val="en-US"/>
        </w:rPr>
        <w:t>”</w:t>
      </w:r>
      <w:r>
        <w:rPr>
          <w:rFonts w:ascii="Times New Roman" w:hAnsi="Times New Roman"/>
          <w:sz w:val="24"/>
          <w:szCs w:val="24"/>
          <w:u w:val="single" w:color="000000"/>
          <w:rtl w:val="0"/>
          <w:lang w:val="en-US"/>
        </w:rPr>
        <w:t xml:space="preserve">) </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Yn ystod y cam yma byddwn yn edrych ar yr hun roeddwn wedi arsylwi sef y digwyddiad critigol ond hefyd yr ymchwil a</w:t>
      </w:r>
      <w:r>
        <w:rPr>
          <w:rFonts w:ascii="Times New Roman" w:hAnsi="Times New Roman" w:hint="default"/>
          <w:sz w:val="24"/>
          <w:szCs w:val="24"/>
          <w:u w:color="000000"/>
          <w:rtl w:val="1"/>
        </w:rPr>
        <w:t>’</w:t>
      </w:r>
      <w:r>
        <w:rPr>
          <w:rFonts w:ascii="Times New Roman" w:hAnsi="Times New Roman"/>
          <w:sz w:val="24"/>
          <w:szCs w:val="24"/>
          <w:u w:color="000000"/>
          <w:rtl w:val="0"/>
          <w:lang w:val="es-ES_tradnl"/>
        </w:rPr>
        <w:t>r hyn rwyf wedi gwneud yn ystod y broses. Y pwynt cyntaf y dylid ymdrin ag yw</w:t>
      </w:r>
      <w:r>
        <w:rPr>
          <w:rFonts w:ascii="Times New Roman" w:hAnsi="Times New Roman" w:hint="default"/>
          <w:sz w:val="24"/>
          <w:szCs w:val="24"/>
          <w:u w:color="000000"/>
          <w:rtl w:val="1"/>
        </w:rPr>
        <w:t>’</w:t>
      </w:r>
      <w:r>
        <w:rPr>
          <w:rFonts w:ascii="Times New Roman" w:hAnsi="Times New Roman"/>
          <w:sz w:val="24"/>
          <w:szCs w:val="24"/>
          <w:u w:color="000000"/>
          <w:rtl w:val="0"/>
          <w:lang w:val="en-US"/>
        </w:rPr>
        <w:t>r digwyddiad critigol, mae yna fanylder ymhellach yn y ddogfen STEER. Ond roeddwn wedi arsylwi ar ddisgybl yn colli tymer wrth fethu siarad am yr hyn oedd yn teimlo ar y pryd a beth oedd yr unigolyn eisiau er mwyn datrys hyn, nid oedd iaith yn helpu dim ond synau a oedd hefyd wedi datblygu i gadeiriau yn cael ei thaflu a llawer o emosiwn yn datblygu. Roeddwn hefyd wedi bod yn dyst o</w:t>
      </w:r>
      <w:r>
        <w:rPr>
          <w:rFonts w:ascii="Times New Roman" w:hAnsi="Times New Roman" w:hint="default"/>
          <w:sz w:val="24"/>
          <w:szCs w:val="24"/>
          <w:u w:color="000000"/>
          <w:rtl w:val="1"/>
        </w:rPr>
        <w:t>’</w:t>
      </w:r>
      <w:r>
        <w:rPr>
          <w:rFonts w:ascii="Times New Roman" w:hAnsi="Times New Roman"/>
          <w:sz w:val="24"/>
          <w:szCs w:val="24"/>
          <w:u w:color="000000"/>
          <w:rtl w:val="0"/>
        </w:rPr>
        <w:t xml:space="preserve">r hyn wnaeth digwydd ar </w:t>
      </w:r>
      <w:r>
        <w:rPr>
          <w:rFonts w:ascii="Times New Roman" w:hAnsi="Times New Roman" w:hint="default"/>
          <w:sz w:val="24"/>
          <w:szCs w:val="24"/>
          <w:u w:color="000000"/>
          <w:rtl w:val="0"/>
        </w:rPr>
        <w:t>ô</w:t>
      </w:r>
      <w:r>
        <w:rPr>
          <w:rFonts w:ascii="Times New Roman" w:hAnsi="Times New Roman"/>
          <w:sz w:val="24"/>
          <w:szCs w:val="24"/>
          <w:u w:color="000000"/>
          <w:rtl w:val="0"/>
        </w:rPr>
        <w:t>l i</w:t>
      </w:r>
      <w:r>
        <w:rPr>
          <w:rFonts w:ascii="Times New Roman" w:hAnsi="Times New Roman" w:hint="default"/>
          <w:sz w:val="24"/>
          <w:szCs w:val="24"/>
          <w:u w:color="000000"/>
          <w:rtl w:val="1"/>
        </w:rPr>
        <w:t>’</w:t>
      </w:r>
      <w:r>
        <w:rPr>
          <w:rFonts w:ascii="Times New Roman" w:hAnsi="Times New Roman"/>
          <w:sz w:val="24"/>
          <w:szCs w:val="24"/>
          <w:u w:color="000000"/>
          <w:rtl w:val="0"/>
          <w:lang w:val="en-US"/>
        </w:rPr>
        <w:t xml:space="preserve">r holl beth adeiladu, a sut wnaeth y disgybl delio gyda hyn. </w:t>
      </w:r>
    </w:p>
    <w:p>
      <w:pPr>
        <w:pStyle w:val="Body"/>
        <w:bidi w:val="0"/>
        <w:spacing w:after="281" w:line="256" w:lineRule="auto"/>
        <w:ind w:left="715" w:right="0" w:hanging="10"/>
        <w:jc w:val="left"/>
        <w:rPr>
          <w:rFonts w:ascii="Times New Roman" w:cs="Times New Roman" w:hAnsi="Times New Roman" w:eastAsia="Times New Roman"/>
          <w:sz w:val="24"/>
          <w:szCs w:val="24"/>
          <w:u w:val="single" w:color="000000"/>
          <w:rtl w:val="0"/>
        </w:rPr>
      </w:pPr>
      <w:r>
        <w:rPr>
          <w:rFonts w:ascii="Times New Roman" w:hAnsi="Times New Roman"/>
          <w:sz w:val="24"/>
          <w:szCs w:val="24"/>
          <w:u w:val="single" w:color="000000"/>
          <w:rtl w:val="0"/>
          <w:lang w:val="en-US"/>
        </w:rPr>
        <w:t>Cam 2- Gwerthuso (</w:t>
      </w:r>
      <w:r>
        <w:rPr>
          <w:rFonts w:ascii="Times New Roman" w:hAnsi="Times New Roman" w:hint="default"/>
          <w:sz w:val="24"/>
          <w:szCs w:val="24"/>
          <w:u w:val="single" w:color="000000"/>
          <w:rtl w:val="0"/>
          <w:lang w:val="en-US"/>
        </w:rPr>
        <w:t>‘</w:t>
      </w:r>
      <w:r>
        <w:rPr>
          <w:rFonts w:ascii="Times New Roman" w:hAnsi="Times New Roman"/>
          <w:sz w:val="24"/>
          <w:szCs w:val="24"/>
          <w:u w:val="single" w:color="000000"/>
          <w:rtl w:val="0"/>
          <w:lang w:val="en-US"/>
        </w:rPr>
        <w:t>Reflective Experience</w:t>
      </w:r>
      <w:r>
        <w:rPr>
          <w:rFonts w:ascii="Times New Roman" w:hAnsi="Times New Roman" w:hint="default"/>
          <w:sz w:val="24"/>
          <w:szCs w:val="24"/>
          <w:u w:val="single" w:color="000000"/>
          <w:rtl w:val="0"/>
          <w:lang w:val="en-US"/>
        </w:rPr>
        <w:t>’</w:t>
      </w:r>
      <w:r>
        <w:rPr>
          <w:rFonts w:ascii="Times New Roman" w:hAnsi="Times New Roman"/>
          <w:sz w:val="24"/>
          <w:szCs w:val="24"/>
          <w:u w:val="single" w:color="000000"/>
          <w:rtl w:val="0"/>
          <w:lang w:val="en-US"/>
        </w:rPr>
        <w:t>)</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s-ES_tradnl"/>
        </w:rPr>
        <w:t xml:space="preserve">Roedd y broses ar </w:t>
      </w:r>
      <w:r>
        <w:rPr>
          <w:rFonts w:ascii="Times New Roman" w:hAnsi="Times New Roman" w:hint="default"/>
          <w:sz w:val="24"/>
          <w:szCs w:val="24"/>
          <w:u w:color="000000"/>
          <w:rtl w:val="0"/>
        </w:rPr>
        <w:t>ô</w:t>
      </w:r>
      <w:r>
        <w:rPr>
          <w:rFonts w:ascii="Times New Roman" w:hAnsi="Times New Roman"/>
          <w:sz w:val="24"/>
          <w:szCs w:val="24"/>
          <w:u w:color="000000"/>
          <w:rtl w:val="0"/>
        </w:rPr>
        <w:t>l i hyn ddigwydd yn un positif, sut oedd yr unigolyn yma yn gallu ymlacio ar ben ei hun, ond gall ddarganfod fwy o strategaethau ond bydd hyn yn dod gydag oedran hefyd teimlaf gan ystyried fod y disgybl yma yn ddosbarth meithrin a derbyn, bydd yna amser i aeddfedu ac i</w:t>
      </w:r>
      <w:r>
        <w:rPr>
          <w:rFonts w:ascii="Times New Roman" w:hAnsi="Times New Roman" w:hint="default"/>
          <w:sz w:val="24"/>
          <w:szCs w:val="24"/>
          <w:u w:color="000000"/>
          <w:rtl w:val="1"/>
        </w:rPr>
        <w:t>’</w:t>
      </w:r>
      <w:r>
        <w:rPr>
          <w:rFonts w:ascii="Times New Roman" w:hAnsi="Times New Roman"/>
          <w:sz w:val="24"/>
          <w:szCs w:val="24"/>
          <w:u w:color="000000"/>
          <w:rtl w:val="0"/>
        </w:rPr>
        <w:t xml:space="preserve">r ymennydd ddatblygu. Wrth ystyried y digwyddiad ac i edrych yn </w:t>
      </w:r>
      <w:r>
        <w:rPr>
          <w:rFonts w:ascii="Times New Roman" w:hAnsi="Times New Roman" w:hint="default"/>
          <w:sz w:val="24"/>
          <w:szCs w:val="24"/>
          <w:u w:color="000000"/>
          <w:rtl w:val="0"/>
        </w:rPr>
        <w:t>ô</w:t>
      </w:r>
      <w:r>
        <w:rPr>
          <w:rFonts w:ascii="Times New Roman" w:hAnsi="Times New Roman"/>
          <w:sz w:val="24"/>
          <w:szCs w:val="24"/>
          <w:u w:color="000000"/>
          <w:rtl w:val="0"/>
          <w:lang w:val="it-IT"/>
        </w:rPr>
        <w:t>l mae</w:t>
      </w:r>
      <w:r>
        <w:rPr>
          <w:rFonts w:ascii="Times New Roman" w:hAnsi="Times New Roman" w:hint="default"/>
          <w:sz w:val="24"/>
          <w:szCs w:val="24"/>
          <w:u w:color="000000"/>
          <w:rtl w:val="1"/>
        </w:rPr>
        <w:t>’</w:t>
      </w:r>
      <w:r>
        <w:rPr>
          <w:rFonts w:ascii="Times New Roman" w:hAnsi="Times New Roman"/>
          <w:sz w:val="24"/>
          <w:szCs w:val="24"/>
          <w:u w:color="000000"/>
          <w:rtl w:val="0"/>
          <w:lang w:val="da-DK"/>
        </w:rPr>
        <w:t>r amser a</w:t>
      </w:r>
      <w:r>
        <w:rPr>
          <w:rFonts w:ascii="Times New Roman" w:hAnsi="Times New Roman" w:hint="default"/>
          <w:sz w:val="24"/>
          <w:szCs w:val="24"/>
          <w:u w:color="000000"/>
          <w:rtl w:val="1"/>
        </w:rPr>
        <w:t>’</w:t>
      </w:r>
      <w:r>
        <w:rPr>
          <w:rFonts w:ascii="Times New Roman" w:hAnsi="Times New Roman"/>
          <w:sz w:val="24"/>
          <w:szCs w:val="24"/>
          <w:u w:color="000000"/>
          <w:rtl w:val="0"/>
        </w:rPr>
        <w:t>r cyfnod wedi bod yn un anodd fel rwy wedi s</w:t>
      </w:r>
      <w:r>
        <w:rPr>
          <w:rFonts w:ascii="Times New Roman" w:hAnsi="Times New Roman" w:hint="default"/>
          <w:sz w:val="24"/>
          <w:szCs w:val="24"/>
          <w:u w:color="000000"/>
          <w:rtl w:val="0"/>
        </w:rPr>
        <w:t>ô</w:t>
      </w:r>
      <w:r>
        <w:rPr>
          <w:rFonts w:ascii="Times New Roman" w:hAnsi="Times New Roman"/>
          <w:sz w:val="24"/>
          <w:szCs w:val="24"/>
          <w:u w:color="000000"/>
          <w:rtl w:val="0"/>
          <w:lang w:val="en-US"/>
        </w:rPr>
        <w:t>n gyda Cofid-19, ac nid hynny yw</w:t>
      </w:r>
      <w:r>
        <w:rPr>
          <w:rFonts w:ascii="Times New Roman" w:hAnsi="Times New Roman" w:hint="default"/>
          <w:sz w:val="24"/>
          <w:szCs w:val="24"/>
          <w:u w:color="000000"/>
          <w:rtl w:val="1"/>
        </w:rPr>
        <w:t>’</w:t>
      </w:r>
      <w:r>
        <w:rPr>
          <w:rFonts w:ascii="Times New Roman" w:hAnsi="Times New Roman"/>
          <w:sz w:val="24"/>
          <w:szCs w:val="24"/>
          <w:u w:color="000000"/>
          <w:rtl w:val="0"/>
          <w:lang w:val="en-US"/>
        </w:rPr>
        <w:t>r ateb am bopeth ond mae yna elfen o gymdeithasu ac arsylwi ar ochr y disgybl wedi cael ei cholli. Mae yna nifer o gwestiynau a gall cael ei chodi yn ystod adfyfyrio a dy fod yn amau dy hun ac yn bersonol roedd hyn yn elfen ond mae angen ymchwilio  wrth ystyried y llwybr roeddwn wedi cymryd er mwyn ymchwilio ymhellach gan gynnwys ADY a IaLl er mwyn ddarganfod strategaethau ar gyfer teimladau a sut i edrych ymhellach.</w:t>
      </w:r>
    </w:p>
    <w:p>
      <w:pPr>
        <w:pStyle w:val="Body"/>
        <w:bidi w:val="0"/>
        <w:spacing w:after="281" w:line="256" w:lineRule="auto"/>
        <w:ind w:left="715" w:right="0" w:hanging="10"/>
        <w:jc w:val="left"/>
        <w:rPr>
          <w:rFonts w:ascii="Times New Roman" w:cs="Times New Roman" w:hAnsi="Times New Roman" w:eastAsia="Times New Roman"/>
          <w:sz w:val="24"/>
          <w:szCs w:val="24"/>
          <w:u w:val="single" w:color="000000"/>
          <w:rtl w:val="0"/>
        </w:rPr>
      </w:pPr>
      <w:r>
        <w:rPr>
          <w:rFonts w:ascii="Times New Roman" w:hAnsi="Times New Roman"/>
          <w:sz w:val="24"/>
          <w:szCs w:val="24"/>
          <w:u w:val="single" w:color="000000"/>
          <w:rtl w:val="0"/>
          <w:lang w:val="en-US"/>
        </w:rPr>
        <w:t>Cam 3 - Beth ath yn anghywir? (</w:t>
      </w:r>
      <w:r>
        <w:rPr>
          <w:rFonts w:ascii="Times New Roman" w:hAnsi="Times New Roman" w:hint="default"/>
          <w:sz w:val="24"/>
          <w:szCs w:val="24"/>
          <w:u w:val="single" w:color="000000"/>
          <w:rtl w:val="0"/>
          <w:lang w:val="en-US"/>
        </w:rPr>
        <w:t>‘</w:t>
      </w:r>
      <w:r>
        <w:rPr>
          <w:rFonts w:ascii="Times New Roman" w:hAnsi="Times New Roman"/>
          <w:sz w:val="24"/>
          <w:szCs w:val="24"/>
          <w:u w:val="single" w:color="000000"/>
          <w:rtl w:val="0"/>
          <w:lang w:val="en-US"/>
        </w:rPr>
        <w:t>Learning from experience</w:t>
      </w:r>
      <w:r>
        <w:rPr>
          <w:rFonts w:ascii="Times New Roman" w:hAnsi="Times New Roman" w:hint="default"/>
          <w:sz w:val="24"/>
          <w:szCs w:val="24"/>
          <w:u w:val="single" w:color="000000"/>
          <w:rtl w:val="0"/>
          <w:lang w:val="en-US"/>
        </w:rPr>
        <w:t>’</w:t>
      </w:r>
      <w:r>
        <w:rPr>
          <w:rFonts w:ascii="Times New Roman" w:hAnsi="Times New Roman"/>
          <w:sz w:val="24"/>
          <w:szCs w:val="24"/>
          <w:u w:val="single" w:color="000000"/>
          <w:rtl w:val="0"/>
          <w:lang w:val="en-US"/>
        </w:rPr>
        <w:t>)</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Mae dysgu o brofiad yn holl bwysig a theimlaf fy mod wedi dysgu llawer, ond yn bennaf i fod yn barod gyda strategaethau os mae digwyddiad critigol tebyg yn digwydd eto. Bod esbonio yn elfen enfawr a meddwl cam wrth gam er mwyn i</w:t>
      </w:r>
      <w:r>
        <w:rPr>
          <w:rFonts w:ascii="Times New Roman" w:hAnsi="Times New Roman" w:hint="default"/>
          <w:sz w:val="24"/>
          <w:szCs w:val="24"/>
          <w:u w:color="000000"/>
          <w:rtl w:val="1"/>
        </w:rPr>
        <w:t>’</w:t>
      </w:r>
      <w:r>
        <w:rPr>
          <w:rFonts w:ascii="Times New Roman" w:hAnsi="Times New Roman"/>
          <w:sz w:val="24"/>
          <w:szCs w:val="24"/>
          <w:u w:color="000000"/>
          <w:rtl w:val="0"/>
        </w:rPr>
        <w:t>r unigolyn brosesi</w:t>
      </w:r>
      <w:r>
        <w:rPr>
          <w:rFonts w:ascii="Times New Roman" w:hAnsi="Times New Roman" w:hint="default"/>
          <w:sz w:val="24"/>
          <w:szCs w:val="24"/>
          <w:u w:color="000000"/>
          <w:rtl w:val="1"/>
        </w:rPr>
        <w:t>’</w:t>
      </w:r>
      <w:r>
        <w:rPr>
          <w:rFonts w:ascii="Times New Roman" w:hAnsi="Times New Roman"/>
          <w:sz w:val="24"/>
          <w:szCs w:val="24"/>
          <w:u w:color="000000"/>
          <w:rtl w:val="0"/>
        </w:rPr>
        <w:t>r hyn sydd wedi digwydd. Teimlaf oeddwn yn colli nod wrth ymchwilio ymhellach mewn I ADY ar raid adegau gan nid oedd hyn yn wedi cael ei chodi yn yr Ysgol, ond teimlaf wrth ymchwilio mae</w:t>
      </w:r>
      <w:r>
        <w:rPr>
          <w:rFonts w:ascii="Times New Roman" w:hAnsi="Times New Roman" w:hint="default"/>
          <w:sz w:val="24"/>
          <w:szCs w:val="24"/>
          <w:u w:color="000000"/>
          <w:rtl w:val="1"/>
        </w:rPr>
        <w:t>’</w:t>
      </w:r>
      <w:r>
        <w:rPr>
          <w:rFonts w:ascii="Times New Roman" w:hAnsi="Times New Roman"/>
          <w:sz w:val="24"/>
          <w:szCs w:val="24"/>
          <w:u w:color="000000"/>
          <w:rtl w:val="0"/>
          <w:lang w:val="es-ES_tradnl"/>
        </w:rPr>
        <w:t>r strategaethau dal yn gallu cael ei ddefnyddio yn y dosbarth bob dydd e.e. trafod amserlen y dydd. Ond hefyd wrth edrych n</w:t>
      </w:r>
      <w:r>
        <w:rPr>
          <w:rFonts w:ascii="Times New Roman" w:hAnsi="Times New Roman" w:hint="default"/>
          <w:sz w:val="24"/>
          <w:szCs w:val="24"/>
          <w:u w:color="000000"/>
          <w:rtl w:val="0"/>
        </w:rPr>
        <w:t>ô</w:t>
      </w:r>
      <w:r>
        <w:rPr>
          <w:rFonts w:ascii="Times New Roman" w:hAnsi="Times New Roman"/>
          <w:sz w:val="24"/>
          <w:szCs w:val="24"/>
          <w:u w:color="000000"/>
          <w:rtl w:val="0"/>
          <w:lang w:val="es-ES_tradnl"/>
        </w:rPr>
        <w:t>l ar y profiad fel gwnes i s</w:t>
      </w:r>
      <w:r>
        <w:rPr>
          <w:rFonts w:ascii="Times New Roman" w:hAnsi="Times New Roman" w:hint="default"/>
          <w:sz w:val="24"/>
          <w:szCs w:val="24"/>
          <w:u w:color="000000"/>
          <w:rtl w:val="0"/>
        </w:rPr>
        <w:t>ô</w:t>
      </w:r>
      <w:r>
        <w:rPr>
          <w:rFonts w:ascii="Times New Roman" w:hAnsi="Times New Roman"/>
          <w:sz w:val="24"/>
          <w:szCs w:val="24"/>
          <w:u w:color="000000"/>
          <w:rtl w:val="0"/>
          <w:lang w:val="es-ES_tradnl"/>
        </w:rPr>
        <w:t>n yn Gam 2 roedd y broses o</w:t>
      </w:r>
      <w:r>
        <w:rPr>
          <w:rFonts w:ascii="Times New Roman" w:hAnsi="Times New Roman" w:hint="default"/>
          <w:sz w:val="24"/>
          <w:szCs w:val="24"/>
          <w:u w:color="000000"/>
          <w:rtl w:val="1"/>
        </w:rPr>
        <w:t>’</w:t>
      </w:r>
      <w:r>
        <w:rPr>
          <w:rFonts w:ascii="Times New Roman" w:hAnsi="Times New Roman"/>
          <w:sz w:val="24"/>
          <w:szCs w:val="24"/>
          <w:u w:color="000000"/>
          <w:rtl w:val="0"/>
          <w:lang w:val="en-US"/>
        </w:rPr>
        <w:t xml:space="preserve">r disgybl yn ymlacio yn un addysgol, roedd y disgybl wedi darganfod strategaeth oedd yn gweithio sef eistedd ar ben ei hun am 5 munud er mwyn ail gychwyn. Rwyf wedi addysgu fan hyn efallai nid oes angen fod yn bresennol er mwyn rhoi'r cymorth sydd ei angen. </w:t>
      </w:r>
    </w:p>
    <w:p>
      <w:pPr>
        <w:pStyle w:val="Body"/>
        <w:bidi w:val="0"/>
        <w:spacing w:after="281" w:line="256" w:lineRule="auto"/>
        <w:ind w:left="715" w:right="0" w:hanging="10"/>
        <w:jc w:val="left"/>
        <w:rPr>
          <w:rFonts w:ascii="Times New Roman" w:cs="Times New Roman" w:hAnsi="Times New Roman" w:eastAsia="Times New Roman"/>
          <w:sz w:val="24"/>
          <w:szCs w:val="24"/>
          <w:u w:val="single" w:color="000000"/>
          <w:rtl w:val="0"/>
        </w:rPr>
      </w:pPr>
      <w:r>
        <w:rPr>
          <w:rFonts w:ascii="Times New Roman" w:hAnsi="Times New Roman"/>
          <w:sz w:val="24"/>
          <w:szCs w:val="24"/>
          <w:u w:val="single" w:color="000000"/>
          <w:rtl w:val="0"/>
          <w:lang w:val="en-US"/>
        </w:rPr>
        <w:t>Cam 4 - Newid/addasu (</w:t>
      </w:r>
      <w:r>
        <w:rPr>
          <w:rFonts w:ascii="Times New Roman" w:hAnsi="Times New Roman" w:hint="default"/>
          <w:sz w:val="24"/>
          <w:szCs w:val="24"/>
          <w:u w:val="single" w:color="000000"/>
          <w:rtl w:val="0"/>
          <w:lang w:val="en-US"/>
        </w:rPr>
        <w:t>‘</w:t>
      </w:r>
      <w:r>
        <w:rPr>
          <w:rFonts w:ascii="Times New Roman" w:hAnsi="Times New Roman"/>
          <w:sz w:val="24"/>
          <w:szCs w:val="24"/>
          <w:u w:val="single" w:color="000000"/>
          <w:rtl w:val="0"/>
          <w:lang w:val="en-US"/>
        </w:rPr>
        <w:t>putting into practice what you have learned</w:t>
      </w:r>
      <w:r>
        <w:rPr>
          <w:rFonts w:ascii="Times New Roman" w:hAnsi="Times New Roman" w:hint="default"/>
          <w:sz w:val="24"/>
          <w:szCs w:val="24"/>
          <w:u w:val="single" w:color="000000"/>
          <w:rtl w:val="0"/>
          <w:lang w:val="en-US"/>
        </w:rPr>
        <w:t>’</w:t>
      </w:r>
      <w:r>
        <w:rPr>
          <w:rFonts w:ascii="Times New Roman" w:hAnsi="Times New Roman"/>
          <w:sz w:val="24"/>
          <w:szCs w:val="24"/>
          <w:u w:val="single" w:color="000000"/>
          <w:rtl w:val="0"/>
          <w:lang w:val="en-US"/>
        </w:rPr>
        <w:t xml:space="preserve">) </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Wrth feddwl am y dyfodol ar ffordd byddaf yn addysgu disgyblion byddaf yn gobeithio i esbonio bob rhan o</w:t>
      </w:r>
      <w:r>
        <w:rPr>
          <w:rFonts w:ascii="Times New Roman" w:hAnsi="Times New Roman" w:hint="default"/>
          <w:sz w:val="24"/>
          <w:szCs w:val="24"/>
          <w:u w:color="000000"/>
          <w:rtl w:val="1"/>
        </w:rPr>
        <w:t>’</w:t>
      </w:r>
      <w:r>
        <w:rPr>
          <w:rFonts w:ascii="Times New Roman" w:hAnsi="Times New Roman"/>
          <w:sz w:val="24"/>
          <w:szCs w:val="24"/>
          <w:u w:color="000000"/>
          <w:rtl w:val="0"/>
          <w:lang w:val="en-US"/>
        </w:rPr>
        <w:t>r gwaith ar hyn fydd yn digwydd yn enwedig oes mae unigolyn efo ADY, teimlaf fod hyn yn bwysig. Ond hefyd i ddarganfod y strategaeth sydd yn gweithio yn well i</w:t>
      </w:r>
      <w:r>
        <w:rPr>
          <w:rFonts w:ascii="Times New Roman" w:hAnsi="Times New Roman" w:hint="default"/>
          <w:sz w:val="24"/>
          <w:szCs w:val="24"/>
          <w:u w:color="000000"/>
          <w:rtl w:val="1"/>
        </w:rPr>
        <w:t>’</w:t>
      </w:r>
      <w:r>
        <w:rPr>
          <w:rFonts w:ascii="Times New Roman" w:hAnsi="Times New Roman"/>
          <w:sz w:val="24"/>
          <w:szCs w:val="24"/>
          <w:u w:color="000000"/>
          <w:rtl w:val="0"/>
          <w:lang w:val="en-US"/>
        </w:rPr>
        <w:t>r dosbarth, beth sydd yn rhoi cymorth iddyn nhw ymlacio os ydyn wedi cynhyrfu a thrafod hyn mewn manwl. Rwyf hefyd wedi rhagweld pwysigrwydd Iechyd a Lles, a bod yna bwysigrwydd am ei fod yn Faes Dysgu a Phrofiad, fod yn bwysig trafod teimladau a dod i adnabod hyn. Gall hyn gael ei gynllunio mewn i amser cofrestru fel pynciau trafod i weld sut mae</w:t>
      </w:r>
      <w:r>
        <w:rPr>
          <w:rFonts w:ascii="Times New Roman" w:hAnsi="Times New Roman" w:hint="default"/>
          <w:sz w:val="24"/>
          <w:szCs w:val="24"/>
          <w:u w:color="000000"/>
          <w:rtl w:val="1"/>
        </w:rPr>
        <w:t>’</w:t>
      </w:r>
      <w:r>
        <w:rPr>
          <w:rFonts w:ascii="Times New Roman" w:hAnsi="Times New Roman"/>
          <w:sz w:val="24"/>
          <w:szCs w:val="24"/>
          <w:u w:color="000000"/>
          <w:rtl w:val="0"/>
        </w:rPr>
        <w:t>r dosbarth ond hefyd os oes gwasanaeth dosbarth i drafod anghenion gwahanol i iechyd meddwl. Drwy ddefnyddio</w:t>
      </w:r>
      <w:r>
        <w:rPr>
          <w:rFonts w:ascii="Times New Roman" w:hAnsi="Times New Roman" w:hint="default"/>
          <w:sz w:val="24"/>
          <w:szCs w:val="24"/>
          <w:u w:color="000000"/>
          <w:rtl w:val="1"/>
        </w:rPr>
        <w:t>’</w:t>
      </w:r>
      <w:r>
        <w:rPr>
          <w:rFonts w:ascii="Times New Roman" w:hAnsi="Times New Roman"/>
          <w:sz w:val="24"/>
          <w:szCs w:val="24"/>
          <w:u w:color="000000"/>
          <w:rtl w:val="0"/>
          <w:lang w:val="en-US"/>
        </w:rPr>
        <w:t xml:space="preserve">r syniadau yma gallaf ei ddefnyddio yn enwedig ar PAP1 i weld os ydy'r rhain yn gweithio i mi fel addysgwr a sut gallwn addasu hyn.  </w:t>
      </w:r>
    </w:p>
    <w:p>
      <w:pPr>
        <w:pStyle w:val="Body"/>
        <w:bidi w:val="0"/>
        <w:spacing w:after="281" w:line="256" w:lineRule="auto"/>
        <w:ind w:left="715" w:right="0" w:hanging="10"/>
        <w:jc w:val="left"/>
        <w:rPr>
          <w:rFonts w:ascii="Times New Roman" w:cs="Times New Roman" w:hAnsi="Times New Roman" w:eastAsia="Times New Roman"/>
          <w:b w:val="1"/>
          <w:bCs w:val="1"/>
          <w:sz w:val="24"/>
          <w:szCs w:val="24"/>
          <w:u w:val="single" w:color="000000"/>
          <w:rtl w:val="0"/>
        </w:rPr>
      </w:pPr>
    </w:p>
    <w:p>
      <w:pPr>
        <w:pStyle w:val="Body"/>
        <w:bidi w:val="0"/>
        <w:spacing w:after="281" w:line="256" w:lineRule="auto"/>
        <w:ind w:left="715" w:right="0" w:hanging="10"/>
        <w:jc w:val="left"/>
        <w:rPr>
          <w:rFonts w:ascii="Times New Roman" w:cs="Times New Roman" w:hAnsi="Times New Roman" w:eastAsia="Times New Roman"/>
          <w:b w:val="1"/>
          <w:bCs w:val="1"/>
          <w:sz w:val="24"/>
          <w:szCs w:val="24"/>
          <w:u w:val="single" w:color="000000"/>
          <w:rtl w:val="0"/>
        </w:rPr>
      </w:pPr>
    </w:p>
    <w:p>
      <w:pPr>
        <w:pStyle w:val="Body"/>
        <w:bidi w:val="0"/>
        <w:spacing w:after="281" w:line="256" w:lineRule="auto"/>
        <w:ind w:left="715" w:right="0" w:hanging="10"/>
        <w:jc w:val="left"/>
        <w:rPr>
          <w:rFonts w:ascii="Times New Roman" w:cs="Times New Roman" w:hAnsi="Times New Roman" w:eastAsia="Times New Roman"/>
          <w:b w:val="1"/>
          <w:bCs w:val="1"/>
          <w:sz w:val="24"/>
          <w:szCs w:val="24"/>
          <w:u w:val="single" w:color="000000"/>
          <w:rtl w:val="0"/>
        </w:rPr>
      </w:pPr>
    </w:p>
    <w:p>
      <w:pPr>
        <w:pStyle w:val="Body"/>
        <w:bidi w:val="0"/>
        <w:spacing w:after="281" w:line="256" w:lineRule="auto"/>
        <w:ind w:left="715" w:right="0" w:hanging="10"/>
        <w:jc w:val="left"/>
        <w:rPr>
          <w:rFonts w:ascii="Times New Roman" w:cs="Times New Roman" w:hAnsi="Times New Roman" w:eastAsia="Times New Roman"/>
          <w:b w:val="1"/>
          <w:bCs w:val="1"/>
          <w:sz w:val="24"/>
          <w:szCs w:val="24"/>
          <w:u w:val="single" w:color="000000"/>
          <w:rtl w:val="0"/>
        </w:rPr>
      </w:pPr>
      <w:r>
        <w:rPr>
          <w:rFonts w:ascii="Times New Roman" w:hAnsi="Times New Roman"/>
          <w:b w:val="1"/>
          <w:bCs w:val="1"/>
          <w:sz w:val="24"/>
          <w:szCs w:val="24"/>
          <w:u w:val="single" w:color="000000"/>
          <w:rtl w:val="0"/>
          <w:lang w:val="en-US"/>
        </w:rPr>
        <w:t>Casgliad</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Wrth ddod i</w:t>
      </w:r>
      <w:r>
        <w:rPr>
          <w:rFonts w:ascii="Times New Roman" w:hAnsi="Times New Roman" w:hint="default"/>
          <w:sz w:val="24"/>
          <w:szCs w:val="24"/>
          <w:u w:color="000000"/>
          <w:rtl w:val="1"/>
        </w:rPr>
        <w:t>’</w:t>
      </w:r>
      <w:r>
        <w:rPr>
          <w:rFonts w:ascii="Times New Roman" w:hAnsi="Times New Roman"/>
          <w:sz w:val="24"/>
          <w:szCs w:val="24"/>
          <w:u w:color="000000"/>
          <w:rtl w:val="0"/>
        </w:rPr>
        <w:t>r diwedd o</w:t>
      </w:r>
      <w:r>
        <w:rPr>
          <w:rFonts w:ascii="Times New Roman" w:hAnsi="Times New Roman" w:hint="default"/>
          <w:sz w:val="24"/>
          <w:szCs w:val="24"/>
          <w:u w:color="000000"/>
          <w:rtl w:val="1"/>
        </w:rPr>
        <w:t>’</w:t>
      </w:r>
      <w:r>
        <w:rPr>
          <w:rFonts w:ascii="Times New Roman" w:hAnsi="Times New Roman"/>
          <w:sz w:val="24"/>
          <w:szCs w:val="24"/>
          <w:u w:color="000000"/>
          <w:rtl w:val="0"/>
        </w:rPr>
        <w:t>r aseiniad yma maent yn gyfle i edrych n</w:t>
      </w:r>
      <w:r>
        <w:rPr>
          <w:rFonts w:ascii="Times New Roman" w:hAnsi="Times New Roman" w:hint="default"/>
          <w:sz w:val="24"/>
          <w:szCs w:val="24"/>
          <w:u w:color="000000"/>
          <w:rtl w:val="0"/>
        </w:rPr>
        <w:t>ô</w:t>
      </w:r>
      <w:r>
        <w:rPr>
          <w:rFonts w:ascii="Times New Roman" w:hAnsi="Times New Roman"/>
          <w:sz w:val="24"/>
          <w:szCs w:val="24"/>
          <w:u w:color="000000"/>
          <w:rtl w:val="0"/>
          <w:lang w:val="en-US"/>
        </w:rPr>
        <w:t xml:space="preserve">l er mwyn crynhoi ac felly'r dull adfyfyrio mi wnes i ddefnyddio yn yr aseiniad yma oedd Kolb (1975/1984) yn bersonol teimlaf roedd hyn yn strategaeth oedd yn gweithio i mi yn bersonol er galla ddadlau fod Gibbs (1988) yn addas yn enwedig gan ei fod yn siarad am yr ochr teimladau. Ond am y profiad yma teimlaf fod Kolb yn effeithiol iawn ar yr hyn oeddwn yn trafod ac yn gweithio yn dda iawn i mi yn bersonol, ac yn un byddaf yn gallu defnyddio yn ystod fy nghwrs TAR a fy natblygiad proffesiynol. </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Roedd yr adolygiad llenyddiaeth wedi agor fy llygaid teimlaf fy mod wedi ehangu fy nealltwriaeth a</w:t>
      </w:r>
      <w:r>
        <w:rPr>
          <w:rFonts w:ascii="Times New Roman" w:hAnsi="Times New Roman" w:hint="default"/>
          <w:sz w:val="24"/>
          <w:szCs w:val="24"/>
          <w:u w:color="000000"/>
          <w:rtl w:val="1"/>
        </w:rPr>
        <w:t>’</w:t>
      </w:r>
      <w:r>
        <w:rPr>
          <w:rFonts w:ascii="Times New Roman" w:hAnsi="Times New Roman"/>
          <w:sz w:val="24"/>
          <w:szCs w:val="24"/>
          <w:u w:color="000000"/>
          <w:rtl w:val="0"/>
        </w:rPr>
        <w:t>r strategaethau gallaf ddefnyddio yn yr ystafell dosbarth. A</w:t>
      </w:r>
      <w:r>
        <w:rPr>
          <w:rFonts w:ascii="Times New Roman" w:hAnsi="Times New Roman" w:hint="default"/>
          <w:sz w:val="24"/>
          <w:szCs w:val="24"/>
          <w:u w:color="000000"/>
          <w:rtl w:val="1"/>
        </w:rPr>
        <w:t>’</w:t>
      </w:r>
      <w:r>
        <w:rPr>
          <w:rFonts w:ascii="Times New Roman" w:hAnsi="Times New Roman"/>
          <w:sz w:val="24"/>
          <w:szCs w:val="24"/>
          <w:u w:color="000000"/>
          <w:rtl w:val="0"/>
        </w:rPr>
        <w:t>r holl wahanol ddamcaniaethwyr a</w:t>
      </w:r>
      <w:r>
        <w:rPr>
          <w:rFonts w:ascii="Times New Roman" w:hAnsi="Times New Roman" w:hint="default"/>
          <w:sz w:val="24"/>
          <w:szCs w:val="24"/>
          <w:u w:color="000000"/>
          <w:rtl w:val="1"/>
        </w:rPr>
        <w:t>’</w:t>
      </w:r>
      <w:r>
        <w:rPr>
          <w:rFonts w:ascii="Times New Roman" w:hAnsi="Times New Roman"/>
          <w:sz w:val="24"/>
          <w:szCs w:val="24"/>
          <w:u w:color="000000"/>
          <w:rtl w:val="0"/>
          <w:lang w:val="en-US"/>
        </w:rPr>
        <w:t>i barn nhw, ar hyn fydd yn gallu gweithio i blentyn yn enwedig wrth edrych ar Vygostky (1978) fod disgyblion yn gweithio ac yn addysgu yn well mewn grwpiau. Teimlaf ei fod yn hanfodol i edrych ar bob elfen yn enwedig gyda</w:t>
      </w:r>
      <w:r>
        <w:rPr>
          <w:rFonts w:ascii="Times New Roman" w:hAnsi="Times New Roman" w:hint="default"/>
          <w:sz w:val="24"/>
          <w:szCs w:val="24"/>
          <w:u w:color="000000"/>
          <w:rtl w:val="1"/>
        </w:rPr>
        <w:t>’</w:t>
      </w:r>
      <w:r>
        <w:rPr>
          <w:rFonts w:ascii="Times New Roman" w:hAnsi="Times New Roman"/>
          <w:sz w:val="24"/>
          <w:szCs w:val="24"/>
          <w:u w:color="000000"/>
          <w:rtl w:val="0"/>
        </w:rPr>
        <w:t>r digwyddiad critigol ar elfennau o Iechyd a Lles hyd at ADY i wneud yn si</w:t>
      </w:r>
      <w:r>
        <w:rPr>
          <w:rFonts w:ascii="Times New Roman" w:hAnsi="Times New Roman" w:hint="default"/>
          <w:sz w:val="24"/>
          <w:szCs w:val="24"/>
          <w:u w:color="000000"/>
          <w:rtl w:val="0"/>
        </w:rPr>
        <w:t>ŵ</w:t>
      </w:r>
      <w:r>
        <w:rPr>
          <w:rFonts w:ascii="Times New Roman" w:hAnsi="Times New Roman"/>
          <w:sz w:val="24"/>
          <w:szCs w:val="24"/>
          <w:u w:color="000000"/>
          <w:rtl w:val="0"/>
        </w:rPr>
        <w:t xml:space="preserve">r fod pob ongl yn cael ei ymchwilio ac i addysgu am bob gwahanol ochr. </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Wrth ystyried y Safonau Proffesiynol maent yn bwysig edrych ar hyn ar holl waith adfyfyriol sydd wedi cael ei wneud yn ystod yr aseiniad, mae</w:t>
      </w:r>
      <w:r>
        <w:rPr>
          <w:rFonts w:ascii="Times New Roman" w:hAnsi="Times New Roman" w:hint="default"/>
          <w:sz w:val="24"/>
          <w:szCs w:val="24"/>
          <w:u w:color="000000"/>
          <w:rtl w:val="1"/>
        </w:rPr>
        <w:t>’</w:t>
      </w:r>
      <w:r>
        <w:rPr>
          <w:rFonts w:ascii="Times New Roman" w:hAnsi="Times New Roman"/>
          <w:sz w:val="24"/>
          <w:szCs w:val="24"/>
          <w:u w:color="000000"/>
          <w:rtl w:val="0"/>
          <w:lang w:val="en-US"/>
        </w:rPr>
        <w:t xml:space="preserve">n bwysig canolbwyntio ar rain. Teimlaf fod y gwaith adfyfyrio wedi arwain at y safon </w:t>
      </w:r>
      <w:r>
        <w:rPr>
          <w:rFonts w:ascii="Times New Roman" w:hAnsi="Times New Roman" w:hint="default"/>
          <w:sz w:val="24"/>
          <w:szCs w:val="24"/>
          <w:u w:color="000000"/>
          <w:rtl w:val="1"/>
          <w:lang w:val="ar-SA" w:bidi="ar-SA"/>
        </w:rPr>
        <w:t>“</w:t>
      </w:r>
      <w:r>
        <w:rPr>
          <w:rFonts w:ascii="Times New Roman" w:hAnsi="Times New Roman"/>
          <w:sz w:val="24"/>
          <w:szCs w:val="24"/>
          <w:u w:color="000000"/>
          <w:rtl w:val="0"/>
        </w:rPr>
        <w:t>Datblygu technegau newydd</w:t>
      </w:r>
      <w:r>
        <w:rPr>
          <w:rFonts w:ascii="Times New Roman" w:hAnsi="Times New Roman" w:hint="default"/>
          <w:sz w:val="24"/>
          <w:szCs w:val="24"/>
          <w:u w:color="000000"/>
          <w:rtl w:val="0"/>
        </w:rPr>
        <w:t xml:space="preserve">” </w:t>
      </w:r>
      <w:r>
        <w:rPr>
          <w:rFonts w:ascii="Times New Roman" w:hAnsi="Times New Roman"/>
          <w:sz w:val="24"/>
          <w:szCs w:val="24"/>
          <w:u w:color="000000"/>
          <w:rtl w:val="0"/>
          <w:lang w:val="en-US"/>
        </w:rPr>
        <w:t>teimlaf fy mod wedi dangos tystiolaeth o waith ymchwil a strategaethau newydd er mwyn ategi at fy arddull o addysgu. Ac mae hyn yn bwysig iawn fel dywed y Safonau Proffesiynol "at dadansoddiad feirniadol er mwyn llunio arferion". Mae</w:t>
      </w:r>
      <w:r>
        <w:rPr>
          <w:rFonts w:ascii="Times New Roman" w:hAnsi="Times New Roman" w:hint="default"/>
          <w:sz w:val="24"/>
          <w:szCs w:val="24"/>
          <w:u w:color="000000"/>
          <w:rtl w:val="1"/>
        </w:rPr>
        <w:t>’</w:t>
      </w:r>
      <w:r>
        <w:rPr>
          <w:rFonts w:ascii="Times New Roman" w:hAnsi="Times New Roman"/>
          <w:sz w:val="24"/>
          <w:szCs w:val="24"/>
          <w:u w:color="000000"/>
          <w:rtl w:val="0"/>
          <w:lang w:val="en-US"/>
        </w:rPr>
        <w:t xml:space="preserve">r holl safonau a roddwyd yn dod at gasgliad fod yr holl waith adfyfyriol yn holl bwysig er mwyn datblygu yn broffesiynol ym myd addysg. </w:t>
      </w: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p>
    <w:p>
      <w:pPr>
        <w:pStyle w:val="Body"/>
        <w:bidi w:val="0"/>
        <w:spacing w:after="281" w:line="256" w:lineRule="auto"/>
        <w:ind w:left="715" w:right="0" w:hanging="10"/>
        <w:jc w:val="left"/>
        <w:rPr>
          <w:rFonts w:ascii="Times New Roman" w:cs="Times New Roman" w:hAnsi="Times New Roman" w:eastAsia="Times New Roman"/>
          <w:sz w:val="24"/>
          <w:szCs w:val="24"/>
          <w:u w:color="000000"/>
          <w:rtl w:val="0"/>
        </w:rPr>
      </w:pPr>
    </w:p>
    <w:p>
      <w:pPr>
        <w:pStyle w:val="Body"/>
        <w:jc w:val="center"/>
        <w:rPr>
          <w:rFonts w:ascii="Times New Roman" w:cs="Times New Roman" w:hAnsi="Times New Roman" w:eastAsia="Times New Roman"/>
          <w:b w:val="1"/>
          <w:bCs w:val="1"/>
          <w:sz w:val="32"/>
          <w:szCs w:val="32"/>
          <w:u w:val="single"/>
        </w:rPr>
      </w:pPr>
      <w:r>
        <w:rPr>
          <w:rFonts w:ascii="Times New Roman" w:hAnsi="Times New Roman"/>
          <w:b w:val="1"/>
          <w:bCs w:val="1"/>
          <w:sz w:val="32"/>
          <w:szCs w:val="32"/>
          <w:u w:val="single"/>
          <w:rtl w:val="0"/>
          <w:lang w:val="en-US"/>
        </w:rPr>
        <w:t>Cyfeirnodi</w:t>
      </w:r>
    </w:p>
    <w:p>
      <w:pPr>
        <w:pStyle w:val="Body"/>
        <w:jc w:val="center"/>
        <w:rPr>
          <w:rStyle w:val="Link"/>
          <w:rFonts w:ascii="Times New Roman" w:cs="Times New Roman" w:hAnsi="Times New Roman" w:eastAsia="Times New Roman"/>
          <w:sz w:val="28"/>
          <w:szCs w:val="28"/>
          <w:u w:val="single"/>
        </w:rPr>
      </w:pPr>
    </w:p>
    <w:p>
      <w:pPr>
        <w:pStyle w:val="Body"/>
        <w:numPr>
          <w:ilvl w:val="0"/>
          <w:numId w:val="2"/>
        </w:numPr>
        <w:jc w:val="left"/>
        <w:rPr>
          <w:rFonts w:ascii="Times New Roman" w:cs="Times New Roman" w:hAnsi="Times New Roman" w:eastAsia="Times New Roman"/>
          <w:sz w:val="28"/>
          <w:szCs w:val="28"/>
        </w:rPr>
      </w:pPr>
      <w:r>
        <w:rPr>
          <w:rStyle w:val="Hyperlink.0"/>
          <w:rFonts w:ascii="Times New Roman" w:cs="Times New Roman" w:hAnsi="Times New Roman" w:eastAsia="Times New Roman"/>
          <w:sz w:val="28"/>
          <w:szCs w:val="28"/>
        </w:rPr>
        <w:fldChar w:fldCharType="begin" w:fldLock="0"/>
      </w:r>
      <w:r>
        <w:rPr>
          <w:rStyle w:val="Hyperlink.0"/>
          <w:rFonts w:ascii="Times New Roman" w:cs="Times New Roman" w:hAnsi="Times New Roman" w:eastAsia="Times New Roman"/>
          <w:sz w:val="28"/>
          <w:szCs w:val="28"/>
        </w:rPr>
        <w:instrText xml:space="preserve"> HYPERLINK "https://dictionary.cambridge.org/dictionary/english/critical-incident"</w:instrText>
      </w:r>
      <w:r>
        <w:rPr>
          <w:rStyle w:val="Hyperlink.0"/>
          <w:rFonts w:ascii="Times New Roman" w:cs="Times New Roman" w:hAnsi="Times New Roman" w:eastAsia="Times New Roman"/>
          <w:sz w:val="28"/>
          <w:szCs w:val="28"/>
        </w:rPr>
        <w:fldChar w:fldCharType="separate" w:fldLock="0"/>
      </w:r>
      <w:r>
        <w:rPr>
          <w:rStyle w:val="Hyperlink.0"/>
          <w:rFonts w:ascii="Times New Roman" w:hAnsi="Times New Roman"/>
          <w:sz w:val="28"/>
          <w:szCs w:val="28"/>
          <w:rtl w:val="0"/>
          <w:lang w:val="en-US"/>
        </w:rPr>
        <w:t>https://dictionary.cambridge.org/dictionary/english/critical-incident</w:t>
      </w:r>
      <w:r>
        <w:rPr>
          <w:rFonts w:ascii="Times New Roman" w:cs="Times New Roman" w:hAnsi="Times New Roman" w:eastAsia="Times New Roman"/>
          <w:sz w:val="28"/>
          <w:szCs w:val="28"/>
        </w:rPr>
        <w:fldChar w:fldCharType="end" w:fldLock="0"/>
      </w:r>
    </w:p>
    <w:p>
      <w:pPr>
        <w:pStyle w:val="Body"/>
        <w:numPr>
          <w:ilvl w:val="0"/>
          <w:numId w:val="2"/>
        </w:numPr>
        <w:jc w:val="left"/>
        <w:rPr>
          <w:rFonts w:ascii="Times New Roman" w:hAnsi="Times New Roman"/>
          <w:sz w:val="28"/>
          <w:szCs w:val="28"/>
          <w:lang w:val="en-US"/>
        </w:rPr>
      </w:pPr>
      <w:r>
        <w:rPr>
          <w:rFonts w:ascii="Times New Roman" w:hAnsi="Times New Roman"/>
          <w:sz w:val="28"/>
          <w:szCs w:val="28"/>
          <w:rtl w:val="0"/>
          <w:lang w:val="en-US"/>
        </w:rPr>
        <w:t xml:space="preserve">David Tripp (2012) Critical Incidents in Teaching. Classic Edition. Routledge. </w:t>
      </w:r>
    </w:p>
    <w:p>
      <w:pPr>
        <w:pStyle w:val="Body"/>
        <w:numPr>
          <w:ilvl w:val="0"/>
          <w:numId w:val="2"/>
        </w:numPr>
        <w:jc w:val="left"/>
        <w:rPr>
          <w:rFonts w:ascii="Times New Roman" w:hAnsi="Times New Roman"/>
          <w:sz w:val="28"/>
          <w:szCs w:val="28"/>
          <w:lang w:val="en-US"/>
        </w:rPr>
      </w:pPr>
      <w:r>
        <w:rPr>
          <w:rFonts w:ascii="Times New Roman" w:hAnsi="Times New Roman"/>
          <w:sz w:val="28"/>
          <w:szCs w:val="28"/>
          <w:rtl w:val="0"/>
          <w:lang w:val="en-US"/>
        </w:rPr>
        <w:t>Paula Zwozdiak-Myers (2012) The Teacher</w:t>
      </w:r>
      <w:r>
        <w:rPr>
          <w:rFonts w:ascii="Times New Roman" w:hAnsi="Times New Roman" w:hint="default"/>
          <w:sz w:val="28"/>
          <w:szCs w:val="28"/>
          <w:rtl w:val="0"/>
          <w:lang w:val="en-US"/>
        </w:rPr>
        <w:t>’</w:t>
      </w:r>
      <w:r>
        <w:rPr>
          <w:rFonts w:ascii="Times New Roman" w:hAnsi="Times New Roman"/>
          <w:sz w:val="28"/>
          <w:szCs w:val="28"/>
          <w:rtl w:val="0"/>
          <w:lang w:val="en-US"/>
        </w:rPr>
        <w:t xml:space="preserve">s Reflective Practice Hanbook: becoming an extended professional through capturing evidence - informed practice. Routledge. </w:t>
      </w:r>
    </w:p>
    <w:p>
      <w:pPr>
        <w:pStyle w:val="Body"/>
        <w:numPr>
          <w:ilvl w:val="0"/>
          <w:numId w:val="2"/>
        </w:numPr>
        <w:jc w:val="left"/>
        <w:rPr>
          <w:rFonts w:ascii="Times New Roman" w:hAnsi="Times New Roman"/>
          <w:sz w:val="28"/>
          <w:szCs w:val="28"/>
          <w:lang w:val="en-US"/>
        </w:rPr>
      </w:pPr>
      <w:r>
        <w:rPr>
          <w:rFonts w:ascii="Times New Roman" w:hAnsi="Times New Roman"/>
          <w:sz w:val="28"/>
          <w:szCs w:val="28"/>
          <w:rtl w:val="0"/>
          <w:lang w:val="en-US"/>
        </w:rPr>
        <w:t xml:space="preserve">Kenneth M.Zeichner, Daniel P. Liston (2013) Reflective Teaching. Routledge. </w:t>
      </w:r>
    </w:p>
    <w:p>
      <w:pPr>
        <w:pStyle w:val="Body"/>
        <w:numPr>
          <w:ilvl w:val="0"/>
          <w:numId w:val="2"/>
        </w:numPr>
        <w:jc w:val="left"/>
        <w:rPr>
          <w:rFonts w:ascii="Times New Roman" w:hAnsi="Times New Roman"/>
          <w:sz w:val="28"/>
          <w:szCs w:val="28"/>
          <w:lang w:val="en-US"/>
        </w:rPr>
      </w:pPr>
      <w:r>
        <w:rPr>
          <w:rFonts w:ascii="Times New Roman" w:hAnsi="Times New Roman"/>
          <w:sz w:val="28"/>
          <w:szCs w:val="28"/>
          <w:rtl w:val="0"/>
          <w:lang w:val="en-US"/>
        </w:rPr>
        <w:t xml:space="preserve">Newsdesk (21st of July 2022) SW Londoner. </w:t>
      </w:r>
      <w:r>
        <w:rPr>
          <w:rStyle w:val="Hyperlink.0"/>
          <w:rFonts w:ascii="Times New Roman" w:cs="Times New Roman" w:hAnsi="Times New Roman" w:eastAsia="Times New Roman"/>
          <w:sz w:val="28"/>
          <w:szCs w:val="28"/>
        </w:rPr>
        <w:fldChar w:fldCharType="begin" w:fldLock="0"/>
      </w:r>
      <w:r>
        <w:rPr>
          <w:rStyle w:val="Hyperlink.0"/>
          <w:rFonts w:ascii="Times New Roman" w:cs="Times New Roman" w:hAnsi="Times New Roman" w:eastAsia="Times New Roman"/>
          <w:sz w:val="28"/>
          <w:szCs w:val="28"/>
        </w:rPr>
        <w:instrText xml:space="preserve"> HYPERLINK "https://www.swlondoner.co.uk/news/21072022-cost-of-living-threatening-to-exacerbate-morning-hunger-among-uk-children"</w:instrText>
      </w:r>
      <w:r>
        <w:rPr>
          <w:rStyle w:val="Hyperlink.0"/>
          <w:rFonts w:ascii="Times New Roman" w:cs="Times New Roman" w:hAnsi="Times New Roman" w:eastAsia="Times New Roman"/>
          <w:sz w:val="28"/>
          <w:szCs w:val="28"/>
        </w:rPr>
        <w:fldChar w:fldCharType="separate" w:fldLock="0"/>
      </w:r>
      <w:r>
        <w:rPr>
          <w:rStyle w:val="Hyperlink.0"/>
          <w:rFonts w:ascii="Times New Roman" w:hAnsi="Times New Roman"/>
          <w:sz w:val="28"/>
          <w:szCs w:val="28"/>
          <w:rtl w:val="0"/>
          <w:lang w:val="en-US"/>
        </w:rPr>
        <w:t>https://www.swlondoner.co.uk/news/21072022-cost-of-living-threatening-to-exacerbate-morning-hunger-among-uk-children</w:t>
      </w:r>
      <w:r>
        <w:rPr>
          <w:rFonts w:ascii="Times New Roman" w:cs="Times New Roman" w:hAnsi="Times New Roman" w:eastAsia="Times New Roman"/>
          <w:sz w:val="28"/>
          <w:szCs w:val="28"/>
        </w:rPr>
        <w:fldChar w:fldCharType="end" w:fldLock="0"/>
      </w:r>
    </w:p>
    <w:p>
      <w:pPr>
        <w:pStyle w:val="Body"/>
        <w:numPr>
          <w:ilvl w:val="0"/>
          <w:numId w:val="2"/>
        </w:numPr>
        <w:jc w:val="left"/>
        <w:rPr>
          <w:rFonts w:ascii="Times New Roman" w:hAnsi="Times New Roman"/>
          <w:sz w:val="28"/>
          <w:szCs w:val="28"/>
          <w:lang w:val="en-US"/>
        </w:rPr>
      </w:pPr>
      <w:r>
        <w:rPr>
          <w:rFonts w:ascii="Times New Roman" w:hAnsi="Times New Roman"/>
          <w:sz w:val="28"/>
          <w:szCs w:val="28"/>
          <w:rtl w:val="0"/>
          <w:lang w:val="en-US"/>
        </w:rPr>
        <w:t>British Educational Research Association (2018)</w:t>
      </w:r>
      <w:r>
        <w:rPr>
          <w:rFonts w:ascii="Times New Roman" w:hAnsi="Times New Roman" w:hint="default"/>
          <w:sz w:val="28"/>
          <w:szCs w:val="28"/>
          <w:rtl w:val="0"/>
        </w:rPr>
        <w:t> </w:t>
      </w:r>
      <w:r>
        <w:rPr>
          <w:rFonts w:ascii="Times New Roman" w:hAnsi="Times New Roman"/>
          <w:sz w:val="28"/>
          <w:szCs w:val="28"/>
          <w:rtl w:val="0"/>
          <w:lang w:val="en-US"/>
        </w:rPr>
        <w:t>Ethical guidelines for educational research. 4th edn. Available at:</w:t>
      </w:r>
      <w:r>
        <w:rPr>
          <w:rFonts w:ascii="Times New Roman" w:hAnsi="Times New Roman" w:hint="default"/>
          <w:sz w:val="28"/>
          <w:szCs w:val="28"/>
          <w:rtl w:val="0"/>
        </w:rPr>
        <w:t> </w:t>
      </w:r>
      <w:r>
        <w:rPr>
          <w:rStyle w:val="Hyperlink.1"/>
          <w:rFonts w:ascii="Times New Roman" w:cs="Times New Roman" w:hAnsi="Times New Roman" w:eastAsia="Times New Roman"/>
          <w:sz w:val="28"/>
          <w:szCs w:val="28"/>
        </w:rPr>
        <w:fldChar w:fldCharType="begin" w:fldLock="0"/>
      </w:r>
      <w:r>
        <w:rPr>
          <w:rStyle w:val="Hyperlink.1"/>
          <w:rFonts w:ascii="Times New Roman" w:cs="Times New Roman" w:hAnsi="Times New Roman" w:eastAsia="Times New Roman"/>
          <w:sz w:val="28"/>
          <w:szCs w:val="28"/>
        </w:rPr>
        <w:instrText xml:space="preserve"> HYPERLINK "https://www.bera.ac.uk/researchers-resources/publications/ethical-guidelines-for-educational-research-2018"</w:instrText>
      </w:r>
      <w:r>
        <w:rPr>
          <w:rStyle w:val="Hyperlink.1"/>
          <w:rFonts w:ascii="Times New Roman" w:cs="Times New Roman" w:hAnsi="Times New Roman" w:eastAsia="Times New Roman"/>
          <w:sz w:val="28"/>
          <w:szCs w:val="28"/>
        </w:rPr>
        <w:fldChar w:fldCharType="separate" w:fldLock="0"/>
      </w:r>
      <w:r>
        <w:rPr>
          <w:rStyle w:val="Hyperlink.1"/>
          <w:rFonts w:ascii="Times New Roman" w:hAnsi="Times New Roman"/>
          <w:sz w:val="28"/>
          <w:szCs w:val="28"/>
          <w:rtl w:val="0"/>
          <w:lang w:val="en-US"/>
        </w:rPr>
        <w:t>https://www.bera.ac.uk/researchers-resources/publications/ethical-guidelines-for-educational-research-2018</w:t>
      </w:r>
      <w:r>
        <w:rPr>
          <w:rFonts w:ascii="Times New Roman" w:cs="Times New Roman" w:hAnsi="Times New Roman" w:eastAsia="Times New Roman"/>
          <w:sz w:val="28"/>
          <w:szCs w:val="28"/>
        </w:rPr>
        <w:fldChar w:fldCharType="end" w:fldLock="0"/>
      </w:r>
      <w:r>
        <w:rPr>
          <w:rFonts w:ascii="Times New Roman" w:hAnsi="Times New Roman" w:hint="default"/>
          <w:sz w:val="28"/>
          <w:szCs w:val="28"/>
          <w:rtl w:val="0"/>
        </w:rPr>
        <w:t> </w:t>
      </w:r>
      <w:r>
        <w:rPr>
          <w:rFonts w:ascii="Times New Roman" w:hAnsi="Times New Roman"/>
          <w:sz w:val="28"/>
          <w:szCs w:val="28"/>
          <w:rtl w:val="0"/>
          <w:lang w:val="en-US"/>
        </w:rPr>
        <w:t>(Accessed: 17 May 2022).</w:t>
      </w:r>
    </w:p>
    <w:p>
      <w:pPr>
        <w:pStyle w:val="Body"/>
        <w:numPr>
          <w:ilvl w:val="0"/>
          <w:numId w:val="2"/>
        </w:numPr>
        <w:jc w:val="left"/>
        <w:rPr>
          <w:rFonts w:ascii="Times New Roman" w:hAnsi="Times New Roman"/>
          <w:sz w:val="28"/>
          <w:szCs w:val="28"/>
          <w:lang w:val="en-US"/>
        </w:rPr>
      </w:pPr>
      <w:r>
        <w:rPr>
          <w:rFonts w:ascii="Times New Roman" w:hAnsi="Times New Roman"/>
          <w:sz w:val="28"/>
          <w:szCs w:val="28"/>
          <w:rtl w:val="0"/>
          <w:lang w:val="en-US"/>
        </w:rPr>
        <w:t>Colin Howard, Maddie Burton and Denisse Levermore (2020) 2nd Edition.    Learning Matters.</w:t>
      </w:r>
    </w:p>
    <w:p>
      <w:pPr>
        <w:pStyle w:val="Body"/>
        <w:numPr>
          <w:ilvl w:val="0"/>
          <w:numId w:val="2"/>
        </w:numPr>
        <w:jc w:val="left"/>
        <w:rPr>
          <w:rFonts w:ascii="Times New Roman" w:hAnsi="Times New Roman"/>
          <w:sz w:val="28"/>
          <w:szCs w:val="28"/>
          <w:lang w:val="en-US"/>
        </w:rPr>
      </w:pPr>
      <w:r>
        <w:rPr>
          <w:rFonts w:ascii="Times New Roman" w:hAnsi="Times New Roman"/>
          <w:sz w:val="28"/>
          <w:szCs w:val="28"/>
          <w:rtl w:val="0"/>
          <w:lang w:val="en-US"/>
        </w:rPr>
        <w:t xml:space="preserve">Hwb. </w:t>
      </w:r>
      <w:r>
        <w:rPr>
          <w:rFonts w:ascii="Times New Roman" w:hAnsi="Times New Roman"/>
          <w:sz w:val="28"/>
          <w:szCs w:val="28"/>
          <w:rtl w:val="0"/>
          <w:lang w:val="en-US"/>
        </w:rPr>
        <w:t>Datblygu gweledigaeth ar gyfer cynllunio cwricwlwm</w:t>
      </w:r>
      <w:r>
        <w:rPr>
          <w:rFonts w:ascii="Times New Roman" w:hAnsi="Times New Roman"/>
          <w:sz w:val="28"/>
          <w:szCs w:val="28"/>
          <w:rtl w:val="0"/>
          <w:lang w:val="en-US"/>
        </w:rPr>
        <w:t xml:space="preserve"> (2020) </w:t>
      </w:r>
      <w:r>
        <w:rPr>
          <w:rStyle w:val="Hyperlink.0"/>
          <w:rFonts w:ascii="Times New Roman" w:cs="Times New Roman" w:hAnsi="Times New Roman" w:eastAsia="Times New Roman"/>
          <w:sz w:val="28"/>
          <w:szCs w:val="28"/>
        </w:rPr>
        <w:fldChar w:fldCharType="begin" w:fldLock="0"/>
      </w:r>
      <w:r>
        <w:rPr>
          <w:rStyle w:val="Hyperlink.0"/>
          <w:rFonts w:ascii="Times New Roman" w:cs="Times New Roman" w:hAnsi="Times New Roman" w:eastAsia="Times New Roman"/>
          <w:sz w:val="28"/>
          <w:szCs w:val="28"/>
        </w:rPr>
        <w:instrText xml:space="preserve"> HYPERLINK "https://hwb.gov.wales/cwricwlwm-i-gymru/cynllunio-eich-cwricwlwm/datblygu-gweledigaeth-ar-gyfer-cynllunio-cwricwlwm/"</w:instrText>
      </w:r>
      <w:r>
        <w:rPr>
          <w:rStyle w:val="Hyperlink.0"/>
          <w:rFonts w:ascii="Times New Roman" w:cs="Times New Roman" w:hAnsi="Times New Roman" w:eastAsia="Times New Roman"/>
          <w:sz w:val="28"/>
          <w:szCs w:val="28"/>
        </w:rPr>
        <w:fldChar w:fldCharType="separate" w:fldLock="0"/>
      </w:r>
      <w:r>
        <w:rPr>
          <w:rStyle w:val="Hyperlink.0"/>
          <w:rFonts w:ascii="Times New Roman" w:hAnsi="Times New Roman"/>
          <w:sz w:val="28"/>
          <w:szCs w:val="28"/>
          <w:rtl w:val="0"/>
          <w:lang w:val="de-DE"/>
        </w:rPr>
        <w:t>https://hwb.gov.wales/cwricwlwm-i-gymru/cynllunio-eich-cwricwlwm/datblygu-gweledigaeth-ar-gyfer-cynllunio-cwricwlwm/</w:t>
      </w:r>
      <w:r>
        <w:rPr>
          <w:rFonts w:ascii="Times New Roman" w:cs="Times New Roman" w:hAnsi="Times New Roman" w:eastAsia="Times New Roman"/>
          <w:sz w:val="28"/>
          <w:szCs w:val="28"/>
        </w:rPr>
        <w:fldChar w:fldCharType="end" w:fldLock="0"/>
      </w:r>
    </w:p>
    <w:p>
      <w:pPr>
        <w:pStyle w:val="Body"/>
        <w:numPr>
          <w:ilvl w:val="0"/>
          <w:numId w:val="2"/>
        </w:numPr>
        <w:jc w:val="left"/>
        <w:rPr>
          <w:rFonts w:ascii="Times New Roman" w:hAnsi="Times New Roman"/>
          <w:sz w:val="28"/>
          <w:szCs w:val="28"/>
          <w:lang w:val="en-US"/>
        </w:rPr>
      </w:pPr>
      <w:r>
        <w:rPr>
          <w:rFonts w:ascii="Times New Roman" w:hAnsi="Times New Roman"/>
          <w:sz w:val="28"/>
          <w:szCs w:val="28"/>
          <w:rtl w:val="0"/>
          <w:lang w:val="en-US"/>
        </w:rPr>
        <w:t>Llywodraeth Cymru. C</w:t>
      </w:r>
      <w:r>
        <w:rPr>
          <w:rFonts w:ascii="Times New Roman" w:hAnsi="Times New Roman" w:hint="default"/>
          <w:sz w:val="28"/>
          <w:szCs w:val="28"/>
          <w:rtl w:val="0"/>
          <w:lang w:val="en-US"/>
        </w:rPr>
        <w:t>ô</w:t>
      </w:r>
      <w:r>
        <w:rPr>
          <w:rFonts w:ascii="Times New Roman" w:hAnsi="Times New Roman"/>
          <w:sz w:val="28"/>
          <w:szCs w:val="28"/>
          <w:rtl w:val="0"/>
          <w:lang w:val="en-US"/>
        </w:rPr>
        <w:t xml:space="preserve">d Anghenion Dysgu Ychwanegol Cymru 2020. </w:t>
      </w:r>
      <w:r>
        <w:rPr>
          <w:rStyle w:val="Hyperlink.0"/>
          <w:rFonts w:ascii="Times New Roman" w:cs="Times New Roman" w:hAnsi="Times New Roman" w:eastAsia="Times New Roman"/>
          <w:sz w:val="28"/>
          <w:szCs w:val="28"/>
        </w:rPr>
        <w:fldChar w:fldCharType="begin" w:fldLock="0"/>
      </w:r>
      <w:r>
        <w:rPr>
          <w:rStyle w:val="Hyperlink.0"/>
          <w:rFonts w:ascii="Times New Roman" w:cs="Times New Roman" w:hAnsi="Times New Roman" w:eastAsia="Times New Roman"/>
          <w:sz w:val="28"/>
          <w:szCs w:val="28"/>
        </w:rPr>
        <w:instrText xml:space="preserve"> HYPERLINK "https://llyw.cymru/sites/default/files/publications/2021-03/210326-cod-anghenion-dysgu-ychwanegol-cymru-2021.pdf"</w:instrText>
      </w:r>
      <w:r>
        <w:rPr>
          <w:rStyle w:val="Hyperlink.0"/>
          <w:rFonts w:ascii="Times New Roman" w:cs="Times New Roman" w:hAnsi="Times New Roman" w:eastAsia="Times New Roman"/>
          <w:sz w:val="28"/>
          <w:szCs w:val="28"/>
        </w:rPr>
        <w:fldChar w:fldCharType="separate" w:fldLock="0"/>
      </w:r>
      <w:r>
        <w:rPr>
          <w:rStyle w:val="Hyperlink.0"/>
          <w:rFonts w:ascii="Times New Roman" w:hAnsi="Times New Roman"/>
          <w:sz w:val="28"/>
          <w:szCs w:val="28"/>
          <w:rtl w:val="0"/>
        </w:rPr>
        <w:t>https://llyw.cymru/sites/default/files/publications/2021-03/210326-cod-anghenion-dysgu-ychwanegol-cymru-2021.pdf</w:t>
      </w:r>
      <w:r>
        <w:rPr>
          <w:rFonts w:ascii="Times New Roman" w:cs="Times New Roman" w:hAnsi="Times New Roman" w:eastAsia="Times New Roman"/>
          <w:sz w:val="28"/>
          <w:szCs w:val="28"/>
        </w:rPr>
        <w:fldChar w:fldCharType="end" w:fldLock="0"/>
      </w:r>
    </w:p>
    <w:p>
      <w:pPr>
        <w:pStyle w:val="Body"/>
        <w:numPr>
          <w:ilvl w:val="0"/>
          <w:numId w:val="2"/>
        </w:numPr>
        <w:jc w:val="left"/>
        <w:rPr>
          <w:rFonts w:ascii="Times New Roman" w:hAnsi="Times New Roman"/>
          <w:sz w:val="28"/>
          <w:szCs w:val="28"/>
          <w:lang w:val="en-US"/>
        </w:rPr>
      </w:pPr>
      <w:r>
        <w:rPr>
          <w:rFonts w:ascii="Times New Roman" w:hAnsi="Times New Roman"/>
          <w:sz w:val="28"/>
          <w:szCs w:val="28"/>
          <w:rtl w:val="0"/>
          <w:lang w:val="en-US"/>
        </w:rPr>
        <w:t xml:space="preserve">Michael Dauncey (2018) </w:t>
      </w:r>
      <w:r>
        <w:rPr>
          <w:rStyle w:val="Hyperlink.0"/>
          <w:rFonts w:ascii="Times New Roman" w:hAnsi="Times New Roman"/>
          <w:sz w:val="28"/>
          <w:szCs w:val="28"/>
          <w:rtl w:val="0"/>
          <w:lang w:val="en-US"/>
        </w:rPr>
        <w:t>http://adhdnorthwest.org.uk/wp-content/uploads/2021/11/Wales-ALN-Act-2018-Summary-1.pdf</w:t>
      </w:r>
    </w:p>
    <w:p>
      <w:pPr>
        <w:pStyle w:val="Body"/>
        <w:numPr>
          <w:ilvl w:val="0"/>
          <w:numId w:val="2"/>
        </w:numPr>
        <w:jc w:val="left"/>
        <w:rPr>
          <w:rFonts w:ascii="Times New Roman" w:hAnsi="Times New Roman"/>
          <w:sz w:val="28"/>
          <w:szCs w:val="28"/>
          <w:lang w:val="en-US"/>
        </w:rPr>
      </w:pPr>
      <w:r>
        <w:rPr>
          <w:rFonts w:ascii="Times New Roman" w:hAnsi="Times New Roman"/>
          <w:sz w:val="28"/>
          <w:szCs w:val="28"/>
          <w:rtl w:val="0"/>
          <w:lang w:val="en-US"/>
        </w:rPr>
        <w:t>Nanna Ryder. Coleg Cymraeg Cenedlaethol. Cefnogi Pob Plentyn (2018) Ganolfan Peniarth, Prifysgol Cymru y Drindod Dewi Sant.</w:t>
      </w:r>
    </w:p>
    <w:p>
      <w:pPr>
        <w:pStyle w:val="Body"/>
        <w:numPr>
          <w:ilvl w:val="0"/>
          <w:numId w:val="2"/>
        </w:numPr>
        <w:jc w:val="left"/>
        <w:rPr>
          <w:rFonts w:ascii="Times New Roman" w:hAnsi="Times New Roman"/>
          <w:outline w:val="0"/>
          <w:color w:val="0432ff"/>
          <w:sz w:val="28"/>
          <w:szCs w:val="28"/>
          <w:lang w:val="en-US"/>
          <w14:textFill>
            <w14:solidFill>
              <w14:srgbClr w14:val="0433FF"/>
            </w14:solidFill>
          </w14:textFill>
        </w:rPr>
      </w:pPr>
      <w:r>
        <w:rPr>
          <w:rStyle w:val="Link"/>
          <w:rFonts w:ascii="Times New Roman" w:hAnsi="Times New Roman"/>
          <w:outline w:val="0"/>
          <w:color w:val="0432ff"/>
          <w:sz w:val="28"/>
          <w:szCs w:val="28"/>
          <w:rtl w:val="0"/>
          <w:lang w:val="en-US"/>
          <w14:textFill>
            <w14:solidFill>
              <w14:srgbClr w14:val="0433FF"/>
            </w14:solidFill>
          </w14:textFill>
        </w:rPr>
        <w:t>https://www.nhs.uk/conditions/autism/signs/children/</w:t>
      </w:r>
    </w:p>
    <w:p>
      <w:pPr>
        <w:pStyle w:val="Body"/>
        <w:numPr>
          <w:ilvl w:val="0"/>
          <w:numId w:val="2"/>
        </w:numPr>
        <w:jc w:val="left"/>
        <w:rPr>
          <w:rFonts w:ascii="Times New Roman" w:hAnsi="Times New Roman"/>
          <w:sz w:val="28"/>
          <w:szCs w:val="28"/>
          <w:lang w:val="en-US"/>
        </w:rPr>
      </w:pPr>
      <w:r>
        <w:rPr>
          <w:rFonts w:ascii="Times New Roman" w:hAnsi="Times New Roman"/>
          <w:sz w:val="28"/>
          <w:szCs w:val="28"/>
          <w:rtl w:val="0"/>
          <w:lang w:val="en-US"/>
        </w:rPr>
        <w:t xml:space="preserve">Hwb. Llywodraeth Cymru. Iechyd a Lles (2020) </w:t>
      </w:r>
      <w:r>
        <w:rPr>
          <w:rStyle w:val="Hyperlink.0"/>
          <w:rFonts w:ascii="Times New Roman" w:cs="Times New Roman" w:hAnsi="Times New Roman" w:eastAsia="Times New Roman"/>
          <w:sz w:val="28"/>
          <w:szCs w:val="28"/>
        </w:rPr>
        <w:fldChar w:fldCharType="begin" w:fldLock="0"/>
      </w:r>
      <w:r>
        <w:rPr>
          <w:rStyle w:val="Hyperlink.0"/>
          <w:rFonts w:ascii="Times New Roman" w:cs="Times New Roman" w:hAnsi="Times New Roman" w:eastAsia="Times New Roman"/>
          <w:sz w:val="28"/>
          <w:szCs w:val="28"/>
        </w:rPr>
        <w:instrText xml:space="preserve"> HYPERLINK "https://hwb.gov.wales/cwricwlwm-i-gymru/iechyd-a-lles/"</w:instrText>
      </w:r>
      <w:r>
        <w:rPr>
          <w:rStyle w:val="Hyperlink.0"/>
          <w:rFonts w:ascii="Times New Roman" w:cs="Times New Roman" w:hAnsi="Times New Roman" w:eastAsia="Times New Roman"/>
          <w:sz w:val="28"/>
          <w:szCs w:val="28"/>
        </w:rPr>
        <w:fldChar w:fldCharType="separate" w:fldLock="0"/>
      </w:r>
      <w:r>
        <w:rPr>
          <w:rStyle w:val="Hyperlink.0"/>
          <w:rFonts w:ascii="Times New Roman" w:hAnsi="Times New Roman"/>
          <w:sz w:val="28"/>
          <w:szCs w:val="28"/>
          <w:rtl w:val="0"/>
          <w:lang w:val="en-US"/>
        </w:rPr>
        <w:t>https://hwb.gov.wales/cwricwlwm-i-gymru/iechyd-a-lles/</w:t>
      </w:r>
      <w:r>
        <w:rPr>
          <w:rFonts w:ascii="Times New Roman" w:cs="Times New Roman" w:hAnsi="Times New Roman" w:eastAsia="Times New Roman"/>
          <w:sz w:val="28"/>
          <w:szCs w:val="28"/>
        </w:rPr>
        <w:fldChar w:fldCharType="end" w:fldLock="0"/>
      </w:r>
    </w:p>
    <w:p>
      <w:pPr>
        <w:pStyle w:val="Body"/>
        <w:numPr>
          <w:ilvl w:val="0"/>
          <w:numId w:val="2"/>
        </w:numPr>
        <w:jc w:val="left"/>
        <w:rPr>
          <w:rFonts w:ascii="Times New Roman" w:hAnsi="Times New Roman"/>
          <w:sz w:val="28"/>
          <w:szCs w:val="28"/>
          <w:lang w:val="en-US"/>
        </w:rPr>
      </w:pPr>
      <w:r>
        <w:rPr>
          <w:rFonts w:ascii="Times New Roman" w:hAnsi="Times New Roman"/>
          <w:sz w:val="28"/>
          <w:szCs w:val="28"/>
          <w:rtl w:val="0"/>
          <w:lang w:val="en-US"/>
        </w:rPr>
        <w:t>Erik Erikson (1902-1994) Erik Erikson</w:t>
      </w:r>
      <w:r>
        <w:rPr>
          <w:rFonts w:ascii="Times New Roman" w:hAnsi="Times New Roman" w:hint="default"/>
          <w:sz w:val="28"/>
          <w:szCs w:val="28"/>
          <w:rtl w:val="0"/>
          <w:lang w:val="en-US"/>
        </w:rPr>
        <w:t>’</w:t>
      </w:r>
      <w:r>
        <w:rPr>
          <w:rFonts w:ascii="Times New Roman" w:hAnsi="Times New Roman"/>
          <w:sz w:val="28"/>
          <w:szCs w:val="28"/>
          <w:rtl w:val="0"/>
          <w:lang w:val="en-US"/>
        </w:rPr>
        <w:t>s Stages of Psychosocial Development.</w:t>
      </w:r>
    </w:p>
    <w:p>
      <w:pPr>
        <w:pStyle w:val="Body"/>
        <w:numPr>
          <w:ilvl w:val="0"/>
          <w:numId w:val="2"/>
        </w:numPr>
        <w:jc w:val="left"/>
        <w:rPr>
          <w:rFonts w:ascii="Times New Roman" w:hAnsi="Times New Roman"/>
          <w:sz w:val="28"/>
          <w:szCs w:val="28"/>
          <w:lang w:val="en-US"/>
        </w:rPr>
      </w:pPr>
      <w:r>
        <w:rPr>
          <w:rFonts w:ascii="Times New Roman" w:hAnsi="Times New Roman"/>
          <w:sz w:val="28"/>
          <w:szCs w:val="28"/>
          <w:rtl w:val="0"/>
          <w:lang w:val="en-US"/>
        </w:rPr>
        <w:t>Saul Mcleod, PhD (18th of August 2022) Lev Vygotsky (1934) Vygotsky</w:t>
      </w:r>
      <w:r>
        <w:rPr>
          <w:rFonts w:ascii="Times New Roman" w:hAnsi="Times New Roman" w:hint="default"/>
          <w:sz w:val="28"/>
          <w:szCs w:val="28"/>
          <w:rtl w:val="0"/>
          <w:lang w:val="en-US"/>
        </w:rPr>
        <w:t>’</w:t>
      </w:r>
      <w:r>
        <w:rPr>
          <w:rFonts w:ascii="Times New Roman" w:hAnsi="Times New Roman"/>
          <w:sz w:val="28"/>
          <w:szCs w:val="28"/>
          <w:rtl w:val="0"/>
          <w:lang w:val="en-US"/>
        </w:rPr>
        <w:t xml:space="preserve">s Sociocultural Theory of Cognitive Development </w:t>
      </w:r>
      <w:r>
        <w:rPr>
          <w:rStyle w:val="Hyperlink.0"/>
          <w:rFonts w:ascii="Times New Roman" w:cs="Times New Roman" w:hAnsi="Times New Roman" w:eastAsia="Times New Roman"/>
          <w:sz w:val="28"/>
          <w:szCs w:val="28"/>
        </w:rPr>
        <w:fldChar w:fldCharType="begin" w:fldLock="0"/>
      </w:r>
      <w:r>
        <w:rPr>
          <w:rStyle w:val="Hyperlink.0"/>
          <w:rFonts w:ascii="Times New Roman" w:cs="Times New Roman" w:hAnsi="Times New Roman" w:eastAsia="Times New Roman"/>
          <w:sz w:val="28"/>
          <w:szCs w:val="28"/>
        </w:rPr>
        <w:instrText xml:space="preserve"> HYPERLINK "https://www.simplypsychology.org/vygotsky.html"</w:instrText>
      </w:r>
      <w:r>
        <w:rPr>
          <w:rStyle w:val="Hyperlink.0"/>
          <w:rFonts w:ascii="Times New Roman" w:cs="Times New Roman" w:hAnsi="Times New Roman" w:eastAsia="Times New Roman"/>
          <w:sz w:val="28"/>
          <w:szCs w:val="28"/>
        </w:rPr>
        <w:fldChar w:fldCharType="separate" w:fldLock="0"/>
      </w:r>
      <w:r>
        <w:rPr>
          <w:rStyle w:val="Hyperlink.0"/>
          <w:rFonts w:ascii="Times New Roman" w:hAnsi="Times New Roman"/>
          <w:sz w:val="28"/>
          <w:szCs w:val="28"/>
          <w:rtl w:val="0"/>
          <w:lang w:val="en-US"/>
        </w:rPr>
        <w:t>https://www.simplypsychology.org/vygotsky.html</w:t>
      </w:r>
      <w:r>
        <w:rPr>
          <w:rFonts w:ascii="Times New Roman" w:cs="Times New Roman" w:hAnsi="Times New Roman" w:eastAsia="Times New Roman"/>
          <w:sz w:val="28"/>
          <w:szCs w:val="28"/>
        </w:rPr>
        <w:fldChar w:fldCharType="end" w:fldLock="0"/>
      </w:r>
    </w:p>
    <w:p>
      <w:pPr>
        <w:pStyle w:val="Body"/>
        <w:numPr>
          <w:ilvl w:val="0"/>
          <w:numId w:val="2"/>
        </w:numPr>
        <w:jc w:val="left"/>
        <w:rPr>
          <w:rFonts w:ascii="Times New Roman" w:hAnsi="Times New Roman"/>
          <w:sz w:val="28"/>
          <w:szCs w:val="28"/>
          <w:lang w:val="en-US"/>
        </w:rPr>
      </w:pPr>
      <w:r>
        <w:rPr>
          <w:rFonts w:ascii="Times New Roman" w:hAnsi="Times New Roman"/>
          <w:sz w:val="28"/>
          <w:szCs w:val="28"/>
          <w:rtl w:val="0"/>
          <w:lang w:val="en-US"/>
        </w:rPr>
        <w:t>Saul Mcleod, PhD (18th of August 2022) Jean Piaget (1936) Piaget</w:t>
      </w:r>
      <w:r>
        <w:rPr>
          <w:rFonts w:ascii="Times New Roman" w:hAnsi="Times New Roman" w:hint="default"/>
          <w:sz w:val="28"/>
          <w:szCs w:val="28"/>
          <w:rtl w:val="0"/>
          <w:lang w:val="en-US"/>
        </w:rPr>
        <w:t>’</w:t>
      </w:r>
      <w:r>
        <w:rPr>
          <w:rFonts w:ascii="Times New Roman" w:hAnsi="Times New Roman"/>
          <w:sz w:val="28"/>
          <w:szCs w:val="28"/>
          <w:rtl w:val="0"/>
          <w:lang w:val="en-US"/>
        </w:rPr>
        <w:t xml:space="preserve">s Stages of Cognitive Development. </w:t>
      </w:r>
    </w:p>
    <w:p>
      <w:pPr>
        <w:pStyle w:val="Body"/>
        <w:numPr>
          <w:ilvl w:val="0"/>
          <w:numId w:val="2"/>
        </w:numPr>
        <w:jc w:val="left"/>
        <w:rPr>
          <w:rFonts w:ascii="Times New Roman" w:hAnsi="Times New Roman"/>
          <w:sz w:val="28"/>
          <w:szCs w:val="28"/>
          <w:lang w:val="en-US"/>
        </w:rPr>
      </w:pPr>
      <w:r>
        <w:rPr>
          <w:rFonts w:ascii="Times New Roman" w:hAnsi="Times New Roman"/>
          <w:sz w:val="28"/>
          <w:szCs w:val="28"/>
          <w:rtl w:val="0"/>
          <w:lang w:val="en-US"/>
        </w:rPr>
        <w:t>Si</w:t>
      </w:r>
      <w:r>
        <w:rPr>
          <w:rFonts w:ascii="Times New Roman" w:hAnsi="Times New Roman" w:hint="default"/>
          <w:sz w:val="28"/>
          <w:szCs w:val="28"/>
          <w:rtl w:val="0"/>
          <w:lang w:val="en-US"/>
        </w:rPr>
        <w:t>â</w:t>
      </w:r>
      <w:r>
        <w:rPr>
          <w:rFonts w:ascii="Times New Roman" w:hAnsi="Times New Roman"/>
          <w:sz w:val="28"/>
          <w:szCs w:val="28"/>
          <w:rtl w:val="0"/>
          <w:lang w:val="en-US"/>
        </w:rPr>
        <w:t xml:space="preserve">n Wyn Siencyn (2008) Y Plentyn Bach. Cyhoeddiadau Coleg y Drindod. </w:t>
      </w:r>
    </w:p>
    <w:p>
      <w:pPr>
        <w:pStyle w:val="Body"/>
        <w:numPr>
          <w:ilvl w:val="0"/>
          <w:numId w:val="2"/>
        </w:numPr>
        <w:jc w:val="left"/>
        <w:rPr>
          <w:rFonts w:ascii="Times New Roman" w:hAnsi="Times New Roman"/>
          <w:sz w:val="28"/>
          <w:szCs w:val="28"/>
          <w:lang w:val="en-US"/>
        </w:rPr>
      </w:pPr>
      <w:r>
        <w:rPr>
          <w:rFonts w:ascii="Times New Roman" w:hAnsi="Times New Roman"/>
          <w:sz w:val="28"/>
          <w:szCs w:val="28"/>
          <w:rtl w:val="0"/>
          <w:lang w:val="en-US"/>
        </w:rPr>
        <w:t xml:space="preserve">David Kolb (1975/1984) </w:t>
      </w:r>
      <w:r>
        <w:rPr>
          <w:rStyle w:val="Link"/>
          <w:rFonts w:ascii="Times New Roman" w:cs="Times New Roman" w:hAnsi="Times New Roman" w:eastAsia="Times New Roman"/>
          <w:sz w:val="28"/>
          <w:szCs w:val="28"/>
        </w:rPr>
        <w:fldChar w:fldCharType="begin" w:fldLock="0"/>
      </w:r>
      <w:r>
        <w:rPr>
          <w:rStyle w:val="Link"/>
          <w:rFonts w:ascii="Times New Roman" w:cs="Times New Roman" w:hAnsi="Times New Roman" w:eastAsia="Times New Roman"/>
          <w:sz w:val="28"/>
          <w:szCs w:val="28"/>
        </w:rPr>
        <w:instrText xml:space="preserve"> HYPERLINK "https://www.simplypsychology.org/learning-kolb.html"</w:instrText>
      </w:r>
      <w:r>
        <w:rPr>
          <w:rStyle w:val="Link"/>
          <w:rFonts w:ascii="Times New Roman" w:cs="Times New Roman" w:hAnsi="Times New Roman" w:eastAsia="Times New Roman"/>
          <w:sz w:val="28"/>
          <w:szCs w:val="28"/>
        </w:rPr>
        <w:fldChar w:fldCharType="separate" w:fldLock="0"/>
      </w:r>
      <w:r>
        <w:rPr>
          <w:rStyle w:val="Link"/>
          <w:rFonts w:ascii="Times New Roman" w:hAnsi="Times New Roman"/>
          <w:sz w:val="28"/>
          <w:szCs w:val="28"/>
          <w:rtl w:val="0"/>
          <w:lang w:val="en-US"/>
        </w:rPr>
        <w:t>https://www.simplypsychology.org/learning-kolb.html</w:t>
      </w:r>
      <w:r>
        <w:rPr>
          <w:rFonts w:ascii="Times New Roman" w:cs="Times New Roman" w:hAnsi="Times New Roman" w:eastAsia="Times New Roman"/>
          <w:sz w:val="28"/>
          <w:szCs w:val="28"/>
        </w:rPr>
        <w:fldChar w:fldCharType="end" w:fldLock="0"/>
      </w:r>
    </w:p>
    <w:p>
      <w:pPr>
        <w:pStyle w:val="Body"/>
        <w:numPr>
          <w:ilvl w:val="0"/>
          <w:numId w:val="2"/>
        </w:numPr>
        <w:jc w:val="left"/>
        <w:rPr>
          <w:rFonts w:ascii="Times New Roman" w:hAnsi="Times New Roman"/>
          <w:sz w:val="28"/>
          <w:szCs w:val="28"/>
          <w:lang w:val="en-US"/>
        </w:rPr>
      </w:pPr>
      <w:r>
        <w:rPr>
          <w:rFonts w:ascii="Times New Roman" w:hAnsi="Times New Roman"/>
          <w:sz w:val="28"/>
          <w:szCs w:val="28"/>
          <w:rtl w:val="0"/>
          <w:lang w:val="en-US"/>
        </w:rPr>
        <w:t>Safonau Proffesiynol UWTSD 2022-2023</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omic Sans M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imes New Roman" w:cs="Times New Roman" w:hAnsi="Times New Roman" w:eastAsia="Times New Roman"/>
      </w:rPr>
      <w:tab/>
    </w: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PAGE </w:instrText>
    </w:r>
    <w:r>
      <w:rPr>
        <w:rFonts w:ascii="Times New Roman" w:cs="Times New Roman" w:hAnsi="Times New Roman" w:eastAsia="Times New Roman"/>
      </w:rPr>
      <w:fldChar w:fldCharType="separate" w:fldLock="0"/>
    </w:r>
    <w:r>
      <w:rPr>
        <w:rFonts w:ascii="Times New Roman" w:cs="Times New Roman" w:hAnsi="Times New Roman" w:eastAsia="Times New Roman"/>
      </w:rPr>
    </w:r>
    <w:r>
      <w:rPr>
        <w:rFonts w:ascii="Times New Roman" w:cs="Times New Roman" w:hAnsi="Times New Roman" w:eastAsia="Times New Roman"/>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imes New Roman" w:hAnsi="Times New Roman"/>
        <w:i w:val="1"/>
        <w:iCs w:val="1"/>
        <w:sz w:val="22"/>
        <w:szCs w:val="22"/>
        <w:rtl w:val="0"/>
        <w:lang w:val="en-US"/>
      </w:rPr>
      <w:t xml:space="preserve">ECAD 6007                                                                                                                   Rhif Myfyriwr: 1801757                                                                                                    </w:t>
    </w:r>
    <w:r>
      <w:rPr>
        <w:rFonts w:ascii="Times New Roman" w:cs="Times New Roman" w:hAnsi="Times New Roman" w:eastAsia="Times New Roman"/>
        <w:i w:val="1"/>
        <w:iCs w:val="1"/>
        <w:sz w:val="22"/>
        <w:szCs w:val="22"/>
      </w:r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458" w:hanging="458"/>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818" w:hanging="458"/>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78" w:hanging="45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538" w:hanging="458"/>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98" w:hanging="458"/>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258" w:hanging="45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618" w:hanging="458"/>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78" w:hanging="458"/>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338" w:hanging="458"/>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Link">
    <w:name w:val="Link"/>
    <w:rPr>
      <w:u w:val="single"/>
    </w:rPr>
  </w:style>
  <w:style w:type="character" w:styleId="Hyperlink.0">
    <w:name w:val="Hyperlink.0"/>
    <w:basedOn w:val="Link"/>
    <w:next w:val="Hyperlink.0"/>
    <w:rPr>
      <w:outline w:val="0"/>
      <w:color w:val="0432ff"/>
      <w14:textFill>
        <w14:solidFill>
          <w14:srgbClr w14:val="0433FF"/>
        </w14:solidFill>
      </w14:textFill>
    </w:rPr>
  </w:style>
  <w:style w:type="numbering" w:styleId="Numbered">
    <w:name w:val="Numbered"/>
    <w:pPr>
      <w:numPr>
        <w:numId w:val="1"/>
      </w:numPr>
    </w:pPr>
  </w:style>
  <w:style w:type="character" w:styleId="None">
    <w:name w:val="None"/>
  </w:style>
  <w:style w:type="character" w:styleId="Hyperlink.1">
    <w:name w:val="Hyperlink.1"/>
    <w:basedOn w:val="None"/>
    <w:next w:val="Hyperlink.1"/>
    <w:rPr>
      <w:outline w:val="0"/>
      <w:color w:val="0432ff"/>
      <w:u w:val="single"/>
      <w14:textFill>
        <w14:solidFill>
          <w14:srgbClr w14:val="0433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