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C147DE"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2A0A6C22" wp14:editId="6CE3111E">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CEEDBD9"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7EFEE0EA" w14:textId="77777777" w:rsidTr="00303A63">
        <w:tc>
          <w:tcPr>
            <w:tcW w:w="9922" w:type="dxa"/>
            <w:shd w:val="clear" w:color="auto" w:fill="C0C0C0"/>
          </w:tcPr>
          <w:p w14:paraId="2275099F"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13076E24"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0FF86393" w14:textId="77777777" w:rsidTr="00303A63">
        <w:tc>
          <w:tcPr>
            <w:tcW w:w="2093" w:type="dxa"/>
            <w:shd w:val="clear" w:color="auto" w:fill="auto"/>
          </w:tcPr>
          <w:p w14:paraId="1F191BB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214A1880" w14:textId="77777777" w:rsidR="00F735D4" w:rsidRPr="00A406E5" w:rsidRDefault="00B852B7" w:rsidP="00303A63">
            <w:pPr>
              <w:spacing w:before="120" w:after="120"/>
              <w:jc w:val="both"/>
              <w:rPr>
                <w:rFonts w:ascii="Arial" w:hAnsi="Arial" w:cs="Arial"/>
                <w:b/>
                <w:sz w:val="22"/>
                <w:szCs w:val="22"/>
              </w:rPr>
            </w:pPr>
            <w:r>
              <w:rPr>
                <w:rFonts w:ascii="Arial" w:hAnsi="Arial" w:cs="Arial"/>
                <w:b/>
                <w:sz w:val="22"/>
                <w:szCs w:val="22"/>
              </w:rPr>
              <w:t>Alexander Saunders</w:t>
            </w:r>
          </w:p>
        </w:tc>
        <w:tc>
          <w:tcPr>
            <w:tcW w:w="2268" w:type="dxa"/>
            <w:shd w:val="clear" w:color="auto" w:fill="D9D9D9" w:themeFill="background1" w:themeFillShade="D9"/>
          </w:tcPr>
          <w:p w14:paraId="329A9D2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708A980F" w14:textId="77777777" w:rsidR="00F735D4" w:rsidRPr="00A406E5" w:rsidRDefault="00B852B7" w:rsidP="00303A63">
            <w:pPr>
              <w:spacing w:before="120" w:after="120"/>
              <w:jc w:val="both"/>
              <w:rPr>
                <w:rFonts w:ascii="Arial" w:hAnsi="Arial" w:cs="Arial"/>
                <w:b/>
                <w:sz w:val="22"/>
                <w:szCs w:val="22"/>
              </w:rPr>
            </w:pPr>
            <w:r>
              <w:rPr>
                <w:rFonts w:ascii="Arial" w:hAnsi="Arial" w:cs="Arial"/>
                <w:b/>
                <w:sz w:val="22"/>
                <w:szCs w:val="22"/>
              </w:rPr>
              <w:t>1806042</w:t>
            </w:r>
          </w:p>
        </w:tc>
      </w:tr>
      <w:tr w:rsidR="00F735D4" w:rsidRPr="00A406E5" w14:paraId="30897D6A" w14:textId="77777777" w:rsidTr="00303A63">
        <w:tc>
          <w:tcPr>
            <w:tcW w:w="2093" w:type="dxa"/>
            <w:shd w:val="clear" w:color="auto" w:fill="auto"/>
          </w:tcPr>
          <w:p w14:paraId="4710B61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6725CF2A"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48BE8111" w14:textId="77777777" w:rsidTr="00303A63">
        <w:tc>
          <w:tcPr>
            <w:tcW w:w="2093" w:type="dxa"/>
            <w:shd w:val="clear" w:color="auto" w:fill="auto"/>
          </w:tcPr>
          <w:p w14:paraId="259D085A"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14562B0E"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63284B77" w14:textId="77777777" w:rsidTr="00303A63">
        <w:tc>
          <w:tcPr>
            <w:tcW w:w="2093" w:type="dxa"/>
            <w:shd w:val="clear" w:color="auto" w:fill="auto"/>
          </w:tcPr>
          <w:p w14:paraId="4F6A3FD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3A21078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202BBF9C"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9628229"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32E7E1BD" w14:textId="77777777" w:rsidTr="00303A63">
        <w:tc>
          <w:tcPr>
            <w:tcW w:w="2093" w:type="dxa"/>
            <w:shd w:val="clear" w:color="auto" w:fill="auto"/>
          </w:tcPr>
          <w:p w14:paraId="1BE3F5A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13534D27"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7DC389F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5190966E" w14:textId="77777777" w:rsidR="00F735D4" w:rsidRPr="00A406E5" w:rsidRDefault="00F735D4" w:rsidP="00303A63">
            <w:pPr>
              <w:spacing w:before="120" w:after="120"/>
              <w:jc w:val="both"/>
              <w:rPr>
                <w:rFonts w:ascii="Arial" w:hAnsi="Arial" w:cs="Arial"/>
                <w:b/>
                <w:sz w:val="22"/>
                <w:szCs w:val="22"/>
              </w:rPr>
            </w:pPr>
          </w:p>
        </w:tc>
      </w:tr>
      <w:tr w:rsidR="00F735D4" w:rsidRPr="00A406E5" w14:paraId="5321E3FE" w14:textId="77777777" w:rsidTr="00303A63">
        <w:tc>
          <w:tcPr>
            <w:tcW w:w="2093" w:type="dxa"/>
            <w:shd w:val="clear" w:color="auto" w:fill="auto"/>
          </w:tcPr>
          <w:p w14:paraId="04CBD918"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1B54217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0595CC5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ECC2EB1" w14:textId="759DE729"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w:t>
            </w:r>
            <w:r w:rsidR="005F3DEE">
              <w:rPr>
                <w:rFonts w:ascii="Arial" w:hAnsi="Arial" w:cs="Arial"/>
                <w:b/>
                <w:sz w:val="22"/>
                <w:szCs w:val="22"/>
              </w:rPr>
              <w:t>3</w:t>
            </w:r>
            <w:r>
              <w:rPr>
                <w:rFonts w:ascii="Arial" w:hAnsi="Arial" w:cs="Arial"/>
                <w:b/>
                <w:sz w:val="22"/>
                <w:szCs w:val="22"/>
              </w:rPr>
              <w:t>0</w:t>
            </w:r>
            <w:r w:rsidR="005F3DEE">
              <w:rPr>
                <w:rFonts w:ascii="Arial" w:hAnsi="Arial" w:cs="Arial"/>
                <w:b/>
                <w:sz w:val="22"/>
                <w:szCs w:val="22"/>
              </w:rPr>
              <w:t>7</w:t>
            </w:r>
            <w:bookmarkStart w:id="0" w:name="_GoBack"/>
            <w:bookmarkEnd w:id="0"/>
          </w:p>
          <w:p w14:paraId="5A283263" w14:textId="61BDD49D"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xml:space="preserve">= </w:t>
            </w:r>
            <w:r w:rsidR="00A651A7">
              <w:rPr>
                <w:rFonts w:ascii="Arial" w:hAnsi="Arial" w:cs="Arial"/>
                <w:b/>
                <w:sz w:val="22"/>
                <w:szCs w:val="22"/>
              </w:rPr>
              <w:t>1907</w:t>
            </w:r>
          </w:p>
        </w:tc>
      </w:tr>
      <w:tr w:rsidR="00F735D4" w:rsidRPr="00A406E5" w14:paraId="7DFD6BFD" w14:textId="77777777" w:rsidTr="00303A63">
        <w:tc>
          <w:tcPr>
            <w:tcW w:w="2093" w:type="dxa"/>
            <w:shd w:val="clear" w:color="auto" w:fill="auto"/>
          </w:tcPr>
          <w:p w14:paraId="563473EB"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54FE6BF" w14:textId="5C35F38A" w:rsidR="00F735D4" w:rsidRPr="00A406E5" w:rsidRDefault="00E87AC2" w:rsidP="00303A63">
            <w:pPr>
              <w:spacing w:before="120" w:after="120"/>
              <w:jc w:val="both"/>
              <w:rPr>
                <w:rFonts w:ascii="Arial" w:hAnsi="Arial" w:cs="Arial"/>
                <w:b/>
                <w:sz w:val="22"/>
                <w:szCs w:val="22"/>
              </w:rPr>
            </w:pPr>
            <w:r>
              <w:rPr>
                <w:rFonts w:ascii="Arial" w:hAnsi="Arial" w:cs="Arial"/>
                <w:b/>
                <w:sz w:val="22"/>
                <w:szCs w:val="22"/>
              </w:rPr>
              <w:t>18 January 2019</w:t>
            </w:r>
          </w:p>
        </w:tc>
        <w:tc>
          <w:tcPr>
            <w:tcW w:w="2268" w:type="dxa"/>
            <w:shd w:val="clear" w:color="auto" w:fill="auto"/>
          </w:tcPr>
          <w:p w14:paraId="5554083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13CB6C10" w14:textId="1CCCD9FD" w:rsidR="00F735D4" w:rsidRPr="00A406E5" w:rsidRDefault="00F735D4" w:rsidP="00303A63">
            <w:pPr>
              <w:spacing w:before="120" w:after="120"/>
              <w:jc w:val="both"/>
              <w:rPr>
                <w:rFonts w:ascii="Arial" w:hAnsi="Arial" w:cs="Arial"/>
                <w:b/>
                <w:sz w:val="22"/>
                <w:szCs w:val="22"/>
              </w:rPr>
            </w:pPr>
          </w:p>
        </w:tc>
      </w:tr>
      <w:tr w:rsidR="00F735D4" w:rsidRPr="00A406E5" w14:paraId="706E2D41" w14:textId="77777777" w:rsidTr="00303A63">
        <w:tc>
          <w:tcPr>
            <w:tcW w:w="2093" w:type="dxa"/>
            <w:shd w:val="clear" w:color="auto" w:fill="auto"/>
          </w:tcPr>
          <w:p w14:paraId="7E24C25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3417AEB" w14:textId="77777777"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15836D"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6E5FE8AD"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0EC62188" w14:textId="77777777" w:rsidTr="00303A63">
        <w:tc>
          <w:tcPr>
            <w:tcW w:w="2093" w:type="dxa"/>
            <w:shd w:val="clear" w:color="auto" w:fill="auto"/>
          </w:tcPr>
          <w:p w14:paraId="4DCB12EB"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2A1A867"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2011508" w14:textId="77777777" w:rsidR="00F735D4" w:rsidRPr="00A406E5" w:rsidRDefault="00F735D4" w:rsidP="00F735D4">
      <w:pPr>
        <w:rPr>
          <w:rFonts w:ascii="Arial" w:hAnsi="Arial" w:cs="Arial"/>
          <w:sz w:val="32"/>
        </w:rPr>
      </w:pPr>
    </w:p>
    <w:p w14:paraId="5E90AE58" w14:textId="77777777" w:rsidR="00F735D4" w:rsidRPr="00A406E5" w:rsidRDefault="00F735D4" w:rsidP="00F735D4">
      <w:pPr>
        <w:rPr>
          <w:rFonts w:ascii="Arial" w:hAnsi="Arial" w:cs="Arial"/>
          <w:sz w:val="32"/>
        </w:rPr>
      </w:pPr>
    </w:p>
    <w:p w14:paraId="6F7D4905" w14:textId="77777777" w:rsidR="00F735D4" w:rsidRPr="00A406E5" w:rsidRDefault="00F735D4" w:rsidP="00F735D4">
      <w:pPr>
        <w:rPr>
          <w:rFonts w:ascii="Arial" w:hAnsi="Arial" w:cs="Arial"/>
          <w:sz w:val="32"/>
        </w:rPr>
      </w:pPr>
    </w:p>
    <w:p w14:paraId="346749F7" w14:textId="77777777" w:rsidR="00F735D4" w:rsidRDefault="00F735D4" w:rsidP="00F735D4">
      <w:pPr>
        <w:rPr>
          <w:rFonts w:ascii="Arial" w:hAnsi="Arial" w:cs="Arial"/>
          <w:sz w:val="32"/>
        </w:rPr>
      </w:pPr>
    </w:p>
    <w:p w14:paraId="798D5A06" w14:textId="77777777" w:rsidR="00B852B7" w:rsidRDefault="00B852B7" w:rsidP="00F735D4">
      <w:pPr>
        <w:rPr>
          <w:rFonts w:ascii="Arial" w:hAnsi="Arial" w:cs="Arial"/>
          <w:sz w:val="32"/>
        </w:rPr>
      </w:pPr>
    </w:p>
    <w:p w14:paraId="3EC39B74" w14:textId="77777777" w:rsidR="00B852B7" w:rsidRDefault="00B852B7" w:rsidP="00F735D4">
      <w:pPr>
        <w:rPr>
          <w:rFonts w:ascii="Arial" w:hAnsi="Arial" w:cs="Arial"/>
          <w:sz w:val="32"/>
        </w:rPr>
      </w:pPr>
    </w:p>
    <w:p w14:paraId="712F93F8" w14:textId="77777777" w:rsidR="00B852B7" w:rsidRDefault="00B852B7" w:rsidP="00F735D4">
      <w:pPr>
        <w:rPr>
          <w:rFonts w:ascii="Arial" w:hAnsi="Arial" w:cs="Arial"/>
          <w:sz w:val="32"/>
        </w:rPr>
      </w:pPr>
    </w:p>
    <w:p w14:paraId="12B18E90" w14:textId="77777777" w:rsidR="00E9358F" w:rsidRDefault="00271E29" w:rsidP="00271E29">
      <w:pPr>
        <w:spacing w:line="360" w:lineRule="auto"/>
        <w:rPr>
          <w:rFonts w:ascii="Arial" w:hAnsi="Arial" w:cs="Arial"/>
          <w:bCs/>
          <w:sz w:val="24"/>
        </w:rPr>
      </w:pPr>
      <w:r>
        <w:rPr>
          <w:rFonts w:ascii="Arial" w:hAnsi="Arial" w:cs="Arial"/>
          <w:b/>
          <w:bCs/>
          <w:sz w:val="24"/>
        </w:rPr>
        <w:lastRenderedPageBreak/>
        <w:t>(</w:t>
      </w:r>
      <w:proofErr w:type="spellStart"/>
      <w:r>
        <w:rPr>
          <w:rFonts w:ascii="Arial" w:hAnsi="Arial" w:cs="Arial"/>
          <w:b/>
          <w:bCs/>
          <w:sz w:val="24"/>
        </w:rPr>
        <w:t>i</w:t>
      </w:r>
      <w:proofErr w:type="spellEnd"/>
      <w:r>
        <w:rPr>
          <w:rFonts w:ascii="Arial" w:hAnsi="Arial" w:cs="Arial"/>
          <w:b/>
          <w:bCs/>
          <w:sz w:val="24"/>
        </w:rPr>
        <w:t xml:space="preserve">) </w:t>
      </w:r>
      <w:r w:rsidR="00D06004">
        <w:rPr>
          <w:rFonts w:ascii="Arial" w:hAnsi="Arial" w:cs="Arial"/>
          <w:b/>
          <w:bCs/>
          <w:sz w:val="24"/>
        </w:rPr>
        <w:t xml:space="preserve"> </w:t>
      </w:r>
      <w:r w:rsidR="00D06004">
        <w:rPr>
          <w:rFonts w:ascii="Arial" w:hAnsi="Arial" w:cs="Arial"/>
          <w:bCs/>
          <w:sz w:val="24"/>
        </w:rPr>
        <w:t xml:space="preserve">When </w:t>
      </w:r>
      <w:r w:rsidR="00B25D1E">
        <w:rPr>
          <w:rFonts w:ascii="Arial" w:hAnsi="Arial" w:cs="Arial"/>
          <w:bCs/>
          <w:sz w:val="24"/>
        </w:rPr>
        <w:t xml:space="preserve">constructing a scheme of work, </w:t>
      </w:r>
      <w:r w:rsidR="00444691">
        <w:rPr>
          <w:rFonts w:ascii="Arial" w:hAnsi="Arial" w:cs="Arial"/>
          <w:bCs/>
          <w:sz w:val="24"/>
        </w:rPr>
        <w:t>there are many</w:t>
      </w:r>
      <w:r w:rsidR="00B25D1E">
        <w:rPr>
          <w:rFonts w:ascii="Arial" w:hAnsi="Arial" w:cs="Arial"/>
          <w:bCs/>
          <w:sz w:val="24"/>
        </w:rPr>
        <w:t xml:space="preserve"> considerations that one must think about </w:t>
      </w:r>
      <w:r w:rsidR="005862BF">
        <w:rPr>
          <w:rFonts w:ascii="Arial" w:hAnsi="Arial" w:cs="Arial"/>
          <w:bCs/>
          <w:sz w:val="24"/>
        </w:rPr>
        <w:t>in order to make all lessons within it effective</w:t>
      </w:r>
      <w:r w:rsidR="0010774F">
        <w:rPr>
          <w:rFonts w:ascii="Arial" w:hAnsi="Arial" w:cs="Arial"/>
          <w:bCs/>
          <w:sz w:val="24"/>
        </w:rPr>
        <w:t xml:space="preserve">. All </w:t>
      </w:r>
      <w:r w:rsidR="00AF643E">
        <w:rPr>
          <w:rFonts w:ascii="Arial" w:hAnsi="Arial" w:cs="Arial"/>
          <w:bCs/>
          <w:sz w:val="24"/>
        </w:rPr>
        <w:t>parts of a lesson, be it the tasks, the resources or the information itself,</w:t>
      </w:r>
      <w:r w:rsidR="0010774F">
        <w:rPr>
          <w:rFonts w:ascii="Arial" w:hAnsi="Arial" w:cs="Arial"/>
          <w:bCs/>
          <w:sz w:val="24"/>
        </w:rPr>
        <w:t xml:space="preserve"> are underpinned by </w:t>
      </w:r>
      <w:r w:rsidR="00444691">
        <w:rPr>
          <w:rFonts w:ascii="Arial" w:hAnsi="Arial" w:cs="Arial"/>
          <w:bCs/>
          <w:sz w:val="24"/>
        </w:rPr>
        <w:t xml:space="preserve">learning </w:t>
      </w:r>
      <w:r w:rsidR="0010774F">
        <w:rPr>
          <w:rFonts w:ascii="Arial" w:hAnsi="Arial" w:cs="Arial"/>
          <w:bCs/>
          <w:sz w:val="24"/>
        </w:rPr>
        <w:t>principles which determi</w:t>
      </w:r>
      <w:r w:rsidR="00AF643E">
        <w:rPr>
          <w:rFonts w:ascii="Arial" w:hAnsi="Arial" w:cs="Arial"/>
          <w:bCs/>
          <w:sz w:val="24"/>
        </w:rPr>
        <w:t xml:space="preserve">nes </w:t>
      </w:r>
      <w:r w:rsidR="00946191">
        <w:rPr>
          <w:rFonts w:ascii="Arial" w:hAnsi="Arial" w:cs="Arial"/>
          <w:bCs/>
          <w:sz w:val="24"/>
        </w:rPr>
        <w:t>the style in which the</w:t>
      </w:r>
      <w:r w:rsidR="00AF643E">
        <w:rPr>
          <w:rFonts w:ascii="Arial" w:hAnsi="Arial" w:cs="Arial"/>
          <w:bCs/>
          <w:sz w:val="24"/>
        </w:rPr>
        <w:t xml:space="preserve"> pupils are taught</w:t>
      </w:r>
      <w:r w:rsidR="00946191">
        <w:rPr>
          <w:rFonts w:ascii="Arial" w:hAnsi="Arial" w:cs="Arial"/>
          <w:bCs/>
          <w:sz w:val="24"/>
        </w:rPr>
        <w:t>.</w:t>
      </w:r>
      <w:r w:rsidR="00AF643E">
        <w:rPr>
          <w:rFonts w:ascii="Arial" w:hAnsi="Arial" w:cs="Arial"/>
          <w:bCs/>
          <w:sz w:val="24"/>
        </w:rPr>
        <w:t xml:space="preserve"> Furthermore, </w:t>
      </w:r>
      <w:r w:rsidR="00444691">
        <w:rPr>
          <w:rFonts w:ascii="Arial" w:hAnsi="Arial" w:cs="Arial"/>
          <w:bCs/>
          <w:sz w:val="24"/>
        </w:rPr>
        <w:t xml:space="preserve">there are </w:t>
      </w:r>
      <w:r w:rsidR="00AF643E">
        <w:rPr>
          <w:rFonts w:ascii="Arial" w:hAnsi="Arial" w:cs="Arial"/>
          <w:bCs/>
          <w:sz w:val="24"/>
        </w:rPr>
        <w:t>various National frameworks</w:t>
      </w:r>
      <w:r w:rsidR="00444691">
        <w:rPr>
          <w:rFonts w:ascii="Arial" w:hAnsi="Arial" w:cs="Arial"/>
          <w:bCs/>
          <w:sz w:val="24"/>
        </w:rPr>
        <w:t xml:space="preserve"> </w:t>
      </w:r>
      <w:r w:rsidR="002E21E2">
        <w:rPr>
          <w:rFonts w:ascii="Arial" w:hAnsi="Arial" w:cs="Arial"/>
          <w:bCs/>
          <w:sz w:val="24"/>
        </w:rPr>
        <w:t>that</w:t>
      </w:r>
      <w:r w:rsidR="00444691">
        <w:rPr>
          <w:rFonts w:ascii="Arial" w:hAnsi="Arial" w:cs="Arial"/>
          <w:bCs/>
          <w:sz w:val="24"/>
        </w:rPr>
        <w:t xml:space="preserve"> promote essential ‘life skills’</w:t>
      </w:r>
      <w:r w:rsidR="005862BF">
        <w:rPr>
          <w:rFonts w:ascii="Arial" w:hAnsi="Arial" w:cs="Arial"/>
          <w:bCs/>
          <w:sz w:val="24"/>
        </w:rPr>
        <w:t xml:space="preserve"> which </w:t>
      </w:r>
      <w:r w:rsidR="00444691">
        <w:rPr>
          <w:rFonts w:ascii="Arial" w:hAnsi="Arial" w:cs="Arial"/>
          <w:bCs/>
          <w:sz w:val="24"/>
        </w:rPr>
        <w:t xml:space="preserve">also have to be implemented into </w:t>
      </w:r>
      <w:proofErr w:type="spellStart"/>
      <w:r w:rsidR="00444691">
        <w:rPr>
          <w:rFonts w:ascii="Arial" w:hAnsi="Arial" w:cs="Arial"/>
          <w:bCs/>
          <w:sz w:val="24"/>
        </w:rPr>
        <w:t>t</w:t>
      </w:r>
      <w:r w:rsidR="00E9358F">
        <w:rPr>
          <w:rFonts w:ascii="Arial" w:hAnsi="Arial" w:cs="Arial"/>
          <w:bCs/>
          <w:sz w:val="24"/>
        </w:rPr>
        <w:t>+</w:t>
      </w:r>
      <w:r w:rsidR="00444691">
        <w:rPr>
          <w:rFonts w:ascii="Arial" w:hAnsi="Arial" w:cs="Arial"/>
          <w:bCs/>
          <w:sz w:val="24"/>
        </w:rPr>
        <w:t>h</w:t>
      </w:r>
      <w:proofErr w:type="spellEnd"/>
    </w:p>
    <w:p w14:paraId="62B69651" w14:textId="3F2BE9B5" w:rsidR="00271E29" w:rsidRDefault="00444691" w:rsidP="00271E29">
      <w:pPr>
        <w:spacing w:line="360" w:lineRule="auto"/>
        <w:rPr>
          <w:rFonts w:ascii="Arial" w:hAnsi="Arial" w:cs="Arial"/>
          <w:bCs/>
          <w:sz w:val="24"/>
        </w:rPr>
      </w:pPr>
      <w:r>
        <w:rPr>
          <w:rFonts w:ascii="Arial" w:hAnsi="Arial" w:cs="Arial"/>
          <w:bCs/>
          <w:sz w:val="24"/>
        </w:rPr>
        <w:t xml:space="preserve">e scheme of work. </w:t>
      </w:r>
      <w:r w:rsidR="002E21E2">
        <w:rPr>
          <w:rFonts w:ascii="Arial" w:hAnsi="Arial" w:cs="Arial"/>
          <w:bCs/>
          <w:sz w:val="24"/>
        </w:rPr>
        <w:t>The following</w:t>
      </w:r>
      <w:r w:rsidR="008F5EAD">
        <w:rPr>
          <w:rFonts w:ascii="Arial" w:hAnsi="Arial" w:cs="Arial"/>
          <w:bCs/>
          <w:sz w:val="24"/>
        </w:rPr>
        <w:t xml:space="preserve"> essay </w:t>
      </w:r>
      <w:r w:rsidR="002E21E2">
        <w:rPr>
          <w:rFonts w:ascii="Arial" w:hAnsi="Arial" w:cs="Arial"/>
          <w:bCs/>
          <w:sz w:val="24"/>
        </w:rPr>
        <w:t xml:space="preserve">will explore these various elements and how they inform my own scheme of work. </w:t>
      </w:r>
    </w:p>
    <w:p w14:paraId="5FF7AB33" w14:textId="3B6F9C51" w:rsidR="00DC740E" w:rsidRDefault="00DC740E" w:rsidP="00271E29">
      <w:pPr>
        <w:spacing w:line="360" w:lineRule="auto"/>
        <w:rPr>
          <w:rFonts w:ascii="Arial" w:hAnsi="Arial" w:cs="Arial"/>
          <w:bCs/>
          <w:sz w:val="24"/>
        </w:rPr>
      </w:pPr>
    </w:p>
    <w:p w14:paraId="43CCB2A2" w14:textId="30B2B97F" w:rsidR="00DC740E" w:rsidRPr="00DC740E" w:rsidRDefault="00DC740E" w:rsidP="00271E29">
      <w:pPr>
        <w:spacing w:line="360" w:lineRule="auto"/>
        <w:rPr>
          <w:rFonts w:ascii="Arial" w:hAnsi="Arial" w:cs="Arial"/>
          <w:b/>
          <w:sz w:val="24"/>
          <w:u w:val="single"/>
        </w:rPr>
      </w:pPr>
      <w:r>
        <w:rPr>
          <w:rFonts w:ascii="Arial" w:hAnsi="Arial" w:cs="Arial"/>
          <w:b/>
          <w:sz w:val="24"/>
          <w:u w:val="single"/>
        </w:rPr>
        <w:t>Pedagogies</w:t>
      </w:r>
    </w:p>
    <w:p w14:paraId="505AE03A" w14:textId="06D0AD77" w:rsidR="00F16570" w:rsidRPr="00F16570" w:rsidRDefault="00F16570" w:rsidP="00271E29">
      <w:pPr>
        <w:spacing w:line="360" w:lineRule="auto"/>
        <w:rPr>
          <w:rFonts w:ascii="Arial" w:hAnsi="Arial" w:cs="Arial"/>
          <w:b/>
          <w:sz w:val="24"/>
          <w:u w:val="single"/>
        </w:rPr>
      </w:pPr>
      <w:r>
        <w:rPr>
          <w:rFonts w:ascii="Arial" w:hAnsi="Arial" w:cs="Arial"/>
          <w:b/>
          <w:sz w:val="24"/>
          <w:u w:val="single"/>
        </w:rPr>
        <w:t xml:space="preserve">Behaviourism </w:t>
      </w:r>
    </w:p>
    <w:p w14:paraId="6F3B3779" w14:textId="3F3ADDC7" w:rsidR="00F16570" w:rsidRDefault="008F5EAD" w:rsidP="00271E29">
      <w:pPr>
        <w:spacing w:line="360" w:lineRule="auto"/>
        <w:rPr>
          <w:rFonts w:ascii="Arial" w:hAnsi="Arial" w:cs="Arial"/>
          <w:bCs/>
          <w:sz w:val="24"/>
        </w:rPr>
      </w:pPr>
      <w:r>
        <w:rPr>
          <w:rFonts w:ascii="Arial" w:hAnsi="Arial" w:cs="Arial"/>
          <w:bCs/>
          <w:sz w:val="24"/>
        </w:rPr>
        <w:t xml:space="preserve">To begin with the learning principles, there are two </w:t>
      </w:r>
      <w:r w:rsidR="006A2259">
        <w:rPr>
          <w:rFonts w:ascii="Arial" w:hAnsi="Arial" w:cs="Arial"/>
          <w:bCs/>
          <w:sz w:val="24"/>
        </w:rPr>
        <w:t xml:space="preserve">principle </w:t>
      </w:r>
      <w:r w:rsidR="00572F3C">
        <w:rPr>
          <w:rFonts w:ascii="Arial" w:hAnsi="Arial" w:cs="Arial"/>
          <w:bCs/>
          <w:sz w:val="24"/>
        </w:rPr>
        <w:t>pedagogies</w:t>
      </w:r>
      <w:r w:rsidR="006A2259">
        <w:rPr>
          <w:rFonts w:ascii="Arial" w:hAnsi="Arial" w:cs="Arial"/>
          <w:bCs/>
          <w:sz w:val="24"/>
        </w:rPr>
        <w:t xml:space="preserve"> that stand on opposite ends of the spectrum – behaviourism and constructivism. </w:t>
      </w:r>
    </w:p>
    <w:p w14:paraId="31E58A2D" w14:textId="0E9B5113" w:rsidR="008F5EAD" w:rsidRDefault="00975948" w:rsidP="00271E29">
      <w:pPr>
        <w:spacing w:line="360" w:lineRule="auto"/>
        <w:rPr>
          <w:rFonts w:ascii="Arial" w:hAnsi="Arial" w:cs="Arial"/>
          <w:bCs/>
          <w:sz w:val="24"/>
        </w:rPr>
      </w:pPr>
      <w:r>
        <w:rPr>
          <w:rFonts w:ascii="Arial" w:hAnsi="Arial" w:cs="Arial"/>
          <w:bCs/>
          <w:sz w:val="24"/>
        </w:rPr>
        <w:t xml:space="preserve">The </w:t>
      </w:r>
      <w:r w:rsidR="008B3C5A">
        <w:rPr>
          <w:rFonts w:ascii="Arial" w:hAnsi="Arial" w:cs="Arial"/>
          <w:bCs/>
          <w:sz w:val="24"/>
        </w:rPr>
        <w:t>former</w:t>
      </w:r>
      <w:r>
        <w:rPr>
          <w:rFonts w:ascii="Arial" w:hAnsi="Arial" w:cs="Arial"/>
          <w:bCs/>
          <w:sz w:val="24"/>
        </w:rPr>
        <w:t xml:space="preserve"> first appeared </w:t>
      </w:r>
      <w:r w:rsidR="003534E0">
        <w:rPr>
          <w:rFonts w:ascii="Arial" w:hAnsi="Arial" w:cs="Arial"/>
          <w:bCs/>
          <w:sz w:val="24"/>
        </w:rPr>
        <w:t xml:space="preserve">in </w:t>
      </w:r>
      <w:r w:rsidR="003972FE">
        <w:rPr>
          <w:rFonts w:ascii="Arial" w:hAnsi="Arial" w:cs="Arial"/>
          <w:bCs/>
          <w:sz w:val="24"/>
        </w:rPr>
        <w:t xml:space="preserve">the 1920s and 30s which </w:t>
      </w:r>
      <w:r w:rsidR="006617CD">
        <w:rPr>
          <w:rFonts w:ascii="Arial" w:hAnsi="Arial" w:cs="Arial"/>
          <w:bCs/>
          <w:sz w:val="24"/>
        </w:rPr>
        <w:t xml:space="preserve">emphasized </w:t>
      </w:r>
      <w:r w:rsidR="004841E4">
        <w:rPr>
          <w:rFonts w:ascii="Arial" w:hAnsi="Arial" w:cs="Arial"/>
          <w:bCs/>
          <w:sz w:val="24"/>
        </w:rPr>
        <w:t xml:space="preserve">behavioural </w:t>
      </w:r>
      <w:r w:rsidR="00113640">
        <w:rPr>
          <w:rFonts w:ascii="Arial" w:hAnsi="Arial" w:cs="Arial"/>
          <w:bCs/>
          <w:sz w:val="24"/>
        </w:rPr>
        <w:t xml:space="preserve">conditioning as </w:t>
      </w:r>
      <w:r w:rsidR="004841E4">
        <w:rPr>
          <w:rFonts w:ascii="Arial" w:hAnsi="Arial" w:cs="Arial"/>
          <w:bCs/>
          <w:sz w:val="24"/>
        </w:rPr>
        <w:t xml:space="preserve">the dominant </w:t>
      </w:r>
      <w:r w:rsidR="00FC7656">
        <w:rPr>
          <w:rFonts w:ascii="Arial" w:hAnsi="Arial" w:cs="Arial"/>
          <w:bCs/>
          <w:sz w:val="24"/>
        </w:rPr>
        <w:t xml:space="preserve">force for </w:t>
      </w:r>
      <w:r w:rsidR="00EC6040">
        <w:rPr>
          <w:rFonts w:ascii="Arial" w:hAnsi="Arial" w:cs="Arial"/>
          <w:bCs/>
          <w:sz w:val="24"/>
        </w:rPr>
        <w:t>successful learning (</w:t>
      </w:r>
      <w:proofErr w:type="spellStart"/>
      <w:r w:rsidR="001A6DF9">
        <w:rPr>
          <w:rFonts w:ascii="Arial" w:hAnsi="Arial" w:cs="Arial"/>
          <w:bCs/>
          <w:sz w:val="24"/>
        </w:rPr>
        <w:t>Mui</w:t>
      </w:r>
      <w:r w:rsidR="00A378D9">
        <w:rPr>
          <w:rFonts w:ascii="Arial" w:hAnsi="Arial" w:cs="Arial"/>
          <w:bCs/>
          <w:sz w:val="24"/>
        </w:rPr>
        <w:t>js</w:t>
      </w:r>
      <w:proofErr w:type="spellEnd"/>
      <w:r w:rsidR="00A378D9">
        <w:rPr>
          <w:rFonts w:ascii="Arial" w:hAnsi="Arial" w:cs="Arial"/>
          <w:bCs/>
          <w:sz w:val="24"/>
        </w:rPr>
        <w:t xml:space="preserve"> and Reynolds, 2011).</w:t>
      </w:r>
      <w:r w:rsidR="00946CD0">
        <w:rPr>
          <w:rFonts w:ascii="Arial" w:hAnsi="Arial" w:cs="Arial"/>
          <w:bCs/>
          <w:sz w:val="24"/>
        </w:rPr>
        <w:t xml:space="preserve"> </w:t>
      </w:r>
      <w:r w:rsidR="000868E9">
        <w:rPr>
          <w:rFonts w:ascii="Arial" w:hAnsi="Arial" w:cs="Arial"/>
          <w:bCs/>
          <w:sz w:val="24"/>
        </w:rPr>
        <w:t>P</w:t>
      </w:r>
      <w:r w:rsidR="002B19B8">
        <w:rPr>
          <w:rFonts w:ascii="Arial" w:hAnsi="Arial" w:cs="Arial"/>
          <w:bCs/>
          <w:sz w:val="24"/>
        </w:rPr>
        <w:t>sy</w:t>
      </w:r>
      <w:r w:rsidR="000868E9">
        <w:rPr>
          <w:rFonts w:ascii="Arial" w:hAnsi="Arial" w:cs="Arial"/>
          <w:bCs/>
          <w:sz w:val="24"/>
        </w:rPr>
        <w:t>chologists including Skinner and Pavlov saw that t</w:t>
      </w:r>
      <w:r w:rsidR="00572F3C">
        <w:rPr>
          <w:rFonts w:ascii="Arial" w:hAnsi="Arial" w:cs="Arial"/>
          <w:bCs/>
          <w:sz w:val="24"/>
        </w:rPr>
        <w:t xml:space="preserve">hrough positive </w:t>
      </w:r>
      <w:r w:rsidR="0060165A">
        <w:rPr>
          <w:rFonts w:ascii="Arial" w:hAnsi="Arial" w:cs="Arial"/>
          <w:bCs/>
          <w:sz w:val="24"/>
        </w:rPr>
        <w:t>and</w:t>
      </w:r>
      <w:r w:rsidR="00572F3C">
        <w:rPr>
          <w:rFonts w:ascii="Arial" w:hAnsi="Arial" w:cs="Arial"/>
          <w:bCs/>
          <w:sz w:val="24"/>
        </w:rPr>
        <w:t xml:space="preserve"> negative reinforcement, behaviour </w:t>
      </w:r>
      <w:r w:rsidR="006625F4">
        <w:rPr>
          <w:rFonts w:ascii="Arial" w:hAnsi="Arial" w:cs="Arial"/>
          <w:bCs/>
          <w:sz w:val="24"/>
        </w:rPr>
        <w:t xml:space="preserve">could be manipulated </w:t>
      </w:r>
      <w:r w:rsidR="000868E9">
        <w:rPr>
          <w:rFonts w:ascii="Arial" w:hAnsi="Arial" w:cs="Arial"/>
          <w:bCs/>
          <w:sz w:val="24"/>
        </w:rPr>
        <w:t>to achieve</w:t>
      </w:r>
      <w:r w:rsidR="0060165A">
        <w:rPr>
          <w:rFonts w:ascii="Arial" w:hAnsi="Arial" w:cs="Arial"/>
          <w:bCs/>
          <w:sz w:val="24"/>
        </w:rPr>
        <w:t xml:space="preserve"> an optim</w:t>
      </w:r>
      <w:r w:rsidR="000F2AA7">
        <w:rPr>
          <w:rFonts w:ascii="Arial" w:hAnsi="Arial" w:cs="Arial"/>
          <w:bCs/>
          <w:sz w:val="24"/>
        </w:rPr>
        <w:t>al</w:t>
      </w:r>
      <w:r w:rsidR="0060165A">
        <w:rPr>
          <w:rFonts w:ascii="Arial" w:hAnsi="Arial" w:cs="Arial"/>
          <w:bCs/>
          <w:sz w:val="24"/>
        </w:rPr>
        <w:t xml:space="preserve"> learning environment.</w:t>
      </w:r>
      <w:r w:rsidR="00E93489">
        <w:rPr>
          <w:rFonts w:ascii="Arial" w:hAnsi="Arial" w:cs="Arial"/>
          <w:bCs/>
          <w:sz w:val="24"/>
        </w:rPr>
        <w:t xml:space="preserve"> </w:t>
      </w:r>
      <w:r w:rsidR="00B914BC">
        <w:rPr>
          <w:rFonts w:ascii="Arial" w:hAnsi="Arial" w:cs="Arial"/>
          <w:bCs/>
          <w:sz w:val="24"/>
        </w:rPr>
        <w:t>This conditioning</w:t>
      </w:r>
      <w:r w:rsidR="001F21CB">
        <w:rPr>
          <w:rFonts w:ascii="Arial" w:hAnsi="Arial" w:cs="Arial"/>
          <w:bCs/>
          <w:sz w:val="24"/>
        </w:rPr>
        <w:t xml:space="preserve"> </w:t>
      </w:r>
      <w:r w:rsidR="00B914BC">
        <w:rPr>
          <w:rFonts w:ascii="Arial" w:hAnsi="Arial" w:cs="Arial"/>
          <w:bCs/>
          <w:sz w:val="24"/>
        </w:rPr>
        <w:t>result</w:t>
      </w:r>
      <w:r w:rsidR="003155A5">
        <w:rPr>
          <w:rFonts w:ascii="Arial" w:hAnsi="Arial" w:cs="Arial"/>
          <w:bCs/>
          <w:sz w:val="24"/>
        </w:rPr>
        <w:t>ed</w:t>
      </w:r>
      <w:r w:rsidR="00B914BC">
        <w:rPr>
          <w:rFonts w:ascii="Arial" w:hAnsi="Arial" w:cs="Arial"/>
          <w:bCs/>
          <w:sz w:val="24"/>
        </w:rPr>
        <w:t xml:space="preserve"> in a very conformist classroom </w:t>
      </w:r>
      <w:r w:rsidR="00324E67">
        <w:rPr>
          <w:rFonts w:ascii="Arial" w:hAnsi="Arial" w:cs="Arial"/>
          <w:bCs/>
          <w:sz w:val="24"/>
        </w:rPr>
        <w:t>characterized by tasks that are predominantly teacher-led</w:t>
      </w:r>
      <w:r w:rsidR="00415515">
        <w:rPr>
          <w:rFonts w:ascii="Arial" w:hAnsi="Arial" w:cs="Arial"/>
          <w:bCs/>
          <w:sz w:val="24"/>
        </w:rPr>
        <w:t>, assessment</w:t>
      </w:r>
      <w:r w:rsidR="00073B60">
        <w:rPr>
          <w:rFonts w:ascii="Arial" w:hAnsi="Arial" w:cs="Arial"/>
          <w:bCs/>
          <w:sz w:val="24"/>
        </w:rPr>
        <w:t>s done</w:t>
      </w:r>
      <w:r w:rsidR="00415515">
        <w:rPr>
          <w:rFonts w:ascii="Arial" w:hAnsi="Arial" w:cs="Arial"/>
          <w:bCs/>
          <w:sz w:val="24"/>
        </w:rPr>
        <w:t xml:space="preserve"> through </w:t>
      </w:r>
      <w:r w:rsidR="00073B60">
        <w:rPr>
          <w:rFonts w:ascii="Arial" w:hAnsi="Arial" w:cs="Arial"/>
          <w:bCs/>
          <w:sz w:val="24"/>
        </w:rPr>
        <w:t xml:space="preserve">testing </w:t>
      </w:r>
      <w:r w:rsidR="00A46B3F">
        <w:rPr>
          <w:rFonts w:ascii="Arial" w:hAnsi="Arial" w:cs="Arial"/>
          <w:bCs/>
          <w:sz w:val="24"/>
        </w:rPr>
        <w:t>and the presentation of information directly to the pupils (</w:t>
      </w:r>
      <w:r w:rsidR="00D706D5">
        <w:rPr>
          <w:rFonts w:ascii="Arial" w:hAnsi="Arial" w:cs="Arial"/>
          <w:bCs/>
          <w:sz w:val="24"/>
        </w:rPr>
        <w:t xml:space="preserve">Brooks </w:t>
      </w:r>
      <w:r w:rsidR="000D26F5">
        <w:rPr>
          <w:rFonts w:ascii="Arial" w:hAnsi="Arial" w:cs="Arial"/>
          <w:bCs/>
          <w:sz w:val="24"/>
        </w:rPr>
        <w:t>and</w:t>
      </w:r>
      <w:r w:rsidR="00D706D5">
        <w:rPr>
          <w:rFonts w:ascii="Arial" w:hAnsi="Arial" w:cs="Arial"/>
          <w:bCs/>
          <w:sz w:val="24"/>
        </w:rPr>
        <w:t xml:space="preserve"> Brooks, 1999)</w:t>
      </w:r>
      <w:r w:rsidR="001F21CB">
        <w:rPr>
          <w:rFonts w:ascii="Arial" w:hAnsi="Arial" w:cs="Arial"/>
          <w:bCs/>
          <w:sz w:val="24"/>
        </w:rPr>
        <w:t>.</w:t>
      </w:r>
      <w:r w:rsidR="00A04A2E">
        <w:rPr>
          <w:rFonts w:ascii="Arial" w:hAnsi="Arial" w:cs="Arial"/>
          <w:bCs/>
          <w:sz w:val="24"/>
        </w:rPr>
        <w:t xml:space="preserve"> </w:t>
      </w:r>
      <w:r w:rsidR="00FC24FB">
        <w:rPr>
          <w:rFonts w:ascii="Arial" w:hAnsi="Arial" w:cs="Arial"/>
          <w:bCs/>
          <w:sz w:val="24"/>
        </w:rPr>
        <w:t xml:space="preserve">Although this gained traction, it </w:t>
      </w:r>
      <w:proofErr w:type="gramStart"/>
      <w:r w:rsidR="00FC24FB">
        <w:rPr>
          <w:rFonts w:ascii="Arial" w:hAnsi="Arial" w:cs="Arial"/>
          <w:bCs/>
          <w:sz w:val="24"/>
        </w:rPr>
        <w:t>was seen as</w:t>
      </w:r>
      <w:proofErr w:type="gramEnd"/>
      <w:r w:rsidR="00FC24FB">
        <w:rPr>
          <w:rFonts w:ascii="Arial" w:hAnsi="Arial" w:cs="Arial"/>
          <w:bCs/>
          <w:sz w:val="24"/>
        </w:rPr>
        <w:t xml:space="preserve"> too limiting; </w:t>
      </w:r>
      <w:r w:rsidR="001A21E2">
        <w:rPr>
          <w:rFonts w:ascii="Arial" w:hAnsi="Arial" w:cs="Arial"/>
          <w:bCs/>
          <w:sz w:val="24"/>
        </w:rPr>
        <w:t xml:space="preserve">behaviour </w:t>
      </w:r>
      <w:r w:rsidR="006B4197">
        <w:rPr>
          <w:rFonts w:ascii="Arial" w:hAnsi="Arial" w:cs="Arial"/>
          <w:bCs/>
          <w:sz w:val="24"/>
        </w:rPr>
        <w:t xml:space="preserve">was not simply black or white, there was all the </w:t>
      </w:r>
      <w:r w:rsidR="001E6D90">
        <w:rPr>
          <w:rFonts w:ascii="Arial" w:hAnsi="Arial" w:cs="Arial"/>
          <w:bCs/>
          <w:sz w:val="24"/>
        </w:rPr>
        <w:t>grey area</w:t>
      </w:r>
      <w:r w:rsidR="006B4197">
        <w:rPr>
          <w:rFonts w:ascii="Arial" w:hAnsi="Arial" w:cs="Arial"/>
          <w:bCs/>
          <w:sz w:val="24"/>
        </w:rPr>
        <w:t xml:space="preserve"> </w:t>
      </w:r>
      <w:r w:rsidR="0015419B">
        <w:rPr>
          <w:rFonts w:ascii="Arial" w:hAnsi="Arial" w:cs="Arial"/>
          <w:bCs/>
          <w:sz w:val="24"/>
        </w:rPr>
        <w:t xml:space="preserve">that needed to be taken into consideration. This is where </w:t>
      </w:r>
      <w:r w:rsidR="00D75728">
        <w:rPr>
          <w:rFonts w:ascii="Arial" w:hAnsi="Arial" w:cs="Arial"/>
          <w:bCs/>
          <w:sz w:val="24"/>
        </w:rPr>
        <w:t xml:space="preserve">constructivists such as </w:t>
      </w:r>
      <w:r w:rsidR="00A05F4D">
        <w:rPr>
          <w:rFonts w:ascii="Arial" w:hAnsi="Arial" w:cs="Arial"/>
          <w:bCs/>
          <w:sz w:val="24"/>
        </w:rPr>
        <w:t xml:space="preserve">Piaget and Vygotsky decided to make their play. </w:t>
      </w:r>
    </w:p>
    <w:p w14:paraId="77820B22" w14:textId="52F21142" w:rsidR="00F16570" w:rsidRDefault="00F16570" w:rsidP="00271E29">
      <w:pPr>
        <w:spacing w:line="360" w:lineRule="auto"/>
        <w:rPr>
          <w:rFonts w:ascii="Arial" w:hAnsi="Arial" w:cs="Arial"/>
          <w:bCs/>
          <w:sz w:val="24"/>
        </w:rPr>
      </w:pPr>
    </w:p>
    <w:p w14:paraId="2B8CFF33" w14:textId="1C10F65F" w:rsidR="00F16570" w:rsidRPr="00F16570" w:rsidRDefault="005F3DEE" w:rsidP="00271E29">
      <w:pPr>
        <w:spacing w:line="360" w:lineRule="auto"/>
        <w:rPr>
          <w:rFonts w:ascii="Arial" w:hAnsi="Arial" w:cs="Arial"/>
          <w:b/>
          <w:sz w:val="24"/>
          <w:u w:val="single"/>
        </w:rPr>
      </w:pPr>
      <w:r>
        <w:rPr>
          <w:rFonts w:ascii="Arial" w:hAnsi="Arial" w:cs="Arial"/>
          <w:b/>
          <w:sz w:val="24"/>
          <w:u w:val="single"/>
        </w:rPr>
        <w:t>C</w:t>
      </w:r>
      <w:r w:rsidR="00F16570">
        <w:rPr>
          <w:rFonts w:ascii="Arial" w:hAnsi="Arial" w:cs="Arial"/>
          <w:b/>
          <w:sz w:val="24"/>
          <w:u w:val="single"/>
        </w:rPr>
        <w:t xml:space="preserve">onstructivism </w:t>
      </w:r>
    </w:p>
    <w:p w14:paraId="42B1D482" w14:textId="520F13E0" w:rsidR="005763A1" w:rsidRDefault="007E2F7E" w:rsidP="005763A1">
      <w:pPr>
        <w:spacing w:line="360" w:lineRule="auto"/>
        <w:rPr>
          <w:rFonts w:ascii="Arial" w:hAnsi="Arial" w:cs="Arial"/>
          <w:bCs/>
          <w:sz w:val="24"/>
        </w:rPr>
      </w:pPr>
      <w:r>
        <w:rPr>
          <w:rFonts w:ascii="Arial" w:hAnsi="Arial" w:cs="Arial"/>
          <w:bCs/>
          <w:sz w:val="24"/>
        </w:rPr>
        <w:t>Piaget</w:t>
      </w:r>
      <w:r w:rsidR="00F16731">
        <w:rPr>
          <w:rFonts w:ascii="Arial" w:hAnsi="Arial" w:cs="Arial"/>
          <w:bCs/>
          <w:sz w:val="24"/>
        </w:rPr>
        <w:t xml:space="preserve">, a Swiss psychologist, </w:t>
      </w:r>
      <w:r w:rsidR="00BE6580">
        <w:rPr>
          <w:rFonts w:ascii="Arial" w:hAnsi="Arial" w:cs="Arial"/>
          <w:bCs/>
          <w:sz w:val="24"/>
        </w:rPr>
        <w:t xml:space="preserve">identified that </w:t>
      </w:r>
      <w:r w:rsidR="00E371A5">
        <w:rPr>
          <w:rFonts w:ascii="Arial" w:hAnsi="Arial" w:cs="Arial"/>
          <w:bCs/>
          <w:sz w:val="24"/>
        </w:rPr>
        <w:t xml:space="preserve">children </w:t>
      </w:r>
      <w:r w:rsidR="004F0387">
        <w:rPr>
          <w:rFonts w:ascii="Arial" w:hAnsi="Arial" w:cs="Arial"/>
          <w:bCs/>
          <w:sz w:val="24"/>
        </w:rPr>
        <w:t>learn differently as they develo</w:t>
      </w:r>
      <w:r w:rsidR="00847FD2">
        <w:rPr>
          <w:rFonts w:ascii="Arial" w:hAnsi="Arial" w:cs="Arial"/>
          <w:bCs/>
          <w:sz w:val="24"/>
        </w:rPr>
        <w:t xml:space="preserve">p due to changes in their thought processes and how they interact with the world. </w:t>
      </w:r>
      <w:r w:rsidR="00C930B6">
        <w:rPr>
          <w:rFonts w:ascii="Arial" w:hAnsi="Arial" w:cs="Arial"/>
          <w:bCs/>
          <w:sz w:val="24"/>
        </w:rPr>
        <w:t xml:space="preserve">(Piaget, 2001). </w:t>
      </w:r>
      <w:r w:rsidR="00A2578E">
        <w:rPr>
          <w:rFonts w:ascii="Arial" w:hAnsi="Arial" w:cs="Arial"/>
          <w:bCs/>
          <w:sz w:val="24"/>
        </w:rPr>
        <w:t xml:space="preserve">These influences </w:t>
      </w:r>
      <w:r w:rsidR="00972A7A">
        <w:rPr>
          <w:rFonts w:ascii="Arial" w:hAnsi="Arial" w:cs="Arial"/>
          <w:bCs/>
          <w:sz w:val="24"/>
        </w:rPr>
        <w:t xml:space="preserve">on the cognitive development </w:t>
      </w:r>
      <w:r w:rsidR="00296AF5">
        <w:rPr>
          <w:rFonts w:ascii="Arial" w:hAnsi="Arial" w:cs="Arial"/>
          <w:bCs/>
          <w:sz w:val="24"/>
        </w:rPr>
        <w:t xml:space="preserve">of a child </w:t>
      </w:r>
      <w:r w:rsidR="00A2578E">
        <w:rPr>
          <w:rFonts w:ascii="Arial" w:hAnsi="Arial" w:cs="Arial"/>
          <w:bCs/>
          <w:sz w:val="24"/>
        </w:rPr>
        <w:t>which he termed as ‘maturation’, ‘activity’, and ‘social transmission</w:t>
      </w:r>
      <w:r w:rsidR="000D26F5">
        <w:rPr>
          <w:rFonts w:ascii="Arial" w:hAnsi="Arial" w:cs="Arial"/>
          <w:bCs/>
          <w:sz w:val="24"/>
        </w:rPr>
        <w:t xml:space="preserve">’ </w:t>
      </w:r>
      <w:r w:rsidR="00253BD4">
        <w:rPr>
          <w:rFonts w:ascii="Arial" w:hAnsi="Arial" w:cs="Arial"/>
          <w:bCs/>
          <w:sz w:val="24"/>
        </w:rPr>
        <w:t>were important and for a classroom to reflect this, different approaches to the learning methods would need to be introduced</w:t>
      </w:r>
      <w:r w:rsidR="00127F19">
        <w:rPr>
          <w:rFonts w:ascii="Arial" w:hAnsi="Arial" w:cs="Arial"/>
          <w:bCs/>
          <w:sz w:val="24"/>
        </w:rPr>
        <w:t xml:space="preserve"> (</w:t>
      </w:r>
      <w:proofErr w:type="spellStart"/>
      <w:r w:rsidR="00127F19">
        <w:rPr>
          <w:rFonts w:ascii="Arial" w:hAnsi="Arial" w:cs="Arial"/>
          <w:bCs/>
          <w:sz w:val="24"/>
        </w:rPr>
        <w:t>Muijs</w:t>
      </w:r>
      <w:proofErr w:type="spellEnd"/>
      <w:r w:rsidR="00127F19">
        <w:rPr>
          <w:rFonts w:ascii="Arial" w:hAnsi="Arial" w:cs="Arial"/>
          <w:bCs/>
          <w:sz w:val="24"/>
        </w:rPr>
        <w:t xml:space="preserve"> </w:t>
      </w:r>
      <w:r w:rsidR="00C930B6">
        <w:rPr>
          <w:rFonts w:ascii="Arial" w:hAnsi="Arial" w:cs="Arial"/>
          <w:bCs/>
          <w:sz w:val="24"/>
        </w:rPr>
        <w:t xml:space="preserve">and Reynolds, 2011). </w:t>
      </w:r>
      <w:r w:rsidR="004F62D8">
        <w:rPr>
          <w:rFonts w:ascii="Arial" w:hAnsi="Arial" w:cs="Arial"/>
          <w:bCs/>
          <w:sz w:val="24"/>
        </w:rPr>
        <w:t>Thus, within a constructivist classroom</w:t>
      </w:r>
      <w:r w:rsidR="00C1438E">
        <w:rPr>
          <w:rFonts w:ascii="Arial" w:hAnsi="Arial" w:cs="Arial"/>
          <w:bCs/>
          <w:sz w:val="24"/>
        </w:rPr>
        <w:t xml:space="preserve"> as noted by Brooks and Brooks (1999), one would expect to see </w:t>
      </w:r>
      <w:r w:rsidR="00D75AC1">
        <w:rPr>
          <w:rFonts w:ascii="Arial" w:hAnsi="Arial" w:cs="Arial"/>
          <w:bCs/>
          <w:sz w:val="24"/>
        </w:rPr>
        <w:t>pupils using more hands</w:t>
      </w:r>
      <w:r w:rsidR="000C5A6C">
        <w:rPr>
          <w:rFonts w:ascii="Arial" w:hAnsi="Arial" w:cs="Arial"/>
          <w:bCs/>
          <w:sz w:val="24"/>
        </w:rPr>
        <w:t xml:space="preserve">-on materials, pupils discovering knowledge for themselves as opposed to </w:t>
      </w:r>
      <w:r w:rsidR="000C5A6C">
        <w:rPr>
          <w:rFonts w:ascii="Arial" w:hAnsi="Arial" w:cs="Arial"/>
          <w:bCs/>
          <w:sz w:val="24"/>
        </w:rPr>
        <w:lastRenderedPageBreak/>
        <w:t xml:space="preserve">being given it and </w:t>
      </w:r>
      <w:r w:rsidR="00285F4B">
        <w:rPr>
          <w:rFonts w:ascii="Arial" w:hAnsi="Arial" w:cs="Arial"/>
          <w:bCs/>
          <w:sz w:val="24"/>
        </w:rPr>
        <w:t xml:space="preserve">the integration of </w:t>
      </w:r>
      <w:r w:rsidR="008F379F">
        <w:rPr>
          <w:rFonts w:ascii="Arial" w:hAnsi="Arial" w:cs="Arial"/>
          <w:bCs/>
          <w:sz w:val="24"/>
        </w:rPr>
        <w:t>assessment</w:t>
      </w:r>
      <w:r w:rsidR="00285F4B">
        <w:rPr>
          <w:rFonts w:ascii="Arial" w:hAnsi="Arial" w:cs="Arial"/>
          <w:bCs/>
          <w:sz w:val="24"/>
        </w:rPr>
        <w:t xml:space="preserve"> with teaching and learning.</w:t>
      </w:r>
      <w:r w:rsidR="00601231">
        <w:rPr>
          <w:rFonts w:ascii="Arial" w:hAnsi="Arial" w:cs="Arial"/>
          <w:bCs/>
          <w:sz w:val="24"/>
        </w:rPr>
        <w:t xml:space="preserve"> </w:t>
      </w:r>
      <w:r w:rsidR="00F64EB0">
        <w:rPr>
          <w:rFonts w:ascii="Arial" w:hAnsi="Arial" w:cs="Arial"/>
          <w:bCs/>
          <w:sz w:val="24"/>
        </w:rPr>
        <w:t>Despite being revolutionary</w:t>
      </w:r>
      <w:r w:rsidR="000B0192">
        <w:rPr>
          <w:rFonts w:ascii="Arial" w:hAnsi="Arial" w:cs="Arial"/>
          <w:bCs/>
          <w:sz w:val="24"/>
        </w:rPr>
        <w:t xml:space="preserve"> and certainly advancing on the </w:t>
      </w:r>
      <w:r w:rsidR="00EA2ED8">
        <w:rPr>
          <w:rFonts w:ascii="Arial" w:hAnsi="Arial" w:cs="Arial"/>
          <w:bCs/>
          <w:sz w:val="24"/>
        </w:rPr>
        <w:t>behaviourist approach</w:t>
      </w:r>
      <w:r w:rsidR="00F64EB0">
        <w:rPr>
          <w:rFonts w:ascii="Arial" w:hAnsi="Arial" w:cs="Arial"/>
          <w:bCs/>
          <w:sz w:val="24"/>
        </w:rPr>
        <w:t>, t</w:t>
      </w:r>
      <w:r w:rsidR="0004099C">
        <w:rPr>
          <w:rFonts w:ascii="Arial" w:hAnsi="Arial" w:cs="Arial"/>
          <w:bCs/>
          <w:sz w:val="24"/>
        </w:rPr>
        <w:t xml:space="preserve">his </w:t>
      </w:r>
      <w:r w:rsidR="00D9604D">
        <w:rPr>
          <w:rFonts w:ascii="Arial" w:hAnsi="Arial" w:cs="Arial"/>
          <w:bCs/>
          <w:sz w:val="24"/>
        </w:rPr>
        <w:t>pedagogy</w:t>
      </w:r>
      <w:r w:rsidR="00F64EB0">
        <w:rPr>
          <w:rFonts w:ascii="Arial" w:hAnsi="Arial" w:cs="Arial"/>
          <w:bCs/>
          <w:sz w:val="24"/>
        </w:rPr>
        <w:t xml:space="preserve"> was not met without its critics</w:t>
      </w:r>
      <w:r w:rsidR="0081504E">
        <w:rPr>
          <w:rFonts w:ascii="Arial" w:hAnsi="Arial" w:cs="Arial"/>
          <w:bCs/>
          <w:sz w:val="24"/>
        </w:rPr>
        <w:t>, the most prominent</w:t>
      </w:r>
      <w:r w:rsidR="00F64EB0">
        <w:rPr>
          <w:rFonts w:ascii="Arial" w:hAnsi="Arial" w:cs="Arial"/>
          <w:bCs/>
          <w:sz w:val="24"/>
        </w:rPr>
        <w:t xml:space="preserve"> </w:t>
      </w:r>
      <w:r w:rsidR="0081504E">
        <w:rPr>
          <w:rFonts w:ascii="Arial" w:hAnsi="Arial" w:cs="Arial"/>
          <w:bCs/>
          <w:sz w:val="24"/>
        </w:rPr>
        <w:t>being</w:t>
      </w:r>
      <w:r w:rsidR="00EA2ED8">
        <w:rPr>
          <w:rFonts w:ascii="Arial" w:hAnsi="Arial" w:cs="Arial"/>
          <w:bCs/>
          <w:sz w:val="24"/>
        </w:rPr>
        <w:t xml:space="preserve"> </w:t>
      </w:r>
      <w:r w:rsidR="00A11392">
        <w:rPr>
          <w:rFonts w:ascii="Arial" w:hAnsi="Arial" w:cs="Arial"/>
          <w:bCs/>
          <w:sz w:val="24"/>
        </w:rPr>
        <w:t>a Russian psychologist</w:t>
      </w:r>
      <w:r w:rsidR="00FA1A09">
        <w:rPr>
          <w:rFonts w:ascii="Arial" w:hAnsi="Arial" w:cs="Arial"/>
          <w:bCs/>
          <w:sz w:val="24"/>
        </w:rPr>
        <w:t>, Vygotsky</w:t>
      </w:r>
      <w:r w:rsidR="0081504E">
        <w:rPr>
          <w:rFonts w:ascii="Arial" w:hAnsi="Arial" w:cs="Arial"/>
          <w:bCs/>
          <w:sz w:val="24"/>
        </w:rPr>
        <w:t xml:space="preserve">. </w:t>
      </w:r>
    </w:p>
    <w:p w14:paraId="277A54FD" w14:textId="1B1B34DF" w:rsidR="00F16570" w:rsidRDefault="00F16570" w:rsidP="005763A1">
      <w:pPr>
        <w:spacing w:line="360" w:lineRule="auto"/>
        <w:rPr>
          <w:rFonts w:ascii="Arial" w:hAnsi="Arial" w:cs="Arial"/>
          <w:bCs/>
          <w:sz w:val="24"/>
        </w:rPr>
      </w:pPr>
    </w:p>
    <w:p w14:paraId="7DC80302" w14:textId="3BBC32BD" w:rsidR="00F16570" w:rsidRPr="00F16570" w:rsidRDefault="00F16570" w:rsidP="005763A1">
      <w:pPr>
        <w:spacing w:line="360" w:lineRule="auto"/>
        <w:rPr>
          <w:rFonts w:ascii="Arial" w:hAnsi="Arial" w:cs="Arial"/>
          <w:bCs/>
          <w:sz w:val="24"/>
        </w:rPr>
      </w:pPr>
      <w:r>
        <w:rPr>
          <w:rFonts w:ascii="Arial" w:hAnsi="Arial" w:cs="Arial"/>
          <w:b/>
          <w:sz w:val="24"/>
          <w:u w:val="single"/>
        </w:rPr>
        <w:t>Social Constructivism</w:t>
      </w:r>
    </w:p>
    <w:p w14:paraId="756F67B0" w14:textId="60CA8ED1" w:rsidR="00813F71" w:rsidRDefault="00FB06FC" w:rsidP="005763A1">
      <w:pPr>
        <w:spacing w:line="360" w:lineRule="auto"/>
        <w:rPr>
          <w:rFonts w:ascii="Arial" w:hAnsi="Arial" w:cs="Arial"/>
          <w:sz w:val="24"/>
          <w:szCs w:val="24"/>
          <w:shd w:val="clear" w:color="auto" w:fill="FFFFFF"/>
        </w:rPr>
      </w:pPr>
      <w:r>
        <w:rPr>
          <w:rFonts w:ascii="Arial" w:hAnsi="Arial" w:cs="Arial"/>
          <w:bCs/>
          <w:sz w:val="24"/>
        </w:rPr>
        <w:t>Calling</w:t>
      </w:r>
      <w:r w:rsidR="00DC749D">
        <w:rPr>
          <w:rFonts w:ascii="Arial" w:hAnsi="Arial" w:cs="Arial"/>
          <w:bCs/>
          <w:sz w:val="24"/>
        </w:rPr>
        <w:t xml:space="preserve"> </w:t>
      </w:r>
      <w:proofErr w:type="gramStart"/>
      <w:r w:rsidR="00DC749D">
        <w:rPr>
          <w:rFonts w:ascii="Arial" w:hAnsi="Arial" w:cs="Arial"/>
          <w:bCs/>
          <w:sz w:val="24"/>
        </w:rPr>
        <w:t>Vygotsky</w:t>
      </w:r>
      <w:proofErr w:type="gramEnd"/>
      <w:r w:rsidR="00DC749D">
        <w:rPr>
          <w:rFonts w:ascii="Arial" w:hAnsi="Arial" w:cs="Arial"/>
          <w:bCs/>
          <w:sz w:val="24"/>
        </w:rPr>
        <w:t xml:space="preserve"> </w:t>
      </w:r>
      <w:r w:rsidR="001722C7">
        <w:rPr>
          <w:rFonts w:ascii="Arial" w:hAnsi="Arial" w:cs="Arial"/>
          <w:bCs/>
          <w:sz w:val="24"/>
        </w:rPr>
        <w:t xml:space="preserve">a critic may not be entirely </w:t>
      </w:r>
      <w:r>
        <w:rPr>
          <w:rFonts w:ascii="Arial" w:hAnsi="Arial" w:cs="Arial"/>
          <w:bCs/>
          <w:sz w:val="24"/>
        </w:rPr>
        <w:t xml:space="preserve">correct since he was influenced by Piaget’s work </w:t>
      </w:r>
      <w:r w:rsidR="00D3564E">
        <w:rPr>
          <w:rFonts w:ascii="Arial" w:hAnsi="Arial" w:cs="Arial"/>
          <w:bCs/>
          <w:sz w:val="24"/>
        </w:rPr>
        <w:t xml:space="preserve">but he did not </w:t>
      </w:r>
      <w:r w:rsidR="00AF31DE">
        <w:rPr>
          <w:rFonts w:ascii="Arial" w:hAnsi="Arial" w:cs="Arial"/>
          <w:bCs/>
          <w:sz w:val="24"/>
        </w:rPr>
        <w:t>view</w:t>
      </w:r>
      <w:r w:rsidR="00D3564E">
        <w:rPr>
          <w:rFonts w:ascii="Arial" w:hAnsi="Arial" w:cs="Arial"/>
          <w:bCs/>
          <w:sz w:val="24"/>
        </w:rPr>
        <w:t xml:space="preserve"> it as </w:t>
      </w:r>
      <w:r w:rsidR="00A63C69">
        <w:rPr>
          <w:rFonts w:ascii="Arial" w:hAnsi="Arial" w:cs="Arial"/>
          <w:bCs/>
          <w:sz w:val="24"/>
        </w:rPr>
        <w:t>a fully working model</w:t>
      </w:r>
      <w:r w:rsidR="00AF31DE">
        <w:rPr>
          <w:rFonts w:ascii="Arial" w:hAnsi="Arial" w:cs="Arial"/>
          <w:bCs/>
          <w:sz w:val="24"/>
        </w:rPr>
        <w:t xml:space="preserve">. </w:t>
      </w:r>
      <w:r w:rsidR="004F7E2C">
        <w:rPr>
          <w:rFonts w:ascii="Arial" w:hAnsi="Arial" w:cs="Arial"/>
          <w:bCs/>
          <w:sz w:val="24"/>
        </w:rPr>
        <w:t>However, i</w:t>
      </w:r>
      <w:r w:rsidR="00C72C0F">
        <w:rPr>
          <w:rFonts w:ascii="Arial" w:hAnsi="Arial" w:cs="Arial"/>
          <w:bCs/>
          <w:sz w:val="24"/>
        </w:rPr>
        <w:t xml:space="preserve">nstead of </w:t>
      </w:r>
      <w:r w:rsidR="003E2058">
        <w:rPr>
          <w:rFonts w:ascii="Arial" w:hAnsi="Arial" w:cs="Arial"/>
          <w:bCs/>
          <w:sz w:val="24"/>
        </w:rPr>
        <w:t xml:space="preserve">proposing an entirely new concept, he extended it by </w:t>
      </w:r>
      <w:r w:rsidR="004D1904">
        <w:rPr>
          <w:rFonts w:ascii="Arial" w:hAnsi="Arial" w:cs="Arial"/>
          <w:bCs/>
          <w:sz w:val="24"/>
        </w:rPr>
        <w:t xml:space="preserve">introducing something known as the </w:t>
      </w:r>
      <w:r w:rsidR="00546D77">
        <w:rPr>
          <w:rFonts w:ascii="Arial" w:hAnsi="Arial" w:cs="Arial"/>
          <w:bCs/>
          <w:sz w:val="24"/>
        </w:rPr>
        <w:t>‘zone of proximal development’. According to Vygotsky</w:t>
      </w:r>
      <w:r w:rsidR="00EE19E4">
        <w:rPr>
          <w:rFonts w:ascii="Arial" w:hAnsi="Arial" w:cs="Arial"/>
          <w:bCs/>
          <w:sz w:val="24"/>
        </w:rPr>
        <w:t xml:space="preserve"> (1978, p.86), this was </w:t>
      </w:r>
      <w:r w:rsidR="0092134E" w:rsidRPr="0092134E">
        <w:rPr>
          <w:rFonts w:ascii="Arial" w:hAnsi="Arial" w:cs="Arial"/>
          <w:bCs/>
          <w:sz w:val="24"/>
          <w:szCs w:val="24"/>
        </w:rPr>
        <w:t>“</w:t>
      </w:r>
      <w:r w:rsidR="0092134E" w:rsidRPr="0092134E">
        <w:rPr>
          <w:rFonts w:ascii="Arial" w:hAnsi="Arial" w:cs="Arial"/>
          <w:sz w:val="24"/>
          <w:szCs w:val="24"/>
          <w:shd w:val="clear" w:color="auto" w:fill="FFFFFF"/>
        </w:rPr>
        <w:t>the distance between the actual developmental level as determined by independent problem solving and the level of potential development as determined through problem solving under adult guidance, or in collaboration with more capable peers.</w:t>
      </w:r>
      <w:r w:rsidR="0092134E" w:rsidRPr="0092134E">
        <w:rPr>
          <w:rFonts w:ascii="Arial" w:hAnsi="Arial" w:cs="Arial"/>
          <w:sz w:val="24"/>
          <w:szCs w:val="24"/>
          <w:shd w:val="clear" w:color="auto" w:fill="FFFFFF"/>
        </w:rPr>
        <w:t>”</w:t>
      </w:r>
    </w:p>
    <w:p w14:paraId="55D5D672" w14:textId="6F1C70D6" w:rsidR="00260397" w:rsidRDefault="008C54B4" w:rsidP="005763A1">
      <w:pPr>
        <w:spacing w:line="360" w:lineRule="auto"/>
        <w:rPr>
          <w:rFonts w:ascii="Arial" w:hAnsi="Arial" w:cs="Arial"/>
          <w:bCs/>
          <w:sz w:val="24"/>
        </w:rPr>
      </w:pPr>
      <w:r>
        <w:rPr>
          <w:rFonts w:ascii="Arial" w:hAnsi="Arial" w:cs="Arial"/>
          <w:bCs/>
          <w:sz w:val="24"/>
        </w:rPr>
        <w:t>Through sca</w:t>
      </w:r>
      <w:r w:rsidR="00B475D4">
        <w:rPr>
          <w:rFonts w:ascii="Arial" w:hAnsi="Arial" w:cs="Arial"/>
          <w:bCs/>
          <w:sz w:val="24"/>
        </w:rPr>
        <w:t xml:space="preserve">ffolding in this zone, </w:t>
      </w:r>
      <w:r w:rsidR="001B0A5D">
        <w:rPr>
          <w:rFonts w:ascii="Arial" w:hAnsi="Arial" w:cs="Arial"/>
          <w:bCs/>
          <w:sz w:val="24"/>
        </w:rPr>
        <w:t xml:space="preserve">the knowledge of pupils can be raised </w:t>
      </w:r>
      <w:r w:rsidR="002143D8">
        <w:rPr>
          <w:rFonts w:ascii="Arial" w:hAnsi="Arial" w:cs="Arial"/>
          <w:bCs/>
          <w:sz w:val="24"/>
        </w:rPr>
        <w:t xml:space="preserve">to a </w:t>
      </w:r>
      <w:r w:rsidR="00282C20">
        <w:rPr>
          <w:rFonts w:ascii="Arial" w:hAnsi="Arial" w:cs="Arial"/>
          <w:bCs/>
          <w:sz w:val="24"/>
        </w:rPr>
        <w:t xml:space="preserve">higher level. Thus, the </w:t>
      </w:r>
      <w:r w:rsidR="00C9088B">
        <w:rPr>
          <w:rFonts w:ascii="Arial" w:hAnsi="Arial" w:cs="Arial"/>
          <w:bCs/>
          <w:sz w:val="24"/>
        </w:rPr>
        <w:t>most important</w:t>
      </w:r>
      <w:r w:rsidR="00282C20">
        <w:rPr>
          <w:rFonts w:ascii="Arial" w:hAnsi="Arial" w:cs="Arial"/>
          <w:bCs/>
          <w:sz w:val="24"/>
        </w:rPr>
        <w:t xml:space="preserve"> </w:t>
      </w:r>
      <w:r w:rsidR="00C9088B">
        <w:rPr>
          <w:rFonts w:ascii="Arial" w:hAnsi="Arial" w:cs="Arial"/>
          <w:bCs/>
          <w:sz w:val="24"/>
        </w:rPr>
        <w:t>approach</w:t>
      </w:r>
      <w:r w:rsidR="00282C20">
        <w:rPr>
          <w:rFonts w:ascii="Arial" w:hAnsi="Arial" w:cs="Arial"/>
          <w:bCs/>
          <w:sz w:val="24"/>
        </w:rPr>
        <w:t xml:space="preserve"> </w:t>
      </w:r>
      <w:r w:rsidR="00C9088B">
        <w:rPr>
          <w:rFonts w:ascii="Arial" w:hAnsi="Arial" w:cs="Arial"/>
          <w:bCs/>
          <w:sz w:val="24"/>
        </w:rPr>
        <w:t xml:space="preserve">for </w:t>
      </w:r>
      <w:r w:rsidR="00282C20">
        <w:rPr>
          <w:rFonts w:ascii="Arial" w:hAnsi="Arial" w:cs="Arial"/>
          <w:bCs/>
          <w:sz w:val="24"/>
        </w:rPr>
        <w:t xml:space="preserve">Vygotsky </w:t>
      </w:r>
      <w:r w:rsidR="00C9088B">
        <w:rPr>
          <w:rFonts w:ascii="Arial" w:hAnsi="Arial" w:cs="Arial"/>
          <w:bCs/>
          <w:sz w:val="24"/>
        </w:rPr>
        <w:t>was a social one</w:t>
      </w:r>
      <w:r w:rsidR="00223872">
        <w:rPr>
          <w:rFonts w:ascii="Arial" w:hAnsi="Arial" w:cs="Arial"/>
          <w:bCs/>
          <w:sz w:val="24"/>
        </w:rPr>
        <w:t xml:space="preserve">. </w:t>
      </w:r>
      <w:r w:rsidR="00221604">
        <w:rPr>
          <w:rFonts w:ascii="Arial" w:hAnsi="Arial" w:cs="Arial"/>
          <w:bCs/>
          <w:sz w:val="24"/>
        </w:rPr>
        <w:t>Because of this focus, t</w:t>
      </w:r>
      <w:r w:rsidR="00223872">
        <w:rPr>
          <w:rFonts w:ascii="Arial" w:hAnsi="Arial" w:cs="Arial"/>
          <w:bCs/>
          <w:sz w:val="24"/>
        </w:rPr>
        <w:t xml:space="preserve">his pedagogy is known as </w:t>
      </w:r>
      <w:r w:rsidR="00E644E8">
        <w:rPr>
          <w:rFonts w:ascii="Arial" w:hAnsi="Arial" w:cs="Arial"/>
          <w:bCs/>
          <w:sz w:val="24"/>
        </w:rPr>
        <w:t xml:space="preserve">social constructivism, hence why Vygotsky is referred to a constructivist above. </w:t>
      </w:r>
    </w:p>
    <w:p w14:paraId="1F259514" w14:textId="51A008D4" w:rsidR="005025A5" w:rsidRDefault="00890BD7" w:rsidP="005025A5">
      <w:pPr>
        <w:spacing w:line="360" w:lineRule="auto"/>
        <w:rPr>
          <w:rFonts w:ascii="Arial" w:hAnsi="Arial" w:cs="Arial"/>
          <w:sz w:val="24"/>
          <w:szCs w:val="24"/>
        </w:rPr>
      </w:pPr>
      <w:r>
        <w:rPr>
          <w:rFonts w:ascii="Arial" w:hAnsi="Arial" w:cs="Arial"/>
          <w:bCs/>
          <w:sz w:val="24"/>
        </w:rPr>
        <w:t>To summarize</w:t>
      </w:r>
      <w:r w:rsidR="00A93A07">
        <w:rPr>
          <w:rFonts w:ascii="Arial" w:hAnsi="Arial" w:cs="Arial"/>
          <w:bCs/>
          <w:sz w:val="24"/>
        </w:rPr>
        <w:t xml:space="preserve">, these pedagogies have </w:t>
      </w:r>
      <w:r w:rsidR="00BF2635">
        <w:rPr>
          <w:rFonts w:ascii="Arial" w:hAnsi="Arial" w:cs="Arial"/>
          <w:bCs/>
          <w:sz w:val="24"/>
        </w:rPr>
        <w:t>shaped</w:t>
      </w:r>
      <w:r w:rsidR="00A93A07">
        <w:rPr>
          <w:rFonts w:ascii="Arial" w:hAnsi="Arial" w:cs="Arial"/>
          <w:bCs/>
          <w:sz w:val="24"/>
        </w:rPr>
        <w:t xml:space="preserve"> education </w:t>
      </w:r>
      <w:r>
        <w:rPr>
          <w:rFonts w:ascii="Arial" w:hAnsi="Arial" w:cs="Arial"/>
          <w:bCs/>
          <w:sz w:val="24"/>
        </w:rPr>
        <w:t>throughout the years</w:t>
      </w:r>
      <w:r w:rsidR="0005010E">
        <w:rPr>
          <w:rFonts w:ascii="Arial" w:hAnsi="Arial" w:cs="Arial"/>
          <w:bCs/>
          <w:sz w:val="24"/>
        </w:rPr>
        <w:t xml:space="preserve"> </w:t>
      </w:r>
      <w:r w:rsidR="009246DE">
        <w:rPr>
          <w:rFonts w:ascii="Arial" w:hAnsi="Arial" w:cs="Arial"/>
          <w:bCs/>
          <w:sz w:val="24"/>
        </w:rPr>
        <w:t xml:space="preserve">and </w:t>
      </w:r>
      <w:r w:rsidR="00F33290">
        <w:rPr>
          <w:rFonts w:ascii="Arial" w:hAnsi="Arial" w:cs="Arial"/>
          <w:bCs/>
          <w:sz w:val="24"/>
        </w:rPr>
        <w:t xml:space="preserve">are at the cornerstone of all lessons. </w:t>
      </w:r>
      <w:r w:rsidR="00C00719">
        <w:rPr>
          <w:rFonts w:ascii="Arial" w:hAnsi="Arial" w:cs="Arial"/>
          <w:bCs/>
          <w:sz w:val="24"/>
        </w:rPr>
        <w:t xml:space="preserve">This is no different in my scheme of work. </w:t>
      </w:r>
      <w:proofErr w:type="gramStart"/>
      <w:r w:rsidR="00164CA5">
        <w:rPr>
          <w:rFonts w:ascii="Arial" w:hAnsi="Arial" w:cs="Arial"/>
          <w:bCs/>
          <w:sz w:val="24"/>
        </w:rPr>
        <w:t xml:space="preserve">The majority </w:t>
      </w:r>
      <w:r w:rsidR="005F6385">
        <w:rPr>
          <w:rFonts w:ascii="Arial" w:hAnsi="Arial" w:cs="Arial"/>
          <w:bCs/>
          <w:sz w:val="24"/>
        </w:rPr>
        <w:t>of</w:t>
      </w:r>
      <w:proofErr w:type="gramEnd"/>
      <w:r w:rsidR="005F6385">
        <w:rPr>
          <w:rFonts w:ascii="Arial" w:hAnsi="Arial" w:cs="Arial"/>
          <w:bCs/>
          <w:sz w:val="24"/>
        </w:rPr>
        <w:t xml:space="preserve"> my </w:t>
      </w:r>
      <w:r w:rsidR="0037165D">
        <w:rPr>
          <w:rFonts w:ascii="Arial" w:hAnsi="Arial" w:cs="Arial"/>
          <w:bCs/>
          <w:sz w:val="24"/>
        </w:rPr>
        <w:t>lessons and the tasks within</w:t>
      </w:r>
      <w:r w:rsidR="005F6385">
        <w:rPr>
          <w:rFonts w:ascii="Arial" w:hAnsi="Arial" w:cs="Arial"/>
          <w:bCs/>
          <w:sz w:val="24"/>
        </w:rPr>
        <w:t xml:space="preserve"> </w:t>
      </w:r>
      <w:r w:rsidR="00E93CEB">
        <w:rPr>
          <w:rFonts w:ascii="Arial" w:hAnsi="Arial" w:cs="Arial"/>
          <w:bCs/>
          <w:sz w:val="24"/>
        </w:rPr>
        <w:t xml:space="preserve">are </w:t>
      </w:r>
      <w:r w:rsidR="0037165D">
        <w:rPr>
          <w:rFonts w:ascii="Arial" w:hAnsi="Arial" w:cs="Arial"/>
          <w:bCs/>
          <w:sz w:val="24"/>
        </w:rPr>
        <w:t>centred</w:t>
      </w:r>
      <w:r w:rsidR="00E93CEB">
        <w:rPr>
          <w:rFonts w:ascii="Arial" w:hAnsi="Arial" w:cs="Arial"/>
          <w:bCs/>
          <w:sz w:val="24"/>
        </w:rPr>
        <w:t xml:space="preserve"> around a constructivist approach </w:t>
      </w:r>
      <w:r w:rsidR="0037165D">
        <w:rPr>
          <w:rFonts w:ascii="Arial" w:hAnsi="Arial" w:cs="Arial"/>
          <w:bCs/>
          <w:sz w:val="24"/>
        </w:rPr>
        <w:t>with the exception of the fourth lesson</w:t>
      </w:r>
      <w:r w:rsidR="00D756BD">
        <w:rPr>
          <w:rFonts w:ascii="Arial" w:hAnsi="Arial" w:cs="Arial"/>
          <w:bCs/>
          <w:sz w:val="24"/>
        </w:rPr>
        <w:t xml:space="preserve"> which highly favours a behaviourist approach</w:t>
      </w:r>
      <w:r w:rsidR="0037165D">
        <w:rPr>
          <w:rFonts w:ascii="Arial" w:hAnsi="Arial" w:cs="Arial"/>
          <w:bCs/>
          <w:sz w:val="24"/>
        </w:rPr>
        <w:t xml:space="preserve"> (This is, however, </w:t>
      </w:r>
      <w:r w:rsidR="00DE44E4">
        <w:rPr>
          <w:rFonts w:ascii="Arial" w:hAnsi="Arial" w:cs="Arial"/>
          <w:bCs/>
          <w:sz w:val="24"/>
        </w:rPr>
        <w:t>‘</w:t>
      </w:r>
      <w:r w:rsidR="00D756BD">
        <w:rPr>
          <w:rFonts w:ascii="Arial" w:hAnsi="Arial" w:cs="Arial"/>
          <w:bCs/>
          <w:sz w:val="24"/>
        </w:rPr>
        <w:t>improved</w:t>
      </w:r>
      <w:r w:rsidR="00DE44E4">
        <w:rPr>
          <w:rFonts w:ascii="Arial" w:hAnsi="Arial" w:cs="Arial"/>
          <w:bCs/>
          <w:sz w:val="24"/>
        </w:rPr>
        <w:t>’</w:t>
      </w:r>
      <w:r w:rsidR="00D756BD">
        <w:rPr>
          <w:rFonts w:ascii="Arial" w:hAnsi="Arial" w:cs="Arial"/>
          <w:bCs/>
          <w:sz w:val="24"/>
        </w:rPr>
        <w:t xml:space="preserve"> upon below in part ii)</w:t>
      </w:r>
      <w:r w:rsidR="00DB32CF">
        <w:rPr>
          <w:rFonts w:ascii="Arial" w:hAnsi="Arial" w:cs="Arial"/>
          <w:bCs/>
          <w:sz w:val="24"/>
        </w:rPr>
        <w:t xml:space="preserve">). </w:t>
      </w:r>
      <w:r w:rsidR="00F94024">
        <w:rPr>
          <w:rFonts w:ascii="Arial" w:hAnsi="Arial" w:cs="Arial"/>
          <w:bCs/>
          <w:sz w:val="24"/>
        </w:rPr>
        <w:t>I want the pupils to be able to</w:t>
      </w:r>
      <w:r w:rsidR="00C14D8B">
        <w:rPr>
          <w:rFonts w:ascii="Arial" w:hAnsi="Arial" w:cs="Arial"/>
          <w:bCs/>
          <w:sz w:val="24"/>
        </w:rPr>
        <w:t xml:space="preserve"> develop skills particularly in line with Bloom’s taxonomy and higher order thinking </w:t>
      </w:r>
      <w:r w:rsidR="00180613">
        <w:rPr>
          <w:rFonts w:ascii="Arial" w:hAnsi="Arial" w:cs="Arial"/>
          <w:bCs/>
          <w:sz w:val="24"/>
        </w:rPr>
        <w:t>skills (</w:t>
      </w:r>
      <w:r w:rsidR="00F92157">
        <w:rPr>
          <w:rFonts w:ascii="Arial" w:hAnsi="Arial" w:cs="Arial"/>
          <w:bCs/>
          <w:sz w:val="24"/>
        </w:rPr>
        <w:t xml:space="preserve">Fautley and Savage, 2008). </w:t>
      </w:r>
      <w:r w:rsidR="00486E5B">
        <w:rPr>
          <w:rFonts w:ascii="Arial" w:hAnsi="Arial" w:cs="Arial"/>
          <w:bCs/>
          <w:sz w:val="24"/>
        </w:rPr>
        <w:t xml:space="preserve">In order to do this to </w:t>
      </w:r>
      <w:r w:rsidR="006427CB">
        <w:rPr>
          <w:rFonts w:ascii="Arial" w:hAnsi="Arial" w:cs="Arial"/>
          <w:bCs/>
          <w:sz w:val="24"/>
        </w:rPr>
        <w:t>effectively, a constructivist approach is</w:t>
      </w:r>
      <w:r w:rsidR="00471FF2">
        <w:rPr>
          <w:rFonts w:ascii="Arial" w:hAnsi="Arial" w:cs="Arial"/>
          <w:bCs/>
          <w:sz w:val="24"/>
        </w:rPr>
        <w:t xml:space="preserve"> the best </w:t>
      </w:r>
      <w:r w:rsidR="00E34F13">
        <w:rPr>
          <w:rFonts w:ascii="Arial" w:hAnsi="Arial" w:cs="Arial"/>
          <w:bCs/>
          <w:sz w:val="24"/>
        </w:rPr>
        <w:t xml:space="preserve">as it gives pupils the greatest freedom </w:t>
      </w:r>
      <w:r w:rsidR="001252F5">
        <w:rPr>
          <w:rFonts w:ascii="Arial" w:hAnsi="Arial" w:cs="Arial"/>
          <w:bCs/>
          <w:sz w:val="24"/>
        </w:rPr>
        <w:t>to think independently and develop</w:t>
      </w:r>
      <w:r w:rsidR="00C8774F">
        <w:rPr>
          <w:rFonts w:ascii="Arial" w:hAnsi="Arial" w:cs="Arial"/>
          <w:bCs/>
          <w:sz w:val="24"/>
        </w:rPr>
        <w:t xml:space="preserve"> the</w:t>
      </w:r>
      <w:r w:rsidR="001252F5">
        <w:rPr>
          <w:rFonts w:ascii="Arial" w:hAnsi="Arial" w:cs="Arial"/>
          <w:bCs/>
          <w:sz w:val="24"/>
        </w:rPr>
        <w:t xml:space="preserve"> skills which can then be transferred to other subjects and disciplines.</w:t>
      </w:r>
      <w:r w:rsidR="005025A5">
        <w:rPr>
          <w:rFonts w:ascii="Arial" w:hAnsi="Arial" w:cs="Arial"/>
          <w:bCs/>
          <w:sz w:val="24"/>
        </w:rPr>
        <w:t xml:space="preserve"> </w:t>
      </w:r>
      <w:r w:rsidR="00021A53">
        <w:rPr>
          <w:rFonts w:ascii="Arial" w:hAnsi="Arial" w:cs="Arial"/>
          <w:bCs/>
          <w:sz w:val="24"/>
        </w:rPr>
        <w:t xml:space="preserve">Also, whilst </w:t>
      </w:r>
      <w:r w:rsidR="001B4139">
        <w:rPr>
          <w:rFonts w:ascii="Arial" w:hAnsi="Arial" w:cs="Arial"/>
          <w:bCs/>
          <w:sz w:val="24"/>
        </w:rPr>
        <w:t xml:space="preserve">Vygotsky’s ‘zone of proximal development’ is not specifically mentioned within my scheme of work, </w:t>
      </w:r>
      <w:r w:rsidR="001300EA">
        <w:rPr>
          <w:rFonts w:ascii="Arial" w:hAnsi="Arial" w:cs="Arial"/>
          <w:bCs/>
          <w:sz w:val="24"/>
        </w:rPr>
        <w:t>each task does seek to be challenging to all pupils</w:t>
      </w:r>
      <w:r w:rsidR="00135BCF">
        <w:rPr>
          <w:rFonts w:ascii="Arial" w:hAnsi="Arial" w:cs="Arial"/>
          <w:bCs/>
          <w:sz w:val="24"/>
        </w:rPr>
        <w:t xml:space="preserve"> to keep them in this struggle</w:t>
      </w:r>
      <w:r w:rsidR="001300EA">
        <w:rPr>
          <w:rFonts w:ascii="Arial" w:hAnsi="Arial" w:cs="Arial"/>
          <w:bCs/>
          <w:sz w:val="24"/>
        </w:rPr>
        <w:t xml:space="preserve"> </w:t>
      </w:r>
      <w:r w:rsidR="000F4297">
        <w:rPr>
          <w:rFonts w:ascii="Arial" w:hAnsi="Arial" w:cs="Arial"/>
          <w:bCs/>
          <w:sz w:val="24"/>
        </w:rPr>
        <w:t xml:space="preserve">whilst </w:t>
      </w:r>
      <w:r w:rsidR="00884A12">
        <w:rPr>
          <w:rFonts w:ascii="Arial" w:hAnsi="Arial" w:cs="Arial"/>
          <w:bCs/>
          <w:sz w:val="24"/>
        </w:rPr>
        <w:t xml:space="preserve">not pushing them into the </w:t>
      </w:r>
      <w:r w:rsidR="00135BCF">
        <w:rPr>
          <w:rFonts w:ascii="Arial" w:hAnsi="Arial" w:cs="Arial"/>
          <w:bCs/>
          <w:sz w:val="24"/>
        </w:rPr>
        <w:t xml:space="preserve">panic </w:t>
      </w:r>
      <w:r w:rsidR="00884A12">
        <w:rPr>
          <w:rFonts w:ascii="Arial" w:hAnsi="Arial" w:cs="Arial"/>
          <w:bCs/>
          <w:sz w:val="24"/>
        </w:rPr>
        <w:t>zone</w:t>
      </w:r>
      <w:r w:rsidR="000C2B38">
        <w:rPr>
          <w:rFonts w:ascii="Arial" w:hAnsi="Arial" w:cs="Arial"/>
          <w:bCs/>
          <w:sz w:val="24"/>
        </w:rPr>
        <w:t xml:space="preserve"> </w:t>
      </w:r>
      <w:r w:rsidR="000C2B38">
        <w:rPr>
          <w:rFonts w:ascii="Arial" w:hAnsi="Arial" w:cs="Arial"/>
          <w:sz w:val="24"/>
          <w:szCs w:val="24"/>
        </w:rPr>
        <w:t xml:space="preserve">(Allison and </w:t>
      </w:r>
      <w:proofErr w:type="spellStart"/>
      <w:r w:rsidR="000C2B38">
        <w:rPr>
          <w:rFonts w:ascii="Arial" w:hAnsi="Arial" w:cs="Arial"/>
          <w:sz w:val="24"/>
          <w:szCs w:val="24"/>
        </w:rPr>
        <w:t>Tharby</w:t>
      </w:r>
      <w:proofErr w:type="spellEnd"/>
      <w:r w:rsidR="000C2B38">
        <w:rPr>
          <w:rFonts w:ascii="Arial" w:hAnsi="Arial" w:cs="Arial"/>
          <w:sz w:val="24"/>
          <w:szCs w:val="24"/>
        </w:rPr>
        <w:t>, 2015</w:t>
      </w:r>
      <w:r w:rsidR="000C2B38">
        <w:rPr>
          <w:rFonts w:ascii="Arial" w:hAnsi="Arial" w:cs="Arial"/>
          <w:sz w:val="24"/>
          <w:szCs w:val="24"/>
        </w:rPr>
        <w:t>).</w:t>
      </w:r>
    </w:p>
    <w:p w14:paraId="0B30374D" w14:textId="77777777" w:rsidR="005B059F" w:rsidRDefault="005B059F" w:rsidP="005025A5">
      <w:pPr>
        <w:spacing w:line="360" w:lineRule="auto"/>
        <w:rPr>
          <w:rFonts w:ascii="Arial" w:hAnsi="Arial" w:cs="Arial"/>
          <w:bCs/>
          <w:sz w:val="24"/>
        </w:rPr>
      </w:pPr>
    </w:p>
    <w:p w14:paraId="65439B71" w14:textId="175BC804" w:rsidR="00DC740E" w:rsidRPr="008C135B" w:rsidRDefault="008C135B" w:rsidP="0061621D">
      <w:pPr>
        <w:spacing w:line="360" w:lineRule="auto"/>
        <w:rPr>
          <w:rFonts w:ascii="Arial" w:hAnsi="Arial" w:cs="Arial"/>
          <w:b/>
          <w:bCs/>
          <w:sz w:val="24"/>
          <w:szCs w:val="24"/>
          <w:u w:val="single"/>
        </w:rPr>
      </w:pPr>
      <w:r w:rsidRPr="008C135B">
        <w:rPr>
          <w:rFonts w:ascii="Arial" w:hAnsi="Arial" w:cs="Arial"/>
          <w:b/>
          <w:bCs/>
          <w:sz w:val="24"/>
          <w:szCs w:val="24"/>
          <w:u w:val="single"/>
        </w:rPr>
        <w:t>Frameworks</w:t>
      </w:r>
    </w:p>
    <w:p w14:paraId="608E025E" w14:textId="5E88164F" w:rsidR="00E54160" w:rsidRPr="00E54160" w:rsidRDefault="00E54160" w:rsidP="0061621D">
      <w:pPr>
        <w:spacing w:line="360" w:lineRule="auto"/>
        <w:rPr>
          <w:rFonts w:ascii="Arial" w:hAnsi="Arial" w:cs="Arial"/>
          <w:b/>
          <w:sz w:val="24"/>
          <w:u w:val="single"/>
        </w:rPr>
      </w:pPr>
      <w:r>
        <w:rPr>
          <w:rFonts w:ascii="Arial" w:hAnsi="Arial" w:cs="Arial"/>
          <w:b/>
          <w:sz w:val="24"/>
          <w:u w:val="single"/>
        </w:rPr>
        <w:t xml:space="preserve">Literacy and Numeracy </w:t>
      </w:r>
    </w:p>
    <w:p w14:paraId="745F7D3E" w14:textId="34168F8E" w:rsidR="005B059F" w:rsidRDefault="00E27911" w:rsidP="0061621D">
      <w:pPr>
        <w:spacing w:line="360" w:lineRule="auto"/>
        <w:rPr>
          <w:rFonts w:asciiTheme="minorBidi" w:hAnsiTheme="minorBidi" w:cstheme="minorBidi"/>
          <w:sz w:val="24"/>
          <w:szCs w:val="24"/>
        </w:rPr>
      </w:pPr>
      <w:r>
        <w:rPr>
          <w:rFonts w:ascii="Arial" w:hAnsi="Arial" w:cs="Arial"/>
          <w:bCs/>
          <w:sz w:val="24"/>
        </w:rPr>
        <w:lastRenderedPageBreak/>
        <w:t>As stated above, there are numerous framewor</w:t>
      </w:r>
      <w:r w:rsidR="00171A9A">
        <w:rPr>
          <w:rFonts w:ascii="Arial" w:hAnsi="Arial" w:cs="Arial"/>
          <w:bCs/>
          <w:sz w:val="24"/>
        </w:rPr>
        <w:t xml:space="preserve">ks that help to teach essential ‘life skills’ </w:t>
      </w:r>
      <w:r w:rsidR="00095D92">
        <w:rPr>
          <w:rFonts w:ascii="Arial" w:hAnsi="Arial" w:cs="Arial"/>
          <w:bCs/>
          <w:sz w:val="24"/>
        </w:rPr>
        <w:t>which</w:t>
      </w:r>
      <w:r w:rsidR="00171A9A">
        <w:rPr>
          <w:rFonts w:ascii="Arial" w:hAnsi="Arial" w:cs="Arial"/>
          <w:bCs/>
          <w:sz w:val="24"/>
        </w:rPr>
        <w:t xml:space="preserve"> are literacy, numeracy and digital competence</w:t>
      </w:r>
      <w:r w:rsidR="00095D92">
        <w:rPr>
          <w:rFonts w:ascii="Arial" w:hAnsi="Arial" w:cs="Arial"/>
          <w:bCs/>
          <w:sz w:val="24"/>
        </w:rPr>
        <w:t xml:space="preserve">. </w:t>
      </w:r>
      <w:r w:rsidR="00095D92">
        <w:rPr>
          <w:rFonts w:asciiTheme="minorBidi" w:hAnsiTheme="minorBidi" w:cstheme="minorBidi"/>
          <w:sz w:val="24"/>
          <w:szCs w:val="24"/>
        </w:rPr>
        <w:t>I</w:t>
      </w:r>
      <w:r w:rsidR="00171A9A" w:rsidRPr="00171A9A">
        <w:rPr>
          <w:rFonts w:asciiTheme="minorBidi" w:hAnsiTheme="minorBidi" w:cstheme="minorBidi"/>
          <w:sz w:val="24"/>
          <w:szCs w:val="24"/>
        </w:rPr>
        <w:t xml:space="preserve">n order to support the development of pupils’ literacy and numeracy skills, literacy and numeracy skills are embedded throughout the curriculum. As the Welsh Government (2013) states: “Literacy and numeracy skills are absolutely essential in order for young people to reach their potential whether they are planning to enter further or higher education or the employment market.” Since RE lends itself well to the development of literacy skills, I focused my scheme of work on literacy and included some numeracy where possible. Many of the tasks focus on the reading and writing strands of the LNF, which help prepare students for exam situations. Literacy tasks were designed in order to encourage pupils to develop these essential skills where they had to read a text, extract information and summarise it. Another important skill developed in RE is discussion and debate which focuses on the </w:t>
      </w:r>
      <w:proofErr w:type="spellStart"/>
      <w:r w:rsidR="00171A9A" w:rsidRPr="00171A9A">
        <w:rPr>
          <w:rFonts w:asciiTheme="minorBidi" w:hAnsiTheme="minorBidi" w:cstheme="minorBidi"/>
          <w:sz w:val="24"/>
          <w:szCs w:val="24"/>
        </w:rPr>
        <w:t>oracy</w:t>
      </w:r>
      <w:proofErr w:type="spellEnd"/>
      <w:r w:rsidR="00171A9A" w:rsidRPr="00171A9A">
        <w:rPr>
          <w:rFonts w:asciiTheme="minorBidi" w:hAnsiTheme="minorBidi" w:cstheme="minorBidi"/>
          <w:sz w:val="24"/>
          <w:szCs w:val="24"/>
        </w:rPr>
        <w:t xml:space="preserve"> strand of the LNF. Students </w:t>
      </w:r>
      <w:proofErr w:type="gramStart"/>
      <w:r w:rsidR="00171A9A" w:rsidRPr="00171A9A">
        <w:rPr>
          <w:rFonts w:asciiTheme="minorBidi" w:hAnsiTheme="minorBidi" w:cstheme="minorBidi"/>
          <w:sz w:val="24"/>
          <w:szCs w:val="24"/>
        </w:rPr>
        <w:t>have to</w:t>
      </w:r>
      <w:proofErr w:type="gramEnd"/>
      <w:r w:rsidR="00171A9A" w:rsidRPr="00171A9A">
        <w:rPr>
          <w:rFonts w:asciiTheme="minorBidi" w:hAnsiTheme="minorBidi" w:cstheme="minorBidi"/>
          <w:sz w:val="24"/>
          <w:szCs w:val="24"/>
        </w:rPr>
        <w:t xml:space="preserve"> both listen to their peers and develop their own opinions in RE. </w:t>
      </w:r>
    </w:p>
    <w:p w14:paraId="1C7AD983" w14:textId="5A997ACD" w:rsidR="00267342" w:rsidRDefault="00267342" w:rsidP="0061621D">
      <w:pPr>
        <w:spacing w:line="360" w:lineRule="auto"/>
        <w:rPr>
          <w:rFonts w:asciiTheme="minorBidi" w:hAnsiTheme="minorBidi" w:cstheme="minorBidi"/>
          <w:sz w:val="24"/>
          <w:szCs w:val="24"/>
        </w:rPr>
      </w:pPr>
      <w:r>
        <w:rPr>
          <w:rFonts w:asciiTheme="minorBidi" w:hAnsiTheme="minorBidi" w:cstheme="minorBidi"/>
          <w:sz w:val="24"/>
          <w:szCs w:val="24"/>
        </w:rPr>
        <w:t xml:space="preserve">With regards to the numeracy, there are no specific examples </w:t>
      </w:r>
      <w:r w:rsidR="008D65BB">
        <w:rPr>
          <w:rFonts w:asciiTheme="minorBidi" w:hAnsiTheme="minorBidi" w:cstheme="minorBidi"/>
          <w:sz w:val="24"/>
          <w:szCs w:val="24"/>
        </w:rPr>
        <w:t>within the scheme of work</w:t>
      </w:r>
      <w:r w:rsidR="002B12D6">
        <w:rPr>
          <w:rFonts w:asciiTheme="minorBidi" w:hAnsiTheme="minorBidi" w:cstheme="minorBidi"/>
          <w:sz w:val="24"/>
          <w:szCs w:val="24"/>
        </w:rPr>
        <w:t>. I do not want to force it in just to fill the ‘quota</w:t>
      </w:r>
      <w:proofErr w:type="gramStart"/>
      <w:r w:rsidR="002B12D6">
        <w:rPr>
          <w:rFonts w:asciiTheme="minorBidi" w:hAnsiTheme="minorBidi" w:cstheme="minorBidi"/>
          <w:sz w:val="24"/>
          <w:szCs w:val="24"/>
        </w:rPr>
        <w:t>’</w:t>
      </w:r>
      <w:proofErr w:type="gramEnd"/>
      <w:r w:rsidR="002B12D6">
        <w:rPr>
          <w:rFonts w:asciiTheme="minorBidi" w:hAnsiTheme="minorBidi" w:cstheme="minorBidi"/>
          <w:sz w:val="24"/>
          <w:szCs w:val="24"/>
        </w:rPr>
        <w:t xml:space="preserve"> but it is something I am actively considering when putting the scheme of work together. </w:t>
      </w:r>
    </w:p>
    <w:p w14:paraId="4D0901FC" w14:textId="6D9DEF85" w:rsidR="002B12D6" w:rsidRDefault="002B12D6" w:rsidP="0061621D">
      <w:pPr>
        <w:spacing w:line="360" w:lineRule="auto"/>
        <w:rPr>
          <w:rFonts w:asciiTheme="minorBidi" w:hAnsiTheme="minorBidi" w:cstheme="minorBidi"/>
          <w:sz w:val="24"/>
          <w:szCs w:val="24"/>
        </w:rPr>
      </w:pPr>
    </w:p>
    <w:p w14:paraId="5EFAAC63" w14:textId="13FE5A61" w:rsidR="002B12D6" w:rsidRPr="002B12D6" w:rsidRDefault="002B12D6" w:rsidP="0061621D">
      <w:pPr>
        <w:spacing w:line="360" w:lineRule="auto"/>
        <w:rPr>
          <w:rFonts w:asciiTheme="minorBidi" w:hAnsiTheme="minorBidi" w:cstheme="minorBidi"/>
          <w:b/>
          <w:bCs/>
          <w:sz w:val="24"/>
          <w:szCs w:val="24"/>
          <w:u w:val="single"/>
        </w:rPr>
      </w:pPr>
      <w:r>
        <w:rPr>
          <w:rFonts w:asciiTheme="minorBidi" w:hAnsiTheme="minorBidi" w:cstheme="minorBidi"/>
          <w:b/>
          <w:bCs/>
          <w:sz w:val="24"/>
          <w:szCs w:val="24"/>
          <w:u w:val="single"/>
        </w:rPr>
        <w:t>Digital Competence</w:t>
      </w:r>
    </w:p>
    <w:p w14:paraId="07079122" w14:textId="1FDDF9CE" w:rsidR="00171A9A" w:rsidRDefault="00171A9A" w:rsidP="0061621D">
      <w:pPr>
        <w:spacing w:line="360" w:lineRule="auto"/>
        <w:rPr>
          <w:rFonts w:asciiTheme="minorBidi" w:hAnsiTheme="minorBidi" w:cstheme="minorBidi"/>
          <w:sz w:val="24"/>
          <w:szCs w:val="24"/>
        </w:rPr>
      </w:pPr>
      <w:r w:rsidRPr="00171A9A">
        <w:rPr>
          <w:rFonts w:asciiTheme="minorBidi" w:hAnsiTheme="minorBidi" w:cstheme="minorBidi"/>
          <w:sz w:val="24"/>
          <w:szCs w:val="24"/>
        </w:rPr>
        <w:t xml:space="preserve">In a time where computer skills are </w:t>
      </w:r>
      <w:proofErr w:type="gramStart"/>
      <w:r w:rsidRPr="00171A9A">
        <w:rPr>
          <w:rFonts w:asciiTheme="minorBidi" w:hAnsiTheme="minorBidi" w:cstheme="minorBidi"/>
          <w:sz w:val="24"/>
          <w:szCs w:val="24"/>
        </w:rPr>
        <w:t>absolutely essential</w:t>
      </w:r>
      <w:proofErr w:type="gramEnd"/>
      <w:r w:rsidRPr="00171A9A">
        <w:rPr>
          <w:rFonts w:asciiTheme="minorBidi" w:hAnsiTheme="minorBidi" w:cstheme="minorBidi"/>
          <w:sz w:val="24"/>
          <w:szCs w:val="24"/>
        </w:rPr>
        <w:t xml:space="preserve"> in order to succeed in further education or in the world of work, the importance of digital competency being taught cannot be stressed enough. However, digital competency is not just about having good IT skills. Digital competence is the set of skills, knowledge and attitudes that enable the confident, creative and critical use of technologies and systems (Welsh Government, 2018). The main way I have incorporated digital competency into my scheme of work is through a homework task where pupils must conduct their own research on the internet. I would encourage pupils to think about the reliability of the source where they get their information and any biases that source may come with. This task is effective in getting pupils to become independent researchers and thinking about the validity of the information they can access online.</w:t>
      </w:r>
    </w:p>
    <w:p w14:paraId="21C52104" w14:textId="22904D61" w:rsidR="002B12D6" w:rsidRDefault="002B12D6" w:rsidP="0061621D">
      <w:pPr>
        <w:spacing w:line="360" w:lineRule="auto"/>
        <w:rPr>
          <w:rFonts w:ascii="Arial" w:hAnsi="Arial" w:cs="Arial"/>
          <w:bCs/>
          <w:sz w:val="24"/>
        </w:rPr>
      </w:pPr>
    </w:p>
    <w:p w14:paraId="14F53B30" w14:textId="268057BA" w:rsidR="002B12D6" w:rsidRPr="002B12D6" w:rsidRDefault="002B12D6" w:rsidP="0061621D">
      <w:pPr>
        <w:spacing w:line="360" w:lineRule="auto"/>
        <w:rPr>
          <w:rFonts w:ascii="Arial" w:hAnsi="Arial" w:cs="Arial"/>
          <w:b/>
          <w:sz w:val="24"/>
          <w:u w:val="single"/>
        </w:rPr>
      </w:pPr>
      <w:r>
        <w:rPr>
          <w:rFonts w:ascii="Arial" w:hAnsi="Arial" w:cs="Arial"/>
          <w:b/>
          <w:sz w:val="24"/>
          <w:u w:val="single"/>
        </w:rPr>
        <w:t xml:space="preserve">Curriculum </w:t>
      </w:r>
      <w:proofErr w:type="spellStart"/>
      <w:r>
        <w:rPr>
          <w:rFonts w:ascii="Arial" w:hAnsi="Arial" w:cs="Arial"/>
          <w:b/>
          <w:sz w:val="24"/>
          <w:u w:val="single"/>
        </w:rPr>
        <w:t>Cymreig</w:t>
      </w:r>
      <w:proofErr w:type="spellEnd"/>
    </w:p>
    <w:p w14:paraId="66131104" w14:textId="24B24B6C" w:rsidR="00F9239F" w:rsidRDefault="001251FA" w:rsidP="00530B7F">
      <w:pPr>
        <w:spacing w:line="360" w:lineRule="auto"/>
        <w:rPr>
          <w:rFonts w:ascii="Arial" w:hAnsi="Arial" w:cs="Arial"/>
          <w:bCs/>
          <w:sz w:val="24"/>
        </w:rPr>
      </w:pPr>
      <w:r>
        <w:rPr>
          <w:rFonts w:ascii="Arial" w:hAnsi="Arial" w:cs="Arial"/>
          <w:bCs/>
          <w:sz w:val="24"/>
        </w:rPr>
        <w:t xml:space="preserve">Being in Wales, </w:t>
      </w:r>
      <w:r w:rsidR="00FA026A">
        <w:rPr>
          <w:rFonts w:ascii="Arial" w:hAnsi="Arial" w:cs="Arial"/>
          <w:bCs/>
          <w:sz w:val="24"/>
        </w:rPr>
        <w:t xml:space="preserve">one of the frameworks that needs to be considered is </w:t>
      </w:r>
      <w:r w:rsidR="00830AF0">
        <w:rPr>
          <w:rFonts w:ascii="Arial" w:hAnsi="Arial" w:cs="Arial"/>
          <w:bCs/>
          <w:sz w:val="24"/>
        </w:rPr>
        <w:t xml:space="preserve">Curriculum </w:t>
      </w:r>
      <w:proofErr w:type="spellStart"/>
      <w:r w:rsidR="00830AF0">
        <w:rPr>
          <w:rFonts w:ascii="Arial" w:hAnsi="Arial" w:cs="Arial"/>
          <w:bCs/>
          <w:sz w:val="24"/>
        </w:rPr>
        <w:t>Cymreig</w:t>
      </w:r>
      <w:proofErr w:type="spellEnd"/>
      <w:r w:rsidR="00FA463F">
        <w:rPr>
          <w:rFonts w:ascii="Arial" w:hAnsi="Arial" w:cs="Arial"/>
          <w:bCs/>
          <w:sz w:val="24"/>
        </w:rPr>
        <w:t xml:space="preserve">. According to the Welsh Government (2003), </w:t>
      </w:r>
      <w:r w:rsidR="00FA463F" w:rsidRPr="00FA463F">
        <w:rPr>
          <w:rFonts w:ascii="Arial" w:hAnsi="Arial" w:cs="Arial"/>
          <w:sz w:val="24"/>
          <w:szCs w:val="24"/>
        </w:rPr>
        <w:t xml:space="preserve">“A Curriculum </w:t>
      </w:r>
      <w:proofErr w:type="spellStart"/>
      <w:r w:rsidR="00FA463F" w:rsidRPr="00FA463F">
        <w:rPr>
          <w:rFonts w:ascii="Arial" w:hAnsi="Arial" w:cs="Arial"/>
          <w:sz w:val="24"/>
          <w:szCs w:val="24"/>
        </w:rPr>
        <w:t>Cymreig</w:t>
      </w:r>
      <w:proofErr w:type="spellEnd"/>
      <w:r w:rsidR="00FA463F" w:rsidRPr="00FA463F">
        <w:rPr>
          <w:rFonts w:ascii="Arial" w:hAnsi="Arial" w:cs="Arial"/>
          <w:sz w:val="24"/>
          <w:szCs w:val="24"/>
        </w:rPr>
        <w:t xml:space="preserve"> helps </w:t>
      </w:r>
      <w:r w:rsidR="00FA463F" w:rsidRPr="00FA463F">
        <w:rPr>
          <w:rFonts w:ascii="Arial" w:hAnsi="Arial" w:cs="Arial"/>
          <w:sz w:val="24"/>
          <w:szCs w:val="24"/>
        </w:rPr>
        <w:lastRenderedPageBreak/>
        <w:t>pupils to understand and celebrate the distinctive quality of living and learning in Wales in the twenty-first century, to identify their own sense of Welshness and to feel a heightened sense of belonging to their local community and country.”</w:t>
      </w:r>
      <w:r w:rsidR="00530B7F">
        <w:rPr>
          <w:rFonts w:ascii="Arial" w:hAnsi="Arial" w:cs="Arial"/>
          <w:sz w:val="24"/>
          <w:szCs w:val="24"/>
        </w:rPr>
        <w:t xml:space="preserve"> </w:t>
      </w:r>
      <w:r w:rsidR="0099794D">
        <w:rPr>
          <w:rFonts w:ascii="Arial" w:hAnsi="Arial" w:cs="Arial"/>
          <w:bCs/>
          <w:sz w:val="24"/>
        </w:rPr>
        <w:t xml:space="preserve">I have </w:t>
      </w:r>
      <w:r w:rsidR="00830AF0">
        <w:rPr>
          <w:rFonts w:ascii="Arial" w:hAnsi="Arial" w:cs="Arial"/>
          <w:bCs/>
          <w:sz w:val="24"/>
        </w:rPr>
        <w:t>embedded</w:t>
      </w:r>
      <w:r w:rsidR="0099794D">
        <w:rPr>
          <w:rFonts w:ascii="Arial" w:hAnsi="Arial" w:cs="Arial"/>
          <w:bCs/>
          <w:sz w:val="24"/>
        </w:rPr>
        <w:t xml:space="preserve"> this</w:t>
      </w:r>
      <w:r w:rsidR="00830AF0">
        <w:rPr>
          <w:rFonts w:ascii="Arial" w:hAnsi="Arial" w:cs="Arial"/>
          <w:bCs/>
          <w:sz w:val="24"/>
        </w:rPr>
        <w:t xml:space="preserve"> into my scheme of work </w:t>
      </w:r>
      <w:proofErr w:type="gramStart"/>
      <w:r w:rsidR="00830AF0">
        <w:rPr>
          <w:rFonts w:ascii="Arial" w:hAnsi="Arial" w:cs="Arial"/>
          <w:bCs/>
          <w:sz w:val="24"/>
        </w:rPr>
        <w:t xml:space="preserve">through the </w:t>
      </w:r>
      <w:r w:rsidR="00DE4136">
        <w:rPr>
          <w:rFonts w:ascii="Arial" w:hAnsi="Arial" w:cs="Arial"/>
          <w:bCs/>
          <w:sz w:val="24"/>
        </w:rPr>
        <w:t>use</w:t>
      </w:r>
      <w:r w:rsidR="00CC6661">
        <w:rPr>
          <w:rFonts w:ascii="Arial" w:hAnsi="Arial" w:cs="Arial"/>
          <w:bCs/>
          <w:sz w:val="24"/>
        </w:rPr>
        <w:t xml:space="preserve"> of</w:t>
      </w:r>
      <w:proofErr w:type="gramEnd"/>
      <w:r w:rsidR="00DE4136">
        <w:rPr>
          <w:rFonts w:ascii="Arial" w:hAnsi="Arial" w:cs="Arial"/>
          <w:bCs/>
          <w:sz w:val="24"/>
        </w:rPr>
        <w:t xml:space="preserve"> the Welsh word of the lesson</w:t>
      </w:r>
      <w:r w:rsidR="00530B7F">
        <w:rPr>
          <w:rFonts w:ascii="Arial" w:hAnsi="Arial" w:cs="Arial"/>
          <w:bCs/>
          <w:sz w:val="24"/>
        </w:rPr>
        <w:t xml:space="preserve">. </w:t>
      </w:r>
      <w:r w:rsidR="0099794D">
        <w:rPr>
          <w:rFonts w:ascii="Arial" w:hAnsi="Arial" w:cs="Arial"/>
          <w:bCs/>
          <w:sz w:val="24"/>
        </w:rPr>
        <w:t xml:space="preserve">However, since </w:t>
      </w:r>
      <w:r w:rsidR="00A22366">
        <w:rPr>
          <w:rFonts w:ascii="Arial" w:hAnsi="Arial" w:cs="Arial"/>
          <w:bCs/>
          <w:sz w:val="24"/>
        </w:rPr>
        <w:t xml:space="preserve">the Curriculum </w:t>
      </w:r>
      <w:proofErr w:type="spellStart"/>
      <w:r w:rsidR="00A22366">
        <w:rPr>
          <w:rFonts w:ascii="Arial" w:hAnsi="Arial" w:cs="Arial"/>
          <w:bCs/>
          <w:sz w:val="24"/>
        </w:rPr>
        <w:t>Cymreig</w:t>
      </w:r>
      <w:proofErr w:type="spellEnd"/>
      <w:r w:rsidR="00A22366">
        <w:rPr>
          <w:rFonts w:ascii="Arial" w:hAnsi="Arial" w:cs="Arial"/>
          <w:bCs/>
          <w:sz w:val="24"/>
        </w:rPr>
        <w:t xml:space="preserve"> extends beyond the language and into the </w:t>
      </w:r>
      <w:r w:rsidR="00571211">
        <w:rPr>
          <w:rFonts w:ascii="Arial" w:hAnsi="Arial" w:cs="Arial"/>
          <w:bCs/>
          <w:sz w:val="24"/>
        </w:rPr>
        <w:t>culture, t</w:t>
      </w:r>
      <w:r w:rsidR="00936FCD">
        <w:rPr>
          <w:rFonts w:ascii="Arial" w:hAnsi="Arial" w:cs="Arial"/>
          <w:bCs/>
          <w:sz w:val="24"/>
        </w:rPr>
        <w:t xml:space="preserve">he learning </w:t>
      </w:r>
      <w:r w:rsidR="00571211">
        <w:rPr>
          <w:rFonts w:ascii="Arial" w:hAnsi="Arial" w:cs="Arial"/>
          <w:bCs/>
          <w:sz w:val="24"/>
        </w:rPr>
        <w:t xml:space="preserve">is </w:t>
      </w:r>
      <w:r w:rsidR="00936FCD">
        <w:rPr>
          <w:rFonts w:ascii="Arial" w:hAnsi="Arial" w:cs="Arial"/>
          <w:bCs/>
          <w:sz w:val="24"/>
        </w:rPr>
        <w:t xml:space="preserve">also situated within a Welsh context and where possible </w:t>
      </w:r>
      <w:r w:rsidR="00E24CE3">
        <w:rPr>
          <w:rFonts w:ascii="Arial" w:hAnsi="Arial" w:cs="Arial"/>
          <w:bCs/>
          <w:sz w:val="24"/>
        </w:rPr>
        <w:t xml:space="preserve">references </w:t>
      </w:r>
      <w:r w:rsidR="00571211">
        <w:rPr>
          <w:rFonts w:ascii="Arial" w:hAnsi="Arial" w:cs="Arial"/>
          <w:bCs/>
          <w:sz w:val="24"/>
        </w:rPr>
        <w:t>are</w:t>
      </w:r>
      <w:r w:rsidR="00E24CE3">
        <w:rPr>
          <w:rFonts w:ascii="Arial" w:hAnsi="Arial" w:cs="Arial"/>
          <w:bCs/>
          <w:sz w:val="24"/>
        </w:rPr>
        <w:t xml:space="preserve"> made to religion</w:t>
      </w:r>
      <w:r w:rsidR="00571211">
        <w:rPr>
          <w:rFonts w:ascii="Arial" w:hAnsi="Arial" w:cs="Arial"/>
          <w:bCs/>
          <w:sz w:val="24"/>
        </w:rPr>
        <w:t xml:space="preserve"> and Churches</w:t>
      </w:r>
      <w:r w:rsidR="00E24CE3">
        <w:rPr>
          <w:rFonts w:ascii="Arial" w:hAnsi="Arial" w:cs="Arial"/>
          <w:bCs/>
          <w:sz w:val="24"/>
        </w:rPr>
        <w:t xml:space="preserve"> in Wales. </w:t>
      </w:r>
    </w:p>
    <w:p w14:paraId="67042155" w14:textId="247FB570" w:rsidR="002B12D6" w:rsidRDefault="002B12D6" w:rsidP="00530B7F">
      <w:pPr>
        <w:spacing w:line="360" w:lineRule="auto"/>
        <w:rPr>
          <w:rFonts w:ascii="Arial" w:hAnsi="Arial" w:cs="Arial"/>
          <w:bCs/>
          <w:sz w:val="24"/>
        </w:rPr>
      </w:pPr>
    </w:p>
    <w:p w14:paraId="52605151" w14:textId="0D09092E" w:rsidR="002B12D6" w:rsidRDefault="002B12D6" w:rsidP="00530B7F">
      <w:pPr>
        <w:spacing w:line="360" w:lineRule="auto"/>
        <w:rPr>
          <w:rFonts w:ascii="Arial" w:hAnsi="Arial" w:cs="Arial"/>
          <w:b/>
          <w:sz w:val="24"/>
          <w:u w:val="single"/>
        </w:rPr>
      </w:pPr>
      <w:r>
        <w:rPr>
          <w:rFonts w:ascii="Arial" w:hAnsi="Arial" w:cs="Arial"/>
          <w:b/>
          <w:sz w:val="24"/>
          <w:u w:val="single"/>
        </w:rPr>
        <w:t>ESD</w:t>
      </w:r>
      <w:r w:rsidR="00E9358F">
        <w:rPr>
          <w:rFonts w:ascii="Arial" w:hAnsi="Arial" w:cs="Arial"/>
          <w:b/>
          <w:sz w:val="24"/>
          <w:u w:val="single"/>
        </w:rPr>
        <w:t>G</w:t>
      </w:r>
      <w:r>
        <w:rPr>
          <w:rFonts w:ascii="Arial" w:hAnsi="Arial" w:cs="Arial"/>
          <w:b/>
          <w:sz w:val="24"/>
          <w:u w:val="single"/>
        </w:rPr>
        <w:t xml:space="preserve">C </w:t>
      </w:r>
    </w:p>
    <w:p w14:paraId="76590F79" w14:textId="1A549F9B" w:rsidR="002B12D6" w:rsidRPr="0072468C" w:rsidRDefault="0072468C" w:rsidP="00530B7F">
      <w:pPr>
        <w:spacing w:line="360" w:lineRule="auto"/>
        <w:rPr>
          <w:rFonts w:asciiTheme="minorBidi" w:hAnsiTheme="minorBidi" w:cstheme="minorBidi"/>
          <w:b/>
          <w:sz w:val="36"/>
          <w:szCs w:val="24"/>
          <w:u w:val="single"/>
        </w:rPr>
      </w:pPr>
      <w:r w:rsidRPr="0072468C">
        <w:rPr>
          <w:rFonts w:asciiTheme="minorBidi" w:hAnsiTheme="minorBidi" w:cstheme="minorBidi"/>
          <w:sz w:val="24"/>
          <w:szCs w:val="24"/>
        </w:rPr>
        <w:t xml:space="preserve">Glover et al. (2012) assert that “For the sake of the planet, higher education institutions, which produce society’s future leaders, must seek to foster an appreciation for the economic and social implications of their work in all of their students”. Education for Sustainable Development and Global Citizenship focuses on this and is something all teachers should be incorporating into their lessons. My scheme of work focuses on the identity and culture aspect of this document as it encourages learners to respect religious beliefs and to understand the essential similarities between all human beings (Welsh Government, 2008). My lessons aim to provide opportunities to talk about these issues and develop a wider understanding of the reasons people behave </w:t>
      </w:r>
      <w:r>
        <w:rPr>
          <w:rFonts w:asciiTheme="minorBidi" w:hAnsiTheme="minorBidi" w:cstheme="minorBidi"/>
          <w:sz w:val="24"/>
          <w:szCs w:val="24"/>
        </w:rPr>
        <w:t>the way</w:t>
      </w:r>
      <w:r w:rsidRPr="0072468C">
        <w:rPr>
          <w:rFonts w:asciiTheme="minorBidi" w:hAnsiTheme="minorBidi" w:cstheme="minorBidi"/>
          <w:sz w:val="24"/>
          <w:szCs w:val="24"/>
        </w:rPr>
        <w:t xml:space="preserve"> they do.</w:t>
      </w:r>
    </w:p>
    <w:p w14:paraId="57D3749F" w14:textId="77777777" w:rsidR="00D06004" w:rsidRPr="00454198" w:rsidRDefault="00D06004" w:rsidP="00271E29">
      <w:pPr>
        <w:spacing w:line="360" w:lineRule="auto"/>
        <w:rPr>
          <w:rFonts w:ascii="Arial" w:hAnsi="Arial" w:cs="Arial"/>
          <w:sz w:val="24"/>
        </w:rPr>
      </w:pPr>
    </w:p>
    <w:p w14:paraId="01DE3C1F" w14:textId="77777777" w:rsidR="006317EC" w:rsidRDefault="00271E29" w:rsidP="00C64708">
      <w:pPr>
        <w:spacing w:line="360" w:lineRule="auto"/>
        <w:rPr>
          <w:rFonts w:ascii="Arial" w:hAnsi="Arial" w:cs="Arial"/>
          <w:sz w:val="24"/>
        </w:rPr>
      </w:pPr>
      <w:r>
        <w:rPr>
          <w:rFonts w:ascii="Arial" w:hAnsi="Arial" w:cs="Arial"/>
          <w:b/>
          <w:bCs/>
          <w:sz w:val="24"/>
        </w:rPr>
        <w:t xml:space="preserve">(ii) </w:t>
      </w:r>
      <w:r w:rsidR="00A73620">
        <w:rPr>
          <w:rFonts w:ascii="Arial" w:hAnsi="Arial" w:cs="Arial"/>
          <w:sz w:val="24"/>
        </w:rPr>
        <w:t xml:space="preserve">Reflecting on my micro-teach </w:t>
      </w:r>
      <w:proofErr w:type="gramStart"/>
      <w:r w:rsidR="00A73620">
        <w:rPr>
          <w:rFonts w:ascii="Arial" w:hAnsi="Arial" w:cs="Arial"/>
          <w:sz w:val="24"/>
        </w:rPr>
        <w:t xml:space="preserve">in light </w:t>
      </w:r>
      <w:r w:rsidR="003A4D85">
        <w:rPr>
          <w:rFonts w:ascii="Arial" w:hAnsi="Arial" w:cs="Arial"/>
          <w:sz w:val="24"/>
        </w:rPr>
        <w:t>of</w:t>
      </w:r>
      <w:proofErr w:type="gramEnd"/>
      <w:r w:rsidR="003A4D85">
        <w:rPr>
          <w:rFonts w:ascii="Arial" w:hAnsi="Arial" w:cs="Arial"/>
          <w:sz w:val="24"/>
        </w:rPr>
        <w:t xml:space="preserve"> my recent teaching experience</w:t>
      </w:r>
      <w:r w:rsidR="00C64708">
        <w:rPr>
          <w:rFonts w:ascii="Arial" w:hAnsi="Arial" w:cs="Arial"/>
          <w:sz w:val="24"/>
        </w:rPr>
        <w:t xml:space="preserve"> </w:t>
      </w:r>
      <w:r w:rsidR="009669E9">
        <w:rPr>
          <w:rFonts w:ascii="Arial" w:hAnsi="Arial" w:cs="Arial"/>
          <w:sz w:val="24"/>
        </w:rPr>
        <w:t xml:space="preserve">has been eye-opening; </w:t>
      </w:r>
      <w:r w:rsidR="00F219C2">
        <w:rPr>
          <w:rFonts w:ascii="Arial" w:hAnsi="Arial" w:cs="Arial"/>
          <w:sz w:val="24"/>
        </w:rPr>
        <w:t xml:space="preserve">what I </w:t>
      </w:r>
      <w:r w:rsidR="008D39BE">
        <w:rPr>
          <w:rFonts w:ascii="Arial" w:hAnsi="Arial" w:cs="Arial"/>
          <w:sz w:val="24"/>
        </w:rPr>
        <w:t xml:space="preserve">had </w:t>
      </w:r>
      <w:r w:rsidR="00F219C2">
        <w:rPr>
          <w:rFonts w:ascii="Arial" w:hAnsi="Arial" w:cs="Arial"/>
          <w:sz w:val="24"/>
        </w:rPr>
        <w:t>considered to be an effective</w:t>
      </w:r>
      <w:r w:rsidR="009405AE">
        <w:rPr>
          <w:rFonts w:ascii="Arial" w:hAnsi="Arial" w:cs="Arial"/>
          <w:sz w:val="24"/>
        </w:rPr>
        <w:t xml:space="preserve"> and good</w:t>
      </w:r>
      <w:r w:rsidR="00F219C2">
        <w:rPr>
          <w:rFonts w:ascii="Arial" w:hAnsi="Arial" w:cs="Arial"/>
          <w:sz w:val="24"/>
        </w:rPr>
        <w:t xml:space="preserve"> lesson</w:t>
      </w:r>
      <w:r w:rsidR="008D39BE">
        <w:rPr>
          <w:rFonts w:ascii="Arial" w:hAnsi="Arial" w:cs="Arial"/>
          <w:sz w:val="24"/>
        </w:rPr>
        <w:t xml:space="preserve"> </w:t>
      </w:r>
      <w:r w:rsidR="00663794">
        <w:rPr>
          <w:rFonts w:ascii="Arial" w:hAnsi="Arial" w:cs="Arial"/>
          <w:sz w:val="24"/>
        </w:rPr>
        <w:t xml:space="preserve">for a year 7 class </w:t>
      </w:r>
      <w:r w:rsidR="008D39BE">
        <w:rPr>
          <w:rFonts w:ascii="Arial" w:hAnsi="Arial" w:cs="Arial"/>
          <w:sz w:val="24"/>
        </w:rPr>
        <w:t>would not hold true in my placement.</w:t>
      </w:r>
    </w:p>
    <w:p w14:paraId="20445FFF" w14:textId="543E8551" w:rsidR="006D212B" w:rsidRDefault="00BA039C" w:rsidP="00C64708">
      <w:pPr>
        <w:spacing w:line="360" w:lineRule="auto"/>
        <w:rPr>
          <w:rFonts w:ascii="Arial" w:hAnsi="Arial" w:cs="Arial"/>
          <w:sz w:val="24"/>
        </w:rPr>
      </w:pPr>
      <w:r>
        <w:rPr>
          <w:rFonts w:ascii="Arial" w:hAnsi="Arial" w:cs="Arial"/>
          <w:sz w:val="24"/>
        </w:rPr>
        <w:t xml:space="preserve">The most notable difference </w:t>
      </w:r>
      <w:r w:rsidR="00464343">
        <w:rPr>
          <w:rFonts w:ascii="Arial" w:hAnsi="Arial" w:cs="Arial"/>
          <w:sz w:val="24"/>
        </w:rPr>
        <w:t>is th</w:t>
      </w:r>
      <w:r w:rsidR="00204F9B">
        <w:rPr>
          <w:rFonts w:ascii="Arial" w:hAnsi="Arial" w:cs="Arial"/>
          <w:sz w:val="24"/>
        </w:rPr>
        <w:t xml:space="preserve">e emphasis on </w:t>
      </w:r>
      <w:r w:rsidR="00E3503C">
        <w:rPr>
          <w:rFonts w:ascii="Arial" w:hAnsi="Arial" w:cs="Arial"/>
          <w:sz w:val="24"/>
        </w:rPr>
        <w:t xml:space="preserve">a </w:t>
      </w:r>
      <w:r w:rsidR="00204F9B">
        <w:rPr>
          <w:rFonts w:ascii="Arial" w:hAnsi="Arial" w:cs="Arial"/>
          <w:sz w:val="24"/>
        </w:rPr>
        <w:t>pupil-led approach</w:t>
      </w:r>
      <w:r w:rsidR="00E3503C">
        <w:rPr>
          <w:rFonts w:ascii="Arial" w:hAnsi="Arial" w:cs="Arial"/>
          <w:sz w:val="24"/>
        </w:rPr>
        <w:t xml:space="preserve"> </w:t>
      </w:r>
      <w:r w:rsidR="00F1614E">
        <w:rPr>
          <w:rFonts w:ascii="Arial" w:hAnsi="Arial" w:cs="Arial"/>
          <w:sz w:val="24"/>
        </w:rPr>
        <w:t>with very minimal teacher input</w:t>
      </w:r>
      <w:r w:rsidR="00FD4A6B">
        <w:rPr>
          <w:rFonts w:ascii="Arial" w:hAnsi="Arial" w:cs="Arial"/>
          <w:sz w:val="24"/>
        </w:rPr>
        <w:t xml:space="preserve"> for</w:t>
      </w:r>
      <w:r w:rsidR="00F60909">
        <w:rPr>
          <w:rFonts w:ascii="Arial" w:hAnsi="Arial" w:cs="Arial"/>
          <w:sz w:val="24"/>
        </w:rPr>
        <w:t xml:space="preserve"> </w:t>
      </w:r>
      <w:r w:rsidR="00FD4A6B">
        <w:rPr>
          <w:rFonts w:ascii="Arial" w:hAnsi="Arial" w:cs="Arial"/>
          <w:sz w:val="24"/>
        </w:rPr>
        <w:t xml:space="preserve">Key Stage 3 </w:t>
      </w:r>
      <w:r w:rsidR="00F60909">
        <w:rPr>
          <w:rFonts w:ascii="Arial" w:hAnsi="Arial" w:cs="Arial"/>
          <w:sz w:val="24"/>
        </w:rPr>
        <w:t xml:space="preserve">within my placement school </w:t>
      </w:r>
      <w:r w:rsidR="00F1614E">
        <w:rPr>
          <w:rFonts w:ascii="Arial" w:hAnsi="Arial" w:cs="Arial"/>
          <w:sz w:val="24"/>
        </w:rPr>
        <w:t xml:space="preserve">– pupils are often </w:t>
      </w:r>
      <w:r w:rsidR="00762EB9">
        <w:rPr>
          <w:rFonts w:ascii="Arial" w:hAnsi="Arial" w:cs="Arial"/>
          <w:sz w:val="24"/>
        </w:rPr>
        <w:t>given new knowledge which they must discover for themselves. Once discovered, teachers would</w:t>
      </w:r>
      <w:r w:rsidR="004D1A79">
        <w:rPr>
          <w:rFonts w:ascii="Arial" w:hAnsi="Arial" w:cs="Arial"/>
          <w:sz w:val="24"/>
        </w:rPr>
        <w:t xml:space="preserve"> </w:t>
      </w:r>
      <w:r w:rsidR="00C32CA8">
        <w:rPr>
          <w:rFonts w:ascii="Arial" w:hAnsi="Arial" w:cs="Arial"/>
          <w:sz w:val="24"/>
        </w:rPr>
        <w:t>then</w:t>
      </w:r>
      <w:r w:rsidR="00762EB9">
        <w:rPr>
          <w:rFonts w:ascii="Arial" w:hAnsi="Arial" w:cs="Arial"/>
          <w:sz w:val="24"/>
        </w:rPr>
        <w:t xml:space="preserve"> </w:t>
      </w:r>
      <w:r w:rsidR="00A34865">
        <w:rPr>
          <w:rFonts w:ascii="Arial" w:hAnsi="Arial" w:cs="Arial"/>
          <w:sz w:val="24"/>
        </w:rPr>
        <w:t>assess</w:t>
      </w:r>
      <w:r w:rsidR="00762EB9">
        <w:rPr>
          <w:rFonts w:ascii="Arial" w:hAnsi="Arial" w:cs="Arial"/>
          <w:sz w:val="24"/>
        </w:rPr>
        <w:t xml:space="preserve"> pupils on this newfound knowledg</w:t>
      </w:r>
      <w:r w:rsidR="00C32CA8">
        <w:rPr>
          <w:rFonts w:ascii="Arial" w:hAnsi="Arial" w:cs="Arial"/>
          <w:sz w:val="24"/>
        </w:rPr>
        <w:t xml:space="preserve">e to ensure </w:t>
      </w:r>
      <w:r w:rsidR="004D1A79">
        <w:rPr>
          <w:rFonts w:ascii="Arial" w:hAnsi="Arial" w:cs="Arial"/>
          <w:sz w:val="24"/>
        </w:rPr>
        <w:t>its accuracy.</w:t>
      </w:r>
      <w:r w:rsidR="00E02EDD">
        <w:rPr>
          <w:rFonts w:ascii="Arial" w:hAnsi="Arial" w:cs="Arial"/>
          <w:sz w:val="24"/>
        </w:rPr>
        <w:t xml:space="preserve"> Essentially, the teacher is less of a teacher and more of a mediator. In this respect, it could be argued that the teachers are teaching learners to learn and that these skills are then transferrable across all disciplines. </w:t>
      </w:r>
      <w:r w:rsidR="00352E5F">
        <w:rPr>
          <w:rFonts w:ascii="Arial" w:hAnsi="Arial" w:cs="Arial"/>
          <w:sz w:val="24"/>
        </w:rPr>
        <w:t xml:space="preserve">Whether these taught skills can be evidenced, </w:t>
      </w:r>
      <w:r w:rsidR="00F60909">
        <w:rPr>
          <w:rFonts w:ascii="Arial" w:hAnsi="Arial" w:cs="Arial"/>
          <w:sz w:val="24"/>
        </w:rPr>
        <w:t xml:space="preserve">however, </w:t>
      </w:r>
      <w:r w:rsidR="00352E5F">
        <w:rPr>
          <w:rFonts w:ascii="Arial" w:hAnsi="Arial" w:cs="Arial"/>
          <w:sz w:val="24"/>
        </w:rPr>
        <w:t>is a</w:t>
      </w:r>
      <w:r w:rsidR="00E02EDD">
        <w:rPr>
          <w:rFonts w:ascii="Arial" w:hAnsi="Arial" w:cs="Arial"/>
          <w:sz w:val="24"/>
        </w:rPr>
        <w:t xml:space="preserve"> “debate”</w:t>
      </w:r>
      <w:r w:rsidR="00352E5F">
        <w:rPr>
          <w:rFonts w:ascii="Arial" w:hAnsi="Arial" w:cs="Arial"/>
          <w:sz w:val="24"/>
        </w:rPr>
        <w:t xml:space="preserve"> </w:t>
      </w:r>
      <w:proofErr w:type="gramStart"/>
      <w:r w:rsidR="00352E5F">
        <w:rPr>
          <w:rFonts w:ascii="Arial" w:hAnsi="Arial" w:cs="Arial"/>
          <w:sz w:val="24"/>
        </w:rPr>
        <w:t>in itself</w:t>
      </w:r>
      <w:r w:rsidR="00F60909">
        <w:rPr>
          <w:rFonts w:ascii="Arial" w:hAnsi="Arial" w:cs="Arial"/>
          <w:sz w:val="24"/>
        </w:rPr>
        <w:t xml:space="preserve"> but</w:t>
      </w:r>
      <w:proofErr w:type="gramEnd"/>
      <w:r w:rsidR="00F60909">
        <w:rPr>
          <w:rFonts w:ascii="Arial" w:hAnsi="Arial" w:cs="Arial"/>
          <w:sz w:val="24"/>
        </w:rPr>
        <w:t xml:space="preserve"> this will not be a focus in this essay</w:t>
      </w:r>
      <w:r w:rsidR="00352E5F">
        <w:rPr>
          <w:rFonts w:ascii="Arial" w:hAnsi="Arial" w:cs="Arial"/>
          <w:sz w:val="24"/>
        </w:rPr>
        <w:t xml:space="preserve">. However, </w:t>
      </w:r>
      <w:r w:rsidR="00F60909">
        <w:rPr>
          <w:rFonts w:ascii="Arial" w:hAnsi="Arial" w:cs="Arial"/>
          <w:sz w:val="24"/>
        </w:rPr>
        <w:t xml:space="preserve">the idea of teaching skills as a complement of a pupil-led approach will be important in informing my future teaching </w:t>
      </w:r>
      <w:r w:rsidR="000A29DC">
        <w:rPr>
          <w:rFonts w:ascii="Arial" w:hAnsi="Arial" w:cs="Arial"/>
          <w:sz w:val="24"/>
        </w:rPr>
        <w:t xml:space="preserve">and how I would re-approach </w:t>
      </w:r>
      <w:r w:rsidR="003D6055">
        <w:rPr>
          <w:rFonts w:ascii="Arial" w:hAnsi="Arial" w:cs="Arial"/>
          <w:sz w:val="24"/>
        </w:rPr>
        <w:t xml:space="preserve">the micro-teach as </w:t>
      </w:r>
      <w:r w:rsidR="00A0133A">
        <w:rPr>
          <w:rFonts w:ascii="Arial" w:hAnsi="Arial" w:cs="Arial"/>
          <w:sz w:val="24"/>
        </w:rPr>
        <w:t>will</w:t>
      </w:r>
      <w:r w:rsidR="003D6055">
        <w:rPr>
          <w:rFonts w:ascii="Arial" w:hAnsi="Arial" w:cs="Arial"/>
          <w:sz w:val="24"/>
        </w:rPr>
        <w:t xml:space="preserve"> be</w:t>
      </w:r>
      <w:r w:rsidR="00A0133A">
        <w:rPr>
          <w:rFonts w:ascii="Arial" w:hAnsi="Arial" w:cs="Arial"/>
          <w:sz w:val="24"/>
        </w:rPr>
        <w:t xml:space="preserve"> </w:t>
      </w:r>
      <w:r w:rsidR="00B3389E">
        <w:rPr>
          <w:rFonts w:ascii="Arial" w:hAnsi="Arial" w:cs="Arial"/>
          <w:sz w:val="24"/>
        </w:rPr>
        <w:t>explored later.</w:t>
      </w:r>
      <w:r w:rsidR="006344D6">
        <w:rPr>
          <w:rFonts w:ascii="Arial" w:hAnsi="Arial" w:cs="Arial"/>
          <w:sz w:val="24"/>
        </w:rPr>
        <w:t xml:space="preserve"> </w:t>
      </w:r>
      <w:r w:rsidR="00A1210B">
        <w:rPr>
          <w:rFonts w:ascii="Arial" w:hAnsi="Arial" w:cs="Arial"/>
          <w:sz w:val="24"/>
        </w:rPr>
        <w:t>In contrast</w:t>
      </w:r>
      <w:r w:rsidR="00C2484A">
        <w:rPr>
          <w:rFonts w:ascii="Arial" w:hAnsi="Arial" w:cs="Arial"/>
          <w:sz w:val="24"/>
        </w:rPr>
        <w:t xml:space="preserve"> </w:t>
      </w:r>
      <w:r w:rsidR="003D6055">
        <w:rPr>
          <w:rFonts w:ascii="Arial" w:hAnsi="Arial" w:cs="Arial"/>
          <w:sz w:val="24"/>
        </w:rPr>
        <w:t>to this</w:t>
      </w:r>
      <w:r w:rsidR="00C2484A">
        <w:rPr>
          <w:rFonts w:ascii="Arial" w:hAnsi="Arial" w:cs="Arial"/>
          <w:sz w:val="24"/>
        </w:rPr>
        <w:t xml:space="preserve"> pupil-led approach</w:t>
      </w:r>
      <w:r w:rsidR="001C3025">
        <w:rPr>
          <w:rFonts w:ascii="Arial" w:hAnsi="Arial" w:cs="Arial"/>
          <w:sz w:val="24"/>
        </w:rPr>
        <w:t xml:space="preserve">, my </w:t>
      </w:r>
      <w:r w:rsidR="001C3025">
        <w:rPr>
          <w:rFonts w:ascii="Arial" w:hAnsi="Arial" w:cs="Arial"/>
          <w:sz w:val="24"/>
        </w:rPr>
        <w:lastRenderedPageBreak/>
        <w:t xml:space="preserve">approach was </w:t>
      </w:r>
      <w:r w:rsidR="00857B43">
        <w:rPr>
          <w:rFonts w:ascii="Arial" w:hAnsi="Arial" w:cs="Arial"/>
          <w:sz w:val="24"/>
        </w:rPr>
        <w:t>predominantly</w:t>
      </w:r>
      <w:r w:rsidR="001C3025">
        <w:rPr>
          <w:rFonts w:ascii="Arial" w:hAnsi="Arial" w:cs="Arial"/>
          <w:sz w:val="24"/>
        </w:rPr>
        <w:t xml:space="preserve"> </w:t>
      </w:r>
      <w:r w:rsidR="003C1D4A">
        <w:rPr>
          <w:rFonts w:ascii="Arial" w:hAnsi="Arial" w:cs="Arial"/>
          <w:sz w:val="24"/>
        </w:rPr>
        <w:t>teacher-led</w:t>
      </w:r>
      <w:r w:rsidR="001C3025">
        <w:rPr>
          <w:rFonts w:ascii="Arial" w:hAnsi="Arial" w:cs="Arial"/>
          <w:sz w:val="24"/>
        </w:rPr>
        <w:t xml:space="preserve"> – I gave the pupils the knowledge that they needed to learn and then I used a task to </w:t>
      </w:r>
      <w:r w:rsidR="0085243F">
        <w:rPr>
          <w:rFonts w:ascii="Arial" w:hAnsi="Arial" w:cs="Arial"/>
          <w:sz w:val="24"/>
        </w:rPr>
        <w:t>assist</w:t>
      </w:r>
      <w:r w:rsidR="001C3025">
        <w:rPr>
          <w:rFonts w:ascii="Arial" w:hAnsi="Arial" w:cs="Arial"/>
          <w:sz w:val="24"/>
        </w:rPr>
        <w:t xml:space="preserve"> </w:t>
      </w:r>
      <w:r w:rsidR="00C7212C">
        <w:rPr>
          <w:rFonts w:ascii="Arial" w:hAnsi="Arial" w:cs="Arial"/>
          <w:sz w:val="24"/>
        </w:rPr>
        <w:t xml:space="preserve">the </w:t>
      </w:r>
      <w:r w:rsidR="001C3025">
        <w:rPr>
          <w:rFonts w:ascii="Arial" w:hAnsi="Arial" w:cs="Arial"/>
          <w:sz w:val="24"/>
        </w:rPr>
        <w:t>pupils’ understanding of it</w:t>
      </w:r>
      <w:r w:rsidR="00FF32A9">
        <w:rPr>
          <w:rFonts w:ascii="Arial" w:hAnsi="Arial" w:cs="Arial"/>
          <w:sz w:val="24"/>
        </w:rPr>
        <w:t xml:space="preserve">. </w:t>
      </w:r>
      <w:r w:rsidR="004F0263">
        <w:rPr>
          <w:rFonts w:ascii="Arial" w:hAnsi="Arial" w:cs="Arial"/>
          <w:sz w:val="24"/>
        </w:rPr>
        <w:t xml:space="preserve">Rather </w:t>
      </w:r>
      <w:r w:rsidR="00AF00D7">
        <w:rPr>
          <w:rFonts w:ascii="Arial" w:hAnsi="Arial" w:cs="Arial"/>
          <w:sz w:val="24"/>
        </w:rPr>
        <w:t>than looking for the accuracy of knowledge, my assessment of pupils focused on the understanding of knowledge – could they translate what I taught into a practical</w:t>
      </w:r>
      <w:r w:rsidR="0006513D">
        <w:rPr>
          <w:rFonts w:ascii="Arial" w:hAnsi="Arial" w:cs="Arial"/>
          <w:sz w:val="24"/>
        </w:rPr>
        <w:t xml:space="preserve"> example</w:t>
      </w:r>
      <w:r w:rsidR="00E37571">
        <w:rPr>
          <w:rFonts w:ascii="Arial" w:hAnsi="Arial" w:cs="Arial"/>
          <w:sz w:val="24"/>
        </w:rPr>
        <w:t>?</w:t>
      </w:r>
      <w:r w:rsidR="0067422C">
        <w:rPr>
          <w:rFonts w:ascii="Arial" w:hAnsi="Arial" w:cs="Arial"/>
          <w:sz w:val="24"/>
        </w:rPr>
        <w:t xml:space="preserve"> </w:t>
      </w:r>
      <w:r w:rsidR="00CD5AED">
        <w:rPr>
          <w:rFonts w:ascii="Arial" w:hAnsi="Arial" w:cs="Arial"/>
          <w:sz w:val="24"/>
        </w:rPr>
        <w:t xml:space="preserve">In the actual context of my lesson, this was when pupils </w:t>
      </w:r>
      <w:r w:rsidR="00562CEC">
        <w:rPr>
          <w:rFonts w:ascii="Arial" w:hAnsi="Arial" w:cs="Arial"/>
          <w:sz w:val="24"/>
        </w:rPr>
        <w:t xml:space="preserve">developed their own analogies of the Trinity from the </w:t>
      </w:r>
      <w:proofErr w:type="gramStart"/>
      <w:r w:rsidR="00562CEC">
        <w:rPr>
          <w:rFonts w:ascii="Arial" w:hAnsi="Arial" w:cs="Arial"/>
          <w:sz w:val="24"/>
        </w:rPr>
        <w:t>information</w:t>
      </w:r>
      <w:proofErr w:type="gramEnd"/>
      <w:r w:rsidR="00562CEC">
        <w:rPr>
          <w:rFonts w:ascii="Arial" w:hAnsi="Arial" w:cs="Arial"/>
          <w:sz w:val="24"/>
        </w:rPr>
        <w:t xml:space="preserve"> I had taught them on the Trinity and the ana</w:t>
      </w:r>
      <w:r w:rsidR="004B6A9D">
        <w:rPr>
          <w:rFonts w:ascii="Arial" w:hAnsi="Arial" w:cs="Arial"/>
          <w:sz w:val="24"/>
        </w:rPr>
        <w:t>logies I had shown.</w:t>
      </w:r>
      <w:r w:rsidR="00D770B1">
        <w:rPr>
          <w:rFonts w:ascii="Arial" w:hAnsi="Arial" w:cs="Arial"/>
          <w:sz w:val="24"/>
        </w:rPr>
        <w:t xml:space="preserve"> </w:t>
      </w:r>
    </w:p>
    <w:p w14:paraId="79797C6E" w14:textId="1DCB3CB4" w:rsidR="001B14F2" w:rsidRDefault="00BF3CA9" w:rsidP="00C64708">
      <w:pPr>
        <w:spacing w:line="360" w:lineRule="auto"/>
        <w:rPr>
          <w:rFonts w:ascii="Arial" w:hAnsi="Arial" w:cs="Arial"/>
          <w:sz w:val="24"/>
        </w:rPr>
      </w:pPr>
      <w:r>
        <w:rPr>
          <w:rFonts w:ascii="Arial" w:hAnsi="Arial" w:cs="Arial"/>
          <w:sz w:val="24"/>
        </w:rPr>
        <w:t xml:space="preserve">From what I have witnessed </w:t>
      </w:r>
      <w:r w:rsidR="00DD2C0F">
        <w:rPr>
          <w:rFonts w:ascii="Arial" w:hAnsi="Arial" w:cs="Arial"/>
          <w:sz w:val="24"/>
        </w:rPr>
        <w:t>i</w:t>
      </w:r>
      <w:r w:rsidR="00D770B1">
        <w:rPr>
          <w:rFonts w:ascii="Arial" w:hAnsi="Arial" w:cs="Arial"/>
          <w:sz w:val="24"/>
        </w:rPr>
        <w:t xml:space="preserve">n my placement, my </w:t>
      </w:r>
      <w:r w:rsidR="00BE6BC1">
        <w:rPr>
          <w:rFonts w:ascii="Arial" w:hAnsi="Arial" w:cs="Arial"/>
          <w:sz w:val="24"/>
        </w:rPr>
        <w:t>lesson</w:t>
      </w:r>
      <w:r w:rsidR="00D770B1">
        <w:rPr>
          <w:rFonts w:ascii="Arial" w:hAnsi="Arial" w:cs="Arial"/>
          <w:sz w:val="24"/>
        </w:rPr>
        <w:t xml:space="preserve"> </w:t>
      </w:r>
      <w:r w:rsidR="00DD2C0F">
        <w:rPr>
          <w:rFonts w:ascii="Arial" w:hAnsi="Arial" w:cs="Arial"/>
          <w:sz w:val="24"/>
        </w:rPr>
        <w:t xml:space="preserve">would </w:t>
      </w:r>
      <w:r w:rsidR="00BE6BC1">
        <w:rPr>
          <w:rFonts w:ascii="Arial" w:hAnsi="Arial" w:cs="Arial"/>
          <w:sz w:val="24"/>
        </w:rPr>
        <w:t xml:space="preserve">have </w:t>
      </w:r>
      <w:r w:rsidR="00DD2C0F">
        <w:rPr>
          <w:rFonts w:ascii="Arial" w:hAnsi="Arial" w:cs="Arial"/>
          <w:sz w:val="24"/>
        </w:rPr>
        <w:t>be</w:t>
      </w:r>
      <w:r w:rsidR="00BE6BC1">
        <w:rPr>
          <w:rFonts w:ascii="Arial" w:hAnsi="Arial" w:cs="Arial"/>
          <w:sz w:val="24"/>
        </w:rPr>
        <w:t>en</w:t>
      </w:r>
      <w:r w:rsidR="00D770B1">
        <w:rPr>
          <w:rFonts w:ascii="Arial" w:hAnsi="Arial" w:cs="Arial"/>
          <w:sz w:val="24"/>
        </w:rPr>
        <w:t xml:space="preserve"> better suited to </w:t>
      </w:r>
      <w:r w:rsidR="0064377D">
        <w:rPr>
          <w:rFonts w:ascii="Arial" w:hAnsi="Arial" w:cs="Arial"/>
          <w:sz w:val="24"/>
        </w:rPr>
        <w:t xml:space="preserve">a </w:t>
      </w:r>
      <w:r w:rsidR="00D770B1">
        <w:rPr>
          <w:rFonts w:ascii="Arial" w:hAnsi="Arial" w:cs="Arial"/>
          <w:sz w:val="24"/>
        </w:rPr>
        <w:t>Key Stage 4</w:t>
      </w:r>
      <w:r w:rsidR="0064377D">
        <w:rPr>
          <w:rFonts w:ascii="Arial" w:hAnsi="Arial" w:cs="Arial"/>
          <w:sz w:val="24"/>
        </w:rPr>
        <w:t xml:space="preserve"> class</w:t>
      </w:r>
      <w:r w:rsidR="00D770B1">
        <w:rPr>
          <w:rFonts w:ascii="Arial" w:hAnsi="Arial" w:cs="Arial"/>
          <w:sz w:val="24"/>
        </w:rPr>
        <w:t xml:space="preserve"> </w:t>
      </w:r>
      <w:r w:rsidR="0064377D">
        <w:rPr>
          <w:rFonts w:ascii="Arial" w:hAnsi="Arial" w:cs="Arial"/>
          <w:sz w:val="24"/>
        </w:rPr>
        <w:t xml:space="preserve">as their lessons </w:t>
      </w:r>
      <w:r w:rsidR="00DD2C0F">
        <w:rPr>
          <w:rFonts w:ascii="Arial" w:hAnsi="Arial" w:cs="Arial"/>
          <w:sz w:val="24"/>
        </w:rPr>
        <w:t>bear close</w:t>
      </w:r>
      <w:r w:rsidR="00FD4A6B">
        <w:rPr>
          <w:rFonts w:ascii="Arial" w:hAnsi="Arial" w:cs="Arial"/>
          <w:sz w:val="24"/>
        </w:rPr>
        <w:t>r</w:t>
      </w:r>
      <w:r w:rsidR="00DD2C0F">
        <w:rPr>
          <w:rFonts w:ascii="Arial" w:hAnsi="Arial" w:cs="Arial"/>
          <w:sz w:val="24"/>
        </w:rPr>
        <w:t xml:space="preserve"> resemblance </w:t>
      </w:r>
      <w:r w:rsidR="00D651C3">
        <w:rPr>
          <w:rFonts w:ascii="Arial" w:hAnsi="Arial" w:cs="Arial"/>
          <w:sz w:val="24"/>
        </w:rPr>
        <w:t>to mine with regar</w:t>
      </w:r>
      <w:r w:rsidR="00C549E9">
        <w:rPr>
          <w:rFonts w:ascii="Arial" w:hAnsi="Arial" w:cs="Arial"/>
          <w:sz w:val="24"/>
        </w:rPr>
        <w:t>ds to their learning strategies</w:t>
      </w:r>
      <w:r w:rsidR="0064377D">
        <w:rPr>
          <w:rFonts w:ascii="Arial" w:hAnsi="Arial" w:cs="Arial"/>
          <w:sz w:val="24"/>
        </w:rPr>
        <w:t>. Of course, the information would need to be updated to reflect the</w:t>
      </w:r>
      <w:r w:rsidR="0060301E">
        <w:rPr>
          <w:rFonts w:ascii="Arial" w:hAnsi="Arial" w:cs="Arial"/>
          <w:sz w:val="24"/>
        </w:rPr>
        <w:t>ir</w:t>
      </w:r>
      <w:r w:rsidR="0064377D">
        <w:rPr>
          <w:rFonts w:ascii="Arial" w:hAnsi="Arial" w:cs="Arial"/>
          <w:sz w:val="24"/>
        </w:rPr>
        <w:t xml:space="preserve"> more advanced knowledge</w:t>
      </w:r>
      <w:r w:rsidR="0060301E">
        <w:rPr>
          <w:rFonts w:ascii="Arial" w:hAnsi="Arial" w:cs="Arial"/>
          <w:sz w:val="24"/>
        </w:rPr>
        <w:t xml:space="preserve"> but they</w:t>
      </w:r>
      <w:r w:rsidR="009D0A4A">
        <w:rPr>
          <w:rFonts w:ascii="Arial" w:hAnsi="Arial" w:cs="Arial"/>
          <w:sz w:val="24"/>
        </w:rPr>
        <w:t xml:space="preserve"> (with </w:t>
      </w:r>
      <w:r w:rsidR="00356A5E">
        <w:rPr>
          <w:rFonts w:ascii="Arial" w:hAnsi="Arial" w:cs="Arial"/>
          <w:sz w:val="24"/>
        </w:rPr>
        <w:t>‘</w:t>
      </w:r>
      <w:r w:rsidR="009D0A4A">
        <w:rPr>
          <w:rFonts w:ascii="Arial" w:hAnsi="Arial" w:cs="Arial"/>
          <w:sz w:val="24"/>
        </w:rPr>
        <w:t>they</w:t>
      </w:r>
      <w:r w:rsidR="00356A5E">
        <w:rPr>
          <w:rFonts w:ascii="Arial" w:hAnsi="Arial" w:cs="Arial"/>
          <w:sz w:val="24"/>
        </w:rPr>
        <w:t>’</w:t>
      </w:r>
      <w:r w:rsidR="009D0A4A">
        <w:rPr>
          <w:rFonts w:ascii="Arial" w:hAnsi="Arial" w:cs="Arial"/>
          <w:sz w:val="24"/>
        </w:rPr>
        <w:t xml:space="preserve"> </w:t>
      </w:r>
      <w:proofErr w:type="gramStart"/>
      <w:r w:rsidR="009D0A4A">
        <w:rPr>
          <w:rFonts w:ascii="Arial" w:hAnsi="Arial" w:cs="Arial"/>
          <w:sz w:val="24"/>
        </w:rPr>
        <w:t>being</w:t>
      </w:r>
      <w:proofErr w:type="gramEnd"/>
      <w:r w:rsidR="009D0A4A">
        <w:rPr>
          <w:rFonts w:ascii="Arial" w:hAnsi="Arial" w:cs="Arial"/>
          <w:sz w:val="24"/>
        </w:rPr>
        <w:t xml:space="preserve"> years 10 and 11 in particular)</w:t>
      </w:r>
      <w:r w:rsidR="0060301E">
        <w:rPr>
          <w:rFonts w:ascii="Arial" w:hAnsi="Arial" w:cs="Arial"/>
          <w:sz w:val="24"/>
        </w:rPr>
        <w:t xml:space="preserve"> appear to consistently </w:t>
      </w:r>
      <w:r w:rsidR="002F29B9">
        <w:rPr>
          <w:rFonts w:ascii="Arial" w:hAnsi="Arial" w:cs="Arial"/>
          <w:sz w:val="24"/>
        </w:rPr>
        <w:t>be taught through a teacher-led method.</w:t>
      </w:r>
      <w:r w:rsidR="005404D0">
        <w:rPr>
          <w:rFonts w:ascii="Arial" w:hAnsi="Arial" w:cs="Arial"/>
          <w:sz w:val="24"/>
        </w:rPr>
        <w:t xml:space="preserve"> For a Key Stage 3 class,</w:t>
      </w:r>
      <w:r w:rsidR="00D90054">
        <w:rPr>
          <w:rFonts w:ascii="Arial" w:hAnsi="Arial" w:cs="Arial"/>
          <w:sz w:val="24"/>
        </w:rPr>
        <w:t xml:space="preserve"> </w:t>
      </w:r>
      <w:r w:rsidR="009E283B">
        <w:rPr>
          <w:rFonts w:ascii="Arial" w:hAnsi="Arial" w:cs="Arial"/>
          <w:sz w:val="24"/>
        </w:rPr>
        <w:t xml:space="preserve">however, </w:t>
      </w:r>
      <w:r w:rsidR="00FE7415">
        <w:rPr>
          <w:rFonts w:ascii="Arial" w:hAnsi="Arial" w:cs="Arial"/>
          <w:sz w:val="24"/>
        </w:rPr>
        <w:t xml:space="preserve">although </w:t>
      </w:r>
      <w:r w:rsidR="005404D0">
        <w:rPr>
          <w:rFonts w:ascii="Arial" w:hAnsi="Arial" w:cs="Arial"/>
          <w:sz w:val="24"/>
        </w:rPr>
        <w:t xml:space="preserve">the tasks would </w:t>
      </w:r>
      <w:r w:rsidR="00AB56DC">
        <w:rPr>
          <w:rFonts w:ascii="Arial" w:hAnsi="Arial" w:cs="Arial"/>
          <w:sz w:val="24"/>
        </w:rPr>
        <w:t xml:space="preserve">have </w:t>
      </w:r>
      <w:r w:rsidR="005404D0">
        <w:rPr>
          <w:rFonts w:ascii="Arial" w:hAnsi="Arial" w:cs="Arial"/>
          <w:sz w:val="24"/>
        </w:rPr>
        <w:t>be</w:t>
      </w:r>
      <w:r w:rsidR="00AB56DC">
        <w:rPr>
          <w:rFonts w:ascii="Arial" w:hAnsi="Arial" w:cs="Arial"/>
          <w:sz w:val="24"/>
        </w:rPr>
        <w:t>en</w:t>
      </w:r>
      <w:r w:rsidR="005404D0">
        <w:rPr>
          <w:rFonts w:ascii="Arial" w:hAnsi="Arial" w:cs="Arial"/>
          <w:sz w:val="24"/>
        </w:rPr>
        <w:t xml:space="preserve"> suitabl</w:t>
      </w:r>
      <w:r w:rsidR="00581209">
        <w:rPr>
          <w:rFonts w:ascii="Arial" w:hAnsi="Arial" w:cs="Arial"/>
          <w:sz w:val="24"/>
        </w:rPr>
        <w:t>e</w:t>
      </w:r>
      <w:r w:rsidR="00AB56DC">
        <w:rPr>
          <w:rFonts w:ascii="Arial" w:hAnsi="Arial" w:cs="Arial"/>
          <w:sz w:val="24"/>
        </w:rPr>
        <w:t>,</w:t>
      </w:r>
      <w:r w:rsidR="005404D0">
        <w:rPr>
          <w:rFonts w:ascii="Arial" w:hAnsi="Arial" w:cs="Arial"/>
          <w:sz w:val="24"/>
        </w:rPr>
        <w:t xml:space="preserve"> the acquisition of the knowledge </w:t>
      </w:r>
      <w:r w:rsidR="00AB56DC">
        <w:rPr>
          <w:rFonts w:ascii="Arial" w:hAnsi="Arial" w:cs="Arial"/>
          <w:sz w:val="24"/>
        </w:rPr>
        <w:t xml:space="preserve">needed to support them </w:t>
      </w:r>
      <w:r w:rsidR="00581209">
        <w:rPr>
          <w:rFonts w:ascii="Arial" w:hAnsi="Arial" w:cs="Arial"/>
          <w:sz w:val="24"/>
        </w:rPr>
        <w:t>would not</w:t>
      </w:r>
      <w:r w:rsidR="00AB56DC">
        <w:rPr>
          <w:rFonts w:ascii="Arial" w:hAnsi="Arial" w:cs="Arial"/>
          <w:sz w:val="24"/>
        </w:rPr>
        <w:t xml:space="preserve"> have</w:t>
      </w:r>
      <w:r w:rsidR="00581209">
        <w:rPr>
          <w:rFonts w:ascii="Arial" w:hAnsi="Arial" w:cs="Arial"/>
          <w:sz w:val="24"/>
        </w:rPr>
        <w:t xml:space="preserve"> be</w:t>
      </w:r>
      <w:r w:rsidR="00AB56DC">
        <w:rPr>
          <w:rFonts w:ascii="Arial" w:hAnsi="Arial" w:cs="Arial"/>
          <w:sz w:val="24"/>
        </w:rPr>
        <w:t>en</w:t>
      </w:r>
      <w:r w:rsidR="00955F68">
        <w:rPr>
          <w:rFonts w:ascii="Arial" w:hAnsi="Arial" w:cs="Arial"/>
          <w:sz w:val="24"/>
        </w:rPr>
        <w:t xml:space="preserve">; they require </w:t>
      </w:r>
      <w:proofErr w:type="gramStart"/>
      <w:r w:rsidR="00955F68">
        <w:rPr>
          <w:rFonts w:ascii="Arial" w:hAnsi="Arial" w:cs="Arial"/>
          <w:sz w:val="24"/>
        </w:rPr>
        <w:t>more often than not</w:t>
      </w:r>
      <w:proofErr w:type="gramEnd"/>
      <w:r w:rsidR="00955F68">
        <w:rPr>
          <w:rFonts w:ascii="Arial" w:hAnsi="Arial" w:cs="Arial"/>
          <w:sz w:val="24"/>
        </w:rPr>
        <w:t xml:space="preserve"> a pupil-led method.</w:t>
      </w:r>
      <w:r w:rsidR="00D651C3">
        <w:rPr>
          <w:rFonts w:ascii="Arial" w:hAnsi="Arial" w:cs="Arial"/>
          <w:sz w:val="24"/>
        </w:rPr>
        <w:t xml:space="preserve"> </w:t>
      </w:r>
      <w:proofErr w:type="gramStart"/>
      <w:r w:rsidR="00314CDF">
        <w:rPr>
          <w:rFonts w:ascii="Arial" w:hAnsi="Arial" w:cs="Arial"/>
          <w:sz w:val="24"/>
        </w:rPr>
        <w:t>In essence, this</w:t>
      </w:r>
      <w:proofErr w:type="gramEnd"/>
      <w:r w:rsidR="00314CDF">
        <w:rPr>
          <w:rFonts w:ascii="Arial" w:hAnsi="Arial" w:cs="Arial"/>
          <w:sz w:val="24"/>
        </w:rPr>
        <w:t xml:space="preserve"> boils down to</w:t>
      </w:r>
      <w:r w:rsidR="00DB0529">
        <w:rPr>
          <w:rFonts w:ascii="Arial" w:hAnsi="Arial" w:cs="Arial"/>
          <w:sz w:val="24"/>
        </w:rPr>
        <w:t xml:space="preserve"> the</w:t>
      </w:r>
      <w:r w:rsidR="00314CDF">
        <w:rPr>
          <w:rFonts w:ascii="Arial" w:hAnsi="Arial" w:cs="Arial"/>
          <w:sz w:val="24"/>
        </w:rPr>
        <w:t xml:space="preserve"> behaviourist versus constructivist </w:t>
      </w:r>
      <w:r w:rsidR="00DB0529">
        <w:rPr>
          <w:rFonts w:ascii="Arial" w:hAnsi="Arial" w:cs="Arial"/>
          <w:sz w:val="24"/>
        </w:rPr>
        <w:t>debate</w:t>
      </w:r>
      <w:r w:rsidR="00314CDF">
        <w:rPr>
          <w:rFonts w:ascii="Arial" w:hAnsi="Arial" w:cs="Arial"/>
          <w:sz w:val="24"/>
        </w:rPr>
        <w:t xml:space="preserve"> tha</w:t>
      </w:r>
      <w:r w:rsidR="00581209">
        <w:rPr>
          <w:rFonts w:ascii="Arial" w:hAnsi="Arial" w:cs="Arial"/>
          <w:sz w:val="24"/>
        </w:rPr>
        <w:t xml:space="preserve">t was </w:t>
      </w:r>
      <w:r w:rsidR="00314CDF">
        <w:rPr>
          <w:rFonts w:ascii="Arial" w:hAnsi="Arial" w:cs="Arial"/>
          <w:sz w:val="24"/>
        </w:rPr>
        <w:t>d</w:t>
      </w:r>
      <w:r w:rsidR="00955F68">
        <w:rPr>
          <w:rFonts w:ascii="Arial" w:hAnsi="Arial" w:cs="Arial"/>
          <w:sz w:val="24"/>
        </w:rPr>
        <w:t>iscussed above as to which learning strategies are the best.</w:t>
      </w:r>
      <w:r w:rsidR="000B7E87">
        <w:rPr>
          <w:rFonts w:ascii="Arial" w:hAnsi="Arial" w:cs="Arial"/>
          <w:sz w:val="24"/>
        </w:rPr>
        <w:t xml:space="preserve"> How</w:t>
      </w:r>
      <w:r w:rsidR="002946D4">
        <w:rPr>
          <w:rFonts w:ascii="Arial" w:hAnsi="Arial" w:cs="Arial"/>
          <w:sz w:val="24"/>
        </w:rPr>
        <w:t xml:space="preserve"> </w:t>
      </w:r>
      <w:r w:rsidR="000B7E87">
        <w:rPr>
          <w:rFonts w:ascii="Arial" w:hAnsi="Arial" w:cs="Arial"/>
          <w:sz w:val="24"/>
        </w:rPr>
        <w:t>then</w:t>
      </w:r>
      <w:r w:rsidR="002946D4">
        <w:rPr>
          <w:rFonts w:ascii="Arial" w:hAnsi="Arial" w:cs="Arial"/>
          <w:sz w:val="24"/>
        </w:rPr>
        <w:t xml:space="preserve"> </w:t>
      </w:r>
      <w:r w:rsidR="000B7E87">
        <w:rPr>
          <w:rFonts w:ascii="Arial" w:hAnsi="Arial" w:cs="Arial"/>
          <w:sz w:val="24"/>
        </w:rPr>
        <w:t>would I</w:t>
      </w:r>
      <w:r w:rsidR="002946D4">
        <w:rPr>
          <w:rFonts w:ascii="Arial" w:hAnsi="Arial" w:cs="Arial"/>
          <w:sz w:val="24"/>
        </w:rPr>
        <w:t xml:space="preserve"> </w:t>
      </w:r>
      <w:r w:rsidR="000B7E87">
        <w:rPr>
          <w:rFonts w:ascii="Arial" w:hAnsi="Arial" w:cs="Arial"/>
          <w:sz w:val="24"/>
        </w:rPr>
        <w:t>re-approach</w:t>
      </w:r>
      <w:r w:rsidR="002946D4">
        <w:rPr>
          <w:rFonts w:ascii="Arial" w:hAnsi="Arial" w:cs="Arial"/>
          <w:sz w:val="24"/>
        </w:rPr>
        <w:t xml:space="preserve"> my micro-teach </w:t>
      </w:r>
      <w:r w:rsidR="000B7E87">
        <w:rPr>
          <w:rFonts w:ascii="Arial" w:hAnsi="Arial" w:cs="Arial"/>
          <w:sz w:val="24"/>
        </w:rPr>
        <w:t xml:space="preserve">to reflect my experiences within my placement? </w:t>
      </w:r>
    </w:p>
    <w:p w14:paraId="2DEBE2D9" w14:textId="77777777" w:rsidR="00C971BD" w:rsidRDefault="00C971BD" w:rsidP="0020392A">
      <w:pPr>
        <w:spacing w:line="360" w:lineRule="auto"/>
        <w:ind w:firstLine="720"/>
        <w:rPr>
          <w:rFonts w:ascii="Arial" w:hAnsi="Arial" w:cs="Arial"/>
          <w:sz w:val="24"/>
        </w:rPr>
      </w:pPr>
    </w:p>
    <w:p w14:paraId="2B260173" w14:textId="56636E57" w:rsidR="00C971BD" w:rsidRPr="00C971BD" w:rsidRDefault="00C971BD" w:rsidP="00C971BD">
      <w:pPr>
        <w:spacing w:line="360" w:lineRule="auto"/>
        <w:rPr>
          <w:rFonts w:ascii="Arial" w:hAnsi="Arial" w:cs="Arial"/>
          <w:sz w:val="24"/>
          <w:u w:val="single"/>
        </w:rPr>
      </w:pPr>
      <w:r w:rsidRPr="00C971BD">
        <w:rPr>
          <w:rFonts w:ascii="Arial" w:hAnsi="Arial" w:cs="Arial"/>
          <w:b/>
          <w:sz w:val="24"/>
          <w:u w:val="single"/>
        </w:rPr>
        <w:t>Starter</w:t>
      </w:r>
    </w:p>
    <w:p w14:paraId="5104BB19" w14:textId="7A831A27" w:rsidR="007743F2" w:rsidRDefault="000B7E87" w:rsidP="00C971BD">
      <w:pPr>
        <w:spacing w:line="360" w:lineRule="auto"/>
        <w:rPr>
          <w:rFonts w:ascii="Arial" w:hAnsi="Arial" w:cs="Arial"/>
          <w:sz w:val="24"/>
        </w:rPr>
      </w:pPr>
      <w:r>
        <w:rPr>
          <w:rFonts w:ascii="Arial" w:hAnsi="Arial" w:cs="Arial"/>
          <w:sz w:val="24"/>
        </w:rPr>
        <w:t xml:space="preserve">To begin with, </w:t>
      </w:r>
      <w:r w:rsidR="00695902">
        <w:rPr>
          <w:rFonts w:ascii="Arial" w:hAnsi="Arial" w:cs="Arial"/>
          <w:sz w:val="24"/>
        </w:rPr>
        <w:t xml:space="preserve">I would be reluctant to change </w:t>
      </w:r>
      <w:r>
        <w:rPr>
          <w:rFonts w:ascii="Arial" w:hAnsi="Arial" w:cs="Arial"/>
          <w:sz w:val="24"/>
        </w:rPr>
        <w:t xml:space="preserve">the starter in which pupils had to draw ‘God’. </w:t>
      </w:r>
      <w:r w:rsidR="00E255C3">
        <w:rPr>
          <w:rFonts w:ascii="Arial" w:hAnsi="Arial" w:cs="Arial"/>
          <w:sz w:val="24"/>
        </w:rPr>
        <w:t xml:space="preserve">The main reason that I initially chose this task was from being a pupil in a class where this task was used and seeing the positive engagement with it. When I taught it, I was not surprised to see the same results. </w:t>
      </w:r>
      <w:r>
        <w:rPr>
          <w:rFonts w:ascii="Arial" w:hAnsi="Arial" w:cs="Arial"/>
          <w:sz w:val="24"/>
        </w:rPr>
        <w:t xml:space="preserve">As a hook, it was effective in drawing the pupils into the lesson as well as introducing the topic in a more relaxed way. </w:t>
      </w:r>
      <w:r w:rsidR="00695902">
        <w:rPr>
          <w:rFonts w:ascii="Arial" w:hAnsi="Arial" w:cs="Arial"/>
          <w:sz w:val="24"/>
        </w:rPr>
        <w:t>Although it was</w:t>
      </w:r>
      <w:r w:rsidR="00AB7C54">
        <w:rPr>
          <w:rFonts w:ascii="Arial" w:hAnsi="Arial" w:cs="Arial"/>
          <w:sz w:val="24"/>
        </w:rPr>
        <w:t xml:space="preserve"> not entirely pupil-led, </w:t>
      </w:r>
      <w:r w:rsidR="00695902">
        <w:rPr>
          <w:rFonts w:ascii="Arial" w:hAnsi="Arial" w:cs="Arial"/>
          <w:sz w:val="24"/>
        </w:rPr>
        <w:t>there was</w:t>
      </w:r>
      <w:r w:rsidR="00AB7C54">
        <w:rPr>
          <w:rFonts w:ascii="Arial" w:hAnsi="Arial" w:cs="Arial"/>
          <w:sz w:val="24"/>
        </w:rPr>
        <w:t xml:space="preserve"> only minimal guidance. </w:t>
      </w:r>
      <w:r>
        <w:rPr>
          <w:rFonts w:ascii="Arial" w:hAnsi="Arial" w:cs="Arial"/>
          <w:sz w:val="24"/>
        </w:rPr>
        <w:t>A year 7 class would</w:t>
      </w:r>
      <w:r w:rsidR="00AB7C54">
        <w:rPr>
          <w:rFonts w:ascii="Arial" w:hAnsi="Arial" w:cs="Arial"/>
          <w:sz w:val="24"/>
        </w:rPr>
        <w:t>, therefore,</w:t>
      </w:r>
      <w:r>
        <w:rPr>
          <w:rFonts w:ascii="Arial" w:hAnsi="Arial" w:cs="Arial"/>
          <w:sz w:val="24"/>
        </w:rPr>
        <w:t xml:space="preserve"> benefit from this task since it incorporates </w:t>
      </w:r>
      <w:r w:rsidR="00AB7C54">
        <w:rPr>
          <w:rFonts w:ascii="Arial" w:hAnsi="Arial" w:cs="Arial"/>
          <w:sz w:val="24"/>
        </w:rPr>
        <w:t xml:space="preserve">independent </w:t>
      </w:r>
      <w:r>
        <w:rPr>
          <w:rFonts w:ascii="Arial" w:hAnsi="Arial" w:cs="Arial"/>
          <w:sz w:val="24"/>
        </w:rPr>
        <w:t>thinking and creativity skills</w:t>
      </w:r>
      <w:r w:rsidR="00AB7C54">
        <w:rPr>
          <w:rFonts w:ascii="Arial" w:hAnsi="Arial" w:cs="Arial"/>
          <w:sz w:val="24"/>
        </w:rPr>
        <w:t xml:space="preserve">. The only issue with such a task, as was highlighted in my feedback, was the sensitivity of the task to (primarily) Muslims who would take offense at drawing God since this is forbidden in their religion. </w:t>
      </w:r>
      <w:r w:rsidR="002B46DF">
        <w:rPr>
          <w:rFonts w:ascii="Arial" w:hAnsi="Arial" w:cs="Arial"/>
          <w:sz w:val="24"/>
        </w:rPr>
        <w:t xml:space="preserve">If I knew this would be a problem with a class I was teaching, an alternative starter I would implement would be a ‘think, pair, share’ task with the theme being ‘God in popular culture’. This avoids the drawing aspect whilst still </w:t>
      </w:r>
      <w:r w:rsidR="00FB3E04">
        <w:rPr>
          <w:rFonts w:ascii="Arial" w:hAnsi="Arial" w:cs="Arial"/>
          <w:sz w:val="24"/>
        </w:rPr>
        <w:t xml:space="preserve">allowing for independent thinking and then benefiting </w:t>
      </w:r>
      <w:r w:rsidR="00EE28A3">
        <w:rPr>
          <w:rFonts w:ascii="Arial" w:hAnsi="Arial" w:cs="Arial"/>
          <w:sz w:val="24"/>
        </w:rPr>
        <w:t xml:space="preserve">from a </w:t>
      </w:r>
      <w:r w:rsidR="00FB3E04">
        <w:rPr>
          <w:rFonts w:ascii="Arial" w:hAnsi="Arial" w:cs="Arial"/>
          <w:sz w:val="24"/>
        </w:rPr>
        <w:t>further</w:t>
      </w:r>
      <w:r w:rsidR="00EE28A3">
        <w:rPr>
          <w:rFonts w:ascii="Arial" w:hAnsi="Arial" w:cs="Arial"/>
          <w:sz w:val="24"/>
        </w:rPr>
        <w:t xml:space="preserve"> skill in peer-to-peer</w:t>
      </w:r>
      <w:r w:rsidR="00FB3E04">
        <w:rPr>
          <w:rFonts w:ascii="Arial" w:hAnsi="Arial" w:cs="Arial"/>
          <w:sz w:val="24"/>
        </w:rPr>
        <w:t xml:space="preserve"> collaboration.</w:t>
      </w:r>
      <w:r w:rsidR="00695902">
        <w:rPr>
          <w:rFonts w:ascii="Arial" w:hAnsi="Arial" w:cs="Arial"/>
          <w:sz w:val="24"/>
        </w:rPr>
        <w:t xml:space="preserve"> A further advantage of </w:t>
      </w:r>
      <w:r w:rsidR="00695902">
        <w:rPr>
          <w:rFonts w:ascii="Arial" w:hAnsi="Arial" w:cs="Arial"/>
          <w:sz w:val="24"/>
        </w:rPr>
        <w:lastRenderedPageBreak/>
        <w:t xml:space="preserve">this ‘think, pair, share’ task is that it allows for more examples to be thought about and discussed rather than the single one that is being drawn. </w:t>
      </w:r>
      <w:r w:rsidR="00E255C3">
        <w:rPr>
          <w:rFonts w:ascii="Arial" w:hAnsi="Arial" w:cs="Arial"/>
          <w:sz w:val="24"/>
        </w:rPr>
        <w:t>It does appear that this task</w:t>
      </w:r>
      <w:proofErr w:type="gramStart"/>
      <w:r w:rsidR="00E255C3">
        <w:rPr>
          <w:rFonts w:ascii="Arial" w:hAnsi="Arial" w:cs="Arial"/>
          <w:sz w:val="24"/>
        </w:rPr>
        <w:t>, as a whole, should</w:t>
      </w:r>
      <w:proofErr w:type="gramEnd"/>
      <w:r w:rsidR="00E255C3">
        <w:rPr>
          <w:rFonts w:ascii="Arial" w:hAnsi="Arial" w:cs="Arial"/>
          <w:sz w:val="24"/>
        </w:rPr>
        <w:t xml:space="preserve"> replace the drawing task but on Bloom’s taxonomy, both tasks are at the lowest </w:t>
      </w:r>
      <w:r w:rsidR="009818D8">
        <w:rPr>
          <w:rFonts w:ascii="Arial" w:hAnsi="Arial" w:cs="Arial"/>
          <w:sz w:val="24"/>
        </w:rPr>
        <w:t>order</w:t>
      </w:r>
      <w:r w:rsidR="00E255C3">
        <w:rPr>
          <w:rFonts w:ascii="Arial" w:hAnsi="Arial" w:cs="Arial"/>
          <w:sz w:val="24"/>
        </w:rPr>
        <w:t xml:space="preserve"> thinking skill of knowledge which should evidence that they are equally effective</w:t>
      </w:r>
      <w:r w:rsidR="00F068D0">
        <w:rPr>
          <w:rFonts w:ascii="Arial" w:hAnsi="Arial" w:cs="Arial"/>
          <w:sz w:val="24"/>
        </w:rPr>
        <w:t xml:space="preserve"> </w:t>
      </w:r>
      <w:r w:rsidR="00F068D0">
        <w:rPr>
          <w:rFonts w:ascii="Arial" w:hAnsi="Arial" w:cs="Arial"/>
          <w:bCs/>
          <w:sz w:val="24"/>
        </w:rPr>
        <w:t>(Fautley and Savage, 2008)</w:t>
      </w:r>
      <w:r w:rsidR="009818D8">
        <w:rPr>
          <w:rFonts w:ascii="Arial" w:hAnsi="Arial" w:cs="Arial"/>
          <w:sz w:val="24"/>
        </w:rPr>
        <w:t>. Furthermore,</w:t>
      </w:r>
      <w:r w:rsidR="00E255C3">
        <w:rPr>
          <w:rFonts w:ascii="Arial" w:hAnsi="Arial" w:cs="Arial"/>
          <w:sz w:val="24"/>
        </w:rPr>
        <w:t xml:space="preserve"> </w:t>
      </w:r>
      <w:r w:rsidR="009818D8">
        <w:rPr>
          <w:rFonts w:ascii="Arial" w:hAnsi="Arial" w:cs="Arial"/>
          <w:sz w:val="24"/>
        </w:rPr>
        <w:t>b</w:t>
      </w:r>
      <w:r w:rsidR="00CE246D">
        <w:rPr>
          <w:rFonts w:ascii="Arial" w:hAnsi="Arial" w:cs="Arial"/>
          <w:sz w:val="24"/>
        </w:rPr>
        <w:t xml:space="preserve">oth tasks </w:t>
      </w:r>
      <w:r w:rsidR="00455E82">
        <w:rPr>
          <w:rFonts w:ascii="Arial" w:hAnsi="Arial" w:cs="Arial"/>
          <w:sz w:val="24"/>
        </w:rPr>
        <w:t>arrive at</w:t>
      </w:r>
      <w:r w:rsidR="00CE246D">
        <w:rPr>
          <w:rFonts w:ascii="Arial" w:hAnsi="Arial" w:cs="Arial"/>
          <w:sz w:val="24"/>
        </w:rPr>
        <w:t xml:space="preserve"> the same conclusion in discussing popular conceptions of God which my first informat</w:t>
      </w:r>
      <w:r w:rsidR="00455E82">
        <w:rPr>
          <w:rFonts w:ascii="Arial" w:hAnsi="Arial" w:cs="Arial"/>
          <w:sz w:val="24"/>
        </w:rPr>
        <w:t>ion</w:t>
      </w:r>
      <w:r w:rsidR="00CE246D">
        <w:rPr>
          <w:rFonts w:ascii="Arial" w:hAnsi="Arial" w:cs="Arial"/>
          <w:sz w:val="24"/>
        </w:rPr>
        <w:t xml:space="preserve"> slide (slide 3) aims to reflect. </w:t>
      </w:r>
      <w:r w:rsidR="00695902">
        <w:rPr>
          <w:rFonts w:ascii="Arial" w:hAnsi="Arial" w:cs="Arial"/>
          <w:sz w:val="24"/>
        </w:rPr>
        <w:t>Slide 3 shows</w:t>
      </w:r>
      <w:r w:rsidR="001D4B75">
        <w:rPr>
          <w:rFonts w:ascii="Arial" w:hAnsi="Arial" w:cs="Arial"/>
          <w:sz w:val="24"/>
        </w:rPr>
        <w:t xml:space="preserve"> different images of God from various </w:t>
      </w:r>
      <w:r w:rsidR="00821A2E">
        <w:rPr>
          <w:rFonts w:ascii="Arial" w:hAnsi="Arial" w:cs="Arial"/>
          <w:sz w:val="24"/>
        </w:rPr>
        <w:t>sources past and present (The Simpsons, Bruce Almighty, Michelangelo’s ‘The Creation of Adam’)</w:t>
      </w:r>
      <w:r w:rsidR="00455E82">
        <w:rPr>
          <w:rFonts w:ascii="Arial" w:hAnsi="Arial" w:cs="Arial"/>
          <w:sz w:val="24"/>
        </w:rPr>
        <w:t>;</w:t>
      </w:r>
      <w:r w:rsidR="00821A2E">
        <w:rPr>
          <w:rFonts w:ascii="Arial" w:hAnsi="Arial" w:cs="Arial"/>
          <w:sz w:val="24"/>
        </w:rPr>
        <w:t xml:space="preserve"> it is accessible by all pupils and helps to visualize </w:t>
      </w:r>
      <w:r w:rsidR="00695902">
        <w:rPr>
          <w:rFonts w:ascii="Arial" w:hAnsi="Arial" w:cs="Arial"/>
          <w:sz w:val="24"/>
        </w:rPr>
        <w:t>e</w:t>
      </w:r>
      <w:r w:rsidR="005A03EC">
        <w:rPr>
          <w:rFonts w:ascii="Arial" w:hAnsi="Arial" w:cs="Arial"/>
          <w:sz w:val="24"/>
        </w:rPr>
        <w:t>xamples t</w:t>
      </w:r>
      <w:r w:rsidR="00821A2E">
        <w:rPr>
          <w:rFonts w:ascii="Arial" w:hAnsi="Arial" w:cs="Arial"/>
          <w:sz w:val="24"/>
        </w:rPr>
        <w:t xml:space="preserve">hat pupils were likely </w:t>
      </w:r>
      <w:r w:rsidR="00695902">
        <w:rPr>
          <w:rFonts w:ascii="Arial" w:hAnsi="Arial" w:cs="Arial"/>
          <w:sz w:val="24"/>
        </w:rPr>
        <w:t xml:space="preserve">coming up with. </w:t>
      </w:r>
      <w:r w:rsidR="00455E82">
        <w:rPr>
          <w:rFonts w:ascii="Arial" w:hAnsi="Arial" w:cs="Arial"/>
          <w:sz w:val="24"/>
        </w:rPr>
        <w:t xml:space="preserve">In the context of the entire lesson, </w:t>
      </w:r>
      <w:r w:rsidR="002E7C40">
        <w:rPr>
          <w:rFonts w:ascii="Arial" w:hAnsi="Arial" w:cs="Arial"/>
          <w:sz w:val="24"/>
        </w:rPr>
        <w:t xml:space="preserve">however, </w:t>
      </w:r>
      <w:r w:rsidR="00455E82">
        <w:rPr>
          <w:rFonts w:ascii="Arial" w:hAnsi="Arial" w:cs="Arial"/>
          <w:sz w:val="24"/>
        </w:rPr>
        <w:t>the star</w:t>
      </w:r>
      <w:r w:rsidR="002E7C40">
        <w:rPr>
          <w:rFonts w:ascii="Arial" w:hAnsi="Arial" w:cs="Arial"/>
          <w:sz w:val="24"/>
        </w:rPr>
        <w:t xml:space="preserve">ter is the least of my worries which brings me onto the next section of my micro-teach – the main information. </w:t>
      </w:r>
      <w:r w:rsidR="00C971BD">
        <w:rPr>
          <w:rFonts w:ascii="Arial" w:hAnsi="Arial" w:cs="Arial"/>
          <w:sz w:val="24"/>
        </w:rPr>
        <w:t>For convenience, this will be split</w:t>
      </w:r>
      <w:r w:rsidR="002A0923">
        <w:rPr>
          <w:rFonts w:ascii="Arial" w:hAnsi="Arial" w:cs="Arial"/>
          <w:sz w:val="24"/>
        </w:rPr>
        <w:t xml:space="preserve"> into four sections – 1) the analogy of water; 2) the Trinity; 3) Gavin and Stacey; 4) other analogies.</w:t>
      </w:r>
      <w:r w:rsidR="00030B93">
        <w:rPr>
          <w:rFonts w:ascii="Arial" w:hAnsi="Arial" w:cs="Arial"/>
          <w:sz w:val="24"/>
        </w:rPr>
        <w:t xml:space="preserve"> </w:t>
      </w:r>
    </w:p>
    <w:p w14:paraId="34F4BDC0" w14:textId="5CD025FF" w:rsidR="007743F2" w:rsidRDefault="007743F2" w:rsidP="00426CE5">
      <w:pPr>
        <w:spacing w:line="360" w:lineRule="auto"/>
        <w:rPr>
          <w:rFonts w:ascii="Arial" w:hAnsi="Arial" w:cs="Arial"/>
          <w:sz w:val="24"/>
        </w:rPr>
      </w:pPr>
    </w:p>
    <w:p w14:paraId="384E8406" w14:textId="4158F5E8" w:rsidR="00426CE5" w:rsidRDefault="00426CE5" w:rsidP="00426CE5">
      <w:pPr>
        <w:spacing w:line="360" w:lineRule="auto"/>
        <w:rPr>
          <w:rFonts w:ascii="Arial" w:hAnsi="Arial" w:cs="Arial"/>
          <w:sz w:val="24"/>
        </w:rPr>
      </w:pPr>
      <w:r>
        <w:rPr>
          <w:rFonts w:ascii="Arial" w:hAnsi="Arial" w:cs="Arial"/>
          <w:b/>
          <w:sz w:val="24"/>
          <w:u w:val="single"/>
        </w:rPr>
        <w:t>Main Information</w:t>
      </w:r>
    </w:p>
    <w:p w14:paraId="28668A09" w14:textId="19BFF662" w:rsidR="005A03EC" w:rsidRPr="00426CE5" w:rsidRDefault="007743F2" w:rsidP="007743F2">
      <w:pPr>
        <w:spacing w:line="360" w:lineRule="auto"/>
        <w:rPr>
          <w:rFonts w:ascii="Arial" w:hAnsi="Arial" w:cs="Arial"/>
          <w:b/>
          <w:sz w:val="24"/>
          <w:u w:val="single"/>
        </w:rPr>
      </w:pPr>
      <w:r w:rsidRPr="00426CE5">
        <w:rPr>
          <w:rFonts w:ascii="Arial" w:hAnsi="Arial" w:cs="Arial"/>
          <w:b/>
          <w:sz w:val="24"/>
          <w:u w:val="single"/>
        </w:rPr>
        <w:t>The analogy of water</w:t>
      </w:r>
    </w:p>
    <w:p w14:paraId="745BBC81" w14:textId="6D1E22F2" w:rsidR="00E85B53" w:rsidRDefault="00E85B53" w:rsidP="007743F2">
      <w:pPr>
        <w:spacing w:line="360" w:lineRule="auto"/>
        <w:rPr>
          <w:rFonts w:ascii="Arial" w:hAnsi="Arial" w:cs="Arial"/>
          <w:sz w:val="24"/>
        </w:rPr>
      </w:pPr>
      <w:r>
        <w:rPr>
          <w:rFonts w:ascii="Arial" w:hAnsi="Arial" w:cs="Arial"/>
          <w:sz w:val="24"/>
        </w:rPr>
        <w:t xml:space="preserve">Slides 4-6 focused on the analogy of water as an introduction to the Trinity. Using this specific analogy is common when teaching this topic and I feel that the way I </w:t>
      </w:r>
      <w:proofErr w:type="spellStart"/>
      <w:r w:rsidR="00426CE5">
        <w:rPr>
          <w:rFonts w:ascii="Arial" w:hAnsi="Arial" w:cs="Arial"/>
          <w:sz w:val="24"/>
        </w:rPr>
        <w:t>teached</w:t>
      </w:r>
      <w:proofErr w:type="spellEnd"/>
      <w:r>
        <w:rPr>
          <w:rFonts w:ascii="Arial" w:hAnsi="Arial" w:cs="Arial"/>
          <w:sz w:val="24"/>
        </w:rPr>
        <w:t xml:space="preserve"> it was </w:t>
      </w:r>
      <w:r w:rsidR="00C8140B">
        <w:rPr>
          <w:rFonts w:ascii="Arial" w:hAnsi="Arial" w:cs="Arial"/>
          <w:sz w:val="24"/>
        </w:rPr>
        <w:t>good and should not be altered</w:t>
      </w:r>
      <w:r w:rsidR="00AA1948">
        <w:rPr>
          <w:rFonts w:ascii="Arial" w:hAnsi="Arial" w:cs="Arial"/>
          <w:sz w:val="24"/>
        </w:rPr>
        <w:t xml:space="preserve"> with a minor exception</w:t>
      </w:r>
      <w:r w:rsidR="00C8140B">
        <w:rPr>
          <w:rFonts w:ascii="Arial" w:hAnsi="Arial" w:cs="Arial"/>
          <w:sz w:val="24"/>
        </w:rPr>
        <w:t xml:space="preserve">. To begin with, I showed the pupils a picture of water, vapour and ice and asked them to explain what they had in common. </w:t>
      </w:r>
      <w:r w:rsidR="0077000E">
        <w:rPr>
          <w:rFonts w:ascii="Arial" w:hAnsi="Arial" w:cs="Arial"/>
          <w:sz w:val="24"/>
        </w:rPr>
        <w:t>By putting the</w:t>
      </w:r>
      <w:r w:rsidR="00AA1948">
        <w:rPr>
          <w:rFonts w:ascii="Arial" w:hAnsi="Arial" w:cs="Arial"/>
          <w:sz w:val="24"/>
        </w:rPr>
        <w:t xml:space="preserve"> onus on them to explain it, it helps them to develop their comprehension skills in line with Bloom’s taxonomy (Comprehension)</w:t>
      </w:r>
      <w:r w:rsidR="00F068D0">
        <w:rPr>
          <w:rFonts w:ascii="Arial" w:hAnsi="Arial" w:cs="Arial"/>
          <w:sz w:val="24"/>
        </w:rPr>
        <w:t xml:space="preserve"> </w:t>
      </w:r>
      <w:r w:rsidR="00F068D0">
        <w:rPr>
          <w:rFonts w:ascii="Arial" w:hAnsi="Arial" w:cs="Arial"/>
          <w:bCs/>
          <w:sz w:val="24"/>
        </w:rPr>
        <w:t>(Fautley and Savage, 2008)</w:t>
      </w:r>
      <w:r w:rsidR="00AA1948">
        <w:rPr>
          <w:rFonts w:ascii="Arial" w:hAnsi="Arial" w:cs="Arial"/>
          <w:sz w:val="24"/>
        </w:rPr>
        <w:t xml:space="preserve">. The only problem I can see in hindsight is that I allowed for no thinking time and only one pupil is being asked for the information. To improve this, I would give pupils thinking time, a minute to discuss in pairs, so that everyone </w:t>
      </w:r>
      <w:proofErr w:type="gramStart"/>
      <w:r w:rsidR="00AA1948">
        <w:rPr>
          <w:rFonts w:ascii="Arial" w:hAnsi="Arial" w:cs="Arial"/>
          <w:sz w:val="24"/>
        </w:rPr>
        <w:t>has the opportunity to</w:t>
      </w:r>
      <w:proofErr w:type="gramEnd"/>
      <w:r w:rsidR="00C616F4">
        <w:rPr>
          <w:rFonts w:ascii="Arial" w:hAnsi="Arial" w:cs="Arial"/>
          <w:sz w:val="24"/>
        </w:rPr>
        <w:t xml:space="preserve"> reflect and</w:t>
      </w:r>
      <w:r w:rsidR="00AA1948">
        <w:rPr>
          <w:rFonts w:ascii="Arial" w:hAnsi="Arial" w:cs="Arial"/>
          <w:sz w:val="24"/>
        </w:rPr>
        <w:t xml:space="preserve"> develop their own explanations. </w:t>
      </w:r>
      <w:r w:rsidR="005709C7">
        <w:rPr>
          <w:rFonts w:ascii="Arial" w:hAnsi="Arial" w:cs="Arial"/>
          <w:sz w:val="24"/>
        </w:rPr>
        <w:t xml:space="preserve">Besides this, everything else would be left as it was. </w:t>
      </w:r>
    </w:p>
    <w:p w14:paraId="35F0F7FE" w14:textId="77777777" w:rsidR="00C81C0F" w:rsidRDefault="00C81C0F" w:rsidP="007743F2">
      <w:pPr>
        <w:spacing w:line="360" w:lineRule="auto"/>
        <w:rPr>
          <w:rFonts w:ascii="Arial" w:hAnsi="Arial" w:cs="Arial"/>
          <w:b/>
          <w:sz w:val="24"/>
          <w:u w:val="single"/>
        </w:rPr>
      </w:pPr>
    </w:p>
    <w:p w14:paraId="522AD9FA" w14:textId="22837787" w:rsidR="007743F2" w:rsidRDefault="00302BA9" w:rsidP="007743F2">
      <w:pPr>
        <w:spacing w:line="360" w:lineRule="auto"/>
        <w:rPr>
          <w:rFonts w:ascii="Arial" w:hAnsi="Arial" w:cs="Arial"/>
          <w:b/>
          <w:sz w:val="24"/>
          <w:u w:val="single"/>
        </w:rPr>
      </w:pPr>
      <w:r>
        <w:rPr>
          <w:rFonts w:ascii="Arial" w:hAnsi="Arial" w:cs="Arial"/>
          <w:b/>
          <w:sz w:val="24"/>
          <w:u w:val="single"/>
        </w:rPr>
        <w:t xml:space="preserve">The Trinity </w:t>
      </w:r>
    </w:p>
    <w:p w14:paraId="288D2806" w14:textId="4D302BB6" w:rsidR="00591808" w:rsidRPr="00842A27" w:rsidRDefault="004B6EDC" w:rsidP="00F068D0">
      <w:pPr>
        <w:spacing w:line="360" w:lineRule="auto"/>
        <w:rPr>
          <w:rFonts w:ascii="Arial" w:hAnsi="Arial" w:cs="Arial"/>
          <w:bCs/>
          <w:sz w:val="24"/>
        </w:rPr>
      </w:pPr>
      <w:r>
        <w:rPr>
          <w:rFonts w:ascii="Arial" w:hAnsi="Arial" w:cs="Arial"/>
          <w:bCs/>
          <w:sz w:val="24"/>
        </w:rPr>
        <w:t xml:space="preserve">This section formed the main </w:t>
      </w:r>
      <w:r w:rsidR="006B7C62">
        <w:rPr>
          <w:rFonts w:ascii="Arial" w:hAnsi="Arial" w:cs="Arial"/>
          <w:bCs/>
          <w:sz w:val="24"/>
        </w:rPr>
        <w:t xml:space="preserve">bulk of the information and it was </w:t>
      </w:r>
      <w:r w:rsidR="00C35235">
        <w:rPr>
          <w:rFonts w:ascii="Arial" w:hAnsi="Arial" w:cs="Arial"/>
          <w:bCs/>
          <w:sz w:val="24"/>
        </w:rPr>
        <w:t>all done through a behaviourist approach. My main reasoning for doing this was that</w:t>
      </w:r>
      <w:r w:rsidR="003B02C7">
        <w:rPr>
          <w:rFonts w:ascii="Arial" w:hAnsi="Arial" w:cs="Arial"/>
          <w:bCs/>
          <w:sz w:val="24"/>
        </w:rPr>
        <w:t xml:space="preserve"> since</w:t>
      </w:r>
      <w:r w:rsidR="00C35235">
        <w:rPr>
          <w:rFonts w:ascii="Arial" w:hAnsi="Arial" w:cs="Arial"/>
          <w:bCs/>
          <w:sz w:val="24"/>
        </w:rPr>
        <w:t xml:space="preserve">, in my opinion, </w:t>
      </w:r>
      <w:r w:rsidR="003B02C7">
        <w:rPr>
          <w:rFonts w:ascii="Arial" w:hAnsi="Arial" w:cs="Arial"/>
          <w:bCs/>
          <w:sz w:val="24"/>
        </w:rPr>
        <w:t xml:space="preserve">the Trinity can be a very confusing topic, it would be better for me to give </w:t>
      </w:r>
      <w:r w:rsidR="006A0CFC">
        <w:rPr>
          <w:rFonts w:ascii="Arial" w:hAnsi="Arial" w:cs="Arial"/>
          <w:bCs/>
          <w:sz w:val="24"/>
        </w:rPr>
        <w:t>the pupils</w:t>
      </w:r>
      <w:r w:rsidR="003B02C7">
        <w:rPr>
          <w:rFonts w:ascii="Arial" w:hAnsi="Arial" w:cs="Arial"/>
          <w:bCs/>
          <w:sz w:val="24"/>
        </w:rPr>
        <w:t xml:space="preserve"> all the information upfront. </w:t>
      </w:r>
      <w:r w:rsidR="006A0CFC">
        <w:rPr>
          <w:rFonts w:ascii="Arial" w:hAnsi="Arial" w:cs="Arial"/>
          <w:bCs/>
          <w:sz w:val="24"/>
        </w:rPr>
        <w:t xml:space="preserve">This way I can ensure its understanding </w:t>
      </w:r>
      <w:r w:rsidR="00CA0E7B">
        <w:rPr>
          <w:rFonts w:ascii="Arial" w:hAnsi="Arial" w:cs="Arial"/>
          <w:bCs/>
          <w:sz w:val="24"/>
        </w:rPr>
        <w:t xml:space="preserve">through </w:t>
      </w:r>
      <w:r w:rsidR="00CA0E7B">
        <w:rPr>
          <w:rFonts w:ascii="Arial" w:hAnsi="Arial" w:cs="Arial"/>
          <w:bCs/>
          <w:sz w:val="24"/>
        </w:rPr>
        <w:lastRenderedPageBreak/>
        <w:t xml:space="preserve">questioning as I went along. The ‘Guess Who’ task </w:t>
      </w:r>
      <w:r w:rsidR="00205D91">
        <w:rPr>
          <w:rFonts w:ascii="Arial" w:hAnsi="Arial" w:cs="Arial"/>
          <w:bCs/>
          <w:sz w:val="24"/>
        </w:rPr>
        <w:t xml:space="preserve">was then used as a mini-plenary to test this knowledge. </w:t>
      </w:r>
      <w:r w:rsidR="004043B6">
        <w:rPr>
          <w:rFonts w:ascii="Arial" w:hAnsi="Arial" w:cs="Arial"/>
          <w:bCs/>
          <w:sz w:val="24"/>
        </w:rPr>
        <w:t xml:space="preserve">Of course, given how year 7s are being taught, this </w:t>
      </w:r>
      <w:r w:rsidR="00086B0E">
        <w:rPr>
          <w:rFonts w:ascii="Arial" w:hAnsi="Arial" w:cs="Arial"/>
          <w:bCs/>
          <w:sz w:val="24"/>
        </w:rPr>
        <w:t>was</w:t>
      </w:r>
      <w:r w:rsidR="004043B6">
        <w:rPr>
          <w:rFonts w:ascii="Arial" w:hAnsi="Arial" w:cs="Arial"/>
          <w:bCs/>
          <w:sz w:val="24"/>
        </w:rPr>
        <w:t xml:space="preserve"> not </w:t>
      </w:r>
      <w:r w:rsidR="00086B0E">
        <w:rPr>
          <w:rFonts w:ascii="Arial" w:hAnsi="Arial" w:cs="Arial"/>
          <w:bCs/>
          <w:sz w:val="24"/>
        </w:rPr>
        <w:t xml:space="preserve">appropriate and </w:t>
      </w:r>
      <w:proofErr w:type="gramStart"/>
      <w:r w:rsidR="00086B0E">
        <w:rPr>
          <w:rFonts w:ascii="Arial" w:hAnsi="Arial" w:cs="Arial"/>
          <w:bCs/>
          <w:sz w:val="24"/>
        </w:rPr>
        <w:t>in light of</w:t>
      </w:r>
      <w:proofErr w:type="gramEnd"/>
      <w:r w:rsidR="00086B0E">
        <w:rPr>
          <w:rFonts w:ascii="Arial" w:hAnsi="Arial" w:cs="Arial"/>
          <w:bCs/>
          <w:sz w:val="24"/>
        </w:rPr>
        <w:t xml:space="preserve"> my teaching experience</w:t>
      </w:r>
      <w:r w:rsidR="00350E53">
        <w:rPr>
          <w:rFonts w:ascii="Arial" w:hAnsi="Arial" w:cs="Arial"/>
          <w:bCs/>
          <w:sz w:val="24"/>
        </w:rPr>
        <w:t xml:space="preserve">, I would re-approach this area </w:t>
      </w:r>
      <w:r w:rsidR="00E8106A">
        <w:rPr>
          <w:rFonts w:ascii="Arial" w:hAnsi="Arial" w:cs="Arial"/>
          <w:bCs/>
          <w:sz w:val="24"/>
        </w:rPr>
        <w:t>significantly</w:t>
      </w:r>
      <w:r w:rsidR="003A1DE8">
        <w:rPr>
          <w:rFonts w:ascii="Arial" w:hAnsi="Arial" w:cs="Arial"/>
          <w:bCs/>
          <w:sz w:val="24"/>
        </w:rPr>
        <w:t xml:space="preserve"> differen</w:t>
      </w:r>
      <w:r w:rsidR="00E8106A">
        <w:rPr>
          <w:rFonts w:ascii="Arial" w:hAnsi="Arial" w:cs="Arial"/>
          <w:bCs/>
          <w:sz w:val="24"/>
        </w:rPr>
        <w:t>tly</w:t>
      </w:r>
      <w:r w:rsidR="00350E53">
        <w:rPr>
          <w:rFonts w:ascii="Arial" w:hAnsi="Arial" w:cs="Arial"/>
          <w:bCs/>
          <w:sz w:val="24"/>
        </w:rPr>
        <w:t xml:space="preserve">. </w:t>
      </w:r>
      <w:r w:rsidR="00E76084">
        <w:rPr>
          <w:rFonts w:ascii="Arial" w:hAnsi="Arial" w:cs="Arial"/>
          <w:bCs/>
          <w:sz w:val="24"/>
        </w:rPr>
        <w:t xml:space="preserve">The main difference would be </w:t>
      </w:r>
      <w:r w:rsidR="00DC5BD4">
        <w:rPr>
          <w:rFonts w:ascii="Arial" w:hAnsi="Arial" w:cs="Arial"/>
          <w:bCs/>
          <w:sz w:val="24"/>
        </w:rPr>
        <w:t xml:space="preserve">to implement a task where the pupils discovered the information for themselves. </w:t>
      </w:r>
      <w:r w:rsidR="00D5713E">
        <w:rPr>
          <w:rFonts w:ascii="Arial" w:hAnsi="Arial" w:cs="Arial"/>
          <w:bCs/>
          <w:sz w:val="24"/>
        </w:rPr>
        <w:t xml:space="preserve">Such a task could be done using an information sheet and then getting the pupils to summarize the information into 66 words. </w:t>
      </w:r>
      <w:r w:rsidR="00F75953">
        <w:rPr>
          <w:rFonts w:ascii="Arial" w:hAnsi="Arial" w:cs="Arial"/>
          <w:bCs/>
          <w:sz w:val="24"/>
        </w:rPr>
        <w:t xml:space="preserve">This helps the pupils to </w:t>
      </w:r>
      <w:r w:rsidR="00580F1A">
        <w:rPr>
          <w:rFonts w:ascii="Arial" w:hAnsi="Arial" w:cs="Arial"/>
          <w:bCs/>
          <w:sz w:val="24"/>
        </w:rPr>
        <w:t xml:space="preserve">filter </w:t>
      </w:r>
      <w:proofErr w:type="gramStart"/>
      <w:r w:rsidR="00580F1A">
        <w:rPr>
          <w:rFonts w:ascii="Arial" w:hAnsi="Arial" w:cs="Arial"/>
          <w:bCs/>
          <w:sz w:val="24"/>
        </w:rPr>
        <w:t>the majority of</w:t>
      </w:r>
      <w:proofErr w:type="gramEnd"/>
      <w:r w:rsidR="00580F1A">
        <w:rPr>
          <w:rFonts w:ascii="Arial" w:hAnsi="Arial" w:cs="Arial"/>
          <w:bCs/>
          <w:sz w:val="24"/>
        </w:rPr>
        <w:t xml:space="preserve"> the information down into something that is relevant and meaningful. </w:t>
      </w:r>
      <w:r w:rsidR="0025204E">
        <w:rPr>
          <w:rFonts w:ascii="Arial" w:hAnsi="Arial" w:cs="Arial"/>
          <w:bCs/>
          <w:sz w:val="24"/>
        </w:rPr>
        <w:t xml:space="preserve">It also </w:t>
      </w:r>
      <w:r w:rsidR="00D449B7">
        <w:rPr>
          <w:rFonts w:ascii="Arial" w:hAnsi="Arial" w:cs="Arial"/>
          <w:bCs/>
          <w:sz w:val="24"/>
        </w:rPr>
        <w:t xml:space="preserve">helps their skills of scanning information and then selecting the most important points. </w:t>
      </w:r>
      <w:r w:rsidR="00057A1C">
        <w:rPr>
          <w:rFonts w:ascii="Arial" w:hAnsi="Arial" w:cs="Arial"/>
          <w:bCs/>
          <w:sz w:val="24"/>
        </w:rPr>
        <w:t xml:space="preserve">This is an important skill for pupils to develop as they can use it in other subjects too. </w:t>
      </w:r>
      <w:r w:rsidR="00380E86">
        <w:rPr>
          <w:rFonts w:ascii="Arial" w:hAnsi="Arial" w:cs="Arial"/>
          <w:bCs/>
          <w:sz w:val="24"/>
        </w:rPr>
        <w:t xml:space="preserve">It is also likely that similar tasks </w:t>
      </w:r>
      <w:r w:rsidR="00B03C54">
        <w:rPr>
          <w:rFonts w:ascii="Arial" w:hAnsi="Arial" w:cs="Arial"/>
          <w:bCs/>
          <w:sz w:val="24"/>
        </w:rPr>
        <w:t>would</w:t>
      </w:r>
      <w:r w:rsidR="00380E86">
        <w:rPr>
          <w:rFonts w:ascii="Arial" w:hAnsi="Arial" w:cs="Arial"/>
          <w:bCs/>
          <w:sz w:val="24"/>
        </w:rPr>
        <w:t xml:space="preserve"> appear in further RE lessons. </w:t>
      </w:r>
      <w:r w:rsidR="00620E81">
        <w:rPr>
          <w:rFonts w:ascii="Arial" w:hAnsi="Arial" w:cs="Arial"/>
          <w:bCs/>
          <w:sz w:val="24"/>
        </w:rPr>
        <w:t xml:space="preserve">Since this task is only meant to replace how the main information is obtained for pupils, I could still use the ‘Guess who’ mini-plenary </w:t>
      </w:r>
      <w:r w:rsidR="000004EC">
        <w:rPr>
          <w:rFonts w:ascii="Arial" w:hAnsi="Arial" w:cs="Arial"/>
          <w:bCs/>
          <w:sz w:val="24"/>
        </w:rPr>
        <w:t>as it challenges the pupils and helps to draw out their analysis skills</w:t>
      </w:r>
      <w:r w:rsidR="00695FB8">
        <w:rPr>
          <w:rFonts w:ascii="Arial" w:hAnsi="Arial" w:cs="Arial"/>
          <w:bCs/>
          <w:sz w:val="24"/>
        </w:rPr>
        <w:t xml:space="preserve"> as seen in </w:t>
      </w:r>
      <w:r w:rsidR="00275882">
        <w:rPr>
          <w:rFonts w:ascii="Arial" w:hAnsi="Arial" w:cs="Arial"/>
          <w:bCs/>
          <w:sz w:val="24"/>
        </w:rPr>
        <w:t>Bloom’s taxonomy</w:t>
      </w:r>
      <w:r w:rsidR="00F068D0">
        <w:rPr>
          <w:rFonts w:ascii="Arial" w:hAnsi="Arial" w:cs="Arial"/>
          <w:bCs/>
          <w:sz w:val="24"/>
        </w:rPr>
        <w:t xml:space="preserve"> </w:t>
      </w:r>
      <w:r w:rsidR="00F068D0">
        <w:rPr>
          <w:rFonts w:ascii="Arial" w:hAnsi="Arial" w:cs="Arial"/>
          <w:bCs/>
          <w:sz w:val="24"/>
        </w:rPr>
        <w:t>(Fautley and Savage, 2008)</w:t>
      </w:r>
      <w:r w:rsidR="00275882">
        <w:rPr>
          <w:rFonts w:ascii="Arial" w:hAnsi="Arial" w:cs="Arial"/>
          <w:bCs/>
          <w:sz w:val="24"/>
        </w:rPr>
        <w:t xml:space="preserve">. </w:t>
      </w:r>
    </w:p>
    <w:p w14:paraId="6539D2E2" w14:textId="77777777" w:rsidR="00E24AE1" w:rsidRDefault="00E24AE1" w:rsidP="007743F2">
      <w:pPr>
        <w:spacing w:line="360" w:lineRule="auto"/>
        <w:rPr>
          <w:rFonts w:ascii="Arial" w:hAnsi="Arial" w:cs="Arial"/>
          <w:b/>
          <w:sz w:val="24"/>
          <w:u w:val="single"/>
        </w:rPr>
      </w:pPr>
    </w:p>
    <w:p w14:paraId="0A01F1AF" w14:textId="162179C8" w:rsidR="00302BA9" w:rsidRDefault="00302BA9" w:rsidP="007743F2">
      <w:pPr>
        <w:spacing w:line="360" w:lineRule="auto"/>
        <w:rPr>
          <w:rFonts w:ascii="Arial" w:hAnsi="Arial" w:cs="Arial"/>
          <w:b/>
          <w:sz w:val="24"/>
          <w:u w:val="single"/>
        </w:rPr>
      </w:pPr>
      <w:r>
        <w:rPr>
          <w:rFonts w:ascii="Arial" w:hAnsi="Arial" w:cs="Arial"/>
          <w:b/>
          <w:sz w:val="24"/>
          <w:u w:val="single"/>
        </w:rPr>
        <w:t xml:space="preserve">Gavin and Stacey </w:t>
      </w:r>
    </w:p>
    <w:p w14:paraId="1D499FDC" w14:textId="429AB809" w:rsidR="00C81C0F" w:rsidRPr="00E25A27" w:rsidRDefault="002137DC" w:rsidP="007743F2">
      <w:pPr>
        <w:spacing w:line="360" w:lineRule="auto"/>
        <w:rPr>
          <w:rFonts w:ascii="Arial" w:hAnsi="Arial" w:cs="Arial"/>
          <w:bCs/>
          <w:sz w:val="24"/>
        </w:rPr>
      </w:pPr>
      <w:r>
        <w:rPr>
          <w:rFonts w:ascii="Arial" w:hAnsi="Arial" w:cs="Arial"/>
          <w:bCs/>
          <w:sz w:val="24"/>
        </w:rPr>
        <w:t xml:space="preserve">For this task, I showed a clip of Gavin and Stacey </w:t>
      </w:r>
      <w:r w:rsidR="0005087E">
        <w:rPr>
          <w:rFonts w:ascii="Arial" w:hAnsi="Arial" w:cs="Arial"/>
          <w:bCs/>
          <w:sz w:val="24"/>
        </w:rPr>
        <w:t>and had pupils listen out for the relevant information</w:t>
      </w:r>
      <w:r w:rsidR="003A4222">
        <w:rPr>
          <w:rFonts w:ascii="Arial" w:hAnsi="Arial" w:cs="Arial"/>
          <w:bCs/>
          <w:sz w:val="24"/>
        </w:rPr>
        <w:t xml:space="preserve"> of another analogy</w:t>
      </w:r>
      <w:r w:rsidR="00557782">
        <w:rPr>
          <w:rFonts w:ascii="Arial" w:hAnsi="Arial" w:cs="Arial"/>
          <w:bCs/>
          <w:sz w:val="24"/>
        </w:rPr>
        <w:t>. After the clip, I then tried to draw this information out of the pupils thro</w:t>
      </w:r>
      <w:r w:rsidR="003A4222">
        <w:rPr>
          <w:rFonts w:ascii="Arial" w:hAnsi="Arial" w:cs="Arial"/>
          <w:bCs/>
          <w:sz w:val="24"/>
        </w:rPr>
        <w:t xml:space="preserve">ugh questioning. </w:t>
      </w:r>
      <w:r w:rsidR="00BA19E4">
        <w:rPr>
          <w:rFonts w:ascii="Arial" w:hAnsi="Arial" w:cs="Arial"/>
          <w:bCs/>
          <w:sz w:val="24"/>
        </w:rPr>
        <w:t xml:space="preserve">This worked really </w:t>
      </w:r>
      <w:proofErr w:type="gramStart"/>
      <w:r w:rsidR="00BA19E4">
        <w:rPr>
          <w:rFonts w:ascii="Arial" w:hAnsi="Arial" w:cs="Arial"/>
          <w:bCs/>
          <w:sz w:val="24"/>
        </w:rPr>
        <w:t>well</w:t>
      </w:r>
      <w:proofErr w:type="gramEnd"/>
      <w:r w:rsidR="00BA19E4">
        <w:rPr>
          <w:rFonts w:ascii="Arial" w:hAnsi="Arial" w:cs="Arial"/>
          <w:bCs/>
          <w:sz w:val="24"/>
        </w:rPr>
        <w:t xml:space="preserve"> and it helped break up the </w:t>
      </w:r>
      <w:r w:rsidR="00857130">
        <w:rPr>
          <w:rFonts w:ascii="Arial" w:hAnsi="Arial" w:cs="Arial"/>
          <w:bCs/>
          <w:sz w:val="24"/>
        </w:rPr>
        <w:t>lesson into more manageable segments.</w:t>
      </w:r>
      <w:r w:rsidR="00167377">
        <w:rPr>
          <w:rFonts w:ascii="Arial" w:hAnsi="Arial" w:cs="Arial"/>
          <w:bCs/>
          <w:sz w:val="24"/>
        </w:rPr>
        <w:t xml:space="preserve"> Not only this but the task itself </w:t>
      </w:r>
      <w:r w:rsidR="00891125">
        <w:rPr>
          <w:rFonts w:ascii="Arial" w:hAnsi="Arial" w:cs="Arial"/>
          <w:bCs/>
          <w:sz w:val="24"/>
        </w:rPr>
        <w:t>was enjoyed by all the pupils and helped to garner</w:t>
      </w:r>
      <w:r w:rsidR="008C17F1">
        <w:rPr>
          <w:rFonts w:ascii="Arial" w:hAnsi="Arial" w:cs="Arial"/>
          <w:bCs/>
          <w:sz w:val="24"/>
        </w:rPr>
        <w:t xml:space="preserve"> further</w:t>
      </w:r>
      <w:r w:rsidR="00891125">
        <w:rPr>
          <w:rFonts w:ascii="Arial" w:hAnsi="Arial" w:cs="Arial"/>
          <w:bCs/>
          <w:sz w:val="24"/>
        </w:rPr>
        <w:t xml:space="preserve"> </w:t>
      </w:r>
      <w:r w:rsidR="003B5E46">
        <w:rPr>
          <w:rFonts w:ascii="Arial" w:hAnsi="Arial" w:cs="Arial"/>
          <w:bCs/>
          <w:sz w:val="24"/>
        </w:rPr>
        <w:t>enthusiasm</w:t>
      </w:r>
      <w:r w:rsidR="008C17F1">
        <w:rPr>
          <w:rFonts w:ascii="Arial" w:hAnsi="Arial" w:cs="Arial"/>
          <w:bCs/>
          <w:sz w:val="24"/>
        </w:rPr>
        <w:t xml:space="preserve"> for the topic</w:t>
      </w:r>
      <w:r w:rsidR="003B5E46">
        <w:rPr>
          <w:rFonts w:ascii="Arial" w:hAnsi="Arial" w:cs="Arial"/>
          <w:bCs/>
          <w:sz w:val="24"/>
        </w:rPr>
        <w:t>.</w:t>
      </w:r>
      <w:r w:rsidR="00857130">
        <w:rPr>
          <w:rFonts w:ascii="Arial" w:hAnsi="Arial" w:cs="Arial"/>
          <w:bCs/>
          <w:sz w:val="24"/>
        </w:rPr>
        <w:t xml:space="preserve"> </w:t>
      </w:r>
      <w:r w:rsidR="00167377">
        <w:rPr>
          <w:rFonts w:ascii="Arial" w:hAnsi="Arial" w:cs="Arial"/>
          <w:bCs/>
          <w:sz w:val="24"/>
        </w:rPr>
        <w:t>Based on th</w:t>
      </w:r>
      <w:r w:rsidR="004A09DB">
        <w:rPr>
          <w:rFonts w:ascii="Arial" w:hAnsi="Arial" w:cs="Arial"/>
          <w:bCs/>
          <w:sz w:val="24"/>
        </w:rPr>
        <w:t>e</w:t>
      </w:r>
      <w:r w:rsidR="00167377">
        <w:rPr>
          <w:rFonts w:ascii="Arial" w:hAnsi="Arial" w:cs="Arial"/>
          <w:bCs/>
          <w:sz w:val="24"/>
        </w:rPr>
        <w:t>s</w:t>
      </w:r>
      <w:r w:rsidR="004A09DB">
        <w:rPr>
          <w:rFonts w:ascii="Arial" w:hAnsi="Arial" w:cs="Arial"/>
          <w:bCs/>
          <w:sz w:val="24"/>
        </w:rPr>
        <w:t>e outcomes</w:t>
      </w:r>
      <w:r w:rsidR="00167377">
        <w:rPr>
          <w:rFonts w:ascii="Arial" w:hAnsi="Arial" w:cs="Arial"/>
          <w:bCs/>
          <w:sz w:val="24"/>
        </w:rPr>
        <w:t xml:space="preserve">, </w:t>
      </w:r>
      <w:r w:rsidR="00AD7079">
        <w:rPr>
          <w:rFonts w:ascii="Arial" w:hAnsi="Arial" w:cs="Arial"/>
          <w:bCs/>
          <w:sz w:val="24"/>
        </w:rPr>
        <w:t>I would</w:t>
      </w:r>
      <w:r w:rsidR="00167377">
        <w:rPr>
          <w:rFonts w:ascii="Arial" w:hAnsi="Arial" w:cs="Arial"/>
          <w:bCs/>
          <w:sz w:val="24"/>
        </w:rPr>
        <w:t xml:space="preserve"> </w:t>
      </w:r>
      <w:r w:rsidR="003B5E46">
        <w:rPr>
          <w:rFonts w:ascii="Arial" w:hAnsi="Arial" w:cs="Arial"/>
          <w:bCs/>
          <w:sz w:val="24"/>
        </w:rPr>
        <w:t>keep th</w:t>
      </w:r>
      <w:r w:rsidR="00D564F0">
        <w:rPr>
          <w:rFonts w:ascii="Arial" w:hAnsi="Arial" w:cs="Arial"/>
          <w:bCs/>
          <w:sz w:val="24"/>
        </w:rPr>
        <w:t>e</w:t>
      </w:r>
      <w:r w:rsidR="003B5E46">
        <w:rPr>
          <w:rFonts w:ascii="Arial" w:hAnsi="Arial" w:cs="Arial"/>
          <w:bCs/>
          <w:sz w:val="24"/>
        </w:rPr>
        <w:t xml:space="preserve"> task the same</w:t>
      </w:r>
      <w:r w:rsidR="00C50021">
        <w:rPr>
          <w:rFonts w:ascii="Arial" w:hAnsi="Arial" w:cs="Arial"/>
          <w:bCs/>
          <w:sz w:val="24"/>
        </w:rPr>
        <w:t>.</w:t>
      </w:r>
      <w:r w:rsidR="00ED44D8">
        <w:rPr>
          <w:rFonts w:ascii="Arial" w:hAnsi="Arial" w:cs="Arial"/>
          <w:bCs/>
          <w:sz w:val="24"/>
        </w:rPr>
        <w:t xml:space="preserve"> </w:t>
      </w:r>
    </w:p>
    <w:p w14:paraId="609F4DDB" w14:textId="77777777" w:rsidR="00E24AE1" w:rsidRDefault="00E24AE1" w:rsidP="007743F2">
      <w:pPr>
        <w:spacing w:line="360" w:lineRule="auto"/>
        <w:rPr>
          <w:rFonts w:ascii="Arial" w:hAnsi="Arial" w:cs="Arial"/>
          <w:b/>
          <w:sz w:val="24"/>
          <w:u w:val="single"/>
        </w:rPr>
      </w:pPr>
    </w:p>
    <w:p w14:paraId="25FEA6A9" w14:textId="1D749DD2" w:rsidR="00302BA9" w:rsidRDefault="00E85B53" w:rsidP="007743F2">
      <w:pPr>
        <w:spacing w:line="360" w:lineRule="auto"/>
        <w:rPr>
          <w:rFonts w:ascii="Arial" w:hAnsi="Arial" w:cs="Arial"/>
          <w:b/>
          <w:sz w:val="24"/>
          <w:u w:val="single"/>
        </w:rPr>
      </w:pPr>
      <w:r>
        <w:rPr>
          <w:rFonts w:ascii="Arial" w:hAnsi="Arial" w:cs="Arial"/>
          <w:b/>
          <w:sz w:val="24"/>
          <w:u w:val="single"/>
        </w:rPr>
        <w:t xml:space="preserve">Other analogies </w:t>
      </w:r>
    </w:p>
    <w:p w14:paraId="1DD73C2F" w14:textId="46C3606E" w:rsidR="00C81C0F" w:rsidRDefault="00C81C0F" w:rsidP="007743F2">
      <w:pPr>
        <w:spacing w:line="360" w:lineRule="auto"/>
        <w:rPr>
          <w:rFonts w:ascii="Arial" w:hAnsi="Arial" w:cs="Arial"/>
          <w:sz w:val="24"/>
        </w:rPr>
      </w:pPr>
      <w:r>
        <w:rPr>
          <w:rFonts w:ascii="Arial" w:hAnsi="Arial" w:cs="Arial"/>
          <w:sz w:val="24"/>
        </w:rPr>
        <w:t>When it came to the ‘other analogies’ on slide 16, I simply gave the pupils the analogies</w:t>
      </w:r>
      <w:r w:rsidR="006F69AA">
        <w:rPr>
          <w:rFonts w:ascii="Arial" w:hAnsi="Arial" w:cs="Arial"/>
          <w:sz w:val="24"/>
        </w:rPr>
        <w:t xml:space="preserve"> in a sentence opposed to an illustration</w:t>
      </w:r>
      <w:r>
        <w:rPr>
          <w:rFonts w:ascii="Arial" w:hAnsi="Arial" w:cs="Arial"/>
          <w:sz w:val="24"/>
        </w:rPr>
        <w:t>.</w:t>
      </w:r>
      <w:r w:rsidRPr="00C81C0F">
        <w:rPr>
          <w:rFonts w:ascii="Arial" w:hAnsi="Arial" w:cs="Arial"/>
          <w:sz w:val="24"/>
        </w:rPr>
        <w:t xml:space="preserve"> </w:t>
      </w:r>
      <w:r>
        <w:rPr>
          <w:rFonts w:ascii="Arial" w:hAnsi="Arial" w:cs="Arial"/>
          <w:sz w:val="24"/>
        </w:rPr>
        <w:t xml:space="preserve">Although this was a teacher-led approach, I feel that in this instance it was justified. </w:t>
      </w:r>
      <w:r w:rsidR="006F69AA">
        <w:rPr>
          <w:rFonts w:ascii="Arial" w:hAnsi="Arial" w:cs="Arial"/>
          <w:sz w:val="24"/>
        </w:rPr>
        <w:t xml:space="preserve">Up to this point, two analogies had been given in depth, the water and the sandwich, so I felt it unnecessary to spend a lot of time with these. Furthermore, these analogies are only supposed to be further examples for pupils to consider and to support the upcoming task. </w:t>
      </w:r>
      <w:r w:rsidR="00573CB1">
        <w:rPr>
          <w:rFonts w:ascii="Arial" w:hAnsi="Arial" w:cs="Arial"/>
          <w:sz w:val="24"/>
        </w:rPr>
        <w:t xml:space="preserve">The only way that I would re-approach this would be to support the analogies with illustrations in the Trinitarian formation that I showed with the previous analogies. </w:t>
      </w:r>
      <w:r w:rsidR="00322537">
        <w:rPr>
          <w:rFonts w:ascii="Arial" w:hAnsi="Arial" w:cs="Arial"/>
          <w:sz w:val="24"/>
        </w:rPr>
        <w:t xml:space="preserve">This visual approach would have given the pupils a better understanding </w:t>
      </w:r>
      <w:r w:rsidR="006A11AA">
        <w:rPr>
          <w:rFonts w:ascii="Arial" w:hAnsi="Arial" w:cs="Arial"/>
          <w:sz w:val="24"/>
        </w:rPr>
        <w:t xml:space="preserve">of how they compare to the Trinity. </w:t>
      </w:r>
    </w:p>
    <w:p w14:paraId="7DFE397D" w14:textId="27BBD203" w:rsidR="00FA6D43" w:rsidRDefault="00FA6D43" w:rsidP="007743F2">
      <w:pPr>
        <w:spacing w:line="360" w:lineRule="auto"/>
        <w:rPr>
          <w:rFonts w:ascii="Arial" w:hAnsi="Arial" w:cs="Arial"/>
          <w:sz w:val="24"/>
        </w:rPr>
      </w:pPr>
    </w:p>
    <w:p w14:paraId="6B748E62" w14:textId="753EB824" w:rsidR="00FA6D43" w:rsidRDefault="00FA6D43" w:rsidP="007743F2">
      <w:pPr>
        <w:spacing w:line="360" w:lineRule="auto"/>
        <w:rPr>
          <w:rFonts w:ascii="Arial" w:hAnsi="Arial" w:cs="Arial"/>
          <w:sz w:val="24"/>
          <w:u w:val="single"/>
        </w:rPr>
      </w:pPr>
      <w:r>
        <w:rPr>
          <w:rFonts w:ascii="Arial" w:hAnsi="Arial" w:cs="Arial"/>
          <w:b/>
          <w:sz w:val="24"/>
          <w:u w:val="single"/>
        </w:rPr>
        <w:t>Main Task</w:t>
      </w:r>
      <w:r>
        <w:rPr>
          <w:rFonts w:ascii="Arial" w:hAnsi="Arial" w:cs="Arial"/>
          <w:sz w:val="24"/>
          <w:u w:val="single"/>
        </w:rPr>
        <w:t xml:space="preserve"> </w:t>
      </w:r>
    </w:p>
    <w:p w14:paraId="7B465627" w14:textId="634B5B0E" w:rsidR="00874C32" w:rsidRDefault="00432263" w:rsidP="001B14F2">
      <w:pPr>
        <w:spacing w:line="360" w:lineRule="auto"/>
        <w:rPr>
          <w:rFonts w:ascii="Arial" w:hAnsi="Arial" w:cs="Arial"/>
          <w:sz w:val="24"/>
        </w:rPr>
      </w:pPr>
      <w:r>
        <w:rPr>
          <w:rFonts w:ascii="Arial" w:hAnsi="Arial" w:cs="Arial"/>
          <w:sz w:val="24"/>
        </w:rPr>
        <w:t xml:space="preserve">For my main task, I </w:t>
      </w:r>
      <w:r w:rsidR="00874C32">
        <w:rPr>
          <w:rFonts w:ascii="Arial" w:hAnsi="Arial" w:cs="Arial"/>
          <w:sz w:val="24"/>
        </w:rPr>
        <w:t>took a constructivist approach by getting</w:t>
      </w:r>
      <w:r>
        <w:rPr>
          <w:rFonts w:ascii="Arial" w:hAnsi="Arial" w:cs="Arial"/>
          <w:sz w:val="24"/>
        </w:rPr>
        <w:t xml:space="preserve"> pupils </w:t>
      </w:r>
      <w:r w:rsidR="00874C32">
        <w:rPr>
          <w:rFonts w:ascii="Arial" w:hAnsi="Arial" w:cs="Arial"/>
          <w:sz w:val="24"/>
        </w:rPr>
        <w:t xml:space="preserve">to </w:t>
      </w:r>
      <w:r>
        <w:rPr>
          <w:rFonts w:ascii="Arial" w:hAnsi="Arial" w:cs="Arial"/>
          <w:sz w:val="24"/>
        </w:rPr>
        <w:t xml:space="preserve">create their own analogies in order to support their understanding of the Trinity. </w:t>
      </w:r>
      <w:r w:rsidR="00CF2440">
        <w:rPr>
          <w:rFonts w:ascii="Arial" w:hAnsi="Arial" w:cs="Arial"/>
          <w:sz w:val="24"/>
        </w:rPr>
        <w:t xml:space="preserve">This was a successful task and the outcomes were better than I expected. </w:t>
      </w:r>
      <w:r w:rsidR="000E32F2">
        <w:rPr>
          <w:rFonts w:ascii="Arial" w:hAnsi="Arial" w:cs="Arial"/>
          <w:sz w:val="24"/>
        </w:rPr>
        <w:t xml:space="preserve">Although the students who completed the task were primarily in their twenties, I feel that this same task would translate just as well for a </w:t>
      </w:r>
      <w:r w:rsidR="00874C32">
        <w:rPr>
          <w:rFonts w:ascii="Arial" w:hAnsi="Arial" w:cs="Arial"/>
          <w:sz w:val="24"/>
        </w:rPr>
        <w:t>year 7 class and, therefore, I would not change it. The biggest benefit of doing this</w:t>
      </w:r>
      <w:r w:rsidR="000E32F2">
        <w:rPr>
          <w:rFonts w:ascii="Arial" w:hAnsi="Arial" w:cs="Arial"/>
          <w:sz w:val="24"/>
        </w:rPr>
        <w:t xml:space="preserve"> task </w:t>
      </w:r>
      <w:r w:rsidR="00874C32">
        <w:rPr>
          <w:rFonts w:ascii="Arial" w:hAnsi="Arial" w:cs="Arial"/>
          <w:sz w:val="24"/>
        </w:rPr>
        <w:t xml:space="preserve">is that it </w:t>
      </w:r>
      <w:r w:rsidR="00303E3E">
        <w:rPr>
          <w:rFonts w:ascii="Arial" w:hAnsi="Arial" w:cs="Arial"/>
          <w:sz w:val="24"/>
        </w:rPr>
        <w:t>uses</w:t>
      </w:r>
      <w:r w:rsidR="000E32F2">
        <w:rPr>
          <w:rFonts w:ascii="Arial" w:hAnsi="Arial" w:cs="Arial"/>
          <w:sz w:val="24"/>
        </w:rPr>
        <w:t xml:space="preserve"> one of the higher order thinking skills of Bloom’s taxonomy, synthesis, </w:t>
      </w:r>
      <w:r w:rsidR="00303E3E">
        <w:rPr>
          <w:rFonts w:ascii="Arial" w:hAnsi="Arial" w:cs="Arial"/>
          <w:sz w:val="24"/>
        </w:rPr>
        <w:t xml:space="preserve">so </w:t>
      </w:r>
      <w:r w:rsidR="00874C32">
        <w:rPr>
          <w:rFonts w:ascii="Arial" w:hAnsi="Arial" w:cs="Arial"/>
          <w:sz w:val="24"/>
        </w:rPr>
        <w:t>pupils are being effectively challenged</w:t>
      </w:r>
      <w:r w:rsidR="00F068D0">
        <w:rPr>
          <w:rFonts w:ascii="Arial" w:hAnsi="Arial" w:cs="Arial"/>
          <w:sz w:val="24"/>
        </w:rPr>
        <w:t xml:space="preserve"> </w:t>
      </w:r>
      <w:r w:rsidR="00F068D0">
        <w:rPr>
          <w:rFonts w:ascii="Arial" w:hAnsi="Arial" w:cs="Arial"/>
          <w:bCs/>
          <w:sz w:val="24"/>
        </w:rPr>
        <w:t>(Fautley and Savage, 2008)</w:t>
      </w:r>
      <w:r w:rsidR="00874C32">
        <w:rPr>
          <w:rFonts w:ascii="Arial" w:hAnsi="Arial" w:cs="Arial"/>
          <w:sz w:val="24"/>
        </w:rPr>
        <w:t>. The examples of work that I saw were ranged from simple ideas to out of the box thinking</w:t>
      </w:r>
      <w:r w:rsidR="0011708B">
        <w:rPr>
          <w:rFonts w:ascii="Arial" w:hAnsi="Arial" w:cs="Arial"/>
          <w:sz w:val="24"/>
        </w:rPr>
        <w:t xml:space="preserve"> which reflects what this higher order of thinking can achieve; it allows for pupils of all abilities to engage with this task whilst giving them the opportunity to challenge themselves as they see fit. </w:t>
      </w:r>
      <w:r w:rsidR="00874C32">
        <w:rPr>
          <w:rFonts w:ascii="Arial" w:hAnsi="Arial" w:cs="Arial"/>
          <w:sz w:val="24"/>
        </w:rPr>
        <w:t>In the micro-teach lesson itself</w:t>
      </w:r>
      <w:r w:rsidR="00C27F59">
        <w:rPr>
          <w:rFonts w:ascii="Arial" w:hAnsi="Arial" w:cs="Arial"/>
          <w:sz w:val="24"/>
        </w:rPr>
        <w:t xml:space="preserve"> after I had ended the task</w:t>
      </w:r>
      <w:r w:rsidR="00874C32">
        <w:rPr>
          <w:rFonts w:ascii="Arial" w:hAnsi="Arial" w:cs="Arial"/>
          <w:sz w:val="24"/>
        </w:rPr>
        <w:t>, I went around the entir</w:t>
      </w:r>
      <w:r w:rsidR="006D52A6">
        <w:rPr>
          <w:rFonts w:ascii="Arial" w:hAnsi="Arial" w:cs="Arial"/>
          <w:sz w:val="24"/>
        </w:rPr>
        <w:t>e class asking for their analogi</w:t>
      </w:r>
      <w:r w:rsidR="00C27F59">
        <w:rPr>
          <w:rFonts w:ascii="Arial" w:hAnsi="Arial" w:cs="Arial"/>
          <w:sz w:val="24"/>
        </w:rPr>
        <w:t xml:space="preserve">es. </w:t>
      </w:r>
      <w:r w:rsidR="00874C32">
        <w:rPr>
          <w:rFonts w:ascii="Arial" w:hAnsi="Arial" w:cs="Arial"/>
          <w:sz w:val="24"/>
        </w:rPr>
        <w:t>I am aware</w:t>
      </w:r>
      <w:r w:rsidR="00C27F59">
        <w:rPr>
          <w:rFonts w:ascii="Arial" w:hAnsi="Arial" w:cs="Arial"/>
          <w:sz w:val="24"/>
        </w:rPr>
        <w:t>, however,</w:t>
      </w:r>
      <w:r w:rsidR="00874C32">
        <w:rPr>
          <w:rFonts w:ascii="Arial" w:hAnsi="Arial" w:cs="Arial"/>
          <w:sz w:val="24"/>
        </w:rPr>
        <w:t xml:space="preserve"> that this would not be viable in a school particularly where </w:t>
      </w:r>
      <w:r w:rsidR="006D52A6">
        <w:rPr>
          <w:rFonts w:ascii="Arial" w:hAnsi="Arial" w:cs="Arial"/>
          <w:sz w:val="24"/>
        </w:rPr>
        <w:t xml:space="preserve">the </w:t>
      </w:r>
      <w:r w:rsidR="00874C32">
        <w:rPr>
          <w:rFonts w:ascii="Arial" w:hAnsi="Arial" w:cs="Arial"/>
          <w:sz w:val="24"/>
        </w:rPr>
        <w:t>number of pupils can reach</w:t>
      </w:r>
      <w:r w:rsidR="006D52A6">
        <w:rPr>
          <w:rFonts w:ascii="Arial" w:hAnsi="Arial" w:cs="Arial"/>
          <w:sz w:val="24"/>
        </w:rPr>
        <w:t xml:space="preserve"> and exceed the thirties. In the future, I would</w:t>
      </w:r>
      <w:r w:rsidR="00874C32">
        <w:rPr>
          <w:rFonts w:ascii="Arial" w:hAnsi="Arial" w:cs="Arial"/>
          <w:sz w:val="24"/>
        </w:rPr>
        <w:t xml:space="preserve"> only ask for one or two examples and then engage in some discussion to once again promote </w:t>
      </w:r>
      <w:proofErr w:type="spellStart"/>
      <w:r w:rsidR="00874C32">
        <w:rPr>
          <w:rFonts w:ascii="Arial" w:hAnsi="Arial" w:cs="Arial"/>
          <w:sz w:val="24"/>
        </w:rPr>
        <w:t>oracy</w:t>
      </w:r>
      <w:proofErr w:type="spellEnd"/>
      <w:r w:rsidR="00874C32">
        <w:rPr>
          <w:rFonts w:ascii="Arial" w:hAnsi="Arial" w:cs="Arial"/>
          <w:sz w:val="24"/>
        </w:rPr>
        <w:t xml:space="preserve"> skills in the ‘comprehension’ section of Bloom’s taxonomy</w:t>
      </w:r>
      <w:r w:rsidR="00F068D0">
        <w:rPr>
          <w:rFonts w:ascii="Arial" w:hAnsi="Arial" w:cs="Arial"/>
          <w:sz w:val="24"/>
        </w:rPr>
        <w:t xml:space="preserve"> </w:t>
      </w:r>
      <w:r w:rsidR="00F068D0">
        <w:rPr>
          <w:rFonts w:ascii="Arial" w:hAnsi="Arial" w:cs="Arial"/>
          <w:bCs/>
          <w:sz w:val="24"/>
        </w:rPr>
        <w:t>(Fautley and Savage, 2008)</w:t>
      </w:r>
      <w:r w:rsidR="00874C32">
        <w:rPr>
          <w:rFonts w:ascii="Arial" w:hAnsi="Arial" w:cs="Arial"/>
          <w:sz w:val="24"/>
        </w:rPr>
        <w:t xml:space="preserve">. </w:t>
      </w:r>
      <w:r w:rsidR="006D52A6">
        <w:rPr>
          <w:rFonts w:ascii="Arial" w:hAnsi="Arial" w:cs="Arial"/>
          <w:sz w:val="24"/>
        </w:rPr>
        <w:t xml:space="preserve">I would </w:t>
      </w:r>
      <w:proofErr w:type="gramStart"/>
      <w:r w:rsidR="006D52A6">
        <w:rPr>
          <w:rFonts w:ascii="Arial" w:hAnsi="Arial" w:cs="Arial"/>
          <w:sz w:val="24"/>
        </w:rPr>
        <w:t>still continue</w:t>
      </w:r>
      <w:proofErr w:type="gramEnd"/>
      <w:r w:rsidR="006D52A6">
        <w:rPr>
          <w:rFonts w:ascii="Arial" w:hAnsi="Arial" w:cs="Arial"/>
          <w:sz w:val="24"/>
        </w:rPr>
        <w:t xml:space="preserve"> to engage with pupils about their analogies as I walked around the classroom, however, so that most pupils had an opportunity to share their analogies with me. </w:t>
      </w:r>
    </w:p>
    <w:p w14:paraId="5F798805" w14:textId="57D20CB1" w:rsidR="00CC3DE7" w:rsidRDefault="00460C7C" w:rsidP="001B14F2">
      <w:pPr>
        <w:spacing w:line="360" w:lineRule="auto"/>
        <w:rPr>
          <w:rFonts w:ascii="Arial" w:hAnsi="Arial" w:cs="Arial"/>
          <w:sz w:val="24"/>
        </w:rPr>
      </w:pPr>
      <w:r>
        <w:rPr>
          <w:rFonts w:ascii="Arial" w:hAnsi="Arial" w:cs="Arial"/>
          <w:sz w:val="24"/>
        </w:rPr>
        <w:t xml:space="preserve">In conclusion, </w:t>
      </w:r>
      <w:r w:rsidR="004D3456">
        <w:rPr>
          <w:rFonts w:ascii="Arial" w:hAnsi="Arial" w:cs="Arial"/>
          <w:sz w:val="24"/>
        </w:rPr>
        <w:t xml:space="preserve">although there </w:t>
      </w:r>
      <w:r w:rsidR="00B55382">
        <w:rPr>
          <w:rFonts w:ascii="Arial" w:hAnsi="Arial" w:cs="Arial"/>
          <w:sz w:val="24"/>
        </w:rPr>
        <w:t>are</w:t>
      </w:r>
      <w:r w:rsidR="004D3456">
        <w:rPr>
          <w:rFonts w:ascii="Arial" w:hAnsi="Arial" w:cs="Arial"/>
          <w:sz w:val="24"/>
        </w:rPr>
        <w:t xml:space="preserve"> aspects of my micro-teach that I would change from a </w:t>
      </w:r>
      <w:r w:rsidR="00070299">
        <w:rPr>
          <w:rFonts w:ascii="Arial" w:hAnsi="Arial" w:cs="Arial"/>
          <w:sz w:val="24"/>
        </w:rPr>
        <w:t xml:space="preserve">teacher-led to a pupil-led approach, </w:t>
      </w:r>
      <w:r w:rsidR="002C0195">
        <w:rPr>
          <w:rFonts w:ascii="Arial" w:hAnsi="Arial" w:cs="Arial"/>
          <w:sz w:val="24"/>
        </w:rPr>
        <w:t xml:space="preserve">it turns out that I would not change as much as I had initially thought. </w:t>
      </w:r>
      <w:r w:rsidR="00B6107A">
        <w:rPr>
          <w:rFonts w:ascii="Arial" w:hAnsi="Arial" w:cs="Arial"/>
          <w:sz w:val="24"/>
        </w:rPr>
        <w:t xml:space="preserve">I had </w:t>
      </w:r>
      <w:r w:rsidR="008A78AB">
        <w:rPr>
          <w:rFonts w:ascii="Arial" w:hAnsi="Arial" w:cs="Arial"/>
          <w:sz w:val="24"/>
        </w:rPr>
        <w:t xml:space="preserve">originally </w:t>
      </w:r>
      <w:r w:rsidR="00B6107A">
        <w:rPr>
          <w:rFonts w:ascii="Arial" w:hAnsi="Arial" w:cs="Arial"/>
          <w:sz w:val="24"/>
        </w:rPr>
        <w:t xml:space="preserve">considered the main information on the Trinity to be the core of the lesson </w:t>
      </w:r>
      <w:r w:rsidR="008A78AB">
        <w:rPr>
          <w:rFonts w:ascii="Arial" w:hAnsi="Arial" w:cs="Arial"/>
          <w:sz w:val="24"/>
        </w:rPr>
        <w:t xml:space="preserve">and whilst it was important, it is clearer to me </w:t>
      </w:r>
      <w:r w:rsidR="00577403">
        <w:rPr>
          <w:rFonts w:ascii="Arial" w:hAnsi="Arial" w:cs="Arial"/>
          <w:sz w:val="24"/>
        </w:rPr>
        <w:t>now that all indi</w:t>
      </w:r>
      <w:r w:rsidR="00AF4D72">
        <w:rPr>
          <w:rFonts w:ascii="Arial" w:hAnsi="Arial" w:cs="Arial"/>
          <w:sz w:val="24"/>
        </w:rPr>
        <w:t xml:space="preserve">vidual tasks hold equal importance. </w:t>
      </w:r>
      <w:r w:rsidR="00B55382">
        <w:rPr>
          <w:rFonts w:ascii="Arial" w:hAnsi="Arial" w:cs="Arial"/>
          <w:sz w:val="24"/>
        </w:rPr>
        <w:t xml:space="preserve">Since </w:t>
      </w:r>
      <w:r w:rsidR="006E22E9">
        <w:rPr>
          <w:rFonts w:ascii="Arial" w:hAnsi="Arial" w:cs="Arial"/>
          <w:sz w:val="24"/>
        </w:rPr>
        <w:t xml:space="preserve">most of them were already verging on a pupil-led approach, my lesson </w:t>
      </w:r>
      <w:r w:rsidR="00974A82">
        <w:rPr>
          <w:rFonts w:ascii="Arial" w:hAnsi="Arial" w:cs="Arial"/>
          <w:sz w:val="24"/>
        </w:rPr>
        <w:t>would likely have</w:t>
      </w:r>
      <w:r w:rsidR="00A7693F">
        <w:rPr>
          <w:rFonts w:ascii="Arial" w:hAnsi="Arial" w:cs="Arial"/>
          <w:sz w:val="24"/>
        </w:rPr>
        <w:t xml:space="preserve"> already</w:t>
      </w:r>
      <w:r w:rsidR="00974A82">
        <w:rPr>
          <w:rFonts w:ascii="Arial" w:hAnsi="Arial" w:cs="Arial"/>
          <w:sz w:val="24"/>
        </w:rPr>
        <w:t xml:space="preserve"> been suitable</w:t>
      </w:r>
      <w:r w:rsidR="008E0953">
        <w:rPr>
          <w:rFonts w:ascii="Arial" w:hAnsi="Arial" w:cs="Arial"/>
          <w:sz w:val="24"/>
        </w:rPr>
        <w:t xml:space="preserve"> for a year 7 class within my placement</w:t>
      </w:r>
      <w:r w:rsidR="00974A82">
        <w:rPr>
          <w:rFonts w:ascii="Arial" w:hAnsi="Arial" w:cs="Arial"/>
          <w:sz w:val="24"/>
        </w:rPr>
        <w:t xml:space="preserve"> </w:t>
      </w:r>
      <w:r w:rsidR="008E0953">
        <w:rPr>
          <w:rFonts w:ascii="Arial" w:hAnsi="Arial" w:cs="Arial"/>
          <w:sz w:val="24"/>
        </w:rPr>
        <w:t xml:space="preserve">prior to the changes I made; </w:t>
      </w:r>
      <w:r w:rsidR="00E22CC8">
        <w:rPr>
          <w:rFonts w:ascii="Arial" w:hAnsi="Arial" w:cs="Arial"/>
          <w:sz w:val="24"/>
        </w:rPr>
        <w:t xml:space="preserve">it is only because of this reflection that I can now see </w:t>
      </w:r>
      <w:r w:rsidR="00AB30BC">
        <w:rPr>
          <w:rFonts w:ascii="Arial" w:hAnsi="Arial" w:cs="Arial"/>
          <w:sz w:val="24"/>
        </w:rPr>
        <w:t>this</w:t>
      </w:r>
      <w:r w:rsidR="00E22CC8">
        <w:rPr>
          <w:rFonts w:ascii="Arial" w:hAnsi="Arial" w:cs="Arial"/>
          <w:sz w:val="24"/>
        </w:rPr>
        <w:t xml:space="preserve">. Nonetheless, this </w:t>
      </w:r>
      <w:r w:rsidR="00A0274B">
        <w:rPr>
          <w:rFonts w:ascii="Arial" w:hAnsi="Arial" w:cs="Arial"/>
          <w:sz w:val="24"/>
        </w:rPr>
        <w:t xml:space="preserve">reflection has helped me to consider </w:t>
      </w:r>
      <w:r w:rsidR="00D03AF6">
        <w:rPr>
          <w:rFonts w:ascii="Arial" w:hAnsi="Arial" w:cs="Arial"/>
          <w:sz w:val="24"/>
        </w:rPr>
        <w:t xml:space="preserve">two things </w:t>
      </w:r>
      <w:r w:rsidR="00BB4380">
        <w:rPr>
          <w:rFonts w:ascii="Arial" w:hAnsi="Arial" w:cs="Arial"/>
          <w:sz w:val="24"/>
        </w:rPr>
        <w:t>with greater care</w:t>
      </w:r>
      <w:r w:rsidR="00AD7927">
        <w:rPr>
          <w:rFonts w:ascii="Arial" w:hAnsi="Arial" w:cs="Arial"/>
          <w:sz w:val="24"/>
        </w:rPr>
        <w:t xml:space="preserve"> for the future</w:t>
      </w:r>
      <w:r w:rsidR="00BB4380">
        <w:rPr>
          <w:rFonts w:ascii="Arial" w:hAnsi="Arial" w:cs="Arial"/>
          <w:sz w:val="24"/>
        </w:rPr>
        <w:t xml:space="preserve"> </w:t>
      </w:r>
      <w:r w:rsidR="00D03AF6">
        <w:rPr>
          <w:rFonts w:ascii="Arial" w:hAnsi="Arial" w:cs="Arial"/>
          <w:sz w:val="24"/>
        </w:rPr>
        <w:t>– 1)</w:t>
      </w:r>
      <w:r w:rsidR="00F91C64">
        <w:rPr>
          <w:rFonts w:ascii="Arial" w:hAnsi="Arial" w:cs="Arial"/>
          <w:sz w:val="24"/>
        </w:rPr>
        <w:t xml:space="preserve"> how I can make my teaching and the learning more effective</w:t>
      </w:r>
      <w:r w:rsidR="00AD7927">
        <w:rPr>
          <w:rFonts w:ascii="Arial" w:hAnsi="Arial" w:cs="Arial"/>
          <w:sz w:val="24"/>
        </w:rPr>
        <w:t xml:space="preserve">; </w:t>
      </w:r>
      <w:r w:rsidR="00BB4380">
        <w:rPr>
          <w:rFonts w:ascii="Arial" w:hAnsi="Arial" w:cs="Arial"/>
          <w:sz w:val="24"/>
        </w:rPr>
        <w:t xml:space="preserve">2) </w:t>
      </w:r>
      <w:r w:rsidR="00BB14F1">
        <w:rPr>
          <w:rFonts w:ascii="Arial" w:hAnsi="Arial" w:cs="Arial"/>
          <w:sz w:val="24"/>
        </w:rPr>
        <w:t xml:space="preserve">how I can be </w:t>
      </w:r>
      <w:r w:rsidR="00AD7927">
        <w:rPr>
          <w:rFonts w:ascii="Arial" w:hAnsi="Arial" w:cs="Arial"/>
          <w:sz w:val="24"/>
        </w:rPr>
        <w:t xml:space="preserve">more thoughtful </w:t>
      </w:r>
      <w:r w:rsidR="00BB14F1">
        <w:rPr>
          <w:rFonts w:ascii="Arial" w:hAnsi="Arial" w:cs="Arial"/>
          <w:sz w:val="24"/>
        </w:rPr>
        <w:t xml:space="preserve">when choosing which </w:t>
      </w:r>
      <w:r w:rsidR="00A0274B">
        <w:rPr>
          <w:rFonts w:ascii="Arial" w:hAnsi="Arial" w:cs="Arial"/>
          <w:sz w:val="24"/>
        </w:rPr>
        <w:t xml:space="preserve">approach to take when developing lesson plans </w:t>
      </w:r>
      <w:r w:rsidR="00F635F5">
        <w:rPr>
          <w:rFonts w:ascii="Arial" w:hAnsi="Arial" w:cs="Arial"/>
          <w:sz w:val="24"/>
        </w:rPr>
        <w:t xml:space="preserve">especially </w:t>
      </w:r>
      <w:r w:rsidR="00CD4F79">
        <w:rPr>
          <w:rFonts w:ascii="Arial" w:hAnsi="Arial" w:cs="Arial"/>
          <w:sz w:val="24"/>
        </w:rPr>
        <w:t xml:space="preserve">with regards to </w:t>
      </w:r>
      <w:r w:rsidR="00F635F5">
        <w:rPr>
          <w:rFonts w:ascii="Arial" w:hAnsi="Arial" w:cs="Arial"/>
          <w:sz w:val="24"/>
        </w:rPr>
        <w:t>key stage 3 classes.</w:t>
      </w:r>
      <w:r w:rsidR="00DA670F">
        <w:rPr>
          <w:rFonts w:ascii="Arial" w:hAnsi="Arial" w:cs="Arial"/>
          <w:sz w:val="24"/>
        </w:rPr>
        <w:t xml:space="preserve"> </w:t>
      </w:r>
    </w:p>
    <w:p w14:paraId="403ABD39" w14:textId="2879FB7D" w:rsidR="00A651A7" w:rsidRDefault="00A651A7" w:rsidP="001B14F2">
      <w:pPr>
        <w:spacing w:line="360" w:lineRule="auto"/>
        <w:rPr>
          <w:rFonts w:ascii="Arial" w:hAnsi="Arial" w:cs="Arial"/>
          <w:sz w:val="24"/>
        </w:rPr>
      </w:pPr>
    </w:p>
    <w:p w14:paraId="198FC4AD" w14:textId="4EAC2EF1" w:rsidR="00154603" w:rsidRPr="001D4C33" w:rsidRDefault="00EF2106" w:rsidP="001B14F2">
      <w:pPr>
        <w:spacing w:line="360" w:lineRule="auto"/>
        <w:rPr>
          <w:rFonts w:ascii="Arial" w:hAnsi="Arial" w:cs="Arial"/>
          <w:b/>
          <w:bCs/>
          <w:sz w:val="24"/>
        </w:rPr>
      </w:pPr>
      <w:r w:rsidRPr="001D4C33">
        <w:rPr>
          <w:rFonts w:ascii="Arial" w:hAnsi="Arial" w:cs="Arial"/>
          <w:b/>
          <w:bCs/>
          <w:sz w:val="24"/>
        </w:rPr>
        <w:lastRenderedPageBreak/>
        <w:t xml:space="preserve">Appendix </w:t>
      </w:r>
    </w:p>
    <w:p w14:paraId="729563CA" w14:textId="77777777" w:rsidR="00154603" w:rsidRPr="001D4C33" w:rsidRDefault="00154603" w:rsidP="00154603">
      <w:pPr>
        <w:rPr>
          <w:rFonts w:ascii="Arial" w:hAnsi="Arial" w:cs="Arial"/>
          <w:b/>
          <w:sz w:val="24"/>
          <w:szCs w:val="24"/>
        </w:rPr>
      </w:pPr>
      <w:r w:rsidRPr="001D4C33">
        <w:rPr>
          <w:rFonts w:ascii="Arial" w:hAnsi="Arial" w:cs="Arial"/>
          <w:b/>
          <w:sz w:val="24"/>
          <w:szCs w:val="24"/>
        </w:rPr>
        <w:t xml:space="preserve">Action plan – Objectives and programme for Term 1 </w:t>
      </w:r>
    </w:p>
    <w:p w14:paraId="26003F9E" w14:textId="682242F4" w:rsidR="00154603" w:rsidRDefault="00154603" w:rsidP="00B852B7">
      <w:pPr>
        <w:spacing w:line="360" w:lineRule="auto"/>
        <w:rPr>
          <w:rFonts w:ascii="Arial" w:hAnsi="Arial" w:cs="Arial"/>
          <w:sz w:val="24"/>
        </w:rPr>
      </w:pPr>
    </w:p>
    <w:tbl>
      <w:tblPr>
        <w:tblW w:w="4597" w:type="pct"/>
        <w:tblCellMar>
          <w:left w:w="132" w:type="dxa"/>
          <w:right w:w="132" w:type="dxa"/>
        </w:tblCellMar>
        <w:tblLook w:val="0000" w:firstRow="0" w:lastRow="0" w:firstColumn="0" w:lastColumn="0" w:noHBand="0" w:noVBand="0"/>
      </w:tblPr>
      <w:tblGrid>
        <w:gridCol w:w="1785"/>
        <w:gridCol w:w="2983"/>
        <w:gridCol w:w="2124"/>
        <w:gridCol w:w="1390"/>
      </w:tblGrid>
      <w:tr w:rsidR="00A51FAF" w:rsidRPr="001D4C33" w14:paraId="48F2497A" w14:textId="77777777" w:rsidTr="00267FC0">
        <w:tc>
          <w:tcPr>
            <w:tcW w:w="1078" w:type="pct"/>
            <w:tcBorders>
              <w:top w:val="single" w:sz="7" w:space="0" w:color="000000"/>
              <w:left w:val="single" w:sz="7" w:space="0" w:color="000000"/>
              <w:bottom w:val="single" w:sz="6" w:space="0" w:color="FFFFFF"/>
              <w:right w:val="single" w:sz="6" w:space="0" w:color="FFFFFF"/>
            </w:tcBorders>
          </w:tcPr>
          <w:p w14:paraId="7920DC76" w14:textId="77777777" w:rsidR="00A51FAF" w:rsidRPr="001D4C33" w:rsidRDefault="00A51FAF" w:rsidP="006E2CF9">
            <w:pPr>
              <w:spacing w:line="163" w:lineRule="exact"/>
              <w:rPr>
                <w:rFonts w:ascii="Arial" w:hAnsi="Arial" w:cs="Arial"/>
                <w:sz w:val="24"/>
                <w:szCs w:val="24"/>
              </w:rPr>
            </w:pPr>
          </w:p>
          <w:p w14:paraId="7CB69526" w14:textId="77777777" w:rsidR="00A51FAF" w:rsidRPr="001D4C33" w:rsidRDefault="00A51FAF" w:rsidP="006E2CF9">
            <w:pPr>
              <w:tabs>
                <w:tab w:val="center" w:pos="1218"/>
                <w:tab w:val="left" w:pos="1440"/>
                <w:tab w:val="left" w:pos="2160"/>
                <w:tab w:val="left" w:pos="2880"/>
                <w:tab w:val="left" w:pos="3330"/>
                <w:tab w:val="left" w:pos="4320"/>
              </w:tabs>
              <w:jc w:val="center"/>
              <w:rPr>
                <w:rFonts w:ascii="Arial" w:hAnsi="Arial" w:cs="Arial"/>
                <w:b/>
                <w:sz w:val="24"/>
                <w:szCs w:val="24"/>
              </w:rPr>
            </w:pPr>
            <w:r w:rsidRPr="001D4C33">
              <w:rPr>
                <w:rFonts w:ascii="Arial" w:hAnsi="Arial" w:cs="Arial"/>
                <w:b/>
                <w:sz w:val="24"/>
                <w:szCs w:val="24"/>
              </w:rPr>
              <w:t>OBJECTIVES</w:t>
            </w:r>
          </w:p>
          <w:p w14:paraId="0384BD6F" w14:textId="77777777" w:rsidR="00A51FAF" w:rsidRPr="001D4C33" w:rsidRDefault="00A51FAF" w:rsidP="006E2CF9">
            <w:pPr>
              <w:tabs>
                <w:tab w:val="center" w:pos="1218"/>
                <w:tab w:val="left" w:pos="1440"/>
                <w:tab w:val="left" w:pos="2160"/>
                <w:tab w:val="left" w:pos="2880"/>
                <w:tab w:val="left" w:pos="3330"/>
                <w:tab w:val="left" w:pos="4320"/>
              </w:tabs>
              <w:jc w:val="center"/>
              <w:rPr>
                <w:rFonts w:ascii="Arial" w:hAnsi="Arial" w:cs="Arial"/>
                <w:b/>
                <w:sz w:val="24"/>
                <w:szCs w:val="24"/>
              </w:rPr>
            </w:pPr>
          </w:p>
        </w:tc>
        <w:tc>
          <w:tcPr>
            <w:tcW w:w="1801" w:type="pct"/>
            <w:tcBorders>
              <w:top w:val="single" w:sz="7" w:space="0" w:color="000000"/>
              <w:left w:val="single" w:sz="7" w:space="0" w:color="000000"/>
              <w:bottom w:val="single" w:sz="6" w:space="0" w:color="FFFFFF"/>
              <w:right w:val="single" w:sz="6" w:space="0" w:color="FFFFFF"/>
            </w:tcBorders>
          </w:tcPr>
          <w:p w14:paraId="1663EAB9" w14:textId="77777777" w:rsidR="00A51FAF" w:rsidRPr="001D4C33" w:rsidRDefault="00A51FAF" w:rsidP="006E2CF9">
            <w:pPr>
              <w:spacing w:line="163" w:lineRule="exact"/>
              <w:jc w:val="center"/>
              <w:rPr>
                <w:rFonts w:ascii="Arial" w:hAnsi="Arial" w:cs="Arial"/>
                <w:sz w:val="24"/>
                <w:szCs w:val="24"/>
              </w:rPr>
            </w:pPr>
          </w:p>
          <w:p w14:paraId="123072CF" w14:textId="77777777" w:rsidR="00A51FAF" w:rsidRPr="001D4C33" w:rsidRDefault="00A51FAF" w:rsidP="006E2CF9">
            <w:pPr>
              <w:tabs>
                <w:tab w:val="center" w:pos="2883"/>
                <w:tab w:val="left" w:pos="3330"/>
                <w:tab w:val="left" w:pos="4320"/>
              </w:tabs>
              <w:jc w:val="center"/>
              <w:rPr>
                <w:rFonts w:ascii="Arial" w:hAnsi="Arial" w:cs="Arial"/>
                <w:sz w:val="24"/>
                <w:szCs w:val="24"/>
              </w:rPr>
            </w:pPr>
            <w:r w:rsidRPr="001D4C33">
              <w:rPr>
                <w:rFonts w:ascii="Arial" w:hAnsi="Arial" w:cs="Arial"/>
                <w:b/>
                <w:sz w:val="24"/>
                <w:szCs w:val="24"/>
              </w:rPr>
              <w:t>ACTIONS TO BE TAKEN</w:t>
            </w:r>
          </w:p>
        </w:tc>
        <w:tc>
          <w:tcPr>
            <w:tcW w:w="1282" w:type="pct"/>
            <w:tcBorders>
              <w:top w:val="single" w:sz="7" w:space="0" w:color="000000"/>
              <w:left w:val="single" w:sz="7" w:space="0" w:color="000000"/>
              <w:bottom w:val="single" w:sz="6" w:space="0" w:color="FFFFFF"/>
              <w:right w:val="single" w:sz="6" w:space="0" w:color="FFFFFF"/>
            </w:tcBorders>
          </w:tcPr>
          <w:p w14:paraId="67B11A22" w14:textId="77777777" w:rsidR="00A51FAF" w:rsidRPr="001D4C33" w:rsidRDefault="00A51FAF" w:rsidP="006E2CF9">
            <w:pPr>
              <w:spacing w:line="163" w:lineRule="exact"/>
              <w:jc w:val="center"/>
              <w:rPr>
                <w:rFonts w:ascii="Arial" w:hAnsi="Arial" w:cs="Arial"/>
                <w:sz w:val="24"/>
                <w:szCs w:val="24"/>
              </w:rPr>
            </w:pPr>
          </w:p>
          <w:p w14:paraId="10446744" w14:textId="77777777" w:rsidR="00A51FAF" w:rsidRPr="001D4C33" w:rsidRDefault="00A51FAF" w:rsidP="006E2CF9">
            <w:pPr>
              <w:tabs>
                <w:tab w:val="center" w:pos="2119"/>
                <w:tab w:val="left" w:pos="2160"/>
                <w:tab w:val="left" w:pos="2880"/>
                <w:tab w:val="left" w:pos="3330"/>
                <w:tab w:val="left" w:pos="4320"/>
              </w:tabs>
              <w:jc w:val="center"/>
              <w:rPr>
                <w:rFonts w:ascii="Arial" w:hAnsi="Arial" w:cs="Arial"/>
                <w:b/>
                <w:sz w:val="24"/>
                <w:szCs w:val="24"/>
              </w:rPr>
            </w:pPr>
            <w:r w:rsidRPr="001D4C33">
              <w:rPr>
                <w:rFonts w:ascii="Arial" w:hAnsi="Arial" w:cs="Arial"/>
                <w:b/>
                <w:sz w:val="24"/>
                <w:szCs w:val="24"/>
              </w:rPr>
              <w:t>SUCCESS</w:t>
            </w:r>
          </w:p>
          <w:p w14:paraId="2B3A582C" w14:textId="77777777" w:rsidR="00A51FAF" w:rsidRPr="001D4C33" w:rsidRDefault="00A51FAF" w:rsidP="006E2CF9">
            <w:pPr>
              <w:tabs>
                <w:tab w:val="center" w:pos="2119"/>
                <w:tab w:val="left" w:pos="2160"/>
                <w:tab w:val="left" w:pos="2880"/>
                <w:tab w:val="left" w:pos="3330"/>
                <w:tab w:val="left" w:pos="4320"/>
              </w:tabs>
              <w:jc w:val="center"/>
              <w:rPr>
                <w:rFonts w:ascii="Arial" w:hAnsi="Arial" w:cs="Arial"/>
                <w:sz w:val="24"/>
                <w:szCs w:val="24"/>
              </w:rPr>
            </w:pPr>
            <w:r w:rsidRPr="001D4C33">
              <w:rPr>
                <w:rFonts w:ascii="Arial" w:hAnsi="Arial" w:cs="Arial"/>
                <w:b/>
                <w:sz w:val="24"/>
                <w:szCs w:val="24"/>
              </w:rPr>
              <w:t>CRITERIA</w:t>
            </w:r>
          </w:p>
        </w:tc>
        <w:tc>
          <w:tcPr>
            <w:tcW w:w="839" w:type="pct"/>
            <w:tcBorders>
              <w:top w:val="single" w:sz="7" w:space="0" w:color="000000"/>
              <w:left w:val="single" w:sz="7" w:space="0" w:color="000000"/>
              <w:bottom w:val="single" w:sz="6" w:space="0" w:color="FFFFFF"/>
              <w:right w:val="single" w:sz="7" w:space="0" w:color="000000"/>
            </w:tcBorders>
          </w:tcPr>
          <w:p w14:paraId="785559DC" w14:textId="77777777" w:rsidR="00A51FAF" w:rsidRPr="001D4C33" w:rsidRDefault="00A51FAF" w:rsidP="006E2CF9">
            <w:pPr>
              <w:spacing w:line="163" w:lineRule="exact"/>
              <w:rPr>
                <w:rFonts w:ascii="Arial" w:hAnsi="Arial" w:cs="Arial"/>
                <w:sz w:val="24"/>
                <w:szCs w:val="24"/>
              </w:rPr>
            </w:pPr>
          </w:p>
          <w:p w14:paraId="7D6550DE" w14:textId="77777777" w:rsidR="00A51FAF" w:rsidRPr="001D4C33" w:rsidRDefault="00A51FAF" w:rsidP="006E2CF9">
            <w:pPr>
              <w:tabs>
                <w:tab w:val="center" w:pos="631"/>
                <w:tab w:val="left" w:pos="720"/>
                <w:tab w:val="left" w:pos="1440"/>
                <w:tab w:val="left" w:pos="2160"/>
                <w:tab w:val="left" w:pos="2880"/>
                <w:tab w:val="left" w:pos="3330"/>
                <w:tab w:val="left" w:pos="4320"/>
              </w:tabs>
              <w:rPr>
                <w:rFonts w:ascii="Arial" w:hAnsi="Arial" w:cs="Arial"/>
                <w:b/>
                <w:sz w:val="24"/>
                <w:szCs w:val="24"/>
              </w:rPr>
            </w:pPr>
            <w:r w:rsidRPr="001D4C33">
              <w:rPr>
                <w:rFonts w:ascii="Arial" w:hAnsi="Arial" w:cs="Arial"/>
                <w:sz w:val="24"/>
                <w:szCs w:val="24"/>
              </w:rPr>
              <w:tab/>
            </w:r>
            <w:r w:rsidRPr="001D4C33">
              <w:rPr>
                <w:rFonts w:ascii="Arial" w:hAnsi="Arial" w:cs="Arial"/>
                <w:b/>
                <w:sz w:val="24"/>
                <w:szCs w:val="24"/>
              </w:rPr>
              <w:t>TARGET</w:t>
            </w:r>
          </w:p>
          <w:p w14:paraId="32DC4FE8" w14:textId="77777777" w:rsidR="00A51FAF" w:rsidRPr="001D4C33" w:rsidRDefault="00A51FAF" w:rsidP="006E2CF9">
            <w:pPr>
              <w:tabs>
                <w:tab w:val="center" w:pos="631"/>
                <w:tab w:val="left" w:pos="720"/>
                <w:tab w:val="left" w:pos="1440"/>
                <w:tab w:val="left" w:pos="2160"/>
                <w:tab w:val="left" w:pos="2880"/>
                <w:tab w:val="left" w:pos="3330"/>
                <w:tab w:val="left" w:pos="4320"/>
              </w:tabs>
              <w:rPr>
                <w:rFonts w:ascii="Arial" w:hAnsi="Arial" w:cs="Arial"/>
                <w:sz w:val="24"/>
                <w:szCs w:val="24"/>
              </w:rPr>
            </w:pPr>
            <w:r w:rsidRPr="001D4C33">
              <w:rPr>
                <w:rFonts w:ascii="Arial" w:hAnsi="Arial" w:cs="Arial"/>
                <w:b/>
                <w:sz w:val="24"/>
                <w:szCs w:val="24"/>
              </w:rPr>
              <w:tab/>
              <w:t>DATE</w:t>
            </w:r>
          </w:p>
        </w:tc>
      </w:tr>
      <w:tr w:rsidR="00A51FAF" w:rsidRPr="001D4C33" w14:paraId="2111387E" w14:textId="77777777" w:rsidTr="00267FC0">
        <w:trPr>
          <w:trHeight w:val="2107"/>
        </w:trPr>
        <w:tc>
          <w:tcPr>
            <w:tcW w:w="1078" w:type="pct"/>
            <w:tcBorders>
              <w:top w:val="single" w:sz="7" w:space="0" w:color="000000"/>
              <w:left w:val="single" w:sz="7" w:space="0" w:color="000000"/>
              <w:right w:val="single" w:sz="6" w:space="0" w:color="FFFFFF"/>
            </w:tcBorders>
          </w:tcPr>
          <w:p w14:paraId="330CF05E" w14:textId="1245C81C" w:rsidR="00A51FAF" w:rsidRPr="001D4C33" w:rsidRDefault="00354A99" w:rsidP="00F246C7">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sidRPr="00142168">
              <w:rPr>
                <w:rFonts w:ascii="Arial" w:hAnsi="Arial" w:cs="Arial"/>
                <w:sz w:val="22"/>
                <w:szCs w:val="24"/>
              </w:rPr>
              <w:t xml:space="preserve">To manage my lesson time more effectively in line with QTS standard </w:t>
            </w:r>
            <w:r w:rsidR="005C7A45" w:rsidRPr="00142168">
              <w:rPr>
                <w:rFonts w:ascii="Arial" w:hAnsi="Arial" w:cs="Arial"/>
                <w:sz w:val="22"/>
                <w:szCs w:val="24"/>
              </w:rPr>
              <w:t>S3.3.7</w:t>
            </w:r>
          </w:p>
        </w:tc>
        <w:tc>
          <w:tcPr>
            <w:tcW w:w="1801" w:type="pct"/>
            <w:tcBorders>
              <w:top w:val="single" w:sz="7" w:space="0" w:color="000000"/>
              <w:left w:val="single" w:sz="7" w:space="0" w:color="000000"/>
              <w:right w:val="single" w:sz="6" w:space="0" w:color="FFFFFF"/>
            </w:tcBorders>
          </w:tcPr>
          <w:p w14:paraId="2416325F" w14:textId="7F0412EC" w:rsidR="00A51FAF" w:rsidRPr="001D4C33" w:rsidRDefault="005A10F0" w:rsidP="006E2CF9">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Pr>
                <w:rFonts w:ascii="Arial" w:hAnsi="Arial" w:cs="Arial"/>
                <w:sz w:val="24"/>
                <w:szCs w:val="24"/>
              </w:rPr>
              <w:t>In order to manage my lesson time more effectively, I will follow the timings in my lesson plan more strictly. I will also avoid getting drawn into unnecessary conversations and make sure to keep everyone on target particularly with regards to tasks</w:t>
            </w:r>
            <w:r w:rsidR="00812F25">
              <w:rPr>
                <w:rFonts w:ascii="Arial" w:hAnsi="Arial" w:cs="Arial"/>
                <w:sz w:val="24"/>
                <w:szCs w:val="24"/>
              </w:rPr>
              <w:t>.</w:t>
            </w:r>
          </w:p>
        </w:tc>
        <w:tc>
          <w:tcPr>
            <w:tcW w:w="1282" w:type="pct"/>
            <w:tcBorders>
              <w:top w:val="single" w:sz="7" w:space="0" w:color="000000"/>
              <w:left w:val="single" w:sz="7" w:space="0" w:color="000000"/>
              <w:right w:val="single" w:sz="6" w:space="0" w:color="FFFFFF"/>
            </w:tcBorders>
          </w:tcPr>
          <w:p w14:paraId="7C3C9484" w14:textId="25DFA332" w:rsidR="00A51FAF" w:rsidRPr="001D4C33" w:rsidRDefault="00812F25" w:rsidP="006E2CF9">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Pr>
                <w:rFonts w:ascii="Arial" w:hAnsi="Arial" w:cs="Arial"/>
                <w:sz w:val="24"/>
                <w:szCs w:val="24"/>
              </w:rPr>
              <w:t xml:space="preserve">I will know if I am being more successful in managing my time more effectively since all parts of the lesson plan will be completed. </w:t>
            </w:r>
          </w:p>
        </w:tc>
        <w:tc>
          <w:tcPr>
            <w:tcW w:w="839" w:type="pct"/>
            <w:tcBorders>
              <w:top w:val="single" w:sz="7" w:space="0" w:color="000000"/>
              <w:left w:val="single" w:sz="7" w:space="0" w:color="000000"/>
              <w:right w:val="single" w:sz="7" w:space="0" w:color="000000"/>
            </w:tcBorders>
          </w:tcPr>
          <w:p w14:paraId="02A578A0" w14:textId="321B18AB" w:rsidR="00A51FAF" w:rsidRPr="001D4C33" w:rsidRDefault="00215375" w:rsidP="006E2CF9">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sidRPr="001D4C33">
              <w:rPr>
                <w:rFonts w:ascii="Arial" w:hAnsi="Arial" w:cs="Arial"/>
                <w:sz w:val="24"/>
                <w:szCs w:val="24"/>
              </w:rPr>
              <w:t>February 2019</w:t>
            </w:r>
          </w:p>
        </w:tc>
      </w:tr>
      <w:tr w:rsidR="00BA183B" w:rsidRPr="001D4C33" w14:paraId="459743C7" w14:textId="77777777" w:rsidTr="00267FC0">
        <w:trPr>
          <w:trHeight w:val="80"/>
        </w:trPr>
        <w:tc>
          <w:tcPr>
            <w:tcW w:w="1078" w:type="pct"/>
            <w:tcBorders>
              <w:left w:val="single" w:sz="7" w:space="0" w:color="000000"/>
              <w:bottom w:val="single" w:sz="7" w:space="0" w:color="000000"/>
              <w:right w:val="single" w:sz="6" w:space="0" w:color="FFFFFF"/>
            </w:tcBorders>
          </w:tcPr>
          <w:p w14:paraId="555DA00D" w14:textId="77777777" w:rsidR="00BA183B" w:rsidRPr="001D4C33" w:rsidRDefault="00BA183B" w:rsidP="006E2CF9">
            <w:pPr>
              <w:spacing w:line="163" w:lineRule="exact"/>
              <w:rPr>
                <w:rFonts w:ascii="Arial" w:hAnsi="Arial" w:cs="Arial"/>
                <w:sz w:val="24"/>
                <w:szCs w:val="24"/>
              </w:rPr>
            </w:pPr>
          </w:p>
        </w:tc>
        <w:tc>
          <w:tcPr>
            <w:tcW w:w="1801" w:type="pct"/>
            <w:tcBorders>
              <w:left w:val="single" w:sz="7" w:space="0" w:color="000000"/>
              <w:bottom w:val="single" w:sz="7" w:space="0" w:color="000000"/>
              <w:right w:val="single" w:sz="6" w:space="0" w:color="FFFFFF"/>
            </w:tcBorders>
          </w:tcPr>
          <w:p w14:paraId="03D1FBDA" w14:textId="77777777" w:rsidR="00BA183B" w:rsidRPr="001D4C33" w:rsidRDefault="00BA183B" w:rsidP="006E2CF9">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p>
        </w:tc>
        <w:tc>
          <w:tcPr>
            <w:tcW w:w="1282" w:type="pct"/>
            <w:tcBorders>
              <w:left w:val="single" w:sz="7" w:space="0" w:color="000000"/>
              <w:bottom w:val="single" w:sz="7" w:space="0" w:color="000000"/>
              <w:right w:val="single" w:sz="8" w:space="0" w:color="000000"/>
            </w:tcBorders>
          </w:tcPr>
          <w:p w14:paraId="29B7879B" w14:textId="77777777" w:rsidR="00BA183B" w:rsidRPr="001D4C33" w:rsidRDefault="00BA183B" w:rsidP="006E2CF9">
            <w:pPr>
              <w:spacing w:line="163" w:lineRule="exact"/>
              <w:rPr>
                <w:rFonts w:ascii="Arial" w:hAnsi="Arial" w:cs="Arial"/>
                <w:sz w:val="24"/>
                <w:szCs w:val="24"/>
              </w:rPr>
            </w:pPr>
          </w:p>
        </w:tc>
        <w:tc>
          <w:tcPr>
            <w:tcW w:w="839" w:type="pct"/>
            <w:tcBorders>
              <w:left w:val="single" w:sz="8" w:space="0" w:color="000000"/>
              <w:bottom w:val="single" w:sz="8" w:space="0" w:color="000000"/>
              <w:right w:val="single" w:sz="8" w:space="0" w:color="000000"/>
            </w:tcBorders>
          </w:tcPr>
          <w:p w14:paraId="00D9FBA3" w14:textId="77777777" w:rsidR="00BA183B" w:rsidRPr="001D4C33" w:rsidRDefault="00BA183B" w:rsidP="006E2CF9">
            <w:pPr>
              <w:spacing w:line="163" w:lineRule="exact"/>
              <w:rPr>
                <w:rFonts w:ascii="Arial" w:hAnsi="Arial" w:cs="Arial"/>
                <w:sz w:val="24"/>
                <w:szCs w:val="24"/>
              </w:rPr>
            </w:pPr>
          </w:p>
        </w:tc>
      </w:tr>
      <w:tr w:rsidR="00096449" w:rsidRPr="001D4C33" w14:paraId="5383CD2D" w14:textId="77777777" w:rsidTr="00267FC0">
        <w:trPr>
          <w:trHeight w:val="3403"/>
        </w:trPr>
        <w:tc>
          <w:tcPr>
            <w:tcW w:w="1078" w:type="pct"/>
            <w:tcBorders>
              <w:left w:val="single" w:sz="7" w:space="0" w:color="000000"/>
              <w:bottom w:val="single" w:sz="7" w:space="0" w:color="000000"/>
              <w:right w:val="single" w:sz="6" w:space="0" w:color="FFFFFF"/>
            </w:tcBorders>
          </w:tcPr>
          <w:p w14:paraId="56DD4D86" w14:textId="0713EAD4" w:rsidR="00096449" w:rsidRPr="001D4C33" w:rsidRDefault="00096449" w:rsidP="00096449">
            <w:pPr>
              <w:rPr>
                <w:rFonts w:ascii="Arial" w:hAnsi="Arial" w:cs="Arial"/>
                <w:sz w:val="24"/>
                <w:szCs w:val="24"/>
              </w:rPr>
            </w:pPr>
            <w:r>
              <w:rPr>
                <w:rFonts w:ascii="Arial" w:hAnsi="Arial" w:cs="Arial"/>
                <w:sz w:val="24"/>
                <w:szCs w:val="24"/>
              </w:rPr>
              <w:t xml:space="preserve">PTE 1 Observation feedback – </w:t>
            </w:r>
            <w:r w:rsidRPr="00747CA1">
              <w:rPr>
                <w:rFonts w:ascii="Arial" w:hAnsi="Arial" w:cs="Arial"/>
                <w:sz w:val="24"/>
                <w:szCs w:val="24"/>
              </w:rPr>
              <w:t>“</w:t>
            </w:r>
            <w:r w:rsidR="00142168" w:rsidRPr="00747CA1">
              <w:rPr>
                <w:rFonts w:ascii="Arial" w:hAnsi="Arial" w:cs="Arial"/>
                <w:sz w:val="22"/>
                <w:szCs w:val="22"/>
              </w:rPr>
              <w:t>Further, he must ensure effective plenary to recap and consolidate learning of the lesson.”</w:t>
            </w:r>
          </w:p>
        </w:tc>
        <w:tc>
          <w:tcPr>
            <w:tcW w:w="1801" w:type="pct"/>
            <w:tcBorders>
              <w:left w:val="single" w:sz="7" w:space="0" w:color="000000"/>
              <w:bottom w:val="single" w:sz="7" w:space="0" w:color="000000"/>
              <w:right w:val="single" w:sz="6" w:space="0" w:color="FFFFFF"/>
            </w:tcBorders>
          </w:tcPr>
          <w:p w14:paraId="02F3EC51" w14:textId="5C5B8823" w:rsidR="00096449" w:rsidRPr="001D4C33" w:rsidRDefault="00812F25" w:rsidP="00812F25">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Pr>
                <w:rFonts w:ascii="Arial" w:hAnsi="Arial" w:cs="Arial"/>
                <w:sz w:val="24"/>
                <w:szCs w:val="24"/>
              </w:rPr>
              <w:t xml:space="preserve">This follows on from the previous objective since I need to manage my time more effectively so that I have time for a plenary. In lessons, because of a lack of time management, I sometimes omit the plenary or rush it to the point where it is not effective. </w:t>
            </w:r>
          </w:p>
        </w:tc>
        <w:tc>
          <w:tcPr>
            <w:tcW w:w="1282" w:type="pct"/>
            <w:tcBorders>
              <w:left w:val="single" w:sz="7" w:space="0" w:color="000000"/>
              <w:bottom w:val="single" w:sz="7" w:space="0" w:color="000000"/>
              <w:right w:val="single" w:sz="8" w:space="0" w:color="000000"/>
            </w:tcBorders>
          </w:tcPr>
          <w:p w14:paraId="62BDA2B6" w14:textId="273AA1E7" w:rsidR="00096449" w:rsidRPr="001D4C33" w:rsidRDefault="00015E10" w:rsidP="00015E10">
            <w:pPr>
              <w:rPr>
                <w:rFonts w:ascii="Arial" w:hAnsi="Arial" w:cs="Arial"/>
                <w:sz w:val="24"/>
                <w:szCs w:val="24"/>
              </w:rPr>
            </w:pPr>
            <w:r>
              <w:rPr>
                <w:rFonts w:ascii="Arial" w:hAnsi="Arial" w:cs="Arial"/>
                <w:sz w:val="24"/>
                <w:szCs w:val="24"/>
              </w:rPr>
              <w:t xml:space="preserve">At the end of every lesson will be a plenary that is neither rushed (plenty of time will be left to do this) nor ineffective. </w:t>
            </w:r>
            <w:r w:rsidR="00584CC9">
              <w:rPr>
                <w:rFonts w:ascii="Arial" w:hAnsi="Arial" w:cs="Arial"/>
                <w:sz w:val="24"/>
                <w:szCs w:val="24"/>
              </w:rPr>
              <w:t>Consequently, pupils will be able to reflect on the lesson.</w:t>
            </w:r>
          </w:p>
        </w:tc>
        <w:tc>
          <w:tcPr>
            <w:tcW w:w="839" w:type="pct"/>
            <w:tcBorders>
              <w:left w:val="single" w:sz="8" w:space="0" w:color="000000"/>
              <w:bottom w:val="single" w:sz="8" w:space="0" w:color="000000"/>
              <w:right w:val="single" w:sz="8" w:space="0" w:color="000000"/>
            </w:tcBorders>
          </w:tcPr>
          <w:p w14:paraId="5D33F8CD" w14:textId="77777777" w:rsidR="00096449" w:rsidRDefault="00096449" w:rsidP="006E2CF9">
            <w:pPr>
              <w:spacing w:line="163" w:lineRule="exact"/>
              <w:rPr>
                <w:rFonts w:ascii="Arial" w:hAnsi="Arial" w:cs="Arial"/>
                <w:sz w:val="24"/>
                <w:szCs w:val="24"/>
              </w:rPr>
            </w:pPr>
          </w:p>
          <w:p w14:paraId="2017FE4F" w14:textId="40830908" w:rsidR="00096449" w:rsidRPr="001D4C33" w:rsidRDefault="00096449" w:rsidP="00096449">
            <w:pPr>
              <w:rPr>
                <w:rFonts w:ascii="Arial" w:hAnsi="Arial" w:cs="Arial"/>
                <w:sz w:val="24"/>
                <w:szCs w:val="24"/>
              </w:rPr>
            </w:pPr>
            <w:r w:rsidRPr="001D4C33">
              <w:rPr>
                <w:rFonts w:ascii="Arial" w:hAnsi="Arial" w:cs="Arial"/>
                <w:sz w:val="24"/>
                <w:szCs w:val="24"/>
              </w:rPr>
              <w:t>February 2019</w:t>
            </w:r>
          </w:p>
        </w:tc>
      </w:tr>
      <w:tr w:rsidR="00142168" w:rsidRPr="001D4C33" w14:paraId="092FB676" w14:textId="77777777" w:rsidTr="00267FC0">
        <w:trPr>
          <w:trHeight w:val="3403"/>
        </w:trPr>
        <w:tc>
          <w:tcPr>
            <w:tcW w:w="1078" w:type="pct"/>
            <w:tcBorders>
              <w:left w:val="single" w:sz="7" w:space="0" w:color="000000"/>
              <w:bottom w:val="single" w:sz="7" w:space="0" w:color="000000"/>
              <w:right w:val="single" w:sz="6" w:space="0" w:color="FFFFFF"/>
            </w:tcBorders>
          </w:tcPr>
          <w:p w14:paraId="6B5FBD66" w14:textId="3533A3A4" w:rsidR="00142168" w:rsidRPr="00747CA1" w:rsidRDefault="00142168" w:rsidP="00142168">
            <w:pPr>
              <w:rPr>
                <w:rFonts w:ascii="Arial" w:hAnsi="Arial" w:cs="Arial"/>
                <w:sz w:val="24"/>
                <w:szCs w:val="24"/>
              </w:rPr>
            </w:pPr>
            <w:r w:rsidRPr="00747CA1">
              <w:rPr>
                <w:rFonts w:ascii="Arial" w:hAnsi="Arial" w:cs="Arial"/>
                <w:sz w:val="24"/>
                <w:szCs w:val="24"/>
              </w:rPr>
              <w:t>PTE 1 Observation feedback – “</w:t>
            </w:r>
            <w:r w:rsidRPr="00747CA1">
              <w:rPr>
                <w:rFonts w:ascii="Arial" w:hAnsi="Arial" w:cs="Arial"/>
                <w:sz w:val="22"/>
                <w:szCs w:val="22"/>
              </w:rPr>
              <w:t>Continue to develop more consistent use of incidental Welsh throughout lessons and within marking.”</w:t>
            </w:r>
          </w:p>
        </w:tc>
        <w:tc>
          <w:tcPr>
            <w:tcW w:w="1801" w:type="pct"/>
            <w:tcBorders>
              <w:left w:val="single" w:sz="7" w:space="0" w:color="000000"/>
              <w:bottom w:val="single" w:sz="7" w:space="0" w:color="000000"/>
              <w:right w:val="single" w:sz="6" w:space="0" w:color="FFFFFF"/>
            </w:tcBorders>
          </w:tcPr>
          <w:p w14:paraId="52F1F45B" w14:textId="10E76DED" w:rsidR="00142168" w:rsidRPr="001D4C33" w:rsidRDefault="00936EE9" w:rsidP="006E2CF9">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proofErr w:type="gramStart"/>
            <w:r>
              <w:rPr>
                <w:rFonts w:ascii="Arial" w:hAnsi="Arial" w:cs="Arial"/>
                <w:sz w:val="24"/>
                <w:szCs w:val="24"/>
              </w:rPr>
              <w:t>The majority of</w:t>
            </w:r>
            <w:proofErr w:type="gramEnd"/>
            <w:r>
              <w:rPr>
                <w:rFonts w:ascii="Arial" w:hAnsi="Arial" w:cs="Arial"/>
                <w:sz w:val="24"/>
                <w:szCs w:val="24"/>
              </w:rPr>
              <w:t xml:space="preserve"> my incidental Welsh is used in the same places throughout the lesson such as when praising pupils. I will expand areas of use such as when giving pupils basic commands (sit, stand, come in etc.).</w:t>
            </w:r>
          </w:p>
        </w:tc>
        <w:tc>
          <w:tcPr>
            <w:tcW w:w="1282" w:type="pct"/>
            <w:tcBorders>
              <w:left w:val="single" w:sz="7" w:space="0" w:color="000000"/>
              <w:bottom w:val="single" w:sz="7" w:space="0" w:color="000000"/>
              <w:right w:val="single" w:sz="8" w:space="0" w:color="000000"/>
            </w:tcBorders>
          </w:tcPr>
          <w:p w14:paraId="27381C1B" w14:textId="2136DD2B" w:rsidR="00142168" w:rsidRPr="001D4C33" w:rsidRDefault="00936EE9" w:rsidP="00936EE9">
            <w:pPr>
              <w:rPr>
                <w:rFonts w:ascii="Arial" w:hAnsi="Arial" w:cs="Arial"/>
                <w:sz w:val="24"/>
                <w:szCs w:val="24"/>
              </w:rPr>
            </w:pPr>
            <w:r>
              <w:rPr>
                <w:rFonts w:ascii="Arial" w:hAnsi="Arial" w:cs="Arial"/>
                <w:sz w:val="24"/>
                <w:szCs w:val="24"/>
              </w:rPr>
              <w:t>My use of Welsh will be more prevalent</w:t>
            </w:r>
            <w:r w:rsidR="00180A3D">
              <w:rPr>
                <w:rFonts w:ascii="Arial" w:hAnsi="Arial" w:cs="Arial"/>
                <w:sz w:val="24"/>
                <w:szCs w:val="24"/>
              </w:rPr>
              <w:t xml:space="preserve"> through the </w:t>
            </w:r>
            <w:proofErr w:type="gramStart"/>
            <w:r w:rsidR="00180A3D">
              <w:rPr>
                <w:rFonts w:ascii="Arial" w:hAnsi="Arial" w:cs="Arial"/>
                <w:sz w:val="24"/>
                <w:szCs w:val="24"/>
              </w:rPr>
              <w:t>lesson</w:t>
            </w:r>
            <w:proofErr w:type="gramEnd"/>
            <w:r>
              <w:rPr>
                <w:rFonts w:ascii="Arial" w:hAnsi="Arial" w:cs="Arial"/>
                <w:sz w:val="24"/>
                <w:szCs w:val="24"/>
              </w:rPr>
              <w:t xml:space="preserve"> but it will also be natural and not forced. </w:t>
            </w:r>
          </w:p>
        </w:tc>
        <w:tc>
          <w:tcPr>
            <w:tcW w:w="839" w:type="pct"/>
            <w:tcBorders>
              <w:left w:val="single" w:sz="8" w:space="0" w:color="000000"/>
              <w:bottom w:val="single" w:sz="8" w:space="0" w:color="000000"/>
              <w:right w:val="single" w:sz="8" w:space="0" w:color="000000"/>
            </w:tcBorders>
          </w:tcPr>
          <w:p w14:paraId="2E9AF181" w14:textId="202EC22E" w:rsidR="00142168" w:rsidRPr="001D4C33" w:rsidRDefault="00142168" w:rsidP="00142168">
            <w:pPr>
              <w:rPr>
                <w:rFonts w:ascii="Arial" w:hAnsi="Arial" w:cs="Arial"/>
                <w:sz w:val="24"/>
                <w:szCs w:val="24"/>
              </w:rPr>
            </w:pPr>
            <w:r>
              <w:rPr>
                <w:rFonts w:ascii="Arial" w:hAnsi="Arial" w:cs="Arial"/>
                <w:sz w:val="24"/>
                <w:szCs w:val="24"/>
              </w:rPr>
              <w:t>February 2019</w:t>
            </w:r>
          </w:p>
        </w:tc>
      </w:tr>
      <w:tr w:rsidR="00A51FAF" w:rsidRPr="001D4C33" w14:paraId="0EB41ACC" w14:textId="77777777" w:rsidTr="00267FC0">
        <w:trPr>
          <w:trHeight w:val="3403"/>
        </w:trPr>
        <w:tc>
          <w:tcPr>
            <w:tcW w:w="1078" w:type="pct"/>
            <w:tcBorders>
              <w:left w:val="single" w:sz="7" w:space="0" w:color="000000"/>
              <w:bottom w:val="single" w:sz="7" w:space="0" w:color="000000"/>
              <w:right w:val="single" w:sz="6" w:space="0" w:color="FFFFFF"/>
            </w:tcBorders>
          </w:tcPr>
          <w:p w14:paraId="19EA70F3" w14:textId="09C89F0A" w:rsidR="00A51FAF" w:rsidRPr="00747CA1" w:rsidRDefault="00096449" w:rsidP="00096449">
            <w:p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747CA1">
              <w:rPr>
                <w:rFonts w:ascii="Arial" w:hAnsi="Arial" w:cs="Arial"/>
                <w:sz w:val="24"/>
                <w:szCs w:val="24"/>
              </w:rPr>
              <w:lastRenderedPageBreak/>
              <w:t>PTE 1 Observation feedback – “</w:t>
            </w:r>
            <w:r w:rsidRPr="00747CA1">
              <w:rPr>
                <w:rFonts w:ascii="Arial" w:hAnsi="Arial" w:cs="Arial"/>
                <w:sz w:val="22"/>
                <w:szCs w:val="22"/>
              </w:rPr>
              <w:t>Develop collaboration with LSA to ensure she is used effectively and aware of the tasks approaching.”</w:t>
            </w:r>
          </w:p>
        </w:tc>
        <w:tc>
          <w:tcPr>
            <w:tcW w:w="1801" w:type="pct"/>
            <w:tcBorders>
              <w:left w:val="single" w:sz="7" w:space="0" w:color="000000"/>
              <w:bottom w:val="single" w:sz="7" w:space="0" w:color="000000"/>
              <w:right w:val="single" w:sz="6" w:space="0" w:color="FFFFFF"/>
            </w:tcBorders>
          </w:tcPr>
          <w:p w14:paraId="51FBD65E" w14:textId="4D5E00B5" w:rsidR="00A51FAF" w:rsidRPr="001D4C33" w:rsidRDefault="00893D63" w:rsidP="00893D63">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Pr>
                <w:rFonts w:ascii="Arial" w:hAnsi="Arial" w:cs="Arial"/>
                <w:sz w:val="24"/>
                <w:szCs w:val="24"/>
              </w:rPr>
              <w:t xml:space="preserve">Whenever an LSA enters the classroom, I will go to them and give them an overview of the lesson. I will also be more proactive in telling them where they could </w:t>
            </w:r>
            <w:proofErr w:type="gramStart"/>
            <w:r>
              <w:rPr>
                <w:rFonts w:ascii="Arial" w:hAnsi="Arial" w:cs="Arial"/>
                <w:sz w:val="24"/>
                <w:szCs w:val="24"/>
              </w:rPr>
              <w:t>help out</w:t>
            </w:r>
            <w:proofErr w:type="gramEnd"/>
            <w:r>
              <w:rPr>
                <w:rFonts w:ascii="Arial" w:hAnsi="Arial" w:cs="Arial"/>
                <w:sz w:val="24"/>
                <w:szCs w:val="24"/>
              </w:rPr>
              <w:t xml:space="preserve"> in the lessons and direct</w:t>
            </w:r>
            <w:r w:rsidR="00180A3D">
              <w:rPr>
                <w:rFonts w:ascii="Arial" w:hAnsi="Arial" w:cs="Arial"/>
                <w:sz w:val="24"/>
                <w:szCs w:val="24"/>
              </w:rPr>
              <w:t>ing</w:t>
            </w:r>
            <w:r>
              <w:rPr>
                <w:rFonts w:ascii="Arial" w:hAnsi="Arial" w:cs="Arial"/>
                <w:sz w:val="24"/>
                <w:szCs w:val="24"/>
              </w:rPr>
              <w:t xml:space="preserve"> them to any particular pupils which could benefit from extra 1-on-1 help.</w:t>
            </w:r>
          </w:p>
        </w:tc>
        <w:tc>
          <w:tcPr>
            <w:tcW w:w="1282" w:type="pct"/>
            <w:tcBorders>
              <w:left w:val="single" w:sz="7" w:space="0" w:color="000000"/>
              <w:bottom w:val="single" w:sz="7" w:space="0" w:color="000000"/>
              <w:right w:val="single" w:sz="8" w:space="0" w:color="000000"/>
            </w:tcBorders>
          </w:tcPr>
          <w:p w14:paraId="455BC7EA" w14:textId="7CB17C5E" w:rsidR="00A51FAF" w:rsidRPr="001D4C33" w:rsidRDefault="00584CC9" w:rsidP="00180A3D">
            <w:pPr>
              <w:rPr>
                <w:rFonts w:ascii="Arial" w:hAnsi="Arial" w:cs="Arial"/>
                <w:sz w:val="24"/>
                <w:szCs w:val="24"/>
              </w:rPr>
            </w:pPr>
            <w:r>
              <w:rPr>
                <w:rFonts w:ascii="Arial" w:hAnsi="Arial" w:cs="Arial"/>
                <w:sz w:val="24"/>
                <w:szCs w:val="24"/>
              </w:rPr>
              <w:t xml:space="preserve">My collaboration with LSAs will become second nature and the lesson will benefit from them being more active in helping the class with my direction. </w:t>
            </w:r>
          </w:p>
          <w:p w14:paraId="6D1127D5" w14:textId="77777777" w:rsidR="00A51FAF" w:rsidRPr="001D4C33" w:rsidRDefault="00A51FAF" w:rsidP="006E2CF9">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p>
        </w:tc>
        <w:tc>
          <w:tcPr>
            <w:tcW w:w="839" w:type="pct"/>
            <w:tcBorders>
              <w:left w:val="single" w:sz="8" w:space="0" w:color="000000"/>
              <w:bottom w:val="single" w:sz="8" w:space="0" w:color="000000"/>
              <w:right w:val="single" w:sz="8" w:space="0" w:color="000000"/>
            </w:tcBorders>
          </w:tcPr>
          <w:p w14:paraId="46320FB0" w14:textId="77777777" w:rsidR="00A51FAF" w:rsidRPr="001D4C33" w:rsidRDefault="00A51FAF" w:rsidP="006E2CF9">
            <w:pPr>
              <w:spacing w:line="163" w:lineRule="exact"/>
              <w:rPr>
                <w:rFonts w:ascii="Arial" w:hAnsi="Arial" w:cs="Arial"/>
                <w:sz w:val="24"/>
                <w:szCs w:val="24"/>
              </w:rPr>
            </w:pPr>
          </w:p>
          <w:p w14:paraId="0990AFC7" w14:textId="46E7E867" w:rsidR="00215375" w:rsidRPr="001D4C33" w:rsidRDefault="00215375" w:rsidP="00215375">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sidRPr="001D4C33">
              <w:rPr>
                <w:rFonts w:ascii="Arial" w:hAnsi="Arial" w:cs="Arial"/>
                <w:sz w:val="24"/>
                <w:szCs w:val="24"/>
              </w:rPr>
              <w:t>February 2019</w:t>
            </w:r>
          </w:p>
        </w:tc>
      </w:tr>
    </w:tbl>
    <w:p w14:paraId="5F637B5C" w14:textId="3271E34A" w:rsidR="00857B43" w:rsidRDefault="00857B43" w:rsidP="00B852B7">
      <w:pPr>
        <w:spacing w:line="360" w:lineRule="auto"/>
        <w:rPr>
          <w:rFonts w:ascii="Arial" w:hAnsi="Arial" w:cs="Arial"/>
          <w:sz w:val="24"/>
        </w:rPr>
      </w:pPr>
    </w:p>
    <w:p w14:paraId="6FFAD077" w14:textId="77777777" w:rsidR="00AA6DB3" w:rsidRDefault="00AA6DB3" w:rsidP="00B852B7">
      <w:pPr>
        <w:spacing w:line="360" w:lineRule="auto"/>
        <w:rPr>
          <w:rFonts w:ascii="Arial" w:hAnsi="Arial" w:cs="Arial"/>
          <w:sz w:val="24"/>
        </w:rPr>
      </w:pPr>
    </w:p>
    <w:p w14:paraId="4CE86DA0" w14:textId="77777777" w:rsidR="00AA6DB3" w:rsidRDefault="00AA6DB3" w:rsidP="00B852B7">
      <w:pPr>
        <w:spacing w:line="360" w:lineRule="auto"/>
        <w:rPr>
          <w:rFonts w:ascii="Arial" w:hAnsi="Arial" w:cs="Arial"/>
          <w:sz w:val="24"/>
        </w:rPr>
      </w:pPr>
    </w:p>
    <w:p w14:paraId="3CB5B316" w14:textId="77777777" w:rsidR="00AA6DB3" w:rsidRDefault="00AA6DB3" w:rsidP="00B852B7">
      <w:pPr>
        <w:spacing w:line="360" w:lineRule="auto"/>
        <w:rPr>
          <w:rFonts w:ascii="Arial" w:hAnsi="Arial" w:cs="Arial"/>
          <w:sz w:val="24"/>
        </w:rPr>
      </w:pPr>
    </w:p>
    <w:p w14:paraId="2ECF41CA" w14:textId="77777777" w:rsidR="00AA6DB3" w:rsidRDefault="00AA6DB3" w:rsidP="00B852B7">
      <w:pPr>
        <w:spacing w:line="360" w:lineRule="auto"/>
        <w:rPr>
          <w:rFonts w:ascii="Arial" w:hAnsi="Arial" w:cs="Arial"/>
          <w:sz w:val="24"/>
        </w:rPr>
      </w:pPr>
    </w:p>
    <w:p w14:paraId="2210D3E4" w14:textId="77777777" w:rsidR="00AA6DB3" w:rsidRDefault="00AA6DB3" w:rsidP="00B852B7">
      <w:pPr>
        <w:spacing w:line="360" w:lineRule="auto"/>
        <w:rPr>
          <w:rFonts w:ascii="Arial" w:hAnsi="Arial" w:cs="Arial"/>
          <w:sz w:val="24"/>
        </w:rPr>
      </w:pPr>
    </w:p>
    <w:p w14:paraId="0B378EAC" w14:textId="77777777" w:rsidR="00AA6DB3" w:rsidRDefault="00AA6DB3" w:rsidP="00B852B7">
      <w:pPr>
        <w:spacing w:line="360" w:lineRule="auto"/>
        <w:rPr>
          <w:rFonts w:ascii="Arial" w:hAnsi="Arial" w:cs="Arial"/>
          <w:sz w:val="24"/>
        </w:rPr>
      </w:pPr>
    </w:p>
    <w:p w14:paraId="7176AEF8" w14:textId="77777777" w:rsidR="00AA6DB3" w:rsidRDefault="00AA6DB3" w:rsidP="00B852B7">
      <w:pPr>
        <w:spacing w:line="360" w:lineRule="auto"/>
        <w:rPr>
          <w:rFonts w:ascii="Arial" w:hAnsi="Arial" w:cs="Arial"/>
          <w:sz w:val="24"/>
        </w:rPr>
      </w:pPr>
    </w:p>
    <w:p w14:paraId="73AB26F1" w14:textId="77777777" w:rsidR="00AA6DB3" w:rsidRDefault="00AA6DB3" w:rsidP="00B852B7">
      <w:pPr>
        <w:spacing w:line="360" w:lineRule="auto"/>
        <w:rPr>
          <w:rFonts w:ascii="Arial" w:hAnsi="Arial" w:cs="Arial"/>
          <w:sz w:val="24"/>
        </w:rPr>
      </w:pPr>
    </w:p>
    <w:p w14:paraId="4B7C2B58" w14:textId="77777777" w:rsidR="00AA6DB3" w:rsidRDefault="00AA6DB3" w:rsidP="00B852B7">
      <w:pPr>
        <w:spacing w:line="360" w:lineRule="auto"/>
        <w:rPr>
          <w:rFonts w:ascii="Arial" w:hAnsi="Arial" w:cs="Arial"/>
          <w:sz w:val="24"/>
        </w:rPr>
      </w:pPr>
    </w:p>
    <w:p w14:paraId="575BF18D" w14:textId="77777777" w:rsidR="00AA6DB3" w:rsidRDefault="00AA6DB3" w:rsidP="00B852B7">
      <w:pPr>
        <w:spacing w:line="360" w:lineRule="auto"/>
        <w:rPr>
          <w:rFonts w:ascii="Arial" w:hAnsi="Arial" w:cs="Arial"/>
          <w:sz w:val="24"/>
        </w:rPr>
      </w:pPr>
    </w:p>
    <w:p w14:paraId="48596466" w14:textId="77777777" w:rsidR="00AA6DB3" w:rsidRDefault="00AA6DB3" w:rsidP="00B852B7">
      <w:pPr>
        <w:spacing w:line="360" w:lineRule="auto"/>
        <w:rPr>
          <w:rFonts w:ascii="Arial" w:hAnsi="Arial" w:cs="Arial"/>
          <w:sz w:val="24"/>
        </w:rPr>
      </w:pPr>
    </w:p>
    <w:p w14:paraId="0ADE7C36" w14:textId="77777777" w:rsidR="00AA6DB3" w:rsidRDefault="00AA6DB3" w:rsidP="00B852B7">
      <w:pPr>
        <w:spacing w:line="360" w:lineRule="auto"/>
        <w:rPr>
          <w:rFonts w:ascii="Arial" w:hAnsi="Arial" w:cs="Arial"/>
          <w:sz w:val="24"/>
        </w:rPr>
      </w:pPr>
    </w:p>
    <w:p w14:paraId="56ADBD5F" w14:textId="77777777" w:rsidR="00AA6DB3" w:rsidRDefault="00AA6DB3" w:rsidP="00B852B7">
      <w:pPr>
        <w:spacing w:line="360" w:lineRule="auto"/>
        <w:rPr>
          <w:rFonts w:ascii="Arial" w:hAnsi="Arial" w:cs="Arial"/>
          <w:sz w:val="24"/>
        </w:rPr>
      </w:pPr>
    </w:p>
    <w:p w14:paraId="510A9BA4" w14:textId="77777777" w:rsidR="00AA6DB3" w:rsidRDefault="00AA6DB3" w:rsidP="00B852B7">
      <w:pPr>
        <w:spacing w:line="360" w:lineRule="auto"/>
        <w:rPr>
          <w:rFonts w:ascii="Arial" w:hAnsi="Arial" w:cs="Arial"/>
          <w:sz w:val="24"/>
        </w:rPr>
      </w:pPr>
    </w:p>
    <w:p w14:paraId="204FEA6D" w14:textId="77777777" w:rsidR="00AA6DB3" w:rsidRDefault="00AA6DB3" w:rsidP="00B852B7">
      <w:pPr>
        <w:spacing w:line="360" w:lineRule="auto"/>
        <w:rPr>
          <w:rFonts w:ascii="Arial" w:hAnsi="Arial" w:cs="Arial"/>
          <w:sz w:val="24"/>
        </w:rPr>
      </w:pPr>
    </w:p>
    <w:p w14:paraId="39A91B9C" w14:textId="77777777" w:rsidR="00AA6DB3" w:rsidRDefault="00AA6DB3" w:rsidP="00B852B7">
      <w:pPr>
        <w:spacing w:line="360" w:lineRule="auto"/>
        <w:rPr>
          <w:rFonts w:ascii="Arial" w:hAnsi="Arial" w:cs="Arial"/>
          <w:sz w:val="24"/>
        </w:rPr>
      </w:pPr>
    </w:p>
    <w:p w14:paraId="181420DF" w14:textId="77777777" w:rsidR="00AA6DB3" w:rsidRDefault="00AA6DB3" w:rsidP="00B852B7">
      <w:pPr>
        <w:spacing w:line="360" w:lineRule="auto"/>
        <w:rPr>
          <w:rFonts w:ascii="Arial" w:hAnsi="Arial" w:cs="Arial"/>
          <w:sz w:val="24"/>
        </w:rPr>
      </w:pPr>
    </w:p>
    <w:p w14:paraId="7AE3637D" w14:textId="77777777" w:rsidR="00AA6DB3" w:rsidRDefault="00AA6DB3" w:rsidP="00B852B7">
      <w:pPr>
        <w:spacing w:line="360" w:lineRule="auto"/>
        <w:rPr>
          <w:rFonts w:ascii="Arial" w:hAnsi="Arial" w:cs="Arial"/>
          <w:sz w:val="24"/>
        </w:rPr>
      </w:pPr>
    </w:p>
    <w:p w14:paraId="61EDE6BC" w14:textId="77777777" w:rsidR="00AA6DB3" w:rsidRDefault="00AA6DB3" w:rsidP="00B852B7">
      <w:pPr>
        <w:spacing w:line="360" w:lineRule="auto"/>
        <w:rPr>
          <w:rFonts w:ascii="Arial" w:hAnsi="Arial" w:cs="Arial"/>
          <w:sz w:val="24"/>
        </w:rPr>
      </w:pPr>
    </w:p>
    <w:p w14:paraId="30A5BDA7" w14:textId="77777777" w:rsidR="00AA6DB3" w:rsidRDefault="00AA6DB3" w:rsidP="00B852B7">
      <w:pPr>
        <w:spacing w:line="360" w:lineRule="auto"/>
        <w:rPr>
          <w:rFonts w:ascii="Arial" w:hAnsi="Arial" w:cs="Arial"/>
          <w:sz w:val="24"/>
        </w:rPr>
      </w:pPr>
    </w:p>
    <w:p w14:paraId="28881501" w14:textId="77777777" w:rsidR="00AA6DB3" w:rsidRDefault="00AA6DB3" w:rsidP="00B852B7">
      <w:pPr>
        <w:spacing w:line="360" w:lineRule="auto"/>
        <w:rPr>
          <w:rFonts w:ascii="Arial" w:hAnsi="Arial" w:cs="Arial"/>
          <w:sz w:val="24"/>
        </w:rPr>
      </w:pPr>
    </w:p>
    <w:p w14:paraId="4FA8F646" w14:textId="77777777" w:rsidR="00AA6DB3" w:rsidRDefault="00AA6DB3" w:rsidP="00B852B7">
      <w:pPr>
        <w:spacing w:line="360" w:lineRule="auto"/>
        <w:rPr>
          <w:rFonts w:ascii="Arial" w:hAnsi="Arial" w:cs="Arial"/>
          <w:sz w:val="24"/>
        </w:rPr>
      </w:pPr>
    </w:p>
    <w:p w14:paraId="3BD1749A" w14:textId="77777777" w:rsidR="00AA6DB3" w:rsidRDefault="00AA6DB3" w:rsidP="00B852B7">
      <w:pPr>
        <w:spacing w:line="360" w:lineRule="auto"/>
        <w:rPr>
          <w:rFonts w:ascii="Arial" w:hAnsi="Arial" w:cs="Arial"/>
          <w:sz w:val="24"/>
        </w:rPr>
      </w:pPr>
    </w:p>
    <w:p w14:paraId="723D0EEA" w14:textId="77777777" w:rsidR="00AA6DB3" w:rsidRDefault="00AA6DB3" w:rsidP="00B852B7">
      <w:pPr>
        <w:spacing w:line="360" w:lineRule="auto"/>
        <w:rPr>
          <w:rFonts w:ascii="Arial" w:hAnsi="Arial" w:cs="Arial"/>
          <w:sz w:val="24"/>
        </w:rPr>
      </w:pPr>
    </w:p>
    <w:p w14:paraId="494C8156" w14:textId="64D59EE1" w:rsidR="00B852B7" w:rsidRDefault="00B852B7" w:rsidP="00B852B7">
      <w:pPr>
        <w:spacing w:line="360" w:lineRule="auto"/>
        <w:rPr>
          <w:rFonts w:ascii="Arial" w:hAnsi="Arial" w:cs="Arial"/>
          <w:sz w:val="24"/>
        </w:rPr>
      </w:pPr>
      <w:r w:rsidRPr="00B852B7">
        <w:rPr>
          <w:rFonts w:ascii="Arial" w:hAnsi="Arial" w:cs="Arial"/>
          <w:sz w:val="24"/>
        </w:rPr>
        <w:lastRenderedPageBreak/>
        <w:t>Reference List</w:t>
      </w:r>
    </w:p>
    <w:p w14:paraId="6F6CA255" w14:textId="5B2CFAA5" w:rsidR="007B0A98" w:rsidRPr="007B0A98" w:rsidRDefault="007B0A98" w:rsidP="007B0A98">
      <w:pPr>
        <w:spacing w:line="360" w:lineRule="auto"/>
        <w:ind w:firstLine="720"/>
        <w:jc w:val="both"/>
        <w:rPr>
          <w:rFonts w:ascii="Arial" w:hAnsi="Arial" w:cs="Arial"/>
          <w:sz w:val="24"/>
          <w:szCs w:val="24"/>
          <w:lang w:eastAsia="en-US"/>
        </w:rPr>
      </w:pPr>
      <w:r>
        <w:rPr>
          <w:rFonts w:ascii="Arial" w:hAnsi="Arial" w:cs="Arial"/>
          <w:sz w:val="24"/>
          <w:szCs w:val="24"/>
        </w:rPr>
        <w:t xml:space="preserve">Allison, S. and </w:t>
      </w:r>
      <w:proofErr w:type="spellStart"/>
      <w:r>
        <w:rPr>
          <w:rFonts w:ascii="Arial" w:hAnsi="Arial" w:cs="Arial"/>
          <w:sz w:val="24"/>
          <w:szCs w:val="24"/>
        </w:rPr>
        <w:t>Tharby</w:t>
      </w:r>
      <w:proofErr w:type="spellEnd"/>
      <w:r>
        <w:rPr>
          <w:rFonts w:ascii="Arial" w:hAnsi="Arial" w:cs="Arial"/>
          <w:sz w:val="24"/>
          <w:szCs w:val="24"/>
        </w:rPr>
        <w:t xml:space="preserve">, A., </w:t>
      </w:r>
      <w:r>
        <w:rPr>
          <w:rFonts w:ascii="Arial" w:hAnsi="Arial" w:cs="Arial"/>
          <w:sz w:val="24"/>
          <w:szCs w:val="24"/>
        </w:rPr>
        <w:t>(</w:t>
      </w:r>
      <w:r>
        <w:rPr>
          <w:rFonts w:ascii="Arial" w:hAnsi="Arial" w:cs="Arial"/>
          <w:sz w:val="24"/>
          <w:szCs w:val="24"/>
        </w:rPr>
        <w:t>2015</w:t>
      </w:r>
      <w:r>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Making Every Lesson Count, six principles to support great teaching and learning. </w:t>
      </w:r>
      <w:r>
        <w:rPr>
          <w:rFonts w:ascii="Arial" w:hAnsi="Arial" w:cs="Arial"/>
          <w:sz w:val="24"/>
          <w:szCs w:val="24"/>
        </w:rPr>
        <w:t xml:space="preserve">Carmarthen: Crown House Publishing LTD. </w:t>
      </w:r>
    </w:p>
    <w:p w14:paraId="59CCE359" w14:textId="1673B17C" w:rsidR="00C90CDC" w:rsidRPr="00C90CDC" w:rsidRDefault="00C90CDC" w:rsidP="00C90CDC">
      <w:pPr>
        <w:spacing w:line="360" w:lineRule="auto"/>
        <w:ind w:firstLine="720"/>
        <w:rPr>
          <w:rFonts w:asciiTheme="minorBidi" w:hAnsiTheme="minorBidi" w:cstheme="minorBidi"/>
          <w:sz w:val="24"/>
          <w:szCs w:val="24"/>
        </w:rPr>
      </w:pPr>
      <w:r w:rsidRPr="00C90CDC">
        <w:rPr>
          <w:rFonts w:asciiTheme="minorBidi" w:hAnsiTheme="minorBidi" w:cstheme="minorBidi"/>
          <w:color w:val="000000"/>
          <w:sz w:val="24"/>
          <w:szCs w:val="24"/>
          <w:shd w:val="clear" w:color="auto" w:fill="FFFFFF"/>
        </w:rPr>
        <w:t>Brooks, J. G. &amp; Brooks, M. G. (1999)</w:t>
      </w:r>
      <w:r w:rsidR="0011696F">
        <w:rPr>
          <w:rFonts w:asciiTheme="minorBidi" w:hAnsiTheme="minorBidi" w:cstheme="minorBidi"/>
          <w:color w:val="000000"/>
          <w:sz w:val="24"/>
          <w:szCs w:val="24"/>
          <w:shd w:val="clear" w:color="auto" w:fill="FFFFFF"/>
        </w:rPr>
        <w:t>.</w:t>
      </w:r>
      <w:r>
        <w:rPr>
          <w:rFonts w:asciiTheme="minorBidi" w:hAnsiTheme="minorBidi" w:cstheme="minorBidi"/>
          <w:color w:val="000000"/>
          <w:sz w:val="24"/>
          <w:szCs w:val="24"/>
          <w:shd w:val="clear" w:color="auto" w:fill="FFFFFF"/>
        </w:rPr>
        <w:t xml:space="preserve"> </w:t>
      </w:r>
      <w:r w:rsidRPr="007B0A98">
        <w:rPr>
          <w:rFonts w:asciiTheme="minorBidi" w:hAnsiTheme="minorBidi" w:cstheme="minorBidi"/>
          <w:i/>
          <w:iCs/>
          <w:color w:val="000000"/>
          <w:sz w:val="24"/>
          <w:szCs w:val="24"/>
          <w:shd w:val="clear" w:color="auto" w:fill="FFFFFF"/>
        </w:rPr>
        <w:t xml:space="preserve">The case for constructivist classrooms. </w:t>
      </w:r>
      <w:r w:rsidRPr="00C90CDC">
        <w:rPr>
          <w:rFonts w:asciiTheme="minorBidi" w:hAnsiTheme="minorBidi" w:cstheme="minorBidi"/>
          <w:color w:val="000000"/>
          <w:sz w:val="24"/>
          <w:szCs w:val="24"/>
          <w:shd w:val="clear" w:color="auto" w:fill="FFFFFF"/>
        </w:rPr>
        <w:t>Alexandria, VA: Association</w:t>
      </w:r>
      <w:r w:rsidR="0011696F">
        <w:rPr>
          <w:rFonts w:asciiTheme="minorBidi" w:hAnsiTheme="minorBidi" w:cstheme="minorBidi"/>
          <w:color w:val="000000"/>
          <w:sz w:val="24"/>
          <w:szCs w:val="24"/>
          <w:shd w:val="clear" w:color="auto" w:fill="FFFFFF"/>
        </w:rPr>
        <w:t xml:space="preserve"> </w:t>
      </w:r>
      <w:r w:rsidRPr="00C90CDC">
        <w:rPr>
          <w:rFonts w:asciiTheme="minorBidi" w:hAnsiTheme="minorBidi" w:cstheme="minorBidi"/>
          <w:color w:val="000000"/>
          <w:sz w:val="24"/>
          <w:szCs w:val="24"/>
          <w:shd w:val="clear" w:color="auto" w:fill="FFFFFF"/>
        </w:rPr>
        <w:t>for Supervision and Curriculum Development.</w:t>
      </w:r>
    </w:p>
    <w:p w14:paraId="0C1FCBBA" w14:textId="541760EB" w:rsidR="001409CE" w:rsidRDefault="001409CE" w:rsidP="00D20AE8">
      <w:pPr>
        <w:spacing w:line="360" w:lineRule="auto"/>
        <w:ind w:firstLine="720"/>
        <w:rPr>
          <w:rFonts w:ascii="Arial" w:hAnsi="Arial" w:cs="Arial"/>
          <w:sz w:val="24"/>
        </w:rPr>
      </w:pPr>
      <w:r w:rsidRPr="00845041">
        <w:rPr>
          <w:rFonts w:ascii="Arial" w:hAnsi="Arial" w:cs="Arial"/>
          <w:sz w:val="24"/>
        </w:rPr>
        <w:t xml:space="preserve">Fautley, M and Savage, J (2008). </w:t>
      </w:r>
      <w:r w:rsidRPr="007B0A98">
        <w:rPr>
          <w:rFonts w:ascii="Arial" w:hAnsi="Arial" w:cs="Arial"/>
          <w:i/>
          <w:iCs/>
          <w:sz w:val="24"/>
        </w:rPr>
        <w:t xml:space="preserve">Assessment for Learning and Teaching in </w:t>
      </w:r>
      <w:r w:rsidR="00096AE5" w:rsidRPr="007B0A98">
        <w:rPr>
          <w:rFonts w:ascii="Arial" w:hAnsi="Arial" w:cs="Arial"/>
          <w:i/>
          <w:iCs/>
          <w:sz w:val="24"/>
        </w:rPr>
        <w:t xml:space="preserve">                                      </w:t>
      </w:r>
      <w:r w:rsidRPr="007B0A98">
        <w:rPr>
          <w:rFonts w:ascii="Arial" w:hAnsi="Arial" w:cs="Arial"/>
          <w:i/>
          <w:iCs/>
          <w:sz w:val="24"/>
        </w:rPr>
        <w:t>Secondary Schools.</w:t>
      </w:r>
      <w:r w:rsidRPr="00845041">
        <w:rPr>
          <w:rFonts w:ascii="Arial" w:hAnsi="Arial" w:cs="Arial"/>
          <w:sz w:val="24"/>
        </w:rPr>
        <w:t xml:space="preserve"> Exeter: Learning Matters</w:t>
      </w:r>
      <w:r w:rsidR="00A51758">
        <w:rPr>
          <w:rFonts w:ascii="Arial" w:hAnsi="Arial" w:cs="Arial"/>
          <w:sz w:val="24"/>
        </w:rPr>
        <w:t>.</w:t>
      </w:r>
    </w:p>
    <w:p w14:paraId="5017FA40" w14:textId="77777777" w:rsidR="00967A73" w:rsidRDefault="00A51758" w:rsidP="00D20AE8">
      <w:pPr>
        <w:spacing w:line="360" w:lineRule="auto"/>
        <w:ind w:firstLine="720"/>
        <w:rPr>
          <w:rFonts w:ascii="Arial" w:hAnsi="Arial" w:cs="Arial"/>
          <w:sz w:val="24"/>
          <w:szCs w:val="24"/>
        </w:rPr>
      </w:pPr>
      <w:r w:rsidRPr="00A51758">
        <w:rPr>
          <w:rFonts w:ascii="Arial" w:hAnsi="Arial" w:cs="Arial"/>
          <w:sz w:val="24"/>
          <w:szCs w:val="24"/>
        </w:rPr>
        <w:t xml:space="preserve">Glover, A., Jones, Y., </w:t>
      </w:r>
      <w:proofErr w:type="spellStart"/>
      <w:r w:rsidRPr="00A51758">
        <w:rPr>
          <w:rFonts w:ascii="Arial" w:hAnsi="Arial" w:cs="Arial"/>
          <w:sz w:val="24"/>
          <w:szCs w:val="24"/>
        </w:rPr>
        <w:t>Claricoates</w:t>
      </w:r>
      <w:proofErr w:type="spellEnd"/>
      <w:r w:rsidRPr="00A51758">
        <w:rPr>
          <w:rFonts w:ascii="Arial" w:hAnsi="Arial" w:cs="Arial"/>
          <w:sz w:val="24"/>
          <w:szCs w:val="24"/>
        </w:rPr>
        <w:t>, J., Morgan J. and Peters C., Developing and Piloting a Baseline Tool for Education for Sustainable Development and Global Citizenship (ESDGC) in Welsh Higher Education. Innovative Higher Education, [online] Available at:</w:t>
      </w:r>
    </w:p>
    <w:p w14:paraId="1FEDF1F6" w14:textId="2CC4043D" w:rsidR="00A51758" w:rsidRPr="00A51758" w:rsidRDefault="00A51758" w:rsidP="00967A73">
      <w:pPr>
        <w:spacing w:line="360" w:lineRule="auto"/>
        <w:rPr>
          <w:rFonts w:ascii="Arial" w:hAnsi="Arial" w:cs="Arial"/>
          <w:sz w:val="36"/>
          <w:szCs w:val="24"/>
        </w:rPr>
      </w:pPr>
      <w:r w:rsidRPr="00A51758">
        <w:rPr>
          <w:rFonts w:ascii="Arial" w:hAnsi="Arial" w:cs="Arial"/>
          <w:sz w:val="24"/>
          <w:szCs w:val="24"/>
        </w:rPr>
        <w:t xml:space="preserve">&lt; </w:t>
      </w:r>
      <w:hyperlink r:id="rId7" w:tgtFrame="_blank" w:history="1">
        <w:r w:rsidRPr="00A51758">
          <w:rPr>
            <w:rStyle w:val="Hyperlink"/>
            <w:rFonts w:ascii="Arial" w:hAnsi="Arial" w:cs="Arial"/>
            <w:color w:val="auto"/>
            <w:sz w:val="24"/>
            <w:szCs w:val="24"/>
          </w:rPr>
          <w:t>https://link-springer-com.ezproxy.uwtsd.ac.uk/content/pdf/10.1007/s10755-012-9225-0.pdf</w:t>
        </w:r>
      </w:hyperlink>
      <w:r w:rsidRPr="00A51758">
        <w:rPr>
          <w:rFonts w:ascii="Arial" w:hAnsi="Arial" w:cs="Arial"/>
          <w:sz w:val="24"/>
          <w:szCs w:val="24"/>
        </w:rPr>
        <w:t>&gt;</w:t>
      </w:r>
    </w:p>
    <w:p w14:paraId="05E18AAE" w14:textId="5E09AB39" w:rsidR="00B852B7" w:rsidRDefault="00B852B7" w:rsidP="00D20AE8">
      <w:pPr>
        <w:spacing w:line="360" w:lineRule="auto"/>
        <w:ind w:firstLine="720"/>
        <w:rPr>
          <w:rFonts w:ascii="Arial" w:hAnsi="Arial" w:cs="Arial"/>
          <w:sz w:val="24"/>
        </w:rPr>
      </w:pPr>
      <w:proofErr w:type="spellStart"/>
      <w:r w:rsidRPr="00845041">
        <w:rPr>
          <w:rFonts w:ascii="Arial" w:hAnsi="Arial" w:cs="Arial"/>
          <w:sz w:val="24"/>
        </w:rPr>
        <w:t>Muijs</w:t>
      </w:r>
      <w:proofErr w:type="spellEnd"/>
      <w:r w:rsidRPr="00845041">
        <w:rPr>
          <w:rFonts w:ascii="Arial" w:hAnsi="Arial" w:cs="Arial"/>
          <w:sz w:val="24"/>
        </w:rPr>
        <w:t xml:space="preserve"> D and Reynolds D (2011) Eds </w:t>
      </w:r>
      <w:r w:rsidRPr="007B0A98">
        <w:rPr>
          <w:rFonts w:ascii="Arial" w:hAnsi="Arial" w:cs="Arial"/>
          <w:i/>
          <w:iCs/>
          <w:sz w:val="24"/>
        </w:rPr>
        <w:t xml:space="preserve">Effective Teaching: Evidence and Practice, </w:t>
      </w:r>
      <w:r w:rsidRPr="00845041">
        <w:rPr>
          <w:rFonts w:ascii="Arial" w:hAnsi="Arial" w:cs="Arial"/>
          <w:sz w:val="24"/>
        </w:rPr>
        <w:t>3rd Edition, London: Sage</w:t>
      </w:r>
    </w:p>
    <w:p w14:paraId="33FA9155" w14:textId="1934D7D7" w:rsidR="00C930B6" w:rsidRPr="00845041" w:rsidRDefault="00C930B6" w:rsidP="00D20AE8">
      <w:pPr>
        <w:spacing w:line="360" w:lineRule="auto"/>
        <w:ind w:firstLine="720"/>
        <w:rPr>
          <w:rFonts w:ascii="Arial" w:hAnsi="Arial" w:cs="Arial"/>
          <w:sz w:val="24"/>
        </w:rPr>
      </w:pPr>
      <w:r>
        <w:rPr>
          <w:rFonts w:ascii="Arial" w:hAnsi="Arial" w:cs="Arial"/>
          <w:sz w:val="24"/>
        </w:rPr>
        <w:t>Piaget, J. (2001)</w:t>
      </w:r>
      <w:r w:rsidR="00296DF0">
        <w:rPr>
          <w:rFonts w:ascii="Arial" w:hAnsi="Arial" w:cs="Arial"/>
          <w:sz w:val="24"/>
        </w:rPr>
        <w:t xml:space="preserve">. </w:t>
      </w:r>
      <w:r w:rsidR="00EC6CE4" w:rsidRPr="007B0A98">
        <w:rPr>
          <w:rFonts w:ascii="Arial" w:hAnsi="Arial" w:cs="Arial"/>
          <w:i/>
          <w:iCs/>
          <w:sz w:val="24"/>
        </w:rPr>
        <w:t>The Psychology of Intelligence</w:t>
      </w:r>
      <w:r w:rsidR="0089205B">
        <w:rPr>
          <w:rFonts w:ascii="Arial" w:hAnsi="Arial" w:cs="Arial"/>
          <w:sz w:val="24"/>
        </w:rPr>
        <w:t>, 1</w:t>
      </w:r>
      <w:r w:rsidR="0089205B">
        <w:rPr>
          <w:rFonts w:ascii="Arial" w:hAnsi="Arial" w:cs="Arial"/>
          <w:sz w:val="24"/>
          <w:vertAlign w:val="superscript"/>
        </w:rPr>
        <w:t xml:space="preserve">st </w:t>
      </w:r>
      <w:r w:rsidR="0089205B">
        <w:rPr>
          <w:rFonts w:ascii="Arial" w:hAnsi="Arial" w:cs="Arial"/>
          <w:sz w:val="24"/>
        </w:rPr>
        <w:t>edition</w:t>
      </w:r>
      <w:r w:rsidR="009937DF">
        <w:rPr>
          <w:rFonts w:ascii="Arial" w:hAnsi="Arial" w:cs="Arial"/>
          <w:sz w:val="24"/>
        </w:rPr>
        <w:t>,</w:t>
      </w:r>
      <w:r w:rsidR="00750FB3">
        <w:rPr>
          <w:rFonts w:ascii="Arial" w:hAnsi="Arial" w:cs="Arial"/>
          <w:sz w:val="24"/>
        </w:rPr>
        <w:t xml:space="preserve"> </w:t>
      </w:r>
      <w:r w:rsidR="0051459F">
        <w:rPr>
          <w:rFonts w:ascii="Arial" w:hAnsi="Arial" w:cs="Arial"/>
          <w:sz w:val="24"/>
        </w:rPr>
        <w:t xml:space="preserve">Routledge. </w:t>
      </w:r>
    </w:p>
    <w:p w14:paraId="3891F08E" w14:textId="62FC93EA" w:rsidR="00B852B7" w:rsidRDefault="001409CE" w:rsidP="00D20AE8">
      <w:pPr>
        <w:spacing w:line="360" w:lineRule="auto"/>
        <w:ind w:firstLine="720"/>
        <w:rPr>
          <w:rFonts w:ascii="Arial" w:hAnsi="Arial" w:cs="Arial"/>
          <w:sz w:val="24"/>
          <w:szCs w:val="21"/>
          <w:shd w:val="clear" w:color="auto" w:fill="FFFFFF"/>
        </w:rPr>
      </w:pPr>
      <w:r w:rsidRPr="00845041">
        <w:rPr>
          <w:rFonts w:ascii="Arial" w:hAnsi="Arial" w:cs="Arial"/>
          <w:sz w:val="24"/>
          <w:szCs w:val="21"/>
          <w:shd w:val="clear" w:color="auto" w:fill="FFFFFF"/>
        </w:rPr>
        <w:t>Vygotsky, L. (1978)</w:t>
      </w:r>
      <w:r w:rsidR="00296DF0">
        <w:rPr>
          <w:rFonts w:ascii="Arial" w:hAnsi="Arial" w:cs="Arial"/>
          <w:sz w:val="24"/>
          <w:szCs w:val="21"/>
          <w:shd w:val="clear" w:color="auto" w:fill="FFFFFF"/>
        </w:rPr>
        <w:t>.</w:t>
      </w:r>
      <w:r w:rsidRPr="00845041">
        <w:rPr>
          <w:rFonts w:ascii="Arial" w:hAnsi="Arial" w:cs="Arial"/>
          <w:sz w:val="24"/>
          <w:szCs w:val="21"/>
          <w:shd w:val="clear" w:color="auto" w:fill="FFFFFF"/>
        </w:rPr>
        <w:t xml:space="preserve"> </w:t>
      </w:r>
      <w:r w:rsidRPr="007B0A98">
        <w:rPr>
          <w:rFonts w:ascii="Arial" w:hAnsi="Arial" w:cs="Arial"/>
          <w:i/>
          <w:iCs/>
          <w:sz w:val="24"/>
          <w:szCs w:val="21"/>
          <w:shd w:val="clear" w:color="auto" w:fill="FFFFFF"/>
        </w:rPr>
        <w:t>Mind in society</w:t>
      </w:r>
      <w:r w:rsidRPr="00845041">
        <w:rPr>
          <w:rFonts w:ascii="Arial" w:hAnsi="Arial" w:cs="Arial"/>
          <w:sz w:val="24"/>
          <w:szCs w:val="21"/>
          <w:shd w:val="clear" w:color="auto" w:fill="FFFFFF"/>
        </w:rPr>
        <w:t>. Cambridge, Mass.: Harvard University Press.</w:t>
      </w:r>
    </w:p>
    <w:p w14:paraId="0EC3688E" w14:textId="00E466E2" w:rsidR="00871742" w:rsidRDefault="00871742" w:rsidP="00DA30FD">
      <w:pPr>
        <w:spacing w:line="360" w:lineRule="auto"/>
        <w:ind w:firstLine="720"/>
        <w:jc w:val="both"/>
        <w:rPr>
          <w:rFonts w:ascii="Arial" w:hAnsi="Arial" w:cs="Arial"/>
          <w:sz w:val="24"/>
          <w:szCs w:val="24"/>
        </w:rPr>
      </w:pPr>
      <w:r>
        <w:rPr>
          <w:rFonts w:ascii="Arial" w:hAnsi="Arial" w:cs="Arial"/>
          <w:sz w:val="24"/>
          <w:szCs w:val="24"/>
        </w:rPr>
        <w:t xml:space="preserve">Welsh Government, 2003. </w:t>
      </w:r>
      <w:r>
        <w:rPr>
          <w:rFonts w:ascii="Arial" w:hAnsi="Arial" w:cs="Arial"/>
          <w:i/>
          <w:sz w:val="24"/>
          <w:szCs w:val="24"/>
        </w:rPr>
        <w:t xml:space="preserve">Developing the Curriculum </w:t>
      </w:r>
      <w:proofErr w:type="spellStart"/>
      <w:r>
        <w:rPr>
          <w:rFonts w:ascii="Arial" w:hAnsi="Arial" w:cs="Arial"/>
          <w:i/>
          <w:sz w:val="24"/>
          <w:szCs w:val="24"/>
        </w:rPr>
        <w:t>Cymreig</w:t>
      </w:r>
      <w:proofErr w:type="spellEnd"/>
      <w:r>
        <w:rPr>
          <w:rFonts w:ascii="Arial" w:hAnsi="Arial" w:cs="Arial"/>
          <w:i/>
          <w:sz w:val="24"/>
          <w:szCs w:val="24"/>
        </w:rPr>
        <w:t>.</w:t>
      </w:r>
      <w:r>
        <w:rPr>
          <w:rFonts w:ascii="Arial" w:hAnsi="Arial" w:cs="Arial"/>
          <w:sz w:val="24"/>
          <w:szCs w:val="24"/>
        </w:rPr>
        <w:t xml:space="preserve"> [pdf]: Welsh Government. Available at: &lt;</w:t>
      </w:r>
      <w:hyperlink r:id="rId8" w:history="1">
        <w:r>
          <w:rPr>
            <w:rStyle w:val="Hyperlink"/>
            <w:rFonts w:ascii="Arial" w:hAnsi="Arial" w:cs="Arial"/>
            <w:szCs w:val="24"/>
          </w:rPr>
          <w:t>http://learning.gov.wales/docs/learningwales/publications/130424-developing-the-curriculum-cymreig-en.pdf</w:t>
        </w:r>
      </w:hyperlink>
      <w:r>
        <w:rPr>
          <w:rFonts w:ascii="Arial" w:hAnsi="Arial" w:cs="Arial"/>
          <w:sz w:val="24"/>
          <w:szCs w:val="24"/>
        </w:rPr>
        <w:t>&gt;</w:t>
      </w:r>
      <w:r w:rsidR="0092726B">
        <w:rPr>
          <w:rFonts w:ascii="Arial" w:hAnsi="Arial" w:cs="Arial"/>
          <w:sz w:val="24"/>
          <w:szCs w:val="24"/>
        </w:rPr>
        <w:t>.</w:t>
      </w:r>
    </w:p>
    <w:p w14:paraId="2C5904E1" w14:textId="77777777" w:rsidR="00474293" w:rsidRDefault="0092726B" w:rsidP="0092726B">
      <w:pPr>
        <w:spacing w:line="360" w:lineRule="auto"/>
        <w:ind w:firstLine="720"/>
        <w:jc w:val="both"/>
        <w:rPr>
          <w:rFonts w:ascii="Arial" w:hAnsi="Arial" w:cs="Arial"/>
          <w:sz w:val="24"/>
          <w:szCs w:val="24"/>
        </w:rPr>
      </w:pPr>
      <w:r>
        <w:rPr>
          <w:rFonts w:ascii="Arial" w:hAnsi="Arial" w:cs="Arial"/>
          <w:sz w:val="24"/>
          <w:szCs w:val="24"/>
        </w:rPr>
        <w:t xml:space="preserve">Welsh Government, 2008. </w:t>
      </w:r>
      <w:r>
        <w:rPr>
          <w:rFonts w:ascii="Arial" w:hAnsi="Arial" w:cs="Arial"/>
          <w:i/>
          <w:sz w:val="24"/>
          <w:szCs w:val="24"/>
        </w:rPr>
        <w:t xml:space="preserve">Education for Sustainable Development and Global Citizenship. </w:t>
      </w:r>
      <w:r>
        <w:rPr>
          <w:rFonts w:ascii="Arial" w:hAnsi="Arial" w:cs="Arial"/>
          <w:sz w:val="24"/>
          <w:szCs w:val="24"/>
        </w:rPr>
        <w:t xml:space="preserve">[pdf]: Welsh Government. Available at: </w:t>
      </w:r>
    </w:p>
    <w:p w14:paraId="40E347D2" w14:textId="2D22D52E" w:rsidR="0092726B" w:rsidRDefault="0092726B" w:rsidP="00474293">
      <w:pPr>
        <w:spacing w:line="360" w:lineRule="auto"/>
        <w:jc w:val="both"/>
        <w:rPr>
          <w:rFonts w:ascii="Arial" w:hAnsi="Arial" w:cs="Arial"/>
          <w:sz w:val="24"/>
          <w:szCs w:val="24"/>
          <w:lang w:eastAsia="en-US"/>
        </w:rPr>
      </w:pPr>
      <w:r>
        <w:rPr>
          <w:rFonts w:ascii="Arial" w:hAnsi="Arial" w:cs="Arial"/>
          <w:sz w:val="24"/>
          <w:szCs w:val="24"/>
        </w:rPr>
        <w:t>&lt;</w:t>
      </w:r>
      <w:hyperlink r:id="rId9" w:history="1">
        <w:r>
          <w:rPr>
            <w:rStyle w:val="Hyperlink"/>
            <w:rFonts w:ascii="Arial" w:hAnsi="Arial" w:cs="Arial"/>
            <w:szCs w:val="24"/>
          </w:rPr>
          <w:t>http://learning.gov.wales/docs/learningwales/publications/081204commonunderstschoolsen.pdf</w:t>
        </w:r>
      </w:hyperlink>
      <w:r>
        <w:rPr>
          <w:rFonts w:ascii="Arial" w:hAnsi="Arial" w:cs="Arial"/>
          <w:sz w:val="24"/>
          <w:szCs w:val="24"/>
        </w:rPr>
        <w:t>&gt;</w:t>
      </w:r>
      <w:r>
        <w:rPr>
          <w:rFonts w:ascii="Arial" w:hAnsi="Arial" w:cs="Arial"/>
          <w:sz w:val="24"/>
          <w:szCs w:val="24"/>
        </w:rPr>
        <w:t>.</w:t>
      </w:r>
    </w:p>
    <w:p w14:paraId="47DC5B1A" w14:textId="77777777" w:rsidR="0092726B" w:rsidRDefault="0092726B" w:rsidP="0092726B">
      <w:pPr>
        <w:spacing w:line="360" w:lineRule="auto"/>
        <w:ind w:firstLine="720"/>
        <w:jc w:val="both"/>
        <w:rPr>
          <w:rFonts w:ascii="Arial" w:hAnsi="Arial" w:cs="Arial"/>
          <w:sz w:val="24"/>
          <w:szCs w:val="24"/>
        </w:rPr>
      </w:pPr>
      <w:r>
        <w:rPr>
          <w:rFonts w:ascii="Arial" w:hAnsi="Arial" w:cs="Arial"/>
          <w:sz w:val="24"/>
          <w:szCs w:val="24"/>
        </w:rPr>
        <w:t xml:space="preserve">Welsh Government, 2013. </w:t>
      </w:r>
      <w:r>
        <w:rPr>
          <w:rFonts w:ascii="Arial" w:hAnsi="Arial" w:cs="Arial"/>
          <w:i/>
          <w:sz w:val="24"/>
          <w:szCs w:val="24"/>
        </w:rPr>
        <w:t xml:space="preserve">National Literacy and Numeracy Framework, </w:t>
      </w:r>
      <w:proofErr w:type="gramStart"/>
      <w:r>
        <w:rPr>
          <w:rFonts w:ascii="Arial" w:hAnsi="Arial" w:cs="Arial"/>
          <w:i/>
          <w:sz w:val="24"/>
          <w:szCs w:val="24"/>
        </w:rPr>
        <w:t>To</w:t>
      </w:r>
      <w:proofErr w:type="gramEnd"/>
      <w:r>
        <w:rPr>
          <w:rFonts w:ascii="Arial" w:hAnsi="Arial" w:cs="Arial"/>
          <w:i/>
          <w:sz w:val="24"/>
          <w:szCs w:val="24"/>
        </w:rPr>
        <w:t xml:space="preserve"> support schools in introducing the National Literacy and Numeracy Framework.</w:t>
      </w:r>
      <w:r>
        <w:rPr>
          <w:rFonts w:ascii="Arial" w:hAnsi="Arial" w:cs="Arial"/>
          <w:sz w:val="24"/>
          <w:szCs w:val="24"/>
        </w:rPr>
        <w:t xml:space="preserve"> [pdf]: Welsh Government. Available at: </w:t>
      </w:r>
    </w:p>
    <w:p w14:paraId="6A4711A9" w14:textId="2FC98138" w:rsidR="0092726B" w:rsidRDefault="0092726B" w:rsidP="0092726B">
      <w:pPr>
        <w:spacing w:line="360" w:lineRule="auto"/>
        <w:jc w:val="both"/>
        <w:rPr>
          <w:rFonts w:ascii="Arial" w:hAnsi="Arial" w:cs="Arial"/>
          <w:sz w:val="24"/>
          <w:szCs w:val="24"/>
        </w:rPr>
      </w:pPr>
      <w:r>
        <w:rPr>
          <w:rFonts w:ascii="Arial" w:hAnsi="Arial" w:cs="Arial"/>
          <w:sz w:val="24"/>
          <w:szCs w:val="24"/>
        </w:rPr>
        <w:t>&lt;</w:t>
      </w:r>
      <w:hyperlink r:id="rId10" w:history="1">
        <w:r>
          <w:rPr>
            <w:rStyle w:val="Hyperlink"/>
            <w:rFonts w:ascii="Arial" w:hAnsi="Arial" w:cs="Arial"/>
            <w:szCs w:val="24"/>
          </w:rPr>
          <w:t>http://learning.gov.wales/docs/learningwales/publications/130415-lnf-guidance-en.pdf</w:t>
        </w:r>
      </w:hyperlink>
      <w:r>
        <w:rPr>
          <w:rFonts w:ascii="Arial" w:hAnsi="Arial" w:cs="Arial"/>
          <w:sz w:val="24"/>
          <w:szCs w:val="24"/>
        </w:rPr>
        <w:t>&gt;</w:t>
      </w:r>
      <w:r>
        <w:rPr>
          <w:rFonts w:ascii="Arial" w:hAnsi="Arial" w:cs="Arial"/>
          <w:sz w:val="24"/>
          <w:szCs w:val="24"/>
        </w:rPr>
        <w:t xml:space="preserve">. </w:t>
      </w:r>
    </w:p>
    <w:p w14:paraId="314B22E3" w14:textId="77777777" w:rsidR="0092726B" w:rsidRDefault="0092726B" w:rsidP="0092726B">
      <w:pPr>
        <w:spacing w:line="360" w:lineRule="auto"/>
        <w:ind w:firstLine="720"/>
        <w:jc w:val="both"/>
        <w:rPr>
          <w:rFonts w:ascii="Arial" w:hAnsi="Arial" w:cs="Arial"/>
          <w:sz w:val="24"/>
          <w:szCs w:val="24"/>
        </w:rPr>
      </w:pPr>
      <w:r>
        <w:rPr>
          <w:rFonts w:ascii="Arial" w:hAnsi="Arial" w:cs="Arial"/>
          <w:sz w:val="24"/>
          <w:szCs w:val="24"/>
        </w:rPr>
        <w:t xml:space="preserve">Welsh Government, 2018. </w:t>
      </w:r>
      <w:r>
        <w:rPr>
          <w:rFonts w:ascii="Arial" w:hAnsi="Arial" w:cs="Arial"/>
          <w:i/>
          <w:sz w:val="24"/>
          <w:szCs w:val="24"/>
        </w:rPr>
        <w:t>Digital Competence Framework guidance</w:t>
      </w:r>
      <w:r>
        <w:rPr>
          <w:rFonts w:ascii="Arial" w:hAnsi="Arial" w:cs="Arial"/>
          <w:sz w:val="24"/>
          <w:szCs w:val="24"/>
        </w:rPr>
        <w:t xml:space="preserve">. [pdf]: Welsh Government. Available at: </w:t>
      </w:r>
    </w:p>
    <w:p w14:paraId="522D2C54" w14:textId="0D55839D" w:rsidR="00D10389" w:rsidRPr="00A651A7" w:rsidRDefault="0092726B" w:rsidP="00A651A7">
      <w:pPr>
        <w:spacing w:line="360" w:lineRule="auto"/>
        <w:jc w:val="both"/>
        <w:rPr>
          <w:rFonts w:ascii="Arial" w:hAnsi="Arial" w:cs="Arial"/>
          <w:sz w:val="24"/>
          <w:szCs w:val="24"/>
        </w:rPr>
      </w:pPr>
      <w:r>
        <w:rPr>
          <w:rFonts w:ascii="Arial" w:hAnsi="Arial" w:cs="Arial"/>
          <w:sz w:val="24"/>
          <w:szCs w:val="24"/>
        </w:rPr>
        <w:t>&lt;</w:t>
      </w:r>
      <w:hyperlink r:id="rId11" w:history="1">
        <w:r>
          <w:rPr>
            <w:rStyle w:val="Hyperlink"/>
            <w:rFonts w:ascii="Arial" w:hAnsi="Arial" w:cs="Arial"/>
            <w:szCs w:val="24"/>
          </w:rPr>
          <w:t>http://learning.gov.wales/docs/learningwales/publications/180620-dcf-guidance-2018-en.pdf</w:t>
        </w:r>
      </w:hyperlink>
      <w:r>
        <w:rPr>
          <w:rFonts w:ascii="Arial" w:hAnsi="Arial" w:cs="Arial"/>
          <w:sz w:val="24"/>
          <w:szCs w:val="24"/>
        </w:rPr>
        <w:t>&gt;</w:t>
      </w:r>
      <w:r>
        <w:rPr>
          <w:rFonts w:ascii="Arial" w:hAnsi="Arial" w:cs="Arial"/>
          <w:sz w:val="24"/>
          <w:szCs w:val="24"/>
        </w:rPr>
        <w:t>.</w:t>
      </w:r>
    </w:p>
    <w:sectPr w:rsidR="00D10389" w:rsidRPr="00A65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23E55"/>
    <w:multiLevelType w:val="hybridMultilevel"/>
    <w:tmpl w:val="0BBC69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C10E8C"/>
    <w:multiLevelType w:val="hybridMultilevel"/>
    <w:tmpl w:val="8D1278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B60179"/>
    <w:multiLevelType w:val="hybridMultilevel"/>
    <w:tmpl w:val="245C53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F657EF"/>
    <w:multiLevelType w:val="hybridMultilevel"/>
    <w:tmpl w:val="624C998E"/>
    <w:lvl w:ilvl="0" w:tplc="BBF2CA52">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FD72B5"/>
    <w:multiLevelType w:val="hybridMultilevel"/>
    <w:tmpl w:val="9E3255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980CA7"/>
    <w:multiLevelType w:val="hybridMultilevel"/>
    <w:tmpl w:val="AD9A8F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3"/>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4EC"/>
    <w:rsid w:val="000005BF"/>
    <w:rsid w:val="00003672"/>
    <w:rsid w:val="00004634"/>
    <w:rsid w:val="0001236F"/>
    <w:rsid w:val="00015964"/>
    <w:rsid w:val="00015E10"/>
    <w:rsid w:val="000167E4"/>
    <w:rsid w:val="00017A77"/>
    <w:rsid w:val="00020F8D"/>
    <w:rsid w:val="00021A53"/>
    <w:rsid w:val="00024729"/>
    <w:rsid w:val="00025069"/>
    <w:rsid w:val="00030B93"/>
    <w:rsid w:val="00034E05"/>
    <w:rsid w:val="00036665"/>
    <w:rsid w:val="00037A38"/>
    <w:rsid w:val="0004099C"/>
    <w:rsid w:val="000414E7"/>
    <w:rsid w:val="00044FC2"/>
    <w:rsid w:val="00047C64"/>
    <w:rsid w:val="0005010E"/>
    <w:rsid w:val="0005087E"/>
    <w:rsid w:val="000529E4"/>
    <w:rsid w:val="00054059"/>
    <w:rsid w:val="000554F6"/>
    <w:rsid w:val="00057A1C"/>
    <w:rsid w:val="0006513D"/>
    <w:rsid w:val="00070299"/>
    <w:rsid w:val="000724F2"/>
    <w:rsid w:val="00073B60"/>
    <w:rsid w:val="000755E0"/>
    <w:rsid w:val="000758E3"/>
    <w:rsid w:val="00084A38"/>
    <w:rsid w:val="000868E9"/>
    <w:rsid w:val="00086B0E"/>
    <w:rsid w:val="00090C9A"/>
    <w:rsid w:val="00093247"/>
    <w:rsid w:val="00093BEB"/>
    <w:rsid w:val="00094C37"/>
    <w:rsid w:val="00095D92"/>
    <w:rsid w:val="00096449"/>
    <w:rsid w:val="00096AE5"/>
    <w:rsid w:val="000A29DC"/>
    <w:rsid w:val="000A6460"/>
    <w:rsid w:val="000A6E09"/>
    <w:rsid w:val="000B0192"/>
    <w:rsid w:val="000B1840"/>
    <w:rsid w:val="000B28EC"/>
    <w:rsid w:val="000B39C5"/>
    <w:rsid w:val="000B3F8A"/>
    <w:rsid w:val="000B4BF6"/>
    <w:rsid w:val="000B6085"/>
    <w:rsid w:val="000B7E87"/>
    <w:rsid w:val="000C2B38"/>
    <w:rsid w:val="000C5A6C"/>
    <w:rsid w:val="000C7991"/>
    <w:rsid w:val="000D26F5"/>
    <w:rsid w:val="000D5408"/>
    <w:rsid w:val="000E0C94"/>
    <w:rsid w:val="000E32F2"/>
    <w:rsid w:val="000E3777"/>
    <w:rsid w:val="000E7EA0"/>
    <w:rsid w:val="000F2AA7"/>
    <w:rsid w:val="000F4297"/>
    <w:rsid w:val="000F4442"/>
    <w:rsid w:val="000F4B50"/>
    <w:rsid w:val="000F680C"/>
    <w:rsid w:val="000F7114"/>
    <w:rsid w:val="0010774F"/>
    <w:rsid w:val="0011114D"/>
    <w:rsid w:val="00113640"/>
    <w:rsid w:val="0011533E"/>
    <w:rsid w:val="001153BE"/>
    <w:rsid w:val="0011696F"/>
    <w:rsid w:val="0011708B"/>
    <w:rsid w:val="001251FA"/>
    <w:rsid w:val="001252F5"/>
    <w:rsid w:val="00127F19"/>
    <w:rsid w:val="001300EA"/>
    <w:rsid w:val="001317BB"/>
    <w:rsid w:val="00131C91"/>
    <w:rsid w:val="0013360F"/>
    <w:rsid w:val="00135BCF"/>
    <w:rsid w:val="00136974"/>
    <w:rsid w:val="001409CE"/>
    <w:rsid w:val="00142168"/>
    <w:rsid w:val="001467C4"/>
    <w:rsid w:val="00146B87"/>
    <w:rsid w:val="0014728B"/>
    <w:rsid w:val="0015419B"/>
    <w:rsid w:val="00154603"/>
    <w:rsid w:val="00164CA5"/>
    <w:rsid w:val="00165D64"/>
    <w:rsid w:val="00167377"/>
    <w:rsid w:val="00171A9A"/>
    <w:rsid w:val="001722C7"/>
    <w:rsid w:val="00176AED"/>
    <w:rsid w:val="00177266"/>
    <w:rsid w:val="00180613"/>
    <w:rsid w:val="00180A3D"/>
    <w:rsid w:val="001812C9"/>
    <w:rsid w:val="00185DE9"/>
    <w:rsid w:val="00186BB7"/>
    <w:rsid w:val="001875A8"/>
    <w:rsid w:val="001879B4"/>
    <w:rsid w:val="00187BA6"/>
    <w:rsid w:val="001A0AEE"/>
    <w:rsid w:val="001A13CE"/>
    <w:rsid w:val="001A21E2"/>
    <w:rsid w:val="001A54E7"/>
    <w:rsid w:val="001A5C34"/>
    <w:rsid w:val="001A6DF9"/>
    <w:rsid w:val="001A6F31"/>
    <w:rsid w:val="001B0A5D"/>
    <w:rsid w:val="001B14F2"/>
    <w:rsid w:val="001B1AA8"/>
    <w:rsid w:val="001B4139"/>
    <w:rsid w:val="001B4E45"/>
    <w:rsid w:val="001B63D2"/>
    <w:rsid w:val="001C2CDD"/>
    <w:rsid w:val="001C3025"/>
    <w:rsid w:val="001C4C16"/>
    <w:rsid w:val="001C5929"/>
    <w:rsid w:val="001C6DC5"/>
    <w:rsid w:val="001C7EB9"/>
    <w:rsid w:val="001D4018"/>
    <w:rsid w:val="001D4B75"/>
    <w:rsid w:val="001D4C33"/>
    <w:rsid w:val="001E3115"/>
    <w:rsid w:val="001E6D90"/>
    <w:rsid w:val="001F01B0"/>
    <w:rsid w:val="001F1D89"/>
    <w:rsid w:val="001F21CB"/>
    <w:rsid w:val="001F2FF6"/>
    <w:rsid w:val="001F53BD"/>
    <w:rsid w:val="001F7F98"/>
    <w:rsid w:val="002003BC"/>
    <w:rsid w:val="0020392A"/>
    <w:rsid w:val="00204D19"/>
    <w:rsid w:val="00204F9B"/>
    <w:rsid w:val="00205D91"/>
    <w:rsid w:val="00210A97"/>
    <w:rsid w:val="002137DC"/>
    <w:rsid w:val="002143D8"/>
    <w:rsid w:val="00215375"/>
    <w:rsid w:val="002205ED"/>
    <w:rsid w:val="00221604"/>
    <w:rsid w:val="00223872"/>
    <w:rsid w:val="00224740"/>
    <w:rsid w:val="002257C2"/>
    <w:rsid w:val="00225BD8"/>
    <w:rsid w:val="0023376B"/>
    <w:rsid w:val="002356FA"/>
    <w:rsid w:val="002374AA"/>
    <w:rsid w:val="00241090"/>
    <w:rsid w:val="00247579"/>
    <w:rsid w:val="0025204E"/>
    <w:rsid w:val="00253BD4"/>
    <w:rsid w:val="00255727"/>
    <w:rsid w:val="00260397"/>
    <w:rsid w:val="002612CD"/>
    <w:rsid w:val="0026167C"/>
    <w:rsid w:val="002632C4"/>
    <w:rsid w:val="00267342"/>
    <w:rsid w:val="00267FC0"/>
    <w:rsid w:val="00270363"/>
    <w:rsid w:val="00271E29"/>
    <w:rsid w:val="00275882"/>
    <w:rsid w:val="00276701"/>
    <w:rsid w:val="00280B65"/>
    <w:rsid w:val="00282C20"/>
    <w:rsid w:val="00285F4B"/>
    <w:rsid w:val="00290427"/>
    <w:rsid w:val="00294329"/>
    <w:rsid w:val="002946D4"/>
    <w:rsid w:val="00296AF5"/>
    <w:rsid w:val="00296DF0"/>
    <w:rsid w:val="002A0923"/>
    <w:rsid w:val="002A3E76"/>
    <w:rsid w:val="002A4B3C"/>
    <w:rsid w:val="002B12D6"/>
    <w:rsid w:val="002B19B8"/>
    <w:rsid w:val="002B46DF"/>
    <w:rsid w:val="002B51B3"/>
    <w:rsid w:val="002B6475"/>
    <w:rsid w:val="002B7FDC"/>
    <w:rsid w:val="002C0195"/>
    <w:rsid w:val="002C0484"/>
    <w:rsid w:val="002C6641"/>
    <w:rsid w:val="002D1A28"/>
    <w:rsid w:val="002D33B1"/>
    <w:rsid w:val="002D408E"/>
    <w:rsid w:val="002E2053"/>
    <w:rsid w:val="002E21E2"/>
    <w:rsid w:val="002E2539"/>
    <w:rsid w:val="002E27D1"/>
    <w:rsid w:val="002E7C40"/>
    <w:rsid w:val="002F0F88"/>
    <w:rsid w:val="002F29B9"/>
    <w:rsid w:val="002F2A6D"/>
    <w:rsid w:val="002F335C"/>
    <w:rsid w:val="002F7207"/>
    <w:rsid w:val="00300AA9"/>
    <w:rsid w:val="00302BA9"/>
    <w:rsid w:val="00303D92"/>
    <w:rsid w:val="00303E3E"/>
    <w:rsid w:val="003104F5"/>
    <w:rsid w:val="003125C0"/>
    <w:rsid w:val="00313DA0"/>
    <w:rsid w:val="00314CDF"/>
    <w:rsid w:val="003155A5"/>
    <w:rsid w:val="00315F3E"/>
    <w:rsid w:val="003176A5"/>
    <w:rsid w:val="00321E01"/>
    <w:rsid w:val="00322226"/>
    <w:rsid w:val="00322537"/>
    <w:rsid w:val="00324E67"/>
    <w:rsid w:val="00332DBC"/>
    <w:rsid w:val="00337952"/>
    <w:rsid w:val="003447AF"/>
    <w:rsid w:val="00350983"/>
    <w:rsid w:val="00350E53"/>
    <w:rsid w:val="003524D7"/>
    <w:rsid w:val="00352D94"/>
    <w:rsid w:val="00352E5F"/>
    <w:rsid w:val="003534E0"/>
    <w:rsid w:val="00354A99"/>
    <w:rsid w:val="00356A5E"/>
    <w:rsid w:val="00363499"/>
    <w:rsid w:val="00365913"/>
    <w:rsid w:val="0037165D"/>
    <w:rsid w:val="003724B1"/>
    <w:rsid w:val="00373291"/>
    <w:rsid w:val="00380E86"/>
    <w:rsid w:val="00381CFB"/>
    <w:rsid w:val="003829BA"/>
    <w:rsid w:val="0039694D"/>
    <w:rsid w:val="003972FE"/>
    <w:rsid w:val="003A147B"/>
    <w:rsid w:val="003A1914"/>
    <w:rsid w:val="003A1DE8"/>
    <w:rsid w:val="003A4222"/>
    <w:rsid w:val="003A4D85"/>
    <w:rsid w:val="003A565C"/>
    <w:rsid w:val="003B02C7"/>
    <w:rsid w:val="003B3E77"/>
    <w:rsid w:val="003B461A"/>
    <w:rsid w:val="003B5E46"/>
    <w:rsid w:val="003B64EF"/>
    <w:rsid w:val="003C1D4A"/>
    <w:rsid w:val="003C6B52"/>
    <w:rsid w:val="003D1550"/>
    <w:rsid w:val="003D2B5C"/>
    <w:rsid w:val="003D37A9"/>
    <w:rsid w:val="003D6055"/>
    <w:rsid w:val="003E06A3"/>
    <w:rsid w:val="003E2058"/>
    <w:rsid w:val="00403380"/>
    <w:rsid w:val="004043B6"/>
    <w:rsid w:val="00405C28"/>
    <w:rsid w:val="0041036B"/>
    <w:rsid w:val="00413291"/>
    <w:rsid w:val="004135FD"/>
    <w:rsid w:val="00414DF9"/>
    <w:rsid w:val="00415515"/>
    <w:rsid w:val="0041641F"/>
    <w:rsid w:val="00416815"/>
    <w:rsid w:val="00420FD7"/>
    <w:rsid w:val="00426CE5"/>
    <w:rsid w:val="00431D80"/>
    <w:rsid w:val="00432263"/>
    <w:rsid w:val="00432E3E"/>
    <w:rsid w:val="00436C1E"/>
    <w:rsid w:val="00436FAA"/>
    <w:rsid w:val="00437262"/>
    <w:rsid w:val="00440204"/>
    <w:rsid w:val="00440E50"/>
    <w:rsid w:val="00444691"/>
    <w:rsid w:val="00445D19"/>
    <w:rsid w:val="00446A55"/>
    <w:rsid w:val="00446FED"/>
    <w:rsid w:val="00450C14"/>
    <w:rsid w:val="00453513"/>
    <w:rsid w:val="00454198"/>
    <w:rsid w:val="00455E82"/>
    <w:rsid w:val="00457F58"/>
    <w:rsid w:val="00460C7C"/>
    <w:rsid w:val="00464343"/>
    <w:rsid w:val="00464CEC"/>
    <w:rsid w:val="004661E2"/>
    <w:rsid w:val="00466657"/>
    <w:rsid w:val="00471FF2"/>
    <w:rsid w:val="00472306"/>
    <w:rsid w:val="00474293"/>
    <w:rsid w:val="004751FD"/>
    <w:rsid w:val="00476B43"/>
    <w:rsid w:val="00483109"/>
    <w:rsid w:val="004841E4"/>
    <w:rsid w:val="004853F5"/>
    <w:rsid w:val="00486E5B"/>
    <w:rsid w:val="00492E69"/>
    <w:rsid w:val="00494B4D"/>
    <w:rsid w:val="004954EA"/>
    <w:rsid w:val="004955EC"/>
    <w:rsid w:val="004A09DB"/>
    <w:rsid w:val="004A5BAE"/>
    <w:rsid w:val="004B4D91"/>
    <w:rsid w:val="004B5EBD"/>
    <w:rsid w:val="004B6A9D"/>
    <w:rsid w:val="004B6EDC"/>
    <w:rsid w:val="004D1904"/>
    <w:rsid w:val="004D1A79"/>
    <w:rsid w:val="004D3456"/>
    <w:rsid w:val="004D4114"/>
    <w:rsid w:val="004D5ABE"/>
    <w:rsid w:val="004D699E"/>
    <w:rsid w:val="004E0ED8"/>
    <w:rsid w:val="004E1F82"/>
    <w:rsid w:val="004F0263"/>
    <w:rsid w:val="004F0387"/>
    <w:rsid w:val="004F5828"/>
    <w:rsid w:val="004F62D8"/>
    <w:rsid w:val="004F7385"/>
    <w:rsid w:val="004F7E2C"/>
    <w:rsid w:val="00500521"/>
    <w:rsid w:val="00501563"/>
    <w:rsid w:val="00502404"/>
    <w:rsid w:val="005025A5"/>
    <w:rsid w:val="005051C0"/>
    <w:rsid w:val="00505F32"/>
    <w:rsid w:val="0050616D"/>
    <w:rsid w:val="00512580"/>
    <w:rsid w:val="0051459F"/>
    <w:rsid w:val="00522F2C"/>
    <w:rsid w:val="005242BA"/>
    <w:rsid w:val="005252AD"/>
    <w:rsid w:val="0052553F"/>
    <w:rsid w:val="00530B7F"/>
    <w:rsid w:val="005404D0"/>
    <w:rsid w:val="005454B5"/>
    <w:rsid w:val="00546D77"/>
    <w:rsid w:val="00547CB1"/>
    <w:rsid w:val="0055050E"/>
    <w:rsid w:val="00550EF3"/>
    <w:rsid w:val="00551904"/>
    <w:rsid w:val="00557782"/>
    <w:rsid w:val="00560AF6"/>
    <w:rsid w:val="00562CEC"/>
    <w:rsid w:val="0056412E"/>
    <w:rsid w:val="005679F8"/>
    <w:rsid w:val="005704EB"/>
    <w:rsid w:val="005709C7"/>
    <w:rsid w:val="00571172"/>
    <w:rsid w:val="00571211"/>
    <w:rsid w:val="005721A9"/>
    <w:rsid w:val="00572F3C"/>
    <w:rsid w:val="00573CB1"/>
    <w:rsid w:val="005763A1"/>
    <w:rsid w:val="00577403"/>
    <w:rsid w:val="00580F1A"/>
    <w:rsid w:val="00581209"/>
    <w:rsid w:val="00584CC9"/>
    <w:rsid w:val="005862BF"/>
    <w:rsid w:val="00587E6C"/>
    <w:rsid w:val="00591808"/>
    <w:rsid w:val="00591F94"/>
    <w:rsid w:val="005923FC"/>
    <w:rsid w:val="00597E1B"/>
    <w:rsid w:val="00597EDA"/>
    <w:rsid w:val="005A03EC"/>
    <w:rsid w:val="005A10F0"/>
    <w:rsid w:val="005A6E0F"/>
    <w:rsid w:val="005B059F"/>
    <w:rsid w:val="005B208A"/>
    <w:rsid w:val="005B2DD0"/>
    <w:rsid w:val="005B3DA5"/>
    <w:rsid w:val="005C3076"/>
    <w:rsid w:val="005C4F54"/>
    <w:rsid w:val="005C7A45"/>
    <w:rsid w:val="005D1FDA"/>
    <w:rsid w:val="005D24FE"/>
    <w:rsid w:val="005E217B"/>
    <w:rsid w:val="005E2B80"/>
    <w:rsid w:val="005E5E2E"/>
    <w:rsid w:val="005E7484"/>
    <w:rsid w:val="005F04F9"/>
    <w:rsid w:val="005F1B40"/>
    <w:rsid w:val="005F3DEE"/>
    <w:rsid w:val="005F6385"/>
    <w:rsid w:val="00601231"/>
    <w:rsid w:val="0060165A"/>
    <w:rsid w:val="0060301E"/>
    <w:rsid w:val="00605A2B"/>
    <w:rsid w:val="00605A82"/>
    <w:rsid w:val="00606F6A"/>
    <w:rsid w:val="00611C7E"/>
    <w:rsid w:val="0061356B"/>
    <w:rsid w:val="00614E25"/>
    <w:rsid w:val="0061621D"/>
    <w:rsid w:val="00616335"/>
    <w:rsid w:val="00616CAD"/>
    <w:rsid w:val="00620E81"/>
    <w:rsid w:val="00622819"/>
    <w:rsid w:val="006250E0"/>
    <w:rsid w:val="006309B1"/>
    <w:rsid w:val="006317EC"/>
    <w:rsid w:val="006344D6"/>
    <w:rsid w:val="00636C09"/>
    <w:rsid w:val="0064218F"/>
    <w:rsid w:val="006427CB"/>
    <w:rsid w:val="006427ED"/>
    <w:rsid w:val="0064377D"/>
    <w:rsid w:val="00647EDF"/>
    <w:rsid w:val="00653D90"/>
    <w:rsid w:val="00657432"/>
    <w:rsid w:val="00657E2B"/>
    <w:rsid w:val="006609D5"/>
    <w:rsid w:val="00661219"/>
    <w:rsid w:val="006617CD"/>
    <w:rsid w:val="006625F4"/>
    <w:rsid w:val="00663794"/>
    <w:rsid w:val="006637FA"/>
    <w:rsid w:val="00671010"/>
    <w:rsid w:val="0067422C"/>
    <w:rsid w:val="00674739"/>
    <w:rsid w:val="0067583C"/>
    <w:rsid w:val="00675901"/>
    <w:rsid w:val="006820F4"/>
    <w:rsid w:val="00684417"/>
    <w:rsid w:val="00685928"/>
    <w:rsid w:val="00695902"/>
    <w:rsid w:val="00695FB8"/>
    <w:rsid w:val="0069687E"/>
    <w:rsid w:val="006A0CFC"/>
    <w:rsid w:val="006A11AA"/>
    <w:rsid w:val="006A2232"/>
    <w:rsid w:val="006A2259"/>
    <w:rsid w:val="006A59B3"/>
    <w:rsid w:val="006B279A"/>
    <w:rsid w:val="006B34A5"/>
    <w:rsid w:val="006B4197"/>
    <w:rsid w:val="006B5656"/>
    <w:rsid w:val="006B566F"/>
    <w:rsid w:val="006B687C"/>
    <w:rsid w:val="006B7BDA"/>
    <w:rsid w:val="006B7C62"/>
    <w:rsid w:val="006C164C"/>
    <w:rsid w:val="006C4750"/>
    <w:rsid w:val="006C597A"/>
    <w:rsid w:val="006D0BB2"/>
    <w:rsid w:val="006D212B"/>
    <w:rsid w:val="006D3A2B"/>
    <w:rsid w:val="006D52A6"/>
    <w:rsid w:val="006D6BB7"/>
    <w:rsid w:val="006E22E9"/>
    <w:rsid w:val="006E5318"/>
    <w:rsid w:val="006E6D88"/>
    <w:rsid w:val="006F595F"/>
    <w:rsid w:val="006F69AA"/>
    <w:rsid w:val="00702532"/>
    <w:rsid w:val="007053EE"/>
    <w:rsid w:val="007074D6"/>
    <w:rsid w:val="00712AC9"/>
    <w:rsid w:val="007162C4"/>
    <w:rsid w:val="00720F65"/>
    <w:rsid w:val="00721468"/>
    <w:rsid w:val="0072468C"/>
    <w:rsid w:val="00730426"/>
    <w:rsid w:val="00730C8E"/>
    <w:rsid w:val="00730FAB"/>
    <w:rsid w:val="0073404C"/>
    <w:rsid w:val="007348AE"/>
    <w:rsid w:val="0073498D"/>
    <w:rsid w:val="00741601"/>
    <w:rsid w:val="00747CA1"/>
    <w:rsid w:val="00750FB3"/>
    <w:rsid w:val="007548BC"/>
    <w:rsid w:val="00761186"/>
    <w:rsid w:val="00762EB9"/>
    <w:rsid w:val="00764026"/>
    <w:rsid w:val="007641F7"/>
    <w:rsid w:val="0077000E"/>
    <w:rsid w:val="00772610"/>
    <w:rsid w:val="007743F2"/>
    <w:rsid w:val="007872EB"/>
    <w:rsid w:val="0079282D"/>
    <w:rsid w:val="00794C24"/>
    <w:rsid w:val="007A00DE"/>
    <w:rsid w:val="007A086E"/>
    <w:rsid w:val="007B0A98"/>
    <w:rsid w:val="007B2B25"/>
    <w:rsid w:val="007D085E"/>
    <w:rsid w:val="007D1541"/>
    <w:rsid w:val="007D2B34"/>
    <w:rsid w:val="007D5B33"/>
    <w:rsid w:val="007D78B8"/>
    <w:rsid w:val="007D7C8A"/>
    <w:rsid w:val="007D7EE9"/>
    <w:rsid w:val="007E197A"/>
    <w:rsid w:val="007E2057"/>
    <w:rsid w:val="007E2F7E"/>
    <w:rsid w:val="007E50C4"/>
    <w:rsid w:val="007F4CEF"/>
    <w:rsid w:val="007F51D6"/>
    <w:rsid w:val="007F5B95"/>
    <w:rsid w:val="00800326"/>
    <w:rsid w:val="0080066D"/>
    <w:rsid w:val="00810722"/>
    <w:rsid w:val="00812E6B"/>
    <w:rsid w:val="00812F25"/>
    <w:rsid w:val="00813F71"/>
    <w:rsid w:val="0081504E"/>
    <w:rsid w:val="00821A2E"/>
    <w:rsid w:val="00824FAF"/>
    <w:rsid w:val="00830AF0"/>
    <w:rsid w:val="00831C28"/>
    <w:rsid w:val="00836818"/>
    <w:rsid w:val="00842A27"/>
    <w:rsid w:val="00843DD0"/>
    <w:rsid w:val="00844F70"/>
    <w:rsid w:val="00845041"/>
    <w:rsid w:val="00847FD2"/>
    <w:rsid w:val="00850F9F"/>
    <w:rsid w:val="00851C9B"/>
    <w:rsid w:val="0085243F"/>
    <w:rsid w:val="00856458"/>
    <w:rsid w:val="00857130"/>
    <w:rsid w:val="00857B43"/>
    <w:rsid w:val="008639B9"/>
    <w:rsid w:val="00865D02"/>
    <w:rsid w:val="008706A9"/>
    <w:rsid w:val="00871742"/>
    <w:rsid w:val="00874C32"/>
    <w:rsid w:val="0087676B"/>
    <w:rsid w:val="00876A4A"/>
    <w:rsid w:val="00877088"/>
    <w:rsid w:val="00881FF4"/>
    <w:rsid w:val="0088273D"/>
    <w:rsid w:val="00884231"/>
    <w:rsid w:val="00884A12"/>
    <w:rsid w:val="00890BD7"/>
    <w:rsid w:val="00891125"/>
    <w:rsid w:val="0089205B"/>
    <w:rsid w:val="00893D63"/>
    <w:rsid w:val="00896274"/>
    <w:rsid w:val="00896C80"/>
    <w:rsid w:val="008A013E"/>
    <w:rsid w:val="008A6956"/>
    <w:rsid w:val="008A78AB"/>
    <w:rsid w:val="008B3C5A"/>
    <w:rsid w:val="008B7E28"/>
    <w:rsid w:val="008C135B"/>
    <w:rsid w:val="008C17F1"/>
    <w:rsid w:val="008C2036"/>
    <w:rsid w:val="008C276A"/>
    <w:rsid w:val="008C3CD3"/>
    <w:rsid w:val="008C54B4"/>
    <w:rsid w:val="008D39BE"/>
    <w:rsid w:val="008D65BB"/>
    <w:rsid w:val="008D6CE2"/>
    <w:rsid w:val="008E0953"/>
    <w:rsid w:val="008E27C7"/>
    <w:rsid w:val="008E71B6"/>
    <w:rsid w:val="008E7B39"/>
    <w:rsid w:val="008F3197"/>
    <w:rsid w:val="008F379F"/>
    <w:rsid w:val="008F5EAD"/>
    <w:rsid w:val="009004B2"/>
    <w:rsid w:val="00901A0E"/>
    <w:rsid w:val="00902E3E"/>
    <w:rsid w:val="00904052"/>
    <w:rsid w:val="009076C7"/>
    <w:rsid w:val="009111C5"/>
    <w:rsid w:val="009135DA"/>
    <w:rsid w:val="0091667C"/>
    <w:rsid w:val="00920285"/>
    <w:rsid w:val="00920DCC"/>
    <w:rsid w:val="0092134E"/>
    <w:rsid w:val="00921AD6"/>
    <w:rsid w:val="009246DE"/>
    <w:rsid w:val="00926D42"/>
    <w:rsid w:val="0092726B"/>
    <w:rsid w:val="00933ACF"/>
    <w:rsid w:val="00936287"/>
    <w:rsid w:val="00936CDE"/>
    <w:rsid w:val="00936EE9"/>
    <w:rsid w:val="00936FCD"/>
    <w:rsid w:val="009405AE"/>
    <w:rsid w:val="009419DF"/>
    <w:rsid w:val="00946191"/>
    <w:rsid w:val="00946CD0"/>
    <w:rsid w:val="0094717C"/>
    <w:rsid w:val="009531CB"/>
    <w:rsid w:val="00955F68"/>
    <w:rsid w:val="00956FAC"/>
    <w:rsid w:val="009653AD"/>
    <w:rsid w:val="009669E9"/>
    <w:rsid w:val="00967A73"/>
    <w:rsid w:val="00972A7A"/>
    <w:rsid w:val="00974A82"/>
    <w:rsid w:val="00975948"/>
    <w:rsid w:val="00977BAC"/>
    <w:rsid w:val="009818D8"/>
    <w:rsid w:val="00985C46"/>
    <w:rsid w:val="0099234C"/>
    <w:rsid w:val="00992EA7"/>
    <w:rsid w:val="009937DF"/>
    <w:rsid w:val="00995136"/>
    <w:rsid w:val="0099794D"/>
    <w:rsid w:val="009A3ABE"/>
    <w:rsid w:val="009B7383"/>
    <w:rsid w:val="009C2761"/>
    <w:rsid w:val="009C47A6"/>
    <w:rsid w:val="009C76BA"/>
    <w:rsid w:val="009D0A09"/>
    <w:rsid w:val="009D0A4A"/>
    <w:rsid w:val="009D56A9"/>
    <w:rsid w:val="009D6BAA"/>
    <w:rsid w:val="009D6DAF"/>
    <w:rsid w:val="009D7A5A"/>
    <w:rsid w:val="009E2081"/>
    <w:rsid w:val="009E2347"/>
    <w:rsid w:val="009E283B"/>
    <w:rsid w:val="009E4AF3"/>
    <w:rsid w:val="009E53BB"/>
    <w:rsid w:val="009E5CC8"/>
    <w:rsid w:val="009E748A"/>
    <w:rsid w:val="009F68C0"/>
    <w:rsid w:val="009F7626"/>
    <w:rsid w:val="00A0133A"/>
    <w:rsid w:val="00A0274B"/>
    <w:rsid w:val="00A04A2E"/>
    <w:rsid w:val="00A051CD"/>
    <w:rsid w:val="00A05F4D"/>
    <w:rsid w:val="00A0774A"/>
    <w:rsid w:val="00A07C02"/>
    <w:rsid w:val="00A07C76"/>
    <w:rsid w:val="00A11392"/>
    <w:rsid w:val="00A1210B"/>
    <w:rsid w:val="00A1781D"/>
    <w:rsid w:val="00A22366"/>
    <w:rsid w:val="00A24BC1"/>
    <w:rsid w:val="00A2578E"/>
    <w:rsid w:val="00A327B5"/>
    <w:rsid w:val="00A34865"/>
    <w:rsid w:val="00A378BA"/>
    <w:rsid w:val="00A378D9"/>
    <w:rsid w:val="00A46B3F"/>
    <w:rsid w:val="00A47911"/>
    <w:rsid w:val="00A51758"/>
    <w:rsid w:val="00A51FAF"/>
    <w:rsid w:val="00A53DE0"/>
    <w:rsid w:val="00A60CA4"/>
    <w:rsid w:val="00A63C69"/>
    <w:rsid w:val="00A64421"/>
    <w:rsid w:val="00A651A7"/>
    <w:rsid w:val="00A73620"/>
    <w:rsid w:val="00A73C0E"/>
    <w:rsid w:val="00A76324"/>
    <w:rsid w:val="00A7693F"/>
    <w:rsid w:val="00A84C7C"/>
    <w:rsid w:val="00A91EF7"/>
    <w:rsid w:val="00A935C8"/>
    <w:rsid w:val="00A93A07"/>
    <w:rsid w:val="00AA1948"/>
    <w:rsid w:val="00AA3572"/>
    <w:rsid w:val="00AA6DB3"/>
    <w:rsid w:val="00AB30BC"/>
    <w:rsid w:val="00AB56DC"/>
    <w:rsid w:val="00AB6FC8"/>
    <w:rsid w:val="00AB7C54"/>
    <w:rsid w:val="00AC1FB7"/>
    <w:rsid w:val="00AC6F6D"/>
    <w:rsid w:val="00AC725E"/>
    <w:rsid w:val="00AD0075"/>
    <w:rsid w:val="00AD2866"/>
    <w:rsid w:val="00AD390E"/>
    <w:rsid w:val="00AD5EA4"/>
    <w:rsid w:val="00AD7079"/>
    <w:rsid w:val="00AD7927"/>
    <w:rsid w:val="00AE23EB"/>
    <w:rsid w:val="00AF00D7"/>
    <w:rsid w:val="00AF1FE9"/>
    <w:rsid w:val="00AF31DE"/>
    <w:rsid w:val="00AF4D72"/>
    <w:rsid w:val="00AF5DAA"/>
    <w:rsid w:val="00AF643E"/>
    <w:rsid w:val="00B03C54"/>
    <w:rsid w:val="00B063E3"/>
    <w:rsid w:val="00B06984"/>
    <w:rsid w:val="00B11211"/>
    <w:rsid w:val="00B13324"/>
    <w:rsid w:val="00B14430"/>
    <w:rsid w:val="00B20039"/>
    <w:rsid w:val="00B212E8"/>
    <w:rsid w:val="00B217D0"/>
    <w:rsid w:val="00B24C29"/>
    <w:rsid w:val="00B25D1E"/>
    <w:rsid w:val="00B3389E"/>
    <w:rsid w:val="00B40103"/>
    <w:rsid w:val="00B413A1"/>
    <w:rsid w:val="00B43CA9"/>
    <w:rsid w:val="00B475D4"/>
    <w:rsid w:val="00B55146"/>
    <w:rsid w:val="00B55382"/>
    <w:rsid w:val="00B569D0"/>
    <w:rsid w:val="00B6107A"/>
    <w:rsid w:val="00B61D16"/>
    <w:rsid w:val="00B668F7"/>
    <w:rsid w:val="00B709A1"/>
    <w:rsid w:val="00B709A5"/>
    <w:rsid w:val="00B826A6"/>
    <w:rsid w:val="00B852B7"/>
    <w:rsid w:val="00B914BC"/>
    <w:rsid w:val="00B9157B"/>
    <w:rsid w:val="00B951AD"/>
    <w:rsid w:val="00BA039C"/>
    <w:rsid w:val="00BA09F2"/>
    <w:rsid w:val="00BA183B"/>
    <w:rsid w:val="00BA19E4"/>
    <w:rsid w:val="00BA50F5"/>
    <w:rsid w:val="00BB14F1"/>
    <w:rsid w:val="00BB2C62"/>
    <w:rsid w:val="00BB4380"/>
    <w:rsid w:val="00BB6ABC"/>
    <w:rsid w:val="00BC5B00"/>
    <w:rsid w:val="00BC71B3"/>
    <w:rsid w:val="00BD26B7"/>
    <w:rsid w:val="00BD37DD"/>
    <w:rsid w:val="00BD6E3C"/>
    <w:rsid w:val="00BE6580"/>
    <w:rsid w:val="00BE6BC1"/>
    <w:rsid w:val="00BF11DC"/>
    <w:rsid w:val="00BF2635"/>
    <w:rsid w:val="00BF3CA9"/>
    <w:rsid w:val="00C00719"/>
    <w:rsid w:val="00C1438E"/>
    <w:rsid w:val="00C14D8B"/>
    <w:rsid w:val="00C200B0"/>
    <w:rsid w:val="00C2154E"/>
    <w:rsid w:val="00C2484A"/>
    <w:rsid w:val="00C27F59"/>
    <w:rsid w:val="00C32CA8"/>
    <w:rsid w:val="00C34799"/>
    <w:rsid w:val="00C35235"/>
    <w:rsid w:val="00C37450"/>
    <w:rsid w:val="00C46B73"/>
    <w:rsid w:val="00C50021"/>
    <w:rsid w:val="00C51CD0"/>
    <w:rsid w:val="00C5387C"/>
    <w:rsid w:val="00C549E9"/>
    <w:rsid w:val="00C57A45"/>
    <w:rsid w:val="00C6058F"/>
    <w:rsid w:val="00C616F4"/>
    <w:rsid w:val="00C63B2A"/>
    <w:rsid w:val="00C64708"/>
    <w:rsid w:val="00C7212C"/>
    <w:rsid w:val="00C72C0F"/>
    <w:rsid w:val="00C772B4"/>
    <w:rsid w:val="00C8140B"/>
    <w:rsid w:val="00C81C0F"/>
    <w:rsid w:val="00C83DFF"/>
    <w:rsid w:val="00C85190"/>
    <w:rsid w:val="00C8614F"/>
    <w:rsid w:val="00C86B7F"/>
    <w:rsid w:val="00C86B86"/>
    <w:rsid w:val="00C8774F"/>
    <w:rsid w:val="00C907E2"/>
    <w:rsid w:val="00C9088B"/>
    <w:rsid w:val="00C90CDC"/>
    <w:rsid w:val="00C930B6"/>
    <w:rsid w:val="00C93A71"/>
    <w:rsid w:val="00C96055"/>
    <w:rsid w:val="00C971BD"/>
    <w:rsid w:val="00CA02C9"/>
    <w:rsid w:val="00CA0E7B"/>
    <w:rsid w:val="00CA1DEA"/>
    <w:rsid w:val="00CA75AC"/>
    <w:rsid w:val="00CB2F08"/>
    <w:rsid w:val="00CB63BD"/>
    <w:rsid w:val="00CC1F67"/>
    <w:rsid w:val="00CC3DE7"/>
    <w:rsid w:val="00CC4FCA"/>
    <w:rsid w:val="00CC50E1"/>
    <w:rsid w:val="00CC6661"/>
    <w:rsid w:val="00CC679F"/>
    <w:rsid w:val="00CD0D43"/>
    <w:rsid w:val="00CD39A6"/>
    <w:rsid w:val="00CD4F79"/>
    <w:rsid w:val="00CD5A90"/>
    <w:rsid w:val="00CD5AED"/>
    <w:rsid w:val="00CE084E"/>
    <w:rsid w:val="00CE246D"/>
    <w:rsid w:val="00CE49E8"/>
    <w:rsid w:val="00CE5826"/>
    <w:rsid w:val="00CF0AF1"/>
    <w:rsid w:val="00CF2440"/>
    <w:rsid w:val="00CF50E1"/>
    <w:rsid w:val="00D0176E"/>
    <w:rsid w:val="00D027B0"/>
    <w:rsid w:val="00D03AF6"/>
    <w:rsid w:val="00D04E3E"/>
    <w:rsid w:val="00D050DF"/>
    <w:rsid w:val="00D06004"/>
    <w:rsid w:val="00D101DD"/>
    <w:rsid w:val="00D20AE8"/>
    <w:rsid w:val="00D22D8E"/>
    <w:rsid w:val="00D239D7"/>
    <w:rsid w:val="00D26C16"/>
    <w:rsid w:val="00D3564E"/>
    <w:rsid w:val="00D36EE6"/>
    <w:rsid w:val="00D44526"/>
    <w:rsid w:val="00D449B7"/>
    <w:rsid w:val="00D45E72"/>
    <w:rsid w:val="00D46FDB"/>
    <w:rsid w:val="00D564F0"/>
    <w:rsid w:val="00D5713E"/>
    <w:rsid w:val="00D60905"/>
    <w:rsid w:val="00D61471"/>
    <w:rsid w:val="00D62C72"/>
    <w:rsid w:val="00D651C3"/>
    <w:rsid w:val="00D6766E"/>
    <w:rsid w:val="00D706D5"/>
    <w:rsid w:val="00D707D9"/>
    <w:rsid w:val="00D70AF8"/>
    <w:rsid w:val="00D715DC"/>
    <w:rsid w:val="00D72ECF"/>
    <w:rsid w:val="00D72F28"/>
    <w:rsid w:val="00D756BD"/>
    <w:rsid w:val="00D75728"/>
    <w:rsid w:val="00D75968"/>
    <w:rsid w:val="00D75AC1"/>
    <w:rsid w:val="00D762B9"/>
    <w:rsid w:val="00D770B1"/>
    <w:rsid w:val="00D87152"/>
    <w:rsid w:val="00D90054"/>
    <w:rsid w:val="00D9604D"/>
    <w:rsid w:val="00D975F4"/>
    <w:rsid w:val="00DA0443"/>
    <w:rsid w:val="00DA30FD"/>
    <w:rsid w:val="00DA5A49"/>
    <w:rsid w:val="00DA62A9"/>
    <w:rsid w:val="00DA670F"/>
    <w:rsid w:val="00DB0529"/>
    <w:rsid w:val="00DB32CF"/>
    <w:rsid w:val="00DB3CF6"/>
    <w:rsid w:val="00DB5103"/>
    <w:rsid w:val="00DB602E"/>
    <w:rsid w:val="00DC0DF7"/>
    <w:rsid w:val="00DC1451"/>
    <w:rsid w:val="00DC1488"/>
    <w:rsid w:val="00DC46DE"/>
    <w:rsid w:val="00DC5BD4"/>
    <w:rsid w:val="00DC7121"/>
    <w:rsid w:val="00DC740E"/>
    <w:rsid w:val="00DC749D"/>
    <w:rsid w:val="00DD2C0F"/>
    <w:rsid w:val="00DD2F5E"/>
    <w:rsid w:val="00DE32EC"/>
    <w:rsid w:val="00DE4136"/>
    <w:rsid w:val="00DE44E4"/>
    <w:rsid w:val="00DE589D"/>
    <w:rsid w:val="00DE62FD"/>
    <w:rsid w:val="00DF0412"/>
    <w:rsid w:val="00DF3DE4"/>
    <w:rsid w:val="00DF6174"/>
    <w:rsid w:val="00DF6944"/>
    <w:rsid w:val="00E02EDD"/>
    <w:rsid w:val="00E040DC"/>
    <w:rsid w:val="00E04D76"/>
    <w:rsid w:val="00E11D1A"/>
    <w:rsid w:val="00E22CC8"/>
    <w:rsid w:val="00E24AE1"/>
    <w:rsid w:val="00E24CE3"/>
    <w:rsid w:val="00E255C3"/>
    <w:rsid w:val="00E25A27"/>
    <w:rsid w:val="00E26742"/>
    <w:rsid w:val="00E26E75"/>
    <w:rsid w:val="00E270BC"/>
    <w:rsid w:val="00E27911"/>
    <w:rsid w:val="00E313A8"/>
    <w:rsid w:val="00E31DE8"/>
    <w:rsid w:val="00E34C43"/>
    <w:rsid w:val="00E34F13"/>
    <w:rsid w:val="00E3503C"/>
    <w:rsid w:val="00E35FA6"/>
    <w:rsid w:val="00E36CC0"/>
    <w:rsid w:val="00E371A5"/>
    <w:rsid w:val="00E37571"/>
    <w:rsid w:val="00E40C0F"/>
    <w:rsid w:val="00E42A7D"/>
    <w:rsid w:val="00E4334E"/>
    <w:rsid w:val="00E46B11"/>
    <w:rsid w:val="00E54160"/>
    <w:rsid w:val="00E554A1"/>
    <w:rsid w:val="00E55C18"/>
    <w:rsid w:val="00E60A86"/>
    <w:rsid w:val="00E644E8"/>
    <w:rsid w:val="00E67D21"/>
    <w:rsid w:val="00E72B61"/>
    <w:rsid w:val="00E76084"/>
    <w:rsid w:val="00E7620C"/>
    <w:rsid w:val="00E7697B"/>
    <w:rsid w:val="00E76D8B"/>
    <w:rsid w:val="00E8106A"/>
    <w:rsid w:val="00E82EF9"/>
    <w:rsid w:val="00E84864"/>
    <w:rsid w:val="00E85B53"/>
    <w:rsid w:val="00E873A0"/>
    <w:rsid w:val="00E87AC2"/>
    <w:rsid w:val="00E90722"/>
    <w:rsid w:val="00E91404"/>
    <w:rsid w:val="00E93489"/>
    <w:rsid w:val="00E9358F"/>
    <w:rsid w:val="00E93CEB"/>
    <w:rsid w:val="00E94AF9"/>
    <w:rsid w:val="00EA1D9C"/>
    <w:rsid w:val="00EA2ED8"/>
    <w:rsid w:val="00EB0360"/>
    <w:rsid w:val="00EB1CA2"/>
    <w:rsid w:val="00EC6040"/>
    <w:rsid w:val="00EC643C"/>
    <w:rsid w:val="00EC68CA"/>
    <w:rsid w:val="00EC6CE4"/>
    <w:rsid w:val="00ED04DF"/>
    <w:rsid w:val="00ED0E1C"/>
    <w:rsid w:val="00ED3D6D"/>
    <w:rsid w:val="00ED44D8"/>
    <w:rsid w:val="00ED4F85"/>
    <w:rsid w:val="00EE1136"/>
    <w:rsid w:val="00EE19E4"/>
    <w:rsid w:val="00EE28A3"/>
    <w:rsid w:val="00EE5863"/>
    <w:rsid w:val="00EE5F13"/>
    <w:rsid w:val="00EE67AF"/>
    <w:rsid w:val="00EE7777"/>
    <w:rsid w:val="00EF2106"/>
    <w:rsid w:val="00EF33E7"/>
    <w:rsid w:val="00F020C8"/>
    <w:rsid w:val="00F068D0"/>
    <w:rsid w:val="00F1614E"/>
    <w:rsid w:val="00F16570"/>
    <w:rsid w:val="00F16731"/>
    <w:rsid w:val="00F168CE"/>
    <w:rsid w:val="00F17490"/>
    <w:rsid w:val="00F21260"/>
    <w:rsid w:val="00F219C2"/>
    <w:rsid w:val="00F237B0"/>
    <w:rsid w:val="00F246C7"/>
    <w:rsid w:val="00F24EEB"/>
    <w:rsid w:val="00F26AD8"/>
    <w:rsid w:val="00F30A7E"/>
    <w:rsid w:val="00F33290"/>
    <w:rsid w:val="00F35CCC"/>
    <w:rsid w:val="00F371EE"/>
    <w:rsid w:val="00F407F9"/>
    <w:rsid w:val="00F40B47"/>
    <w:rsid w:val="00F4769A"/>
    <w:rsid w:val="00F52ABC"/>
    <w:rsid w:val="00F60909"/>
    <w:rsid w:val="00F635F5"/>
    <w:rsid w:val="00F64EB0"/>
    <w:rsid w:val="00F67AFF"/>
    <w:rsid w:val="00F704ED"/>
    <w:rsid w:val="00F735D4"/>
    <w:rsid w:val="00F73624"/>
    <w:rsid w:val="00F75953"/>
    <w:rsid w:val="00F77585"/>
    <w:rsid w:val="00F82C7B"/>
    <w:rsid w:val="00F86B41"/>
    <w:rsid w:val="00F86C76"/>
    <w:rsid w:val="00F87574"/>
    <w:rsid w:val="00F87766"/>
    <w:rsid w:val="00F91C64"/>
    <w:rsid w:val="00F92157"/>
    <w:rsid w:val="00F9239F"/>
    <w:rsid w:val="00F92755"/>
    <w:rsid w:val="00F92EA7"/>
    <w:rsid w:val="00F94024"/>
    <w:rsid w:val="00F95311"/>
    <w:rsid w:val="00FA026A"/>
    <w:rsid w:val="00FA07C1"/>
    <w:rsid w:val="00FA1A09"/>
    <w:rsid w:val="00FA27E5"/>
    <w:rsid w:val="00FA3F3A"/>
    <w:rsid w:val="00FA463F"/>
    <w:rsid w:val="00FA59BD"/>
    <w:rsid w:val="00FA6D43"/>
    <w:rsid w:val="00FA7B16"/>
    <w:rsid w:val="00FB0328"/>
    <w:rsid w:val="00FB06FC"/>
    <w:rsid w:val="00FB3E04"/>
    <w:rsid w:val="00FB53E4"/>
    <w:rsid w:val="00FB5801"/>
    <w:rsid w:val="00FC24FB"/>
    <w:rsid w:val="00FC275D"/>
    <w:rsid w:val="00FC3798"/>
    <w:rsid w:val="00FC7656"/>
    <w:rsid w:val="00FD0629"/>
    <w:rsid w:val="00FD0695"/>
    <w:rsid w:val="00FD120B"/>
    <w:rsid w:val="00FD187D"/>
    <w:rsid w:val="00FD31C1"/>
    <w:rsid w:val="00FD4A6B"/>
    <w:rsid w:val="00FD749B"/>
    <w:rsid w:val="00FE42EF"/>
    <w:rsid w:val="00FE71E2"/>
    <w:rsid w:val="00FE7415"/>
    <w:rsid w:val="00FF32A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FDA6"/>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character" w:styleId="Hyperlink">
    <w:name w:val="Hyperlink"/>
    <w:basedOn w:val="DefaultParagraphFont"/>
    <w:uiPriority w:val="99"/>
    <w:semiHidden/>
    <w:unhideWhenUsed/>
    <w:rsid w:val="008717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332314">
      <w:bodyDiv w:val="1"/>
      <w:marLeft w:val="0"/>
      <w:marRight w:val="0"/>
      <w:marTop w:val="0"/>
      <w:marBottom w:val="0"/>
      <w:divBdr>
        <w:top w:val="none" w:sz="0" w:space="0" w:color="auto"/>
        <w:left w:val="none" w:sz="0" w:space="0" w:color="auto"/>
        <w:bottom w:val="none" w:sz="0" w:space="0" w:color="auto"/>
        <w:right w:val="none" w:sz="0" w:space="0" w:color="auto"/>
      </w:divBdr>
    </w:div>
    <w:div w:id="364867443">
      <w:bodyDiv w:val="1"/>
      <w:marLeft w:val="0"/>
      <w:marRight w:val="0"/>
      <w:marTop w:val="0"/>
      <w:marBottom w:val="0"/>
      <w:divBdr>
        <w:top w:val="none" w:sz="0" w:space="0" w:color="auto"/>
        <w:left w:val="none" w:sz="0" w:space="0" w:color="auto"/>
        <w:bottom w:val="none" w:sz="0" w:space="0" w:color="auto"/>
        <w:right w:val="none" w:sz="0" w:space="0" w:color="auto"/>
      </w:divBdr>
    </w:div>
    <w:div w:id="109236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developing-the-curriculum-cymreig-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ezproxy.uwtsd.ac.uk/content/pdf/10.1007/s10755-012-9225-0.pdf?fbclid=IwAR343MZsTc_DBz4K7zi8nm0v7LfOB79BzsOOY4hArPs1H7qOJLSd40V6Yo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learning.gov.wales/docs/learningwales/publications/180620-dcf-guidance-2018-en.pdf" TargetMode="External"/><Relationship Id="rId5" Type="http://schemas.openxmlformats.org/officeDocument/2006/relationships/image" Target="media/image1.png"/><Relationship Id="rId10" Type="http://schemas.openxmlformats.org/officeDocument/2006/relationships/hyperlink" Target="http://learning.gov.wales/docs/learningwales/publications/130415-lnf-guidance-en.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081204commonunderstschool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3830</Words>
  <Characters>21837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Saunders (1806042)</dc:creator>
  <cp:keywords/>
  <dc:description/>
  <cp:lastModifiedBy>Alexander Saunders</cp:lastModifiedBy>
  <cp:revision>2</cp:revision>
  <dcterms:created xsi:type="dcterms:W3CDTF">2019-01-18T23:54:00Z</dcterms:created>
  <dcterms:modified xsi:type="dcterms:W3CDTF">2019-01-18T23:54:00Z</dcterms:modified>
</cp:coreProperties>
</file>