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D3184F" w14:textId="21B542CE" w:rsidR="00382238" w:rsidRPr="00EF2F9F" w:rsidRDefault="000178AA" w:rsidP="00EF2F9F">
      <w:pPr>
        <w:spacing w:line="360" w:lineRule="auto"/>
        <w:jc w:val="center"/>
        <w:rPr>
          <w:rFonts w:ascii="Arial" w:hAnsi="Arial" w:cs="Arial"/>
          <w:b/>
          <w:bCs/>
          <w:sz w:val="24"/>
          <w:szCs w:val="24"/>
          <w:u w:val="single"/>
        </w:rPr>
      </w:pPr>
      <w:r w:rsidRPr="00EF2F9F">
        <w:rPr>
          <w:rFonts w:ascii="Arial" w:hAnsi="Arial" w:cs="Arial"/>
          <w:b/>
          <w:bCs/>
          <w:sz w:val="24"/>
          <w:szCs w:val="24"/>
          <w:u w:val="single"/>
        </w:rPr>
        <w:t>EAEE4005 Portfolio</w:t>
      </w:r>
    </w:p>
    <w:p w14:paraId="10F4D91A" w14:textId="40B3D100" w:rsidR="00382238" w:rsidRPr="00EF2F9F" w:rsidRDefault="00382238" w:rsidP="00EF2F9F">
      <w:pPr>
        <w:spacing w:line="360" w:lineRule="auto"/>
        <w:jc w:val="both"/>
        <w:rPr>
          <w:rFonts w:ascii="Arial" w:hAnsi="Arial" w:cs="Arial"/>
          <w:b/>
          <w:bCs/>
          <w:sz w:val="24"/>
          <w:szCs w:val="24"/>
          <w:u w:val="single"/>
        </w:rPr>
      </w:pPr>
      <w:r w:rsidRPr="00EF2F9F">
        <w:rPr>
          <w:rFonts w:ascii="Arial" w:hAnsi="Arial" w:cs="Arial"/>
          <w:b/>
          <w:bCs/>
          <w:sz w:val="24"/>
          <w:szCs w:val="24"/>
          <w:u w:val="single"/>
        </w:rPr>
        <w:t xml:space="preserve">Section 1 </w:t>
      </w:r>
    </w:p>
    <w:tbl>
      <w:tblPr>
        <w:tblStyle w:val="TableGrid"/>
        <w:tblpPr w:leftFromText="180" w:rightFromText="180" w:vertAnchor="page" w:horzAnchor="margin" w:tblpXSpec="center" w:tblpY="3056"/>
        <w:tblW w:w="9776" w:type="dxa"/>
        <w:tblLook w:val="04A0" w:firstRow="1" w:lastRow="0" w:firstColumn="1" w:lastColumn="0" w:noHBand="0" w:noVBand="1"/>
      </w:tblPr>
      <w:tblGrid>
        <w:gridCol w:w="3256"/>
        <w:gridCol w:w="3407"/>
        <w:gridCol w:w="3113"/>
      </w:tblGrid>
      <w:tr w:rsidR="00382238" w:rsidRPr="00EF2F9F" w14:paraId="746C4A5C" w14:textId="77777777" w:rsidTr="00382238">
        <w:trPr>
          <w:trHeight w:val="606"/>
        </w:trPr>
        <w:tc>
          <w:tcPr>
            <w:tcW w:w="9776" w:type="dxa"/>
            <w:gridSpan w:val="3"/>
            <w:vAlign w:val="bottom"/>
          </w:tcPr>
          <w:p w14:paraId="770E2347" w14:textId="77777777" w:rsidR="00382238" w:rsidRPr="00EF2F9F" w:rsidRDefault="00382238" w:rsidP="00EF2F9F">
            <w:pPr>
              <w:spacing w:line="360" w:lineRule="auto"/>
              <w:jc w:val="center"/>
              <w:rPr>
                <w:rFonts w:ascii="Arial" w:hAnsi="Arial" w:cs="Arial"/>
                <w:i/>
                <w:sz w:val="24"/>
                <w:szCs w:val="24"/>
              </w:rPr>
            </w:pPr>
            <w:r w:rsidRPr="00EF2F9F">
              <w:rPr>
                <w:rFonts w:ascii="Arial" w:hAnsi="Arial" w:cs="Arial"/>
                <w:b/>
                <w:i/>
                <w:sz w:val="24"/>
                <w:szCs w:val="24"/>
              </w:rPr>
              <w:t>Activity Plan</w:t>
            </w:r>
          </w:p>
        </w:tc>
      </w:tr>
      <w:tr w:rsidR="00382238" w:rsidRPr="00EF2F9F" w14:paraId="7C4A4E4E" w14:textId="77777777" w:rsidTr="00382238">
        <w:trPr>
          <w:trHeight w:val="558"/>
        </w:trPr>
        <w:tc>
          <w:tcPr>
            <w:tcW w:w="9776" w:type="dxa"/>
            <w:gridSpan w:val="3"/>
          </w:tcPr>
          <w:p w14:paraId="796D9717" w14:textId="3DD8D838" w:rsidR="00382238" w:rsidRPr="00EF2F9F" w:rsidRDefault="00382238" w:rsidP="00EF2F9F">
            <w:pPr>
              <w:spacing w:line="360" w:lineRule="auto"/>
              <w:jc w:val="both"/>
              <w:rPr>
                <w:rFonts w:ascii="Arial" w:hAnsi="Arial" w:cs="Arial"/>
                <w:bCs/>
                <w:i/>
                <w:sz w:val="24"/>
                <w:szCs w:val="24"/>
              </w:rPr>
            </w:pPr>
            <w:r w:rsidRPr="00EF2F9F">
              <w:rPr>
                <w:rFonts w:ascii="Arial" w:hAnsi="Arial" w:cs="Arial"/>
                <w:b/>
                <w:i/>
                <w:sz w:val="24"/>
                <w:szCs w:val="24"/>
              </w:rPr>
              <w:t>Activity</w:t>
            </w:r>
            <w:r w:rsidRPr="00EF2F9F">
              <w:rPr>
                <w:rFonts w:ascii="Arial" w:hAnsi="Arial" w:cs="Arial"/>
                <w:bCs/>
                <w:i/>
                <w:sz w:val="24"/>
                <w:szCs w:val="24"/>
              </w:rPr>
              <w:t>:</w:t>
            </w:r>
            <w:r w:rsidR="00D7695D" w:rsidRPr="00EF2F9F">
              <w:rPr>
                <w:rFonts w:ascii="Arial" w:hAnsi="Arial" w:cs="Arial"/>
                <w:bCs/>
                <w:i/>
                <w:sz w:val="24"/>
                <w:szCs w:val="24"/>
              </w:rPr>
              <w:t xml:space="preserve"> </w:t>
            </w:r>
            <w:r w:rsidRPr="00EF2F9F">
              <w:rPr>
                <w:rFonts w:ascii="Arial" w:eastAsia="Times New Roman" w:hAnsi="Arial" w:cs="Arial"/>
                <w:bCs/>
                <w:color w:val="333333"/>
                <w:sz w:val="24"/>
                <w:szCs w:val="24"/>
                <w:lang w:eastAsia="en-GB"/>
              </w:rPr>
              <w:t>Compare</w:t>
            </w:r>
            <w:r w:rsidR="0052315E" w:rsidRPr="00EF2F9F">
              <w:rPr>
                <w:rFonts w:ascii="Arial" w:eastAsia="Times New Roman" w:hAnsi="Arial" w:cs="Arial"/>
                <w:bCs/>
                <w:color w:val="333333"/>
                <w:sz w:val="24"/>
                <w:szCs w:val="24"/>
                <w:lang w:eastAsia="en-GB"/>
              </w:rPr>
              <w:t xml:space="preserve"> </w:t>
            </w:r>
            <w:r w:rsidRPr="00EF2F9F">
              <w:rPr>
                <w:rFonts w:ascii="Arial" w:eastAsia="Times New Roman" w:hAnsi="Arial" w:cs="Arial"/>
                <w:bCs/>
                <w:color w:val="333333"/>
                <w:sz w:val="24"/>
                <w:szCs w:val="24"/>
                <w:lang w:eastAsia="en-GB"/>
              </w:rPr>
              <w:t>and measure sticks in the outdoor environment.</w:t>
            </w:r>
          </w:p>
        </w:tc>
      </w:tr>
      <w:tr w:rsidR="00382238" w:rsidRPr="00EF2F9F" w14:paraId="136D4D3B" w14:textId="77777777" w:rsidTr="00151C51">
        <w:trPr>
          <w:trHeight w:val="278"/>
        </w:trPr>
        <w:tc>
          <w:tcPr>
            <w:tcW w:w="3256" w:type="dxa"/>
          </w:tcPr>
          <w:p w14:paraId="49AAF767" w14:textId="38CFB6AD" w:rsidR="00382238" w:rsidRPr="00EF2F9F" w:rsidRDefault="00382238" w:rsidP="00EF2F9F">
            <w:pPr>
              <w:spacing w:line="360" w:lineRule="auto"/>
              <w:jc w:val="both"/>
              <w:rPr>
                <w:rFonts w:ascii="Arial" w:hAnsi="Arial" w:cs="Arial"/>
                <w:b/>
                <w:i/>
                <w:sz w:val="24"/>
                <w:szCs w:val="24"/>
              </w:rPr>
            </w:pPr>
            <w:r w:rsidRPr="00EF2F9F">
              <w:rPr>
                <w:rFonts w:ascii="Arial" w:hAnsi="Arial" w:cs="Arial"/>
                <w:b/>
                <w:i/>
                <w:sz w:val="24"/>
                <w:szCs w:val="24"/>
              </w:rPr>
              <w:t xml:space="preserve">Number of children: </w:t>
            </w:r>
            <w:r w:rsidR="00B726C8" w:rsidRPr="00EF2F9F">
              <w:rPr>
                <w:rFonts w:ascii="Arial" w:hAnsi="Arial" w:cs="Arial"/>
                <w:bCs/>
                <w:iCs/>
                <w:sz w:val="24"/>
                <w:szCs w:val="24"/>
              </w:rPr>
              <w:t>6</w:t>
            </w:r>
          </w:p>
        </w:tc>
        <w:tc>
          <w:tcPr>
            <w:tcW w:w="3407" w:type="dxa"/>
          </w:tcPr>
          <w:p w14:paraId="3EE20801" w14:textId="77777777" w:rsidR="00382238" w:rsidRPr="00EF2F9F" w:rsidRDefault="00382238" w:rsidP="00EF2F9F">
            <w:pPr>
              <w:spacing w:line="360" w:lineRule="auto"/>
              <w:jc w:val="both"/>
              <w:rPr>
                <w:rFonts w:ascii="Arial" w:hAnsi="Arial" w:cs="Arial"/>
                <w:b/>
                <w:i/>
                <w:sz w:val="24"/>
                <w:szCs w:val="24"/>
              </w:rPr>
            </w:pPr>
            <w:r w:rsidRPr="00EF2F9F">
              <w:rPr>
                <w:rFonts w:ascii="Arial" w:hAnsi="Arial" w:cs="Arial"/>
                <w:b/>
                <w:i/>
                <w:sz w:val="24"/>
                <w:szCs w:val="24"/>
              </w:rPr>
              <w:t xml:space="preserve">Age of children: </w:t>
            </w:r>
            <w:r w:rsidRPr="00EF2F9F">
              <w:rPr>
                <w:rFonts w:ascii="Arial" w:hAnsi="Arial" w:cs="Arial"/>
                <w:bCs/>
                <w:iCs/>
                <w:sz w:val="24"/>
                <w:szCs w:val="24"/>
              </w:rPr>
              <w:t>4/5 years old</w:t>
            </w:r>
          </w:p>
        </w:tc>
        <w:tc>
          <w:tcPr>
            <w:tcW w:w="3113" w:type="dxa"/>
          </w:tcPr>
          <w:p w14:paraId="0059E330" w14:textId="673ADDDD" w:rsidR="00382238" w:rsidRPr="00EF2F9F" w:rsidRDefault="00382238" w:rsidP="00EF2F9F">
            <w:pPr>
              <w:spacing w:line="360" w:lineRule="auto"/>
              <w:jc w:val="both"/>
              <w:rPr>
                <w:rFonts w:ascii="Arial" w:hAnsi="Arial" w:cs="Arial"/>
                <w:b/>
                <w:i/>
                <w:sz w:val="24"/>
                <w:szCs w:val="24"/>
              </w:rPr>
            </w:pPr>
            <w:r w:rsidRPr="00EF2F9F">
              <w:rPr>
                <w:rFonts w:ascii="Arial" w:hAnsi="Arial" w:cs="Arial"/>
                <w:b/>
                <w:i/>
                <w:sz w:val="24"/>
                <w:szCs w:val="24"/>
              </w:rPr>
              <w:t xml:space="preserve">Number of adults: </w:t>
            </w:r>
            <w:r w:rsidR="00155312" w:rsidRPr="00EF2F9F">
              <w:rPr>
                <w:rFonts w:ascii="Arial" w:hAnsi="Arial" w:cs="Arial"/>
                <w:bCs/>
                <w:iCs/>
                <w:sz w:val="24"/>
                <w:szCs w:val="24"/>
              </w:rPr>
              <w:t>2</w:t>
            </w:r>
          </w:p>
        </w:tc>
      </w:tr>
      <w:tr w:rsidR="00382238" w:rsidRPr="00EF2F9F" w14:paraId="64F122EA" w14:textId="77777777" w:rsidTr="00151C51">
        <w:trPr>
          <w:trHeight w:val="272"/>
        </w:trPr>
        <w:tc>
          <w:tcPr>
            <w:tcW w:w="3256" w:type="dxa"/>
          </w:tcPr>
          <w:p w14:paraId="63388B07" w14:textId="57505B85" w:rsidR="00382238" w:rsidRPr="00EF2F9F" w:rsidRDefault="00382238" w:rsidP="00EF2F9F">
            <w:pPr>
              <w:spacing w:line="360" w:lineRule="auto"/>
              <w:jc w:val="both"/>
              <w:rPr>
                <w:rFonts w:ascii="Arial" w:hAnsi="Arial" w:cs="Arial"/>
                <w:b/>
                <w:i/>
                <w:sz w:val="24"/>
                <w:szCs w:val="24"/>
              </w:rPr>
            </w:pPr>
            <w:r w:rsidRPr="00EF2F9F">
              <w:rPr>
                <w:rFonts w:ascii="Arial" w:hAnsi="Arial" w:cs="Arial"/>
                <w:b/>
                <w:i/>
                <w:sz w:val="24"/>
                <w:szCs w:val="24"/>
              </w:rPr>
              <w:t xml:space="preserve">Location: </w:t>
            </w:r>
            <w:r w:rsidRPr="00EF2F9F">
              <w:rPr>
                <w:rFonts w:ascii="Arial" w:hAnsi="Arial" w:cs="Arial"/>
                <w:sz w:val="24"/>
                <w:szCs w:val="24"/>
              </w:rPr>
              <w:t>Outdoor</w:t>
            </w:r>
            <w:r w:rsidR="00151C51" w:rsidRPr="00EF2F9F">
              <w:rPr>
                <w:rFonts w:ascii="Arial" w:hAnsi="Arial" w:cs="Arial"/>
                <w:sz w:val="24"/>
                <w:szCs w:val="24"/>
              </w:rPr>
              <w:t xml:space="preserve"> </w:t>
            </w:r>
            <w:r w:rsidRPr="00EF2F9F">
              <w:rPr>
                <w:rFonts w:ascii="Arial" w:hAnsi="Arial" w:cs="Arial"/>
                <w:sz w:val="24"/>
                <w:szCs w:val="24"/>
              </w:rPr>
              <w:t>garden</w:t>
            </w:r>
          </w:p>
        </w:tc>
        <w:tc>
          <w:tcPr>
            <w:tcW w:w="3407" w:type="dxa"/>
          </w:tcPr>
          <w:p w14:paraId="0B3A7567" w14:textId="77777777" w:rsidR="00382238" w:rsidRPr="00EF2F9F" w:rsidRDefault="00382238" w:rsidP="00EF2F9F">
            <w:pPr>
              <w:spacing w:line="360" w:lineRule="auto"/>
              <w:jc w:val="both"/>
              <w:rPr>
                <w:rFonts w:ascii="Arial" w:hAnsi="Arial" w:cs="Arial"/>
                <w:b/>
                <w:i/>
                <w:sz w:val="24"/>
                <w:szCs w:val="24"/>
              </w:rPr>
            </w:pPr>
            <w:r w:rsidRPr="00EF2F9F">
              <w:rPr>
                <w:rFonts w:ascii="Arial" w:hAnsi="Arial" w:cs="Arial"/>
                <w:b/>
                <w:i/>
                <w:sz w:val="24"/>
                <w:szCs w:val="24"/>
              </w:rPr>
              <w:t xml:space="preserve">Preparation time: </w:t>
            </w:r>
            <w:r w:rsidRPr="00EF2F9F">
              <w:rPr>
                <w:rFonts w:ascii="Arial" w:hAnsi="Arial" w:cs="Arial"/>
                <w:bCs/>
                <w:iCs/>
                <w:sz w:val="24"/>
                <w:szCs w:val="24"/>
              </w:rPr>
              <w:t>5 minutes</w:t>
            </w:r>
          </w:p>
        </w:tc>
        <w:tc>
          <w:tcPr>
            <w:tcW w:w="3113" w:type="dxa"/>
          </w:tcPr>
          <w:p w14:paraId="5CB69EA6" w14:textId="77777777" w:rsidR="00382238" w:rsidRPr="00EF2F9F" w:rsidRDefault="00382238" w:rsidP="00EF2F9F">
            <w:pPr>
              <w:spacing w:line="360" w:lineRule="auto"/>
              <w:jc w:val="both"/>
              <w:rPr>
                <w:rFonts w:ascii="Arial" w:hAnsi="Arial" w:cs="Arial"/>
                <w:b/>
                <w:i/>
                <w:sz w:val="24"/>
                <w:szCs w:val="24"/>
              </w:rPr>
            </w:pPr>
            <w:r w:rsidRPr="00EF2F9F">
              <w:rPr>
                <w:rFonts w:ascii="Arial" w:hAnsi="Arial" w:cs="Arial"/>
                <w:b/>
                <w:i/>
                <w:sz w:val="24"/>
                <w:szCs w:val="24"/>
              </w:rPr>
              <w:t xml:space="preserve">Activity time: </w:t>
            </w:r>
            <w:r w:rsidRPr="00EF2F9F">
              <w:rPr>
                <w:rFonts w:ascii="Arial" w:hAnsi="Arial" w:cs="Arial"/>
                <w:bCs/>
                <w:iCs/>
                <w:sz w:val="24"/>
                <w:szCs w:val="24"/>
              </w:rPr>
              <w:t>30 minutes</w:t>
            </w:r>
          </w:p>
        </w:tc>
      </w:tr>
      <w:tr w:rsidR="00382238" w:rsidRPr="00EF2F9F" w14:paraId="64865BD3" w14:textId="77777777" w:rsidTr="003326A2">
        <w:trPr>
          <w:trHeight w:val="332"/>
        </w:trPr>
        <w:tc>
          <w:tcPr>
            <w:tcW w:w="9776" w:type="dxa"/>
            <w:gridSpan w:val="3"/>
          </w:tcPr>
          <w:p w14:paraId="40AA68E1" w14:textId="325DB52F" w:rsidR="00382238" w:rsidRPr="00EF2F9F" w:rsidRDefault="00382238" w:rsidP="00EF2F9F">
            <w:pPr>
              <w:spacing w:line="360" w:lineRule="auto"/>
              <w:jc w:val="both"/>
              <w:rPr>
                <w:rFonts w:ascii="Arial" w:hAnsi="Arial" w:cs="Arial"/>
                <w:b/>
                <w:i/>
                <w:sz w:val="24"/>
                <w:szCs w:val="24"/>
              </w:rPr>
            </w:pPr>
            <w:r w:rsidRPr="00EF2F9F">
              <w:rPr>
                <w:rFonts w:ascii="Arial" w:hAnsi="Arial" w:cs="Arial"/>
                <w:b/>
                <w:i/>
                <w:sz w:val="24"/>
                <w:szCs w:val="24"/>
              </w:rPr>
              <w:t xml:space="preserve">Resources: </w:t>
            </w:r>
            <w:r w:rsidRPr="00EF2F9F">
              <w:rPr>
                <w:rFonts w:ascii="Arial" w:eastAsia="Times New Roman" w:hAnsi="Arial" w:cs="Arial"/>
                <w:color w:val="333333"/>
                <w:sz w:val="24"/>
                <w:szCs w:val="24"/>
                <w:lang w:eastAsia="en-GB"/>
              </w:rPr>
              <w:t>Sticks</w:t>
            </w:r>
            <w:r w:rsidR="00F90B14" w:rsidRPr="00EF2F9F">
              <w:rPr>
                <w:rFonts w:ascii="Arial" w:eastAsia="Times New Roman" w:hAnsi="Arial" w:cs="Arial"/>
                <w:color w:val="333333"/>
                <w:sz w:val="24"/>
                <w:szCs w:val="24"/>
                <w:lang w:eastAsia="en-GB"/>
              </w:rPr>
              <w:t xml:space="preserve">, mats </w:t>
            </w:r>
            <w:r w:rsidR="003326A2" w:rsidRPr="00EF2F9F">
              <w:rPr>
                <w:rFonts w:ascii="Arial" w:eastAsia="Times New Roman" w:hAnsi="Arial" w:cs="Arial"/>
                <w:color w:val="333333"/>
                <w:sz w:val="24"/>
                <w:szCs w:val="24"/>
                <w:lang w:eastAsia="en-GB"/>
              </w:rPr>
              <w:t xml:space="preserve">and </w:t>
            </w:r>
            <w:r w:rsidRPr="00EF2F9F">
              <w:rPr>
                <w:rFonts w:ascii="Arial" w:eastAsia="Times New Roman" w:hAnsi="Arial" w:cs="Arial"/>
                <w:color w:val="333333"/>
                <w:sz w:val="24"/>
                <w:szCs w:val="24"/>
                <w:lang w:eastAsia="en-GB"/>
              </w:rPr>
              <w:t>signs saying smallest and largest</w:t>
            </w:r>
            <w:r w:rsidR="003326A2" w:rsidRPr="00EF2F9F">
              <w:rPr>
                <w:rFonts w:ascii="Arial" w:eastAsia="Times New Roman" w:hAnsi="Arial" w:cs="Arial"/>
                <w:color w:val="333333"/>
                <w:sz w:val="24"/>
                <w:szCs w:val="24"/>
                <w:lang w:eastAsia="en-GB"/>
              </w:rPr>
              <w:t xml:space="preserve"> for each child completing the activity.</w:t>
            </w:r>
          </w:p>
        </w:tc>
      </w:tr>
      <w:tr w:rsidR="00382238" w:rsidRPr="00EF2F9F" w14:paraId="0A196A38" w14:textId="77777777" w:rsidTr="003326A2">
        <w:trPr>
          <w:trHeight w:val="317"/>
        </w:trPr>
        <w:tc>
          <w:tcPr>
            <w:tcW w:w="9776" w:type="dxa"/>
            <w:gridSpan w:val="3"/>
          </w:tcPr>
          <w:p w14:paraId="63673998" w14:textId="477A8B04" w:rsidR="00382238" w:rsidRPr="00EF2F9F" w:rsidRDefault="00382238" w:rsidP="00EF2F9F">
            <w:pPr>
              <w:spacing w:line="360" w:lineRule="auto"/>
              <w:jc w:val="both"/>
              <w:rPr>
                <w:rFonts w:ascii="Arial" w:hAnsi="Arial" w:cs="Arial"/>
                <w:b/>
                <w:i/>
                <w:sz w:val="24"/>
                <w:szCs w:val="24"/>
              </w:rPr>
            </w:pPr>
            <w:r w:rsidRPr="00EF2F9F">
              <w:rPr>
                <w:rFonts w:ascii="Arial" w:hAnsi="Arial" w:cs="Arial"/>
                <w:b/>
                <w:i/>
                <w:sz w:val="24"/>
                <w:szCs w:val="24"/>
              </w:rPr>
              <w:t>Aim/s of activity:</w:t>
            </w:r>
            <w:r w:rsidR="003326A2" w:rsidRPr="00EF2F9F">
              <w:rPr>
                <w:rFonts w:ascii="Arial" w:hAnsi="Arial" w:cs="Arial"/>
                <w:b/>
                <w:i/>
                <w:sz w:val="24"/>
                <w:szCs w:val="24"/>
              </w:rPr>
              <w:t xml:space="preserve"> </w:t>
            </w:r>
            <w:r w:rsidR="003326A2" w:rsidRPr="00EF2F9F">
              <w:rPr>
                <w:rFonts w:ascii="Arial" w:hAnsi="Arial" w:cs="Arial"/>
                <w:bCs/>
                <w:iCs/>
                <w:sz w:val="24"/>
                <w:szCs w:val="24"/>
              </w:rPr>
              <w:t xml:space="preserve">The aim of the activity is for </w:t>
            </w:r>
            <w:r w:rsidRPr="00EF2F9F">
              <w:rPr>
                <w:rFonts w:ascii="Arial" w:eastAsia="Times New Roman" w:hAnsi="Arial" w:cs="Arial"/>
                <w:bCs/>
                <w:iCs/>
                <w:color w:val="333333"/>
                <w:sz w:val="24"/>
                <w:szCs w:val="24"/>
                <w:lang w:eastAsia="en-GB"/>
              </w:rPr>
              <w:t>children</w:t>
            </w:r>
            <w:r w:rsidRPr="00EF2F9F">
              <w:rPr>
                <w:rFonts w:ascii="Arial" w:eastAsia="Times New Roman" w:hAnsi="Arial" w:cs="Arial"/>
                <w:color w:val="333333"/>
                <w:sz w:val="24"/>
                <w:szCs w:val="24"/>
                <w:lang w:eastAsia="en-GB"/>
              </w:rPr>
              <w:t xml:space="preserve"> to develop an understanding of how to compare and measure objects</w:t>
            </w:r>
            <w:r w:rsidR="003326A2" w:rsidRPr="00EF2F9F">
              <w:rPr>
                <w:rFonts w:ascii="Arial" w:eastAsia="Times New Roman" w:hAnsi="Arial" w:cs="Arial"/>
                <w:color w:val="333333"/>
                <w:sz w:val="24"/>
                <w:szCs w:val="24"/>
                <w:lang w:eastAsia="en-GB"/>
              </w:rPr>
              <w:t xml:space="preserve"> and explore lengths whilst in a natural learning environment. The aim of the activity is also to allow children to explore their surroundings. </w:t>
            </w:r>
          </w:p>
        </w:tc>
      </w:tr>
      <w:tr w:rsidR="00382238" w:rsidRPr="00EF2F9F" w14:paraId="32A9F2BA" w14:textId="77777777" w:rsidTr="00382238">
        <w:tc>
          <w:tcPr>
            <w:tcW w:w="9776" w:type="dxa"/>
            <w:gridSpan w:val="3"/>
          </w:tcPr>
          <w:p w14:paraId="3905E834" w14:textId="39FEA119" w:rsidR="00D7695D" w:rsidRPr="00EF2F9F" w:rsidRDefault="00382238" w:rsidP="00EF2F9F">
            <w:pPr>
              <w:spacing w:line="360" w:lineRule="auto"/>
              <w:jc w:val="both"/>
              <w:rPr>
                <w:rFonts w:ascii="Arial" w:hAnsi="Arial" w:cs="Arial"/>
                <w:bCs/>
                <w:iCs/>
                <w:sz w:val="24"/>
                <w:szCs w:val="24"/>
              </w:rPr>
            </w:pPr>
            <w:r w:rsidRPr="00EF2F9F">
              <w:rPr>
                <w:rFonts w:ascii="Arial" w:hAnsi="Arial" w:cs="Arial"/>
                <w:b/>
                <w:i/>
                <w:sz w:val="24"/>
                <w:szCs w:val="24"/>
              </w:rPr>
              <w:t>Links to outcomes:</w:t>
            </w:r>
            <w:r w:rsidR="003326A2" w:rsidRPr="00EF2F9F">
              <w:rPr>
                <w:rFonts w:ascii="Arial" w:hAnsi="Arial" w:cs="Arial"/>
                <w:b/>
                <w:i/>
                <w:sz w:val="24"/>
                <w:szCs w:val="24"/>
              </w:rPr>
              <w:t xml:space="preserve"> </w:t>
            </w:r>
            <w:r w:rsidR="003326A2" w:rsidRPr="00EF2F9F">
              <w:rPr>
                <w:rFonts w:ascii="Arial" w:hAnsi="Arial" w:cs="Arial"/>
                <w:bCs/>
                <w:iCs/>
                <w:sz w:val="24"/>
                <w:szCs w:val="24"/>
              </w:rPr>
              <w:t xml:space="preserve">This activity supports children to begin to develop </w:t>
            </w:r>
            <w:r w:rsidR="00CE1821" w:rsidRPr="00EF2F9F">
              <w:rPr>
                <w:rFonts w:ascii="Arial" w:hAnsi="Arial" w:cs="Arial"/>
                <w:bCs/>
                <w:iCs/>
                <w:sz w:val="24"/>
                <w:szCs w:val="24"/>
              </w:rPr>
              <w:t>and work towards progression step 1</w:t>
            </w:r>
            <w:r w:rsidR="00862306" w:rsidRPr="00EF2F9F">
              <w:rPr>
                <w:rFonts w:ascii="Arial" w:hAnsi="Arial" w:cs="Arial"/>
                <w:bCs/>
                <w:iCs/>
                <w:sz w:val="24"/>
                <w:szCs w:val="24"/>
              </w:rPr>
              <w:t xml:space="preserve"> from the new curriculum for Wales</w:t>
            </w:r>
            <w:r w:rsidR="000C6955" w:rsidRPr="00EF2F9F">
              <w:rPr>
                <w:rFonts w:ascii="Arial" w:hAnsi="Arial" w:cs="Arial"/>
                <w:bCs/>
                <w:iCs/>
                <w:sz w:val="24"/>
                <w:szCs w:val="24"/>
              </w:rPr>
              <w:t xml:space="preserve"> (2019)</w:t>
            </w:r>
            <w:r w:rsidR="00CE1821" w:rsidRPr="00EF2F9F">
              <w:rPr>
                <w:rFonts w:ascii="Arial" w:hAnsi="Arial" w:cs="Arial"/>
                <w:bCs/>
                <w:iCs/>
                <w:sz w:val="24"/>
                <w:szCs w:val="24"/>
              </w:rPr>
              <w:t>, “I can use my visual sense of number to make estimates and comparisons. I can check estimates using counting or measuring” (</w:t>
            </w:r>
            <w:r w:rsidR="00296BA6" w:rsidRPr="00EF2F9F">
              <w:rPr>
                <w:rFonts w:ascii="Arial" w:hAnsi="Arial" w:cs="Arial"/>
                <w:sz w:val="24"/>
                <w:szCs w:val="24"/>
              </w:rPr>
              <w:t xml:space="preserve">Department for Education and Skills, </w:t>
            </w:r>
            <w:r w:rsidR="00296BA6" w:rsidRPr="00EF2F9F">
              <w:rPr>
                <w:rFonts w:ascii="Arial" w:hAnsi="Arial" w:cs="Arial"/>
                <w:color w:val="000000" w:themeColor="text1"/>
                <w:sz w:val="24"/>
                <w:szCs w:val="24"/>
              </w:rPr>
              <w:t>201</w:t>
            </w:r>
            <w:r w:rsidR="00296BA6" w:rsidRPr="00EF2F9F">
              <w:rPr>
                <w:rFonts w:ascii="Arial" w:hAnsi="Arial" w:cs="Arial"/>
                <w:color w:val="000000" w:themeColor="text1"/>
                <w:sz w:val="24"/>
                <w:szCs w:val="24"/>
              </w:rPr>
              <w:t>9</w:t>
            </w:r>
            <w:r w:rsidR="00296BA6" w:rsidRPr="00EF2F9F">
              <w:rPr>
                <w:rFonts w:ascii="Arial" w:hAnsi="Arial" w:cs="Arial"/>
                <w:color w:val="000000" w:themeColor="text1"/>
                <w:sz w:val="24"/>
                <w:szCs w:val="24"/>
              </w:rPr>
              <w:t>, p</w:t>
            </w:r>
            <w:r w:rsidR="00296BA6" w:rsidRPr="00EF2F9F">
              <w:rPr>
                <w:rFonts w:ascii="Arial" w:hAnsi="Arial" w:cs="Arial"/>
                <w:color w:val="000000" w:themeColor="text1"/>
                <w:sz w:val="24"/>
                <w:szCs w:val="24"/>
              </w:rPr>
              <w:t xml:space="preserve">20). </w:t>
            </w:r>
            <w:r w:rsidR="00D203D4" w:rsidRPr="00EF2F9F">
              <w:rPr>
                <w:rFonts w:ascii="Arial" w:hAnsi="Arial" w:cs="Arial"/>
                <w:bCs/>
                <w:iCs/>
                <w:sz w:val="24"/>
                <w:szCs w:val="24"/>
              </w:rPr>
              <w:t xml:space="preserve">This helps to support the children when they are completing the activity as they are able to make </w:t>
            </w:r>
            <w:r w:rsidR="00354A76" w:rsidRPr="00EF2F9F">
              <w:rPr>
                <w:rFonts w:ascii="Arial" w:hAnsi="Arial" w:cs="Arial"/>
                <w:bCs/>
                <w:iCs/>
                <w:sz w:val="24"/>
                <w:szCs w:val="24"/>
              </w:rPr>
              <w:t>their own judgements</w:t>
            </w:r>
            <w:r w:rsidR="00D203D4" w:rsidRPr="00EF2F9F">
              <w:rPr>
                <w:rFonts w:ascii="Arial" w:hAnsi="Arial" w:cs="Arial"/>
                <w:bCs/>
                <w:iCs/>
                <w:sz w:val="24"/>
                <w:szCs w:val="24"/>
              </w:rPr>
              <w:t xml:space="preserve"> to where they think each stick should go in order for them to be smallest to largest and then they can measure them against another stick </w:t>
            </w:r>
            <w:r w:rsidR="00354A76" w:rsidRPr="00EF2F9F">
              <w:rPr>
                <w:rFonts w:ascii="Arial" w:hAnsi="Arial" w:cs="Arial"/>
                <w:bCs/>
                <w:iCs/>
                <w:sz w:val="24"/>
                <w:szCs w:val="24"/>
              </w:rPr>
              <w:t>to see if they were correct. T</w:t>
            </w:r>
            <w:r w:rsidR="00D203D4" w:rsidRPr="00EF2F9F">
              <w:rPr>
                <w:rFonts w:ascii="Arial" w:hAnsi="Arial" w:cs="Arial"/>
                <w:color w:val="000000" w:themeColor="text1"/>
                <w:sz w:val="24"/>
                <w:szCs w:val="24"/>
              </w:rPr>
              <w:t>he activity also supports children to develop the following outcome within the Mathematical Development area of the Foundation Phase Framework (</w:t>
            </w:r>
            <w:r w:rsidR="000C6955" w:rsidRPr="00EF2F9F">
              <w:rPr>
                <w:rFonts w:ascii="Arial" w:hAnsi="Arial" w:cs="Arial"/>
                <w:color w:val="000000" w:themeColor="text1"/>
                <w:sz w:val="24"/>
                <w:szCs w:val="24"/>
              </w:rPr>
              <w:t>2015)</w:t>
            </w:r>
            <w:r w:rsidR="00D203D4" w:rsidRPr="00EF2F9F">
              <w:rPr>
                <w:rFonts w:ascii="Arial" w:hAnsi="Arial" w:cs="Arial"/>
                <w:color w:val="000000" w:themeColor="text1"/>
                <w:sz w:val="24"/>
                <w:szCs w:val="24"/>
              </w:rPr>
              <w:t xml:space="preserve">, </w:t>
            </w:r>
            <w:r w:rsidR="00F76BB5" w:rsidRPr="00EF2F9F">
              <w:rPr>
                <w:rFonts w:ascii="Arial" w:hAnsi="Arial" w:cs="Arial"/>
                <w:color w:val="000000" w:themeColor="text1"/>
                <w:sz w:val="24"/>
                <w:szCs w:val="24"/>
              </w:rPr>
              <w:t>“use direct comparisons with: length, height and distance,</w:t>
            </w:r>
            <w:r w:rsidR="00D203D4" w:rsidRPr="00EF2F9F">
              <w:rPr>
                <w:rFonts w:ascii="Arial" w:hAnsi="Arial" w:cs="Arial"/>
                <w:color w:val="000000" w:themeColor="text1"/>
                <w:sz w:val="24"/>
                <w:szCs w:val="24"/>
              </w:rPr>
              <w:t xml:space="preserve"> </w:t>
            </w:r>
            <w:r w:rsidR="00F76BB5" w:rsidRPr="00EF2F9F">
              <w:rPr>
                <w:rFonts w:ascii="Arial" w:hAnsi="Arial" w:cs="Arial"/>
                <w:color w:val="000000" w:themeColor="text1"/>
                <w:sz w:val="24"/>
                <w:szCs w:val="24"/>
              </w:rPr>
              <w:t>e.g. longer/shorter than</w:t>
            </w:r>
            <w:r w:rsidR="00D203D4" w:rsidRPr="00EF2F9F">
              <w:rPr>
                <w:rFonts w:ascii="Arial" w:hAnsi="Arial" w:cs="Arial"/>
                <w:color w:val="000000" w:themeColor="text1"/>
                <w:sz w:val="24"/>
                <w:szCs w:val="24"/>
              </w:rPr>
              <w:t>...” (</w:t>
            </w:r>
            <w:r w:rsidR="00296BA6" w:rsidRPr="00EF2F9F">
              <w:rPr>
                <w:rFonts w:ascii="Arial" w:hAnsi="Arial" w:cs="Arial"/>
                <w:sz w:val="24"/>
                <w:szCs w:val="24"/>
              </w:rPr>
              <w:t>Department for Education and Skills</w:t>
            </w:r>
            <w:r w:rsidR="00296BA6" w:rsidRPr="00EF2F9F">
              <w:rPr>
                <w:rFonts w:ascii="Arial" w:hAnsi="Arial" w:cs="Arial"/>
                <w:sz w:val="24"/>
                <w:szCs w:val="24"/>
              </w:rPr>
              <w:t xml:space="preserve">, </w:t>
            </w:r>
            <w:r w:rsidR="00D203D4" w:rsidRPr="00EF2F9F">
              <w:rPr>
                <w:rFonts w:ascii="Arial" w:hAnsi="Arial" w:cs="Arial"/>
                <w:color w:val="000000" w:themeColor="text1"/>
                <w:sz w:val="24"/>
                <w:szCs w:val="24"/>
              </w:rPr>
              <w:t>2015</w:t>
            </w:r>
            <w:r w:rsidR="00296BA6" w:rsidRPr="00EF2F9F">
              <w:rPr>
                <w:rFonts w:ascii="Arial" w:hAnsi="Arial" w:cs="Arial"/>
                <w:color w:val="000000" w:themeColor="text1"/>
                <w:sz w:val="24"/>
                <w:szCs w:val="24"/>
              </w:rPr>
              <w:t>, p33</w:t>
            </w:r>
            <w:r w:rsidR="00D203D4" w:rsidRPr="00EF2F9F">
              <w:rPr>
                <w:rFonts w:ascii="Arial" w:hAnsi="Arial" w:cs="Arial"/>
                <w:color w:val="000000" w:themeColor="text1"/>
                <w:sz w:val="24"/>
                <w:szCs w:val="24"/>
              </w:rPr>
              <w:t xml:space="preserve">). </w:t>
            </w:r>
            <w:r w:rsidR="00354A76" w:rsidRPr="00EF2F9F">
              <w:rPr>
                <w:rFonts w:ascii="Arial" w:hAnsi="Arial" w:cs="Arial"/>
                <w:color w:val="000000" w:themeColor="text1"/>
                <w:sz w:val="24"/>
                <w:szCs w:val="24"/>
              </w:rPr>
              <w:t xml:space="preserve">This is because it is developing children’s mathematical skills by comparing the sticks and it’s expanding their mathematical vocabulary further by introducing words such as longer, shorter, smallest, largest. </w:t>
            </w:r>
          </w:p>
        </w:tc>
      </w:tr>
      <w:tr w:rsidR="00382238" w:rsidRPr="00EF2F9F" w14:paraId="10945AB8" w14:textId="77777777" w:rsidTr="00382238">
        <w:tc>
          <w:tcPr>
            <w:tcW w:w="9776" w:type="dxa"/>
            <w:gridSpan w:val="3"/>
          </w:tcPr>
          <w:p w14:paraId="6A711DE2" w14:textId="4E68DCD1" w:rsidR="00382238" w:rsidRPr="00EF2F9F" w:rsidRDefault="00382238" w:rsidP="00EF2F9F">
            <w:pPr>
              <w:spacing w:line="360" w:lineRule="auto"/>
              <w:jc w:val="both"/>
              <w:rPr>
                <w:rFonts w:ascii="Arial" w:hAnsi="Arial" w:cs="Arial"/>
                <w:bCs/>
                <w:iCs/>
                <w:sz w:val="24"/>
                <w:szCs w:val="24"/>
              </w:rPr>
            </w:pPr>
            <w:r w:rsidRPr="00EF2F9F">
              <w:rPr>
                <w:rFonts w:ascii="Arial" w:hAnsi="Arial" w:cs="Arial"/>
                <w:b/>
                <w:i/>
                <w:sz w:val="24"/>
                <w:szCs w:val="24"/>
              </w:rPr>
              <w:t>Differentiation:</w:t>
            </w:r>
            <w:r w:rsidR="00354A76" w:rsidRPr="00EF2F9F">
              <w:rPr>
                <w:rFonts w:ascii="Arial" w:hAnsi="Arial" w:cs="Arial"/>
                <w:bCs/>
                <w:iCs/>
                <w:sz w:val="24"/>
                <w:szCs w:val="24"/>
              </w:rPr>
              <w:t xml:space="preserve"> </w:t>
            </w:r>
            <w:r w:rsidR="00C2108D" w:rsidRPr="00EF2F9F">
              <w:rPr>
                <w:rFonts w:ascii="Arial" w:hAnsi="Arial" w:cs="Arial"/>
                <w:bCs/>
                <w:iCs/>
                <w:sz w:val="24"/>
                <w:szCs w:val="24"/>
              </w:rPr>
              <w:t xml:space="preserve">Children within the group with additional learning needs will have access to support from the adults that are with them. They will ensure that the children understand the activity by explaining to them what is expected of them in a way that they understand or guiding them through the process and are able to help them if they need it later on. Also, </w:t>
            </w:r>
            <w:r w:rsidR="00C2108D" w:rsidRPr="00EF2F9F">
              <w:rPr>
                <w:rFonts w:ascii="Arial" w:hAnsi="Arial" w:cs="Arial"/>
                <w:bCs/>
                <w:iCs/>
                <w:sz w:val="24"/>
                <w:szCs w:val="24"/>
              </w:rPr>
              <w:lastRenderedPageBreak/>
              <w:t xml:space="preserve">the adults are able to be flexible with the activity. This will be different for every child </w:t>
            </w:r>
            <w:r w:rsidR="00151C51" w:rsidRPr="00EF2F9F">
              <w:rPr>
                <w:rFonts w:ascii="Arial" w:hAnsi="Arial" w:cs="Arial"/>
                <w:bCs/>
                <w:iCs/>
                <w:sz w:val="24"/>
                <w:szCs w:val="24"/>
              </w:rPr>
              <w:t xml:space="preserve">as it </w:t>
            </w:r>
            <w:r w:rsidR="00C2108D" w:rsidRPr="00EF2F9F">
              <w:rPr>
                <w:rFonts w:ascii="Arial" w:hAnsi="Arial" w:cs="Arial"/>
                <w:bCs/>
                <w:iCs/>
                <w:sz w:val="24"/>
                <w:szCs w:val="24"/>
              </w:rPr>
              <w:t>depend</w:t>
            </w:r>
            <w:r w:rsidR="00151C51" w:rsidRPr="00EF2F9F">
              <w:rPr>
                <w:rFonts w:ascii="Arial" w:hAnsi="Arial" w:cs="Arial"/>
                <w:bCs/>
                <w:iCs/>
                <w:sz w:val="24"/>
                <w:szCs w:val="24"/>
              </w:rPr>
              <w:t xml:space="preserve">s on their individual needs, therefore if a child is finding it hard to complete the activity then ask the child to just separate the sticks into two piles of small and big sticks, this can then help them to build up to comparing them and ordering them shortest to longest. Or if the child finds the task easy then you could get them to make shapes with the sticks or ask them adding/subtracting questions regarding the sticks and they can use the sticks as a prop to answer the question. </w:t>
            </w:r>
            <w:r w:rsidR="00D7695D" w:rsidRPr="00EF2F9F">
              <w:rPr>
                <w:rFonts w:ascii="Arial" w:hAnsi="Arial" w:cs="Arial"/>
                <w:color w:val="FF0000"/>
                <w:sz w:val="24"/>
                <w:szCs w:val="24"/>
              </w:rPr>
              <w:t xml:space="preserve"> </w:t>
            </w:r>
          </w:p>
        </w:tc>
      </w:tr>
      <w:tr w:rsidR="00382238" w:rsidRPr="00EF2F9F" w14:paraId="3484F7EF" w14:textId="77777777" w:rsidTr="00382238">
        <w:tc>
          <w:tcPr>
            <w:tcW w:w="9776" w:type="dxa"/>
            <w:gridSpan w:val="3"/>
          </w:tcPr>
          <w:p w14:paraId="663FB162" w14:textId="470E79DD" w:rsidR="00382238" w:rsidRPr="00EF2F9F" w:rsidRDefault="00382238" w:rsidP="00EF2F9F">
            <w:pPr>
              <w:spacing w:line="360" w:lineRule="auto"/>
              <w:jc w:val="both"/>
              <w:rPr>
                <w:rFonts w:ascii="Arial" w:hAnsi="Arial" w:cs="Arial"/>
                <w:bCs/>
                <w:iCs/>
                <w:sz w:val="24"/>
                <w:szCs w:val="24"/>
              </w:rPr>
            </w:pPr>
            <w:r w:rsidRPr="00EF2F9F">
              <w:rPr>
                <w:rFonts w:ascii="Arial" w:hAnsi="Arial" w:cs="Arial"/>
                <w:b/>
                <w:i/>
                <w:sz w:val="24"/>
                <w:szCs w:val="24"/>
              </w:rPr>
              <w:lastRenderedPageBreak/>
              <w:t>Health and safety:</w:t>
            </w:r>
            <w:r w:rsidR="00D7695D" w:rsidRPr="00EF2F9F">
              <w:rPr>
                <w:rFonts w:ascii="Arial" w:hAnsi="Arial" w:cs="Arial"/>
                <w:b/>
                <w:i/>
                <w:sz w:val="24"/>
                <w:szCs w:val="24"/>
              </w:rPr>
              <w:t xml:space="preserve"> </w:t>
            </w:r>
            <w:r w:rsidR="00D7695D" w:rsidRPr="00EF2F9F">
              <w:rPr>
                <w:rFonts w:ascii="Arial" w:hAnsi="Arial" w:cs="Arial"/>
                <w:bCs/>
                <w:iCs/>
                <w:sz w:val="24"/>
                <w:szCs w:val="24"/>
              </w:rPr>
              <w:t xml:space="preserve">A risk assessment on the outdoor environment </w:t>
            </w:r>
            <w:r w:rsidR="00B726C8" w:rsidRPr="00EF2F9F">
              <w:rPr>
                <w:rFonts w:ascii="Arial" w:hAnsi="Arial" w:cs="Arial"/>
                <w:bCs/>
                <w:iCs/>
                <w:sz w:val="24"/>
                <w:szCs w:val="24"/>
              </w:rPr>
              <w:t xml:space="preserve">and on the sticks once the children have collected them to ensure nothing is sharp or harmful to all participants. Adults are to ensure that all children are accounted for and that once in the garden, ensuring that the gate is shut behind them. During the time the children are collecting the sticks, having an adult near the gate to ensure that no child leaves unknown or without an adult present. Also, the adult to child ratio is larger than required to ensure that the children are kept safe whilst in the garden. </w:t>
            </w:r>
          </w:p>
        </w:tc>
      </w:tr>
      <w:tr w:rsidR="00382238" w:rsidRPr="00EF2F9F" w14:paraId="2486E5E5" w14:textId="77777777" w:rsidTr="00382238">
        <w:tc>
          <w:tcPr>
            <w:tcW w:w="9776" w:type="dxa"/>
            <w:gridSpan w:val="3"/>
          </w:tcPr>
          <w:p w14:paraId="71B0BE71" w14:textId="5BF05A34" w:rsidR="00D7695D" w:rsidRPr="00EF2F9F" w:rsidRDefault="00382238" w:rsidP="00EF2F9F">
            <w:pPr>
              <w:spacing w:line="360" w:lineRule="auto"/>
              <w:jc w:val="both"/>
              <w:rPr>
                <w:rFonts w:ascii="Arial" w:hAnsi="Arial" w:cs="Arial"/>
                <w:color w:val="FF0000"/>
                <w:sz w:val="24"/>
                <w:szCs w:val="24"/>
              </w:rPr>
            </w:pPr>
            <w:r w:rsidRPr="00EF2F9F">
              <w:rPr>
                <w:rFonts w:ascii="Arial" w:hAnsi="Arial" w:cs="Arial"/>
                <w:b/>
                <w:i/>
                <w:sz w:val="24"/>
                <w:szCs w:val="24"/>
              </w:rPr>
              <w:t>Role of adult/adults:</w:t>
            </w:r>
            <w:r w:rsidR="00896612" w:rsidRPr="00EF2F9F">
              <w:rPr>
                <w:rFonts w:ascii="Arial" w:hAnsi="Arial" w:cs="Arial"/>
                <w:b/>
                <w:i/>
                <w:sz w:val="24"/>
                <w:szCs w:val="24"/>
              </w:rPr>
              <w:t xml:space="preserve"> </w:t>
            </w:r>
            <w:r w:rsidR="00896612" w:rsidRPr="00EF2F9F">
              <w:rPr>
                <w:rFonts w:ascii="Arial" w:hAnsi="Arial" w:cs="Arial"/>
                <w:bCs/>
                <w:iCs/>
                <w:sz w:val="24"/>
                <w:szCs w:val="24"/>
              </w:rPr>
              <w:t>The adults will monitor the children whilst they begin to complete the activity and ensure that all the children are safe when looking for what sticks they want to use for the activity. The adult will then make sure that none of the sticks are harmful to themselves or the children and explain to them what is expected of them. The adults will then allow the children complete the activity and assist if the child need</w:t>
            </w:r>
            <w:r w:rsidR="00A531B8" w:rsidRPr="00EF2F9F">
              <w:rPr>
                <w:rFonts w:ascii="Arial" w:hAnsi="Arial" w:cs="Arial"/>
                <w:bCs/>
                <w:iCs/>
                <w:sz w:val="24"/>
                <w:szCs w:val="24"/>
              </w:rPr>
              <w:t>s them</w:t>
            </w:r>
            <w:r w:rsidR="00896612" w:rsidRPr="00EF2F9F">
              <w:rPr>
                <w:rFonts w:ascii="Arial" w:hAnsi="Arial" w:cs="Arial"/>
                <w:bCs/>
                <w:iCs/>
                <w:sz w:val="24"/>
                <w:szCs w:val="24"/>
              </w:rPr>
              <w:t xml:space="preserve"> to, they will also introduce mathematical vocabulary such as length, shortest, longest. The adults will begin to ask the children open questions and prompt them t</w:t>
            </w:r>
            <w:r w:rsidR="00F33F93" w:rsidRPr="00EF2F9F">
              <w:rPr>
                <w:rFonts w:ascii="Arial" w:hAnsi="Arial" w:cs="Arial"/>
                <w:bCs/>
                <w:iCs/>
                <w:sz w:val="24"/>
                <w:szCs w:val="24"/>
              </w:rPr>
              <w:t>o further tasks if needed</w:t>
            </w:r>
            <w:r w:rsidR="00A531B8" w:rsidRPr="00EF2F9F">
              <w:rPr>
                <w:rFonts w:ascii="Arial" w:hAnsi="Arial" w:cs="Arial"/>
                <w:bCs/>
                <w:iCs/>
                <w:sz w:val="24"/>
                <w:szCs w:val="24"/>
              </w:rPr>
              <w:t>.</w:t>
            </w:r>
          </w:p>
        </w:tc>
      </w:tr>
      <w:tr w:rsidR="00382238" w:rsidRPr="00EF2F9F" w14:paraId="656E6815" w14:textId="77777777" w:rsidTr="00382238">
        <w:tc>
          <w:tcPr>
            <w:tcW w:w="9776" w:type="dxa"/>
            <w:gridSpan w:val="3"/>
          </w:tcPr>
          <w:p w14:paraId="18FE0E11" w14:textId="764D1962" w:rsidR="00D7695D" w:rsidRPr="00EF2F9F" w:rsidRDefault="00382238" w:rsidP="00EF2F9F">
            <w:pPr>
              <w:spacing w:line="360" w:lineRule="auto"/>
              <w:jc w:val="both"/>
              <w:rPr>
                <w:rFonts w:ascii="Arial" w:hAnsi="Arial" w:cs="Arial"/>
                <w:bCs/>
                <w:iCs/>
                <w:sz w:val="24"/>
                <w:szCs w:val="24"/>
              </w:rPr>
            </w:pPr>
            <w:r w:rsidRPr="00EF2F9F">
              <w:rPr>
                <w:rFonts w:ascii="Arial" w:hAnsi="Arial" w:cs="Arial"/>
                <w:b/>
                <w:i/>
                <w:sz w:val="24"/>
                <w:szCs w:val="24"/>
              </w:rPr>
              <w:t>The activity:</w:t>
            </w:r>
            <w:r w:rsidR="00911590" w:rsidRPr="00EF2F9F">
              <w:rPr>
                <w:rFonts w:ascii="Arial" w:hAnsi="Arial" w:cs="Arial"/>
                <w:b/>
                <w:iCs/>
                <w:sz w:val="24"/>
                <w:szCs w:val="24"/>
              </w:rPr>
              <w:t xml:space="preserve"> </w:t>
            </w:r>
            <w:r w:rsidR="00911590" w:rsidRPr="00EF2F9F">
              <w:rPr>
                <w:rFonts w:ascii="Arial" w:hAnsi="Arial" w:cs="Arial"/>
                <w:bCs/>
                <w:iCs/>
                <w:sz w:val="24"/>
                <w:szCs w:val="24"/>
              </w:rPr>
              <w:t>Firstly</w:t>
            </w:r>
            <w:r w:rsidR="00F90B14" w:rsidRPr="00EF2F9F">
              <w:rPr>
                <w:rFonts w:ascii="Arial" w:hAnsi="Arial" w:cs="Arial"/>
                <w:bCs/>
                <w:iCs/>
                <w:sz w:val="24"/>
                <w:szCs w:val="24"/>
              </w:rPr>
              <w:t xml:space="preserve"> when you get into the gardens, ask the children to collect </w:t>
            </w:r>
            <w:r w:rsidR="009D6D04" w:rsidRPr="00EF2F9F">
              <w:rPr>
                <w:rFonts w:ascii="Arial" w:hAnsi="Arial" w:cs="Arial"/>
                <w:bCs/>
                <w:iCs/>
                <w:sz w:val="24"/>
                <w:szCs w:val="24"/>
              </w:rPr>
              <w:t xml:space="preserve">some </w:t>
            </w:r>
            <w:r w:rsidR="00F90B14" w:rsidRPr="00EF2F9F">
              <w:rPr>
                <w:rFonts w:ascii="Arial" w:hAnsi="Arial" w:cs="Arial"/>
                <w:bCs/>
                <w:iCs/>
                <w:sz w:val="24"/>
                <w:szCs w:val="24"/>
              </w:rPr>
              <w:t xml:space="preserve">sticks, whilst they are doing that one adult set up the activity in a circle (putting the signs for smallest and largest on a mat for each child) and </w:t>
            </w:r>
            <w:r w:rsidR="00155312" w:rsidRPr="00EF2F9F">
              <w:rPr>
                <w:rFonts w:ascii="Arial" w:hAnsi="Arial" w:cs="Arial"/>
                <w:bCs/>
                <w:iCs/>
                <w:sz w:val="24"/>
                <w:szCs w:val="24"/>
              </w:rPr>
              <w:t>the other to</w:t>
            </w:r>
            <w:r w:rsidR="00F90B14" w:rsidRPr="00EF2F9F">
              <w:rPr>
                <w:rFonts w:ascii="Arial" w:hAnsi="Arial" w:cs="Arial"/>
                <w:bCs/>
                <w:iCs/>
                <w:sz w:val="24"/>
                <w:szCs w:val="24"/>
              </w:rPr>
              <w:t xml:space="preserve"> monitor the children and ensure that they are safe.</w:t>
            </w:r>
            <w:r w:rsidR="00F33F93" w:rsidRPr="00EF2F9F">
              <w:rPr>
                <w:rFonts w:ascii="Arial" w:hAnsi="Arial" w:cs="Arial"/>
                <w:bCs/>
                <w:iCs/>
                <w:sz w:val="24"/>
                <w:szCs w:val="24"/>
              </w:rPr>
              <w:t xml:space="preserve"> </w:t>
            </w:r>
            <w:r w:rsidR="00F90B14" w:rsidRPr="00EF2F9F">
              <w:rPr>
                <w:rFonts w:ascii="Arial" w:hAnsi="Arial" w:cs="Arial"/>
                <w:bCs/>
                <w:iCs/>
                <w:sz w:val="24"/>
                <w:szCs w:val="24"/>
              </w:rPr>
              <w:t>Once all children have collected their sticks, make sure that they cannot cause harm to anyone and ask the children to sit by the activity that is set up for them, and explain to them what is expected of them and showing them an example of a short and long stick.</w:t>
            </w:r>
            <w:r w:rsidR="00F33F93" w:rsidRPr="00EF2F9F">
              <w:rPr>
                <w:rFonts w:ascii="Arial" w:hAnsi="Arial" w:cs="Arial"/>
                <w:bCs/>
                <w:iCs/>
                <w:sz w:val="24"/>
                <w:szCs w:val="24"/>
              </w:rPr>
              <w:t xml:space="preserve"> </w:t>
            </w:r>
            <w:r w:rsidR="00F90B14" w:rsidRPr="00EF2F9F">
              <w:rPr>
                <w:rFonts w:ascii="Arial" w:hAnsi="Arial" w:cs="Arial"/>
                <w:bCs/>
                <w:iCs/>
                <w:sz w:val="24"/>
                <w:szCs w:val="24"/>
              </w:rPr>
              <w:t xml:space="preserve">The adults are then to monitor and assist any child if they need any help and to adjust the activity if they think the child is struggling or is finding it easy. </w:t>
            </w:r>
            <w:r w:rsidR="00F33F93" w:rsidRPr="00EF2F9F">
              <w:rPr>
                <w:rFonts w:ascii="Arial" w:hAnsi="Arial" w:cs="Arial"/>
                <w:bCs/>
                <w:iCs/>
                <w:sz w:val="24"/>
                <w:szCs w:val="24"/>
              </w:rPr>
              <w:t xml:space="preserve">Whilst the children complete the activity, </w:t>
            </w:r>
            <w:r w:rsidR="00FB1526">
              <w:rPr>
                <w:rFonts w:ascii="Arial" w:hAnsi="Arial" w:cs="Arial"/>
                <w:bCs/>
                <w:iCs/>
                <w:sz w:val="24"/>
                <w:szCs w:val="24"/>
              </w:rPr>
              <w:t xml:space="preserve">the </w:t>
            </w:r>
            <w:r w:rsidR="00F33F93" w:rsidRPr="00EF2F9F">
              <w:rPr>
                <w:rFonts w:ascii="Arial" w:hAnsi="Arial" w:cs="Arial"/>
                <w:bCs/>
                <w:iCs/>
                <w:sz w:val="24"/>
                <w:szCs w:val="24"/>
              </w:rPr>
              <w:t xml:space="preserve">adults can ask the children open questions such as ‘where do you think this stick should go’ or if a stick is smaller or bigger than one that is </w:t>
            </w:r>
            <w:r w:rsidR="00F33F93" w:rsidRPr="00EF2F9F">
              <w:rPr>
                <w:rFonts w:ascii="Arial" w:hAnsi="Arial" w:cs="Arial"/>
                <w:bCs/>
                <w:iCs/>
                <w:sz w:val="24"/>
                <w:szCs w:val="24"/>
              </w:rPr>
              <w:lastRenderedPageBreak/>
              <w:t xml:space="preserve">already there. Once the activity is over, </w:t>
            </w:r>
            <w:r w:rsidR="00FB1526">
              <w:rPr>
                <w:rFonts w:ascii="Arial" w:hAnsi="Arial" w:cs="Arial"/>
                <w:bCs/>
                <w:iCs/>
                <w:sz w:val="24"/>
                <w:szCs w:val="24"/>
              </w:rPr>
              <w:t xml:space="preserve">the </w:t>
            </w:r>
            <w:r w:rsidR="00F33F93" w:rsidRPr="00EF2F9F">
              <w:rPr>
                <w:rFonts w:ascii="Arial" w:hAnsi="Arial" w:cs="Arial"/>
                <w:bCs/>
                <w:iCs/>
                <w:sz w:val="24"/>
                <w:szCs w:val="24"/>
              </w:rPr>
              <w:t xml:space="preserve">adults should ask the children to help them pack away and making sure that they leave the sticks there and collect the signs and the mats to take back inside with them. </w:t>
            </w:r>
          </w:p>
        </w:tc>
      </w:tr>
    </w:tbl>
    <w:p w14:paraId="1AC7C232" w14:textId="77777777" w:rsidR="00491558" w:rsidRDefault="00491558" w:rsidP="00EF2F9F">
      <w:pPr>
        <w:spacing w:line="360" w:lineRule="auto"/>
        <w:jc w:val="both"/>
        <w:rPr>
          <w:rFonts w:ascii="Arial" w:hAnsi="Arial" w:cs="Arial"/>
          <w:b/>
          <w:bCs/>
          <w:sz w:val="24"/>
          <w:szCs w:val="24"/>
          <w:u w:val="single"/>
        </w:rPr>
      </w:pPr>
    </w:p>
    <w:p w14:paraId="12B2872E" w14:textId="58F3C48A" w:rsidR="00944457" w:rsidRPr="00EF2F9F" w:rsidRDefault="0052315E" w:rsidP="00EF2F9F">
      <w:pPr>
        <w:spacing w:line="360" w:lineRule="auto"/>
        <w:jc w:val="both"/>
        <w:rPr>
          <w:rFonts w:ascii="Arial" w:hAnsi="Arial" w:cs="Arial"/>
          <w:b/>
          <w:bCs/>
          <w:sz w:val="24"/>
          <w:szCs w:val="24"/>
          <w:u w:val="single"/>
        </w:rPr>
      </w:pPr>
      <w:r w:rsidRPr="00EF2F9F">
        <w:rPr>
          <w:rFonts w:ascii="Arial" w:hAnsi="Arial" w:cs="Arial"/>
          <w:b/>
          <w:bCs/>
          <w:sz w:val="24"/>
          <w:szCs w:val="24"/>
          <w:u w:val="single"/>
        </w:rPr>
        <w:t>Section 2</w:t>
      </w:r>
    </w:p>
    <w:p w14:paraId="759D2FF7" w14:textId="2F9DEA44" w:rsidR="004D7EFA" w:rsidRPr="00EF2F9F" w:rsidRDefault="0052315E" w:rsidP="00EF2F9F">
      <w:pPr>
        <w:spacing w:line="360" w:lineRule="auto"/>
        <w:jc w:val="both"/>
        <w:rPr>
          <w:rFonts w:ascii="Arial" w:hAnsi="Arial" w:cs="Arial"/>
          <w:sz w:val="24"/>
          <w:szCs w:val="24"/>
        </w:rPr>
      </w:pPr>
      <w:r w:rsidRPr="00EF2F9F">
        <w:rPr>
          <w:rFonts w:ascii="Arial" w:hAnsi="Arial" w:cs="Arial"/>
          <w:sz w:val="24"/>
          <w:szCs w:val="24"/>
        </w:rPr>
        <w:t xml:space="preserve">The activity supports children’s mathematical development as it </w:t>
      </w:r>
      <w:r w:rsidR="004D6C38" w:rsidRPr="00EF2F9F">
        <w:rPr>
          <w:rFonts w:ascii="Arial" w:hAnsi="Arial" w:cs="Arial"/>
          <w:sz w:val="24"/>
          <w:szCs w:val="24"/>
        </w:rPr>
        <w:t xml:space="preserve">allows children to develop their </w:t>
      </w:r>
      <w:r w:rsidR="00A751BB" w:rsidRPr="00EF2F9F">
        <w:rPr>
          <w:rFonts w:ascii="Arial" w:hAnsi="Arial" w:cs="Arial"/>
          <w:sz w:val="24"/>
          <w:szCs w:val="24"/>
        </w:rPr>
        <w:t>comparison skills</w:t>
      </w:r>
      <w:r w:rsidR="004A2591" w:rsidRPr="00EF2F9F">
        <w:rPr>
          <w:rFonts w:ascii="Arial" w:hAnsi="Arial" w:cs="Arial"/>
          <w:sz w:val="24"/>
          <w:szCs w:val="24"/>
        </w:rPr>
        <w:t xml:space="preserve">, </w:t>
      </w:r>
      <w:r w:rsidR="00944457" w:rsidRPr="00EF2F9F">
        <w:rPr>
          <w:rFonts w:ascii="Arial" w:hAnsi="Arial" w:cs="Arial"/>
          <w:sz w:val="24"/>
          <w:szCs w:val="24"/>
        </w:rPr>
        <w:t xml:space="preserve">it helps them to develop their understanding of lengths and what terms such as short and long are. This is then supporting the children’s mathematical vocabulary. </w:t>
      </w:r>
      <w:r w:rsidR="00374B6B" w:rsidRPr="00EF2F9F">
        <w:rPr>
          <w:rFonts w:ascii="Arial" w:hAnsi="Arial" w:cs="Arial"/>
          <w:sz w:val="24"/>
          <w:szCs w:val="24"/>
        </w:rPr>
        <w:t>The activity supports this with progression step 1 of the new curriculum for Wales</w:t>
      </w:r>
      <w:r w:rsidR="000C6955" w:rsidRPr="00EF2F9F">
        <w:rPr>
          <w:rFonts w:ascii="Arial" w:hAnsi="Arial" w:cs="Arial"/>
          <w:sz w:val="24"/>
          <w:szCs w:val="24"/>
        </w:rPr>
        <w:t xml:space="preserve"> (2019)</w:t>
      </w:r>
      <w:r w:rsidR="00374B6B" w:rsidRPr="00EF2F9F">
        <w:rPr>
          <w:rFonts w:ascii="Arial" w:hAnsi="Arial" w:cs="Arial"/>
          <w:sz w:val="24"/>
          <w:szCs w:val="24"/>
        </w:rPr>
        <w:t xml:space="preserve"> “I can make estimates and comparisons with measures. I can use language and non-standard units to discuss my sense of size.” </w:t>
      </w:r>
      <w:r w:rsidR="00A20B8C" w:rsidRPr="00EF2F9F">
        <w:rPr>
          <w:rFonts w:ascii="Arial" w:hAnsi="Arial" w:cs="Arial"/>
          <w:sz w:val="24"/>
          <w:szCs w:val="24"/>
        </w:rPr>
        <w:t>(</w:t>
      </w:r>
      <w:r w:rsidR="00A20B8C" w:rsidRPr="00EF2F9F">
        <w:rPr>
          <w:rFonts w:ascii="Arial" w:hAnsi="Arial" w:cs="Arial"/>
          <w:sz w:val="24"/>
          <w:szCs w:val="24"/>
        </w:rPr>
        <w:t>Department for Education and Skills</w:t>
      </w:r>
      <w:r w:rsidR="00A20B8C" w:rsidRPr="00EF2F9F">
        <w:rPr>
          <w:rFonts w:ascii="Arial" w:hAnsi="Arial" w:cs="Arial"/>
          <w:sz w:val="24"/>
          <w:szCs w:val="24"/>
        </w:rPr>
        <w:t xml:space="preserve">, </w:t>
      </w:r>
      <w:r w:rsidR="00A20B8C" w:rsidRPr="00EF2F9F">
        <w:rPr>
          <w:rFonts w:ascii="Arial" w:hAnsi="Arial" w:cs="Arial"/>
          <w:sz w:val="24"/>
          <w:szCs w:val="24"/>
        </w:rPr>
        <w:t>2019</w:t>
      </w:r>
      <w:r w:rsidR="00A20B8C" w:rsidRPr="00EF2F9F">
        <w:rPr>
          <w:rFonts w:ascii="Arial" w:hAnsi="Arial" w:cs="Arial"/>
          <w:sz w:val="24"/>
          <w:szCs w:val="24"/>
        </w:rPr>
        <w:t>, p39</w:t>
      </w:r>
      <w:r w:rsidR="00A20B8C" w:rsidRPr="00EF2F9F">
        <w:rPr>
          <w:rFonts w:ascii="Arial" w:hAnsi="Arial" w:cs="Arial"/>
          <w:sz w:val="24"/>
          <w:szCs w:val="24"/>
        </w:rPr>
        <w:t>)</w:t>
      </w:r>
      <w:r w:rsidR="00A20B8C" w:rsidRPr="00EF2F9F">
        <w:rPr>
          <w:rFonts w:ascii="Arial" w:hAnsi="Arial" w:cs="Arial"/>
          <w:sz w:val="24"/>
          <w:szCs w:val="24"/>
        </w:rPr>
        <w:t xml:space="preserve">. </w:t>
      </w:r>
      <w:r w:rsidR="004D7EFA" w:rsidRPr="00EF2F9F">
        <w:rPr>
          <w:rFonts w:ascii="Arial" w:hAnsi="Arial" w:cs="Arial"/>
          <w:sz w:val="24"/>
          <w:szCs w:val="24"/>
        </w:rPr>
        <w:t xml:space="preserve">The activity also supports the four purposes of the curriculum for Wales as children are able to form knowledge and develop skills which enables them to use that knowledge within another perspective. Children are able to use the knowledge of measuring sticks and develop it further and learn how to measure an item using the correct units, for example centimeters or inches </w:t>
      </w:r>
      <w:r w:rsidR="00A20B8C" w:rsidRPr="00EF2F9F">
        <w:rPr>
          <w:rFonts w:ascii="Arial" w:hAnsi="Arial" w:cs="Arial"/>
          <w:sz w:val="24"/>
          <w:szCs w:val="24"/>
        </w:rPr>
        <w:t>(</w:t>
      </w:r>
      <w:r w:rsidR="00A20B8C" w:rsidRPr="00EF2F9F">
        <w:rPr>
          <w:rFonts w:ascii="Arial" w:hAnsi="Arial" w:cs="Arial"/>
          <w:sz w:val="24"/>
          <w:szCs w:val="24"/>
        </w:rPr>
        <w:t>Single Steps Learning</w:t>
      </w:r>
      <w:r w:rsidR="00A20B8C" w:rsidRPr="00EF2F9F">
        <w:rPr>
          <w:rFonts w:ascii="Arial" w:hAnsi="Arial" w:cs="Arial"/>
          <w:sz w:val="24"/>
          <w:szCs w:val="24"/>
        </w:rPr>
        <w:t xml:space="preserve">, </w:t>
      </w:r>
      <w:r w:rsidR="00A20B8C" w:rsidRPr="00EF2F9F">
        <w:rPr>
          <w:rFonts w:ascii="Arial" w:hAnsi="Arial" w:cs="Arial"/>
          <w:sz w:val="24"/>
          <w:szCs w:val="24"/>
        </w:rPr>
        <w:t>2015)</w:t>
      </w:r>
      <w:r w:rsidR="00A20B8C" w:rsidRPr="00EF2F9F">
        <w:rPr>
          <w:rFonts w:ascii="Arial" w:hAnsi="Arial" w:cs="Arial"/>
          <w:sz w:val="24"/>
          <w:szCs w:val="24"/>
        </w:rPr>
        <w:t xml:space="preserve">. </w:t>
      </w:r>
    </w:p>
    <w:p w14:paraId="76F07784" w14:textId="2A460A0C" w:rsidR="00374B6B" w:rsidRPr="00EF2F9F" w:rsidRDefault="00374B6B" w:rsidP="00EF2F9F">
      <w:pPr>
        <w:spacing w:line="360" w:lineRule="auto"/>
        <w:jc w:val="both"/>
        <w:rPr>
          <w:rFonts w:ascii="Arial" w:hAnsi="Arial" w:cs="Arial"/>
          <w:sz w:val="24"/>
          <w:szCs w:val="24"/>
        </w:rPr>
      </w:pPr>
    </w:p>
    <w:p w14:paraId="4CA40522" w14:textId="6FAFEF07" w:rsidR="00944457" w:rsidRPr="00EF2F9F" w:rsidRDefault="00944457" w:rsidP="00EF2F9F">
      <w:pPr>
        <w:spacing w:line="360" w:lineRule="auto"/>
        <w:jc w:val="both"/>
        <w:rPr>
          <w:rFonts w:ascii="Arial" w:hAnsi="Arial" w:cs="Arial"/>
          <w:sz w:val="24"/>
          <w:szCs w:val="24"/>
        </w:rPr>
      </w:pPr>
      <w:r w:rsidRPr="00EF2F9F">
        <w:rPr>
          <w:rFonts w:ascii="Arial" w:hAnsi="Arial" w:cs="Arial"/>
          <w:sz w:val="24"/>
          <w:szCs w:val="24"/>
        </w:rPr>
        <w:t>The activity also supports children’s problem-solving skills according the Welsh Government (2015) as a part of the Foundation Phase Pedagogy</w:t>
      </w:r>
      <w:r w:rsidR="000C6955" w:rsidRPr="00EF2F9F">
        <w:rPr>
          <w:rFonts w:ascii="Arial" w:hAnsi="Arial" w:cs="Arial"/>
          <w:sz w:val="24"/>
          <w:szCs w:val="24"/>
        </w:rPr>
        <w:t xml:space="preserve"> (2015)</w:t>
      </w:r>
      <w:r w:rsidRPr="00EF2F9F">
        <w:rPr>
          <w:rFonts w:ascii="Arial" w:hAnsi="Arial" w:cs="Arial"/>
          <w:sz w:val="24"/>
          <w:szCs w:val="24"/>
        </w:rPr>
        <w:t xml:space="preserve"> it states that children should have the opportunity to improve their development through “tasks and challenges that encourage problem solving and discussion.” </w:t>
      </w:r>
      <w:r w:rsidR="00A20B8C" w:rsidRPr="00EF2F9F">
        <w:rPr>
          <w:rFonts w:ascii="Arial" w:hAnsi="Arial" w:cs="Arial"/>
          <w:sz w:val="24"/>
          <w:szCs w:val="24"/>
        </w:rPr>
        <w:t>(</w:t>
      </w:r>
      <w:r w:rsidR="00A20B8C" w:rsidRPr="00EF2F9F">
        <w:rPr>
          <w:rFonts w:ascii="Arial" w:hAnsi="Arial" w:cs="Arial"/>
          <w:sz w:val="24"/>
          <w:szCs w:val="24"/>
        </w:rPr>
        <w:t>Department for Education and Skills</w:t>
      </w:r>
      <w:r w:rsidR="00A20B8C" w:rsidRPr="00EF2F9F">
        <w:rPr>
          <w:rFonts w:ascii="Arial" w:hAnsi="Arial" w:cs="Arial"/>
          <w:sz w:val="24"/>
          <w:szCs w:val="24"/>
        </w:rPr>
        <w:t xml:space="preserve">, </w:t>
      </w:r>
      <w:r w:rsidR="00A20B8C" w:rsidRPr="00EF2F9F">
        <w:rPr>
          <w:rFonts w:ascii="Arial" w:hAnsi="Arial" w:cs="Arial"/>
          <w:sz w:val="24"/>
          <w:szCs w:val="24"/>
        </w:rPr>
        <w:t>2015</w:t>
      </w:r>
      <w:r w:rsidR="00A20B8C" w:rsidRPr="00EF2F9F">
        <w:rPr>
          <w:rFonts w:ascii="Arial" w:hAnsi="Arial" w:cs="Arial"/>
          <w:sz w:val="24"/>
          <w:szCs w:val="24"/>
        </w:rPr>
        <w:t>, p28</w:t>
      </w:r>
      <w:r w:rsidR="00A20B8C" w:rsidRPr="00EF2F9F">
        <w:rPr>
          <w:rFonts w:ascii="Arial" w:hAnsi="Arial" w:cs="Arial"/>
          <w:sz w:val="24"/>
          <w:szCs w:val="24"/>
        </w:rPr>
        <w:t>)</w:t>
      </w:r>
      <w:r w:rsidR="00A20B8C" w:rsidRPr="00EF2F9F">
        <w:rPr>
          <w:rFonts w:ascii="Arial" w:hAnsi="Arial" w:cs="Arial"/>
          <w:sz w:val="24"/>
          <w:szCs w:val="24"/>
        </w:rPr>
        <w:t>.</w:t>
      </w:r>
      <w:r w:rsidR="00A20B8C" w:rsidRPr="00EF2F9F">
        <w:rPr>
          <w:rFonts w:ascii="Arial" w:hAnsi="Arial" w:cs="Arial"/>
          <w:sz w:val="24"/>
          <w:szCs w:val="24"/>
        </w:rPr>
        <w:t xml:space="preserve"> </w:t>
      </w:r>
      <w:r w:rsidRPr="00EF2F9F">
        <w:rPr>
          <w:rFonts w:ascii="Arial" w:hAnsi="Arial" w:cs="Arial"/>
          <w:sz w:val="24"/>
          <w:szCs w:val="24"/>
        </w:rPr>
        <w:t xml:space="preserve">The children have to work out what order the sticks go in and use their problem-solving skills in order for them to complete the activity. </w:t>
      </w:r>
    </w:p>
    <w:p w14:paraId="728A07F0" w14:textId="77777777" w:rsidR="00155312" w:rsidRPr="00EF2F9F" w:rsidRDefault="00155312" w:rsidP="00EF2F9F">
      <w:pPr>
        <w:spacing w:line="360" w:lineRule="auto"/>
        <w:jc w:val="both"/>
        <w:rPr>
          <w:rFonts w:ascii="Arial" w:hAnsi="Arial" w:cs="Arial"/>
          <w:sz w:val="24"/>
          <w:szCs w:val="24"/>
        </w:rPr>
      </w:pPr>
    </w:p>
    <w:p w14:paraId="295AD8FE" w14:textId="65E872CF" w:rsidR="004F58A0" w:rsidRPr="00EF2F9F" w:rsidRDefault="00374B6B" w:rsidP="00EF2F9F">
      <w:pPr>
        <w:spacing w:line="360" w:lineRule="auto"/>
        <w:jc w:val="both"/>
        <w:rPr>
          <w:rFonts w:ascii="Arial" w:hAnsi="Arial" w:cs="Arial"/>
          <w:sz w:val="24"/>
          <w:szCs w:val="24"/>
        </w:rPr>
      </w:pPr>
      <w:r w:rsidRPr="00EF2F9F">
        <w:rPr>
          <w:rFonts w:ascii="Arial" w:hAnsi="Arial" w:cs="Arial"/>
          <w:sz w:val="24"/>
          <w:szCs w:val="24"/>
        </w:rPr>
        <w:t>The comparing and measuring activity can also support other areas of development, for example it develops their physical development</w:t>
      </w:r>
      <w:r w:rsidR="00FB72C4" w:rsidRPr="00EF2F9F">
        <w:rPr>
          <w:rFonts w:ascii="Arial" w:hAnsi="Arial" w:cs="Arial"/>
          <w:sz w:val="24"/>
          <w:szCs w:val="24"/>
        </w:rPr>
        <w:t xml:space="preserve"> as they are exploring the outdoor environment when they are collecting the sticks for the activity. They are also developing their fine-motor skills when they pick up </w:t>
      </w:r>
      <w:r w:rsidR="00D42F3D" w:rsidRPr="00EF2F9F">
        <w:rPr>
          <w:rFonts w:ascii="Arial" w:hAnsi="Arial" w:cs="Arial"/>
          <w:sz w:val="24"/>
          <w:szCs w:val="24"/>
        </w:rPr>
        <w:t xml:space="preserve">the </w:t>
      </w:r>
      <w:r w:rsidR="00FB72C4" w:rsidRPr="00EF2F9F">
        <w:rPr>
          <w:rFonts w:ascii="Arial" w:hAnsi="Arial" w:cs="Arial"/>
          <w:sz w:val="24"/>
          <w:szCs w:val="24"/>
        </w:rPr>
        <w:t>sticks</w:t>
      </w:r>
      <w:r w:rsidR="00D42F3D" w:rsidRPr="00EF2F9F">
        <w:rPr>
          <w:rFonts w:ascii="Arial" w:hAnsi="Arial" w:cs="Arial"/>
          <w:sz w:val="24"/>
          <w:szCs w:val="24"/>
        </w:rPr>
        <w:t xml:space="preserve">. Another area of development the activity supports is knowledge and understanding of the world and </w:t>
      </w:r>
      <w:r w:rsidR="00D42F3D" w:rsidRPr="00EF2F9F">
        <w:rPr>
          <w:rFonts w:ascii="Arial" w:hAnsi="Arial" w:cs="Arial"/>
          <w:sz w:val="24"/>
          <w:szCs w:val="24"/>
        </w:rPr>
        <w:lastRenderedPageBreak/>
        <w:t xml:space="preserve">creative development, this is because the children are exploring the outdoor environment and they are using a natural resource within their activity. They are supporting their creative development as they are able to begin to think creatively in order to complete the activity. It is supporting their </w:t>
      </w:r>
      <w:r w:rsidR="00B26948" w:rsidRPr="00EF2F9F">
        <w:rPr>
          <w:rFonts w:ascii="Arial" w:hAnsi="Arial" w:cs="Arial"/>
          <w:sz w:val="24"/>
          <w:szCs w:val="24"/>
        </w:rPr>
        <w:t xml:space="preserve">language, literacy and communication development as the adults will be asking children open questions throughout the activity, therefore prompting </w:t>
      </w:r>
      <w:r w:rsidR="00B26948" w:rsidRPr="00EF2F9F">
        <w:rPr>
          <w:rFonts w:ascii="Arial" w:hAnsi="Arial" w:cs="Arial"/>
          <w:sz w:val="24"/>
          <w:szCs w:val="24"/>
          <w:lang w:val="en-GB"/>
        </w:rPr>
        <w:t xml:space="preserve">conversations with adults and other children </w:t>
      </w:r>
      <w:r w:rsidR="00A20B8C" w:rsidRPr="00EF2F9F">
        <w:rPr>
          <w:rFonts w:ascii="Arial" w:hAnsi="Arial" w:cs="Arial"/>
          <w:sz w:val="24"/>
          <w:szCs w:val="24"/>
          <w:lang w:val="en-GB"/>
        </w:rPr>
        <w:t>(</w:t>
      </w:r>
      <w:r w:rsidR="00A20B8C" w:rsidRPr="00EF2F9F">
        <w:rPr>
          <w:rFonts w:ascii="Arial" w:hAnsi="Arial" w:cs="Arial"/>
          <w:sz w:val="24"/>
          <w:szCs w:val="24"/>
          <w:lang w:val="en-GB"/>
        </w:rPr>
        <w:t>Department for Education and Skills</w:t>
      </w:r>
      <w:r w:rsidR="00A20B8C" w:rsidRPr="00EF2F9F">
        <w:rPr>
          <w:rFonts w:ascii="Arial" w:hAnsi="Arial" w:cs="Arial"/>
          <w:sz w:val="24"/>
          <w:szCs w:val="24"/>
          <w:lang w:val="en-GB"/>
        </w:rPr>
        <w:t xml:space="preserve">, </w:t>
      </w:r>
      <w:r w:rsidR="00A20B8C" w:rsidRPr="00EF2F9F">
        <w:rPr>
          <w:rFonts w:ascii="Arial" w:hAnsi="Arial" w:cs="Arial"/>
          <w:sz w:val="24"/>
          <w:szCs w:val="24"/>
          <w:lang w:val="en-GB"/>
        </w:rPr>
        <w:t>2015)</w:t>
      </w:r>
      <w:r w:rsidR="00A20B8C" w:rsidRPr="00EF2F9F">
        <w:rPr>
          <w:rFonts w:ascii="Arial" w:hAnsi="Arial" w:cs="Arial"/>
          <w:sz w:val="24"/>
          <w:szCs w:val="24"/>
          <w:lang w:val="en-GB"/>
        </w:rPr>
        <w:t>.</w:t>
      </w:r>
    </w:p>
    <w:p w14:paraId="3D1AA414" w14:textId="77777777" w:rsidR="004F58A0" w:rsidRPr="00EF2F9F" w:rsidRDefault="004F58A0" w:rsidP="00EF2F9F">
      <w:pPr>
        <w:spacing w:line="360" w:lineRule="auto"/>
        <w:jc w:val="both"/>
        <w:rPr>
          <w:rFonts w:ascii="Arial" w:hAnsi="Arial" w:cs="Arial"/>
          <w:sz w:val="24"/>
          <w:szCs w:val="24"/>
        </w:rPr>
      </w:pPr>
    </w:p>
    <w:p w14:paraId="3D08E3EF" w14:textId="7702CA9E" w:rsidR="00A531B8" w:rsidRPr="00EF2F9F" w:rsidRDefault="009744AD" w:rsidP="00EF2F9F">
      <w:pPr>
        <w:spacing w:line="360" w:lineRule="auto"/>
        <w:jc w:val="both"/>
        <w:rPr>
          <w:rFonts w:ascii="Arial" w:hAnsi="Arial" w:cs="Arial"/>
          <w:sz w:val="24"/>
          <w:szCs w:val="24"/>
        </w:rPr>
      </w:pPr>
      <w:r w:rsidRPr="00EF2F9F">
        <w:rPr>
          <w:rFonts w:ascii="Arial" w:hAnsi="Arial" w:cs="Arial"/>
          <w:sz w:val="24"/>
          <w:szCs w:val="24"/>
        </w:rPr>
        <w:t>It is important that the activity supports other areas of development as it helps to develop a child’s holistic development. Children need to be supported holistically to be able to develop in the specific areas of learning. The children will benefit from forming better relationships and will develop their comm</w:t>
      </w:r>
      <w:r w:rsidR="004F58A0" w:rsidRPr="00EF2F9F">
        <w:rPr>
          <w:rFonts w:ascii="Arial" w:hAnsi="Arial" w:cs="Arial"/>
          <w:sz w:val="24"/>
          <w:szCs w:val="24"/>
        </w:rPr>
        <w:t xml:space="preserve">unication skills. It also helps children to develop their confidence and curiosity. Having a holistic approach in learning benefits children as practitioners are able to focus on each individual child’s needs and how they learn best </w:t>
      </w:r>
      <w:r w:rsidR="006503D6" w:rsidRPr="00EF2F9F">
        <w:rPr>
          <w:rFonts w:ascii="Arial" w:hAnsi="Arial" w:cs="Arial"/>
          <w:sz w:val="24"/>
          <w:szCs w:val="24"/>
        </w:rPr>
        <w:t>(</w:t>
      </w:r>
      <w:r w:rsidR="006503D6" w:rsidRPr="00EF2F9F">
        <w:rPr>
          <w:rFonts w:ascii="Arial" w:hAnsi="Arial" w:cs="Arial"/>
          <w:sz w:val="24"/>
          <w:szCs w:val="24"/>
        </w:rPr>
        <w:t>Montessori Academy of Arcadia</w:t>
      </w:r>
      <w:r w:rsidR="006503D6" w:rsidRPr="00EF2F9F">
        <w:rPr>
          <w:rFonts w:ascii="Arial" w:hAnsi="Arial" w:cs="Arial"/>
          <w:sz w:val="24"/>
          <w:szCs w:val="24"/>
        </w:rPr>
        <w:t xml:space="preserve">, </w:t>
      </w:r>
      <w:r w:rsidR="006503D6" w:rsidRPr="00EF2F9F">
        <w:rPr>
          <w:rFonts w:ascii="Arial" w:hAnsi="Arial" w:cs="Arial"/>
          <w:sz w:val="24"/>
          <w:szCs w:val="24"/>
        </w:rPr>
        <w:t>2020)</w:t>
      </w:r>
      <w:r w:rsidR="006503D6" w:rsidRPr="00EF2F9F">
        <w:rPr>
          <w:rFonts w:ascii="Arial" w:hAnsi="Arial" w:cs="Arial"/>
          <w:sz w:val="24"/>
          <w:szCs w:val="24"/>
        </w:rPr>
        <w:t xml:space="preserve">. </w:t>
      </w:r>
    </w:p>
    <w:p w14:paraId="2204C65B" w14:textId="77777777" w:rsidR="00155312" w:rsidRPr="00EF2F9F" w:rsidRDefault="00155312" w:rsidP="00EF2F9F">
      <w:pPr>
        <w:spacing w:line="360" w:lineRule="auto"/>
        <w:jc w:val="both"/>
        <w:rPr>
          <w:rFonts w:ascii="Arial" w:hAnsi="Arial" w:cs="Arial"/>
          <w:sz w:val="24"/>
          <w:szCs w:val="24"/>
        </w:rPr>
      </w:pPr>
    </w:p>
    <w:p w14:paraId="340EA03E" w14:textId="2CCAEA1A" w:rsidR="00A531B8" w:rsidRPr="00EF2F9F" w:rsidRDefault="00A531B8" w:rsidP="00EF2F9F">
      <w:pPr>
        <w:spacing w:line="360" w:lineRule="auto"/>
        <w:jc w:val="both"/>
        <w:rPr>
          <w:rFonts w:ascii="Arial" w:hAnsi="Arial" w:cs="Arial"/>
          <w:sz w:val="24"/>
          <w:szCs w:val="24"/>
        </w:rPr>
      </w:pPr>
      <w:r w:rsidRPr="00EF2F9F">
        <w:rPr>
          <w:rFonts w:ascii="Arial" w:hAnsi="Arial" w:cs="Arial"/>
          <w:sz w:val="24"/>
          <w:szCs w:val="24"/>
        </w:rPr>
        <w:t>Allowing children to learn through play is essential to their development as it helps to develop their self-esteem as they feel proud if they have completed something on their own. It also is helping to develop other essential skills such as their creative skills, social and language skills and problem-solving skills</w:t>
      </w:r>
      <w:r w:rsidR="00D55179" w:rsidRPr="00EF2F9F">
        <w:rPr>
          <w:rFonts w:ascii="Arial" w:hAnsi="Arial" w:cs="Arial"/>
          <w:sz w:val="24"/>
          <w:szCs w:val="24"/>
        </w:rPr>
        <w:t xml:space="preserve"> </w:t>
      </w:r>
      <w:r w:rsidR="006503D6" w:rsidRPr="00EF2F9F">
        <w:rPr>
          <w:rFonts w:ascii="Arial" w:hAnsi="Arial" w:cs="Arial"/>
          <w:sz w:val="24"/>
          <w:szCs w:val="24"/>
        </w:rPr>
        <w:t xml:space="preserve">(Family Lives, 2021). </w:t>
      </w:r>
      <w:r w:rsidR="00DD5A36" w:rsidRPr="00EF2F9F">
        <w:rPr>
          <w:rFonts w:ascii="Arial" w:hAnsi="Arial" w:cs="Arial"/>
          <w:sz w:val="24"/>
          <w:szCs w:val="24"/>
        </w:rPr>
        <w:t>The comparing and measuring sticks activity allows play within it, the children are asked when they arrive at the garden to go off and collect sticks for the activity they will complete, this allows the children to play and explore whilst they are collecting sticks ready for the activity. However</w:t>
      </w:r>
      <w:r w:rsidR="00251756" w:rsidRPr="00EF2F9F">
        <w:rPr>
          <w:rFonts w:ascii="Arial" w:hAnsi="Arial" w:cs="Arial"/>
          <w:sz w:val="24"/>
          <w:szCs w:val="24"/>
        </w:rPr>
        <w:t>, the activity could have more opportunities to play</w:t>
      </w:r>
      <w:r w:rsidR="009D6D04" w:rsidRPr="00EF2F9F">
        <w:rPr>
          <w:rFonts w:ascii="Arial" w:hAnsi="Arial" w:cs="Arial"/>
          <w:sz w:val="24"/>
          <w:szCs w:val="24"/>
        </w:rPr>
        <w:t xml:space="preserve"> and more time for the children to be able to explore the environment on their own</w:t>
      </w:r>
      <w:r w:rsidR="00251756" w:rsidRPr="00EF2F9F">
        <w:rPr>
          <w:rFonts w:ascii="Arial" w:hAnsi="Arial" w:cs="Arial"/>
          <w:sz w:val="24"/>
          <w:szCs w:val="24"/>
        </w:rPr>
        <w:t xml:space="preserve">. </w:t>
      </w:r>
      <w:r w:rsidR="009D6D04" w:rsidRPr="00EF2F9F">
        <w:rPr>
          <w:rFonts w:ascii="Arial" w:hAnsi="Arial" w:cs="Arial"/>
          <w:sz w:val="24"/>
          <w:szCs w:val="24"/>
        </w:rPr>
        <w:t xml:space="preserve">The </w:t>
      </w:r>
      <w:r w:rsidR="00251756" w:rsidRPr="00EF2F9F">
        <w:rPr>
          <w:rFonts w:ascii="Arial" w:hAnsi="Arial" w:cs="Arial"/>
          <w:sz w:val="24"/>
          <w:szCs w:val="24"/>
        </w:rPr>
        <w:t>activity is still slightly adult-led even if the adult allows the child to complete it on their own and just observes them unless the child asks them to help with the activity</w:t>
      </w:r>
      <w:r w:rsidR="009D6D04" w:rsidRPr="00EF2F9F">
        <w:rPr>
          <w:rFonts w:ascii="Arial" w:hAnsi="Arial" w:cs="Arial"/>
          <w:sz w:val="24"/>
          <w:szCs w:val="24"/>
        </w:rPr>
        <w:t xml:space="preserve">. </w:t>
      </w:r>
      <w:r w:rsidR="00D55179" w:rsidRPr="00EF2F9F">
        <w:rPr>
          <w:rFonts w:ascii="Arial" w:hAnsi="Arial" w:cs="Arial"/>
          <w:sz w:val="24"/>
          <w:szCs w:val="24"/>
        </w:rPr>
        <w:t xml:space="preserve">According to </w:t>
      </w:r>
      <w:r w:rsidR="00622020" w:rsidRPr="00EF2F9F">
        <w:rPr>
          <w:rFonts w:ascii="Arial" w:hAnsi="Arial" w:cs="Arial"/>
          <w:sz w:val="24"/>
          <w:szCs w:val="24"/>
        </w:rPr>
        <w:t xml:space="preserve">Piaget’s </w:t>
      </w:r>
      <w:r w:rsidR="000C6955" w:rsidRPr="00EF2F9F">
        <w:rPr>
          <w:rFonts w:ascii="Arial" w:hAnsi="Arial" w:cs="Arial"/>
          <w:sz w:val="24"/>
          <w:szCs w:val="24"/>
        </w:rPr>
        <w:t xml:space="preserve">(1950) </w:t>
      </w:r>
      <w:r w:rsidR="00943D13" w:rsidRPr="00EF2F9F">
        <w:rPr>
          <w:rFonts w:ascii="Arial" w:hAnsi="Arial" w:cs="Arial"/>
          <w:sz w:val="24"/>
          <w:szCs w:val="24"/>
        </w:rPr>
        <w:t>theory</w:t>
      </w:r>
      <w:r w:rsidR="008950B7" w:rsidRPr="00EF2F9F">
        <w:rPr>
          <w:rFonts w:ascii="Arial" w:hAnsi="Arial" w:cs="Arial"/>
          <w:sz w:val="24"/>
          <w:szCs w:val="24"/>
        </w:rPr>
        <w:t xml:space="preserve">, </w:t>
      </w:r>
      <w:r w:rsidR="00943D13" w:rsidRPr="00EF2F9F">
        <w:rPr>
          <w:rFonts w:ascii="Arial" w:hAnsi="Arial" w:cs="Arial"/>
          <w:sz w:val="24"/>
          <w:szCs w:val="24"/>
        </w:rPr>
        <w:t xml:space="preserve">children learn through </w:t>
      </w:r>
      <w:r w:rsidR="008950B7" w:rsidRPr="00EF2F9F">
        <w:rPr>
          <w:rFonts w:ascii="Arial" w:hAnsi="Arial" w:cs="Arial"/>
          <w:sz w:val="24"/>
          <w:szCs w:val="24"/>
        </w:rPr>
        <w:t xml:space="preserve">play and experiencing and exploring things for themselves, therefore it is important that the activity provides a more child-led approach instead of an adult-led one, so the children are able to experience the learning without an adult directing it </w:t>
      </w:r>
      <w:r w:rsidR="006503D6" w:rsidRPr="00EF2F9F">
        <w:rPr>
          <w:rFonts w:ascii="Arial" w:hAnsi="Arial" w:cs="Arial"/>
          <w:sz w:val="24"/>
          <w:szCs w:val="24"/>
        </w:rPr>
        <w:t>(</w:t>
      </w:r>
      <w:r w:rsidR="006503D6" w:rsidRPr="00EF2F9F">
        <w:rPr>
          <w:rFonts w:ascii="Arial" w:hAnsi="Arial" w:cs="Arial"/>
          <w:color w:val="000000" w:themeColor="text1"/>
          <w:sz w:val="24"/>
          <w:szCs w:val="24"/>
        </w:rPr>
        <w:t>The Open University</w:t>
      </w:r>
      <w:r w:rsidR="006503D6" w:rsidRPr="00EF2F9F">
        <w:rPr>
          <w:rFonts w:ascii="Arial" w:hAnsi="Arial" w:cs="Arial"/>
          <w:color w:val="000000" w:themeColor="text1"/>
          <w:sz w:val="24"/>
          <w:szCs w:val="24"/>
        </w:rPr>
        <w:t xml:space="preserve">, </w:t>
      </w:r>
      <w:r w:rsidR="006503D6" w:rsidRPr="00EF2F9F">
        <w:rPr>
          <w:rFonts w:ascii="Arial" w:hAnsi="Arial" w:cs="Arial"/>
          <w:color w:val="000000" w:themeColor="text1"/>
          <w:sz w:val="24"/>
          <w:szCs w:val="24"/>
        </w:rPr>
        <w:t>2016)</w:t>
      </w:r>
      <w:r w:rsidR="006503D6" w:rsidRPr="00EF2F9F">
        <w:rPr>
          <w:rFonts w:ascii="Arial" w:hAnsi="Arial" w:cs="Arial"/>
          <w:color w:val="000000" w:themeColor="text1"/>
          <w:sz w:val="24"/>
          <w:szCs w:val="24"/>
        </w:rPr>
        <w:t xml:space="preserve">. </w:t>
      </w:r>
    </w:p>
    <w:p w14:paraId="6C7B498A" w14:textId="4C89A31C" w:rsidR="00577801" w:rsidRPr="00EF2F9F" w:rsidRDefault="00577801" w:rsidP="00EF2F9F">
      <w:pPr>
        <w:spacing w:line="360" w:lineRule="auto"/>
        <w:jc w:val="both"/>
        <w:rPr>
          <w:rFonts w:ascii="Arial" w:hAnsi="Arial" w:cs="Arial"/>
          <w:sz w:val="24"/>
          <w:szCs w:val="24"/>
        </w:rPr>
      </w:pPr>
      <w:r w:rsidRPr="00EF2F9F">
        <w:rPr>
          <w:rFonts w:ascii="Arial" w:hAnsi="Arial" w:cs="Arial"/>
          <w:sz w:val="24"/>
          <w:szCs w:val="24"/>
        </w:rPr>
        <w:lastRenderedPageBreak/>
        <w:t xml:space="preserve">The activity supports the Montessori </w:t>
      </w:r>
      <w:r w:rsidR="000C6955" w:rsidRPr="00EF2F9F">
        <w:rPr>
          <w:rFonts w:ascii="Arial" w:hAnsi="Arial" w:cs="Arial"/>
          <w:sz w:val="24"/>
          <w:szCs w:val="24"/>
        </w:rPr>
        <w:t xml:space="preserve">(1907) </w:t>
      </w:r>
      <w:r w:rsidRPr="00EF2F9F">
        <w:rPr>
          <w:rFonts w:ascii="Arial" w:hAnsi="Arial" w:cs="Arial"/>
          <w:sz w:val="24"/>
          <w:szCs w:val="24"/>
        </w:rPr>
        <w:t xml:space="preserve">theory as they believe in children’s independence and observing them as a part their key principles. Therefore this activity allows for this to happen, the adults allow the children to gather the main resources and then during the activity they will not intervene unless the child asks for their help. This is supporting their independence and allows them to observe how they carry out the activity </w:t>
      </w:r>
      <w:r w:rsidR="00AD31A8" w:rsidRPr="00EF2F9F">
        <w:rPr>
          <w:rFonts w:ascii="Arial" w:hAnsi="Arial" w:cs="Arial"/>
          <w:sz w:val="24"/>
          <w:szCs w:val="24"/>
        </w:rPr>
        <w:t>(</w:t>
      </w:r>
      <w:r w:rsidR="00AD31A8" w:rsidRPr="00EF2F9F">
        <w:rPr>
          <w:rFonts w:ascii="Arial" w:hAnsi="Arial" w:cs="Arial"/>
          <w:sz w:val="24"/>
          <w:szCs w:val="24"/>
        </w:rPr>
        <w:t>Daily Montessori</w:t>
      </w:r>
      <w:r w:rsidR="00AD31A8" w:rsidRPr="00EF2F9F">
        <w:rPr>
          <w:rFonts w:ascii="Arial" w:hAnsi="Arial" w:cs="Arial"/>
          <w:sz w:val="24"/>
          <w:szCs w:val="24"/>
        </w:rPr>
        <w:t xml:space="preserve">, </w:t>
      </w:r>
      <w:r w:rsidR="00AD31A8" w:rsidRPr="00EF2F9F">
        <w:rPr>
          <w:rFonts w:ascii="Arial" w:hAnsi="Arial" w:cs="Arial"/>
          <w:sz w:val="24"/>
          <w:szCs w:val="24"/>
        </w:rPr>
        <w:t>2020)</w:t>
      </w:r>
      <w:r w:rsidR="00AD31A8" w:rsidRPr="00EF2F9F">
        <w:rPr>
          <w:rFonts w:ascii="Arial" w:hAnsi="Arial" w:cs="Arial"/>
          <w:sz w:val="24"/>
          <w:szCs w:val="24"/>
        </w:rPr>
        <w:t>.</w:t>
      </w:r>
    </w:p>
    <w:p w14:paraId="34EC68BF" w14:textId="77777777" w:rsidR="00577801" w:rsidRPr="00EF2F9F" w:rsidRDefault="00577801" w:rsidP="00EF2F9F">
      <w:pPr>
        <w:spacing w:line="360" w:lineRule="auto"/>
        <w:jc w:val="both"/>
        <w:rPr>
          <w:rFonts w:ascii="Arial" w:hAnsi="Arial" w:cs="Arial"/>
          <w:sz w:val="24"/>
          <w:szCs w:val="24"/>
        </w:rPr>
      </w:pPr>
    </w:p>
    <w:p w14:paraId="6922544E" w14:textId="297EC05F" w:rsidR="008950B7" w:rsidRPr="00EF2F9F" w:rsidRDefault="004C7CC8" w:rsidP="00EF2F9F">
      <w:pPr>
        <w:spacing w:line="360" w:lineRule="auto"/>
        <w:jc w:val="both"/>
        <w:rPr>
          <w:rFonts w:ascii="Arial" w:hAnsi="Arial" w:cs="Arial"/>
          <w:sz w:val="24"/>
          <w:szCs w:val="24"/>
        </w:rPr>
      </w:pPr>
      <w:r w:rsidRPr="00EF2F9F">
        <w:rPr>
          <w:rFonts w:ascii="Arial" w:hAnsi="Arial" w:cs="Arial"/>
          <w:sz w:val="24"/>
          <w:szCs w:val="24"/>
        </w:rPr>
        <w:t xml:space="preserve">The </w:t>
      </w:r>
      <w:r w:rsidR="00C1196F" w:rsidRPr="00EF2F9F">
        <w:rPr>
          <w:rFonts w:ascii="Arial" w:hAnsi="Arial" w:cs="Arial"/>
          <w:sz w:val="24"/>
          <w:szCs w:val="24"/>
        </w:rPr>
        <w:t xml:space="preserve">plan for the comparing and measuring activity is effective as </w:t>
      </w:r>
      <w:r w:rsidR="00FA125D" w:rsidRPr="00EF2F9F">
        <w:rPr>
          <w:rFonts w:ascii="Arial" w:hAnsi="Arial" w:cs="Arial"/>
          <w:sz w:val="24"/>
          <w:szCs w:val="24"/>
        </w:rPr>
        <w:t xml:space="preserve">it has a </w:t>
      </w:r>
      <w:r w:rsidR="00C1196F" w:rsidRPr="00EF2F9F">
        <w:rPr>
          <w:rFonts w:ascii="Arial" w:hAnsi="Arial" w:cs="Arial"/>
          <w:sz w:val="24"/>
          <w:szCs w:val="24"/>
        </w:rPr>
        <w:t>detailed description for adults to follow in order for the children to complete the activity.</w:t>
      </w:r>
      <w:r w:rsidR="00FA125D" w:rsidRPr="00EF2F9F">
        <w:rPr>
          <w:rFonts w:ascii="Arial" w:hAnsi="Arial" w:cs="Arial"/>
          <w:sz w:val="24"/>
          <w:szCs w:val="24"/>
        </w:rPr>
        <w:t xml:space="preserve"> </w:t>
      </w:r>
      <w:r w:rsidR="002535EF" w:rsidRPr="00EF2F9F">
        <w:rPr>
          <w:rFonts w:ascii="Arial" w:hAnsi="Arial" w:cs="Arial"/>
          <w:sz w:val="24"/>
          <w:szCs w:val="24"/>
        </w:rPr>
        <w:t>The role of the adult is clear and the adult who participates in the activity will be able to provide enough differentiation as the activity supports children with additional learning needs as they are able to take part in the activity and have the support there ready if they need it. The activity also shows support for</w:t>
      </w:r>
      <w:r w:rsidR="00491558">
        <w:rPr>
          <w:rFonts w:ascii="Arial" w:hAnsi="Arial" w:cs="Arial"/>
          <w:sz w:val="24"/>
          <w:szCs w:val="24"/>
        </w:rPr>
        <w:t>,</w:t>
      </w:r>
      <w:r w:rsidR="002535EF" w:rsidRPr="00EF2F9F">
        <w:rPr>
          <w:rFonts w:ascii="Arial" w:hAnsi="Arial" w:cs="Arial"/>
          <w:sz w:val="24"/>
          <w:szCs w:val="24"/>
        </w:rPr>
        <w:t xml:space="preserve"> if a child finds the activity too hard or easy and what the adult can do to support the child in either completing a simpler task or an additional task to the activity that was planned. This could be a weakness to the activity plan</w:t>
      </w:r>
      <w:r w:rsidR="00491558">
        <w:rPr>
          <w:rFonts w:ascii="Arial" w:hAnsi="Arial" w:cs="Arial"/>
          <w:sz w:val="24"/>
          <w:szCs w:val="24"/>
        </w:rPr>
        <w:t>,</w:t>
      </w:r>
      <w:r w:rsidR="002535EF" w:rsidRPr="00EF2F9F">
        <w:rPr>
          <w:rFonts w:ascii="Arial" w:hAnsi="Arial" w:cs="Arial"/>
          <w:sz w:val="24"/>
          <w:szCs w:val="24"/>
        </w:rPr>
        <w:t xml:space="preserve"> as it may not be </w:t>
      </w:r>
      <w:r w:rsidR="009D6D04" w:rsidRPr="00EF2F9F">
        <w:rPr>
          <w:rFonts w:ascii="Arial" w:hAnsi="Arial" w:cs="Arial"/>
          <w:sz w:val="24"/>
          <w:szCs w:val="24"/>
        </w:rPr>
        <w:t>an</w:t>
      </w:r>
      <w:r w:rsidR="002535EF" w:rsidRPr="00EF2F9F">
        <w:rPr>
          <w:rFonts w:ascii="Arial" w:hAnsi="Arial" w:cs="Arial"/>
          <w:sz w:val="24"/>
          <w:szCs w:val="24"/>
        </w:rPr>
        <w:t xml:space="preserve"> enough of a variation for the child, for example, the child still may struggle with the simpler task or they may find the </w:t>
      </w:r>
      <w:r w:rsidR="009D6D04" w:rsidRPr="00EF2F9F">
        <w:rPr>
          <w:rFonts w:ascii="Arial" w:hAnsi="Arial" w:cs="Arial"/>
          <w:sz w:val="24"/>
          <w:szCs w:val="24"/>
        </w:rPr>
        <w:t xml:space="preserve">additional one easy also, therefore there would not be enough differentiation for the activity. </w:t>
      </w:r>
    </w:p>
    <w:p w14:paraId="33EB1233" w14:textId="77777777" w:rsidR="008950B7" w:rsidRPr="00EF2F9F" w:rsidRDefault="008950B7" w:rsidP="00EF2F9F">
      <w:pPr>
        <w:spacing w:line="360" w:lineRule="auto"/>
        <w:jc w:val="both"/>
        <w:rPr>
          <w:rFonts w:ascii="Arial" w:hAnsi="Arial" w:cs="Arial"/>
          <w:sz w:val="24"/>
          <w:szCs w:val="24"/>
        </w:rPr>
      </w:pPr>
    </w:p>
    <w:p w14:paraId="0C856DFF" w14:textId="52C3CE87" w:rsidR="009D6D04" w:rsidRPr="00EF2F9F" w:rsidRDefault="009D6D04" w:rsidP="00EF2F9F">
      <w:pPr>
        <w:spacing w:line="360" w:lineRule="auto"/>
        <w:jc w:val="both"/>
        <w:rPr>
          <w:rFonts w:ascii="Arial" w:hAnsi="Arial" w:cs="Arial"/>
          <w:sz w:val="24"/>
          <w:szCs w:val="24"/>
        </w:rPr>
      </w:pPr>
      <w:r w:rsidRPr="00EF2F9F">
        <w:rPr>
          <w:rFonts w:ascii="Arial" w:hAnsi="Arial" w:cs="Arial"/>
          <w:sz w:val="24"/>
          <w:szCs w:val="24"/>
        </w:rPr>
        <w:t>The activity plan missed some opportunities where it could have supported children’s mathematical development as whilst the children were completing the activity the adults could try to prompt the children to other questions such as asking them to count how many sticks they had collected</w:t>
      </w:r>
      <w:r w:rsidR="001F43C5" w:rsidRPr="00EF2F9F">
        <w:rPr>
          <w:rFonts w:ascii="Arial" w:hAnsi="Arial" w:cs="Arial"/>
          <w:sz w:val="24"/>
          <w:szCs w:val="24"/>
        </w:rPr>
        <w:t>, they could also try to introduce shapes into the activity which would then cover more outcomes within the Foundation Phase Profile (</w:t>
      </w:r>
      <w:r w:rsidR="00AD31A8" w:rsidRPr="00EF2F9F">
        <w:rPr>
          <w:rFonts w:ascii="Arial" w:hAnsi="Arial" w:cs="Arial"/>
          <w:sz w:val="24"/>
          <w:szCs w:val="24"/>
        </w:rPr>
        <w:t>Department for Education and Skills</w:t>
      </w:r>
      <w:r w:rsidR="001F43C5" w:rsidRPr="00EF2F9F">
        <w:rPr>
          <w:rFonts w:ascii="Arial" w:hAnsi="Arial" w:cs="Arial"/>
          <w:sz w:val="24"/>
          <w:szCs w:val="24"/>
        </w:rPr>
        <w:t xml:space="preserve">, 2015). </w:t>
      </w:r>
    </w:p>
    <w:p w14:paraId="567D795E" w14:textId="5D965696" w:rsidR="004C7CC8" w:rsidRPr="00EF2F9F" w:rsidRDefault="004C7CC8" w:rsidP="00EF2F9F">
      <w:pPr>
        <w:spacing w:after="0" w:line="360" w:lineRule="auto"/>
        <w:jc w:val="both"/>
        <w:rPr>
          <w:rFonts w:ascii="Arial" w:hAnsi="Arial" w:cs="Arial"/>
          <w:sz w:val="24"/>
          <w:szCs w:val="24"/>
        </w:rPr>
      </w:pPr>
    </w:p>
    <w:p w14:paraId="6B051360" w14:textId="714D45CE" w:rsidR="001F43C5" w:rsidRPr="00EF2F9F" w:rsidRDefault="001F43C5" w:rsidP="00EF2F9F">
      <w:pPr>
        <w:spacing w:after="0" w:line="360" w:lineRule="auto"/>
        <w:jc w:val="both"/>
        <w:rPr>
          <w:rFonts w:ascii="Arial" w:hAnsi="Arial" w:cs="Arial"/>
          <w:sz w:val="24"/>
          <w:szCs w:val="24"/>
        </w:rPr>
      </w:pPr>
      <w:r w:rsidRPr="00EF2F9F">
        <w:rPr>
          <w:rFonts w:ascii="Arial" w:hAnsi="Arial" w:cs="Arial"/>
          <w:sz w:val="24"/>
          <w:szCs w:val="24"/>
        </w:rPr>
        <w:t xml:space="preserve">The activity plan for comparing and measuring sticks in the outdoor environment is effective because it has more adults than what is required when </w:t>
      </w:r>
      <w:r w:rsidR="00155312" w:rsidRPr="00EF2F9F">
        <w:rPr>
          <w:rFonts w:ascii="Arial" w:hAnsi="Arial" w:cs="Arial"/>
          <w:sz w:val="24"/>
          <w:szCs w:val="24"/>
        </w:rPr>
        <w:t>working with children. The Welsh Government (</w:t>
      </w:r>
      <w:r w:rsidR="00AD31A8" w:rsidRPr="00EF2F9F">
        <w:rPr>
          <w:rFonts w:ascii="Arial" w:hAnsi="Arial" w:cs="Arial"/>
          <w:sz w:val="24"/>
          <w:szCs w:val="24"/>
        </w:rPr>
        <w:t>2018</w:t>
      </w:r>
      <w:r w:rsidR="00155312" w:rsidRPr="00EF2F9F">
        <w:rPr>
          <w:rFonts w:ascii="Arial" w:hAnsi="Arial" w:cs="Arial"/>
          <w:sz w:val="24"/>
          <w:szCs w:val="24"/>
        </w:rPr>
        <w:t xml:space="preserve">) states that within settings the adult to child ratio should be 1:8, therefore within this activity there are 2 adults working with 6 children and they </w:t>
      </w:r>
      <w:r w:rsidR="00155312" w:rsidRPr="00EF2F9F">
        <w:rPr>
          <w:rFonts w:ascii="Arial" w:hAnsi="Arial" w:cs="Arial"/>
          <w:sz w:val="24"/>
          <w:szCs w:val="24"/>
        </w:rPr>
        <w:lastRenderedPageBreak/>
        <w:t>have more adults to ensure that the children are safe and supported correctly</w:t>
      </w:r>
      <w:r w:rsidR="00AD31A8" w:rsidRPr="00EF2F9F">
        <w:rPr>
          <w:rFonts w:ascii="Arial" w:hAnsi="Arial" w:cs="Arial"/>
          <w:sz w:val="24"/>
          <w:szCs w:val="24"/>
        </w:rPr>
        <w:t xml:space="preserve"> (</w:t>
      </w:r>
      <w:r w:rsidR="00AD31A8" w:rsidRPr="00EF2F9F">
        <w:rPr>
          <w:rFonts w:ascii="Arial" w:hAnsi="Arial" w:cs="Arial"/>
          <w:sz w:val="24"/>
          <w:szCs w:val="24"/>
        </w:rPr>
        <w:t>Curriculum Division</w:t>
      </w:r>
      <w:r w:rsidR="00AD31A8" w:rsidRPr="00EF2F9F">
        <w:rPr>
          <w:rFonts w:ascii="Arial" w:hAnsi="Arial" w:cs="Arial"/>
          <w:sz w:val="24"/>
          <w:szCs w:val="24"/>
        </w:rPr>
        <w:t xml:space="preserve">, </w:t>
      </w:r>
      <w:r w:rsidR="00AD31A8" w:rsidRPr="00EF2F9F">
        <w:rPr>
          <w:rFonts w:ascii="Arial" w:hAnsi="Arial" w:cs="Arial"/>
          <w:sz w:val="24"/>
          <w:szCs w:val="24"/>
        </w:rPr>
        <w:t>2018)</w:t>
      </w:r>
      <w:r w:rsidR="00AD31A8" w:rsidRPr="00EF2F9F">
        <w:rPr>
          <w:rFonts w:ascii="Arial" w:hAnsi="Arial" w:cs="Arial"/>
          <w:sz w:val="24"/>
          <w:szCs w:val="24"/>
        </w:rPr>
        <w:t>.</w:t>
      </w:r>
    </w:p>
    <w:p w14:paraId="18EA0CE4" w14:textId="77777777" w:rsidR="00944457" w:rsidRPr="00EF2F9F" w:rsidRDefault="00944457" w:rsidP="00EF2F9F">
      <w:pPr>
        <w:spacing w:line="360" w:lineRule="auto"/>
        <w:jc w:val="both"/>
        <w:rPr>
          <w:rFonts w:ascii="Arial" w:hAnsi="Arial" w:cs="Arial"/>
          <w:sz w:val="24"/>
          <w:szCs w:val="24"/>
        </w:rPr>
      </w:pPr>
    </w:p>
    <w:p w14:paraId="0C5E4BD6" w14:textId="724CDDCA" w:rsidR="00CB1FB8" w:rsidRPr="00EF2F9F" w:rsidRDefault="006177FC" w:rsidP="00EF2F9F">
      <w:pPr>
        <w:spacing w:line="360" w:lineRule="auto"/>
        <w:jc w:val="both"/>
        <w:rPr>
          <w:rFonts w:ascii="Arial" w:hAnsi="Arial" w:cs="Arial"/>
          <w:b/>
          <w:bCs/>
          <w:sz w:val="24"/>
          <w:szCs w:val="24"/>
          <w:u w:val="single"/>
        </w:rPr>
      </w:pPr>
      <w:r w:rsidRPr="00EF2F9F">
        <w:rPr>
          <w:rFonts w:ascii="Arial" w:hAnsi="Arial" w:cs="Arial"/>
          <w:b/>
          <w:bCs/>
          <w:sz w:val="24"/>
          <w:szCs w:val="24"/>
          <w:u w:val="single"/>
        </w:rPr>
        <w:t>Section 3</w:t>
      </w:r>
    </w:p>
    <w:p w14:paraId="23FDA02E" w14:textId="74DA9AA5" w:rsidR="00EB37B1" w:rsidRPr="00EF2F9F" w:rsidRDefault="001D6DA5" w:rsidP="00EF2F9F">
      <w:pPr>
        <w:spacing w:line="360" w:lineRule="auto"/>
        <w:jc w:val="both"/>
        <w:rPr>
          <w:rFonts w:ascii="Arial" w:hAnsi="Arial" w:cs="Arial"/>
          <w:sz w:val="24"/>
          <w:szCs w:val="24"/>
        </w:rPr>
      </w:pPr>
      <w:r w:rsidRPr="00EF2F9F">
        <w:rPr>
          <w:rFonts w:ascii="Arial" w:hAnsi="Arial" w:cs="Arial"/>
          <w:sz w:val="24"/>
          <w:szCs w:val="24"/>
        </w:rPr>
        <w:t xml:space="preserve">Using resources within mathematical development supports children’s learning as a theorist named Jerome Bruner </w:t>
      </w:r>
      <w:r w:rsidR="00A115CB" w:rsidRPr="00EF2F9F">
        <w:rPr>
          <w:rFonts w:ascii="Arial" w:hAnsi="Arial" w:cs="Arial"/>
          <w:sz w:val="24"/>
          <w:szCs w:val="24"/>
        </w:rPr>
        <w:t xml:space="preserve">(1961) </w:t>
      </w:r>
      <w:r w:rsidRPr="00EF2F9F">
        <w:rPr>
          <w:rFonts w:ascii="Arial" w:hAnsi="Arial" w:cs="Arial"/>
          <w:sz w:val="24"/>
          <w:szCs w:val="24"/>
        </w:rPr>
        <w:t xml:space="preserve">found that his three modes of representing experiences are essential to the development of how a child processes their understandings. Those three modes are </w:t>
      </w:r>
      <w:r w:rsidR="002F2A13" w:rsidRPr="00EF2F9F">
        <w:rPr>
          <w:rFonts w:ascii="Arial" w:hAnsi="Arial" w:cs="Arial"/>
          <w:sz w:val="24"/>
          <w:szCs w:val="24"/>
        </w:rPr>
        <w:t>enactive, iconic and symbolic modes, together these modes are supporting “the storage of ‘pictures in the minds’”</w:t>
      </w:r>
      <w:r w:rsidR="00AD31A8" w:rsidRPr="00EF2F9F">
        <w:rPr>
          <w:rFonts w:ascii="Arial" w:hAnsi="Arial" w:cs="Arial"/>
          <w:sz w:val="24"/>
          <w:szCs w:val="24"/>
        </w:rPr>
        <w:t xml:space="preserve"> </w:t>
      </w:r>
      <w:r w:rsidR="00AD31A8" w:rsidRPr="00EF2F9F">
        <w:rPr>
          <w:rFonts w:ascii="Arial" w:hAnsi="Arial" w:cs="Arial"/>
          <w:sz w:val="24"/>
          <w:szCs w:val="24"/>
        </w:rPr>
        <w:t>(Learning Matters Ltd, 2007</w:t>
      </w:r>
      <w:r w:rsidR="00AD31A8" w:rsidRPr="00EF2F9F">
        <w:rPr>
          <w:rFonts w:ascii="Arial" w:hAnsi="Arial" w:cs="Arial"/>
          <w:sz w:val="24"/>
          <w:szCs w:val="24"/>
        </w:rPr>
        <w:t>, p20).</w:t>
      </w:r>
      <w:r w:rsidR="002F2A13" w:rsidRPr="00EF2F9F">
        <w:rPr>
          <w:rFonts w:ascii="Arial" w:hAnsi="Arial" w:cs="Arial"/>
          <w:sz w:val="24"/>
          <w:szCs w:val="24"/>
        </w:rPr>
        <w:t xml:space="preserve"> this allows children to explore and estimate with their learning from an experience they have had previously. Using resources within mathematical development helps children to develop their understanding of a mathematic concept because they have seen it be done physically before, therefore have an understanding of how to do it themselves </w:t>
      </w:r>
      <w:r w:rsidR="00AD31A8" w:rsidRPr="00EF2F9F">
        <w:rPr>
          <w:rFonts w:ascii="Arial" w:hAnsi="Arial" w:cs="Arial"/>
          <w:sz w:val="24"/>
          <w:szCs w:val="24"/>
        </w:rPr>
        <w:t>(</w:t>
      </w:r>
      <w:r w:rsidR="00AD31A8" w:rsidRPr="00EF2F9F">
        <w:rPr>
          <w:rFonts w:ascii="Arial" w:hAnsi="Arial" w:cs="Arial"/>
          <w:sz w:val="24"/>
          <w:szCs w:val="24"/>
        </w:rPr>
        <w:t>Learning Matters Ltd</w:t>
      </w:r>
      <w:r w:rsidR="00AD31A8" w:rsidRPr="00EF2F9F">
        <w:rPr>
          <w:rFonts w:ascii="Arial" w:hAnsi="Arial" w:cs="Arial"/>
          <w:sz w:val="24"/>
          <w:szCs w:val="24"/>
        </w:rPr>
        <w:t xml:space="preserve">, </w:t>
      </w:r>
      <w:r w:rsidR="00AD31A8" w:rsidRPr="00EF2F9F">
        <w:rPr>
          <w:rFonts w:ascii="Arial" w:hAnsi="Arial" w:cs="Arial"/>
          <w:sz w:val="24"/>
          <w:szCs w:val="24"/>
        </w:rPr>
        <w:t>2007)</w:t>
      </w:r>
      <w:r w:rsidR="00AD31A8" w:rsidRPr="00EF2F9F">
        <w:rPr>
          <w:rFonts w:ascii="Arial" w:hAnsi="Arial" w:cs="Arial"/>
          <w:sz w:val="24"/>
          <w:szCs w:val="24"/>
        </w:rPr>
        <w:t>.</w:t>
      </w:r>
    </w:p>
    <w:p w14:paraId="518D7565" w14:textId="77777777" w:rsidR="001D6DA5" w:rsidRPr="00EF2F9F" w:rsidRDefault="001D6DA5" w:rsidP="00EF2F9F">
      <w:pPr>
        <w:spacing w:line="360" w:lineRule="auto"/>
        <w:jc w:val="both"/>
        <w:rPr>
          <w:rFonts w:ascii="Arial" w:hAnsi="Arial" w:cs="Arial"/>
          <w:sz w:val="24"/>
          <w:szCs w:val="24"/>
        </w:rPr>
      </w:pPr>
    </w:p>
    <w:p w14:paraId="4733DD60" w14:textId="0D3ACDF0" w:rsidR="00552213" w:rsidRPr="00EF2F9F" w:rsidRDefault="00531243" w:rsidP="00EF2F9F">
      <w:pPr>
        <w:spacing w:line="360" w:lineRule="auto"/>
        <w:jc w:val="both"/>
        <w:rPr>
          <w:rFonts w:ascii="Arial" w:hAnsi="Arial" w:cs="Arial"/>
          <w:sz w:val="24"/>
          <w:szCs w:val="24"/>
        </w:rPr>
      </w:pPr>
      <w:r w:rsidRPr="00EF2F9F">
        <w:rPr>
          <w:rFonts w:ascii="Arial" w:hAnsi="Arial" w:cs="Arial"/>
          <w:sz w:val="24"/>
          <w:szCs w:val="24"/>
        </w:rPr>
        <w:t xml:space="preserve">The resources within the </w:t>
      </w:r>
      <w:r w:rsidR="00CB0CDD" w:rsidRPr="00EF2F9F">
        <w:rPr>
          <w:rFonts w:ascii="Arial" w:hAnsi="Arial" w:cs="Arial"/>
          <w:sz w:val="24"/>
          <w:szCs w:val="24"/>
        </w:rPr>
        <w:t xml:space="preserve">comparing and measuring </w:t>
      </w:r>
      <w:r w:rsidRPr="00EF2F9F">
        <w:rPr>
          <w:rFonts w:ascii="Arial" w:hAnsi="Arial" w:cs="Arial"/>
          <w:sz w:val="24"/>
          <w:szCs w:val="24"/>
        </w:rPr>
        <w:t>activity</w:t>
      </w:r>
      <w:r w:rsidR="00CB0CDD" w:rsidRPr="00EF2F9F">
        <w:rPr>
          <w:rFonts w:ascii="Arial" w:hAnsi="Arial" w:cs="Arial"/>
          <w:sz w:val="24"/>
          <w:szCs w:val="24"/>
        </w:rPr>
        <w:t xml:space="preserve"> </w:t>
      </w:r>
      <w:r w:rsidR="002473E5" w:rsidRPr="00EF2F9F">
        <w:rPr>
          <w:rFonts w:ascii="Arial" w:hAnsi="Arial" w:cs="Arial"/>
          <w:sz w:val="24"/>
          <w:szCs w:val="24"/>
        </w:rPr>
        <w:t xml:space="preserve">are limited, the activity could have asked the children to gather leaves, pinecones or stones along with the sticks. </w:t>
      </w:r>
      <w:r w:rsidR="00A977F4" w:rsidRPr="00EF2F9F">
        <w:rPr>
          <w:rFonts w:ascii="Arial" w:hAnsi="Arial" w:cs="Arial"/>
          <w:sz w:val="24"/>
          <w:szCs w:val="24"/>
        </w:rPr>
        <w:t>However, the activity supports the use of the outdoor environment as it is being taken place in the gardens of the setting and it supports the natural versus plastic debate as the activity uses sticks collected from the garden area</w:t>
      </w:r>
      <w:r w:rsidR="00CB1FB8" w:rsidRPr="00EF2F9F">
        <w:rPr>
          <w:rFonts w:ascii="Arial" w:hAnsi="Arial" w:cs="Arial"/>
          <w:sz w:val="24"/>
          <w:szCs w:val="24"/>
        </w:rPr>
        <w:t xml:space="preserve">. </w:t>
      </w:r>
      <w:r w:rsidR="002F2A13" w:rsidRPr="00EF2F9F">
        <w:rPr>
          <w:rFonts w:ascii="Arial" w:hAnsi="Arial" w:cs="Arial"/>
          <w:sz w:val="24"/>
          <w:szCs w:val="24"/>
        </w:rPr>
        <w:t xml:space="preserve">The comparing and measuring activity </w:t>
      </w:r>
      <w:r w:rsidR="00552213" w:rsidRPr="00EF2F9F">
        <w:rPr>
          <w:rFonts w:ascii="Arial" w:hAnsi="Arial" w:cs="Arial"/>
          <w:sz w:val="24"/>
          <w:szCs w:val="24"/>
        </w:rPr>
        <w:t xml:space="preserve">could allow for open ended resources if the activity had more opportunities for children to play, this is because when the children first go off to collect their sticks if they had more time there to explore freely, they may begin to use resources in the garden environment as something other than it being just a stick. The children may use the stick in different ways, for example as a wand, pen or a phone. This would allow the children to become more creative within the environment and make decisions for themselves </w:t>
      </w:r>
      <w:r w:rsidR="0046166A" w:rsidRPr="00EF2F9F">
        <w:rPr>
          <w:rFonts w:ascii="Arial" w:hAnsi="Arial" w:cs="Arial"/>
          <w:sz w:val="24"/>
          <w:szCs w:val="24"/>
        </w:rPr>
        <w:t>(Shrier, 2016).</w:t>
      </w:r>
    </w:p>
    <w:p w14:paraId="131BC307" w14:textId="77777777" w:rsidR="00552213" w:rsidRPr="00EF2F9F" w:rsidRDefault="00552213" w:rsidP="00EF2F9F">
      <w:pPr>
        <w:spacing w:line="360" w:lineRule="auto"/>
        <w:jc w:val="both"/>
        <w:rPr>
          <w:rFonts w:ascii="Arial" w:hAnsi="Arial" w:cs="Arial"/>
          <w:sz w:val="24"/>
          <w:szCs w:val="24"/>
        </w:rPr>
      </w:pPr>
    </w:p>
    <w:p w14:paraId="4C7C93FC" w14:textId="58284F50" w:rsidR="00577801" w:rsidRPr="00EF2F9F" w:rsidRDefault="00CB1FB8" w:rsidP="00EF2F9F">
      <w:pPr>
        <w:spacing w:line="360" w:lineRule="auto"/>
        <w:jc w:val="both"/>
        <w:rPr>
          <w:rFonts w:ascii="Arial" w:hAnsi="Arial" w:cs="Arial"/>
          <w:sz w:val="24"/>
          <w:szCs w:val="24"/>
        </w:rPr>
      </w:pPr>
      <w:r w:rsidRPr="00EF2F9F">
        <w:rPr>
          <w:rFonts w:ascii="Arial" w:hAnsi="Arial" w:cs="Arial"/>
          <w:sz w:val="24"/>
          <w:szCs w:val="24"/>
        </w:rPr>
        <w:t xml:space="preserve">Ensuring that activities have some natural resources within them are important, this is because </w:t>
      </w:r>
      <w:r w:rsidR="00480575" w:rsidRPr="00EF2F9F">
        <w:rPr>
          <w:rFonts w:ascii="Arial" w:hAnsi="Arial" w:cs="Arial"/>
          <w:sz w:val="24"/>
          <w:szCs w:val="24"/>
        </w:rPr>
        <w:t xml:space="preserve">according to </w:t>
      </w:r>
      <w:r w:rsidR="0046166A" w:rsidRPr="00EF2F9F">
        <w:rPr>
          <w:rFonts w:ascii="Arial" w:hAnsi="Arial" w:cs="Arial"/>
          <w:sz w:val="24"/>
          <w:szCs w:val="24"/>
        </w:rPr>
        <w:t xml:space="preserve">Spring Stone Montessori School (2019) </w:t>
      </w:r>
      <w:r w:rsidR="00480575" w:rsidRPr="00EF2F9F">
        <w:rPr>
          <w:rFonts w:ascii="Arial" w:hAnsi="Arial" w:cs="Arial"/>
          <w:sz w:val="24"/>
          <w:szCs w:val="24"/>
        </w:rPr>
        <w:t xml:space="preserve">theorist Maria </w:t>
      </w:r>
      <w:r w:rsidR="00480575" w:rsidRPr="00EF2F9F">
        <w:rPr>
          <w:rFonts w:ascii="Arial" w:hAnsi="Arial" w:cs="Arial"/>
          <w:sz w:val="24"/>
          <w:szCs w:val="24"/>
        </w:rPr>
        <w:lastRenderedPageBreak/>
        <w:t>Montessori</w:t>
      </w:r>
      <w:r w:rsidR="000C6955" w:rsidRPr="00EF2F9F">
        <w:rPr>
          <w:rFonts w:ascii="Arial" w:hAnsi="Arial" w:cs="Arial"/>
          <w:sz w:val="24"/>
          <w:szCs w:val="24"/>
        </w:rPr>
        <w:t xml:space="preserve"> (1907)</w:t>
      </w:r>
      <w:r w:rsidRPr="00EF2F9F">
        <w:rPr>
          <w:rFonts w:ascii="Arial" w:hAnsi="Arial" w:cs="Arial"/>
          <w:sz w:val="24"/>
          <w:szCs w:val="24"/>
        </w:rPr>
        <w:t xml:space="preserve">, she </w:t>
      </w:r>
      <w:r w:rsidR="00480575" w:rsidRPr="00EF2F9F">
        <w:rPr>
          <w:rFonts w:ascii="Arial" w:hAnsi="Arial" w:cs="Arial"/>
          <w:sz w:val="24"/>
          <w:szCs w:val="24"/>
        </w:rPr>
        <w:t>believed in the use natural resources within the classroom, this is because it promotes what is real from a child’s imagination and provides children with the knowledge of real things in the world around them</w:t>
      </w:r>
      <w:r w:rsidRPr="00EF2F9F">
        <w:rPr>
          <w:rFonts w:ascii="Arial" w:hAnsi="Arial" w:cs="Arial"/>
          <w:sz w:val="24"/>
          <w:szCs w:val="24"/>
        </w:rPr>
        <w:t xml:space="preserve"> and an understanding of the resources they are using. This is allowing children to develop skills </w:t>
      </w:r>
      <w:r w:rsidR="00C169D1" w:rsidRPr="00EF2F9F">
        <w:rPr>
          <w:rFonts w:ascii="Arial" w:hAnsi="Arial" w:cs="Arial"/>
          <w:sz w:val="24"/>
          <w:szCs w:val="24"/>
        </w:rPr>
        <w:t xml:space="preserve">that they will be able to use in the future. </w:t>
      </w:r>
    </w:p>
    <w:p w14:paraId="7A52F4AE" w14:textId="5B81BF34" w:rsidR="00C169D1" w:rsidRPr="00EF2F9F" w:rsidRDefault="00C169D1" w:rsidP="00EF2F9F">
      <w:pPr>
        <w:spacing w:line="360" w:lineRule="auto"/>
        <w:jc w:val="both"/>
        <w:rPr>
          <w:rFonts w:ascii="Arial" w:hAnsi="Arial" w:cs="Arial"/>
          <w:sz w:val="24"/>
          <w:szCs w:val="24"/>
        </w:rPr>
      </w:pPr>
    </w:p>
    <w:p w14:paraId="417C4994" w14:textId="128AE17C" w:rsidR="005B0CA9" w:rsidRPr="00EF2F9F" w:rsidRDefault="00C169D1" w:rsidP="00EF2F9F">
      <w:pPr>
        <w:spacing w:line="360" w:lineRule="auto"/>
        <w:jc w:val="both"/>
        <w:rPr>
          <w:rFonts w:ascii="Arial" w:hAnsi="Arial" w:cs="Arial"/>
          <w:sz w:val="24"/>
          <w:szCs w:val="24"/>
        </w:rPr>
      </w:pPr>
      <w:r w:rsidRPr="00EF2F9F">
        <w:rPr>
          <w:rFonts w:ascii="Arial" w:hAnsi="Arial" w:cs="Arial"/>
          <w:sz w:val="24"/>
          <w:szCs w:val="24"/>
        </w:rPr>
        <w:t xml:space="preserve">Another theorist that supports the use of natural resources is </w:t>
      </w:r>
      <w:r w:rsidR="00B10E09" w:rsidRPr="00EF2F9F">
        <w:rPr>
          <w:rFonts w:ascii="Arial" w:hAnsi="Arial" w:cs="Arial"/>
          <w:sz w:val="24"/>
          <w:szCs w:val="24"/>
        </w:rPr>
        <w:t>Friedrich Froebel</w:t>
      </w:r>
      <w:r w:rsidR="000C6955" w:rsidRPr="00EF2F9F">
        <w:rPr>
          <w:rFonts w:ascii="Arial" w:hAnsi="Arial" w:cs="Arial"/>
          <w:sz w:val="24"/>
          <w:szCs w:val="24"/>
        </w:rPr>
        <w:t xml:space="preserve"> (1837)</w:t>
      </w:r>
      <w:r w:rsidR="00B10E09" w:rsidRPr="00EF2F9F">
        <w:rPr>
          <w:rFonts w:ascii="Arial" w:hAnsi="Arial" w:cs="Arial"/>
          <w:sz w:val="24"/>
          <w:szCs w:val="24"/>
        </w:rPr>
        <w:t xml:space="preserve">, </w:t>
      </w:r>
      <w:r w:rsidR="004500E7" w:rsidRPr="00EF2F9F">
        <w:rPr>
          <w:rFonts w:ascii="Arial" w:hAnsi="Arial" w:cs="Arial"/>
          <w:sz w:val="24"/>
          <w:szCs w:val="24"/>
        </w:rPr>
        <w:t xml:space="preserve">according to </w:t>
      </w:r>
      <w:r w:rsidR="0046166A" w:rsidRPr="00EF2F9F">
        <w:rPr>
          <w:rFonts w:ascii="Arial" w:hAnsi="Arial" w:cs="Arial"/>
          <w:sz w:val="24"/>
          <w:szCs w:val="24"/>
        </w:rPr>
        <w:t xml:space="preserve">Early Education (2021) </w:t>
      </w:r>
      <w:r w:rsidR="004500E7" w:rsidRPr="00EF2F9F">
        <w:rPr>
          <w:rFonts w:ascii="Arial" w:hAnsi="Arial" w:cs="Arial"/>
          <w:sz w:val="24"/>
          <w:szCs w:val="24"/>
        </w:rPr>
        <w:t xml:space="preserve">he thought that children construct their knowledge of their surroundings by experiencing it directly within play, he believed in learning through nature and observing children through their play. </w:t>
      </w:r>
      <w:r w:rsidR="005D39C4" w:rsidRPr="00EF2F9F">
        <w:rPr>
          <w:rFonts w:ascii="Arial" w:hAnsi="Arial" w:cs="Arial"/>
          <w:sz w:val="24"/>
          <w:szCs w:val="24"/>
        </w:rPr>
        <w:t>Froebel deemed that the interactions children have with an environment and the standards it provides is vital. It is important for children to experience outdoor environments and natural resources as it provides children with the chance to seek risk and a challenge, also the chance to explore the space and have a sense of freedom</w:t>
      </w:r>
      <w:r w:rsidR="00EB37B1" w:rsidRPr="00EF2F9F">
        <w:rPr>
          <w:rFonts w:ascii="Arial" w:hAnsi="Arial" w:cs="Arial"/>
          <w:sz w:val="24"/>
          <w:szCs w:val="24"/>
        </w:rPr>
        <w:t xml:space="preserve"> and allowing them to experience it for themselves</w:t>
      </w:r>
      <w:r w:rsidR="005D39C4" w:rsidRPr="00EF2F9F">
        <w:rPr>
          <w:rFonts w:ascii="Arial" w:hAnsi="Arial" w:cs="Arial"/>
          <w:sz w:val="24"/>
          <w:szCs w:val="24"/>
        </w:rPr>
        <w:t>, this then provides them with learning opportunities from all areas of the curriculum</w:t>
      </w:r>
      <w:r w:rsidR="00EB37B1" w:rsidRPr="00EF2F9F">
        <w:rPr>
          <w:rFonts w:ascii="Arial" w:hAnsi="Arial" w:cs="Arial"/>
          <w:sz w:val="24"/>
          <w:szCs w:val="24"/>
        </w:rPr>
        <w:t xml:space="preserve"> </w:t>
      </w:r>
      <w:r w:rsidR="00672C97" w:rsidRPr="00EF2F9F">
        <w:rPr>
          <w:rFonts w:ascii="Arial" w:hAnsi="Arial" w:cs="Arial"/>
          <w:sz w:val="24"/>
          <w:szCs w:val="24"/>
        </w:rPr>
        <w:t>(</w:t>
      </w:r>
      <w:r w:rsidR="00672C97" w:rsidRPr="00EF2F9F">
        <w:rPr>
          <w:rFonts w:ascii="Arial" w:hAnsi="Arial" w:cs="Arial"/>
          <w:sz w:val="24"/>
          <w:szCs w:val="24"/>
        </w:rPr>
        <w:t>Tovey</w:t>
      </w:r>
      <w:r w:rsidR="00672C97" w:rsidRPr="00EF2F9F">
        <w:rPr>
          <w:rFonts w:ascii="Arial" w:hAnsi="Arial" w:cs="Arial"/>
          <w:sz w:val="24"/>
          <w:szCs w:val="24"/>
        </w:rPr>
        <w:t>, 2</w:t>
      </w:r>
      <w:r w:rsidR="00672C97" w:rsidRPr="00EF2F9F">
        <w:rPr>
          <w:rFonts w:ascii="Arial" w:hAnsi="Arial" w:cs="Arial"/>
          <w:sz w:val="24"/>
          <w:szCs w:val="24"/>
        </w:rPr>
        <w:t>021)</w:t>
      </w:r>
      <w:r w:rsidR="00672C97" w:rsidRPr="00EF2F9F">
        <w:rPr>
          <w:rFonts w:ascii="Arial" w:hAnsi="Arial" w:cs="Arial"/>
          <w:sz w:val="24"/>
          <w:szCs w:val="24"/>
        </w:rPr>
        <w:t>.</w:t>
      </w:r>
    </w:p>
    <w:p w14:paraId="4E2DFECC" w14:textId="77777777" w:rsidR="005B0CA9" w:rsidRPr="00EF2F9F" w:rsidRDefault="005B0CA9" w:rsidP="00EF2F9F">
      <w:pPr>
        <w:spacing w:line="360" w:lineRule="auto"/>
        <w:jc w:val="both"/>
        <w:rPr>
          <w:rFonts w:ascii="Arial" w:hAnsi="Arial" w:cs="Arial"/>
          <w:sz w:val="24"/>
          <w:szCs w:val="24"/>
        </w:rPr>
      </w:pPr>
    </w:p>
    <w:p w14:paraId="410C32FF" w14:textId="581F91EC" w:rsidR="00F836BB" w:rsidRPr="00EF2F9F" w:rsidRDefault="006177FC" w:rsidP="00EF2F9F">
      <w:pPr>
        <w:spacing w:line="360" w:lineRule="auto"/>
        <w:jc w:val="both"/>
        <w:rPr>
          <w:rFonts w:ascii="Arial" w:hAnsi="Arial" w:cs="Arial"/>
          <w:sz w:val="24"/>
          <w:szCs w:val="24"/>
        </w:rPr>
      </w:pPr>
      <w:r w:rsidRPr="00EF2F9F">
        <w:rPr>
          <w:rFonts w:ascii="Arial" w:hAnsi="Arial" w:cs="Arial"/>
          <w:b/>
          <w:bCs/>
          <w:sz w:val="24"/>
          <w:szCs w:val="24"/>
          <w:u w:val="single"/>
        </w:rPr>
        <w:t>Section 4</w:t>
      </w:r>
    </w:p>
    <w:p w14:paraId="4FBF5217" w14:textId="4C27780A" w:rsidR="00993EA1" w:rsidRPr="00EF2F9F" w:rsidRDefault="00443FF9" w:rsidP="00EF2F9F">
      <w:pPr>
        <w:spacing w:line="360" w:lineRule="auto"/>
        <w:jc w:val="both"/>
        <w:rPr>
          <w:rFonts w:ascii="Arial" w:hAnsi="Arial" w:cs="Arial"/>
          <w:sz w:val="24"/>
          <w:szCs w:val="24"/>
        </w:rPr>
      </w:pPr>
      <w:r w:rsidRPr="00EF2F9F">
        <w:rPr>
          <w:rFonts w:ascii="Arial" w:hAnsi="Arial" w:cs="Arial"/>
          <w:sz w:val="24"/>
          <w:szCs w:val="24"/>
        </w:rPr>
        <w:t xml:space="preserve">The role of the adult within the comparing and measuring activity is to prepare the activity area whilst the other adult is </w:t>
      </w:r>
      <w:r w:rsidR="00993EA1" w:rsidRPr="00EF2F9F">
        <w:rPr>
          <w:rFonts w:ascii="Arial" w:hAnsi="Arial" w:cs="Arial"/>
          <w:sz w:val="24"/>
          <w:szCs w:val="24"/>
        </w:rPr>
        <w:t>ensuring that the children are safe when they collect their sticks. During the activity they are there to observe the children and ask children open ended questions, for example ‘where do you think this stick should go?’, the adults should not try to take over the activity and only help if the child has asked them to help. The adult’s role is also to support any children that have any additional learning needs if they need assistance and to support a child if they find the activity too hard and try to make it easier for them to complete and the same for if they find it easy, the adult should try to challenge the child and get them to extend their learning.</w:t>
      </w:r>
      <w:r w:rsidR="00E84CE1" w:rsidRPr="00EF2F9F">
        <w:rPr>
          <w:rFonts w:ascii="Arial" w:hAnsi="Arial" w:cs="Arial"/>
          <w:sz w:val="24"/>
          <w:szCs w:val="24"/>
        </w:rPr>
        <w:t xml:space="preserve"> </w:t>
      </w:r>
      <w:r w:rsidR="00993EA1" w:rsidRPr="00EF2F9F">
        <w:rPr>
          <w:rFonts w:ascii="Arial" w:hAnsi="Arial" w:cs="Arial"/>
          <w:sz w:val="24"/>
          <w:szCs w:val="24"/>
        </w:rPr>
        <w:t xml:space="preserve">Getting the adults to ask children open ended questions in this activity is essential </w:t>
      </w:r>
      <w:r w:rsidR="00E84CE1" w:rsidRPr="00EF2F9F">
        <w:rPr>
          <w:rFonts w:ascii="Arial" w:hAnsi="Arial" w:cs="Arial"/>
          <w:sz w:val="24"/>
          <w:szCs w:val="24"/>
        </w:rPr>
        <w:t xml:space="preserve">because this is helping to develop children’s problem-solving skills and within the </w:t>
      </w:r>
      <w:r w:rsidR="00672C97" w:rsidRPr="00EF2F9F">
        <w:rPr>
          <w:rFonts w:ascii="Arial" w:hAnsi="Arial" w:cs="Arial"/>
          <w:sz w:val="24"/>
          <w:szCs w:val="24"/>
        </w:rPr>
        <w:t>n</w:t>
      </w:r>
      <w:r w:rsidR="00E84CE1" w:rsidRPr="00EF2F9F">
        <w:rPr>
          <w:rFonts w:ascii="Arial" w:hAnsi="Arial" w:cs="Arial"/>
          <w:sz w:val="24"/>
          <w:szCs w:val="24"/>
        </w:rPr>
        <w:t xml:space="preserve">ew </w:t>
      </w:r>
      <w:r w:rsidR="00672C97" w:rsidRPr="00EF2F9F">
        <w:rPr>
          <w:rFonts w:ascii="Arial" w:hAnsi="Arial" w:cs="Arial"/>
          <w:sz w:val="24"/>
          <w:szCs w:val="24"/>
        </w:rPr>
        <w:t>c</w:t>
      </w:r>
      <w:r w:rsidR="00E84CE1" w:rsidRPr="00EF2F9F">
        <w:rPr>
          <w:rFonts w:ascii="Arial" w:hAnsi="Arial" w:cs="Arial"/>
          <w:sz w:val="24"/>
          <w:szCs w:val="24"/>
        </w:rPr>
        <w:t>urriculum for Wales (2019) and the four purposes there is an importance to develop these skills</w:t>
      </w:r>
      <w:r w:rsidR="00672C97" w:rsidRPr="00EF2F9F">
        <w:rPr>
          <w:rFonts w:ascii="Arial" w:hAnsi="Arial" w:cs="Arial"/>
          <w:sz w:val="24"/>
          <w:szCs w:val="24"/>
        </w:rPr>
        <w:t xml:space="preserve"> (</w:t>
      </w:r>
      <w:r w:rsidR="00672C97" w:rsidRPr="00EF2F9F">
        <w:rPr>
          <w:rFonts w:ascii="Arial" w:hAnsi="Arial" w:cs="Arial"/>
          <w:sz w:val="24"/>
          <w:szCs w:val="24"/>
        </w:rPr>
        <w:t>Department for Education and Skills</w:t>
      </w:r>
      <w:r w:rsidR="00672C97" w:rsidRPr="00EF2F9F">
        <w:rPr>
          <w:rFonts w:ascii="Arial" w:hAnsi="Arial" w:cs="Arial"/>
          <w:sz w:val="24"/>
          <w:szCs w:val="24"/>
        </w:rPr>
        <w:t xml:space="preserve">, </w:t>
      </w:r>
      <w:r w:rsidR="00672C97" w:rsidRPr="00EF2F9F">
        <w:rPr>
          <w:rFonts w:ascii="Arial" w:hAnsi="Arial" w:cs="Arial"/>
          <w:sz w:val="24"/>
          <w:szCs w:val="24"/>
        </w:rPr>
        <w:t>2019)</w:t>
      </w:r>
      <w:r w:rsidR="00672C97" w:rsidRPr="00EF2F9F">
        <w:rPr>
          <w:rFonts w:ascii="Arial" w:hAnsi="Arial" w:cs="Arial"/>
          <w:sz w:val="24"/>
          <w:szCs w:val="24"/>
        </w:rPr>
        <w:t>.</w:t>
      </w:r>
    </w:p>
    <w:p w14:paraId="4C80D31A" w14:textId="714BC960" w:rsidR="00B4459C" w:rsidRPr="00EF2F9F" w:rsidRDefault="00B4459C" w:rsidP="00EF2F9F">
      <w:pPr>
        <w:spacing w:line="360" w:lineRule="auto"/>
        <w:jc w:val="both"/>
        <w:rPr>
          <w:rFonts w:ascii="Arial" w:hAnsi="Arial" w:cs="Arial"/>
          <w:sz w:val="24"/>
          <w:szCs w:val="24"/>
        </w:rPr>
      </w:pPr>
      <w:r w:rsidRPr="00EF2F9F">
        <w:rPr>
          <w:rFonts w:ascii="Arial" w:hAnsi="Arial" w:cs="Arial"/>
          <w:sz w:val="24"/>
          <w:szCs w:val="24"/>
        </w:rPr>
        <w:lastRenderedPageBreak/>
        <w:t>Theorist Lev Vygotsky (1978) developed his theory of scaffolding in order to promote growth within children. The theory shows simple steps that a person would take in order to complete a goal or task. He states that children’s learning is influenced by play and the way they communicate, therefore through social interaction and communicating with others will develop a better understanding of an activity than they would on their own, Vygotsky called this the ‘Zone of Proximal Development’</w:t>
      </w:r>
      <w:r w:rsidRPr="00EF2F9F">
        <w:rPr>
          <w:rFonts w:ascii="Arial" w:hAnsi="Arial" w:cs="Arial"/>
          <w:sz w:val="24"/>
          <w:szCs w:val="24"/>
        </w:rPr>
        <w:t xml:space="preserve">. This theory supports </w:t>
      </w:r>
      <w:r w:rsidR="000C6955" w:rsidRPr="00EF2F9F">
        <w:rPr>
          <w:rFonts w:ascii="Arial" w:hAnsi="Arial" w:cs="Arial"/>
          <w:sz w:val="24"/>
          <w:szCs w:val="24"/>
        </w:rPr>
        <w:t xml:space="preserve">adults when they are asking children open ended questions as prompting communication is bettering the child’s understanding of an activity </w:t>
      </w:r>
      <w:r w:rsidR="00672C97" w:rsidRPr="00EF2F9F">
        <w:rPr>
          <w:rFonts w:ascii="Arial" w:hAnsi="Arial" w:cs="Arial"/>
          <w:sz w:val="24"/>
          <w:szCs w:val="24"/>
        </w:rPr>
        <w:t>(</w:t>
      </w:r>
      <w:r w:rsidR="00672C97" w:rsidRPr="00EF2F9F">
        <w:rPr>
          <w:rFonts w:ascii="Arial" w:hAnsi="Arial" w:cs="Arial"/>
          <w:color w:val="000000" w:themeColor="text1"/>
          <w:sz w:val="24"/>
          <w:szCs w:val="24"/>
        </w:rPr>
        <w:t>Kurt,</w:t>
      </w:r>
      <w:r w:rsidR="00672C97" w:rsidRPr="00EF2F9F">
        <w:rPr>
          <w:rFonts w:ascii="Arial" w:hAnsi="Arial" w:cs="Arial"/>
          <w:color w:val="000000" w:themeColor="text1"/>
          <w:sz w:val="24"/>
          <w:szCs w:val="24"/>
        </w:rPr>
        <w:t xml:space="preserve"> </w:t>
      </w:r>
      <w:r w:rsidR="00672C97" w:rsidRPr="00EF2F9F">
        <w:rPr>
          <w:rFonts w:ascii="Arial" w:hAnsi="Arial" w:cs="Arial"/>
          <w:color w:val="000000" w:themeColor="text1"/>
          <w:sz w:val="24"/>
          <w:szCs w:val="24"/>
        </w:rPr>
        <w:t>2020)</w:t>
      </w:r>
      <w:r w:rsidR="00672C97" w:rsidRPr="00EF2F9F">
        <w:rPr>
          <w:rFonts w:ascii="Arial" w:hAnsi="Arial" w:cs="Arial"/>
          <w:color w:val="000000" w:themeColor="text1"/>
          <w:sz w:val="24"/>
          <w:szCs w:val="24"/>
        </w:rPr>
        <w:t>.</w:t>
      </w:r>
    </w:p>
    <w:p w14:paraId="03794AC9" w14:textId="77777777" w:rsidR="00EF2F9F" w:rsidRPr="00EF2F9F" w:rsidRDefault="00EF2F9F" w:rsidP="00EF2F9F">
      <w:pPr>
        <w:spacing w:line="360" w:lineRule="auto"/>
        <w:jc w:val="both"/>
        <w:rPr>
          <w:rFonts w:ascii="Arial" w:hAnsi="Arial" w:cs="Arial"/>
          <w:sz w:val="24"/>
          <w:szCs w:val="24"/>
        </w:rPr>
      </w:pPr>
    </w:p>
    <w:p w14:paraId="052F6996" w14:textId="5B7CEB05" w:rsidR="00B4459C" w:rsidRDefault="00B4459C" w:rsidP="00EF2F9F">
      <w:pPr>
        <w:spacing w:line="360" w:lineRule="auto"/>
        <w:jc w:val="both"/>
        <w:rPr>
          <w:rFonts w:ascii="Arial" w:hAnsi="Arial" w:cs="Arial"/>
          <w:i/>
          <w:iCs/>
          <w:sz w:val="24"/>
          <w:szCs w:val="24"/>
        </w:rPr>
      </w:pPr>
      <w:r w:rsidRPr="00EF2F9F">
        <w:rPr>
          <w:rFonts w:ascii="Arial" w:hAnsi="Arial" w:cs="Arial"/>
          <w:sz w:val="24"/>
          <w:szCs w:val="24"/>
        </w:rPr>
        <w:t xml:space="preserve">Jerome Bruner’s (1976) developed his theory of scaffolding after being influenced by Lev Vygotsky’s work, his stated that it is important for adult interventions in order to support a child’s learning. The adult must be aware of what the child already has knowledge on and process it in order for scaffolding learning to be successful and then the child will be able to build on their previous knowledge </w:t>
      </w:r>
      <w:r w:rsidR="00672C97" w:rsidRPr="00EF2F9F">
        <w:rPr>
          <w:rFonts w:ascii="Arial" w:hAnsi="Arial" w:cs="Arial"/>
          <w:sz w:val="24"/>
          <w:szCs w:val="24"/>
        </w:rPr>
        <w:t>(</w:t>
      </w:r>
      <w:r w:rsidR="00672C97" w:rsidRPr="00EF2F9F">
        <w:rPr>
          <w:rFonts w:ascii="Arial" w:hAnsi="Arial" w:cs="Arial"/>
          <w:i/>
          <w:iCs/>
          <w:sz w:val="24"/>
          <w:szCs w:val="24"/>
        </w:rPr>
        <w:t>Wheeler,</w:t>
      </w:r>
      <w:r w:rsidR="00672C97" w:rsidRPr="00EF2F9F">
        <w:rPr>
          <w:rFonts w:ascii="Arial" w:hAnsi="Arial" w:cs="Arial"/>
          <w:i/>
          <w:iCs/>
          <w:sz w:val="24"/>
          <w:szCs w:val="24"/>
        </w:rPr>
        <w:t xml:space="preserve"> </w:t>
      </w:r>
      <w:r w:rsidR="00672C97" w:rsidRPr="00EF2F9F">
        <w:rPr>
          <w:rFonts w:ascii="Arial" w:hAnsi="Arial" w:cs="Arial"/>
          <w:i/>
          <w:iCs/>
          <w:sz w:val="24"/>
          <w:szCs w:val="24"/>
        </w:rPr>
        <w:t>2021)</w:t>
      </w:r>
      <w:r w:rsidR="00672C97" w:rsidRPr="00EF2F9F">
        <w:rPr>
          <w:rFonts w:ascii="Arial" w:hAnsi="Arial" w:cs="Arial"/>
          <w:i/>
          <w:iCs/>
          <w:sz w:val="24"/>
          <w:szCs w:val="24"/>
        </w:rPr>
        <w:t>.</w:t>
      </w:r>
    </w:p>
    <w:p w14:paraId="6250FD86" w14:textId="77777777" w:rsidR="00EF2F9F" w:rsidRPr="00EF2F9F" w:rsidRDefault="00EF2F9F" w:rsidP="00EF2F9F">
      <w:pPr>
        <w:spacing w:line="360" w:lineRule="auto"/>
        <w:jc w:val="both"/>
        <w:rPr>
          <w:rFonts w:ascii="Arial" w:hAnsi="Arial" w:cs="Arial"/>
          <w:sz w:val="24"/>
          <w:szCs w:val="24"/>
        </w:rPr>
      </w:pPr>
    </w:p>
    <w:p w14:paraId="5404E974" w14:textId="77777777" w:rsidR="00EF2F9F" w:rsidRPr="00EF2F9F" w:rsidRDefault="00EF2F9F" w:rsidP="00EF2F9F">
      <w:pPr>
        <w:spacing w:line="360" w:lineRule="auto"/>
        <w:jc w:val="both"/>
        <w:rPr>
          <w:rFonts w:ascii="Arial" w:hAnsi="Arial" w:cs="Arial"/>
          <w:sz w:val="24"/>
          <w:szCs w:val="24"/>
        </w:rPr>
      </w:pPr>
      <w:r w:rsidRPr="00EF2F9F">
        <w:rPr>
          <w:rFonts w:ascii="Arial" w:hAnsi="Arial" w:cs="Arial"/>
          <w:sz w:val="24"/>
          <w:szCs w:val="24"/>
        </w:rPr>
        <w:t>Adult’s plan and monitor children’s mathematical development by observing the children regularly, they also observe children in all other areas of development to ensure that the child has a holistic learning approach. Allowing adults to observe helps them to ensure that the child that is being observed is on target or if the child needs extra support, they are able to plan their next steps on how they are going to develop that child’s mathematical development so the child can achieve to their best potential. When observing children, adults should note down how they see children responding in different environments, for example who they play or interact with, what they play with. Observing children within mathematical development is useful as it you are able to find out how children prefer to learn, everyone develops their own learning style and allowing observations will help to adapt how mathematics is taught if the child is struggling with the activity, the adult can change it to suit the child (Department for Children, Education, Lifelong Learning and Skills, 2008).</w:t>
      </w:r>
    </w:p>
    <w:p w14:paraId="1820F462" w14:textId="77777777" w:rsidR="00B4459C" w:rsidRPr="00EF2F9F" w:rsidRDefault="00B4459C" w:rsidP="00EF2F9F">
      <w:pPr>
        <w:spacing w:line="360" w:lineRule="auto"/>
        <w:jc w:val="both"/>
        <w:rPr>
          <w:rFonts w:ascii="Arial" w:hAnsi="Arial" w:cs="Arial"/>
          <w:sz w:val="24"/>
          <w:szCs w:val="24"/>
        </w:rPr>
      </w:pPr>
    </w:p>
    <w:p w14:paraId="4B70425E" w14:textId="465684D0" w:rsidR="00B4459C" w:rsidRDefault="00E84CE1" w:rsidP="00EF2F9F">
      <w:pPr>
        <w:spacing w:line="360" w:lineRule="auto"/>
        <w:jc w:val="both"/>
        <w:rPr>
          <w:rFonts w:ascii="Arial" w:hAnsi="Arial" w:cs="Arial"/>
          <w:sz w:val="24"/>
          <w:szCs w:val="24"/>
        </w:rPr>
      </w:pPr>
      <w:r w:rsidRPr="00EF2F9F">
        <w:rPr>
          <w:rFonts w:ascii="Arial" w:hAnsi="Arial" w:cs="Arial"/>
          <w:sz w:val="24"/>
          <w:szCs w:val="24"/>
        </w:rPr>
        <w:lastRenderedPageBreak/>
        <w:t xml:space="preserve">Adults that are supporting mathematical developing must ensure that when completing mathematical activities with children that they are good role models, they must have a positive attitude towards mathematics, they do not need to know </w:t>
      </w:r>
      <w:r w:rsidR="00363F03" w:rsidRPr="00EF2F9F">
        <w:rPr>
          <w:rFonts w:ascii="Arial" w:hAnsi="Arial" w:cs="Arial"/>
          <w:sz w:val="24"/>
          <w:szCs w:val="24"/>
        </w:rPr>
        <w:t>everything,</w:t>
      </w:r>
      <w:r w:rsidRPr="00EF2F9F">
        <w:rPr>
          <w:rFonts w:ascii="Arial" w:hAnsi="Arial" w:cs="Arial"/>
          <w:sz w:val="24"/>
          <w:szCs w:val="24"/>
        </w:rPr>
        <w:t xml:space="preserve"> but they need to show some confidence in order for the children to </w:t>
      </w:r>
      <w:r w:rsidR="00363F03" w:rsidRPr="00EF2F9F">
        <w:rPr>
          <w:rFonts w:ascii="Arial" w:hAnsi="Arial" w:cs="Arial"/>
          <w:sz w:val="24"/>
          <w:szCs w:val="24"/>
        </w:rPr>
        <w:t xml:space="preserve">develop their skills. This is because statistics from </w:t>
      </w:r>
      <w:r w:rsidR="00EF2F9F" w:rsidRPr="00EF2F9F">
        <w:rPr>
          <w:rFonts w:ascii="Arial" w:hAnsi="Arial" w:cs="Arial"/>
          <w:sz w:val="24"/>
          <w:szCs w:val="24"/>
        </w:rPr>
        <w:t xml:space="preserve">Garner, R. (2012) </w:t>
      </w:r>
      <w:r w:rsidR="00363F03" w:rsidRPr="00EF2F9F">
        <w:rPr>
          <w:rFonts w:ascii="Arial" w:hAnsi="Arial" w:cs="Arial"/>
          <w:sz w:val="24"/>
          <w:szCs w:val="24"/>
        </w:rPr>
        <w:t xml:space="preserve">state that 49% of adults have skills similar to an 11-year-old when looking at mathematics and numeracy. This shows that almost half of adults do not have the skills to support other children, however if they show that they are confident in trying to work out tasks, children will not develop the same </w:t>
      </w:r>
      <w:r w:rsidR="005B0CA9" w:rsidRPr="00EF2F9F">
        <w:rPr>
          <w:rFonts w:ascii="Arial" w:hAnsi="Arial" w:cs="Arial"/>
          <w:sz w:val="24"/>
          <w:szCs w:val="24"/>
        </w:rPr>
        <w:t xml:space="preserve">feelings towards mathematics. </w:t>
      </w:r>
    </w:p>
    <w:p w14:paraId="0031F19D" w14:textId="170EC38B" w:rsidR="00491558" w:rsidRDefault="00491558" w:rsidP="00EF2F9F">
      <w:pPr>
        <w:spacing w:line="360" w:lineRule="auto"/>
        <w:jc w:val="both"/>
        <w:rPr>
          <w:rFonts w:ascii="Arial" w:hAnsi="Arial" w:cs="Arial"/>
          <w:sz w:val="24"/>
          <w:szCs w:val="24"/>
        </w:rPr>
      </w:pPr>
    </w:p>
    <w:p w14:paraId="6EE40BE4" w14:textId="77777777" w:rsidR="00491558" w:rsidRPr="00142D5D" w:rsidRDefault="00491558" w:rsidP="00491558">
      <w:pPr>
        <w:spacing w:line="360" w:lineRule="auto"/>
        <w:jc w:val="both"/>
        <w:rPr>
          <w:rFonts w:ascii="Arial" w:hAnsi="Arial" w:cs="Arial"/>
          <w:b/>
          <w:bCs/>
          <w:color w:val="000000" w:themeColor="text1"/>
          <w:u w:val="single"/>
        </w:rPr>
      </w:pPr>
      <w:r w:rsidRPr="00124B3F">
        <w:rPr>
          <w:rFonts w:ascii="Arial" w:hAnsi="Arial" w:cs="Arial"/>
          <w:b/>
          <w:bCs/>
          <w:u w:val="single"/>
        </w:rPr>
        <w:t xml:space="preserve">References </w:t>
      </w:r>
    </w:p>
    <w:p w14:paraId="3DA90DA2" w14:textId="77777777" w:rsidR="00491558" w:rsidRDefault="00491558" w:rsidP="00491558">
      <w:pPr>
        <w:spacing w:line="360" w:lineRule="auto"/>
        <w:jc w:val="both"/>
        <w:rPr>
          <w:rFonts w:ascii="Arial" w:hAnsi="Arial" w:cs="Arial"/>
        </w:rPr>
      </w:pPr>
      <w:r w:rsidRPr="004F13E2">
        <w:rPr>
          <w:rFonts w:ascii="Arial" w:hAnsi="Arial" w:cs="Arial"/>
        </w:rPr>
        <w:t xml:space="preserve">Curriculum Division (2018) </w:t>
      </w:r>
      <w:r w:rsidRPr="004F13E2">
        <w:rPr>
          <w:rFonts w:ascii="Arial" w:hAnsi="Arial" w:cs="Arial"/>
          <w:i/>
          <w:iCs/>
        </w:rPr>
        <w:t>Foundation Phase provision for three- and four-year-olds: Guidance for local authorities in Wales.</w:t>
      </w:r>
      <w:r w:rsidRPr="004F13E2">
        <w:rPr>
          <w:rFonts w:ascii="Arial" w:hAnsi="Arial" w:cs="Arial"/>
        </w:rPr>
        <w:t xml:space="preserve"> Available at: </w:t>
      </w:r>
      <w:r w:rsidRPr="004F13E2">
        <w:rPr>
          <w:rFonts w:ascii="Arial" w:hAnsi="Arial" w:cs="Arial"/>
          <w:sz w:val="24"/>
          <w:szCs w:val="24"/>
        </w:rPr>
        <w:t>https://gov.wales/sites/default/files/publications/2018-09/foundation-phase-provision-for-three-and-four-year-olds-guidance-for-local-authorities-in-wales_0.pdf</w:t>
      </w:r>
      <w:r w:rsidRPr="004F13E2">
        <w:rPr>
          <w:rFonts w:ascii="Arial" w:hAnsi="Arial" w:cs="Arial"/>
        </w:rPr>
        <w:t xml:space="preserve"> (Accessed: 20</w:t>
      </w:r>
      <w:r w:rsidRPr="004F13E2">
        <w:rPr>
          <w:rFonts w:ascii="Arial" w:hAnsi="Arial" w:cs="Arial"/>
          <w:vertAlign w:val="superscript"/>
        </w:rPr>
        <w:t>th</w:t>
      </w:r>
      <w:r w:rsidRPr="004F13E2">
        <w:rPr>
          <w:rFonts w:ascii="Arial" w:hAnsi="Arial" w:cs="Arial"/>
        </w:rPr>
        <w:t xml:space="preserve"> </w:t>
      </w:r>
      <w:r>
        <w:rPr>
          <w:rFonts w:ascii="Arial" w:hAnsi="Arial" w:cs="Arial"/>
        </w:rPr>
        <w:t>February</w:t>
      </w:r>
      <w:r w:rsidRPr="004F13E2">
        <w:rPr>
          <w:rFonts w:ascii="Arial" w:hAnsi="Arial" w:cs="Arial"/>
        </w:rPr>
        <w:t xml:space="preserve"> 2021).</w:t>
      </w:r>
    </w:p>
    <w:p w14:paraId="197CD798" w14:textId="77777777" w:rsidR="00491558" w:rsidRDefault="00491558" w:rsidP="00491558">
      <w:pPr>
        <w:spacing w:line="360" w:lineRule="auto"/>
        <w:jc w:val="both"/>
        <w:rPr>
          <w:rFonts w:ascii="Arial" w:hAnsi="Arial" w:cs="Arial"/>
          <w:sz w:val="24"/>
          <w:szCs w:val="24"/>
        </w:rPr>
      </w:pPr>
    </w:p>
    <w:p w14:paraId="6567B097" w14:textId="77777777" w:rsidR="00491558" w:rsidRDefault="00491558" w:rsidP="00491558">
      <w:pPr>
        <w:spacing w:line="360" w:lineRule="auto"/>
        <w:jc w:val="both"/>
        <w:rPr>
          <w:rFonts w:ascii="Arial" w:hAnsi="Arial" w:cs="Arial"/>
        </w:rPr>
      </w:pPr>
      <w:r w:rsidRPr="00191D83">
        <w:rPr>
          <w:rFonts w:ascii="Arial" w:hAnsi="Arial" w:cs="Arial"/>
        </w:rPr>
        <w:t xml:space="preserve">Daily Montessori (2020) </w:t>
      </w:r>
      <w:r w:rsidRPr="00191D83">
        <w:rPr>
          <w:rFonts w:ascii="Arial" w:hAnsi="Arial" w:cs="Arial"/>
          <w:i/>
          <w:iCs/>
        </w:rPr>
        <w:t>Montessori Theory.</w:t>
      </w:r>
      <w:r w:rsidRPr="00191D83">
        <w:rPr>
          <w:rFonts w:ascii="Arial" w:hAnsi="Arial" w:cs="Arial"/>
        </w:rPr>
        <w:t xml:space="preserve"> Available at: </w:t>
      </w:r>
      <w:r w:rsidRPr="00191D83">
        <w:rPr>
          <w:rFonts w:ascii="Arial" w:hAnsi="Arial" w:cs="Arial"/>
          <w:sz w:val="24"/>
          <w:szCs w:val="24"/>
        </w:rPr>
        <w:t>http://www.dailymontessori.com/montessori-theory/</w:t>
      </w:r>
      <w:r>
        <w:rPr>
          <w:rFonts w:ascii="Arial" w:hAnsi="Arial" w:cs="Arial"/>
        </w:rPr>
        <w:t xml:space="preserve"> </w:t>
      </w:r>
      <w:r w:rsidRPr="004447E9">
        <w:rPr>
          <w:rFonts w:ascii="Arial" w:hAnsi="Arial" w:cs="Arial"/>
        </w:rPr>
        <w:t>(</w:t>
      </w:r>
      <w:r>
        <w:rPr>
          <w:rFonts w:ascii="Arial" w:hAnsi="Arial" w:cs="Arial"/>
        </w:rPr>
        <w:t>Accessed: 26</w:t>
      </w:r>
      <w:r w:rsidRPr="002E2534">
        <w:rPr>
          <w:rFonts w:ascii="Arial" w:hAnsi="Arial" w:cs="Arial"/>
          <w:vertAlign w:val="superscript"/>
        </w:rPr>
        <w:t>th</w:t>
      </w:r>
      <w:r>
        <w:rPr>
          <w:rFonts w:ascii="Arial" w:hAnsi="Arial" w:cs="Arial"/>
        </w:rPr>
        <w:t xml:space="preserve"> February 2021).</w:t>
      </w:r>
    </w:p>
    <w:p w14:paraId="55EE90E8" w14:textId="77777777" w:rsidR="00491558" w:rsidRDefault="00491558" w:rsidP="00491558">
      <w:pPr>
        <w:spacing w:line="360" w:lineRule="auto"/>
        <w:jc w:val="both"/>
        <w:rPr>
          <w:rFonts w:ascii="Arial" w:hAnsi="Arial" w:cs="Arial"/>
          <w:sz w:val="24"/>
          <w:szCs w:val="24"/>
        </w:rPr>
      </w:pPr>
    </w:p>
    <w:p w14:paraId="3C39FE61" w14:textId="77777777" w:rsidR="00491558" w:rsidRDefault="00491558" w:rsidP="00491558">
      <w:pPr>
        <w:spacing w:line="360" w:lineRule="auto"/>
        <w:jc w:val="both"/>
        <w:rPr>
          <w:rFonts w:ascii="Arial" w:hAnsi="Arial" w:cs="Arial"/>
        </w:rPr>
      </w:pPr>
      <w:r w:rsidRPr="00BA030F">
        <w:rPr>
          <w:rFonts w:ascii="Arial" w:hAnsi="Arial" w:cs="Arial"/>
        </w:rPr>
        <w:t xml:space="preserve">Department for Children, Education, Lifelong Learning and Skills (2008) </w:t>
      </w:r>
      <w:r w:rsidRPr="00BA030F">
        <w:rPr>
          <w:rFonts w:ascii="Arial" w:hAnsi="Arial" w:cs="Arial"/>
          <w:i/>
          <w:iCs/>
        </w:rPr>
        <w:t>Observing Children</w:t>
      </w:r>
      <w:r>
        <w:rPr>
          <w:rFonts w:ascii="Arial" w:hAnsi="Arial" w:cs="Arial"/>
        </w:rPr>
        <w:t>,</w:t>
      </w:r>
      <w:r>
        <w:rPr>
          <w:rFonts w:ascii="Arial" w:hAnsi="Arial" w:cs="Arial"/>
          <w:i/>
          <w:iCs/>
        </w:rPr>
        <w:t xml:space="preserve"> </w:t>
      </w:r>
      <w:r w:rsidRPr="004447E9">
        <w:rPr>
          <w:rFonts w:ascii="Arial" w:hAnsi="Arial" w:cs="Arial"/>
          <w:i/>
          <w:iCs/>
        </w:rPr>
        <w:t>Cardiff:</w:t>
      </w:r>
      <w:r w:rsidRPr="004447E9">
        <w:rPr>
          <w:rFonts w:ascii="Arial" w:hAnsi="Arial" w:cs="Arial"/>
        </w:rPr>
        <w:t xml:space="preserve"> Welsh Government. Available at</w:t>
      </w:r>
      <w:r>
        <w:rPr>
          <w:rFonts w:ascii="Arial" w:hAnsi="Arial" w:cs="Arial"/>
        </w:rPr>
        <w:t xml:space="preserve">: </w:t>
      </w:r>
      <w:r w:rsidRPr="00BA030F">
        <w:rPr>
          <w:rFonts w:ascii="Arial" w:hAnsi="Arial" w:cs="Arial"/>
        </w:rPr>
        <w:t>https://hwb.gov.wales/api/storage/74f7c7cc-d337-4fd0-9604-27b3d1a5746d/observing-children.pdf</w:t>
      </w:r>
      <w:r>
        <w:rPr>
          <w:rFonts w:ascii="Arial" w:hAnsi="Arial" w:cs="Arial"/>
        </w:rPr>
        <w:t xml:space="preserve"> </w:t>
      </w:r>
      <w:r w:rsidRPr="004447E9">
        <w:rPr>
          <w:rFonts w:ascii="Arial" w:hAnsi="Arial" w:cs="Arial"/>
        </w:rPr>
        <w:t xml:space="preserve">(Accessed: </w:t>
      </w:r>
      <w:r>
        <w:rPr>
          <w:rFonts w:ascii="Arial" w:hAnsi="Arial" w:cs="Arial"/>
        </w:rPr>
        <w:t>20</w:t>
      </w:r>
      <w:r>
        <w:rPr>
          <w:rFonts w:ascii="Arial" w:hAnsi="Arial" w:cs="Arial"/>
          <w:vertAlign w:val="superscript"/>
        </w:rPr>
        <w:t>th</w:t>
      </w:r>
      <w:r w:rsidRPr="004447E9">
        <w:rPr>
          <w:rFonts w:ascii="Arial" w:hAnsi="Arial" w:cs="Arial"/>
        </w:rPr>
        <w:t xml:space="preserve"> </w:t>
      </w:r>
      <w:r>
        <w:rPr>
          <w:rFonts w:ascii="Arial" w:hAnsi="Arial" w:cs="Arial"/>
        </w:rPr>
        <w:t xml:space="preserve">February </w:t>
      </w:r>
      <w:r w:rsidRPr="004447E9">
        <w:rPr>
          <w:rFonts w:ascii="Arial" w:hAnsi="Arial" w:cs="Arial"/>
        </w:rPr>
        <w:t>2021).</w:t>
      </w:r>
    </w:p>
    <w:p w14:paraId="17E0B0DF" w14:textId="77777777" w:rsidR="00491558" w:rsidRDefault="00491558" w:rsidP="00491558">
      <w:pPr>
        <w:spacing w:line="360" w:lineRule="auto"/>
        <w:jc w:val="both"/>
        <w:rPr>
          <w:rFonts w:ascii="Arial" w:hAnsi="Arial" w:cs="Arial"/>
        </w:rPr>
      </w:pPr>
    </w:p>
    <w:p w14:paraId="21EE287D" w14:textId="77777777" w:rsidR="00491558" w:rsidRDefault="00491558" w:rsidP="00491558">
      <w:pPr>
        <w:spacing w:line="360" w:lineRule="auto"/>
        <w:jc w:val="both"/>
        <w:rPr>
          <w:rFonts w:ascii="Arial" w:hAnsi="Arial" w:cs="Arial"/>
        </w:rPr>
      </w:pPr>
      <w:r w:rsidRPr="004447E9">
        <w:rPr>
          <w:rFonts w:ascii="Arial" w:hAnsi="Arial" w:cs="Arial"/>
        </w:rPr>
        <w:t xml:space="preserve">Department for Education and Skills (2015) </w:t>
      </w:r>
      <w:r w:rsidRPr="004447E9">
        <w:rPr>
          <w:rFonts w:ascii="Arial" w:hAnsi="Arial" w:cs="Arial"/>
          <w:i/>
          <w:iCs/>
        </w:rPr>
        <w:t>Foundation Phase Framework, Cardiff:</w:t>
      </w:r>
      <w:r w:rsidRPr="004447E9">
        <w:rPr>
          <w:rFonts w:ascii="Arial" w:hAnsi="Arial" w:cs="Arial"/>
        </w:rPr>
        <w:t xml:space="preserve"> Welsh Government. Available at: https://hwb.gov.wales/api/storage/d5d8e39c-b534-40cb-a3f5-7e2e126d8077/foundation-phase-framework.pdf (</w:t>
      </w:r>
      <w:r>
        <w:rPr>
          <w:rFonts w:ascii="Arial" w:hAnsi="Arial" w:cs="Arial"/>
        </w:rPr>
        <w:t>Accessed: 27</w:t>
      </w:r>
      <w:r w:rsidRPr="002E2534">
        <w:rPr>
          <w:rFonts w:ascii="Arial" w:hAnsi="Arial" w:cs="Arial"/>
          <w:vertAlign w:val="superscript"/>
        </w:rPr>
        <w:t>th</w:t>
      </w:r>
      <w:r>
        <w:rPr>
          <w:rFonts w:ascii="Arial" w:hAnsi="Arial" w:cs="Arial"/>
        </w:rPr>
        <w:t xml:space="preserve"> February 2021). </w:t>
      </w:r>
    </w:p>
    <w:p w14:paraId="48941635" w14:textId="77777777" w:rsidR="00491558" w:rsidRPr="00C44FFE" w:rsidRDefault="00491558" w:rsidP="00491558">
      <w:pPr>
        <w:spacing w:line="360" w:lineRule="auto"/>
        <w:jc w:val="both"/>
        <w:rPr>
          <w:rFonts w:ascii="Arial" w:hAnsi="Arial" w:cs="Arial"/>
          <w:color w:val="000000" w:themeColor="text1"/>
        </w:rPr>
      </w:pPr>
    </w:p>
    <w:p w14:paraId="7424BE13" w14:textId="77777777" w:rsidR="00491558" w:rsidRDefault="00491558" w:rsidP="00491558">
      <w:pPr>
        <w:spacing w:line="360" w:lineRule="auto"/>
        <w:rPr>
          <w:rFonts w:ascii="Arial" w:hAnsi="Arial" w:cs="Arial"/>
        </w:rPr>
      </w:pPr>
      <w:r w:rsidRPr="004447E9">
        <w:rPr>
          <w:rFonts w:ascii="Arial" w:hAnsi="Arial" w:cs="Arial"/>
        </w:rPr>
        <w:t>Department for Education and Skills (201</w:t>
      </w:r>
      <w:r>
        <w:rPr>
          <w:rFonts w:ascii="Arial" w:hAnsi="Arial" w:cs="Arial"/>
        </w:rPr>
        <w:t xml:space="preserve">9) </w:t>
      </w:r>
      <w:r w:rsidRPr="002E2534">
        <w:rPr>
          <w:rFonts w:ascii="Arial" w:hAnsi="Arial" w:cs="Arial"/>
          <w:i/>
          <w:iCs/>
        </w:rPr>
        <w:t>Mathematics and Numeracy,</w:t>
      </w:r>
      <w:r>
        <w:rPr>
          <w:rFonts w:ascii="Arial" w:hAnsi="Arial" w:cs="Arial"/>
        </w:rPr>
        <w:t xml:space="preserve"> </w:t>
      </w:r>
      <w:r w:rsidRPr="004447E9">
        <w:rPr>
          <w:rFonts w:ascii="Arial" w:hAnsi="Arial" w:cs="Arial"/>
          <w:i/>
          <w:iCs/>
        </w:rPr>
        <w:t>Cardiff:</w:t>
      </w:r>
      <w:r w:rsidRPr="004447E9">
        <w:rPr>
          <w:rFonts w:ascii="Arial" w:hAnsi="Arial" w:cs="Arial"/>
        </w:rPr>
        <w:t xml:space="preserve"> Welsh Government. Available at:</w:t>
      </w:r>
      <w:r>
        <w:rPr>
          <w:rFonts w:ascii="Arial" w:hAnsi="Arial" w:cs="Arial"/>
        </w:rPr>
        <w:t xml:space="preserve"> </w:t>
      </w:r>
      <w:r w:rsidRPr="00C44FFE">
        <w:rPr>
          <w:rFonts w:ascii="Arial" w:hAnsi="Arial" w:cs="Arial"/>
          <w:color w:val="000000" w:themeColor="text1"/>
        </w:rPr>
        <w:lastRenderedPageBreak/>
        <w:t>https://moodle.uwtsd.ac.uk/pluginfile.php/470604/mod_resource/content/1/draft-statutory-guidance-mathematics-and-numeracy.pdf</w:t>
      </w:r>
      <w:r>
        <w:rPr>
          <w:rFonts w:ascii="Arial" w:hAnsi="Arial" w:cs="Arial"/>
          <w:color w:val="000000" w:themeColor="text1"/>
        </w:rPr>
        <w:t xml:space="preserve"> </w:t>
      </w:r>
      <w:r w:rsidRPr="004447E9">
        <w:rPr>
          <w:rFonts w:ascii="Arial" w:hAnsi="Arial" w:cs="Arial"/>
        </w:rPr>
        <w:t>(</w:t>
      </w:r>
      <w:r>
        <w:rPr>
          <w:rFonts w:ascii="Arial" w:hAnsi="Arial" w:cs="Arial"/>
        </w:rPr>
        <w:t>Accessed: 19</w:t>
      </w:r>
      <w:r w:rsidRPr="002E2534">
        <w:rPr>
          <w:rFonts w:ascii="Arial" w:hAnsi="Arial" w:cs="Arial"/>
          <w:vertAlign w:val="superscript"/>
        </w:rPr>
        <w:t>th</w:t>
      </w:r>
      <w:r>
        <w:rPr>
          <w:rFonts w:ascii="Arial" w:hAnsi="Arial" w:cs="Arial"/>
        </w:rPr>
        <w:t xml:space="preserve"> February 2021). </w:t>
      </w:r>
    </w:p>
    <w:p w14:paraId="409CE267" w14:textId="77777777" w:rsidR="00491558" w:rsidRPr="00C44FFE" w:rsidRDefault="00491558" w:rsidP="00491558">
      <w:pPr>
        <w:spacing w:line="360" w:lineRule="auto"/>
        <w:rPr>
          <w:rFonts w:ascii="Arial" w:hAnsi="Arial" w:cs="Arial"/>
          <w:color w:val="000000" w:themeColor="text1"/>
        </w:rPr>
      </w:pPr>
    </w:p>
    <w:p w14:paraId="5DA65ADD" w14:textId="77777777" w:rsidR="00491558" w:rsidRDefault="00491558" w:rsidP="00491558">
      <w:pPr>
        <w:spacing w:line="360" w:lineRule="auto"/>
        <w:jc w:val="both"/>
        <w:rPr>
          <w:rFonts w:ascii="Arial" w:hAnsi="Arial" w:cs="Arial"/>
        </w:rPr>
      </w:pPr>
      <w:r w:rsidRPr="004F13E2">
        <w:rPr>
          <w:rFonts w:ascii="Arial" w:hAnsi="Arial" w:cs="Arial"/>
        </w:rPr>
        <w:t xml:space="preserve">Early Education (2021) </w:t>
      </w:r>
      <w:r w:rsidRPr="004F13E2">
        <w:rPr>
          <w:rFonts w:ascii="Arial" w:hAnsi="Arial" w:cs="Arial"/>
          <w:i/>
          <w:iCs/>
        </w:rPr>
        <w:t>Friedrich Froebel.</w:t>
      </w:r>
      <w:r w:rsidRPr="004F13E2">
        <w:rPr>
          <w:rFonts w:ascii="Arial" w:hAnsi="Arial" w:cs="Arial"/>
        </w:rPr>
        <w:t xml:space="preserve"> Available at: </w:t>
      </w:r>
      <w:r w:rsidRPr="004F13E2">
        <w:rPr>
          <w:rFonts w:ascii="Arial" w:hAnsi="Arial" w:cs="Arial"/>
          <w:sz w:val="24"/>
          <w:szCs w:val="24"/>
        </w:rPr>
        <w:t>https://www.early-education.org.uk/about-froebel</w:t>
      </w:r>
      <w:r w:rsidRPr="004F13E2">
        <w:rPr>
          <w:rFonts w:ascii="Arial" w:hAnsi="Arial" w:cs="Arial"/>
        </w:rPr>
        <w:t xml:space="preserve"> (Accessed: 2</w:t>
      </w:r>
      <w:r>
        <w:rPr>
          <w:rFonts w:ascii="Arial" w:hAnsi="Arial" w:cs="Arial"/>
        </w:rPr>
        <w:t>1</w:t>
      </w:r>
      <w:r>
        <w:rPr>
          <w:rFonts w:ascii="Arial" w:hAnsi="Arial" w:cs="Arial"/>
          <w:vertAlign w:val="superscript"/>
        </w:rPr>
        <w:t>st</w:t>
      </w:r>
      <w:r w:rsidRPr="004F13E2">
        <w:rPr>
          <w:rFonts w:ascii="Arial" w:hAnsi="Arial" w:cs="Arial"/>
        </w:rPr>
        <w:t xml:space="preserve"> </w:t>
      </w:r>
      <w:r>
        <w:rPr>
          <w:rFonts w:ascii="Arial" w:hAnsi="Arial" w:cs="Arial"/>
        </w:rPr>
        <w:t>February</w:t>
      </w:r>
      <w:r w:rsidRPr="004F13E2">
        <w:rPr>
          <w:rFonts w:ascii="Arial" w:hAnsi="Arial" w:cs="Arial"/>
        </w:rPr>
        <w:t xml:space="preserve"> 2021).</w:t>
      </w:r>
    </w:p>
    <w:p w14:paraId="51F8BB22" w14:textId="77777777" w:rsidR="00491558" w:rsidRPr="004F13E2" w:rsidRDefault="00491558" w:rsidP="00491558">
      <w:pPr>
        <w:spacing w:line="360" w:lineRule="auto"/>
        <w:jc w:val="both"/>
        <w:rPr>
          <w:rFonts w:ascii="Arial" w:hAnsi="Arial" w:cs="Arial"/>
        </w:rPr>
      </w:pPr>
    </w:p>
    <w:p w14:paraId="4E2FE1F0" w14:textId="77777777" w:rsidR="00491558" w:rsidRDefault="00491558" w:rsidP="00491558">
      <w:pPr>
        <w:spacing w:line="360" w:lineRule="auto"/>
        <w:jc w:val="both"/>
        <w:rPr>
          <w:rFonts w:ascii="Arial" w:hAnsi="Arial" w:cs="Arial"/>
        </w:rPr>
      </w:pPr>
      <w:r>
        <w:rPr>
          <w:rFonts w:ascii="Arial" w:hAnsi="Arial" w:cs="Arial"/>
          <w:color w:val="000000" w:themeColor="text1"/>
        </w:rPr>
        <w:t xml:space="preserve">Family Lives (2021) </w:t>
      </w:r>
      <w:r w:rsidRPr="00E84EEF">
        <w:rPr>
          <w:rFonts w:ascii="Arial" w:hAnsi="Arial" w:cs="Arial"/>
          <w:i/>
          <w:iCs/>
          <w:color w:val="000000" w:themeColor="text1"/>
        </w:rPr>
        <w:t>Why play matters</w:t>
      </w:r>
      <w:r>
        <w:rPr>
          <w:rFonts w:ascii="Arial" w:hAnsi="Arial" w:cs="Arial"/>
          <w:color w:val="000000" w:themeColor="text1"/>
        </w:rPr>
        <w:t xml:space="preserve">. </w:t>
      </w:r>
      <w:r w:rsidRPr="004447E9">
        <w:rPr>
          <w:rFonts w:ascii="Arial" w:hAnsi="Arial" w:cs="Arial"/>
        </w:rPr>
        <w:t>Available at:</w:t>
      </w:r>
      <w:r>
        <w:rPr>
          <w:rFonts w:ascii="Arial" w:hAnsi="Arial" w:cs="Arial"/>
        </w:rPr>
        <w:t xml:space="preserve"> </w:t>
      </w:r>
      <w:r w:rsidRPr="00954320">
        <w:rPr>
          <w:rFonts w:ascii="Arial" w:hAnsi="Arial" w:cs="Arial"/>
          <w:color w:val="000000" w:themeColor="text1"/>
          <w:sz w:val="24"/>
          <w:szCs w:val="24"/>
        </w:rPr>
        <w:t>https://www.familylives.org.uk/advice/early-years-development/learning-and-play/why-play-matters/</w:t>
      </w:r>
      <w:r>
        <w:rPr>
          <w:rFonts w:ascii="Arial" w:hAnsi="Arial" w:cs="Arial"/>
          <w:color w:val="000000" w:themeColor="text1"/>
        </w:rPr>
        <w:t xml:space="preserve"> </w:t>
      </w:r>
      <w:r w:rsidRPr="004447E9">
        <w:rPr>
          <w:rFonts w:ascii="Arial" w:hAnsi="Arial" w:cs="Arial"/>
        </w:rPr>
        <w:t>(</w:t>
      </w:r>
      <w:r>
        <w:rPr>
          <w:rFonts w:ascii="Arial" w:hAnsi="Arial" w:cs="Arial"/>
        </w:rPr>
        <w:t>Accessed: 19</w:t>
      </w:r>
      <w:r w:rsidRPr="002E2534">
        <w:rPr>
          <w:rFonts w:ascii="Arial" w:hAnsi="Arial" w:cs="Arial"/>
          <w:vertAlign w:val="superscript"/>
        </w:rPr>
        <w:t>th</w:t>
      </w:r>
      <w:r>
        <w:rPr>
          <w:rFonts w:ascii="Arial" w:hAnsi="Arial" w:cs="Arial"/>
        </w:rPr>
        <w:t xml:space="preserve"> February 2021).</w:t>
      </w:r>
    </w:p>
    <w:p w14:paraId="1DFBA52F" w14:textId="77777777" w:rsidR="00491558" w:rsidRPr="00954320" w:rsidRDefault="00491558" w:rsidP="00491558">
      <w:pPr>
        <w:spacing w:line="360" w:lineRule="auto"/>
        <w:jc w:val="both"/>
        <w:rPr>
          <w:rFonts w:ascii="Arial" w:hAnsi="Arial" w:cs="Arial"/>
          <w:color w:val="000000" w:themeColor="text1"/>
        </w:rPr>
      </w:pPr>
    </w:p>
    <w:p w14:paraId="59FCAC40" w14:textId="77777777" w:rsidR="00491558" w:rsidRDefault="00491558" w:rsidP="00491558">
      <w:pPr>
        <w:spacing w:line="360" w:lineRule="auto"/>
        <w:jc w:val="both"/>
        <w:rPr>
          <w:rFonts w:ascii="Arial" w:hAnsi="Arial" w:cs="Arial"/>
        </w:rPr>
      </w:pPr>
      <w:r>
        <w:rPr>
          <w:rFonts w:ascii="Arial" w:hAnsi="Arial" w:cs="Arial"/>
        </w:rPr>
        <w:t xml:space="preserve">Garner, R. (2012) </w:t>
      </w:r>
      <w:r w:rsidRPr="00372899">
        <w:rPr>
          <w:rFonts w:ascii="Arial" w:hAnsi="Arial" w:cs="Arial"/>
          <w:i/>
          <w:iCs/>
        </w:rPr>
        <w:t>Almost 50 per cent of adults can't do basic maths (that means half)</w:t>
      </w:r>
      <w:r>
        <w:rPr>
          <w:rFonts w:ascii="Arial" w:hAnsi="Arial" w:cs="Arial"/>
        </w:rPr>
        <w:t xml:space="preserve">. </w:t>
      </w:r>
      <w:r w:rsidRPr="004447E9">
        <w:rPr>
          <w:rFonts w:ascii="Arial" w:hAnsi="Arial" w:cs="Arial"/>
        </w:rPr>
        <w:t>Available at</w:t>
      </w:r>
      <w:r>
        <w:rPr>
          <w:rFonts w:ascii="Arial" w:hAnsi="Arial" w:cs="Arial"/>
        </w:rPr>
        <w:t xml:space="preserve">: </w:t>
      </w:r>
      <w:r w:rsidRPr="007B44BE">
        <w:rPr>
          <w:rFonts w:ascii="Arial" w:hAnsi="Arial" w:cs="Arial"/>
          <w:sz w:val="24"/>
          <w:szCs w:val="24"/>
        </w:rPr>
        <w:t>https://www.independent.co.uk/news/education/education-news/almost-50-cent-adults-can-t-do-basic-maths-means-half-7469119.htm</w:t>
      </w:r>
      <w:r>
        <w:rPr>
          <w:rFonts w:ascii="Arial" w:hAnsi="Arial" w:cs="Arial"/>
        </w:rPr>
        <w:t>l (</w:t>
      </w:r>
      <w:r w:rsidRPr="004447E9">
        <w:rPr>
          <w:rFonts w:ascii="Arial" w:hAnsi="Arial" w:cs="Arial"/>
        </w:rPr>
        <w:t xml:space="preserve">Accessed: </w:t>
      </w:r>
      <w:r>
        <w:rPr>
          <w:rFonts w:ascii="Arial" w:hAnsi="Arial" w:cs="Arial"/>
        </w:rPr>
        <w:t>20</w:t>
      </w:r>
      <w:r>
        <w:rPr>
          <w:rFonts w:ascii="Arial" w:hAnsi="Arial" w:cs="Arial"/>
          <w:vertAlign w:val="superscript"/>
        </w:rPr>
        <w:t>th</w:t>
      </w:r>
      <w:r w:rsidRPr="004447E9">
        <w:rPr>
          <w:rFonts w:ascii="Arial" w:hAnsi="Arial" w:cs="Arial"/>
        </w:rPr>
        <w:t xml:space="preserve"> </w:t>
      </w:r>
      <w:r>
        <w:rPr>
          <w:rFonts w:ascii="Arial" w:hAnsi="Arial" w:cs="Arial"/>
        </w:rPr>
        <w:t xml:space="preserve">February </w:t>
      </w:r>
      <w:r w:rsidRPr="004447E9">
        <w:rPr>
          <w:rFonts w:ascii="Arial" w:hAnsi="Arial" w:cs="Arial"/>
        </w:rPr>
        <w:t>2021).</w:t>
      </w:r>
    </w:p>
    <w:p w14:paraId="4D690B96" w14:textId="77777777" w:rsidR="00491558" w:rsidRDefault="00491558" w:rsidP="00491558">
      <w:pPr>
        <w:spacing w:line="360" w:lineRule="auto"/>
        <w:jc w:val="both"/>
        <w:rPr>
          <w:rFonts w:ascii="Arial" w:hAnsi="Arial" w:cs="Arial"/>
        </w:rPr>
      </w:pPr>
    </w:p>
    <w:p w14:paraId="51EE4864" w14:textId="77777777" w:rsidR="00491558" w:rsidRPr="00954320" w:rsidRDefault="00491558" w:rsidP="00491558">
      <w:pPr>
        <w:spacing w:line="360" w:lineRule="auto"/>
        <w:jc w:val="both"/>
        <w:rPr>
          <w:rFonts w:ascii="Arial" w:hAnsi="Arial" w:cs="Arial"/>
          <w:color w:val="000000" w:themeColor="text1"/>
        </w:rPr>
      </w:pPr>
    </w:p>
    <w:p w14:paraId="3D5C086F" w14:textId="77777777" w:rsidR="00491558" w:rsidRDefault="00491558" w:rsidP="00491558">
      <w:pPr>
        <w:spacing w:line="360" w:lineRule="auto"/>
        <w:jc w:val="both"/>
        <w:rPr>
          <w:rFonts w:ascii="Arial" w:hAnsi="Arial" w:cs="Arial"/>
        </w:rPr>
      </w:pPr>
      <w:r>
        <w:rPr>
          <w:rFonts w:ascii="Arial" w:hAnsi="Arial" w:cs="Arial"/>
          <w:color w:val="000000" w:themeColor="text1"/>
        </w:rPr>
        <w:t xml:space="preserve">Kurt, S. (2020) </w:t>
      </w:r>
      <w:r w:rsidRPr="004F13E2">
        <w:rPr>
          <w:rFonts w:ascii="Arial" w:hAnsi="Arial" w:cs="Arial"/>
          <w:i/>
          <w:iCs/>
          <w:color w:val="000000" w:themeColor="text1"/>
        </w:rPr>
        <w:t>Vygotsky’s Zone of Proximal Development and Scaffolding</w:t>
      </w:r>
      <w:r>
        <w:rPr>
          <w:rFonts w:ascii="Arial" w:hAnsi="Arial" w:cs="Arial"/>
          <w:i/>
          <w:iCs/>
          <w:color w:val="000000" w:themeColor="text1"/>
        </w:rPr>
        <w:t xml:space="preserve">. </w:t>
      </w:r>
      <w:r w:rsidRPr="004447E9">
        <w:rPr>
          <w:rFonts w:ascii="Arial" w:hAnsi="Arial" w:cs="Arial"/>
        </w:rPr>
        <w:t>Available at</w:t>
      </w:r>
      <w:r>
        <w:rPr>
          <w:rFonts w:ascii="Arial" w:hAnsi="Arial" w:cs="Arial"/>
        </w:rPr>
        <w:t xml:space="preserve">: </w:t>
      </w:r>
      <w:r w:rsidRPr="004F13E2">
        <w:rPr>
          <w:rFonts w:ascii="Arial" w:hAnsi="Arial" w:cs="Arial"/>
          <w:color w:val="000000" w:themeColor="text1"/>
        </w:rPr>
        <w:t>http</w:t>
      </w:r>
      <w:r w:rsidRPr="0076492B">
        <w:rPr>
          <w:rFonts w:ascii="Arial" w:hAnsi="Arial" w:cs="Arial"/>
          <w:color w:val="000000" w:themeColor="text1"/>
        </w:rPr>
        <w:t>s://educationaltechnology.net/vygotskys-zone-of-proximal-development-and-scaffolding/</w:t>
      </w:r>
      <w:r>
        <w:rPr>
          <w:rFonts w:ascii="Arial" w:hAnsi="Arial" w:cs="Arial"/>
          <w:color w:val="000000" w:themeColor="text1"/>
        </w:rPr>
        <w:t xml:space="preserve"> </w:t>
      </w:r>
      <w:r w:rsidRPr="004447E9">
        <w:rPr>
          <w:rFonts w:ascii="Arial" w:hAnsi="Arial" w:cs="Arial"/>
        </w:rPr>
        <w:t xml:space="preserve">(Accessed: </w:t>
      </w:r>
      <w:r>
        <w:rPr>
          <w:rFonts w:ascii="Arial" w:hAnsi="Arial" w:cs="Arial"/>
        </w:rPr>
        <w:t>22</w:t>
      </w:r>
      <w:r w:rsidRPr="00142D5D">
        <w:rPr>
          <w:rFonts w:ascii="Arial" w:hAnsi="Arial" w:cs="Arial"/>
          <w:vertAlign w:val="superscript"/>
        </w:rPr>
        <w:t>nd</w:t>
      </w:r>
      <w:r w:rsidRPr="004447E9">
        <w:rPr>
          <w:rFonts w:ascii="Arial" w:hAnsi="Arial" w:cs="Arial"/>
        </w:rPr>
        <w:t xml:space="preserve"> </w:t>
      </w:r>
      <w:r>
        <w:rPr>
          <w:rFonts w:ascii="Arial" w:hAnsi="Arial" w:cs="Arial"/>
        </w:rPr>
        <w:t xml:space="preserve">February </w:t>
      </w:r>
      <w:r w:rsidRPr="004447E9">
        <w:rPr>
          <w:rFonts w:ascii="Arial" w:hAnsi="Arial" w:cs="Arial"/>
        </w:rPr>
        <w:t>2021).</w:t>
      </w:r>
    </w:p>
    <w:p w14:paraId="0EBC5794" w14:textId="77777777" w:rsidR="00491558" w:rsidRPr="00C44FFE" w:rsidRDefault="00491558" w:rsidP="00491558">
      <w:pPr>
        <w:spacing w:line="360" w:lineRule="auto"/>
        <w:jc w:val="both"/>
        <w:rPr>
          <w:rFonts w:ascii="Arial" w:hAnsi="Arial" w:cs="Arial"/>
          <w:color w:val="000000" w:themeColor="text1"/>
        </w:rPr>
      </w:pPr>
    </w:p>
    <w:p w14:paraId="6A7886A7" w14:textId="77777777" w:rsidR="00491558" w:rsidRDefault="00491558" w:rsidP="00491558">
      <w:pPr>
        <w:spacing w:line="360" w:lineRule="auto"/>
        <w:jc w:val="both"/>
        <w:rPr>
          <w:rFonts w:ascii="Arial" w:hAnsi="Arial" w:cs="Arial"/>
        </w:rPr>
      </w:pPr>
      <w:r w:rsidRPr="00191D83">
        <w:rPr>
          <w:rFonts w:ascii="Arial" w:hAnsi="Arial" w:cs="Arial"/>
          <w:sz w:val="24"/>
          <w:szCs w:val="24"/>
        </w:rPr>
        <w:t xml:space="preserve">Learning Matters Ltd (2007) </w:t>
      </w:r>
      <w:r w:rsidRPr="00191D83">
        <w:rPr>
          <w:rFonts w:ascii="Arial" w:hAnsi="Arial" w:cs="Arial"/>
          <w:i/>
          <w:iCs/>
          <w:sz w:val="24"/>
          <w:szCs w:val="24"/>
        </w:rPr>
        <w:t>Using Resources to Support Mathematical Thinking, Primary and Early Years, Chapter 2.</w:t>
      </w:r>
      <w:r w:rsidRPr="00191D83">
        <w:rPr>
          <w:rFonts w:ascii="Arial" w:hAnsi="Arial" w:cs="Arial"/>
          <w:sz w:val="24"/>
          <w:szCs w:val="24"/>
        </w:rPr>
        <w:t xml:space="preserve"> </w:t>
      </w:r>
      <w:r w:rsidRPr="00191D83">
        <w:rPr>
          <w:rFonts w:ascii="Arial" w:hAnsi="Arial" w:cs="Arial"/>
        </w:rPr>
        <w:t xml:space="preserve">Available at: </w:t>
      </w:r>
      <w:r w:rsidRPr="00191D83">
        <w:rPr>
          <w:rFonts w:ascii="Arial" w:hAnsi="Arial" w:cs="Arial"/>
          <w:sz w:val="24"/>
          <w:szCs w:val="24"/>
        </w:rPr>
        <w:t>https://bbomathshub.org.uk/wp-content/uploads/Drew-2007-Chapter-Do-resources-</w:t>
      </w:r>
      <w:r w:rsidRPr="00191D83">
        <w:rPr>
          <w:rFonts w:ascii="Arial" w:hAnsi="Arial" w:cs="Arial"/>
        </w:rPr>
        <w:t xml:space="preserve"> </w:t>
      </w:r>
      <w:r w:rsidRPr="00191D83">
        <w:rPr>
          <w:rFonts w:ascii="Arial" w:hAnsi="Arial" w:cs="Arial"/>
          <w:sz w:val="24"/>
          <w:szCs w:val="24"/>
        </w:rPr>
        <w:t>matter.pdf</w:t>
      </w:r>
      <w:r w:rsidRPr="00191D83">
        <w:rPr>
          <w:rFonts w:ascii="Arial" w:hAnsi="Arial" w:cs="Arial"/>
        </w:rPr>
        <w:t xml:space="preserve"> (Accessed: </w:t>
      </w:r>
      <w:r>
        <w:rPr>
          <w:rFonts w:ascii="Arial" w:hAnsi="Arial" w:cs="Arial"/>
        </w:rPr>
        <w:t>23</w:t>
      </w:r>
      <w:r>
        <w:rPr>
          <w:rFonts w:ascii="Arial" w:hAnsi="Arial" w:cs="Arial"/>
          <w:vertAlign w:val="superscript"/>
        </w:rPr>
        <w:t xml:space="preserve">rd </w:t>
      </w:r>
      <w:r>
        <w:rPr>
          <w:rFonts w:ascii="Arial" w:hAnsi="Arial" w:cs="Arial"/>
        </w:rPr>
        <w:t xml:space="preserve">February </w:t>
      </w:r>
      <w:r w:rsidRPr="004447E9">
        <w:rPr>
          <w:rFonts w:ascii="Arial" w:hAnsi="Arial" w:cs="Arial"/>
        </w:rPr>
        <w:t>2021).</w:t>
      </w:r>
    </w:p>
    <w:p w14:paraId="2CD2B638" w14:textId="77777777" w:rsidR="00491558" w:rsidRPr="00191D83" w:rsidRDefault="00491558" w:rsidP="00491558">
      <w:pPr>
        <w:spacing w:line="360" w:lineRule="auto"/>
        <w:jc w:val="both"/>
        <w:rPr>
          <w:rFonts w:ascii="Arial" w:hAnsi="Arial" w:cs="Arial"/>
          <w:sz w:val="24"/>
          <w:szCs w:val="24"/>
        </w:rPr>
      </w:pPr>
    </w:p>
    <w:p w14:paraId="2AA55E5B" w14:textId="77777777" w:rsidR="00491558" w:rsidRDefault="00491558" w:rsidP="00491558">
      <w:pPr>
        <w:spacing w:line="360" w:lineRule="auto"/>
        <w:jc w:val="both"/>
        <w:rPr>
          <w:rFonts w:ascii="Arial" w:hAnsi="Arial" w:cs="Arial"/>
        </w:rPr>
      </w:pPr>
      <w:r>
        <w:rPr>
          <w:rFonts w:ascii="Arial" w:hAnsi="Arial" w:cs="Arial"/>
          <w:color w:val="000000" w:themeColor="text1"/>
        </w:rPr>
        <w:t xml:space="preserve">Montessori Academy of Arcadia (2020) </w:t>
      </w:r>
      <w:r w:rsidRPr="00E84EEF">
        <w:rPr>
          <w:rFonts w:ascii="Arial" w:hAnsi="Arial" w:cs="Arial"/>
          <w:i/>
          <w:iCs/>
          <w:color w:val="000000" w:themeColor="text1"/>
        </w:rPr>
        <w:t xml:space="preserve">Why Holistic Education is Important </w:t>
      </w:r>
      <w:r>
        <w:rPr>
          <w:rFonts w:ascii="Arial" w:hAnsi="Arial" w:cs="Arial"/>
          <w:i/>
          <w:iCs/>
          <w:color w:val="000000" w:themeColor="text1"/>
        </w:rPr>
        <w:t>f</w:t>
      </w:r>
      <w:r w:rsidRPr="00E84EEF">
        <w:rPr>
          <w:rFonts w:ascii="Arial" w:hAnsi="Arial" w:cs="Arial"/>
          <w:i/>
          <w:iCs/>
          <w:color w:val="000000" w:themeColor="text1"/>
        </w:rPr>
        <w:t>or Children</w:t>
      </w:r>
      <w:r>
        <w:rPr>
          <w:rFonts w:ascii="Arial" w:hAnsi="Arial" w:cs="Arial"/>
          <w:color w:val="000000" w:themeColor="text1"/>
        </w:rPr>
        <w:t xml:space="preserve">. </w:t>
      </w:r>
      <w:r w:rsidRPr="004447E9">
        <w:rPr>
          <w:rFonts w:ascii="Arial" w:hAnsi="Arial" w:cs="Arial"/>
        </w:rPr>
        <w:t>Available at:</w:t>
      </w:r>
      <w:r>
        <w:rPr>
          <w:rFonts w:ascii="Arial" w:hAnsi="Arial" w:cs="Arial"/>
        </w:rPr>
        <w:t xml:space="preserve"> </w:t>
      </w:r>
      <w:r w:rsidRPr="00954320">
        <w:rPr>
          <w:rFonts w:ascii="Arial" w:hAnsi="Arial" w:cs="Arial"/>
          <w:color w:val="000000" w:themeColor="text1"/>
        </w:rPr>
        <w:t>https://arcadiamontessoriacademyof.medium.com/why-holistic-education-is-important-for-children-4eb20f8a9941</w:t>
      </w:r>
      <w:r w:rsidRPr="004447E9">
        <w:rPr>
          <w:rFonts w:ascii="Arial" w:hAnsi="Arial" w:cs="Arial"/>
        </w:rPr>
        <w:t>(</w:t>
      </w:r>
      <w:r>
        <w:rPr>
          <w:rFonts w:ascii="Arial" w:hAnsi="Arial" w:cs="Arial"/>
        </w:rPr>
        <w:t>Accessed: 20</w:t>
      </w:r>
      <w:r w:rsidRPr="002E2534">
        <w:rPr>
          <w:rFonts w:ascii="Arial" w:hAnsi="Arial" w:cs="Arial"/>
          <w:vertAlign w:val="superscript"/>
        </w:rPr>
        <w:t>th</w:t>
      </w:r>
      <w:r>
        <w:rPr>
          <w:rFonts w:ascii="Arial" w:hAnsi="Arial" w:cs="Arial"/>
        </w:rPr>
        <w:t xml:space="preserve"> February </w:t>
      </w:r>
    </w:p>
    <w:p w14:paraId="2521A4FF" w14:textId="77777777" w:rsidR="00491558" w:rsidRDefault="00491558" w:rsidP="00491558">
      <w:pPr>
        <w:spacing w:line="360" w:lineRule="auto"/>
        <w:jc w:val="both"/>
        <w:rPr>
          <w:rFonts w:ascii="Arial" w:hAnsi="Arial" w:cs="Arial"/>
        </w:rPr>
      </w:pPr>
      <w:r>
        <w:rPr>
          <w:rFonts w:ascii="Arial" w:hAnsi="Arial" w:cs="Arial"/>
        </w:rPr>
        <w:t>2021).</w:t>
      </w:r>
    </w:p>
    <w:p w14:paraId="16C39F9C" w14:textId="77777777" w:rsidR="00491558" w:rsidRPr="00954320" w:rsidRDefault="00491558" w:rsidP="00491558">
      <w:pPr>
        <w:spacing w:line="360" w:lineRule="auto"/>
        <w:jc w:val="both"/>
        <w:rPr>
          <w:rFonts w:ascii="Arial" w:hAnsi="Arial" w:cs="Arial"/>
          <w:color w:val="000000" w:themeColor="text1"/>
        </w:rPr>
      </w:pPr>
    </w:p>
    <w:p w14:paraId="69CED665" w14:textId="77777777" w:rsidR="00491558" w:rsidRDefault="00491558" w:rsidP="00491558">
      <w:pPr>
        <w:spacing w:line="360" w:lineRule="auto"/>
        <w:jc w:val="both"/>
        <w:rPr>
          <w:rFonts w:ascii="Arial" w:hAnsi="Arial" w:cs="Arial"/>
        </w:rPr>
      </w:pPr>
      <w:r w:rsidRPr="004F13E2">
        <w:rPr>
          <w:rFonts w:ascii="Arial" w:hAnsi="Arial" w:cs="Arial"/>
        </w:rPr>
        <w:t xml:space="preserve">Shrier, C. (2016) </w:t>
      </w:r>
      <w:r w:rsidRPr="004F13E2">
        <w:rPr>
          <w:rFonts w:ascii="Arial" w:hAnsi="Arial" w:cs="Arial"/>
          <w:i/>
          <w:iCs/>
        </w:rPr>
        <w:t xml:space="preserve">The Value of Open-ended Play. </w:t>
      </w:r>
      <w:r w:rsidRPr="004F13E2">
        <w:rPr>
          <w:rFonts w:ascii="Arial" w:hAnsi="Arial" w:cs="Arial"/>
        </w:rPr>
        <w:t xml:space="preserve">Available at: </w:t>
      </w:r>
      <w:r w:rsidRPr="004F13E2">
        <w:rPr>
          <w:rFonts w:ascii="Arial" w:hAnsi="Arial" w:cs="Arial"/>
          <w:sz w:val="24"/>
          <w:szCs w:val="24"/>
        </w:rPr>
        <w:t>https://www.canr.msu.edu/news/the_value_of_open_ended_play</w:t>
      </w:r>
      <w:r w:rsidRPr="004F13E2">
        <w:rPr>
          <w:rFonts w:ascii="Arial" w:hAnsi="Arial" w:cs="Arial"/>
        </w:rPr>
        <w:t xml:space="preserve"> (Accessed: 2</w:t>
      </w:r>
      <w:r>
        <w:rPr>
          <w:rFonts w:ascii="Arial" w:hAnsi="Arial" w:cs="Arial"/>
        </w:rPr>
        <w:t>4</w:t>
      </w:r>
      <w:r w:rsidRPr="004F13E2">
        <w:rPr>
          <w:rFonts w:ascii="Arial" w:hAnsi="Arial" w:cs="Arial"/>
          <w:vertAlign w:val="superscript"/>
        </w:rPr>
        <w:t>th</w:t>
      </w:r>
      <w:r w:rsidRPr="004F13E2">
        <w:rPr>
          <w:rFonts w:ascii="Arial" w:hAnsi="Arial" w:cs="Arial"/>
        </w:rPr>
        <w:t xml:space="preserve"> </w:t>
      </w:r>
      <w:r>
        <w:rPr>
          <w:rFonts w:ascii="Arial" w:hAnsi="Arial" w:cs="Arial"/>
        </w:rPr>
        <w:t>February</w:t>
      </w:r>
      <w:r w:rsidRPr="004F13E2">
        <w:rPr>
          <w:rFonts w:ascii="Arial" w:hAnsi="Arial" w:cs="Arial"/>
        </w:rPr>
        <w:t xml:space="preserve"> 2021).</w:t>
      </w:r>
    </w:p>
    <w:p w14:paraId="3F03DFC5" w14:textId="77777777" w:rsidR="00491558" w:rsidRPr="004F13E2" w:rsidRDefault="00491558" w:rsidP="00491558">
      <w:pPr>
        <w:spacing w:line="360" w:lineRule="auto"/>
        <w:jc w:val="both"/>
        <w:rPr>
          <w:rFonts w:ascii="Arial" w:hAnsi="Arial" w:cs="Arial"/>
        </w:rPr>
      </w:pPr>
    </w:p>
    <w:p w14:paraId="12AC64CE" w14:textId="77777777" w:rsidR="00491558" w:rsidRDefault="00491558" w:rsidP="00491558">
      <w:pPr>
        <w:spacing w:line="360" w:lineRule="auto"/>
        <w:jc w:val="both"/>
        <w:rPr>
          <w:rFonts w:ascii="Arial" w:hAnsi="Arial" w:cs="Arial"/>
        </w:rPr>
      </w:pPr>
      <w:r w:rsidRPr="00CE40EB">
        <w:rPr>
          <w:rFonts w:ascii="Arial" w:hAnsi="Arial" w:cs="Arial"/>
          <w:color w:val="000000" w:themeColor="text1"/>
        </w:rPr>
        <w:t>Single Steps Learning</w:t>
      </w:r>
      <w:r>
        <w:rPr>
          <w:rFonts w:ascii="Arial" w:hAnsi="Arial" w:cs="Arial"/>
          <w:color w:val="000000" w:themeColor="text1"/>
        </w:rPr>
        <w:t xml:space="preserve"> (2015) </w:t>
      </w:r>
      <w:r w:rsidRPr="00CE40EB">
        <w:rPr>
          <w:rFonts w:ascii="Arial" w:hAnsi="Arial" w:cs="Arial"/>
          <w:i/>
          <w:iCs/>
          <w:color w:val="000000" w:themeColor="text1"/>
        </w:rPr>
        <w:t>The Four Purposes</w:t>
      </w:r>
      <w:r>
        <w:rPr>
          <w:rFonts w:ascii="Arial" w:hAnsi="Arial" w:cs="Arial"/>
          <w:color w:val="000000" w:themeColor="text1"/>
        </w:rPr>
        <w:t xml:space="preserve">. </w:t>
      </w:r>
      <w:r w:rsidRPr="004447E9">
        <w:rPr>
          <w:rFonts w:ascii="Arial" w:hAnsi="Arial" w:cs="Arial"/>
        </w:rPr>
        <w:t>Available at:</w:t>
      </w:r>
      <w:r>
        <w:rPr>
          <w:rFonts w:ascii="Arial" w:hAnsi="Arial" w:cs="Arial"/>
        </w:rPr>
        <w:t xml:space="preserve"> </w:t>
      </w:r>
      <w:r w:rsidRPr="00954320">
        <w:rPr>
          <w:rFonts w:ascii="Arial" w:hAnsi="Arial" w:cs="Arial"/>
          <w:color w:val="000000" w:themeColor="text1"/>
          <w:sz w:val="24"/>
          <w:szCs w:val="24"/>
        </w:rPr>
        <w:t>https://singlestepslearningproject2.weebly.com/uploads/1/6/6/4/16649496/cfw_four_purposes.pdf</w:t>
      </w:r>
      <w:r>
        <w:rPr>
          <w:rFonts w:ascii="Arial" w:hAnsi="Arial" w:cs="Arial"/>
          <w:color w:val="000000" w:themeColor="text1"/>
        </w:rPr>
        <w:t xml:space="preserve"> </w:t>
      </w:r>
      <w:r w:rsidRPr="004447E9">
        <w:rPr>
          <w:rFonts w:ascii="Arial" w:hAnsi="Arial" w:cs="Arial"/>
        </w:rPr>
        <w:t>(</w:t>
      </w:r>
      <w:r>
        <w:rPr>
          <w:rFonts w:ascii="Arial" w:hAnsi="Arial" w:cs="Arial"/>
        </w:rPr>
        <w:t>Accessed: 22</w:t>
      </w:r>
      <w:r>
        <w:rPr>
          <w:rFonts w:ascii="Arial" w:hAnsi="Arial" w:cs="Arial"/>
          <w:vertAlign w:val="superscript"/>
        </w:rPr>
        <w:t xml:space="preserve">nd </w:t>
      </w:r>
      <w:r>
        <w:rPr>
          <w:rFonts w:ascii="Arial" w:hAnsi="Arial" w:cs="Arial"/>
        </w:rPr>
        <w:t xml:space="preserve">February 2021). </w:t>
      </w:r>
    </w:p>
    <w:p w14:paraId="7AA3FD50" w14:textId="77777777" w:rsidR="00491558" w:rsidRPr="00954320" w:rsidRDefault="00491558" w:rsidP="00491558">
      <w:pPr>
        <w:spacing w:line="360" w:lineRule="auto"/>
        <w:jc w:val="both"/>
        <w:rPr>
          <w:rFonts w:ascii="Arial" w:hAnsi="Arial" w:cs="Arial"/>
          <w:color w:val="000000" w:themeColor="text1"/>
        </w:rPr>
      </w:pPr>
    </w:p>
    <w:p w14:paraId="0039D509" w14:textId="77777777" w:rsidR="00491558" w:rsidRDefault="00491558" w:rsidP="00491558">
      <w:pPr>
        <w:spacing w:line="360" w:lineRule="auto"/>
        <w:jc w:val="both"/>
        <w:rPr>
          <w:rFonts w:ascii="Arial" w:hAnsi="Arial" w:cs="Arial"/>
        </w:rPr>
      </w:pPr>
      <w:r w:rsidRPr="004F13E2">
        <w:rPr>
          <w:rFonts w:ascii="Arial" w:hAnsi="Arial" w:cs="Arial"/>
        </w:rPr>
        <w:t xml:space="preserve">Spring Stone Montessori School (2019) </w:t>
      </w:r>
      <w:r w:rsidRPr="004F13E2">
        <w:rPr>
          <w:rFonts w:ascii="Arial" w:hAnsi="Arial" w:cs="Arial"/>
          <w:i/>
          <w:iCs/>
        </w:rPr>
        <w:t>Why are Real Materials so important in the Montessori Classroom and at home?</w:t>
      </w:r>
      <w:r w:rsidRPr="004F13E2">
        <w:rPr>
          <w:rFonts w:ascii="Arial" w:hAnsi="Arial" w:cs="Arial"/>
        </w:rPr>
        <w:t xml:space="preserve"> Available at: </w:t>
      </w:r>
      <w:r w:rsidRPr="004F13E2">
        <w:rPr>
          <w:rFonts w:ascii="Arial" w:hAnsi="Arial" w:cs="Arial"/>
          <w:sz w:val="24"/>
          <w:szCs w:val="24"/>
        </w:rPr>
        <w:t>https://www.springstonekids.com/real-materials-important-montessori-classroom-home/</w:t>
      </w:r>
      <w:r w:rsidRPr="004F13E2">
        <w:rPr>
          <w:rFonts w:ascii="Arial" w:hAnsi="Arial" w:cs="Arial"/>
        </w:rPr>
        <w:t xml:space="preserve"> (Accessed: 2</w:t>
      </w:r>
      <w:r>
        <w:rPr>
          <w:rFonts w:ascii="Arial" w:hAnsi="Arial" w:cs="Arial"/>
        </w:rPr>
        <w:t>4</w:t>
      </w:r>
      <w:r w:rsidRPr="004F13E2">
        <w:rPr>
          <w:rFonts w:ascii="Arial" w:hAnsi="Arial" w:cs="Arial"/>
          <w:vertAlign w:val="superscript"/>
        </w:rPr>
        <w:t>th</w:t>
      </w:r>
      <w:r w:rsidRPr="004F13E2">
        <w:rPr>
          <w:rFonts w:ascii="Arial" w:hAnsi="Arial" w:cs="Arial"/>
        </w:rPr>
        <w:t xml:space="preserve"> </w:t>
      </w:r>
      <w:r>
        <w:rPr>
          <w:rFonts w:ascii="Arial" w:hAnsi="Arial" w:cs="Arial"/>
        </w:rPr>
        <w:t>February</w:t>
      </w:r>
      <w:r w:rsidRPr="004F13E2">
        <w:rPr>
          <w:rFonts w:ascii="Arial" w:hAnsi="Arial" w:cs="Arial"/>
        </w:rPr>
        <w:t xml:space="preserve"> 2021).</w:t>
      </w:r>
    </w:p>
    <w:p w14:paraId="45AE6E32" w14:textId="77777777" w:rsidR="00491558" w:rsidRPr="004F13E2" w:rsidRDefault="00491558" w:rsidP="00491558">
      <w:pPr>
        <w:spacing w:line="360" w:lineRule="auto"/>
        <w:jc w:val="both"/>
        <w:rPr>
          <w:rFonts w:ascii="Arial" w:hAnsi="Arial" w:cs="Arial"/>
          <w:sz w:val="24"/>
          <w:szCs w:val="24"/>
        </w:rPr>
      </w:pPr>
    </w:p>
    <w:p w14:paraId="4FC64949" w14:textId="77777777" w:rsidR="00491558" w:rsidRPr="00954320" w:rsidRDefault="00491558" w:rsidP="00491558">
      <w:pPr>
        <w:spacing w:line="360" w:lineRule="auto"/>
        <w:jc w:val="both"/>
        <w:rPr>
          <w:rFonts w:ascii="Arial" w:hAnsi="Arial" w:cs="Arial"/>
          <w:color w:val="000000" w:themeColor="text1"/>
        </w:rPr>
      </w:pPr>
      <w:r w:rsidRPr="00E84EEF">
        <w:rPr>
          <w:rFonts w:ascii="Arial" w:hAnsi="Arial" w:cs="Arial"/>
          <w:color w:val="000000" w:themeColor="text1"/>
        </w:rPr>
        <w:t>The Open University</w:t>
      </w:r>
      <w:r>
        <w:rPr>
          <w:rFonts w:ascii="Arial" w:hAnsi="Arial" w:cs="Arial"/>
          <w:color w:val="000000" w:themeColor="text1"/>
        </w:rPr>
        <w:t xml:space="preserve"> (2016) </w:t>
      </w:r>
      <w:r w:rsidRPr="00191D83">
        <w:rPr>
          <w:rFonts w:ascii="Arial" w:hAnsi="Arial" w:cs="Arial"/>
          <w:i/>
          <w:iCs/>
          <w:color w:val="000000" w:themeColor="text1"/>
        </w:rPr>
        <w:t>The role of play in children's learning.</w:t>
      </w:r>
      <w:r>
        <w:rPr>
          <w:rFonts w:ascii="Arial" w:hAnsi="Arial" w:cs="Arial"/>
          <w:color w:val="000000" w:themeColor="text1"/>
        </w:rPr>
        <w:t xml:space="preserve"> </w:t>
      </w:r>
      <w:r w:rsidRPr="004447E9">
        <w:rPr>
          <w:rFonts w:ascii="Arial" w:hAnsi="Arial" w:cs="Arial"/>
        </w:rPr>
        <w:t>Available at:</w:t>
      </w:r>
      <w:r>
        <w:rPr>
          <w:rFonts w:ascii="Arial" w:hAnsi="Arial" w:cs="Arial"/>
        </w:rPr>
        <w:t xml:space="preserve"> </w:t>
      </w:r>
      <w:r w:rsidRPr="00954320">
        <w:rPr>
          <w:rFonts w:ascii="Arial" w:hAnsi="Arial" w:cs="Arial"/>
          <w:color w:val="000000" w:themeColor="text1"/>
          <w:sz w:val="24"/>
          <w:szCs w:val="24"/>
        </w:rPr>
        <w:t>https://www.open.edu/openlearn/ocw/mod/oucontent/view.php?id=2044&amp;printable=1</w:t>
      </w:r>
    </w:p>
    <w:p w14:paraId="04F64493" w14:textId="77777777" w:rsidR="00491558" w:rsidRDefault="00491558" w:rsidP="00491558">
      <w:pPr>
        <w:spacing w:line="360" w:lineRule="auto"/>
        <w:jc w:val="both"/>
        <w:rPr>
          <w:rFonts w:ascii="Arial" w:hAnsi="Arial" w:cs="Arial"/>
        </w:rPr>
      </w:pPr>
      <w:r w:rsidRPr="004F13E2">
        <w:rPr>
          <w:rFonts w:ascii="Arial" w:hAnsi="Arial" w:cs="Arial"/>
        </w:rPr>
        <w:t xml:space="preserve">Tovey, H. (2021) </w:t>
      </w:r>
      <w:r w:rsidRPr="004F13E2">
        <w:rPr>
          <w:rFonts w:ascii="Arial" w:hAnsi="Arial" w:cs="Arial"/>
          <w:i/>
          <w:iCs/>
        </w:rPr>
        <w:t>Outdoor Play and Exploration.</w:t>
      </w:r>
      <w:r w:rsidRPr="004F13E2">
        <w:rPr>
          <w:rFonts w:ascii="Arial" w:hAnsi="Arial" w:cs="Arial"/>
        </w:rPr>
        <w:t xml:space="preserve"> Available at: </w:t>
      </w:r>
      <w:r w:rsidRPr="004F13E2">
        <w:rPr>
          <w:rFonts w:ascii="Arial" w:hAnsi="Arial" w:cs="Arial"/>
          <w:sz w:val="24"/>
          <w:szCs w:val="24"/>
        </w:rPr>
        <w:t>https://www.froebel.org.uk/uploads/documents/FT-Outdoor-Play-Pamphlet.pdf</w:t>
      </w:r>
      <w:r w:rsidRPr="004F13E2">
        <w:rPr>
          <w:rFonts w:ascii="Arial" w:hAnsi="Arial" w:cs="Arial"/>
        </w:rPr>
        <w:t xml:space="preserve"> (Accessed: 2</w:t>
      </w:r>
      <w:r>
        <w:rPr>
          <w:rFonts w:ascii="Arial" w:hAnsi="Arial" w:cs="Arial"/>
        </w:rPr>
        <w:t>7</w:t>
      </w:r>
      <w:r w:rsidRPr="00142D5D">
        <w:rPr>
          <w:rFonts w:ascii="Arial" w:hAnsi="Arial" w:cs="Arial"/>
          <w:vertAlign w:val="superscript"/>
        </w:rPr>
        <w:t>th</w:t>
      </w:r>
      <w:r w:rsidRPr="00142D5D">
        <w:rPr>
          <w:rFonts w:ascii="Arial" w:hAnsi="Arial" w:cs="Arial"/>
        </w:rPr>
        <w:t xml:space="preserve"> </w:t>
      </w:r>
      <w:r>
        <w:rPr>
          <w:rFonts w:ascii="Arial" w:hAnsi="Arial" w:cs="Arial"/>
        </w:rPr>
        <w:t>February</w:t>
      </w:r>
      <w:r w:rsidRPr="004F13E2">
        <w:rPr>
          <w:rFonts w:ascii="Arial" w:hAnsi="Arial" w:cs="Arial"/>
        </w:rPr>
        <w:t xml:space="preserve"> 2021).</w:t>
      </w:r>
    </w:p>
    <w:p w14:paraId="76B160B7" w14:textId="77777777" w:rsidR="00491558" w:rsidRPr="00954320" w:rsidRDefault="00491558" w:rsidP="00491558">
      <w:pPr>
        <w:spacing w:line="360" w:lineRule="auto"/>
        <w:jc w:val="both"/>
        <w:rPr>
          <w:rFonts w:ascii="Arial" w:hAnsi="Arial" w:cs="Arial"/>
        </w:rPr>
      </w:pPr>
    </w:p>
    <w:p w14:paraId="0DD837DB" w14:textId="77777777" w:rsidR="00491558" w:rsidRDefault="00491558" w:rsidP="00491558">
      <w:pPr>
        <w:spacing w:line="360" w:lineRule="auto"/>
        <w:jc w:val="both"/>
        <w:rPr>
          <w:rFonts w:ascii="Arial" w:hAnsi="Arial" w:cs="Arial"/>
          <w:color w:val="000000" w:themeColor="text1"/>
        </w:rPr>
      </w:pPr>
      <w:r>
        <w:rPr>
          <w:rFonts w:ascii="Arial" w:hAnsi="Arial" w:cs="Arial"/>
          <w:i/>
          <w:iCs/>
        </w:rPr>
        <w:t xml:space="preserve">Wheeler, S. (2021) </w:t>
      </w:r>
      <w:r w:rsidRPr="00372899">
        <w:rPr>
          <w:rFonts w:ascii="Arial" w:hAnsi="Arial" w:cs="Arial"/>
          <w:i/>
          <w:iCs/>
        </w:rPr>
        <w:t xml:space="preserve">Learning Theories: Jerome Bruner </w:t>
      </w:r>
      <w:r>
        <w:rPr>
          <w:rFonts w:ascii="Arial" w:hAnsi="Arial" w:cs="Arial"/>
          <w:i/>
          <w:iCs/>
        </w:rPr>
        <w:t>o</w:t>
      </w:r>
      <w:r w:rsidRPr="00372899">
        <w:rPr>
          <w:rFonts w:ascii="Arial" w:hAnsi="Arial" w:cs="Arial"/>
          <w:i/>
          <w:iCs/>
        </w:rPr>
        <w:t xml:space="preserve">n </w:t>
      </w:r>
      <w:r>
        <w:rPr>
          <w:rFonts w:ascii="Arial" w:hAnsi="Arial" w:cs="Arial"/>
          <w:i/>
          <w:iCs/>
        </w:rPr>
        <w:t>t</w:t>
      </w:r>
      <w:r w:rsidRPr="00372899">
        <w:rPr>
          <w:rFonts w:ascii="Arial" w:hAnsi="Arial" w:cs="Arial"/>
          <w:i/>
          <w:iCs/>
        </w:rPr>
        <w:t xml:space="preserve">he Scaffolding </w:t>
      </w:r>
      <w:r>
        <w:rPr>
          <w:rFonts w:ascii="Arial" w:hAnsi="Arial" w:cs="Arial"/>
          <w:i/>
          <w:iCs/>
        </w:rPr>
        <w:t>o</w:t>
      </w:r>
      <w:r w:rsidRPr="00372899">
        <w:rPr>
          <w:rFonts w:ascii="Arial" w:hAnsi="Arial" w:cs="Arial"/>
          <w:i/>
          <w:iCs/>
        </w:rPr>
        <w:t>f Learning.</w:t>
      </w:r>
      <w:r>
        <w:rPr>
          <w:rFonts w:ascii="Arial" w:hAnsi="Arial" w:cs="Arial"/>
        </w:rPr>
        <w:t xml:space="preserve"> </w:t>
      </w:r>
      <w:r w:rsidRPr="004447E9">
        <w:rPr>
          <w:rFonts w:ascii="Arial" w:hAnsi="Arial" w:cs="Arial"/>
        </w:rPr>
        <w:t>Available at</w:t>
      </w:r>
      <w:r>
        <w:rPr>
          <w:rFonts w:ascii="Arial" w:hAnsi="Arial" w:cs="Arial"/>
        </w:rPr>
        <w:t xml:space="preserve">: </w:t>
      </w:r>
      <w:r w:rsidRPr="00B57109">
        <w:rPr>
          <w:rFonts w:ascii="Arial" w:hAnsi="Arial" w:cs="Arial"/>
          <w:color w:val="000000" w:themeColor="text1"/>
        </w:rPr>
        <w:t>https://www.teachthought.com/learning/learning-theories-jerome-bruner-scaffolding-learning/</w:t>
      </w:r>
      <w:r>
        <w:rPr>
          <w:rFonts w:ascii="Arial" w:hAnsi="Arial" w:cs="Arial"/>
          <w:color w:val="000000" w:themeColor="text1"/>
        </w:rPr>
        <w:t xml:space="preserve"> </w:t>
      </w:r>
      <w:r w:rsidRPr="004447E9">
        <w:rPr>
          <w:rFonts w:ascii="Arial" w:hAnsi="Arial" w:cs="Arial"/>
        </w:rPr>
        <w:t xml:space="preserve">(Accessed: </w:t>
      </w:r>
      <w:r>
        <w:rPr>
          <w:rFonts w:ascii="Arial" w:hAnsi="Arial" w:cs="Arial"/>
        </w:rPr>
        <w:t>27</w:t>
      </w:r>
      <w:r w:rsidRPr="00142D5D">
        <w:rPr>
          <w:rFonts w:ascii="Arial" w:hAnsi="Arial" w:cs="Arial"/>
          <w:vertAlign w:val="superscript"/>
        </w:rPr>
        <w:t>th</w:t>
      </w:r>
      <w:r>
        <w:rPr>
          <w:rFonts w:ascii="Arial" w:hAnsi="Arial" w:cs="Arial"/>
        </w:rPr>
        <w:t xml:space="preserve"> February </w:t>
      </w:r>
      <w:r w:rsidRPr="004447E9">
        <w:rPr>
          <w:rFonts w:ascii="Arial" w:hAnsi="Arial" w:cs="Arial"/>
        </w:rPr>
        <w:t>2021).</w:t>
      </w:r>
    </w:p>
    <w:p w14:paraId="2C70651E" w14:textId="77777777" w:rsidR="00491558" w:rsidRPr="00EF2F9F" w:rsidRDefault="00491558" w:rsidP="00EF2F9F">
      <w:pPr>
        <w:spacing w:line="360" w:lineRule="auto"/>
        <w:jc w:val="both"/>
        <w:rPr>
          <w:rFonts w:ascii="Arial" w:hAnsi="Arial" w:cs="Arial"/>
          <w:sz w:val="24"/>
          <w:szCs w:val="24"/>
        </w:rPr>
      </w:pPr>
    </w:p>
    <w:sectPr w:rsidR="00491558" w:rsidRPr="00EF2F9F">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18F29A" w14:textId="77777777" w:rsidR="00941023" w:rsidRDefault="00941023" w:rsidP="009C1DDA">
      <w:pPr>
        <w:spacing w:after="0" w:line="240" w:lineRule="auto"/>
      </w:pPr>
      <w:r>
        <w:separator/>
      </w:r>
    </w:p>
  </w:endnote>
  <w:endnote w:type="continuationSeparator" w:id="0">
    <w:p w14:paraId="08613A4F" w14:textId="77777777" w:rsidR="00941023" w:rsidRDefault="00941023" w:rsidP="009C1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17613776"/>
      <w:docPartObj>
        <w:docPartGallery w:val="Page Numbers (Bottom of Page)"/>
        <w:docPartUnique/>
      </w:docPartObj>
    </w:sdtPr>
    <w:sdtContent>
      <w:p w14:paraId="22648828" w14:textId="6D88779F" w:rsidR="001D6DA5" w:rsidRDefault="001D6DA5" w:rsidP="001D6D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344985" w14:textId="77777777" w:rsidR="001D6DA5" w:rsidRDefault="001D6D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sz w:val="24"/>
        <w:szCs w:val="24"/>
      </w:rPr>
      <w:id w:val="-1624919546"/>
      <w:docPartObj>
        <w:docPartGallery w:val="Page Numbers (Bottom of Page)"/>
        <w:docPartUnique/>
      </w:docPartObj>
    </w:sdtPr>
    <w:sdtContent>
      <w:p w14:paraId="013398B8" w14:textId="1024E73C" w:rsidR="001D6DA5" w:rsidRPr="00382238" w:rsidRDefault="001D6DA5" w:rsidP="001D6DA5">
        <w:pPr>
          <w:pStyle w:val="Footer"/>
          <w:framePr w:wrap="none" w:vAnchor="text" w:hAnchor="margin" w:xAlign="center" w:y="1"/>
          <w:rPr>
            <w:rStyle w:val="PageNumber"/>
            <w:rFonts w:ascii="Arial" w:hAnsi="Arial" w:cs="Arial"/>
            <w:sz w:val="24"/>
            <w:szCs w:val="24"/>
          </w:rPr>
        </w:pPr>
        <w:r w:rsidRPr="00382238">
          <w:rPr>
            <w:rStyle w:val="PageNumber"/>
            <w:rFonts w:ascii="Arial" w:hAnsi="Arial" w:cs="Arial"/>
            <w:sz w:val="24"/>
            <w:szCs w:val="24"/>
          </w:rPr>
          <w:fldChar w:fldCharType="begin"/>
        </w:r>
        <w:r w:rsidRPr="00382238">
          <w:rPr>
            <w:rStyle w:val="PageNumber"/>
            <w:rFonts w:ascii="Arial" w:hAnsi="Arial" w:cs="Arial"/>
            <w:sz w:val="24"/>
            <w:szCs w:val="24"/>
          </w:rPr>
          <w:instrText xml:space="preserve"> PAGE </w:instrText>
        </w:r>
        <w:r w:rsidRPr="00382238">
          <w:rPr>
            <w:rStyle w:val="PageNumber"/>
            <w:rFonts w:ascii="Arial" w:hAnsi="Arial" w:cs="Arial"/>
            <w:sz w:val="24"/>
            <w:szCs w:val="24"/>
          </w:rPr>
          <w:fldChar w:fldCharType="separate"/>
        </w:r>
        <w:r w:rsidRPr="00382238">
          <w:rPr>
            <w:rStyle w:val="PageNumber"/>
            <w:rFonts w:ascii="Arial" w:hAnsi="Arial" w:cs="Arial"/>
            <w:noProof/>
            <w:sz w:val="24"/>
            <w:szCs w:val="24"/>
          </w:rPr>
          <w:t>1</w:t>
        </w:r>
        <w:r w:rsidRPr="00382238">
          <w:rPr>
            <w:rStyle w:val="PageNumber"/>
            <w:rFonts w:ascii="Arial" w:hAnsi="Arial" w:cs="Arial"/>
            <w:sz w:val="24"/>
            <w:szCs w:val="24"/>
          </w:rPr>
          <w:fldChar w:fldCharType="end"/>
        </w:r>
      </w:p>
    </w:sdtContent>
  </w:sdt>
  <w:p w14:paraId="5F94500A" w14:textId="77777777" w:rsidR="001D6DA5" w:rsidRDefault="001D6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58EDA2" w14:textId="77777777" w:rsidR="00941023" w:rsidRDefault="00941023" w:rsidP="009C1DDA">
      <w:pPr>
        <w:spacing w:after="0" w:line="240" w:lineRule="auto"/>
      </w:pPr>
      <w:r>
        <w:separator/>
      </w:r>
    </w:p>
  </w:footnote>
  <w:footnote w:type="continuationSeparator" w:id="0">
    <w:p w14:paraId="5454C24F" w14:textId="77777777" w:rsidR="00941023" w:rsidRDefault="00941023" w:rsidP="009C1D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50BC29" w14:textId="3093B13E" w:rsidR="001D6DA5" w:rsidRPr="00382238" w:rsidRDefault="001D6DA5" w:rsidP="009C1DDA">
    <w:pPr>
      <w:pStyle w:val="Header"/>
      <w:jc w:val="both"/>
      <w:rPr>
        <w:rFonts w:ascii="Arial" w:hAnsi="Arial" w:cs="Arial"/>
        <w:sz w:val="24"/>
        <w:szCs w:val="24"/>
        <w:lang w:val="en-GB"/>
      </w:rPr>
    </w:pPr>
    <w:r w:rsidRPr="00382238">
      <w:rPr>
        <w:rFonts w:ascii="Arial" w:hAnsi="Arial" w:cs="Arial"/>
        <w:sz w:val="24"/>
        <w:szCs w:val="24"/>
        <w:lang w:val="en-GB"/>
      </w:rPr>
      <w:t>EAEE4005</w:t>
    </w:r>
  </w:p>
  <w:p w14:paraId="2D036620" w14:textId="3AAAB5F8" w:rsidR="001D6DA5" w:rsidRPr="00382238" w:rsidRDefault="001D6DA5" w:rsidP="009C1DDA">
    <w:pPr>
      <w:pStyle w:val="Header"/>
      <w:jc w:val="both"/>
      <w:rPr>
        <w:rFonts w:ascii="Arial" w:hAnsi="Arial" w:cs="Arial"/>
        <w:sz w:val="24"/>
        <w:szCs w:val="24"/>
        <w:lang w:val="en-GB"/>
      </w:rPr>
    </w:pPr>
    <w:r w:rsidRPr="00382238">
      <w:rPr>
        <w:rFonts w:ascii="Arial" w:hAnsi="Arial" w:cs="Arial"/>
        <w:sz w:val="24"/>
        <w:szCs w:val="24"/>
        <w:lang w:val="en-GB"/>
      </w:rPr>
      <w:t>2004559</w:t>
    </w:r>
  </w:p>
  <w:p w14:paraId="4213AF0E" w14:textId="296EF3D1" w:rsidR="001D6DA5" w:rsidRPr="00382238" w:rsidRDefault="001D6DA5" w:rsidP="009C1DDA">
    <w:pPr>
      <w:pStyle w:val="Header"/>
      <w:jc w:val="both"/>
      <w:rPr>
        <w:rFonts w:ascii="Arial" w:hAnsi="Arial" w:cs="Arial"/>
        <w:sz w:val="24"/>
        <w:szCs w:val="24"/>
        <w:lang w:val="en-GB"/>
      </w:rPr>
    </w:pPr>
    <w:r w:rsidRPr="00382238">
      <w:rPr>
        <w:rFonts w:ascii="Arial" w:hAnsi="Arial" w:cs="Arial"/>
        <w:sz w:val="24"/>
        <w:szCs w:val="24"/>
        <w:lang w:val="en-GB"/>
      </w:rPr>
      <w:t>Word Count:</w:t>
    </w:r>
    <w:r w:rsidR="00EF2F9F">
      <w:rPr>
        <w:rFonts w:ascii="Arial" w:hAnsi="Arial" w:cs="Arial"/>
        <w:sz w:val="24"/>
        <w:szCs w:val="24"/>
        <w:lang w:val="en-GB"/>
      </w:rPr>
      <w:t xml:space="preserve"> 309</w:t>
    </w:r>
    <w:r w:rsidR="00491558">
      <w:rPr>
        <w:rFonts w:ascii="Arial" w:hAnsi="Arial" w:cs="Arial"/>
        <w:sz w:val="24"/>
        <w:szCs w:val="24"/>
        <w:lang w:val="en-GB"/>
      </w:rPr>
      <w:t>4</w:t>
    </w:r>
  </w:p>
  <w:p w14:paraId="20D47F7C" w14:textId="77777777" w:rsidR="001D6DA5" w:rsidRPr="009C1DDA" w:rsidRDefault="001D6DA5">
    <w:pPr>
      <w:pStyle w:val="Header"/>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9E4C09"/>
    <w:multiLevelType w:val="hybridMultilevel"/>
    <w:tmpl w:val="4704D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74843"/>
    <w:multiLevelType w:val="hybridMultilevel"/>
    <w:tmpl w:val="A466604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3CF13E8"/>
    <w:multiLevelType w:val="hybridMultilevel"/>
    <w:tmpl w:val="79B46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0127AC"/>
    <w:multiLevelType w:val="hybridMultilevel"/>
    <w:tmpl w:val="7142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F83480"/>
    <w:multiLevelType w:val="hybridMultilevel"/>
    <w:tmpl w:val="CA56E954"/>
    <w:lvl w:ilvl="0" w:tplc="B178DFF2">
      <w:start w:val="3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9A2F18"/>
    <w:multiLevelType w:val="hybridMultilevel"/>
    <w:tmpl w:val="ECE2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B0C23"/>
    <w:multiLevelType w:val="hybridMultilevel"/>
    <w:tmpl w:val="4602400C"/>
    <w:lvl w:ilvl="0" w:tplc="7752044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AA3820"/>
    <w:multiLevelType w:val="hybridMultilevel"/>
    <w:tmpl w:val="CE041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0F48BF"/>
    <w:multiLevelType w:val="hybridMultilevel"/>
    <w:tmpl w:val="259068E0"/>
    <w:lvl w:ilvl="0" w:tplc="7752044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65D37"/>
    <w:multiLevelType w:val="hybridMultilevel"/>
    <w:tmpl w:val="BE2C2A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EC53C7D"/>
    <w:multiLevelType w:val="hybridMultilevel"/>
    <w:tmpl w:val="7D56AE06"/>
    <w:lvl w:ilvl="0" w:tplc="7752044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C2073E"/>
    <w:multiLevelType w:val="hybridMultilevel"/>
    <w:tmpl w:val="F6140F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D032DD4"/>
    <w:multiLevelType w:val="hybridMultilevel"/>
    <w:tmpl w:val="B44C75C4"/>
    <w:lvl w:ilvl="0" w:tplc="7752044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6"/>
  </w:num>
  <w:num w:numId="4">
    <w:abstractNumId w:val="10"/>
  </w:num>
  <w:num w:numId="5">
    <w:abstractNumId w:val="12"/>
  </w:num>
  <w:num w:numId="6">
    <w:abstractNumId w:val="8"/>
  </w:num>
  <w:num w:numId="7">
    <w:abstractNumId w:val="7"/>
  </w:num>
  <w:num w:numId="8">
    <w:abstractNumId w:val="2"/>
  </w:num>
  <w:num w:numId="9">
    <w:abstractNumId w:val="3"/>
  </w:num>
  <w:num w:numId="10">
    <w:abstractNumId w:val="5"/>
  </w:num>
  <w:num w:numId="11">
    <w:abstractNumId w:val="0"/>
  </w:num>
  <w:num w:numId="12">
    <w:abstractNumId w:val="11"/>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DDA"/>
    <w:rsid w:val="000178AA"/>
    <w:rsid w:val="00033DD1"/>
    <w:rsid w:val="000905E4"/>
    <w:rsid w:val="000B58E1"/>
    <w:rsid w:val="000C6955"/>
    <w:rsid w:val="00151C51"/>
    <w:rsid w:val="00155312"/>
    <w:rsid w:val="001D6DA5"/>
    <w:rsid w:val="001F4097"/>
    <w:rsid w:val="001F43C5"/>
    <w:rsid w:val="002473E5"/>
    <w:rsid w:val="00251756"/>
    <w:rsid w:val="002535EF"/>
    <w:rsid w:val="00296BA6"/>
    <w:rsid w:val="002F2A13"/>
    <w:rsid w:val="003326A2"/>
    <w:rsid w:val="00340A36"/>
    <w:rsid w:val="00354A76"/>
    <w:rsid w:val="00363F03"/>
    <w:rsid w:val="00374B6B"/>
    <w:rsid w:val="00382238"/>
    <w:rsid w:val="003C4BAF"/>
    <w:rsid w:val="003F6D79"/>
    <w:rsid w:val="00443FF9"/>
    <w:rsid w:val="004500E7"/>
    <w:rsid w:val="0046166A"/>
    <w:rsid w:val="00480575"/>
    <w:rsid w:val="00491558"/>
    <w:rsid w:val="004A2591"/>
    <w:rsid w:val="004C6CFA"/>
    <w:rsid w:val="004C7CC8"/>
    <w:rsid w:val="004D6C38"/>
    <w:rsid w:val="004D7EFA"/>
    <w:rsid w:val="004F58A0"/>
    <w:rsid w:val="0052315E"/>
    <w:rsid w:val="00531243"/>
    <w:rsid w:val="00552213"/>
    <w:rsid w:val="00577801"/>
    <w:rsid w:val="005B0CA9"/>
    <w:rsid w:val="005B790D"/>
    <w:rsid w:val="005D39C4"/>
    <w:rsid w:val="006177FC"/>
    <w:rsid w:val="00622020"/>
    <w:rsid w:val="006503D6"/>
    <w:rsid w:val="00672C97"/>
    <w:rsid w:val="00842E95"/>
    <w:rsid w:val="00862306"/>
    <w:rsid w:val="00863AA1"/>
    <w:rsid w:val="008950B7"/>
    <w:rsid w:val="00896612"/>
    <w:rsid w:val="00911590"/>
    <w:rsid w:val="00941023"/>
    <w:rsid w:val="00943D13"/>
    <w:rsid w:val="00944457"/>
    <w:rsid w:val="00952996"/>
    <w:rsid w:val="009744AD"/>
    <w:rsid w:val="00993EA1"/>
    <w:rsid w:val="009C1DDA"/>
    <w:rsid w:val="009C3B51"/>
    <w:rsid w:val="009D6D04"/>
    <w:rsid w:val="009E1CBA"/>
    <w:rsid w:val="009F3DB1"/>
    <w:rsid w:val="00A115CB"/>
    <w:rsid w:val="00A20B8C"/>
    <w:rsid w:val="00A531B8"/>
    <w:rsid w:val="00A751BB"/>
    <w:rsid w:val="00A977F4"/>
    <w:rsid w:val="00AA1CE2"/>
    <w:rsid w:val="00AD31A8"/>
    <w:rsid w:val="00B04C49"/>
    <w:rsid w:val="00B10E09"/>
    <w:rsid w:val="00B26948"/>
    <w:rsid w:val="00B4459C"/>
    <w:rsid w:val="00B726C8"/>
    <w:rsid w:val="00B90BC4"/>
    <w:rsid w:val="00C1196F"/>
    <w:rsid w:val="00C169D1"/>
    <w:rsid w:val="00C2108D"/>
    <w:rsid w:val="00C35750"/>
    <w:rsid w:val="00C45083"/>
    <w:rsid w:val="00CB0CDD"/>
    <w:rsid w:val="00CB1FB8"/>
    <w:rsid w:val="00CE1821"/>
    <w:rsid w:val="00D203D4"/>
    <w:rsid w:val="00D42F3D"/>
    <w:rsid w:val="00D50CFA"/>
    <w:rsid w:val="00D55179"/>
    <w:rsid w:val="00D7695D"/>
    <w:rsid w:val="00DD5A36"/>
    <w:rsid w:val="00E613B8"/>
    <w:rsid w:val="00E84CE1"/>
    <w:rsid w:val="00EA54F8"/>
    <w:rsid w:val="00EB37B1"/>
    <w:rsid w:val="00EE57B0"/>
    <w:rsid w:val="00EF2F9F"/>
    <w:rsid w:val="00F14DCB"/>
    <w:rsid w:val="00F33F93"/>
    <w:rsid w:val="00F76BB5"/>
    <w:rsid w:val="00F836BB"/>
    <w:rsid w:val="00F90B14"/>
    <w:rsid w:val="00FA125D"/>
    <w:rsid w:val="00FB1526"/>
    <w:rsid w:val="00FB7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F127B"/>
  <w15:chartTrackingRefBased/>
  <w15:docId w15:val="{188FD885-EC74-7240-9026-C4E10D003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DDA"/>
    <w:pPr>
      <w:spacing w:after="160" w:line="259" w:lineRule="auto"/>
    </w:pPr>
    <w:rPr>
      <w:sz w:val="22"/>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DDA"/>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1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DDA"/>
    <w:rPr>
      <w:sz w:val="22"/>
      <w:szCs w:val="22"/>
      <w:lang w:val="en-US"/>
    </w:rPr>
  </w:style>
  <w:style w:type="paragraph" w:styleId="Footer">
    <w:name w:val="footer"/>
    <w:basedOn w:val="Normal"/>
    <w:link w:val="FooterChar"/>
    <w:uiPriority w:val="99"/>
    <w:unhideWhenUsed/>
    <w:rsid w:val="009C1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DDA"/>
    <w:rPr>
      <w:sz w:val="22"/>
      <w:szCs w:val="22"/>
      <w:lang w:val="en-US"/>
    </w:rPr>
  </w:style>
  <w:style w:type="paragraph" w:styleId="ListParagraph">
    <w:name w:val="List Paragraph"/>
    <w:basedOn w:val="Normal"/>
    <w:uiPriority w:val="34"/>
    <w:qFormat/>
    <w:rsid w:val="000B58E1"/>
    <w:pPr>
      <w:ind w:left="720"/>
      <w:contextualSpacing/>
    </w:pPr>
  </w:style>
  <w:style w:type="character" w:styleId="PageNumber">
    <w:name w:val="page number"/>
    <w:basedOn w:val="DefaultParagraphFont"/>
    <w:uiPriority w:val="99"/>
    <w:semiHidden/>
    <w:unhideWhenUsed/>
    <w:rsid w:val="00382238"/>
  </w:style>
  <w:style w:type="paragraph" w:styleId="NormalWeb">
    <w:name w:val="Normal (Web)"/>
    <w:basedOn w:val="Normal"/>
    <w:uiPriority w:val="99"/>
    <w:semiHidden/>
    <w:unhideWhenUsed/>
    <w:rsid w:val="0094445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619337">
      <w:bodyDiv w:val="1"/>
      <w:marLeft w:val="0"/>
      <w:marRight w:val="0"/>
      <w:marTop w:val="0"/>
      <w:marBottom w:val="0"/>
      <w:divBdr>
        <w:top w:val="none" w:sz="0" w:space="0" w:color="auto"/>
        <w:left w:val="none" w:sz="0" w:space="0" w:color="auto"/>
        <w:bottom w:val="none" w:sz="0" w:space="0" w:color="auto"/>
        <w:right w:val="none" w:sz="0" w:space="0" w:color="auto"/>
      </w:divBdr>
      <w:divsChild>
        <w:div w:id="444465526">
          <w:marLeft w:val="0"/>
          <w:marRight w:val="0"/>
          <w:marTop w:val="0"/>
          <w:marBottom w:val="0"/>
          <w:divBdr>
            <w:top w:val="none" w:sz="0" w:space="0" w:color="auto"/>
            <w:left w:val="none" w:sz="0" w:space="0" w:color="auto"/>
            <w:bottom w:val="none" w:sz="0" w:space="0" w:color="auto"/>
            <w:right w:val="none" w:sz="0" w:space="0" w:color="auto"/>
          </w:divBdr>
          <w:divsChild>
            <w:div w:id="1575823650">
              <w:marLeft w:val="0"/>
              <w:marRight w:val="0"/>
              <w:marTop w:val="0"/>
              <w:marBottom w:val="0"/>
              <w:divBdr>
                <w:top w:val="none" w:sz="0" w:space="0" w:color="auto"/>
                <w:left w:val="none" w:sz="0" w:space="0" w:color="auto"/>
                <w:bottom w:val="none" w:sz="0" w:space="0" w:color="auto"/>
                <w:right w:val="none" w:sz="0" w:space="0" w:color="auto"/>
              </w:divBdr>
              <w:divsChild>
                <w:div w:id="67583012">
                  <w:marLeft w:val="0"/>
                  <w:marRight w:val="0"/>
                  <w:marTop w:val="0"/>
                  <w:marBottom w:val="0"/>
                  <w:divBdr>
                    <w:top w:val="none" w:sz="0" w:space="0" w:color="auto"/>
                    <w:left w:val="none" w:sz="0" w:space="0" w:color="auto"/>
                    <w:bottom w:val="none" w:sz="0" w:space="0" w:color="auto"/>
                    <w:right w:val="none" w:sz="0" w:space="0" w:color="auto"/>
                  </w:divBdr>
                  <w:divsChild>
                    <w:div w:id="97729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127744">
      <w:bodyDiv w:val="1"/>
      <w:marLeft w:val="0"/>
      <w:marRight w:val="0"/>
      <w:marTop w:val="0"/>
      <w:marBottom w:val="0"/>
      <w:divBdr>
        <w:top w:val="none" w:sz="0" w:space="0" w:color="auto"/>
        <w:left w:val="none" w:sz="0" w:space="0" w:color="auto"/>
        <w:bottom w:val="none" w:sz="0" w:space="0" w:color="auto"/>
        <w:right w:val="none" w:sz="0" w:space="0" w:color="auto"/>
      </w:divBdr>
      <w:divsChild>
        <w:div w:id="239214808">
          <w:marLeft w:val="0"/>
          <w:marRight w:val="0"/>
          <w:marTop w:val="0"/>
          <w:marBottom w:val="0"/>
          <w:divBdr>
            <w:top w:val="none" w:sz="0" w:space="0" w:color="auto"/>
            <w:left w:val="none" w:sz="0" w:space="0" w:color="auto"/>
            <w:bottom w:val="none" w:sz="0" w:space="0" w:color="auto"/>
            <w:right w:val="none" w:sz="0" w:space="0" w:color="auto"/>
          </w:divBdr>
          <w:divsChild>
            <w:div w:id="1986738754">
              <w:marLeft w:val="0"/>
              <w:marRight w:val="0"/>
              <w:marTop w:val="0"/>
              <w:marBottom w:val="0"/>
              <w:divBdr>
                <w:top w:val="none" w:sz="0" w:space="0" w:color="auto"/>
                <w:left w:val="none" w:sz="0" w:space="0" w:color="auto"/>
                <w:bottom w:val="none" w:sz="0" w:space="0" w:color="auto"/>
                <w:right w:val="none" w:sz="0" w:space="0" w:color="auto"/>
              </w:divBdr>
              <w:divsChild>
                <w:div w:id="110946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174958">
      <w:bodyDiv w:val="1"/>
      <w:marLeft w:val="0"/>
      <w:marRight w:val="0"/>
      <w:marTop w:val="0"/>
      <w:marBottom w:val="0"/>
      <w:divBdr>
        <w:top w:val="none" w:sz="0" w:space="0" w:color="auto"/>
        <w:left w:val="none" w:sz="0" w:space="0" w:color="auto"/>
        <w:bottom w:val="none" w:sz="0" w:space="0" w:color="auto"/>
        <w:right w:val="none" w:sz="0" w:space="0" w:color="auto"/>
      </w:divBdr>
      <w:divsChild>
        <w:div w:id="1987660665">
          <w:marLeft w:val="0"/>
          <w:marRight w:val="0"/>
          <w:marTop w:val="0"/>
          <w:marBottom w:val="0"/>
          <w:divBdr>
            <w:top w:val="none" w:sz="0" w:space="0" w:color="auto"/>
            <w:left w:val="none" w:sz="0" w:space="0" w:color="auto"/>
            <w:bottom w:val="none" w:sz="0" w:space="0" w:color="auto"/>
            <w:right w:val="none" w:sz="0" w:space="0" w:color="auto"/>
          </w:divBdr>
          <w:divsChild>
            <w:div w:id="632249190">
              <w:marLeft w:val="0"/>
              <w:marRight w:val="0"/>
              <w:marTop w:val="0"/>
              <w:marBottom w:val="0"/>
              <w:divBdr>
                <w:top w:val="none" w:sz="0" w:space="0" w:color="auto"/>
                <w:left w:val="none" w:sz="0" w:space="0" w:color="auto"/>
                <w:bottom w:val="none" w:sz="0" w:space="0" w:color="auto"/>
                <w:right w:val="none" w:sz="0" w:space="0" w:color="auto"/>
              </w:divBdr>
              <w:divsChild>
                <w:div w:id="145116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444704">
      <w:bodyDiv w:val="1"/>
      <w:marLeft w:val="0"/>
      <w:marRight w:val="0"/>
      <w:marTop w:val="0"/>
      <w:marBottom w:val="0"/>
      <w:divBdr>
        <w:top w:val="none" w:sz="0" w:space="0" w:color="auto"/>
        <w:left w:val="none" w:sz="0" w:space="0" w:color="auto"/>
        <w:bottom w:val="none" w:sz="0" w:space="0" w:color="auto"/>
        <w:right w:val="none" w:sz="0" w:space="0" w:color="auto"/>
      </w:divBdr>
      <w:divsChild>
        <w:div w:id="1950775948">
          <w:marLeft w:val="0"/>
          <w:marRight w:val="0"/>
          <w:marTop w:val="0"/>
          <w:marBottom w:val="0"/>
          <w:divBdr>
            <w:top w:val="none" w:sz="0" w:space="0" w:color="auto"/>
            <w:left w:val="none" w:sz="0" w:space="0" w:color="auto"/>
            <w:bottom w:val="none" w:sz="0" w:space="0" w:color="auto"/>
            <w:right w:val="none" w:sz="0" w:space="0" w:color="auto"/>
          </w:divBdr>
          <w:divsChild>
            <w:div w:id="1704205654">
              <w:marLeft w:val="0"/>
              <w:marRight w:val="0"/>
              <w:marTop w:val="0"/>
              <w:marBottom w:val="0"/>
              <w:divBdr>
                <w:top w:val="none" w:sz="0" w:space="0" w:color="auto"/>
                <w:left w:val="none" w:sz="0" w:space="0" w:color="auto"/>
                <w:bottom w:val="none" w:sz="0" w:space="0" w:color="auto"/>
                <w:right w:val="none" w:sz="0" w:space="0" w:color="auto"/>
              </w:divBdr>
              <w:divsChild>
                <w:div w:id="2036416456">
                  <w:marLeft w:val="0"/>
                  <w:marRight w:val="0"/>
                  <w:marTop w:val="0"/>
                  <w:marBottom w:val="0"/>
                  <w:divBdr>
                    <w:top w:val="none" w:sz="0" w:space="0" w:color="auto"/>
                    <w:left w:val="none" w:sz="0" w:space="0" w:color="auto"/>
                    <w:bottom w:val="none" w:sz="0" w:space="0" w:color="auto"/>
                    <w:right w:val="none" w:sz="0" w:space="0" w:color="auto"/>
                  </w:divBdr>
                  <w:divsChild>
                    <w:div w:id="59640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1187</TotalTime>
  <Pages>11</Pages>
  <Words>3366</Words>
  <Characters>19188</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19</cp:revision>
  <dcterms:created xsi:type="dcterms:W3CDTF">2021-02-08T12:45:00Z</dcterms:created>
  <dcterms:modified xsi:type="dcterms:W3CDTF">2021-02-28T22:20:00Z</dcterms:modified>
</cp:coreProperties>
</file>