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91DA0" w14:textId="77777777" w:rsidR="00865F22" w:rsidRDefault="00865F22">
      <w:pPr>
        <w:shd w:val="clear" w:color="auto" w:fill="002080"/>
        <w:divId w:val="534583379"/>
        <w:rPr>
          <w:rFonts w:ascii="Segoe UI" w:eastAsia="Times New Roman" w:hAnsi="Segoe UI" w:cs="Segoe UI"/>
          <w:color w:val="FFFFFF"/>
          <w:sz w:val="27"/>
          <w:szCs w:val="27"/>
        </w:rPr>
      </w:pPr>
      <w:r>
        <w:rPr>
          <w:rFonts w:ascii="Segoe UI" w:eastAsia="Times New Roman" w:hAnsi="Segoe UI" w:cs="Segoe UI"/>
          <w:noProof/>
          <w:color w:val="FFFFFF"/>
          <w:sz w:val="27"/>
          <w:szCs w:val="27"/>
        </w:rPr>
        <mc:AlternateContent>
          <mc:Choice Requires="wps">
            <w:drawing>
              <wp:inline distT="0" distB="0" distL="0" distR="0" wp14:anchorId="4BB27253" wp14:editId="17D8C142">
                <wp:extent cx="304800" cy="304800"/>
                <wp:effectExtent l="0" t="0" r="0" b="0"/>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51224A"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" filled="f" stroked="f">
                <o:lock v:ext="edit" aspectratio="t"/>
                <w10:anchorlock/>
              </v:rect>
            </w:pict>
          </mc:Fallback>
        </mc:AlternateContent>
      </w:r>
      <w:r>
        <w:rPr>
          <w:rFonts w:ascii="Segoe UI" w:eastAsia="Times New Roman" w:hAnsi="Segoe UI" w:cs="Segoe UI"/>
          <w:color w:val="FFFFFF"/>
          <w:sz w:val="27"/>
          <w:szCs w:val="27"/>
        </w:rPr>
        <w:br/>
      </w:r>
      <w:r>
        <w:rPr>
          <w:noProof/>
          <w:sz w:val="20"/>
          <w:szCs w:val="20"/>
        </w:rPr>
        <mc:AlternateContent>
          <mc:Choice Requires="wps">
            <w:drawing>
              <wp:anchor distT="0" distB="0" distL="0" distR="0" simplePos="0" relativeHeight="251659264" behindDoc="0" locked="0" layoutInCell="1" allowOverlap="0" wp14:anchorId="717AB20D" wp14:editId="0B0D9BF4">
                <wp:simplePos x="0" y="0"/>
                <wp:positionH relativeFrom="column">
                  <wp:align>left</wp:align>
                </wp:positionH>
                <wp:positionV relativeFrom="line">
                  <wp:posOffset>0</wp:posOffset>
                </wp:positionV>
                <wp:extent cx="152400" cy="152400"/>
                <wp:effectExtent l="0" t="0" r="0" b="0"/>
                <wp:wrapSquare wrapText="bothSides"/>
                <wp:docPr id="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7C7C93" id="Rectangle 6" o:spid="_x0000_s1026" style="position:absolute;margin-left:0;margin-top:0;width:12pt;height:12pt;z-index:251659264;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" o:allowoverlap="f" filled="f" stroked="f">
                <o:lock v:ext="edit" aspectratio="t"/>
                <w10:wrap type="square" anchory="line"/>
              </v:rect>
            </w:pict>
          </mc:Fallback>
        </mc:AlternateContent>
      </w:r>
    </w:p>
    <w:p w14:paraId="27226402" w14:textId="77777777" w:rsidR="00865F22" w:rsidRDefault="00865F22">
      <w:pPr>
        <w:shd w:val="clear" w:color="auto" w:fill="002080"/>
        <w:spacing w:line="360" w:lineRule="atLeast"/>
        <w:divId w:val="936861966"/>
        <w:rPr>
          <w:rFonts w:ascii="Segoe UI" w:eastAsia="Times New Roman" w:hAnsi="Segoe UI" w:cs="Segoe UI"/>
          <w:color w:val="FFFFFF"/>
          <w:sz w:val="21"/>
          <w:szCs w:val="21"/>
        </w:rPr>
      </w:pPr>
      <w:r>
        <w:rPr>
          <w:rFonts w:ascii="Segoe UI" w:eastAsia="Times New Roman" w:hAnsi="Segoe UI" w:cs="Segoe UI"/>
          <w:color w:val="FFFFFF"/>
          <w:sz w:val="21"/>
          <w:szCs w:val="21"/>
        </w:rPr>
        <w:t xml:space="preserve">developing rapport with social </w:t>
      </w:r>
      <w:proofErr w:type="spellStart"/>
      <w:r>
        <w:rPr>
          <w:rFonts w:ascii="Segoe UI" w:eastAsia="Times New Roman" w:hAnsi="Segoe UI" w:cs="Segoe UI"/>
          <w:color w:val="FFFFFF"/>
          <w:sz w:val="21"/>
          <w:szCs w:val="21"/>
        </w:rPr>
        <w:t>users.docx</w:t>
      </w:r>
      <w:proofErr w:type="spellEnd"/>
    </w:p>
    <w:p w14:paraId="6D63753E" w14:textId="77777777" w:rsidR="00865F22" w:rsidRDefault="00865F22">
      <w:pPr>
        <w:shd w:val="clear" w:color="auto" w:fill="002080"/>
        <w:spacing w:line="240" w:lineRule="auto"/>
        <w:divId w:val="968977888"/>
        <w:rPr>
          <w:rFonts w:ascii="Segoe UI" w:eastAsia="Times New Roman" w:hAnsi="Segoe UI" w:cs="Segoe UI"/>
          <w:color w:val="FFFFFF"/>
          <w:sz w:val="27"/>
          <w:szCs w:val="27"/>
        </w:rPr>
      </w:pPr>
      <w:r>
        <w:rPr>
          <w:rFonts w:ascii="Segoe UI" w:eastAsia="Times New Roman" w:hAnsi="Segoe UI" w:cs="Segoe UI"/>
          <w:noProof/>
          <w:color w:val="FFFFFF"/>
          <w:sz w:val="27"/>
          <w:szCs w:val="27"/>
        </w:rPr>
        <mc:AlternateContent>
          <mc:Choice Requires="wps">
            <w:drawing>
              <wp:inline distT="0" distB="0" distL="0" distR="0" wp14:anchorId="2424A374" wp14:editId="2C9F5B61">
                <wp:extent cx="304800" cy="304800"/>
                <wp:effectExtent l="0" t="0" r="0" b="0"/>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C45D46"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" filled="f" stroked="f">
                <o:lock v:ext="edit" aspectratio="t"/>
                <w10:anchorlock/>
              </v:rect>
            </w:pict>
          </mc:Fallback>
        </mc:AlternateContent>
      </w:r>
    </w:p>
    <w:p w14:paraId="1B95C788" w14:textId="77777777" w:rsidR="00865F22" w:rsidRDefault="00865F22">
      <w:pPr>
        <w:shd w:val="clear" w:color="auto" w:fill="FFFFFF"/>
        <w:jc w:val="right"/>
        <w:divId w:val="1791630156"/>
        <w:rPr>
          <w:rFonts w:ascii="Segoe UI" w:eastAsia="Times New Roman" w:hAnsi="Segoe UI" w:cs="Segoe UI"/>
          <w:color w:val="000000"/>
          <w:sz w:val="27"/>
          <w:szCs w:val="27"/>
        </w:rPr>
      </w:pPr>
      <w:r>
        <w:rPr>
          <w:rFonts w:ascii="Segoe UI" w:eastAsia="Times New Roman" w:hAnsi="Segoe UI" w:cs="Segoe UI"/>
          <w:color w:val="000000"/>
          <w:sz w:val="27"/>
          <w:szCs w:val="27"/>
        </w:rPr>
        <w:t>1 / 4</w:t>
      </w:r>
    </w:p>
    <w:p w14:paraId="5C14778F" w14:textId="77777777" w:rsidR="00865F22" w:rsidRDefault="00865F22">
      <w:pPr>
        <w:shd w:val="clear" w:color="auto" w:fill="FFFFFF"/>
        <w:divId w:val="1206454183"/>
        <w:rPr>
          <w:rFonts w:ascii="Segoe UI" w:eastAsia="Times New Roman" w:hAnsi="Segoe UI" w:cs="Segoe UI"/>
          <w:color w:val="000000"/>
          <w:sz w:val="24"/>
          <w:szCs w:val="24"/>
        </w:rPr>
      </w:pPr>
      <w:r>
        <w:rPr>
          <w:rFonts w:ascii="Segoe UI" w:eastAsia="Times New Roman" w:hAnsi="Segoe UI" w:cs="Segoe UI"/>
          <w:color w:val="000000"/>
        </w:rPr>
        <w:t>Introduction</w:t>
      </w:r>
    </w:p>
    <w:p w14:paraId="183B89E9" w14:textId="77777777" w:rsidR="00865F22" w:rsidRDefault="00865F22">
      <w:pPr>
        <w:shd w:val="clear" w:color="auto" w:fill="FFFFFF"/>
        <w:divId w:val="625041048"/>
        <w:rPr>
          <w:rFonts w:ascii="Segoe UI" w:eastAsia="Times New Roman" w:hAnsi="Segoe UI" w:cs="Segoe UI"/>
          <w:color w:val="000000"/>
        </w:rPr>
      </w:pPr>
      <w:r>
        <w:rPr>
          <w:rFonts w:ascii="Segoe UI" w:eastAsia="Times New Roman" w:hAnsi="Segoe UI" w:cs="Segoe UI"/>
          <w:color w:val="000000"/>
        </w:rPr>
        <w:t>The purpose of this report is to explain skills that can assist health and social workers in developing their trust with service user, to give attention to each one of them a place where they have support and trust in the relationship to able them to express their doubts or concerns. Showing you care, good body language control, listening to help with mental health, disabilities and senior assistance. The structure of the report consists of the skills that will aid the association between the service user and workers giving patience to the workers and support for the patients together</w:t>
      </w:r>
    </w:p>
    <w:p w14:paraId="3F2664C5" w14:textId="77777777" w:rsidR="00865F22" w:rsidRDefault="00865F22">
      <w:pPr>
        <w:shd w:val="clear" w:color="auto" w:fill="FFFFFF"/>
        <w:divId w:val="8916439"/>
        <w:rPr>
          <w:rFonts w:ascii="Segoe UI" w:eastAsia="Times New Roman" w:hAnsi="Segoe UI" w:cs="Segoe UI"/>
          <w:color w:val="000000"/>
        </w:rPr>
      </w:pPr>
      <w:r>
        <w:rPr>
          <w:rFonts w:ascii="Segoe UI" w:eastAsia="Times New Roman" w:hAnsi="Segoe UI" w:cs="Segoe UI"/>
          <w:color w:val="000000"/>
        </w:rPr>
        <w:t>“Communication is the key”  </w:t>
      </w:r>
    </w:p>
    <w:p w14:paraId="3EF4AB17" w14:textId="77777777" w:rsidR="00865F22" w:rsidRDefault="00865F22">
      <w:pPr>
        <w:shd w:val="clear" w:color="auto" w:fill="FFFFFF"/>
        <w:divId w:val="2047295869"/>
        <w:rPr>
          <w:rFonts w:ascii="Segoe UI" w:eastAsia="Times New Roman" w:hAnsi="Segoe UI" w:cs="Segoe UI"/>
          <w:color w:val="000000"/>
        </w:rPr>
      </w:pPr>
      <w:r>
        <w:rPr>
          <w:rFonts w:ascii="Segoe UI" w:eastAsia="Times New Roman" w:hAnsi="Segoe UI" w:cs="Segoe UI"/>
          <w:color w:val="000000"/>
        </w:rPr>
        <w:t>Using nonverbal and verbal communication to assist a service user can build a relationship even with the smallest gestures to assist a patients needs. Working with a patient and helping them feel comfortable in difficult situations. Knowing the right thing to do and say, body language is a main asset including tone of voice and eye contact has a big part to play. Developing your listening skills to also assist even with nodding and smiling can give the patient undivided attention as they can build rapport and trust, providing them someone to speak to when concerned. Referring back to body language, gestures emphasise the way you communicate as they can change the meaning of speech even with the slightest hints as an example: “People's body language reveals that what they say is often very different from what they think or feel. It is a</w:t>
      </w:r>
    </w:p>
    <w:p w14:paraId="4B545CCF" w14:textId="77777777" w:rsidR="00865F22" w:rsidRDefault="00865F22">
      <w:pPr>
        <w:shd w:val="clear" w:color="auto" w:fill="FFFFFF"/>
        <w:divId w:val="1597053025"/>
        <w:rPr>
          <w:rFonts w:ascii="Segoe UI" w:eastAsia="Times New Roman" w:hAnsi="Segoe UI" w:cs="Segoe UI"/>
          <w:color w:val="000000"/>
        </w:rPr>
      </w:pPr>
      <w:r>
        <w:rPr>
          <w:rFonts w:ascii="Segoe UI" w:eastAsia="Times New Roman" w:hAnsi="Segoe UI" w:cs="Segoe UI"/>
          <w:noProof/>
          <w:color w:val="000000"/>
        </w:rPr>
        <mc:AlternateContent>
          <mc:Choice Requires="wps">
            <w:drawing>
              <wp:inline distT="0" distB="0" distL="0" distR="0" wp14:anchorId="78816197" wp14:editId="1689D764">
                <wp:extent cx="5731510" cy="20955"/>
                <wp:effectExtent l="0" t="31750" r="0" b="36830"/>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DB4273" id="Rectangle 3"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" fillcolor="black" stroked="f">
                <w10:anchorlock/>
              </v:rect>
            </w:pict>
          </mc:Fallback>
        </mc:AlternateContent>
      </w:r>
    </w:p>
    <w:p w14:paraId="7E7947AA" w14:textId="77777777" w:rsidR="00865F22" w:rsidRDefault="00865F22">
      <w:pPr>
        <w:shd w:val="clear" w:color="auto" w:fill="FFFFFF"/>
        <w:jc w:val="right"/>
        <w:divId w:val="1610312486"/>
        <w:rPr>
          <w:rFonts w:ascii="Segoe UI" w:eastAsia="Times New Roman" w:hAnsi="Segoe UI" w:cs="Segoe UI"/>
          <w:color w:val="000000"/>
          <w:sz w:val="27"/>
          <w:szCs w:val="27"/>
        </w:rPr>
      </w:pPr>
      <w:r>
        <w:rPr>
          <w:rFonts w:ascii="Segoe UI" w:eastAsia="Times New Roman" w:hAnsi="Segoe UI" w:cs="Segoe UI"/>
          <w:color w:val="000000"/>
          <w:sz w:val="27"/>
          <w:szCs w:val="27"/>
        </w:rPr>
        <w:t>2 / 4</w:t>
      </w:r>
    </w:p>
    <w:p w14:paraId="0DBF3621" w14:textId="77777777" w:rsidR="00865F22" w:rsidRDefault="00865F22">
      <w:pPr>
        <w:shd w:val="clear" w:color="auto" w:fill="FFFFFF"/>
        <w:divId w:val="987779518"/>
        <w:rPr>
          <w:rFonts w:ascii="Segoe UI" w:eastAsia="Times New Roman" w:hAnsi="Segoe UI" w:cs="Segoe UI"/>
          <w:color w:val="000000"/>
          <w:sz w:val="24"/>
          <w:szCs w:val="24"/>
        </w:rPr>
      </w:pPr>
      <w:r>
        <w:rPr>
          <w:rFonts w:ascii="Segoe UI" w:eastAsia="Times New Roman" w:hAnsi="Segoe UI" w:cs="Segoe UI"/>
          <w:color w:val="000000"/>
        </w:rPr>
        <w:t>scientific fact that people's gestures give away their true intentions.” Depending on your body language and developing It making sure to be aware of it and controlling ever sudden movement made to make the patient feel at comfortable and appreciated no matter what does happen. This proves body language has a huge impact on the service user and should be used appropriately.</w:t>
      </w:r>
    </w:p>
    <w:p w14:paraId="7B8C3CB8" w14:textId="77777777" w:rsidR="00865F22" w:rsidRDefault="00865F22">
      <w:pPr>
        <w:shd w:val="clear" w:color="auto" w:fill="FFFFFF"/>
        <w:divId w:val="45109633"/>
        <w:rPr>
          <w:rFonts w:ascii="Segoe UI" w:eastAsia="Times New Roman" w:hAnsi="Segoe UI" w:cs="Segoe UI"/>
          <w:color w:val="000000"/>
        </w:rPr>
      </w:pPr>
    </w:p>
    <w:p w14:paraId="4E02498B" w14:textId="77777777" w:rsidR="00865F22" w:rsidRDefault="00865F22">
      <w:pPr>
        <w:shd w:val="clear" w:color="auto" w:fill="FFFFFF"/>
        <w:divId w:val="1796171760"/>
        <w:rPr>
          <w:rFonts w:ascii="Segoe UI" w:eastAsia="Times New Roman" w:hAnsi="Segoe UI" w:cs="Segoe UI"/>
          <w:color w:val="000000"/>
        </w:rPr>
      </w:pPr>
      <w:r>
        <w:rPr>
          <w:rFonts w:ascii="Segoe UI" w:eastAsia="Times New Roman" w:hAnsi="Segoe UI" w:cs="Segoe UI"/>
          <w:color w:val="000000"/>
        </w:rPr>
        <w:t>“Empathy is not just being in the shoes of others”.</w:t>
      </w:r>
    </w:p>
    <w:p w14:paraId="48CC2626" w14:textId="77777777" w:rsidR="00865F22" w:rsidRDefault="00865F22">
      <w:pPr>
        <w:shd w:val="clear" w:color="auto" w:fill="FFFFFF"/>
        <w:divId w:val="217132416"/>
        <w:rPr>
          <w:rFonts w:ascii="Segoe UI" w:eastAsia="Times New Roman" w:hAnsi="Segoe UI" w:cs="Segoe UI"/>
          <w:color w:val="000000"/>
        </w:rPr>
      </w:pPr>
      <w:r>
        <w:rPr>
          <w:rFonts w:ascii="Segoe UI" w:eastAsia="Times New Roman" w:hAnsi="Segoe UI" w:cs="Segoe UI"/>
          <w:color w:val="000000"/>
        </w:rPr>
        <w:t xml:space="preserve">Showing empathy toward the patient and understanding their situations and not thinking ‘what would I do in their situation’, understanding the patients feelings, perspective and what </w:t>
      </w:r>
      <w:r>
        <w:rPr>
          <w:rFonts w:ascii="Segoe UI" w:eastAsia="Times New Roman" w:hAnsi="Segoe UI" w:cs="Segoe UI"/>
          <w:color w:val="000000"/>
        </w:rPr>
        <w:lastRenderedPageBreak/>
        <w:t>the stress they may be in. Consulting them and making sure their mental and physical health, making sure they have the support they need making sure that there are no doubts. Instead of being arrogant have patience and understand them and what they are going though even if you do not agree, help them get through this with positive attitude and a uplifting spirit which will wash away their worries. Be flexible with them and open to other ideas, smile and be there for them and work together with teamwork: “Empathy is seeing with the eyes of another, listening with the ears of another and feeling with the heart of another.” Being empathetic with the patient gives them a feeling of relief that someone may be able to understand what they are going through, that they are not going through it alone and they do not have to be isolated with problems which they have to face single handed. Using</w:t>
      </w:r>
    </w:p>
    <w:p w14:paraId="5AE052AD" w14:textId="77777777" w:rsidR="00865F22" w:rsidRDefault="00865F22">
      <w:pPr>
        <w:shd w:val="clear" w:color="auto" w:fill="FFFFFF"/>
        <w:divId w:val="1921482175"/>
        <w:rPr>
          <w:rFonts w:ascii="Segoe UI" w:eastAsia="Times New Roman" w:hAnsi="Segoe UI" w:cs="Segoe UI"/>
          <w:color w:val="000000"/>
        </w:rPr>
      </w:pPr>
      <w:r>
        <w:rPr>
          <w:rFonts w:ascii="Segoe UI" w:eastAsia="Times New Roman" w:hAnsi="Segoe UI" w:cs="Segoe UI"/>
          <w:noProof/>
          <w:color w:val="000000"/>
        </w:rPr>
        <mc:AlternateContent>
          <mc:Choice Requires="wps">
            <w:drawing>
              <wp:inline distT="0" distB="0" distL="0" distR="0" wp14:anchorId="4118E2A2" wp14:editId="72BB2961">
                <wp:extent cx="5731510" cy="20955"/>
                <wp:effectExtent l="0" t="31750" r="0" b="36830"/>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DCFF27" id="Rectangle 2"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" fillcolor="black" stroked="f">
                <w10:anchorlock/>
              </v:rect>
            </w:pict>
          </mc:Fallback>
        </mc:AlternateContent>
      </w:r>
    </w:p>
    <w:p w14:paraId="6AD08CA3" w14:textId="77777777" w:rsidR="00865F22" w:rsidRDefault="00865F22">
      <w:pPr>
        <w:shd w:val="clear" w:color="auto" w:fill="FFFFFF"/>
        <w:jc w:val="right"/>
        <w:divId w:val="1113331347"/>
        <w:rPr>
          <w:rFonts w:ascii="Segoe UI" w:eastAsia="Times New Roman" w:hAnsi="Segoe UI" w:cs="Segoe UI"/>
          <w:color w:val="000000"/>
          <w:sz w:val="27"/>
          <w:szCs w:val="27"/>
        </w:rPr>
      </w:pPr>
      <w:r>
        <w:rPr>
          <w:rFonts w:ascii="Segoe UI" w:eastAsia="Times New Roman" w:hAnsi="Segoe UI" w:cs="Segoe UI"/>
          <w:color w:val="000000"/>
          <w:sz w:val="27"/>
          <w:szCs w:val="27"/>
        </w:rPr>
        <w:t>3 / 4</w:t>
      </w:r>
    </w:p>
    <w:p w14:paraId="5DB04897" w14:textId="77777777" w:rsidR="00865F22" w:rsidRDefault="00865F22">
      <w:pPr>
        <w:shd w:val="clear" w:color="auto" w:fill="FFFFFF"/>
        <w:divId w:val="454519345"/>
        <w:rPr>
          <w:rFonts w:ascii="Segoe UI" w:eastAsia="Times New Roman" w:hAnsi="Segoe UI" w:cs="Segoe UI"/>
          <w:color w:val="000000"/>
          <w:sz w:val="24"/>
          <w:szCs w:val="24"/>
        </w:rPr>
      </w:pPr>
      <w:r>
        <w:rPr>
          <w:rFonts w:ascii="Segoe UI" w:eastAsia="Times New Roman" w:hAnsi="Segoe UI" w:cs="Segoe UI"/>
          <w:color w:val="000000"/>
        </w:rPr>
        <w:t>teamwork as an advantage supporting the service user mentally and physically. As well as empathy mirroring the action, body language of the service user as a way to be in their shoes so they you can relate to them completely. And giving them a person who understands them and what they go through put also know exactly what their reactions to everything and avoiding anything that can get a negative reaction or may upset them. Walking in the shoes of the patient and building them up while trying to experience what they go through in your mind. Empathy to the patient can be a main resource and should help you to experience understanding the problems of others and give them ‘a hand to hold’.</w:t>
      </w:r>
    </w:p>
    <w:p w14:paraId="4EDDC0F7" w14:textId="77777777" w:rsidR="00865F22" w:rsidRDefault="00865F22">
      <w:pPr>
        <w:shd w:val="clear" w:color="auto" w:fill="FFFFFF"/>
        <w:divId w:val="237174928"/>
        <w:rPr>
          <w:rFonts w:ascii="Segoe UI" w:eastAsia="Times New Roman" w:hAnsi="Segoe UI" w:cs="Segoe UI"/>
          <w:color w:val="000000"/>
        </w:rPr>
      </w:pPr>
    </w:p>
    <w:p w14:paraId="2C40A417" w14:textId="77777777" w:rsidR="00865F22" w:rsidRDefault="00865F22">
      <w:pPr>
        <w:shd w:val="clear" w:color="auto" w:fill="FFFFFF"/>
        <w:divId w:val="224797023"/>
        <w:rPr>
          <w:rFonts w:ascii="Segoe UI" w:eastAsia="Times New Roman" w:hAnsi="Segoe UI" w:cs="Segoe UI"/>
          <w:color w:val="000000"/>
        </w:rPr>
      </w:pPr>
      <w:r>
        <w:rPr>
          <w:rFonts w:ascii="Segoe UI" w:eastAsia="Times New Roman" w:hAnsi="Segoe UI" w:cs="Segoe UI"/>
          <w:color w:val="000000"/>
        </w:rPr>
        <w:t>‘Keeping your word’.</w:t>
      </w:r>
    </w:p>
    <w:p w14:paraId="46E3D076" w14:textId="77777777" w:rsidR="00865F22" w:rsidRDefault="00865F22">
      <w:pPr>
        <w:shd w:val="clear" w:color="auto" w:fill="FFFFFF"/>
        <w:divId w:val="984503500"/>
        <w:rPr>
          <w:rFonts w:ascii="Segoe UI" w:eastAsia="Times New Roman" w:hAnsi="Segoe UI" w:cs="Segoe UI"/>
          <w:color w:val="000000"/>
        </w:rPr>
      </w:pPr>
      <w:r>
        <w:rPr>
          <w:rFonts w:ascii="Segoe UI" w:eastAsia="Times New Roman" w:hAnsi="Segoe UI" w:cs="Segoe UI"/>
          <w:color w:val="000000"/>
        </w:rPr>
        <w:t>Truth-telling or honesty is seen as a basic moral principle, rule, or value. The service user needs someone to count  on and being a liar will not gain their trust and will push them away then help you build rapport, keeping your word is a huge impact as it makes them able to go to you when anything has happened that concerns them or a situation that they are finding difficult. So for them to put trust into you, keeping your word is a main necessary even if its something small promising something makes you need to keep your word for the patient to have trust in you and are confident you will keep your word. Lying even once had great impacts as you have betrayed your word and that will give you a character that has already</w:t>
      </w:r>
    </w:p>
    <w:p w14:paraId="2CC10AFF" w14:textId="77777777" w:rsidR="00865F22" w:rsidRDefault="00865F22">
      <w:pPr>
        <w:shd w:val="clear" w:color="auto" w:fill="FFFFFF"/>
        <w:divId w:val="537666694"/>
        <w:rPr>
          <w:rFonts w:ascii="Segoe UI" w:eastAsia="Times New Roman" w:hAnsi="Segoe UI" w:cs="Segoe UI"/>
          <w:color w:val="000000"/>
        </w:rPr>
      </w:pPr>
      <w:r>
        <w:rPr>
          <w:rFonts w:ascii="Segoe UI" w:eastAsia="Times New Roman" w:hAnsi="Segoe UI" w:cs="Segoe UI"/>
          <w:noProof/>
          <w:color w:val="000000"/>
        </w:rPr>
        <mc:AlternateContent>
          <mc:Choice Requires="wps">
            <w:drawing>
              <wp:inline distT="0" distB="0" distL="0" distR="0" wp14:anchorId="112F67DA" wp14:editId="62AFC22D">
                <wp:extent cx="5731510" cy="20955"/>
                <wp:effectExtent l="0" t="31750" r="0" b="36830"/>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3C8AAF" id="Rectangle 1"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" fillcolor="black" stroked="f">
                <w10:anchorlock/>
              </v:rect>
            </w:pict>
          </mc:Fallback>
        </mc:AlternateContent>
      </w:r>
    </w:p>
    <w:p w14:paraId="04CFA119" w14:textId="77777777" w:rsidR="00865F22" w:rsidRDefault="00865F22">
      <w:pPr>
        <w:shd w:val="clear" w:color="auto" w:fill="FFFFFF"/>
        <w:jc w:val="right"/>
        <w:divId w:val="1285504859"/>
        <w:rPr>
          <w:rFonts w:ascii="Segoe UI" w:eastAsia="Times New Roman" w:hAnsi="Segoe UI" w:cs="Segoe UI"/>
          <w:color w:val="000000"/>
          <w:sz w:val="27"/>
          <w:szCs w:val="27"/>
        </w:rPr>
      </w:pPr>
      <w:r>
        <w:rPr>
          <w:rFonts w:ascii="Segoe UI" w:eastAsia="Times New Roman" w:hAnsi="Segoe UI" w:cs="Segoe UI"/>
          <w:color w:val="000000"/>
          <w:sz w:val="27"/>
          <w:szCs w:val="27"/>
        </w:rPr>
        <w:t>4 / 4</w:t>
      </w:r>
    </w:p>
    <w:p w14:paraId="2C63E1FF" w14:textId="77777777" w:rsidR="00865F22" w:rsidRDefault="00865F22">
      <w:pPr>
        <w:shd w:val="clear" w:color="auto" w:fill="FFFFFF"/>
        <w:divId w:val="239220110"/>
        <w:rPr>
          <w:rFonts w:ascii="Segoe UI" w:eastAsia="Times New Roman" w:hAnsi="Segoe UI" w:cs="Segoe UI"/>
          <w:color w:val="000000"/>
          <w:sz w:val="24"/>
          <w:szCs w:val="24"/>
        </w:rPr>
      </w:pPr>
      <w:r>
        <w:rPr>
          <w:rFonts w:ascii="Segoe UI" w:eastAsia="Times New Roman" w:hAnsi="Segoe UI" w:cs="Segoe UI"/>
          <w:color w:val="000000"/>
        </w:rPr>
        <w:t xml:space="preserve">been made up. Promising something to the service user and fulfilling it will give them a reason to trust you and doing the opposite will give them a reason not to believe you: ‘failing to keep our word communicates our values and standards. It also communicates if we value others. Every time we don't keep our word, it affects us and also affects how patients perceive us’ Lastly being compassionate, spending appropriate time with patients is for them </w:t>
      </w:r>
      <w:r>
        <w:rPr>
          <w:rFonts w:ascii="Segoe UI" w:eastAsia="Times New Roman" w:hAnsi="Segoe UI" w:cs="Segoe UI"/>
          <w:color w:val="000000"/>
        </w:rPr>
        <w:lastRenderedPageBreak/>
        <w:t>to also trust you, they will be positive as you have been kind to them and had a positive attitude. Arrogance will not get the service user to trust you as it will lead them away because of the energy you give off they will not trust your negative character.</w:t>
      </w:r>
    </w:p>
    <w:p w14:paraId="0EE1CA08" w14:textId="77777777" w:rsidR="00865F22" w:rsidRDefault="00865F22">
      <w:pPr>
        <w:shd w:val="clear" w:color="auto" w:fill="FFFFFF"/>
        <w:divId w:val="712341132"/>
        <w:rPr>
          <w:rFonts w:ascii="Segoe UI" w:eastAsia="Times New Roman" w:hAnsi="Segoe UI" w:cs="Segoe UI"/>
          <w:color w:val="000000"/>
        </w:rPr>
      </w:pPr>
    </w:p>
    <w:p w14:paraId="071058F2" w14:textId="77777777" w:rsidR="00865F22" w:rsidRDefault="00865F22">
      <w:pPr>
        <w:shd w:val="clear" w:color="auto" w:fill="FFFFFF"/>
        <w:divId w:val="45296794"/>
        <w:rPr>
          <w:rFonts w:ascii="Segoe UI" w:eastAsia="Times New Roman" w:hAnsi="Segoe UI" w:cs="Segoe UI"/>
          <w:color w:val="000000"/>
        </w:rPr>
      </w:pPr>
      <w:r>
        <w:rPr>
          <w:rFonts w:ascii="Segoe UI" w:eastAsia="Times New Roman" w:hAnsi="Segoe UI" w:cs="Segoe UI"/>
          <w:color w:val="000000"/>
        </w:rPr>
        <w:t>Conclusion</w:t>
      </w:r>
    </w:p>
    <w:p w14:paraId="1930ECB2" w14:textId="77777777" w:rsidR="00865F22" w:rsidRDefault="00865F22">
      <w:pPr>
        <w:shd w:val="clear" w:color="auto" w:fill="FFFFFF"/>
        <w:divId w:val="506479911"/>
        <w:rPr>
          <w:rFonts w:ascii="Segoe UI" w:eastAsia="Times New Roman" w:hAnsi="Segoe UI" w:cs="Segoe UI"/>
          <w:color w:val="000000"/>
        </w:rPr>
      </w:pPr>
      <w:r>
        <w:rPr>
          <w:rFonts w:ascii="Segoe UI" w:eastAsia="Times New Roman" w:hAnsi="Segoe UI" w:cs="Segoe UI"/>
          <w:color w:val="000000"/>
        </w:rPr>
        <w:t>In conclusion the skills to support a health and social worker to build developing rapport with service users is communicating with the patient understanding their problems, situations. Being able to control body language and mirroring the service users behaviour to relate to their problems and walking in their shoes. Building an appropriate relationship and being empathetic to the service user. As well as that being truthful to the patient will give you a character they perceive you as and they can build trust with you and keeping your word to them even with the slightest things, helping them trust you.</w:t>
      </w:r>
    </w:p>
    <w:p w14:paraId="04F525A9" w14:textId="77777777" w:rsidR="00865F22" w:rsidRDefault="00865F22"/>
    <w:sectPr w:rsidR="00865F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F22"/>
    <w:rsid w:val="00865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1F37B0"/>
  <w15:chartTrackingRefBased/>
  <w15:docId w15:val="{C9E62BE2-C9B2-E64F-BD86-F5D6881CF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rPr>
      <w:kern w:val="0"/>
      <w14:ligatures w14:val="none"/>
    </w:rPr>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528255">
      <w:marLeft w:val="0"/>
      <w:marRight w:val="0"/>
      <w:marTop w:val="0"/>
      <w:marBottom w:val="0"/>
      <w:divBdr>
        <w:top w:val="none" w:sz="0" w:space="0" w:color="auto"/>
        <w:left w:val="none" w:sz="0" w:space="0" w:color="auto"/>
        <w:bottom w:val="none" w:sz="0" w:space="0" w:color="auto"/>
        <w:right w:val="none" w:sz="0" w:space="0" w:color="auto"/>
      </w:divBdr>
      <w:divsChild>
        <w:div w:id="1210217733">
          <w:marLeft w:val="0"/>
          <w:marRight w:val="0"/>
          <w:marTop w:val="0"/>
          <w:marBottom w:val="0"/>
          <w:divBdr>
            <w:top w:val="none" w:sz="0" w:space="0" w:color="auto"/>
            <w:left w:val="none" w:sz="0" w:space="0" w:color="auto"/>
            <w:bottom w:val="none" w:sz="0" w:space="0" w:color="auto"/>
            <w:right w:val="none" w:sz="0" w:space="0" w:color="auto"/>
          </w:divBdr>
          <w:divsChild>
            <w:div w:id="257563762">
              <w:marLeft w:val="0"/>
              <w:marRight w:val="0"/>
              <w:marTop w:val="0"/>
              <w:marBottom w:val="0"/>
              <w:divBdr>
                <w:top w:val="none" w:sz="0" w:space="0" w:color="auto"/>
                <w:left w:val="none" w:sz="0" w:space="0" w:color="auto"/>
                <w:bottom w:val="none" w:sz="0" w:space="0" w:color="auto"/>
                <w:right w:val="none" w:sz="0" w:space="0" w:color="auto"/>
              </w:divBdr>
              <w:divsChild>
                <w:div w:id="1597053025">
                  <w:marLeft w:val="0"/>
                  <w:marRight w:val="0"/>
                  <w:marTop w:val="0"/>
                  <w:marBottom w:val="0"/>
                  <w:divBdr>
                    <w:top w:val="none" w:sz="0" w:space="0" w:color="auto"/>
                    <w:left w:val="none" w:sz="0" w:space="0" w:color="auto"/>
                    <w:bottom w:val="none" w:sz="0" w:space="0" w:color="auto"/>
                    <w:right w:val="none" w:sz="0" w:space="0" w:color="auto"/>
                  </w:divBdr>
                  <w:divsChild>
                    <w:div w:id="1791630156">
                      <w:marLeft w:val="0"/>
                      <w:marRight w:val="0"/>
                      <w:marTop w:val="150"/>
                      <w:marBottom w:val="150"/>
                      <w:divBdr>
                        <w:top w:val="none" w:sz="0" w:space="0" w:color="auto"/>
                        <w:left w:val="none" w:sz="0" w:space="0" w:color="auto"/>
                        <w:bottom w:val="none" w:sz="0" w:space="0" w:color="auto"/>
                        <w:right w:val="none" w:sz="0" w:space="0" w:color="auto"/>
                      </w:divBdr>
                    </w:div>
                    <w:div w:id="1948274879">
                      <w:marLeft w:val="0"/>
                      <w:marRight w:val="0"/>
                      <w:marTop w:val="0"/>
                      <w:marBottom w:val="0"/>
                      <w:divBdr>
                        <w:top w:val="none" w:sz="0" w:space="0" w:color="auto"/>
                        <w:left w:val="none" w:sz="0" w:space="0" w:color="auto"/>
                        <w:bottom w:val="none" w:sz="0" w:space="0" w:color="auto"/>
                        <w:right w:val="none" w:sz="0" w:space="0" w:color="auto"/>
                      </w:divBdr>
                      <w:divsChild>
                        <w:div w:id="1206454183">
                          <w:marLeft w:val="0"/>
                          <w:marRight w:val="0"/>
                          <w:marTop w:val="75"/>
                          <w:marBottom w:val="0"/>
                          <w:divBdr>
                            <w:top w:val="none" w:sz="0" w:space="0" w:color="auto"/>
                            <w:left w:val="none" w:sz="0" w:space="0" w:color="auto"/>
                            <w:bottom w:val="none" w:sz="0" w:space="0" w:color="auto"/>
                            <w:right w:val="none" w:sz="0" w:space="0" w:color="auto"/>
                          </w:divBdr>
                        </w:div>
                        <w:div w:id="625041048">
                          <w:marLeft w:val="0"/>
                          <w:marRight w:val="0"/>
                          <w:marTop w:val="75"/>
                          <w:marBottom w:val="0"/>
                          <w:divBdr>
                            <w:top w:val="none" w:sz="0" w:space="0" w:color="auto"/>
                            <w:left w:val="none" w:sz="0" w:space="0" w:color="auto"/>
                            <w:bottom w:val="none" w:sz="0" w:space="0" w:color="auto"/>
                            <w:right w:val="none" w:sz="0" w:space="0" w:color="auto"/>
                          </w:divBdr>
                        </w:div>
                        <w:div w:id="8916439">
                          <w:marLeft w:val="0"/>
                          <w:marRight w:val="0"/>
                          <w:marTop w:val="75"/>
                          <w:marBottom w:val="0"/>
                          <w:divBdr>
                            <w:top w:val="none" w:sz="0" w:space="0" w:color="auto"/>
                            <w:left w:val="none" w:sz="0" w:space="0" w:color="auto"/>
                            <w:bottom w:val="none" w:sz="0" w:space="0" w:color="auto"/>
                            <w:right w:val="none" w:sz="0" w:space="0" w:color="auto"/>
                          </w:divBdr>
                        </w:div>
                        <w:div w:id="204729586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921482175">
                  <w:marLeft w:val="0"/>
                  <w:marRight w:val="0"/>
                  <w:marTop w:val="0"/>
                  <w:marBottom w:val="0"/>
                  <w:divBdr>
                    <w:top w:val="none" w:sz="0" w:space="0" w:color="auto"/>
                    <w:left w:val="none" w:sz="0" w:space="0" w:color="auto"/>
                    <w:bottom w:val="none" w:sz="0" w:space="0" w:color="auto"/>
                    <w:right w:val="none" w:sz="0" w:space="0" w:color="auto"/>
                  </w:divBdr>
                  <w:divsChild>
                    <w:div w:id="1610312486">
                      <w:marLeft w:val="0"/>
                      <w:marRight w:val="0"/>
                      <w:marTop w:val="150"/>
                      <w:marBottom w:val="150"/>
                      <w:divBdr>
                        <w:top w:val="none" w:sz="0" w:space="0" w:color="auto"/>
                        <w:left w:val="none" w:sz="0" w:space="0" w:color="auto"/>
                        <w:bottom w:val="none" w:sz="0" w:space="0" w:color="auto"/>
                        <w:right w:val="none" w:sz="0" w:space="0" w:color="auto"/>
                      </w:divBdr>
                    </w:div>
                    <w:div w:id="252469007">
                      <w:marLeft w:val="0"/>
                      <w:marRight w:val="0"/>
                      <w:marTop w:val="0"/>
                      <w:marBottom w:val="0"/>
                      <w:divBdr>
                        <w:top w:val="none" w:sz="0" w:space="0" w:color="auto"/>
                        <w:left w:val="none" w:sz="0" w:space="0" w:color="auto"/>
                        <w:bottom w:val="none" w:sz="0" w:space="0" w:color="auto"/>
                        <w:right w:val="none" w:sz="0" w:space="0" w:color="auto"/>
                      </w:divBdr>
                      <w:divsChild>
                        <w:div w:id="987779518">
                          <w:marLeft w:val="0"/>
                          <w:marRight w:val="0"/>
                          <w:marTop w:val="75"/>
                          <w:marBottom w:val="0"/>
                          <w:divBdr>
                            <w:top w:val="none" w:sz="0" w:space="0" w:color="auto"/>
                            <w:left w:val="none" w:sz="0" w:space="0" w:color="auto"/>
                            <w:bottom w:val="none" w:sz="0" w:space="0" w:color="auto"/>
                            <w:right w:val="none" w:sz="0" w:space="0" w:color="auto"/>
                          </w:divBdr>
                        </w:div>
                        <w:div w:id="45109633">
                          <w:marLeft w:val="0"/>
                          <w:marRight w:val="0"/>
                          <w:marTop w:val="75"/>
                          <w:marBottom w:val="0"/>
                          <w:divBdr>
                            <w:top w:val="none" w:sz="0" w:space="0" w:color="auto"/>
                            <w:left w:val="none" w:sz="0" w:space="0" w:color="auto"/>
                            <w:bottom w:val="none" w:sz="0" w:space="0" w:color="auto"/>
                            <w:right w:val="none" w:sz="0" w:space="0" w:color="auto"/>
                          </w:divBdr>
                        </w:div>
                        <w:div w:id="1796171760">
                          <w:marLeft w:val="0"/>
                          <w:marRight w:val="0"/>
                          <w:marTop w:val="75"/>
                          <w:marBottom w:val="0"/>
                          <w:divBdr>
                            <w:top w:val="none" w:sz="0" w:space="0" w:color="auto"/>
                            <w:left w:val="none" w:sz="0" w:space="0" w:color="auto"/>
                            <w:bottom w:val="none" w:sz="0" w:space="0" w:color="auto"/>
                            <w:right w:val="none" w:sz="0" w:space="0" w:color="auto"/>
                          </w:divBdr>
                        </w:div>
                        <w:div w:id="21713241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37666694">
                  <w:marLeft w:val="0"/>
                  <w:marRight w:val="0"/>
                  <w:marTop w:val="0"/>
                  <w:marBottom w:val="0"/>
                  <w:divBdr>
                    <w:top w:val="none" w:sz="0" w:space="0" w:color="auto"/>
                    <w:left w:val="none" w:sz="0" w:space="0" w:color="auto"/>
                    <w:bottom w:val="none" w:sz="0" w:space="0" w:color="auto"/>
                    <w:right w:val="none" w:sz="0" w:space="0" w:color="auto"/>
                  </w:divBdr>
                  <w:divsChild>
                    <w:div w:id="1113331347">
                      <w:marLeft w:val="0"/>
                      <w:marRight w:val="0"/>
                      <w:marTop w:val="150"/>
                      <w:marBottom w:val="150"/>
                      <w:divBdr>
                        <w:top w:val="none" w:sz="0" w:space="0" w:color="auto"/>
                        <w:left w:val="none" w:sz="0" w:space="0" w:color="auto"/>
                        <w:bottom w:val="none" w:sz="0" w:space="0" w:color="auto"/>
                        <w:right w:val="none" w:sz="0" w:space="0" w:color="auto"/>
                      </w:divBdr>
                    </w:div>
                    <w:div w:id="1192457208">
                      <w:marLeft w:val="0"/>
                      <w:marRight w:val="0"/>
                      <w:marTop w:val="0"/>
                      <w:marBottom w:val="0"/>
                      <w:divBdr>
                        <w:top w:val="none" w:sz="0" w:space="0" w:color="auto"/>
                        <w:left w:val="none" w:sz="0" w:space="0" w:color="auto"/>
                        <w:bottom w:val="none" w:sz="0" w:space="0" w:color="auto"/>
                        <w:right w:val="none" w:sz="0" w:space="0" w:color="auto"/>
                      </w:divBdr>
                      <w:divsChild>
                        <w:div w:id="454519345">
                          <w:marLeft w:val="0"/>
                          <w:marRight w:val="0"/>
                          <w:marTop w:val="75"/>
                          <w:marBottom w:val="0"/>
                          <w:divBdr>
                            <w:top w:val="none" w:sz="0" w:space="0" w:color="auto"/>
                            <w:left w:val="none" w:sz="0" w:space="0" w:color="auto"/>
                            <w:bottom w:val="none" w:sz="0" w:space="0" w:color="auto"/>
                            <w:right w:val="none" w:sz="0" w:space="0" w:color="auto"/>
                          </w:divBdr>
                        </w:div>
                        <w:div w:id="237174928">
                          <w:marLeft w:val="0"/>
                          <w:marRight w:val="0"/>
                          <w:marTop w:val="75"/>
                          <w:marBottom w:val="0"/>
                          <w:divBdr>
                            <w:top w:val="none" w:sz="0" w:space="0" w:color="auto"/>
                            <w:left w:val="none" w:sz="0" w:space="0" w:color="auto"/>
                            <w:bottom w:val="none" w:sz="0" w:space="0" w:color="auto"/>
                            <w:right w:val="none" w:sz="0" w:space="0" w:color="auto"/>
                          </w:divBdr>
                        </w:div>
                        <w:div w:id="224797023">
                          <w:marLeft w:val="0"/>
                          <w:marRight w:val="0"/>
                          <w:marTop w:val="75"/>
                          <w:marBottom w:val="0"/>
                          <w:divBdr>
                            <w:top w:val="none" w:sz="0" w:space="0" w:color="auto"/>
                            <w:left w:val="none" w:sz="0" w:space="0" w:color="auto"/>
                            <w:bottom w:val="none" w:sz="0" w:space="0" w:color="auto"/>
                            <w:right w:val="none" w:sz="0" w:space="0" w:color="auto"/>
                          </w:divBdr>
                        </w:div>
                        <w:div w:id="98450350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01717798">
                  <w:marLeft w:val="0"/>
                  <w:marRight w:val="0"/>
                  <w:marTop w:val="0"/>
                  <w:marBottom w:val="0"/>
                  <w:divBdr>
                    <w:top w:val="none" w:sz="0" w:space="0" w:color="auto"/>
                    <w:left w:val="none" w:sz="0" w:space="0" w:color="auto"/>
                    <w:bottom w:val="none" w:sz="0" w:space="0" w:color="auto"/>
                    <w:right w:val="none" w:sz="0" w:space="0" w:color="auto"/>
                  </w:divBdr>
                  <w:divsChild>
                    <w:div w:id="1285504859">
                      <w:marLeft w:val="0"/>
                      <w:marRight w:val="0"/>
                      <w:marTop w:val="150"/>
                      <w:marBottom w:val="150"/>
                      <w:divBdr>
                        <w:top w:val="none" w:sz="0" w:space="0" w:color="auto"/>
                        <w:left w:val="none" w:sz="0" w:space="0" w:color="auto"/>
                        <w:bottom w:val="none" w:sz="0" w:space="0" w:color="auto"/>
                        <w:right w:val="none" w:sz="0" w:space="0" w:color="auto"/>
                      </w:divBdr>
                    </w:div>
                    <w:div w:id="87964621">
                      <w:marLeft w:val="0"/>
                      <w:marRight w:val="0"/>
                      <w:marTop w:val="0"/>
                      <w:marBottom w:val="0"/>
                      <w:divBdr>
                        <w:top w:val="none" w:sz="0" w:space="0" w:color="auto"/>
                        <w:left w:val="none" w:sz="0" w:space="0" w:color="auto"/>
                        <w:bottom w:val="none" w:sz="0" w:space="0" w:color="auto"/>
                        <w:right w:val="none" w:sz="0" w:space="0" w:color="auto"/>
                      </w:divBdr>
                      <w:divsChild>
                        <w:div w:id="239220110">
                          <w:marLeft w:val="0"/>
                          <w:marRight w:val="0"/>
                          <w:marTop w:val="75"/>
                          <w:marBottom w:val="0"/>
                          <w:divBdr>
                            <w:top w:val="none" w:sz="0" w:space="0" w:color="auto"/>
                            <w:left w:val="none" w:sz="0" w:space="0" w:color="auto"/>
                            <w:bottom w:val="none" w:sz="0" w:space="0" w:color="auto"/>
                            <w:right w:val="none" w:sz="0" w:space="0" w:color="auto"/>
                          </w:divBdr>
                        </w:div>
                        <w:div w:id="712341132">
                          <w:marLeft w:val="0"/>
                          <w:marRight w:val="0"/>
                          <w:marTop w:val="75"/>
                          <w:marBottom w:val="0"/>
                          <w:divBdr>
                            <w:top w:val="none" w:sz="0" w:space="0" w:color="auto"/>
                            <w:left w:val="none" w:sz="0" w:space="0" w:color="auto"/>
                            <w:bottom w:val="none" w:sz="0" w:space="0" w:color="auto"/>
                            <w:right w:val="none" w:sz="0" w:space="0" w:color="auto"/>
                          </w:divBdr>
                        </w:div>
                        <w:div w:id="45296794">
                          <w:marLeft w:val="0"/>
                          <w:marRight w:val="0"/>
                          <w:marTop w:val="75"/>
                          <w:marBottom w:val="0"/>
                          <w:divBdr>
                            <w:top w:val="none" w:sz="0" w:space="0" w:color="auto"/>
                            <w:left w:val="none" w:sz="0" w:space="0" w:color="auto"/>
                            <w:bottom w:val="none" w:sz="0" w:space="0" w:color="auto"/>
                            <w:right w:val="none" w:sz="0" w:space="0" w:color="auto"/>
                          </w:divBdr>
                        </w:div>
                        <w:div w:id="50647991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8729334">
      <w:marLeft w:val="0"/>
      <w:marRight w:val="0"/>
      <w:marTop w:val="0"/>
      <w:marBottom w:val="0"/>
      <w:divBdr>
        <w:top w:val="none" w:sz="0" w:space="0" w:color="auto"/>
        <w:left w:val="none" w:sz="0" w:space="0" w:color="auto"/>
        <w:bottom w:val="none" w:sz="0" w:space="0" w:color="auto"/>
        <w:right w:val="none" w:sz="0" w:space="0" w:color="auto"/>
      </w:divBdr>
      <w:divsChild>
        <w:div w:id="1077246611">
          <w:marLeft w:val="0"/>
          <w:marRight w:val="0"/>
          <w:marTop w:val="0"/>
          <w:marBottom w:val="0"/>
          <w:divBdr>
            <w:top w:val="none" w:sz="0" w:space="0" w:color="auto"/>
            <w:left w:val="none" w:sz="0" w:space="0" w:color="auto"/>
            <w:bottom w:val="none" w:sz="0" w:space="0" w:color="auto"/>
            <w:right w:val="none" w:sz="0" w:space="0" w:color="auto"/>
          </w:divBdr>
          <w:divsChild>
            <w:div w:id="534583379">
              <w:marLeft w:val="120"/>
              <w:marRight w:val="120"/>
              <w:marTop w:val="120"/>
              <w:marBottom w:val="120"/>
              <w:divBdr>
                <w:top w:val="none" w:sz="0" w:space="0" w:color="auto"/>
                <w:left w:val="none" w:sz="0" w:space="0" w:color="auto"/>
                <w:bottom w:val="none" w:sz="0" w:space="0" w:color="auto"/>
                <w:right w:val="none" w:sz="0" w:space="0" w:color="auto"/>
              </w:divBdr>
            </w:div>
            <w:div w:id="1854952669">
              <w:marLeft w:val="0"/>
              <w:marRight w:val="0"/>
              <w:marTop w:val="120"/>
              <w:marBottom w:val="120"/>
              <w:divBdr>
                <w:top w:val="none" w:sz="0" w:space="0" w:color="auto"/>
                <w:left w:val="none" w:sz="0" w:space="0" w:color="auto"/>
                <w:bottom w:val="none" w:sz="0" w:space="0" w:color="auto"/>
                <w:right w:val="none" w:sz="0" w:space="0" w:color="auto"/>
              </w:divBdr>
              <w:divsChild>
                <w:div w:id="936861966">
                  <w:marLeft w:val="0"/>
                  <w:marRight w:val="0"/>
                  <w:marTop w:val="0"/>
                  <w:marBottom w:val="0"/>
                  <w:divBdr>
                    <w:top w:val="none" w:sz="0" w:space="0" w:color="auto"/>
                    <w:left w:val="none" w:sz="0" w:space="0" w:color="auto"/>
                    <w:bottom w:val="none" w:sz="0" w:space="0" w:color="auto"/>
                    <w:right w:val="none" w:sz="0" w:space="0" w:color="auto"/>
                  </w:divBdr>
                </w:div>
              </w:divsChild>
            </w:div>
            <w:div w:id="968977888">
              <w:marLeft w:val="0"/>
              <w:marRight w:val="120"/>
              <w:marTop w:val="120"/>
              <w:marBottom w:val="12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874</Words>
  <Characters>4985</Characters>
  <Application>Microsoft Office Word</Application>
  <DocSecurity>0</DocSecurity>
  <Lines>41</Lines>
  <Paragraphs>11</Paragraphs>
  <ScaleCrop>false</ScaleCrop>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Hira Shahzad</dc:creator>
  <cp:keywords/>
  <dc:description/>
  <cp:lastModifiedBy>Hira Shahzad</cp:lastModifiedBy>
  <cp:revision>2</cp:revision>
  <dcterms:created xsi:type="dcterms:W3CDTF">2023-03-05T14:10:00Z</dcterms:created>
  <dcterms:modified xsi:type="dcterms:W3CDTF">2023-03-05T14:10:00Z</dcterms:modified>
</cp:coreProperties>
</file>