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0BE5A7" w14:textId="77777777" w:rsidR="00474F13" w:rsidRDefault="00474F13" w:rsidP="00200641">
      <w:pPr>
        <w:pStyle w:val="NormalWeb"/>
        <w:spacing w:line="360" w:lineRule="auto"/>
        <w:jc w:val="center"/>
        <w:rPr>
          <w:rFonts w:ascii="ArialMT" w:hAnsi="ArialMT"/>
          <w:sz w:val="34"/>
          <w:szCs w:val="44"/>
        </w:rPr>
      </w:pPr>
    </w:p>
    <w:p w14:paraId="63C199F8" w14:textId="77777777" w:rsidR="00474F13" w:rsidRDefault="00474F13" w:rsidP="00200641">
      <w:pPr>
        <w:pStyle w:val="NormalWeb"/>
        <w:spacing w:line="360" w:lineRule="auto"/>
        <w:jc w:val="center"/>
        <w:rPr>
          <w:rFonts w:ascii="ArialMT" w:hAnsi="ArialMT"/>
          <w:sz w:val="34"/>
          <w:szCs w:val="44"/>
        </w:rPr>
      </w:pPr>
    </w:p>
    <w:p w14:paraId="546170DA" w14:textId="77777777" w:rsidR="00474F13" w:rsidRPr="00682394" w:rsidRDefault="00474F13" w:rsidP="00200641">
      <w:pPr>
        <w:spacing w:line="360" w:lineRule="auto"/>
      </w:pPr>
    </w:p>
    <w:p w14:paraId="7ED0D18E" w14:textId="35C0BD84" w:rsidR="00474F13" w:rsidRPr="007765E3" w:rsidRDefault="00474F13" w:rsidP="00200641">
      <w:pPr>
        <w:spacing w:line="360" w:lineRule="auto"/>
        <w:rPr>
          <w:sz w:val="56"/>
          <w:szCs w:val="56"/>
        </w:rPr>
      </w:pPr>
    </w:p>
    <w:p w14:paraId="296649BF" w14:textId="767C2A7D" w:rsidR="00474F13" w:rsidRPr="00200641" w:rsidRDefault="00AD3AFD" w:rsidP="00200641">
      <w:pPr>
        <w:spacing w:line="276" w:lineRule="auto"/>
        <w:ind w:left="720"/>
        <w:rPr>
          <w:rFonts w:asciiTheme="majorHAnsi" w:eastAsiaTheme="majorEastAsia" w:hAnsiTheme="majorHAnsi" w:cstheme="majorBidi"/>
          <w:i w:val="0"/>
          <w:iCs w:val="0"/>
          <w:color w:val="ED7D31" w:themeColor="accent2"/>
          <w:sz w:val="96"/>
          <w:szCs w:val="96"/>
        </w:rPr>
      </w:pPr>
      <w:r w:rsidRPr="00200641">
        <w:rPr>
          <w:rFonts w:ascii="Times New Roman" w:hAnsi="Times New Roman" w:cs="Times New Roman"/>
          <w:noProof/>
          <w:sz w:val="28"/>
          <w:szCs w:val="28"/>
        </w:rPr>
        <mc:AlternateContent>
          <mc:Choice Requires="wps">
            <w:drawing>
              <wp:anchor distT="0" distB="0" distL="114300" distR="114300" simplePos="0" relativeHeight="251660288" behindDoc="0" locked="0" layoutInCell="1" allowOverlap="1" wp14:anchorId="69ECE4DC" wp14:editId="256DB8D8">
                <wp:simplePos x="0" y="0"/>
                <wp:positionH relativeFrom="column">
                  <wp:posOffset>-1246553</wp:posOffset>
                </wp:positionH>
                <wp:positionV relativeFrom="paragraph">
                  <wp:posOffset>1702527</wp:posOffset>
                </wp:positionV>
                <wp:extent cx="3224003" cy="123887"/>
                <wp:effectExtent l="635" t="24765" r="27940" b="15240"/>
                <wp:wrapNone/>
                <wp:docPr id="2" name="Half-frame 2"/>
                <wp:cNvGraphicFramePr/>
                <a:graphic xmlns:a="http://schemas.openxmlformats.org/drawingml/2006/main">
                  <a:graphicData uri="http://schemas.microsoft.com/office/word/2010/wordprocessingShape">
                    <wps:wsp>
                      <wps:cNvSpPr/>
                      <wps:spPr>
                        <a:xfrm rot="16200000">
                          <a:off x="0" y="0"/>
                          <a:ext cx="3224003" cy="123887"/>
                        </a:xfrm>
                        <a:prstGeom prst="halfFrame">
                          <a:avLst/>
                        </a:prstGeom>
                        <a:solidFill>
                          <a:schemeClr val="accent2"/>
                        </a:solidFill>
                        <a:ln>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A4F3BE" id="Half-frame 2" o:spid="_x0000_s1026" style="position:absolute;margin-left:-98.15pt;margin-top:134.05pt;width:253.85pt;height:9.75pt;rotation:-9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224003,12388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" path="m,l3224003,,2149346,41295r-2108051,l41295,122300,,123887,,xe" fillcolor="#ed7d31 [3205]" strokecolor="#ed7d31 [3205]" strokeweight="1pt">
                <v:stroke joinstyle="miter"/>
                <v:path arrowok="t" o:connecttype="custom" o:connectlocs="0,0;3224003,0;2149346,41295;41295,41295;41295,122300;0,123887;0,0" o:connectangles="0,0,0,0,0,0,0"/>
              </v:shape>
            </w:pict>
          </mc:Fallback>
        </mc:AlternateContent>
      </w:r>
      <w:r w:rsidR="00474F13" w:rsidRPr="00200641">
        <w:rPr>
          <w:rStyle w:val="SubtleEmphasis"/>
          <w:rFonts w:ascii="Times New Roman" w:hAnsi="Times New Roman" w:cs="Times New Roman"/>
          <w:sz w:val="96"/>
          <w:szCs w:val="96"/>
        </w:rPr>
        <w:t>E</w:t>
      </w:r>
      <w:r w:rsidR="00682394" w:rsidRPr="00200641">
        <w:rPr>
          <w:rStyle w:val="SubtleEmphasis"/>
          <w:rFonts w:ascii="Times New Roman" w:hAnsi="Times New Roman" w:cs="Times New Roman"/>
          <w:sz w:val="96"/>
          <w:szCs w:val="96"/>
        </w:rPr>
        <w:t>xploring the difference in depression levels between males and females.</w:t>
      </w:r>
      <w:r w:rsidRPr="00200641">
        <w:rPr>
          <w:rFonts w:asciiTheme="majorHAnsi" w:eastAsiaTheme="majorEastAsia" w:hAnsiTheme="majorHAnsi" w:cstheme="majorBidi"/>
          <w:i w:val="0"/>
          <w:iCs w:val="0"/>
          <w:color w:val="ED7D31" w:themeColor="accent2"/>
          <w:sz w:val="96"/>
          <w:szCs w:val="96"/>
        </w:rPr>
        <w:br/>
      </w:r>
      <w:r w:rsidR="00474F13" w:rsidRPr="00200641">
        <w:rPr>
          <w:rFonts w:ascii="Times New Roman" w:hAnsi="Times New Roman" w:cs="Times New Roman"/>
          <w:i w:val="0"/>
          <w:iCs w:val="0"/>
          <w:sz w:val="28"/>
          <w:szCs w:val="28"/>
        </w:rPr>
        <w:t>Patrick Irakiza</w:t>
      </w:r>
    </w:p>
    <w:p w14:paraId="4608C676" w14:textId="59B278E1" w:rsidR="00682394" w:rsidRDefault="00682394" w:rsidP="00200641">
      <w:pPr>
        <w:spacing w:line="360" w:lineRule="auto"/>
        <w:rPr>
          <w:sz w:val="28"/>
          <w:szCs w:val="28"/>
        </w:rPr>
      </w:pPr>
    </w:p>
    <w:p w14:paraId="2ED42BAD" w14:textId="71A85DE9" w:rsidR="00682394" w:rsidRDefault="00682394" w:rsidP="00200641">
      <w:pPr>
        <w:spacing w:line="360" w:lineRule="auto"/>
        <w:rPr>
          <w:sz w:val="28"/>
          <w:szCs w:val="28"/>
        </w:rPr>
      </w:pPr>
    </w:p>
    <w:p w14:paraId="6327986C" w14:textId="010F4CEB" w:rsidR="00AD3AFD" w:rsidRPr="00AD3AFD" w:rsidRDefault="00AD3AFD" w:rsidP="00200641">
      <w:pPr>
        <w:spacing w:line="360" w:lineRule="auto"/>
        <w:rPr>
          <w:sz w:val="28"/>
          <w:szCs w:val="28"/>
        </w:rPr>
      </w:pPr>
    </w:p>
    <w:p w14:paraId="43067324" w14:textId="697C0684" w:rsidR="00AD3AFD" w:rsidRPr="00AD3AFD" w:rsidRDefault="00AD3AFD" w:rsidP="00200641">
      <w:pPr>
        <w:spacing w:line="360" w:lineRule="auto"/>
        <w:rPr>
          <w:sz w:val="28"/>
          <w:szCs w:val="28"/>
        </w:rPr>
      </w:pPr>
    </w:p>
    <w:p w14:paraId="5612E479" w14:textId="2DD3CCBA" w:rsidR="00AD3AFD" w:rsidRPr="00AD3AFD" w:rsidRDefault="00AD3AFD" w:rsidP="00200641">
      <w:pPr>
        <w:spacing w:line="360" w:lineRule="auto"/>
        <w:rPr>
          <w:sz w:val="28"/>
          <w:szCs w:val="28"/>
        </w:rPr>
      </w:pPr>
    </w:p>
    <w:p w14:paraId="3161BC16" w14:textId="0D795A88" w:rsidR="00AD3AFD" w:rsidRPr="00AD3AFD" w:rsidRDefault="00AD3AFD" w:rsidP="00200641">
      <w:pPr>
        <w:spacing w:line="360" w:lineRule="auto"/>
        <w:rPr>
          <w:sz w:val="28"/>
          <w:szCs w:val="28"/>
        </w:rPr>
      </w:pPr>
    </w:p>
    <w:p w14:paraId="0392D246" w14:textId="32998A1E" w:rsidR="00AD3AFD" w:rsidRPr="00AD3AFD" w:rsidRDefault="00AD3AFD" w:rsidP="00200641">
      <w:pPr>
        <w:spacing w:line="360" w:lineRule="auto"/>
        <w:rPr>
          <w:sz w:val="28"/>
          <w:szCs w:val="28"/>
        </w:rPr>
      </w:pPr>
    </w:p>
    <w:p w14:paraId="47546DB3" w14:textId="05ED7B4C" w:rsidR="00AD3AFD" w:rsidRDefault="00AD3AFD" w:rsidP="00200641">
      <w:pPr>
        <w:tabs>
          <w:tab w:val="left" w:pos="1584"/>
        </w:tabs>
        <w:spacing w:line="360" w:lineRule="auto"/>
        <w:rPr>
          <w:sz w:val="28"/>
          <w:szCs w:val="28"/>
        </w:rPr>
      </w:pPr>
      <w:r>
        <w:rPr>
          <w:sz w:val="28"/>
          <w:szCs w:val="28"/>
        </w:rPr>
        <w:tab/>
      </w:r>
    </w:p>
    <w:p w14:paraId="029FC604" w14:textId="467C2BCB" w:rsidR="00AD3AFD" w:rsidRDefault="00AD3AFD" w:rsidP="00200641">
      <w:pPr>
        <w:tabs>
          <w:tab w:val="left" w:pos="1584"/>
        </w:tabs>
        <w:spacing w:line="360" w:lineRule="auto"/>
        <w:rPr>
          <w:sz w:val="28"/>
          <w:szCs w:val="28"/>
        </w:rPr>
      </w:pPr>
    </w:p>
    <w:p w14:paraId="57672DD6" w14:textId="77777777" w:rsidR="00200641" w:rsidRDefault="00200641" w:rsidP="00200641">
      <w:pPr>
        <w:tabs>
          <w:tab w:val="left" w:pos="1584"/>
        </w:tabs>
        <w:spacing w:line="360" w:lineRule="auto"/>
        <w:jc w:val="center"/>
        <w:rPr>
          <w:rFonts w:ascii="Arial" w:eastAsia="Times New Roman" w:hAnsi="Arial" w:cs="Arial"/>
          <w:b/>
          <w:bCs/>
          <w:i w:val="0"/>
          <w:iCs w:val="0"/>
          <w:sz w:val="28"/>
          <w:szCs w:val="28"/>
          <w:lang w:eastAsia="en-GB"/>
        </w:rPr>
      </w:pPr>
    </w:p>
    <w:p w14:paraId="0840AF63" w14:textId="77777777" w:rsidR="00200641" w:rsidRDefault="00200641" w:rsidP="00200641">
      <w:pPr>
        <w:tabs>
          <w:tab w:val="left" w:pos="1584"/>
        </w:tabs>
        <w:spacing w:line="360" w:lineRule="auto"/>
        <w:jc w:val="center"/>
        <w:rPr>
          <w:rFonts w:ascii="Arial" w:eastAsia="Times New Roman" w:hAnsi="Arial" w:cs="Arial"/>
          <w:b/>
          <w:bCs/>
          <w:i w:val="0"/>
          <w:iCs w:val="0"/>
          <w:sz w:val="28"/>
          <w:szCs w:val="28"/>
          <w:lang w:eastAsia="en-GB"/>
        </w:rPr>
      </w:pPr>
    </w:p>
    <w:p w14:paraId="47204A13" w14:textId="1DF9D071" w:rsidR="001910F3" w:rsidRPr="00E44997" w:rsidRDefault="00FC756A" w:rsidP="00200641">
      <w:pPr>
        <w:tabs>
          <w:tab w:val="left" w:pos="1584"/>
        </w:tabs>
        <w:spacing w:line="360" w:lineRule="auto"/>
        <w:jc w:val="center"/>
        <w:rPr>
          <w:rFonts w:ascii="Arial" w:eastAsia="Times New Roman" w:hAnsi="Arial" w:cs="Arial"/>
          <w:b/>
          <w:bCs/>
          <w:i w:val="0"/>
          <w:iCs w:val="0"/>
          <w:sz w:val="24"/>
          <w:szCs w:val="24"/>
          <w:lang w:eastAsia="en-GB"/>
        </w:rPr>
      </w:pPr>
      <w:r w:rsidRPr="00E44997">
        <w:rPr>
          <w:rFonts w:ascii="Arial" w:eastAsia="Times New Roman" w:hAnsi="Arial" w:cs="Arial"/>
          <w:b/>
          <w:bCs/>
          <w:i w:val="0"/>
          <w:iCs w:val="0"/>
          <w:sz w:val="24"/>
          <w:szCs w:val="24"/>
          <w:lang w:eastAsia="en-GB"/>
        </w:rPr>
        <w:t>Abstract</w:t>
      </w:r>
    </w:p>
    <w:p w14:paraId="24A7AE4D" w14:textId="77777777" w:rsidR="007B15A7" w:rsidRDefault="007B15A7" w:rsidP="00200641">
      <w:pPr>
        <w:tabs>
          <w:tab w:val="left" w:pos="1584"/>
        </w:tabs>
        <w:spacing w:line="360" w:lineRule="auto"/>
        <w:rPr>
          <w:rFonts w:ascii="ArialMT" w:eastAsia="Times New Roman" w:hAnsi="ArialMT" w:cs="Times New Roman"/>
          <w:i w:val="0"/>
          <w:iCs w:val="0"/>
          <w:sz w:val="22"/>
          <w:szCs w:val="22"/>
          <w:lang w:eastAsia="en-GB"/>
        </w:rPr>
      </w:pPr>
    </w:p>
    <w:p w14:paraId="32E1A0D3" w14:textId="6704F64B" w:rsidR="00FC756A" w:rsidRPr="007B15A7" w:rsidRDefault="007B15A7" w:rsidP="00200641">
      <w:pPr>
        <w:tabs>
          <w:tab w:val="left" w:pos="1584"/>
        </w:tabs>
        <w:spacing w:line="360" w:lineRule="auto"/>
        <w:rPr>
          <w:rFonts w:ascii="ArialMT" w:eastAsia="Times New Roman" w:hAnsi="ArialMT" w:cs="Times New Roman"/>
          <w:i w:val="0"/>
          <w:iCs w:val="0"/>
          <w:sz w:val="22"/>
          <w:szCs w:val="22"/>
          <w:lang w:eastAsia="en-GB"/>
        </w:rPr>
      </w:pPr>
      <w:r w:rsidRPr="007B15A7">
        <w:rPr>
          <w:rFonts w:ascii="ArialMT" w:eastAsia="Times New Roman" w:hAnsi="ArialMT" w:cs="Times New Roman"/>
          <w:i w:val="0"/>
          <w:iCs w:val="0"/>
          <w:sz w:val="22"/>
          <w:szCs w:val="22"/>
          <w:lang w:eastAsia="en-GB"/>
        </w:rPr>
        <w:t>Depression is a global mental health condition that impacts millions of people worldwide</w:t>
      </w:r>
      <w:r>
        <w:rPr>
          <w:rFonts w:ascii="ArialMT" w:eastAsia="Times New Roman" w:hAnsi="ArialMT" w:cs="Times New Roman"/>
          <w:i w:val="0"/>
          <w:iCs w:val="0"/>
          <w:sz w:val="22"/>
          <w:szCs w:val="22"/>
          <w:lang w:eastAsia="en-GB"/>
        </w:rPr>
        <w:t xml:space="preserve"> </w:t>
      </w:r>
      <w:r w:rsidRPr="00896E5A">
        <w:rPr>
          <w:rFonts w:ascii="ArialMT" w:eastAsia="Times New Roman" w:hAnsi="ArialMT" w:cs="Times New Roman"/>
          <w:i w:val="0"/>
          <w:iCs w:val="0"/>
          <w:sz w:val="22"/>
          <w:szCs w:val="22"/>
          <w:lang w:eastAsia="en-GB"/>
        </w:rPr>
        <w:t>(WHO, 2021</w:t>
      </w:r>
      <w:r w:rsidRPr="007B15A7">
        <w:rPr>
          <w:rFonts w:ascii="ArialMT" w:eastAsia="Times New Roman" w:hAnsi="ArialMT" w:cs="Times New Roman"/>
          <w:i w:val="0"/>
          <w:iCs w:val="0"/>
          <w:sz w:val="22"/>
          <w:szCs w:val="22"/>
          <w:lang w:eastAsia="en-GB"/>
        </w:rPr>
        <w:t xml:space="preserve">. To investigate whether there were any differences in depression levels between males and females, this study sought to identify them. Our sample consisted of 30 undergraduate students--18 males and 12 females--with a mean age of 28.80 years (SD = 8.08). All participants self-declared that they did not currently or previously have any clinical diagnosis of depression. Participants completed the </w:t>
      </w:r>
      <w:r w:rsidR="00E44997" w:rsidRPr="007B15A7">
        <w:rPr>
          <w:rFonts w:ascii="ArialMT" w:eastAsia="Times New Roman" w:hAnsi="ArialMT" w:cs="Times New Roman"/>
          <w:i w:val="0"/>
          <w:iCs w:val="0"/>
          <w:sz w:val="22"/>
          <w:szCs w:val="22"/>
          <w:lang w:eastAsia="en-GB"/>
        </w:rPr>
        <w:t>Centre</w:t>
      </w:r>
      <w:r w:rsidRPr="007B15A7">
        <w:rPr>
          <w:rFonts w:ascii="ArialMT" w:eastAsia="Times New Roman" w:hAnsi="ArialMT" w:cs="Times New Roman"/>
          <w:i w:val="0"/>
          <w:iCs w:val="0"/>
          <w:sz w:val="22"/>
          <w:szCs w:val="22"/>
          <w:lang w:eastAsia="en-GB"/>
        </w:rPr>
        <w:t xml:space="preserve"> for Epidemiologic Studies Short Depression Scale (CES-D-R 10) questionnaire to assess their depression levels. Results revealed that females reported significantly higher levels of depression (M = 10.42; SD = 3.53) than males (M = 6.61; SD = 2.73), supporting the hypothesis that women would experience greater distress than men. These findings emphasize the significance of </w:t>
      </w:r>
      <w:proofErr w:type="gramStart"/>
      <w:r w:rsidRPr="007B15A7">
        <w:rPr>
          <w:rFonts w:ascii="ArialMT" w:eastAsia="Times New Roman" w:hAnsi="ArialMT" w:cs="Times New Roman"/>
          <w:i w:val="0"/>
          <w:iCs w:val="0"/>
          <w:sz w:val="22"/>
          <w:szCs w:val="22"/>
          <w:lang w:eastAsia="en-GB"/>
        </w:rPr>
        <w:t>taking into account</w:t>
      </w:r>
      <w:proofErr w:type="gramEnd"/>
      <w:r w:rsidRPr="007B15A7">
        <w:rPr>
          <w:rFonts w:ascii="ArialMT" w:eastAsia="Times New Roman" w:hAnsi="ArialMT" w:cs="Times New Roman"/>
          <w:i w:val="0"/>
          <w:iCs w:val="0"/>
          <w:sz w:val="22"/>
          <w:szCs w:val="22"/>
          <w:lang w:eastAsia="en-GB"/>
        </w:rPr>
        <w:t xml:space="preserve"> sex differences when diagnosing, treating, and understanding depression. Further research should explore other potential causes such as hormonal fluctuations, genetic predisposition, and stress sensitivity.</w:t>
      </w:r>
    </w:p>
    <w:p w14:paraId="79EAF09D" w14:textId="451DC22D" w:rsidR="00FC756A" w:rsidRDefault="00FC756A" w:rsidP="00200641">
      <w:pPr>
        <w:tabs>
          <w:tab w:val="left" w:pos="1584"/>
        </w:tabs>
        <w:spacing w:line="360" w:lineRule="auto"/>
        <w:jc w:val="center"/>
        <w:rPr>
          <w:rFonts w:ascii="Arial" w:eastAsia="Times New Roman" w:hAnsi="Arial" w:cs="Arial"/>
          <w:b/>
          <w:bCs/>
          <w:i w:val="0"/>
          <w:iCs w:val="0"/>
          <w:sz w:val="28"/>
          <w:szCs w:val="28"/>
          <w:lang w:eastAsia="en-GB"/>
        </w:rPr>
      </w:pPr>
    </w:p>
    <w:p w14:paraId="21AF1E07" w14:textId="561FB8AD" w:rsidR="00FC756A" w:rsidRDefault="00FC756A" w:rsidP="00200641">
      <w:pPr>
        <w:tabs>
          <w:tab w:val="left" w:pos="1584"/>
        </w:tabs>
        <w:spacing w:line="360" w:lineRule="auto"/>
        <w:jc w:val="center"/>
        <w:rPr>
          <w:rFonts w:ascii="Arial" w:eastAsia="Times New Roman" w:hAnsi="Arial" w:cs="Arial"/>
          <w:b/>
          <w:bCs/>
          <w:i w:val="0"/>
          <w:iCs w:val="0"/>
          <w:sz w:val="28"/>
          <w:szCs w:val="28"/>
          <w:lang w:eastAsia="en-GB"/>
        </w:rPr>
      </w:pPr>
    </w:p>
    <w:p w14:paraId="19FC9F4A" w14:textId="0B779694" w:rsidR="00FC756A" w:rsidRDefault="00FC756A" w:rsidP="00200641">
      <w:pPr>
        <w:tabs>
          <w:tab w:val="left" w:pos="1584"/>
        </w:tabs>
        <w:spacing w:line="360" w:lineRule="auto"/>
        <w:jc w:val="center"/>
        <w:rPr>
          <w:rFonts w:ascii="Arial" w:eastAsia="Times New Roman" w:hAnsi="Arial" w:cs="Arial"/>
          <w:b/>
          <w:bCs/>
          <w:i w:val="0"/>
          <w:iCs w:val="0"/>
          <w:sz w:val="28"/>
          <w:szCs w:val="28"/>
          <w:lang w:eastAsia="en-GB"/>
        </w:rPr>
      </w:pPr>
    </w:p>
    <w:p w14:paraId="05D86431" w14:textId="598856A9" w:rsidR="00FC756A" w:rsidRDefault="00FC756A" w:rsidP="00200641">
      <w:pPr>
        <w:tabs>
          <w:tab w:val="left" w:pos="1584"/>
        </w:tabs>
        <w:spacing w:line="360" w:lineRule="auto"/>
        <w:jc w:val="center"/>
        <w:rPr>
          <w:rFonts w:ascii="Arial" w:eastAsia="Times New Roman" w:hAnsi="Arial" w:cs="Arial"/>
          <w:b/>
          <w:bCs/>
          <w:i w:val="0"/>
          <w:iCs w:val="0"/>
          <w:sz w:val="28"/>
          <w:szCs w:val="28"/>
          <w:lang w:eastAsia="en-GB"/>
        </w:rPr>
      </w:pPr>
    </w:p>
    <w:p w14:paraId="5E716756" w14:textId="3F963532" w:rsidR="00FC756A" w:rsidRDefault="00FC756A" w:rsidP="00200641">
      <w:pPr>
        <w:tabs>
          <w:tab w:val="left" w:pos="1584"/>
        </w:tabs>
        <w:spacing w:line="360" w:lineRule="auto"/>
        <w:jc w:val="center"/>
        <w:rPr>
          <w:rFonts w:ascii="Arial" w:eastAsia="Times New Roman" w:hAnsi="Arial" w:cs="Arial"/>
          <w:b/>
          <w:bCs/>
          <w:i w:val="0"/>
          <w:iCs w:val="0"/>
          <w:sz w:val="28"/>
          <w:szCs w:val="28"/>
          <w:lang w:eastAsia="en-GB"/>
        </w:rPr>
      </w:pPr>
    </w:p>
    <w:p w14:paraId="008388AC" w14:textId="511EE93A" w:rsidR="00FC756A" w:rsidRDefault="00FC756A" w:rsidP="00200641">
      <w:pPr>
        <w:tabs>
          <w:tab w:val="left" w:pos="1584"/>
        </w:tabs>
        <w:spacing w:line="360" w:lineRule="auto"/>
        <w:jc w:val="center"/>
        <w:rPr>
          <w:rFonts w:ascii="Arial" w:eastAsia="Times New Roman" w:hAnsi="Arial" w:cs="Arial"/>
          <w:b/>
          <w:bCs/>
          <w:i w:val="0"/>
          <w:iCs w:val="0"/>
          <w:sz w:val="28"/>
          <w:szCs w:val="28"/>
          <w:lang w:eastAsia="en-GB"/>
        </w:rPr>
      </w:pPr>
    </w:p>
    <w:p w14:paraId="29E63F7F" w14:textId="011EBFE3" w:rsidR="00FC756A" w:rsidRDefault="00FC756A" w:rsidP="00200641">
      <w:pPr>
        <w:tabs>
          <w:tab w:val="left" w:pos="1584"/>
        </w:tabs>
        <w:spacing w:line="360" w:lineRule="auto"/>
        <w:jc w:val="center"/>
        <w:rPr>
          <w:rFonts w:ascii="Arial" w:eastAsia="Times New Roman" w:hAnsi="Arial" w:cs="Arial"/>
          <w:b/>
          <w:bCs/>
          <w:i w:val="0"/>
          <w:iCs w:val="0"/>
          <w:sz w:val="28"/>
          <w:szCs w:val="28"/>
          <w:lang w:eastAsia="en-GB"/>
        </w:rPr>
      </w:pPr>
    </w:p>
    <w:p w14:paraId="13B4054A" w14:textId="7C3BA698" w:rsidR="00FC756A" w:rsidRDefault="00FC756A" w:rsidP="00200641">
      <w:pPr>
        <w:tabs>
          <w:tab w:val="left" w:pos="1584"/>
        </w:tabs>
        <w:spacing w:line="360" w:lineRule="auto"/>
        <w:jc w:val="center"/>
        <w:rPr>
          <w:rFonts w:ascii="Arial" w:eastAsia="Times New Roman" w:hAnsi="Arial" w:cs="Arial"/>
          <w:b/>
          <w:bCs/>
          <w:i w:val="0"/>
          <w:iCs w:val="0"/>
          <w:sz w:val="28"/>
          <w:szCs w:val="28"/>
          <w:lang w:eastAsia="en-GB"/>
        </w:rPr>
      </w:pPr>
    </w:p>
    <w:p w14:paraId="17732233" w14:textId="36F3BBE5" w:rsidR="00FC756A" w:rsidRDefault="00FC756A" w:rsidP="00200641">
      <w:pPr>
        <w:tabs>
          <w:tab w:val="left" w:pos="1584"/>
        </w:tabs>
        <w:spacing w:line="360" w:lineRule="auto"/>
        <w:jc w:val="center"/>
        <w:rPr>
          <w:rFonts w:ascii="Arial" w:eastAsia="Times New Roman" w:hAnsi="Arial" w:cs="Arial"/>
          <w:b/>
          <w:bCs/>
          <w:i w:val="0"/>
          <w:iCs w:val="0"/>
          <w:sz w:val="28"/>
          <w:szCs w:val="28"/>
          <w:lang w:eastAsia="en-GB"/>
        </w:rPr>
      </w:pPr>
    </w:p>
    <w:p w14:paraId="3F7C10F7" w14:textId="15A3A63B" w:rsidR="00FC756A" w:rsidRDefault="00FC756A" w:rsidP="00200641">
      <w:pPr>
        <w:tabs>
          <w:tab w:val="left" w:pos="1584"/>
        </w:tabs>
        <w:spacing w:line="360" w:lineRule="auto"/>
        <w:jc w:val="center"/>
        <w:rPr>
          <w:rFonts w:ascii="Arial" w:eastAsia="Times New Roman" w:hAnsi="Arial" w:cs="Arial"/>
          <w:b/>
          <w:bCs/>
          <w:i w:val="0"/>
          <w:iCs w:val="0"/>
          <w:sz w:val="28"/>
          <w:szCs w:val="28"/>
          <w:lang w:eastAsia="en-GB"/>
        </w:rPr>
      </w:pPr>
    </w:p>
    <w:p w14:paraId="422CD863" w14:textId="4D761539" w:rsidR="00FC756A" w:rsidRDefault="00FC756A" w:rsidP="00200641">
      <w:pPr>
        <w:tabs>
          <w:tab w:val="left" w:pos="1584"/>
        </w:tabs>
        <w:spacing w:line="360" w:lineRule="auto"/>
        <w:jc w:val="center"/>
        <w:rPr>
          <w:rFonts w:ascii="Arial" w:eastAsia="Times New Roman" w:hAnsi="Arial" w:cs="Arial"/>
          <w:b/>
          <w:bCs/>
          <w:i w:val="0"/>
          <w:iCs w:val="0"/>
          <w:sz w:val="28"/>
          <w:szCs w:val="28"/>
          <w:lang w:eastAsia="en-GB"/>
        </w:rPr>
      </w:pPr>
    </w:p>
    <w:p w14:paraId="4618FB95" w14:textId="47784EBB" w:rsidR="00FC756A" w:rsidRDefault="00FC756A" w:rsidP="00200641">
      <w:pPr>
        <w:tabs>
          <w:tab w:val="left" w:pos="1584"/>
        </w:tabs>
        <w:spacing w:line="360" w:lineRule="auto"/>
        <w:jc w:val="center"/>
        <w:rPr>
          <w:rFonts w:ascii="Arial" w:eastAsia="Times New Roman" w:hAnsi="Arial" w:cs="Arial"/>
          <w:b/>
          <w:bCs/>
          <w:i w:val="0"/>
          <w:iCs w:val="0"/>
          <w:sz w:val="28"/>
          <w:szCs w:val="28"/>
          <w:lang w:eastAsia="en-GB"/>
        </w:rPr>
      </w:pPr>
    </w:p>
    <w:p w14:paraId="32911C52" w14:textId="77777777" w:rsidR="00FC756A" w:rsidRDefault="00FC756A" w:rsidP="00E44997">
      <w:pPr>
        <w:tabs>
          <w:tab w:val="left" w:pos="1584"/>
        </w:tabs>
        <w:spacing w:line="360" w:lineRule="auto"/>
        <w:rPr>
          <w:rFonts w:ascii="Arial" w:eastAsia="Times New Roman" w:hAnsi="Arial" w:cs="Arial"/>
          <w:b/>
          <w:bCs/>
          <w:i w:val="0"/>
          <w:iCs w:val="0"/>
          <w:sz w:val="28"/>
          <w:szCs w:val="28"/>
          <w:lang w:eastAsia="en-GB"/>
        </w:rPr>
      </w:pPr>
    </w:p>
    <w:p w14:paraId="183858DB" w14:textId="13BE3920" w:rsidR="00FC756A" w:rsidRPr="00E44997" w:rsidRDefault="00FC756A" w:rsidP="00200641">
      <w:pPr>
        <w:tabs>
          <w:tab w:val="left" w:pos="1584"/>
        </w:tabs>
        <w:spacing w:line="360" w:lineRule="auto"/>
        <w:jc w:val="center"/>
        <w:rPr>
          <w:rFonts w:ascii="Arial" w:eastAsia="Times New Roman" w:hAnsi="Arial" w:cs="Arial"/>
          <w:b/>
          <w:bCs/>
          <w:i w:val="0"/>
          <w:iCs w:val="0"/>
          <w:sz w:val="24"/>
          <w:szCs w:val="24"/>
          <w:lang w:eastAsia="en-GB"/>
        </w:rPr>
      </w:pPr>
      <w:r w:rsidRPr="00E44997">
        <w:rPr>
          <w:rFonts w:ascii="Arial" w:eastAsia="Times New Roman" w:hAnsi="Arial" w:cs="Arial"/>
          <w:b/>
          <w:bCs/>
          <w:i w:val="0"/>
          <w:iCs w:val="0"/>
          <w:sz w:val="24"/>
          <w:szCs w:val="24"/>
          <w:lang w:eastAsia="en-GB"/>
        </w:rPr>
        <w:t>Introduction</w:t>
      </w:r>
    </w:p>
    <w:p w14:paraId="2C5BFB84" w14:textId="77777777" w:rsidR="001910F3" w:rsidRPr="00896E5A" w:rsidRDefault="001910F3" w:rsidP="00200641">
      <w:pPr>
        <w:tabs>
          <w:tab w:val="left" w:pos="1584"/>
        </w:tabs>
        <w:spacing w:line="360" w:lineRule="auto"/>
        <w:rPr>
          <w:rFonts w:ascii="ArialMT" w:eastAsia="Times New Roman" w:hAnsi="ArialMT" w:cs="Times New Roman"/>
          <w:i w:val="0"/>
          <w:iCs w:val="0"/>
          <w:sz w:val="22"/>
          <w:szCs w:val="22"/>
          <w:lang w:eastAsia="en-GB"/>
        </w:rPr>
      </w:pPr>
      <w:r w:rsidRPr="00896E5A">
        <w:rPr>
          <w:rFonts w:ascii="ArialMT" w:eastAsia="Times New Roman" w:hAnsi="ArialMT" w:cs="Times New Roman"/>
          <w:i w:val="0"/>
          <w:iCs w:val="0"/>
          <w:sz w:val="22"/>
          <w:szCs w:val="22"/>
          <w:lang w:eastAsia="en-GB"/>
        </w:rPr>
        <w:t>According to the World Health Organization, depression is the leading cause of disability worldwide, impacting over 264 million people of all ages (WHO, 2021). This highlights the significance of understanding what causes depression and its prevalence; studies such as Piccinelli &amp; Wilkinson (2000) revealed that women were more likely than men to report depressive symptoms and seek treatment for them.</w:t>
      </w:r>
    </w:p>
    <w:p w14:paraId="4BA3F86F" w14:textId="518C8655" w:rsidR="00EC5600" w:rsidRPr="00896E5A" w:rsidRDefault="0012097D" w:rsidP="00200641">
      <w:pPr>
        <w:tabs>
          <w:tab w:val="left" w:pos="1584"/>
        </w:tabs>
        <w:spacing w:line="360" w:lineRule="auto"/>
        <w:rPr>
          <w:rFonts w:ascii="ArialMT" w:eastAsia="Times New Roman" w:hAnsi="ArialMT" w:cs="Times New Roman"/>
          <w:i w:val="0"/>
          <w:iCs w:val="0"/>
          <w:sz w:val="22"/>
          <w:szCs w:val="22"/>
          <w:lang w:eastAsia="en-GB"/>
        </w:rPr>
      </w:pPr>
      <w:r w:rsidRPr="00896E5A">
        <w:rPr>
          <w:rFonts w:ascii="ArialMT" w:eastAsia="Times New Roman" w:hAnsi="ArialMT" w:cs="Times New Roman"/>
          <w:i w:val="0"/>
          <w:iCs w:val="0"/>
          <w:sz w:val="22"/>
          <w:szCs w:val="22"/>
          <w:lang w:eastAsia="en-GB"/>
        </w:rPr>
        <w:t xml:space="preserve">The article sex differences in depression: insights from clinical and preclinical studies </w:t>
      </w:r>
      <w:r w:rsidRPr="00896E5A">
        <w:rPr>
          <w:rFonts w:ascii="ArialMT" w:eastAsia="Times New Roman" w:hAnsi="ArialMT" w:cs="Times New Roman"/>
          <w:i w:val="0"/>
          <w:iCs w:val="0"/>
          <w:sz w:val="22"/>
          <w:szCs w:val="22"/>
          <w:lang w:eastAsia="en-GB"/>
        </w:rPr>
        <w:t>(Rand S. Eid a c et al., 2019)</w:t>
      </w:r>
      <w:r w:rsidRPr="00896E5A">
        <w:rPr>
          <w:rFonts w:ascii="ArialMT" w:eastAsia="Times New Roman" w:hAnsi="ArialMT" w:cs="Times New Roman"/>
          <w:i w:val="0"/>
          <w:iCs w:val="0"/>
          <w:sz w:val="22"/>
          <w:szCs w:val="22"/>
          <w:lang w:eastAsia="en-GB"/>
        </w:rPr>
        <w:t xml:space="preserve"> </w:t>
      </w:r>
      <w:r w:rsidR="00004410" w:rsidRPr="00896E5A">
        <w:rPr>
          <w:rFonts w:ascii="ArialMT" w:eastAsia="Times New Roman" w:hAnsi="ArialMT" w:cs="Times New Roman"/>
          <w:i w:val="0"/>
          <w:iCs w:val="0"/>
          <w:sz w:val="22"/>
          <w:szCs w:val="22"/>
          <w:lang w:eastAsia="en-GB"/>
        </w:rPr>
        <w:t>examines the prevalence of depression among males and females, focusing on differences in symptoms presentation, neurobiology, and treatment response between the sexes. After reviewing clinical and preclinical studies extensively, researchers discovered evidence to suggest females are more vulnerable to developing depression due to biological, psychological, and environmental factors like hormonal fluctuations, genetic predisposition, stress sensitivity, and social support networks.</w:t>
      </w:r>
    </w:p>
    <w:p w14:paraId="6BBA7680" w14:textId="7A2F3996" w:rsidR="00004410" w:rsidRPr="00896E5A" w:rsidRDefault="0012097D" w:rsidP="00200641">
      <w:pPr>
        <w:tabs>
          <w:tab w:val="left" w:pos="1584"/>
        </w:tabs>
        <w:spacing w:line="360" w:lineRule="auto"/>
        <w:rPr>
          <w:rFonts w:ascii="ArialMT" w:eastAsia="Times New Roman" w:hAnsi="ArialMT" w:cs="Times New Roman"/>
          <w:i w:val="0"/>
          <w:iCs w:val="0"/>
          <w:sz w:val="22"/>
          <w:szCs w:val="22"/>
          <w:lang w:eastAsia="en-GB"/>
        </w:rPr>
      </w:pPr>
      <w:r w:rsidRPr="00896E5A">
        <w:rPr>
          <w:rFonts w:ascii="ArialMT" w:eastAsia="Times New Roman" w:hAnsi="ArialMT" w:cs="Times New Roman"/>
          <w:i w:val="0"/>
          <w:iCs w:val="0"/>
          <w:sz w:val="22"/>
          <w:szCs w:val="22"/>
          <w:lang w:eastAsia="en-GB"/>
        </w:rPr>
        <w:t>According to some theories, females are at an increased risk for depression (</w:t>
      </w:r>
      <w:proofErr w:type="spellStart"/>
      <w:r w:rsidRPr="00896E5A">
        <w:rPr>
          <w:rFonts w:ascii="ArialMT" w:eastAsia="Times New Roman" w:hAnsi="ArialMT" w:cs="Times New Roman"/>
          <w:i w:val="0"/>
          <w:iCs w:val="0"/>
          <w:sz w:val="22"/>
          <w:szCs w:val="22"/>
          <w:lang w:eastAsia="en-GB"/>
        </w:rPr>
        <w:t>Ruhe</w:t>
      </w:r>
      <w:proofErr w:type="spellEnd"/>
      <w:r w:rsidRPr="00896E5A">
        <w:rPr>
          <w:rFonts w:ascii="ArialMT" w:eastAsia="Times New Roman" w:hAnsi="ArialMT" w:cs="Times New Roman"/>
          <w:i w:val="0"/>
          <w:iCs w:val="0"/>
          <w:sz w:val="22"/>
          <w:szCs w:val="22"/>
          <w:lang w:eastAsia="en-GB"/>
        </w:rPr>
        <w:t xml:space="preserve"> et al., 2015). Theories range from biological, psychological, and social explanations for this increased vulnerability: the hormone hypothesis suggests hormonal changes associated with menstruation, pregnancy and menopause may increase vulnerability (Young and </w:t>
      </w:r>
      <w:proofErr w:type="spellStart"/>
      <w:r w:rsidRPr="00896E5A">
        <w:rPr>
          <w:rFonts w:ascii="ArialMT" w:eastAsia="Times New Roman" w:hAnsi="ArialMT" w:cs="Times New Roman"/>
          <w:i w:val="0"/>
          <w:iCs w:val="0"/>
          <w:sz w:val="22"/>
          <w:szCs w:val="22"/>
          <w:lang w:eastAsia="en-GB"/>
        </w:rPr>
        <w:t>Korszun</w:t>
      </w:r>
      <w:proofErr w:type="spellEnd"/>
      <w:r w:rsidRPr="00896E5A">
        <w:rPr>
          <w:rFonts w:ascii="ArialMT" w:eastAsia="Times New Roman" w:hAnsi="ArialMT" w:cs="Times New Roman"/>
          <w:i w:val="0"/>
          <w:iCs w:val="0"/>
          <w:sz w:val="22"/>
          <w:szCs w:val="22"/>
          <w:lang w:eastAsia="en-GB"/>
        </w:rPr>
        <w:t xml:space="preserve">, </w:t>
      </w:r>
      <w:r w:rsidR="00594908">
        <w:rPr>
          <w:rFonts w:ascii="ArialMT" w:eastAsia="Times New Roman" w:hAnsi="ArialMT" w:cs="Times New Roman"/>
          <w:i w:val="0"/>
          <w:iCs w:val="0"/>
          <w:sz w:val="22"/>
          <w:szCs w:val="22"/>
          <w:lang w:eastAsia="en-GB"/>
        </w:rPr>
        <w:t>1998</w:t>
      </w:r>
      <w:r w:rsidRPr="00896E5A">
        <w:rPr>
          <w:rFonts w:ascii="ArialMT" w:eastAsia="Times New Roman" w:hAnsi="ArialMT" w:cs="Times New Roman"/>
          <w:i w:val="0"/>
          <w:iCs w:val="0"/>
          <w:sz w:val="22"/>
          <w:szCs w:val="22"/>
          <w:lang w:eastAsia="en-GB"/>
        </w:rPr>
        <w:t>); the cognitive vulnerability-stress model proposes negative cognitive styles and stressful life events interact to increase depression risk (</w:t>
      </w:r>
      <w:proofErr w:type="spellStart"/>
      <w:r w:rsidRPr="00896E5A">
        <w:rPr>
          <w:rFonts w:ascii="ArialMT" w:eastAsia="Times New Roman" w:hAnsi="ArialMT" w:cs="Times New Roman"/>
          <w:i w:val="0"/>
          <w:iCs w:val="0"/>
          <w:sz w:val="22"/>
          <w:szCs w:val="22"/>
          <w:lang w:eastAsia="en-GB"/>
        </w:rPr>
        <w:t>Hammen</w:t>
      </w:r>
      <w:proofErr w:type="spellEnd"/>
      <w:r w:rsidRPr="00896E5A">
        <w:rPr>
          <w:rFonts w:ascii="ArialMT" w:eastAsia="Times New Roman" w:hAnsi="ArialMT" w:cs="Times New Roman"/>
          <w:i w:val="0"/>
          <w:iCs w:val="0"/>
          <w:sz w:val="22"/>
          <w:szCs w:val="22"/>
          <w:lang w:eastAsia="en-GB"/>
        </w:rPr>
        <w:t xml:space="preserve"> 2005); finally the social network theory states social support networks play a major role in protecting against or exacerbating depression (Berkman and Glass 2000).</w:t>
      </w:r>
    </w:p>
    <w:p w14:paraId="78337B6B" w14:textId="44697D54" w:rsidR="00004410" w:rsidRDefault="00896E5A" w:rsidP="00200641">
      <w:pPr>
        <w:tabs>
          <w:tab w:val="left" w:pos="1584"/>
        </w:tabs>
        <w:spacing w:line="360" w:lineRule="auto"/>
        <w:rPr>
          <w:rFonts w:ascii="Arial" w:eastAsia="Times New Roman" w:hAnsi="Arial" w:cs="Arial"/>
          <w:b/>
          <w:bCs/>
          <w:i w:val="0"/>
          <w:iCs w:val="0"/>
          <w:sz w:val="22"/>
          <w:szCs w:val="22"/>
          <w:lang w:eastAsia="en-GB"/>
        </w:rPr>
      </w:pPr>
      <w:r w:rsidRPr="00896E5A">
        <w:rPr>
          <w:rFonts w:ascii="ArialMT" w:eastAsia="Times New Roman" w:hAnsi="ArialMT" w:cs="Times New Roman"/>
          <w:i w:val="0"/>
          <w:iCs w:val="0"/>
          <w:sz w:val="22"/>
          <w:szCs w:val="22"/>
          <w:lang w:eastAsia="en-GB"/>
        </w:rPr>
        <w:t>(Rand S. Eid a c et al., 2019</w:t>
      </w:r>
      <w:r w:rsidRPr="00896E5A">
        <w:rPr>
          <w:rFonts w:ascii="ArialMT" w:eastAsia="Times New Roman" w:hAnsi="ArialMT" w:cs="Times New Roman"/>
          <w:i w:val="0"/>
          <w:iCs w:val="0"/>
          <w:sz w:val="22"/>
          <w:szCs w:val="22"/>
          <w:lang w:eastAsia="en-GB"/>
        </w:rPr>
        <w:t>) introduce</w:t>
      </w:r>
      <w:r w:rsidR="00004410" w:rsidRPr="00896E5A">
        <w:rPr>
          <w:rFonts w:ascii="ArialMT" w:eastAsia="Times New Roman" w:hAnsi="ArialMT" w:cs="Times New Roman"/>
          <w:i w:val="0"/>
          <w:iCs w:val="0"/>
          <w:sz w:val="22"/>
          <w:szCs w:val="22"/>
          <w:lang w:eastAsia="en-GB"/>
        </w:rPr>
        <w:t xml:space="preserve"> depression and its prevalence in society. They emphasize the significance of studying sex differences when it comes to depression diagnosis, treatment, and outcomes between males and females. After reviewing existing literature on the matter, they find that females are twice as likely as males to experience depression - a gender difference which begins during adolescence and persists throughout life. Although multiple theories explain these distinctions, their exact causes remain uncertain.</w:t>
      </w:r>
      <w:r w:rsidR="00BA17CF" w:rsidRPr="00896E5A">
        <w:rPr>
          <w:rFonts w:ascii="ArialMT" w:eastAsia="Times New Roman" w:hAnsi="ArialMT" w:cs="Times New Roman"/>
          <w:i w:val="0"/>
          <w:iCs w:val="0"/>
          <w:sz w:val="22"/>
          <w:szCs w:val="22"/>
          <w:lang w:eastAsia="en-GB"/>
        </w:rPr>
        <w:t xml:space="preserve"> In the study below it is hypothesised that females will present with higher levels of depression than males.</w:t>
      </w:r>
    </w:p>
    <w:p w14:paraId="7576D473" w14:textId="03A22B57" w:rsidR="0021649E" w:rsidRPr="00E44997" w:rsidRDefault="0021649E" w:rsidP="00200641">
      <w:pPr>
        <w:tabs>
          <w:tab w:val="left" w:pos="1584"/>
        </w:tabs>
        <w:spacing w:line="360" w:lineRule="auto"/>
        <w:jc w:val="center"/>
        <w:rPr>
          <w:rFonts w:ascii="Arial" w:eastAsia="Times New Roman" w:hAnsi="Arial" w:cs="Arial"/>
          <w:b/>
          <w:bCs/>
          <w:i w:val="0"/>
          <w:iCs w:val="0"/>
          <w:sz w:val="24"/>
          <w:szCs w:val="24"/>
          <w:lang w:eastAsia="en-GB"/>
        </w:rPr>
      </w:pPr>
      <w:r w:rsidRPr="00E44997">
        <w:rPr>
          <w:rFonts w:ascii="Arial" w:eastAsia="Times New Roman" w:hAnsi="Arial" w:cs="Arial"/>
          <w:b/>
          <w:bCs/>
          <w:i w:val="0"/>
          <w:iCs w:val="0"/>
          <w:sz w:val="24"/>
          <w:szCs w:val="24"/>
          <w:lang w:eastAsia="en-GB"/>
        </w:rPr>
        <w:t>Method</w:t>
      </w:r>
    </w:p>
    <w:p w14:paraId="08252AD0" w14:textId="7F654A3F" w:rsidR="0021649E" w:rsidRPr="00E44997" w:rsidRDefault="0021649E" w:rsidP="00200641">
      <w:pPr>
        <w:spacing w:before="100" w:beforeAutospacing="1" w:after="100" w:afterAutospacing="1" w:line="360" w:lineRule="auto"/>
        <w:rPr>
          <w:rFonts w:ascii="Arial" w:eastAsia="Times New Roman" w:hAnsi="Arial" w:cs="Arial"/>
          <w:b/>
          <w:bCs/>
          <w:i w:val="0"/>
          <w:iCs w:val="0"/>
          <w:sz w:val="24"/>
          <w:szCs w:val="24"/>
          <w:lang w:eastAsia="en-GB"/>
        </w:rPr>
      </w:pPr>
      <w:r w:rsidRPr="00E44997">
        <w:rPr>
          <w:rFonts w:ascii="Arial" w:eastAsia="Times New Roman" w:hAnsi="Arial" w:cs="Arial"/>
          <w:b/>
          <w:bCs/>
          <w:i w:val="0"/>
          <w:iCs w:val="0"/>
          <w:sz w:val="24"/>
          <w:szCs w:val="24"/>
          <w:lang w:eastAsia="en-GB"/>
        </w:rPr>
        <w:t>Participants</w:t>
      </w:r>
    </w:p>
    <w:p w14:paraId="510C74FD" w14:textId="77777777" w:rsidR="00E44997" w:rsidRDefault="0021649E" w:rsidP="00200641">
      <w:pPr>
        <w:spacing w:before="100" w:beforeAutospacing="1" w:after="100" w:afterAutospacing="1" w:line="360" w:lineRule="auto"/>
        <w:rPr>
          <w:rFonts w:ascii="ArialMT" w:eastAsia="Times New Roman" w:hAnsi="ArialMT" w:cs="Times New Roman"/>
          <w:i w:val="0"/>
          <w:iCs w:val="0"/>
          <w:sz w:val="22"/>
          <w:szCs w:val="22"/>
          <w:lang w:eastAsia="en-GB"/>
        </w:rPr>
      </w:pPr>
      <w:r w:rsidRPr="0021649E">
        <w:rPr>
          <w:rFonts w:ascii="ArialMT" w:eastAsia="Times New Roman" w:hAnsi="ArialMT" w:cs="Times New Roman"/>
          <w:i w:val="0"/>
          <w:iCs w:val="0"/>
          <w:sz w:val="22"/>
          <w:szCs w:val="22"/>
          <w:lang w:eastAsia="en-GB"/>
        </w:rPr>
        <w:t xml:space="preserve">Participants were a sample of undergraduate students recruited via email invitation, and so the recruitment method was volunteer sampling. </w:t>
      </w:r>
    </w:p>
    <w:p w14:paraId="69270BEC" w14:textId="77777777" w:rsidR="00E44997" w:rsidRDefault="0021649E" w:rsidP="00200641">
      <w:pPr>
        <w:spacing w:before="100" w:beforeAutospacing="1" w:after="100" w:afterAutospacing="1" w:line="360" w:lineRule="auto"/>
        <w:rPr>
          <w:rFonts w:ascii="ArialMT" w:eastAsia="Times New Roman" w:hAnsi="ArialMT" w:cs="Times New Roman"/>
          <w:i w:val="0"/>
          <w:iCs w:val="0"/>
          <w:sz w:val="22"/>
          <w:szCs w:val="22"/>
          <w:lang w:eastAsia="en-GB"/>
        </w:rPr>
      </w:pPr>
      <w:r w:rsidRPr="0021649E">
        <w:rPr>
          <w:rFonts w:ascii="ArialMT" w:eastAsia="Times New Roman" w:hAnsi="ArialMT" w:cs="Times New Roman"/>
          <w:i w:val="0"/>
          <w:iCs w:val="0"/>
          <w:sz w:val="22"/>
          <w:szCs w:val="22"/>
          <w:lang w:eastAsia="en-GB"/>
        </w:rPr>
        <w:t xml:space="preserve">Report the number of participants that took part in the study (plus any information about how many were males/females). Range of ages of participants and the mean and SD of age. </w:t>
      </w:r>
    </w:p>
    <w:p w14:paraId="3C43EF51" w14:textId="77777777" w:rsidR="00E44997" w:rsidRDefault="00E44997" w:rsidP="00200641">
      <w:pPr>
        <w:spacing w:before="100" w:beforeAutospacing="1" w:after="100" w:afterAutospacing="1" w:line="360" w:lineRule="auto"/>
        <w:rPr>
          <w:rFonts w:ascii="ArialMT" w:eastAsia="Times New Roman" w:hAnsi="ArialMT" w:cs="Times New Roman"/>
          <w:i w:val="0"/>
          <w:iCs w:val="0"/>
          <w:sz w:val="22"/>
          <w:szCs w:val="22"/>
          <w:lang w:eastAsia="en-GB"/>
        </w:rPr>
      </w:pPr>
    </w:p>
    <w:p w14:paraId="08D3065A" w14:textId="77777777" w:rsidR="00E44997" w:rsidRDefault="0021649E" w:rsidP="00200641">
      <w:pPr>
        <w:spacing w:before="100" w:beforeAutospacing="1" w:after="100" w:afterAutospacing="1" w:line="360" w:lineRule="auto"/>
        <w:rPr>
          <w:rFonts w:ascii="ArialMT" w:eastAsia="Times New Roman" w:hAnsi="ArialMT" w:cs="Times New Roman"/>
          <w:i w:val="0"/>
          <w:iCs w:val="0"/>
          <w:sz w:val="22"/>
          <w:szCs w:val="22"/>
          <w:lang w:eastAsia="en-GB"/>
        </w:rPr>
      </w:pPr>
      <w:r w:rsidRPr="0021649E">
        <w:rPr>
          <w:rFonts w:ascii="ArialMT" w:eastAsia="Times New Roman" w:hAnsi="ArialMT" w:cs="Times New Roman"/>
          <w:i w:val="0"/>
          <w:iCs w:val="0"/>
          <w:sz w:val="22"/>
          <w:szCs w:val="22"/>
          <w:lang w:eastAsia="en-GB"/>
        </w:rPr>
        <w:t>Demographic information of participants for your report:</w:t>
      </w:r>
      <w:r w:rsidR="00E44997">
        <w:rPr>
          <w:rFonts w:ascii="ArialMT" w:eastAsia="Times New Roman" w:hAnsi="ArialMT" w:cs="Times New Roman"/>
          <w:i w:val="0"/>
          <w:iCs w:val="0"/>
          <w:sz w:val="22"/>
          <w:szCs w:val="22"/>
          <w:lang w:eastAsia="en-GB"/>
        </w:rPr>
        <w:t xml:space="preserve"> </w:t>
      </w:r>
      <w:r w:rsidRPr="0021649E">
        <w:rPr>
          <w:rFonts w:ascii="ArialMT" w:eastAsia="Times New Roman" w:hAnsi="ArialMT" w:cs="Times New Roman"/>
          <w:i w:val="0"/>
          <w:iCs w:val="0"/>
          <w:sz w:val="22"/>
          <w:szCs w:val="22"/>
          <w:lang w:eastAsia="en-GB"/>
        </w:rPr>
        <w:t xml:space="preserve">Thirty participants in total; 18 males and 12 females Range of ages 18-45. M = 28.80, SD = 8.08 </w:t>
      </w:r>
    </w:p>
    <w:p w14:paraId="52A9F9E6" w14:textId="22A75568" w:rsidR="0021649E" w:rsidRPr="00896E5A" w:rsidRDefault="0021649E" w:rsidP="00200641">
      <w:pPr>
        <w:spacing w:before="100" w:beforeAutospacing="1" w:after="100" w:afterAutospacing="1" w:line="360" w:lineRule="auto"/>
        <w:rPr>
          <w:rFonts w:ascii="ArialMT" w:eastAsia="Times New Roman" w:hAnsi="ArialMT" w:cs="Times New Roman"/>
          <w:i w:val="0"/>
          <w:iCs w:val="0"/>
          <w:sz w:val="22"/>
          <w:szCs w:val="22"/>
          <w:lang w:eastAsia="en-GB"/>
        </w:rPr>
      </w:pPr>
      <w:r w:rsidRPr="0021649E">
        <w:rPr>
          <w:rFonts w:ascii="ArialMT" w:eastAsia="Times New Roman" w:hAnsi="ArialMT" w:cs="Times New Roman"/>
          <w:i w:val="0"/>
          <w:iCs w:val="0"/>
          <w:sz w:val="22"/>
          <w:szCs w:val="22"/>
          <w:lang w:eastAsia="en-GB"/>
        </w:rPr>
        <w:t xml:space="preserve">All participants self-declared that they did not have a current or previous clinical diagnosis of depression. </w:t>
      </w:r>
    </w:p>
    <w:p w14:paraId="77E66315" w14:textId="0C85B8A4" w:rsidR="0021649E" w:rsidRPr="0021649E" w:rsidRDefault="0021649E" w:rsidP="00200641">
      <w:pPr>
        <w:spacing w:before="100" w:beforeAutospacing="1" w:after="100" w:afterAutospacing="1" w:line="360" w:lineRule="auto"/>
        <w:rPr>
          <w:rFonts w:ascii="ArialMT" w:eastAsia="Times New Roman" w:hAnsi="ArialMT" w:cs="Times New Roman"/>
          <w:b/>
          <w:bCs/>
          <w:i w:val="0"/>
          <w:iCs w:val="0"/>
          <w:sz w:val="24"/>
          <w:szCs w:val="24"/>
          <w:lang w:eastAsia="en-GB"/>
        </w:rPr>
      </w:pPr>
      <w:r w:rsidRPr="0021649E">
        <w:rPr>
          <w:rFonts w:ascii="ArialMT" w:eastAsia="Times New Roman" w:hAnsi="ArialMT" w:cs="Times New Roman"/>
          <w:b/>
          <w:bCs/>
          <w:i w:val="0"/>
          <w:iCs w:val="0"/>
          <w:sz w:val="24"/>
          <w:szCs w:val="24"/>
          <w:lang w:eastAsia="en-GB"/>
        </w:rPr>
        <w:t>Design</w:t>
      </w:r>
    </w:p>
    <w:p w14:paraId="5C741C88" w14:textId="77777777" w:rsidR="0021649E" w:rsidRPr="0021649E" w:rsidRDefault="0021649E" w:rsidP="00200641">
      <w:pPr>
        <w:spacing w:before="100" w:beforeAutospacing="1" w:after="100" w:afterAutospacing="1" w:line="360" w:lineRule="auto"/>
        <w:rPr>
          <w:rFonts w:ascii="ArialMT" w:eastAsia="Times New Roman" w:hAnsi="ArialMT" w:cs="Times New Roman"/>
          <w:i w:val="0"/>
          <w:iCs w:val="0"/>
          <w:sz w:val="22"/>
          <w:szCs w:val="22"/>
          <w:lang w:eastAsia="en-GB"/>
        </w:rPr>
      </w:pPr>
      <w:r w:rsidRPr="0021649E">
        <w:rPr>
          <w:rFonts w:ascii="ArialMT" w:eastAsia="Times New Roman" w:hAnsi="ArialMT" w:cs="Times New Roman"/>
          <w:i w:val="0"/>
          <w:iCs w:val="0"/>
          <w:sz w:val="22"/>
          <w:szCs w:val="22"/>
          <w:lang w:eastAsia="en-GB"/>
        </w:rPr>
        <w:t xml:space="preserve">The design = between-subjects; participants were categorised into two groups based upon their gender. </w:t>
      </w:r>
    </w:p>
    <w:p w14:paraId="6D7769A4" w14:textId="77777777" w:rsidR="0021649E" w:rsidRPr="0021649E" w:rsidRDefault="0021649E" w:rsidP="00200641">
      <w:pPr>
        <w:spacing w:before="100" w:beforeAutospacing="1" w:after="100" w:afterAutospacing="1" w:line="360" w:lineRule="auto"/>
        <w:rPr>
          <w:rFonts w:ascii="ArialMT" w:eastAsia="Times New Roman" w:hAnsi="ArialMT" w:cs="Times New Roman"/>
          <w:i w:val="0"/>
          <w:iCs w:val="0"/>
          <w:sz w:val="22"/>
          <w:szCs w:val="22"/>
          <w:lang w:eastAsia="en-GB"/>
        </w:rPr>
      </w:pPr>
      <w:r w:rsidRPr="0021649E">
        <w:rPr>
          <w:rFonts w:ascii="ArialMT" w:eastAsia="Times New Roman" w:hAnsi="ArialMT" w:cs="Times New Roman"/>
          <w:i w:val="0"/>
          <w:iCs w:val="0"/>
          <w:sz w:val="22"/>
          <w:szCs w:val="22"/>
          <w:lang w:eastAsia="en-GB"/>
        </w:rPr>
        <w:t>The independent variable was gender (male or female</w:t>
      </w:r>
      <w:proofErr w:type="gramStart"/>
      <w:r w:rsidRPr="0021649E">
        <w:rPr>
          <w:rFonts w:ascii="ArialMT" w:eastAsia="Times New Roman" w:hAnsi="ArialMT" w:cs="Times New Roman"/>
          <w:i w:val="0"/>
          <w:iCs w:val="0"/>
          <w:sz w:val="22"/>
          <w:szCs w:val="22"/>
          <w:lang w:eastAsia="en-GB"/>
        </w:rPr>
        <w:t>)</w:t>
      </w:r>
      <w:proofErr w:type="gramEnd"/>
      <w:r w:rsidRPr="0021649E">
        <w:rPr>
          <w:rFonts w:ascii="ArialMT" w:eastAsia="Times New Roman" w:hAnsi="ArialMT" w:cs="Times New Roman"/>
          <w:i w:val="0"/>
          <w:iCs w:val="0"/>
          <w:sz w:val="22"/>
          <w:szCs w:val="22"/>
          <w:lang w:eastAsia="en-GB"/>
        </w:rPr>
        <w:t xml:space="preserve"> and the dependent variable was the level of depression reported by participants on the </w:t>
      </w:r>
      <w:proofErr w:type="spellStart"/>
      <w:r w:rsidRPr="0021649E">
        <w:rPr>
          <w:rFonts w:ascii="ArialMT" w:eastAsia="Times New Roman" w:hAnsi="ArialMT" w:cs="Times New Roman"/>
          <w:i w:val="0"/>
          <w:iCs w:val="0"/>
          <w:sz w:val="22"/>
          <w:szCs w:val="22"/>
          <w:lang w:eastAsia="en-GB"/>
        </w:rPr>
        <w:t>Center</w:t>
      </w:r>
      <w:proofErr w:type="spellEnd"/>
      <w:r w:rsidRPr="0021649E">
        <w:rPr>
          <w:rFonts w:ascii="ArialMT" w:eastAsia="Times New Roman" w:hAnsi="ArialMT" w:cs="Times New Roman"/>
          <w:i w:val="0"/>
          <w:iCs w:val="0"/>
          <w:sz w:val="22"/>
          <w:szCs w:val="22"/>
          <w:lang w:eastAsia="en-GB"/>
        </w:rPr>
        <w:t xml:space="preserve"> for Epidemiologic Studies Short Depression Scale (CES</w:t>
      </w:r>
      <w:r w:rsidRPr="0021649E">
        <w:rPr>
          <w:rFonts w:ascii="Cambria Math" w:eastAsia="Times New Roman" w:hAnsi="Cambria Math" w:cs="Cambria Math"/>
          <w:i w:val="0"/>
          <w:iCs w:val="0"/>
          <w:sz w:val="22"/>
          <w:szCs w:val="22"/>
          <w:lang w:eastAsia="en-GB"/>
        </w:rPr>
        <w:t>‐</w:t>
      </w:r>
      <w:r w:rsidRPr="0021649E">
        <w:rPr>
          <w:rFonts w:ascii="ArialMT" w:eastAsia="Times New Roman" w:hAnsi="ArialMT" w:cs="Times New Roman"/>
          <w:i w:val="0"/>
          <w:iCs w:val="0"/>
          <w:sz w:val="22"/>
          <w:szCs w:val="22"/>
          <w:lang w:eastAsia="en-GB"/>
        </w:rPr>
        <w:t xml:space="preserve">D-R 10). </w:t>
      </w:r>
    </w:p>
    <w:p w14:paraId="2D69EAB2" w14:textId="08843ECB" w:rsidR="00F44D82" w:rsidRPr="00E44997" w:rsidRDefault="0021649E" w:rsidP="00200641">
      <w:pPr>
        <w:spacing w:before="100" w:beforeAutospacing="1" w:after="100" w:afterAutospacing="1" w:line="360" w:lineRule="auto"/>
        <w:rPr>
          <w:rFonts w:ascii="ArialMT" w:eastAsia="Times New Roman" w:hAnsi="ArialMT" w:cs="Times New Roman"/>
          <w:i w:val="0"/>
          <w:iCs w:val="0"/>
          <w:sz w:val="22"/>
          <w:szCs w:val="22"/>
          <w:lang w:eastAsia="en-GB"/>
        </w:rPr>
      </w:pPr>
      <w:r w:rsidRPr="0021649E">
        <w:rPr>
          <w:rFonts w:ascii="ArialMT" w:eastAsia="Times New Roman" w:hAnsi="ArialMT" w:cs="Times New Roman"/>
          <w:i w:val="0"/>
          <w:iCs w:val="0"/>
          <w:sz w:val="22"/>
          <w:szCs w:val="22"/>
          <w:lang w:eastAsia="en-GB"/>
        </w:rPr>
        <w:t xml:space="preserve">The test used to analyse data will be the independent samples t-test. </w:t>
      </w:r>
    </w:p>
    <w:p w14:paraId="179E727B" w14:textId="01091D8F" w:rsidR="0021649E" w:rsidRPr="0021649E" w:rsidRDefault="0021649E" w:rsidP="00200641">
      <w:pPr>
        <w:spacing w:before="100" w:beforeAutospacing="1" w:after="100" w:afterAutospacing="1" w:line="360" w:lineRule="auto"/>
        <w:rPr>
          <w:rFonts w:ascii="Arial" w:eastAsia="Times New Roman" w:hAnsi="Arial" w:cs="Arial"/>
          <w:b/>
          <w:bCs/>
          <w:i w:val="0"/>
          <w:iCs w:val="0"/>
          <w:sz w:val="24"/>
          <w:szCs w:val="24"/>
          <w:lang w:eastAsia="en-GB"/>
        </w:rPr>
      </w:pPr>
      <w:r w:rsidRPr="0021649E">
        <w:rPr>
          <w:rFonts w:ascii="Arial" w:eastAsia="Times New Roman" w:hAnsi="Arial" w:cs="Arial"/>
          <w:b/>
          <w:bCs/>
          <w:i w:val="0"/>
          <w:iCs w:val="0"/>
          <w:sz w:val="24"/>
          <w:szCs w:val="24"/>
          <w:lang w:eastAsia="en-GB"/>
        </w:rPr>
        <w:t>Materials</w:t>
      </w:r>
    </w:p>
    <w:p w14:paraId="1BE617F2" w14:textId="77777777" w:rsidR="00F44D82" w:rsidRDefault="00F44D82" w:rsidP="00200641">
      <w:pPr>
        <w:spacing w:before="100" w:beforeAutospacing="1" w:after="100" w:afterAutospacing="1" w:line="360" w:lineRule="auto"/>
        <w:rPr>
          <w:rFonts w:ascii="ArialMT" w:eastAsia="Times New Roman" w:hAnsi="ArialMT" w:cs="Times New Roman"/>
          <w:i w:val="0"/>
          <w:iCs w:val="0"/>
          <w:sz w:val="22"/>
          <w:szCs w:val="22"/>
          <w:lang w:eastAsia="en-GB"/>
        </w:rPr>
      </w:pPr>
      <w:r w:rsidRPr="00F44D82">
        <w:rPr>
          <w:rFonts w:ascii="ArialMT" w:eastAsia="Times New Roman" w:hAnsi="ArialMT" w:cs="Times New Roman"/>
          <w:i w:val="0"/>
          <w:iCs w:val="0"/>
          <w:sz w:val="22"/>
          <w:szCs w:val="22"/>
          <w:lang w:eastAsia="en-GB"/>
        </w:rPr>
        <w:t>Participants were instructed to complete the questionnaire online through Qualtrics, a survey administration tool. The CES-D-R-10 is a 10-item self-report questionnaire designed to assess both the presence and intensity of depressive symptoms experienced over the past week.</w:t>
      </w:r>
    </w:p>
    <w:p w14:paraId="56F29AAC" w14:textId="7167CABC" w:rsidR="00F44D82" w:rsidRDefault="00F44D82" w:rsidP="00200641">
      <w:pPr>
        <w:spacing w:before="100" w:beforeAutospacing="1" w:after="100" w:afterAutospacing="1" w:line="360" w:lineRule="auto"/>
        <w:rPr>
          <w:rFonts w:ascii="ArialMT" w:eastAsia="Times New Roman" w:hAnsi="ArialMT" w:cs="Times New Roman"/>
          <w:i w:val="0"/>
          <w:iCs w:val="0"/>
          <w:sz w:val="22"/>
          <w:szCs w:val="22"/>
          <w:lang w:eastAsia="en-GB"/>
        </w:rPr>
      </w:pPr>
      <w:r w:rsidRPr="00F44D82">
        <w:rPr>
          <w:rFonts w:ascii="ArialMT" w:eastAsia="Times New Roman" w:hAnsi="ArialMT" w:cs="Times New Roman"/>
          <w:i w:val="0"/>
          <w:iCs w:val="0"/>
          <w:sz w:val="22"/>
          <w:szCs w:val="22"/>
          <w:lang w:eastAsia="en-GB"/>
        </w:rPr>
        <w:t xml:space="preserve">The CES-D-R-10 questionnaire consists of 10 questions, each measuring a specific symptom of depression. At the start, participants received instructions regarding the study purpose and how to respond to each question. They were then asked to indicate how often they had experienced each symptom within the past week, from 0 (rarely or never) up to 3 (most or </w:t>
      </w:r>
      <w:r w:rsidR="00E44997" w:rsidRPr="00F44D82">
        <w:rPr>
          <w:rFonts w:ascii="ArialMT" w:eastAsia="Times New Roman" w:hAnsi="ArialMT" w:cs="Times New Roman"/>
          <w:i w:val="0"/>
          <w:iCs w:val="0"/>
          <w:sz w:val="22"/>
          <w:szCs w:val="22"/>
          <w:lang w:eastAsia="en-GB"/>
        </w:rPr>
        <w:t>all</w:t>
      </w:r>
      <w:r w:rsidRPr="00F44D82">
        <w:rPr>
          <w:rFonts w:ascii="ArialMT" w:eastAsia="Times New Roman" w:hAnsi="ArialMT" w:cs="Times New Roman"/>
          <w:i w:val="0"/>
          <w:iCs w:val="0"/>
          <w:sz w:val="22"/>
          <w:szCs w:val="22"/>
          <w:lang w:eastAsia="en-GB"/>
        </w:rPr>
        <w:t xml:space="preserve"> the time).</w:t>
      </w:r>
    </w:p>
    <w:p w14:paraId="5FA4486A" w14:textId="77777777" w:rsidR="00F44D82" w:rsidRDefault="00F44D82" w:rsidP="00200641">
      <w:pPr>
        <w:spacing w:before="100" w:beforeAutospacing="1" w:after="100" w:afterAutospacing="1" w:line="360" w:lineRule="auto"/>
        <w:rPr>
          <w:rFonts w:ascii="ArialMT" w:eastAsia="Times New Roman" w:hAnsi="ArialMT" w:cs="Times New Roman"/>
          <w:i w:val="0"/>
          <w:iCs w:val="0"/>
          <w:sz w:val="22"/>
          <w:szCs w:val="22"/>
          <w:lang w:eastAsia="en-GB"/>
        </w:rPr>
      </w:pPr>
      <w:r w:rsidRPr="00F44D82">
        <w:rPr>
          <w:rFonts w:ascii="ArialMT" w:eastAsia="Times New Roman" w:hAnsi="ArialMT" w:cs="Times New Roman"/>
          <w:i w:val="0"/>
          <w:iCs w:val="0"/>
          <w:sz w:val="22"/>
          <w:szCs w:val="22"/>
          <w:lang w:eastAsia="en-GB"/>
        </w:rPr>
        <w:t>For each question, scoring was determined using a Likert scale with responses ranging from 0 to 3. For each item on the list, responses were added up for an overall score that ranged from 0 to 30, with higher numbers denoting more severe depressive symptoms. An example of an item would be "I felt sad" or "I felt that everything I did was an effort."</w:t>
      </w:r>
    </w:p>
    <w:p w14:paraId="43E7ED81" w14:textId="77777777" w:rsidR="00F44D82" w:rsidRDefault="00F44D82" w:rsidP="00200641">
      <w:pPr>
        <w:spacing w:before="100" w:beforeAutospacing="1" w:after="100" w:afterAutospacing="1" w:line="360" w:lineRule="auto"/>
        <w:rPr>
          <w:rFonts w:ascii="ArialMT" w:eastAsia="Times New Roman" w:hAnsi="ArialMT" w:cs="Times New Roman"/>
          <w:i w:val="0"/>
          <w:iCs w:val="0"/>
          <w:sz w:val="22"/>
          <w:szCs w:val="22"/>
          <w:lang w:eastAsia="en-GB"/>
        </w:rPr>
      </w:pPr>
      <w:r w:rsidRPr="00F44D82">
        <w:rPr>
          <w:rFonts w:ascii="ArialMT" w:eastAsia="Times New Roman" w:hAnsi="ArialMT" w:cs="Times New Roman"/>
          <w:i w:val="0"/>
          <w:iCs w:val="0"/>
          <w:sz w:val="22"/>
          <w:szCs w:val="22"/>
          <w:lang w:eastAsia="en-GB"/>
        </w:rPr>
        <w:t>The possible range of total scores was from 0 to 30, with higher numbers signifying more severe depressive symptoms.</w:t>
      </w:r>
    </w:p>
    <w:p w14:paraId="3973B20F" w14:textId="338F3618" w:rsidR="0021649E" w:rsidRDefault="00F44D82" w:rsidP="00200641">
      <w:pPr>
        <w:spacing w:before="100" w:beforeAutospacing="1" w:after="100" w:afterAutospacing="1" w:line="360" w:lineRule="auto"/>
        <w:rPr>
          <w:rFonts w:ascii="ArialMT" w:eastAsia="Times New Roman" w:hAnsi="ArialMT" w:cs="Times New Roman"/>
          <w:i w:val="0"/>
          <w:iCs w:val="0"/>
          <w:sz w:val="22"/>
          <w:szCs w:val="22"/>
          <w:lang w:eastAsia="en-GB"/>
        </w:rPr>
      </w:pPr>
      <w:r w:rsidRPr="00F44D82">
        <w:rPr>
          <w:rFonts w:ascii="ArialMT" w:eastAsia="Times New Roman" w:hAnsi="ArialMT" w:cs="Times New Roman"/>
          <w:i w:val="0"/>
          <w:iCs w:val="0"/>
          <w:sz w:val="22"/>
          <w:szCs w:val="22"/>
          <w:lang w:eastAsia="en-GB"/>
        </w:rPr>
        <w:t>No specific cut-off scores were provided with the questionnaire. However, previous research has suggested a total score of 10 or above as an effective threshold for identifying individuals at high risk for depression.</w:t>
      </w:r>
    </w:p>
    <w:p w14:paraId="72A1DFD5" w14:textId="77777777" w:rsidR="00E44997" w:rsidRDefault="00E44997" w:rsidP="00200641">
      <w:pPr>
        <w:spacing w:before="100" w:beforeAutospacing="1" w:after="100" w:afterAutospacing="1" w:line="360" w:lineRule="auto"/>
        <w:rPr>
          <w:rFonts w:ascii="Arial" w:eastAsia="Times New Roman" w:hAnsi="Arial" w:cs="Arial"/>
          <w:b/>
          <w:bCs/>
          <w:i w:val="0"/>
          <w:iCs w:val="0"/>
          <w:sz w:val="24"/>
          <w:szCs w:val="24"/>
          <w:lang w:eastAsia="en-GB"/>
        </w:rPr>
      </w:pPr>
    </w:p>
    <w:p w14:paraId="081D46F2" w14:textId="77777777" w:rsidR="00E44997" w:rsidRDefault="00E44997" w:rsidP="00200641">
      <w:pPr>
        <w:spacing w:before="100" w:beforeAutospacing="1" w:after="100" w:afterAutospacing="1" w:line="360" w:lineRule="auto"/>
        <w:rPr>
          <w:rFonts w:ascii="Arial" w:eastAsia="Times New Roman" w:hAnsi="Arial" w:cs="Arial"/>
          <w:b/>
          <w:bCs/>
          <w:i w:val="0"/>
          <w:iCs w:val="0"/>
          <w:sz w:val="24"/>
          <w:szCs w:val="24"/>
          <w:lang w:eastAsia="en-GB"/>
        </w:rPr>
      </w:pPr>
    </w:p>
    <w:p w14:paraId="78FF7F0E" w14:textId="77777777" w:rsidR="00E44997" w:rsidRDefault="00E44997" w:rsidP="00200641">
      <w:pPr>
        <w:spacing w:before="100" w:beforeAutospacing="1" w:after="100" w:afterAutospacing="1" w:line="360" w:lineRule="auto"/>
        <w:rPr>
          <w:rFonts w:ascii="Arial" w:eastAsia="Times New Roman" w:hAnsi="Arial" w:cs="Arial"/>
          <w:b/>
          <w:bCs/>
          <w:i w:val="0"/>
          <w:iCs w:val="0"/>
          <w:sz w:val="24"/>
          <w:szCs w:val="24"/>
          <w:lang w:eastAsia="en-GB"/>
        </w:rPr>
      </w:pPr>
    </w:p>
    <w:p w14:paraId="0D4C611E" w14:textId="55BFB058" w:rsidR="0021649E" w:rsidRPr="00E44997" w:rsidRDefault="0021649E" w:rsidP="00200641">
      <w:pPr>
        <w:spacing w:before="100" w:beforeAutospacing="1" w:after="100" w:afterAutospacing="1" w:line="360" w:lineRule="auto"/>
        <w:rPr>
          <w:rFonts w:ascii="Arial" w:eastAsia="Times New Roman" w:hAnsi="Arial" w:cs="Arial"/>
          <w:b/>
          <w:bCs/>
          <w:i w:val="0"/>
          <w:iCs w:val="0"/>
          <w:sz w:val="24"/>
          <w:szCs w:val="24"/>
          <w:lang w:eastAsia="en-GB"/>
        </w:rPr>
      </w:pPr>
      <w:r w:rsidRPr="0021649E">
        <w:rPr>
          <w:rFonts w:ascii="Arial" w:eastAsia="Times New Roman" w:hAnsi="Arial" w:cs="Arial"/>
          <w:b/>
          <w:bCs/>
          <w:i w:val="0"/>
          <w:iCs w:val="0"/>
          <w:sz w:val="24"/>
          <w:szCs w:val="24"/>
          <w:lang w:eastAsia="en-GB"/>
        </w:rPr>
        <w:t>Procedure</w:t>
      </w:r>
    </w:p>
    <w:p w14:paraId="330D29B5" w14:textId="504F4D11" w:rsidR="0021649E" w:rsidRPr="0021649E" w:rsidRDefault="0021649E" w:rsidP="00200641">
      <w:pPr>
        <w:spacing w:before="100" w:beforeAutospacing="1" w:after="100" w:afterAutospacing="1" w:line="360" w:lineRule="auto"/>
        <w:rPr>
          <w:rFonts w:ascii="ArialMT" w:eastAsia="Times New Roman" w:hAnsi="ArialMT" w:cs="Times New Roman"/>
          <w:i w:val="0"/>
          <w:iCs w:val="0"/>
          <w:sz w:val="22"/>
          <w:szCs w:val="22"/>
          <w:lang w:eastAsia="en-GB"/>
        </w:rPr>
      </w:pPr>
      <w:r w:rsidRPr="0021649E">
        <w:rPr>
          <w:rFonts w:ascii="ArialMT" w:eastAsia="Times New Roman" w:hAnsi="ArialMT" w:cs="Times New Roman"/>
          <w:i w:val="0"/>
          <w:iCs w:val="0"/>
          <w:sz w:val="22"/>
          <w:szCs w:val="22"/>
          <w:lang w:eastAsia="en-GB"/>
        </w:rPr>
        <w:t>This study was conducted with a volunteer sample of undergraduate students via Qualtrics online survey platform. All participants gave informed consent prior to completing a demographics questionnaire and the CES-D-R-10, an instrument designed to measure symptoms of depression. After completion, participants were debriefed on the purpose of the study and thanked for their time and efforts.</w:t>
      </w:r>
    </w:p>
    <w:p w14:paraId="09C41EB0" w14:textId="77777777" w:rsidR="00F44D82" w:rsidRDefault="00F44D82" w:rsidP="00200641">
      <w:pPr>
        <w:tabs>
          <w:tab w:val="left" w:pos="1584"/>
        </w:tabs>
        <w:spacing w:line="360" w:lineRule="auto"/>
        <w:jc w:val="center"/>
        <w:rPr>
          <w:rFonts w:ascii="Arial" w:eastAsia="Times New Roman" w:hAnsi="Arial" w:cs="Arial"/>
          <w:b/>
          <w:bCs/>
          <w:i w:val="0"/>
          <w:iCs w:val="0"/>
          <w:sz w:val="28"/>
          <w:szCs w:val="28"/>
          <w:lang w:eastAsia="en-GB"/>
        </w:rPr>
      </w:pPr>
    </w:p>
    <w:p w14:paraId="02689AB0" w14:textId="35DCFF0E" w:rsidR="00F44D82" w:rsidRPr="00E44997" w:rsidRDefault="00F44D82" w:rsidP="00E44997">
      <w:pPr>
        <w:tabs>
          <w:tab w:val="left" w:pos="1584"/>
        </w:tabs>
        <w:spacing w:line="360" w:lineRule="auto"/>
        <w:jc w:val="center"/>
        <w:rPr>
          <w:rFonts w:ascii="Arial" w:eastAsia="Times New Roman" w:hAnsi="Arial" w:cs="Arial"/>
          <w:b/>
          <w:bCs/>
          <w:i w:val="0"/>
          <w:iCs w:val="0"/>
          <w:sz w:val="24"/>
          <w:szCs w:val="24"/>
          <w:lang w:eastAsia="en-GB"/>
        </w:rPr>
      </w:pPr>
      <w:r w:rsidRPr="00E44997">
        <w:rPr>
          <w:rFonts w:ascii="Arial" w:eastAsia="Times New Roman" w:hAnsi="Arial" w:cs="Arial"/>
          <w:b/>
          <w:bCs/>
          <w:i w:val="0"/>
          <w:iCs w:val="0"/>
          <w:sz w:val="24"/>
          <w:szCs w:val="24"/>
          <w:lang w:eastAsia="en-GB"/>
        </w:rPr>
        <w:t>Results</w:t>
      </w:r>
    </w:p>
    <w:p w14:paraId="0A325255" w14:textId="42652CA2" w:rsidR="00F44D82" w:rsidRPr="00896E5A" w:rsidRDefault="00B55D88" w:rsidP="00200641">
      <w:pPr>
        <w:spacing w:line="360" w:lineRule="auto"/>
        <w:rPr>
          <w:rFonts w:ascii="ArialMT" w:eastAsia="Times New Roman" w:hAnsi="ArialMT" w:cs="Times New Roman"/>
          <w:i w:val="0"/>
          <w:iCs w:val="0"/>
          <w:sz w:val="22"/>
          <w:szCs w:val="22"/>
          <w:lang w:eastAsia="en-GB"/>
        </w:rPr>
      </w:pPr>
      <w:r w:rsidRPr="00896E5A">
        <w:rPr>
          <w:rFonts w:ascii="ArialMT" w:eastAsia="Times New Roman" w:hAnsi="ArialMT" w:cs="Times New Roman"/>
          <w:i w:val="0"/>
          <w:iCs w:val="0"/>
          <w:sz w:val="22"/>
          <w:szCs w:val="22"/>
          <w:lang w:eastAsia="en-GB"/>
        </w:rPr>
        <w:t>A t-test of independent samples was conducted to examine differences between males and females in depression levels.</w:t>
      </w:r>
      <w:r w:rsidR="00F44D82" w:rsidRPr="00896E5A">
        <w:rPr>
          <w:rFonts w:ascii="ArialMT" w:eastAsia="Times New Roman" w:hAnsi="ArialMT" w:cs="Times New Roman"/>
          <w:i w:val="0"/>
          <w:iCs w:val="0"/>
          <w:sz w:val="22"/>
          <w:szCs w:val="22"/>
          <w:lang w:eastAsia="en-GB"/>
        </w:rPr>
        <w:t xml:space="preserve"> Descriptive statistics are presented in Table 1</w:t>
      </w:r>
      <w:r w:rsidR="00896E5A" w:rsidRPr="00896E5A">
        <w:rPr>
          <w:rFonts w:ascii="ArialMT" w:eastAsia="Times New Roman" w:hAnsi="ArialMT" w:cs="Times New Roman"/>
          <w:i w:val="0"/>
          <w:iCs w:val="0"/>
          <w:sz w:val="22"/>
          <w:szCs w:val="22"/>
          <w:lang w:eastAsia="en-GB"/>
        </w:rPr>
        <w:t xml:space="preserve"> and figure 1</w:t>
      </w:r>
      <w:r w:rsidR="00F44D82" w:rsidRPr="00896E5A">
        <w:rPr>
          <w:rFonts w:ascii="ArialMT" w:eastAsia="Times New Roman" w:hAnsi="ArialMT" w:cs="Times New Roman"/>
          <w:i w:val="0"/>
          <w:iCs w:val="0"/>
          <w:sz w:val="22"/>
          <w:szCs w:val="22"/>
          <w:lang w:eastAsia="en-GB"/>
        </w:rPr>
        <w:t xml:space="preserve"> below.</w:t>
      </w:r>
    </w:p>
    <w:p w14:paraId="36FAE245" w14:textId="1D329935" w:rsidR="0082475F" w:rsidRPr="00896E5A" w:rsidRDefault="0082475F" w:rsidP="00200641">
      <w:pPr>
        <w:spacing w:line="360" w:lineRule="auto"/>
        <w:rPr>
          <w:rFonts w:ascii="ArialMT" w:eastAsia="Times New Roman" w:hAnsi="ArialMT" w:cs="Times New Roman"/>
          <w:i w:val="0"/>
          <w:iCs w:val="0"/>
          <w:sz w:val="22"/>
          <w:szCs w:val="22"/>
          <w:lang w:eastAsia="en-GB"/>
        </w:rPr>
      </w:pPr>
      <w:r w:rsidRPr="00896E5A">
        <w:rPr>
          <w:rFonts w:ascii="ArialMT" w:eastAsia="Times New Roman" w:hAnsi="ArialMT" w:cs="Times New Roman"/>
          <w:i w:val="0"/>
          <w:iCs w:val="0"/>
          <w:sz w:val="22"/>
          <w:szCs w:val="22"/>
          <w:lang w:eastAsia="en-GB"/>
        </w:rPr>
        <w:t>Table 1.</w:t>
      </w:r>
    </w:p>
    <w:p w14:paraId="0D271E76" w14:textId="51B8BB6B" w:rsidR="00F44D82" w:rsidRPr="00896E5A" w:rsidRDefault="00F44D82" w:rsidP="00200641">
      <w:pPr>
        <w:spacing w:line="360" w:lineRule="auto"/>
        <w:rPr>
          <w:rFonts w:ascii="ArialMT" w:eastAsia="Times New Roman" w:hAnsi="ArialMT" w:cs="Times New Roman"/>
          <w:i w:val="0"/>
          <w:iCs w:val="0"/>
          <w:sz w:val="22"/>
          <w:szCs w:val="22"/>
          <w:lang w:eastAsia="en-GB"/>
        </w:rPr>
      </w:pPr>
      <w:r w:rsidRPr="00896E5A">
        <w:rPr>
          <w:rFonts w:ascii="ArialMT" w:eastAsia="Times New Roman" w:hAnsi="ArialMT" w:cs="Times New Roman"/>
          <w:i w:val="0"/>
          <w:iCs w:val="0"/>
          <w:sz w:val="22"/>
          <w:szCs w:val="22"/>
          <w:lang w:eastAsia="en-GB"/>
        </w:rPr>
        <w:t>Descriptive Statistics for Levels of Depression.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F44D82" w:rsidRPr="00896E5A" w14:paraId="30845796" w14:textId="77777777" w:rsidTr="00D037E5">
        <w:tc>
          <w:tcPr>
            <w:tcW w:w="3005" w:type="dxa"/>
            <w:tcBorders>
              <w:bottom w:val="single" w:sz="4" w:space="0" w:color="auto"/>
            </w:tcBorders>
          </w:tcPr>
          <w:p w14:paraId="30C85502" w14:textId="77777777" w:rsidR="00F44D82" w:rsidRPr="00896E5A" w:rsidRDefault="00F44D82" w:rsidP="00200641">
            <w:pPr>
              <w:spacing w:line="360" w:lineRule="auto"/>
              <w:jc w:val="center"/>
              <w:rPr>
                <w:rFonts w:ascii="ArialMT" w:eastAsia="Times New Roman" w:hAnsi="ArialMT" w:cs="Times New Roman"/>
                <w:i w:val="0"/>
                <w:iCs w:val="0"/>
                <w:sz w:val="22"/>
                <w:szCs w:val="22"/>
                <w:lang w:eastAsia="en-GB"/>
              </w:rPr>
            </w:pPr>
            <w:r w:rsidRPr="00896E5A">
              <w:rPr>
                <w:rFonts w:ascii="ArialMT" w:eastAsia="Times New Roman" w:hAnsi="ArialMT" w:cs="Times New Roman"/>
                <w:i w:val="0"/>
                <w:iCs w:val="0"/>
                <w:sz w:val="22"/>
                <w:szCs w:val="22"/>
                <w:lang w:eastAsia="en-GB"/>
              </w:rPr>
              <w:t>Gender</w:t>
            </w:r>
          </w:p>
        </w:tc>
        <w:tc>
          <w:tcPr>
            <w:tcW w:w="3005" w:type="dxa"/>
            <w:tcBorders>
              <w:bottom w:val="single" w:sz="4" w:space="0" w:color="auto"/>
            </w:tcBorders>
          </w:tcPr>
          <w:p w14:paraId="1071F3CA" w14:textId="77777777" w:rsidR="00F44D82" w:rsidRPr="00896E5A" w:rsidRDefault="00F44D82" w:rsidP="00200641">
            <w:pPr>
              <w:spacing w:line="360" w:lineRule="auto"/>
              <w:jc w:val="center"/>
              <w:rPr>
                <w:rFonts w:ascii="ArialMT" w:eastAsia="Times New Roman" w:hAnsi="ArialMT" w:cs="Times New Roman"/>
                <w:i w:val="0"/>
                <w:iCs w:val="0"/>
                <w:sz w:val="22"/>
                <w:szCs w:val="22"/>
                <w:lang w:eastAsia="en-GB"/>
              </w:rPr>
            </w:pPr>
            <w:r w:rsidRPr="00896E5A">
              <w:rPr>
                <w:rFonts w:ascii="ArialMT" w:eastAsia="Times New Roman" w:hAnsi="ArialMT" w:cs="Times New Roman"/>
                <w:i w:val="0"/>
                <w:iCs w:val="0"/>
                <w:sz w:val="22"/>
                <w:szCs w:val="22"/>
                <w:lang w:eastAsia="en-GB"/>
              </w:rPr>
              <w:t>M</w:t>
            </w:r>
          </w:p>
        </w:tc>
        <w:tc>
          <w:tcPr>
            <w:tcW w:w="3006" w:type="dxa"/>
            <w:tcBorders>
              <w:bottom w:val="single" w:sz="4" w:space="0" w:color="auto"/>
            </w:tcBorders>
          </w:tcPr>
          <w:p w14:paraId="7EA2397C" w14:textId="77777777" w:rsidR="00F44D82" w:rsidRPr="00896E5A" w:rsidRDefault="00F44D82" w:rsidP="00200641">
            <w:pPr>
              <w:spacing w:line="360" w:lineRule="auto"/>
              <w:jc w:val="center"/>
              <w:rPr>
                <w:rFonts w:ascii="ArialMT" w:eastAsia="Times New Roman" w:hAnsi="ArialMT" w:cs="Times New Roman"/>
                <w:i w:val="0"/>
                <w:iCs w:val="0"/>
                <w:sz w:val="22"/>
                <w:szCs w:val="22"/>
                <w:lang w:eastAsia="en-GB"/>
              </w:rPr>
            </w:pPr>
            <w:r w:rsidRPr="00896E5A">
              <w:rPr>
                <w:rFonts w:ascii="ArialMT" w:eastAsia="Times New Roman" w:hAnsi="ArialMT" w:cs="Times New Roman"/>
                <w:i w:val="0"/>
                <w:iCs w:val="0"/>
                <w:sz w:val="22"/>
                <w:szCs w:val="22"/>
                <w:lang w:eastAsia="en-GB"/>
              </w:rPr>
              <w:t>SD</w:t>
            </w:r>
          </w:p>
        </w:tc>
      </w:tr>
      <w:tr w:rsidR="00F44D82" w:rsidRPr="00896E5A" w14:paraId="7D56BCE7" w14:textId="77777777" w:rsidTr="00D037E5">
        <w:tc>
          <w:tcPr>
            <w:tcW w:w="3005" w:type="dxa"/>
            <w:tcBorders>
              <w:top w:val="single" w:sz="4" w:space="0" w:color="auto"/>
            </w:tcBorders>
          </w:tcPr>
          <w:p w14:paraId="6020F3FA" w14:textId="77777777" w:rsidR="00F44D82" w:rsidRPr="00896E5A" w:rsidRDefault="00F44D82" w:rsidP="00200641">
            <w:pPr>
              <w:spacing w:line="360" w:lineRule="auto"/>
              <w:jc w:val="center"/>
              <w:rPr>
                <w:rFonts w:ascii="ArialMT" w:eastAsia="Times New Roman" w:hAnsi="ArialMT" w:cs="Times New Roman"/>
                <w:i w:val="0"/>
                <w:iCs w:val="0"/>
                <w:sz w:val="22"/>
                <w:szCs w:val="22"/>
                <w:lang w:eastAsia="en-GB"/>
              </w:rPr>
            </w:pPr>
            <w:r w:rsidRPr="00896E5A">
              <w:rPr>
                <w:rFonts w:ascii="ArialMT" w:eastAsia="Times New Roman" w:hAnsi="ArialMT" w:cs="Times New Roman"/>
                <w:i w:val="0"/>
                <w:iCs w:val="0"/>
                <w:sz w:val="22"/>
                <w:szCs w:val="22"/>
                <w:lang w:eastAsia="en-GB"/>
              </w:rPr>
              <w:t>Male</w:t>
            </w:r>
          </w:p>
        </w:tc>
        <w:tc>
          <w:tcPr>
            <w:tcW w:w="3005" w:type="dxa"/>
            <w:tcBorders>
              <w:top w:val="single" w:sz="4" w:space="0" w:color="auto"/>
            </w:tcBorders>
          </w:tcPr>
          <w:p w14:paraId="6B3C9988" w14:textId="77777777" w:rsidR="00F44D82" w:rsidRPr="00896E5A" w:rsidRDefault="00F44D82" w:rsidP="00200641">
            <w:pPr>
              <w:spacing w:line="360" w:lineRule="auto"/>
              <w:jc w:val="center"/>
              <w:rPr>
                <w:rFonts w:ascii="ArialMT" w:eastAsia="Times New Roman" w:hAnsi="ArialMT" w:cs="Times New Roman"/>
                <w:i w:val="0"/>
                <w:iCs w:val="0"/>
                <w:sz w:val="22"/>
                <w:szCs w:val="22"/>
                <w:lang w:eastAsia="en-GB"/>
              </w:rPr>
            </w:pPr>
            <w:r w:rsidRPr="00896E5A">
              <w:rPr>
                <w:rFonts w:ascii="ArialMT" w:eastAsia="Times New Roman" w:hAnsi="ArialMT" w:cs="Times New Roman"/>
                <w:i w:val="0"/>
                <w:iCs w:val="0"/>
                <w:sz w:val="22"/>
                <w:szCs w:val="22"/>
                <w:lang w:eastAsia="en-GB"/>
              </w:rPr>
              <w:t>6.61</w:t>
            </w:r>
          </w:p>
        </w:tc>
        <w:tc>
          <w:tcPr>
            <w:tcW w:w="3006" w:type="dxa"/>
            <w:tcBorders>
              <w:top w:val="single" w:sz="4" w:space="0" w:color="auto"/>
            </w:tcBorders>
          </w:tcPr>
          <w:p w14:paraId="0EDADCD6" w14:textId="77777777" w:rsidR="00F44D82" w:rsidRPr="00896E5A" w:rsidRDefault="00F44D82" w:rsidP="00200641">
            <w:pPr>
              <w:spacing w:line="360" w:lineRule="auto"/>
              <w:jc w:val="center"/>
              <w:rPr>
                <w:rFonts w:ascii="ArialMT" w:eastAsia="Times New Roman" w:hAnsi="ArialMT" w:cs="Times New Roman"/>
                <w:i w:val="0"/>
                <w:iCs w:val="0"/>
                <w:sz w:val="22"/>
                <w:szCs w:val="22"/>
                <w:lang w:eastAsia="en-GB"/>
              </w:rPr>
            </w:pPr>
            <w:r w:rsidRPr="00896E5A">
              <w:rPr>
                <w:rFonts w:ascii="ArialMT" w:eastAsia="Times New Roman" w:hAnsi="ArialMT" w:cs="Times New Roman"/>
                <w:i w:val="0"/>
                <w:iCs w:val="0"/>
                <w:sz w:val="22"/>
                <w:szCs w:val="22"/>
                <w:lang w:eastAsia="en-GB"/>
              </w:rPr>
              <w:t>2.73</w:t>
            </w:r>
          </w:p>
        </w:tc>
      </w:tr>
      <w:tr w:rsidR="00F44D82" w:rsidRPr="00896E5A" w14:paraId="3EF896C3" w14:textId="77777777" w:rsidTr="00D037E5">
        <w:tc>
          <w:tcPr>
            <w:tcW w:w="3005" w:type="dxa"/>
          </w:tcPr>
          <w:p w14:paraId="0399EED8" w14:textId="77777777" w:rsidR="00F44D82" w:rsidRPr="00896E5A" w:rsidRDefault="00F44D82" w:rsidP="00200641">
            <w:pPr>
              <w:spacing w:line="360" w:lineRule="auto"/>
              <w:jc w:val="center"/>
              <w:rPr>
                <w:rFonts w:ascii="ArialMT" w:eastAsia="Times New Roman" w:hAnsi="ArialMT" w:cs="Times New Roman"/>
                <w:i w:val="0"/>
                <w:iCs w:val="0"/>
                <w:sz w:val="22"/>
                <w:szCs w:val="22"/>
                <w:lang w:eastAsia="en-GB"/>
              </w:rPr>
            </w:pPr>
            <w:r w:rsidRPr="00896E5A">
              <w:rPr>
                <w:rFonts w:ascii="ArialMT" w:eastAsia="Times New Roman" w:hAnsi="ArialMT" w:cs="Times New Roman"/>
                <w:i w:val="0"/>
                <w:iCs w:val="0"/>
                <w:sz w:val="22"/>
                <w:szCs w:val="22"/>
                <w:lang w:eastAsia="en-GB"/>
              </w:rPr>
              <w:t>Female</w:t>
            </w:r>
          </w:p>
        </w:tc>
        <w:tc>
          <w:tcPr>
            <w:tcW w:w="3005" w:type="dxa"/>
          </w:tcPr>
          <w:p w14:paraId="436C90F0" w14:textId="77777777" w:rsidR="00F44D82" w:rsidRPr="00896E5A" w:rsidRDefault="00F44D82" w:rsidP="00200641">
            <w:pPr>
              <w:spacing w:line="360" w:lineRule="auto"/>
              <w:jc w:val="center"/>
              <w:rPr>
                <w:rFonts w:ascii="ArialMT" w:eastAsia="Times New Roman" w:hAnsi="ArialMT" w:cs="Times New Roman"/>
                <w:i w:val="0"/>
                <w:iCs w:val="0"/>
                <w:sz w:val="22"/>
                <w:szCs w:val="22"/>
                <w:lang w:eastAsia="en-GB"/>
              </w:rPr>
            </w:pPr>
            <w:r w:rsidRPr="00896E5A">
              <w:rPr>
                <w:rFonts w:ascii="ArialMT" w:eastAsia="Times New Roman" w:hAnsi="ArialMT" w:cs="Times New Roman"/>
                <w:i w:val="0"/>
                <w:iCs w:val="0"/>
                <w:sz w:val="22"/>
                <w:szCs w:val="22"/>
                <w:lang w:eastAsia="en-GB"/>
              </w:rPr>
              <w:t>10.42</w:t>
            </w:r>
          </w:p>
        </w:tc>
        <w:tc>
          <w:tcPr>
            <w:tcW w:w="3006" w:type="dxa"/>
          </w:tcPr>
          <w:p w14:paraId="37011111" w14:textId="77777777" w:rsidR="00F44D82" w:rsidRPr="00896E5A" w:rsidRDefault="00F44D82" w:rsidP="00200641">
            <w:pPr>
              <w:spacing w:line="360" w:lineRule="auto"/>
              <w:jc w:val="center"/>
              <w:rPr>
                <w:rFonts w:ascii="ArialMT" w:eastAsia="Times New Roman" w:hAnsi="ArialMT" w:cs="Times New Roman"/>
                <w:i w:val="0"/>
                <w:iCs w:val="0"/>
                <w:sz w:val="22"/>
                <w:szCs w:val="22"/>
                <w:lang w:eastAsia="en-GB"/>
              </w:rPr>
            </w:pPr>
            <w:r w:rsidRPr="00896E5A">
              <w:rPr>
                <w:rFonts w:ascii="ArialMT" w:eastAsia="Times New Roman" w:hAnsi="ArialMT" w:cs="Times New Roman"/>
                <w:i w:val="0"/>
                <w:iCs w:val="0"/>
                <w:sz w:val="22"/>
                <w:szCs w:val="22"/>
                <w:lang w:eastAsia="en-GB"/>
              </w:rPr>
              <w:t>3.53</w:t>
            </w:r>
          </w:p>
        </w:tc>
      </w:tr>
    </w:tbl>
    <w:p w14:paraId="7D39C504" w14:textId="77777777" w:rsidR="00B55D88" w:rsidRPr="00896E5A" w:rsidRDefault="00B55D88" w:rsidP="00200641">
      <w:pPr>
        <w:tabs>
          <w:tab w:val="left" w:pos="1584"/>
        </w:tabs>
        <w:spacing w:line="360" w:lineRule="auto"/>
        <w:rPr>
          <w:rFonts w:ascii="ArialMT" w:eastAsia="Times New Roman" w:hAnsi="ArialMT" w:cs="Times New Roman"/>
          <w:i w:val="0"/>
          <w:iCs w:val="0"/>
          <w:sz w:val="22"/>
          <w:szCs w:val="22"/>
          <w:lang w:eastAsia="en-GB"/>
        </w:rPr>
      </w:pPr>
    </w:p>
    <w:p w14:paraId="00C6CBDA" w14:textId="7A318E47" w:rsidR="00F44D82" w:rsidRPr="00E44997" w:rsidRDefault="00896E5A" w:rsidP="00200641">
      <w:pPr>
        <w:tabs>
          <w:tab w:val="left" w:pos="1584"/>
        </w:tabs>
        <w:spacing w:line="360" w:lineRule="auto"/>
        <w:rPr>
          <w:rFonts w:ascii="ArialMT" w:eastAsia="Times New Roman" w:hAnsi="ArialMT" w:cs="Times New Roman"/>
          <w:i w:val="0"/>
          <w:iCs w:val="0"/>
          <w:sz w:val="22"/>
          <w:szCs w:val="22"/>
          <w:lang w:eastAsia="en-GB"/>
        </w:rPr>
      </w:pPr>
      <w:r w:rsidRPr="00896E5A">
        <w:rPr>
          <w:rFonts w:ascii="ArialMT" w:eastAsia="Times New Roman" w:hAnsi="ArialMT" w:cs="Times New Roman"/>
          <w:i w:val="0"/>
          <w:iCs w:val="0"/>
          <w:sz w:val="22"/>
          <w:szCs w:val="22"/>
          <w:lang w:eastAsia="en-GB"/>
        </w:rPr>
        <w:t>A t-test conducted on an independent samples t-test revealed that females experienced significantly greater depression than males (</w:t>
      </w:r>
      <w:proofErr w:type="gramStart"/>
      <w:r w:rsidRPr="00896E5A">
        <w:rPr>
          <w:rFonts w:ascii="ArialMT" w:eastAsia="Times New Roman" w:hAnsi="ArialMT" w:cs="Times New Roman"/>
          <w:i w:val="0"/>
          <w:iCs w:val="0"/>
          <w:sz w:val="22"/>
          <w:szCs w:val="22"/>
          <w:lang w:eastAsia="en-GB"/>
        </w:rPr>
        <w:t>t(</w:t>
      </w:r>
      <w:proofErr w:type="gramEnd"/>
      <w:r w:rsidRPr="00896E5A">
        <w:rPr>
          <w:rFonts w:ascii="ArialMT" w:eastAsia="Times New Roman" w:hAnsi="ArialMT" w:cs="Times New Roman"/>
          <w:i w:val="0"/>
          <w:iCs w:val="0"/>
          <w:sz w:val="22"/>
          <w:szCs w:val="22"/>
          <w:lang w:eastAsia="en-GB"/>
        </w:rPr>
        <w:t>28) = 3.33, p .001), supporting the hypothesis that women would endure greater distress than men. The significant difference in levels of depression reported by participants was driven by females (M = 10.42; SD = 3.53) reporting higher levels than males (M = 6.61; SD = 2.73).</w:t>
      </w:r>
    </w:p>
    <w:p w14:paraId="56300413" w14:textId="77777777" w:rsidR="00896E5A" w:rsidRPr="00087881" w:rsidRDefault="00896E5A" w:rsidP="00200641">
      <w:pPr>
        <w:spacing w:line="360" w:lineRule="auto"/>
        <w:rPr>
          <w:rFonts w:ascii="Arial" w:hAnsi="Arial" w:cs="Arial"/>
          <w:b/>
          <w:bCs/>
          <w:sz w:val="24"/>
          <w:szCs w:val="24"/>
        </w:rPr>
      </w:pPr>
      <w:r w:rsidRPr="00087881">
        <w:rPr>
          <w:rFonts w:ascii="Arial" w:hAnsi="Arial" w:cs="Arial"/>
          <w:b/>
          <w:bCs/>
          <w:sz w:val="24"/>
          <w:szCs w:val="24"/>
        </w:rPr>
        <w:t>Figure 1.</w:t>
      </w:r>
    </w:p>
    <w:p w14:paraId="0B1926E5" w14:textId="77777777" w:rsidR="00896E5A" w:rsidRPr="00896E5A" w:rsidRDefault="00896E5A" w:rsidP="00200641">
      <w:pPr>
        <w:spacing w:line="360" w:lineRule="auto"/>
        <w:rPr>
          <w:rFonts w:ascii="ArialMT" w:eastAsia="Times New Roman" w:hAnsi="ArialMT" w:cs="Times New Roman"/>
          <w:i w:val="0"/>
          <w:iCs w:val="0"/>
          <w:sz w:val="22"/>
          <w:szCs w:val="22"/>
          <w:lang w:eastAsia="en-GB"/>
        </w:rPr>
      </w:pPr>
      <w:r w:rsidRPr="00896E5A">
        <w:rPr>
          <w:rFonts w:ascii="ArialMT" w:eastAsia="Times New Roman" w:hAnsi="ArialMT" w:cs="Times New Roman"/>
          <w:i w:val="0"/>
          <w:iCs w:val="0"/>
          <w:sz w:val="22"/>
          <w:szCs w:val="22"/>
          <w:lang w:eastAsia="en-GB"/>
        </w:rPr>
        <w:t>Depression Scores in Males and Females</w:t>
      </w:r>
    </w:p>
    <w:p w14:paraId="3A990C51" w14:textId="6F380C1B" w:rsidR="00896E5A" w:rsidRDefault="00896E5A" w:rsidP="00E44997">
      <w:pPr>
        <w:tabs>
          <w:tab w:val="left" w:pos="1584"/>
        </w:tabs>
        <w:spacing w:line="360" w:lineRule="auto"/>
        <w:rPr>
          <w:rFonts w:ascii="Arial" w:eastAsia="Times New Roman" w:hAnsi="Arial" w:cs="Arial"/>
          <w:b/>
          <w:bCs/>
          <w:i w:val="0"/>
          <w:iCs w:val="0"/>
          <w:sz w:val="22"/>
          <w:szCs w:val="22"/>
          <w:lang w:eastAsia="en-GB"/>
        </w:rPr>
      </w:pPr>
      <w:r>
        <w:rPr>
          <w:rFonts w:ascii="Arial" w:hAnsi="Arial" w:cs="Arial"/>
          <w:noProof/>
          <w:sz w:val="24"/>
          <w:szCs w:val="24"/>
        </w:rPr>
        <w:drawing>
          <wp:inline distT="0" distB="0" distL="0" distR="0" wp14:anchorId="233BD7D6" wp14:editId="49D3E444">
            <wp:extent cx="4743450" cy="2390775"/>
            <wp:effectExtent l="0" t="0" r="0"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4355C8C" w14:textId="77777777" w:rsidR="00E44997" w:rsidRPr="00E44997" w:rsidRDefault="00E44997" w:rsidP="00E44997">
      <w:pPr>
        <w:tabs>
          <w:tab w:val="left" w:pos="1584"/>
        </w:tabs>
        <w:spacing w:line="360" w:lineRule="auto"/>
        <w:rPr>
          <w:rFonts w:ascii="Arial" w:eastAsia="Times New Roman" w:hAnsi="Arial" w:cs="Arial"/>
          <w:b/>
          <w:bCs/>
          <w:i w:val="0"/>
          <w:iCs w:val="0"/>
          <w:sz w:val="22"/>
          <w:szCs w:val="22"/>
          <w:lang w:eastAsia="en-GB"/>
        </w:rPr>
      </w:pPr>
    </w:p>
    <w:p w14:paraId="1D82CE95" w14:textId="76E4806A" w:rsidR="00896E5A" w:rsidRPr="00E44997" w:rsidRDefault="00896E5A" w:rsidP="00E44997">
      <w:pPr>
        <w:tabs>
          <w:tab w:val="left" w:pos="1584"/>
        </w:tabs>
        <w:spacing w:line="360" w:lineRule="auto"/>
        <w:jc w:val="center"/>
        <w:rPr>
          <w:rFonts w:ascii="Arial" w:eastAsia="Times New Roman" w:hAnsi="Arial" w:cs="Arial"/>
          <w:b/>
          <w:bCs/>
          <w:i w:val="0"/>
          <w:iCs w:val="0"/>
          <w:sz w:val="24"/>
          <w:szCs w:val="24"/>
          <w:lang w:eastAsia="en-GB"/>
        </w:rPr>
      </w:pPr>
      <w:r w:rsidRPr="00896E5A">
        <w:rPr>
          <w:rFonts w:ascii="Arial" w:eastAsia="Times New Roman" w:hAnsi="Arial" w:cs="Arial"/>
          <w:b/>
          <w:bCs/>
          <w:i w:val="0"/>
          <w:iCs w:val="0"/>
          <w:sz w:val="24"/>
          <w:szCs w:val="24"/>
          <w:lang w:eastAsia="en-GB"/>
        </w:rPr>
        <w:t>Discussion</w:t>
      </w:r>
    </w:p>
    <w:p w14:paraId="5B27144F" w14:textId="399E2FAF" w:rsidR="00004410" w:rsidRPr="00896E5A" w:rsidRDefault="00C17AA8" w:rsidP="00200641">
      <w:pPr>
        <w:tabs>
          <w:tab w:val="left" w:pos="1584"/>
        </w:tabs>
        <w:spacing w:line="360" w:lineRule="auto"/>
        <w:rPr>
          <w:rFonts w:ascii="ArialMT" w:eastAsia="Times New Roman" w:hAnsi="ArialMT" w:cs="Times New Roman"/>
          <w:i w:val="0"/>
          <w:iCs w:val="0"/>
          <w:sz w:val="22"/>
          <w:szCs w:val="22"/>
          <w:lang w:eastAsia="en-GB"/>
        </w:rPr>
      </w:pPr>
      <w:r w:rsidRPr="00896E5A">
        <w:rPr>
          <w:rFonts w:ascii="ArialMT" w:eastAsia="Times New Roman" w:hAnsi="ArialMT" w:cs="Times New Roman"/>
          <w:i w:val="0"/>
          <w:iCs w:val="0"/>
          <w:sz w:val="22"/>
          <w:szCs w:val="22"/>
          <w:lang w:eastAsia="en-GB"/>
        </w:rPr>
        <w:t xml:space="preserve">(Rand S. Eid a c et al., 2019) </w:t>
      </w:r>
      <w:r w:rsidR="00004410" w:rsidRPr="00896E5A">
        <w:rPr>
          <w:rFonts w:ascii="ArialMT" w:eastAsia="Times New Roman" w:hAnsi="ArialMT" w:cs="Times New Roman"/>
          <w:i w:val="0"/>
          <w:iCs w:val="0"/>
          <w:sz w:val="22"/>
          <w:szCs w:val="22"/>
          <w:lang w:eastAsia="en-GB"/>
        </w:rPr>
        <w:t>provide further analysis and interpretation in their discussion section. They suggest that sex differences in depression observed across clinical and preclinical studies are likely due to genetic, hormonal, and environmental influences acting in concert. For instance, hormonal changes associated with menstruation, pregnancy, or menopause could exacerbate underlying genetic vulnerabilities to depression while social support networks and coping strategies may reduce its effect.</w:t>
      </w:r>
    </w:p>
    <w:p w14:paraId="51F5BEE3" w14:textId="59BA1D50" w:rsidR="00004410" w:rsidRPr="00C17AA8" w:rsidRDefault="00004410" w:rsidP="00200641">
      <w:pPr>
        <w:tabs>
          <w:tab w:val="left" w:pos="1584"/>
        </w:tabs>
        <w:spacing w:line="360" w:lineRule="auto"/>
        <w:rPr>
          <w:rFonts w:ascii="ArialMT" w:eastAsia="Times New Roman" w:hAnsi="ArialMT" w:cs="Times New Roman"/>
          <w:i w:val="0"/>
          <w:iCs w:val="0"/>
          <w:sz w:val="22"/>
          <w:szCs w:val="22"/>
          <w:lang w:eastAsia="en-GB"/>
        </w:rPr>
      </w:pPr>
      <w:r w:rsidRPr="00896E5A">
        <w:rPr>
          <w:rFonts w:ascii="ArialMT" w:eastAsia="Times New Roman" w:hAnsi="ArialMT" w:cs="Times New Roman"/>
          <w:i w:val="0"/>
          <w:iCs w:val="0"/>
          <w:sz w:val="22"/>
          <w:szCs w:val="22"/>
          <w:lang w:eastAsia="en-GB"/>
        </w:rPr>
        <w:t>T</w:t>
      </w:r>
      <w:r w:rsidR="00C17AA8">
        <w:rPr>
          <w:rFonts w:ascii="ArialMT" w:eastAsia="Times New Roman" w:hAnsi="ArialMT" w:cs="Times New Roman"/>
          <w:i w:val="0"/>
          <w:iCs w:val="0"/>
          <w:sz w:val="22"/>
          <w:szCs w:val="22"/>
          <w:lang w:eastAsia="en-GB"/>
        </w:rPr>
        <w:t>he article</w:t>
      </w:r>
      <w:r w:rsidRPr="00896E5A">
        <w:rPr>
          <w:rFonts w:ascii="ArialMT" w:eastAsia="Times New Roman" w:hAnsi="ArialMT" w:cs="Times New Roman"/>
          <w:i w:val="0"/>
          <w:iCs w:val="0"/>
          <w:sz w:val="22"/>
          <w:szCs w:val="22"/>
          <w:lang w:eastAsia="en-GB"/>
        </w:rPr>
        <w:t xml:space="preserve"> discuss</w:t>
      </w:r>
      <w:r w:rsidR="00C17AA8">
        <w:rPr>
          <w:rFonts w:ascii="ArialMT" w:eastAsia="Times New Roman" w:hAnsi="ArialMT" w:cs="Times New Roman"/>
          <w:i w:val="0"/>
          <w:iCs w:val="0"/>
          <w:sz w:val="22"/>
          <w:szCs w:val="22"/>
          <w:lang w:eastAsia="en-GB"/>
        </w:rPr>
        <w:t>es</w:t>
      </w:r>
      <w:r w:rsidRPr="00896E5A">
        <w:rPr>
          <w:rFonts w:ascii="ArialMT" w:eastAsia="Times New Roman" w:hAnsi="ArialMT" w:cs="Times New Roman"/>
          <w:i w:val="0"/>
          <w:iCs w:val="0"/>
          <w:sz w:val="22"/>
          <w:szCs w:val="22"/>
          <w:lang w:eastAsia="en-GB"/>
        </w:rPr>
        <w:t xml:space="preserve"> the limitations of current research, such as underrepresentation of males in clinical studies, lack of diversity among study samples, and heterogeneity within depression itself as a diagnostic category</w:t>
      </w:r>
      <w:r w:rsidR="00C17AA8">
        <w:rPr>
          <w:rFonts w:ascii="ArialMT" w:eastAsia="Times New Roman" w:hAnsi="ArialMT" w:cs="Times New Roman"/>
          <w:i w:val="0"/>
          <w:iCs w:val="0"/>
          <w:sz w:val="22"/>
          <w:szCs w:val="22"/>
          <w:lang w:eastAsia="en-GB"/>
        </w:rPr>
        <w:t xml:space="preserve"> </w:t>
      </w:r>
      <w:r w:rsidR="00C17AA8" w:rsidRPr="00896E5A">
        <w:rPr>
          <w:rFonts w:ascii="ArialMT" w:eastAsia="Times New Roman" w:hAnsi="ArialMT" w:cs="Times New Roman"/>
          <w:i w:val="0"/>
          <w:iCs w:val="0"/>
          <w:sz w:val="22"/>
          <w:szCs w:val="22"/>
          <w:lang w:eastAsia="en-GB"/>
        </w:rPr>
        <w:t>(Rand S. Eid a c et al., 2019)</w:t>
      </w:r>
      <w:r w:rsidRPr="00896E5A">
        <w:rPr>
          <w:rFonts w:ascii="ArialMT" w:eastAsia="Times New Roman" w:hAnsi="ArialMT" w:cs="Times New Roman"/>
          <w:i w:val="0"/>
          <w:iCs w:val="0"/>
          <w:sz w:val="22"/>
          <w:szCs w:val="22"/>
          <w:lang w:eastAsia="en-GB"/>
        </w:rPr>
        <w:t>. They propose that future efforts should strive to address these gaps by adopting more inclusive study designs with diverse sample populations, using nuanced measures of depression with multiple dimensions, and investigating potential roles for epigenetics and gene-environment interactions in sex differences associated with depression</w:t>
      </w:r>
      <w:r w:rsidR="00C17AA8">
        <w:rPr>
          <w:rFonts w:ascii="ArialMT" w:eastAsia="Times New Roman" w:hAnsi="ArialMT" w:cs="Times New Roman"/>
          <w:i w:val="0"/>
          <w:iCs w:val="0"/>
          <w:sz w:val="22"/>
          <w:szCs w:val="22"/>
          <w:lang w:eastAsia="en-GB"/>
        </w:rPr>
        <w:t xml:space="preserve"> </w:t>
      </w:r>
      <w:r w:rsidR="00C17AA8" w:rsidRPr="00896E5A">
        <w:rPr>
          <w:rFonts w:ascii="ArialMT" w:eastAsia="Times New Roman" w:hAnsi="ArialMT" w:cs="Times New Roman"/>
          <w:i w:val="0"/>
          <w:iCs w:val="0"/>
          <w:sz w:val="22"/>
          <w:szCs w:val="22"/>
          <w:lang w:eastAsia="en-GB"/>
        </w:rPr>
        <w:t>(Rand S. Eid a c et al., 2019)</w:t>
      </w:r>
      <w:r w:rsidR="00C17AA8">
        <w:rPr>
          <w:rFonts w:ascii="ArialMT" w:eastAsia="Times New Roman" w:hAnsi="ArialMT" w:cs="Times New Roman"/>
          <w:i w:val="0"/>
          <w:iCs w:val="0"/>
          <w:sz w:val="22"/>
          <w:szCs w:val="22"/>
          <w:lang w:eastAsia="en-GB"/>
        </w:rPr>
        <w:t>.</w:t>
      </w:r>
    </w:p>
    <w:p w14:paraId="70FFD700" w14:textId="386F6CEC" w:rsidR="00C17AA8" w:rsidRDefault="00C17AA8" w:rsidP="00200641">
      <w:pPr>
        <w:tabs>
          <w:tab w:val="left" w:pos="1584"/>
        </w:tabs>
        <w:spacing w:line="360" w:lineRule="auto"/>
        <w:rPr>
          <w:i w:val="0"/>
          <w:iCs w:val="0"/>
          <w:sz w:val="28"/>
          <w:szCs w:val="28"/>
        </w:rPr>
      </w:pPr>
      <w:r w:rsidRPr="00C17AA8">
        <w:rPr>
          <w:rFonts w:ascii="ArialMT" w:eastAsia="Times New Roman" w:hAnsi="ArialMT" w:cs="Times New Roman"/>
          <w:i w:val="0"/>
          <w:iCs w:val="0"/>
          <w:sz w:val="22"/>
          <w:szCs w:val="22"/>
          <w:lang w:eastAsia="en-GB"/>
        </w:rPr>
        <w:t>(Albert, 2015</w:t>
      </w:r>
      <w:r>
        <w:rPr>
          <w:rFonts w:ascii="ArialMT" w:eastAsia="Times New Roman" w:hAnsi="ArialMT" w:cs="Times New Roman"/>
          <w:i w:val="0"/>
          <w:iCs w:val="0"/>
          <w:sz w:val="22"/>
          <w:szCs w:val="22"/>
          <w:lang w:eastAsia="en-GB"/>
        </w:rPr>
        <w:t xml:space="preserve">), </w:t>
      </w:r>
      <w:r w:rsidR="00004410" w:rsidRPr="00C17AA8">
        <w:rPr>
          <w:rFonts w:ascii="ArialMT" w:eastAsia="Times New Roman" w:hAnsi="ArialMT" w:cs="Times New Roman"/>
          <w:i w:val="0"/>
          <w:iCs w:val="0"/>
          <w:sz w:val="22"/>
          <w:szCs w:val="22"/>
          <w:lang w:eastAsia="en-GB"/>
        </w:rPr>
        <w:t xml:space="preserve">confirm the higher prevalence of depression among females across different cultures and populations. Nonetheless, it's essential to remember that sex differences in depression are not universal or fixed; they may vary depending on contextual factors like age, race and ethnicity (Gonzalez et al., 2018). For example, </w:t>
      </w:r>
      <w:proofErr w:type="spellStart"/>
      <w:r w:rsidR="00004410" w:rsidRPr="00C17AA8">
        <w:rPr>
          <w:rFonts w:ascii="ArialMT" w:eastAsia="Times New Roman" w:hAnsi="ArialMT" w:cs="Times New Roman"/>
          <w:i w:val="0"/>
          <w:iCs w:val="0"/>
          <w:sz w:val="22"/>
          <w:szCs w:val="22"/>
          <w:lang w:eastAsia="en-GB"/>
        </w:rPr>
        <w:t>Kuehner</w:t>
      </w:r>
      <w:proofErr w:type="spellEnd"/>
      <w:r w:rsidR="00004410" w:rsidRPr="00C17AA8">
        <w:rPr>
          <w:rFonts w:ascii="ArialMT" w:eastAsia="Times New Roman" w:hAnsi="ArialMT" w:cs="Times New Roman"/>
          <w:i w:val="0"/>
          <w:iCs w:val="0"/>
          <w:sz w:val="22"/>
          <w:szCs w:val="22"/>
          <w:lang w:eastAsia="en-GB"/>
        </w:rPr>
        <w:t xml:space="preserve"> (20</w:t>
      </w:r>
      <w:r w:rsidR="00B2178D">
        <w:rPr>
          <w:rFonts w:ascii="ArialMT" w:eastAsia="Times New Roman" w:hAnsi="ArialMT" w:cs="Times New Roman"/>
          <w:i w:val="0"/>
          <w:iCs w:val="0"/>
          <w:sz w:val="22"/>
          <w:szCs w:val="22"/>
          <w:lang w:eastAsia="en-GB"/>
        </w:rPr>
        <w:t>03</w:t>
      </w:r>
      <w:r w:rsidR="00004410" w:rsidRPr="00C17AA8">
        <w:rPr>
          <w:rFonts w:ascii="ArialMT" w:eastAsia="Times New Roman" w:hAnsi="ArialMT" w:cs="Times New Roman"/>
          <w:i w:val="0"/>
          <w:iCs w:val="0"/>
          <w:sz w:val="22"/>
          <w:szCs w:val="22"/>
          <w:lang w:eastAsia="en-GB"/>
        </w:rPr>
        <w:t xml:space="preserve">) conducted a meta-analysis which revealed the gender gap in depression decreases with age but is smaller or </w:t>
      </w:r>
      <w:r w:rsidR="00E44997" w:rsidRPr="00C17AA8">
        <w:rPr>
          <w:rFonts w:ascii="ArialMT" w:eastAsia="Times New Roman" w:hAnsi="ArialMT" w:cs="Times New Roman"/>
          <w:i w:val="0"/>
          <w:iCs w:val="0"/>
          <w:sz w:val="22"/>
          <w:szCs w:val="22"/>
          <w:lang w:eastAsia="en-GB"/>
        </w:rPr>
        <w:t>non-existent</w:t>
      </w:r>
      <w:r w:rsidR="00004410" w:rsidRPr="00C17AA8">
        <w:rPr>
          <w:rFonts w:ascii="ArialMT" w:eastAsia="Times New Roman" w:hAnsi="ArialMT" w:cs="Times New Roman"/>
          <w:i w:val="0"/>
          <w:iCs w:val="0"/>
          <w:sz w:val="22"/>
          <w:szCs w:val="22"/>
          <w:lang w:eastAsia="en-GB"/>
        </w:rPr>
        <w:t xml:space="preserve"> in non-Western cultures (Albert, 2015). Therefore, more nuanced and culturally sensitive approaches must be employed when understanding sex differences within depression.</w:t>
      </w:r>
    </w:p>
    <w:p w14:paraId="32DECFBE" w14:textId="79EE44B5" w:rsidR="001910F3" w:rsidRPr="001910F3" w:rsidRDefault="001910F3" w:rsidP="00200641">
      <w:pPr>
        <w:tabs>
          <w:tab w:val="left" w:pos="1584"/>
        </w:tabs>
        <w:spacing w:line="360" w:lineRule="auto"/>
        <w:rPr>
          <w:i w:val="0"/>
          <w:iCs w:val="0"/>
          <w:sz w:val="28"/>
          <w:szCs w:val="28"/>
        </w:rPr>
      </w:pPr>
      <w:r w:rsidRPr="00C17AA8">
        <w:rPr>
          <w:rFonts w:ascii="ArialMT" w:eastAsia="Times New Roman" w:hAnsi="ArialMT" w:cs="Times New Roman"/>
          <w:i w:val="0"/>
          <w:iCs w:val="0"/>
          <w:sz w:val="22"/>
          <w:szCs w:val="22"/>
          <w:lang w:eastAsia="en-GB"/>
        </w:rPr>
        <w:t>Furthermore, the authors' call for more inclusive and diverse study designs is in line with calls from the mental health community to address the longstanding underrepresentation of marginalized and minority groups in research (Institute of Medicine, 2001). For instance, researchers have called for more studies into depression among LGBTQ+ individuals who may face unique stresses or barriers when seeking mental healthcare (</w:t>
      </w:r>
      <w:proofErr w:type="spellStart"/>
      <w:r w:rsidRPr="00C17AA8">
        <w:rPr>
          <w:rFonts w:ascii="ArialMT" w:eastAsia="Times New Roman" w:hAnsi="ArialMT" w:cs="Times New Roman"/>
          <w:i w:val="0"/>
          <w:iCs w:val="0"/>
          <w:sz w:val="22"/>
          <w:szCs w:val="22"/>
          <w:lang w:eastAsia="en-GB"/>
        </w:rPr>
        <w:t>Pachankis</w:t>
      </w:r>
      <w:proofErr w:type="spellEnd"/>
      <w:r w:rsidRPr="00C17AA8">
        <w:rPr>
          <w:rFonts w:ascii="ArialMT" w:eastAsia="Times New Roman" w:hAnsi="ArialMT" w:cs="Times New Roman"/>
          <w:i w:val="0"/>
          <w:iCs w:val="0"/>
          <w:sz w:val="22"/>
          <w:szCs w:val="22"/>
          <w:lang w:eastAsia="en-GB"/>
        </w:rPr>
        <w:t xml:space="preserve"> &amp; </w:t>
      </w:r>
      <w:proofErr w:type="spellStart"/>
      <w:r w:rsidRPr="00C17AA8">
        <w:rPr>
          <w:rFonts w:ascii="ArialMT" w:eastAsia="Times New Roman" w:hAnsi="ArialMT" w:cs="Times New Roman"/>
          <w:i w:val="0"/>
          <w:iCs w:val="0"/>
          <w:sz w:val="22"/>
          <w:szCs w:val="22"/>
          <w:lang w:eastAsia="en-GB"/>
        </w:rPr>
        <w:t>Hatzenbuehler</w:t>
      </w:r>
      <w:proofErr w:type="spellEnd"/>
      <w:r w:rsidRPr="00C17AA8">
        <w:rPr>
          <w:rFonts w:ascii="ArialMT" w:eastAsia="Times New Roman" w:hAnsi="ArialMT" w:cs="Times New Roman"/>
          <w:i w:val="0"/>
          <w:iCs w:val="0"/>
          <w:sz w:val="22"/>
          <w:szCs w:val="22"/>
          <w:lang w:eastAsia="en-GB"/>
        </w:rPr>
        <w:t>, 2018), as well as increasing attention paid to mental health needs of racial/ethnic minorities who may face discrimination, racism and other structural inequalities that impact their wellbeing (Williams</w:t>
      </w:r>
      <w:r w:rsidR="00B2178D">
        <w:rPr>
          <w:rFonts w:ascii="ArialMT" w:eastAsia="Times New Roman" w:hAnsi="ArialMT" w:cs="Times New Roman"/>
          <w:i w:val="0"/>
          <w:iCs w:val="0"/>
          <w:sz w:val="22"/>
          <w:szCs w:val="22"/>
          <w:lang w:eastAsia="en-GB"/>
        </w:rPr>
        <w:t xml:space="preserve">, </w:t>
      </w:r>
      <w:r w:rsidRPr="00C17AA8">
        <w:rPr>
          <w:rFonts w:ascii="ArialMT" w:eastAsia="Times New Roman" w:hAnsi="ArialMT" w:cs="Times New Roman"/>
          <w:i w:val="0"/>
          <w:iCs w:val="0"/>
          <w:sz w:val="22"/>
          <w:szCs w:val="22"/>
          <w:lang w:eastAsia="en-GB"/>
        </w:rPr>
        <w:t>2019).</w:t>
      </w:r>
    </w:p>
    <w:p w14:paraId="65F1E443" w14:textId="53B5C9BA" w:rsidR="001910F3" w:rsidRDefault="001910F3" w:rsidP="00200641">
      <w:pPr>
        <w:tabs>
          <w:tab w:val="left" w:pos="1584"/>
        </w:tabs>
        <w:spacing w:line="360" w:lineRule="auto"/>
        <w:rPr>
          <w:rFonts w:ascii="ArialMT" w:eastAsia="Times New Roman" w:hAnsi="ArialMT" w:cs="Times New Roman"/>
          <w:i w:val="0"/>
          <w:iCs w:val="0"/>
          <w:sz w:val="22"/>
          <w:szCs w:val="22"/>
          <w:lang w:eastAsia="en-GB"/>
        </w:rPr>
      </w:pPr>
      <w:r w:rsidRPr="00FC147A">
        <w:rPr>
          <w:rFonts w:ascii="ArialMT" w:eastAsia="Times New Roman" w:hAnsi="ArialMT" w:cs="Times New Roman"/>
          <w:i w:val="0"/>
          <w:iCs w:val="0"/>
          <w:sz w:val="22"/>
          <w:szCs w:val="22"/>
          <w:lang w:eastAsia="en-GB"/>
        </w:rPr>
        <w:t>Overall, the discussion section of the report emphasizes the complexities and nuance of sex differences in depression, emphasizing the need for interdisciplinary and intersectoral approaches to address this important public health concern. By drawing upon various theories, perspectives, and empirical evidence, the authors provide a deeper and more thorough understanding of depression and its gendered dimensions.</w:t>
      </w:r>
    </w:p>
    <w:p w14:paraId="0008B918" w14:textId="69B17CFF" w:rsidR="00E44997" w:rsidRDefault="00E44997" w:rsidP="00200641">
      <w:pPr>
        <w:tabs>
          <w:tab w:val="left" w:pos="1584"/>
        </w:tabs>
        <w:spacing w:line="360" w:lineRule="auto"/>
        <w:rPr>
          <w:rFonts w:ascii="ArialMT" w:eastAsia="Times New Roman" w:hAnsi="ArialMT" w:cs="Times New Roman"/>
          <w:i w:val="0"/>
          <w:iCs w:val="0"/>
          <w:sz w:val="22"/>
          <w:szCs w:val="22"/>
          <w:lang w:eastAsia="en-GB"/>
        </w:rPr>
      </w:pPr>
    </w:p>
    <w:p w14:paraId="59153414" w14:textId="1D7BCAE5" w:rsidR="00E44997" w:rsidRDefault="00E44997" w:rsidP="00200641">
      <w:pPr>
        <w:tabs>
          <w:tab w:val="left" w:pos="1584"/>
        </w:tabs>
        <w:spacing w:line="360" w:lineRule="auto"/>
        <w:rPr>
          <w:rFonts w:ascii="ArialMT" w:eastAsia="Times New Roman" w:hAnsi="ArialMT" w:cs="Times New Roman"/>
          <w:i w:val="0"/>
          <w:iCs w:val="0"/>
          <w:sz w:val="22"/>
          <w:szCs w:val="22"/>
          <w:lang w:eastAsia="en-GB"/>
        </w:rPr>
      </w:pPr>
    </w:p>
    <w:p w14:paraId="31236EB0" w14:textId="375A11F5" w:rsidR="00E44997" w:rsidRDefault="00E44997" w:rsidP="00200641">
      <w:pPr>
        <w:tabs>
          <w:tab w:val="left" w:pos="1584"/>
        </w:tabs>
        <w:spacing w:line="360" w:lineRule="auto"/>
        <w:rPr>
          <w:rFonts w:ascii="ArialMT" w:eastAsia="Times New Roman" w:hAnsi="ArialMT" w:cs="Times New Roman"/>
          <w:i w:val="0"/>
          <w:iCs w:val="0"/>
          <w:sz w:val="22"/>
          <w:szCs w:val="22"/>
          <w:lang w:eastAsia="en-GB"/>
        </w:rPr>
      </w:pPr>
    </w:p>
    <w:p w14:paraId="156FAA70" w14:textId="77EA5AA2" w:rsidR="00E44997" w:rsidRDefault="00E44997" w:rsidP="00200641">
      <w:pPr>
        <w:tabs>
          <w:tab w:val="left" w:pos="1584"/>
        </w:tabs>
        <w:spacing w:line="360" w:lineRule="auto"/>
        <w:rPr>
          <w:rFonts w:ascii="ArialMT" w:eastAsia="Times New Roman" w:hAnsi="ArialMT" w:cs="Times New Roman"/>
          <w:i w:val="0"/>
          <w:iCs w:val="0"/>
          <w:sz w:val="22"/>
          <w:szCs w:val="22"/>
          <w:lang w:eastAsia="en-GB"/>
        </w:rPr>
      </w:pPr>
    </w:p>
    <w:p w14:paraId="57352BD6" w14:textId="37B4B9E3" w:rsidR="00E44997" w:rsidRPr="00E44997" w:rsidRDefault="00E44997" w:rsidP="00E44997">
      <w:pPr>
        <w:spacing w:before="100" w:beforeAutospacing="1" w:after="100" w:afterAutospacing="1" w:line="240" w:lineRule="auto"/>
        <w:jc w:val="center"/>
        <w:rPr>
          <w:rFonts w:ascii="Arial" w:eastAsia="Times New Roman" w:hAnsi="Arial" w:cs="Arial"/>
          <w:i w:val="0"/>
          <w:iCs w:val="0"/>
          <w:sz w:val="24"/>
          <w:szCs w:val="24"/>
          <w:lang w:eastAsia="en-GB"/>
        </w:rPr>
      </w:pPr>
      <w:r w:rsidRPr="00E44997">
        <w:rPr>
          <w:rFonts w:ascii="Arial" w:eastAsia="Times New Roman" w:hAnsi="Arial" w:cs="Arial"/>
          <w:b/>
          <w:bCs/>
          <w:i w:val="0"/>
          <w:iCs w:val="0"/>
          <w:sz w:val="24"/>
          <w:szCs w:val="24"/>
          <w:lang w:eastAsia="en-GB"/>
        </w:rPr>
        <w:t>Reference List</w:t>
      </w:r>
    </w:p>
    <w:p w14:paraId="413C80BB" w14:textId="0215A1AD" w:rsidR="00E44997" w:rsidRDefault="00E44997" w:rsidP="00200641">
      <w:pPr>
        <w:tabs>
          <w:tab w:val="left" w:pos="1584"/>
        </w:tabs>
        <w:spacing w:line="360" w:lineRule="auto"/>
        <w:rPr>
          <w:rFonts w:ascii="ArialMT" w:eastAsia="Times New Roman" w:hAnsi="ArialMT" w:cs="Times New Roman"/>
          <w:i w:val="0"/>
          <w:iCs w:val="0"/>
          <w:sz w:val="22"/>
          <w:szCs w:val="22"/>
          <w:lang w:eastAsia="en-GB"/>
        </w:rPr>
      </w:pPr>
    </w:p>
    <w:p w14:paraId="6CB6995D" w14:textId="3CDDC9C5" w:rsidR="00425037" w:rsidRDefault="00425037" w:rsidP="00425037">
      <w:pPr>
        <w:tabs>
          <w:tab w:val="left" w:pos="1584"/>
        </w:tabs>
        <w:spacing w:line="360" w:lineRule="auto"/>
        <w:rPr>
          <w:rFonts w:ascii="ArialMT" w:eastAsia="Times New Roman" w:hAnsi="ArialMT" w:cs="Times New Roman"/>
          <w:i w:val="0"/>
          <w:iCs w:val="0"/>
          <w:sz w:val="22"/>
          <w:szCs w:val="22"/>
          <w:lang w:eastAsia="en-GB"/>
        </w:rPr>
      </w:pPr>
      <w:r w:rsidRPr="00425037">
        <w:rPr>
          <w:rFonts w:ascii="ArialMT" w:eastAsia="Times New Roman" w:hAnsi="ArialMT" w:cs="Times New Roman"/>
          <w:i w:val="0"/>
          <w:iCs w:val="0"/>
          <w:sz w:val="22"/>
          <w:szCs w:val="22"/>
          <w:lang w:eastAsia="en-GB"/>
        </w:rPr>
        <w:t xml:space="preserve">World Health Organization. (2021). Depression. </w:t>
      </w:r>
      <w:hyperlink r:id="rId9" w:history="1">
        <w:r w:rsidRPr="001C70C8">
          <w:rPr>
            <w:rStyle w:val="Hyperlink"/>
            <w:rFonts w:ascii="ArialMT" w:eastAsia="Times New Roman" w:hAnsi="ArialMT" w:cs="Times New Roman"/>
            <w:i w:val="0"/>
            <w:iCs w:val="0"/>
            <w:sz w:val="22"/>
            <w:szCs w:val="22"/>
            <w:lang w:eastAsia="en-GB"/>
          </w:rPr>
          <w:t>https://www.w</w:t>
        </w:r>
        <w:r w:rsidRPr="001C70C8">
          <w:rPr>
            <w:rStyle w:val="Hyperlink"/>
            <w:rFonts w:ascii="ArialMT" w:eastAsia="Times New Roman" w:hAnsi="ArialMT" w:cs="Times New Roman"/>
            <w:i w:val="0"/>
            <w:iCs w:val="0"/>
            <w:sz w:val="22"/>
            <w:szCs w:val="22"/>
            <w:lang w:eastAsia="en-GB"/>
          </w:rPr>
          <w:t>h</w:t>
        </w:r>
        <w:r w:rsidRPr="001C70C8">
          <w:rPr>
            <w:rStyle w:val="Hyperlink"/>
            <w:rFonts w:ascii="ArialMT" w:eastAsia="Times New Roman" w:hAnsi="ArialMT" w:cs="Times New Roman"/>
            <w:i w:val="0"/>
            <w:iCs w:val="0"/>
            <w:sz w:val="22"/>
            <w:szCs w:val="22"/>
            <w:lang w:eastAsia="en-GB"/>
          </w:rPr>
          <w:t>o.int/news-room/fact-sheets/detail/depression</w:t>
        </w:r>
      </w:hyperlink>
    </w:p>
    <w:p w14:paraId="342685D0" w14:textId="6D9F0661" w:rsidR="00425037" w:rsidRDefault="00425037" w:rsidP="00425037">
      <w:pPr>
        <w:tabs>
          <w:tab w:val="left" w:pos="1584"/>
        </w:tabs>
        <w:spacing w:line="360" w:lineRule="auto"/>
        <w:rPr>
          <w:rFonts w:ascii="ArialMT" w:eastAsia="Times New Roman" w:hAnsi="ArialMT" w:cs="Times New Roman"/>
          <w:i w:val="0"/>
          <w:iCs w:val="0"/>
          <w:sz w:val="22"/>
          <w:szCs w:val="22"/>
          <w:lang w:eastAsia="en-GB"/>
        </w:rPr>
      </w:pPr>
      <w:r w:rsidRPr="00425037">
        <w:rPr>
          <w:rFonts w:ascii="ArialMT" w:eastAsia="Times New Roman" w:hAnsi="ArialMT" w:cs="Times New Roman"/>
          <w:i w:val="0"/>
          <w:iCs w:val="0"/>
          <w:sz w:val="22"/>
          <w:szCs w:val="22"/>
          <w:lang w:eastAsia="en-GB"/>
        </w:rPr>
        <w:t>Piccinelli, M., &amp; Wilkinson, G. (</w:t>
      </w:r>
      <w:r w:rsidR="00F34469">
        <w:rPr>
          <w:rFonts w:ascii="ArialMT" w:eastAsia="Times New Roman" w:hAnsi="ArialMT" w:cs="Times New Roman"/>
          <w:i w:val="0"/>
          <w:iCs w:val="0"/>
          <w:sz w:val="22"/>
          <w:szCs w:val="22"/>
          <w:lang w:eastAsia="en-GB"/>
        </w:rPr>
        <w:t>2018</w:t>
      </w:r>
      <w:r w:rsidRPr="00425037">
        <w:rPr>
          <w:rFonts w:ascii="ArialMT" w:eastAsia="Times New Roman" w:hAnsi="ArialMT" w:cs="Times New Roman"/>
          <w:i w:val="0"/>
          <w:iCs w:val="0"/>
          <w:sz w:val="22"/>
          <w:szCs w:val="22"/>
          <w:lang w:eastAsia="en-GB"/>
        </w:rPr>
        <w:t xml:space="preserve">). Gender differences in depression: Critical review. British Journal of Psychiatry, 177, 486-492. </w:t>
      </w:r>
      <w:hyperlink r:id="rId10" w:history="1">
        <w:r w:rsidRPr="001C70C8">
          <w:rPr>
            <w:rStyle w:val="Hyperlink"/>
            <w:rFonts w:ascii="ArialMT" w:eastAsia="Times New Roman" w:hAnsi="ArialMT" w:cs="Times New Roman"/>
            <w:i w:val="0"/>
            <w:iCs w:val="0"/>
            <w:sz w:val="22"/>
            <w:szCs w:val="22"/>
            <w:lang w:eastAsia="en-GB"/>
          </w:rPr>
          <w:t>https://</w:t>
        </w:r>
        <w:r w:rsidRPr="001C70C8">
          <w:rPr>
            <w:rStyle w:val="Hyperlink"/>
            <w:rFonts w:ascii="ArialMT" w:eastAsia="Times New Roman" w:hAnsi="ArialMT" w:cs="Times New Roman"/>
            <w:i w:val="0"/>
            <w:iCs w:val="0"/>
            <w:sz w:val="22"/>
            <w:szCs w:val="22"/>
            <w:lang w:eastAsia="en-GB"/>
          </w:rPr>
          <w:t>d</w:t>
        </w:r>
        <w:r w:rsidRPr="001C70C8">
          <w:rPr>
            <w:rStyle w:val="Hyperlink"/>
            <w:rFonts w:ascii="ArialMT" w:eastAsia="Times New Roman" w:hAnsi="ArialMT" w:cs="Times New Roman"/>
            <w:i w:val="0"/>
            <w:iCs w:val="0"/>
            <w:sz w:val="22"/>
            <w:szCs w:val="22"/>
            <w:lang w:eastAsia="en-GB"/>
          </w:rPr>
          <w:t>oi.org/10.1192/bj</w:t>
        </w:r>
        <w:r w:rsidRPr="001C70C8">
          <w:rPr>
            <w:rStyle w:val="Hyperlink"/>
            <w:rFonts w:ascii="ArialMT" w:eastAsia="Times New Roman" w:hAnsi="ArialMT" w:cs="Times New Roman"/>
            <w:i w:val="0"/>
            <w:iCs w:val="0"/>
            <w:sz w:val="22"/>
            <w:szCs w:val="22"/>
            <w:lang w:eastAsia="en-GB"/>
          </w:rPr>
          <w:t>p</w:t>
        </w:r>
        <w:r w:rsidRPr="001C70C8">
          <w:rPr>
            <w:rStyle w:val="Hyperlink"/>
            <w:rFonts w:ascii="ArialMT" w:eastAsia="Times New Roman" w:hAnsi="ArialMT" w:cs="Times New Roman"/>
            <w:i w:val="0"/>
            <w:iCs w:val="0"/>
            <w:sz w:val="22"/>
            <w:szCs w:val="22"/>
            <w:lang w:eastAsia="en-GB"/>
          </w:rPr>
          <w:t>.177.6.486</w:t>
        </w:r>
      </w:hyperlink>
    </w:p>
    <w:p w14:paraId="58EA8DB6" w14:textId="59A2E008" w:rsidR="00425037" w:rsidRDefault="00425037" w:rsidP="00425037">
      <w:pPr>
        <w:tabs>
          <w:tab w:val="left" w:pos="1584"/>
        </w:tabs>
        <w:spacing w:line="360" w:lineRule="auto"/>
        <w:rPr>
          <w:rFonts w:ascii="ArialMT" w:eastAsia="Times New Roman" w:hAnsi="ArialMT" w:cs="Times New Roman"/>
          <w:i w:val="0"/>
          <w:iCs w:val="0"/>
          <w:sz w:val="22"/>
          <w:szCs w:val="22"/>
          <w:lang w:eastAsia="en-GB"/>
        </w:rPr>
      </w:pPr>
      <w:proofErr w:type="spellStart"/>
      <w:r w:rsidRPr="00425037">
        <w:rPr>
          <w:rFonts w:ascii="ArialMT" w:eastAsia="Times New Roman" w:hAnsi="ArialMT" w:cs="Times New Roman"/>
          <w:i w:val="0"/>
          <w:iCs w:val="0"/>
          <w:sz w:val="22"/>
          <w:szCs w:val="22"/>
          <w:lang w:eastAsia="en-GB"/>
        </w:rPr>
        <w:t>Ruhé</w:t>
      </w:r>
      <w:proofErr w:type="spellEnd"/>
      <w:r w:rsidRPr="00425037">
        <w:rPr>
          <w:rFonts w:ascii="ArialMT" w:eastAsia="Times New Roman" w:hAnsi="ArialMT" w:cs="Times New Roman"/>
          <w:i w:val="0"/>
          <w:iCs w:val="0"/>
          <w:sz w:val="22"/>
          <w:szCs w:val="22"/>
          <w:lang w:eastAsia="en-GB"/>
        </w:rPr>
        <w:t xml:space="preserve">, H. G., Mason, N. S., &amp; </w:t>
      </w:r>
      <w:proofErr w:type="spellStart"/>
      <w:r w:rsidRPr="00425037">
        <w:rPr>
          <w:rFonts w:ascii="ArialMT" w:eastAsia="Times New Roman" w:hAnsi="ArialMT" w:cs="Times New Roman"/>
          <w:i w:val="0"/>
          <w:iCs w:val="0"/>
          <w:sz w:val="22"/>
          <w:szCs w:val="22"/>
          <w:lang w:eastAsia="en-GB"/>
        </w:rPr>
        <w:t>Schene</w:t>
      </w:r>
      <w:proofErr w:type="spellEnd"/>
      <w:r w:rsidRPr="00425037">
        <w:rPr>
          <w:rFonts w:ascii="ArialMT" w:eastAsia="Times New Roman" w:hAnsi="ArialMT" w:cs="Times New Roman"/>
          <w:i w:val="0"/>
          <w:iCs w:val="0"/>
          <w:sz w:val="22"/>
          <w:szCs w:val="22"/>
          <w:lang w:eastAsia="en-GB"/>
        </w:rPr>
        <w:t xml:space="preserve">, A. H. (2007). Mood is indirectly related to serotonin, norepinephrine and dopamine levels in humans: A meta-analysis of monoamine depletion studies. Molecular Psychiatry, 12(4), 331-359. </w:t>
      </w:r>
      <w:hyperlink r:id="rId11" w:history="1">
        <w:r w:rsidRPr="001C70C8">
          <w:rPr>
            <w:rStyle w:val="Hyperlink"/>
            <w:rFonts w:ascii="ArialMT" w:eastAsia="Times New Roman" w:hAnsi="ArialMT" w:cs="Times New Roman"/>
            <w:i w:val="0"/>
            <w:iCs w:val="0"/>
            <w:sz w:val="22"/>
            <w:szCs w:val="22"/>
            <w:lang w:eastAsia="en-GB"/>
          </w:rPr>
          <w:t>https://doi.org/10.1038/sj.m</w:t>
        </w:r>
        <w:r w:rsidRPr="001C70C8">
          <w:rPr>
            <w:rStyle w:val="Hyperlink"/>
            <w:rFonts w:ascii="ArialMT" w:eastAsia="Times New Roman" w:hAnsi="ArialMT" w:cs="Times New Roman"/>
            <w:i w:val="0"/>
            <w:iCs w:val="0"/>
            <w:sz w:val="22"/>
            <w:szCs w:val="22"/>
            <w:lang w:eastAsia="en-GB"/>
          </w:rPr>
          <w:t>p</w:t>
        </w:r>
        <w:r w:rsidRPr="001C70C8">
          <w:rPr>
            <w:rStyle w:val="Hyperlink"/>
            <w:rFonts w:ascii="ArialMT" w:eastAsia="Times New Roman" w:hAnsi="ArialMT" w:cs="Times New Roman"/>
            <w:i w:val="0"/>
            <w:iCs w:val="0"/>
            <w:sz w:val="22"/>
            <w:szCs w:val="22"/>
            <w:lang w:eastAsia="en-GB"/>
          </w:rPr>
          <w:t>.</w:t>
        </w:r>
        <w:r w:rsidRPr="001C70C8">
          <w:rPr>
            <w:rStyle w:val="Hyperlink"/>
            <w:rFonts w:ascii="ArialMT" w:eastAsia="Times New Roman" w:hAnsi="ArialMT" w:cs="Times New Roman"/>
            <w:i w:val="0"/>
            <w:iCs w:val="0"/>
            <w:sz w:val="22"/>
            <w:szCs w:val="22"/>
            <w:lang w:eastAsia="en-GB"/>
          </w:rPr>
          <w:t>4</w:t>
        </w:r>
        <w:r w:rsidRPr="001C70C8">
          <w:rPr>
            <w:rStyle w:val="Hyperlink"/>
            <w:rFonts w:ascii="ArialMT" w:eastAsia="Times New Roman" w:hAnsi="ArialMT" w:cs="Times New Roman"/>
            <w:i w:val="0"/>
            <w:iCs w:val="0"/>
            <w:sz w:val="22"/>
            <w:szCs w:val="22"/>
            <w:lang w:eastAsia="en-GB"/>
          </w:rPr>
          <w:t>001949</w:t>
        </w:r>
      </w:hyperlink>
    </w:p>
    <w:p w14:paraId="73447398" w14:textId="3951D1BC" w:rsidR="00C04AA7" w:rsidRDefault="00C04AA7" w:rsidP="00C04AA7">
      <w:pPr>
        <w:tabs>
          <w:tab w:val="left" w:pos="1584"/>
        </w:tabs>
        <w:spacing w:line="360" w:lineRule="auto"/>
        <w:rPr>
          <w:rFonts w:ascii="ArialMT" w:eastAsia="Times New Roman" w:hAnsi="ArialMT" w:cs="Times New Roman"/>
          <w:i w:val="0"/>
          <w:iCs w:val="0"/>
          <w:sz w:val="22"/>
          <w:szCs w:val="22"/>
          <w:lang w:eastAsia="en-GB"/>
        </w:rPr>
      </w:pPr>
      <w:r w:rsidRPr="00C04AA7">
        <w:rPr>
          <w:rFonts w:ascii="ArialMT" w:eastAsia="Times New Roman" w:hAnsi="ArialMT" w:cs="Times New Roman"/>
          <w:i w:val="0"/>
          <w:iCs w:val="0"/>
          <w:sz w:val="22"/>
          <w:szCs w:val="22"/>
          <w:lang w:eastAsia="en-GB"/>
        </w:rPr>
        <w:t xml:space="preserve">Elizabeth Young, </w:t>
      </w:r>
      <w:proofErr w:type="spellStart"/>
      <w:r w:rsidRPr="00C04AA7">
        <w:rPr>
          <w:rFonts w:ascii="ArialMT" w:eastAsia="Times New Roman" w:hAnsi="ArialMT" w:cs="Times New Roman"/>
          <w:i w:val="0"/>
          <w:iCs w:val="0"/>
          <w:sz w:val="22"/>
          <w:szCs w:val="22"/>
          <w:lang w:eastAsia="en-GB"/>
        </w:rPr>
        <w:t>Ania</w:t>
      </w:r>
      <w:proofErr w:type="spellEnd"/>
      <w:r w:rsidRPr="00C04AA7">
        <w:rPr>
          <w:rFonts w:ascii="ArialMT" w:eastAsia="Times New Roman" w:hAnsi="ArialMT" w:cs="Times New Roman"/>
          <w:i w:val="0"/>
          <w:iCs w:val="0"/>
          <w:sz w:val="22"/>
          <w:szCs w:val="22"/>
          <w:lang w:eastAsia="en-GB"/>
        </w:rPr>
        <w:t xml:space="preserve"> </w:t>
      </w:r>
      <w:proofErr w:type="spellStart"/>
      <w:r w:rsidRPr="00C04AA7">
        <w:rPr>
          <w:rFonts w:ascii="ArialMT" w:eastAsia="Times New Roman" w:hAnsi="ArialMT" w:cs="Times New Roman"/>
          <w:i w:val="0"/>
          <w:iCs w:val="0"/>
          <w:sz w:val="22"/>
          <w:szCs w:val="22"/>
          <w:lang w:eastAsia="en-GB"/>
        </w:rPr>
        <w:t>Korszun</w:t>
      </w:r>
      <w:proofErr w:type="spellEnd"/>
      <w:r w:rsidRPr="00C04AA7">
        <w:rPr>
          <w:rFonts w:ascii="ArialMT" w:eastAsia="Times New Roman" w:hAnsi="ArialMT" w:cs="Times New Roman"/>
          <w:i w:val="0"/>
          <w:iCs w:val="0"/>
          <w:sz w:val="22"/>
          <w:szCs w:val="22"/>
          <w:lang w:eastAsia="en-GB"/>
        </w:rPr>
        <w:t>,</w:t>
      </w:r>
      <w:r w:rsidR="00F34469">
        <w:rPr>
          <w:rFonts w:ascii="ArialMT" w:eastAsia="Times New Roman" w:hAnsi="ArialMT" w:cs="Times New Roman"/>
          <w:i w:val="0"/>
          <w:iCs w:val="0"/>
          <w:sz w:val="22"/>
          <w:szCs w:val="22"/>
          <w:lang w:eastAsia="en-GB"/>
        </w:rPr>
        <w:t xml:space="preserve"> </w:t>
      </w:r>
      <w:proofErr w:type="spellStart"/>
      <w:r w:rsidRPr="00C04AA7">
        <w:rPr>
          <w:rFonts w:ascii="ArialMT" w:eastAsia="Times New Roman" w:hAnsi="ArialMT" w:cs="Times New Roman"/>
          <w:i w:val="0"/>
          <w:iCs w:val="0"/>
          <w:sz w:val="22"/>
          <w:szCs w:val="22"/>
          <w:lang w:eastAsia="en-GB"/>
        </w:rPr>
        <w:t>Psychoneuroendocrinology</w:t>
      </w:r>
      <w:proofErr w:type="spellEnd"/>
      <w:r w:rsidRPr="00C04AA7">
        <w:rPr>
          <w:rFonts w:ascii="ArialMT" w:eastAsia="Times New Roman" w:hAnsi="ArialMT" w:cs="Times New Roman"/>
          <w:i w:val="0"/>
          <w:iCs w:val="0"/>
          <w:sz w:val="22"/>
          <w:szCs w:val="22"/>
          <w:lang w:eastAsia="en-GB"/>
        </w:rPr>
        <w:t xml:space="preserve"> of depression</w:t>
      </w:r>
      <w:r w:rsidRPr="00C04AA7">
        <w:rPr>
          <w:rFonts w:ascii="ArialMT" w:eastAsia="Times New Roman" w:hAnsi="ArialMT" w:cs="Times New Roman"/>
          <w:i w:val="0"/>
          <w:iCs w:val="0"/>
          <w:sz w:val="22"/>
          <w:szCs w:val="22"/>
          <w:lang w:eastAsia="en-GB"/>
        </w:rPr>
        <w:t>: Hypothalamic-Pituitary-Gonadal Axis,</w:t>
      </w:r>
      <w:r>
        <w:rPr>
          <w:rFonts w:ascii="ArialMT" w:eastAsia="Times New Roman" w:hAnsi="ArialMT" w:cs="Times New Roman"/>
          <w:i w:val="0"/>
          <w:iCs w:val="0"/>
          <w:sz w:val="22"/>
          <w:szCs w:val="22"/>
          <w:lang w:eastAsia="en-GB"/>
        </w:rPr>
        <w:t xml:space="preserve"> </w:t>
      </w:r>
      <w:r w:rsidRPr="00C04AA7">
        <w:rPr>
          <w:rFonts w:ascii="ArialMT" w:eastAsia="Times New Roman" w:hAnsi="ArialMT" w:cs="Times New Roman"/>
          <w:i w:val="0"/>
          <w:iCs w:val="0"/>
          <w:sz w:val="22"/>
          <w:szCs w:val="22"/>
          <w:lang w:eastAsia="en-GB"/>
        </w:rPr>
        <w:t>Psychiatric Clinics of North America,</w:t>
      </w:r>
      <w:r>
        <w:rPr>
          <w:rFonts w:ascii="ArialMT" w:eastAsia="Times New Roman" w:hAnsi="ArialMT" w:cs="Times New Roman"/>
          <w:i w:val="0"/>
          <w:iCs w:val="0"/>
          <w:sz w:val="22"/>
          <w:szCs w:val="22"/>
          <w:lang w:eastAsia="en-GB"/>
        </w:rPr>
        <w:t xml:space="preserve"> </w:t>
      </w:r>
      <w:r w:rsidRPr="00C04AA7">
        <w:rPr>
          <w:rFonts w:ascii="ArialMT" w:eastAsia="Times New Roman" w:hAnsi="ArialMT" w:cs="Times New Roman"/>
          <w:i w:val="0"/>
          <w:iCs w:val="0"/>
          <w:sz w:val="22"/>
          <w:szCs w:val="22"/>
          <w:lang w:eastAsia="en-GB"/>
        </w:rPr>
        <w:t>Volume 21, Issue 2,</w:t>
      </w:r>
      <w:r>
        <w:rPr>
          <w:rFonts w:ascii="ArialMT" w:eastAsia="Times New Roman" w:hAnsi="ArialMT" w:cs="Times New Roman"/>
          <w:i w:val="0"/>
          <w:iCs w:val="0"/>
          <w:sz w:val="22"/>
          <w:szCs w:val="22"/>
          <w:lang w:eastAsia="en-GB"/>
        </w:rPr>
        <w:t xml:space="preserve"> </w:t>
      </w:r>
      <w:r w:rsidRPr="00C04AA7">
        <w:rPr>
          <w:rFonts w:ascii="ArialMT" w:eastAsia="Times New Roman" w:hAnsi="ArialMT" w:cs="Times New Roman"/>
          <w:i w:val="0"/>
          <w:iCs w:val="0"/>
          <w:sz w:val="22"/>
          <w:szCs w:val="22"/>
          <w:lang w:eastAsia="en-GB"/>
        </w:rPr>
        <w:t>1998,</w:t>
      </w:r>
      <w:r>
        <w:rPr>
          <w:rFonts w:ascii="ArialMT" w:eastAsia="Times New Roman" w:hAnsi="ArialMT" w:cs="Times New Roman"/>
          <w:i w:val="0"/>
          <w:iCs w:val="0"/>
          <w:sz w:val="22"/>
          <w:szCs w:val="22"/>
          <w:lang w:eastAsia="en-GB"/>
        </w:rPr>
        <w:t xml:space="preserve"> </w:t>
      </w:r>
      <w:r w:rsidRPr="00C04AA7">
        <w:rPr>
          <w:rFonts w:ascii="ArialMT" w:eastAsia="Times New Roman" w:hAnsi="ArialMT" w:cs="Times New Roman"/>
          <w:i w:val="0"/>
          <w:iCs w:val="0"/>
          <w:sz w:val="22"/>
          <w:szCs w:val="22"/>
          <w:lang w:eastAsia="en-GB"/>
        </w:rPr>
        <w:t>Pages 309-323,</w:t>
      </w:r>
      <w:r>
        <w:rPr>
          <w:rFonts w:ascii="ArialMT" w:eastAsia="Times New Roman" w:hAnsi="ArialMT" w:cs="Times New Roman"/>
          <w:i w:val="0"/>
          <w:iCs w:val="0"/>
          <w:sz w:val="22"/>
          <w:szCs w:val="22"/>
          <w:lang w:eastAsia="en-GB"/>
        </w:rPr>
        <w:t xml:space="preserve"> </w:t>
      </w:r>
      <w:r w:rsidRPr="00C04AA7">
        <w:rPr>
          <w:rFonts w:ascii="ArialMT" w:eastAsia="Times New Roman" w:hAnsi="ArialMT" w:cs="Times New Roman"/>
          <w:i w:val="0"/>
          <w:iCs w:val="0"/>
          <w:sz w:val="22"/>
          <w:szCs w:val="22"/>
          <w:lang w:eastAsia="en-GB"/>
        </w:rPr>
        <w:t>ISSN 0193-953X,</w:t>
      </w:r>
      <w:r>
        <w:rPr>
          <w:rFonts w:ascii="ArialMT" w:eastAsia="Times New Roman" w:hAnsi="ArialMT" w:cs="Times New Roman"/>
          <w:i w:val="0"/>
          <w:iCs w:val="0"/>
          <w:sz w:val="22"/>
          <w:szCs w:val="22"/>
          <w:lang w:eastAsia="en-GB"/>
        </w:rPr>
        <w:br/>
      </w:r>
      <w:hyperlink r:id="rId12" w:history="1">
        <w:r w:rsidRPr="001C70C8">
          <w:rPr>
            <w:rStyle w:val="Hyperlink"/>
            <w:rFonts w:ascii="ArialMT" w:eastAsia="Times New Roman" w:hAnsi="ArialMT" w:cs="Times New Roman"/>
            <w:i w:val="0"/>
            <w:iCs w:val="0"/>
            <w:sz w:val="22"/>
            <w:szCs w:val="22"/>
            <w:lang w:eastAsia="en-GB"/>
          </w:rPr>
          <w:t>https://doi.org/10.1016/S0193-953X(</w:t>
        </w:r>
        <w:r w:rsidRPr="001C70C8">
          <w:rPr>
            <w:rStyle w:val="Hyperlink"/>
            <w:rFonts w:ascii="ArialMT" w:eastAsia="Times New Roman" w:hAnsi="ArialMT" w:cs="Times New Roman"/>
            <w:i w:val="0"/>
            <w:iCs w:val="0"/>
            <w:sz w:val="22"/>
            <w:szCs w:val="22"/>
            <w:lang w:eastAsia="en-GB"/>
          </w:rPr>
          <w:t>0</w:t>
        </w:r>
        <w:r w:rsidRPr="001C70C8">
          <w:rPr>
            <w:rStyle w:val="Hyperlink"/>
            <w:rFonts w:ascii="ArialMT" w:eastAsia="Times New Roman" w:hAnsi="ArialMT" w:cs="Times New Roman"/>
            <w:i w:val="0"/>
            <w:iCs w:val="0"/>
            <w:sz w:val="22"/>
            <w:szCs w:val="22"/>
            <w:lang w:eastAsia="en-GB"/>
          </w:rPr>
          <w:t>5)70007-1</w:t>
        </w:r>
      </w:hyperlink>
    </w:p>
    <w:p w14:paraId="6490181B" w14:textId="06F9A405" w:rsidR="00F34469" w:rsidRDefault="00425037" w:rsidP="00C04AA7">
      <w:pPr>
        <w:tabs>
          <w:tab w:val="left" w:pos="1584"/>
        </w:tabs>
        <w:spacing w:line="360" w:lineRule="auto"/>
        <w:rPr>
          <w:rFonts w:ascii="ArialMT" w:eastAsia="Times New Roman" w:hAnsi="ArialMT" w:cs="Times New Roman"/>
          <w:i w:val="0"/>
          <w:iCs w:val="0"/>
          <w:sz w:val="22"/>
          <w:szCs w:val="22"/>
          <w:lang w:eastAsia="en-GB"/>
        </w:rPr>
      </w:pPr>
      <w:proofErr w:type="spellStart"/>
      <w:r w:rsidRPr="00425037">
        <w:rPr>
          <w:rFonts w:ascii="ArialMT" w:eastAsia="Times New Roman" w:hAnsi="ArialMT" w:cs="Times New Roman"/>
          <w:i w:val="0"/>
          <w:iCs w:val="0"/>
          <w:sz w:val="22"/>
          <w:szCs w:val="22"/>
          <w:lang w:eastAsia="en-GB"/>
        </w:rPr>
        <w:t>Hammen</w:t>
      </w:r>
      <w:proofErr w:type="spellEnd"/>
      <w:r w:rsidRPr="00425037">
        <w:rPr>
          <w:rFonts w:ascii="ArialMT" w:eastAsia="Times New Roman" w:hAnsi="ArialMT" w:cs="Times New Roman"/>
          <w:i w:val="0"/>
          <w:iCs w:val="0"/>
          <w:sz w:val="22"/>
          <w:szCs w:val="22"/>
          <w:lang w:eastAsia="en-GB"/>
        </w:rPr>
        <w:t xml:space="preserve">, C. (2005). Stress and depression. Annual Review of Clinical Psychology, 1, 293-319. </w:t>
      </w:r>
      <w:hyperlink r:id="rId13" w:history="1">
        <w:r w:rsidRPr="001C70C8">
          <w:rPr>
            <w:rStyle w:val="Hyperlink"/>
            <w:rFonts w:ascii="ArialMT" w:eastAsia="Times New Roman" w:hAnsi="ArialMT" w:cs="Times New Roman"/>
            <w:i w:val="0"/>
            <w:iCs w:val="0"/>
            <w:sz w:val="22"/>
            <w:szCs w:val="22"/>
            <w:lang w:eastAsia="en-GB"/>
          </w:rPr>
          <w:t>https://doi.org/10.1146/annurev.</w:t>
        </w:r>
        <w:r w:rsidRPr="001C70C8">
          <w:rPr>
            <w:rStyle w:val="Hyperlink"/>
            <w:rFonts w:ascii="ArialMT" w:eastAsia="Times New Roman" w:hAnsi="ArialMT" w:cs="Times New Roman"/>
            <w:i w:val="0"/>
            <w:iCs w:val="0"/>
            <w:sz w:val="22"/>
            <w:szCs w:val="22"/>
            <w:lang w:eastAsia="en-GB"/>
          </w:rPr>
          <w:t>c</w:t>
        </w:r>
        <w:r w:rsidRPr="001C70C8">
          <w:rPr>
            <w:rStyle w:val="Hyperlink"/>
            <w:rFonts w:ascii="ArialMT" w:eastAsia="Times New Roman" w:hAnsi="ArialMT" w:cs="Times New Roman"/>
            <w:i w:val="0"/>
            <w:iCs w:val="0"/>
            <w:sz w:val="22"/>
            <w:szCs w:val="22"/>
            <w:lang w:eastAsia="en-GB"/>
          </w:rPr>
          <w:t>linpsy.1.102803.143938</w:t>
        </w:r>
      </w:hyperlink>
    </w:p>
    <w:p w14:paraId="60CF06E1" w14:textId="1DC02336" w:rsidR="00425037" w:rsidRPr="00425037" w:rsidRDefault="00425037" w:rsidP="00425037">
      <w:pPr>
        <w:tabs>
          <w:tab w:val="left" w:pos="1584"/>
        </w:tabs>
        <w:spacing w:line="360" w:lineRule="auto"/>
        <w:rPr>
          <w:rFonts w:ascii="ArialMT" w:eastAsia="Times New Roman" w:hAnsi="ArialMT" w:cs="Times New Roman"/>
          <w:i w:val="0"/>
          <w:iCs w:val="0"/>
          <w:sz w:val="22"/>
          <w:szCs w:val="22"/>
          <w:lang w:eastAsia="en-GB"/>
        </w:rPr>
      </w:pPr>
      <w:r w:rsidRPr="00425037">
        <w:rPr>
          <w:rFonts w:ascii="ArialMT" w:eastAsia="Times New Roman" w:hAnsi="ArialMT" w:cs="Times New Roman"/>
          <w:i w:val="0"/>
          <w:iCs w:val="0"/>
          <w:sz w:val="22"/>
          <w:szCs w:val="22"/>
          <w:lang w:eastAsia="en-GB"/>
        </w:rPr>
        <w:t xml:space="preserve">Berkman, L. F., &amp; Glass, T. (2000). Social integration, social networks, social support, and health. In L. F. Berkman &amp; I. </w:t>
      </w:r>
      <w:proofErr w:type="spellStart"/>
      <w:r w:rsidRPr="00425037">
        <w:rPr>
          <w:rFonts w:ascii="ArialMT" w:eastAsia="Times New Roman" w:hAnsi="ArialMT" w:cs="Times New Roman"/>
          <w:i w:val="0"/>
          <w:iCs w:val="0"/>
          <w:sz w:val="22"/>
          <w:szCs w:val="22"/>
          <w:lang w:eastAsia="en-GB"/>
        </w:rPr>
        <w:t>Kawachi</w:t>
      </w:r>
      <w:proofErr w:type="spellEnd"/>
      <w:r w:rsidRPr="00425037">
        <w:rPr>
          <w:rFonts w:ascii="ArialMT" w:eastAsia="Times New Roman" w:hAnsi="ArialMT" w:cs="Times New Roman"/>
          <w:i w:val="0"/>
          <w:iCs w:val="0"/>
          <w:sz w:val="22"/>
          <w:szCs w:val="22"/>
          <w:lang w:eastAsia="en-GB"/>
        </w:rPr>
        <w:t xml:space="preserve"> (Eds.), Social epidemiology (pp. 137-173). Oxford University Press.</w:t>
      </w:r>
    </w:p>
    <w:p w14:paraId="5446192C" w14:textId="3367AE63" w:rsidR="00425037" w:rsidRDefault="00425037" w:rsidP="00425037">
      <w:pPr>
        <w:tabs>
          <w:tab w:val="left" w:pos="1584"/>
        </w:tabs>
        <w:spacing w:line="360" w:lineRule="auto"/>
        <w:rPr>
          <w:rFonts w:ascii="ArialMT" w:eastAsia="Times New Roman" w:hAnsi="ArialMT" w:cs="Times New Roman"/>
          <w:i w:val="0"/>
          <w:iCs w:val="0"/>
          <w:sz w:val="22"/>
          <w:szCs w:val="22"/>
          <w:lang w:eastAsia="en-GB"/>
        </w:rPr>
      </w:pPr>
      <w:r w:rsidRPr="00425037">
        <w:rPr>
          <w:rFonts w:ascii="ArialMT" w:eastAsia="Times New Roman" w:hAnsi="ArialMT" w:cs="Times New Roman"/>
          <w:i w:val="0"/>
          <w:iCs w:val="0"/>
          <w:sz w:val="22"/>
          <w:szCs w:val="22"/>
          <w:lang w:eastAsia="en-GB"/>
        </w:rPr>
        <w:t xml:space="preserve">Albert, P. R. (2015). Why is depression more prevalent in women? Journal of Psychiatry and Neuroscience, 40(4), 219-221. </w:t>
      </w:r>
      <w:hyperlink r:id="rId14" w:history="1">
        <w:r w:rsidRPr="001C70C8">
          <w:rPr>
            <w:rStyle w:val="Hyperlink"/>
            <w:rFonts w:ascii="ArialMT" w:eastAsia="Times New Roman" w:hAnsi="ArialMT" w:cs="Times New Roman"/>
            <w:i w:val="0"/>
            <w:iCs w:val="0"/>
            <w:sz w:val="22"/>
            <w:szCs w:val="22"/>
            <w:lang w:eastAsia="en-GB"/>
          </w:rPr>
          <w:t>https://doi.</w:t>
        </w:r>
        <w:r w:rsidRPr="001C70C8">
          <w:rPr>
            <w:rStyle w:val="Hyperlink"/>
            <w:rFonts w:ascii="ArialMT" w:eastAsia="Times New Roman" w:hAnsi="ArialMT" w:cs="Times New Roman"/>
            <w:i w:val="0"/>
            <w:iCs w:val="0"/>
            <w:sz w:val="22"/>
            <w:szCs w:val="22"/>
            <w:lang w:eastAsia="en-GB"/>
          </w:rPr>
          <w:t>o</w:t>
        </w:r>
        <w:r w:rsidRPr="001C70C8">
          <w:rPr>
            <w:rStyle w:val="Hyperlink"/>
            <w:rFonts w:ascii="ArialMT" w:eastAsia="Times New Roman" w:hAnsi="ArialMT" w:cs="Times New Roman"/>
            <w:i w:val="0"/>
            <w:iCs w:val="0"/>
            <w:sz w:val="22"/>
            <w:szCs w:val="22"/>
            <w:lang w:eastAsia="en-GB"/>
          </w:rPr>
          <w:t>rg/10.1503/jpn.150205</w:t>
        </w:r>
      </w:hyperlink>
    </w:p>
    <w:p w14:paraId="65EBA50C" w14:textId="55B1A155" w:rsidR="00425037" w:rsidRDefault="00425037" w:rsidP="00425037">
      <w:pPr>
        <w:tabs>
          <w:tab w:val="left" w:pos="1584"/>
        </w:tabs>
        <w:spacing w:line="360" w:lineRule="auto"/>
        <w:rPr>
          <w:rFonts w:ascii="ArialMT" w:eastAsia="Times New Roman" w:hAnsi="ArialMT" w:cs="Times New Roman"/>
          <w:i w:val="0"/>
          <w:iCs w:val="0"/>
          <w:sz w:val="22"/>
          <w:szCs w:val="22"/>
          <w:lang w:eastAsia="en-GB"/>
        </w:rPr>
      </w:pPr>
      <w:r w:rsidRPr="00425037">
        <w:rPr>
          <w:rFonts w:ascii="ArialMT" w:eastAsia="Times New Roman" w:hAnsi="ArialMT" w:cs="Times New Roman"/>
          <w:i w:val="0"/>
          <w:iCs w:val="0"/>
          <w:sz w:val="22"/>
          <w:szCs w:val="22"/>
          <w:lang w:eastAsia="en-GB"/>
        </w:rPr>
        <w:t xml:space="preserve">Gonzalez, J. M., </w:t>
      </w:r>
      <w:proofErr w:type="spellStart"/>
      <w:r w:rsidRPr="00425037">
        <w:rPr>
          <w:rFonts w:ascii="ArialMT" w:eastAsia="Times New Roman" w:hAnsi="ArialMT" w:cs="Times New Roman"/>
          <w:i w:val="0"/>
          <w:iCs w:val="0"/>
          <w:sz w:val="22"/>
          <w:szCs w:val="22"/>
          <w:lang w:eastAsia="en-GB"/>
        </w:rPr>
        <w:t>Alegría</w:t>
      </w:r>
      <w:proofErr w:type="spellEnd"/>
      <w:r w:rsidRPr="00425037">
        <w:rPr>
          <w:rFonts w:ascii="ArialMT" w:eastAsia="Times New Roman" w:hAnsi="ArialMT" w:cs="Times New Roman"/>
          <w:i w:val="0"/>
          <w:iCs w:val="0"/>
          <w:sz w:val="22"/>
          <w:szCs w:val="22"/>
          <w:lang w:eastAsia="en-GB"/>
        </w:rPr>
        <w:t xml:space="preserve">, M., &amp; Prihoda, T. J. (2018). Coping strategies and mental health outcomes among uninsured primary care patients. Journal of Immigrant and Minority Health, 20(3), 611-618. </w:t>
      </w:r>
      <w:hyperlink r:id="rId15" w:history="1">
        <w:r w:rsidRPr="001C70C8">
          <w:rPr>
            <w:rStyle w:val="Hyperlink"/>
            <w:rFonts w:ascii="ArialMT" w:eastAsia="Times New Roman" w:hAnsi="ArialMT" w:cs="Times New Roman"/>
            <w:i w:val="0"/>
            <w:iCs w:val="0"/>
            <w:sz w:val="22"/>
            <w:szCs w:val="22"/>
            <w:lang w:eastAsia="en-GB"/>
          </w:rPr>
          <w:t>https://doi.org/10.1007/s10903-017-064</w:t>
        </w:r>
        <w:r w:rsidRPr="001C70C8">
          <w:rPr>
            <w:rStyle w:val="Hyperlink"/>
            <w:rFonts w:ascii="ArialMT" w:eastAsia="Times New Roman" w:hAnsi="ArialMT" w:cs="Times New Roman"/>
            <w:i w:val="0"/>
            <w:iCs w:val="0"/>
            <w:sz w:val="22"/>
            <w:szCs w:val="22"/>
            <w:lang w:eastAsia="en-GB"/>
          </w:rPr>
          <w:t>4</w:t>
        </w:r>
        <w:r w:rsidRPr="001C70C8">
          <w:rPr>
            <w:rStyle w:val="Hyperlink"/>
            <w:rFonts w:ascii="ArialMT" w:eastAsia="Times New Roman" w:hAnsi="ArialMT" w:cs="Times New Roman"/>
            <w:i w:val="0"/>
            <w:iCs w:val="0"/>
            <w:sz w:val="22"/>
            <w:szCs w:val="22"/>
            <w:lang w:eastAsia="en-GB"/>
          </w:rPr>
          <w:t>-4</w:t>
        </w:r>
      </w:hyperlink>
    </w:p>
    <w:p w14:paraId="6AD7E74C" w14:textId="2C909ED4" w:rsidR="00460D01" w:rsidRDefault="00425037" w:rsidP="00425037">
      <w:pPr>
        <w:tabs>
          <w:tab w:val="left" w:pos="1584"/>
        </w:tabs>
        <w:spacing w:line="360" w:lineRule="auto"/>
        <w:rPr>
          <w:rFonts w:ascii="ArialMT" w:eastAsia="Times New Roman" w:hAnsi="ArialMT" w:cs="Times New Roman"/>
          <w:i w:val="0"/>
          <w:iCs w:val="0"/>
          <w:sz w:val="22"/>
          <w:szCs w:val="22"/>
          <w:lang w:eastAsia="en-GB"/>
        </w:rPr>
      </w:pPr>
      <w:proofErr w:type="spellStart"/>
      <w:r w:rsidRPr="00425037">
        <w:rPr>
          <w:rFonts w:ascii="ArialMT" w:eastAsia="Times New Roman" w:hAnsi="ArialMT" w:cs="Times New Roman"/>
          <w:i w:val="0"/>
          <w:iCs w:val="0"/>
          <w:sz w:val="22"/>
          <w:szCs w:val="22"/>
          <w:lang w:eastAsia="en-GB"/>
        </w:rPr>
        <w:t>Kuehner</w:t>
      </w:r>
      <w:proofErr w:type="spellEnd"/>
      <w:r w:rsidRPr="00425037">
        <w:rPr>
          <w:rFonts w:ascii="ArialMT" w:eastAsia="Times New Roman" w:hAnsi="ArialMT" w:cs="Times New Roman"/>
          <w:i w:val="0"/>
          <w:iCs w:val="0"/>
          <w:sz w:val="22"/>
          <w:szCs w:val="22"/>
          <w:lang w:eastAsia="en-GB"/>
        </w:rPr>
        <w:t>, C. (2</w:t>
      </w:r>
      <w:r w:rsidR="00460D01">
        <w:rPr>
          <w:rFonts w:ascii="ArialMT" w:eastAsia="Times New Roman" w:hAnsi="ArialMT" w:cs="Times New Roman"/>
          <w:i w:val="0"/>
          <w:iCs w:val="0"/>
          <w:sz w:val="22"/>
          <w:szCs w:val="22"/>
          <w:lang w:eastAsia="en-GB"/>
        </w:rPr>
        <w:t>003</w:t>
      </w:r>
      <w:r w:rsidRPr="00425037">
        <w:rPr>
          <w:rFonts w:ascii="ArialMT" w:eastAsia="Times New Roman" w:hAnsi="ArialMT" w:cs="Times New Roman"/>
          <w:i w:val="0"/>
          <w:iCs w:val="0"/>
          <w:sz w:val="22"/>
          <w:szCs w:val="22"/>
          <w:lang w:eastAsia="en-GB"/>
        </w:rPr>
        <w:t xml:space="preserve">). Gender differences in unipolar depression: An update of epidemiological findings and possible explanations. Acta </w:t>
      </w:r>
      <w:proofErr w:type="spellStart"/>
      <w:r w:rsidRPr="00425037">
        <w:rPr>
          <w:rFonts w:ascii="ArialMT" w:eastAsia="Times New Roman" w:hAnsi="ArialMT" w:cs="Times New Roman"/>
          <w:i w:val="0"/>
          <w:iCs w:val="0"/>
          <w:sz w:val="22"/>
          <w:szCs w:val="22"/>
          <w:lang w:eastAsia="en-GB"/>
        </w:rPr>
        <w:t>Psychiatrica</w:t>
      </w:r>
      <w:proofErr w:type="spellEnd"/>
      <w:r w:rsidRPr="00425037">
        <w:rPr>
          <w:rFonts w:ascii="ArialMT" w:eastAsia="Times New Roman" w:hAnsi="ArialMT" w:cs="Times New Roman"/>
          <w:i w:val="0"/>
          <w:iCs w:val="0"/>
          <w:sz w:val="22"/>
          <w:szCs w:val="22"/>
          <w:lang w:eastAsia="en-GB"/>
        </w:rPr>
        <w:t xml:space="preserve"> Scandinavica, </w:t>
      </w:r>
      <w:hyperlink r:id="rId16" w:history="1">
        <w:r w:rsidR="00460D01" w:rsidRPr="001C70C8">
          <w:rPr>
            <w:rStyle w:val="Hyperlink"/>
            <w:rFonts w:ascii="ArialMT" w:eastAsia="Times New Roman" w:hAnsi="ArialMT" w:cs="Times New Roman"/>
            <w:i w:val="0"/>
            <w:iCs w:val="0"/>
            <w:sz w:val="22"/>
            <w:szCs w:val="22"/>
            <w:lang w:eastAsia="en-GB"/>
          </w:rPr>
          <w:t>https://onlinelibrary.wiley.com/doi/10.1</w:t>
        </w:r>
        <w:r w:rsidR="00460D01" w:rsidRPr="001C70C8">
          <w:rPr>
            <w:rStyle w:val="Hyperlink"/>
            <w:rFonts w:ascii="ArialMT" w:eastAsia="Times New Roman" w:hAnsi="ArialMT" w:cs="Times New Roman"/>
            <w:i w:val="0"/>
            <w:iCs w:val="0"/>
            <w:sz w:val="22"/>
            <w:szCs w:val="22"/>
            <w:lang w:eastAsia="en-GB"/>
          </w:rPr>
          <w:t>0</w:t>
        </w:r>
        <w:r w:rsidR="00460D01" w:rsidRPr="001C70C8">
          <w:rPr>
            <w:rStyle w:val="Hyperlink"/>
            <w:rFonts w:ascii="ArialMT" w:eastAsia="Times New Roman" w:hAnsi="ArialMT" w:cs="Times New Roman"/>
            <w:i w:val="0"/>
            <w:iCs w:val="0"/>
            <w:sz w:val="22"/>
            <w:szCs w:val="22"/>
            <w:lang w:eastAsia="en-GB"/>
          </w:rPr>
          <w:t>34/j.1600-0447.2003.00204.x</w:t>
        </w:r>
      </w:hyperlink>
    </w:p>
    <w:p w14:paraId="761E00FA" w14:textId="1E1DE4CD" w:rsidR="00460D01" w:rsidRPr="00425037" w:rsidRDefault="00425037" w:rsidP="00425037">
      <w:pPr>
        <w:tabs>
          <w:tab w:val="left" w:pos="1584"/>
        </w:tabs>
        <w:spacing w:line="360" w:lineRule="auto"/>
        <w:rPr>
          <w:rFonts w:ascii="ArialMT" w:eastAsia="Times New Roman" w:hAnsi="ArialMT" w:cs="Times New Roman"/>
          <w:i w:val="0"/>
          <w:iCs w:val="0"/>
          <w:sz w:val="22"/>
          <w:szCs w:val="22"/>
          <w:lang w:eastAsia="en-GB"/>
        </w:rPr>
      </w:pPr>
      <w:r w:rsidRPr="00425037">
        <w:rPr>
          <w:rFonts w:ascii="ArialMT" w:eastAsia="Times New Roman" w:hAnsi="ArialMT" w:cs="Times New Roman"/>
          <w:i w:val="0"/>
          <w:iCs w:val="0"/>
          <w:sz w:val="22"/>
          <w:szCs w:val="22"/>
          <w:lang w:eastAsia="en-GB"/>
        </w:rPr>
        <w:t>Institute of Medicine. (2001). Crossing the quality chasm: A new health system for the 21st century. National Academy Press.</w:t>
      </w:r>
      <w:r w:rsidR="00460D01">
        <w:rPr>
          <w:rFonts w:ascii="ArialMT" w:eastAsia="Times New Roman" w:hAnsi="ArialMT" w:cs="Times New Roman"/>
          <w:i w:val="0"/>
          <w:iCs w:val="0"/>
          <w:sz w:val="22"/>
          <w:szCs w:val="22"/>
          <w:lang w:eastAsia="en-GB"/>
        </w:rPr>
        <w:t xml:space="preserve"> </w:t>
      </w:r>
      <w:hyperlink r:id="rId17" w:history="1">
        <w:r w:rsidR="00460D01" w:rsidRPr="001C70C8">
          <w:rPr>
            <w:rStyle w:val="Hyperlink"/>
            <w:rFonts w:ascii="ArialMT" w:eastAsia="Times New Roman" w:hAnsi="ArialMT" w:cs="Times New Roman"/>
            <w:i w:val="0"/>
            <w:iCs w:val="0"/>
            <w:sz w:val="22"/>
            <w:szCs w:val="22"/>
            <w:lang w:eastAsia="en-GB"/>
          </w:rPr>
          <w:t>https://www.ncbi.nlm.nih.gov/books/N</w:t>
        </w:r>
        <w:r w:rsidR="00460D01" w:rsidRPr="001C70C8">
          <w:rPr>
            <w:rStyle w:val="Hyperlink"/>
            <w:rFonts w:ascii="ArialMT" w:eastAsia="Times New Roman" w:hAnsi="ArialMT" w:cs="Times New Roman"/>
            <w:i w:val="0"/>
            <w:iCs w:val="0"/>
            <w:sz w:val="22"/>
            <w:szCs w:val="22"/>
            <w:lang w:eastAsia="en-GB"/>
          </w:rPr>
          <w:t>B</w:t>
        </w:r>
        <w:r w:rsidR="00460D01" w:rsidRPr="001C70C8">
          <w:rPr>
            <w:rStyle w:val="Hyperlink"/>
            <w:rFonts w:ascii="ArialMT" w:eastAsia="Times New Roman" w:hAnsi="ArialMT" w:cs="Times New Roman"/>
            <w:i w:val="0"/>
            <w:iCs w:val="0"/>
            <w:sz w:val="22"/>
            <w:szCs w:val="22"/>
            <w:lang w:eastAsia="en-GB"/>
          </w:rPr>
          <w:t>K222274/</w:t>
        </w:r>
      </w:hyperlink>
    </w:p>
    <w:p w14:paraId="0F98C95D" w14:textId="031D71C5" w:rsidR="00425037" w:rsidRDefault="00425037" w:rsidP="00425037">
      <w:pPr>
        <w:tabs>
          <w:tab w:val="left" w:pos="1584"/>
        </w:tabs>
        <w:spacing w:line="360" w:lineRule="auto"/>
        <w:rPr>
          <w:rFonts w:ascii="ArialMT" w:eastAsia="Times New Roman" w:hAnsi="ArialMT" w:cs="Times New Roman"/>
          <w:i w:val="0"/>
          <w:iCs w:val="0"/>
          <w:sz w:val="22"/>
          <w:szCs w:val="22"/>
          <w:lang w:eastAsia="en-GB"/>
        </w:rPr>
      </w:pPr>
      <w:proofErr w:type="spellStart"/>
      <w:r w:rsidRPr="00425037">
        <w:rPr>
          <w:rFonts w:ascii="ArialMT" w:eastAsia="Times New Roman" w:hAnsi="ArialMT" w:cs="Times New Roman"/>
          <w:i w:val="0"/>
          <w:iCs w:val="0"/>
          <w:sz w:val="22"/>
          <w:szCs w:val="22"/>
          <w:lang w:eastAsia="en-GB"/>
        </w:rPr>
        <w:t>Pachankis</w:t>
      </w:r>
      <w:proofErr w:type="spellEnd"/>
      <w:r w:rsidRPr="00425037">
        <w:rPr>
          <w:rFonts w:ascii="ArialMT" w:eastAsia="Times New Roman" w:hAnsi="ArialMT" w:cs="Times New Roman"/>
          <w:i w:val="0"/>
          <w:iCs w:val="0"/>
          <w:sz w:val="22"/>
          <w:szCs w:val="22"/>
          <w:lang w:eastAsia="en-GB"/>
        </w:rPr>
        <w:t xml:space="preserve">, J. E., &amp; </w:t>
      </w:r>
      <w:proofErr w:type="spellStart"/>
      <w:r w:rsidRPr="00425037">
        <w:rPr>
          <w:rFonts w:ascii="ArialMT" w:eastAsia="Times New Roman" w:hAnsi="ArialMT" w:cs="Times New Roman"/>
          <w:i w:val="0"/>
          <w:iCs w:val="0"/>
          <w:sz w:val="22"/>
          <w:szCs w:val="22"/>
          <w:lang w:eastAsia="en-GB"/>
        </w:rPr>
        <w:t>Hatzenbuehler</w:t>
      </w:r>
      <w:proofErr w:type="spellEnd"/>
      <w:r w:rsidRPr="00425037">
        <w:rPr>
          <w:rFonts w:ascii="ArialMT" w:eastAsia="Times New Roman" w:hAnsi="ArialMT" w:cs="Times New Roman"/>
          <w:i w:val="0"/>
          <w:iCs w:val="0"/>
          <w:sz w:val="22"/>
          <w:szCs w:val="22"/>
          <w:lang w:eastAsia="en-GB"/>
        </w:rPr>
        <w:t xml:space="preserve">, M. L. (2018). The social context of mental health in sexual and gender minority populations. In D. L. Dickens &amp; R. D. </w:t>
      </w:r>
      <w:proofErr w:type="spellStart"/>
      <w:r w:rsidRPr="00425037">
        <w:rPr>
          <w:rFonts w:ascii="ArialMT" w:eastAsia="Times New Roman" w:hAnsi="ArialMT" w:cs="Times New Roman"/>
          <w:i w:val="0"/>
          <w:iCs w:val="0"/>
          <w:sz w:val="22"/>
          <w:szCs w:val="22"/>
          <w:lang w:eastAsia="en-GB"/>
        </w:rPr>
        <w:t>Seelman</w:t>
      </w:r>
      <w:proofErr w:type="spellEnd"/>
      <w:r w:rsidRPr="00425037">
        <w:rPr>
          <w:rFonts w:ascii="ArialMT" w:eastAsia="Times New Roman" w:hAnsi="ArialMT" w:cs="Times New Roman"/>
          <w:i w:val="0"/>
          <w:iCs w:val="0"/>
          <w:sz w:val="22"/>
          <w:szCs w:val="22"/>
          <w:lang w:eastAsia="en-GB"/>
        </w:rPr>
        <w:t xml:space="preserve"> (Eds.), LGBT health: Meeting the needs of gender and sexual minorities</w:t>
      </w:r>
      <w:r w:rsidR="00594908">
        <w:rPr>
          <w:rFonts w:ascii="ArialMT" w:eastAsia="Times New Roman" w:hAnsi="ArialMT" w:cs="Times New Roman"/>
          <w:i w:val="0"/>
          <w:iCs w:val="0"/>
          <w:sz w:val="22"/>
          <w:szCs w:val="22"/>
          <w:lang w:eastAsia="en-GB"/>
        </w:rPr>
        <w:t xml:space="preserve">. </w:t>
      </w:r>
      <w:hyperlink r:id="rId18" w:history="1">
        <w:r w:rsidR="00594908" w:rsidRPr="001C70C8">
          <w:rPr>
            <w:rStyle w:val="Hyperlink"/>
            <w:rFonts w:ascii="ArialMT" w:eastAsia="Times New Roman" w:hAnsi="ArialMT" w:cs="Times New Roman"/>
            <w:i w:val="0"/>
            <w:iCs w:val="0"/>
            <w:sz w:val="22"/>
            <w:szCs w:val="22"/>
            <w:lang w:eastAsia="en-GB"/>
          </w:rPr>
          <w:t>https://www.ncbi.nlm.nih.gov/pmc/articles/PMC6291842/</w:t>
        </w:r>
      </w:hyperlink>
    </w:p>
    <w:p w14:paraId="03AD5425" w14:textId="77777777" w:rsidR="00594908" w:rsidRPr="00425037" w:rsidRDefault="00594908" w:rsidP="00425037">
      <w:pPr>
        <w:tabs>
          <w:tab w:val="left" w:pos="1584"/>
        </w:tabs>
        <w:spacing w:line="360" w:lineRule="auto"/>
        <w:rPr>
          <w:rFonts w:ascii="ArialMT" w:eastAsia="Times New Roman" w:hAnsi="ArialMT" w:cs="Times New Roman"/>
          <w:i w:val="0"/>
          <w:iCs w:val="0"/>
          <w:sz w:val="22"/>
          <w:szCs w:val="22"/>
          <w:lang w:eastAsia="en-GB"/>
        </w:rPr>
      </w:pPr>
    </w:p>
    <w:p w14:paraId="3A8B6F80" w14:textId="77777777" w:rsidR="00594908" w:rsidRDefault="00594908" w:rsidP="00425037">
      <w:pPr>
        <w:tabs>
          <w:tab w:val="left" w:pos="1584"/>
        </w:tabs>
        <w:spacing w:line="360" w:lineRule="auto"/>
        <w:rPr>
          <w:rFonts w:ascii="ArialMT" w:eastAsia="Times New Roman" w:hAnsi="ArialMT" w:cs="Times New Roman"/>
          <w:i w:val="0"/>
          <w:iCs w:val="0"/>
          <w:sz w:val="22"/>
          <w:szCs w:val="22"/>
          <w:lang w:eastAsia="en-GB"/>
        </w:rPr>
      </w:pPr>
    </w:p>
    <w:p w14:paraId="6EECDAB3" w14:textId="77777777" w:rsidR="00594908" w:rsidRDefault="00594908" w:rsidP="00425037">
      <w:pPr>
        <w:tabs>
          <w:tab w:val="left" w:pos="1584"/>
        </w:tabs>
        <w:spacing w:line="360" w:lineRule="auto"/>
        <w:rPr>
          <w:rFonts w:ascii="ArialMT" w:eastAsia="Times New Roman" w:hAnsi="ArialMT" w:cs="Times New Roman"/>
          <w:i w:val="0"/>
          <w:iCs w:val="0"/>
          <w:sz w:val="22"/>
          <w:szCs w:val="22"/>
          <w:lang w:eastAsia="en-GB"/>
        </w:rPr>
      </w:pPr>
    </w:p>
    <w:p w14:paraId="1DCAB53D" w14:textId="349600A7" w:rsidR="00594908" w:rsidRPr="00594908" w:rsidRDefault="00594908" w:rsidP="00594908">
      <w:pPr>
        <w:spacing w:before="100" w:beforeAutospacing="1" w:after="100" w:afterAutospacing="1" w:line="240" w:lineRule="auto"/>
        <w:ind w:left="567" w:hanging="567"/>
        <w:rPr>
          <w:rFonts w:ascii="ArialMT" w:eastAsia="Times New Roman" w:hAnsi="ArialMT" w:cs="Times New Roman"/>
          <w:i w:val="0"/>
          <w:iCs w:val="0"/>
          <w:sz w:val="22"/>
          <w:szCs w:val="22"/>
          <w:lang w:eastAsia="en-GB"/>
        </w:rPr>
      </w:pPr>
      <w:r w:rsidRPr="00594908">
        <w:rPr>
          <w:rFonts w:ascii="ArialMT" w:eastAsia="Times New Roman" w:hAnsi="ArialMT" w:cs="Times New Roman"/>
          <w:i w:val="0"/>
          <w:iCs w:val="0"/>
          <w:sz w:val="22"/>
          <w:szCs w:val="22"/>
          <w:lang w:eastAsia="en-GB"/>
        </w:rPr>
        <w:t>Williams, D. R., Lawrence, J. A., &amp; Davis, B. A. (2019). Racism and health: Evidence and needed research. Annual Review of Public Health, 40(1), 105–125.</w:t>
      </w:r>
      <w:r>
        <w:rPr>
          <w:rFonts w:ascii="ArialMT" w:eastAsia="Times New Roman" w:hAnsi="ArialMT" w:cs="Times New Roman"/>
          <w:i w:val="0"/>
          <w:iCs w:val="0"/>
          <w:sz w:val="22"/>
          <w:szCs w:val="22"/>
          <w:lang w:eastAsia="en-GB"/>
        </w:rPr>
        <w:t xml:space="preserve"> </w:t>
      </w:r>
      <w:hyperlink r:id="rId19" w:history="1">
        <w:r w:rsidRPr="00594908">
          <w:rPr>
            <w:rStyle w:val="Hyperlink"/>
            <w:rFonts w:ascii="ArialMT" w:hAnsi="ArialMT"/>
            <w:sz w:val="22"/>
            <w:szCs w:val="22"/>
            <w:lang w:eastAsia="en-GB"/>
          </w:rPr>
          <w:t>https://doi.or</w:t>
        </w:r>
        <w:r w:rsidRPr="00594908">
          <w:rPr>
            <w:rStyle w:val="Hyperlink"/>
            <w:rFonts w:ascii="ArialMT" w:hAnsi="ArialMT"/>
            <w:sz w:val="22"/>
            <w:szCs w:val="22"/>
            <w:lang w:eastAsia="en-GB"/>
          </w:rPr>
          <w:t>g</w:t>
        </w:r>
        <w:r w:rsidRPr="00594908">
          <w:rPr>
            <w:rStyle w:val="Hyperlink"/>
            <w:rFonts w:ascii="ArialMT" w:hAnsi="ArialMT"/>
            <w:sz w:val="22"/>
            <w:szCs w:val="22"/>
            <w:lang w:eastAsia="en-GB"/>
          </w:rPr>
          <w:t>/10.1146/annurev-publhealth-040218-043750</w:t>
        </w:r>
      </w:hyperlink>
    </w:p>
    <w:p w14:paraId="107921D7" w14:textId="77777777" w:rsidR="00B2178D" w:rsidRDefault="00B2178D" w:rsidP="00B2178D">
      <w:pPr>
        <w:pStyle w:val="NormalWeb"/>
        <w:jc w:val="center"/>
        <w:rPr>
          <w:rFonts w:ascii="Arial" w:hAnsi="Arial" w:cs="Arial"/>
          <w:b/>
          <w:bCs/>
          <w:i w:val="0"/>
          <w:iCs w:val="0"/>
          <w:sz w:val="24"/>
          <w:szCs w:val="24"/>
        </w:rPr>
      </w:pPr>
    </w:p>
    <w:p w14:paraId="244F4574" w14:textId="77777777" w:rsidR="00B2178D" w:rsidRDefault="00B2178D" w:rsidP="00B2178D">
      <w:pPr>
        <w:pStyle w:val="NormalWeb"/>
        <w:jc w:val="center"/>
        <w:rPr>
          <w:rFonts w:ascii="Arial" w:hAnsi="Arial" w:cs="Arial"/>
          <w:b/>
          <w:bCs/>
          <w:i w:val="0"/>
          <w:iCs w:val="0"/>
          <w:sz w:val="24"/>
          <w:szCs w:val="24"/>
        </w:rPr>
      </w:pPr>
    </w:p>
    <w:p w14:paraId="2DBB9367" w14:textId="1213FFF6" w:rsidR="00B2178D" w:rsidRPr="00B2178D" w:rsidRDefault="00B2178D" w:rsidP="00B2178D">
      <w:pPr>
        <w:pStyle w:val="NormalWeb"/>
        <w:jc w:val="center"/>
        <w:rPr>
          <w:i w:val="0"/>
          <w:iCs w:val="0"/>
          <w:sz w:val="28"/>
          <w:szCs w:val="28"/>
        </w:rPr>
      </w:pPr>
      <w:r w:rsidRPr="00B2178D">
        <w:rPr>
          <w:rFonts w:ascii="Arial" w:hAnsi="Arial" w:cs="Arial"/>
          <w:b/>
          <w:bCs/>
          <w:i w:val="0"/>
          <w:iCs w:val="0"/>
          <w:sz w:val="24"/>
          <w:szCs w:val="24"/>
        </w:rPr>
        <w:t>Appendices</w:t>
      </w:r>
    </w:p>
    <w:p w14:paraId="6CA154D3" w14:textId="1012AA7E" w:rsidR="00594908" w:rsidRPr="00594908" w:rsidRDefault="00594908" w:rsidP="00594908">
      <w:pPr>
        <w:spacing w:before="100" w:beforeAutospacing="1" w:after="100" w:afterAutospacing="1" w:line="240" w:lineRule="auto"/>
        <w:ind w:left="567" w:hanging="567"/>
        <w:rPr>
          <w:rFonts w:ascii="Times New Roman" w:eastAsia="Times New Roman" w:hAnsi="Times New Roman" w:cs="Times New Roman"/>
          <w:i w:val="0"/>
          <w:iCs w:val="0"/>
          <w:color w:val="000000"/>
          <w:sz w:val="24"/>
          <w:szCs w:val="24"/>
          <w:lang w:eastAsia="en-GB"/>
        </w:rPr>
      </w:pPr>
    </w:p>
    <w:p w14:paraId="155A4CCB" w14:textId="77777777" w:rsidR="00B2178D" w:rsidRPr="00B2178D" w:rsidRDefault="00B2178D" w:rsidP="00B2178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i w:val="0"/>
          <w:iCs w:val="0"/>
          <w:sz w:val="22"/>
          <w:szCs w:val="22"/>
          <w:u w:val="single"/>
          <w:lang w:val="en-US"/>
        </w:rPr>
      </w:pPr>
      <w:r w:rsidRPr="00B2178D">
        <w:rPr>
          <w:rFonts w:ascii="Arial" w:hAnsi="Arial" w:cs="Arial"/>
          <w:b/>
          <w:i w:val="0"/>
          <w:iCs w:val="0"/>
          <w:sz w:val="22"/>
          <w:szCs w:val="22"/>
          <w:u w:val="single"/>
          <w:lang w:val="en-US"/>
        </w:rPr>
        <w:t>Study Consent Form</w:t>
      </w:r>
    </w:p>
    <w:p w14:paraId="4440C291" w14:textId="77777777" w:rsidR="00B2178D" w:rsidRDefault="00B2178D" w:rsidP="00B2178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to explore differences in levels of depression between males and females, and that taking part in this study will involve me completing a short questionnaire on depression symptoms that I have experienced over the last week.</w:t>
      </w:r>
    </w:p>
    <w:p w14:paraId="0374FEB5" w14:textId="77777777" w:rsidR="00B2178D" w:rsidRDefault="00B2178D" w:rsidP="00B2178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I understand that my participation is voluntary and understand that I am free to withdraw my participation at any time during or at the end of the study without providing a reason. </w:t>
      </w:r>
    </w:p>
    <w:p w14:paraId="3A5C2AEA" w14:textId="77777777" w:rsidR="00B2178D" w:rsidRDefault="00B2178D" w:rsidP="00B2178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I understand that, once I have provided consent for my data to be submitted, my data cannot be withdrawn after this point as it will be anonymized in preparation for analysis.</w:t>
      </w:r>
    </w:p>
    <w:p w14:paraId="7CE71F95" w14:textId="77777777" w:rsidR="00B2178D" w:rsidRDefault="00B2178D" w:rsidP="00B2178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I am aware that if I have any concerns about the study, I can contact the researcher and discus these at any time during or after the study. </w:t>
      </w:r>
    </w:p>
    <w:p w14:paraId="49B38965" w14:textId="77777777" w:rsidR="00B2178D" w:rsidRPr="006D5FDE" w:rsidRDefault="00B2178D" w:rsidP="00B2178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r>
        <w:rPr>
          <w:rFonts w:ascii="Arial" w:hAnsi="Arial" w:cs="Arial"/>
          <w:lang w:val="en-US"/>
        </w:rPr>
        <w:t xml:space="preserve"> </w:t>
      </w: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w:t>
      </w:r>
      <w:r w:rsidRPr="006D5FDE">
        <w:rPr>
          <w:rFonts w:ascii="Arial" w:hAnsi="Arial" w:cs="Arial"/>
          <w:lang w:val="en-US"/>
        </w:rPr>
        <w:t>.</w:t>
      </w:r>
    </w:p>
    <w:p w14:paraId="07AAC1AF" w14:textId="77777777" w:rsidR="00B2178D" w:rsidRPr="006D5FDE" w:rsidRDefault="00B2178D" w:rsidP="00B2178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3CD50FD2" w14:textId="77777777" w:rsidR="00B2178D" w:rsidRPr="00DE5800" w:rsidRDefault="00B2178D" w:rsidP="00B2178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___________________________________(NAME) consent to partic</w:t>
      </w:r>
      <w:r>
        <w:rPr>
          <w:rFonts w:ascii="Arial" w:hAnsi="Arial" w:cs="Arial"/>
          <w:b/>
          <w:lang w:val="en-US"/>
        </w:rPr>
        <w:t>ipate in the study conducted by [NAME]</w:t>
      </w:r>
      <w:r w:rsidRPr="00DE5800">
        <w:rPr>
          <w:rFonts w:ascii="Arial" w:hAnsi="Arial" w:cs="Arial"/>
          <w:b/>
          <w:u w:val="single"/>
          <w:lang w:val="en-US"/>
        </w:rPr>
        <w:t>,</w:t>
      </w:r>
      <w:r w:rsidRPr="00DE5800">
        <w:rPr>
          <w:rFonts w:ascii="Arial" w:hAnsi="Arial" w:cs="Arial"/>
          <w:b/>
          <w:lang w:val="en-US"/>
        </w:rPr>
        <w:t xml:space="preserve"> </w:t>
      </w:r>
      <w:r>
        <w:rPr>
          <w:rFonts w:ascii="Arial" w:hAnsi="Arial" w:cs="Arial"/>
          <w:b/>
          <w:lang w:val="en-US"/>
        </w:rPr>
        <w:t>Centre for</w:t>
      </w:r>
      <w:r w:rsidRPr="00DE5800">
        <w:rPr>
          <w:rFonts w:ascii="Arial" w:hAnsi="Arial" w:cs="Arial"/>
          <w:b/>
          <w:lang w:val="en-US"/>
        </w:rPr>
        <w:t xml:space="preserve"> Psychology</w:t>
      </w:r>
      <w:r>
        <w:rPr>
          <w:rFonts w:ascii="Arial" w:hAnsi="Arial" w:cs="Arial"/>
          <w:b/>
          <w:lang w:val="en-US"/>
        </w:rPr>
        <w:t xml:space="preserve"> and Counselling</w:t>
      </w:r>
      <w:r w:rsidRPr="00DE5800">
        <w:rPr>
          <w:rFonts w:ascii="Arial" w:hAnsi="Arial" w:cs="Arial"/>
          <w:b/>
          <w:lang w:val="en-US"/>
        </w:rPr>
        <w:t xml:space="preserve">, University of Wales Trinity Saint David, </w:t>
      </w:r>
      <w:r>
        <w:rPr>
          <w:rFonts w:ascii="Arial" w:hAnsi="Arial" w:cs="Arial"/>
          <w:b/>
          <w:lang w:val="en-US"/>
        </w:rPr>
        <w:t>under the supervision of [SUPERVISORS NAME]</w:t>
      </w:r>
    </w:p>
    <w:p w14:paraId="54CCBC6F" w14:textId="77777777" w:rsidR="00B2178D" w:rsidRPr="00DE5800" w:rsidRDefault="00B2178D" w:rsidP="00B2178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4D65E3A9" w14:textId="77777777" w:rsidR="00B2178D" w:rsidRPr="00DE5800" w:rsidRDefault="00B2178D" w:rsidP="00B2178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 xml:space="preserve">Participant </w:t>
      </w:r>
      <w:proofErr w:type="gramStart"/>
      <w:r w:rsidRPr="00DE5800">
        <w:rPr>
          <w:rFonts w:ascii="Arial" w:hAnsi="Arial" w:cs="Arial"/>
          <w:b/>
          <w:lang w:val="en-US"/>
        </w:rPr>
        <w:t>Signature:_</w:t>
      </w:r>
      <w:proofErr w:type="gramEnd"/>
      <w:r w:rsidRPr="00DE5800">
        <w:rPr>
          <w:rFonts w:ascii="Arial" w:hAnsi="Arial" w:cs="Arial"/>
          <w:b/>
          <w:lang w:val="en-US"/>
        </w:rPr>
        <w:t>_______________________________________________</w:t>
      </w:r>
    </w:p>
    <w:p w14:paraId="58DBB577" w14:textId="77777777" w:rsidR="00B2178D" w:rsidRPr="00DE5800" w:rsidRDefault="00B2178D" w:rsidP="00B2178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DE5800">
        <w:rPr>
          <w:rFonts w:ascii="Arial" w:hAnsi="Arial" w:cs="Arial"/>
          <w:b/>
          <w:lang w:val="en-US"/>
        </w:rPr>
        <w:t>Date:_</w:t>
      </w:r>
      <w:proofErr w:type="gramEnd"/>
      <w:r w:rsidRPr="00DE5800">
        <w:rPr>
          <w:rFonts w:ascii="Arial" w:hAnsi="Arial" w:cs="Arial"/>
          <w:b/>
          <w:lang w:val="en-US"/>
        </w:rPr>
        <w:t>__________________</w:t>
      </w:r>
    </w:p>
    <w:p w14:paraId="7FCD85B8" w14:textId="77777777" w:rsidR="00B2178D" w:rsidRDefault="00B2178D" w:rsidP="00B2178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0A8FEED7" w14:textId="77777777" w:rsidR="00B2178D" w:rsidRPr="00A3617B" w:rsidRDefault="00B2178D" w:rsidP="00B2178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p>
    <w:p w14:paraId="4A9950B0" w14:textId="102838C1" w:rsidR="00425037" w:rsidRDefault="00425037" w:rsidP="00425037">
      <w:pPr>
        <w:tabs>
          <w:tab w:val="left" w:pos="1584"/>
        </w:tabs>
        <w:spacing w:line="360" w:lineRule="auto"/>
        <w:rPr>
          <w:rFonts w:ascii="ArialMT" w:eastAsia="Times New Roman" w:hAnsi="ArialMT" w:cs="Times New Roman"/>
          <w:i w:val="0"/>
          <w:iCs w:val="0"/>
          <w:sz w:val="22"/>
          <w:szCs w:val="22"/>
          <w:lang w:eastAsia="en-GB"/>
        </w:rPr>
      </w:pPr>
    </w:p>
    <w:p w14:paraId="7215EDC5" w14:textId="4E4F9E78" w:rsidR="00B2178D" w:rsidRDefault="00B2178D" w:rsidP="00425037">
      <w:pPr>
        <w:tabs>
          <w:tab w:val="left" w:pos="1584"/>
        </w:tabs>
        <w:spacing w:line="360" w:lineRule="auto"/>
        <w:rPr>
          <w:rFonts w:ascii="ArialMT" w:eastAsia="Times New Roman" w:hAnsi="ArialMT" w:cs="Times New Roman"/>
          <w:i w:val="0"/>
          <w:iCs w:val="0"/>
          <w:sz w:val="22"/>
          <w:szCs w:val="22"/>
          <w:lang w:eastAsia="en-GB"/>
        </w:rPr>
      </w:pPr>
    </w:p>
    <w:p w14:paraId="5F7F3DD4" w14:textId="2F73DEDC" w:rsidR="00B2178D" w:rsidRDefault="00B2178D" w:rsidP="00425037">
      <w:pPr>
        <w:tabs>
          <w:tab w:val="left" w:pos="1584"/>
        </w:tabs>
        <w:spacing w:line="360" w:lineRule="auto"/>
        <w:rPr>
          <w:rFonts w:ascii="ArialMT" w:eastAsia="Times New Roman" w:hAnsi="ArialMT" w:cs="Times New Roman"/>
          <w:i w:val="0"/>
          <w:iCs w:val="0"/>
          <w:sz w:val="22"/>
          <w:szCs w:val="22"/>
          <w:lang w:eastAsia="en-GB"/>
        </w:rPr>
      </w:pPr>
    </w:p>
    <w:p w14:paraId="0B396688" w14:textId="341F2342" w:rsidR="00B2178D" w:rsidRDefault="00B2178D" w:rsidP="00425037">
      <w:pPr>
        <w:tabs>
          <w:tab w:val="left" w:pos="1584"/>
        </w:tabs>
        <w:spacing w:line="360" w:lineRule="auto"/>
        <w:rPr>
          <w:rFonts w:ascii="ArialMT" w:eastAsia="Times New Roman" w:hAnsi="ArialMT" w:cs="Times New Roman"/>
          <w:i w:val="0"/>
          <w:iCs w:val="0"/>
          <w:sz w:val="22"/>
          <w:szCs w:val="22"/>
          <w:lang w:eastAsia="en-GB"/>
        </w:rPr>
      </w:pPr>
    </w:p>
    <w:p w14:paraId="29986921" w14:textId="5705DBC5" w:rsidR="00B2178D" w:rsidRDefault="00B2178D" w:rsidP="00425037">
      <w:pPr>
        <w:tabs>
          <w:tab w:val="left" w:pos="1584"/>
        </w:tabs>
        <w:spacing w:line="360" w:lineRule="auto"/>
        <w:rPr>
          <w:rFonts w:ascii="ArialMT" w:eastAsia="Times New Roman" w:hAnsi="ArialMT" w:cs="Times New Roman"/>
          <w:i w:val="0"/>
          <w:iCs w:val="0"/>
          <w:sz w:val="22"/>
          <w:szCs w:val="22"/>
          <w:lang w:eastAsia="en-GB"/>
        </w:rPr>
      </w:pPr>
    </w:p>
    <w:p w14:paraId="0AF92BEA" w14:textId="77777777" w:rsidR="00B2178D" w:rsidRDefault="00B2178D" w:rsidP="00B2178D">
      <w:pPr>
        <w:jc w:val="center"/>
        <w:rPr>
          <w:rFonts w:cs="Times New Roman"/>
          <w:b/>
          <w:sz w:val="32"/>
          <w:szCs w:val="24"/>
        </w:rPr>
      </w:pPr>
      <w:r w:rsidRPr="0046446A">
        <w:rPr>
          <w:rFonts w:cs="Times New Roman"/>
          <w:b/>
          <w:sz w:val="32"/>
          <w:szCs w:val="24"/>
        </w:rPr>
        <w:t xml:space="preserve">Study </w:t>
      </w:r>
      <w:r>
        <w:rPr>
          <w:rFonts w:cs="Times New Roman"/>
          <w:b/>
          <w:sz w:val="32"/>
          <w:szCs w:val="24"/>
        </w:rPr>
        <w:t>Debrief Sheet</w:t>
      </w:r>
      <w:r w:rsidRPr="0046446A">
        <w:rPr>
          <w:rFonts w:cs="Times New Roman"/>
          <w:b/>
          <w:sz w:val="32"/>
          <w:szCs w:val="24"/>
        </w:rPr>
        <w:t xml:space="preserve"> </w:t>
      </w:r>
    </w:p>
    <w:p w14:paraId="14165E2B" w14:textId="77777777" w:rsidR="00B2178D" w:rsidRPr="00123035" w:rsidRDefault="00B2178D" w:rsidP="00B2178D">
      <w:pPr>
        <w:jc w:val="center"/>
        <w:rPr>
          <w:rFonts w:cs="Times New Roman"/>
          <w:b/>
          <w:sz w:val="32"/>
          <w:szCs w:val="24"/>
        </w:rPr>
      </w:pPr>
      <w:r w:rsidRPr="00B77BA9">
        <w:rPr>
          <w:rFonts w:ascii="Arial" w:hAnsi="Arial" w:cs="Arial"/>
          <w:highlight w:val="yellow"/>
          <w:lang w:val="en-US"/>
        </w:rPr>
        <w:t>(</w:t>
      </w:r>
      <w:proofErr w:type="gramStart"/>
      <w:r w:rsidRPr="00B77BA9">
        <w:rPr>
          <w:rFonts w:ascii="Arial" w:hAnsi="Arial" w:cs="Arial"/>
          <w:highlight w:val="yellow"/>
          <w:lang w:val="en-US"/>
        </w:rPr>
        <w:t>words</w:t>
      </w:r>
      <w:proofErr w:type="gramEnd"/>
      <w:r w:rsidRPr="00B77BA9">
        <w:rPr>
          <w:rFonts w:ascii="Arial" w:hAnsi="Arial" w:cs="Arial"/>
          <w:highlight w:val="yellow"/>
          <w:lang w:val="en-US"/>
        </w:rPr>
        <w:t xml:space="preserve"> underlined and in italics should be changed to fit your specific study)</w:t>
      </w:r>
    </w:p>
    <w:p w14:paraId="392746E7" w14:textId="77777777" w:rsidR="00B2178D" w:rsidRPr="00123035" w:rsidRDefault="00B2178D" w:rsidP="00B2178D">
      <w:pPr>
        <w:pStyle w:val="Default"/>
        <w:jc w:val="center"/>
        <w:rPr>
          <w:rFonts w:ascii="Arial" w:hAnsi="Arial" w:cs="Arial"/>
          <w:b/>
          <w:i/>
          <w:u w:val="single"/>
        </w:rPr>
      </w:pPr>
      <w:r>
        <w:rPr>
          <w:rFonts w:ascii="Arial" w:hAnsi="Arial" w:cs="Arial"/>
          <w:b/>
          <w:i/>
          <w:u w:val="single"/>
        </w:rPr>
        <w:t>Exploring differences in depression between males and females</w:t>
      </w:r>
    </w:p>
    <w:p w14:paraId="32D7D6FF" w14:textId="77777777" w:rsidR="00B2178D" w:rsidRDefault="00B2178D" w:rsidP="00B2178D">
      <w:pPr>
        <w:pStyle w:val="Default"/>
      </w:pPr>
    </w:p>
    <w:p w14:paraId="1D5FCEA1" w14:textId="77777777" w:rsidR="00B2178D" w:rsidRDefault="00B2178D" w:rsidP="00B2178D">
      <w:pPr>
        <w:pStyle w:val="Default"/>
        <w:rPr>
          <w:rFonts w:ascii="Arial" w:hAnsi="Arial" w:cs="Arial"/>
        </w:rPr>
      </w:pPr>
    </w:p>
    <w:p w14:paraId="7F86AFBB" w14:textId="77777777" w:rsidR="00B2178D" w:rsidRPr="00CD25B2" w:rsidRDefault="00B2178D" w:rsidP="00B2178D">
      <w:pPr>
        <w:pStyle w:val="Default"/>
        <w:rPr>
          <w:rFonts w:ascii="Arial" w:hAnsi="Arial" w:cs="Arial"/>
        </w:rPr>
      </w:pPr>
      <w:r w:rsidRPr="00CD25B2">
        <w:rPr>
          <w:rFonts w:ascii="Arial" w:hAnsi="Arial" w:cs="Arial"/>
        </w:rPr>
        <w:t xml:space="preserve">Thank you for taking part in the study.  </w:t>
      </w:r>
    </w:p>
    <w:p w14:paraId="6D109071" w14:textId="77777777" w:rsidR="00B2178D" w:rsidRPr="00CD25B2" w:rsidRDefault="00B2178D" w:rsidP="00B2178D">
      <w:pPr>
        <w:pStyle w:val="Default"/>
        <w:rPr>
          <w:rFonts w:ascii="Arial" w:hAnsi="Arial" w:cs="Arial"/>
        </w:rPr>
      </w:pPr>
    </w:p>
    <w:p w14:paraId="2F823477" w14:textId="77777777" w:rsidR="00B2178D" w:rsidRDefault="00B2178D" w:rsidP="00B2178D">
      <w:pPr>
        <w:pStyle w:val="Default"/>
        <w:rPr>
          <w:rFonts w:ascii="Arial" w:hAnsi="Arial" w:cs="Arial"/>
        </w:rPr>
      </w:pPr>
      <w:r w:rsidRPr="00CD25B2">
        <w:rPr>
          <w:rFonts w:ascii="Arial" w:hAnsi="Arial" w:cs="Arial"/>
        </w:rPr>
        <w:t xml:space="preserve">The aim of this study was </w:t>
      </w:r>
      <w:r>
        <w:rPr>
          <w:rFonts w:ascii="Arial" w:hAnsi="Arial" w:cs="Arial"/>
        </w:rPr>
        <w:t xml:space="preserve">to explore whether there is a difference in the level of depression (in terms of depressive symptoms as assessed by the </w:t>
      </w:r>
      <w:proofErr w:type="spellStart"/>
      <w:r w:rsidRPr="00772913">
        <w:rPr>
          <w:rFonts w:ascii="Arial" w:hAnsi="Arial" w:cs="Arial"/>
        </w:rPr>
        <w:t>Center</w:t>
      </w:r>
      <w:proofErr w:type="spellEnd"/>
      <w:r w:rsidRPr="00772913">
        <w:rPr>
          <w:rFonts w:ascii="Arial" w:hAnsi="Arial" w:cs="Arial"/>
        </w:rPr>
        <w:t xml:space="preserve"> for Epidemiologic Studies Short Depression Scale </w:t>
      </w:r>
      <w:r>
        <w:rPr>
          <w:rFonts w:ascii="Arial" w:hAnsi="Arial" w:cs="Arial"/>
        </w:rPr>
        <w:t>[</w:t>
      </w:r>
      <w:r w:rsidRPr="00772913">
        <w:rPr>
          <w:rFonts w:ascii="Arial" w:hAnsi="Arial" w:cs="Arial"/>
        </w:rPr>
        <w:t>CES</w:t>
      </w:r>
      <w:r w:rsidRPr="00772913">
        <w:rPr>
          <w:rFonts w:ascii="Cambria Math" w:hAnsi="Cambria Math" w:cs="Cambria Math"/>
        </w:rPr>
        <w:t>‐</w:t>
      </w:r>
      <w:r w:rsidRPr="00772913">
        <w:rPr>
          <w:rFonts w:ascii="Arial" w:hAnsi="Arial" w:cs="Arial"/>
        </w:rPr>
        <w:t>D-R 10</w:t>
      </w:r>
      <w:r>
        <w:rPr>
          <w:rFonts w:ascii="Arial" w:hAnsi="Arial" w:cs="Arial"/>
        </w:rPr>
        <w:t xml:space="preserve">]) between males and females. Previous research has indicated that females are more likely to experience more symptoms of depression and, therefore, report higher levels of depression, and so we expected to find that females would score significantly higher in their levels of depression. </w:t>
      </w:r>
    </w:p>
    <w:p w14:paraId="312384FC" w14:textId="77777777" w:rsidR="00B2178D" w:rsidRDefault="00B2178D" w:rsidP="00B2178D">
      <w:pPr>
        <w:pStyle w:val="Default"/>
        <w:rPr>
          <w:rFonts w:ascii="Arial" w:hAnsi="Arial" w:cs="Arial"/>
        </w:rPr>
      </w:pPr>
    </w:p>
    <w:p w14:paraId="3AB18386" w14:textId="77777777" w:rsidR="00B2178D" w:rsidRPr="00CD25B2" w:rsidRDefault="00B2178D" w:rsidP="00B2178D">
      <w:pPr>
        <w:pStyle w:val="Default"/>
        <w:rPr>
          <w:rFonts w:ascii="Arial" w:hAnsi="Arial" w:cs="Arial"/>
        </w:rPr>
      </w:pPr>
    </w:p>
    <w:p w14:paraId="470F8C90" w14:textId="77777777" w:rsidR="00B2178D" w:rsidRPr="00CD25B2" w:rsidRDefault="00B2178D" w:rsidP="00B2178D">
      <w:pPr>
        <w:pStyle w:val="Default"/>
        <w:rPr>
          <w:rFonts w:ascii="Arial" w:hAnsi="Arial" w:cs="Arial"/>
        </w:rPr>
      </w:pPr>
      <w:r w:rsidRPr="00CD25B2">
        <w:rPr>
          <w:rFonts w:ascii="Arial" w:hAnsi="Arial" w:cs="Arial"/>
          <w:b/>
        </w:rPr>
        <w:t>If you wish to withdraw your data from the study, you must tell the researcher now.</w:t>
      </w:r>
      <w:r w:rsidRPr="00CD25B2">
        <w:rPr>
          <w:rFonts w:ascii="Arial" w:hAnsi="Arial" w:cs="Arial"/>
        </w:rPr>
        <w:t xml:space="preserve"> </w:t>
      </w:r>
      <w:r>
        <w:rPr>
          <w:rFonts w:ascii="Arial" w:hAnsi="Arial" w:cs="Arial"/>
        </w:rPr>
        <w:t xml:space="preserve"> After this point, </w:t>
      </w:r>
      <w:r w:rsidRPr="00CD25B2">
        <w:rPr>
          <w:rFonts w:ascii="Arial" w:hAnsi="Arial" w:cs="Arial"/>
        </w:rPr>
        <w:t xml:space="preserve">all of your data </w:t>
      </w:r>
      <w:r>
        <w:rPr>
          <w:rFonts w:ascii="Arial" w:hAnsi="Arial" w:cs="Arial"/>
        </w:rPr>
        <w:t xml:space="preserve">will be </w:t>
      </w:r>
      <w:proofErr w:type="gramStart"/>
      <w:r>
        <w:rPr>
          <w:rFonts w:ascii="Arial" w:hAnsi="Arial" w:cs="Arial"/>
        </w:rPr>
        <w:t>anonymised</w:t>
      </w:r>
      <w:proofErr w:type="gramEnd"/>
      <w:r>
        <w:rPr>
          <w:rFonts w:ascii="Arial" w:hAnsi="Arial" w:cs="Arial"/>
        </w:rPr>
        <w:t xml:space="preserve"> </w:t>
      </w:r>
      <w:r w:rsidRPr="00CD25B2">
        <w:rPr>
          <w:rFonts w:ascii="Arial" w:hAnsi="Arial" w:cs="Arial"/>
        </w:rPr>
        <w:t xml:space="preserve">and we will not </w:t>
      </w:r>
      <w:r>
        <w:rPr>
          <w:rFonts w:ascii="Arial" w:hAnsi="Arial" w:cs="Arial"/>
        </w:rPr>
        <w:t xml:space="preserve">be able to </w:t>
      </w:r>
      <w:r w:rsidRPr="00CD25B2">
        <w:rPr>
          <w:rFonts w:ascii="Arial" w:hAnsi="Arial" w:cs="Arial"/>
        </w:rPr>
        <w:t>trace it back to you.</w:t>
      </w:r>
    </w:p>
    <w:p w14:paraId="3A9044D5" w14:textId="77777777" w:rsidR="00B2178D" w:rsidRPr="00CD25B2" w:rsidRDefault="00B2178D" w:rsidP="00B2178D">
      <w:pPr>
        <w:pStyle w:val="Default"/>
        <w:rPr>
          <w:rFonts w:ascii="Arial" w:hAnsi="Arial" w:cs="Arial"/>
        </w:rPr>
      </w:pPr>
    </w:p>
    <w:p w14:paraId="4BAD7506" w14:textId="77777777" w:rsidR="00B2178D" w:rsidRPr="00CD25B2" w:rsidRDefault="00B2178D" w:rsidP="00B2178D">
      <w:pPr>
        <w:pStyle w:val="Default"/>
        <w:rPr>
          <w:rFonts w:ascii="Arial" w:hAnsi="Arial" w:cs="Arial"/>
        </w:rPr>
      </w:pPr>
    </w:p>
    <w:p w14:paraId="586F3242" w14:textId="77777777" w:rsidR="00B2178D" w:rsidRPr="006D44D7" w:rsidRDefault="00B2178D" w:rsidP="00B2178D">
      <w:pPr>
        <w:pStyle w:val="Default"/>
        <w:rPr>
          <w:rFonts w:ascii="Arial" w:hAnsi="Arial" w:cs="Arial"/>
          <w:b/>
          <w:i/>
        </w:rPr>
      </w:pPr>
      <w:r w:rsidRPr="00CD25B2">
        <w:rPr>
          <w:rFonts w:ascii="Arial" w:hAnsi="Arial" w:cs="Arial"/>
        </w:rPr>
        <w:t xml:space="preserve">If taking part in this study has raised any questions, </w:t>
      </w:r>
      <w:r>
        <w:rPr>
          <w:rFonts w:ascii="Arial" w:hAnsi="Arial" w:cs="Arial"/>
        </w:rPr>
        <w:t xml:space="preserve">please speak to the researcher </w:t>
      </w:r>
      <w:r w:rsidRPr="00123035">
        <w:rPr>
          <w:rFonts w:ascii="Arial" w:hAnsi="Arial" w:cs="Arial"/>
        </w:rPr>
        <w:t xml:space="preserve">on </w:t>
      </w:r>
      <w:r w:rsidRPr="00B77BA9">
        <w:rPr>
          <w:rFonts w:ascii="Arial" w:hAnsi="Arial" w:cs="Arial"/>
          <w:i/>
          <w:highlight w:val="yellow"/>
          <w:u w:val="single"/>
        </w:rPr>
        <w:t>put your name and student email address here</w:t>
      </w:r>
      <w:r w:rsidRPr="00123035">
        <w:rPr>
          <w:rFonts w:ascii="Arial" w:hAnsi="Arial" w:cs="Arial"/>
        </w:rPr>
        <w:t xml:space="preserve"> or co</w:t>
      </w:r>
      <w:r>
        <w:rPr>
          <w:rFonts w:ascii="Arial" w:hAnsi="Arial" w:cs="Arial"/>
        </w:rPr>
        <w:t xml:space="preserve">ntact the academic supervisor </w:t>
      </w:r>
      <w:r w:rsidRPr="00B77BA9">
        <w:rPr>
          <w:rFonts w:ascii="Arial" w:hAnsi="Arial" w:cs="Arial"/>
          <w:i/>
          <w:highlight w:val="yellow"/>
        </w:rPr>
        <w:t>insert supervisor contact here, name and email.</w:t>
      </w:r>
    </w:p>
    <w:p w14:paraId="3CE7E7F7" w14:textId="77777777" w:rsidR="00B2178D" w:rsidRPr="00123035" w:rsidRDefault="00B2178D" w:rsidP="00B2178D">
      <w:pPr>
        <w:pStyle w:val="Default"/>
        <w:rPr>
          <w:rFonts w:ascii="Arial" w:hAnsi="Arial" w:cs="Arial"/>
          <w:b/>
        </w:rPr>
      </w:pPr>
    </w:p>
    <w:p w14:paraId="27BACE57" w14:textId="77777777" w:rsidR="00B2178D" w:rsidRPr="00123035" w:rsidRDefault="00B2178D" w:rsidP="00B2178D">
      <w:pPr>
        <w:pStyle w:val="Default"/>
        <w:rPr>
          <w:rFonts w:ascii="Arial" w:hAnsi="Arial" w:cs="Arial"/>
          <w:b/>
        </w:rPr>
      </w:pPr>
    </w:p>
    <w:p w14:paraId="448AB0C1" w14:textId="77777777" w:rsidR="00B2178D" w:rsidRPr="00123035" w:rsidRDefault="00B2178D" w:rsidP="00B2178D">
      <w:pPr>
        <w:pStyle w:val="Default"/>
        <w:rPr>
          <w:rFonts w:ascii="Arial" w:hAnsi="Arial" w:cs="Arial"/>
          <w:b/>
        </w:rPr>
      </w:pPr>
    </w:p>
    <w:p w14:paraId="17ABAB17" w14:textId="77777777" w:rsidR="00B2178D" w:rsidRPr="00123035" w:rsidRDefault="00B2178D" w:rsidP="00B2178D">
      <w:pPr>
        <w:pStyle w:val="Default"/>
        <w:rPr>
          <w:rFonts w:ascii="Arial" w:hAnsi="Arial" w:cs="Arial"/>
          <w:b/>
        </w:rPr>
      </w:pPr>
      <w:r w:rsidRPr="00123035">
        <w:rPr>
          <w:rFonts w:ascii="Arial" w:hAnsi="Arial" w:cs="Arial"/>
          <w:b/>
        </w:rPr>
        <w:t>Thank you once again for taking time to participate in this study.</w:t>
      </w:r>
    </w:p>
    <w:p w14:paraId="2FCF5611" w14:textId="77777777" w:rsidR="00B2178D" w:rsidRDefault="00B2178D" w:rsidP="00B2178D">
      <w:pPr>
        <w:pStyle w:val="Default"/>
        <w:rPr>
          <w:b/>
        </w:rPr>
      </w:pPr>
    </w:p>
    <w:p w14:paraId="4025934E" w14:textId="77777777" w:rsidR="00B2178D" w:rsidRDefault="00B2178D" w:rsidP="00B2178D">
      <w:pPr>
        <w:pStyle w:val="Default"/>
        <w:rPr>
          <w:b/>
        </w:rPr>
      </w:pPr>
    </w:p>
    <w:p w14:paraId="7C90FBF6" w14:textId="77777777" w:rsidR="00B2178D" w:rsidRDefault="00B2178D" w:rsidP="00B2178D">
      <w:pPr>
        <w:pStyle w:val="Default"/>
        <w:rPr>
          <w:rFonts w:ascii="Arial" w:hAnsi="Arial" w:cs="Arial"/>
          <w:i/>
          <w:u w:val="single"/>
        </w:rPr>
      </w:pPr>
      <w:r>
        <w:rPr>
          <w:rFonts w:ascii="Arial" w:hAnsi="Arial" w:cs="Arial"/>
          <w:i/>
          <w:highlight w:val="yellow"/>
          <w:u w:val="single"/>
        </w:rPr>
        <w:t>Put your name here</w:t>
      </w:r>
    </w:p>
    <w:p w14:paraId="611F0A65" w14:textId="77777777" w:rsidR="00B2178D" w:rsidRPr="00E0480C" w:rsidRDefault="00B2178D" w:rsidP="00B2178D">
      <w:pPr>
        <w:pStyle w:val="Default"/>
        <w:rPr>
          <w:rFonts w:ascii="Arial" w:hAnsi="Arial" w:cs="Arial"/>
          <w:i/>
          <w:u w:val="single"/>
        </w:rPr>
      </w:pPr>
    </w:p>
    <w:p w14:paraId="7EDEB29C" w14:textId="77777777" w:rsidR="00B2178D" w:rsidRDefault="00B2178D" w:rsidP="00B2178D">
      <w:pPr>
        <w:pStyle w:val="Default"/>
        <w:rPr>
          <w:rFonts w:ascii="Arial" w:hAnsi="Arial" w:cs="Arial"/>
          <w:i/>
          <w:highlight w:val="yellow"/>
        </w:rPr>
      </w:pPr>
      <w:r>
        <w:rPr>
          <w:rFonts w:ascii="Arial" w:hAnsi="Arial" w:cs="Arial"/>
          <w:i/>
          <w:highlight w:val="yellow"/>
        </w:rPr>
        <w:t>Put your programme of study here</w:t>
      </w:r>
    </w:p>
    <w:p w14:paraId="4076F66B" w14:textId="77777777" w:rsidR="00B2178D" w:rsidRPr="006C1317" w:rsidRDefault="00B2178D" w:rsidP="00B2178D">
      <w:pPr>
        <w:pStyle w:val="Default"/>
        <w:rPr>
          <w:rFonts w:ascii="Arial" w:hAnsi="Arial" w:cs="Arial"/>
          <w:i/>
        </w:rPr>
      </w:pPr>
      <w:r w:rsidRPr="006C1317">
        <w:rPr>
          <w:rFonts w:ascii="Arial" w:hAnsi="Arial" w:cs="Arial"/>
          <w:i/>
          <w:highlight w:val="yellow"/>
        </w:rPr>
        <w:t>(BSc Applied Psychology, or BSc Psychology, or BSc Psychology and Counselling)</w:t>
      </w:r>
    </w:p>
    <w:p w14:paraId="2ED84881" w14:textId="77777777" w:rsidR="00B2178D" w:rsidRPr="00E0480C" w:rsidRDefault="00B2178D" w:rsidP="00B2178D">
      <w:pPr>
        <w:pStyle w:val="Default"/>
        <w:rPr>
          <w:rFonts w:ascii="Arial" w:hAnsi="Arial" w:cs="Arial"/>
        </w:rPr>
      </w:pPr>
    </w:p>
    <w:p w14:paraId="3A624A57" w14:textId="77777777" w:rsidR="00B2178D" w:rsidRPr="00E0480C" w:rsidRDefault="00B2178D" w:rsidP="00B2178D">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w:t>
      </w:r>
    </w:p>
    <w:p w14:paraId="67CABE66" w14:textId="77777777" w:rsidR="00B2178D" w:rsidRPr="00A3617B" w:rsidRDefault="00B2178D" w:rsidP="00B2178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7F822036" w14:textId="77777777" w:rsidR="00B2178D" w:rsidRDefault="00B2178D" w:rsidP="00425037">
      <w:pPr>
        <w:tabs>
          <w:tab w:val="left" w:pos="1584"/>
        </w:tabs>
        <w:spacing w:line="360" w:lineRule="auto"/>
        <w:rPr>
          <w:rFonts w:ascii="ArialMT" w:eastAsia="Times New Roman" w:hAnsi="ArialMT" w:cs="Times New Roman"/>
          <w:i w:val="0"/>
          <w:iCs w:val="0"/>
          <w:sz w:val="22"/>
          <w:szCs w:val="22"/>
          <w:lang w:eastAsia="en-GB"/>
        </w:rPr>
      </w:pPr>
    </w:p>
    <w:p w14:paraId="1F39456D" w14:textId="77777777" w:rsidR="00B2178D" w:rsidRDefault="00B2178D" w:rsidP="00425037">
      <w:pPr>
        <w:tabs>
          <w:tab w:val="left" w:pos="1584"/>
        </w:tabs>
        <w:spacing w:line="360" w:lineRule="auto"/>
        <w:rPr>
          <w:rFonts w:ascii="ArialMT" w:eastAsia="Times New Roman" w:hAnsi="ArialMT" w:cs="Times New Roman"/>
          <w:i w:val="0"/>
          <w:iCs w:val="0"/>
          <w:sz w:val="22"/>
          <w:szCs w:val="22"/>
          <w:lang w:eastAsia="en-GB"/>
        </w:rPr>
      </w:pPr>
    </w:p>
    <w:p w14:paraId="0A923FD0" w14:textId="77777777" w:rsidR="00B2178D" w:rsidRDefault="00B2178D" w:rsidP="00425037">
      <w:pPr>
        <w:tabs>
          <w:tab w:val="left" w:pos="1584"/>
        </w:tabs>
        <w:spacing w:line="360" w:lineRule="auto"/>
        <w:rPr>
          <w:rFonts w:ascii="ArialMT" w:eastAsia="Times New Roman" w:hAnsi="ArialMT" w:cs="Times New Roman"/>
          <w:i w:val="0"/>
          <w:iCs w:val="0"/>
          <w:sz w:val="22"/>
          <w:szCs w:val="22"/>
          <w:lang w:eastAsia="en-GB"/>
        </w:rPr>
      </w:pPr>
    </w:p>
    <w:p w14:paraId="4191A0C6" w14:textId="77777777" w:rsidR="00B2178D" w:rsidRDefault="00B2178D" w:rsidP="00425037">
      <w:pPr>
        <w:tabs>
          <w:tab w:val="left" w:pos="1584"/>
        </w:tabs>
        <w:spacing w:line="360" w:lineRule="auto"/>
        <w:rPr>
          <w:rFonts w:ascii="ArialMT" w:eastAsia="Times New Roman" w:hAnsi="ArialMT" w:cs="Times New Roman"/>
          <w:i w:val="0"/>
          <w:iCs w:val="0"/>
          <w:sz w:val="22"/>
          <w:szCs w:val="22"/>
          <w:lang w:eastAsia="en-GB"/>
        </w:rPr>
      </w:pPr>
    </w:p>
    <w:p w14:paraId="26C8D423" w14:textId="77777777" w:rsidR="00B2178D" w:rsidRDefault="00B2178D" w:rsidP="00425037">
      <w:pPr>
        <w:tabs>
          <w:tab w:val="left" w:pos="1584"/>
        </w:tabs>
        <w:spacing w:line="360" w:lineRule="auto"/>
        <w:rPr>
          <w:rFonts w:ascii="ArialMT" w:eastAsia="Times New Roman" w:hAnsi="ArialMT" w:cs="Times New Roman"/>
          <w:i w:val="0"/>
          <w:iCs w:val="0"/>
          <w:sz w:val="22"/>
          <w:szCs w:val="22"/>
          <w:lang w:eastAsia="en-GB"/>
        </w:rPr>
      </w:pPr>
    </w:p>
    <w:p w14:paraId="16CD0B08" w14:textId="40F70C27" w:rsidR="00B2178D" w:rsidRDefault="00B2178D" w:rsidP="00425037">
      <w:pPr>
        <w:tabs>
          <w:tab w:val="left" w:pos="1584"/>
        </w:tabs>
        <w:spacing w:line="360" w:lineRule="auto"/>
        <w:rPr>
          <w:rFonts w:ascii="ArialMT" w:eastAsia="Times New Roman" w:hAnsi="ArialMT" w:cs="Times New Roman"/>
          <w:i w:val="0"/>
          <w:iCs w:val="0"/>
          <w:sz w:val="22"/>
          <w:szCs w:val="22"/>
          <w:lang w:eastAsia="en-GB"/>
        </w:rPr>
      </w:pPr>
    </w:p>
    <w:p w14:paraId="03B98DCC" w14:textId="7299486E" w:rsidR="00B2178D" w:rsidRDefault="00B2178D" w:rsidP="00425037">
      <w:pPr>
        <w:tabs>
          <w:tab w:val="left" w:pos="1584"/>
        </w:tabs>
        <w:spacing w:line="360" w:lineRule="auto"/>
        <w:rPr>
          <w:rFonts w:ascii="ArialMT" w:eastAsia="Times New Roman" w:hAnsi="ArialMT" w:cs="Times New Roman"/>
          <w:i w:val="0"/>
          <w:iCs w:val="0"/>
          <w:sz w:val="22"/>
          <w:szCs w:val="22"/>
          <w:lang w:eastAsia="en-GB"/>
        </w:rPr>
      </w:pPr>
    </w:p>
    <w:p w14:paraId="25DDD826" w14:textId="77777777" w:rsidR="00351CFE" w:rsidRDefault="00351CFE" w:rsidP="00425037">
      <w:pPr>
        <w:tabs>
          <w:tab w:val="left" w:pos="1584"/>
        </w:tabs>
        <w:spacing w:line="360" w:lineRule="auto"/>
        <w:rPr>
          <w:rFonts w:ascii="ArialMT" w:eastAsia="Times New Roman" w:hAnsi="ArialMT" w:cs="Times New Roman"/>
          <w:i w:val="0"/>
          <w:iCs w:val="0"/>
          <w:sz w:val="22"/>
          <w:szCs w:val="22"/>
          <w:lang w:eastAsia="en-GB"/>
        </w:rPr>
      </w:pPr>
    </w:p>
    <w:p w14:paraId="59F76778" w14:textId="2B88BB04" w:rsidR="00351CFE" w:rsidRPr="00351CFE" w:rsidRDefault="00351CFE" w:rsidP="00425037">
      <w:pPr>
        <w:tabs>
          <w:tab w:val="left" w:pos="1584"/>
        </w:tabs>
        <w:spacing w:line="360" w:lineRule="auto"/>
        <w:rPr>
          <w:rFonts w:ascii="ArialMT" w:eastAsia="Times New Roman" w:hAnsi="ArialMT" w:cs="Times New Roman"/>
          <w:b/>
          <w:bCs/>
          <w:i w:val="0"/>
          <w:iCs w:val="0"/>
          <w:sz w:val="24"/>
          <w:szCs w:val="24"/>
          <w:lang w:eastAsia="en-GB"/>
        </w:rPr>
      </w:pPr>
      <w:r w:rsidRPr="00351CFE">
        <w:rPr>
          <w:rFonts w:ascii="ArialMT" w:eastAsia="Times New Roman" w:hAnsi="ArialMT" w:cs="Times New Roman"/>
          <w:b/>
          <w:bCs/>
          <w:i w:val="0"/>
          <w:iCs w:val="0"/>
          <w:sz w:val="24"/>
          <w:szCs w:val="24"/>
          <w:lang w:eastAsia="en-GB"/>
        </w:rPr>
        <w:t>CES-D-R</w:t>
      </w:r>
      <w:r>
        <w:rPr>
          <w:rFonts w:ascii="ArialMT" w:eastAsia="Times New Roman" w:hAnsi="ArialMT" w:cs="Times New Roman"/>
          <w:b/>
          <w:bCs/>
          <w:i w:val="0"/>
          <w:iCs w:val="0"/>
          <w:sz w:val="24"/>
          <w:szCs w:val="24"/>
          <w:lang w:eastAsia="en-GB"/>
        </w:rPr>
        <w:t>-</w:t>
      </w:r>
      <w:r w:rsidRPr="00351CFE">
        <w:rPr>
          <w:rFonts w:ascii="ArialMT" w:eastAsia="Times New Roman" w:hAnsi="ArialMT" w:cs="Times New Roman"/>
          <w:b/>
          <w:bCs/>
          <w:i w:val="0"/>
          <w:iCs w:val="0"/>
          <w:sz w:val="24"/>
          <w:szCs w:val="24"/>
          <w:lang w:eastAsia="en-GB"/>
        </w:rPr>
        <w:t>10 questionnaire</w:t>
      </w:r>
    </w:p>
    <w:p w14:paraId="7D7C8FBC" w14:textId="03495797" w:rsidR="00B2178D" w:rsidRDefault="00351CFE" w:rsidP="00425037">
      <w:pPr>
        <w:tabs>
          <w:tab w:val="left" w:pos="1584"/>
        </w:tabs>
        <w:spacing w:line="360" w:lineRule="auto"/>
        <w:rPr>
          <w:rFonts w:ascii="ArialMT" w:eastAsia="Times New Roman" w:hAnsi="ArialMT" w:cs="Times New Roman"/>
          <w:i w:val="0"/>
          <w:iCs w:val="0"/>
          <w:sz w:val="22"/>
          <w:szCs w:val="22"/>
          <w:lang w:eastAsia="en-GB"/>
        </w:rPr>
      </w:pPr>
      <w:r>
        <w:rPr>
          <w:rFonts w:ascii="ArialMT" w:eastAsia="Times New Roman" w:hAnsi="ArialMT" w:cs="Times New Roman"/>
          <w:i w:val="0"/>
          <w:iCs w:val="0"/>
          <w:noProof/>
          <w:sz w:val="22"/>
          <w:szCs w:val="22"/>
          <w:lang w:eastAsia="en-GB"/>
        </w:rPr>
        <w:drawing>
          <wp:inline distT="0" distB="0" distL="0" distR="0" wp14:anchorId="5E09E224" wp14:editId="1257460C">
            <wp:extent cx="6645910" cy="8597900"/>
            <wp:effectExtent l="0" t="0" r="0" b="0"/>
            <wp:docPr id="6" name="Picture 6"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low confidence"/>
                    <pic:cNvPicPr/>
                  </pic:nvPicPr>
                  <pic:blipFill>
                    <a:blip r:embed="rId20">
                      <a:extLst>
                        <a:ext uri="{28A0092B-C50C-407E-A947-70E740481C1C}">
                          <a14:useLocalDpi xmlns:a14="http://schemas.microsoft.com/office/drawing/2010/main" val="0"/>
                        </a:ext>
                      </a:extLst>
                    </a:blip>
                    <a:stretch>
                      <a:fillRect/>
                    </a:stretch>
                  </pic:blipFill>
                  <pic:spPr>
                    <a:xfrm>
                      <a:off x="0" y="0"/>
                      <a:ext cx="6645910" cy="8597900"/>
                    </a:xfrm>
                    <a:prstGeom prst="rect">
                      <a:avLst/>
                    </a:prstGeom>
                  </pic:spPr>
                </pic:pic>
              </a:graphicData>
            </a:graphic>
          </wp:inline>
        </w:drawing>
      </w:r>
    </w:p>
    <w:p w14:paraId="2FB1EC09" w14:textId="1F01D873" w:rsidR="00351CFE" w:rsidRDefault="00351CFE" w:rsidP="00425037">
      <w:pPr>
        <w:tabs>
          <w:tab w:val="left" w:pos="1584"/>
        </w:tabs>
        <w:spacing w:line="360" w:lineRule="auto"/>
        <w:rPr>
          <w:rFonts w:ascii="ArialMT" w:eastAsia="Times New Roman" w:hAnsi="ArialMT" w:cs="Times New Roman"/>
          <w:i w:val="0"/>
          <w:iCs w:val="0"/>
          <w:sz w:val="22"/>
          <w:szCs w:val="22"/>
          <w:lang w:eastAsia="en-GB"/>
        </w:rPr>
      </w:pPr>
      <w:r>
        <w:rPr>
          <w:rFonts w:ascii="ArialMT" w:eastAsia="Times New Roman" w:hAnsi="ArialMT" w:cs="Times New Roman"/>
          <w:i w:val="0"/>
          <w:iCs w:val="0"/>
          <w:noProof/>
          <w:sz w:val="22"/>
          <w:szCs w:val="22"/>
          <w:lang w:eastAsia="en-GB"/>
        </w:rPr>
        <w:lastRenderedPageBreak/>
        <w:drawing>
          <wp:inline distT="0" distB="0" distL="0" distR="0" wp14:anchorId="51674848" wp14:editId="74EC0ED4">
            <wp:extent cx="6645910" cy="4334510"/>
            <wp:effectExtent l="0" t="0" r="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645910" cy="4334510"/>
                    </a:xfrm>
                    <a:prstGeom prst="rect">
                      <a:avLst/>
                    </a:prstGeom>
                  </pic:spPr>
                </pic:pic>
              </a:graphicData>
            </a:graphic>
          </wp:inline>
        </w:drawing>
      </w:r>
    </w:p>
    <w:p w14:paraId="24D969F4" w14:textId="7ABA92F3" w:rsidR="00351CFE" w:rsidRDefault="00351CFE" w:rsidP="00351CFE">
      <w:pPr>
        <w:autoSpaceDE w:val="0"/>
        <w:autoSpaceDN w:val="0"/>
        <w:adjustRightInd w:val="0"/>
        <w:spacing w:after="0" w:line="240" w:lineRule="auto"/>
        <w:rPr>
          <w:rFonts w:ascii="Times New Roman" w:hAnsi="Times New Roman" w:cs="Times New Roman"/>
          <w:i w:val="0"/>
          <w:iCs w:val="0"/>
          <w:sz w:val="24"/>
          <w:szCs w:val="24"/>
        </w:rPr>
      </w:pPr>
      <w:r w:rsidRPr="00351CFE">
        <w:rPr>
          <w:rFonts w:ascii="Arial" w:hAnsi="Arial" w:cs="Arial"/>
          <w:i w:val="0"/>
          <w:iCs w:val="0"/>
          <w:sz w:val="24"/>
          <w:szCs w:val="24"/>
        </w:rPr>
        <w:t>SPSS output – Depression in Males and Females</w:t>
      </w:r>
    </w:p>
    <w:p w14:paraId="62A46112" w14:textId="77777777" w:rsidR="00351CFE" w:rsidRPr="00351CFE" w:rsidRDefault="00351CFE" w:rsidP="00351CFE">
      <w:pPr>
        <w:autoSpaceDE w:val="0"/>
        <w:autoSpaceDN w:val="0"/>
        <w:adjustRightInd w:val="0"/>
        <w:spacing w:after="0" w:line="240" w:lineRule="auto"/>
        <w:rPr>
          <w:rFonts w:ascii="Times New Roman" w:hAnsi="Times New Roman" w:cs="Times New Roman"/>
          <w:i w:val="0"/>
          <w:iCs w:val="0"/>
          <w:sz w:val="24"/>
          <w:szCs w:val="24"/>
        </w:rPr>
      </w:pPr>
    </w:p>
    <w:p w14:paraId="16277FFA" w14:textId="3FF82F83" w:rsidR="00351CFE" w:rsidRPr="00FC147A" w:rsidRDefault="00351CFE" w:rsidP="00425037">
      <w:pPr>
        <w:tabs>
          <w:tab w:val="left" w:pos="1584"/>
        </w:tabs>
        <w:spacing w:line="360" w:lineRule="auto"/>
        <w:rPr>
          <w:rFonts w:ascii="ArialMT" w:eastAsia="Times New Roman" w:hAnsi="ArialMT" w:cs="Times New Roman"/>
          <w:i w:val="0"/>
          <w:iCs w:val="0"/>
          <w:sz w:val="22"/>
          <w:szCs w:val="22"/>
          <w:lang w:eastAsia="en-GB"/>
        </w:rPr>
      </w:pPr>
      <w:r>
        <w:rPr>
          <w:noProof/>
        </w:rPr>
        <w:drawing>
          <wp:inline distT="0" distB="0" distL="0" distR="0" wp14:anchorId="2F439732" wp14:editId="05A50856">
            <wp:extent cx="6645910" cy="3599083"/>
            <wp:effectExtent l="0" t="0" r="0" b="0"/>
            <wp:docPr id="8" name="Picture 8"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pic:nvPicPr>
                  <pic:blipFill>
                    <a:blip r:embed="rId22"/>
                    <a:stretch>
                      <a:fillRect/>
                    </a:stretch>
                  </pic:blipFill>
                  <pic:spPr>
                    <a:xfrm>
                      <a:off x="0" y="0"/>
                      <a:ext cx="6645910" cy="3599083"/>
                    </a:xfrm>
                    <a:prstGeom prst="rect">
                      <a:avLst/>
                    </a:prstGeom>
                  </pic:spPr>
                </pic:pic>
              </a:graphicData>
            </a:graphic>
          </wp:inline>
        </w:drawing>
      </w:r>
    </w:p>
    <w:sectPr w:rsidR="00351CFE" w:rsidRPr="00FC147A" w:rsidSect="00200641">
      <w:headerReference w:type="default" r:id="rId2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FD7083" w14:textId="77777777" w:rsidR="00A5194C" w:rsidRDefault="00A5194C" w:rsidP="00FC756A">
      <w:pPr>
        <w:spacing w:after="0" w:line="240" w:lineRule="auto"/>
      </w:pPr>
      <w:r>
        <w:separator/>
      </w:r>
    </w:p>
  </w:endnote>
  <w:endnote w:type="continuationSeparator" w:id="0">
    <w:p w14:paraId="7F4CC102" w14:textId="77777777" w:rsidR="00A5194C" w:rsidRDefault="00A5194C" w:rsidP="00FC75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MT">
    <w:altName w:val="Arial"/>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12DBED" w14:textId="77777777" w:rsidR="00A5194C" w:rsidRDefault="00A5194C" w:rsidP="00FC756A">
      <w:pPr>
        <w:spacing w:after="0" w:line="240" w:lineRule="auto"/>
      </w:pPr>
      <w:r>
        <w:separator/>
      </w:r>
    </w:p>
  </w:footnote>
  <w:footnote w:type="continuationSeparator" w:id="0">
    <w:p w14:paraId="1383B694" w14:textId="77777777" w:rsidR="00A5194C" w:rsidRDefault="00A5194C" w:rsidP="00FC75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61CC97" w14:textId="4B30E143" w:rsidR="00200641" w:rsidRPr="00E44997" w:rsidRDefault="00200641">
    <w:pPr>
      <w:pStyle w:val="Header"/>
      <w:rPr>
        <w:rFonts w:ascii="Times New Roman" w:hAnsi="Times New Roman" w:cs="Times New Roman"/>
        <w:color w:val="000000" w:themeColor="text1"/>
        <w:sz w:val="15"/>
        <w:szCs w:val="15"/>
      </w:rPr>
    </w:pPr>
    <w:r w:rsidRPr="00E44997">
      <w:rPr>
        <w:rStyle w:val="SubtleEmphasis"/>
        <w:rFonts w:ascii="Times New Roman" w:hAnsi="Times New Roman" w:cs="Times New Roman"/>
        <w:color w:val="000000" w:themeColor="text1"/>
        <w:sz w:val="15"/>
        <w:szCs w:val="15"/>
      </w:rPr>
      <w:t>Exploring the difference in depression levels between males and females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373CA"/>
    <w:multiLevelType w:val="multilevel"/>
    <w:tmpl w:val="C2F25A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1A16DFC"/>
    <w:multiLevelType w:val="multilevel"/>
    <w:tmpl w:val="5B96E2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24D548C"/>
    <w:multiLevelType w:val="multilevel"/>
    <w:tmpl w:val="83BA1E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0FD4271"/>
    <w:multiLevelType w:val="multilevel"/>
    <w:tmpl w:val="53CE80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8310AEA"/>
    <w:multiLevelType w:val="multilevel"/>
    <w:tmpl w:val="E1121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64919971">
    <w:abstractNumId w:val="5"/>
  </w:num>
  <w:num w:numId="2" w16cid:durableId="230432998">
    <w:abstractNumId w:val="5"/>
  </w:num>
  <w:num w:numId="3" w16cid:durableId="355624253">
    <w:abstractNumId w:val="5"/>
  </w:num>
  <w:num w:numId="4" w16cid:durableId="615453707">
    <w:abstractNumId w:val="5"/>
  </w:num>
  <w:num w:numId="5" w16cid:durableId="1548950857">
    <w:abstractNumId w:val="5"/>
  </w:num>
  <w:num w:numId="6" w16cid:durableId="475341382">
    <w:abstractNumId w:val="5"/>
  </w:num>
  <w:num w:numId="7" w16cid:durableId="2073501402">
    <w:abstractNumId w:val="2"/>
  </w:num>
  <w:num w:numId="8" w16cid:durableId="2037346724">
    <w:abstractNumId w:val="1"/>
  </w:num>
  <w:num w:numId="9" w16cid:durableId="1748963865">
    <w:abstractNumId w:val="0"/>
  </w:num>
  <w:num w:numId="10" w16cid:durableId="1905213714">
    <w:abstractNumId w:val="3"/>
  </w:num>
  <w:num w:numId="11" w16cid:durableId="4229941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F13"/>
    <w:rsid w:val="00004410"/>
    <w:rsid w:val="000C2934"/>
    <w:rsid w:val="0012097D"/>
    <w:rsid w:val="001910F3"/>
    <w:rsid w:val="00200641"/>
    <w:rsid w:val="0021649E"/>
    <w:rsid w:val="00243D30"/>
    <w:rsid w:val="00351CFE"/>
    <w:rsid w:val="00425037"/>
    <w:rsid w:val="00460D01"/>
    <w:rsid w:val="00474F13"/>
    <w:rsid w:val="00594908"/>
    <w:rsid w:val="00682394"/>
    <w:rsid w:val="006B584E"/>
    <w:rsid w:val="006E3F78"/>
    <w:rsid w:val="007765E3"/>
    <w:rsid w:val="007B15A7"/>
    <w:rsid w:val="00821B63"/>
    <w:rsid w:val="0082475F"/>
    <w:rsid w:val="008849B6"/>
    <w:rsid w:val="00896E5A"/>
    <w:rsid w:val="008F771E"/>
    <w:rsid w:val="00A5194C"/>
    <w:rsid w:val="00A90525"/>
    <w:rsid w:val="00AD3AFD"/>
    <w:rsid w:val="00B2178D"/>
    <w:rsid w:val="00B55D88"/>
    <w:rsid w:val="00BA17CF"/>
    <w:rsid w:val="00BD202D"/>
    <w:rsid w:val="00BD75FA"/>
    <w:rsid w:val="00BF74DA"/>
    <w:rsid w:val="00C04AA7"/>
    <w:rsid w:val="00C17AA8"/>
    <w:rsid w:val="00C64B72"/>
    <w:rsid w:val="00CA69EA"/>
    <w:rsid w:val="00DC085E"/>
    <w:rsid w:val="00E44997"/>
    <w:rsid w:val="00EC5600"/>
    <w:rsid w:val="00F34469"/>
    <w:rsid w:val="00F44D82"/>
    <w:rsid w:val="00FC147A"/>
    <w:rsid w:val="00FC75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7CB25"/>
  <w15:chartTrackingRefBased/>
  <w15:docId w15:val="{79B9D509-9E06-7643-81DE-9AFCF7DC73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65E3"/>
    <w:rPr>
      <w:i/>
      <w:iCs/>
      <w:sz w:val="20"/>
      <w:szCs w:val="20"/>
    </w:rPr>
  </w:style>
  <w:style w:type="paragraph" w:styleId="Heading1">
    <w:name w:val="heading 1"/>
    <w:basedOn w:val="Normal"/>
    <w:next w:val="Normal"/>
    <w:link w:val="Heading1Char"/>
    <w:uiPriority w:val="9"/>
    <w:qFormat/>
    <w:rsid w:val="007765E3"/>
    <w:pPr>
      <w:pBdr>
        <w:top w:val="single" w:sz="8" w:space="0" w:color="ED7D31" w:themeColor="accent2"/>
        <w:left w:val="single" w:sz="8" w:space="0" w:color="ED7D31" w:themeColor="accent2"/>
        <w:bottom w:val="single" w:sz="8" w:space="0" w:color="ED7D31" w:themeColor="accent2"/>
        <w:right w:val="single" w:sz="8" w:space="0" w:color="ED7D31" w:themeColor="accent2"/>
      </w:pBdr>
      <w:shd w:val="clear" w:color="auto" w:fill="FBE4D5" w:themeFill="accent2" w:themeFillTint="33"/>
      <w:spacing w:before="480" w:after="100" w:line="269" w:lineRule="auto"/>
      <w:contextualSpacing/>
      <w:outlineLvl w:val="0"/>
    </w:pPr>
    <w:rPr>
      <w:rFonts w:asciiTheme="majorHAnsi" w:eastAsiaTheme="majorEastAsia" w:hAnsiTheme="majorHAnsi" w:cstheme="majorBidi"/>
      <w:b/>
      <w:bCs/>
      <w:color w:val="823B0B" w:themeColor="accent2" w:themeShade="7F"/>
      <w:sz w:val="22"/>
      <w:szCs w:val="22"/>
    </w:rPr>
  </w:style>
  <w:style w:type="paragraph" w:styleId="Heading2">
    <w:name w:val="heading 2"/>
    <w:basedOn w:val="Normal"/>
    <w:next w:val="Normal"/>
    <w:link w:val="Heading2Char"/>
    <w:uiPriority w:val="9"/>
    <w:unhideWhenUsed/>
    <w:qFormat/>
    <w:rsid w:val="007765E3"/>
    <w:pPr>
      <w:pBdr>
        <w:top w:val="single" w:sz="4" w:space="0" w:color="ED7D31" w:themeColor="accent2"/>
        <w:left w:val="single" w:sz="48" w:space="2" w:color="ED7D31" w:themeColor="accent2"/>
        <w:bottom w:val="single" w:sz="4" w:space="0" w:color="ED7D31" w:themeColor="accent2"/>
        <w:right w:val="single" w:sz="4" w:space="4" w:color="ED7D31" w:themeColor="accent2"/>
      </w:pBdr>
      <w:spacing w:before="200" w:after="100" w:line="269" w:lineRule="auto"/>
      <w:ind w:left="144"/>
      <w:contextualSpacing/>
      <w:outlineLvl w:val="1"/>
    </w:pPr>
    <w:rPr>
      <w:rFonts w:asciiTheme="majorHAnsi" w:eastAsiaTheme="majorEastAsia" w:hAnsiTheme="majorHAnsi" w:cstheme="majorBidi"/>
      <w:b/>
      <w:bCs/>
      <w:color w:val="C45911" w:themeColor="accent2" w:themeShade="BF"/>
      <w:sz w:val="22"/>
      <w:szCs w:val="22"/>
    </w:rPr>
  </w:style>
  <w:style w:type="paragraph" w:styleId="Heading3">
    <w:name w:val="heading 3"/>
    <w:basedOn w:val="Normal"/>
    <w:next w:val="Normal"/>
    <w:link w:val="Heading3Char"/>
    <w:uiPriority w:val="9"/>
    <w:unhideWhenUsed/>
    <w:qFormat/>
    <w:rsid w:val="007765E3"/>
    <w:pPr>
      <w:pBdr>
        <w:left w:val="single" w:sz="48" w:space="2" w:color="ED7D31" w:themeColor="accent2"/>
        <w:bottom w:val="single" w:sz="4" w:space="0" w:color="ED7D31" w:themeColor="accent2"/>
      </w:pBdr>
      <w:spacing w:before="200" w:after="100" w:line="240" w:lineRule="auto"/>
      <w:ind w:left="144"/>
      <w:contextualSpacing/>
      <w:outlineLvl w:val="2"/>
    </w:pPr>
    <w:rPr>
      <w:rFonts w:asciiTheme="majorHAnsi" w:eastAsiaTheme="majorEastAsia" w:hAnsiTheme="majorHAnsi" w:cstheme="majorBidi"/>
      <w:b/>
      <w:bCs/>
      <w:color w:val="C45911" w:themeColor="accent2" w:themeShade="BF"/>
      <w:sz w:val="22"/>
      <w:szCs w:val="22"/>
    </w:rPr>
  </w:style>
  <w:style w:type="paragraph" w:styleId="Heading4">
    <w:name w:val="heading 4"/>
    <w:basedOn w:val="Normal"/>
    <w:next w:val="Normal"/>
    <w:link w:val="Heading4Char"/>
    <w:uiPriority w:val="9"/>
    <w:semiHidden/>
    <w:unhideWhenUsed/>
    <w:qFormat/>
    <w:rsid w:val="007765E3"/>
    <w:pPr>
      <w:pBdr>
        <w:left w:val="single" w:sz="4" w:space="2" w:color="ED7D31" w:themeColor="accent2"/>
        <w:bottom w:val="single" w:sz="4" w:space="2" w:color="ED7D31" w:themeColor="accent2"/>
      </w:pBdr>
      <w:spacing w:before="200" w:after="100" w:line="240" w:lineRule="auto"/>
      <w:ind w:left="86"/>
      <w:contextualSpacing/>
      <w:outlineLvl w:val="3"/>
    </w:pPr>
    <w:rPr>
      <w:rFonts w:asciiTheme="majorHAnsi" w:eastAsiaTheme="majorEastAsia" w:hAnsiTheme="majorHAnsi" w:cstheme="majorBidi"/>
      <w:b/>
      <w:bCs/>
      <w:color w:val="C45911" w:themeColor="accent2" w:themeShade="BF"/>
      <w:sz w:val="22"/>
      <w:szCs w:val="22"/>
    </w:rPr>
  </w:style>
  <w:style w:type="paragraph" w:styleId="Heading5">
    <w:name w:val="heading 5"/>
    <w:basedOn w:val="Normal"/>
    <w:next w:val="Normal"/>
    <w:link w:val="Heading5Char"/>
    <w:uiPriority w:val="9"/>
    <w:semiHidden/>
    <w:unhideWhenUsed/>
    <w:qFormat/>
    <w:rsid w:val="007765E3"/>
    <w:pPr>
      <w:pBdr>
        <w:left w:val="dotted" w:sz="4" w:space="2" w:color="ED7D31" w:themeColor="accent2"/>
        <w:bottom w:val="dotted" w:sz="4" w:space="2" w:color="ED7D31" w:themeColor="accent2"/>
      </w:pBdr>
      <w:spacing w:before="200" w:after="100" w:line="240" w:lineRule="auto"/>
      <w:ind w:left="86"/>
      <w:contextualSpacing/>
      <w:outlineLvl w:val="4"/>
    </w:pPr>
    <w:rPr>
      <w:rFonts w:asciiTheme="majorHAnsi" w:eastAsiaTheme="majorEastAsia" w:hAnsiTheme="majorHAnsi" w:cstheme="majorBidi"/>
      <w:b/>
      <w:bCs/>
      <w:color w:val="C45911" w:themeColor="accent2" w:themeShade="BF"/>
      <w:sz w:val="22"/>
      <w:szCs w:val="22"/>
    </w:rPr>
  </w:style>
  <w:style w:type="paragraph" w:styleId="Heading6">
    <w:name w:val="heading 6"/>
    <w:basedOn w:val="Normal"/>
    <w:next w:val="Normal"/>
    <w:link w:val="Heading6Char"/>
    <w:uiPriority w:val="9"/>
    <w:semiHidden/>
    <w:unhideWhenUsed/>
    <w:qFormat/>
    <w:rsid w:val="007765E3"/>
    <w:pPr>
      <w:pBdr>
        <w:bottom w:val="single" w:sz="4" w:space="2" w:color="F7CAAC" w:themeColor="accent2" w:themeTint="66"/>
      </w:pBdr>
      <w:spacing w:before="200" w:after="100" w:line="240" w:lineRule="auto"/>
      <w:contextualSpacing/>
      <w:outlineLvl w:val="5"/>
    </w:pPr>
    <w:rPr>
      <w:rFonts w:asciiTheme="majorHAnsi" w:eastAsiaTheme="majorEastAsia" w:hAnsiTheme="majorHAnsi" w:cstheme="majorBidi"/>
      <w:color w:val="C45911" w:themeColor="accent2" w:themeShade="BF"/>
      <w:sz w:val="22"/>
      <w:szCs w:val="22"/>
    </w:rPr>
  </w:style>
  <w:style w:type="paragraph" w:styleId="Heading7">
    <w:name w:val="heading 7"/>
    <w:basedOn w:val="Normal"/>
    <w:next w:val="Normal"/>
    <w:link w:val="Heading7Char"/>
    <w:uiPriority w:val="9"/>
    <w:semiHidden/>
    <w:unhideWhenUsed/>
    <w:qFormat/>
    <w:rsid w:val="007765E3"/>
    <w:pPr>
      <w:pBdr>
        <w:bottom w:val="dotted" w:sz="4" w:space="2" w:color="F4B083" w:themeColor="accent2" w:themeTint="99"/>
      </w:pBdr>
      <w:spacing w:before="200" w:after="100" w:line="240" w:lineRule="auto"/>
      <w:contextualSpacing/>
      <w:outlineLvl w:val="6"/>
    </w:pPr>
    <w:rPr>
      <w:rFonts w:asciiTheme="majorHAnsi" w:eastAsiaTheme="majorEastAsia" w:hAnsiTheme="majorHAnsi" w:cstheme="majorBidi"/>
      <w:color w:val="C45911" w:themeColor="accent2" w:themeShade="BF"/>
      <w:sz w:val="22"/>
      <w:szCs w:val="22"/>
    </w:rPr>
  </w:style>
  <w:style w:type="paragraph" w:styleId="Heading8">
    <w:name w:val="heading 8"/>
    <w:basedOn w:val="Normal"/>
    <w:next w:val="Normal"/>
    <w:link w:val="Heading8Char"/>
    <w:uiPriority w:val="9"/>
    <w:semiHidden/>
    <w:unhideWhenUsed/>
    <w:qFormat/>
    <w:rsid w:val="007765E3"/>
    <w:pPr>
      <w:spacing w:before="200" w:after="100" w:line="240" w:lineRule="auto"/>
      <w:contextualSpacing/>
      <w:outlineLvl w:val="7"/>
    </w:pPr>
    <w:rPr>
      <w:rFonts w:asciiTheme="majorHAnsi" w:eastAsiaTheme="majorEastAsia" w:hAnsiTheme="majorHAnsi" w:cstheme="majorBidi"/>
      <w:color w:val="ED7D31" w:themeColor="accent2"/>
      <w:sz w:val="22"/>
      <w:szCs w:val="22"/>
    </w:rPr>
  </w:style>
  <w:style w:type="paragraph" w:styleId="Heading9">
    <w:name w:val="heading 9"/>
    <w:basedOn w:val="Normal"/>
    <w:next w:val="Normal"/>
    <w:link w:val="Heading9Char"/>
    <w:uiPriority w:val="9"/>
    <w:semiHidden/>
    <w:unhideWhenUsed/>
    <w:qFormat/>
    <w:rsid w:val="007765E3"/>
    <w:pPr>
      <w:spacing w:before="200" w:after="100" w:line="240" w:lineRule="auto"/>
      <w:contextualSpacing/>
      <w:outlineLvl w:val="8"/>
    </w:pPr>
    <w:rPr>
      <w:rFonts w:asciiTheme="majorHAnsi" w:eastAsiaTheme="majorEastAsia" w:hAnsiTheme="majorHAnsi" w:cstheme="majorBidi"/>
      <w:color w:val="ED7D31"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74F13"/>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7765E3"/>
    <w:rPr>
      <w:rFonts w:asciiTheme="majorHAnsi" w:eastAsiaTheme="majorEastAsia" w:hAnsiTheme="majorHAnsi" w:cstheme="majorBidi"/>
      <w:b/>
      <w:bCs/>
      <w:i/>
      <w:iCs/>
      <w:color w:val="823B0B" w:themeColor="accent2" w:themeShade="7F"/>
      <w:shd w:val="clear" w:color="auto" w:fill="FBE4D5" w:themeFill="accent2" w:themeFillTint="33"/>
    </w:rPr>
  </w:style>
  <w:style w:type="character" w:customStyle="1" w:styleId="Heading2Char">
    <w:name w:val="Heading 2 Char"/>
    <w:basedOn w:val="DefaultParagraphFont"/>
    <w:link w:val="Heading2"/>
    <w:uiPriority w:val="9"/>
    <w:rsid w:val="007765E3"/>
    <w:rPr>
      <w:rFonts w:asciiTheme="majorHAnsi" w:eastAsiaTheme="majorEastAsia" w:hAnsiTheme="majorHAnsi" w:cstheme="majorBidi"/>
      <w:b/>
      <w:bCs/>
      <w:i/>
      <w:iCs/>
      <w:color w:val="C45911" w:themeColor="accent2" w:themeShade="BF"/>
    </w:rPr>
  </w:style>
  <w:style w:type="character" w:customStyle="1" w:styleId="Heading3Char">
    <w:name w:val="Heading 3 Char"/>
    <w:basedOn w:val="DefaultParagraphFont"/>
    <w:link w:val="Heading3"/>
    <w:uiPriority w:val="9"/>
    <w:rsid w:val="007765E3"/>
    <w:rPr>
      <w:rFonts w:asciiTheme="majorHAnsi" w:eastAsiaTheme="majorEastAsia" w:hAnsiTheme="majorHAnsi" w:cstheme="majorBidi"/>
      <w:b/>
      <w:bCs/>
      <w:i/>
      <w:iCs/>
      <w:color w:val="C45911" w:themeColor="accent2" w:themeShade="BF"/>
    </w:rPr>
  </w:style>
  <w:style w:type="character" w:customStyle="1" w:styleId="Heading4Char">
    <w:name w:val="Heading 4 Char"/>
    <w:basedOn w:val="DefaultParagraphFont"/>
    <w:link w:val="Heading4"/>
    <w:uiPriority w:val="9"/>
    <w:semiHidden/>
    <w:rsid w:val="007765E3"/>
    <w:rPr>
      <w:rFonts w:asciiTheme="majorHAnsi" w:eastAsiaTheme="majorEastAsia" w:hAnsiTheme="majorHAnsi" w:cstheme="majorBidi"/>
      <w:b/>
      <w:bCs/>
      <w:i/>
      <w:iCs/>
      <w:color w:val="C45911" w:themeColor="accent2" w:themeShade="BF"/>
    </w:rPr>
  </w:style>
  <w:style w:type="character" w:customStyle="1" w:styleId="Heading5Char">
    <w:name w:val="Heading 5 Char"/>
    <w:basedOn w:val="DefaultParagraphFont"/>
    <w:link w:val="Heading5"/>
    <w:uiPriority w:val="9"/>
    <w:semiHidden/>
    <w:rsid w:val="007765E3"/>
    <w:rPr>
      <w:rFonts w:asciiTheme="majorHAnsi" w:eastAsiaTheme="majorEastAsia" w:hAnsiTheme="majorHAnsi" w:cstheme="majorBidi"/>
      <w:b/>
      <w:bCs/>
      <w:i/>
      <w:iCs/>
      <w:color w:val="C45911" w:themeColor="accent2" w:themeShade="BF"/>
    </w:rPr>
  </w:style>
  <w:style w:type="character" w:customStyle="1" w:styleId="Heading6Char">
    <w:name w:val="Heading 6 Char"/>
    <w:basedOn w:val="DefaultParagraphFont"/>
    <w:link w:val="Heading6"/>
    <w:uiPriority w:val="9"/>
    <w:semiHidden/>
    <w:rsid w:val="007765E3"/>
    <w:rPr>
      <w:rFonts w:asciiTheme="majorHAnsi" w:eastAsiaTheme="majorEastAsia" w:hAnsiTheme="majorHAnsi" w:cstheme="majorBidi"/>
      <w:i/>
      <w:iCs/>
      <w:color w:val="C45911" w:themeColor="accent2" w:themeShade="BF"/>
    </w:rPr>
  </w:style>
  <w:style w:type="character" w:customStyle="1" w:styleId="Heading7Char">
    <w:name w:val="Heading 7 Char"/>
    <w:basedOn w:val="DefaultParagraphFont"/>
    <w:link w:val="Heading7"/>
    <w:uiPriority w:val="9"/>
    <w:semiHidden/>
    <w:rsid w:val="007765E3"/>
    <w:rPr>
      <w:rFonts w:asciiTheme="majorHAnsi" w:eastAsiaTheme="majorEastAsia" w:hAnsiTheme="majorHAnsi" w:cstheme="majorBidi"/>
      <w:i/>
      <w:iCs/>
      <w:color w:val="C45911" w:themeColor="accent2" w:themeShade="BF"/>
    </w:rPr>
  </w:style>
  <w:style w:type="character" w:customStyle="1" w:styleId="Heading8Char">
    <w:name w:val="Heading 8 Char"/>
    <w:basedOn w:val="DefaultParagraphFont"/>
    <w:link w:val="Heading8"/>
    <w:uiPriority w:val="9"/>
    <w:semiHidden/>
    <w:rsid w:val="007765E3"/>
    <w:rPr>
      <w:rFonts w:asciiTheme="majorHAnsi" w:eastAsiaTheme="majorEastAsia" w:hAnsiTheme="majorHAnsi" w:cstheme="majorBidi"/>
      <w:i/>
      <w:iCs/>
      <w:color w:val="ED7D31" w:themeColor="accent2"/>
    </w:rPr>
  </w:style>
  <w:style w:type="character" w:customStyle="1" w:styleId="Heading9Char">
    <w:name w:val="Heading 9 Char"/>
    <w:basedOn w:val="DefaultParagraphFont"/>
    <w:link w:val="Heading9"/>
    <w:uiPriority w:val="9"/>
    <w:semiHidden/>
    <w:rsid w:val="007765E3"/>
    <w:rPr>
      <w:rFonts w:asciiTheme="majorHAnsi" w:eastAsiaTheme="majorEastAsia" w:hAnsiTheme="majorHAnsi" w:cstheme="majorBidi"/>
      <w:i/>
      <w:iCs/>
      <w:color w:val="ED7D31" w:themeColor="accent2"/>
      <w:sz w:val="20"/>
      <w:szCs w:val="20"/>
    </w:rPr>
  </w:style>
  <w:style w:type="paragraph" w:styleId="Caption">
    <w:name w:val="caption"/>
    <w:basedOn w:val="Normal"/>
    <w:next w:val="Normal"/>
    <w:uiPriority w:val="35"/>
    <w:semiHidden/>
    <w:unhideWhenUsed/>
    <w:qFormat/>
    <w:rsid w:val="007765E3"/>
    <w:rPr>
      <w:b/>
      <w:bCs/>
      <w:color w:val="C45911" w:themeColor="accent2" w:themeShade="BF"/>
      <w:sz w:val="18"/>
      <w:szCs w:val="18"/>
    </w:rPr>
  </w:style>
  <w:style w:type="paragraph" w:styleId="Title">
    <w:name w:val="Title"/>
    <w:basedOn w:val="Normal"/>
    <w:next w:val="Normal"/>
    <w:link w:val="TitleChar"/>
    <w:uiPriority w:val="10"/>
    <w:qFormat/>
    <w:rsid w:val="007765E3"/>
    <w:pPr>
      <w:pBdr>
        <w:top w:val="single" w:sz="48" w:space="0" w:color="ED7D31" w:themeColor="accent2"/>
        <w:bottom w:val="single" w:sz="48" w:space="0" w:color="ED7D31" w:themeColor="accent2"/>
      </w:pBdr>
      <w:shd w:val="clear" w:color="auto" w:fill="ED7D31"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7765E3"/>
    <w:rPr>
      <w:rFonts w:asciiTheme="majorHAnsi" w:eastAsiaTheme="majorEastAsia" w:hAnsiTheme="majorHAnsi" w:cstheme="majorBidi"/>
      <w:i/>
      <w:iCs/>
      <w:color w:val="FFFFFF" w:themeColor="background1"/>
      <w:spacing w:val="10"/>
      <w:sz w:val="48"/>
      <w:szCs w:val="48"/>
      <w:shd w:val="clear" w:color="auto" w:fill="ED7D31" w:themeFill="accent2"/>
    </w:rPr>
  </w:style>
  <w:style w:type="paragraph" w:styleId="Subtitle">
    <w:name w:val="Subtitle"/>
    <w:basedOn w:val="Normal"/>
    <w:next w:val="Normal"/>
    <w:link w:val="SubtitleChar"/>
    <w:uiPriority w:val="11"/>
    <w:qFormat/>
    <w:rsid w:val="007765E3"/>
    <w:pPr>
      <w:pBdr>
        <w:bottom w:val="dotted" w:sz="8" w:space="10" w:color="ED7D31" w:themeColor="accent2"/>
      </w:pBdr>
      <w:spacing w:before="200" w:after="900" w:line="240" w:lineRule="auto"/>
      <w:jc w:val="center"/>
    </w:pPr>
    <w:rPr>
      <w:rFonts w:asciiTheme="majorHAnsi" w:eastAsiaTheme="majorEastAsia" w:hAnsiTheme="majorHAnsi" w:cstheme="majorBidi"/>
      <w:color w:val="823B0B" w:themeColor="accent2" w:themeShade="7F"/>
      <w:sz w:val="24"/>
      <w:szCs w:val="24"/>
    </w:rPr>
  </w:style>
  <w:style w:type="character" w:customStyle="1" w:styleId="SubtitleChar">
    <w:name w:val="Subtitle Char"/>
    <w:basedOn w:val="DefaultParagraphFont"/>
    <w:link w:val="Subtitle"/>
    <w:uiPriority w:val="11"/>
    <w:rsid w:val="007765E3"/>
    <w:rPr>
      <w:rFonts w:asciiTheme="majorHAnsi" w:eastAsiaTheme="majorEastAsia" w:hAnsiTheme="majorHAnsi" w:cstheme="majorBidi"/>
      <w:i/>
      <w:iCs/>
      <w:color w:val="823B0B" w:themeColor="accent2" w:themeShade="7F"/>
      <w:sz w:val="24"/>
      <w:szCs w:val="24"/>
    </w:rPr>
  </w:style>
  <w:style w:type="character" w:styleId="Strong">
    <w:name w:val="Strong"/>
    <w:uiPriority w:val="22"/>
    <w:qFormat/>
    <w:rsid w:val="007765E3"/>
    <w:rPr>
      <w:b/>
      <w:bCs/>
      <w:spacing w:val="0"/>
    </w:rPr>
  </w:style>
  <w:style w:type="character" w:styleId="Emphasis">
    <w:name w:val="Emphasis"/>
    <w:uiPriority w:val="20"/>
    <w:qFormat/>
    <w:rsid w:val="007765E3"/>
    <w:rPr>
      <w:rFonts w:asciiTheme="majorHAnsi" w:eastAsiaTheme="majorEastAsia" w:hAnsiTheme="majorHAnsi" w:cstheme="majorBidi"/>
      <w:b/>
      <w:bCs/>
      <w:i/>
      <w:iCs/>
      <w:color w:val="ED7D31" w:themeColor="accent2"/>
      <w:bdr w:val="single" w:sz="18" w:space="0" w:color="FBE4D5" w:themeColor="accent2" w:themeTint="33"/>
      <w:shd w:val="clear" w:color="auto" w:fill="FBE4D5" w:themeFill="accent2" w:themeFillTint="33"/>
    </w:rPr>
  </w:style>
  <w:style w:type="paragraph" w:styleId="NoSpacing">
    <w:name w:val="No Spacing"/>
    <w:basedOn w:val="Normal"/>
    <w:link w:val="NoSpacingChar"/>
    <w:uiPriority w:val="1"/>
    <w:qFormat/>
    <w:rsid w:val="007765E3"/>
    <w:pPr>
      <w:spacing w:after="0" w:line="240" w:lineRule="auto"/>
    </w:pPr>
  </w:style>
  <w:style w:type="paragraph" w:styleId="ListParagraph">
    <w:name w:val="List Paragraph"/>
    <w:basedOn w:val="Normal"/>
    <w:uiPriority w:val="34"/>
    <w:qFormat/>
    <w:rsid w:val="007765E3"/>
    <w:pPr>
      <w:ind w:left="720"/>
      <w:contextualSpacing/>
    </w:pPr>
  </w:style>
  <w:style w:type="paragraph" w:styleId="Quote">
    <w:name w:val="Quote"/>
    <w:basedOn w:val="Normal"/>
    <w:next w:val="Normal"/>
    <w:link w:val="QuoteChar"/>
    <w:uiPriority w:val="29"/>
    <w:qFormat/>
    <w:rsid w:val="007765E3"/>
    <w:rPr>
      <w:i w:val="0"/>
      <w:iCs w:val="0"/>
      <w:color w:val="C45911" w:themeColor="accent2" w:themeShade="BF"/>
    </w:rPr>
  </w:style>
  <w:style w:type="character" w:customStyle="1" w:styleId="QuoteChar">
    <w:name w:val="Quote Char"/>
    <w:basedOn w:val="DefaultParagraphFont"/>
    <w:link w:val="Quote"/>
    <w:uiPriority w:val="29"/>
    <w:rsid w:val="007765E3"/>
    <w:rPr>
      <w:color w:val="C45911" w:themeColor="accent2" w:themeShade="BF"/>
      <w:sz w:val="20"/>
      <w:szCs w:val="20"/>
    </w:rPr>
  </w:style>
  <w:style w:type="paragraph" w:styleId="IntenseQuote">
    <w:name w:val="Intense Quote"/>
    <w:basedOn w:val="Normal"/>
    <w:next w:val="Normal"/>
    <w:link w:val="IntenseQuoteChar"/>
    <w:uiPriority w:val="30"/>
    <w:qFormat/>
    <w:rsid w:val="007765E3"/>
    <w:pPr>
      <w:pBdr>
        <w:top w:val="dotted" w:sz="8" w:space="10" w:color="ED7D31" w:themeColor="accent2"/>
        <w:bottom w:val="dotted" w:sz="8" w:space="10" w:color="ED7D31" w:themeColor="accent2"/>
      </w:pBdr>
      <w:spacing w:line="300" w:lineRule="auto"/>
      <w:ind w:left="2160" w:right="2160"/>
      <w:jc w:val="center"/>
    </w:pPr>
    <w:rPr>
      <w:rFonts w:asciiTheme="majorHAnsi" w:eastAsiaTheme="majorEastAsia" w:hAnsiTheme="majorHAnsi" w:cstheme="majorBidi"/>
      <w:b/>
      <w:bCs/>
      <w:color w:val="ED7D31" w:themeColor="accent2"/>
    </w:rPr>
  </w:style>
  <w:style w:type="character" w:customStyle="1" w:styleId="IntenseQuoteChar">
    <w:name w:val="Intense Quote Char"/>
    <w:basedOn w:val="DefaultParagraphFont"/>
    <w:link w:val="IntenseQuote"/>
    <w:uiPriority w:val="30"/>
    <w:rsid w:val="007765E3"/>
    <w:rPr>
      <w:rFonts w:asciiTheme="majorHAnsi" w:eastAsiaTheme="majorEastAsia" w:hAnsiTheme="majorHAnsi" w:cstheme="majorBidi"/>
      <w:b/>
      <w:bCs/>
      <w:i/>
      <w:iCs/>
      <w:color w:val="ED7D31" w:themeColor="accent2"/>
      <w:sz w:val="20"/>
      <w:szCs w:val="20"/>
    </w:rPr>
  </w:style>
  <w:style w:type="character" w:styleId="SubtleEmphasis">
    <w:name w:val="Subtle Emphasis"/>
    <w:uiPriority w:val="19"/>
    <w:qFormat/>
    <w:rsid w:val="007765E3"/>
    <w:rPr>
      <w:rFonts w:asciiTheme="majorHAnsi" w:eastAsiaTheme="majorEastAsia" w:hAnsiTheme="majorHAnsi" w:cstheme="majorBidi"/>
      <w:i/>
      <w:iCs/>
      <w:color w:val="ED7D31" w:themeColor="accent2"/>
    </w:rPr>
  </w:style>
  <w:style w:type="character" w:styleId="IntenseEmphasis">
    <w:name w:val="Intense Emphasis"/>
    <w:uiPriority w:val="21"/>
    <w:qFormat/>
    <w:rsid w:val="007765E3"/>
    <w:rPr>
      <w:rFonts w:asciiTheme="majorHAnsi" w:eastAsiaTheme="majorEastAsia" w:hAnsiTheme="majorHAnsi" w:cstheme="majorBidi"/>
      <w:b/>
      <w:bCs/>
      <w:i/>
      <w:iCs/>
      <w:dstrike w:val="0"/>
      <w:color w:val="FFFFFF" w:themeColor="background1"/>
      <w:bdr w:val="single" w:sz="18" w:space="0" w:color="ED7D31" w:themeColor="accent2"/>
      <w:shd w:val="clear" w:color="auto" w:fill="ED7D31" w:themeFill="accent2"/>
      <w:vertAlign w:val="baseline"/>
    </w:rPr>
  </w:style>
  <w:style w:type="character" w:styleId="SubtleReference">
    <w:name w:val="Subtle Reference"/>
    <w:uiPriority w:val="31"/>
    <w:qFormat/>
    <w:rsid w:val="007765E3"/>
    <w:rPr>
      <w:i/>
      <w:iCs/>
      <w:smallCaps/>
      <w:color w:val="ED7D31" w:themeColor="accent2"/>
      <w:u w:color="ED7D31" w:themeColor="accent2"/>
    </w:rPr>
  </w:style>
  <w:style w:type="character" w:styleId="IntenseReference">
    <w:name w:val="Intense Reference"/>
    <w:uiPriority w:val="32"/>
    <w:qFormat/>
    <w:rsid w:val="007765E3"/>
    <w:rPr>
      <w:b/>
      <w:bCs/>
      <w:i/>
      <w:iCs/>
      <w:smallCaps/>
      <w:color w:val="ED7D31" w:themeColor="accent2"/>
      <w:u w:color="ED7D31" w:themeColor="accent2"/>
    </w:rPr>
  </w:style>
  <w:style w:type="character" w:styleId="BookTitle">
    <w:name w:val="Book Title"/>
    <w:uiPriority w:val="33"/>
    <w:qFormat/>
    <w:rsid w:val="007765E3"/>
    <w:rPr>
      <w:rFonts w:asciiTheme="majorHAnsi" w:eastAsiaTheme="majorEastAsia" w:hAnsiTheme="majorHAnsi" w:cstheme="majorBidi"/>
      <w:b/>
      <w:bCs/>
      <w:i/>
      <w:iCs/>
      <w:smallCaps/>
      <w:color w:val="C45911" w:themeColor="accent2" w:themeShade="BF"/>
      <w:u w:val="single"/>
    </w:rPr>
  </w:style>
  <w:style w:type="paragraph" w:styleId="TOCHeading">
    <w:name w:val="TOC Heading"/>
    <w:basedOn w:val="Heading1"/>
    <w:next w:val="Normal"/>
    <w:uiPriority w:val="39"/>
    <w:semiHidden/>
    <w:unhideWhenUsed/>
    <w:qFormat/>
    <w:rsid w:val="007765E3"/>
    <w:pPr>
      <w:outlineLvl w:val="9"/>
    </w:pPr>
  </w:style>
  <w:style w:type="character" w:customStyle="1" w:styleId="NoSpacingChar">
    <w:name w:val="No Spacing Char"/>
    <w:basedOn w:val="DefaultParagraphFont"/>
    <w:link w:val="NoSpacing"/>
    <w:uiPriority w:val="1"/>
    <w:rsid w:val="007765E3"/>
    <w:rPr>
      <w:i/>
      <w:iCs/>
      <w:sz w:val="20"/>
      <w:szCs w:val="20"/>
    </w:rPr>
  </w:style>
  <w:style w:type="paragraph" w:customStyle="1" w:styleId="PersonalName">
    <w:name w:val="Personal Name"/>
    <w:basedOn w:val="Title"/>
    <w:rsid w:val="007765E3"/>
    <w:rPr>
      <w:b/>
      <w:caps/>
      <w:color w:val="000000"/>
      <w:sz w:val="28"/>
      <w:szCs w:val="28"/>
    </w:rPr>
  </w:style>
  <w:style w:type="character" w:customStyle="1" w:styleId="flex-grow">
    <w:name w:val="flex-grow"/>
    <w:basedOn w:val="DefaultParagraphFont"/>
    <w:rsid w:val="006E3F78"/>
  </w:style>
  <w:style w:type="character" w:styleId="Hyperlink">
    <w:name w:val="Hyperlink"/>
    <w:basedOn w:val="DefaultParagraphFont"/>
    <w:uiPriority w:val="99"/>
    <w:unhideWhenUsed/>
    <w:rsid w:val="008849B6"/>
    <w:rPr>
      <w:color w:val="0563C1" w:themeColor="hyperlink"/>
      <w:u w:val="single"/>
    </w:rPr>
  </w:style>
  <w:style w:type="character" w:styleId="UnresolvedMention">
    <w:name w:val="Unresolved Mention"/>
    <w:basedOn w:val="DefaultParagraphFont"/>
    <w:uiPriority w:val="99"/>
    <w:semiHidden/>
    <w:unhideWhenUsed/>
    <w:rsid w:val="008849B6"/>
    <w:rPr>
      <w:color w:val="605E5C"/>
      <w:shd w:val="clear" w:color="auto" w:fill="E1DFDD"/>
    </w:rPr>
  </w:style>
  <w:style w:type="character" w:customStyle="1" w:styleId="title-text">
    <w:name w:val="title-text"/>
    <w:basedOn w:val="DefaultParagraphFont"/>
    <w:rsid w:val="0012097D"/>
  </w:style>
  <w:style w:type="paragraph" w:styleId="Header">
    <w:name w:val="header"/>
    <w:basedOn w:val="Normal"/>
    <w:link w:val="HeaderChar"/>
    <w:uiPriority w:val="99"/>
    <w:unhideWhenUsed/>
    <w:rsid w:val="00FC75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756A"/>
    <w:rPr>
      <w:i/>
      <w:iCs/>
      <w:sz w:val="20"/>
      <w:szCs w:val="20"/>
    </w:rPr>
  </w:style>
  <w:style w:type="paragraph" w:styleId="Footer">
    <w:name w:val="footer"/>
    <w:basedOn w:val="Normal"/>
    <w:link w:val="FooterChar"/>
    <w:uiPriority w:val="99"/>
    <w:unhideWhenUsed/>
    <w:rsid w:val="00FC75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756A"/>
    <w:rPr>
      <w:i/>
      <w:iCs/>
      <w:sz w:val="20"/>
      <w:szCs w:val="20"/>
    </w:rPr>
  </w:style>
  <w:style w:type="table" w:styleId="TableGrid">
    <w:name w:val="Table Grid"/>
    <w:basedOn w:val="TableNormal"/>
    <w:uiPriority w:val="39"/>
    <w:rsid w:val="00F44D82"/>
    <w:pPr>
      <w:spacing w:after="0" w:line="240" w:lineRule="auto"/>
    </w:pPr>
    <w:rPr>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25037"/>
    <w:rPr>
      <w:color w:val="954F72" w:themeColor="followedHyperlink"/>
      <w:u w:val="single"/>
    </w:rPr>
  </w:style>
  <w:style w:type="character" w:customStyle="1" w:styleId="apple-converted-space">
    <w:name w:val="apple-converted-space"/>
    <w:basedOn w:val="DefaultParagraphFont"/>
    <w:rsid w:val="00594908"/>
  </w:style>
  <w:style w:type="paragraph" w:customStyle="1" w:styleId="Default">
    <w:name w:val="Default"/>
    <w:rsid w:val="00B2178D"/>
    <w:pPr>
      <w:autoSpaceDE w:val="0"/>
      <w:autoSpaceDN w:val="0"/>
      <w:adjustRightInd w:val="0"/>
      <w:spacing w:after="0" w:line="240" w:lineRule="auto"/>
    </w:pPr>
    <w:rPr>
      <w:rFonts w:ascii="Times New Roman" w:eastAsiaTheme="minorHAnsi"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1269">
      <w:bodyDiv w:val="1"/>
      <w:marLeft w:val="0"/>
      <w:marRight w:val="0"/>
      <w:marTop w:val="0"/>
      <w:marBottom w:val="0"/>
      <w:divBdr>
        <w:top w:val="none" w:sz="0" w:space="0" w:color="auto"/>
        <w:left w:val="none" w:sz="0" w:space="0" w:color="auto"/>
        <w:bottom w:val="none" w:sz="0" w:space="0" w:color="auto"/>
        <w:right w:val="none" w:sz="0" w:space="0" w:color="auto"/>
      </w:divBdr>
      <w:divsChild>
        <w:div w:id="1696881991">
          <w:marLeft w:val="0"/>
          <w:marRight w:val="0"/>
          <w:marTop w:val="0"/>
          <w:marBottom w:val="0"/>
          <w:divBdr>
            <w:top w:val="none" w:sz="0" w:space="0" w:color="auto"/>
            <w:left w:val="none" w:sz="0" w:space="0" w:color="auto"/>
            <w:bottom w:val="none" w:sz="0" w:space="0" w:color="auto"/>
            <w:right w:val="none" w:sz="0" w:space="0" w:color="auto"/>
          </w:divBdr>
          <w:divsChild>
            <w:div w:id="1596203430">
              <w:marLeft w:val="0"/>
              <w:marRight w:val="0"/>
              <w:marTop w:val="0"/>
              <w:marBottom w:val="0"/>
              <w:divBdr>
                <w:top w:val="none" w:sz="0" w:space="0" w:color="auto"/>
                <w:left w:val="none" w:sz="0" w:space="0" w:color="auto"/>
                <w:bottom w:val="none" w:sz="0" w:space="0" w:color="auto"/>
                <w:right w:val="none" w:sz="0" w:space="0" w:color="auto"/>
              </w:divBdr>
              <w:divsChild>
                <w:div w:id="1774857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964425">
      <w:bodyDiv w:val="1"/>
      <w:marLeft w:val="0"/>
      <w:marRight w:val="0"/>
      <w:marTop w:val="0"/>
      <w:marBottom w:val="0"/>
      <w:divBdr>
        <w:top w:val="none" w:sz="0" w:space="0" w:color="auto"/>
        <w:left w:val="none" w:sz="0" w:space="0" w:color="auto"/>
        <w:bottom w:val="none" w:sz="0" w:space="0" w:color="auto"/>
        <w:right w:val="none" w:sz="0" w:space="0" w:color="auto"/>
      </w:divBdr>
      <w:divsChild>
        <w:div w:id="1772046214">
          <w:marLeft w:val="0"/>
          <w:marRight w:val="0"/>
          <w:marTop w:val="0"/>
          <w:marBottom w:val="0"/>
          <w:divBdr>
            <w:top w:val="none" w:sz="0" w:space="0" w:color="auto"/>
            <w:left w:val="none" w:sz="0" w:space="0" w:color="auto"/>
            <w:bottom w:val="none" w:sz="0" w:space="0" w:color="auto"/>
            <w:right w:val="none" w:sz="0" w:space="0" w:color="auto"/>
          </w:divBdr>
          <w:divsChild>
            <w:div w:id="1459839229">
              <w:marLeft w:val="0"/>
              <w:marRight w:val="0"/>
              <w:marTop w:val="0"/>
              <w:marBottom w:val="0"/>
              <w:divBdr>
                <w:top w:val="none" w:sz="0" w:space="0" w:color="auto"/>
                <w:left w:val="none" w:sz="0" w:space="0" w:color="auto"/>
                <w:bottom w:val="none" w:sz="0" w:space="0" w:color="auto"/>
                <w:right w:val="none" w:sz="0" w:space="0" w:color="auto"/>
              </w:divBdr>
              <w:divsChild>
                <w:div w:id="1658680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725713">
      <w:bodyDiv w:val="1"/>
      <w:marLeft w:val="0"/>
      <w:marRight w:val="0"/>
      <w:marTop w:val="0"/>
      <w:marBottom w:val="0"/>
      <w:divBdr>
        <w:top w:val="none" w:sz="0" w:space="0" w:color="auto"/>
        <w:left w:val="none" w:sz="0" w:space="0" w:color="auto"/>
        <w:bottom w:val="none" w:sz="0" w:space="0" w:color="auto"/>
        <w:right w:val="none" w:sz="0" w:space="0" w:color="auto"/>
      </w:divBdr>
      <w:divsChild>
        <w:div w:id="565844774">
          <w:marLeft w:val="0"/>
          <w:marRight w:val="0"/>
          <w:marTop w:val="0"/>
          <w:marBottom w:val="0"/>
          <w:divBdr>
            <w:top w:val="single" w:sz="2" w:space="0" w:color="auto"/>
            <w:left w:val="single" w:sz="2" w:space="0" w:color="auto"/>
            <w:bottom w:val="single" w:sz="6" w:space="0" w:color="auto"/>
            <w:right w:val="single" w:sz="2" w:space="0" w:color="auto"/>
          </w:divBdr>
          <w:divsChild>
            <w:div w:id="1049919064">
              <w:marLeft w:val="0"/>
              <w:marRight w:val="0"/>
              <w:marTop w:val="100"/>
              <w:marBottom w:val="100"/>
              <w:divBdr>
                <w:top w:val="single" w:sz="2" w:space="0" w:color="D9D9E3"/>
                <w:left w:val="single" w:sz="2" w:space="0" w:color="D9D9E3"/>
                <w:bottom w:val="single" w:sz="2" w:space="0" w:color="D9D9E3"/>
                <w:right w:val="single" w:sz="2" w:space="0" w:color="D9D9E3"/>
              </w:divBdr>
              <w:divsChild>
                <w:div w:id="1422995494">
                  <w:marLeft w:val="0"/>
                  <w:marRight w:val="0"/>
                  <w:marTop w:val="0"/>
                  <w:marBottom w:val="0"/>
                  <w:divBdr>
                    <w:top w:val="single" w:sz="2" w:space="0" w:color="D9D9E3"/>
                    <w:left w:val="single" w:sz="2" w:space="0" w:color="D9D9E3"/>
                    <w:bottom w:val="single" w:sz="2" w:space="0" w:color="D9D9E3"/>
                    <w:right w:val="single" w:sz="2" w:space="0" w:color="D9D9E3"/>
                  </w:divBdr>
                  <w:divsChild>
                    <w:div w:id="151339465">
                      <w:marLeft w:val="0"/>
                      <w:marRight w:val="0"/>
                      <w:marTop w:val="0"/>
                      <w:marBottom w:val="0"/>
                      <w:divBdr>
                        <w:top w:val="single" w:sz="2" w:space="0" w:color="D9D9E3"/>
                        <w:left w:val="single" w:sz="2" w:space="0" w:color="D9D9E3"/>
                        <w:bottom w:val="single" w:sz="2" w:space="0" w:color="D9D9E3"/>
                        <w:right w:val="single" w:sz="2" w:space="0" w:color="D9D9E3"/>
                      </w:divBdr>
                      <w:divsChild>
                        <w:div w:id="13406944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63389638">
          <w:marLeft w:val="0"/>
          <w:marRight w:val="0"/>
          <w:marTop w:val="0"/>
          <w:marBottom w:val="0"/>
          <w:divBdr>
            <w:top w:val="single" w:sz="2" w:space="0" w:color="auto"/>
            <w:left w:val="single" w:sz="2" w:space="0" w:color="auto"/>
            <w:bottom w:val="single" w:sz="6" w:space="0" w:color="auto"/>
            <w:right w:val="single" w:sz="2" w:space="0" w:color="auto"/>
          </w:divBdr>
          <w:divsChild>
            <w:div w:id="879319783">
              <w:marLeft w:val="0"/>
              <w:marRight w:val="0"/>
              <w:marTop w:val="100"/>
              <w:marBottom w:val="100"/>
              <w:divBdr>
                <w:top w:val="single" w:sz="2" w:space="0" w:color="D9D9E3"/>
                <w:left w:val="single" w:sz="2" w:space="0" w:color="D9D9E3"/>
                <w:bottom w:val="single" w:sz="2" w:space="0" w:color="D9D9E3"/>
                <w:right w:val="single" w:sz="2" w:space="0" w:color="D9D9E3"/>
              </w:divBdr>
              <w:divsChild>
                <w:div w:id="1050423051">
                  <w:marLeft w:val="0"/>
                  <w:marRight w:val="0"/>
                  <w:marTop w:val="0"/>
                  <w:marBottom w:val="0"/>
                  <w:divBdr>
                    <w:top w:val="single" w:sz="2" w:space="0" w:color="D9D9E3"/>
                    <w:left w:val="single" w:sz="2" w:space="0" w:color="D9D9E3"/>
                    <w:bottom w:val="single" w:sz="2" w:space="0" w:color="D9D9E3"/>
                    <w:right w:val="single" w:sz="2" w:space="0" w:color="D9D9E3"/>
                  </w:divBdr>
                  <w:divsChild>
                    <w:div w:id="3434090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75566193">
                  <w:marLeft w:val="0"/>
                  <w:marRight w:val="0"/>
                  <w:marTop w:val="0"/>
                  <w:marBottom w:val="0"/>
                  <w:divBdr>
                    <w:top w:val="single" w:sz="2" w:space="0" w:color="D9D9E3"/>
                    <w:left w:val="single" w:sz="2" w:space="0" w:color="D9D9E3"/>
                    <w:bottom w:val="single" w:sz="2" w:space="0" w:color="D9D9E3"/>
                    <w:right w:val="single" w:sz="2" w:space="0" w:color="D9D9E3"/>
                  </w:divBdr>
                  <w:divsChild>
                    <w:div w:id="1265573122">
                      <w:marLeft w:val="0"/>
                      <w:marRight w:val="0"/>
                      <w:marTop w:val="0"/>
                      <w:marBottom w:val="0"/>
                      <w:divBdr>
                        <w:top w:val="single" w:sz="2" w:space="0" w:color="D9D9E3"/>
                        <w:left w:val="single" w:sz="2" w:space="0" w:color="D9D9E3"/>
                        <w:bottom w:val="single" w:sz="2" w:space="0" w:color="D9D9E3"/>
                        <w:right w:val="single" w:sz="2" w:space="0" w:color="D9D9E3"/>
                      </w:divBdr>
                      <w:divsChild>
                        <w:div w:id="63798990">
                          <w:marLeft w:val="0"/>
                          <w:marRight w:val="0"/>
                          <w:marTop w:val="0"/>
                          <w:marBottom w:val="0"/>
                          <w:divBdr>
                            <w:top w:val="single" w:sz="2" w:space="0" w:color="D9D9E3"/>
                            <w:left w:val="single" w:sz="2" w:space="0" w:color="D9D9E3"/>
                            <w:bottom w:val="single" w:sz="2" w:space="0" w:color="D9D9E3"/>
                            <w:right w:val="single" w:sz="2" w:space="0" w:color="D9D9E3"/>
                          </w:divBdr>
                          <w:divsChild>
                            <w:div w:id="12430234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4884436">
      <w:bodyDiv w:val="1"/>
      <w:marLeft w:val="0"/>
      <w:marRight w:val="0"/>
      <w:marTop w:val="0"/>
      <w:marBottom w:val="0"/>
      <w:divBdr>
        <w:top w:val="none" w:sz="0" w:space="0" w:color="auto"/>
        <w:left w:val="none" w:sz="0" w:space="0" w:color="auto"/>
        <w:bottom w:val="none" w:sz="0" w:space="0" w:color="auto"/>
        <w:right w:val="none" w:sz="0" w:space="0" w:color="auto"/>
      </w:divBdr>
      <w:divsChild>
        <w:div w:id="382096056">
          <w:marLeft w:val="0"/>
          <w:marRight w:val="0"/>
          <w:marTop w:val="0"/>
          <w:marBottom w:val="0"/>
          <w:divBdr>
            <w:top w:val="none" w:sz="0" w:space="0" w:color="auto"/>
            <w:left w:val="none" w:sz="0" w:space="0" w:color="auto"/>
            <w:bottom w:val="none" w:sz="0" w:space="0" w:color="auto"/>
            <w:right w:val="none" w:sz="0" w:space="0" w:color="auto"/>
          </w:divBdr>
          <w:divsChild>
            <w:div w:id="690763287">
              <w:marLeft w:val="0"/>
              <w:marRight w:val="0"/>
              <w:marTop w:val="0"/>
              <w:marBottom w:val="0"/>
              <w:divBdr>
                <w:top w:val="none" w:sz="0" w:space="0" w:color="auto"/>
                <w:left w:val="none" w:sz="0" w:space="0" w:color="auto"/>
                <w:bottom w:val="none" w:sz="0" w:space="0" w:color="auto"/>
                <w:right w:val="none" w:sz="0" w:space="0" w:color="auto"/>
              </w:divBdr>
              <w:divsChild>
                <w:div w:id="711417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277931">
      <w:bodyDiv w:val="1"/>
      <w:marLeft w:val="0"/>
      <w:marRight w:val="0"/>
      <w:marTop w:val="0"/>
      <w:marBottom w:val="0"/>
      <w:divBdr>
        <w:top w:val="none" w:sz="0" w:space="0" w:color="auto"/>
        <w:left w:val="none" w:sz="0" w:space="0" w:color="auto"/>
        <w:bottom w:val="none" w:sz="0" w:space="0" w:color="auto"/>
        <w:right w:val="none" w:sz="0" w:space="0" w:color="auto"/>
      </w:divBdr>
    </w:div>
    <w:div w:id="163860297">
      <w:bodyDiv w:val="1"/>
      <w:marLeft w:val="0"/>
      <w:marRight w:val="0"/>
      <w:marTop w:val="0"/>
      <w:marBottom w:val="0"/>
      <w:divBdr>
        <w:top w:val="none" w:sz="0" w:space="0" w:color="auto"/>
        <w:left w:val="none" w:sz="0" w:space="0" w:color="auto"/>
        <w:bottom w:val="none" w:sz="0" w:space="0" w:color="auto"/>
        <w:right w:val="none" w:sz="0" w:space="0" w:color="auto"/>
      </w:divBdr>
      <w:divsChild>
        <w:div w:id="1583180607">
          <w:marLeft w:val="0"/>
          <w:marRight w:val="0"/>
          <w:marTop w:val="0"/>
          <w:marBottom w:val="0"/>
          <w:divBdr>
            <w:top w:val="none" w:sz="0" w:space="0" w:color="auto"/>
            <w:left w:val="none" w:sz="0" w:space="0" w:color="auto"/>
            <w:bottom w:val="none" w:sz="0" w:space="0" w:color="auto"/>
            <w:right w:val="none" w:sz="0" w:space="0" w:color="auto"/>
          </w:divBdr>
          <w:divsChild>
            <w:div w:id="1631745835">
              <w:marLeft w:val="0"/>
              <w:marRight w:val="0"/>
              <w:marTop w:val="0"/>
              <w:marBottom w:val="0"/>
              <w:divBdr>
                <w:top w:val="none" w:sz="0" w:space="0" w:color="auto"/>
                <w:left w:val="none" w:sz="0" w:space="0" w:color="auto"/>
                <w:bottom w:val="none" w:sz="0" w:space="0" w:color="auto"/>
                <w:right w:val="none" w:sz="0" w:space="0" w:color="auto"/>
              </w:divBdr>
              <w:divsChild>
                <w:div w:id="1509640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7663267">
      <w:bodyDiv w:val="1"/>
      <w:marLeft w:val="0"/>
      <w:marRight w:val="0"/>
      <w:marTop w:val="0"/>
      <w:marBottom w:val="0"/>
      <w:divBdr>
        <w:top w:val="none" w:sz="0" w:space="0" w:color="auto"/>
        <w:left w:val="none" w:sz="0" w:space="0" w:color="auto"/>
        <w:bottom w:val="none" w:sz="0" w:space="0" w:color="auto"/>
        <w:right w:val="none" w:sz="0" w:space="0" w:color="auto"/>
      </w:divBdr>
      <w:divsChild>
        <w:div w:id="2076466566">
          <w:marLeft w:val="0"/>
          <w:marRight w:val="0"/>
          <w:marTop w:val="0"/>
          <w:marBottom w:val="0"/>
          <w:divBdr>
            <w:top w:val="none" w:sz="0" w:space="0" w:color="auto"/>
            <w:left w:val="none" w:sz="0" w:space="0" w:color="auto"/>
            <w:bottom w:val="none" w:sz="0" w:space="0" w:color="auto"/>
            <w:right w:val="none" w:sz="0" w:space="0" w:color="auto"/>
          </w:divBdr>
          <w:divsChild>
            <w:div w:id="2057922120">
              <w:marLeft w:val="0"/>
              <w:marRight w:val="0"/>
              <w:marTop w:val="0"/>
              <w:marBottom w:val="0"/>
              <w:divBdr>
                <w:top w:val="none" w:sz="0" w:space="0" w:color="auto"/>
                <w:left w:val="none" w:sz="0" w:space="0" w:color="auto"/>
                <w:bottom w:val="none" w:sz="0" w:space="0" w:color="auto"/>
                <w:right w:val="none" w:sz="0" w:space="0" w:color="auto"/>
              </w:divBdr>
              <w:divsChild>
                <w:div w:id="122381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5548700">
      <w:bodyDiv w:val="1"/>
      <w:marLeft w:val="0"/>
      <w:marRight w:val="0"/>
      <w:marTop w:val="0"/>
      <w:marBottom w:val="0"/>
      <w:divBdr>
        <w:top w:val="none" w:sz="0" w:space="0" w:color="auto"/>
        <w:left w:val="none" w:sz="0" w:space="0" w:color="auto"/>
        <w:bottom w:val="none" w:sz="0" w:space="0" w:color="auto"/>
        <w:right w:val="none" w:sz="0" w:space="0" w:color="auto"/>
      </w:divBdr>
      <w:divsChild>
        <w:div w:id="1577326777">
          <w:marLeft w:val="0"/>
          <w:marRight w:val="0"/>
          <w:marTop w:val="0"/>
          <w:marBottom w:val="0"/>
          <w:divBdr>
            <w:top w:val="none" w:sz="0" w:space="0" w:color="auto"/>
            <w:left w:val="none" w:sz="0" w:space="0" w:color="auto"/>
            <w:bottom w:val="none" w:sz="0" w:space="0" w:color="auto"/>
            <w:right w:val="none" w:sz="0" w:space="0" w:color="auto"/>
          </w:divBdr>
          <w:divsChild>
            <w:div w:id="1899855867">
              <w:marLeft w:val="0"/>
              <w:marRight w:val="0"/>
              <w:marTop w:val="0"/>
              <w:marBottom w:val="0"/>
              <w:divBdr>
                <w:top w:val="none" w:sz="0" w:space="0" w:color="auto"/>
                <w:left w:val="none" w:sz="0" w:space="0" w:color="auto"/>
                <w:bottom w:val="none" w:sz="0" w:space="0" w:color="auto"/>
                <w:right w:val="none" w:sz="0" w:space="0" w:color="auto"/>
              </w:divBdr>
              <w:divsChild>
                <w:div w:id="1705599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8680581">
      <w:bodyDiv w:val="1"/>
      <w:marLeft w:val="0"/>
      <w:marRight w:val="0"/>
      <w:marTop w:val="0"/>
      <w:marBottom w:val="0"/>
      <w:divBdr>
        <w:top w:val="none" w:sz="0" w:space="0" w:color="auto"/>
        <w:left w:val="none" w:sz="0" w:space="0" w:color="auto"/>
        <w:bottom w:val="none" w:sz="0" w:space="0" w:color="auto"/>
        <w:right w:val="none" w:sz="0" w:space="0" w:color="auto"/>
      </w:divBdr>
      <w:divsChild>
        <w:div w:id="809632697">
          <w:marLeft w:val="0"/>
          <w:marRight w:val="0"/>
          <w:marTop w:val="0"/>
          <w:marBottom w:val="0"/>
          <w:divBdr>
            <w:top w:val="none" w:sz="0" w:space="0" w:color="auto"/>
            <w:left w:val="none" w:sz="0" w:space="0" w:color="auto"/>
            <w:bottom w:val="none" w:sz="0" w:space="0" w:color="auto"/>
            <w:right w:val="none" w:sz="0" w:space="0" w:color="auto"/>
          </w:divBdr>
          <w:divsChild>
            <w:div w:id="128715771">
              <w:marLeft w:val="0"/>
              <w:marRight w:val="0"/>
              <w:marTop w:val="0"/>
              <w:marBottom w:val="0"/>
              <w:divBdr>
                <w:top w:val="none" w:sz="0" w:space="0" w:color="auto"/>
                <w:left w:val="none" w:sz="0" w:space="0" w:color="auto"/>
                <w:bottom w:val="none" w:sz="0" w:space="0" w:color="auto"/>
                <w:right w:val="none" w:sz="0" w:space="0" w:color="auto"/>
              </w:divBdr>
              <w:divsChild>
                <w:div w:id="1629167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100766">
          <w:marLeft w:val="0"/>
          <w:marRight w:val="0"/>
          <w:marTop w:val="0"/>
          <w:marBottom w:val="0"/>
          <w:divBdr>
            <w:top w:val="none" w:sz="0" w:space="0" w:color="auto"/>
            <w:left w:val="none" w:sz="0" w:space="0" w:color="auto"/>
            <w:bottom w:val="none" w:sz="0" w:space="0" w:color="auto"/>
            <w:right w:val="none" w:sz="0" w:space="0" w:color="auto"/>
          </w:divBdr>
          <w:divsChild>
            <w:div w:id="1475755009">
              <w:marLeft w:val="0"/>
              <w:marRight w:val="0"/>
              <w:marTop w:val="0"/>
              <w:marBottom w:val="0"/>
              <w:divBdr>
                <w:top w:val="none" w:sz="0" w:space="0" w:color="auto"/>
                <w:left w:val="none" w:sz="0" w:space="0" w:color="auto"/>
                <w:bottom w:val="none" w:sz="0" w:space="0" w:color="auto"/>
                <w:right w:val="none" w:sz="0" w:space="0" w:color="auto"/>
              </w:divBdr>
              <w:divsChild>
                <w:div w:id="1355035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9140589">
      <w:bodyDiv w:val="1"/>
      <w:marLeft w:val="0"/>
      <w:marRight w:val="0"/>
      <w:marTop w:val="0"/>
      <w:marBottom w:val="0"/>
      <w:divBdr>
        <w:top w:val="none" w:sz="0" w:space="0" w:color="auto"/>
        <w:left w:val="none" w:sz="0" w:space="0" w:color="auto"/>
        <w:bottom w:val="none" w:sz="0" w:space="0" w:color="auto"/>
        <w:right w:val="none" w:sz="0" w:space="0" w:color="auto"/>
      </w:divBdr>
      <w:divsChild>
        <w:div w:id="1238897986">
          <w:marLeft w:val="0"/>
          <w:marRight w:val="0"/>
          <w:marTop w:val="0"/>
          <w:marBottom w:val="0"/>
          <w:divBdr>
            <w:top w:val="none" w:sz="0" w:space="0" w:color="auto"/>
            <w:left w:val="none" w:sz="0" w:space="0" w:color="auto"/>
            <w:bottom w:val="none" w:sz="0" w:space="0" w:color="auto"/>
            <w:right w:val="none" w:sz="0" w:space="0" w:color="auto"/>
          </w:divBdr>
          <w:divsChild>
            <w:div w:id="105195745">
              <w:marLeft w:val="0"/>
              <w:marRight w:val="0"/>
              <w:marTop w:val="0"/>
              <w:marBottom w:val="0"/>
              <w:divBdr>
                <w:top w:val="none" w:sz="0" w:space="0" w:color="auto"/>
                <w:left w:val="none" w:sz="0" w:space="0" w:color="auto"/>
                <w:bottom w:val="none" w:sz="0" w:space="0" w:color="auto"/>
                <w:right w:val="none" w:sz="0" w:space="0" w:color="auto"/>
              </w:divBdr>
              <w:divsChild>
                <w:div w:id="1337731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0373161">
      <w:bodyDiv w:val="1"/>
      <w:marLeft w:val="0"/>
      <w:marRight w:val="0"/>
      <w:marTop w:val="0"/>
      <w:marBottom w:val="0"/>
      <w:divBdr>
        <w:top w:val="none" w:sz="0" w:space="0" w:color="auto"/>
        <w:left w:val="none" w:sz="0" w:space="0" w:color="auto"/>
        <w:bottom w:val="none" w:sz="0" w:space="0" w:color="auto"/>
        <w:right w:val="none" w:sz="0" w:space="0" w:color="auto"/>
      </w:divBdr>
      <w:divsChild>
        <w:div w:id="1410078405">
          <w:marLeft w:val="0"/>
          <w:marRight w:val="0"/>
          <w:marTop w:val="0"/>
          <w:marBottom w:val="0"/>
          <w:divBdr>
            <w:top w:val="none" w:sz="0" w:space="0" w:color="auto"/>
            <w:left w:val="none" w:sz="0" w:space="0" w:color="auto"/>
            <w:bottom w:val="none" w:sz="0" w:space="0" w:color="auto"/>
            <w:right w:val="none" w:sz="0" w:space="0" w:color="auto"/>
          </w:divBdr>
          <w:divsChild>
            <w:div w:id="83452380">
              <w:marLeft w:val="0"/>
              <w:marRight w:val="0"/>
              <w:marTop w:val="0"/>
              <w:marBottom w:val="0"/>
              <w:divBdr>
                <w:top w:val="none" w:sz="0" w:space="0" w:color="auto"/>
                <w:left w:val="none" w:sz="0" w:space="0" w:color="auto"/>
                <w:bottom w:val="none" w:sz="0" w:space="0" w:color="auto"/>
                <w:right w:val="none" w:sz="0" w:space="0" w:color="auto"/>
              </w:divBdr>
              <w:divsChild>
                <w:div w:id="460613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8133401">
      <w:bodyDiv w:val="1"/>
      <w:marLeft w:val="0"/>
      <w:marRight w:val="0"/>
      <w:marTop w:val="0"/>
      <w:marBottom w:val="0"/>
      <w:divBdr>
        <w:top w:val="none" w:sz="0" w:space="0" w:color="auto"/>
        <w:left w:val="none" w:sz="0" w:space="0" w:color="auto"/>
        <w:bottom w:val="none" w:sz="0" w:space="0" w:color="auto"/>
        <w:right w:val="none" w:sz="0" w:space="0" w:color="auto"/>
      </w:divBdr>
    </w:div>
    <w:div w:id="491799255">
      <w:bodyDiv w:val="1"/>
      <w:marLeft w:val="0"/>
      <w:marRight w:val="0"/>
      <w:marTop w:val="0"/>
      <w:marBottom w:val="0"/>
      <w:divBdr>
        <w:top w:val="none" w:sz="0" w:space="0" w:color="auto"/>
        <w:left w:val="none" w:sz="0" w:space="0" w:color="auto"/>
        <w:bottom w:val="none" w:sz="0" w:space="0" w:color="auto"/>
        <w:right w:val="none" w:sz="0" w:space="0" w:color="auto"/>
      </w:divBdr>
      <w:divsChild>
        <w:div w:id="225801522">
          <w:marLeft w:val="0"/>
          <w:marRight w:val="0"/>
          <w:marTop w:val="0"/>
          <w:marBottom w:val="0"/>
          <w:divBdr>
            <w:top w:val="single" w:sz="2" w:space="0" w:color="D9D9E3"/>
            <w:left w:val="single" w:sz="2" w:space="0" w:color="D9D9E3"/>
            <w:bottom w:val="single" w:sz="2" w:space="0" w:color="D9D9E3"/>
            <w:right w:val="single" w:sz="2" w:space="0" w:color="D9D9E3"/>
          </w:divBdr>
          <w:divsChild>
            <w:div w:id="695813188">
              <w:marLeft w:val="0"/>
              <w:marRight w:val="0"/>
              <w:marTop w:val="0"/>
              <w:marBottom w:val="0"/>
              <w:divBdr>
                <w:top w:val="single" w:sz="2" w:space="0" w:color="D9D9E3"/>
                <w:left w:val="single" w:sz="2" w:space="0" w:color="D9D9E3"/>
                <w:bottom w:val="single" w:sz="2" w:space="0" w:color="D9D9E3"/>
                <w:right w:val="single" w:sz="2" w:space="0" w:color="D9D9E3"/>
              </w:divBdr>
              <w:divsChild>
                <w:div w:id="2073841897">
                  <w:marLeft w:val="0"/>
                  <w:marRight w:val="0"/>
                  <w:marTop w:val="0"/>
                  <w:marBottom w:val="0"/>
                  <w:divBdr>
                    <w:top w:val="single" w:sz="2" w:space="0" w:color="D9D9E3"/>
                    <w:left w:val="single" w:sz="2" w:space="0" w:color="D9D9E3"/>
                    <w:bottom w:val="single" w:sz="2" w:space="0" w:color="D9D9E3"/>
                    <w:right w:val="single" w:sz="2" w:space="0" w:color="D9D9E3"/>
                  </w:divBdr>
                  <w:divsChild>
                    <w:div w:id="1768847595">
                      <w:marLeft w:val="0"/>
                      <w:marRight w:val="0"/>
                      <w:marTop w:val="0"/>
                      <w:marBottom w:val="0"/>
                      <w:divBdr>
                        <w:top w:val="single" w:sz="2" w:space="0" w:color="D9D9E3"/>
                        <w:left w:val="single" w:sz="2" w:space="0" w:color="D9D9E3"/>
                        <w:bottom w:val="single" w:sz="2" w:space="0" w:color="D9D9E3"/>
                        <w:right w:val="single" w:sz="2" w:space="0" w:color="D9D9E3"/>
                      </w:divBdr>
                      <w:divsChild>
                        <w:div w:id="153567529">
                          <w:marLeft w:val="0"/>
                          <w:marRight w:val="0"/>
                          <w:marTop w:val="0"/>
                          <w:marBottom w:val="0"/>
                          <w:divBdr>
                            <w:top w:val="single" w:sz="2" w:space="0" w:color="auto"/>
                            <w:left w:val="single" w:sz="2" w:space="0" w:color="auto"/>
                            <w:bottom w:val="single" w:sz="6" w:space="0" w:color="auto"/>
                            <w:right w:val="single" w:sz="2" w:space="0" w:color="auto"/>
                          </w:divBdr>
                          <w:divsChild>
                            <w:div w:id="1675498097">
                              <w:marLeft w:val="0"/>
                              <w:marRight w:val="0"/>
                              <w:marTop w:val="100"/>
                              <w:marBottom w:val="100"/>
                              <w:divBdr>
                                <w:top w:val="single" w:sz="2" w:space="0" w:color="D9D9E3"/>
                                <w:left w:val="single" w:sz="2" w:space="0" w:color="D9D9E3"/>
                                <w:bottom w:val="single" w:sz="2" w:space="0" w:color="D9D9E3"/>
                                <w:right w:val="single" w:sz="2" w:space="0" w:color="D9D9E3"/>
                              </w:divBdr>
                              <w:divsChild>
                                <w:div w:id="1522666576">
                                  <w:marLeft w:val="0"/>
                                  <w:marRight w:val="0"/>
                                  <w:marTop w:val="0"/>
                                  <w:marBottom w:val="0"/>
                                  <w:divBdr>
                                    <w:top w:val="single" w:sz="2" w:space="0" w:color="D9D9E3"/>
                                    <w:left w:val="single" w:sz="2" w:space="0" w:color="D9D9E3"/>
                                    <w:bottom w:val="single" w:sz="2" w:space="0" w:color="D9D9E3"/>
                                    <w:right w:val="single" w:sz="2" w:space="0" w:color="D9D9E3"/>
                                  </w:divBdr>
                                  <w:divsChild>
                                    <w:div w:id="424691846">
                                      <w:marLeft w:val="0"/>
                                      <w:marRight w:val="0"/>
                                      <w:marTop w:val="0"/>
                                      <w:marBottom w:val="0"/>
                                      <w:divBdr>
                                        <w:top w:val="single" w:sz="2" w:space="0" w:color="D9D9E3"/>
                                        <w:left w:val="single" w:sz="2" w:space="0" w:color="D9D9E3"/>
                                        <w:bottom w:val="single" w:sz="2" w:space="0" w:color="D9D9E3"/>
                                        <w:right w:val="single" w:sz="2" w:space="0" w:color="D9D9E3"/>
                                      </w:divBdr>
                                      <w:divsChild>
                                        <w:div w:id="6516401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20526685">
                          <w:marLeft w:val="0"/>
                          <w:marRight w:val="0"/>
                          <w:marTop w:val="0"/>
                          <w:marBottom w:val="0"/>
                          <w:divBdr>
                            <w:top w:val="single" w:sz="2" w:space="0" w:color="auto"/>
                            <w:left w:val="single" w:sz="2" w:space="0" w:color="auto"/>
                            <w:bottom w:val="single" w:sz="6" w:space="0" w:color="auto"/>
                            <w:right w:val="single" w:sz="2" w:space="0" w:color="auto"/>
                          </w:divBdr>
                          <w:divsChild>
                            <w:div w:id="1820413520">
                              <w:marLeft w:val="0"/>
                              <w:marRight w:val="0"/>
                              <w:marTop w:val="100"/>
                              <w:marBottom w:val="100"/>
                              <w:divBdr>
                                <w:top w:val="single" w:sz="2" w:space="0" w:color="D9D9E3"/>
                                <w:left w:val="single" w:sz="2" w:space="0" w:color="D9D9E3"/>
                                <w:bottom w:val="single" w:sz="2" w:space="0" w:color="D9D9E3"/>
                                <w:right w:val="single" w:sz="2" w:space="0" w:color="D9D9E3"/>
                              </w:divBdr>
                              <w:divsChild>
                                <w:div w:id="1967422769">
                                  <w:marLeft w:val="0"/>
                                  <w:marRight w:val="0"/>
                                  <w:marTop w:val="0"/>
                                  <w:marBottom w:val="0"/>
                                  <w:divBdr>
                                    <w:top w:val="single" w:sz="2" w:space="0" w:color="D9D9E3"/>
                                    <w:left w:val="single" w:sz="2" w:space="0" w:color="D9D9E3"/>
                                    <w:bottom w:val="single" w:sz="2" w:space="0" w:color="D9D9E3"/>
                                    <w:right w:val="single" w:sz="2" w:space="0" w:color="D9D9E3"/>
                                  </w:divBdr>
                                  <w:divsChild>
                                    <w:div w:id="1974020265">
                                      <w:marLeft w:val="0"/>
                                      <w:marRight w:val="0"/>
                                      <w:marTop w:val="0"/>
                                      <w:marBottom w:val="0"/>
                                      <w:divBdr>
                                        <w:top w:val="single" w:sz="2" w:space="0" w:color="D9D9E3"/>
                                        <w:left w:val="single" w:sz="2" w:space="0" w:color="D9D9E3"/>
                                        <w:bottom w:val="single" w:sz="2" w:space="0" w:color="D9D9E3"/>
                                        <w:right w:val="single" w:sz="2" w:space="0" w:color="D9D9E3"/>
                                      </w:divBdr>
                                      <w:divsChild>
                                        <w:div w:id="1027367065">
                                          <w:marLeft w:val="0"/>
                                          <w:marRight w:val="0"/>
                                          <w:marTop w:val="0"/>
                                          <w:marBottom w:val="0"/>
                                          <w:divBdr>
                                            <w:top w:val="single" w:sz="2" w:space="0" w:color="D9D9E3"/>
                                            <w:left w:val="single" w:sz="2" w:space="0" w:color="D9D9E3"/>
                                            <w:bottom w:val="single" w:sz="2" w:space="0" w:color="D9D9E3"/>
                                            <w:right w:val="single" w:sz="2" w:space="0" w:color="D9D9E3"/>
                                          </w:divBdr>
                                          <w:divsChild>
                                            <w:div w:id="15683468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737554139">
          <w:marLeft w:val="0"/>
          <w:marRight w:val="0"/>
          <w:marTop w:val="0"/>
          <w:marBottom w:val="0"/>
          <w:divBdr>
            <w:top w:val="none" w:sz="0" w:space="0" w:color="auto"/>
            <w:left w:val="none" w:sz="0" w:space="0" w:color="auto"/>
            <w:bottom w:val="none" w:sz="0" w:space="0" w:color="auto"/>
            <w:right w:val="none" w:sz="0" w:space="0" w:color="auto"/>
          </w:divBdr>
        </w:div>
      </w:divsChild>
    </w:div>
    <w:div w:id="634331847">
      <w:bodyDiv w:val="1"/>
      <w:marLeft w:val="0"/>
      <w:marRight w:val="0"/>
      <w:marTop w:val="0"/>
      <w:marBottom w:val="0"/>
      <w:divBdr>
        <w:top w:val="none" w:sz="0" w:space="0" w:color="auto"/>
        <w:left w:val="none" w:sz="0" w:space="0" w:color="auto"/>
        <w:bottom w:val="none" w:sz="0" w:space="0" w:color="auto"/>
        <w:right w:val="none" w:sz="0" w:space="0" w:color="auto"/>
      </w:divBdr>
      <w:divsChild>
        <w:div w:id="2071078402">
          <w:marLeft w:val="0"/>
          <w:marRight w:val="0"/>
          <w:marTop w:val="0"/>
          <w:marBottom w:val="0"/>
          <w:divBdr>
            <w:top w:val="none" w:sz="0" w:space="0" w:color="auto"/>
            <w:left w:val="none" w:sz="0" w:space="0" w:color="auto"/>
            <w:bottom w:val="none" w:sz="0" w:space="0" w:color="auto"/>
            <w:right w:val="none" w:sz="0" w:space="0" w:color="auto"/>
          </w:divBdr>
          <w:divsChild>
            <w:div w:id="247010545">
              <w:marLeft w:val="0"/>
              <w:marRight w:val="0"/>
              <w:marTop w:val="0"/>
              <w:marBottom w:val="0"/>
              <w:divBdr>
                <w:top w:val="none" w:sz="0" w:space="0" w:color="auto"/>
                <w:left w:val="none" w:sz="0" w:space="0" w:color="auto"/>
                <w:bottom w:val="none" w:sz="0" w:space="0" w:color="auto"/>
                <w:right w:val="none" w:sz="0" w:space="0" w:color="auto"/>
              </w:divBdr>
              <w:divsChild>
                <w:div w:id="1750075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5141423">
      <w:bodyDiv w:val="1"/>
      <w:marLeft w:val="0"/>
      <w:marRight w:val="0"/>
      <w:marTop w:val="0"/>
      <w:marBottom w:val="0"/>
      <w:divBdr>
        <w:top w:val="none" w:sz="0" w:space="0" w:color="auto"/>
        <w:left w:val="none" w:sz="0" w:space="0" w:color="auto"/>
        <w:bottom w:val="none" w:sz="0" w:space="0" w:color="auto"/>
        <w:right w:val="none" w:sz="0" w:space="0" w:color="auto"/>
      </w:divBdr>
      <w:divsChild>
        <w:div w:id="409886394">
          <w:marLeft w:val="0"/>
          <w:marRight w:val="0"/>
          <w:marTop w:val="0"/>
          <w:marBottom w:val="0"/>
          <w:divBdr>
            <w:top w:val="none" w:sz="0" w:space="0" w:color="auto"/>
            <w:left w:val="none" w:sz="0" w:space="0" w:color="auto"/>
            <w:bottom w:val="none" w:sz="0" w:space="0" w:color="auto"/>
            <w:right w:val="none" w:sz="0" w:space="0" w:color="auto"/>
          </w:divBdr>
          <w:divsChild>
            <w:div w:id="34232260">
              <w:marLeft w:val="0"/>
              <w:marRight w:val="0"/>
              <w:marTop w:val="0"/>
              <w:marBottom w:val="0"/>
              <w:divBdr>
                <w:top w:val="none" w:sz="0" w:space="0" w:color="auto"/>
                <w:left w:val="none" w:sz="0" w:space="0" w:color="auto"/>
                <w:bottom w:val="none" w:sz="0" w:space="0" w:color="auto"/>
                <w:right w:val="none" w:sz="0" w:space="0" w:color="auto"/>
              </w:divBdr>
              <w:divsChild>
                <w:div w:id="211964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8003348">
      <w:bodyDiv w:val="1"/>
      <w:marLeft w:val="0"/>
      <w:marRight w:val="0"/>
      <w:marTop w:val="0"/>
      <w:marBottom w:val="0"/>
      <w:divBdr>
        <w:top w:val="none" w:sz="0" w:space="0" w:color="auto"/>
        <w:left w:val="none" w:sz="0" w:space="0" w:color="auto"/>
        <w:bottom w:val="none" w:sz="0" w:space="0" w:color="auto"/>
        <w:right w:val="none" w:sz="0" w:space="0" w:color="auto"/>
      </w:divBdr>
      <w:divsChild>
        <w:div w:id="2103261903">
          <w:marLeft w:val="0"/>
          <w:marRight w:val="0"/>
          <w:marTop w:val="0"/>
          <w:marBottom w:val="0"/>
          <w:divBdr>
            <w:top w:val="none" w:sz="0" w:space="0" w:color="auto"/>
            <w:left w:val="none" w:sz="0" w:space="0" w:color="auto"/>
            <w:bottom w:val="none" w:sz="0" w:space="0" w:color="auto"/>
            <w:right w:val="none" w:sz="0" w:space="0" w:color="auto"/>
          </w:divBdr>
          <w:divsChild>
            <w:div w:id="471413883">
              <w:marLeft w:val="0"/>
              <w:marRight w:val="0"/>
              <w:marTop w:val="0"/>
              <w:marBottom w:val="0"/>
              <w:divBdr>
                <w:top w:val="none" w:sz="0" w:space="0" w:color="auto"/>
                <w:left w:val="none" w:sz="0" w:space="0" w:color="auto"/>
                <w:bottom w:val="none" w:sz="0" w:space="0" w:color="auto"/>
                <w:right w:val="none" w:sz="0" w:space="0" w:color="auto"/>
              </w:divBdr>
              <w:divsChild>
                <w:div w:id="649481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4691580">
      <w:bodyDiv w:val="1"/>
      <w:marLeft w:val="0"/>
      <w:marRight w:val="0"/>
      <w:marTop w:val="0"/>
      <w:marBottom w:val="0"/>
      <w:divBdr>
        <w:top w:val="none" w:sz="0" w:space="0" w:color="auto"/>
        <w:left w:val="none" w:sz="0" w:space="0" w:color="auto"/>
        <w:bottom w:val="none" w:sz="0" w:space="0" w:color="auto"/>
        <w:right w:val="none" w:sz="0" w:space="0" w:color="auto"/>
      </w:divBdr>
      <w:divsChild>
        <w:div w:id="1075005250">
          <w:marLeft w:val="0"/>
          <w:marRight w:val="0"/>
          <w:marTop w:val="0"/>
          <w:marBottom w:val="0"/>
          <w:divBdr>
            <w:top w:val="single" w:sz="2" w:space="0" w:color="auto"/>
            <w:left w:val="single" w:sz="2" w:space="0" w:color="auto"/>
            <w:bottom w:val="single" w:sz="6" w:space="0" w:color="auto"/>
            <w:right w:val="single" w:sz="2" w:space="0" w:color="auto"/>
          </w:divBdr>
          <w:divsChild>
            <w:div w:id="723987784">
              <w:marLeft w:val="0"/>
              <w:marRight w:val="0"/>
              <w:marTop w:val="100"/>
              <w:marBottom w:val="100"/>
              <w:divBdr>
                <w:top w:val="single" w:sz="2" w:space="0" w:color="D9D9E3"/>
                <w:left w:val="single" w:sz="2" w:space="0" w:color="D9D9E3"/>
                <w:bottom w:val="single" w:sz="2" w:space="0" w:color="D9D9E3"/>
                <w:right w:val="single" w:sz="2" w:space="0" w:color="D9D9E3"/>
              </w:divBdr>
              <w:divsChild>
                <w:div w:id="2047607105">
                  <w:marLeft w:val="0"/>
                  <w:marRight w:val="0"/>
                  <w:marTop w:val="0"/>
                  <w:marBottom w:val="0"/>
                  <w:divBdr>
                    <w:top w:val="single" w:sz="2" w:space="0" w:color="D9D9E3"/>
                    <w:left w:val="single" w:sz="2" w:space="0" w:color="D9D9E3"/>
                    <w:bottom w:val="single" w:sz="2" w:space="0" w:color="D9D9E3"/>
                    <w:right w:val="single" w:sz="2" w:space="0" w:color="D9D9E3"/>
                  </w:divBdr>
                  <w:divsChild>
                    <w:div w:id="1863667427">
                      <w:marLeft w:val="0"/>
                      <w:marRight w:val="0"/>
                      <w:marTop w:val="0"/>
                      <w:marBottom w:val="0"/>
                      <w:divBdr>
                        <w:top w:val="single" w:sz="2" w:space="0" w:color="D9D9E3"/>
                        <w:left w:val="single" w:sz="2" w:space="0" w:color="D9D9E3"/>
                        <w:bottom w:val="single" w:sz="2" w:space="0" w:color="D9D9E3"/>
                        <w:right w:val="single" w:sz="2" w:space="0" w:color="D9D9E3"/>
                      </w:divBdr>
                      <w:divsChild>
                        <w:div w:id="11520660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08925390">
          <w:marLeft w:val="0"/>
          <w:marRight w:val="0"/>
          <w:marTop w:val="0"/>
          <w:marBottom w:val="0"/>
          <w:divBdr>
            <w:top w:val="single" w:sz="2" w:space="0" w:color="auto"/>
            <w:left w:val="single" w:sz="2" w:space="0" w:color="auto"/>
            <w:bottom w:val="single" w:sz="6" w:space="0" w:color="auto"/>
            <w:right w:val="single" w:sz="2" w:space="0" w:color="auto"/>
          </w:divBdr>
          <w:divsChild>
            <w:div w:id="871112392">
              <w:marLeft w:val="0"/>
              <w:marRight w:val="0"/>
              <w:marTop w:val="100"/>
              <w:marBottom w:val="100"/>
              <w:divBdr>
                <w:top w:val="single" w:sz="2" w:space="0" w:color="D9D9E3"/>
                <w:left w:val="single" w:sz="2" w:space="0" w:color="D9D9E3"/>
                <w:bottom w:val="single" w:sz="2" w:space="0" w:color="D9D9E3"/>
                <w:right w:val="single" w:sz="2" w:space="0" w:color="D9D9E3"/>
              </w:divBdr>
              <w:divsChild>
                <w:div w:id="1976787916">
                  <w:marLeft w:val="0"/>
                  <w:marRight w:val="0"/>
                  <w:marTop w:val="0"/>
                  <w:marBottom w:val="0"/>
                  <w:divBdr>
                    <w:top w:val="single" w:sz="2" w:space="0" w:color="D9D9E3"/>
                    <w:left w:val="single" w:sz="2" w:space="0" w:color="D9D9E3"/>
                    <w:bottom w:val="single" w:sz="2" w:space="0" w:color="D9D9E3"/>
                    <w:right w:val="single" w:sz="2" w:space="0" w:color="D9D9E3"/>
                  </w:divBdr>
                  <w:divsChild>
                    <w:div w:id="2121335941">
                      <w:marLeft w:val="0"/>
                      <w:marRight w:val="0"/>
                      <w:marTop w:val="0"/>
                      <w:marBottom w:val="0"/>
                      <w:divBdr>
                        <w:top w:val="single" w:sz="2" w:space="0" w:color="D9D9E3"/>
                        <w:left w:val="single" w:sz="2" w:space="0" w:color="D9D9E3"/>
                        <w:bottom w:val="single" w:sz="2" w:space="0" w:color="D9D9E3"/>
                        <w:right w:val="single" w:sz="2" w:space="0" w:color="D9D9E3"/>
                      </w:divBdr>
                      <w:divsChild>
                        <w:div w:id="1469013375">
                          <w:marLeft w:val="0"/>
                          <w:marRight w:val="0"/>
                          <w:marTop w:val="0"/>
                          <w:marBottom w:val="0"/>
                          <w:divBdr>
                            <w:top w:val="single" w:sz="2" w:space="0" w:color="D9D9E3"/>
                            <w:left w:val="single" w:sz="2" w:space="0" w:color="D9D9E3"/>
                            <w:bottom w:val="single" w:sz="2" w:space="0" w:color="D9D9E3"/>
                            <w:right w:val="single" w:sz="2" w:space="0" w:color="D9D9E3"/>
                          </w:divBdr>
                          <w:divsChild>
                            <w:div w:id="7040172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6389442">
      <w:bodyDiv w:val="1"/>
      <w:marLeft w:val="0"/>
      <w:marRight w:val="0"/>
      <w:marTop w:val="0"/>
      <w:marBottom w:val="0"/>
      <w:divBdr>
        <w:top w:val="none" w:sz="0" w:space="0" w:color="auto"/>
        <w:left w:val="none" w:sz="0" w:space="0" w:color="auto"/>
        <w:bottom w:val="none" w:sz="0" w:space="0" w:color="auto"/>
        <w:right w:val="none" w:sz="0" w:space="0" w:color="auto"/>
      </w:divBdr>
      <w:divsChild>
        <w:div w:id="287049172">
          <w:marLeft w:val="0"/>
          <w:marRight w:val="0"/>
          <w:marTop w:val="0"/>
          <w:marBottom w:val="0"/>
          <w:divBdr>
            <w:top w:val="none" w:sz="0" w:space="0" w:color="auto"/>
            <w:left w:val="none" w:sz="0" w:space="0" w:color="auto"/>
            <w:bottom w:val="none" w:sz="0" w:space="0" w:color="auto"/>
            <w:right w:val="none" w:sz="0" w:space="0" w:color="auto"/>
          </w:divBdr>
          <w:divsChild>
            <w:div w:id="1616018438">
              <w:marLeft w:val="0"/>
              <w:marRight w:val="0"/>
              <w:marTop w:val="0"/>
              <w:marBottom w:val="0"/>
              <w:divBdr>
                <w:top w:val="none" w:sz="0" w:space="0" w:color="auto"/>
                <w:left w:val="none" w:sz="0" w:space="0" w:color="auto"/>
                <w:bottom w:val="none" w:sz="0" w:space="0" w:color="auto"/>
                <w:right w:val="none" w:sz="0" w:space="0" w:color="auto"/>
              </w:divBdr>
              <w:divsChild>
                <w:div w:id="360742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0539304">
      <w:bodyDiv w:val="1"/>
      <w:marLeft w:val="0"/>
      <w:marRight w:val="0"/>
      <w:marTop w:val="0"/>
      <w:marBottom w:val="0"/>
      <w:divBdr>
        <w:top w:val="none" w:sz="0" w:space="0" w:color="auto"/>
        <w:left w:val="none" w:sz="0" w:space="0" w:color="auto"/>
        <w:bottom w:val="none" w:sz="0" w:space="0" w:color="auto"/>
        <w:right w:val="none" w:sz="0" w:space="0" w:color="auto"/>
      </w:divBdr>
    </w:div>
    <w:div w:id="915746677">
      <w:bodyDiv w:val="1"/>
      <w:marLeft w:val="0"/>
      <w:marRight w:val="0"/>
      <w:marTop w:val="0"/>
      <w:marBottom w:val="0"/>
      <w:divBdr>
        <w:top w:val="none" w:sz="0" w:space="0" w:color="auto"/>
        <w:left w:val="none" w:sz="0" w:space="0" w:color="auto"/>
        <w:bottom w:val="none" w:sz="0" w:space="0" w:color="auto"/>
        <w:right w:val="none" w:sz="0" w:space="0" w:color="auto"/>
      </w:divBdr>
    </w:div>
    <w:div w:id="969094694">
      <w:bodyDiv w:val="1"/>
      <w:marLeft w:val="0"/>
      <w:marRight w:val="0"/>
      <w:marTop w:val="0"/>
      <w:marBottom w:val="0"/>
      <w:divBdr>
        <w:top w:val="none" w:sz="0" w:space="0" w:color="auto"/>
        <w:left w:val="none" w:sz="0" w:space="0" w:color="auto"/>
        <w:bottom w:val="none" w:sz="0" w:space="0" w:color="auto"/>
        <w:right w:val="none" w:sz="0" w:space="0" w:color="auto"/>
      </w:divBdr>
      <w:divsChild>
        <w:div w:id="798258519">
          <w:marLeft w:val="0"/>
          <w:marRight w:val="0"/>
          <w:marTop w:val="0"/>
          <w:marBottom w:val="0"/>
          <w:divBdr>
            <w:top w:val="none" w:sz="0" w:space="0" w:color="auto"/>
            <w:left w:val="none" w:sz="0" w:space="0" w:color="auto"/>
            <w:bottom w:val="none" w:sz="0" w:space="0" w:color="auto"/>
            <w:right w:val="none" w:sz="0" w:space="0" w:color="auto"/>
          </w:divBdr>
          <w:divsChild>
            <w:div w:id="1828738819">
              <w:marLeft w:val="0"/>
              <w:marRight w:val="0"/>
              <w:marTop w:val="0"/>
              <w:marBottom w:val="0"/>
              <w:divBdr>
                <w:top w:val="none" w:sz="0" w:space="0" w:color="auto"/>
                <w:left w:val="none" w:sz="0" w:space="0" w:color="auto"/>
                <w:bottom w:val="none" w:sz="0" w:space="0" w:color="auto"/>
                <w:right w:val="none" w:sz="0" w:space="0" w:color="auto"/>
              </w:divBdr>
              <w:divsChild>
                <w:div w:id="752358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0615584">
      <w:bodyDiv w:val="1"/>
      <w:marLeft w:val="0"/>
      <w:marRight w:val="0"/>
      <w:marTop w:val="0"/>
      <w:marBottom w:val="0"/>
      <w:divBdr>
        <w:top w:val="none" w:sz="0" w:space="0" w:color="auto"/>
        <w:left w:val="none" w:sz="0" w:space="0" w:color="auto"/>
        <w:bottom w:val="none" w:sz="0" w:space="0" w:color="auto"/>
        <w:right w:val="none" w:sz="0" w:space="0" w:color="auto"/>
      </w:divBdr>
      <w:divsChild>
        <w:div w:id="911889465">
          <w:marLeft w:val="0"/>
          <w:marRight w:val="0"/>
          <w:marTop w:val="0"/>
          <w:marBottom w:val="0"/>
          <w:divBdr>
            <w:top w:val="none" w:sz="0" w:space="0" w:color="auto"/>
            <w:left w:val="none" w:sz="0" w:space="0" w:color="auto"/>
            <w:bottom w:val="none" w:sz="0" w:space="0" w:color="auto"/>
            <w:right w:val="none" w:sz="0" w:space="0" w:color="auto"/>
          </w:divBdr>
          <w:divsChild>
            <w:div w:id="382020949">
              <w:marLeft w:val="0"/>
              <w:marRight w:val="0"/>
              <w:marTop w:val="0"/>
              <w:marBottom w:val="0"/>
              <w:divBdr>
                <w:top w:val="none" w:sz="0" w:space="0" w:color="auto"/>
                <w:left w:val="none" w:sz="0" w:space="0" w:color="auto"/>
                <w:bottom w:val="none" w:sz="0" w:space="0" w:color="auto"/>
                <w:right w:val="none" w:sz="0" w:space="0" w:color="auto"/>
              </w:divBdr>
              <w:divsChild>
                <w:div w:id="524250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9453026">
      <w:bodyDiv w:val="1"/>
      <w:marLeft w:val="0"/>
      <w:marRight w:val="0"/>
      <w:marTop w:val="0"/>
      <w:marBottom w:val="0"/>
      <w:divBdr>
        <w:top w:val="none" w:sz="0" w:space="0" w:color="auto"/>
        <w:left w:val="none" w:sz="0" w:space="0" w:color="auto"/>
        <w:bottom w:val="none" w:sz="0" w:space="0" w:color="auto"/>
        <w:right w:val="none" w:sz="0" w:space="0" w:color="auto"/>
      </w:divBdr>
      <w:divsChild>
        <w:div w:id="1476600240">
          <w:marLeft w:val="0"/>
          <w:marRight w:val="0"/>
          <w:marTop w:val="0"/>
          <w:marBottom w:val="0"/>
          <w:divBdr>
            <w:top w:val="single" w:sz="2" w:space="0" w:color="auto"/>
            <w:left w:val="single" w:sz="2" w:space="0" w:color="auto"/>
            <w:bottom w:val="single" w:sz="6" w:space="0" w:color="auto"/>
            <w:right w:val="single" w:sz="2" w:space="0" w:color="auto"/>
          </w:divBdr>
          <w:divsChild>
            <w:div w:id="1184319492">
              <w:marLeft w:val="0"/>
              <w:marRight w:val="0"/>
              <w:marTop w:val="100"/>
              <w:marBottom w:val="100"/>
              <w:divBdr>
                <w:top w:val="single" w:sz="2" w:space="0" w:color="D9D9E3"/>
                <w:left w:val="single" w:sz="2" w:space="0" w:color="D9D9E3"/>
                <w:bottom w:val="single" w:sz="2" w:space="0" w:color="D9D9E3"/>
                <w:right w:val="single" w:sz="2" w:space="0" w:color="D9D9E3"/>
              </w:divBdr>
              <w:divsChild>
                <w:div w:id="2060127765">
                  <w:marLeft w:val="0"/>
                  <w:marRight w:val="0"/>
                  <w:marTop w:val="0"/>
                  <w:marBottom w:val="0"/>
                  <w:divBdr>
                    <w:top w:val="single" w:sz="2" w:space="0" w:color="D9D9E3"/>
                    <w:left w:val="single" w:sz="2" w:space="0" w:color="D9D9E3"/>
                    <w:bottom w:val="single" w:sz="2" w:space="0" w:color="D9D9E3"/>
                    <w:right w:val="single" w:sz="2" w:space="0" w:color="D9D9E3"/>
                  </w:divBdr>
                  <w:divsChild>
                    <w:div w:id="593325660">
                      <w:marLeft w:val="0"/>
                      <w:marRight w:val="0"/>
                      <w:marTop w:val="0"/>
                      <w:marBottom w:val="0"/>
                      <w:divBdr>
                        <w:top w:val="single" w:sz="2" w:space="0" w:color="D9D9E3"/>
                        <w:left w:val="single" w:sz="2" w:space="0" w:color="D9D9E3"/>
                        <w:bottom w:val="single" w:sz="2" w:space="0" w:color="D9D9E3"/>
                        <w:right w:val="single" w:sz="2" w:space="0" w:color="D9D9E3"/>
                      </w:divBdr>
                      <w:divsChild>
                        <w:div w:id="20573123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65890954">
          <w:marLeft w:val="0"/>
          <w:marRight w:val="0"/>
          <w:marTop w:val="0"/>
          <w:marBottom w:val="0"/>
          <w:divBdr>
            <w:top w:val="single" w:sz="2" w:space="0" w:color="auto"/>
            <w:left w:val="single" w:sz="2" w:space="0" w:color="auto"/>
            <w:bottom w:val="single" w:sz="6" w:space="0" w:color="auto"/>
            <w:right w:val="single" w:sz="2" w:space="0" w:color="auto"/>
          </w:divBdr>
          <w:divsChild>
            <w:div w:id="744956010">
              <w:marLeft w:val="0"/>
              <w:marRight w:val="0"/>
              <w:marTop w:val="100"/>
              <w:marBottom w:val="100"/>
              <w:divBdr>
                <w:top w:val="single" w:sz="2" w:space="0" w:color="D9D9E3"/>
                <w:left w:val="single" w:sz="2" w:space="0" w:color="D9D9E3"/>
                <w:bottom w:val="single" w:sz="2" w:space="0" w:color="D9D9E3"/>
                <w:right w:val="single" w:sz="2" w:space="0" w:color="D9D9E3"/>
              </w:divBdr>
              <w:divsChild>
                <w:div w:id="624197478">
                  <w:marLeft w:val="0"/>
                  <w:marRight w:val="0"/>
                  <w:marTop w:val="0"/>
                  <w:marBottom w:val="0"/>
                  <w:divBdr>
                    <w:top w:val="single" w:sz="2" w:space="0" w:color="D9D9E3"/>
                    <w:left w:val="single" w:sz="2" w:space="0" w:color="D9D9E3"/>
                    <w:bottom w:val="single" w:sz="2" w:space="0" w:color="D9D9E3"/>
                    <w:right w:val="single" w:sz="2" w:space="0" w:color="D9D9E3"/>
                  </w:divBdr>
                  <w:divsChild>
                    <w:div w:id="1975789625">
                      <w:marLeft w:val="0"/>
                      <w:marRight w:val="0"/>
                      <w:marTop w:val="0"/>
                      <w:marBottom w:val="0"/>
                      <w:divBdr>
                        <w:top w:val="single" w:sz="2" w:space="0" w:color="D9D9E3"/>
                        <w:left w:val="single" w:sz="2" w:space="0" w:color="D9D9E3"/>
                        <w:bottom w:val="single" w:sz="2" w:space="0" w:color="D9D9E3"/>
                        <w:right w:val="single" w:sz="2" w:space="0" w:color="D9D9E3"/>
                      </w:divBdr>
                      <w:divsChild>
                        <w:div w:id="2134442728">
                          <w:marLeft w:val="0"/>
                          <w:marRight w:val="0"/>
                          <w:marTop w:val="0"/>
                          <w:marBottom w:val="0"/>
                          <w:divBdr>
                            <w:top w:val="single" w:sz="2" w:space="0" w:color="D9D9E3"/>
                            <w:left w:val="single" w:sz="2" w:space="0" w:color="D9D9E3"/>
                            <w:bottom w:val="single" w:sz="2" w:space="0" w:color="D9D9E3"/>
                            <w:right w:val="single" w:sz="2" w:space="0" w:color="D9D9E3"/>
                          </w:divBdr>
                          <w:divsChild>
                            <w:div w:id="15420848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08639717">
      <w:bodyDiv w:val="1"/>
      <w:marLeft w:val="0"/>
      <w:marRight w:val="0"/>
      <w:marTop w:val="0"/>
      <w:marBottom w:val="0"/>
      <w:divBdr>
        <w:top w:val="none" w:sz="0" w:space="0" w:color="auto"/>
        <w:left w:val="none" w:sz="0" w:space="0" w:color="auto"/>
        <w:bottom w:val="none" w:sz="0" w:space="0" w:color="auto"/>
        <w:right w:val="none" w:sz="0" w:space="0" w:color="auto"/>
      </w:divBdr>
    </w:div>
    <w:div w:id="1245989936">
      <w:bodyDiv w:val="1"/>
      <w:marLeft w:val="0"/>
      <w:marRight w:val="0"/>
      <w:marTop w:val="0"/>
      <w:marBottom w:val="0"/>
      <w:divBdr>
        <w:top w:val="none" w:sz="0" w:space="0" w:color="auto"/>
        <w:left w:val="none" w:sz="0" w:space="0" w:color="auto"/>
        <w:bottom w:val="none" w:sz="0" w:space="0" w:color="auto"/>
        <w:right w:val="none" w:sz="0" w:space="0" w:color="auto"/>
      </w:divBdr>
      <w:divsChild>
        <w:div w:id="1786119297">
          <w:marLeft w:val="0"/>
          <w:marRight w:val="0"/>
          <w:marTop w:val="0"/>
          <w:marBottom w:val="0"/>
          <w:divBdr>
            <w:top w:val="none" w:sz="0" w:space="0" w:color="auto"/>
            <w:left w:val="none" w:sz="0" w:space="0" w:color="auto"/>
            <w:bottom w:val="none" w:sz="0" w:space="0" w:color="auto"/>
            <w:right w:val="none" w:sz="0" w:space="0" w:color="auto"/>
          </w:divBdr>
          <w:divsChild>
            <w:div w:id="1742602473">
              <w:marLeft w:val="0"/>
              <w:marRight w:val="0"/>
              <w:marTop w:val="0"/>
              <w:marBottom w:val="0"/>
              <w:divBdr>
                <w:top w:val="none" w:sz="0" w:space="0" w:color="auto"/>
                <w:left w:val="none" w:sz="0" w:space="0" w:color="auto"/>
                <w:bottom w:val="none" w:sz="0" w:space="0" w:color="auto"/>
                <w:right w:val="none" w:sz="0" w:space="0" w:color="auto"/>
              </w:divBdr>
              <w:divsChild>
                <w:div w:id="1253932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8567373">
      <w:bodyDiv w:val="1"/>
      <w:marLeft w:val="0"/>
      <w:marRight w:val="0"/>
      <w:marTop w:val="0"/>
      <w:marBottom w:val="0"/>
      <w:divBdr>
        <w:top w:val="none" w:sz="0" w:space="0" w:color="auto"/>
        <w:left w:val="none" w:sz="0" w:space="0" w:color="auto"/>
        <w:bottom w:val="none" w:sz="0" w:space="0" w:color="auto"/>
        <w:right w:val="none" w:sz="0" w:space="0" w:color="auto"/>
      </w:divBdr>
      <w:divsChild>
        <w:div w:id="243033043">
          <w:marLeft w:val="0"/>
          <w:marRight w:val="0"/>
          <w:marTop w:val="0"/>
          <w:marBottom w:val="0"/>
          <w:divBdr>
            <w:top w:val="none" w:sz="0" w:space="0" w:color="auto"/>
            <w:left w:val="none" w:sz="0" w:space="0" w:color="auto"/>
            <w:bottom w:val="none" w:sz="0" w:space="0" w:color="auto"/>
            <w:right w:val="none" w:sz="0" w:space="0" w:color="auto"/>
          </w:divBdr>
          <w:divsChild>
            <w:div w:id="316808598">
              <w:marLeft w:val="0"/>
              <w:marRight w:val="0"/>
              <w:marTop w:val="0"/>
              <w:marBottom w:val="0"/>
              <w:divBdr>
                <w:top w:val="none" w:sz="0" w:space="0" w:color="auto"/>
                <w:left w:val="none" w:sz="0" w:space="0" w:color="auto"/>
                <w:bottom w:val="none" w:sz="0" w:space="0" w:color="auto"/>
                <w:right w:val="none" w:sz="0" w:space="0" w:color="auto"/>
              </w:divBdr>
              <w:divsChild>
                <w:div w:id="809052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6219118">
      <w:bodyDiv w:val="1"/>
      <w:marLeft w:val="0"/>
      <w:marRight w:val="0"/>
      <w:marTop w:val="0"/>
      <w:marBottom w:val="0"/>
      <w:divBdr>
        <w:top w:val="none" w:sz="0" w:space="0" w:color="auto"/>
        <w:left w:val="none" w:sz="0" w:space="0" w:color="auto"/>
        <w:bottom w:val="none" w:sz="0" w:space="0" w:color="auto"/>
        <w:right w:val="none" w:sz="0" w:space="0" w:color="auto"/>
      </w:divBdr>
      <w:divsChild>
        <w:div w:id="1889369679">
          <w:marLeft w:val="0"/>
          <w:marRight w:val="0"/>
          <w:marTop w:val="0"/>
          <w:marBottom w:val="0"/>
          <w:divBdr>
            <w:top w:val="single" w:sz="2" w:space="0" w:color="auto"/>
            <w:left w:val="single" w:sz="2" w:space="0" w:color="auto"/>
            <w:bottom w:val="single" w:sz="6" w:space="0" w:color="auto"/>
            <w:right w:val="single" w:sz="2" w:space="0" w:color="auto"/>
          </w:divBdr>
          <w:divsChild>
            <w:div w:id="905142532">
              <w:marLeft w:val="0"/>
              <w:marRight w:val="0"/>
              <w:marTop w:val="100"/>
              <w:marBottom w:val="100"/>
              <w:divBdr>
                <w:top w:val="single" w:sz="2" w:space="0" w:color="D9D9E3"/>
                <w:left w:val="single" w:sz="2" w:space="0" w:color="D9D9E3"/>
                <w:bottom w:val="single" w:sz="2" w:space="0" w:color="D9D9E3"/>
                <w:right w:val="single" w:sz="2" w:space="0" w:color="D9D9E3"/>
              </w:divBdr>
              <w:divsChild>
                <w:div w:id="1713075516">
                  <w:marLeft w:val="0"/>
                  <w:marRight w:val="0"/>
                  <w:marTop w:val="0"/>
                  <w:marBottom w:val="0"/>
                  <w:divBdr>
                    <w:top w:val="single" w:sz="2" w:space="0" w:color="D9D9E3"/>
                    <w:left w:val="single" w:sz="2" w:space="0" w:color="D9D9E3"/>
                    <w:bottom w:val="single" w:sz="2" w:space="0" w:color="D9D9E3"/>
                    <w:right w:val="single" w:sz="2" w:space="0" w:color="D9D9E3"/>
                  </w:divBdr>
                  <w:divsChild>
                    <w:div w:id="320353696">
                      <w:marLeft w:val="0"/>
                      <w:marRight w:val="0"/>
                      <w:marTop w:val="0"/>
                      <w:marBottom w:val="0"/>
                      <w:divBdr>
                        <w:top w:val="single" w:sz="2" w:space="0" w:color="D9D9E3"/>
                        <w:left w:val="single" w:sz="2" w:space="0" w:color="D9D9E3"/>
                        <w:bottom w:val="single" w:sz="2" w:space="0" w:color="D9D9E3"/>
                        <w:right w:val="single" w:sz="2" w:space="0" w:color="D9D9E3"/>
                      </w:divBdr>
                      <w:divsChild>
                        <w:div w:id="17763171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90870196">
          <w:marLeft w:val="0"/>
          <w:marRight w:val="0"/>
          <w:marTop w:val="0"/>
          <w:marBottom w:val="0"/>
          <w:divBdr>
            <w:top w:val="single" w:sz="2" w:space="0" w:color="auto"/>
            <w:left w:val="single" w:sz="2" w:space="0" w:color="auto"/>
            <w:bottom w:val="single" w:sz="6" w:space="0" w:color="auto"/>
            <w:right w:val="single" w:sz="2" w:space="0" w:color="auto"/>
          </w:divBdr>
          <w:divsChild>
            <w:div w:id="132531162">
              <w:marLeft w:val="0"/>
              <w:marRight w:val="0"/>
              <w:marTop w:val="100"/>
              <w:marBottom w:val="100"/>
              <w:divBdr>
                <w:top w:val="single" w:sz="2" w:space="0" w:color="D9D9E3"/>
                <w:left w:val="single" w:sz="2" w:space="0" w:color="D9D9E3"/>
                <w:bottom w:val="single" w:sz="2" w:space="0" w:color="D9D9E3"/>
                <w:right w:val="single" w:sz="2" w:space="0" w:color="D9D9E3"/>
              </w:divBdr>
              <w:divsChild>
                <w:div w:id="2110463956">
                  <w:marLeft w:val="0"/>
                  <w:marRight w:val="0"/>
                  <w:marTop w:val="0"/>
                  <w:marBottom w:val="0"/>
                  <w:divBdr>
                    <w:top w:val="single" w:sz="2" w:space="0" w:color="D9D9E3"/>
                    <w:left w:val="single" w:sz="2" w:space="0" w:color="D9D9E3"/>
                    <w:bottom w:val="single" w:sz="2" w:space="0" w:color="D9D9E3"/>
                    <w:right w:val="single" w:sz="2" w:space="0" w:color="D9D9E3"/>
                  </w:divBdr>
                  <w:divsChild>
                    <w:div w:id="748888176">
                      <w:marLeft w:val="0"/>
                      <w:marRight w:val="0"/>
                      <w:marTop w:val="0"/>
                      <w:marBottom w:val="0"/>
                      <w:divBdr>
                        <w:top w:val="single" w:sz="2" w:space="0" w:color="D9D9E3"/>
                        <w:left w:val="single" w:sz="2" w:space="0" w:color="D9D9E3"/>
                        <w:bottom w:val="single" w:sz="2" w:space="0" w:color="D9D9E3"/>
                        <w:right w:val="single" w:sz="2" w:space="0" w:color="D9D9E3"/>
                      </w:divBdr>
                      <w:divsChild>
                        <w:div w:id="1516729847">
                          <w:marLeft w:val="0"/>
                          <w:marRight w:val="0"/>
                          <w:marTop w:val="0"/>
                          <w:marBottom w:val="0"/>
                          <w:divBdr>
                            <w:top w:val="single" w:sz="2" w:space="0" w:color="D9D9E3"/>
                            <w:left w:val="single" w:sz="2" w:space="0" w:color="D9D9E3"/>
                            <w:bottom w:val="single" w:sz="2" w:space="0" w:color="D9D9E3"/>
                            <w:right w:val="single" w:sz="2" w:space="0" w:color="D9D9E3"/>
                          </w:divBdr>
                          <w:divsChild>
                            <w:div w:id="13254702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56888222">
      <w:bodyDiv w:val="1"/>
      <w:marLeft w:val="0"/>
      <w:marRight w:val="0"/>
      <w:marTop w:val="0"/>
      <w:marBottom w:val="0"/>
      <w:divBdr>
        <w:top w:val="none" w:sz="0" w:space="0" w:color="auto"/>
        <w:left w:val="none" w:sz="0" w:space="0" w:color="auto"/>
        <w:bottom w:val="none" w:sz="0" w:space="0" w:color="auto"/>
        <w:right w:val="none" w:sz="0" w:space="0" w:color="auto"/>
      </w:divBdr>
      <w:divsChild>
        <w:div w:id="1575120683">
          <w:marLeft w:val="0"/>
          <w:marRight w:val="0"/>
          <w:marTop w:val="0"/>
          <w:marBottom w:val="0"/>
          <w:divBdr>
            <w:top w:val="none" w:sz="0" w:space="0" w:color="auto"/>
            <w:left w:val="none" w:sz="0" w:space="0" w:color="auto"/>
            <w:bottom w:val="none" w:sz="0" w:space="0" w:color="auto"/>
            <w:right w:val="none" w:sz="0" w:space="0" w:color="auto"/>
          </w:divBdr>
          <w:divsChild>
            <w:div w:id="1209344125">
              <w:marLeft w:val="0"/>
              <w:marRight w:val="0"/>
              <w:marTop w:val="0"/>
              <w:marBottom w:val="0"/>
              <w:divBdr>
                <w:top w:val="none" w:sz="0" w:space="0" w:color="auto"/>
                <w:left w:val="none" w:sz="0" w:space="0" w:color="auto"/>
                <w:bottom w:val="none" w:sz="0" w:space="0" w:color="auto"/>
                <w:right w:val="none" w:sz="0" w:space="0" w:color="auto"/>
              </w:divBdr>
              <w:divsChild>
                <w:div w:id="304238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4087921">
      <w:bodyDiv w:val="1"/>
      <w:marLeft w:val="0"/>
      <w:marRight w:val="0"/>
      <w:marTop w:val="0"/>
      <w:marBottom w:val="0"/>
      <w:divBdr>
        <w:top w:val="none" w:sz="0" w:space="0" w:color="auto"/>
        <w:left w:val="none" w:sz="0" w:space="0" w:color="auto"/>
        <w:bottom w:val="none" w:sz="0" w:space="0" w:color="auto"/>
        <w:right w:val="none" w:sz="0" w:space="0" w:color="auto"/>
      </w:divBdr>
      <w:divsChild>
        <w:div w:id="1989095547">
          <w:marLeft w:val="0"/>
          <w:marRight w:val="0"/>
          <w:marTop w:val="0"/>
          <w:marBottom w:val="0"/>
          <w:divBdr>
            <w:top w:val="none" w:sz="0" w:space="0" w:color="auto"/>
            <w:left w:val="none" w:sz="0" w:space="0" w:color="auto"/>
            <w:bottom w:val="none" w:sz="0" w:space="0" w:color="auto"/>
            <w:right w:val="none" w:sz="0" w:space="0" w:color="auto"/>
          </w:divBdr>
          <w:divsChild>
            <w:div w:id="439296489">
              <w:marLeft w:val="0"/>
              <w:marRight w:val="0"/>
              <w:marTop w:val="0"/>
              <w:marBottom w:val="0"/>
              <w:divBdr>
                <w:top w:val="none" w:sz="0" w:space="0" w:color="auto"/>
                <w:left w:val="none" w:sz="0" w:space="0" w:color="auto"/>
                <w:bottom w:val="none" w:sz="0" w:space="0" w:color="auto"/>
                <w:right w:val="none" w:sz="0" w:space="0" w:color="auto"/>
              </w:divBdr>
              <w:divsChild>
                <w:div w:id="1330064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4016012">
      <w:bodyDiv w:val="1"/>
      <w:marLeft w:val="0"/>
      <w:marRight w:val="0"/>
      <w:marTop w:val="0"/>
      <w:marBottom w:val="0"/>
      <w:divBdr>
        <w:top w:val="none" w:sz="0" w:space="0" w:color="auto"/>
        <w:left w:val="none" w:sz="0" w:space="0" w:color="auto"/>
        <w:bottom w:val="none" w:sz="0" w:space="0" w:color="auto"/>
        <w:right w:val="none" w:sz="0" w:space="0" w:color="auto"/>
      </w:divBdr>
      <w:divsChild>
        <w:div w:id="362097656">
          <w:marLeft w:val="0"/>
          <w:marRight w:val="0"/>
          <w:marTop w:val="0"/>
          <w:marBottom w:val="0"/>
          <w:divBdr>
            <w:top w:val="none" w:sz="0" w:space="0" w:color="auto"/>
            <w:left w:val="none" w:sz="0" w:space="0" w:color="auto"/>
            <w:bottom w:val="none" w:sz="0" w:space="0" w:color="auto"/>
            <w:right w:val="none" w:sz="0" w:space="0" w:color="auto"/>
          </w:divBdr>
          <w:divsChild>
            <w:div w:id="1850949267">
              <w:marLeft w:val="0"/>
              <w:marRight w:val="0"/>
              <w:marTop w:val="0"/>
              <w:marBottom w:val="0"/>
              <w:divBdr>
                <w:top w:val="none" w:sz="0" w:space="0" w:color="auto"/>
                <w:left w:val="none" w:sz="0" w:space="0" w:color="auto"/>
                <w:bottom w:val="none" w:sz="0" w:space="0" w:color="auto"/>
                <w:right w:val="none" w:sz="0" w:space="0" w:color="auto"/>
              </w:divBdr>
              <w:divsChild>
                <w:div w:id="1743599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8254495">
      <w:bodyDiv w:val="1"/>
      <w:marLeft w:val="0"/>
      <w:marRight w:val="0"/>
      <w:marTop w:val="0"/>
      <w:marBottom w:val="0"/>
      <w:divBdr>
        <w:top w:val="none" w:sz="0" w:space="0" w:color="auto"/>
        <w:left w:val="none" w:sz="0" w:space="0" w:color="auto"/>
        <w:bottom w:val="none" w:sz="0" w:space="0" w:color="auto"/>
        <w:right w:val="none" w:sz="0" w:space="0" w:color="auto"/>
      </w:divBdr>
      <w:divsChild>
        <w:div w:id="1842312590">
          <w:marLeft w:val="0"/>
          <w:marRight w:val="0"/>
          <w:marTop w:val="0"/>
          <w:marBottom w:val="0"/>
          <w:divBdr>
            <w:top w:val="none" w:sz="0" w:space="0" w:color="auto"/>
            <w:left w:val="none" w:sz="0" w:space="0" w:color="auto"/>
            <w:bottom w:val="none" w:sz="0" w:space="0" w:color="auto"/>
            <w:right w:val="none" w:sz="0" w:space="0" w:color="auto"/>
          </w:divBdr>
          <w:divsChild>
            <w:div w:id="233010634">
              <w:marLeft w:val="0"/>
              <w:marRight w:val="0"/>
              <w:marTop w:val="0"/>
              <w:marBottom w:val="0"/>
              <w:divBdr>
                <w:top w:val="none" w:sz="0" w:space="0" w:color="auto"/>
                <w:left w:val="none" w:sz="0" w:space="0" w:color="auto"/>
                <w:bottom w:val="none" w:sz="0" w:space="0" w:color="auto"/>
                <w:right w:val="none" w:sz="0" w:space="0" w:color="auto"/>
              </w:divBdr>
              <w:divsChild>
                <w:div w:id="1351687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802589">
      <w:bodyDiv w:val="1"/>
      <w:marLeft w:val="0"/>
      <w:marRight w:val="0"/>
      <w:marTop w:val="0"/>
      <w:marBottom w:val="0"/>
      <w:divBdr>
        <w:top w:val="none" w:sz="0" w:space="0" w:color="auto"/>
        <w:left w:val="none" w:sz="0" w:space="0" w:color="auto"/>
        <w:bottom w:val="none" w:sz="0" w:space="0" w:color="auto"/>
        <w:right w:val="none" w:sz="0" w:space="0" w:color="auto"/>
      </w:divBdr>
      <w:divsChild>
        <w:div w:id="311565998">
          <w:marLeft w:val="0"/>
          <w:marRight w:val="0"/>
          <w:marTop w:val="0"/>
          <w:marBottom w:val="0"/>
          <w:divBdr>
            <w:top w:val="none" w:sz="0" w:space="0" w:color="auto"/>
            <w:left w:val="none" w:sz="0" w:space="0" w:color="auto"/>
            <w:bottom w:val="none" w:sz="0" w:space="0" w:color="auto"/>
            <w:right w:val="none" w:sz="0" w:space="0" w:color="auto"/>
          </w:divBdr>
          <w:divsChild>
            <w:div w:id="1340624625">
              <w:marLeft w:val="0"/>
              <w:marRight w:val="0"/>
              <w:marTop w:val="0"/>
              <w:marBottom w:val="0"/>
              <w:divBdr>
                <w:top w:val="none" w:sz="0" w:space="0" w:color="auto"/>
                <w:left w:val="none" w:sz="0" w:space="0" w:color="auto"/>
                <w:bottom w:val="none" w:sz="0" w:space="0" w:color="auto"/>
                <w:right w:val="none" w:sz="0" w:space="0" w:color="auto"/>
              </w:divBdr>
              <w:divsChild>
                <w:div w:id="1709451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9808396">
      <w:bodyDiv w:val="1"/>
      <w:marLeft w:val="0"/>
      <w:marRight w:val="0"/>
      <w:marTop w:val="0"/>
      <w:marBottom w:val="0"/>
      <w:divBdr>
        <w:top w:val="none" w:sz="0" w:space="0" w:color="auto"/>
        <w:left w:val="none" w:sz="0" w:space="0" w:color="auto"/>
        <w:bottom w:val="none" w:sz="0" w:space="0" w:color="auto"/>
        <w:right w:val="none" w:sz="0" w:space="0" w:color="auto"/>
      </w:divBdr>
      <w:divsChild>
        <w:div w:id="1073970491">
          <w:marLeft w:val="0"/>
          <w:marRight w:val="0"/>
          <w:marTop w:val="0"/>
          <w:marBottom w:val="0"/>
          <w:divBdr>
            <w:top w:val="none" w:sz="0" w:space="0" w:color="auto"/>
            <w:left w:val="none" w:sz="0" w:space="0" w:color="auto"/>
            <w:bottom w:val="none" w:sz="0" w:space="0" w:color="auto"/>
            <w:right w:val="none" w:sz="0" w:space="0" w:color="auto"/>
          </w:divBdr>
          <w:divsChild>
            <w:div w:id="1615870198">
              <w:marLeft w:val="0"/>
              <w:marRight w:val="0"/>
              <w:marTop w:val="0"/>
              <w:marBottom w:val="0"/>
              <w:divBdr>
                <w:top w:val="none" w:sz="0" w:space="0" w:color="auto"/>
                <w:left w:val="none" w:sz="0" w:space="0" w:color="auto"/>
                <w:bottom w:val="none" w:sz="0" w:space="0" w:color="auto"/>
                <w:right w:val="none" w:sz="0" w:space="0" w:color="auto"/>
              </w:divBdr>
              <w:divsChild>
                <w:div w:id="2128036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doi.org/10.1146/annurev.clinpsy.1.102803.143938" TargetMode="External"/><Relationship Id="rId18" Type="http://schemas.openxmlformats.org/officeDocument/2006/relationships/hyperlink" Target="https://www.ncbi.nlm.nih.gov/pmc/articles/PMC6291842/" TargetMode="External"/><Relationship Id="rId3" Type="http://schemas.openxmlformats.org/officeDocument/2006/relationships/styles" Target="styles.xml"/><Relationship Id="rId21" Type="http://schemas.openxmlformats.org/officeDocument/2006/relationships/image" Target="media/image2.png"/><Relationship Id="rId7" Type="http://schemas.openxmlformats.org/officeDocument/2006/relationships/endnotes" Target="endnotes.xml"/><Relationship Id="rId12" Type="http://schemas.openxmlformats.org/officeDocument/2006/relationships/hyperlink" Target="https://doi.org/10.1016/S0193-953X(05)70007-1" TargetMode="External"/><Relationship Id="rId17" Type="http://schemas.openxmlformats.org/officeDocument/2006/relationships/hyperlink" Target="https://www.ncbi.nlm.nih.gov/books/NBK222274/"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onlinelibrary.wiley.com/doi/10.1034/j.1600-0447.2003.00204.x" TargetMode="External"/><Relationship Id="rId20"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38/sj.mp.4001949"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07/s10903-017-0644-4" TargetMode="External"/><Relationship Id="rId23" Type="http://schemas.openxmlformats.org/officeDocument/2006/relationships/header" Target="header1.xml"/><Relationship Id="rId10" Type="http://schemas.openxmlformats.org/officeDocument/2006/relationships/hyperlink" Target="https://doi.org/10.1192/bjp.177.6.486" TargetMode="External"/><Relationship Id="rId19" Type="http://schemas.openxmlformats.org/officeDocument/2006/relationships/hyperlink" Target="https://doi.org/10.1146/annurev-publhealth-040218-043750" TargetMode="External"/><Relationship Id="rId4" Type="http://schemas.openxmlformats.org/officeDocument/2006/relationships/settings" Target="settings.xml"/><Relationship Id="rId9" Type="http://schemas.openxmlformats.org/officeDocument/2006/relationships/hyperlink" Target="https://www.who.int/news-room/fact-sheets/detail/depression" TargetMode="External"/><Relationship Id="rId14" Type="http://schemas.openxmlformats.org/officeDocument/2006/relationships/hyperlink" Target="https://doi.org/10.1503/jpn.150205" TargetMode="External"/><Relationship Id="rId22"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Reported</a:t>
            </a:r>
            <a:r>
              <a:rPr lang="en-GB" baseline="0"/>
              <a:t> levels of depression in males and females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Males</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c:f>
              <c:numCache>
                <c:formatCode>General</c:formatCode>
                <c:ptCount val="1"/>
              </c:numCache>
            </c:numRef>
          </c:cat>
          <c:val>
            <c:numRef>
              <c:f>Sheet1!$B$2</c:f>
              <c:numCache>
                <c:formatCode>General</c:formatCode>
                <c:ptCount val="1"/>
                <c:pt idx="0">
                  <c:v>6.61</c:v>
                </c:pt>
              </c:numCache>
            </c:numRef>
          </c:val>
          <c:extLst>
            <c:ext xmlns:c16="http://schemas.microsoft.com/office/drawing/2014/chart" uri="{C3380CC4-5D6E-409C-BE32-E72D297353CC}">
              <c16:uniqueId val="{00000000-F7A4-EA4F-A7F2-E60A0B0FBC35}"/>
            </c:ext>
          </c:extLst>
        </c:ser>
        <c:ser>
          <c:idx val="1"/>
          <c:order val="1"/>
          <c:tx>
            <c:strRef>
              <c:f>Sheet1!$C$1</c:f>
              <c:strCache>
                <c:ptCount val="1"/>
                <c:pt idx="0">
                  <c:v>Females</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c:f>
              <c:numCache>
                <c:formatCode>General</c:formatCode>
                <c:ptCount val="1"/>
              </c:numCache>
            </c:numRef>
          </c:cat>
          <c:val>
            <c:numRef>
              <c:f>Sheet1!$C$2</c:f>
              <c:numCache>
                <c:formatCode>General</c:formatCode>
                <c:ptCount val="1"/>
                <c:pt idx="0">
                  <c:v>10.42</c:v>
                </c:pt>
              </c:numCache>
            </c:numRef>
          </c:val>
          <c:extLst>
            <c:ext xmlns:c16="http://schemas.microsoft.com/office/drawing/2014/chart" uri="{C3380CC4-5D6E-409C-BE32-E72D297353CC}">
              <c16:uniqueId val="{00000001-F7A4-EA4F-A7F2-E60A0B0FBC35}"/>
            </c:ext>
          </c:extLst>
        </c:ser>
        <c:dLbls>
          <c:dLblPos val="outEnd"/>
          <c:showLegendKey val="0"/>
          <c:showVal val="1"/>
          <c:showCatName val="0"/>
          <c:showSerName val="0"/>
          <c:showPercent val="0"/>
          <c:showBubbleSize val="0"/>
        </c:dLbls>
        <c:gapWidth val="219"/>
        <c:overlap val="-27"/>
        <c:axId val="1928547247"/>
        <c:axId val="1928540591"/>
      </c:barChart>
      <c:catAx>
        <c:axId val="192854724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Gender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8540591"/>
        <c:crosses val="autoZero"/>
        <c:auto val="1"/>
        <c:lblAlgn val="ctr"/>
        <c:lblOffset val="100"/>
        <c:noMultiLvlLbl val="0"/>
      </c:catAx>
      <c:valAx>
        <c:axId val="1928540591"/>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Average Level of Depression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854724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E19E90-A373-6D40-905E-A7578CFDA5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187</TotalTime>
  <Pages>11</Pages>
  <Words>2417</Words>
  <Characters>13780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Paddy Irakiza (2222099)</dc:creator>
  <cp:keywords/>
  <dc:description/>
  <cp:lastModifiedBy>Paddy Irakiza (2222099)</cp:lastModifiedBy>
  <cp:revision>4</cp:revision>
  <dcterms:created xsi:type="dcterms:W3CDTF">2023-03-06T21:56:00Z</dcterms:created>
  <dcterms:modified xsi:type="dcterms:W3CDTF">2023-03-27T22:47:00Z</dcterms:modified>
</cp:coreProperties>
</file>