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F8E2" w14:textId="77777777" w:rsidR="007F7A96" w:rsidRDefault="007F7A96" w:rsidP="007F7A96"/>
    <w:p w14:paraId="2E2ADF01" w14:textId="77777777" w:rsidR="007F7A96" w:rsidRDefault="007F7A96" w:rsidP="007F7A96">
      <w:pPr>
        <w:rPr>
          <w:b/>
          <w:sz w:val="40"/>
          <w:szCs w:val="40"/>
        </w:rPr>
      </w:pPr>
      <w:r w:rsidRPr="00BE1F19">
        <w:rPr>
          <w:b/>
          <w:sz w:val="40"/>
          <w:szCs w:val="40"/>
        </w:rPr>
        <w:t>Does the required skill set of a Food &amp; Beverage employee change, Beverage employee change, based on the type of business and the type of service that the food and beverage operation utilizes</w:t>
      </w:r>
      <w:r>
        <w:rPr>
          <w:b/>
          <w:sz w:val="40"/>
          <w:szCs w:val="40"/>
        </w:rPr>
        <w:t>?</w:t>
      </w:r>
    </w:p>
    <w:p w14:paraId="35B854B1" w14:textId="458700C7" w:rsidR="007F7A96" w:rsidRDefault="00270C1D" w:rsidP="00270C1D">
      <w:pPr>
        <w:tabs>
          <w:tab w:val="left" w:pos="1569"/>
        </w:tabs>
        <w:rPr>
          <w:b/>
          <w:sz w:val="40"/>
          <w:szCs w:val="40"/>
        </w:rPr>
      </w:pPr>
      <w:r>
        <w:rPr>
          <w:b/>
          <w:sz w:val="40"/>
          <w:szCs w:val="40"/>
        </w:rPr>
        <w:tab/>
      </w:r>
    </w:p>
    <w:p w14:paraId="7B95DA52" w14:textId="77777777" w:rsidR="007F7A96" w:rsidRDefault="007F7A96" w:rsidP="007F7A96">
      <w:pPr>
        <w:rPr>
          <w:b/>
          <w:sz w:val="40"/>
          <w:szCs w:val="40"/>
        </w:rPr>
      </w:pPr>
    </w:p>
    <w:p w14:paraId="3EE57BB1" w14:textId="77777777" w:rsidR="007F7A96" w:rsidRDefault="007F7A96" w:rsidP="007F7A96">
      <w:pPr>
        <w:rPr>
          <w:b/>
          <w:sz w:val="40"/>
          <w:szCs w:val="40"/>
        </w:rPr>
      </w:pPr>
    </w:p>
    <w:p w14:paraId="04C7118B" w14:textId="77777777" w:rsidR="007F7A96" w:rsidRDefault="007F7A96" w:rsidP="007F7A96">
      <w:pPr>
        <w:rPr>
          <w:b/>
          <w:sz w:val="40"/>
          <w:szCs w:val="40"/>
        </w:rPr>
      </w:pPr>
    </w:p>
    <w:p w14:paraId="63F8A59C" w14:textId="77777777" w:rsidR="007F7A96" w:rsidRDefault="007F7A96" w:rsidP="007F7A96">
      <w:pPr>
        <w:rPr>
          <w:b/>
          <w:sz w:val="40"/>
          <w:szCs w:val="40"/>
        </w:rPr>
      </w:pPr>
    </w:p>
    <w:p w14:paraId="061AADCC" w14:textId="77777777" w:rsidR="007F7A96" w:rsidRDefault="007F7A96" w:rsidP="007F7A96">
      <w:pPr>
        <w:rPr>
          <w:b/>
          <w:sz w:val="40"/>
          <w:szCs w:val="40"/>
        </w:rPr>
      </w:pPr>
    </w:p>
    <w:p w14:paraId="488A12E5" w14:textId="77777777" w:rsidR="007F7A96" w:rsidRDefault="007F7A96" w:rsidP="007F7A96">
      <w:pPr>
        <w:rPr>
          <w:b/>
          <w:sz w:val="40"/>
          <w:szCs w:val="40"/>
        </w:rPr>
      </w:pPr>
    </w:p>
    <w:p w14:paraId="0F254378" w14:textId="0F90FA40" w:rsidR="007F7A96" w:rsidRDefault="00CB68CB" w:rsidP="007F7A96">
      <w:pPr>
        <w:rPr>
          <w:b/>
          <w:bCs/>
          <w:sz w:val="40"/>
          <w:szCs w:val="40"/>
        </w:rPr>
      </w:pPr>
      <w:r>
        <w:rPr>
          <w:b/>
          <w:bCs/>
          <w:sz w:val="40"/>
          <w:szCs w:val="40"/>
        </w:rPr>
        <w:t xml:space="preserve">             </w:t>
      </w:r>
      <w:r w:rsidR="007F7A96">
        <w:rPr>
          <w:b/>
          <w:bCs/>
          <w:sz w:val="40"/>
          <w:szCs w:val="40"/>
        </w:rPr>
        <w:t xml:space="preserve">Student Name: </w:t>
      </w:r>
      <w:r>
        <w:rPr>
          <w:b/>
          <w:bCs/>
          <w:sz w:val="40"/>
          <w:szCs w:val="40"/>
        </w:rPr>
        <w:t>Sakiba Islam</w:t>
      </w:r>
    </w:p>
    <w:p w14:paraId="239A125C" w14:textId="2C61819E" w:rsidR="007F7A96" w:rsidRDefault="00270C1D" w:rsidP="007F7A96">
      <w:pPr>
        <w:rPr>
          <w:b/>
          <w:bCs/>
          <w:sz w:val="40"/>
          <w:szCs w:val="40"/>
        </w:rPr>
      </w:pPr>
      <w:r>
        <w:rPr>
          <w:b/>
          <w:bCs/>
          <w:sz w:val="40"/>
          <w:szCs w:val="40"/>
        </w:rPr>
        <w:t xml:space="preserve">             </w:t>
      </w:r>
      <w:r w:rsidR="00CB68CB">
        <w:rPr>
          <w:b/>
          <w:bCs/>
          <w:sz w:val="40"/>
          <w:szCs w:val="40"/>
        </w:rPr>
        <w:t>Student number: 2210233</w:t>
      </w:r>
    </w:p>
    <w:p w14:paraId="68BF1D00" w14:textId="479A20D9" w:rsidR="007F7A96" w:rsidRDefault="00270C1D" w:rsidP="007F7A96">
      <w:pPr>
        <w:jc w:val="center"/>
        <w:rPr>
          <w:b/>
          <w:bCs/>
          <w:sz w:val="40"/>
          <w:szCs w:val="40"/>
        </w:rPr>
      </w:pPr>
      <w:r>
        <w:rPr>
          <w:b/>
          <w:bCs/>
          <w:sz w:val="40"/>
          <w:szCs w:val="40"/>
        </w:rPr>
        <w:t xml:space="preserve">    </w:t>
      </w:r>
      <w:r w:rsidR="007F7A96">
        <w:rPr>
          <w:b/>
          <w:bCs/>
          <w:sz w:val="40"/>
          <w:szCs w:val="40"/>
        </w:rPr>
        <w:t>Module name: Food &amp; Beverage Operations BMIH4002</w:t>
      </w:r>
    </w:p>
    <w:p w14:paraId="06C87114" w14:textId="169810E9" w:rsidR="007F7A96" w:rsidRDefault="00270C1D" w:rsidP="007F7A96">
      <w:r>
        <w:rPr>
          <w:b/>
          <w:bCs/>
          <w:sz w:val="40"/>
          <w:szCs w:val="40"/>
        </w:rPr>
        <w:t xml:space="preserve">             </w:t>
      </w:r>
      <w:r w:rsidR="007F7A96">
        <w:rPr>
          <w:b/>
          <w:bCs/>
          <w:sz w:val="40"/>
          <w:szCs w:val="40"/>
        </w:rPr>
        <w:t>Name of lecturer: Rohan Dubrey</w:t>
      </w:r>
    </w:p>
    <w:p w14:paraId="52A6CB34" w14:textId="04A4826E" w:rsidR="007F7A96" w:rsidRPr="006122CE" w:rsidRDefault="007F7A96" w:rsidP="007F7A96">
      <w:pPr>
        <w:rPr>
          <w:b/>
          <w:sz w:val="40"/>
          <w:szCs w:val="40"/>
        </w:rPr>
      </w:pPr>
      <w:r>
        <w:rPr>
          <w:b/>
          <w:sz w:val="40"/>
          <w:szCs w:val="40"/>
        </w:rPr>
        <w:t xml:space="preserve">            </w:t>
      </w:r>
      <w:r w:rsidR="00270C1D">
        <w:rPr>
          <w:b/>
          <w:sz w:val="40"/>
          <w:szCs w:val="40"/>
        </w:rPr>
        <w:t xml:space="preserve"> </w:t>
      </w:r>
      <w:r w:rsidRPr="006122CE">
        <w:rPr>
          <w:b/>
          <w:sz w:val="40"/>
          <w:szCs w:val="40"/>
        </w:rPr>
        <w:t>W</w:t>
      </w:r>
      <w:r>
        <w:rPr>
          <w:b/>
          <w:sz w:val="40"/>
          <w:szCs w:val="40"/>
        </w:rPr>
        <w:t>ord count</w:t>
      </w:r>
      <w:r w:rsidR="00CB68CB">
        <w:rPr>
          <w:b/>
          <w:sz w:val="40"/>
          <w:szCs w:val="40"/>
        </w:rPr>
        <w:t xml:space="preserve">: </w:t>
      </w:r>
      <w:r w:rsidR="006D313A">
        <w:rPr>
          <w:b/>
          <w:sz w:val="40"/>
          <w:szCs w:val="40"/>
        </w:rPr>
        <w:t>826</w:t>
      </w:r>
    </w:p>
    <w:p w14:paraId="63CE79E8" w14:textId="77777777" w:rsidR="007F7A96" w:rsidRDefault="007F7A96" w:rsidP="007F7A96"/>
    <w:p w14:paraId="7403C656" w14:textId="77777777" w:rsidR="007F7A96" w:rsidRDefault="007F7A96" w:rsidP="007F7A96">
      <w:pPr>
        <w:rPr>
          <w:b/>
          <w:sz w:val="40"/>
          <w:szCs w:val="40"/>
        </w:rPr>
      </w:pPr>
    </w:p>
    <w:p w14:paraId="54F640A4" w14:textId="77777777" w:rsidR="007F7A96" w:rsidRPr="00BE1F19" w:rsidRDefault="007F7A96" w:rsidP="007F7A96">
      <w:pPr>
        <w:rPr>
          <w:b/>
          <w:sz w:val="40"/>
          <w:szCs w:val="40"/>
        </w:rPr>
      </w:pPr>
    </w:p>
    <w:p w14:paraId="3DB9E83B" w14:textId="77777777" w:rsidR="007F7A96" w:rsidRDefault="007F7A96" w:rsidP="007F7A96">
      <w:pPr>
        <w:ind w:firstLine="720"/>
      </w:pPr>
    </w:p>
    <w:p w14:paraId="200EE21F" w14:textId="77777777" w:rsidR="007F7A96" w:rsidRDefault="007F7A96" w:rsidP="007F7A96"/>
    <w:p w14:paraId="501D25D5" w14:textId="77777777" w:rsidR="005B4D1E" w:rsidRDefault="005B4D1E" w:rsidP="00BC1A27">
      <w:pPr>
        <w:pStyle w:val="Heading2"/>
        <w:spacing w:line="276" w:lineRule="auto"/>
        <w:jc w:val="both"/>
        <w:rPr>
          <w:rFonts w:ascii="Times New Roman" w:hAnsi="Times New Roman" w:cs="Times New Roman"/>
        </w:rPr>
      </w:pPr>
    </w:p>
    <w:p w14:paraId="7B8E639F" w14:textId="77777777" w:rsidR="007F7A96" w:rsidRDefault="007F7A96" w:rsidP="007F7A96"/>
    <w:p w14:paraId="2090C9EB" w14:textId="77777777" w:rsidR="007F7A96" w:rsidRDefault="007F7A96" w:rsidP="007F7A96"/>
    <w:p w14:paraId="6D9F04D3" w14:textId="77777777" w:rsidR="007F7A96" w:rsidRDefault="007F7A96" w:rsidP="007F7A96"/>
    <w:p w14:paraId="0889054C" w14:textId="77777777" w:rsidR="007F7A96" w:rsidRDefault="007F7A96" w:rsidP="007F7A96"/>
    <w:p w14:paraId="0B9CE4CB" w14:textId="77777777" w:rsidR="007F7A96" w:rsidRDefault="007F7A96" w:rsidP="007F7A96"/>
    <w:p w14:paraId="5CCBAAAD" w14:textId="77777777" w:rsidR="007F7A96" w:rsidRPr="007F7A96" w:rsidRDefault="007F7A96" w:rsidP="007F7A96"/>
    <w:sdt>
      <w:sdtPr>
        <w:rPr>
          <w:rFonts w:asciiTheme="minorHAnsi" w:eastAsiaTheme="minorHAnsi" w:hAnsiTheme="minorHAnsi" w:cstheme="minorBidi"/>
          <w:color w:val="auto"/>
          <w:sz w:val="22"/>
          <w:szCs w:val="22"/>
        </w:rPr>
        <w:id w:val="-563494982"/>
        <w:docPartObj>
          <w:docPartGallery w:val="Table of Contents"/>
          <w:docPartUnique/>
        </w:docPartObj>
      </w:sdtPr>
      <w:sdtEndPr>
        <w:rPr>
          <w:b/>
          <w:bCs/>
          <w:noProof/>
        </w:rPr>
      </w:sdtEndPr>
      <w:sdtContent>
        <w:p w14:paraId="31441644" w14:textId="15977A21" w:rsidR="005B4D1E" w:rsidRDefault="005B4D1E">
          <w:pPr>
            <w:pStyle w:val="TOCHeading"/>
          </w:pPr>
          <w:r>
            <w:t>Contents</w:t>
          </w:r>
        </w:p>
        <w:p w14:paraId="73565FA8" w14:textId="1081130F" w:rsidR="005B4D1E" w:rsidRDefault="005B4D1E">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126284347" w:history="1">
            <w:r w:rsidRPr="007D676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_Toc126284347 \h </w:instrText>
            </w:r>
            <w:r>
              <w:rPr>
                <w:noProof/>
                <w:webHidden/>
              </w:rPr>
            </w:r>
            <w:r>
              <w:rPr>
                <w:noProof/>
                <w:webHidden/>
              </w:rPr>
              <w:fldChar w:fldCharType="separate"/>
            </w:r>
            <w:r>
              <w:rPr>
                <w:noProof/>
                <w:webHidden/>
              </w:rPr>
              <w:t>2</w:t>
            </w:r>
            <w:r>
              <w:rPr>
                <w:noProof/>
                <w:webHidden/>
              </w:rPr>
              <w:fldChar w:fldCharType="end"/>
            </w:r>
          </w:hyperlink>
        </w:p>
        <w:p w14:paraId="53A0999B" w14:textId="43B85FB8" w:rsidR="005B4D1E" w:rsidRDefault="00EB1B14">
          <w:pPr>
            <w:pStyle w:val="TOC2"/>
            <w:tabs>
              <w:tab w:val="right" w:leader="dot" w:pos="9350"/>
            </w:tabs>
            <w:rPr>
              <w:rFonts w:eastAsiaTheme="minorEastAsia"/>
              <w:noProof/>
            </w:rPr>
          </w:pPr>
          <w:hyperlink w:anchor="_Toc126284348" w:history="1">
            <w:r w:rsidR="005B4D1E" w:rsidRPr="007D6761">
              <w:rPr>
                <w:rStyle w:val="Hyperlink"/>
                <w:rFonts w:ascii="Times New Roman" w:hAnsi="Times New Roman" w:cs="Times New Roman"/>
                <w:noProof/>
              </w:rPr>
              <w:t>Types of F&amp;B services</w:t>
            </w:r>
            <w:r w:rsidR="005B4D1E">
              <w:rPr>
                <w:noProof/>
                <w:webHidden/>
              </w:rPr>
              <w:tab/>
            </w:r>
            <w:r w:rsidR="005B4D1E">
              <w:rPr>
                <w:noProof/>
                <w:webHidden/>
              </w:rPr>
              <w:fldChar w:fldCharType="begin"/>
            </w:r>
            <w:r w:rsidR="005B4D1E">
              <w:rPr>
                <w:noProof/>
                <w:webHidden/>
              </w:rPr>
              <w:instrText xml:space="preserve"> PAGEREF _Toc126284348 \h </w:instrText>
            </w:r>
            <w:r w:rsidR="005B4D1E">
              <w:rPr>
                <w:noProof/>
                <w:webHidden/>
              </w:rPr>
            </w:r>
            <w:r w:rsidR="005B4D1E">
              <w:rPr>
                <w:noProof/>
                <w:webHidden/>
              </w:rPr>
              <w:fldChar w:fldCharType="separate"/>
            </w:r>
            <w:r w:rsidR="005B4D1E">
              <w:rPr>
                <w:noProof/>
                <w:webHidden/>
              </w:rPr>
              <w:t>2</w:t>
            </w:r>
            <w:r w:rsidR="005B4D1E">
              <w:rPr>
                <w:noProof/>
                <w:webHidden/>
              </w:rPr>
              <w:fldChar w:fldCharType="end"/>
            </w:r>
          </w:hyperlink>
        </w:p>
        <w:p w14:paraId="5331A699" w14:textId="032934FA" w:rsidR="005B4D1E" w:rsidRDefault="00EB1B14">
          <w:pPr>
            <w:pStyle w:val="TOC2"/>
            <w:tabs>
              <w:tab w:val="right" w:leader="dot" w:pos="9350"/>
            </w:tabs>
            <w:rPr>
              <w:rFonts w:eastAsiaTheme="minorEastAsia"/>
              <w:noProof/>
            </w:rPr>
          </w:pPr>
          <w:hyperlink w:anchor="_Toc126284349" w:history="1">
            <w:r w:rsidR="005B4D1E" w:rsidRPr="007D6761">
              <w:rPr>
                <w:rStyle w:val="Hyperlink"/>
                <w:rFonts w:ascii="Times New Roman" w:hAnsi="Times New Roman" w:cs="Times New Roman"/>
                <w:noProof/>
              </w:rPr>
              <w:t>Self Service</w:t>
            </w:r>
            <w:r w:rsidR="005B4D1E">
              <w:rPr>
                <w:noProof/>
                <w:webHidden/>
              </w:rPr>
              <w:tab/>
            </w:r>
            <w:r w:rsidR="005B4D1E">
              <w:rPr>
                <w:noProof/>
                <w:webHidden/>
              </w:rPr>
              <w:fldChar w:fldCharType="begin"/>
            </w:r>
            <w:r w:rsidR="005B4D1E">
              <w:rPr>
                <w:noProof/>
                <w:webHidden/>
              </w:rPr>
              <w:instrText xml:space="preserve"> PAGEREF _Toc126284349 \h </w:instrText>
            </w:r>
            <w:r w:rsidR="005B4D1E">
              <w:rPr>
                <w:noProof/>
                <w:webHidden/>
              </w:rPr>
            </w:r>
            <w:r w:rsidR="005B4D1E">
              <w:rPr>
                <w:noProof/>
                <w:webHidden/>
              </w:rPr>
              <w:fldChar w:fldCharType="separate"/>
            </w:r>
            <w:r w:rsidR="005B4D1E">
              <w:rPr>
                <w:noProof/>
                <w:webHidden/>
              </w:rPr>
              <w:t>2</w:t>
            </w:r>
            <w:r w:rsidR="005B4D1E">
              <w:rPr>
                <w:noProof/>
                <w:webHidden/>
              </w:rPr>
              <w:fldChar w:fldCharType="end"/>
            </w:r>
          </w:hyperlink>
        </w:p>
        <w:p w14:paraId="32D12CE0" w14:textId="686DC404" w:rsidR="005B4D1E" w:rsidRDefault="00EB1B14">
          <w:pPr>
            <w:pStyle w:val="TOC2"/>
            <w:tabs>
              <w:tab w:val="right" w:leader="dot" w:pos="9350"/>
            </w:tabs>
            <w:rPr>
              <w:rFonts w:eastAsiaTheme="minorEastAsia"/>
              <w:noProof/>
            </w:rPr>
          </w:pPr>
          <w:hyperlink w:anchor="_Toc126284350" w:history="1">
            <w:r w:rsidR="005B4D1E" w:rsidRPr="007D6761">
              <w:rPr>
                <w:rStyle w:val="Hyperlink"/>
                <w:rFonts w:ascii="Times New Roman" w:hAnsi="Times New Roman" w:cs="Times New Roman"/>
                <w:noProof/>
              </w:rPr>
              <w:t>Assisted Service</w:t>
            </w:r>
            <w:r w:rsidR="005B4D1E">
              <w:rPr>
                <w:noProof/>
                <w:webHidden/>
              </w:rPr>
              <w:tab/>
            </w:r>
            <w:r w:rsidR="005B4D1E">
              <w:rPr>
                <w:noProof/>
                <w:webHidden/>
              </w:rPr>
              <w:fldChar w:fldCharType="begin"/>
            </w:r>
            <w:r w:rsidR="005B4D1E">
              <w:rPr>
                <w:noProof/>
                <w:webHidden/>
              </w:rPr>
              <w:instrText xml:space="preserve"> PAGEREF _Toc126284350 \h </w:instrText>
            </w:r>
            <w:r w:rsidR="005B4D1E">
              <w:rPr>
                <w:noProof/>
                <w:webHidden/>
              </w:rPr>
            </w:r>
            <w:r w:rsidR="005B4D1E">
              <w:rPr>
                <w:noProof/>
                <w:webHidden/>
              </w:rPr>
              <w:fldChar w:fldCharType="separate"/>
            </w:r>
            <w:r w:rsidR="005B4D1E">
              <w:rPr>
                <w:noProof/>
                <w:webHidden/>
              </w:rPr>
              <w:t>2</w:t>
            </w:r>
            <w:r w:rsidR="005B4D1E">
              <w:rPr>
                <w:noProof/>
                <w:webHidden/>
              </w:rPr>
              <w:fldChar w:fldCharType="end"/>
            </w:r>
          </w:hyperlink>
        </w:p>
        <w:p w14:paraId="1DB3596E" w14:textId="24E6D84E" w:rsidR="005B4D1E" w:rsidRDefault="00EB1B14">
          <w:pPr>
            <w:pStyle w:val="TOC2"/>
            <w:tabs>
              <w:tab w:val="right" w:leader="dot" w:pos="9350"/>
            </w:tabs>
            <w:rPr>
              <w:rFonts w:eastAsiaTheme="minorEastAsia"/>
              <w:noProof/>
            </w:rPr>
          </w:pPr>
          <w:hyperlink w:anchor="_Toc126284351" w:history="1">
            <w:r w:rsidR="005B4D1E" w:rsidRPr="007D6761">
              <w:rPr>
                <w:rStyle w:val="Hyperlink"/>
                <w:rFonts w:ascii="Times New Roman" w:hAnsi="Times New Roman" w:cs="Times New Roman"/>
                <w:noProof/>
              </w:rPr>
              <w:t>Single Point Service</w:t>
            </w:r>
            <w:r w:rsidR="005B4D1E">
              <w:rPr>
                <w:noProof/>
                <w:webHidden/>
              </w:rPr>
              <w:tab/>
            </w:r>
            <w:r w:rsidR="005B4D1E">
              <w:rPr>
                <w:noProof/>
                <w:webHidden/>
              </w:rPr>
              <w:fldChar w:fldCharType="begin"/>
            </w:r>
            <w:r w:rsidR="005B4D1E">
              <w:rPr>
                <w:noProof/>
                <w:webHidden/>
              </w:rPr>
              <w:instrText xml:space="preserve"> PAGEREF _Toc126284351 \h </w:instrText>
            </w:r>
            <w:r w:rsidR="005B4D1E">
              <w:rPr>
                <w:noProof/>
                <w:webHidden/>
              </w:rPr>
            </w:r>
            <w:r w:rsidR="005B4D1E">
              <w:rPr>
                <w:noProof/>
                <w:webHidden/>
              </w:rPr>
              <w:fldChar w:fldCharType="separate"/>
            </w:r>
            <w:r w:rsidR="005B4D1E">
              <w:rPr>
                <w:noProof/>
                <w:webHidden/>
              </w:rPr>
              <w:t>2</w:t>
            </w:r>
            <w:r w:rsidR="005B4D1E">
              <w:rPr>
                <w:noProof/>
                <w:webHidden/>
              </w:rPr>
              <w:fldChar w:fldCharType="end"/>
            </w:r>
          </w:hyperlink>
        </w:p>
        <w:p w14:paraId="047A9274" w14:textId="71A8E2CE" w:rsidR="005B4D1E" w:rsidRDefault="00EB1B14">
          <w:pPr>
            <w:pStyle w:val="TOC2"/>
            <w:tabs>
              <w:tab w:val="right" w:leader="dot" w:pos="9350"/>
            </w:tabs>
            <w:rPr>
              <w:rFonts w:eastAsiaTheme="minorEastAsia"/>
              <w:noProof/>
            </w:rPr>
          </w:pPr>
          <w:hyperlink w:anchor="_Toc126284352" w:history="1">
            <w:r w:rsidR="005B4D1E" w:rsidRPr="007D6761">
              <w:rPr>
                <w:rStyle w:val="Hyperlink"/>
                <w:rFonts w:ascii="Times New Roman" w:hAnsi="Times New Roman" w:cs="Times New Roman"/>
                <w:noProof/>
              </w:rPr>
              <w:t>Room Service</w:t>
            </w:r>
            <w:r w:rsidR="005B4D1E">
              <w:rPr>
                <w:noProof/>
                <w:webHidden/>
              </w:rPr>
              <w:tab/>
            </w:r>
            <w:r w:rsidR="005B4D1E">
              <w:rPr>
                <w:noProof/>
                <w:webHidden/>
              </w:rPr>
              <w:fldChar w:fldCharType="begin"/>
            </w:r>
            <w:r w:rsidR="005B4D1E">
              <w:rPr>
                <w:noProof/>
                <w:webHidden/>
              </w:rPr>
              <w:instrText xml:space="preserve"> PAGEREF _Toc126284352 \h </w:instrText>
            </w:r>
            <w:r w:rsidR="005B4D1E">
              <w:rPr>
                <w:noProof/>
                <w:webHidden/>
              </w:rPr>
            </w:r>
            <w:r w:rsidR="005B4D1E">
              <w:rPr>
                <w:noProof/>
                <w:webHidden/>
              </w:rPr>
              <w:fldChar w:fldCharType="separate"/>
            </w:r>
            <w:r w:rsidR="005B4D1E">
              <w:rPr>
                <w:noProof/>
                <w:webHidden/>
              </w:rPr>
              <w:t>2</w:t>
            </w:r>
            <w:r w:rsidR="005B4D1E">
              <w:rPr>
                <w:noProof/>
                <w:webHidden/>
              </w:rPr>
              <w:fldChar w:fldCharType="end"/>
            </w:r>
          </w:hyperlink>
        </w:p>
        <w:p w14:paraId="6D51162C" w14:textId="29E0D0AD" w:rsidR="005B4D1E" w:rsidRDefault="00EB1B14">
          <w:pPr>
            <w:pStyle w:val="TOC2"/>
            <w:tabs>
              <w:tab w:val="right" w:leader="dot" w:pos="9350"/>
            </w:tabs>
            <w:rPr>
              <w:rFonts w:eastAsiaTheme="minorEastAsia"/>
              <w:noProof/>
            </w:rPr>
          </w:pPr>
          <w:hyperlink w:anchor="_Toc126284353" w:history="1">
            <w:r w:rsidR="005B4D1E" w:rsidRPr="007D6761">
              <w:rPr>
                <w:rStyle w:val="Hyperlink"/>
                <w:rFonts w:ascii="Times New Roman" w:hAnsi="Times New Roman" w:cs="Times New Roman"/>
                <w:noProof/>
              </w:rPr>
              <w:t>The service offered by waiters</w:t>
            </w:r>
            <w:r w:rsidR="005B4D1E">
              <w:rPr>
                <w:noProof/>
                <w:webHidden/>
              </w:rPr>
              <w:tab/>
            </w:r>
            <w:r w:rsidR="005B4D1E">
              <w:rPr>
                <w:noProof/>
                <w:webHidden/>
              </w:rPr>
              <w:fldChar w:fldCharType="begin"/>
            </w:r>
            <w:r w:rsidR="005B4D1E">
              <w:rPr>
                <w:noProof/>
                <w:webHidden/>
              </w:rPr>
              <w:instrText xml:space="preserve"> PAGEREF _Toc126284353 \h </w:instrText>
            </w:r>
            <w:r w:rsidR="005B4D1E">
              <w:rPr>
                <w:noProof/>
                <w:webHidden/>
              </w:rPr>
            </w:r>
            <w:r w:rsidR="005B4D1E">
              <w:rPr>
                <w:noProof/>
                <w:webHidden/>
              </w:rPr>
              <w:fldChar w:fldCharType="separate"/>
            </w:r>
            <w:r w:rsidR="005B4D1E">
              <w:rPr>
                <w:noProof/>
                <w:webHidden/>
              </w:rPr>
              <w:t>3</w:t>
            </w:r>
            <w:r w:rsidR="005B4D1E">
              <w:rPr>
                <w:noProof/>
                <w:webHidden/>
              </w:rPr>
              <w:fldChar w:fldCharType="end"/>
            </w:r>
          </w:hyperlink>
        </w:p>
        <w:p w14:paraId="5ACC925D" w14:textId="3E2CBCD9" w:rsidR="005B4D1E" w:rsidRDefault="00EB1B14">
          <w:pPr>
            <w:pStyle w:val="TOC2"/>
            <w:tabs>
              <w:tab w:val="right" w:leader="dot" w:pos="9350"/>
            </w:tabs>
            <w:rPr>
              <w:rFonts w:eastAsiaTheme="minorEastAsia"/>
              <w:noProof/>
            </w:rPr>
          </w:pPr>
          <w:hyperlink w:anchor="_Toc126284354" w:history="1">
            <w:r w:rsidR="005B4D1E" w:rsidRPr="007D6761">
              <w:rPr>
                <w:rStyle w:val="Hyperlink"/>
                <w:rFonts w:ascii="Times New Roman" w:hAnsi="Times New Roman" w:cs="Times New Roman"/>
                <w:noProof/>
              </w:rPr>
              <w:t>Dining at a buffet table</w:t>
            </w:r>
            <w:r w:rsidR="005B4D1E">
              <w:rPr>
                <w:noProof/>
                <w:webHidden/>
              </w:rPr>
              <w:tab/>
            </w:r>
            <w:r w:rsidR="005B4D1E">
              <w:rPr>
                <w:noProof/>
                <w:webHidden/>
              </w:rPr>
              <w:fldChar w:fldCharType="begin"/>
            </w:r>
            <w:r w:rsidR="005B4D1E">
              <w:rPr>
                <w:noProof/>
                <w:webHidden/>
              </w:rPr>
              <w:instrText xml:space="preserve"> PAGEREF _Toc126284354 \h </w:instrText>
            </w:r>
            <w:r w:rsidR="005B4D1E">
              <w:rPr>
                <w:noProof/>
                <w:webHidden/>
              </w:rPr>
            </w:r>
            <w:r w:rsidR="005B4D1E">
              <w:rPr>
                <w:noProof/>
                <w:webHidden/>
              </w:rPr>
              <w:fldChar w:fldCharType="separate"/>
            </w:r>
            <w:r w:rsidR="005B4D1E">
              <w:rPr>
                <w:noProof/>
                <w:webHidden/>
              </w:rPr>
              <w:t>3</w:t>
            </w:r>
            <w:r w:rsidR="005B4D1E">
              <w:rPr>
                <w:noProof/>
                <w:webHidden/>
              </w:rPr>
              <w:fldChar w:fldCharType="end"/>
            </w:r>
          </w:hyperlink>
        </w:p>
        <w:p w14:paraId="7517E7B4" w14:textId="2250B3DB" w:rsidR="005B4D1E" w:rsidRDefault="00EB1B14">
          <w:pPr>
            <w:pStyle w:val="TOC2"/>
            <w:tabs>
              <w:tab w:val="right" w:leader="dot" w:pos="9350"/>
            </w:tabs>
            <w:rPr>
              <w:rFonts w:eastAsiaTheme="minorEastAsia"/>
              <w:noProof/>
            </w:rPr>
          </w:pPr>
          <w:hyperlink w:anchor="_Toc126284355" w:history="1">
            <w:r w:rsidR="005B4D1E" w:rsidRPr="007D6761">
              <w:rPr>
                <w:rStyle w:val="Hyperlink"/>
                <w:rFonts w:ascii="Times New Roman" w:hAnsi="Times New Roman" w:cs="Times New Roman"/>
                <w:noProof/>
              </w:rPr>
              <w:t>Self service</w:t>
            </w:r>
            <w:r w:rsidR="005B4D1E">
              <w:rPr>
                <w:noProof/>
                <w:webHidden/>
              </w:rPr>
              <w:tab/>
            </w:r>
            <w:r w:rsidR="005B4D1E">
              <w:rPr>
                <w:noProof/>
                <w:webHidden/>
              </w:rPr>
              <w:fldChar w:fldCharType="begin"/>
            </w:r>
            <w:r w:rsidR="005B4D1E">
              <w:rPr>
                <w:noProof/>
                <w:webHidden/>
              </w:rPr>
              <w:instrText xml:space="preserve"> PAGEREF _Toc126284355 \h </w:instrText>
            </w:r>
            <w:r w:rsidR="005B4D1E">
              <w:rPr>
                <w:noProof/>
                <w:webHidden/>
              </w:rPr>
            </w:r>
            <w:r w:rsidR="005B4D1E">
              <w:rPr>
                <w:noProof/>
                <w:webHidden/>
              </w:rPr>
              <w:fldChar w:fldCharType="separate"/>
            </w:r>
            <w:r w:rsidR="005B4D1E">
              <w:rPr>
                <w:noProof/>
                <w:webHidden/>
              </w:rPr>
              <w:t>3</w:t>
            </w:r>
            <w:r w:rsidR="005B4D1E">
              <w:rPr>
                <w:noProof/>
                <w:webHidden/>
              </w:rPr>
              <w:fldChar w:fldCharType="end"/>
            </w:r>
          </w:hyperlink>
        </w:p>
        <w:p w14:paraId="3120D024" w14:textId="12666996" w:rsidR="005B4D1E" w:rsidRDefault="00EB1B14">
          <w:pPr>
            <w:pStyle w:val="TOC2"/>
            <w:tabs>
              <w:tab w:val="right" w:leader="dot" w:pos="9350"/>
            </w:tabs>
            <w:rPr>
              <w:rFonts w:eastAsiaTheme="minorEastAsia"/>
              <w:noProof/>
            </w:rPr>
          </w:pPr>
          <w:hyperlink w:anchor="_Toc126284356" w:history="1">
            <w:r w:rsidR="005B4D1E" w:rsidRPr="007D6761">
              <w:rPr>
                <w:rStyle w:val="Hyperlink"/>
                <w:rFonts w:ascii="Times New Roman" w:hAnsi="Times New Roman" w:cs="Times New Roman"/>
                <w:noProof/>
              </w:rPr>
              <w:t>Reference list</w:t>
            </w:r>
            <w:r w:rsidR="005B4D1E">
              <w:rPr>
                <w:noProof/>
                <w:webHidden/>
              </w:rPr>
              <w:tab/>
            </w:r>
            <w:r w:rsidR="005B4D1E">
              <w:rPr>
                <w:noProof/>
                <w:webHidden/>
              </w:rPr>
              <w:fldChar w:fldCharType="begin"/>
            </w:r>
            <w:r w:rsidR="005B4D1E">
              <w:rPr>
                <w:noProof/>
                <w:webHidden/>
              </w:rPr>
              <w:instrText xml:space="preserve"> PAGEREF _Toc126284356 \h </w:instrText>
            </w:r>
            <w:r w:rsidR="005B4D1E">
              <w:rPr>
                <w:noProof/>
                <w:webHidden/>
              </w:rPr>
            </w:r>
            <w:r w:rsidR="005B4D1E">
              <w:rPr>
                <w:noProof/>
                <w:webHidden/>
              </w:rPr>
              <w:fldChar w:fldCharType="separate"/>
            </w:r>
            <w:r w:rsidR="005B4D1E">
              <w:rPr>
                <w:noProof/>
                <w:webHidden/>
              </w:rPr>
              <w:t>4</w:t>
            </w:r>
            <w:r w:rsidR="005B4D1E">
              <w:rPr>
                <w:noProof/>
                <w:webHidden/>
              </w:rPr>
              <w:fldChar w:fldCharType="end"/>
            </w:r>
          </w:hyperlink>
        </w:p>
        <w:p w14:paraId="1C16F80F" w14:textId="7DED59B5" w:rsidR="005B4D1E" w:rsidRDefault="005B4D1E">
          <w:r>
            <w:rPr>
              <w:b/>
              <w:bCs/>
              <w:noProof/>
            </w:rPr>
            <w:fldChar w:fldCharType="end"/>
          </w:r>
        </w:p>
      </w:sdtContent>
    </w:sdt>
    <w:p w14:paraId="25A475B3" w14:textId="77777777" w:rsidR="005B4D1E" w:rsidRDefault="005B4D1E">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4615E05E" w14:textId="0941353F" w:rsidR="00BC1A27" w:rsidRPr="00BC1A27" w:rsidRDefault="00BC1A27" w:rsidP="00BC1A27">
      <w:pPr>
        <w:pStyle w:val="Heading2"/>
        <w:spacing w:line="276" w:lineRule="auto"/>
        <w:jc w:val="both"/>
        <w:rPr>
          <w:rFonts w:ascii="Times New Roman" w:hAnsi="Times New Roman" w:cs="Times New Roman"/>
        </w:rPr>
      </w:pPr>
      <w:bookmarkStart w:id="0" w:name="_Toc126284347"/>
      <w:r w:rsidRPr="00BC1A27">
        <w:rPr>
          <w:rFonts w:ascii="Times New Roman" w:hAnsi="Times New Roman" w:cs="Times New Roman"/>
        </w:rPr>
        <w:t>Introduction</w:t>
      </w:r>
      <w:bookmarkEnd w:id="0"/>
    </w:p>
    <w:p w14:paraId="256B84E9" w14:textId="330E8BFB" w:rsidR="001350E2" w:rsidRPr="00BC1A27"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The major focus of the food service business is the provision of food and beverages to clients who are not in close proximity to their homes for a number of reasons. </w:t>
      </w:r>
      <w:r w:rsidR="00A377DA" w:rsidRPr="00BC1A27">
        <w:rPr>
          <w:rFonts w:ascii="Times New Roman" w:hAnsi="Times New Roman" w:cs="Times New Roman"/>
          <w:sz w:val="24"/>
          <w:szCs w:val="24"/>
        </w:rPr>
        <w:t xml:space="preserve">Food and beverage services, often known as F&amp;B service, is a professional industry that comprises restaurants, cafeterias, bars, canteens, food courts, and other food-based hospitality enterprises that offer clients with meals for meetings, recreation, gatherings, and so on. </w:t>
      </w:r>
      <w:r w:rsidR="00335EF0" w:rsidRPr="00335EF0">
        <w:rPr>
          <w:rFonts w:ascii="Times New Roman" w:hAnsi="Times New Roman" w:cs="Times New Roman"/>
          <w:sz w:val="24"/>
          <w:szCs w:val="24"/>
        </w:rPr>
        <w:t>(Technology, 2021)</w:t>
      </w:r>
    </w:p>
    <w:p w14:paraId="0F1E97AA" w14:textId="77777777" w:rsidR="00BC1A27" w:rsidRPr="00BC1A27" w:rsidRDefault="00BC1A27" w:rsidP="00BC1A27">
      <w:pPr>
        <w:pStyle w:val="Heading2"/>
        <w:spacing w:line="276" w:lineRule="auto"/>
        <w:jc w:val="both"/>
        <w:rPr>
          <w:rFonts w:ascii="Times New Roman" w:hAnsi="Times New Roman" w:cs="Times New Roman"/>
        </w:rPr>
      </w:pPr>
      <w:bookmarkStart w:id="1" w:name="_Toc126284348"/>
      <w:r w:rsidRPr="00BC1A27">
        <w:rPr>
          <w:rFonts w:ascii="Times New Roman" w:hAnsi="Times New Roman" w:cs="Times New Roman"/>
        </w:rPr>
        <w:t>Types of F&amp;B services</w:t>
      </w:r>
      <w:bookmarkEnd w:id="1"/>
    </w:p>
    <w:p w14:paraId="195978F8" w14:textId="58494D12" w:rsidR="00A377DA" w:rsidRPr="00BC1A27" w:rsidRDefault="00A377DA" w:rsidP="00BC1A27">
      <w:pPr>
        <w:spacing w:line="276" w:lineRule="auto"/>
        <w:jc w:val="both"/>
        <w:rPr>
          <w:rFonts w:ascii="Times New Roman" w:hAnsi="Times New Roman" w:cs="Times New Roman"/>
          <w:sz w:val="26"/>
          <w:szCs w:val="26"/>
        </w:rPr>
      </w:pPr>
      <w:r w:rsidRPr="00BC1A27">
        <w:rPr>
          <w:rFonts w:ascii="Times New Roman" w:hAnsi="Times New Roman" w:cs="Times New Roman"/>
        </w:rPr>
        <w:t>The following categories constitute the many types of food and drink services available</w:t>
      </w:r>
      <w:r w:rsidR="00650315" w:rsidRPr="00BC1A27">
        <w:rPr>
          <w:rFonts w:ascii="Times New Roman" w:hAnsi="Times New Roman" w:cs="Times New Roman"/>
        </w:rPr>
        <w:t>-</w:t>
      </w:r>
    </w:p>
    <w:p w14:paraId="127E612D" w14:textId="77777777" w:rsidR="00BC1A27" w:rsidRPr="00BC1A27" w:rsidRDefault="00A377DA" w:rsidP="00BC1A27">
      <w:pPr>
        <w:pStyle w:val="ListParagraph"/>
        <w:numPr>
          <w:ilvl w:val="0"/>
          <w:numId w:val="2"/>
        </w:numPr>
        <w:spacing w:line="276" w:lineRule="auto"/>
        <w:jc w:val="both"/>
        <w:rPr>
          <w:rFonts w:ascii="Times New Roman" w:hAnsi="Times New Roman" w:cs="Times New Roman"/>
        </w:rPr>
      </w:pPr>
      <w:r w:rsidRPr="00BC1A27">
        <w:rPr>
          <w:rFonts w:ascii="Times New Roman" w:hAnsi="Times New Roman" w:cs="Times New Roman"/>
        </w:rPr>
        <w:t>Self Service</w:t>
      </w:r>
    </w:p>
    <w:p w14:paraId="3258E805" w14:textId="77777777" w:rsidR="00BC1A27" w:rsidRPr="00BC1A27" w:rsidRDefault="000E7C0A" w:rsidP="00BC1A27">
      <w:pPr>
        <w:pStyle w:val="ListParagraph"/>
        <w:numPr>
          <w:ilvl w:val="0"/>
          <w:numId w:val="2"/>
        </w:numPr>
        <w:spacing w:line="276" w:lineRule="auto"/>
        <w:jc w:val="both"/>
        <w:rPr>
          <w:rFonts w:ascii="Times New Roman" w:hAnsi="Times New Roman" w:cs="Times New Roman"/>
        </w:rPr>
      </w:pPr>
      <w:r w:rsidRPr="00BC1A27">
        <w:rPr>
          <w:rFonts w:ascii="Times New Roman" w:hAnsi="Times New Roman" w:cs="Times New Roman"/>
        </w:rPr>
        <w:t xml:space="preserve">Assisted Service  </w:t>
      </w:r>
    </w:p>
    <w:p w14:paraId="3E8A9342" w14:textId="0387D3D9" w:rsidR="00BC1A27" w:rsidRPr="00BC1A27" w:rsidRDefault="000E7C0A" w:rsidP="00BC1A27">
      <w:pPr>
        <w:pStyle w:val="ListParagraph"/>
        <w:numPr>
          <w:ilvl w:val="0"/>
          <w:numId w:val="2"/>
        </w:numPr>
        <w:spacing w:line="276" w:lineRule="auto"/>
        <w:jc w:val="both"/>
        <w:rPr>
          <w:rFonts w:ascii="Times New Roman" w:hAnsi="Times New Roman" w:cs="Times New Roman"/>
        </w:rPr>
      </w:pPr>
      <w:r w:rsidRPr="00BC1A27">
        <w:rPr>
          <w:rFonts w:ascii="Times New Roman" w:hAnsi="Times New Roman" w:cs="Times New Roman"/>
        </w:rPr>
        <w:t>Single Point Service</w:t>
      </w:r>
    </w:p>
    <w:p w14:paraId="0CD6F065" w14:textId="16584F8F" w:rsidR="00BC1A27" w:rsidRPr="00BC1A27" w:rsidRDefault="00BC1A27" w:rsidP="00BC1A27">
      <w:pPr>
        <w:pStyle w:val="ListParagraph"/>
        <w:numPr>
          <w:ilvl w:val="0"/>
          <w:numId w:val="2"/>
        </w:numPr>
        <w:spacing w:line="276" w:lineRule="auto"/>
        <w:jc w:val="both"/>
        <w:rPr>
          <w:rFonts w:ascii="Times New Roman" w:hAnsi="Times New Roman" w:cs="Times New Roman"/>
        </w:rPr>
      </w:pPr>
      <w:r w:rsidRPr="00BC1A27">
        <w:rPr>
          <w:rFonts w:ascii="Times New Roman" w:hAnsi="Times New Roman" w:cs="Times New Roman"/>
        </w:rPr>
        <w:t>Room Service</w:t>
      </w:r>
    </w:p>
    <w:p w14:paraId="4D3B2F3E" w14:textId="3300ECC3" w:rsidR="00BC1A27" w:rsidRPr="00BC1A27" w:rsidRDefault="00BC1A27" w:rsidP="00BC1A27">
      <w:pPr>
        <w:pStyle w:val="Heading2"/>
        <w:spacing w:line="276" w:lineRule="auto"/>
        <w:jc w:val="both"/>
        <w:rPr>
          <w:rFonts w:ascii="Times New Roman" w:hAnsi="Times New Roman" w:cs="Times New Roman"/>
        </w:rPr>
      </w:pPr>
      <w:bookmarkStart w:id="2" w:name="_Toc126284349"/>
      <w:r w:rsidRPr="00BC1A27">
        <w:rPr>
          <w:rFonts w:ascii="Times New Roman" w:hAnsi="Times New Roman" w:cs="Times New Roman"/>
        </w:rPr>
        <w:t>Self Service</w:t>
      </w:r>
      <w:bookmarkEnd w:id="2"/>
    </w:p>
    <w:p w14:paraId="340CCAF4" w14:textId="74B9DE58" w:rsidR="000E7C0A" w:rsidRPr="00BC1A27" w:rsidRDefault="000E7C0A"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 xml:space="preserve">The most popular site for self-service meals is the cafeteria. Customers receive this style of service by first collecting a tray at the beginning of the service counter, then proceeding along the counter to select their meal, make payment, and finally retrieving the appropriate cutlery and any other goods they may have needed. </w:t>
      </w:r>
      <w:r w:rsidR="00335EF0" w:rsidRPr="00335EF0">
        <w:rPr>
          <w:rFonts w:ascii="Times New Roman" w:hAnsi="Times New Roman" w:cs="Times New Roman"/>
          <w:sz w:val="24"/>
          <w:szCs w:val="24"/>
        </w:rPr>
        <w:t>(Mondal, 2022)</w:t>
      </w:r>
      <w:r w:rsidR="00335EF0">
        <w:rPr>
          <w:rFonts w:ascii="Times New Roman" w:hAnsi="Times New Roman" w:cs="Times New Roman"/>
          <w:sz w:val="24"/>
          <w:szCs w:val="24"/>
        </w:rPr>
        <w:t xml:space="preserve"> </w:t>
      </w:r>
      <w:r w:rsidRPr="00BC1A27">
        <w:rPr>
          <w:rFonts w:ascii="Times New Roman" w:hAnsi="Times New Roman" w:cs="Times New Roman"/>
          <w:sz w:val="24"/>
          <w:szCs w:val="24"/>
        </w:rPr>
        <w:t>It is essential that menus be prominently displayed at the entrance to the cafeteria or food service area so that consumers may make as much of a choice as possible prior to arriving at the service stations. This not only saves time but also ensures the fastest customer turnover possible.</w:t>
      </w:r>
      <w:r w:rsidR="00335EF0">
        <w:rPr>
          <w:rFonts w:ascii="Times New Roman" w:hAnsi="Times New Roman" w:cs="Times New Roman"/>
          <w:sz w:val="24"/>
          <w:szCs w:val="24"/>
        </w:rPr>
        <w:t xml:space="preserve"> </w:t>
      </w:r>
      <w:r w:rsidR="00335EF0" w:rsidRPr="00335EF0">
        <w:rPr>
          <w:rFonts w:ascii="Times New Roman" w:hAnsi="Times New Roman" w:cs="Times New Roman"/>
          <w:sz w:val="24"/>
          <w:szCs w:val="24"/>
        </w:rPr>
        <w:t>(Seup My Hotel, 2019)</w:t>
      </w:r>
    </w:p>
    <w:p w14:paraId="2C41BC97" w14:textId="362AE5D8" w:rsidR="000E7C0A" w:rsidRPr="00BC1A27" w:rsidRDefault="000E7C0A" w:rsidP="00BC1A27">
      <w:pPr>
        <w:pStyle w:val="Heading2"/>
        <w:spacing w:line="276" w:lineRule="auto"/>
        <w:jc w:val="both"/>
        <w:rPr>
          <w:rFonts w:ascii="Times New Roman" w:hAnsi="Times New Roman" w:cs="Times New Roman"/>
        </w:rPr>
      </w:pPr>
      <w:r w:rsidRPr="00BC1A27">
        <w:rPr>
          <w:rFonts w:ascii="Times New Roman" w:hAnsi="Times New Roman" w:cs="Times New Roman"/>
        </w:rPr>
        <w:t xml:space="preserve"> </w:t>
      </w:r>
      <w:bookmarkStart w:id="3" w:name="_Toc126284350"/>
      <w:r w:rsidRPr="00BC1A27">
        <w:rPr>
          <w:rFonts w:ascii="Times New Roman" w:hAnsi="Times New Roman" w:cs="Times New Roman"/>
        </w:rPr>
        <w:t>Assisted Service</w:t>
      </w:r>
      <w:bookmarkEnd w:id="3"/>
    </w:p>
    <w:p w14:paraId="26C06869" w14:textId="213CABC3" w:rsidR="000E7C0A" w:rsidRPr="00BC1A27" w:rsidRDefault="000E7C0A"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 xml:space="preserve">The most prevalent example of assisted service is found at restaurants that serve carveries. A portion of the meal is served to the customer at their table, and they are required to assist themselves from a self-service display or buffet for the other components. </w:t>
      </w:r>
      <w:r w:rsidR="002D5866" w:rsidRPr="002D5866">
        <w:rPr>
          <w:rFonts w:ascii="Times New Roman" w:hAnsi="Times New Roman" w:cs="Times New Roman"/>
          <w:sz w:val="24"/>
          <w:szCs w:val="24"/>
        </w:rPr>
        <w:t>(Vespia, 2019)</w:t>
      </w:r>
      <w:r w:rsidR="002D5866">
        <w:rPr>
          <w:rFonts w:ascii="Times New Roman" w:hAnsi="Times New Roman" w:cs="Times New Roman"/>
          <w:sz w:val="24"/>
          <w:szCs w:val="24"/>
        </w:rPr>
        <w:t xml:space="preserve"> </w:t>
      </w:r>
      <w:r w:rsidRPr="00BC1A27">
        <w:rPr>
          <w:rFonts w:ascii="Times New Roman" w:hAnsi="Times New Roman" w:cs="Times New Roman"/>
          <w:sz w:val="24"/>
          <w:szCs w:val="24"/>
        </w:rPr>
        <w:t xml:space="preserve">For a portion of the transaction, customers may serve themselves from a self-service display or buffet. </w:t>
      </w:r>
      <w:r w:rsidR="00335EF0" w:rsidRPr="00335EF0">
        <w:rPr>
          <w:rFonts w:ascii="Times New Roman" w:hAnsi="Times New Roman" w:cs="Times New Roman"/>
          <w:sz w:val="24"/>
          <w:szCs w:val="24"/>
        </w:rPr>
        <w:t>(Mondal, 2019)</w:t>
      </w:r>
      <w:r w:rsidR="00335EF0">
        <w:rPr>
          <w:rFonts w:ascii="Times New Roman" w:hAnsi="Times New Roman" w:cs="Times New Roman"/>
          <w:sz w:val="24"/>
          <w:szCs w:val="24"/>
        </w:rPr>
        <w:t xml:space="preserve"> </w:t>
      </w:r>
      <w:r w:rsidRPr="00BC1A27">
        <w:rPr>
          <w:rFonts w:ascii="Times New Roman" w:hAnsi="Times New Roman" w:cs="Times New Roman"/>
          <w:sz w:val="24"/>
          <w:szCs w:val="24"/>
        </w:rPr>
        <w:t xml:space="preserve">Customers can help themselves to carved meats and other delicacies from the buffet, generally with the assistance of a stationed waiter or carver. </w:t>
      </w:r>
    </w:p>
    <w:p w14:paraId="7611AE32" w14:textId="0DF7272C" w:rsidR="000E7C0A" w:rsidRPr="00BC1A27" w:rsidRDefault="000E7C0A" w:rsidP="00BC1A27">
      <w:pPr>
        <w:pStyle w:val="Heading2"/>
        <w:spacing w:line="276" w:lineRule="auto"/>
        <w:jc w:val="both"/>
        <w:rPr>
          <w:rFonts w:ascii="Times New Roman" w:hAnsi="Times New Roman" w:cs="Times New Roman"/>
        </w:rPr>
      </w:pPr>
      <w:bookmarkStart w:id="4" w:name="_Toc126284351"/>
      <w:r w:rsidRPr="00BC1A27">
        <w:rPr>
          <w:rFonts w:ascii="Times New Roman" w:hAnsi="Times New Roman" w:cs="Times New Roman"/>
        </w:rPr>
        <w:t>Single Point Service</w:t>
      </w:r>
      <w:bookmarkEnd w:id="4"/>
    </w:p>
    <w:p w14:paraId="5DA6775C" w14:textId="40C7D655" w:rsidR="000E7C0A" w:rsidRPr="00BC1A27" w:rsidRDefault="000E7C0A"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The consumer pays for the requested food and beverages at the cash register. The customer receives both the food and drinks from the same counter. Examples include the great majority of fast-food establishments, in addition to takeaway, kiosks, and drive-throughs. Fully automated vending machines are also considered a single point F&amp;B service.</w:t>
      </w:r>
      <w:r w:rsidR="00335EF0">
        <w:rPr>
          <w:rFonts w:ascii="Times New Roman" w:hAnsi="Times New Roman" w:cs="Times New Roman"/>
          <w:sz w:val="24"/>
          <w:szCs w:val="24"/>
        </w:rPr>
        <w:t xml:space="preserve"> </w:t>
      </w:r>
      <w:r w:rsidR="00335EF0" w:rsidRPr="00335EF0">
        <w:rPr>
          <w:rFonts w:ascii="Times New Roman" w:hAnsi="Times New Roman" w:cs="Times New Roman"/>
          <w:sz w:val="24"/>
          <w:szCs w:val="24"/>
        </w:rPr>
        <w:t>(Tutorialspoint, 2019)</w:t>
      </w:r>
    </w:p>
    <w:p w14:paraId="7AC2075D" w14:textId="3BFE44CD" w:rsidR="00BC1A27" w:rsidRPr="00BC1A27" w:rsidRDefault="00BC1A27" w:rsidP="00BC1A27">
      <w:pPr>
        <w:pStyle w:val="Heading2"/>
        <w:spacing w:line="276" w:lineRule="auto"/>
        <w:jc w:val="both"/>
        <w:rPr>
          <w:rFonts w:ascii="Times New Roman" w:hAnsi="Times New Roman" w:cs="Times New Roman"/>
        </w:rPr>
      </w:pPr>
      <w:bookmarkStart w:id="5" w:name="_Toc126284352"/>
      <w:r w:rsidRPr="00BC1A27">
        <w:rPr>
          <w:rFonts w:ascii="Times New Roman" w:hAnsi="Times New Roman" w:cs="Times New Roman"/>
        </w:rPr>
        <w:t>Room Service</w:t>
      </w:r>
      <w:bookmarkEnd w:id="5"/>
    </w:p>
    <w:p w14:paraId="6DD7F24E" w14:textId="6F5C0992" w:rsidR="00BC1A27" w:rsidRPr="00BC1A27" w:rsidRDefault="00BC1A27"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 xml:space="preserve">As the name suggests, this sort of food and beverage service is delivered directly to the guest room. The demands of the guests, their expectations, and the operations of the hotel should all be reflected in the room service menu. </w:t>
      </w:r>
      <w:r w:rsidR="00335EF0" w:rsidRPr="00335EF0">
        <w:rPr>
          <w:rFonts w:ascii="Times New Roman" w:hAnsi="Times New Roman" w:cs="Times New Roman"/>
          <w:sz w:val="24"/>
          <w:szCs w:val="24"/>
        </w:rPr>
        <w:t>(the working centre, 2020)</w:t>
      </w:r>
      <w:r w:rsidR="00335EF0">
        <w:rPr>
          <w:rFonts w:ascii="Times New Roman" w:hAnsi="Times New Roman" w:cs="Times New Roman"/>
          <w:sz w:val="24"/>
          <w:szCs w:val="24"/>
        </w:rPr>
        <w:t xml:space="preserve"> </w:t>
      </w:r>
      <w:r w:rsidRPr="00BC1A27">
        <w:rPr>
          <w:rFonts w:ascii="Times New Roman" w:hAnsi="Times New Roman" w:cs="Times New Roman"/>
          <w:sz w:val="24"/>
          <w:szCs w:val="24"/>
        </w:rPr>
        <w:t xml:space="preserve">Breakfast is typically the most popular item ordered from room service at hotels. When the visitor just places a few items on their order, the room service tray, which has been carefully arranged, is sent to them. When there is a need to serve many items from a single order, a room service trolly is brought in. </w:t>
      </w:r>
    </w:p>
    <w:p w14:paraId="5828699A" w14:textId="77777777" w:rsidR="00BC1A27" w:rsidRPr="00BC1A27" w:rsidRDefault="00BC1A27" w:rsidP="00BC1A27">
      <w:pPr>
        <w:spacing w:line="276" w:lineRule="auto"/>
        <w:jc w:val="both"/>
        <w:rPr>
          <w:rFonts w:ascii="Times New Roman" w:hAnsi="Times New Roman" w:cs="Times New Roman"/>
          <w:sz w:val="24"/>
          <w:szCs w:val="24"/>
        </w:rPr>
      </w:pPr>
    </w:p>
    <w:p w14:paraId="3257872A" w14:textId="77777777" w:rsidR="00BC1A27" w:rsidRPr="00BC1A27" w:rsidRDefault="00BC1A27" w:rsidP="00BC1A27">
      <w:pPr>
        <w:spacing w:line="276" w:lineRule="auto"/>
        <w:jc w:val="both"/>
        <w:rPr>
          <w:rFonts w:ascii="Times New Roman" w:hAnsi="Times New Roman" w:cs="Times New Roman"/>
          <w:sz w:val="24"/>
          <w:szCs w:val="24"/>
        </w:rPr>
      </w:pPr>
    </w:p>
    <w:p w14:paraId="7E927FE0" w14:textId="21681E1A" w:rsidR="000E7C0A" w:rsidRPr="00BC1A27"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Workers' hard and soft skill requirements in the food and beverage industry vary with the level of service being offered and they are-</w:t>
      </w:r>
    </w:p>
    <w:p w14:paraId="744CE9C6" w14:textId="68349DA2" w:rsidR="00650315" w:rsidRPr="00BC1A27" w:rsidRDefault="00650315" w:rsidP="00BC1A27">
      <w:pPr>
        <w:pStyle w:val="Heading2"/>
        <w:spacing w:line="276" w:lineRule="auto"/>
        <w:jc w:val="both"/>
        <w:rPr>
          <w:rFonts w:ascii="Times New Roman" w:hAnsi="Times New Roman" w:cs="Times New Roman"/>
        </w:rPr>
      </w:pPr>
      <w:bookmarkStart w:id="6" w:name="_Toc126284353"/>
      <w:r w:rsidRPr="00BC1A27">
        <w:rPr>
          <w:rFonts w:ascii="Times New Roman" w:hAnsi="Times New Roman" w:cs="Times New Roman"/>
        </w:rPr>
        <w:t>The service offered by waiters</w:t>
      </w:r>
      <w:bookmarkEnd w:id="6"/>
    </w:p>
    <w:p w14:paraId="2C7FA13F" w14:textId="3566C611" w:rsidR="00650315" w:rsidRPr="00BC1A27"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This type of service, which is more often known as sit-down service, requires a waiter. The waiter is in charge of taking orders, providing food, and collecting payment.</w:t>
      </w:r>
      <w:r w:rsidR="00335EF0">
        <w:rPr>
          <w:rFonts w:ascii="Times New Roman" w:hAnsi="Times New Roman" w:cs="Times New Roman"/>
          <w:sz w:val="24"/>
          <w:szCs w:val="24"/>
        </w:rPr>
        <w:t xml:space="preserve"> </w:t>
      </w:r>
      <w:r w:rsidR="00335EF0" w:rsidRPr="00335EF0">
        <w:rPr>
          <w:rFonts w:ascii="Times New Roman" w:hAnsi="Times New Roman" w:cs="Times New Roman"/>
          <w:sz w:val="24"/>
          <w:szCs w:val="24"/>
        </w:rPr>
        <w:t>(Career Guide, 2020)</w:t>
      </w:r>
    </w:p>
    <w:p w14:paraId="3759C34E" w14:textId="0452E595" w:rsidR="00650315" w:rsidRPr="00BC1A27"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b/>
          <w:bCs/>
          <w:sz w:val="24"/>
          <w:szCs w:val="24"/>
        </w:rPr>
        <w:t>Skills required</w:t>
      </w:r>
      <w:r w:rsidRPr="00BC1A27">
        <w:rPr>
          <w:rFonts w:ascii="Times New Roman" w:hAnsi="Times New Roman" w:cs="Times New Roman"/>
          <w:sz w:val="24"/>
          <w:szCs w:val="24"/>
        </w:rPr>
        <w:t>- It requires highly trained wait staff since wait staff must not only recollect orders, but also adhere to service norms and serve clients promptly.</w:t>
      </w:r>
    </w:p>
    <w:p w14:paraId="7A4EC42A" w14:textId="1663A2C7" w:rsidR="00650315"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Because miscommunication with the kitchen may result in the erroneous orders being served to consumers, they are more prone to make mistakes.</w:t>
      </w:r>
    </w:p>
    <w:p w14:paraId="076873B4" w14:textId="77777777" w:rsidR="00BC1A27" w:rsidRPr="00BC1A27" w:rsidRDefault="00BC1A27" w:rsidP="00BC1A27">
      <w:pPr>
        <w:spacing w:line="276" w:lineRule="auto"/>
        <w:jc w:val="both"/>
        <w:rPr>
          <w:rFonts w:ascii="Times New Roman" w:hAnsi="Times New Roman" w:cs="Times New Roman"/>
          <w:sz w:val="24"/>
          <w:szCs w:val="24"/>
        </w:rPr>
      </w:pPr>
    </w:p>
    <w:p w14:paraId="442F64C1" w14:textId="552C36B9" w:rsidR="00650315" w:rsidRPr="00BC1A27" w:rsidRDefault="00650315" w:rsidP="00BC1A27">
      <w:pPr>
        <w:pStyle w:val="Heading2"/>
        <w:spacing w:line="276" w:lineRule="auto"/>
        <w:jc w:val="both"/>
        <w:rPr>
          <w:rFonts w:ascii="Times New Roman" w:hAnsi="Times New Roman" w:cs="Times New Roman"/>
        </w:rPr>
      </w:pPr>
      <w:bookmarkStart w:id="7" w:name="_Toc126284354"/>
      <w:r w:rsidRPr="00BC1A27">
        <w:rPr>
          <w:rFonts w:ascii="Times New Roman" w:hAnsi="Times New Roman" w:cs="Times New Roman"/>
        </w:rPr>
        <w:t>Dining at a buffet table</w:t>
      </w:r>
      <w:bookmarkEnd w:id="7"/>
    </w:p>
    <w:p w14:paraId="14FF29CD" w14:textId="1BF36D33" w:rsidR="00650315" w:rsidRPr="00BC1A27"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When dining at a restaurant that offers a buffet, patrons have the ability to pick their meals from a variety of options that are laid out on a buffet line. </w:t>
      </w:r>
    </w:p>
    <w:p w14:paraId="4CBF44B2" w14:textId="7E4ED700" w:rsidR="00650315" w:rsidRDefault="00650315" w:rsidP="00BC1A27">
      <w:pPr>
        <w:spacing w:line="276" w:lineRule="auto"/>
        <w:jc w:val="both"/>
        <w:rPr>
          <w:rFonts w:ascii="Times New Roman" w:hAnsi="Times New Roman" w:cs="Times New Roman"/>
          <w:sz w:val="24"/>
          <w:szCs w:val="24"/>
        </w:rPr>
      </w:pPr>
      <w:r w:rsidRPr="00BC1A27">
        <w:rPr>
          <w:rFonts w:ascii="Times New Roman" w:hAnsi="Times New Roman" w:cs="Times New Roman"/>
          <w:b/>
          <w:bCs/>
          <w:sz w:val="24"/>
          <w:szCs w:val="24"/>
        </w:rPr>
        <w:t>Skills Required</w:t>
      </w:r>
      <w:r w:rsidRPr="00BC1A27">
        <w:rPr>
          <w:rFonts w:ascii="Times New Roman" w:hAnsi="Times New Roman" w:cs="Times New Roman"/>
          <w:sz w:val="24"/>
          <w:szCs w:val="24"/>
        </w:rPr>
        <w:t>- Due to the limited amount of time and resources available, accommodating last-minute requests for specific accommodations might be difficult. Because waiters mostly only clean dishes and have minimal connection with customers, this service might make patrons feel distant from one another.</w:t>
      </w:r>
      <w:r w:rsidR="00335EF0">
        <w:rPr>
          <w:rFonts w:ascii="Times New Roman" w:hAnsi="Times New Roman" w:cs="Times New Roman"/>
          <w:sz w:val="24"/>
          <w:szCs w:val="24"/>
        </w:rPr>
        <w:t xml:space="preserve"> </w:t>
      </w:r>
      <w:r w:rsidR="00335EF0" w:rsidRPr="00335EF0">
        <w:rPr>
          <w:rFonts w:ascii="Times New Roman" w:hAnsi="Times New Roman" w:cs="Times New Roman"/>
          <w:sz w:val="24"/>
          <w:szCs w:val="24"/>
        </w:rPr>
        <w:t>(Unilever Food Solution, 2019)</w:t>
      </w:r>
    </w:p>
    <w:p w14:paraId="17A13678" w14:textId="77777777" w:rsidR="00BC1A27" w:rsidRPr="00BC1A27" w:rsidRDefault="00BC1A27" w:rsidP="00BC1A27">
      <w:pPr>
        <w:spacing w:line="276" w:lineRule="auto"/>
        <w:jc w:val="both"/>
        <w:rPr>
          <w:rFonts w:ascii="Times New Roman" w:hAnsi="Times New Roman" w:cs="Times New Roman"/>
          <w:sz w:val="24"/>
          <w:szCs w:val="24"/>
        </w:rPr>
      </w:pPr>
    </w:p>
    <w:p w14:paraId="1FBCD9E7" w14:textId="406BDB40" w:rsidR="00BC1A27" w:rsidRPr="00BC1A27" w:rsidRDefault="00BC1A27" w:rsidP="00BC1A27">
      <w:pPr>
        <w:pStyle w:val="Heading2"/>
        <w:spacing w:line="276" w:lineRule="auto"/>
        <w:jc w:val="both"/>
        <w:rPr>
          <w:rFonts w:ascii="Times New Roman" w:hAnsi="Times New Roman" w:cs="Times New Roman"/>
        </w:rPr>
      </w:pPr>
      <w:bookmarkStart w:id="8" w:name="_Toc126284355"/>
      <w:r w:rsidRPr="00BC1A27">
        <w:rPr>
          <w:rFonts w:ascii="Times New Roman" w:hAnsi="Times New Roman" w:cs="Times New Roman"/>
        </w:rPr>
        <w:t>Self service</w:t>
      </w:r>
      <w:bookmarkEnd w:id="8"/>
    </w:p>
    <w:p w14:paraId="64291D1E" w14:textId="78E34931" w:rsidR="00BC1A27" w:rsidRPr="00BC1A27" w:rsidRDefault="00BC1A27" w:rsidP="00BC1A27">
      <w:pPr>
        <w:spacing w:line="276" w:lineRule="auto"/>
        <w:jc w:val="both"/>
        <w:rPr>
          <w:rFonts w:ascii="Times New Roman" w:hAnsi="Times New Roman" w:cs="Times New Roman"/>
          <w:sz w:val="24"/>
          <w:szCs w:val="24"/>
        </w:rPr>
      </w:pPr>
      <w:r w:rsidRPr="00BC1A27">
        <w:rPr>
          <w:rFonts w:ascii="Times New Roman" w:hAnsi="Times New Roman" w:cs="Times New Roman"/>
          <w:sz w:val="24"/>
          <w:szCs w:val="24"/>
        </w:rPr>
        <w:t>In a way similar to quick casual eating and fast-food restaurants, clients place their orders at a counter, make their payments, and then pick up their meals.</w:t>
      </w:r>
      <w:r w:rsidR="002D5866">
        <w:rPr>
          <w:rFonts w:ascii="Times New Roman" w:hAnsi="Times New Roman" w:cs="Times New Roman"/>
          <w:sz w:val="24"/>
          <w:szCs w:val="24"/>
        </w:rPr>
        <w:t xml:space="preserve"> </w:t>
      </w:r>
      <w:r w:rsidR="002D5866" w:rsidRPr="002D5866">
        <w:rPr>
          <w:rFonts w:ascii="Times New Roman" w:hAnsi="Times New Roman" w:cs="Times New Roman"/>
          <w:sz w:val="24"/>
          <w:szCs w:val="24"/>
        </w:rPr>
        <w:t>(GCadmin, 2020)</w:t>
      </w:r>
    </w:p>
    <w:p w14:paraId="082AEAC6" w14:textId="5DE2F837" w:rsidR="00650315" w:rsidRDefault="00BC1A27" w:rsidP="00BC1A27">
      <w:pPr>
        <w:spacing w:line="276" w:lineRule="auto"/>
        <w:jc w:val="both"/>
        <w:rPr>
          <w:rFonts w:ascii="Times New Roman" w:hAnsi="Times New Roman" w:cs="Times New Roman"/>
          <w:sz w:val="24"/>
          <w:szCs w:val="24"/>
        </w:rPr>
      </w:pPr>
      <w:r w:rsidRPr="00BC1A27">
        <w:rPr>
          <w:rFonts w:ascii="Times New Roman" w:hAnsi="Times New Roman" w:cs="Times New Roman"/>
          <w:b/>
          <w:bCs/>
          <w:sz w:val="24"/>
          <w:szCs w:val="24"/>
        </w:rPr>
        <w:t>Skills required-</w:t>
      </w:r>
      <w:r w:rsidRPr="00BC1A27">
        <w:rPr>
          <w:rFonts w:ascii="Times New Roman" w:hAnsi="Times New Roman" w:cs="Times New Roman"/>
          <w:sz w:val="24"/>
          <w:szCs w:val="24"/>
        </w:rPr>
        <w:t xml:space="preserve"> Customers have learned to expect prompt service, therefore you must cook or prepare meals as rapidly as possible. Due to the possibility of lineups, commuting during rush hour can be tiresome and aggravating. Simple preparation is required for buffet tables. Waiters are simply responsible for clearing and serving a limited number of items.</w:t>
      </w:r>
    </w:p>
    <w:p w14:paraId="67594240" w14:textId="01621280" w:rsidR="008A64AC" w:rsidRDefault="00270C1D" w:rsidP="00270C1D">
      <w:pPr>
        <w:tabs>
          <w:tab w:val="left" w:pos="6931"/>
        </w:tabs>
        <w:spacing w:line="276" w:lineRule="auto"/>
        <w:jc w:val="both"/>
        <w:rPr>
          <w:rFonts w:ascii="Times New Roman" w:hAnsi="Times New Roman" w:cs="Times New Roman"/>
          <w:sz w:val="24"/>
          <w:szCs w:val="24"/>
        </w:rPr>
      </w:pPr>
      <w:r>
        <w:rPr>
          <w:rFonts w:ascii="Times New Roman" w:hAnsi="Times New Roman" w:cs="Times New Roman"/>
          <w:sz w:val="24"/>
          <w:szCs w:val="24"/>
        </w:rPr>
        <w:tab/>
      </w:r>
    </w:p>
    <w:p w14:paraId="1280E3DD" w14:textId="75B24C94" w:rsidR="008A64AC" w:rsidRDefault="008A64AC" w:rsidP="00BC1A27">
      <w:pPr>
        <w:spacing w:line="276" w:lineRule="auto"/>
        <w:jc w:val="both"/>
        <w:rPr>
          <w:rFonts w:ascii="Times New Roman" w:hAnsi="Times New Roman" w:cs="Times New Roman"/>
          <w:sz w:val="24"/>
          <w:szCs w:val="24"/>
        </w:rPr>
      </w:pPr>
    </w:p>
    <w:p w14:paraId="5430CBEA" w14:textId="6F0BBD7A" w:rsidR="008A64AC" w:rsidRDefault="008A64AC" w:rsidP="00BC1A27">
      <w:pPr>
        <w:spacing w:line="276" w:lineRule="auto"/>
        <w:jc w:val="both"/>
        <w:rPr>
          <w:rFonts w:ascii="Times New Roman" w:hAnsi="Times New Roman" w:cs="Times New Roman"/>
          <w:sz w:val="24"/>
          <w:szCs w:val="24"/>
        </w:rPr>
      </w:pPr>
    </w:p>
    <w:p w14:paraId="46650EBB" w14:textId="77777777" w:rsidR="002D5866" w:rsidRPr="002D5866" w:rsidRDefault="002D5866" w:rsidP="002D5866">
      <w:pPr>
        <w:pStyle w:val="Heading2"/>
        <w:rPr>
          <w:rFonts w:ascii="Times New Roman" w:hAnsi="Times New Roman" w:cs="Times New Roman"/>
        </w:rPr>
      </w:pPr>
      <w:bookmarkStart w:id="9" w:name="_Toc126284356"/>
      <w:r w:rsidRPr="002D5866">
        <w:rPr>
          <w:rFonts w:ascii="Times New Roman" w:hAnsi="Times New Roman" w:cs="Times New Roman"/>
        </w:rPr>
        <w:t>Reference list</w:t>
      </w:r>
      <w:bookmarkEnd w:id="9"/>
    </w:p>
    <w:p w14:paraId="2DF305E2" w14:textId="77777777" w:rsidR="002D5866" w:rsidRDefault="002D5866" w:rsidP="002D5866">
      <w:pPr>
        <w:pStyle w:val="NormalWeb"/>
        <w:spacing w:before="0" w:beforeAutospacing="0" w:after="240" w:afterAutospacing="0" w:line="360" w:lineRule="auto"/>
      </w:pPr>
      <w:r>
        <w:t xml:space="preserve">Career Guide (2020). </w:t>
      </w:r>
      <w:r>
        <w:rPr>
          <w:i/>
          <w:iCs/>
        </w:rPr>
        <w:t>What Are Food Service Skills?</w:t>
      </w:r>
      <w:r>
        <w:t xml:space="preserve"> [online] Indeed Career Guide. Available at: https://www.indeed.com/career-advice/resumes-cover-letters/food-service-skills.</w:t>
      </w:r>
    </w:p>
    <w:p w14:paraId="5F3582CB" w14:textId="77777777" w:rsidR="002D5866" w:rsidRDefault="002D5866" w:rsidP="002D5866">
      <w:pPr>
        <w:pStyle w:val="NormalWeb"/>
        <w:spacing w:before="0" w:beforeAutospacing="0" w:after="240" w:afterAutospacing="0" w:line="360" w:lineRule="auto"/>
      </w:pPr>
      <w:r>
        <w:t xml:space="preserve">GCadmin (2020). </w:t>
      </w:r>
      <w:r>
        <w:rPr>
          <w:i/>
          <w:iCs/>
        </w:rPr>
        <w:t>Different Types of Food and Beverage Businesses</w:t>
      </w:r>
      <w:r>
        <w:t>. [online] GoldenCrown. Available at: https://gcfsdc.com/en/different-types-of-food-and-beverage-businesses/.</w:t>
      </w:r>
    </w:p>
    <w:p w14:paraId="22E7A1D4" w14:textId="77777777" w:rsidR="002D5866" w:rsidRDefault="002D5866" w:rsidP="002D5866">
      <w:pPr>
        <w:pStyle w:val="NormalWeb"/>
        <w:spacing w:before="0" w:beforeAutospacing="0" w:after="240" w:afterAutospacing="0" w:line="360" w:lineRule="auto"/>
      </w:pPr>
      <w:r>
        <w:t xml:space="preserve">Mondal, D. (2019). </w:t>
      </w:r>
      <w:r>
        <w:rPr>
          <w:i/>
          <w:iCs/>
        </w:rPr>
        <w:t>8 Different Types Of Food Service Styles In Hotel</w:t>
      </w:r>
      <w:r>
        <w:t>. [online] www.hotelmanagementtips.com. Available at: https://www.hotelmanagementtips.com/types-of-food-service-styles/.</w:t>
      </w:r>
    </w:p>
    <w:p w14:paraId="2B381410" w14:textId="77777777" w:rsidR="002D5866" w:rsidRDefault="002D5866" w:rsidP="002D5866">
      <w:pPr>
        <w:pStyle w:val="NormalWeb"/>
        <w:spacing w:before="0" w:beforeAutospacing="0" w:after="240" w:afterAutospacing="0" w:line="360" w:lineRule="auto"/>
      </w:pPr>
      <w:r>
        <w:t xml:space="preserve">Mondal, D. (2022). </w:t>
      </w:r>
      <w:r>
        <w:rPr>
          <w:i/>
          <w:iCs/>
        </w:rPr>
        <w:t>Food And Beverage Service: Different Types Of F&amp;B Services</w:t>
      </w:r>
      <w:r>
        <w:t>. [online] HOTEL MANAGEMENT TIPS. Available at: https://www.hotelmanagementtips.com/food-and-beverage-services/.</w:t>
      </w:r>
    </w:p>
    <w:p w14:paraId="21667FAF" w14:textId="77777777" w:rsidR="002D5866" w:rsidRDefault="002D5866" w:rsidP="002D5866">
      <w:pPr>
        <w:pStyle w:val="NormalWeb"/>
        <w:spacing w:before="0" w:beforeAutospacing="0" w:after="240" w:afterAutospacing="0" w:line="360" w:lineRule="auto"/>
      </w:pPr>
      <w:r>
        <w:t xml:space="preserve">Seup My Hotel (2019). </w:t>
      </w:r>
      <w:r>
        <w:rPr>
          <w:i/>
          <w:iCs/>
        </w:rPr>
        <w:t>18 Types of Service / Classification of F&amp;B Service - Hotels | Resorts</w:t>
      </w:r>
      <w:r>
        <w:t>. [online] Setupmyhotel.com. Available at: https://setupmyhotel.com/train-my-hotel-staff/f-and-b/591-types-of-f-b-service.html.</w:t>
      </w:r>
    </w:p>
    <w:p w14:paraId="743D1631" w14:textId="77777777" w:rsidR="002D5866" w:rsidRDefault="002D5866" w:rsidP="002D5866">
      <w:pPr>
        <w:pStyle w:val="NormalWeb"/>
        <w:spacing w:before="0" w:beforeAutospacing="0" w:after="240" w:afterAutospacing="0" w:line="360" w:lineRule="auto"/>
      </w:pPr>
      <w:r>
        <w:t xml:space="preserve">Technology, F.M. (2021). </w:t>
      </w:r>
      <w:r>
        <w:rPr>
          <w:i/>
          <w:iCs/>
        </w:rPr>
        <w:t>What are Food and Beverage Services? Types and Features</w:t>
      </w:r>
      <w:r>
        <w:t>. [online] Food Marketing Technology. Available at: https://fmtmagazine.in/what-are-food-and-beverage-services/#:~:text=Food%20and%20beverage%20services%20or.</w:t>
      </w:r>
    </w:p>
    <w:p w14:paraId="668949CA" w14:textId="77777777" w:rsidR="002D5866" w:rsidRDefault="002D5866" w:rsidP="002D5866">
      <w:pPr>
        <w:pStyle w:val="NormalWeb"/>
        <w:spacing w:before="0" w:beforeAutospacing="0" w:after="240" w:afterAutospacing="0" w:line="360" w:lineRule="auto"/>
      </w:pPr>
      <w:r>
        <w:t xml:space="preserve">the working centre (2020). </w:t>
      </w:r>
      <w:r>
        <w:rPr>
          <w:i/>
          <w:iCs/>
        </w:rPr>
        <w:t>Food and Beverage Industry | The Working Centre</w:t>
      </w:r>
      <w:r>
        <w:t>. [online] www.theworkingcentre.org. Available at: https://www.theworkingcentre.org/food-and-beverage-industry/700#:~:text=The%20food%20and%20beverage%20industry.</w:t>
      </w:r>
    </w:p>
    <w:p w14:paraId="3BE0AB1E" w14:textId="77777777" w:rsidR="002D5866" w:rsidRDefault="002D5866" w:rsidP="002D5866">
      <w:pPr>
        <w:pStyle w:val="NormalWeb"/>
        <w:spacing w:before="0" w:beforeAutospacing="0" w:after="240" w:afterAutospacing="0" w:line="360" w:lineRule="auto"/>
      </w:pPr>
      <w:r>
        <w:t xml:space="preserve">Tutorialspoint (2019). </w:t>
      </w:r>
      <w:r>
        <w:rPr>
          <w:i/>
          <w:iCs/>
        </w:rPr>
        <w:t>F &amp; B Services - Types Of Service - Tutorialspoint</w:t>
      </w:r>
      <w:r>
        <w:t>. [online] Tutorialspoint.com. Available at: https://www.tutorialspoint.com/food_and_beverage_services/food_and_beverage_services_types_of_service.htm.</w:t>
      </w:r>
    </w:p>
    <w:p w14:paraId="3511647B" w14:textId="77777777" w:rsidR="002D5866" w:rsidRDefault="002D5866" w:rsidP="002D5866">
      <w:pPr>
        <w:pStyle w:val="NormalWeb"/>
        <w:spacing w:before="0" w:beforeAutospacing="0" w:after="240" w:afterAutospacing="0" w:line="360" w:lineRule="auto"/>
      </w:pPr>
      <w:r>
        <w:t xml:space="preserve">Unilever Food Solution (2019). </w:t>
      </w:r>
      <w:r>
        <w:rPr>
          <w:i/>
          <w:iCs/>
        </w:rPr>
        <w:t>Topic 1: 5 Types of Service</w:t>
      </w:r>
      <w:r>
        <w:t>. [online] Unilever Food Solutions. Available at: https://www.unileverfoodsolutions.com.ph/free-courses-academy/menu-planning/service-service-service/5-types-of-service.html.</w:t>
      </w:r>
    </w:p>
    <w:p w14:paraId="7748A091" w14:textId="77777777" w:rsidR="002D5866" w:rsidRDefault="002D5866" w:rsidP="002D5866">
      <w:pPr>
        <w:pStyle w:val="NormalWeb"/>
        <w:spacing w:before="0" w:beforeAutospacing="0" w:after="240" w:afterAutospacing="0" w:line="360" w:lineRule="auto"/>
      </w:pPr>
      <w:r>
        <w:t xml:space="preserve">Vespia, C. (2019). </w:t>
      </w:r>
      <w:r>
        <w:rPr>
          <w:i/>
          <w:iCs/>
        </w:rPr>
        <w:t>The Essentials of Food and Beverage Service</w:t>
      </w:r>
      <w:r>
        <w:t>. [online] ziphaccp.com. Available at: https://ziphaccp.com/en/food-service/food-and-beverage-service.html.</w:t>
      </w:r>
    </w:p>
    <w:p w14:paraId="280E29F7" w14:textId="77777777" w:rsidR="008A64AC" w:rsidRPr="00BC1A27" w:rsidRDefault="008A64AC" w:rsidP="00BC1A27">
      <w:pPr>
        <w:spacing w:line="276" w:lineRule="auto"/>
        <w:jc w:val="both"/>
        <w:rPr>
          <w:rFonts w:ascii="Times New Roman" w:hAnsi="Times New Roman" w:cs="Times New Roman"/>
          <w:sz w:val="24"/>
          <w:szCs w:val="24"/>
        </w:rPr>
      </w:pPr>
    </w:p>
    <w:sectPr w:rsidR="008A64AC" w:rsidRPr="00BC1A2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DEF38" w14:textId="77777777" w:rsidR="00562997" w:rsidRDefault="00562997" w:rsidP="005B4D1E">
      <w:pPr>
        <w:spacing w:after="0" w:line="240" w:lineRule="auto"/>
      </w:pPr>
      <w:r>
        <w:separator/>
      </w:r>
    </w:p>
  </w:endnote>
  <w:endnote w:type="continuationSeparator" w:id="0">
    <w:p w14:paraId="27A59299" w14:textId="77777777" w:rsidR="00562997" w:rsidRDefault="00562997" w:rsidP="005B4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096449"/>
      <w:docPartObj>
        <w:docPartGallery w:val="Page Numbers (Bottom of Page)"/>
        <w:docPartUnique/>
      </w:docPartObj>
    </w:sdtPr>
    <w:sdtEndPr>
      <w:rPr>
        <w:noProof/>
      </w:rPr>
    </w:sdtEndPr>
    <w:sdtContent>
      <w:p w14:paraId="2D4FF925" w14:textId="17666BAF" w:rsidR="005B4D1E" w:rsidRDefault="005B4D1E">
        <w:pPr>
          <w:pStyle w:val="Footer"/>
          <w:jc w:val="right"/>
        </w:pPr>
        <w:r>
          <w:fldChar w:fldCharType="begin"/>
        </w:r>
        <w:r>
          <w:instrText xml:space="preserve"> PAGE   \* MERGEFORMAT </w:instrText>
        </w:r>
        <w:r>
          <w:fldChar w:fldCharType="separate"/>
        </w:r>
        <w:r w:rsidR="00E3386A">
          <w:rPr>
            <w:noProof/>
          </w:rPr>
          <w:t>1</w:t>
        </w:r>
        <w:r>
          <w:rPr>
            <w:noProof/>
          </w:rPr>
          <w:fldChar w:fldCharType="end"/>
        </w:r>
      </w:p>
    </w:sdtContent>
  </w:sdt>
  <w:p w14:paraId="7862928E" w14:textId="77777777" w:rsidR="005B4D1E" w:rsidRDefault="005B4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92A2E" w14:textId="77777777" w:rsidR="00562997" w:rsidRDefault="00562997" w:rsidP="005B4D1E">
      <w:pPr>
        <w:spacing w:after="0" w:line="240" w:lineRule="auto"/>
      </w:pPr>
      <w:r>
        <w:separator/>
      </w:r>
    </w:p>
  </w:footnote>
  <w:footnote w:type="continuationSeparator" w:id="0">
    <w:p w14:paraId="15DB2BDB" w14:textId="77777777" w:rsidR="00562997" w:rsidRDefault="00562997" w:rsidP="005B4D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F731D"/>
    <w:multiLevelType w:val="hybridMultilevel"/>
    <w:tmpl w:val="EC262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8C3DAF"/>
    <w:multiLevelType w:val="hybridMultilevel"/>
    <w:tmpl w:val="4784F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9654169">
    <w:abstractNumId w:val="0"/>
  </w:num>
  <w:num w:numId="2" w16cid:durableId="1434981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4B65"/>
    <w:rsid w:val="000E7C0A"/>
    <w:rsid w:val="001350E2"/>
    <w:rsid w:val="00270C1D"/>
    <w:rsid w:val="002D5866"/>
    <w:rsid w:val="00335EF0"/>
    <w:rsid w:val="00562997"/>
    <w:rsid w:val="005B4D1E"/>
    <w:rsid w:val="00650315"/>
    <w:rsid w:val="006D313A"/>
    <w:rsid w:val="007F7A96"/>
    <w:rsid w:val="0089716E"/>
    <w:rsid w:val="008A64AC"/>
    <w:rsid w:val="00A377DA"/>
    <w:rsid w:val="00BC1A27"/>
    <w:rsid w:val="00CB68CB"/>
    <w:rsid w:val="00D64B65"/>
    <w:rsid w:val="00E33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B695C"/>
  <w15:docId w15:val="{C6AFF0DE-885C-6744-95FE-061F82779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D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77DA"/>
    <w:pPr>
      <w:ind w:left="720"/>
      <w:contextualSpacing/>
    </w:pPr>
  </w:style>
  <w:style w:type="character" w:customStyle="1" w:styleId="Heading2Char">
    <w:name w:val="Heading 2 Char"/>
    <w:basedOn w:val="DefaultParagraphFont"/>
    <w:link w:val="Heading2"/>
    <w:uiPriority w:val="9"/>
    <w:rsid w:val="00BC1A2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D586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B4D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D1E"/>
  </w:style>
  <w:style w:type="paragraph" w:styleId="Footer">
    <w:name w:val="footer"/>
    <w:basedOn w:val="Normal"/>
    <w:link w:val="FooterChar"/>
    <w:uiPriority w:val="99"/>
    <w:unhideWhenUsed/>
    <w:rsid w:val="005B4D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D1E"/>
  </w:style>
  <w:style w:type="character" w:customStyle="1" w:styleId="Heading1Char">
    <w:name w:val="Heading 1 Char"/>
    <w:basedOn w:val="DefaultParagraphFont"/>
    <w:link w:val="Heading1"/>
    <w:uiPriority w:val="9"/>
    <w:rsid w:val="005B4D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D1E"/>
    <w:pPr>
      <w:outlineLvl w:val="9"/>
    </w:pPr>
  </w:style>
  <w:style w:type="paragraph" w:styleId="TOC2">
    <w:name w:val="toc 2"/>
    <w:basedOn w:val="Normal"/>
    <w:next w:val="Normal"/>
    <w:autoRedefine/>
    <w:uiPriority w:val="39"/>
    <w:unhideWhenUsed/>
    <w:rsid w:val="005B4D1E"/>
    <w:pPr>
      <w:spacing w:after="100"/>
      <w:ind w:left="220"/>
    </w:pPr>
  </w:style>
  <w:style w:type="character" w:styleId="Hyperlink">
    <w:name w:val="Hyperlink"/>
    <w:basedOn w:val="DefaultParagraphFont"/>
    <w:uiPriority w:val="99"/>
    <w:unhideWhenUsed/>
    <w:rsid w:val="005B4D1E"/>
    <w:rPr>
      <w:color w:val="0563C1" w:themeColor="hyperlink"/>
      <w:u w:val="single"/>
    </w:rPr>
  </w:style>
  <w:style w:type="paragraph" w:styleId="BalloonText">
    <w:name w:val="Balloon Text"/>
    <w:basedOn w:val="Normal"/>
    <w:link w:val="BalloonTextChar"/>
    <w:uiPriority w:val="99"/>
    <w:semiHidden/>
    <w:unhideWhenUsed/>
    <w:rsid w:val="007F7A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A9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102353">
      <w:bodyDiv w:val="1"/>
      <w:marLeft w:val="0"/>
      <w:marRight w:val="0"/>
      <w:marTop w:val="0"/>
      <w:marBottom w:val="0"/>
      <w:divBdr>
        <w:top w:val="none" w:sz="0" w:space="0" w:color="auto"/>
        <w:left w:val="none" w:sz="0" w:space="0" w:color="auto"/>
        <w:bottom w:val="none" w:sz="0" w:space="0" w:color="auto"/>
        <w:right w:val="none" w:sz="0" w:space="0" w:color="auto"/>
      </w:divBdr>
      <w:divsChild>
        <w:div w:id="1673606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98EE8E-648E-4E12-9C65-FB92F94EDE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1186</Words>
  <Characters>6761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Esha Rahman</dc:creator>
  <cp:lastModifiedBy>sakibaislam13@yahoo.com</cp:lastModifiedBy>
  <cp:revision>2</cp:revision>
  <dcterms:created xsi:type="dcterms:W3CDTF">2023-02-03T11:12:00Z</dcterms:created>
  <dcterms:modified xsi:type="dcterms:W3CDTF">2023-02-03T11:12:00Z</dcterms:modified>
</cp:coreProperties>
</file>