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46430" w14:textId="77777777" w:rsidR="00090E64" w:rsidRPr="00063E70" w:rsidRDefault="00090E64" w:rsidP="0088793C">
      <w:pPr>
        <w:spacing w:line="360" w:lineRule="auto"/>
        <w:jc w:val="center"/>
        <w:rPr>
          <w:rFonts w:ascii="Times New Roman" w:eastAsia="Times New Roman" w:hAnsi="Times New Roman" w:cs="Times New Roman"/>
          <w:b/>
          <w:sz w:val="44"/>
          <w:szCs w:val="44"/>
        </w:rPr>
      </w:pPr>
    </w:p>
    <w:p w14:paraId="4EA45A1B" w14:textId="77777777" w:rsidR="00090E64" w:rsidRPr="00063E70" w:rsidRDefault="00090E64" w:rsidP="0088793C">
      <w:pPr>
        <w:spacing w:line="360" w:lineRule="auto"/>
        <w:jc w:val="center"/>
        <w:rPr>
          <w:rFonts w:ascii="Times New Roman" w:eastAsia="Times New Roman" w:hAnsi="Times New Roman" w:cs="Times New Roman"/>
          <w:b/>
          <w:sz w:val="44"/>
          <w:szCs w:val="44"/>
        </w:rPr>
      </w:pPr>
    </w:p>
    <w:p w14:paraId="1221A164" w14:textId="77777777" w:rsidR="00090E64" w:rsidRPr="00063E70" w:rsidRDefault="00090E64" w:rsidP="0088793C">
      <w:pPr>
        <w:spacing w:line="360" w:lineRule="auto"/>
        <w:jc w:val="center"/>
        <w:rPr>
          <w:rFonts w:ascii="Times New Roman" w:eastAsia="Times New Roman" w:hAnsi="Times New Roman" w:cs="Times New Roman"/>
          <w:b/>
          <w:sz w:val="40"/>
          <w:szCs w:val="44"/>
        </w:rPr>
      </w:pPr>
    </w:p>
    <w:p w14:paraId="2F393C2A" w14:textId="77777777" w:rsidR="00905BB1" w:rsidRPr="00063E70" w:rsidRDefault="00773F21" w:rsidP="0088793C">
      <w:pPr>
        <w:spacing w:line="360" w:lineRule="auto"/>
        <w:jc w:val="center"/>
        <w:rPr>
          <w:rFonts w:ascii="Times New Roman" w:eastAsia="Times New Roman" w:hAnsi="Times New Roman" w:cs="Times New Roman"/>
          <w:b/>
          <w:sz w:val="40"/>
          <w:szCs w:val="44"/>
        </w:rPr>
      </w:pPr>
      <w:r w:rsidRPr="00063E70">
        <w:rPr>
          <w:rFonts w:ascii="Times New Roman" w:eastAsia="Times New Roman" w:hAnsi="Times New Roman" w:cs="Times New Roman"/>
          <w:b/>
          <w:sz w:val="40"/>
          <w:szCs w:val="44"/>
        </w:rPr>
        <w:t>MARKETING FUNDAMENTALS</w:t>
      </w:r>
    </w:p>
    <w:p w14:paraId="41C5F1FF" w14:textId="77777777" w:rsidR="00905BB1" w:rsidRPr="00063E70" w:rsidRDefault="00773F21" w:rsidP="0088793C">
      <w:pPr>
        <w:spacing w:line="360" w:lineRule="auto"/>
        <w:jc w:val="center"/>
        <w:rPr>
          <w:rFonts w:ascii="Times New Roman" w:eastAsia="Times New Roman" w:hAnsi="Times New Roman" w:cs="Times New Roman"/>
          <w:b/>
          <w:sz w:val="40"/>
          <w:szCs w:val="44"/>
        </w:rPr>
      </w:pPr>
      <w:r w:rsidRPr="00063E70">
        <w:rPr>
          <w:rFonts w:ascii="Times New Roman" w:eastAsia="Times New Roman" w:hAnsi="Times New Roman" w:cs="Times New Roman"/>
          <w:b/>
          <w:sz w:val="40"/>
          <w:szCs w:val="44"/>
        </w:rPr>
        <w:t>INDIVIDUAL REPORT: GLOBALISATION</w:t>
      </w:r>
    </w:p>
    <w:p w14:paraId="61E19C33" w14:textId="77777777" w:rsidR="00D036E7" w:rsidRPr="00063E70" w:rsidRDefault="00D036E7" w:rsidP="0088793C">
      <w:pPr>
        <w:spacing w:line="360" w:lineRule="auto"/>
        <w:rPr>
          <w:rFonts w:ascii="Times New Roman" w:eastAsia="Times New Roman" w:hAnsi="Times New Roman" w:cs="Times New Roman"/>
          <w:b/>
          <w:sz w:val="24"/>
          <w:szCs w:val="24"/>
        </w:rPr>
      </w:pPr>
    </w:p>
    <w:p w14:paraId="27324531" w14:textId="77777777" w:rsidR="00D036E7" w:rsidRPr="00063E70" w:rsidRDefault="00D036E7" w:rsidP="0088793C">
      <w:pPr>
        <w:spacing w:line="360" w:lineRule="auto"/>
        <w:rPr>
          <w:rFonts w:ascii="Times New Roman" w:eastAsia="Times New Roman" w:hAnsi="Times New Roman" w:cs="Times New Roman"/>
          <w:b/>
          <w:sz w:val="24"/>
          <w:szCs w:val="24"/>
        </w:rPr>
      </w:pPr>
    </w:p>
    <w:p w14:paraId="4E953B85" w14:textId="77777777" w:rsidR="00D036E7" w:rsidRPr="00063E70" w:rsidRDefault="00D036E7" w:rsidP="0088793C">
      <w:pPr>
        <w:spacing w:line="360" w:lineRule="auto"/>
        <w:rPr>
          <w:rFonts w:ascii="Times New Roman" w:eastAsia="Times New Roman" w:hAnsi="Times New Roman" w:cs="Times New Roman"/>
          <w:b/>
          <w:sz w:val="24"/>
          <w:szCs w:val="24"/>
        </w:rPr>
      </w:pPr>
    </w:p>
    <w:p w14:paraId="4E194B89" w14:textId="77777777" w:rsidR="00D036E7" w:rsidRPr="00063E70" w:rsidRDefault="00D036E7" w:rsidP="0088793C">
      <w:pPr>
        <w:spacing w:line="360" w:lineRule="auto"/>
        <w:rPr>
          <w:rFonts w:ascii="Times New Roman" w:eastAsia="Times New Roman" w:hAnsi="Times New Roman" w:cs="Times New Roman"/>
          <w:b/>
          <w:sz w:val="24"/>
          <w:szCs w:val="24"/>
        </w:rPr>
      </w:pPr>
    </w:p>
    <w:p w14:paraId="3B73A807" w14:textId="77777777" w:rsidR="00D036E7" w:rsidRPr="00063E70" w:rsidRDefault="00D036E7" w:rsidP="0088793C">
      <w:pPr>
        <w:spacing w:line="360" w:lineRule="auto"/>
        <w:rPr>
          <w:rFonts w:ascii="Times New Roman" w:eastAsia="Times New Roman" w:hAnsi="Times New Roman" w:cs="Times New Roman"/>
          <w:b/>
          <w:sz w:val="24"/>
          <w:szCs w:val="24"/>
        </w:rPr>
      </w:pPr>
    </w:p>
    <w:p w14:paraId="5F01E58A" w14:textId="77777777" w:rsidR="00D036E7" w:rsidRPr="00063E70" w:rsidRDefault="00D036E7" w:rsidP="0088793C">
      <w:pPr>
        <w:spacing w:line="360" w:lineRule="auto"/>
        <w:rPr>
          <w:rFonts w:ascii="Times New Roman" w:eastAsia="Times New Roman" w:hAnsi="Times New Roman" w:cs="Times New Roman"/>
          <w:b/>
          <w:sz w:val="24"/>
          <w:szCs w:val="24"/>
        </w:rPr>
      </w:pPr>
    </w:p>
    <w:p w14:paraId="66CFC688" w14:textId="77777777" w:rsidR="00D036E7" w:rsidRPr="00063E70" w:rsidRDefault="00D036E7" w:rsidP="0088793C">
      <w:pPr>
        <w:spacing w:line="360" w:lineRule="auto"/>
        <w:rPr>
          <w:rFonts w:ascii="Times New Roman" w:eastAsia="Times New Roman" w:hAnsi="Times New Roman" w:cs="Times New Roman"/>
          <w:b/>
          <w:sz w:val="24"/>
          <w:szCs w:val="24"/>
        </w:rPr>
      </w:pPr>
    </w:p>
    <w:p w14:paraId="4C0042B8" w14:textId="77777777" w:rsidR="00D036E7" w:rsidRPr="00063E70" w:rsidRDefault="00D036E7" w:rsidP="0088793C">
      <w:pPr>
        <w:spacing w:line="360" w:lineRule="auto"/>
        <w:rPr>
          <w:rFonts w:ascii="Times New Roman" w:eastAsia="Times New Roman" w:hAnsi="Times New Roman" w:cs="Times New Roman"/>
          <w:b/>
          <w:sz w:val="24"/>
          <w:szCs w:val="24"/>
        </w:rPr>
      </w:pPr>
    </w:p>
    <w:p w14:paraId="410C7B97" w14:textId="77777777" w:rsidR="00D036E7" w:rsidRPr="00063E70" w:rsidRDefault="00D036E7" w:rsidP="0088793C">
      <w:pPr>
        <w:spacing w:line="360" w:lineRule="auto"/>
        <w:rPr>
          <w:rFonts w:ascii="Times New Roman" w:eastAsia="Times New Roman" w:hAnsi="Times New Roman" w:cs="Times New Roman"/>
          <w:b/>
          <w:sz w:val="24"/>
          <w:szCs w:val="24"/>
        </w:rPr>
      </w:pPr>
    </w:p>
    <w:p w14:paraId="16EE152B" w14:textId="77777777" w:rsidR="00D036E7" w:rsidRPr="00063E70" w:rsidRDefault="00D036E7" w:rsidP="0088793C">
      <w:pPr>
        <w:spacing w:line="360" w:lineRule="auto"/>
        <w:rPr>
          <w:rFonts w:ascii="Times New Roman" w:eastAsia="Times New Roman" w:hAnsi="Times New Roman" w:cs="Times New Roman"/>
          <w:b/>
          <w:sz w:val="24"/>
          <w:szCs w:val="24"/>
        </w:rPr>
      </w:pPr>
    </w:p>
    <w:p w14:paraId="46AEC6C5" w14:textId="77777777" w:rsidR="00D036E7" w:rsidRPr="00063E70" w:rsidRDefault="00D036E7" w:rsidP="0088793C">
      <w:pPr>
        <w:spacing w:line="360" w:lineRule="auto"/>
        <w:rPr>
          <w:rFonts w:ascii="Times New Roman" w:eastAsia="Times New Roman" w:hAnsi="Times New Roman" w:cs="Times New Roman"/>
          <w:b/>
          <w:sz w:val="24"/>
          <w:szCs w:val="24"/>
        </w:rPr>
      </w:pPr>
    </w:p>
    <w:p w14:paraId="3A0C5D97" w14:textId="77777777" w:rsidR="00D036E7" w:rsidRPr="00063E70" w:rsidRDefault="00D036E7" w:rsidP="0088793C">
      <w:pPr>
        <w:spacing w:line="360" w:lineRule="auto"/>
        <w:rPr>
          <w:rFonts w:ascii="Times New Roman" w:eastAsia="Times New Roman" w:hAnsi="Times New Roman" w:cs="Times New Roman"/>
          <w:b/>
          <w:sz w:val="24"/>
          <w:szCs w:val="24"/>
        </w:rPr>
      </w:pPr>
    </w:p>
    <w:p w14:paraId="076F4486" w14:textId="77777777" w:rsidR="00D036E7" w:rsidRPr="00063E70" w:rsidRDefault="00D036E7" w:rsidP="0088793C">
      <w:pPr>
        <w:spacing w:line="360" w:lineRule="auto"/>
        <w:rPr>
          <w:rFonts w:ascii="Times New Roman" w:eastAsia="Times New Roman" w:hAnsi="Times New Roman" w:cs="Times New Roman"/>
          <w:b/>
          <w:sz w:val="24"/>
          <w:szCs w:val="24"/>
        </w:rPr>
      </w:pPr>
    </w:p>
    <w:p w14:paraId="52A473EA" w14:textId="77777777" w:rsidR="00D036E7" w:rsidRPr="00063E70" w:rsidRDefault="00D036E7" w:rsidP="0088793C">
      <w:pPr>
        <w:spacing w:line="360" w:lineRule="auto"/>
        <w:rPr>
          <w:rFonts w:ascii="Times New Roman" w:eastAsia="Times New Roman" w:hAnsi="Times New Roman" w:cs="Times New Roman"/>
          <w:b/>
          <w:sz w:val="24"/>
          <w:szCs w:val="24"/>
        </w:rPr>
      </w:pPr>
    </w:p>
    <w:p w14:paraId="09FFAA6F" w14:textId="77777777" w:rsidR="00D036E7" w:rsidRPr="00063E70" w:rsidRDefault="00D036E7" w:rsidP="0088793C">
      <w:pPr>
        <w:spacing w:line="360" w:lineRule="auto"/>
        <w:rPr>
          <w:rFonts w:ascii="Times New Roman" w:eastAsia="Times New Roman" w:hAnsi="Times New Roman" w:cs="Times New Roman"/>
          <w:b/>
          <w:sz w:val="24"/>
          <w:szCs w:val="24"/>
        </w:rPr>
      </w:pPr>
    </w:p>
    <w:p w14:paraId="303A104F" w14:textId="77777777" w:rsidR="00D036E7" w:rsidRPr="00063E70" w:rsidRDefault="00D036E7" w:rsidP="0088793C">
      <w:pPr>
        <w:spacing w:line="360" w:lineRule="auto"/>
        <w:rPr>
          <w:rFonts w:ascii="Times New Roman" w:eastAsia="Times New Roman" w:hAnsi="Times New Roman" w:cs="Times New Roman"/>
          <w:b/>
          <w:sz w:val="24"/>
          <w:szCs w:val="24"/>
        </w:rPr>
      </w:pPr>
    </w:p>
    <w:p w14:paraId="3E907214" w14:textId="77777777" w:rsidR="00D036E7" w:rsidRPr="00063E70" w:rsidRDefault="00D036E7" w:rsidP="0088793C">
      <w:pPr>
        <w:spacing w:line="360" w:lineRule="auto"/>
        <w:rPr>
          <w:rFonts w:ascii="Times New Roman" w:eastAsia="Times New Roman" w:hAnsi="Times New Roman" w:cs="Times New Roman"/>
          <w:b/>
          <w:sz w:val="24"/>
          <w:szCs w:val="24"/>
        </w:rPr>
      </w:pPr>
    </w:p>
    <w:p w14:paraId="467538C4" w14:textId="77777777" w:rsidR="00D036E7" w:rsidRPr="00063E70" w:rsidRDefault="00D036E7" w:rsidP="0088793C">
      <w:pPr>
        <w:spacing w:line="360" w:lineRule="auto"/>
        <w:rPr>
          <w:rFonts w:ascii="Times New Roman" w:eastAsia="Times New Roman" w:hAnsi="Times New Roman" w:cs="Times New Roman"/>
          <w:b/>
          <w:sz w:val="24"/>
          <w:szCs w:val="24"/>
        </w:rPr>
      </w:pPr>
    </w:p>
    <w:p w14:paraId="1A0F8654" w14:textId="77777777" w:rsidR="00D036E7" w:rsidRPr="00063E70" w:rsidRDefault="00D036E7" w:rsidP="0088793C">
      <w:pPr>
        <w:spacing w:line="360" w:lineRule="auto"/>
        <w:rPr>
          <w:rFonts w:ascii="Times New Roman" w:eastAsia="Times New Roman" w:hAnsi="Times New Roman" w:cs="Times New Roman"/>
          <w:b/>
          <w:sz w:val="24"/>
          <w:szCs w:val="24"/>
        </w:rPr>
      </w:pPr>
    </w:p>
    <w:p w14:paraId="60A11729" w14:textId="77777777" w:rsidR="00D036E7" w:rsidRPr="00063E70" w:rsidRDefault="00D036E7" w:rsidP="0088793C">
      <w:pPr>
        <w:spacing w:line="360" w:lineRule="auto"/>
        <w:rPr>
          <w:rFonts w:ascii="Times New Roman" w:eastAsia="Times New Roman" w:hAnsi="Times New Roman" w:cs="Times New Roman"/>
          <w:b/>
          <w:sz w:val="24"/>
          <w:szCs w:val="24"/>
        </w:rPr>
      </w:pPr>
    </w:p>
    <w:p w14:paraId="1F026726" w14:textId="77777777" w:rsidR="00D036E7" w:rsidRPr="00063E70" w:rsidRDefault="00D036E7" w:rsidP="0088793C">
      <w:pPr>
        <w:spacing w:line="360" w:lineRule="auto"/>
        <w:rPr>
          <w:rFonts w:ascii="Times New Roman" w:eastAsia="Times New Roman" w:hAnsi="Times New Roman" w:cs="Times New Roman"/>
          <w:b/>
          <w:sz w:val="24"/>
          <w:szCs w:val="24"/>
        </w:rPr>
      </w:pPr>
    </w:p>
    <w:p w14:paraId="3A3BDBD2" w14:textId="57A8B02E" w:rsidR="00D036E7" w:rsidRPr="00063E70" w:rsidRDefault="00D036E7" w:rsidP="0088793C">
      <w:pPr>
        <w:spacing w:line="360" w:lineRule="auto"/>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t>Name:</w:t>
      </w:r>
      <w:r w:rsidR="0010315C">
        <w:rPr>
          <w:rFonts w:ascii="Times New Roman" w:eastAsia="Times New Roman" w:hAnsi="Times New Roman" w:cs="Times New Roman"/>
          <w:b/>
          <w:sz w:val="24"/>
          <w:szCs w:val="24"/>
        </w:rPr>
        <w:t xml:space="preserve"> Iulian Neagu</w:t>
      </w:r>
    </w:p>
    <w:p w14:paraId="256CD7EA" w14:textId="0B565983" w:rsidR="00D036E7" w:rsidRPr="00063E70" w:rsidRDefault="00D036E7" w:rsidP="0088793C">
      <w:pPr>
        <w:spacing w:line="360" w:lineRule="auto"/>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t>Student Number:</w:t>
      </w:r>
      <w:r w:rsidR="0010315C">
        <w:rPr>
          <w:rFonts w:ascii="Times New Roman" w:eastAsia="Times New Roman" w:hAnsi="Times New Roman" w:cs="Times New Roman"/>
          <w:b/>
          <w:sz w:val="24"/>
          <w:szCs w:val="24"/>
        </w:rPr>
        <w:t xml:space="preserve"> 2107401</w:t>
      </w:r>
    </w:p>
    <w:p w14:paraId="5BA3F091" w14:textId="77777777" w:rsidR="00905BB1" w:rsidRDefault="00D036E7" w:rsidP="00A667A1">
      <w:pPr>
        <w:spacing w:line="360" w:lineRule="auto"/>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t>Lecturer: Nazia Saeed</w:t>
      </w:r>
    </w:p>
    <w:p w14:paraId="4E970F3D" w14:textId="2FECAED4" w:rsidR="0010315C" w:rsidRPr="00063E70" w:rsidRDefault="0010315C" w:rsidP="00A667A1">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 LCBB4004</w:t>
      </w:r>
    </w:p>
    <w:sdt>
      <w:sdtPr>
        <w:rPr>
          <w:rFonts w:ascii="Arial" w:eastAsia="Arial" w:hAnsi="Arial" w:cs="Arial"/>
          <w:b w:val="0"/>
          <w:bCs w:val="0"/>
          <w:color w:val="auto"/>
          <w:sz w:val="22"/>
          <w:szCs w:val="22"/>
        </w:rPr>
        <w:id w:val="107353158"/>
        <w:docPartObj>
          <w:docPartGallery w:val="Table of Contents"/>
          <w:docPartUnique/>
        </w:docPartObj>
      </w:sdtPr>
      <w:sdtEndPr/>
      <w:sdtContent>
        <w:p w14:paraId="3B50CC3C" w14:textId="77777777" w:rsidR="00864A01" w:rsidRPr="00063E70" w:rsidRDefault="00864A01" w:rsidP="0088793C">
          <w:pPr>
            <w:pStyle w:val="TOCHeading"/>
            <w:spacing w:line="360" w:lineRule="auto"/>
            <w:jc w:val="center"/>
            <w:rPr>
              <w:rFonts w:ascii="Times New Roman" w:hAnsi="Times New Roman" w:cs="Times New Roman"/>
              <w:color w:val="auto"/>
              <w:sz w:val="24"/>
              <w:szCs w:val="24"/>
            </w:rPr>
          </w:pPr>
          <w:r w:rsidRPr="00063E70">
            <w:rPr>
              <w:rFonts w:ascii="Times New Roman" w:hAnsi="Times New Roman" w:cs="Times New Roman"/>
              <w:color w:val="auto"/>
              <w:szCs w:val="24"/>
            </w:rPr>
            <w:t>Table of Contents</w:t>
          </w:r>
        </w:p>
        <w:p w14:paraId="25B7E04E" w14:textId="77777777" w:rsidR="002A6A18" w:rsidRPr="00063E70" w:rsidRDefault="00431EDC" w:rsidP="002A6A18">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r w:rsidRPr="00063E70">
            <w:rPr>
              <w:rFonts w:ascii="Times New Roman" w:hAnsi="Times New Roman" w:cs="Times New Roman"/>
              <w:sz w:val="24"/>
              <w:szCs w:val="24"/>
            </w:rPr>
            <w:fldChar w:fldCharType="begin"/>
          </w:r>
          <w:r w:rsidR="00864A01" w:rsidRPr="00063E70">
            <w:rPr>
              <w:rFonts w:ascii="Times New Roman" w:hAnsi="Times New Roman" w:cs="Times New Roman"/>
              <w:sz w:val="24"/>
              <w:szCs w:val="24"/>
            </w:rPr>
            <w:instrText xml:space="preserve"> TOC \o "1-3" \h \z \u </w:instrText>
          </w:r>
          <w:r w:rsidRPr="00063E70">
            <w:rPr>
              <w:rFonts w:ascii="Times New Roman" w:hAnsi="Times New Roman" w:cs="Times New Roman"/>
              <w:sz w:val="24"/>
              <w:szCs w:val="24"/>
            </w:rPr>
            <w:fldChar w:fldCharType="separate"/>
          </w:r>
          <w:hyperlink w:anchor="_Toc151737982" w:history="1">
            <w:r w:rsidR="002A6A18" w:rsidRPr="00063E70">
              <w:rPr>
                <w:rStyle w:val="Hyperlink"/>
                <w:rFonts w:ascii="Times New Roman" w:hAnsi="Times New Roman" w:cs="Times New Roman"/>
                <w:noProof/>
                <w:color w:val="auto"/>
                <w:sz w:val="24"/>
                <w:szCs w:val="24"/>
              </w:rPr>
              <w:t>Introduction</w:t>
            </w:r>
            <w:r w:rsidR="002A6A18" w:rsidRPr="00063E70">
              <w:rPr>
                <w:rFonts w:ascii="Times New Roman" w:hAnsi="Times New Roman" w:cs="Times New Roman"/>
                <w:noProof/>
                <w:webHidden/>
                <w:sz w:val="24"/>
                <w:szCs w:val="24"/>
              </w:rPr>
              <w:tab/>
            </w:r>
            <w:r w:rsidRPr="00063E70">
              <w:rPr>
                <w:rFonts w:ascii="Times New Roman" w:hAnsi="Times New Roman" w:cs="Times New Roman"/>
                <w:noProof/>
                <w:webHidden/>
                <w:sz w:val="24"/>
                <w:szCs w:val="24"/>
              </w:rPr>
              <w:fldChar w:fldCharType="begin"/>
            </w:r>
            <w:r w:rsidR="002A6A18" w:rsidRPr="00063E70">
              <w:rPr>
                <w:rFonts w:ascii="Times New Roman" w:hAnsi="Times New Roman" w:cs="Times New Roman"/>
                <w:noProof/>
                <w:webHidden/>
                <w:sz w:val="24"/>
                <w:szCs w:val="24"/>
              </w:rPr>
              <w:instrText xml:space="preserve"> PAGEREF _Toc151737982 \h </w:instrText>
            </w:r>
            <w:r w:rsidRPr="00063E70">
              <w:rPr>
                <w:rFonts w:ascii="Times New Roman" w:hAnsi="Times New Roman" w:cs="Times New Roman"/>
                <w:noProof/>
                <w:webHidden/>
                <w:sz w:val="24"/>
                <w:szCs w:val="24"/>
              </w:rPr>
            </w:r>
            <w:r w:rsidRPr="00063E70">
              <w:rPr>
                <w:rFonts w:ascii="Times New Roman" w:hAnsi="Times New Roman" w:cs="Times New Roman"/>
                <w:noProof/>
                <w:webHidden/>
                <w:sz w:val="24"/>
                <w:szCs w:val="24"/>
              </w:rPr>
              <w:fldChar w:fldCharType="separate"/>
            </w:r>
            <w:r w:rsidR="002A6A18" w:rsidRPr="00063E70">
              <w:rPr>
                <w:rFonts w:ascii="Times New Roman" w:hAnsi="Times New Roman" w:cs="Times New Roman"/>
                <w:noProof/>
                <w:webHidden/>
                <w:sz w:val="24"/>
                <w:szCs w:val="24"/>
              </w:rPr>
              <w:t>3</w:t>
            </w:r>
            <w:r w:rsidRPr="00063E70">
              <w:rPr>
                <w:rFonts w:ascii="Times New Roman" w:hAnsi="Times New Roman" w:cs="Times New Roman"/>
                <w:noProof/>
                <w:webHidden/>
                <w:sz w:val="24"/>
                <w:szCs w:val="24"/>
              </w:rPr>
              <w:fldChar w:fldCharType="end"/>
            </w:r>
          </w:hyperlink>
        </w:p>
        <w:p w14:paraId="1A24E741" w14:textId="77777777" w:rsidR="002A6A18" w:rsidRPr="00063E70" w:rsidRDefault="009A173F" w:rsidP="002A6A18">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51737983" w:history="1">
            <w:r w:rsidR="002A6A18" w:rsidRPr="00063E70">
              <w:rPr>
                <w:rStyle w:val="Hyperlink"/>
                <w:rFonts w:ascii="Times New Roman" w:hAnsi="Times New Roman" w:cs="Times New Roman"/>
                <w:noProof/>
                <w:color w:val="auto"/>
                <w:sz w:val="24"/>
                <w:szCs w:val="24"/>
              </w:rPr>
              <w:t>I. Overview of the Organisation</w:t>
            </w:r>
            <w:r w:rsidR="002A6A18" w:rsidRPr="00063E70">
              <w:rPr>
                <w:rFonts w:ascii="Times New Roman" w:hAnsi="Times New Roman" w:cs="Times New Roman"/>
                <w:noProof/>
                <w:webHidden/>
                <w:sz w:val="24"/>
                <w:szCs w:val="24"/>
              </w:rPr>
              <w:tab/>
            </w:r>
            <w:r w:rsidR="00431EDC" w:rsidRPr="00063E70">
              <w:rPr>
                <w:rFonts w:ascii="Times New Roman" w:hAnsi="Times New Roman" w:cs="Times New Roman"/>
                <w:noProof/>
                <w:webHidden/>
                <w:sz w:val="24"/>
                <w:szCs w:val="24"/>
              </w:rPr>
              <w:fldChar w:fldCharType="begin"/>
            </w:r>
            <w:r w:rsidR="002A6A18" w:rsidRPr="00063E70">
              <w:rPr>
                <w:rFonts w:ascii="Times New Roman" w:hAnsi="Times New Roman" w:cs="Times New Roman"/>
                <w:noProof/>
                <w:webHidden/>
                <w:sz w:val="24"/>
                <w:szCs w:val="24"/>
              </w:rPr>
              <w:instrText xml:space="preserve"> PAGEREF _Toc151737983 \h </w:instrText>
            </w:r>
            <w:r w:rsidR="00431EDC" w:rsidRPr="00063E70">
              <w:rPr>
                <w:rFonts w:ascii="Times New Roman" w:hAnsi="Times New Roman" w:cs="Times New Roman"/>
                <w:noProof/>
                <w:webHidden/>
                <w:sz w:val="24"/>
                <w:szCs w:val="24"/>
              </w:rPr>
            </w:r>
            <w:r w:rsidR="00431EDC" w:rsidRPr="00063E70">
              <w:rPr>
                <w:rFonts w:ascii="Times New Roman" w:hAnsi="Times New Roman" w:cs="Times New Roman"/>
                <w:noProof/>
                <w:webHidden/>
                <w:sz w:val="24"/>
                <w:szCs w:val="24"/>
              </w:rPr>
              <w:fldChar w:fldCharType="separate"/>
            </w:r>
            <w:r w:rsidR="002A6A18" w:rsidRPr="00063E70">
              <w:rPr>
                <w:rFonts w:ascii="Times New Roman" w:hAnsi="Times New Roman" w:cs="Times New Roman"/>
                <w:noProof/>
                <w:webHidden/>
                <w:sz w:val="24"/>
                <w:szCs w:val="24"/>
              </w:rPr>
              <w:t>3</w:t>
            </w:r>
            <w:r w:rsidR="00431EDC" w:rsidRPr="00063E70">
              <w:rPr>
                <w:rFonts w:ascii="Times New Roman" w:hAnsi="Times New Roman" w:cs="Times New Roman"/>
                <w:noProof/>
                <w:webHidden/>
                <w:sz w:val="24"/>
                <w:szCs w:val="24"/>
              </w:rPr>
              <w:fldChar w:fldCharType="end"/>
            </w:r>
          </w:hyperlink>
        </w:p>
        <w:p w14:paraId="14C87711" w14:textId="77777777" w:rsidR="002A6A18" w:rsidRPr="00063E70" w:rsidRDefault="009A173F" w:rsidP="002A6A18">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51737984" w:history="1">
            <w:r w:rsidR="002A6A18" w:rsidRPr="00063E70">
              <w:rPr>
                <w:rStyle w:val="Hyperlink"/>
                <w:rFonts w:ascii="Times New Roman" w:hAnsi="Times New Roman" w:cs="Times New Roman"/>
                <w:noProof/>
                <w:color w:val="auto"/>
                <w:sz w:val="24"/>
                <w:szCs w:val="24"/>
              </w:rPr>
              <w:t>II. Evolution in marketing strategies of Morrisons to take advantage of the new developments within the business environment after Covid-19 to gain a competitive advantage</w:t>
            </w:r>
            <w:r w:rsidR="002A6A18" w:rsidRPr="00063E70">
              <w:rPr>
                <w:rFonts w:ascii="Times New Roman" w:hAnsi="Times New Roman" w:cs="Times New Roman"/>
                <w:noProof/>
                <w:webHidden/>
                <w:sz w:val="24"/>
                <w:szCs w:val="24"/>
              </w:rPr>
              <w:tab/>
            </w:r>
            <w:r w:rsidR="00431EDC" w:rsidRPr="00063E70">
              <w:rPr>
                <w:rFonts w:ascii="Times New Roman" w:hAnsi="Times New Roman" w:cs="Times New Roman"/>
                <w:noProof/>
                <w:webHidden/>
                <w:sz w:val="24"/>
                <w:szCs w:val="24"/>
              </w:rPr>
              <w:fldChar w:fldCharType="begin"/>
            </w:r>
            <w:r w:rsidR="002A6A18" w:rsidRPr="00063E70">
              <w:rPr>
                <w:rFonts w:ascii="Times New Roman" w:hAnsi="Times New Roman" w:cs="Times New Roman"/>
                <w:noProof/>
                <w:webHidden/>
                <w:sz w:val="24"/>
                <w:szCs w:val="24"/>
              </w:rPr>
              <w:instrText xml:space="preserve"> PAGEREF _Toc151737984 \h </w:instrText>
            </w:r>
            <w:r w:rsidR="00431EDC" w:rsidRPr="00063E70">
              <w:rPr>
                <w:rFonts w:ascii="Times New Roman" w:hAnsi="Times New Roman" w:cs="Times New Roman"/>
                <w:noProof/>
                <w:webHidden/>
                <w:sz w:val="24"/>
                <w:szCs w:val="24"/>
              </w:rPr>
            </w:r>
            <w:r w:rsidR="00431EDC" w:rsidRPr="00063E70">
              <w:rPr>
                <w:rFonts w:ascii="Times New Roman" w:hAnsi="Times New Roman" w:cs="Times New Roman"/>
                <w:noProof/>
                <w:webHidden/>
                <w:sz w:val="24"/>
                <w:szCs w:val="24"/>
              </w:rPr>
              <w:fldChar w:fldCharType="separate"/>
            </w:r>
            <w:r w:rsidR="002A6A18" w:rsidRPr="00063E70">
              <w:rPr>
                <w:rFonts w:ascii="Times New Roman" w:hAnsi="Times New Roman" w:cs="Times New Roman"/>
                <w:noProof/>
                <w:webHidden/>
                <w:sz w:val="24"/>
                <w:szCs w:val="24"/>
              </w:rPr>
              <w:t>6</w:t>
            </w:r>
            <w:r w:rsidR="00431EDC" w:rsidRPr="00063E70">
              <w:rPr>
                <w:rFonts w:ascii="Times New Roman" w:hAnsi="Times New Roman" w:cs="Times New Roman"/>
                <w:noProof/>
                <w:webHidden/>
                <w:sz w:val="24"/>
                <w:szCs w:val="24"/>
              </w:rPr>
              <w:fldChar w:fldCharType="end"/>
            </w:r>
          </w:hyperlink>
        </w:p>
        <w:p w14:paraId="698C8178" w14:textId="77777777" w:rsidR="002A6A18" w:rsidRPr="00063E70" w:rsidRDefault="009A173F" w:rsidP="002A6A18">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51737985" w:history="1">
            <w:r w:rsidR="002A6A18" w:rsidRPr="00063E70">
              <w:rPr>
                <w:rStyle w:val="Hyperlink"/>
                <w:rFonts w:ascii="Times New Roman" w:hAnsi="Times New Roman" w:cs="Times New Roman"/>
                <w:noProof/>
                <w:color w:val="auto"/>
                <w:sz w:val="24"/>
                <w:szCs w:val="24"/>
              </w:rPr>
              <w:t>III. Impact of Key Stakeholders on the Marketing Operations of Morrisons PLC</w:t>
            </w:r>
            <w:r w:rsidR="002A6A18" w:rsidRPr="00063E70">
              <w:rPr>
                <w:rFonts w:ascii="Times New Roman" w:hAnsi="Times New Roman" w:cs="Times New Roman"/>
                <w:noProof/>
                <w:webHidden/>
                <w:sz w:val="24"/>
                <w:szCs w:val="24"/>
              </w:rPr>
              <w:tab/>
            </w:r>
            <w:r w:rsidR="00431EDC" w:rsidRPr="00063E70">
              <w:rPr>
                <w:rFonts w:ascii="Times New Roman" w:hAnsi="Times New Roman" w:cs="Times New Roman"/>
                <w:noProof/>
                <w:webHidden/>
                <w:sz w:val="24"/>
                <w:szCs w:val="24"/>
              </w:rPr>
              <w:fldChar w:fldCharType="begin"/>
            </w:r>
            <w:r w:rsidR="002A6A18" w:rsidRPr="00063E70">
              <w:rPr>
                <w:rFonts w:ascii="Times New Roman" w:hAnsi="Times New Roman" w:cs="Times New Roman"/>
                <w:noProof/>
                <w:webHidden/>
                <w:sz w:val="24"/>
                <w:szCs w:val="24"/>
              </w:rPr>
              <w:instrText xml:space="preserve"> PAGEREF _Toc151737985 \h </w:instrText>
            </w:r>
            <w:r w:rsidR="00431EDC" w:rsidRPr="00063E70">
              <w:rPr>
                <w:rFonts w:ascii="Times New Roman" w:hAnsi="Times New Roman" w:cs="Times New Roman"/>
                <w:noProof/>
                <w:webHidden/>
                <w:sz w:val="24"/>
                <w:szCs w:val="24"/>
              </w:rPr>
            </w:r>
            <w:r w:rsidR="00431EDC" w:rsidRPr="00063E70">
              <w:rPr>
                <w:rFonts w:ascii="Times New Roman" w:hAnsi="Times New Roman" w:cs="Times New Roman"/>
                <w:noProof/>
                <w:webHidden/>
                <w:sz w:val="24"/>
                <w:szCs w:val="24"/>
              </w:rPr>
              <w:fldChar w:fldCharType="separate"/>
            </w:r>
            <w:r w:rsidR="002A6A18" w:rsidRPr="00063E70">
              <w:rPr>
                <w:rFonts w:ascii="Times New Roman" w:hAnsi="Times New Roman" w:cs="Times New Roman"/>
                <w:noProof/>
                <w:webHidden/>
                <w:sz w:val="24"/>
                <w:szCs w:val="24"/>
              </w:rPr>
              <w:t>10</w:t>
            </w:r>
            <w:r w:rsidR="00431EDC" w:rsidRPr="00063E70">
              <w:rPr>
                <w:rFonts w:ascii="Times New Roman" w:hAnsi="Times New Roman" w:cs="Times New Roman"/>
                <w:noProof/>
                <w:webHidden/>
                <w:sz w:val="24"/>
                <w:szCs w:val="24"/>
              </w:rPr>
              <w:fldChar w:fldCharType="end"/>
            </w:r>
          </w:hyperlink>
        </w:p>
        <w:p w14:paraId="4E4FBE92" w14:textId="77777777" w:rsidR="002A6A18" w:rsidRPr="00063E70" w:rsidRDefault="009A173F" w:rsidP="002A6A18">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51737986" w:history="1">
            <w:r w:rsidR="002A6A18" w:rsidRPr="00063E70">
              <w:rPr>
                <w:rStyle w:val="Hyperlink"/>
                <w:rFonts w:ascii="Times New Roman" w:hAnsi="Times New Roman" w:cs="Times New Roman"/>
                <w:noProof/>
                <w:color w:val="auto"/>
                <w:sz w:val="24"/>
                <w:szCs w:val="24"/>
              </w:rPr>
              <w:t>Recommendations</w:t>
            </w:r>
            <w:r w:rsidR="002A6A18" w:rsidRPr="00063E70">
              <w:rPr>
                <w:rFonts w:ascii="Times New Roman" w:hAnsi="Times New Roman" w:cs="Times New Roman"/>
                <w:noProof/>
                <w:webHidden/>
                <w:sz w:val="24"/>
                <w:szCs w:val="24"/>
              </w:rPr>
              <w:tab/>
            </w:r>
            <w:r w:rsidR="00431EDC" w:rsidRPr="00063E70">
              <w:rPr>
                <w:rFonts w:ascii="Times New Roman" w:hAnsi="Times New Roman" w:cs="Times New Roman"/>
                <w:noProof/>
                <w:webHidden/>
                <w:sz w:val="24"/>
                <w:szCs w:val="24"/>
              </w:rPr>
              <w:fldChar w:fldCharType="begin"/>
            </w:r>
            <w:r w:rsidR="002A6A18" w:rsidRPr="00063E70">
              <w:rPr>
                <w:rFonts w:ascii="Times New Roman" w:hAnsi="Times New Roman" w:cs="Times New Roman"/>
                <w:noProof/>
                <w:webHidden/>
                <w:sz w:val="24"/>
                <w:szCs w:val="24"/>
              </w:rPr>
              <w:instrText xml:space="preserve"> PAGEREF _Toc151737986 \h </w:instrText>
            </w:r>
            <w:r w:rsidR="00431EDC" w:rsidRPr="00063E70">
              <w:rPr>
                <w:rFonts w:ascii="Times New Roman" w:hAnsi="Times New Roman" w:cs="Times New Roman"/>
                <w:noProof/>
                <w:webHidden/>
                <w:sz w:val="24"/>
                <w:szCs w:val="24"/>
              </w:rPr>
            </w:r>
            <w:r w:rsidR="00431EDC" w:rsidRPr="00063E70">
              <w:rPr>
                <w:rFonts w:ascii="Times New Roman" w:hAnsi="Times New Roman" w:cs="Times New Roman"/>
                <w:noProof/>
                <w:webHidden/>
                <w:sz w:val="24"/>
                <w:szCs w:val="24"/>
              </w:rPr>
              <w:fldChar w:fldCharType="separate"/>
            </w:r>
            <w:r w:rsidR="002A6A18" w:rsidRPr="00063E70">
              <w:rPr>
                <w:rFonts w:ascii="Times New Roman" w:hAnsi="Times New Roman" w:cs="Times New Roman"/>
                <w:noProof/>
                <w:webHidden/>
                <w:sz w:val="24"/>
                <w:szCs w:val="24"/>
              </w:rPr>
              <w:t>14</w:t>
            </w:r>
            <w:r w:rsidR="00431EDC" w:rsidRPr="00063E70">
              <w:rPr>
                <w:rFonts w:ascii="Times New Roman" w:hAnsi="Times New Roman" w:cs="Times New Roman"/>
                <w:noProof/>
                <w:webHidden/>
                <w:sz w:val="24"/>
                <w:szCs w:val="24"/>
              </w:rPr>
              <w:fldChar w:fldCharType="end"/>
            </w:r>
          </w:hyperlink>
        </w:p>
        <w:p w14:paraId="644EC90B" w14:textId="77777777" w:rsidR="002A6A18" w:rsidRPr="00063E70" w:rsidRDefault="009A173F" w:rsidP="002A6A18">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51737987" w:history="1">
            <w:r w:rsidR="002A6A18" w:rsidRPr="00063E70">
              <w:rPr>
                <w:rStyle w:val="Hyperlink"/>
                <w:rFonts w:ascii="Times New Roman" w:hAnsi="Times New Roman" w:cs="Times New Roman"/>
                <w:noProof/>
                <w:color w:val="auto"/>
                <w:sz w:val="24"/>
                <w:szCs w:val="24"/>
              </w:rPr>
              <w:t>Conclusion</w:t>
            </w:r>
            <w:r w:rsidR="002A6A18" w:rsidRPr="00063E70">
              <w:rPr>
                <w:rFonts w:ascii="Times New Roman" w:hAnsi="Times New Roman" w:cs="Times New Roman"/>
                <w:noProof/>
                <w:webHidden/>
                <w:sz w:val="24"/>
                <w:szCs w:val="24"/>
              </w:rPr>
              <w:tab/>
            </w:r>
            <w:r w:rsidR="00431EDC" w:rsidRPr="00063E70">
              <w:rPr>
                <w:rFonts w:ascii="Times New Roman" w:hAnsi="Times New Roman" w:cs="Times New Roman"/>
                <w:noProof/>
                <w:webHidden/>
                <w:sz w:val="24"/>
                <w:szCs w:val="24"/>
              </w:rPr>
              <w:fldChar w:fldCharType="begin"/>
            </w:r>
            <w:r w:rsidR="002A6A18" w:rsidRPr="00063E70">
              <w:rPr>
                <w:rFonts w:ascii="Times New Roman" w:hAnsi="Times New Roman" w:cs="Times New Roman"/>
                <w:noProof/>
                <w:webHidden/>
                <w:sz w:val="24"/>
                <w:szCs w:val="24"/>
              </w:rPr>
              <w:instrText xml:space="preserve"> PAGEREF _Toc151737987 \h </w:instrText>
            </w:r>
            <w:r w:rsidR="00431EDC" w:rsidRPr="00063E70">
              <w:rPr>
                <w:rFonts w:ascii="Times New Roman" w:hAnsi="Times New Roman" w:cs="Times New Roman"/>
                <w:noProof/>
                <w:webHidden/>
                <w:sz w:val="24"/>
                <w:szCs w:val="24"/>
              </w:rPr>
            </w:r>
            <w:r w:rsidR="00431EDC" w:rsidRPr="00063E70">
              <w:rPr>
                <w:rFonts w:ascii="Times New Roman" w:hAnsi="Times New Roman" w:cs="Times New Roman"/>
                <w:noProof/>
                <w:webHidden/>
                <w:sz w:val="24"/>
                <w:szCs w:val="24"/>
              </w:rPr>
              <w:fldChar w:fldCharType="separate"/>
            </w:r>
            <w:r w:rsidR="002A6A18" w:rsidRPr="00063E70">
              <w:rPr>
                <w:rFonts w:ascii="Times New Roman" w:hAnsi="Times New Roman" w:cs="Times New Roman"/>
                <w:noProof/>
                <w:webHidden/>
                <w:sz w:val="24"/>
                <w:szCs w:val="24"/>
              </w:rPr>
              <w:t>15</w:t>
            </w:r>
            <w:r w:rsidR="00431EDC" w:rsidRPr="00063E70">
              <w:rPr>
                <w:rFonts w:ascii="Times New Roman" w:hAnsi="Times New Roman" w:cs="Times New Roman"/>
                <w:noProof/>
                <w:webHidden/>
                <w:sz w:val="24"/>
                <w:szCs w:val="24"/>
              </w:rPr>
              <w:fldChar w:fldCharType="end"/>
            </w:r>
          </w:hyperlink>
        </w:p>
        <w:p w14:paraId="3D839B50" w14:textId="77777777" w:rsidR="002A6A18" w:rsidRPr="00063E70" w:rsidRDefault="009A173F" w:rsidP="002A6A18">
          <w:pPr>
            <w:pStyle w:val="TOC1"/>
            <w:tabs>
              <w:tab w:val="right" w:leader="dot" w:pos="9019"/>
            </w:tabs>
            <w:spacing w:line="360" w:lineRule="auto"/>
            <w:jc w:val="both"/>
            <w:rPr>
              <w:rFonts w:ascii="Times New Roman" w:eastAsiaTheme="minorEastAsia" w:hAnsi="Times New Roman" w:cs="Times New Roman"/>
              <w:noProof/>
              <w:sz w:val="24"/>
              <w:szCs w:val="24"/>
              <w:lang w:val="en-IN" w:eastAsia="en-IN"/>
            </w:rPr>
          </w:pPr>
          <w:hyperlink w:anchor="_Toc151737988" w:history="1">
            <w:r w:rsidR="002A6A18" w:rsidRPr="00063E70">
              <w:rPr>
                <w:rStyle w:val="Hyperlink"/>
                <w:rFonts w:ascii="Times New Roman" w:hAnsi="Times New Roman" w:cs="Times New Roman"/>
                <w:noProof/>
                <w:color w:val="auto"/>
                <w:sz w:val="24"/>
                <w:szCs w:val="24"/>
              </w:rPr>
              <w:t>Reference List</w:t>
            </w:r>
            <w:r w:rsidR="002A6A18" w:rsidRPr="00063E70">
              <w:rPr>
                <w:rFonts w:ascii="Times New Roman" w:hAnsi="Times New Roman" w:cs="Times New Roman"/>
                <w:noProof/>
                <w:webHidden/>
                <w:sz w:val="24"/>
                <w:szCs w:val="24"/>
              </w:rPr>
              <w:tab/>
            </w:r>
            <w:r w:rsidR="00431EDC" w:rsidRPr="00063E70">
              <w:rPr>
                <w:rFonts w:ascii="Times New Roman" w:hAnsi="Times New Roman" w:cs="Times New Roman"/>
                <w:noProof/>
                <w:webHidden/>
                <w:sz w:val="24"/>
                <w:szCs w:val="24"/>
              </w:rPr>
              <w:fldChar w:fldCharType="begin"/>
            </w:r>
            <w:r w:rsidR="002A6A18" w:rsidRPr="00063E70">
              <w:rPr>
                <w:rFonts w:ascii="Times New Roman" w:hAnsi="Times New Roman" w:cs="Times New Roman"/>
                <w:noProof/>
                <w:webHidden/>
                <w:sz w:val="24"/>
                <w:szCs w:val="24"/>
              </w:rPr>
              <w:instrText xml:space="preserve"> PAGEREF _Toc151737988 \h </w:instrText>
            </w:r>
            <w:r w:rsidR="00431EDC" w:rsidRPr="00063E70">
              <w:rPr>
                <w:rFonts w:ascii="Times New Roman" w:hAnsi="Times New Roman" w:cs="Times New Roman"/>
                <w:noProof/>
                <w:webHidden/>
                <w:sz w:val="24"/>
                <w:szCs w:val="24"/>
              </w:rPr>
            </w:r>
            <w:r w:rsidR="00431EDC" w:rsidRPr="00063E70">
              <w:rPr>
                <w:rFonts w:ascii="Times New Roman" w:hAnsi="Times New Roman" w:cs="Times New Roman"/>
                <w:noProof/>
                <w:webHidden/>
                <w:sz w:val="24"/>
                <w:szCs w:val="24"/>
              </w:rPr>
              <w:fldChar w:fldCharType="separate"/>
            </w:r>
            <w:r w:rsidR="002A6A18" w:rsidRPr="00063E70">
              <w:rPr>
                <w:rFonts w:ascii="Times New Roman" w:hAnsi="Times New Roman" w:cs="Times New Roman"/>
                <w:noProof/>
                <w:webHidden/>
                <w:sz w:val="24"/>
                <w:szCs w:val="24"/>
              </w:rPr>
              <w:t>16</w:t>
            </w:r>
            <w:r w:rsidR="00431EDC" w:rsidRPr="00063E70">
              <w:rPr>
                <w:rFonts w:ascii="Times New Roman" w:hAnsi="Times New Roman" w:cs="Times New Roman"/>
                <w:noProof/>
                <w:webHidden/>
                <w:sz w:val="24"/>
                <w:szCs w:val="24"/>
              </w:rPr>
              <w:fldChar w:fldCharType="end"/>
            </w:r>
          </w:hyperlink>
        </w:p>
        <w:p w14:paraId="7CEA309D" w14:textId="77777777" w:rsidR="00864A01" w:rsidRPr="00063E70" w:rsidRDefault="00431EDC" w:rsidP="0088793C">
          <w:pPr>
            <w:spacing w:line="360" w:lineRule="auto"/>
            <w:jc w:val="both"/>
          </w:pPr>
          <w:r w:rsidRPr="00063E70">
            <w:rPr>
              <w:rFonts w:ascii="Times New Roman" w:hAnsi="Times New Roman" w:cs="Times New Roman"/>
              <w:sz w:val="24"/>
              <w:szCs w:val="24"/>
            </w:rPr>
            <w:fldChar w:fldCharType="end"/>
          </w:r>
        </w:p>
      </w:sdtContent>
    </w:sdt>
    <w:p w14:paraId="3F57EE19" w14:textId="77777777" w:rsidR="00905BB1" w:rsidRPr="00063E70" w:rsidRDefault="00905BB1" w:rsidP="0088793C">
      <w:pPr>
        <w:spacing w:line="360" w:lineRule="auto"/>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br w:type="page"/>
      </w:r>
    </w:p>
    <w:p w14:paraId="2B5600B0" w14:textId="77777777" w:rsidR="000C7D18" w:rsidRPr="00063E70" w:rsidRDefault="000C7D18" w:rsidP="006A18C4">
      <w:pPr>
        <w:pStyle w:val="Heading1"/>
      </w:pPr>
      <w:bookmarkStart w:id="0" w:name="_Toc151737982"/>
      <w:r w:rsidRPr="00063E70">
        <w:lastRenderedPageBreak/>
        <w:t>Introduction</w:t>
      </w:r>
      <w:bookmarkEnd w:id="0"/>
    </w:p>
    <w:p w14:paraId="1D651DFB" w14:textId="77777777" w:rsidR="000C7D18" w:rsidRPr="00063E70" w:rsidRDefault="000C7D18" w:rsidP="006A18C4">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Introduction of new strategies and technologies in marketing tactics have become necessary for business </w:t>
      </w:r>
      <w:proofErr w:type="spellStart"/>
      <w:r w:rsidRPr="00063E70">
        <w:rPr>
          <w:rFonts w:ascii="Times New Roman" w:hAnsi="Times New Roman" w:cs="Times New Roman"/>
          <w:sz w:val="24"/>
          <w:szCs w:val="24"/>
        </w:rPr>
        <w:t>organisations</w:t>
      </w:r>
      <w:proofErr w:type="spellEnd"/>
      <w:r w:rsidRPr="00063E70">
        <w:rPr>
          <w:rFonts w:ascii="Times New Roman" w:hAnsi="Times New Roman" w:cs="Times New Roman"/>
          <w:sz w:val="24"/>
          <w:szCs w:val="24"/>
        </w:rPr>
        <w:t xml:space="preserve"> in order to enhance the firm’s competitive advantage as well as competitive positioning. This report will indicate how the changes in the external and internal business environment of the UK retail sector have resulted in the changes and incorporation of new technologies for </w:t>
      </w:r>
      <w:proofErr w:type="spellStart"/>
      <w:r w:rsidRPr="00063E70">
        <w:rPr>
          <w:rFonts w:ascii="Times New Roman" w:hAnsi="Times New Roman" w:cs="Times New Roman"/>
          <w:sz w:val="24"/>
          <w:szCs w:val="24"/>
        </w:rPr>
        <w:t>optimising</w:t>
      </w:r>
      <w:proofErr w:type="spellEnd"/>
      <w:r w:rsidRPr="00063E70">
        <w:rPr>
          <w:rFonts w:ascii="Times New Roman" w:hAnsi="Times New Roman" w:cs="Times New Roman"/>
          <w:sz w:val="24"/>
          <w:szCs w:val="24"/>
        </w:rPr>
        <w:t xml:space="preserve"> the marketing strategies of Morrisons. The report will shed light on the fact that the changing business environment has transformed the marketing strategies of Morrisons, wrestling in the firm gaining more profits even during crisis periods like the pandemic situation. In addition, the firm even gained competitive advantage due to its advanced technological incorporation and marketing initiatives as per customer preferences and industrial trends. The key stakeholders of Morrison and their impact on the marketing functions will be discussed in the report as well. </w:t>
      </w:r>
    </w:p>
    <w:p w14:paraId="4B3BE8F2" w14:textId="77777777" w:rsidR="00006A64" w:rsidRPr="00063E70" w:rsidRDefault="00BE5495" w:rsidP="0088793C">
      <w:pPr>
        <w:pStyle w:val="Heading1"/>
        <w:spacing w:line="360" w:lineRule="auto"/>
        <w:rPr>
          <w:b w:val="0"/>
        </w:rPr>
      </w:pPr>
      <w:bookmarkStart w:id="1" w:name="_Toc151737983"/>
      <w:r w:rsidRPr="00063E70">
        <w:t xml:space="preserve">I. Overview of the </w:t>
      </w:r>
      <w:proofErr w:type="spellStart"/>
      <w:r w:rsidRPr="00063E70">
        <w:t>Organisation</w:t>
      </w:r>
      <w:bookmarkEnd w:id="1"/>
      <w:proofErr w:type="spellEnd"/>
    </w:p>
    <w:p w14:paraId="54645FAF"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Morrisons is a retailer whose roots can be traced back to Bradford, United Kingdom (Morrisons, 2022). The company was established in 1931 by Sir Ken Morrison to " provide</w:t>
      </w:r>
      <w:r w:rsidRPr="00063E70">
        <w:rPr>
          <w:rFonts w:ascii="Times New Roman" w:eastAsia="Times New Roman" w:hAnsi="Times New Roman" w:cs="Times New Roman"/>
          <w:i/>
          <w:sz w:val="24"/>
          <w:szCs w:val="24"/>
        </w:rPr>
        <w:t xml:space="preserve"> food for everyone”</w:t>
      </w:r>
      <w:r w:rsidRPr="00063E70">
        <w:rPr>
          <w:rFonts w:ascii="Times New Roman" w:eastAsia="Times New Roman" w:hAnsi="Times New Roman" w:cs="Times New Roman"/>
          <w:sz w:val="24"/>
          <w:szCs w:val="24"/>
        </w:rPr>
        <w:t xml:space="preserve"> (Morrisons, 2022). Effective management and efficient recruitment have enabled the company to cultivate success and become one of the leading businesses in the retail industry of the UK. The constant profit margin of the company has prompted the management to focus on expanding the company’s market to overseas territories. As a result, Morrisons have recently formed a strategic partnership with the British Corner Shop which has enabled the company to supply foreign retailers located in Hong Kong, Malta, Singapore, and St. Helena, through the B2B model (Morrisons PLC, 2022). </w:t>
      </w:r>
    </w:p>
    <w:p w14:paraId="29B79943" w14:textId="77777777" w:rsidR="00006A64" w:rsidRPr="00063E70" w:rsidRDefault="00BE5495" w:rsidP="0088793C">
      <w:pPr>
        <w:pStyle w:val="Normal1"/>
        <w:spacing w:line="360" w:lineRule="auto"/>
        <w:jc w:val="both"/>
        <w:rPr>
          <w:rFonts w:ascii="Times New Roman" w:eastAsia="Times New Roman" w:hAnsi="Times New Roman" w:cs="Times New Roman"/>
          <w:b/>
          <w:i/>
          <w:sz w:val="24"/>
          <w:szCs w:val="24"/>
        </w:rPr>
      </w:pPr>
      <w:r w:rsidRPr="00063E70">
        <w:rPr>
          <w:rFonts w:ascii="Times New Roman" w:eastAsia="Times New Roman" w:hAnsi="Times New Roman" w:cs="Times New Roman"/>
          <w:b/>
          <w:i/>
          <w:sz w:val="24"/>
          <w:szCs w:val="24"/>
        </w:rPr>
        <w:t>Impact of the Pandemic on Morrisons PLC</w:t>
      </w:r>
    </w:p>
    <w:p w14:paraId="037F6D45"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The pandemic was a turbulent period for the global economy. The article published by Nicola </w:t>
      </w:r>
      <w:r w:rsidRPr="00063E70">
        <w:rPr>
          <w:rFonts w:ascii="Times New Roman" w:eastAsia="Times New Roman" w:hAnsi="Times New Roman" w:cs="Times New Roman"/>
          <w:i/>
          <w:sz w:val="24"/>
          <w:szCs w:val="24"/>
        </w:rPr>
        <w:t xml:space="preserve">et al. </w:t>
      </w:r>
      <w:r w:rsidRPr="00063E70">
        <w:rPr>
          <w:rFonts w:ascii="Times New Roman" w:eastAsia="Times New Roman" w:hAnsi="Times New Roman" w:cs="Times New Roman"/>
          <w:sz w:val="24"/>
          <w:szCs w:val="24"/>
        </w:rPr>
        <w:t xml:space="preserve">(2020), states that businesses operating in the UK were obliged to follow the governmental guidelines aimed at safeguarding public health concerns amid the pandemic. The restrictions imposed by the government hampered the profit margin of several businesses which led to the decline in the economy. Moreover, existing studies conducted by scholars point to the fact that the UK economy was already suffering from the implications of Brexit and it was recovering gradually (Latorre </w:t>
      </w:r>
      <w:r w:rsidRPr="00063E70">
        <w:rPr>
          <w:rFonts w:ascii="Times New Roman" w:eastAsia="Times New Roman" w:hAnsi="Times New Roman" w:cs="Times New Roman"/>
          <w:i/>
          <w:sz w:val="24"/>
          <w:szCs w:val="24"/>
        </w:rPr>
        <w:t xml:space="preserve">et al., </w:t>
      </w:r>
      <w:r w:rsidRPr="00063E70">
        <w:rPr>
          <w:rFonts w:ascii="Times New Roman" w:eastAsia="Times New Roman" w:hAnsi="Times New Roman" w:cs="Times New Roman"/>
          <w:sz w:val="24"/>
          <w:szCs w:val="24"/>
        </w:rPr>
        <w:t>2019). The data provided by Clark (2023), infers that Brexit and the pandemic expedited the rise in the inflation rate in the economy of the UK, which is evident from the chart below.</w:t>
      </w:r>
    </w:p>
    <w:p w14:paraId="4A8F9FF2"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noProof/>
          <w:sz w:val="24"/>
          <w:szCs w:val="24"/>
        </w:rPr>
        <w:lastRenderedPageBreak/>
        <w:drawing>
          <wp:inline distT="114300" distB="114300" distL="114300" distR="114300" wp14:anchorId="517F3BE6" wp14:editId="1929D2E7">
            <wp:extent cx="5381625" cy="3267075"/>
            <wp:effectExtent l="38100" t="57150" r="123825" b="104775"/>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5381625" cy="3267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2F7E361" w14:textId="77777777" w:rsidR="00006A64" w:rsidRPr="00063E70" w:rsidRDefault="00BE5495" w:rsidP="0088793C">
      <w:pPr>
        <w:pStyle w:val="Normal1"/>
        <w:spacing w:line="360" w:lineRule="auto"/>
        <w:jc w:val="center"/>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t>Figure 1: Inflation Rate in the UK Economy</w:t>
      </w:r>
    </w:p>
    <w:p w14:paraId="7ADAB941"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(Source: Clark, 2023)</w:t>
      </w:r>
    </w:p>
    <w:p w14:paraId="3401FB96"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The rise in inflation rate subsequently affected the prices of various products and services available in the UK and contributed to the </w:t>
      </w:r>
      <w:r w:rsidRPr="00063E70">
        <w:rPr>
          <w:rFonts w:ascii="Times New Roman" w:eastAsia="Times New Roman" w:hAnsi="Times New Roman" w:cs="Times New Roman"/>
          <w:b/>
          <w:i/>
          <w:sz w:val="24"/>
          <w:szCs w:val="24"/>
        </w:rPr>
        <w:t>decline in the economy</w:t>
      </w:r>
      <w:r w:rsidRPr="00063E70">
        <w:rPr>
          <w:rFonts w:ascii="Times New Roman" w:eastAsia="Times New Roman" w:hAnsi="Times New Roman" w:cs="Times New Roman"/>
          <w:sz w:val="24"/>
          <w:szCs w:val="24"/>
        </w:rPr>
        <w:t xml:space="preserve"> of the nation. Several businesses in the UK suffered the consequences of a declining economy and as a result, the unemployment rate experienced steady growth during the pandemic (Lea, 2020). The rise in the unemployment rate can be justified by </w:t>
      </w:r>
      <w:r w:rsidRPr="00063E70">
        <w:rPr>
          <w:rFonts w:ascii="Times New Roman" w:eastAsia="Times New Roman" w:hAnsi="Times New Roman" w:cs="Times New Roman"/>
          <w:b/>
          <w:i/>
          <w:sz w:val="24"/>
          <w:szCs w:val="24"/>
        </w:rPr>
        <w:t>Maslow’s motivational theory</w:t>
      </w:r>
      <w:r w:rsidRPr="00063E70">
        <w:rPr>
          <w:rFonts w:ascii="Times New Roman" w:eastAsia="Times New Roman" w:hAnsi="Times New Roman" w:cs="Times New Roman"/>
          <w:sz w:val="24"/>
          <w:szCs w:val="24"/>
        </w:rPr>
        <w:t xml:space="preserve"> which states that employees are motivated to work if their demands are satisfied (Hopper, 2020). Businesses failed to provide for their staff, which facilitated the </w:t>
      </w:r>
      <w:r w:rsidRPr="00063E70">
        <w:rPr>
          <w:rFonts w:ascii="Times New Roman" w:eastAsia="Times New Roman" w:hAnsi="Times New Roman" w:cs="Times New Roman"/>
          <w:b/>
          <w:i/>
          <w:sz w:val="24"/>
          <w:szCs w:val="24"/>
        </w:rPr>
        <w:t>rise in the unemployment rate</w:t>
      </w:r>
      <w:r w:rsidRPr="00063E70">
        <w:rPr>
          <w:rFonts w:ascii="Times New Roman" w:eastAsia="Times New Roman" w:hAnsi="Times New Roman" w:cs="Times New Roman"/>
          <w:sz w:val="24"/>
          <w:szCs w:val="24"/>
        </w:rPr>
        <w:t xml:space="preserve"> in the UK during the pandemic. The rise in the unemployment rate resulted in the availability of skilled </w:t>
      </w:r>
      <w:proofErr w:type="spellStart"/>
      <w:r w:rsidRPr="00063E70">
        <w:rPr>
          <w:rFonts w:ascii="Times New Roman" w:eastAsia="Times New Roman" w:hAnsi="Times New Roman" w:cs="Times New Roman"/>
          <w:sz w:val="24"/>
          <w:szCs w:val="24"/>
        </w:rPr>
        <w:t>labour</w:t>
      </w:r>
      <w:proofErr w:type="spellEnd"/>
      <w:r w:rsidRPr="00063E70">
        <w:rPr>
          <w:rFonts w:ascii="Times New Roman" w:eastAsia="Times New Roman" w:hAnsi="Times New Roman" w:cs="Times New Roman"/>
          <w:sz w:val="24"/>
          <w:szCs w:val="24"/>
        </w:rPr>
        <w:t xml:space="preserve">, which was </w:t>
      </w:r>
      <w:proofErr w:type="spellStart"/>
      <w:r w:rsidRPr="00063E70">
        <w:rPr>
          <w:rFonts w:ascii="Times New Roman" w:eastAsia="Times New Roman" w:hAnsi="Times New Roman" w:cs="Times New Roman"/>
          <w:sz w:val="24"/>
          <w:szCs w:val="24"/>
        </w:rPr>
        <w:t>capitalised</w:t>
      </w:r>
      <w:proofErr w:type="spellEnd"/>
      <w:r w:rsidRPr="00063E70">
        <w:rPr>
          <w:rFonts w:ascii="Times New Roman" w:eastAsia="Times New Roman" w:hAnsi="Times New Roman" w:cs="Times New Roman"/>
          <w:sz w:val="24"/>
          <w:szCs w:val="24"/>
        </w:rPr>
        <w:t xml:space="preserve"> on by Morrisons PLC, which recruited numerous employees during the pandemic (BBC, 2020).</w:t>
      </w:r>
    </w:p>
    <w:p w14:paraId="4B1D758B"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noProof/>
          <w:sz w:val="24"/>
          <w:szCs w:val="24"/>
        </w:rPr>
        <w:lastRenderedPageBreak/>
        <w:drawing>
          <wp:inline distT="114300" distB="114300" distL="114300" distR="114300" wp14:anchorId="748CB46B" wp14:editId="54F2582B">
            <wp:extent cx="5343525" cy="3257550"/>
            <wp:effectExtent l="38100" t="57150" r="123825" b="9525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343525" cy="3257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333D59" w14:textId="77777777" w:rsidR="00006A64" w:rsidRPr="00063E70" w:rsidRDefault="00BE5495" w:rsidP="0088793C">
      <w:pPr>
        <w:pStyle w:val="Normal1"/>
        <w:spacing w:line="360" w:lineRule="auto"/>
        <w:jc w:val="center"/>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t>Figure 2: Annual Turnover of Morrisons PLC</w:t>
      </w:r>
    </w:p>
    <w:p w14:paraId="7CC54FBA"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(Source: Statista, 2022)</w:t>
      </w:r>
    </w:p>
    <w:p w14:paraId="38908EF4"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However, the data obtained from Statista (2022), infers that the annual turnover of Morrisons did not experience any significant change. From the figure displayed above, it can be said that the profitability of Morrisons PLC declined marginally compared to the profit margin of other businesses operating in the UK. The ability of the company to manage its operations and maintain profitability even during the pandemic can be attributed to the marketing strategies employed by the management of Morrisons during the pandemic, which will be elaborated extensively in the next sections. The strategies employed by the management of Morrisons PLC while addressing the </w:t>
      </w:r>
      <w:r w:rsidRPr="00063E70">
        <w:rPr>
          <w:rFonts w:ascii="Times New Roman" w:eastAsia="Times New Roman" w:hAnsi="Times New Roman" w:cs="Times New Roman"/>
          <w:b/>
          <w:i/>
          <w:sz w:val="24"/>
          <w:szCs w:val="24"/>
        </w:rPr>
        <w:t>needs of its stakeholders</w:t>
      </w:r>
      <w:r w:rsidRPr="00063E70">
        <w:rPr>
          <w:rFonts w:ascii="Times New Roman" w:eastAsia="Times New Roman" w:hAnsi="Times New Roman" w:cs="Times New Roman"/>
          <w:sz w:val="24"/>
          <w:szCs w:val="24"/>
        </w:rPr>
        <w:t xml:space="preserve"> enabled the company to maintain profitability in its operations and emerge as one of the leading retailers in the United Kingdom (Statista, 2023).</w:t>
      </w:r>
    </w:p>
    <w:p w14:paraId="1CC8EE33"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noProof/>
          <w:sz w:val="24"/>
          <w:szCs w:val="24"/>
        </w:rPr>
        <w:lastRenderedPageBreak/>
        <w:drawing>
          <wp:inline distT="114300" distB="114300" distL="114300" distR="114300" wp14:anchorId="702D47A7" wp14:editId="1422D04D">
            <wp:extent cx="5295900" cy="3371850"/>
            <wp:effectExtent l="38100" t="57150" r="114300" b="9525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5295900" cy="33718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66DFE9" w14:textId="77777777" w:rsidR="00006A64" w:rsidRPr="00063E70" w:rsidRDefault="00BE5495" w:rsidP="0088793C">
      <w:pPr>
        <w:pStyle w:val="Normal1"/>
        <w:spacing w:line="360" w:lineRule="auto"/>
        <w:jc w:val="center"/>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t>Figure 3: Leading Retailers in the UK</w:t>
      </w:r>
    </w:p>
    <w:p w14:paraId="7CA8CF1F"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(Source: Statista, 2023)</w:t>
      </w:r>
    </w:p>
    <w:p w14:paraId="731EE486" w14:textId="77777777" w:rsidR="000C7D18" w:rsidRPr="00063E70" w:rsidRDefault="000C7D18" w:rsidP="00063E70">
      <w:pPr>
        <w:pStyle w:val="Heading1"/>
        <w:spacing w:line="360" w:lineRule="auto"/>
      </w:pPr>
      <w:bookmarkStart w:id="2" w:name="_Toc151737984"/>
      <w:r w:rsidRPr="00063E70">
        <w:t>II. Evolution in marketing strategies of Morrisons to take advantage of the new developments within the business environment after Covid-19 to gain a competitive advantage</w:t>
      </w:r>
      <w:bookmarkEnd w:id="2"/>
    </w:p>
    <w:p w14:paraId="0331EA16" w14:textId="77777777" w:rsidR="000C7D18" w:rsidRPr="00063E70" w:rsidRDefault="000C7D18" w:rsidP="00A41947">
      <w:pPr>
        <w:spacing w:line="360" w:lineRule="auto"/>
        <w:jc w:val="both"/>
        <w:rPr>
          <w:rFonts w:ascii="Times New Roman" w:hAnsi="Times New Roman" w:cs="Times New Roman"/>
          <w:b/>
          <w:i/>
          <w:iCs/>
          <w:sz w:val="24"/>
          <w:szCs w:val="24"/>
        </w:rPr>
      </w:pPr>
      <w:r w:rsidRPr="00063E70">
        <w:rPr>
          <w:rFonts w:ascii="Times New Roman" w:hAnsi="Times New Roman" w:cs="Times New Roman"/>
          <w:b/>
          <w:i/>
          <w:iCs/>
          <w:sz w:val="24"/>
          <w:szCs w:val="24"/>
        </w:rPr>
        <w:t>Shifts in the Business Environment after Covid-19</w:t>
      </w:r>
    </w:p>
    <w:p w14:paraId="2CEDF5C8"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Following the Covid-19 outbreak, the UK retail sector experienced substantial changes. E-commerce and online buying increased as consumers migrated to digital platforms for convenience and security. Physical stores experienced issues, prompting a reevaluation of retail environments. Health and safety precautions have become mandatory, influencing in-store experiences. Supply chain disruptions impacted inventory management, </w:t>
      </w:r>
      <w:proofErr w:type="spellStart"/>
      <w:r w:rsidRPr="00063E70">
        <w:rPr>
          <w:rFonts w:ascii="Times New Roman" w:hAnsi="Times New Roman" w:cs="Times New Roman"/>
          <w:sz w:val="24"/>
          <w:szCs w:val="24"/>
        </w:rPr>
        <w:t>emphasising</w:t>
      </w:r>
      <w:proofErr w:type="spellEnd"/>
      <w:r w:rsidRPr="00063E70">
        <w:rPr>
          <w:rFonts w:ascii="Times New Roman" w:hAnsi="Times New Roman" w:cs="Times New Roman"/>
          <w:sz w:val="24"/>
          <w:szCs w:val="24"/>
        </w:rPr>
        <w:t xml:space="preserve"> the importance of resilience. Consumer preferences have shifted towards sustainable and local products (</w:t>
      </w:r>
      <w:r w:rsidRPr="00063E70">
        <w:rPr>
          <w:rFonts w:ascii="Times New Roman" w:hAnsi="Times New Roman" w:cs="Times New Roman"/>
          <w:sz w:val="24"/>
          <w:szCs w:val="24"/>
          <w:shd w:val="clear" w:color="auto" w:fill="FFFFFF"/>
        </w:rPr>
        <w:t xml:space="preserve">Flett </w:t>
      </w:r>
      <w:r w:rsidRPr="00063E70">
        <w:rPr>
          <w:rFonts w:ascii="Times New Roman" w:hAnsi="Times New Roman" w:cs="Times New Roman"/>
          <w:i/>
          <w:iCs/>
          <w:sz w:val="24"/>
          <w:szCs w:val="24"/>
          <w:shd w:val="clear" w:color="auto" w:fill="FFFFFF"/>
        </w:rPr>
        <w:t>et al.,</w:t>
      </w:r>
      <w:r w:rsidRPr="00063E70">
        <w:rPr>
          <w:rFonts w:ascii="Times New Roman" w:hAnsi="Times New Roman" w:cs="Times New Roman"/>
          <w:sz w:val="24"/>
          <w:szCs w:val="24"/>
          <w:shd w:val="clear" w:color="auto" w:fill="FFFFFF"/>
        </w:rPr>
        <w:t xml:space="preserve"> 2020</w:t>
      </w:r>
      <w:r w:rsidRPr="00063E70">
        <w:rPr>
          <w:rFonts w:ascii="Times New Roman" w:hAnsi="Times New Roman" w:cs="Times New Roman"/>
          <w:sz w:val="24"/>
          <w:szCs w:val="24"/>
        </w:rPr>
        <w:t>). The role of technology, notably contactless payments, has grown in importance. These movements show a dynamic adaptation to the new normal, changing the retail scene in the United Kingdom.</w:t>
      </w:r>
    </w:p>
    <w:p w14:paraId="3FFABE71" w14:textId="77777777" w:rsidR="000C7D18" w:rsidRPr="00063E70" w:rsidRDefault="000C7D18" w:rsidP="00A41947">
      <w:pPr>
        <w:spacing w:line="360" w:lineRule="auto"/>
        <w:jc w:val="both"/>
        <w:rPr>
          <w:rFonts w:ascii="Times New Roman" w:hAnsi="Times New Roman" w:cs="Times New Roman"/>
          <w:b/>
          <w:i/>
          <w:iCs/>
          <w:sz w:val="24"/>
          <w:szCs w:val="24"/>
        </w:rPr>
      </w:pPr>
      <w:r w:rsidRPr="00063E70">
        <w:rPr>
          <w:rFonts w:ascii="Times New Roman" w:hAnsi="Times New Roman" w:cs="Times New Roman"/>
          <w:b/>
          <w:i/>
          <w:iCs/>
          <w:sz w:val="24"/>
          <w:szCs w:val="24"/>
        </w:rPr>
        <w:t>Overview of How Morrisons Adapted to Changing Business Landscape</w:t>
      </w:r>
    </w:p>
    <w:p w14:paraId="1168DC28"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Morrisons adopted strategic changes in response to the changing business situation post-Covid-19. </w:t>
      </w:r>
      <w:proofErr w:type="spellStart"/>
      <w:r w:rsidRPr="00063E70">
        <w:rPr>
          <w:rFonts w:ascii="Times New Roman" w:hAnsi="Times New Roman" w:cs="Times New Roman"/>
          <w:sz w:val="24"/>
          <w:szCs w:val="24"/>
        </w:rPr>
        <w:t>Capitalising</w:t>
      </w:r>
      <w:proofErr w:type="spellEnd"/>
      <w:r w:rsidRPr="00063E70">
        <w:rPr>
          <w:rFonts w:ascii="Times New Roman" w:hAnsi="Times New Roman" w:cs="Times New Roman"/>
          <w:sz w:val="24"/>
          <w:szCs w:val="24"/>
        </w:rPr>
        <w:t xml:space="preserve"> on the growth in digital shopping, the company </w:t>
      </w:r>
      <w:proofErr w:type="spellStart"/>
      <w:r w:rsidRPr="00063E70">
        <w:rPr>
          <w:rFonts w:ascii="Times New Roman" w:hAnsi="Times New Roman" w:cs="Times New Roman"/>
          <w:sz w:val="24"/>
          <w:szCs w:val="24"/>
        </w:rPr>
        <w:t>prioritised</w:t>
      </w:r>
      <w:proofErr w:type="spellEnd"/>
      <w:r w:rsidRPr="00063E70">
        <w:rPr>
          <w:rFonts w:ascii="Times New Roman" w:hAnsi="Times New Roman" w:cs="Times New Roman"/>
          <w:sz w:val="24"/>
          <w:szCs w:val="24"/>
        </w:rPr>
        <w:t xml:space="preserve"> e-commerce and strengthened its online presence. Morrisons established health measures in stores to ensure a </w:t>
      </w:r>
      <w:r w:rsidRPr="00063E70">
        <w:rPr>
          <w:rFonts w:ascii="Times New Roman" w:hAnsi="Times New Roman" w:cs="Times New Roman"/>
          <w:sz w:val="24"/>
          <w:szCs w:val="24"/>
        </w:rPr>
        <w:lastRenderedPageBreak/>
        <w:t xml:space="preserve">healthy shopping experience, </w:t>
      </w:r>
      <w:proofErr w:type="spellStart"/>
      <w:r w:rsidRPr="00063E70">
        <w:rPr>
          <w:rFonts w:ascii="Times New Roman" w:hAnsi="Times New Roman" w:cs="Times New Roman"/>
          <w:sz w:val="24"/>
          <w:szCs w:val="24"/>
        </w:rPr>
        <w:t>emphasising</w:t>
      </w:r>
      <w:proofErr w:type="spellEnd"/>
      <w:r w:rsidRPr="00063E70">
        <w:rPr>
          <w:rFonts w:ascii="Times New Roman" w:hAnsi="Times New Roman" w:cs="Times New Roman"/>
          <w:sz w:val="24"/>
          <w:szCs w:val="24"/>
        </w:rPr>
        <w:t xml:space="preserve"> safety (</w:t>
      </w:r>
      <w:proofErr w:type="spellStart"/>
      <w:r w:rsidRPr="00063E70">
        <w:rPr>
          <w:rFonts w:ascii="Times New Roman" w:hAnsi="Times New Roman" w:cs="Times New Roman"/>
          <w:sz w:val="24"/>
          <w:szCs w:val="24"/>
          <w:shd w:val="clear" w:color="auto" w:fill="FFFFFF"/>
        </w:rPr>
        <w:t>Borrero</w:t>
      </w:r>
      <w:proofErr w:type="spellEnd"/>
      <w:r w:rsidRPr="00063E70">
        <w:rPr>
          <w:rFonts w:ascii="Times New Roman" w:hAnsi="Times New Roman" w:cs="Times New Roman"/>
          <w:sz w:val="24"/>
          <w:szCs w:val="24"/>
          <w:shd w:val="clear" w:color="auto" w:fill="FFFFFF"/>
        </w:rPr>
        <w:t xml:space="preserve"> Sánchez, 2023</w:t>
      </w:r>
      <w:r w:rsidRPr="00063E70">
        <w:rPr>
          <w:rFonts w:ascii="Times New Roman" w:hAnsi="Times New Roman" w:cs="Times New Roman"/>
          <w:sz w:val="24"/>
          <w:szCs w:val="24"/>
        </w:rPr>
        <w:t>). To handle interruptions, supply chain resilience and inventory management were increased. Morrisons also embraced sustainability and local sourcing to keep up with changing consumer tastes. Morrisons demonstrated adaptability and innovation through these efforts, preparing itself to succeed in a changing retail sector.</w:t>
      </w:r>
    </w:p>
    <w:p w14:paraId="7ED29B9B" w14:textId="77777777" w:rsidR="000C7D18" w:rsidRPr="00063E70" w:rsidRDefault="000C7D18" w:rsidP="00A41947">
      <w:pPr>
        <w:spacing w:line="360" w:lineRule="auto"/>
        <w:jc w:val="both"/>
        <w:rPr>
          <w:rFonts w:ascii="Times New Roman" w:hAnsi="Times New Roman" w:cs="Times New Roman"/>
          <w:b/>
          <w:i/>
          <w:iCs/>
          <w:sz w:val="24"/>
          <w:szCs w:val="24"/>
        </w:rPr>
      </w:pPr>
      <w:r w:rsidRPr="00063E70">
        <w:rPr>
          <w:rFonts w:ascii="Times New Roman" w:hAnsi="Times New Roman" w:cs="Times New Roman"/>
          <w:b/>
          <w:i/>
          <w:iCs/>
          <w:sz w:val="24"/>
          <w:szCs w:val="24"/>
        </w:rPr>
        <w:t>Key Strategic Changes Implemented</w:t>
      </w:r>
    </w:p>
    <w:p w14:paraId="70A88889"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Following Covid-19, Morrisons implemented significant strategy changes, </w:t>
      </w:r>
      <w:proofErr w:type="spellStart"/>
      <w:r w:rsidRPr="00063E70">
        <w:rPr>
          <w:rFonts w:ascii="Times New Roman" w:hAnsi="Times New Roman" w:cs="Times New Roman"/>
          <w:sz w:val="24"/>
          <w:szCs w:val="24"/>
        </w:rPr>
        <w:t>emphasising</w:t>
      </w:r>
      <w:proofErr w:type="spellEnd"/>
      <w:r w:rsidRPr="00063E70">
        <w:rPr>
          <w:rFonts w:ascii="Times New Roman" w:hAnsi="Times New Roman" w:cs="Times New Roman"/>
          <w:sz w:val="24"/>
          <w:szCs w:val="24"/>
        </w:rPr>
        <w:t xml:space="preserve"> on e-commerce expansion to meet rising online demand. The </w:t>
      </w:r>
      <w:proofErr w:type="spellStart"/>
      <w:r w:rsidRPr="00063E70">
        <w:rPr>
          <w:rFonts w:ascii="Times New Roman" w:hAnsi="Times New Roman" w:cs="Times New Roman"/>
          <w:sz w:val="24"/>
          <w:szCs w:val="24"/>
        </w:rPr>
        <w:t>organisation</w:t>
      </w:r>
      <w:proofErr w:type="spellEnd"/>
      <w:r w:rsidRPr="00063E70">
        <w:rPr>
          <w:rFonts w:ascii="Times New Roman" w:hAnsi="Times New Roman" w:cs="Times New Roman"/>
          <w:sz w:val="24"/>
          <w:szCs w:val="24"/>
        </w:rPr>
        <w:t xml:space="preserve"> improved its digital capabilities by offering convenient and efficient online buying experiences. Operational changes were made to </w:t>
      </w:r>
      <w:proofErr w:type="spellStart"/>
      <w:r w:rsidRPr="00063E70">
        <w:rPr>
          <w:rFonts w:ascii="Times New Roman" w:hAnsi="Times New Roman" w:cs="Times New Roman"/>
          <w:sz w:val="24"/>
          <w:szCs w:val="24"/>
        </w:rPr>
        <w:t>prioritise</w:t>
      </w:r>
      <w:proofErr w:type="spellEnd"/>
      <w:r w:rsidRPr="00063E70">
        <w:rPr>
          <w:rFonts w:ascii="Times New Roman" w:hAnsi="Times New Roman" w:cs="Times New Roman"/>
          <w:sz w:val="24"/>
          <w:szCs w:val="24"/>
        </w:rPr>
        <w:t xml:space="preserve"> safety, such as creating health guidelines and altering store layouts. Morrisons also increased its supply chain resilience, assuring continuous product availability (</w:t>
      </w:r>
      <w:r w:rsidRPr="00063E70">
        <w:rPr>
          <w:rFonts w:ascii="Times New Roman" w:hAnsi="Times New Roman" w:cs="Times New Roman"/>
          <w:sz w:val="24"/>
          <w:szCs w:val="24"/>
          <w:shd w:val="clear" w:color="auto" w:fill="FFFFFF"/>
        </w:rPr>
        <w:t>RASHID, 2020</w:t>
      </w:r>
      <w:r w:rsidRPr="00063E70">
        <w:rPr>
          <w:rFonts w:ascii="Times New Roman" w:hAnsi="Times New Roman" w:cs="Times New Roman"/>
          <w:sz w:val="24"/>
          <w:szCs w:val="24"/>
        </w:rPr>
        <w:t>). These strategic revisions demonstrated the company's adaptation to the post-pandemic climate, aligning with growing consumer preferences and promoting long-term resilience in the competitive retail market.</w:t>
      </w:r>
    </w:p>
    <w:p w14:paraId="0C8ADA19" w14:textId="77777777" w:rsidR="000C7D18" w:rsidRPr="00063E70" w:rsidRDefault="00063E70" w:rsidP="00A41947">
      <w:pPr>
        <w:spacing w:line="360" w:lineRule="auto"/>
        <w:jc w:val="both"/>
        <w:rPr>
          <w:rFonts w:ascii="Times New Roman" w:hAnsi="Times New Roman" w:cs="Times New Roman"/>
          <w:b/>
          <w:i/>
          <w:iCs/>
          <w:sz w:val="24"/>
          <w:szCs w:val="24"/>
        </w:rPr>
      </w:pPr>
      <w:r w:rsidRPr="00063E70">
        <w:rPr>
          <w:rFonts w:ascii="Times New Roman" w:hAnsi="Times New Roman" w:cs="Times New Roman"/>
          <w:b/>
          <w:i/>
          <w:iCs/>
          <w:sz w:val="24"/>
          <w:szCs w:val="24"/>
        </w:rPr>
        <w:t>Advancement</w:t>
      </w:r>
      <w:r w:rsidR="000C7D18" w:rsidRPr="00063E70">
        <w:rPr>
          <w:rFonts w:ascii="Times New Roman" w:hAnsi="Times New Roman" w:cs="Times New Roman"/>
          <w:b/>
          <w:i/>
          <w:iCs/>
          <w:sz w:val="24"/>
          <w:szCs w:val="24"/>
        </w:rPr>
        <w:t xml:space="preserve"> of Technology in Morrisons' Marketing</w:t>
      </w:r>
    </w:p>
    <w:p w14:paraId="45DD9AF8"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Technology is fundamental to Morrisons' post-Covid-19 marketing approach, driving innovation and improving consumer experiences. To address the increased demand for e-commerce, the company exploited digital platforms to build its online presence. Advanced data analytics and artificial intelligence were used to acquire insights into consumer </w:t>
      </w:r>
      <w:proofErr w:type="spellStart"/>
      <w:r w:rsidRPr="00063E70">
        <w:rPr>
          <w:rFonts w:ascii="Times New Roman" w:hAnsi="Times New Roman" w:cs="Times New Roman"/>
          <w:sz w:val="24"/>
          <w:szCs w:val="24"/>
        </w:rPr>
        <w:t>behaviour</w:t>
      </w:r>
      <w:proofErr w:type="spellEnd"/>
      <w:r w:rsidRPr="00063E70">
        <w:rPr>
          <w:rFonts w:ascii="Times New Roman" w:hAnsi="Times New Roman" w:cs="Times New Roman"/>
          <w:sz w:val="24"/>
          <w:szCs w:val="24"/>
        </w:rPr>
        <w:t xml:space="preserve">, enabling for </w:t>
      </w:r>
      <w:proofErr w:type="spellStart"/>
      <w:r w:rsidRPr="00063E70">
        <w:rPr>
          <w:rFonts w:ascii="Times New Roman" w:hAnsi="Times New Roman" w:cs="Times New Roman"/>
          <w:sz w:val="24"/>
          <w:szCs w:val="24"/>
        </w:rPr>
        <w:t>personalised</w:t>
      </w:r>
      <w:proofErr w:type="spellEnd"/>
      <w:r w:rsidRPr="00063E70">
        <w:rPr>
          <w:rFonts w:ascii="Times New Roman" w:hAnsi="Times New Roman" w:cs="Times New Roman"/>
          <w:sz w:val="24"/>
          <w:szCs w:val="24"/>
        </w:rPr>
        <w:t xml:space="preserve"> marketing tactics (</w:t>
      </w:r>
      <w:r w:rsidRPr="00063E70">
        <w:rPr>
          <w:rFonts w:ascii="Times New Roman" w:hAnsi="Times New Roman" w:cs="Times New Roman"/>
          <w:sz w:val="24"/>
          <w:szCs w:val="24"/>
          <w:shd w:val="clear" w:color="auto" w:fill="FFFFFF"/>
        </w:rPr>
        <w:t xml:space="preserve">Cai </w:t>
      </w:r>
      <w:r w:rsidRPr="00063E70">
        <w:rPr>
          <w:rFonts w:ascii="Times New Roman" w:hAnsi="Times New Roman" w:cs="Times New Roman"/>
          <w:i/>
          <w:iCs/>
          <w:sz w:val="24"/>
          <w:szCs w:val="24"/>
          <w:shd w:val="clear" w:color="auto" w:fill="FFFFFF"/>
        </w:rPr>
        <w:t>et al.,</w:t>
      </w:r>
      <w:r w:rsidRPr="00063E70">
        <w:rPr>
          <w:rFonts w:ascii="Times New Roman" w:hAnsi="Times New Roman" w:cs="Times New Roman"/>
          <w:sz w:val="24"/>
          <w:szCs w:val="24"/>
          <w:shd w:val="clear" w:color="auto" w:fill="FFFFFF"/>
        </w:rPr>
        <w:t xml:space="preserve"> 2021</w:t>
      </w:r>
      <w:r w:rsidRPr="00063E70">
        <w:rPr>
          <w:rFonts w:ascii="Times New Roman" w:hAnsi="Times New Roman" w:cs="Times New Roman"/>
          <w:sz w:val="24"/>
          <w:szCs w:val="24"/>
        </w:rPr>
        <w:t xml:space="preserve">). </w:t>
      </w:r>
      <w:proofErr w:type="spellStart"/>
      <w:r w:rsidRPr="00063E70">
        <w:rPr>
          <w:rFonts w:ascii="Times New Roman" w:hAnsi="Times New Roman" w:cs="Times New Roman"/>
          <w:sz w:val="24"/>
          <w:szCs w:val="24"/>
        </w:rPr>
        <w:t>Morrisons</w:t>
      </w:r>
      <w:proofErr w:type="spellEnd"/>
      <w:r w:rsidRPr="00063E70">
        <w:rPr>
          <w:rFonts w:ascii="Times New Roman" w:hAnsi="Times New Roman" w:cs="Times New Roman"/>
          <w:sz w:val="24"/>
          <w:szCs w:val="24"/>
        </w:rPr>
        <w:t xml:space="preserve"> </w:t>
      </w:r>
      <w:proofErr w:type="spellStart"/>
      <w:r w:rsidRPr="00063E70">
        <w:rPr>
          <w:rFonts w:ascii="Times New Roman" w:hAnsi="Times New Roman" w:cs="Times New Roman"/>
          <w:sz w:val="24"/>
          <w:szCs w:val="24"/>
        </w:rPr>
        <w:t>utilised</w:t>
      </w:r>
      <w:proofErr w:type="spellEnd"/>
      <w:r w:rsidRPr="00063E70">
        <w:rPr>
          <w:rFonts w:ascii="Times New Roman" w:hAnsi="Times New Roman" w:cs="Times New Roman"/>
          <w:sz w:val="24"/>
          <w:szCs w:val="24"/>
        </w:rPr>
        <w:t xml:space="preserve"> technology to streamline supply chain processes, assuring effective inventory management and product availability. Furthermore, the introduction of contactless and mobile payment solutions improved in-store purchases while </w:t>
      </w:r>
      <w:proofErr w:type="spellStart"/>
      <w:r w:rsidRPr="00063E70">
        <w:rPr>
          <w:rFonts w:ascii="Times New Roman" w:hAnsi="Times New Roman" w:cs="Times New Roman"/>
          <w:sz w:val="24"/>
          <w:szCs w:val="24"/>
        </w:rPr>
        <w:t>emphasising</w:t>
      </w:r>
      <w:proofErr w:type="spellEnd"/>
      <w:r w:rsidRPr="00063E70">
        <w:rPr>
          <w:rFonts w:ascii="Times New Roman" w:hAnsi="Times New Roman" w:cs="Times New Roman"/>
          <w:sz w:val="24"/>
          <w:szCs w:val="24"/>
        </w:rPr>
        <w:t xml:space="preserve"> safety. Embracing innovative technologies has positioned Morrisons as a digitally advanced store, allowing it to remain competitive, responsive to market trends, and more aligned with the increasing demands of modern consumers.</w:t>
      </w:r>
    </w:p>
    <w:p w14:paraId="618EE42C"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Morrisons strategically embraced e-commerce and digital marketing to broaden its market reach and successfully engage customers, particularly in the aftermath of the Covid-19 outbreak. The company </w:t>
      </w:r>
      <w:proofErr w:type="spellStart"/>
      <w:r w:rsidRPr="00063E70">
        <w:rPr>
          <w:rFonts w:ascii="Times New Roman" w:hAnsi="Times New Roman" w:cs="Times New Roman"/>
          <w:sz w:val="24"/>
          <w:szCs w:val="24"/>
        </w:rPr>
        <w:t>capitalised</w:t>
      </w:r>
      <w:proofErr w:type="spellEnd"/>
      <w:r w:rsidRPr="00063E70">
        <w:rPr>
          <w:rFonts w:ascii="Times New Roman" w:hAnsi="Times New Roman" w:cs="Times New Roman"/>
          <w:sz w:val="24"/>
          <w:szCs w:val="24"/>
        </w:rPr>
        <w:t xml:space="preserve"> on the growing trend of online shopping by building a solid web platform that provided clients with easy access to goods. Social media, email, and other online platforms were used to target digital marketing efforts to specific consumer segments. Morrisons used data analytics to determine client preferences, </w:t>
      </w:r>
      <w:proofErr w:type="spellStart"/>
      <w:r w:rsidRPr="00063E70">
        <w:rPr>
          <w:rFonts w:ascii="Times New Roman" w:hAnsi="Times New Roman" w:cs="Times New Roman"/>
          <w:sz w:val="24"/>
          <w:szCs w:val="24"/>
        </w:rPr>
        <w:t>optimising</w:t>
      </w:r>
      <w:proofErr w:type="spellEnd"/>
      <w:r w:rsidRPr="00063E70">
        <w:rPr>
          <w:rFonts w:ascii="Times New Roman" w:hAnsi="Times New Roman" w:cs="Times New Roman"/>
          <w:sz w:val="24"/>
          <w:szCs w:val="24"/>
        </w:rPr>
        <w:t xml:space="preserve"> marketing strategies for </w:t>
      </w:r>
      <w:proofErr w:type="spellStart"/>
      <w:r w:rsidRPr="00063E70">
        <w:rPr>
          <w:rFonts w:ascii="Times New Roman" w:hAnsi="Times New Roman" w:cs="Times New Roman"/>
          <w:sz w:val="24"/>
          <w:szCs w:val="24"/>
        </w:rPr>
        <w:t>personalised</w:t>
      </w:r>
      <w:proofErr w:type="spellEnd"/>
      <w:r w:rsidRPr="00063E70">
        <w:rPr>
          <w:rFonts w:ascii="Times New Roman" w:hAnsi="Times New Roman" w:cs="Times New Roman"/>
          <w:sz w:val="24"/>
          <w:szCs w:val="24"/>
        </w:rPr>
        <w:t xml:space="preserve"> experiences (</w:t>
      </w:r>
      <w:r w:rsidRPr="00063E70">
        <w:rPr>
          <w:rFonts w:ascii="Times New Roman" w:hAnsi="Times New Roman" w:cs="Times New Roman"/>
          <w:sz w:val="24"/>
          <w:szCs w:val="24"/>
          <w:shd w:val="clear" w:color="auto" w:fill="FFFFFF"/>
        </w:rPr>
        <w:t xml:space="preserve">Boyle </w:t>
      </w:r>
      <w:r w:rsidRPr="00063E70">
        <w:rPr>
          <w:rFonts w:ascii="Times New Roman" w:hAnsi="Times New Roman" w:cs="Times New Roman"/>
          <w:i/>
          <w:iCs/>
          <w:sz w:val="24"/>
          <w:szCs w:val="24"/>
          <w:shd w:val="clear" w:color="auto" w:fill="FFFFFF"/>
        </w:rPr>
        <w:t>et al.,</w:t>
      </w:r>
      <w:r w:rsidRPr="00063E70">
        <w:rPr>
          <w:rFonts w:ascii="Times New Roman" w:hAnsi="Times New Roman" w:cs="Times New Roman"/>
          <w:sz w:val="24"/>
          <w:szCs w:val="24"/>
          <w:shd w:val="clear" w:color="auto" w:fill="FFFFFF"/>
        </w:rPr>
        <w:t xml:space="preserve"> 2020</w:t>
      </w:r>
      <w:r w:rsidRPr="00063E70">
        <w:rPr>
          <w:rFonts w:ascii="Times New Roman" w:hAnsi="Times New Roman" w:cs="Times New Roman"/>
          <w:sz w:val="24"/>
          <w:szCs w:val="24"/>
        </w:rPr>
        <w:t xml:space="preserve">). This omnichannel strategy not only increased Morrisons' customer outreach, but it also increased brand loyalty. Morrisons' competitive position in the retail industry has improved as a result of the incorporation of innovative technologies and sophisticated marketing methods post-Covid-19 (Morrisons-corporate, 2023). The use of data analytics and artificial intelligence has improved customer insights, allowing for </w:t>
      </w:r>
      <w:proofErr w:type="spellStart"/>
      <w:r w:rsidRPr="00063E70">
        <w:rPr>
          <w:rFonts w:ascii="Times New Roman" w:hAnsi="Times New Roman" w:cs="Times New Roman"/>
          <w:sz w:val="24"/>
          <w:szCs w:val="24"/>
        </w:rPr>
        <w:t>personalised</w:t>
      </w:r>
      <w:proofErr w:type="spellEnd"/>
      <w:r w:rsidRPr="00063E70">
        <w:rPr>
          <w:rFonts w:ascii="Times New Roman" w:hAnsi="Times New Roman" w:cs="Times New Roman"/>
          <w:sz w:val="24"/>
          <w:szCs w:val="24"/>
        </w:rPr>
        <w:t xml:space="preserve"> marketing methods. Morrisons' excellent response to market upheavals through technological innovation has positioned it as a forward-thinking and customer-centric brand, consolidating its competitive position in the dynamic business landscape.</w:t>
      </w:r>
    </w:p>
    <w:p w14:paraId="41D46226" w14:textId="77777777" w:rsidR="000C7D18" w:rsidRPr="00063E70" w:rsidRDefault="000C7D18" w:rsidP="00A41947">
      <w:pPr>
        <w:spacing w:line="360" w:lineRule="auto"/>
        <w:jc w:val="both"/>
        <w:rPr>
          <w:rFonts w:ascii="Times New Roman" w:hAnsi="Times New Roman" w:cs="Times New Roman"/>
          <w:b/>
          <w:i/>
          <w:iCs/>
          <w:sz w:val="24"/>
          <w:szCs w:val="24"/>
        </w:rPr>
      </w:pPr>
      <w:r w:rsidRPr="00063E70">
        <w:rPr>
          <w:rFonts w:ascii="Times New Roman" w:hAnsi="Times New Roman" w:cs="Times New Roman"/>
          <w:b/>
          <w:i/>
          <w:iCs/>
          <w:sz w:val="24"/>
          <w:szCs w:val="24"/>
        </w:rPr>
        <w:t>How Marketing Strategies Contributed to Competitive Edge</w:t>
      </w:r>
    </w:p>
    <w:p w14:paraId="0BC61071"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Morrisons' marketing strategies have been critical in establishing a competitive edge by connecting with altering customer preferences. Adoption of digital marketing and e-commerce activities increased customer engagement, ensuring a pleasant purchasing experience. </w:t>
      </w:r>
      <w:proofErr w:type="spellStart"/>
      <w:r w:rsidRPr="00063E70">
        <w:rPr>
          <w:rFonts w:ascii="Times New Roman" w:hAnsi="Times New Roman" w:cs="Times New Roman"/>
          <w:sz w:val="24"/>
          <w:szCs w:val="24"/>
        </w:rPr>
        <w:t>Morrisons</w:t>
      </w:r>
      <w:proofErr w:type="spellEnd"/>
      <w:r w:rsidRPr="00063E70">
        <w:rPr>
          <w:rFonts w:ascii="Times New Roman" w:hAnsi="Times New Roman" w:cs="Times New Roman"/>
          <w:sz w:val="24"/>
          <w:szCs w:val="24"/>
        </w:rPr>
        <w:t xml:space="preserve">' emphasis on </w:t>
      </w:r>
      <w:proofErr w:type="spellStart"/>
      <w:r w:rsidRPr="00063E70">
        <w:rPr>
          <w:rFonts w:ascii="Times New Roman" w:hAnsi="Times New Roman" w:cs="Times New Roman"/>
          <w:sz w:val="24"/>
          <w:szCs w:val="24"/>
        </w:rPr>
        <w:t>personalised</w:t>
      </w:r>
      <w:proofErr w:type="spellEnd"/>
      <w:r w:rsidRPr="00063E70">
        <w:rPr>
          <w:rFonts w:ascii="Times New Roman" w:hAnsi="Times New Roman" w:cs="Times New Roman"/>
          <w:sz w:val="24"/>
          <w:szCs w:val="24"/>
        </w:rPr>
        <w:t xml:space="preserve"> promotions, data-driven insights, and a dedication to sustainability aligned well with contemporary consumer tastes, solidifying its market position (</w:t>
      </w:r>
      <w:r w:rsidRPr="00063E70">
        <w:rPr>
          <w:rFonts w:ascii="Times New Roman" w:hAnsi="Times New Roman" w:cs="Times New Roman"/>
          <w:sz w:val="24"/>
          <w:szCs w:val="24"/>
          <w:shd w:val="clear" w:color="auto" w:fill="FFFFFF"/>
        </w:rPr>
        <w:t xml:space="preserve">Sit </w:t>
      </w:r>
      <w:r w:rsidRPr="00063E70">
        <w:rPr>
          <w:rFonts w:ascii="Times New Roman" w:hAnsi="Times New Roman" w:cs="Times New Roman"/>
          <w:i/>
          <w:iCs/>
          <w:sz w:val="24"/>
          <w:szCs w:val="24"/>
          <w:shd w:val="clear" w:color="auto" w:fill="FFFFFF"/>
        </w:rPr>
        <w:t>et al.,</w:t>
      </w:r>
      <w:r w:rsidRPr="00063E70">
        <w:rPr>
          <w:rFonts w:ascii="Times New Roman" w:hAnsi="Times New Roman" w:cs="Times New Roman"/>
          <w:sz w:val="24"/>
          <w:szCs w:val="24"/>
          <w:shd w:val="clear" w:color="auto" w:fill="FFFFFF"/>
        </w:rPr>
        <w:t xml:space="preserve"> 2022</w:t>
      </w:r>
      <w:r w:rsidRPr="00063E70">
        <w:rPr>
          <w:rFonts w:ascii="Times New Roman" w:hAnsi="Times New Roman" w:cs="Times New Roman"/>
          <w:sz w:val="24"/>
          <w:szCs w:val="24"/>
        </w:rPr>
        <w:t>). The company's flexible and customer-centric strategy, as evidenced by its targeted marketing efforts, has been critical in maintaining a competitive edge in the volatile retail industry.</w:t>
      </w:r>
    </w:p>
    <w:p w14:paraId="48718136" w14:textId="77777777" w:rsidR="000C7D18" w:rsidRPr="00063E70" w:rsidRDefault="000C7D18" w:rsidP="00A41947">
      <w:pPr>
        <w:spacing w:line="360" w:lineRule="auto"/>
        <w:jc w:val="both"/>
        <w:rPr>
          <w:rFonts w:ascii="Times New Roman" w:hAnsi="Times New Roman" w:cs="Times New Roman"/>
          <w:b/>
          <w:i/>
          <w:iCs/>
          <w:sz w:val="24"/>
          <w:szCs w:val="24"/>
        </w:rPr>
      </w:pPr>
      <w:r w:rsidRPr="00063E70">
        <w:rPr>
          <w:rFonts w:ascii="Times New Roman" w:hAnsi="Times New Roman" w:cs="Times New Roman"/>
          <w:b/>
          <w:i/>
          <w:iCs/>
          <w:sz w:val="24"/>
          <w:szCs w:val="24"/>
        </w:rPr>
        <w:t>Morrisons'</w:t>
      </w:r>
      <w:r w:rsidR="00063E70" w:rsidRPr="00063E70">
        <w:rPr>
          <w:rFonts w:ascii="Times New Roman" w:hAnsi="Times New Roman" w:cs="Times New Roman"/>
          <w:b/>
          <w:i/>
          <w:iCs/>
          <w:sz w:val="24"/>
          <w:szCs w:val="24"/>
        </w:rPr>
        <w:t xml:space="preserve"> enhanced</w:t>
      </w:r>
      <w:r w:rsidRPr="00063E70">
        <w:rPr>
          <w:rFonts w:ascii="Times New Roman" w:hAnsi="Times New Roman" w:cs="Times New Roman"/>
          <w:b/>
          <w:i/>
          <w:iCs/>
          <w:sz w:val="24"/>
          <w:szCs w:val="24"/>
        </w:rPr>
        <w:t xml:space="preserve"> Focus on Customer Needs and Preferences</w:t>
      </w:r>
    </w:p>
    <w:p w14:paraId="4576DD5E"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During the epidemic, </w:t>
      </w:r>
      <w:proofErr w:type="spellStart"/>
      <w:r w:rsidRPr="00063E70">
        <w:rPr>
          <w:rFonts w:ascii="Times New Roman" w:hAnsi="Times New Roman" w:cs="Times New Roman"/>
          <w:sz w:val="24"/>
          <w:szCs w:val="24"/>
        </w:rPr>
        <w:t>Morrisons</w:t>
      </w:r>
      <w:proofErr w:type="spellEnd"/>
      <w:r w:rsidRPr="00063E70">
        <w:rPr>
          <w:rFonts w:ascii="Times New Roman" w:hAnsi="Times New Roman" w:cs="Times New Roman"/>
          <w:sz w:val="24"/>
          <w:szCs w:val="24"/>
        </w:rPr>
        <w:t xml:space="preserve"> </w:t>
      </w:r>
      <w:proofErr w:type="spellStart"/>
      <w:r w:rsidRPr="00063E70">
        <w:rPr>
          <w:rFonts w:ascii="Times New Roman" w:hAnsi="Times New Roman" w:cs="Times New Roman"/>
          <w:sz w:val="24"/>
          <w:szCs w:val="24"/>
        </w:rPr>
        <w:t>prioritised</w:t>
      </w:r>
      <w:proofErr w:type="spellEnd"/>
      <w:r w:rsidRPr="00063E70">
        <w:rPr>
          <w:rFonts w:ascii="Times New Roman" w:hAnsi="Times New Roman" w:cs="Times New Roman"/>
          <w:sz w:val="24"/>
          <w:szCs w:val="24"/>
        </w:rPr>
        <w:t xml:space="preserve"> the expansion of its home delivery services, increasing capacity, cooperating with courier partners, and launching doorstep delivery. These </w:t>
      </w:r>
      <w:proofErr w:type="spellStart"/>
      <w:r w:rsidRPr="00063E70">
        <w:rPr>
          <w:rFonts w:ascii="Times New Roman" w:hAnsi="Times New Roman" w:cs="Times New Roman"/>
          <w:sz w:val="24"/>
          <w:szCs w:val="24"/>
        </w:rPr>
        <w:t>programmes</w:t>
      </w:r>
      <w:proofErr w:type="spellEnd"/>
      <w:r w:rsidRPr="00063E70">
        <w:rPr>
          <w:rFonts w:ascii="Times New Roman" w:hAnsi="Times New Roman" w:cs="Times New Roman"/>
          <w:sz w:val="24"/>
          <w:szCs w:val="24"/>
        </w:rPr>
        <w:t xml:space="preserve"> proved </w:t>
      </w:r>
      <w:proofErr w:type="spellStart"/>
      <w:r w:rsidRPr="00063E70">
        <w:rPr>
          <w:rFonts w:ascii="Times New Roman" w:hAnsi="Times New Roman" w:cs="Times New Roman"/>
          <w:sz w:val="24"/>
          <w:szCs w:val="24"/>
        </w:rPr>
        <w:t>Morrisons</w:t>
      </w:r>
      <w:proofErr w:type="spellEnd"/>
      <w:r w:rsidRPr="00063E70">
        <w:rPr>
          <w:rFonts w:ascii="Times New Roman" w:hAnsi="Times New Roman" w:cs="Times New Roman"/>
          <w:sz w:val="24"/>
          <w:szCs w:val="24"/>
        </w:rPr>
        <w:t>' agility in responding to changing customer needs, providing community access to key products (</w:t>
      </w:r>
      <w:r w:rsidRPr="00063E70">
        <w:rPr>
          <w:rFonts w:ascii="Times New Roman" w:hAnsi="Times New Roman" w:cs="Times New Roman"/>
          <w:sz w:val="24"/>
          <w:szCs w:val="24"/>
          <w:shd w:val="clear" w:color="auto" w:fill="FFFFFF"/>
        </w:rPr>
        <w:t>Naeem, 2021</w:t>
      </w:r>
      <w:r w:rsidRPr="00063E70">
        <w:rPr>
          <w:rFonts w:ascii="Times New Roman" w:hAnsi="Times New Roman" w:cs="Times New Roman"/>
          <w:sz w:val="24"/>
          <w:szCs w:val="24"/>
        </w:rPr>
        <w:t>).</w:t>
      </w:r>
    </w:p>
    <w:p w14:paraId="7C173670"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Morrisons altered its marketing strategy by incorporating cutting-edge technology such as Artificial Intelligence (AI), Augmented Reality (AR), and Virtual Reality (VR). AI algorithms gave </w:t>
      </w:r>
      <w:proofErr w:type="spellStart"/>
      <w:r w:rsidRPr="00063E70">
        <w:rPr>
          <w:rFonts w:ascii="Times New Roman" w:hAnsi="Times New Roman" w:cs="Times New Roman"/>
          <w:sz w:val="24"/>
          <w:szCs w:val="24"/>
        </w:rPr>
        <w:t>personalised</w:t>
      </w:r>
      <w:proofErr w:type="spellEnd"/>
      <w:r w:rsidRPr="00063E70">
        <w:rPr>
          <w:rFonts w:ascii="Times New Roman" w:hAnsi="Times New Roman" w:cs="Times New Roman"/>
          <w:sz w:val="24"/>
          <w:szCs w:val="24"/>
        </w:rPr>
        <w:t xml:space="preserve"> recommendations, improving the buying experience, while AR and VR developed immersive advertising, providing virtual product encounters. These innovations </w:t>
      </w:r>
      <w:proofErr w:type="spellStart"/>
      <w:r w:rsidRPr="00063E70">
        <w:rPr>
          <w:rFonts w:ascii="Times New Roman" w:hAnsi="Times New Roman" w:cs="Times New Roman"/>
          <w:sz w:val="24"/>
          <w:szCs w:val="24"/>
        </w:rPr>
        <w:t>modernised</w:t>
      </w:r>
      <w:proofErr w:type="spellEnd"/>
      <w:r w:rsidRPr="00063E70">
        <w:rPr>
          <w:rFonts w:ascii="Times New Roman" w:hAnsi="Times New Roman" w:cs="Times New Roman"/>
          <w:sz w:val="24"/>
          <w:szCs w:val="24"/>
        </w:rPr>
        <w:t xml:space="preserve"> </w:t>
      </w:r>
      <w:proofErr w:type="spellStart"/>
      <w:r w:rsidRPr="00063E70">
        <w:rPr>
          <w:rFonts w:ascii="Times New Roman" w:hAnsi="Times New Roman" w:cs="Times New Roman"/>
          <w:sz w:val="24"/>
          <w:szCs w:val="24"/>
        </w:rPr>
        <w:t>Morrisons</w:t>
      </w:r>
      <w:proofErr w:type="spellEnd"/>
      <w:r w:rsidRPr="00063E70">
        <w:rPr>
          <w:rFonts w:ascii="Times New Roman" w:hAnsi="Times New Roman" w:cs="Times New Roman"/>
          <w:sz w:val="24"/>
          <w:szCs w:val="24"/>
        </w:rPr>
        <w:t xml:space="preserve">' marketing and met the needs of tech-savvy consumers, establishing the brand as an industry leader. </w:t>
      </w:r>
      <w:proofErr w:type="spellStart"/>
      <w:r w:rsidRPr="00063E70">
        <w:rPr>
          <w:rFonts w:ascii="Times New Roman" w:hAnsi="Times New Roman" w:cs="Times New Roman"/>
          <w:sz w:val="24"/>
          <w:szCs w:val="24"/>
        </w:rPr>
        <w:t>Morrisons</w:t>
      </w:r>
      <w:proofErr w:type="spellEnd"/>
      <w:r w:rsidRPr="00063E70">
        <w:rPr>
          <w:rFonts w:ascii="Times New Roman" w:hAnsi="Times New Roman" w:cs="Times New Roman"/>
          <w:sz w:val="24"/>
          <w:szCs w:val="24"/>
        </w:rPr>
        <w:t xml:space="preserve"> has strategically </w:t>
      </w:r>
      <w:proofErr w:type="spellStart"/>
      <w:r w:rsidRPr="00063E70">
        <w:rPr>
          <w:rFonts w:ascii="Times New Roman" w:hAnsi="Times New Roman" w:cs="Times New Roman"/>
          <w:sz w:val="24"/>
          <w:szCs w:val="24"/>
        </w:rPr>
        <w:t>utilised</w:t>
      </w:r>
      <w:proofErr w:type="spellEnd"/>
      <w:r w:rsidRPr="00063E70">
        <w:rPr>
          <w:rFonts w:ascii="Times New Roman" w:hAnsi="Times New Roman" w:cs="Times New Roman"/>
          <w:sz w:val="24"/>
          <w:szCs w:val="24"/>
        </w:rPr>
        <w:t xml:space="preserve"> Artificial Intelligence (AI) and Machine Learning (ML) to boost its marketing efforts, harnessing these technologies to acquire a competitive edge in the retail industry. The application of AI and ML is most seen in </w:t>
      </w:r>
      <w:proofErr w:type="spellStart"/>
      <w:r w:rsidRPr="00063E70">
        <w:rPr>
          <w:rFonts w:ascii="Times New Roman" w:hAnsi="Times New Roman" w:cs="Times New Roman"/>
          <w:sz w:val="24"/>
          <w:szCs w:val="24"/>
        </w:rPr>
        <w:t>personalised</w:t>
      </w:r>
      <w:proofErr w:type="spellEnd"/>
      <w:r w:rsidRPr="00063E70">
        <w:rPr>
          <w:rFonts w:ascii="Times New Roman" w:hAnsi="Times New Roman" w:cs="Times New Roman"/>
          <w:sz w:val="24"/>
          <w:szCs w:val="24"/>
        </w:rPr>
        <w:t xml:space="preserve"> marketing activities.</w:t>
      </w:r>
    </w:p>
    <w:p w14:paraId="219057FB"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AI systems </w:t>
      </w:r>
      <w:proofErr w:type="spellStart"/>
      <w:r w:rsidRPr="00063E70">
        <w:rPr>
          <w:rFonts w:ascii="Times New Roman" w:hAnsi="Times New Roman" w:cs="Times New Roman"/>
          <w:sz w:val="24"/>
          <w:szCs w:val="24"/>
        </w:rPr>
        <w:t>analyse</w:t>
      </w:r>
      <w:proofErr w:type="spellEnd"/>
      <w:r w:rsidRPr="00063E70">
        <w:rPr>
          <w:rFonts w:ascii="Times New Roman" w:hAnsi="Times New Roman" w:cs="Times New Roman"/>
          <w:sz w:val="24"/>
          <w:szCs w:val="24"/>
        </w:rPr>
        <w:t xml:space="preserve"> massive databases, such as client preferences, purchasing history, and online </w:t>
      </w:r>
      <w:proofErr w:type="spellStart"/>
      <w:r w:rsidRPr="00063E70">
        <w:rPr>
          <w:rFonts w:ascii="Times New Roman" w:hAnsi="Times New Roman" w:cs="Times New Roman"/>
          <w:sz w:val="24"/>
          <w:szCs w:val="24"/>
        </w:rPr>
        <w:t>behaviour</w:t>
      </w:r>
      <w:proofErr w:type="spellEnd"/>
      <w:r w:rsidRPr="00063E70">
        <w:rPr>
          <w:rFonts w:ascii="Times New Roman" w:hAnsi="Times New Roman" w:cs="Times New Roman"/>
          <w:sz w:val="24"/>
          <w:szCs w:val="24"/>
        </w:rPr>
        <w:t xml:space="preserve">. Morrisons can now understand individual tastes and </w:t>
      </w:r>
      <w:proofErr w:type="spellStart"/>
      <w:r w:rsidRPr="00063E70">
        <w:rPr>
          <w:rFonts w:ascii="Times New Roman" w:hAnsi="Times New Roman" w:cs="Times New Roman"/>
          <w:sz w:val="24"/>
          <w:szCs w:val="24"/>
        </w:rPr>
        <w:t>personalise</w:t>
      </w:r>
      <w:proofErr w:type="spellEnd"/>
      <w:r w:rsidRPr="00063E70">
        <w:rPr>
          <w:rFonts w:ascii="Times New Roman" w:hAnsi="Times New Roman" w:cs="Times New Roman"/>
          <w:sz w:val="24"/>
          <w:szCs w:val="24"/>
        </w:rPr>
        <w:t xml:space="preserve"> marketing efforts to specific consumer categories because of this data-driven approach. </w:t>
      </w:r>
      <w:proofErr w:type="spellStart"/>
      <w:r w:rsidRPr="00063E70">
        <w:rPr>
          <w:rFonts w:ascii="Times New Roman" w:hAnsi="Times New Roman" w:cs="Times New Roman"/>
          <w:sz w:val="24"/>
          <w:szCs w:val="24"/>
        </w:rPr>
        <w:t>Personalised</w:t>
      </w:r>
      <w:proofErr w:type="spellEnd"/>
      <w:r w:rsidRPr="00063E70">
        <w:rPr>
          <w:rFonts w:ascii="Times New Roman" w:hAnsi="Times New Roman" w:cs="Times New Roman"/>
          <w:sz w:val="24"/>
          <w:szCs w:val="24"/>
        </w:rPr>
        <w:t xml:space="preserve"> recommendations, incentives, and adverts are generated based on AI data, giving customers a more relevant and engaging purchasing experience. Machine Learning enhances these skills by continuously learning and reacting to shifting consumer patterns. Morrisons employs machine learning algorithms to predict client preferences, estimate demand, and </w:t>
      </w:r>
      <w:proofErr w:type="spellStart"/>
      <w:r w:rsidRPr="00063E70">
        <w:rPr>
          <w:rFonts w:ascii="Times New Roman" w:hAnsi="Times New Roman" w:cs="Times New Roman"/>
          <w:sz w:val="24"/>
          <w:szCs w:val="24"/>
        </w:rPr>
        <w:t>optimise</w:t>
      </w:r>
      <w:proofErr w:type="spellEnd"/>
      <w:r w:rsidRPr="00063E70">
        <w:rPr>
          <w:rFonts w:ascii="Times New Roman" w:hAnsi="Times New Roman" w:cs="Times New Roman"/>
          <w:sz w:val="24"/>
          <w:szCs w:val="24"/>
        </w:rPr>
        <w:t xml:space="preserve"> pricing tactics. Morrisons is able to respond to market movements and changing client expectations thanks to the dynamic nature of ML (</w:t>
      </w:r>
      <w:r w:rsidRPr="00063E70">
        <w:rPr>
          <w:rFonts w:ascii="Times New Roman" w:hAnsi="Times New Roman" w:cs="Times New Roman"/>
          <w:sz w:val="24"/>
          <w:szCs w:val="24"/>
          <w:shd w:val="clear" w:color="auto" w:fill="FFFFFF"/>
        </w:rPr>
        <w:t>Crick and Crick, 2020</w:t>
      </w:r>
      <w:r w:rsidRPr="00063E70">
        <w:rPr>
          <w:rFonts w:ascii="Times New Roman" w:hAnsi="Times New Roman" w:cs="Times New Roman"/>
          <w:sz w:val="24"/>
          <w:szCs w:val="24"/>
        </w:rPr>
        <w:t>).</w:t>
      </w:r>
    </w:p>
    <w:p w14:paraId="398C043D"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Furthermore, Morrisons uses AI and ML for inventory management, ensuring efficient supply chain operations. These technologies help to </w:t>
      </w:r>
      <w:proofErr w:type="spellStart"/>
      <w:r w:rsidRPr="00063E70">
        <w:rPr>
          <w:rFonts w:ascii="Times New Roman" w:hAnsi="Times New Roman" w:cs="Times New Roman"/>
          <w:sz w:val="24"/>
          <w:szCs w:val="24"/>
        </w:rPr>
        <w:t>optimise</w:t>
      </w:r>
      <w:proofErr w:type="spellEnd"/>
      <w:r w:rsidRPr="00063E70">
        <w:rPr>
          <w:rFonts w:ascii="Times New Roman" w:hAnsi="Times New Roman" w:cs="Times New Roman"/>
          <w:sz w:val="24"/>
          <w:szCs w:val="24"/>
        </w:rPr>
        <w:t xml:space="preserve"> stock levels, reduce waste, and increase overall operating efficiency. Morrisons exhibits its dedication to innovation and keeping at the forefront of technology in the retail sector by using AI and ML into its marketing and operational processes, ultimately giving customers a more </w:t>
      </w:r>
      <w:proofErr w:type="spellStart"/>
      <w:r w:rsidRPr="00063E70">
        <w:rPr>
          <w:rFonts w:ascii="Times New Roman" w:hAnsi="Times New Roman" w:cs="Times New Roman"/>
          <w:sz w:val="24"/>
          <w:szCs w:val="24"/>
        </w:rPr>
        <w:t>personalised</w:t>
      </w:r>
      <w:proofErr w:type="spellEnd"/>
      <w:r w:rsidRPr="00063E70">
        <w:rPr>
          <w:rFonts w:ascii="Times New Roman" w:hAnsi="Times New Roman" w:cs="Times New Roman"/>
          <w:sz w:val="24"/>
          <w:szCs w:val="24"/>
        </w:rPr>
        <w:t xml:space="preserve"> and seamless shopping experience.</w:t>
      </w:r>
    </w:p>
    <w:p w14:paraId="4B8B59A6" w14:textId="77777777" w:rsidR="000C7D18" w:rsidRPr="00063E70" w:rsidRDefault="000C7D18" w:rsidP="00A41947">
      <w:pPr>
        <w:spacing w:line="360" w:lineRule="auto"/>
        <w:jc w:val="both"/>
        <w:rPr>
          <w:rFonts w:ascii="Times New Roman" w:hAnsi="Times New Roman" w:cs="Times New Roman"/>
          <w:b/>
          <w:i/>
          <w:iCs/>
          <w:sz w:val="24"/>
          <w:szCs w:val="24"/>
        </w:rPr>
      </w:pPr>
      <w:r w:rsidRPr="00063E70">
        <w:rPr>
          <w:rFonts w:ascii="Times New Roman" w:hAnsi="Times New Roman" w:cs="Times New Roman"/>
          <w:b/>
          <w:i/>
          <w:iCs/>
          <w:sz w:val="24"/>
          <w:szCs w:val="24"/>
        </w:rPr>
        <w:t>Morrisons' Environmental and Social Responsibility</w:t>
      </w:r>
    </w:p>
    <w:p w14:paraId="3BFB05B4"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Morrisons has prioritized environmental and social responsibility, demonstrating a commitment to sustainability and customer well-being. The company focuses on reducing plastic usage, increasing recyclability, and supporting local communities. Initiatives like the removal of plastic bags, commitment to recyclable packaging, and efforts to tackle food waste underscore Morrisons' dedication to environmental stewardship. Furthermore, the company engages in various community support programs, such as donating unsold food to charity and collaborating with local organizations (</w:t>
      </w:r>
      <w:r w:rsidRPr="00063E70">
        <w:rPr>
          <w:rFonts w:ascii="Times New Roman" w:hAnsi="Times New Roman" w:cs="Times New Roman"/>
          <w:sz w:val="24"/>
          <w:szCs w:val="24"/>
          <w:shd w:val="clear" w:color="auto" w:fill="FFFFFF"/>
        </w:rPr>
        <w:t xml:space="preserve">Flett </w:t>
      </w:r>
      <w:r w:rsidRPr="00063E70">
        <w:rPr>
          <w:rFonts w:ascii="Times New Roman" w:hAnsi="Times New Roman" w:cs="Times New Roman"/>
          <w:i/>
          <w:iCs/>
          <w:sz w:val="24"/>
          <w:szCs w:val="24"/>
          <w:shd w:val="clear" w:color="auto" w:fill="FFFFFF"/>
        </w:rPr>
        <w:t>et al.,</w:t>
      </w:r>
      <w:r w:rsidRPr="00063E70">
        <w:rPr>
          <w:rFonts w:ascii="Times New Roman" w:hAnsi="Times New Roman" w:cs="Times New Roman"/>
          <w:sz w:val="24"/>
          <w:szCs w:val="24"/>
          <w:shd w:val="clear" w:color="auto" w:fill="FFFFFF"/>
        </w:rPr>
        <w:t xml:space="preserve"> 2020</w:t>
      </w:r>
      <w:r w:rsidRPr="00063E70">
        <w:rPr>
          <w:rFonts w:ascii="Times New Roman" w:hAnsi="Times New Roman" w:cs="Times New Roman"/>
          <w:sz w:val="24"/>
          <w:szCs w:val="24"/>
        </w:rPr>
        <w:t>). Morrisons' multifaceted approach aligns with contemporary values, reflecting a corporate ethos that extends beyond commerce to positively impact the environment and society.</w:t>
      </w:r>
    </w:p>
    <w:p w14:paraId="2816A069" w14:textId="77777777" w:rsidR="000C7D18" w:rsidRPr="00063E70" w:rsidRDefault="000C7D18" w:rsidP="00A41947">
      <w:pPr>
        <w:spacing w:line="360" w:lineRule="auto"/>
        <w:jc w:val="both"/>
        <w:rPr>
          <w:rFonts w:ascii="Times New Roman" w:hAnsi="Times New Roman" w:cs="Times New Roman"/>
          <w:b/>
          <w:sz w:val="24"/>
          <w:szCs w:val="24"/>
        </w:rPr>
      </w:pPr>
      <w:r w:rsidRPr="00063E70">
        <w:rPr>
          <w:rFonts w:ascii="Times New Roman" w:hAnsi="Times New Roman" w:cs="Times New Roman"/>
          <w:sz w:val="24"/>
          <w:szCs w:val="24"/>
        </w:rPr>
        <w:t xml:space="preserve">Morrisons has effortlessly integrated sustainability into their marketing strategy, </w:t>
      </w:r>
      <w:proofErr w:type="spellStart"/>
      <w:r w:rsidRPr="00063E70">
        <w:rPr>
          <w:rFonts w:ascii="Times New Roman" w:hAnsi="Times New Roman" w:cs="Times New Roman"/>
          <w:sz w:val="24"/>
          <w:szCs w:val="24"/>
        </w:rPr>
        <w:t>emphasising</w:t>
      </w:r>
      <w:proofErr w:type="spellEnd"/>
      <w:r w:rsidRPr="00063E70">
        <w:rPr>
          <w:rFonts w:ascii="Times New Roman" w:hAnsi="Times New Roman" w:cs="Times New Roman"/>
          <w:sz w:val="24"/>
          <w:szCs w:val="24"/>
        </w:rPr>
        <w:t xml:space="preserve"> eco-friendly projects and responsible practices. Morrisons expresses its commitment to sustainability through marketing efforts ranging from encouraging recyclable packaging to </w:t>
      </w:r>
      <w:proofErr w:type="spellStart"/>
      <w:r w:rsidRPr="00063E70">
        <w:rPr>
          <w:rFonts w:ascii="Times New Roman" w:hAnsi="Times New Roman" w:cs="Times New Roman"/>
          <w:sz w:val="24"/>
          <w:szCs w:val="24"/>
        </w:rPr>
        <w:t>minimising</w:t>
      </w:r>
      <w:proofErr w:type="spellEnd"/>
      <w:r w:rsidRPr="00063E70">
        <w:rPr>
          <w:rFonts w:ascii="Times New Roman" w:hAnsi="Times New Roman" w:cs="Times New Roman"/>
          <w:sz w:val="24"/>
          <w:szCs w:val="24"/>
        </w:rPr>
        <w:t xml:space="preserve"> single-use plastics. This integration not only coincides with environmental concern, but it also resonates with consumers who are increasingly appreciating socially responsible enterprises.</w:t>
      </w:r>
    </w:p>
    <w:p w14:paraId="0714A3B4" w14:textId="77777777" w:rsidR="000C7D18" w:rsidRPr="00063E70" w:rsidRDefault="000C7D18" w:rsidP="00A41947">
      <w:pPr>
        <w:spacing w:line="360" w:lineRule="auto"/>
        <w:jc w:val="both"/>
        <w:rPr>
          <w:rFonts w:ascii="Times New Roman" w:hAnsi="Times New Roman" w:cs="Times New Roman"/>
          <w:b/>
          <w:i/>
          <w:iCs/>
          <w:sz w:val="24"/>
          <w:szCs w:val="24"/>
        </w:rPr>
      </w:pPr>
      <w:r w:rsidRPr="00063E70">
        <w:rPr>
          <w:rFonts w:ascii="Times New Roman" w:hAnsi="Times New Roman" w:cs="Times New Roman"/>
          <w:b/>
          <w:i/>
          <w:iCs/>
          <w:sz w:val="24"/>
          <w:szCs w:val="24"/>
        </w:rPr>
        <w:t>Morrisons' Future Marketing Strategies</w:t>
      </w:r>
    </w:p>
    <w:p w14:paraId="3DD8F5C6" w14:textId="77777777" w:rsidR="000C7D18" w:rsidRPr="00063E70" w:rsidRDefault="000C7D18" w:rsidP="00A41947">
      <w:pPr>
        <w:spacing w:line="360" w:lineRule="auto"/>
        <w:jc w:val="both"/>
        <w:rPr>
          <w:rFonts w:ascii="Times New Roman" w:hAnsi="Times New Roman" w:cs="Times New Roman"/>
          <w:sz w:val="24"/>
          <w:szCs w:val="24"/>
        </w:rPr>
      </w:pPr>
      <w:r w:rsidRPr="00063E70">
        <w:rPr>
          <w:rFonts w:ascii="Times New Roman" w:hAnsi="Times New Roman" w:cs="Times New Roman"/>
          <w:sz w:val="24"/>
          <w:szCs w:val="24"/>
        </w:rPr>
        <w:t xml:space="preserve">Morrisons is preparing for future marketing tactics that </w:t>
      </w:r>
      <w:proofErr w:type="spellStart"/>
      <w:r w:rsidRPr="00063E70">
        <w:rPr>
          <w:rFonts w:ascii="Times New Roman" w:hAnsi="Times New Roman" w:cs="Times New Roman"/>
          <w:sz w:val="24"/>
          <w:szCs w:val="24"/>
        </w:rPr>
        <w:t>prioritise</w:t>
      </w:r>
      <w:proofErr w:type="spellEnd"/>
      <w:r w:rsidRPr="00063E70">
        <w:rPr>
          <w:rFonts w:ascii="Times New Roman" w:hAnsi="Times New Roman" w:cs="Times New Roman"/>
          <w:sz w:val="24"/>
          <w:szCs w:val="24"/>
        </w:rPr>
        <w:t xml:space="preserve"> both client satisfaction and sustainability. The company's goal is to improve the consumer experience using sophisticated technologies, </w:t>
      </w:r>
      <w:proofErr w:type="spellStart"/>
      <w:r w:rsidRPr="00063E70">
        <w:rPr>
          <w:rFonts w:ascii="Times New Roman" w:hAnsi="Times New Roman" w:cs="Times New Roman"/>
          <w:sz w:val="24"/>
          <w:szCs w:val="24"/>
        </w:rPr>
        <w:t>personalised</w:t>
      </w:r>
      <w:proofErr w:type="spellEnd"/>
      <w:r w:rsidRPr="00063E70">
        <w:rPr>
          <w:rFonts w:ascii="Times New Roman" w:hAnsi="Times New Roman" w:cs="Times New Roman"/>
          <w:sz w:val="24"/>
          <w:szCs w:val="24"/>
        </w:rPr>
        <w:t xml:space="preserve"> services, and an omnichannel approach. Simultaneously, Morrisons remains committed to sustainable practices, concentrating on cutting carbon emissions, sourcing sustainably, and </w:t>
      </w:r>
      <w:proofErr w:type="spellStart"/>
      <w:r w:rsidRPr="00063E70">
        <w:rPr>
          <w:rFonts w:ascii="Times New Roman" w:hAnsi="Times New Roman" w:cs="Times New Roman"/>
          <w:sz w:val="24"/>
          <w:szCs w:val="24"/>
        </w:rPr>
        <w:t>minimising</w:t>
      </w:r>
      <w:proofErr w:type="spellEnd"/>
      <w:r w:rsidRPr="00063E70">
        <w:rPr>
          <w:rFonts w:ascii="Times New Roman" w:hAnsi="Times New Roman" w:cs="Times New Roman"/>
          <w:sz w:val="24"/>
          <w:szCs w:val="24"/>
        </w:rPr>
        <w:t xml:space="preserve"> environmental effect (</w:t>
      </w:r>
      <w:proofErr w:type="spellStart"/>
      <w:r w:rsidRPr="00063E70">
        <w:rPr>
          <w:rFonts w:ascii="Times New Roman" w:hAnsi="Times New Roman" w:cs="Times New Roman"/>
          <w:sz w:val="24"/>
          <w:szCs w:val="24"/>
          <w:shd w:val="clear" w:color="auto" w:fill="FFFFFF"/>
        </w:rPr>
        <w:t>Borrero</w:t>
      </w:r>
      <w:proofErr w:type="spellEnd"/>
      <w:r w:rsidRPr="00063E70">
        <w:rPr>
          <w:rFonts w:ascii="Times New Roman" w:hAnsi="Times New Roman" w:cs="Times New Roman"/>
          <w:sz w:val="24"/>
          <w:szCs w:val="24"/>
          <w:shd w:val="clear" w:color="auto" w:fill="FFFFFF"/>
        </w:rPr>
        <w:t xml:space="preserve"> Sánchez, 2023</w:t>
      </w:r>
      <w:r w:rsidRPr="00063E70">
        <w:rPr>
          <w:rFonts w:ascii="Times New Roman" w:hAnsi="Times New Roman" w:cs="Times New Roman"/>
          <w:sz w:val="24"/>
          <w:szCs w:val="24"/>
        </w:rPr>
        <w:t>). Morrisons aims to fulfil growing consumer expectations while also contributing positively to the environment, promoting long-term customer loyalty and corporate responsibility by connecting client-centric innovations with a strong sustainability strategy.</w:t>
      </w:r>
    </w:p>
    <w:p w14:paraId="47598E69" w14:textId="77777777" w:rsidR="00006A64" w:rsidRPr="00063E70" w:rsidRDefault="00BE5495" w:rsidP="0088793C">
      <w:pPr>
        <w:pStyle w:val="Heading1"/>
        <w:spacing w:line="360" w:lineRule="auto"/>
      </w:pPr>
      <w:bookmarkStart w:id="3" w:name="_Toc151737985"/>
      <w:r w:rsidRPr="00063E70">
        <w:t>III. Impact of Key Stakeholders on the Marketing Operations of Morrisons PLC</w:t>
      </w:r>
      <w:bookmarkEnd w:id="3"/>
    </w:p>
    <w:p w14:paraId="51B9380C"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It is established that Morrisons PLC operates primarily in the retail industry of the UK. The company maintains transparency with its stakeholders through periodic press releases. The sustainability report for 2020-2021, published by the company states that the key stakeholders of Morrisons PLC are the customers, employees, suppliers, community, shareholders, NGOs and the Government (Morrisons PLC, 2021). The stakeholder matrix provided below portrays the influence of the different stakeholder groups on the operations of Morrisons PLC.</w:t>
      </w:r>
    </w:p>
    <w:p w14:paraId="49A7FF66"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noProof/>
          <w:sz w:val="24"/>
          <w:szCs w:val="24"/>
        </w:rPr>
        <w:drawing>
          <wp:inline distT="114300" distB="114300" distL="114300" distR="114300" wp14:anchorId="169DCC8D" wp14:editId="3EBD0800">
            <wp:extent cx="5138738" cy="3013246"/>
            <wp:effectExtent l="38100" t="57150" r="119062" b="91904"/>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138738" cy="30132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FDBA21" w14:textId="77777777" w:rsidR="00006A64" w:rsidRPr="00063E70" w:rsidRDefault="00BE5495" w:rsidP="0088793C">
      <w:pPr>
        <w:pStyle w:val="Normal1"/>
        <w:spacing w:line="360" w:lineRule="auto"/>
        <w:jc w:val="center"/>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t>Figure 4: Stakeholder Matrix of Morrisons PLC</w:t>
      </w:r>
    </w:p>
    <w:p w14:paraId="3CDA682B"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(Source: Created by the learner)</w:t>
      </w:r>
    </w:p>
    <w:p w14:paraId="21DB0DD8"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According to Freeman (2023), the </w:t>
      </w:r>
      <w:r w:rsidRPr="00063E70">
        <w:rPr>
          <w:rFonts w:ascii="Times New Roman" w:eastAsia="Times New Roman" w:hAnsi="Times New Roman" w:cs="Times New Roman"/>
          <w:b/>
          <w:i/>
          <w:sz w:val="24"/>
          <w:szCs w:val="24"/>
        </w:rPr>
        <w:t xml:space="preserve">stakeholder theory </w:t>
      </w:r>
      <w:r w:rsidRPr="00063E70">
        <w:rPr>
          <w:rFonts w:ascii="Times New Roman" w:eastAsia="Times New Roman" w:hAnsi="Times New Roman" w:cs="Times New Roman"/>
          <w:sz w:val="24"/>
          <w:szCs w:val="24"/>
        </w:rPr>
        <w:t xml:space="preserve">posits that businesses will benefit from satisfying the demands of all of their stakeholders. In other words, contemporary businesses should respect the needs and demands of stakeholder groups in order to maintain profitability in their operations. The impact of stakeholder management on the marketing operations of </w:t>
      </w:r>
      <w:proofErr w:type="spellStart"/>
      <w:r w:rsidRPr="00063E70">
        <w:rPr>
          <w:rFonts w:ascii="Times New Roman" w:eastAsia="Times New Roman" w:hAnsi="Times New Roman" w:cs="Times New Roman"/>
          <w:sz w:val="24"/>
          <w:szCs w:val="24"/>
        </w:rPr>
        <w:t>Morrisons</w:t>
      </w:r>
      <w:proofErr w:type="spellEnd"/>
      <w:r w:rsidRPr="00063E70">
        <w:rPr>
          <w:rFonts w:ascii="Times New Roman" w:eastAsia="Times New Roman" w:hAnsi="Times New Roman" w:cs="Times New Roman"/>
          <w:sz w:val="24"/>
          <w:szCs w:val="24"/>
        </w:rPr>
        <w:t xml:space="preserve"> PLC is </w:t>
      </w:r>
      <w:proofErr w:type="spellStart"/>
      <w:r w:rsidRPr="00063E70">
        <w:rPr>
          <w:rFonts w:ascii="Times New Roman" w:eastAsia="Times New Roman" w:hAnsi="Times New Roman" w:cs="Times New Roman"/>
          <w:sz w:val="24"/>
          <w:szCs w:val="24"/>
        </w:rPr>
        <w:t>analysed</w:t>
      </w:r>
      <w:proofErr w:type="spellEnd"/>
      <w:r w:rsidRPr="00063E70">
        <w:rPr>
          <w:rFonts w:ascii="Times New Roman" w:eastAsia="Times New Roman" w:hAnsi="Times New Roman" w:cs="Times New Roman"/>
          <w:sz w:val="24"/>
          <w:szCs w:val="24"/>
        </w:rPr>
        <w:t xml:space="preserve"> below. </w:t>
      </w:r>
    </w:p>
    <w:p w14:paraId="6BAED13C" w14:textId="77777777" w:rsidR="00006A64" w:rsidRPr="00063E70" w:rsidRDefault="00BE5495" w:rsidP="0088793C">
      <w:pPr>
        <w:pStyle w:val="Normal1"/>
        <w:spacing w:line="360" w:lineRule="auto"/>
        <w:jc w:val="both"/>
        <w:rPr>
          <w:rFonts w:ascii="Times New Roman" w:eastAsia="Times New Roman" w:hAnsi="Times New Roman" w:cs="Times New Roman"/>
          <w:b/>
          <w:i/>
          <w:sz w:val="24"/>
          <w:szCs w:val="24"/>
        </w:rPr>
      </w:pPr>
      <w:r w:rsidRPr="00063E70">
        <w:rPr>
          <w:rFonts w:ascii="Times New Roman" w:eastAsia="Times New Roman" w:hAnsi="Times New Roman" w:cs="Times New Roman"/>
          <w:b/>
          <w:i/>
          <w:sz w:val="24"/>
          <w:szCs w:val="24"/>
        </w:rPr>
        <w:t>Customers</w:t>
      </w:r>
    </w:p>
    <w:p w14:paraId="2C9DECB9"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Customers are the backbone of businesses as they directly account for the profit generation of respective businesses. Morrisons is a retailer, and the majority of the products included in the company’s catalogue are </w:t>
      </w:r>
      <w:proofErr w:type="spellStart"/>
      <w:r w:rsidRPr="00063E70">
        <w:rPr>
          <w:rFonts w:ascii="Times New Roman" w:eastAsia="Times New Roman" w:hAnsi="Times New Roman" w:cs="Times New Roman"/>
          <w:sz w:val="24"/>
          <w:szCs w:val="24"/>
        </w:rPr>
        <w:t>categorised</w:t>
      </w:r>
      <w:proofErr w:type="spellEnd"/>
      <w:r w:rsidRPr="00063E70">
        <w:rPr>
          <w:rFonts w:ascii="Times New Roman" w:eastAsia="Times New Roman" w:hAnsi="Times New Roman" w:cs="Times New Roman"/>
          <w:sz w:val="24"/>
          <w:szCs w:val="24"/>
        </w:rPr>
        <w:t xml:space="preserve"> under grocery, food and beverages (Morrisons, 2023). </w:t>
      </w:r>
    </w:p>
    <w:p w14:paraId="418F4DD9"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noProof/>
          <w:sz w:val="24"/>
          <w:szCs w:val="24"/>
        </w:rPr>
        <w:drawing>
          <wp:inline distT="114300" distB="114300" distL="114300" distR="114300" wp14:anchorId="74E8CC7A" wp14:editId="21F9546A">
            <wp:extent cx="5157788" cy="2733113"/>
            <wp:effectExtent l="38100" t="57150" r="119062" b="86287"/>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157788" cy="27331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1AA531A" w14:textId="77777777" w:rsidR="00006A64" w:rsidRPr="00063E70" w:rsidRDefault="00BE5495" w:rsidP="0088793C">
      <w:pPr>
        <w:pStyle w:val="Normal1"/>
        <w:spacing w:line="360" w:lineRule="auto"/>
        <w:jc w:val="center"/>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t>Figure 5: Customer Age Profile of Morrisons PLC</w:t>
      </w:r>
    </w:p>
    <w:p w14:paraId="6E42DB0B"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(Source: </w:t>
      </w:r>
      <w:proofErr w:type="spellStart"/>
      <w:r w:rsidRPr="00063E70">
        <w:rPr>
          <w:rFonts w:ascii="Times New Roman" w:eastAsia="Times New Roman" w:hAnsi="Times New Roman" w:cs="Times New Roman"/>
          <w:sz w:val="24"/>
          <w:szCs w:val="24"/>
        </w:rPr>
        <w:t>similarweb</w:t>
      </w:r>
      <w:proofErr w:type="spellEnd"/>
      <w:r w:rsidRPr="00063E70">
        <w:rPr>
          <w:rFonts w:ascii="Times New Roman" w:eastAsia="Times New Roman" w:hAnsi="Times New Roman" w:cs="Times New Roman"/>
          <w:sz w:val="24"/>
          <w:szCs w:val="24"/>
        </w:rPr>
        <w:t>, 2023)</w:t>
      </w:r>
    </w:p>
    <w:p w14:paraId="15DA2398"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The data obtained from web analytics states that the majority of customers of Morrisons are aged between 25-54 (</w:t>
      </w:r>
      <w:proofErr w:type="spellStart"/>
      <w:r w:rsidRPr="00063E70">
        <w:rPr>
          <w:rFonts w:ascii="Times New Roman" w:eastAsia="Times New Roman" w:hAnsi="Times New Roman" w:cs="Times New Roman"/>
          <w:sz w:val="24"/>
          <w:szCs w:val="24"/>
        </w:rPr>
        <w:t>similarweb</w:t>
      </w:r>
      <w:proofErr w:type="spellEnd"/>
      <w:r w:rsidRPr="00063E70">
        <w:rPr>
          <w:rFonts w:ascii="Times New Roman" w:eastAsia="Times New Roman" w:hAnsi="Times New Roman" w:cs="Times New Roman"/>
          <w:sz w:val="24"/>
          <w:szCs w:val="24"/>
        </w:rPr>
        <w:t xml:space="preserve">, 2023). It can be assumed that these individuals account for a significant part of the customer base of Morrisons PLC. Therefore, it can be stated that the customers of Morrisons PLC are mostly millennials. The chart below depicts consumer </w:t>
      </w:r>
      <w:proofErr w:type="spellStart"/>
      <w:r w:rsidRPr="00063E70">
        <w:rPr>
          <w:rFonts w:ascii="Times New Roman" w:eastAsia="Times New Roman" w:hAnsi="Times New Roman" w:cs="Times New Roman"/>
          <w:sz w:val="24"/>
          <w:szCs w:val="24"/>
        </w:rPr>
        <w:t>behaviour</w:t>
      </w:r>
      <w:proofErr w:type="spellEnd"/>
      <w:r w:rsidRPr="00063E70">
        <w:rPr>
          <w:rFonts w:ascii="Times New Roman" w:eastAsia="Times New Roman" w:hAnsi="Times New Roman" w:cs="Times New Roman"/>
          <w:sz w:val="24"/>
          <w:szCs w:val="24"/>
        </w:rPr>
        <w:t xml:space="preserve"> concerning grocery shopping in the UK.</w:t>
      </w:r>
    </w:p>
    <w:p w14:paraId="6C943597"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noProof/>
          <w:sz w:val="24"/>
          <w:szCs w:val="24"/>
        </w:rPr>
        <w:drawing>
          <wp:inline distT="114300" distB="114300" distL="114300" distR="114300" wp14:anchorId="75283627" wp14:editId="22B27998">
            <wp:extent cx="5381625" cy="3162300"/>
            <wp:effectExtent l="38100" t="57150" r="123825" b="9525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381625" cy="31623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D8C49D" w14:textId="77777777" w:rsidR="00006A64" w:rsidRPr="00063E70" w:rsidRDefault="00BE5495" w:rsidP="0088793C">
      <w:pPr>
        <w:pStyle w:val="Normal1"/>
        <w:spacing w:line="360" w:lineRule="auto"/>
        <w:jc w:val="center"/>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t xml:space="preserve">Figure 6: Grocery Shopping </w:t>
      </w:r>
      <w:proofErr w:type="spellStart"/>
      <w:r w:rsidRPr="00063E70">
        <w:rPr>
          <w:rFonts w:ascii="Times New Roman" w:eastAsia="Times New Roman" w:hAnsi="Times New Roman" w:cs="Times New Roman"/>
          <w:b/>
          <w:sz w:val="24"/>
          <w:szCs w:val="24"/>
        </w:rPr>
        <w:t>Behaviour</w:t>
      </w:r>
      <w:proofErr w:type="spellEnd"/>
      <w:r w:rsidRPr="00063E70">
        <w:rPr>
          <w:rFonts w:ascii="Times New Roman" w:eastAsia="Times New Roman" w:hAnsi="Times New Roman" w:cs="Times New Roman"/>
          <w:b/>
          <w:sz w:val="24"/>
          <w:szCs w:val="24"/>
        </w:rPr>
        <w:t xml:space="preserve"> of Customers in the UK</w:t>
      </w:r>
    </w:p>
    <w:p w14:paraId="72FB7E18"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(Source: Statista, 2022)</w:t>
      </w:r>
    </w:p>
    <w:p w14:paraId="35214E5D"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The data was published in 2022, which makes it relevant for </w:t>
      </w:r>
      <w:proofErr w:type="spellStart"/>
      <w:r w:rsidRPr="00063E70">
        <w:rPr>
          <w:rFonts w:ascii="Times New Roman" w:eastAsia="Times New Roman" w:hAnsi="Times New Roman" w:cs="Times New Roman"/>
          <w:sz w:val="24"/>
          <w:szCs w:val="24"/>
        </w:rPr>
        <w:t>analysing</w:t>
      </w:r>
      <w:proofErr w:type="spellEnd"/>
      <w:r w:rsidRPr="00063E70">
        <w:rPr>
          <w:rFonts w:ascii="Times New Roman" w:eastAsia="Times New Roman" w:hAnsi="Times New Roman" w:cs="Times New Roman"/>
          <w:sz w:val="24"/>
          <w:szCs w:val="24"/>
        </w:rPr>
        <w:t xml:space="preserve"> consumer </w:t>
      </w:r>
      <w:proofErr w:type="spellStart"/>
      <w:r w:rsidRPr="00063E70">
        <w:rPr>
          <w:rFonts w:ascii="Times New Roman" w:eastAsia="Times New Roman" w:hAnsi="Times New Roman" w:cs="Times New Roman"/>
          <w:sz w:val="24"/>
          <w:szCs w:val="24"/>
        </w:rPr>
        <w:t>behaviour</w:t>
      </w:r>
      <w:proofErr w:type="spellEnd"/>
      <w:r w:rsidRPr="00063E70">
        <w:rPr>
          <w:rFonts w:ascii="Times New Roman" w:eastAsia="Times New Roman" w:hAnsi="Times New Roman" w:cs="Times New Roman"/>
          <w:sz w:val="24"/>
          <w:szCs w:val="24"/>
        </w:rPr>
        <w:t xml:space="preserve"> in the post-pandemic period. From the bar graph displayed above, it can be stated that the consumer </w:t>
      </w:r>
      <w:proofErr w:type="spellStart"/>
      <w:r w:rsidRPr="00063E70">
        <w:rPr>
          <w:rFonts w:ascii="Times New Roman" w:eastAsia="Times New Roman" w:hAnsi="Times New Roman" w:cs="Times New Roman"/>
          <w:sz w:val="24"/>
          <w:szCs w:val="24"/>
        </w:rPr>
        <w:t>behaviour</w:t>
      </w:r>
      <w:proofErr w:type="spellEnd"/>
      <w:r w:rsidRPr="00063E70">
        <w:rPr>
          <w:rFonts w:ascii="Times New Roman" w:eastAsia="Times New Roman" w:hAnsi="Times New Roman" w:cs="Times New Roman"/>
          <w:sz w:val="24"/>
          <w:szCs w:val="24"/>
        </w:rPr>
        <w:t xml:space="preserve"> of millennials aligns with both online shopping as well as conventional brick-and-mortar store visitations (Statista, 2022). However, the data portrays that the millennials in the UK mostly prefer shopping online for groceries. The </w:t>
      </w:r>
      <w:proofErr w:type="spellStart"/>
      <w:r w:rsidRPr="00063E70">
        <w:rPr>
          <w:rFonts w:ascii="Times New Roman" w:eastAsia="Times New Roman" w:hAnsi="Times New Roman" w:cs="Times New Roman"/>
          <w:sz w:val="24"/>
          <w:szCs w:val="24"/>
        </w:rPr>
        <w:t>behaviour</w:t>
      </w:r>
      <w:proofErr w:type="spellEnd"/>
      <w:r w:rsidRPr="00063E70">
        <w:rPr>
          <w:rFonts w:ascii="Times New Roman" w:eastAsia="Times New Roman" w:hAnsi="Times New Roman" w:cs="Times New Roman"/>
          <w:sz w:val="24"/>
          <w:szCs w:val="24"/>
        </w:rPr>
        <w:t xml:space="preserve"> can be corroborated by the study conducted by Sheth (2022), who states that businesses are actively shifting to the digital medium in the post-pandemic period because of the growth in the e-commerce sector during the pandemic. This development can be partly attributed to the quarantine restrictions imposed by the government to safeguard public health during the pandemic. </w:t>
      </w:r>
    </w:p>
    <w:p w14:paraId="59C81223"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As a result of </w:t>
      </w:r>
      <w:r w:rsidRPr="00063E70">
        <w:rPr>
          <w:rFonts w:ascii="Times New Roman" w:eastAsia="Times New Roman" w:hAnsi="Times New Roman" w:cs="Times New Roman"/>
          <w:b/>
          <w:i/>
          <w:sz w:val="24"/>
          <w:szCs w:val="24"/>
        </w:rPr>
        <w:t xml:space="preserve">changing customer </w:t>
      </w:r>
      <w:proofErr w:type="spellStart"/>
      <w:r w:rsidRPr="00063E70">
        <w:rPr>
          <w:rFonts w:ascii="Times New Roman" w:eastAsia="Times New Roman" w:hAnsi="Times New Roman" w:cs="Times New Roman"/>
          <w:b/>
          <w:i/>
          <w:sz w:val="24"/>
          <w:szCs w:val="24"/>
        </w:rPr>
        <w:t>behaviour</w:t>
      </w:r>
      <w:proofErr w:type="spellEnd"/>
      <w:r w:rsidRPr="00063E70">
        <w:rPr>
          <w:rFonts w:ascii="Times New Roman" w:eastAsia="Times New Roman" w:hAnsi="Times New Roman" w:cs="Times New Roman"/>
          <w:sz w:val="24"/>
          <w:szCs w:val="24"/>
        </w:rPr>
        <w:t xml:space="preserve"> in the post-pandemic period, the management of Morrisons kept track of the concurrent development and aligned their business model to the changing consumer </w:t>
      </w:r>
      <w:proofErr w:type="spellStart"/>
      <w:r w:rsidRPr="00063E70">
        <w:rPr>
          <w:rFonts w:ascii="Times New Roman" w:eastAsia="Times New Roman" w:hAnsi="Times New Roman" w:cs="Times New Roman"/>
          <w:sz w:val="24"/>
          <w:szCs w:val="24"/>
        </w:rPr>
        <w:t>behaviour</w:t>
      </w:r>
      <w:proofErr w:type="spellEnd"/>
      <w:r w:rsidRPr="00063E70">
        <w:rPr>
          <w:rFonts w:ascii="Times New Roman" w:eastAsia="Times New Roman" w:hAnsi="Times New Roman" w:cs="Times New Roman"/>
          <w:sz w:val="24"/>
          <w:szCs w:val="24"/>
        </w:rPr>
        <w:t xml:space="preserve">. The article formulated by Quinn (2021), states that Morrisons PLC used to </w:t>
      </w:r>
      <w:proofErr w:type="spellStart"/>
      <w:r w:rsidRPr="00063E70">
        <w:rPr>
          <w:rFonts w:ascii="Times New Roman" w:eastAsia="Times New Roman" w:hAnsi="Times New Roman" w:cs="Times New Roman"/>
          <w:sz w:val="24"/>
          <w:szCs w:val="24"/>
        </w:rPr>
        <w:t>incentivise</w:t>
      </w:r>
      <w:proofErr w:type="spellEnd"/>
      <w:r w:rsidRPr="00063E70">
        <w:rPr>
          <w:rFonts w:ascii="Times New Roman" w:eastAsia="Times New Roman" w:hAnsi="Times New Roman" w:cs="Times New Roman"/>
          <w:sz w:val="24"/>
          <w:szCs w:val="24"/>
        </w:rPr>
        <w:t xml:space="preserve"> traditional brick-and-mortar store shopping through its </w:t>
      </w:r>
      <w:r w:rsidRPr="00063E70">
        <w:rPr>
          <w:rFonts w:ascii="Times New Roman" w:eastAsia="Times New Roman" w:hAnsi="Times New Roman" w:cs="Times New Roman"/>
          <w:b/>
          <w:i/>
          <w:sz w:val="24"/>
          <w:szCs w:val="24"/>
        </w:rPr>
        <w:t xml:space="preserve">plastic loyalty card </w:t>
      </w:r>
      <w:r w:rsidRPr="00063E70">
        <w:rPr>
          <w:rFonts w:ascii="Times New Roman" w:eastAsia="Times New Roman" w:hAnsi="Times New Roman" w:cs="Times New Roman"/>
          <w:sz w:val="24"/>
          <w:szCs w:val="24"/>
        </w:rPr>
        <w:t xml:space="preserve">which used to offer considerable discounts and additional benefits to the customers shopping in Morrisons outlets. On the other hand, the management declared that the company has decided to ditch the physical card for a </w:t>
      </w:r>
      <w:proofErr w:type="spellStart"/>
      <w:r w:rsidRPr="00063E70">
        <w:rPr>
          <w:rFonts w:ascii="Times New Roman" w:eastAsia="Times New Roman" w:hAnsi="Times New Roman" w:cs="Times New Roman"/>
          <w:b/>
          <w:i/>
          <w:sz w:val="24"/>
          <w:szCs w:val="24"/>
        </w:rPr>
        <w:t>digitalised</w:t>
      </w:r>
      <w:proofErr w:type="spellEnd"/>
      <w:r w:rsidRPr="00063E70">
        <w:rPr>
          <w:rFonts w:ascii="Times New Roman" w:eastAsia="Times New Roman" w:hAnsi="Times New Roman" w:cs="Times New Roman"/>
          <w:b/>
          <w:i/>
          <w:sz w:val="24"/>
          <w:szCs w:val="24"/>
        </w:rPr>
        <w:t xml:space="preserve"> version of the loyalty card </w:t>
      </w:r>
      <w:r w:rsidRPr="00063E70">
        <w:rPr>
          <w:rFonts w:ascii="Times New Roman" w:eastAsia="Times New Roman" w:hAnsi="Times New Roman" w:cs="Times New Roman"/>
          <w:sz w:val="24"/>
          <w:szCs w:val="24"/>
        </w:rPr>
        <w:t xml:space="preserve">which can be used in physical stores and websites or applications of the company as well (Quinn, 2021). It can be stated that the plastic loyalty card was a marketing strategy of </w:t>
      </w:r>
      <w:proofErr w:type="spellStart"/>
      <w:r w:rsidRPr="00063E70">
        <w:rPr>
          <w:rFonts w:ascii="Times New Roman" w:eastAsia="Times New Roman" w:hAnsi="Times New Roman" w:cs="Times New Roman"/>
          <w:sz w:val="24"/>
          <w:szCs w:val="24"/>
        </w:rPr>
        <w:t>Morrisons</w:t>
      </w:r>
      <w:proofErr w:type="spellEnd"/>
      <w:r w:rsidRPr="00063E70">
        <w:rPr>
          <w:rFonts w:ascii="Times New Roman" w:eastAsia="Times New Roman" w:hAnsi="Times New Roman" w:cs="Times New Roman"/>
          <w:sz w:val="24"/>
          <w:szCs w:val="24"/>
        </w:rPr>
        <w:t xml:space="preserve"> PLC to </w:t>
      </w:r>
      <w:proofErr w:type="spellStart"/>
      <w:r w:rsidRPr="00063E70">
        <w:rPr>
          <w:rFonts w:ascii="Times New Roman" w:eastAsia="Times New Roman" w:hAnsi="Times New Roman" w:cs="Times New Roman"/>
          <w:sz w:val="24"/>
          <w:szCs w:val="24"/>
        </w:rPr>
        <w:t>incentivise</w:t>
      </w:r>
      <w:proofErr w:type="spellEnd"/>
      <w:r w:rsidRPr="00063E70">
        <w:rPr>
          <w:rFonts w:ascii="Times New Roman" w:eastAsia="Times New Roman" w:hAnsi="Times New Roman" w:cs="Times New Roman"/>
          <w:sz w:val="24"/>
          <w:szCs w:val="24"/>
        </w:rPr>
        <w:t xml:space="preserve"> bulk purchases in the physical store. This strategy aligned with </w:t>
      </w:r>
      <w:r w:rsidRPr="00063E70">
        <w:rPr>
          <w:rFonts w:ascii="Times New Roman" w:eastAsia="Times New Roman" w:hAnsi="Times New Roman" w:cs="Times New Roman"/>
          <w:b/>
          <w:i/>
          <w:sz w:val="24"/>
          <w:szCs w:val="24"/>
        </w:rPr>
        <w:t xml:space="preserve">loyalty </w:t>
      </w:r>
      <w:proofErr w:type="spellStart"/>
      <w:r w:rsidRPr="00063E70">
        <w:rPr>
          <w:rFonts w:ascii="Times New Roman" w:eastAsia="Times New Roman" w:hAnsi="Times New Roman" w:cs="Times New Roman"/>
          <w:b/>
          <w:i/>
          <w:sz w:val="24"/>
          <w:szCs w:val="24"/>
        </w:rPr>
        <w:t>programmes</w:t>
      </w:r>
      <w:proofErr w:type="spellEnd"/>
      <w:r w:rsidRPr="00063E70">
        <w:rPr>
          <w:rFonts w:ascii="Times New Roman" w:eastAsia="Times New Roman" w:hAnsi="Times New Roman" w:cs="Times New Roman"/>
          <w:sz w:val="24"/>
          <w:szCs w:val="24"/>
        </w:rPr>
        <w:t xml:space="preserve">, which are prevalent in the current business environment. Therefore, the shift to the </w:t>
      </w:r>
      <w:proofErr w:type="spellStart"/>
      <w:r w:rsidRPr="00063E70">
        <w:rPr>
          <w:rFonts w:ascii="Times New Roman" w:eastAsia="Times New Roman" w:hAnsi="Times New Roman" w:cs="Times New Roman"/>
          <w:sz w:val="24"/>
          <w:szCs w:val="24"/>
        </w:rPr>
        <w:t>digitalised</w:t>
      </w:r>
      <w:proofErr w:type="spellEnd"/>
      <w:r w:rsidRPr="00063E70">
        <w:rPr>
          <w:rFonts w:ascii="Times New Roman" w:eastAsia="Times New Roman" w:hAnsi="Times New Roman" w:cs="Times New Roman"/>
          <w:sz w:val="24"/>
          <w:szCs w:val="24"/>
        </w:rPr>
        <w:t xml:space="preserve"> version of the loyalty card which is not exclusive to conventional outlets outlines the change in the business dynamics of Morrisons PLC. Hence it can be </w:t>
      </w:r>
      <w:proofErr w:type="spellStart"/>
      <w:r w:rsidRPr="00063E70">
        <w:rPr>
          <w:rFonts w:ascii="Times New Roman" w:eastAsia="Times New Roman" w:hAnsi="Times New Roman" w:cs="Times New Roman"/>
          <w:sz w:val="24"/>
          <w:szCs w:val="24"/>
        </w:rPr>
        <w:t>summarised</w:t>
      </w:r>
      <w:proofErr w:type="spellEnd"/>
      <w:r w:rsidRPr="00063E70">
        <w:rPr>
          <w:rFonts w:ascii="Times New Roman" w:eastAsia="Times New Roman" w:hAnsi="Times New Roman" w:cs="Times New Roman"/>
          <w:sz w:val="24"/>
          <w:szCs w:val="24"/>
        </w:rPr>
        <w:t xml:space="preserve"> that the impact of customers’ changing </w:t>
      </w:r>
      <w:proofErr w:type="spellStart"/>
      <w:r w:rsidRPr="00063E70">
        <w:rPr>
          <w:rFonts w:ascii="Times New Roman" w:eastAsia="Times New Roman" w:hAnsi="Times New Roman" w:cs="Times New Roman"/>
          <w:sz w:val="24"/>
          <w:szCs w:val="24"/>
        </w:rPr>
        <w:t>behaviour</w:t>
      </w:r>
      <w:proofErr w:type="spellEnd"/>
      <w:r w:rsidRPr="00063E70">
        <w:rPr>
          <w:rFonts w:ascii="Times New Roman" w:eastAsia="Times New Roman" w:hAnsi="Times New Roman" w:cs="Times New Roman"/>
          <w:sz w:val="24"/>
          <w:szCs w:val="24"/>
        </w:rPr>
        <w:t xml:space="preserve">, prompted by the pandemic pushed the company to focus on the digital outlet of the business and implement marketing strategies that uphold and </w:t>
      </w:r>
      <w:proofErr w:type="spellStart"/>
      <w:r w:rsidRPr="00063E70">
        <w:rPr>
          <w:rFonts w:ascii="Times New Roman" w:eastAsia="Times New Roman" w:hAnsi="Times New Roman" w:cs="Times New Roman"/>
          <w:sz w:val="24"/>
          <w:szCs w:val="24"/>
        </w:rPr>
        <w:t>incentivise</w:t>
      </w:r>
      <w:proofErr w:type="spellEnd"/>
      <w:r w:rsidRPr="00063E70">
        <w:rPr>
          <w:rFonts w:ascii="Times New Roman" w:eastAsia="Times New Roman" w:hAnsi="Times New Roman" w:cs="Times New Roman"/>
          <w:sz w:val="24"/>
          <w:szCs w:val="24"/>
        </w:rPr>
        <w:t xml:space="preserve"> the use of the e-commerce segment of the business.</w:t>
      </w:r>
    </w:p>
    <w:p w14:paraId="6B6CA613" w14:textId="77777777" w:rsidR="00006A64" w:rsidRPr="00063E70" w:rsidRDefault="00BE5495" w:rsidP="0088793C">
      <w:pPr>
        <w:pStyle w:val="Normal1"/>
        <w:spacing w:line="360" w:lineRule="auto"/>
        <w:jc w:val="both"/>
        <w:rPr>
          <w:rFonts w:ascii="Times New Roman" w:eastAsia="Times New Roman" w:hAnsi="Times New Roman" w:cs="Times New Roman"/>
          <w:b/>
          <w:i/>
          <w:sz w:val="24"/>
          <w:szCs w:val="24"/>
        </w:rPr>
      </w:pPr>
      <w:r w:rsidRPr="00063E70">
        <w:rPr>
          <w:rFonts w:ascii="Times New Roman" w:eastAsia="Times New Roman" w:hAnsi="Times New Roman" w:cs="Times New Roman"/>
          <w:b/>
          <w:i/>
          <w:sz w:val="24"/>
          <w:szCs w:val="24"/>
        </w:rPr>
        <w:t>Community</w:t>
      </w:r>
    </w:p>
    <w:p w14:paraId="422C0D2E"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Among the stakeholders, communities include the interested parties within the operational area of the business. As stated earlier, the pandemic imposed </w:t>
      </w:r>
      <w:r w:rsidRPr="00063E70">
        <w:rPr>
          <w:rFonts w:ascii="Times New Roman" w:eastAsia="Times New Roman" w:hAnsi="Times New Roman" w:cs="Times New Roman"/>
          <w:b/>
          <w:i/>
          <w:sz w:val="24"/>
          <w:szCs w:val="24"/>
        </w:rPr>
        <w:t>severe financial restrictions on the economy of the UK</w:t>
      </w:r>
      <w:r w:rsidRPr="00063E70">
        <w:rPr>
          <w:rFonts w:ascii="Times New Roman" w:eastAsia="Times New Roman" w:hAnsi="Times New Roman" w:cs="Times New Roman"/>
          <w:sz w:val="24"/>
          <w:szCs w:val="24"/>
        </w:rPr>
        <w:t xml:space="preserve">. </w:t>
      </w:r>
    </w:p>
    <w:p w14:paraId="2F02754E"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noProof/>
          <w:sz w:val="24"/>
          <w:szCs w:val="24"/>
        </w:rPr>
        <w:drawing>
          <wp:inline distT="114300" distB="114300" distL="114300" distR="114300" wp14:anchorId="33EF86C6" wp14:editId="07122982">
            <wp:extent cx="4744875" cy="2917971"/>
            <wp:effectExtent l="38100" t="57150" r="112875" b="91929"/>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744875" cy="29179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C5AF1C7" w14:textId="77777777" w:rsidR="00006A64" w:rsidRPr="00063E70" w:rsidRDefault="00BE5495" w:rsidP="0088793C">
      <w:pPr>
        <w:pStyle w:val="Normal1"/>
        <w:spacing w:line="360" w:lineRule="auto"/>
        <w:jc w:val="center"/>
        <w:rPr>
          <w:rFonts w:ascii="Times New Roman" w:eastAsia="Times New Roman" w:hAnsi="Times New Roman" w:cs="Times New Roman"/>
          <w:b/>
          <w:sz w:val="24"/>
          <w:szCs w:val="24"/>
        </w:rPr>
      </w:pPr>
      <w:r w:rsidRPr="00063E70">
        <w:rPr>
          <w:rFonts w:ascii="Times New Roman" w:eastAsia="Times New Roman" w:hAnsi="Times New Roman" w:cs="Times New Roman"/>
          <w:b/>
          <w:sz w:val="24"/>
          <w:szCs w:val="24"/>
        </w:rPr>
        <w:t>Figure 7: Annual GDP of the UK</w:t>
      </w:r>
    </w:p>
    <w:p w14:paraId="17FA1ADD" w14:textId="77777777" w:rsidR="00006A64" w:rsidRPr="00063E70" w:rsidRDefault="00BE5495" w:rsidP="0088793C">
      <w:pPr>
        <w:pStyle w:val="Normal1"/>
        <w:spacing w:line="360" w:lineRule="auto"/>
        <w:jc w:val="center"/>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(Source: Statista, 2023)</w:t>
      </w:r>
    </w:p>
    <w:p w14:paraId="70E55345"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The figure displayed above points to the poor situation of the UK economy during the pandemic. The poor economic situation in the UK affected the profitability of local businesses and also hindered their development. The local businesses in the UK are an essential part of the community which is one of the key stakeholders for Morrisons PLC. The governmental website of the UK states that statistics of closure of local businesses increased by 50% in 2021 and the amount was close to 100,000 (Williams, 2021). </w:t>
      </w:r>
    </w:p>
    <w:p w14:paraId="28B866BE"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As a response to the declining economy in the UK, the management of Morrisons PLC devised a marketing campaign named </w:t>
      </w:r>
      <w:r w:rsidRPr="00063E70">
        <w:rPr>
          <w:rFonts w:ascii="Times New Roman" w:eastAsia="Times New Roman" w:hAnsi="Times New Roman" w:cs="Times New Roman"/>
          <w:b/>
          <w:i/>
          <w:sz w:val="24"/>
          <w:szCs w:val="24"/>
        </w:rPr>
        <w:t>‘Fresh In’</w:t>
      </w:r>
      <w:r w:rsidRPr="00063E70">
        <w:rPr>
          <w:rFonts w:ascii="Times New Roman" w:eastAsia="Times New Roman" w:hAnsi="Times New Roman" w:cs="Times New Roman"/>
          <w:sz w:val="24"/>
          <w:szCs w:val="24"/>
        </w:rPr>
        <w:t xml:space="preserve">, which provided customers with a variety of options in terms of fresh vegetables and fruits (Morrisons PLC, 2021). This marketing campaign acquired fresh produce from local farmers and merchants operating in the UK which enabled the company to enhance its contribution to the development of the economy and subsequently help the local farmers and businesses to regain their financial stability in the post-covid period. Therefore, it can be stated that the management of Morrisons PLC altered its marketing campaigns to focus on the development of local businesses and farmers, who are part of the key stakeholders of Morrisons. </w:t>
      </w:r>
    </w:p>
    <w:p w14:paraId="454A576C" w14:textId="77777777" w:rsidR="00006A64" w:rsidRPr="00063E70" w:rsidRDefault="00BE5495" w:rsidP="0088793C">
      <w:pPr>
        <w:pStyle w:val="Normal1"/>
        <w:spacing w:line="360" w:lineRule="auto"/>
        <w:jc w:val="both"/>
        <w:rPr>
          <w:rFonts w:ascii="Times New Roman" w:eastAsia="Times New Roman" w:hAnsi="Times New Roman" w:cs="Times New Roman"/>
          <w:b/>
          <w:i/>
          <w:sz w:val="24"/>
          <w:szCs w:val="24"/>
        </w:rPr>
      </w:pPr>
      <w:r w:rsidRPr="00063E70">
        <w:rPr>
          <w:rFonts w:ascii="Times New Roman" w:eastAsia="Times New Roman" w:hAnsi="Times New Roman" w:cs="Times New Roman"/>
          <w:b/>
          <w:i/>
          <w:sz w:val="24"/>
          <w:szCs w:val="24"/>
        </w:rPr>
        <w:t>Rest of the Stakeholders</w:t>
      </w:r>
    </w:p>
    <w:p w14:paraId="5008A040"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The employees, suppliers, NGOs, shareholders and the government account for the rest of the stakeholders of Morrisons PLC. These stakeholder groups were inflicted by the economic repercussions of the pandemic. However, the impact of the pandemic on the conduct and expectations of these stakeholders was directed towards achieving economic stability. Thus, the management of Morrisons implemented prominent strategies in its marketing operations to generate additional profit and consequently help out the stakeholders suffering from the economic crisis. </w:t>
      </w:r>
    </w:p>
    <w:p w14:paraId="75F8A52B" w14:textId="77777777" w:rsidR="00006A64" w:rsidRPr="00063E70" w:rsidRDefault="00BE5495" w:rsidP="0088793C">
      <w:pPr>
        <w:pStyle w:val="Normal1"/>
        <w:spacing w:after="240"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It has already been established that the alterations made by the management of Morrisons PLC have been able to </w:t>
      </w:r>
      <w:proofErr w:type="spellStart"/>
      <w:r w:rsidRPr="00063E70">
        <w:rPr>
          <w:rFonts w:ascii="Times New Roman" w:eastAsia="Times New Roman" w:hAnsi="Times New Roman" w:cs="Times New Roman"/>
          <w:sz w:val="24"/>
          <w:szCs w:val="24"/>
        </w:rPr>
        <w:t>minimise</w:t>
      </w:r>
      <w:proofErr w:type="spellEnd"/>
      <w:r w:rsidRPr="00063E70">
        <w:rPr>
          <w:rFonts w:ascii="Times New Roman" w:eastAsia="Times New Roman" w:hAnsi="Times New Roman" w:cs="Times New Roman"/>
          <w:sz w:val="24"/>
          <w:szCs w:val="24"/>
        </w:rPr>
        <w:t xml:space="preserve"> the financial losses which were the consequence of the pandemic (Statista, 2022). The </w:t>
      </w:r>
      <w:proofErr w:type="spellStart"/>
      <w:r w:rsidRPr="00063E70">
        <w:rPr>
          <w:rFonts w:ascii="Times New Roman" w:eastAsia="Times New Roman" w:hAnsi="Times New Roman" w:cs="Times New Roman"/>
          <w:sz w:val="24"/>
          <w:szCs w:val="24"/>
        </w:rPr>
        <w:t>minimisation</w:t>
      </w:r>
      <w:proofErr w:type="spellEnd"/>
      <w:r w:rsidRPr="00063E70">
        <w:rPr>
          <w:rFonts w:ascii="Times New Roman" w:eastAsia="Times New Roman" w:hAnsi="Times New Roman" w:cs="Times New Roman"/>
          <w:sz w:val="24"/>
          <w:szCs w:val="24"/>
        </w:rPr>
        <w:t xml:space="preserve"> of financial losses can be deemed as a contribution of the management for the benefit of the stakeholders. Therefore, to </w:t>
      </w:r>
      <w:proofErr w:type="spellStart"/>
      <w:r w:rsidRPr="00063E70">
        <w:rPr>
          <w:rFonts w:ascii="Times New Roman" w:eastAsia="Times New Roman" w:hAnsi="Times New Roman" w:cs="Times New Roman"/>
          <w:sz w:val="24"/>
          <w:szCs w:val="24"/>
        </w:rPr>
        <w:t>summarise</w:t>
      </w:r>
      <w:proofErr w:type="spellEnd"/>
      <w:r w:rsidRPr="00063E70">
        <w:rPr>
          <w:rFonts w:ascii="Times New Roman" w:eastAsia="Times New Roman" w:hAnsi="Times New Roman" w:cs="Times New Roman"/>
          <w:sz w:val="24"/>
          <w:szCs w:val="24"/>
        </w:rPr>
        <w:t xml:space="preserve"> the key findings of this section, it can be stated that the change in consumer </w:t>
      </w:r>
      <w:proofErr w:type="spellStart"/>
      <w:r w:rsidRPr="00063E70">
        <w:rPr>
          <w:rFonts w:ascii="Times New Roman" w:eastAsia="Times New Roman" w:hAnsi="Times New Roman" w:cs="Times New Roman"/>
          <w:sz w:val="24"/>
          <w:szCs w:val="24"/>
        </w:rPr>
        <w:t>behaviour</w:t>
      </w:r>
      <w:proofErr w:type="spellEnd"/>
      <w:r w:rsidRPr="00063E70">
        <w:rPr>
          <w:rFonts w:ascii="Times New Roman" w:eastAsia="Times New Roman" w:hAnsi="Times New Roman" w:cs="Times New Roman"/>
          <w:sz w:val="24"/>
          <w:szCs w:val="24"/>
        </w:rPr>
        <w:t xml:space="preserve"> and the economic crisis faced by the local businesses were averted by the change made by the management of Morrisons PLC to the existing marketing strategy. The main alteration which enabled the management of the business was the shift to the digital medium of business. Thereafter, the management facilitated the acquisition of fresh produce from local businesses and British farmers to support local businesses. By implementing these marketing practices, the company was able to maintain profitability in its operations and </w:t>
      </w:r>
      <w:proofErr w:type="spellStart"/>
      <w:r w:rsidRPr="00063E70">
        <w:rPr>
          <w:rFonts w:ascii="Times New Roman" w:eastAsia="Times New Roman" w:hAnsi="Times New Roman" w:cs="Times New Roman"/>
          <w:sz w:val="24"/>
          <w:szCs w:val="24"/>
        </w:rPr>
        <w:t>minimise</w:t>
      </w:r>
      <w:proofErr w:type="spellEnd"/>
      <w:r w:rsidRPr="00063E70">
        <w:rPr>
          <w:rFonts w:ascii="Times New Roman" w:eastAsia="Times New Roman" w:hAnsi="Times New Roman" w:cs="Times New Roman"/>
          <w:sz w:val="24"/>
          <w:szCs w:val="24"/>
        </w:rPr>
        <w:t xml:space="preserve"> losses, which were beneficial for the rest of the stakeholders as well. </w:t>
      </w:r>
    </w:p>
    <w:p w14:paraId="5EE54E5E" w14:textId="77777777" w:rsidR="00006A64" w:rsidRPr="00063E70" w:rsidRDefault="00BE5495" w:rsidP="0088793C">
      <w:pPr>
        <w:pStyle w:val="Heading1"/>
        <w:spacing w:after="240" w:line="360" w:lineRule="auto"/>
      </w:pPr>
      <w:bookmarkStart w:id="4" w:name="_Toc151737986"/>
      <w:r w:rsidRPr="00063E70">
        <w:t>Recommendations</w:t>
      </w:r>
      <w:bookmarkEnd w:id="4"/>
    </w:p>
    <w:p w14:paraId="1DFC4DC8" w14:textId="77777777" w:rsidR="00006A64" w:rsidRPr="00063E70" w:rsidRDefault="00BE5495" w:rsidP="0088793C">
      <w:pPr>
        <w:pStyle w:val="Normal1"/>
        <w:spacing w:after="240"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The research conducted above yielded significant information regarding the marketing strategies employed by the management of Morrisons PLC to counter the economic crisis during the pandemic. The research yielded that the company is currently focused on driving profits through the e-commerce segment of the business which </w:t>
      </w:r>
      <w:proofErr w:type="spellStart"/>
      <w:r w:rsidRPr="00063E70">
        <w:rPr>
          <w:rFonts w:ascii="Times New Roman" w:eastAsia="Times New Roman" w:hAnsi="Times New Roman" w:cs="Times New Roman"/>
          <w:sz w:val="24"/>
          <w:szCs w:val="24"/>
        </w:rPr>
        <w:t>utilises</w:t>
      </w:r>
      <w:proofErr w:type="spellEnd"/>
      <w:r w:rsidRPr="00063E70">
        <w:rPr>
          <w:rFonts w:ascii="Times New Roman" w:eastAsia="Times New Roman" w:hAnsi="Times New Roman" w:cs="Times New Roman"/>
          <w:sz w:val="24"/>
          <w:szCs w:val="24"/>
        </w:rPr>
        <w:t xml:space="preserve"> the website and cell phone application. Although there were no visible flaws in the marketing strategies devised by the management, the company can improve the output of these strategies by inculcating AI within the UI of the application and the website of the business which caters to the e-commerce purchases of the customers.</w:t>
      </w:r>
      <w:r w:rsidRPr="00063E70">
        <w:rPr>
          <w:rFonts w:ascii="Times New Roman" w:eastAsia="Times New Roman" w:hAnsi="Times New Roman" w:cs="Times New Roman"/>
          <w:b/>
          <w:i/>
          <w:sz w:val="24"/>
          <w:szCs w:val="24"/>
        </w:rPr>
        <w:t xml:space="preserve"> AI </w:t>
      </w:r>
      <w:r w:rsidRPr="00063E70">
        <w:rPr>
          <w:rFonts w:ascii="Times New Roman" w:eastAsia="Times New Roman" w:hAnsi="Times New Roman" w:cs="Times New Roman"/>
          <w:sz w:val="24"/>
          <w:szCs w:val="24"/>
        </w:rPr>
        <w:t xml:space="preserve">can improve productivity by </w:t>
      </w:r>
      <w:proofErr w:type="spellStart"/>
      <w:r w:rsidRPr="00063E70">
        <w:rPr>
          <w:rFonts w:ascii="Times New Roman" w:eastAsia="Times New Roman" w:hAnsi="Times New Roman" w:cs="Times New Roman"/>
          <w:sz w:val="24"/>
          <w:szCs w:val="24"/>
        </w:rPr>
        <w:t>utilising</w:t>
      </w:r>
      <w:proofErr w:type="spellEnd"/>
      <w:r w:rsidRPr="00063E70">
        <w:rPr>
          <w:rFonts w:ascii="Times New Roman" w:eastAsia="Times New Roman" w:hAnsi="Times New Roman" w:cs="Times New Roman"/>
          <w:sz w:val="24"/>
          <w:szCs w:val="24"/>
        </w:rPr>
        <w:t xml:space="preserve"> data analytics and machine learning techniques to provide viable suggestions to customers as per their buying </w:t>
      </w:r>
      <w:proofErr w:type="spellStart"/>
      <w:r w:rsidRPr="00063E70">
        <w:rPr>
          <w:rFonts w:ascii="Times New Roman" w:eastAsia="Times New Roman" w:hAnsi="Times New Roman" w:cs="Times New Roman"/>
          <w:sz w:val="24"/>
          <w:szCs w:val="24"/>
        </w:rPr>
        <w:t>behaviour</w:t>
      </w:r>
      <w:proofErr w:type="spellEnd"/>
      <w:r w:rsidRPr="00063E70">
        <w:rPr>
          <w:rFonts w:ascii="Times New Roman" w:eastAsia="Times New Roman" w:hAnsi="Times New Roman" w:cs="Times New Roman"/>
          <w:sz w:val="24"/>
          <w:szCs w:val="24"/>
        </w:rPr>
        <w:t xml:space="preserve"> (Ma and Sun, 2020). Providing accurate and relevant suggestions to customers at the right time accounts for influencing consumer </w:t>
      </w:r>
      <w:proofErr w:type="spellStart"/>
      <w:r w:rsidRPr="00063E70">
        <w:rPr>
          <w:rFonts w:ascii="Times New Roman" w:eastAsia="Times New Roman" w:hAnsi="Times New Roman" w:cs="Times New Roman"/>
          <w:sz w:val="24"/>
          <w:szCs w:val="24"/>
        </w:rPr>
        <w:t>behaviour</w:t>
      </w:r>
      <w:proofErr w:type="spellEnd"/>
      <w:r w:rsidRPr="00063E70">
        <w:rPr>
          <w:rFonts w:ascii="Times New Roman" w:eastAsia="Times New Roman" w:hAnsi="Times New Roman" w:cs="Times New Roman"/>
          <w:sz w:val="24"/>
          <w:szCs w:val="24"/>
        </w:rPr>
        <w:t xml:space="preserve"> which also generates sales. </w:t>
      </w:r>
    </w:p>
    <w:p w14:paraId="7340BF21" w14:textId="77777777" w:rsidR="00006A64"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Furthermore, the management can improve the output of the marketing strategies by exploring other viable digital marketing channels such as influencer or email marketing. These channels are relatively cheap and require generic digital marketing skills to alter the existing marketing operations. Exploring additional </w:t>
      </w:r>
      <w:r w:rsidRPr="00063E70">
        <w:rPr>
          <w:rFonts w:ascii="Times New Roman" w:eastAsia="Times New Roman" w:hAnsi="Times New Roman" w:cs="Times New Roman"/>
          <w:b/>
          <w:i/>
          <w:sz w:val="24"/>
          <w:szCs w:val="24"/>
        </w:rPr>
        <w:t>marketing channels</w:t>
      </w:r>
      <w:r w:rsidRPr="00063E70">
        <w:rPr>
          <w:rFonts w:ascii="Times New Roman" w:eastAsia="Times New Roman" w:hAnsi="Times New Roman" w:cs="Times New Roman"/>
          <w:sz w:val="24"/>
          <w:szCs w:val="24"/>
        </w:rPr>
        <w:t xml:space="preserve"> which align with the consumer preferences of other customer segments will enable the company to generate additional profit, and subsequently improve the ROI of marketing operations. </w:t>
      </w:r>
    </w:p>
    <w:p w14:paraId="15F14E26" w14:textId="77777777" w:rsidR="00501391" w:rsidRPr="00063E70" w:rsidRDefault="00BE5495" w:rsidP="0088793C">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Thereafter, the company can generate customer engagement by employing an SEO expert. SEO or </w:t>
      </w:r>
      <w:r w:rsidRPr="00063E70">
        <w:rPr>
          <w:rFonts w:ascii="Times New Roman" w:eastAsia="Times New Roman" w:hAnsi="Times New Roman" w:cs="Times New Roman"/>
          <w:b/>
          <w:i/>
          <w:sz w:val="24"/>
          <w:szCs w:val="24"/>
        </w:rPr>
        <w:t xml:space="preserve">Search Engine </w:t>
      </w:r>
      <w:proofErr w:type="spellStart"/>
      <w:r w:rsidRPr="00063E70">
        <w:rPr>
          <w:rFonts w:ascii="Times New Roman" w:eastAsia="Times New Roman" w:hAnsi="Times New Roman" w:cs="Times New Roman"/>
          <w:b/>
          <w:i/>
          <w:sz w:val="24"/>
          <w:szCs w:val="24"/>
        </w:rPr>
        <w:t>Optimisation</w:t>
      </w:r>
      <w:proofErr w:type="spellEnd"/>
      <w:r w:rsidRPr="00063E70">
        <w:rPr>
          <w:rFonts w:ascii="Times New Roman" w:eastAsia="Times New Roman" w:hAnsi="Times New Roman" w:cs="Times New Roman"/>
          <w:sz w:val="24"/>
          <w:szCs w:val="24"/>
        </w:rPr>
        <w:t xml:space="preserve"> refers to the process of directing organic traffic to the website of a respective business with the inclusion of popular keywords based on the number of web searches (Nagpal and Petersen, 2017). By implementing SEO, the management of the company can facilitate customer acquisition which will complement the profit margin of the company. These are some of the recommendations which can enhance the overall output of Morrisons PLC. </w:t>
      </w:r>
    </w:p>
    <w:p w14:paraId="654FD6B4" w14:textId="77777777" w:rsidR="00501391" w:rsidRPr="00063E70" w:rsidRDefault="00501391" w:rsidP="006A18C4">
      <w:pPr>
        <w:pStyle w:val="Heading1"/>
      </w:pPr>
      <w:bookmarkStart w:id="5" w:name="_Toc151737987"/>
      <w:r w:rsidRPr="00063E70">
        <w:t>Conclusion</w:t>
      </w:r>
      <w:bookmarkEnd w:id="5"/>
    </w:p>
    <w:p w14:paraId="42EC9B7F" w14:textId="77777777" w:rsidR="00006A64" w:rsidRPr="00063E70" w:rsidRDefault="00501391" w:rsidP="006A18C4">
      <w:pPr>
        <w:spacing w:line="360" w:lineRule="auto"/>
        <w:jc w:val="both"/>
      </w:pPr>
      <w:r w:rsidRPr="00063E70">
        <w:rPr>
          <w:rFonts w:ascii="Times New Roman" w:hAnsi="Times New Roman" w:cs="Times New Roman"/>
          <w:sz w:val="24"/>
          <w:szCs w:val="24"/>
        </w:rPr>
        <w:t xml:space="preserve">The above report indicated that in order to improve the firm's competitive edge and competitive positioning, commercial </w:t>
      </w:r>
      <w:proofErr w:type="spellStart"/>
      <w:r w:rsidRPr="00063E70">
        <w:rPr>
          <w:rFonts w:ascii="Times New Roman" w:hAnsi="Times New Roman" w:cs="Times New Roman"/>
          <w:sz w:val="24"/>
          <w:szCs w:val="24"/>
        </w:rPr>
        <w:t>organisations</w:t>
      </w:r>
      <w:proofErr w:type="spellEnd"/>
      <w:r w:rsidRPr="00063E70">
        <w:rPr>
          <w:rFonts w:ascii="Times New Roman" w:hAnsi="Times New Roman" w:cs="Times New Roman"/>
          <w:sz w:val="24"/>
          <w:szCs w:val="24"/>
        </w:rPr>
        <w:t xml:space="preserve"> must implement new marketing strategies and technology. The research demonstrated how changes in the external and internal business environments of the UK retail industry have resulted in modifications and the inclusion of new technology for </w:t>
      </w:r>
      <w:proofErr w:type="spellStart"/>
      <w:r w:rsidRPr="00063E70">
        <w:rPr>
          <w:rFonts w:ascii="Times New Roman" w:hAnsi="Times New Roman" w:cs="Times New Roman"/>
          <w:sz w:val="24"/>
          <w:szCs w:val="24"/>
        </w:rPr>
        <w:t>optimising</w:t>
      </w:r>
      <w:proofErr w:type="spellEnd"/>
      <w:r w:rsidRPr="00063E70">
        <w:rPr>
          <w:rFonts w:ascii="Times New Roman" w:hAnsi="Times New Roman" w:cs="Times New Roman"/>
          <w:sz w:val="24"/>
          <w:szCs w:val="24"/>
        </w:rPr>
        <w:t xml:space="preserve"> </w:t>
      </w:r>
      <w:proofErr w:type="spellStart"/>
      <w:r w:rsidRPr="00063E70">
        <w:rPr>
          <w:rFonts w:ascii="Times New Roman" w:hAnsi="Times New Roman" w:cs="Times New Roman"/>
          <w:sz w:val="24"/>
          <w:szCs w:val="24"/>
        </w:rPr>
        <w:t>Morrisons</w:t>
      </w:r>
      <w:proofErr w:type="spellEnd"/>
      <w:r w:rsidRPr="00063E70">
        <w:rPr>
          <w:rFonts w:ascii="Times New Roman" w:hAnsi="Times New Roman" w:cs="Times New Roman"/>
          <w:sz w:val="24"/>
          <w:szCs w:val="24"/>
        </w:rPr>
        <w:t>' marketing tactics. The paper also indicated how the shifting business environment has modified Morrisons' marketing techniques. This resulted in the firm gaining more profits even during the pandemic situation. Furthermore, the company obtained a competitive advantage as a result of its superior technology incorporation and marketing initiatives based on customer preferences and industry trends. The report demonstrated that the key stakeholders in Morrisons played an essential role in enhancing the marketing functions of the firm.</w:t>
      </w:r>
      <w:r w:rsidR="00BE5495" w:rsidRPr="00063E70">
        <w:br w:type="page"/>
      </w:r>
    </w:p>
    <w:p w14:paraId="0A162464" w14:textId="77777777" w:rsidR="00006A64" w:rsidRPr="00063E70" w:rsidRDefault="00BE5495" w:rsidP="0088793C">
      <w:pPr>
        <w:pStyle w:val="Heading1"/>
        <w:spacing w:line="360" w:lineRule="auto"/>
      </w:pPr>
      <w:bookmarkStart w:id="6" w:name="_Toc151737988"/>
      <w:r w:rsidRPr="00063E70">
        <w:t>Reference List</w:t>
      </w:r>
      <w:bookmarkEnd w:id="6"/>
    </w:p>
    <w:p w14:paraId="0E7ECE39"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BBC, 2020. Coronavirus: Morrisons and Iceland hire thousands. </w:t>
      </w:r>
      <w:r w:rsidRPr="00063E70">
        <w:rPr>
          <w:rFonts w:ascii="Times New Roman" w:eastAsia="Times New Roman" w:hAnsi="Times New Roman" w:cs="Times New Roman"/>
          <w:i/>
          <w:sz w:val="24"/>
          <w:szCs w:val="24"/>
        </w:rPr>
        <w:t>www.bbc.com</w:t>
      </w:r>
      <w:r w:rsidRPr="00063E70">
        <w:rPr>
          <w:rFonts w:ascii="Times New Roman" w:eastAsia="Times New Roman" w:hAnsi="Times New Roman" w:cs="Times New Roman"/>
          <w:sz w:val="24"/>
          <w:szCs w:val="24"/>
        </w:rPr>
        <w:t>. [online] 8 Sep. Available at: https://www.bbc.com/news/business-54072287 [Accessed 24 November 2023].</w:t>
      </w:r>
    </w:p>
    <w:p w14:paraId="31BA1588" w14:textId="77777777" w:rsidR="00063E70" w:rsidRPr="00063E70" w:rsidRDefault="00063E70" w:rsidP="00063E70">
      <w:pPr>
        <w:spacing w:line="360" w:lineRule="auto"/>
        <w:jc w:val="both"/>
        <w:rPr>
          <w:rFonts w:ascii="Times New Roman" w:hAnsi="Times New Roman" w:cs="Times New Roman"/>
          <w:sz w:val="24"/>
          <w:szCs w:val="24"/>
          <w:shd w:val="clear" w:color="auto" w:fill="FFFFFF"/>
        </w:rPr>
      </w:pPr>
      <w:r w:rsidRPr="00063E70">
        <w:rPr>
          <w:rFonts w:ascii="Times New Roman" w:hAnsi="Times New Roman" w:cs="Times New Roman"/>
          <w:sz w:val="24"/>
          <w:szCs w:val="24"/>
          <w:shd w:val="clear" w:color="auto" w:fill="FFFFFF"/>
        </w:rPr>
        <w:t>Borrero Sánchez, J.D., 2023. Agri-food Cooperatives’ Online Marketing: Evaluation of the Strategies Utilized by Spanish and UK Food Retailers Pre-and Post-COVID-19 Pandemic.</w:t>
      </w:r>
    </w:p>
    <w:p w14:paraId="4AD8DE6B" w14:textId="77777777" w:rsidR="00063E70" w:rsidRPr="00063E70" w:rsidRDefault="00063E70" w:rsidP="00063E70">
      <w:pPr>
        <w:spacing w:line="360" w:lineRule="auto"/>
        <w:jc w:val="both"/>
        <w:rPr>
          <w:rFonts w:ascii="Times New Roman" w:hAnsi="Times New Roman" w:cs="Times New Roman"/>
          <w:sz w:val="24"/>
          <w:szCs w:val="24"/>
          <w:shd w:val="clear" w:color="auto" w:fill="FFFFFF"/>
        </w:rPr>
      </w:pPr>
      <w:r w:rsidRPr="00063E70">
        <w:rPr>
          <w:rFonts w:ascii="Times New Roman" w:hAnsi="Times New Roman" w:cs="Times New Roman"/>
          <w:sz w:val="24"/>
          <w:szCs w:val="24"/>
          <w:shd w:val="clear" w:color="auto" w:fill="FFFFFF"/>
        </w:rPr>
        <w:t xml:space="preserve">Boyle, P., Bond, R., Martinez Carracedo, J., Simmons, G., Mulvenna, M. and Hollywood, L., 2022. The impact of the COVID‐19 pandemic on grocery shopper </w:t>
      </w:r>
      <w:proofErr w:type="spellStart"/>
      <w:r w:rsidRPr="00063E70">
        <w:rPr>
          <w:rFonts w:ascii="Times New Roman" w:hAnsi="Times New Roman" w:cs="Times New Roman"/>
          <w:sz w:val="24"/>
          <w:szCs w:val="24"/>
          <w:shd w:val="clear" w:color="auto" w:fill="FFFFFF"/>
        </w:rPr>
        <w:t>behaviour</w:t>
      </w:r>
      <w:proofErr w:type="spellEnd"/>
      <w:r w:rsidRPr="00063E70">
        <w:rPr>
          <w:rFonts w:ascii="Times New Roman" w:hAnsi="Times New Roman" w:cs="Times New Roman"/>
          <w:sz w:val="24"/>
          <w:szCs w:val="24"/>
          <w:shd w:val="clear" w:color="auto" w:fill="FFFFFF"/>
        </w:rPr>
        <w:t xml:space="preserve">: Analysis of shopper </w:t>
      </w:r>
      <w:proofErr w:type="spellStart"/>
      <w:r w:rsidRPr="00063E70">
        <w:rPr>
          <w:rFonts w:ascii="Times New Roman" w:hAnsi="Times New Roman" w:cs="Times New Roman"/>
          <w:sz w:val="24"/>
          <w:szCs w:val="24"/>
          <w:shd w:val="clear" w:color="auto" w:fill="FFFFFF"/>
        </w:rPr>
        <w:t>behaviour</w:t>
      </w:r>
      <w:proofErr w:type="spellEnd"/>
      <w:r w:rsidRPr="00063E70">
        <w:rPr>
          <w:rFonts w:ascii="Times New Roman" w:hAnsi="Times New Roman" w:cs="Times New Roman"/>
          <w:sz w:val="24"/>
          <w:szCs w:val="24"/>
          <w:shd w:val="clear" w:color="auto" w:fill="FFFFFF"/>
        </w:rPr>
        <w:t xml:space="preserve"> change using store transaction data. </w:t>
      </w:r>
      <w:r w:rsidRPr="00063E70">
        <w:rPr>
          <w:rFonts w:ascii="Times New Roman" w:hAnsi="Times New Roman" w:cs="Times New Roman"/>
          <w:i/>
          <w:iCs/>
          <w:sz w:val="24"/>
          <w:szCs w:val="24"/>
          <w:shd w:val="clear" w:color="auto" w:fill="FFFFFF"/>
        </w:rPr>
        <w:t xml:space="preserve">Journal of Consumer </w:t>
      </w:r>
      <w:proofErr w:type="spellStart"/>
      <w:r w:rsidRPr="00063E70">
        <w:rPr>
          <w:rFonts w:ascii="Times New Roman" w:hAnsi="Times New Roman" w:cs="Times New Roman"/>
          <w:i/>
          <w:iCs/>
          <w:sz w:val="24"/>
          <w:szCs w:val="24"/>
          <w:shd w:val="clear" w:color="auto" w:fill="FFFFFF"/>
        </w:rPr>
        <w:t>Behaviour</w:t>
      </w:r>
      <w:proofErr w:type="spellEnd"/>
      <w:r w:rsidRPr="00063E70">
        <w:rPr>
          <w:rFonts w:ascii="Times New Roman" w:hAnsi="Times New Roman" w:cs="Times New Roman"/>
          <w:sz w:val="24"/>
          <w:szCs w:val="24"/>
          <w:shd w:val="clear" w:color="auto" w:fill="FFFFFF"/>
        </w:rPr>
        <w:t>, </w:t>
      </w:r>
      <w:r w:rsidRPr="00063E70">
        <w:rPr>
          <w:rFonts w:ascii="Times New Roman" w:hAnsi="Times New Roman" w:cs="Times New Roman"/>
          <w:i/>
          <w:iCs/>
          <w:sz w:val="24"/>
          <w:szCs w:val="24"/>
          <w:shd w:val="clear" w:color="auto" w:fill="FFFFFF"/>
        </w:rPr>
        <w:t>21</w:t>
      </w:r>
      <w:r w:rsidRPr="00063E70">
        <w:rPr>
          <w:rFonts w:ascii="Times New Roman" w:hAnsi="Times New Roman" w:cs="Times New Roman"/>
          <w:sz w:val="24"/>
          <w:szCs w:val="24"/>
          <w:shd w:val="clear" w:color="auto" w:fill="FFFFFF"/>
        </w:rPr>
        <w:t>(2), pp.259-271.</w:t>
      </w:r>
    </w:p>
    <w:p w14:paraId="7CD98ACE" w14:textId="77777777" w:rsidR="00063E70" w:rsidRPr="00063E70" w:rsidRDefault="00063E70" w:rsidP="00063E70">
      <w:pPr>
        <w:spacing w:line="360" w:lineRule="auto"/>
        <w:jc w:val="both"/>
        <w:rPr>
          <w:rFonts w:ascii="Times New Roman" w:hAnsi="Times New Roman" w:cs="Times New Roman"/>
          <w:sz w:val="24"/>
          <w:szCs w:val="24"/>
          <w:shd w:val="clear" w:color="auto" w:fill="FFFFFF"/>
        </w:rPr>
      </w:pPr>
      <w:r w:rsidRPr="00063E70">
        <w:rPr>
          <w:rFonts w:ascii="Times New Roman" w:hAnsi="Times New Roman" w:cs="Times New Roman"/>
          <w:sz w:val="24"/>
          <w:szCs w:val="24"/>
          <w:shd w:val="clear" w:color="auto" w:fill="FFFFFF"/>
        </w:rPr>
        <w:t xml:space="preserve">Cai, M., Tindal, S., </w:t>
      </w:r>
      <w:proofErr w:type="spellStart"/>
      <w:r w:rsidRPr="00063E70">
        <w:rPr>
          <w:rFonts w:ascii="Times New Roman" w:hAnsi="Times New Roman" w:cs="Times New Roman"/>
          <w:sz w:val="24"/>
          <w:szCs w:val="24"/>
          <w:shd w:val="clear" w:color="auto" w:fill="FFFFFF"/>
        </w:rPr>
        <w:t>Tartanoglu</w:t>
      </w:r>
      <w:proofErr w:type="spellEnd"/>
      <w:r w:rsidRPr="00063E70">
        <w:rPr>
          <w:rFonts w:ascii="Times New Roman" w:hAnsi="Times New Roman" w:cs="Times New Roman"/>
          <w:sz w:val="24"/>
          <w:szCs w:val="24"/>
          <w:shd w:val="clear" w:color="auto" w:fill="FFFFFF"/>
        </w:rPr>
        <w:t xml:space="preserve"> Bennett, S. and Velu, J., 2021. ‘It’s like a war zone’: Jay’s liminal experience of normal and extreme work in a UK supermarket during the COVID-19 pandemic. </w:t>
      </w:r>
      <w:r w:rsidRPr="00063E70">
        <w:rPr>
          <w:rFonts w:ascii="Times New Roman" w:hAnsi="Times New Roman" w:cs="Times New Roman"/>
          <w:i/>
          <w:iCs/>
          <w:sz w:val="24"/>
          <w:szCs w:val="24"/>
          <w:shd w:val="clear" w:color="auto" w:fill="FFFFFF"/>
        </w:rPr>
        <w:t>Work, Employment and Society</w:t>
      </w:r>
      <w:r w:rsidRPr="00063E70">
        <w:rPr>
          <w:rFonts w:ascii="Times New Roman" w:hAnsi="Times New Roman" w:cs="Times New Roman"/>
          <w:sz w:val="24"/>
          <w:szCs w:val="24"/>
          <w:shd w:val="clear" w:color="auto" w:fill="FFFFFF"/>
        </w:rPr>
        <w:t>, </w:t>
      </w:r>
      <w:r w:rsidRPr="00063E70">
        <w:rPr>
          <w:rFonts w:ascii="Times New Roman" w:hAnsi="Times New Roman" w:cs="Times New Roman"/>
          <w:i/>
          <w:iCs/>
          <w:sz w:val="24"/>
          <w:szCs w:val="24"/>
          <w:shd w:val="clear" w:color="auto" w:fill="FFFFFF"/>
        </w:rPr>
        <w:t>35</w:t>
      </w:r>
      <w:r w:rsidRPr="00063E70">
        <w:rPr>
          <w:rFonts w:ascii="Times New Roman" w:hAnsi="Times New Roman" w:cs="Times New Roman"/>
          <w:sz w:val="24"/>
          <w:szCs w:val="24"/>
          <w:shd w:val="clear" w:color="auto" w:fill="FFFFFF"/>
        </w:rPr>
        <w:t>(2), pp.386-395.</w:t>
      </w:r>
    </w:p>
    <w:p w14:paraId="40AEFC2B"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Clark, D., 2023. </w:t>
      </w:r>
      <w:r w:rsidRPr="00063E70">
        <w:rPr>
          <w:rFonts w:ascii="Times New Roman" w:eastAsia="Times New Roman" w:hAnsi="Times New Roman" w:cs="Times New Roman"/>
          <w:i/>
          <w:sz w:val="24"/>
          <w:szCs w:val="24"/>
        </w:rPr>
        <w:t>UK: historical CPI rates 2000-2018 | Statista</w:t>
      </w:r>
      <w:r w:rsidRPr="00063E70">
        <w:rPr>
          <w:rFonts w:ascii="Times New Roman" w:eastAsia="Times New Roman" w:hAnsi="Times New Roman" w:cs="Times New Roman"/>
          <w:sz w:val="24"/>
          <w:szCs w:val="24"/>
        </w:rPr>
        <w:t>. [online] Statista. Available at: https://www.statista.com/statistics/306648/inflation-rate-consumer-price-index-cpi-united-kingdom-uk/ [Accessed 24 November 2023].</w:t>
      </w:r>
    </w:p>
    <w:p w14:paraId="140CD6DD" w14:textId="77777777" w:rsidR="00063E70" w:rsidRPr="00063E70" w:rsidRDefault="00063E70" w:rsidP="00063E70">
      <w:pPr>
        <w:spacing w:line="360" w:lineRule="auto"/>
        <w:jc w:val="both"/>
        <w:rPr>
          <w:rFonts w:ascii="Times New Roman" w:eastAsia="Times New Roman" w:hAnsi="Times New Roman" w:cs="Times New Roman"/>
          <w:sz w:val="24"/>
          <w:szCs w:val="24"/>
        </w:rPr>
      </w:pPr>
      <w:r w:rsidRPr="00063E70">
        <w:rPr>
          <w:rFonts w:ascii="Times New Roman" w:hAnsi="Times New Roman" w:cs="Times New Roman"/>
          <w:sz w:val="24"/>
          <w:szCs w:val="24"/>
          <w:shd w:val="clear" w:color="auto" w:fill="FFFFFF"/>
        </w:rPr>
        <w:t>Crick, J.M. and Crick, D., 2020. Coopetition and COVID-19: Collaborative business-to-business marketing strategies in a pandemic crisis. </w:t>
      </w:r>
      <w:r w:rsidRPr="00063E70">
        <w:rPr>
          <w:rFonts w:ascii="Times New Roman" w:hAnsi="Times New Roman" w:cs="Times New Roman"/>
          <w:i/>
          <w:iCs/>
          <w:sz w:val="24"/>
          <w:szCs w:val="24"/>
          <w:shd w:val="clear" w:color="auto" w:fill="FFFFFF"/>
        </w:rPr>
        <w:t>Industrial Marketing Management</w:t>
      </w:r>
      <w:r w:rsidRPr="00063E70">
        <w:rPr>
          <w:rFonts w:ascii="Times New Roman" w:hAnsi="Times New Roman" w:cs="Times New Roman"/>
          <w:sz w:val="24"/>
          <w:szCs w:val="24"/>
          <w:shd w:val="clear" w:color="auto" w:fill="FFFFFF"/>
        </w:rPr>
        <w:t>, </w:t>
      </w:r>
      <w:r w:rsidRPr="00063E70">
        <w:rPr>
          <w:rFonts w:ascii="Times New Roman" w:hAnsi="Times New Roman" w:cs="Times New Roman"/>
          <w:i/>
          <w:iCs/>
          <w:sz w:val="24"/>
          <w:szCs w:val="24"/>
          <w:shd w:val="clear" w:color="auto" w:fill="FFFFFF"/>
        </w:rPr>
        <w:t>88</w:t>
      </w:r>
      <w:r w:rsidRPr="00063E70">
        <w:rPr>
          <w:rFonts w:ascii="Times New Roman" w:hAnsi="Times New Roman" w:cs="Times New Roman"/>
          <w:sz w:val="24"/>
          <w:szCs w:val="24"/>
          <w:shd w:val="clear" w:color="auto" w:fill="FFFFFF"/>
        </w:rPr>
        <w:t>, pp.206-213.</w:t>
      </w:r>
    </w:p>
    <w:p w14:paraId="4B9B9C93" w14:textId="77777777" w:rsidR="00063E70" w:rsidRPr="00063E70" w:rsidRDefault="00063E70" w:rsidP="00063E70">
      <w:pPr>
        <w:spacing w:line="360" w:lineRule="auto"/>
        <w:jc w:val="both"/>
        <w:rPr>
          <w:rFonts w:ascii="Times New Roman" w:hAnsi="Times New Roman" w:cs="Times New Roman"/>
          <w:sz w:val="24"/>
          <w:szCs w:val="24"/>
          <w:shd w:val="clear" w:color="auto" w:fill="FFFFFF"/>
        </w:rPr>
      </w:pPr>
      <w:r w:rsidRPr="00063E70">
        <w:rPr>
          <w:rFonts w:ascii="Times New Roman" w:hAnsi="Times New Roman" w:cs="Times New Roman"/>
          <w:sz w:val="24"/>
          <w:szCs w:val="24"/>
          <w:shd w:val="clear" w:color="auto" w:fill="FFFFFF"/>
        </w:rPr>
        <w:t>Flett, E., Wilson, J. and Gover, R., 2020. Morrisons off the hook as employers welcome clarity on vicarious liability for data breach: WW Morrison Supermarkets plc v Various Claimants [2020] UKSC 12. </w:t>
      </w:r>
      <w:r w:rsidRPr="00063E70">
        <w:rPr>
          <w:rFonts w:ascii="Times New Roman" w:hAnsi="Times New Roman" w:cs="Times New Roman"/>
          <w:i/>
          <w:iCs/>
          <w:sz w:val="24"/>
          <w:szCs w:val="24"/>
          <w:shd w:val="clear" w:color="auto" w:fill="FFFFFF"/>
        </w:rPr>
        <w:t>Journal of Intellectual Property Law &amp; Practice</w:t>
      </w:r>
      <w:r w:rsidRPr="00063E70">
        <w:rPr>
          <w:rFonts w:ascii="Times New Roman" w:hAnsi="Times New Roman" w:cs="Times New Roman"/>
          <w:sz w:val="24"/>
          <w:szCs w:val="24"/>
          <w:shd w:val="clear" w:color="auto" w:fill="FFFFFF"/>
        </w:rPr>
        <w:t>, </w:t>
      </w:r>
      <w:r w:rsidRPr="00063E70">
        <w:rPr>
          <w:rFonts w:ascii="Times New Roman" w:hAnsi="Times New Roman" w:cs="Times New Roman"/>
          <w:i/>
          <w:iCs/>
          <w:sz w:val="24"/>
          <w:szCs w:val="24"/>
          <w:shd w:val="clear" w:color="auto" w:fill="FFFFFF"/>
        </w:rPr>
        <w:t>15</w:t>
      </w:r>
      <w:r w:rsidRPr="00063E70">
        <w:rPr>
          <w:rFonts w:ascii="Times New Roman" w:hAnsi="Times New Roman" w:cs="Times New Roman"/>
          <w:sz w:val="24"/>
          <w:szCs w:val="24"/>
          <w:shd w:val="clear" w:color="auto" w:fill="FFFFFF"/>
        </w:rPr>
        <w:t>(7), pp.504-506.</w:t>
      </w:r>
    </w:p>
    <w:p w14:paraId="2BD28766"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highlight w:val="white"/>
        </w:rPr>
        <w:t xml:space="preserve">Freeman, R.E., 2023. The politics of stakeholder theory: Some future directions. In </w:t>
      </w:r>
      <w:r w:rsidRPr="00063E70">
        <w:rPr>
          <w:rFonts w:ascii="Times New Roman" w:eastAsia="Times New Roman" w:hAnsi="Times New Roman" w:cs="Times New Roman"/>
          <w:i/>
          <w:sz w:val="24"/>
          <w:szCs w:val="24"/>
        </w:rPr>
        <w:t>R. Edward Freeman’s Selected Works on Stakeholder Theory and Business Ethics</w:t>
      </w:r>
      <w:r w:rsidRPr="00063E70">
        <w:rPr>
          <w:rFonts w:ascii="Times New Roman" w:eastAsia="Times New Roman" w:hAnsi="Times New Roman" w:cs="Times New Roman"/>
          <w:sz w:val="24"/>
          <w:szCs w:val="24"/>
        </w:rPr>
        <w:t xml:space="preserve"> (pp. 119-132). Cham: Springer International Publishing.</w:t>
      </w:r>
    </w:p>
    <w:p w14:paraId="46A11F48"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highlight w:val="white"/>
        </w:rPr>
        <w:t xml:space="preserve">Hopper, E., 2020. Maslow’s hierarchy of needs explained. </w:t>
      </w:r>
      <w:r w:rsidRPr="00063E70">
        <w:rPr>
          <w:rFonts w:ascii="Times New Roman" w:eastAsia="Times New Roman" w:hAnsi="Times New Roman" w:cs="Times New Roman"/>
          <w:i/>
          <w:sz w:val="24"/>
          <w:szCs w:val="24"/>
        </w:rPr>
        <w:t>ThoughtCo, ThoughtCo</w:t>
      </w:r>
      <w:r w:rsidRPr="00063E70">
        <w:rPr>
          <w:rFonts w:ascii="Times New Roman" w:eastAsia="Times New Roman" w:hAnsi="Times New Roman" w:cs="Times New Roman"/>
          <w:sz w:val="24"/>
          <w:szCs w:val="24"/>
        </w:rPr>
        <w:t xml:space="preserve">, </w:t>
      </w:r>
      <w:r w:rsidRPr="00063E70">
        <w:rPr>
          <w:rFonts w:ascii="Times New Roman" w:eastAsia="Times New Roman" w:hAnsi="Times New Roman" w:cs="Times New Roman"/>
          <w:i/>
          <w:sz w:val="24"/>
          <w:szCs w:val="24"/>
        </w:rPr>
        <w:t>24</w:t>
      </w:r>
      <w:r w:rsidRPr="00063E70">
        <w:rPr>
          <w:rFonts w:ascii="Times New Roman" w:eastAsia="Times New Roman" w:hAnsi="Times New Roman" w:cs="Times New Roman"/>
          <w:sz w:val="24"/>
          <w:szCs w:val="24"/>
        </w:rPr>
        <w:t>, pp.1-3.</w:t>
      </w:r>
    </w:p>
    <w:p w14:paraId="2E39F515"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proofErr w:type="spellStart"/>
      <w:r w:rsidRPr="00063E70">
        <w:rPr>
          <w:rFonts w:ascii="Times New Roman" w:eastAsia="Times New Roman" w:hAnsi="Times New Roman" w:cs="Times New Roman"/>
          <w:sz w:val="24"/>
          <w:szCs w:val="24"/>
          <w:highlight w:val="white"/>
        </w:rPr>
        <w:t>Latorre</w:t>
      </w:r>
      <w:proofErr w:type="spellEnd"/>
      <w:r w:rsidRPr="00063E70">
        <w:rPr>
          <w:rFonts w:ascii="Times New Roman" w:eastAsia="Times New Roman" w:hAnsi="Times New Roman" w:cs="Times New Roman"/>
          <w:sz w:val="24"/>
          <w:szCs w:val="24"/>
          <w:highlight w:val="white"/>
        </w:rPr>
        <w:t xml:space="preserve">, M.C., </w:t>
      </w:r>
      <w:proofErr w:type="spellStart"/>
      <w:r w:rsidRPr="00063E70">
        <w:rPr>
          <w:rFonts w:ascii="Times New Roman" w:eastAsia="Times New Roman" w:hAnsi="Times New Roman" w:cs="Times New Roman"/>
          <w:sz w:val="24"/>
          <w:szCs w:val="24"/>
          <w:highlight w:val="white"/>
        </w:rPr>
        <w:t>Olekseyuk</w:t>
      </w:r>
      <w:proofErr w:type="spellEnd"/>
      <w:r w:rsidRPr="00063E70">
        <w:rPr>
          <w:rFonts w:ascii="Times New Roman" w:eastAsia="Times New Roman" w:hAnsi="Times New Roman" w:cs="Times New Roman"/>
          <w:sz w:val="24"/>
          <w:szCs w:val="24"/>
          <w:highlight w:val="white"/>
        </w:rPr>
        <w:t xml:space="preserve">, Z., Yonezawa, H. and Robinson, S., 2019. Brexit: Everyone loses, but Britain loses the most. </w:t>
      </w:r>
      <w:r w:rsidRPr="00063E70">
        <w:rPr>
          <w:rFonts w:ascii="Times New Roman" w:eastAsia="Times New Roman" w:hAnsi="Times New Roman" w:cs="Times New Roman"/>
          <w:i/>
          <w:sz w:val="24"/>
          <w:szCs w:val="24"/>
        </w:rPr>
        <w:t>Peterson Institute for International Economics Working Paper</w:t>
      </w:r>
      <w:r w:rsidRPr="00063E70">
        <w:rPr>
          <w:rFonts w:ascii="Times New Roman" w:eastAsia="Times New Roman" w:hAnsi="Times New Roman" w:cs="Times New Roman"/>
          <w:sz w:val="24"/>
          <w:szCs w:val="24"/>
        </w:rPr>
        <w:t>, (19-5).</w:t>
      </w:r>
    </w:p>
    <w:p w14:paraId="007BFE00"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highlight w:val="white"/>
        </w:rPr>
        <w:t xml:space="preserve">Lea, R., 2020. Coronavirus crisis: Unemployment and redundancies begin to rise. </w:t>
      </w:r>
      <w:r w:rsidRPr="00063E70">
        <w:rPr>
          <w:rFonts w:ascii="Times New Roman" w:eastAsia="Times New Roman" w:hAnsi="Times New Roman" w:cs="Times New Roman"/>
          <w:i/>
          <w:sz w:val="24"/>
          <w:szCs w:val="24"/>
        </w:rPr>
        <w:t>Arbuthnot Banking Group</w:t>
      </w:r>
      <w:r w:rsidRPr="00063E70">
        <w:rPr>
          <w:rFonts w:ascii="Times New Roman" w:eastAsia="Times New Roman" w:hAnsi="Times New Roman" w:cs="Times New Roman"/>
          <w:sz w:val="24"/>
          <w:szCs w:val="24"/>
        </w:rPr>
        <w:t xml:space="preserve">, </w:t>
      </w:r>
      <w:r w:rsidRPr="00063E70">
        <w:rPr>
          <w:rFonts w:ascii="Times New Roman" w:eastAsia="Times New Roman" w:hAnsi="Times New Roman" w:cs="Times New Roman"/>
          <w:i/>
          <w:sz w:val="24"/>
          <w:szCs w:val="24"/>
        </w:rPr>
        <w:t>21</w:t>
      </w:r>
      <w:r w:rsidRPr="00063E70">
        <w:rPr>
          <w:rFonts w:ascii="Times New Roman" w:eastAsia="Times New Roman" w:hAnsi="Times New Roman" w:cs="Times New Roman"/>
          <w:sz w:val="24"/>
          <w:szCs w:val="24"/>
        </w:rPr>
        <w:t>, pp.1-20.</w:t>
      </w:r>
    </w:p>
    <w:p w14:paraId="2FCBF189"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highlight w:val="white"/>
        </w:rPr>
        <w:t xml:space="preserve">Ma, L. and Sun, B., 2020. Machine learning and AI in marketing–Connecting computing power to human insights. </w:t>
      </w:r>
      <w:r w:rsidRPr="00063E70">
        <w:rPr>
          <w:rFonts w:ascii="Times New Roman" w:eastAsia="Times New Roman" w:hAnsi="Times New Roman" w:cs="Times New Roman"/>
          <w:i/>
          <w:sz w:val="24"/>
          <w:szCs w:val="24"/>
        </w:rPr>
        <w:t>International Journal of Research in Marketing</w:t>
      </w:r>
      <w:r w:rsidRPr="00063E70">
        <w:rPr>
          <w:rFonts w:ascii="Times New Roman" w:eastAsia="Times New Roman" w:hAnsi="Times New Roman" w:cs="Times New Roman"/>
          <w:sz w:val="24"/>
          <w:szCs w:val="24"/>
        </w:rPr>
        <w:t xml:space="preserve">, </w:t>
      </w:r>
      <w:r w:rsidRPr="00063E70">
        <w:rPr>
          <w:rFonts w:ascii="Times New Roman" w:eastAsia="Times New Roman" w:hAnsi="Times New Roman" w:cs="Times New Roman"/>
          <w:i/>
          <w:sz w:val="24"/>
          <w:szCs w:val="24"/>
        </w:rPr>
        <w:t>37</w:t>
      </w:r>
      <w:r w:rsidRPr="00063E70">
        <w:rPr>
          <w:rFonts w:ascii="Times New Roman" w:eastAsia="Times New Roman" w:hAnsi="Times New Roman" w:cs="Times New Roman"/>
          <w:sz w:val="24"/>
          <w:szCs w:val="24"/>
        </w:rPr>
        <w:t>(3), pp.481-504.</w:t>
      </w:r>
    </w:p>
    <w:p w14:paraId="3DFDDCB4"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Morrisons PLC, 2021. </w:t>
      </w:r>
      <w:r w:rsidRPr="00063E70">
        <w:rPr>
          <w:rFonts w:ascii="Times New Roman" w:eastAsia="Times New Roman" w:hAnsi="Times New Roman" w:cs="Times New Roman"/>
          <w:i/>
          <w:sz w:val="24"/>
          <w:szCs w:val="24"/>
        </w:rPr>
        <w:t>Sustainability Report 2020-2021</w:t>
      </w:r>
      <w:r w:rsidRPr="00063E70">
        <w:rPr>
          <w:rFonts w:ascii="Times New Roman" w:eastAsia="Times New Roman" w:hAnsi="Times New Roman" w:cs="Times New Roman"/>
          <w:sz w:val="24"/>
          <w:szCs w:val="24"/>
        </w:rPr>
        <w:t xml:space="preserve">. [online] </w:t>
      </w:r>
      <w:r w:rsidRPr="00063E70">
        <w:rPr>
          <w:rFonts w:ascii="Times New Roman" w:eastAsia="Times New Roman" w:hAnsi="Times New Roman" w:cs="Times New Roman"/>
          <w:i/>
          <w:sz w:val="24"/>
          <w:szCs w:val="24"/>
        </w:rPr>
        <w:t>www.morrisons-corporate.com</w:t>
      </w:r>
      <w:r w:rsidRPr="00063E70">
        <w:rPr>
          <w:rFonts w:ascii="Times New Roman" w:eastAsia="Times New Roman" w:hAnsi="Times New Roman" w:cs="Times New Roman"/>
          <w:sz w:val="24"/>
          <w:szCs w:val="24"/>
        </w:rPr>
        <w:t>. Available at: https://www.morrisons-corporate.com/globalassets/corporatesite/investor-centre/annual-report/24729_morrisons_sr_2021_interactive.pdf [Accessed 24 November 2023].</w:t>
      </w:r>
    </w:p>
    <w:p w14:paraId="4F08B2C1"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Morrisons PLC, 2022. </w:t>
      </w:r>
      <w:r w:rsidRPr="00063E70">
        <w:rPr>
          <w:rFonts w:ascii="Times New Roman" w:eastAsia="Times New Roman" w:hAnsi="Times New Roman" w:cs="Times New Roman"/>
          <w:i/>
          <w:sz w:val="24"/>
          <w:szCs w:val="24"/>
        </w:rPr>
        <w:t>Morrisons launches its ‘Fresh In’ campaign</w:t>
      </w:r>
      <w:r w:rsidRPr="00063E70">
        <w:rPr>
          <w:rFonts w:ascii="Times New Roman" w:eastAsia="Times New Roman" w:hAnsi="Times New Roman" w:cs="Times New Roman"/>
          <w:sz w:val="24"/>
          <w:szCs w:val="24"/>
        </w:rPr>
        <w:t>. [online] Morrisons. Available at: https://www.morrisons-corporate.com/media-centre/consumer-news/morrisons-launches-its-fresh-in-campaign/ [Accessed 24 November 2023].</w:t>
      </w:r>
    </w:p>
    <w:p w14:paraId="1BBE71AE"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Morrisons PLC, 2022. </w:t>
      </w:r>
      <w:r w:rsidRPr="00063E70">
        <w:rPr>
          <w:rFonts w:ascii="Times New Roman" w:eastAsia="Times New Roman" w:hAnsi="Times New Roman" w:cs="Times New Roman"/>
          <w:i/>
          <w:sz w:val="24"/>
          <w:szCs w:val="24"/>
        </w:rPr>
        <w:t>Morrisons Wholesale partners with British Corner Shop to expand global distribution</w:t>
      </w:r>
      <w:r w:rsidRPr="00063E70">
        <w:rPr>
          <w:rFonts w:ascii="Times New Roman" w:eastAsia="Times New Roman" w:hAnsi="Times New Roman" w:cs="Times New Roman"/>
          <w:sz w:val="24"/>
          <w:szCs w:val="24"/>
        </w:rPr>
        <w:t>. [online] Morrisons. Available at: https://www.morrisons-corporate.com/media-centre/corporate-news/morrisons-wholesale-partners-with-british-corner-shop-to-expand-global-distribution/#:~:text=Morrisons%20has%20partnered%20with%20British [Accessed 24 November 2023].</w:t>
      </w:r>
    </w:p>
    <w:p w14:paraId="741BD256"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Morrisons, 2022. </w:t>
      </w:r>
      <w:r w:rsidRPr="00063E70">
        <w:rPr>
          <w:rFonts w:ascii="Times New Roman" w:eastAsia="Times New Roman" w:hAnsi="Times New Roman" w:cs="Times New Roman"/>
          <w:i/>
          <w:sz w:val="24"/>
          <w:szCs w:val="24"/>
        </w:rPr>
        <w:t>Company History - Morrisons Corporate</w:t>
      </w:r>
      <w:r w:rsidRPr="00063E70">
        <w:rPr>
          <w:rFonts w:ascii="Times New Roman" w:eastAsia="Times New Roman" w:hAnsi="Times New Roman" w:cs="Times New Roman"/>
          <w:sz w:val="24"/>
          <w:szCs w:val="24"/>
        </w:rPr>
        <w:t>. [online] Morrisons. Available at: https://www.morrisons-corporate.com/about-us/company-history/ [Accessed 24 November 2023].</w:t>
      </w:r>
    </w:p>
    <w:p w14:paraId="6A611AEF"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Morrisons, 2023. </w:t>
      </w:r>
      <w:r w:rsidRPr="00063E70">
        <w:rPr>
          <w:rFonts w:ascii="Times New Roman" w:eastAsia="Times New Roman" w:hAnsi="Times New Roman" w:cs="Times New Roman"/>
          <w:i/>
          <w:sz w:val="24"/>
          <w:szCs w:val="24"/>
        </w:rPr>
        <w:t>Morrisons | Online Shopping | Food, Drink &amp; More To Your Door</w:t>
      </w:r>
      <w:r w:rsidRPr="00063E70">
        <w:rPr>
          <w:rFonts w:ascii="Times New Roman" w:eastAsia="Times New Roman" w:hAnsi="Times New Roman" w:cs="Times New Roman"/>
          <w:sz w:val="24"/>
          <w:szCs w:val="24"/>
        </w:rPr>
        <w:t>. [online] Morrisons.com. Available at: https://groceries.morrisons.com/webshop/startWebshop.do [Accessed 24 November 2023].</w:t>
      </w:r>
    </w:p>
    <w:p w14:paraId="2A534008"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hAnsi="Times New Roman" w:cs="Times New Roman"/>
          <w:sz w:val="24"/>
          <w:szCs w:val="24"/>
        </w:rPr>
        <w:t>Morrisons-corporate, 2023. Morrisons unveils new home delivery measures To Feed The Nation. Available from:</w:t>
      </w:r>
      <w:hyperlink r:id="rId15" w:history="1">
        <w:r w:rsidRPr="00063E70">
          <w:rPr>
            <w:rStyle w:val="Hyperlink"/>
            <w:rFonts w:ascii="Times New Roman" w:hAnsi="Times New Roman" w:cs="Times New Roman"/>
            <w:color w:val="auto"/>
            <w:sz w:val="24"/>
            <w:szCs w:val="24"/>
          </w:rPr>
          <w:t xml:space="preserve"> https://www.morrisons-corporate.com/media-centre/corporate-news/morrisons-unveils-new-home-delivery-measures-to-feed-the-nation/</w:t>
        </w:r>
      </w:hyperlink>
      <w:r w:rsidRPr="00063E70">
        <w:rPr>
          <w:rFonts w:ascii="Times New Roman" w:eastAsia="Times New Roman" w:hAnsi="Times New Roman" w:cs="Times New Roman"/>
          <w:sz w:val="24"/>
          <w:szCs w:val="24"/>
        </w:rPr>
        <w:t>Accessed 24 November 2023].</w:t>
      </w:r>
    </w:p>
    <w:p w14:paraId="56CC3A63" w14:textId="77777777" w:rsidR="00063E70" w:rsidRPr="00063E70" w:rsidRDefault="00063E70" w:rsidP="00063E70">
      <w:pPr>
        <w:spacing w:line="360" w:lineRule="auto"/>
        <w:jc w:val="both"/>
        <w:rPr>
          <w:rFonts w:ascii="Times New Roman" w:hAnsi="Times New Roman" w:cs="Times New Roman"/>
          <w:sz w:val="24"/>
          <w:szCs w:val="24"/>
          <w:shd w:val="clear" w:color="auto" w:fill="FFFFFF"/>
        </w:rPr>
      </w:pPr>
      <w:r w:rsidRPr="00063E70">
        <w:rPr>
          <w:rFonts w:ascii="Times New Roman" w:hAnsi="Times New Roman" w:cs="Times New Roman"/>
          <w:sz w:val="24"/>
          <w:szCs w:val="24"/>
          <w:shd w:val="clear" w:color="auto" w:fill="FFFFFF"/>
        </w:rPr>
        <w:t>Naeem, M., 2021. Do social media platforms develop consumer panic buying during the fear of Covid-19 pandemic. </w:t>
      </w:r>
      <w:r w:rsidRPr="00063E70">
        <w:rPr>
          <w:rFonts w:ascii="Times New Roman" w:hAnsi="Times New Roman" w:cs="Times New Roman"/>
          <w:i/>
          <w:iCs/>
          <w:sz w:val="24"/>
          <w:szCs w:val="24"/>
          <w:shd w:val="clear" w:color="auto" w:fill="FFFFFF"/>
        </w:rPr>
        <w:t>Journal of Retailing and Consumer Services</w:t>
      </w:r>
      <w:r w:rsidRPr="00063E70">
        <w:rPr>
          <w:rFonts w:ascii="Times New Roman" w:hAnsi="Times New Roman" w:cs="Times New Roman"/>
          <w:sz w:val="24"/>
          <w:szCs w:val="24"/>
          <w:shd w:val="clear" w:color="auto" w:fill="FFFFFF"/>
        </w:rPr>
        <w:t>, </w:t>
      </w:r>
      <w:r w:rsidRPr="00063E70">
        <w:rPr>
          <w:rFonts w:ascii="Times New Roman" w:hAnsi="Times New Roman" w:cs="Times New Roman"/>
          <w:i/>
          <w:iCs/>
          <w:sz w:val="24"/>
          <w:szCs w:val="24"/>
          <w:shd w:val="clear" w:color="auto" w:fill="FFFFFF"/>
        </w:rPr>
        <w:t>58</w:t>
      </w:r>
      <w:r w:rsidRPr="00063E70">
        <w:rPr>
          <w:rFonts w:ascii="Times New Roman" w:hAnsi="Times New Roman" w:cs="Times New Roman"/>
          <w:sz w:val="24"/>
          <w:szCs w:val="24"/>
          <w:shd w:val="clear" w:color="auto" w:fill="FFFFFF"/>
        </w:rPr>
        <w:t>, p.102226.</w:t>
      </w:r>
    </w:p>
    <w:p w14:paraId="73E8CCBE"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highlight w:val="white"/>
        </w:rPr>
        <w:t xml:space="preserve">Nagpal, M. and Petersen, J.A., 2021. Keyword selection strategies in search engine optimization: how relevant is </w:t>
      </w:r>
      <w:proofErr w:type="spellStart"/>
      <w:r w:rsidRPr="00063E70">
        <w:rPr>
          <w:rFonts w:ascii="Times New Roman" w:eastAsia="Times New Roman" w:hAnsi="Times New Roman" w:cs="Times New Roman"/>
          <w:sz w:val="24"/>
          <w:szCs w:val="24"/>
          <w:highlight w:val="white"/>
        </w:rPr>
        <w:t>relevance?.</w:t>
      </w:r>
      <w:r w:rsidRPr="00063E70">
        <w:rPr>
          <w:rFonts w:ascii="Times New Roman" w:eastAsia="Times New Roman" w:hAnsi="Times New Roman" w:cs="Times New Roman"/>
          <w:i/>
          <w:sz w:val="24"/>
          <w:szCs w:val="24"/>
        </w:rPr>
        <w:t>Journal</w:t>
      </w:r>
      <w:proofErr w:type="spellEnd"/>
      <w:r w:rsidRPr="00063E70">
        <w:rPr>
          <w:rFonts w:ascii="Times New Roman" w:eastAsia="Times New Roman" w:hAnsi="Times New Roman" w:cs="Times New Roman"/>
          <w:i/>
          <w:sz w:val="24"/>
          <w:szCs w:val="24"/>
        </w:rPr>
        <w:t xml:space="preserve"> of retailing</w:t>
      </w:r>
      <w:r w:rsidRPr="00063E70">
        <w:rPr>
          <w:rFonts w:ascii="Times New Roman" w:eastAsia="Times New Roman" w:hAnsi="Times New Roman" w:cs="Times New Roman"/>
          <w:sz w:val="24"/>
          <w:szCs w:val="24"/>
        </w:rPr>
        <w:t xml:space="preserve">, </w:t>
      </w:r>
      <w:r w:rsidRPr="00063E70">
        <w:rPr>
          <w:rFonts w:ascii="Times New Roman" w:eastAsia="Times New Roman" w:hAnsi="Times New Roman" w:cs="Times New Roman"/>
          <w:i/>
          <w:sz w:val="24"/>
          <w:szCs w:val="24"/>
        </w:rPr>
        <w:t>97</w:t>
      </w:r>
      <w:r w:rsidRPr="00063E70">
        <w:rPr>
          <w:rFonts w:ascii="Times New Roman" w:eastAsia="Times New Roman" w:hAnsi="Times New Roman" w:cs="Times New Roman"/>
          <w:sz w:val="24"/>
          <w:szCs w:val="24"/>
        </w:rPr>
        <w:t>(4), pp.746-763.</w:t>
      </w:r>
    </w:p>
    <w:p w14:paraId="45037AA0"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highlight w:val="white"/>
        </w:rPr>
        <w:t xml:space="preserve">Nicola, M., Alsafi, Z., Sohrabi, C., Kerwan, A., Al-Jabir, A., Iosifidis, C., Agha, M. and Agha, R., 2020. The socio-economic implications of the coronavirus pandemic (COVID-19): A review. </w:t>
      </w:r>
      <w:r w:rsidRPr="00063E70">
        <w:rPr>
          <w:rFonts w:ascii="Times New Roman" w:eastAsia="Times New Roman" w:hAnsi="Times New Roman" w:cs="Times New Roman"/>
          <w:i/>
          <w:sz w:val="24"/>
          <w:szCs w:val="24"/>
        </w:rPr>
        <w:t>International journal of surgery</w:t>
      </w:r>
      <w:r w:rsidRPr="00063E70">
        <w:rPr>
          <w:rFonts w:ascii="Times New Roman" w:eastAsia="Times New Roman" w:hAnsi="Times New Roman" w:cs="Times New Roman"/>
          <w:sz w:val="24"/>
          <w:szCs w:val="24"/>
        </w:rPr>
        <w:t xml:space="preserve">, </w:t>
      </w:r>
      <w:r w:rsidRPr="00063E70">
        <w:rPr>
          <w:rFonts w:ascii="Times New Roman" w:eastAsia="Times New Roman" w:hAnsi="Times New Roman" w:cs="Times New Roman"/>
          <w:i/>
          <w:sz w:val="24"/>
          <w:szCs w:val="24"/>
        </w:rPr>
        <w:t>78</w:t>
      </w:r>
      <w:r w:rsidRPr="00063E70">
        <w:rPr>
          <w:rFonts w:ascii="Times New Roman" w:eastAsia="Times New Roman" w:hAnsi="Times New Roman" w:cs="Times New Roman"/>
          <w:sz w:val="24"/>
          <w:szCs w:val="24"/>
        </w:rPr>
        <w:t>, pp.185-193.</w:t>
      </w:r>
    </w:p>
    <w:p w14:paraId="318431A7"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Quinn, I., 2021. </w:t>
      </w:r>
      <w:r w:rsidRPr="00063E70">
        <w:rPr>
          <w:rFonts w:ascii="Times New Roman" w:eastAsia="Times New Roman" w:hAnsi="Times New Roman" w:cs="Times New Roman"/>
          <w:i/>
          <w:sz w:val="24"/>
          <w:szCs w:val="24"/>
        </w:rPr>
        <w:t>Morrisons’ digital-only announcement marks a new direction for loyalty</w:t>
      </w:r>
      <w:r w:rsidRPr="00063E70">
        <w:rPr>
          <w:rFonts w:ascii="Times New Roman" w:eastAsia="Times New Roman" w:hAnsi="Times New Roman" w:cs="Times New Roman"/>
          <w:sz w:val="24"/>
          <w:szCs w:val="24"/>
        </w:rPr>
        <w:t>. [online] The Grocer. Available at: https://www.thegrocer.co.uk/the-grocer-blog-daily-bread/morrisons-digital-only-announcement-marks-a-new-direction-for-loyalty/654306.article [Accessed 24 November 2023].</w:t>
      </w:r>
    </w:p>
    <w:p w14:paraId="3771B23A" w14:textId="77777777" w:rsidR="00063E70" w:rsidRPr="00063E70" w:rsidRDefault="00063E70" w:rsidP="00063E70">
      <w:pPr>
        <w:spacing w:line="360" w:lineRule="auto"/>
        <w:jc w:val="both"/>
        <w:rPr>
          <w:rFonts w:ascii="Times New Roman" w:hAnsi="Times New Roman" w:cs="Times New Roman"/>
          <w:sz w:val="24"/>
          <w:szCs w:val="24"/>
          <w:shd w:val="clear" w:color="auto" w:fill="FFFFFF"/>
        </w:rPr>
      </w:pPr>
      <w:r w:rsidRPr="00063E70">
        <w:rPr>
          <w:rFonts w:ascii="Times New Roman" w:hAnsi="Times New Roman" w:cs="Times New Roman"/>
          <w:sz w:val="24"/>
          <w:szCs w:val="24"/>
          <w:shd w:val="clear" w:color="auto" w:fill="FFFFFF"/>
        </w:rPr>
        <w:t>RASHID, C.A., 2020. Balanced Score Card and Benchmarking as an Accounting Tool to Evaluate Morrison’s Performance. </w:t>
      </w:r>
      <w:r w:rsidRPr="00063E70">
        <w:rPr>
          <w:rFonts w:ascii="Times New Roman" w:hAnsi="Times New Roman" w:cs="Times New Roman"/>
          <w:i/>
          <w:iCs/>
          <w:sz w:val="24"/>
          <w:szCs w:val="24"/>
          <w:shd w:val="clear" w:color="auto" w:fill="FFFFFF"/>
        </w:rPr>
        <w:t>Journal of Global Economics and Business</w:t>
      </w:r>
      <w:r w:rsidRPr="00063E70">
        <w:rPr>
          <w:rFonts w:ascii="Times New Roman" w:hAnsi="Times New Roman" w:cs="Times New Roman"/>
          <w:sz w:val="24"/>
          <w:szCs w:val="24"/>
          <w:shd w:val="clear" w:color="auto" w:fill="FFFFFF"/>
        </w:rPr>
        <w:t>, </w:t>
      </w:r>
      <w:r w:rsidRPr="00063E70">
        <w:rPr>
          <w:rFonts w:ascii="Times New Roman" w:hAnsi="Times New Roman" w:cs="Times New Roman"/>
          <w:i/>
          <w:iCs/>
          <w:sz w:val="24"/>
          <w:szCs w:val="24"/>
          <w:shd w:val="clear" w:color="auto" w:fill="FFFFFF"/>
        </w:rPr>
        <w:t>1</w:t>
      </w:r>
      <w:r w:rsidRPr="00063E70">
        <w:rPr>
          <w:rFonts w:ascii="Times New Roman" w:hAnsi="Times New Roman" w:cs="Times New Roman"/>
          <w:sz w:val="24"/>
          <w:szCs w:val="24"/>
          <w:shd w:val="clear" w:color="auto" w:fill="FFFFFF"/>
        </w:rPr>
        <w:t>(3), pp.59-72.</w:t>
      </w:r>
    </w:p>
    <w:p w14:paraId="1FCF3DC1"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highlight w:val="white"/>
        </w:rPr>
        <w:t xml:space="preserve">Sheth, J.N., 2022. Post-pandemic marketing: when the peripheral becomes the core. </w:t>
      </w:r>
      <w:r w:rsidRPr="00063E70">
        <w:rPr>
          <w:rFonts w:ascii="Times New Roman" w:eastAsia="Times New Roman" w:hAnsi="Times New Roman" w:cs="Times New Roman"/>
          <w:i/>
          <w:sz w:val="24"/>
          <w:szCs w:val="24"/>
        </w:rPr>
        <w:t>Journal of Research in Interactive Marketing</w:t>
      </w:r>
      <w:r w:rsidRPr="00063E70">
        <w:rPr>
          <w:rFonts w:ascii="Times New Roman" w:eastAsia="Times New Roman" w:hAnsi="Times New Roman" w:cs="Times New Roman"/>
          <w:sz w:val="24"/>
          <w:szCs w:val="24"/>
        </w:rPr>
        <w:t xml:space="preserve">, </w:t>
      </w:r>
      <w:r w:rsidRPr="00063E70">
        <w:rPr>
          <w:rFonts w:ascii="Times New Roman" w:eastAsia="Times New Roman" w:hAnsi="Times New Roman" w:cs="Times New Roman"/>
          <w:i/>
          <w:sz w:val="24"/>
          <w:szCs w:val="24"/>
        </w:rPr>
        <w:t>16</w:t>
      </w:r>
      <w:r w:rsidRPr="00063E70">
        <w:rPr>
          <w:rFonts w:ascii="Times New Roman" w:eastAsia="Times New Roman" w:hAnsi="Times New Roman" w:cs="Times New Roman"/>
          <w:sz w:val="24"/>
          <w:szCs w:val="24"/>
        </w:rPr>
        <w:t>(1), pp.37-44.</w:t>
      </w:r>
    </w:p>
    <w:p w14:paraId="6C80D10E"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proofErr w:type="spellStart"/>
      <w:r w:rsidRPr="00063E70">
        <w:rPr>
          <w:rFonts w:ascii="Times New Roman" w:eastAsia="Times New Roman" w:hAnsi="Times New Roman" w:cs="Times New Roman"/>
          <w:sz w:val="24"/>
          <w:szCs w:val="24"/>
        </w:rPr>
        <w:t>similarweb</w:t>
      </w:r>
      <w:proofErr w:type="spellEnd"/>
      <w:r w:rsidRPr="00063E70">
        <w:rPr>
          <w:rFonts w:ascii="Times New Roman" w:eastAsia="Times New Roman" w:hAnsi="Times New Roman" w:cs="Times New Roman"/>
          <w:sz w:val="24"/>
          <w:szCs w:val="24"/>
        </w:rPr>
        <w:t xml:space="preserve">, 2023. </w:t>
      </w:r>
      <w:r w:rsidRPr="00063E70">
        <w:rPr>
          <w:rFonts w:ascii="Times New Roman" w:eastAsia="Times New Roman" w:hAnsi="Times New Roman" w:cs="Times New Roman"/>
          <w:i/>
          <w:sz w:val="24"/>
          <w:szCs w:val="24"/>
        </w:rPr>
        <w:t>Morrisons PLC</w:t>
      </w:r>
      <w:r w:rsidRPr="00063E70">
        <w:rPr>
          <w:rFonts w:ascii="Times New Roman" w:eastAsia="Times New Roman" w:hAnsi="Times New Roman" w:cs="Times New Roman"/>
          <w:sz w:val="24"/>
          <w:szCs w:val="24"/>
        </w:rPr>
        <w:t>. [online] www.similarweb.com. Available at: https://www.similarweb.com/website/groceries.morrisons.com/#demographics [Accessed 24 November 2023].</w:t>
      </w:r>
    </w:p>
    <w:p w14:paraId="24E0EBEA" w14:textId="77777777" w:rsidR="00063E70" w:rsidRPr="00063E70" w:rsidRDefault="00063E70" w:rsidP="00063E70">
      <w:pPr>
        <w:spacing w:line="360" w:lineRule="auto"/>
        <w:jc w:val="both"/>
        <w:rPr>
          <w:rFonts w:ascii="Times New Roman" w:hAnsi="Times New Roman" w:cs="Times New Roman"/>
          <w:sz w:val="24"/>
          <w:szCs w:val="24"/>
          <w:shd w:val="clear" w:color="auto" w:fill="FFFFFF"/>
        </w:rPr>
      </w:pPr>
      <w:r w:rsidRPr="00063E70">
        <w:rPr>
          <w:rFonts w:ascii="Times New Roman" w:hAnsi="Times New Roman" w:cs="Times New Roman"/>
          <w:sz w:val="24"/>
          <w:szCs w:val="24"/>
          <w:shd w:val="clear" w:color="auto" w:fill="FFFFFF"/>
        </w:rPr>
        <w:t xml:space="preserve">Sit, K.J., Ballantyne, E.E. and Gorst, J., 2022. Profiling shoppers’ coping </w:t>
      </w:r>
      <w:proofErr w:type="spellStart"/>
      <w:r w:rsidRPr="00063E70">
        <w:rPr>
          <w:rFonts w:ascii="Times New Roman" w:hAnsi="Times New Roman" w:cs="Times New Roman"/>
          <w:sz w:val="24"/>
          <w:szCs w:val="24"/>
          <w:shd w:val="clear" w:color="auto" w:fill="FFFFFF"/>
        </w:rPr>
        <w:t>behaviours</w:t>
      </w:r>
      <w:proofErr w:type="spellEnd"/>
      <w:r w:rsidRPr="00063E70">
        <w:rPr>
          <w:rFonts w:ascii="Times New Roman" w:hAnsi="Times New Roman" w:cs="Times New Roman"/>
          <w:sz w:val="24"/>
          <w:szCs w:val="24"/>
          <w:shd w:val="clear" w:color="auto" w:fill="FFFFFF"/>
        </w:rPr>
        <w:t xml:space="preserve"> during a pandemic crisis: A regulatory focus perspective. </w:t>
      </w:r>
      <w:r w:rsidRPr="00063E70">
        <w:rPr>
          <w:rFonts w:ascii="Times New Roman" w:hAnsi="Times New Roman" w:cs="Times New Roman"/>
          <w:i/>
          <w:iCs/>
          <w:sz w:val="24"/>
          <w:szCs w:val="24"/>
          <w:shd w:val="clear" w:color="auto" w:fill="FFFFFF"/>
        </w:rPr>
        <w:t>Journal of Retailing and Consumer Services</w:t>
      </w:r>
      <w:r w:rsidRPr="00063E70">
        <w:rPr>
          <w:rFonts w:ascii="Times New Roman" w:hAnsi="Times New Roman" w:cs="Times New Roman"/>
          <w:sz w:val="24"/>
          <w:szCs w:val="24"/>
          <w:shd w:val="clear" w:color="auto" w:fill="FFFFFF"/>
        </w:rPr>
        <w:t>, </w:t>
      </w:r>
      <w:r w:rsidRPr="00063E70">
        <w:rPr>
          <w:rFonts w:ascii="Times New Roman" w:hAnsi="Times New Roman" w:cs="Times New Roman"/>
          <w:i/>
          <w:iCs/>
          <w:sz w:val="24"/>
          <w:szCs w:val="24"/>
          <w:shd w:val="clear" w:color="auto" w:fill="FFFFFF"/>
        </w:rPr>
        <w:t>64</w:t>
      </w:r>
      <w:r w:rsidRPr="00063E70">
        <w:rPr>
          <w:rFonts w:ascii="Times New Roman" w:hAnsi="Times New Roman" w:cs="Times New Roman"/>
          <w:sz w:val="24"/>
          <w:szCs w:val="24"/>
          <w:shd w:val="clear" w:color="auto" w:fill="FFFFFF"/>
        </w:rPr>
        <w:t>, p.102811.</w:t>
      </w:r>
    </w:p>
    <w:p w14:paraId="63C74427"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Statista, 2022. </w:t>
      </w:r>
      <w:r w:rsidRPr="00063E70">
        <w:rPr>
          <w:rFonts w:ascii="Times New Roman" w:eastAsia="Times New Roman" w:hAnsi="Times New Roman" w:cs="Times New Roman"/>
          <w:i/>
          <w:sz w:val="24"/>
          <w:szCs w:val="24"/>
        </w:rPr>
        <w:t>Morrisons annual turnover 2021</w:t>
      </w:r>
      <w:r w:rsidRPr="00063E70">
        <w:rPr>
          <w:rFonts w:ascii="Times New Roman" w:eastAsia="Times New Roman" w:hAnsi="Times New Roman" w:cs="Times New Roman"/>
          <w:sz w:val="24"/>
          <w:szCs w:val="24"/>
        </w:rPr>
        <w:t>. [online] Statista. Available at: https://www.statista.com/statistics/382306/morrisons-turnover-united-kingdom-uk/#:~:text=Morrisons%20annual%20turnover%20in%20the [Accessed 24 November 2023].</w:t>
      </w:r>
    </w:p>
    <w:p w14:paraId="6E8E6555"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Statista, 2022. </w:t>
      </w:r>
      <w:r w:rsidRPr="00063E70">
        <w:rPr>
          <w:rFonts w:ascii="Times New Roman" w:eastAsia="Times New Roman" w:hAnsi="Times New Roman" w:cs="Times New Roman"/>
          <w:i/>
          <w:sz w:val="24"/>
          <w:szCs w:val="24"/>
        </w:rPr>
        <w:t>UK grocery shopping channels by age 2022</w:t>
      </w:r>
      <w:r w:rsidRPr="00063E70">
        <w:rPr>
          <w:rFonts w:ascii="Times New Roman" w:eastAsia="Times New Roman" w:hAnsi="Times New Roman" w:cs="Times New Roman"/>
          <w:sz w:val="24"/>
          <w:szCs w:val="24"/>
        </w:rPr>
        <w:t>. [online] Statista. Available at: https://www.statista.com/statistics/1319410/grocery-shopping-channels-uk-age-group/ [Accessed 24 November 2023].</w:t>
      </w:r>
    </w:p>
    <w:p w14:paraId="67D24D8F"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Statista, 2023. </w:t>
      </w:r>
      <w:r w:rsidRPr="00063E70">
        <w:rPr>
          <w:rFonts w:ascii="Times New Roman" w:eastAsia="Times New Roman" w:hAnsi="Times New Roman" w:cs="Times New Roman"/>
          <w:i/>
          <w:sz w:val="24"/>
          <w:szCs w:val="24"/>
        </w:rPr>
        <w:t>Gross domestic product of the United Kingdom from 1948 to 2021</w:t>
      </w:r>
      <w:r w:rsidRPr="00063E70">
        <w:rPr>
          <w:rFonts w:ascii="Times New Roman" w:eastAsia="Times New Roman" w:hAnsi="Times New Roman" w:cs="Times New Roman"/>
          <w:sz w:val="24"/>
          <w:szCs w:val="24"/>
        </w:rPr>
        <w:t>. [online] Statista. Available at: https://www.statista.com/statistics/281744/gdp-of-the-united-kingdom/ [Accessed 24 November 2023].</w:t>
      </w:r>
    </w:p>
    <w:p w14:paraId="09F66582"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Statista, 2023. </w:t>
      </w:r>
      <w:r w:rsidRPr="00063E70">
        <w:rPr>
          <w:rFonts w:ascii="Times New Roman" w:eastAsia="Times New Roman" w:hAnsi="Times New Roman" w:cs="Times New Roman"/>
          <w:i/>
          <w:sz w:val="24"/>
          <w:szCs w:val="24"/>
        </w:rPr>
        <w:t>Leading 10 retailers in the UK 2019</w:t>
      </w:r>
      <w:r w:rsidRPr="00063E70">
        <w:rPr>
          <w:rFonts w:ascii="Times New Roman" w:eastAsia="Times New Roman" w:hAnsi="Times New Roman" w:cs="Times New Roman"/>
          <w:sz w:val="24"/>
          <w:szCs w:val="24"/>
        </w:rPr>
        <w:t>. [online] Statista. Available at: https://www.statista.com/statistics/462863/leading-ten-retailers-by-sales-uk/#:~:text=The%20United%20Kingdom [Accessed 24 November 2023].</w:t>
      </w:r>
    </w:p>
    <w:p w14:paraId="4CA0D7AF" w14:textId="77777777" w:rsidR="00063E70" w:rsidRPr="00063E70" w:rsidRDefault="00063E70" w:rsidP="00063E70">
      <w:pPr>
        <w:pStyle w:val="Normal1"/>
        <w:spacing w:line="360" w:lineRule="auto"/>
        <w:jc w:val="both"/>
        <w:rPr>
          <w:rFonts w:ascii="Times New Roman" w:eastAsia="Times New Roman" w:hAnsi="Times New Roman" w:cs="Times New Roman"/>
          <w:sz w:val="24"/>
          <w:szCs w:val="24"/>
        </w:rPr>
      </w:pPr>
      <w:r w:rsidRPr="00063E70">
        <w:rPr>
          <w:rFonts w:ascii="Times New Roman" w:eastAsia="Times New Roman" w:hAnsi="Times New Roman" w:cs="Times New Roman"/>
          <w:sz w:val="24"/>
          <w:szCs w:val="24"/>
        </w:rPr>
        <w:t xml:space="preserve">Williams, M., 2021. </w:t>
      </w:r>
      <w:r w:rsidRPr="00063E70">
        <w:rPr>
          <w:rFonts w:ascii="Times New Roman" w:eastAsia="Times New Roman" w:hAnsi="Times New Roman" w:cs="Times New Roman"/>
          <w:i/>
          <w:sz w:val="24"/>
          <w:szCs w:val="24"/>
        </w:rPr>
        <w:t>Business demography, quarterly experimental statistics, UK - Office for National Statistics</w:t>
      </w:r>
      <w:r w:rsidRPr="00063E70">
        <w:rPr>
          <w:rFonts w:ascii="Times New Roman" w:eastAsia="Times New Roman" w:hAnsi="Times New Roman" w:cs="Times New Roman"/>
          <w:sz w:val="24"/>
          <w:szCs w:val="24"/>
        </w:rPr>
        <w:t>. [online] www.ons.gov.uk. Available at: https://www.ons.gov.uk/businessindustryandtrade/business/activitysizeandlocation/bulletins/businessdemographyquarterlyexperimentalstatisticsuk/julytoseptember2021 [Accessed 24 November 2023].</w:t>
      </w:r>
    </w:p>
    <w:sectPr w:rsidR="00063E70" w:rsidRPr="00063E70" w:rsidSect="00006A64">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85154" w14:textId="77777777" w:rsidR="00D961D3" w:rsidRDefault="00D961D3" w:rsidP="00D036E7">
      <w:pPr>
        <w:spacing w:line="240" w:lineRule="auto"/>
      </w:pPr>
      <w:r>
        <w:separator/>
      </w:r>
    </w:p>
  </w:endnote>
  <w:endnote w:type="continuationSeparator" w:id="0">
    <w:p w14:paraId="0EFCB97B" w14:textId="77777777" w:rsidR="00D961D3" w:rsidRDefault="00D961D3" w:rsidP="00D036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353157"/>
      <w:docPartObj>
        <w:docPartGallery w:val="Page Numbers (Bottom of Page)"/>
        <w:docPartUnique/>
      </w:docPartObj>
    </w:sdtPr>
    <w:sdtEndPr/>
    <w:sdtContent>
      <w:p w14:paraId="77FCE8B2" w14:textId="77777777" w:rsidR="00D036E7" w:rsidRDefault="00431EDC">
        <w:pPr>
          <w:pStyle w:val="Footer"/>
          <w:jc w:val="right"/>
        </w:pPr>
        <w:r>
          <w:fldChar w:fldCharType="begin"/>
        </w:r>
        <w:r w:rsidR="00D961D3">
          <w:instrText xml:space="preserve"> PAGE   \* MERGEFORMAT </w:instrText>
        </w:r>
        <w:r>
          <w:fldChar w:fldCharType="separate"/>
        </w:r>
        <w:r w:rsidR="00481326">
          <w:rPr>
            <w:noProof/>
          </w:rPr>
          <w:t>6</w:t>
        </w:r>
        <w:r>
          <w:rPr>
            <w:noProof/>
          </w:rPr>
          <w:fldChar w:fldCharType="end"/>
        </w:r>
      </w:p>
    </w:sdtContent>
  </w:sdt>
  <w:p w14:paraId="3C77F684" w14:textId="77777777" w:rsidR="00D036E7" w:rsidRDefault="00D03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A3F887" w14:textId="77777777" w:rsidR="00D961D3" w:rsidRDefault="00D961D3" w:rsidP="00D036E7">
      <w:pPr>
        <w:spacing w:line="240" w:lineRule="auto"/>
      </w:pPr>
      <w:r>
        <w:separator/>
      </w:r>
    </w:p>
  </w:footnote>
  <w:footnote w:type="continuationSeparator" w:id="0">
    <w:p w14:paraId="001193FB" w14:textId="77777777" w:rsidR="00D961D3" w:rsidRDefault="00D961D3" w:rsidP="00D036E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03565"/>
    <w:multiLevelType w:val="multilevel"/>
    <w:tmpl w:val="300248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E9B5BF8"/>
    <w:multiLevelType w:val="hybridMultilevel"/>
    <w:tmpl w:val="1F708A9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7E432ECA"/>
    <w:multiLevelType w:val="hybridMultilevel"/>
    <w:tmpl w:val="66E6E0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92446558">
    <w:abstractNumId w:val="0"/>
  </w:num>
  <w:num w:numId="2" w16cid:durableId="1019550137">
    <w:abstractNumId w:val="2"/>
  </w:num>
  <w:num w:numId="3" w16cid:durableId="10211270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A64"/>
    <w:rsid w:val="00006A64"/>
    <w:rsid w:val="00063E70"/>
    <w:rsid w:val="00090E64"/>
    <w:rsid w:val="000C7D18"/>
    <w:rsid w:val="0010315C"/>
    <w:rsid w:val="00193192"/>
    <w:rsid w:val="001D7860"/>
    <w:rsid w:val="002A6A18"/>
    <w:rsid w:val="003A3F2D"/>
    <w:rsid w:val="00431EDC"/>
    <w:rsid w:val="004421CF"/>
    <w:rsid w:val="00481326"/>
    <w:rsid w:val="00501391"/>
    <w:rsid w:val="006A18C4"/>
    <w:rsid w:val="00773F21"/>
    <w:rsid w:val="00864A01"/>
    <w:rsid w:val="0088793C"/>
    <w:rsid w:val="00905BB1"/>
    <w:rsid w:val="00961E45"/>
    <w:rsid w:val="009A173F"/>
    <w:rsid w:val="00A41947"/>
    <w:rsid w:val="00A667A1"/>
    <w:rsid w:val="00BB7998"/>
    <w:rsid w:val="00BE5495"/>
    <w:rsid w:val="00D036E7"/>
    <w:rsid w:val="00D961D3"/>
    <w:rsid w:val="00D9651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75C43"/>
  <w15:docId w15:val="{CB63060D-60FE-4121-96DF-894464EA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EDC"/>
  </w:style>
  <w:style w:type="paragraph" w:styleId="Heading1">
    <w:name w:val="heading 1"/>
    <w:basedOn w:val="Normal1"/>
    <w:next w:val="Normal1"/>
    <w:rsid w:val="00D036E7"/>
    <w:pPr>
      <w:keepNext/>
      <w:keepLines/>
      <w:spacing w:before="400" w:after="120"/>
      <w:jc w:val="both"/>
      <w:outlineLvl w:val="0"/>
    </w:pPr>
    <w:rPr>
      <w:rFonts w:ascii="Times New Roman" w:hAnsi="Times New Roman"/>
      <w:b/>
      <w:sz w:val="28"/>
      <w:szCs w:val="40"/>
    </w:rPr>
  </w:style>
  <w:style w:type="paragraph" w:styleId="Heading2">
    <w:name w:val="heading 2"/>
    <w:basedOn w:val="Normal1"/>
    <w:next w:val="Normal1"/>
    <w:rsid w:val="00006A64"/>
    <w:pPr>
      <w:keepNext/>
      <w:keepLines/>
      <w:spacing w:before="360" w:after="120"/>
      <w:outlineLvl w:val="1"/>
    </w:pPr>
    <w:rPr>
      <w:sz w:val="32"/>
      <w:szCs w:val="32"/>
    </w:rPr>
  </w:style>
  <w:style w:type="paragraph" w:styleId="Heading3">
    <w:name w:val="heading 3"/>
    <w:basedOn w:val="Normal1"/>
    <w:next w:val="Normal1"/>
    <w:rsid w:val="00006A64"/>
    <w:pPr>
      <w:keepNext/>
      <w:keepLines/>
      <w:spacing w:before="320" w:after="80"/>
      <w:outlineLvl w:val="2"/>
    </w:pPr>
    <w:rPr>
      <w:color w:val="434343"/>
      <w:sz w:val="28"/>
      <w:szCs w:val="28"/>
    </w:rPr>
  </w:style>
  <w:style w:type="paragraph" w:styleId="Heading4">
    <w:name w:val="heading 4"/>
    <w:basedOn w:val="Normal1"/>
    <w:next w:val="Normal1"/>
    <w:rsid w:val="00006A64"/>
    <w:pPr>
      <w:keepNext/>
      <w:keepLines/>
      <w:spacing w:before="280" w:after="80"/>
      <w:outlineLvl w:val="3"/>
    </w:pPr>
    <w:rPr>
      <w:color w:val="666666"/>
      <w:sz w:val="24"/>
      <w:szCs w:val="24"/>
    </w:rPr>
  </w:style>
  <w:style w:type="paragraph" w:styleId="Heading5">
    <w:name w:val="heading 5"/>
    <w:basedOn w:val="Normal1"/>
    <w:next w:val="Normal1"/>
    <w:rsid w:val="00006A64"/>
    <w:pPr>
      <w:keepNext/>
      <w:keepLines/>
      <w:spacing w:before="240" w:after="80"/>
      <w:outlineLvl w:val="4"/>
    </w:pPr>
    <w:rPr>
      <w:color w:val="666666"/>
    </w:rPr>
  </w:style>
  <w:style w:type="paragraph" w:styleId="Heading6">
    <w:name w:val="heading 6"/>
    <w:basedOn w:val="Normal1"/>
    <w:next w:val="Normal1"/>
    <w:rsid w:val="00006A64"/>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06A64"/>
  </w:style>
  <w:style w:type="paragraph" w:styleId="Title">
    <w:name w:val="Title"/>
    <w:basedOn w:val="Normal1"/>
    <w:next w:val="Normal1"/>
    <w:rsid w:val="00006A64"/>
    <w:pPr>
      <w:keepNext/>
      <w:keepLines/>
      <w:spacing w:after="60"/>
    </w:pPr>
    <w:rPr>
      <w:sz w:val="52"/>
      <w:szCs w:val="52"/>
    </w:rPr>
  </w:style>
  <w:style w:type="paragraph" w:styleId="Subtitle">
    <w:name w:val="Subtitle"/>
    <w:basedOn w:val="Normal1"/>
    <w:next w:val="Normal1"/>
    <w:rsid w:val="00006A64"/>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05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5BB1"/>
    <w:rPr>
      <w:rFonts w:ascii="Tahoma" w:hAnsi="Tahoma" w:cs="Tahoma"/>
      <w:sz w:val="16"/>
      <w:szCs w:val="16"/>
    </w:rPr>
  </w:style>
  <w:style w:type="paragraph" w:styleId="Header">
    <w:name w:val="header"/>
    <w:basedOn w:val="Normal"/>
    <w:link w:val="HeaderChar"/>
    <w:uiPriority w:val="99"/>
    <w:semiHidden/>
    <w:unhideWhenUsed/>
    <w:rsid w:val="00D036E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D036E7"/>
  </w:style>
  <w:style w:type="paragraph" w:styleId="Footer">
    <w:name w:val="footer"/>
    <w:basedOn w:val="Normal"/>
    <w:link w:val="FooterChar"/>
    <w:uiPriority w:val="99"/>
    <w:unhideWhenUsed/>
    <w:rsid w:val="00D036E7"/>
    <w:pPr>
      <w:tabs>
        <w:tab w:val="center" w:pos="4680"/>
        <w:tab w:val="right" w:pos="9360"/>
      </w:tabs>
      <w:spacing w:line="240" w:lineRule="auto"/>
    </w:pPr>
  </w:style>
  <w:style w:type="character" w:customStyle="1" w:styleId="FooterChar">
    <w:name w:val="Footer Char"/>
    <w:basedOn w:val="DefaultParagraphFont"/>
    <w:link w:val="Footer"/>
    <w:uiPriority w:val="99"/>
    <w:rsid w:val="00D036E7"/>
  </w:style>
  <w:style w:type="paragraph" w:styleId="TOCHeading">
    <w:name w:val="TOC Heading"/>
    <w:basedOn w:val="Heading1"/>
    <w:next w:val="Normal"/>
    <w:uiPriority w:val="39"/>
    <w:semiHidden/>
    <w:unhideWhenUsed/>
    <w:qFormat/>
    <w:rsid w:val="00864A01"/>
    <w:pPr>
      <w:spacing w:before="480" w:after="0"/>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64A01"/>
    <w:pPr>
      <w:spacing w:after="100"/>
    </w:pPr>
  </w:style>
  <w:style w:type="character" w:styleId="Hyperlink">
    <w:name w:val="Hyperlink"/>
    <w:basedOn w:val="DefaultParagraphFont"/>
    <w:uiPriority w:val="99"/>
    <w:unhideWhenUsed/>
    <w:rsid w:val="00864A01"/>
    <w:rPr>
      <w:color w:val="0000FF" w:themeColor="hyperlink"/>
      <w:u w:val="single"/>
    </w:rPr>
  </w:style>
  <w:style w:type="paragraph" w:styleId="ListParagraph">
    <w:name w:val="List Paragraph"/>
    <w:basedOn w:val="Normal"/>
    <w:uiPriority w:val="34"/>
    <w:qFormat/>
    <w:rsid w:val="006A18C4"/>
    <w:pPr>
      <w:ind w:left="720"/>
      <w:contextualSpacing/>
    </w:pPr>
  </w:style>
  <w:style w:type="paragraph" w:styleId="NormalWeb">
    <w:name w:val="Normal (Web)"/>
    <w:basedOn w:val="Normal"/>
    <w:uiPriority w:val="99"/>
    <w:unhideWhenUsed/>
    <w:rsid w:val="00BB7998"/>
    <w:pPr>
      <w:spacing w:before="100" w:beforeAutospacing="1" w:after="100" w:afterAutospacing="1" w:line="240" w:lineRule="auto"/>
    </w:pPr>
    <w:rPr>
      <w:rFonts w:ascii="Times New Roman" w:eastAsia="Times New Roman" w:hAnsi="Times New Roman" w:cs="Times New Roman"/>
      <w:sz w:val="24"/>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320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https://www.morrisons-corporate.com/media-centre/corporate-news/morrisons-unveils-new-home-delivery-measures-to-feed-the-nation/" TargetMode="Externa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509CE-31F6-4D82-8864-1A55E3A24CF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4860</Words>
  <Characters>27708</Characters>
  <Application>Microsoft Office Word</Application>
  <DocSecurity>0</DocSecurity>
  <Lines>230</Lines>
  <Paragraphs>65</Paragraphs>
  <ScaleCrop>false</ScaleCrop>
  <Company/>
  <LinksUpToDate>false</LinksUpToDate>
  <CharactersWithSpaces>32503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julian alpha</cp:lastModifiedBy>
  <cp:revision>2</cp:revision>
  <dcterms:created xsi:type="dcterms:W3CDTF">2023-11-24T13:14:00Z</dcterms:created>
  <dcterms:modified xsi:type="dcterms:W3CDTF">2023-11-24T13:14:00Z</dcterms:modified>
</cp:coreProperties>
</file>