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E9AEEA" w14:textId="6D70DDE3" w:rsidR="005D74B5" w:rsidRDefault="005D74B5">
      <w:pPr>
        <w:pStyle w:val="p1"/>
        <w:rPr>
          <w:rStyle w:val="s1"/>
        </w:rPr>
      </w:pPr>
      <w:r>
        <w:rPr>
          <w:rStyle w:val="s1"/>
        </w:rPr>
        <w:t>Name:</w:t>
      </w:r>
      <w:r w:rsidR="005B3043">
        <w:rPr>
          <w:rStyle w:val="s1"/>
        </w:rPr>
        <w:t xml:space="preserve">Ashley Mutasa </w:t>
      </w:r>
    </w:p>
    <w:p w14:paraId="611FDBAE" w14:textId="32E1B2B1" w:rsidR="005D74B5" w:rsidRDefault="005D74B5">
      <w:pPr>
        <w:pStyle w:val="p1"/>
        <w:rPr>
          <w:rStyle w:val="s1"/>
        </w:rPr>
      </w:pPr>
      <w:r>
        <w:rPr>
          <w:rStyle w:val="s1"/>
        </w:rPr>
        <w:t>Student id</w:t>
      </w:r>
      <w:r w:rsidR="00674AED">
        <w:rPr>
          <w:rStyle w:val="s1"/>
        </w:rPr>
        <w:t>:</w:t>
      </w:r>
      <w:r w:rsidR="003D5A13">
        <w:rPr>
          <w:rStyle w:val="s1"/>
        </w:rPr>
        <w:t>2505</w:t>
      </w:r>
      <w:r w:rsidR="00B04A3D">
        <w:rPr>
          <w:rStyle w:val="s1"/>
        </w:rPr>
        <w:t>640</w:t>
      </w:r>
    </w:p>
    <w:p w14:paraId="51713310" w14:textId="43E184AB" w:rsidR="00674AED" w:rsidRDefault="00674AED">
      <w:pPr>
        <w:pStyle w:val="p1"/>
        <w:rPr>
          <w:rStyle w:val="s1"/>
        </w:rPr>
      </w:pPr>
      <w:r>
        <w:rPr>
          <w:rStyle w:val="s1"/>
        </w:rPr>
        <w:t>Module code:</w:t>
      </w:r>
      <w:r w:rsidR="00B04A3D">
        <w:rPr>
          <w:rStyle w:val="s1"/>
        </w:rPr>
        <w:t>LCH</w:t>
      </w:r>
      <w:r w:rsidR="00A33ED7">
        <w:rPr>
          <w:rStyle w:val="s1"/>
        </w:rPr>
        <w:t>S4001</w:t>
      </w:r>
    </w:p>
    <w:p w14:paraId="4EF3C246" w14:textId="6A839307" w:rsidR="005B3043" w:rsidRDefault="005B3043">
      <w:pPr>
        <w:pStyle w:val="p1"/>
        <w:rPr>
          <w:rStyle w:val="s1"/>
        </w:rPr>
      </w:pPr>
      <w:r>
        <w:rPr>
          <w:rStyle w:val="s1"/>
        </w:rPr>
        <w:t>Module:</w:t>
      </w:r>
      <w:r w:rsidR="00A33ED7">
        <w:rPr>
          <w:rStyle w:val="s1"/>
        </w:rPr>
        <w:t xml:space="preserve">Academic and </w:t>
      </w:r>
      <w:r w:rsidR="00B3538D">
        <w:rPr>
          <w:rStyle w:val="s1"/>
        </w:rPr>
        <w:t xml:space="preserve">employability skills </w:t>
      </w:r>
    </w:p>
    <w:p w14:paraId="2FCC1821" w14:textId="7E22DF3C" w:rsidR="005B3043" w:rsidRDefault="005B3043">
      <w:pPr>
        <w:pStyle w:val="p1"/>
        <w:rPr>
          <w:rStyle w:val="s1"/>
        </w:rPr>
      </w:pPr>
      <w:r>
        <w:rPr>
          <w:rStyle w:val="s1"/>
        </w:rPr>
        <w:t>Lecturer:</w:t>
      </w:r>
      <w:r w:rsidR="00B3538D">
        <w:rPr>
          <w:rStyle w:val="s1"/>
        </w:rPr>
        <w:t xml:space="preserve">Bianca </w:t>
      </w:r>
      <w:proofErr w:type="spellStart"/>
      <w:r w:rsidR="00B3538D">
        <w:rPr>
          <w:rStyle w:val="s1"/>
        </w:rPr>
        <w:t>Dodgen</w:t>
      </w:r>
      <w:proofErr w:type="spellEnd"/>
      <w:r w:rsidR="00B3538D">
        <w:rPr>
          <w:rStyle w:val="s1"/>
        </w:rPr>
        <w:t xml:space="preserve"> </w:t>
      </w:r>
    </w:p>
    <w:p w14:paraId="1AA22F94" w14:textId="77777777" w:rsidR="005D74B5" w:rsidRDefault="005D74B5">
      <w:pPr>
        <w:pStyle w:val="p1"/>
        <w:rPr>
          <w:rStyle w:val="s1"/>
        </w:rPr>
      </w:pPr>
    </w:p>
    <w:p w14:paraId="5EF4B4DF" w14:textId="77777777" w:rsidR="005D74B5" w:rsidRDefault="005D74B5">
      <w:pPr>
        <w:pStyle w:val="p1"/>
        <w:rPr>
          <w:rStyle w:val="s1"/>
        </w:rPr>
      </w:pPr>
    </w:p>
    <w:p w14:paraId="5C1C64BD" w14:textId="77777777" w:rsidR="005D74B5" w:rsidRDefault="005D74B5">
      <w:pPr>
        <w:pStyle w:val="p1"/>
        <w:rPr>
          <w:rStyle w:val="s1"/>
        </w:rPr>
      </w:pPr>
    </w:p>
    <w:p w14:paraId="2179C2A8" w14:textId="6CCBA8EC" w:rsidR="000A7F47" w:rsidRDefault="000A7F47">
      <w:pPr>
        <w:pStyle w:val="p1"/>
        <w:rPr>
          <w:rStyle w:val="s1"/>
        </w:rPr>
      </w:pPr>
      <w:r>
        <w:rPr>
          <w:rStyle w:val="s1"/>
        </w:rPr>
        <w:t>Report Title: Developing Key Skills in Social Work: Strategies for Improvement</w:t>
      </w:r>
    </w:p>
    <w:p w14:paraId="3AB4E66C" w14:textId="77777777" w:rsidR="002F0B16" w:rsidRDefault="002F0B16">
      <w:pPr>
        <w:pStyle w:val="p1"/>
        <w:rPr>
          <w:rStyle w:val="s1"/>
        </w:rPr>
      </w:pPr>
    </w:p>
    <w:p w14:paraId="57BBC56A" w14:textId="77777777" w:rsidR="002F0B16" w:rsidRDefault="002F0B16">
      <w:pPr>
        <w:pStyle w:val="p1"/>
      </w:pPr>
      <w:r>
        <w:rPr>
          <w:rStyle w:val="s1"/>
        </w:rPr>
        <w:t>Table of Contents</w:t>
      </w:r>
    </w:p>
    <w:p w14:paraId="599165EC" w14:textId="77777777" w:rsidR="002F0B16" w:rsidRDefault="002F0B16">
      <w:pPr>
        <w:pStyle w:val="p2"/>
      </w:pPr>
    </w:p>
    <w:p w14:paraId="39FFF696" w14:textId="77777777" w:rsidR="002F0B16" w:rsidRDefault="002F0B16">
      <w:pPr>
        <w:pStyle w:val="p1"/>
      </w:pPr>
      <w:r>
        <w:rPr>
          <w:rStyle w:val="s1"/>
        </w:rPr>
        <w:t xml:space="preserve">1. Introduction </w:t>
      </w:r>
      <w:r>
        <w:rPr>
          <w:rStyle w:val="apple-converted-space"/>
          <w:rFonts w:ascii="UICTFontTextStyleBody" w:hAnsi="UICTFontTextStyleBody"/>
        </w:rPr>
        <w:t> </w:t>
      </w:r>
    </w:p>
    <w:p w14:paraId="2BA3A8E4" w14:textId="77777777" w:rsidR="002F0B16" w:rsidRDefault="002F0B16">
      <w:pPr>
        <w:pStyle w:val="p1"/>
      </w:pPr>
      <w:r>
        <w:rPr>
          <w:rStyle w:val="s1"/>
        </w:rPr>
        <w:t xml:space="preserve">2. Key Skills in Social Work </w:t>
      </w:r>
      <w:r>
        <w:rPr>
          <w:rStyle w:val="apple-converted-space"/>
          <w:rFonts w:ascii="UICTFontTextStyleBody" w:hAnsi="UICTFontTextStyleBody"/>
        </w:rPr>
        <w:t> </w:t>
      </w:r>
    </w:p>
    <w:p w14:paraId="409308D9" w14:textId="77777777" w:rsidR="002F0B16" w:rsidRDefault="002F0B16">
      <w:pPr>
        <w:pStyle w:val="p1"/>
      </w:pPr>
      <w:r>
        <w:rPr>
          <w:rStyle w:val="apple-converted-space"/>
          <w:rFonts w:ascii="UICTFontTextStyleBody" w:hAnsi="UICTFontTextStyleBody"/>
        </w:rPr>
        <w:t xml:space="preserve">   </w:t>
      </w:r>
      <w:r>
        <w:rPr>
          <w:rStyle w:val="s1"/>
        </w:rPr>
        <w:t xml:space="preserve">2.1 Communication Skills </w:t>
      </w:r>
      <w:r>
        <w:rPr>
          <w:rStyle w:val="apple-converted-space"/>
          <w:rFonts w:ascii="UICTFontTextStyleBody" w:hAnsi="UICTFontTextStyleBody"/>
        </w:rPr>
        <w:t> </w:t>
      </w:r>
    </w:p>
    <w:p w14:paraId="63C73463" w14:textId="77777777" w:rsidR="002F0B16" w:rsidRDefault="002F0B16">
      <w:pPr>
        <w:pStyle w:val="p1"/>
      </w:pPr>
      <w:r>
        <w:rPr>
          <w:rStyle w:val="apple-converted-space"/>
          <w:rFonts w:ascii="UICTFontTextStyleBody" w:hAnsi="UICTFontTextStyleBody"/>
        </w:rPr>
        <w:t xml:space="preserve">   </w:t>
      </w:r>
      <w:r>
        <w:rPr>
          <w:rStyle w:val="s1"/>
        </w:rPr>
        <w:t xml:space="preserve">2.2 Empathy </w:t>
      </w:r>
      <w:r>
        <w:rPr>
          <w:rStyle w:val="apple-converted-space"/>
          <w:rFonts w:ascii="UICTFontTextStyleBody" w:hAnsi="UICTFontTextStyleBody"/>
        </w:rPr>
        <w:t> </w:t>
      </w:r>
    </w:p>
    <w:p w14:paraId="6C31A5B6" w14:textId="77777777" w:rsidR="002F0B16" w:rsidRDefault="002F0B16">
      <w:pPr>
        <w:pStyle w:val="p1"/>
      </w:pPr>
      <w:r>
        <w:rPr>
          <w:rStyle w:val="apple-converted-space"/>
          <w:rFonts w:ascii="UICTFontTextStyleBody" w:hAnsi="UICTFontTextStyleBody"/>
        </w:rPr>
        <w:t xml:space="preserve">   </w:t>
      </w:r>
      <w:r>
        <w:rPr>
          <w:rStyle w:val="s1"/>
        </w:rPr>
        <w:t xml:space="preserve">2.3 Problem-Solving Skills </w:t>
      </w:r>
      <w:r>
        <w:rPr>
          <w:rStyle w:val="apple-converted-space"/>
          <w:rFonts w:ascii="UICTFontTextStyleBody" w:hAnsi="UICTFontTextStyleBody"/>
        </w:rPr>
        <w:t> </w:t>
      </w:r>
    </w:p>
    <w:p w14:paraId="47AF1899" w14:textId="77777777" w:rsidR="002F0B16" w:rsidRDefault="002F0B16">
      <w:pPr>
        <w:pStyle w:val="p1"/>
      </w:pPr>
      <w:r>
        <w:rPr>
          <w:rStyle w:val="s1"/>
        </w:rPr>
        <w:t xml:space="preserve">3. Strategies to Improve Skills </w:t>
      </w:r>
      <w:r>
        <w:rPr>
          <w:rStyle w:val="apple-converted-space"/>
          <w:rFonts w:ascii="UICTFontTextStyleBody" w:hAnsi="UICTFontTextStyleBody"/>
        </w:rPr>
        <w:t> </w:t>
      </w:r>
    </w:p>
    <w:p w14:paraId="234F8B90" w14:textId="77777777" w:rsidR="002F0B16" w:rsidRDefault="002F0B16">
      <w:pPr>
        <w:pStyle w:val="p1"/>
      </w:pPr>
      <w:r>
        <w:rPr>
          <w:rStyle w:val="apple-converted-space"/>
          <w:rFonts w:ascii="UICTFontTextStyleBody" w:hAnsi="UICTFontTextStyleBody"/>
        </w:rPr>
        <w:t xml:space="preserve">   </w:t>
      </w:r>
      <w:r>
        <w:rPr>
          <w:rStyle w:val="s1"/>
        </w:rPr>
        <w:t xml:space="preserve">3.1 Improving Communication Skills </w:t>
      </w:r>
      <w:r>
        <w:rPr>
          <w:rStyle w:val="apple-converted-space"/>
          <w:rFonts w:ascii="UICTFontTextStyleBody" w:hAnsi="UICTFontTextStyleBody"/>
        </w:rPr>
        <w:t> </w:t>
      </w:r>
    </w:p>
    <w:p w14:paraId="3DA9CEF5" w14:textId="77777777" w:rsidR="002F0B16" w:rsidRDefault="002F0B16">
      <w:pPr>
        <w:pStyle w:val="p1"/>
      </w:pPr>
      <w:r>
        <w:rPr>
          <w:rStyle w:val="apple-converted-space"/>
          <w:rFonts w:ascii="UICTFontTextStyleBody" w:hAnsi="UICTFontTextStyleBody"/>
        </w:rPr>
        <w:t xml:space="preserve">   </w:t>
      </w:r>
      <w:r>
        <w:rPr>
          <w:rStyle w:val="s1"/>
        </w:rPr>
        <w:t xml:space="preserve">3.2 Enhancing Empathy </w:t>
      </w:r>
      <w:r>
        <w:rPr>
          <w:rStyle w:val="apple-converted-space"/>
          <w:rFonts w:ascii="UICTFontTextStyleBody" w:hAnsi="UICTFontTextStyleBody"/>
        </w:rPr>
        <w:t> </w:t>
      </w:r>
    </w:p>
    <w:p w14:paraId="367556F6" w14:textId="77777777" w:rsidR="002F0B16" w:rsidRDefault="002F0B16">
      <w:pPr>
        <w:pStyle w:val="p1"/>
      </w:pPr>
      <w:r>
        <w:rPr>
          <w:rStyle w:val="apple-converted-space"/>
          <w:rFonts w:ascii="UICTFontTextStyleBody" w:hAnsi="UICTFontTextStyleBody"/>
        </w:rPr>
        <w:t xml:space="preserve">   </w:t>
      </w:r>
      <w:r>
        <w:rPr>
          <w:rStyle w:val="s1"/>
        </w:rPr>
        <w:t xml:space="preserve">3.3 Developing Problem-Solving Skills </w:t>
      </w:r>
      <w:r>
        <w:rPr>
          <w:rStyle w:val="apple-converted-space"/>
          <w:rFonts w:ascii="UICTFontTextStyleBody" w:hAnsi="UICTFontTextStyleBody"/>
        </w:rPr>
        <w:t> </w:t>
      </w:r>
    </w:p>
    <w:p w14:paraId="49565B42" w14:textId="409B4383" w:rsidR="000A7F47" w:rsidRDefault="002F0B16">
      <w:pPr>
        <w:pStyle w:val="p1"/>
        <w:rPr>
          <w:rStyle w:val="apple-converted-space"/>
          <w:rFonts w:ascii="UICTFontTextStyleBody" w:hAnsi="UICTFontTextStyleBody"/>
        </w:rPr>
      </w:pPr>
      <w:r>
        <w:rPr>
          <w:rStyle w:val="s1"/>
        </w:rPr>
        <w:t xml:space="preserve">4. Conclusion </w:t>
      </w:r>
      <w:r>
        <w:rPr>
          <w:rStyle w:val="apple-converted-space"/>
          <w:rFonts w:ascii="UICTFontTextStyleBody" w:hAnsi="UICTFontTextStyleBody"/>
        </w:rPr>
        <w:t> </w:t>
      </w:r>
    </w:p>
    <w:p w14:paraId="5637B536" w14:textId="77777777" w:rsidR="00EB5139" w:rsidRDefault="00EB5139">
      <w:pPr>
        <w:pStyle w:val="p1"/>
      </w:pPr>
    </w:p>
    <w:p w14:paraId="6333FAE1" w14:textId="7546D3F0" w:rsidR="00574131" w:rsidRPr="00FD749F" w:rsidRDefault="00F13F5B">
      <w:pPr>
        <w:pStyle w:val="p1"/>
      </w:pPr>
      <w:r w:rsidRPr="00FD749F">
        <w:t xml:space="preserve">Social work is a vital </w:t>
      </w:r>
      <w:r w:rsidR="0094026A" w:rsidRPr="00FD749F">
        <w:t xml:space="preserve">work </w:t>
      </w:r>
      <w:r w:rsidR="00FC14EA" w:rsidRPr="00FD749F">
        <w:t xml:space="preserve">profession </w:t>
      </w:r>
      <w:r w:rsidR="000F7236" w:rsidRPr="00FD749F">
        <w:t>which is all about helping people who are going through tough times</w:t>
      </w:r>
      <w:r w:rsidR="00200F7F" w:rsidRPr="00FD749F">
        <w:t xml:space="preserve">, this job mainly focuses on supporting </w:t>
      </w:r>
      <w:r w:rsidR="00494495" w:rsidRPr="00FD749F">
        <w:t>individuals,</w:t>
      </w:r>
      <w:r w:rsidR="00673C2A" w:rsidRPr="00FD749F">
        <w:t xml:space="preserve"> </w:t>
      </w:r>
      <w:r w:rsidR="00494495" w:rsidRPr="00FD749F">
        <w:t xml:space="preserve"> and </w:t>
      </w:r>
      <w:r w:rsidR="00673C2A" w:rsidRPr="00FD749F">
        <w:t>communities</w:t>
      </w:r>
      <w:r w:rsidR="006C18D0" w:rsidRPr="00FD749F">
        <w:t>,</w:t>
      </w:r>
      <w:r w:rsidR="000A1288" w:rsidRPr="00FD749F">
        <w:t xml:space="preserve"> aiding them with advice and help </w:t>
      </w:r>
      <w:r w:rsidR="00646CFC" w:rsidRPr="00FD749F">
        <w:t>dealing with stuff like mental health</w:t>
      </w:r>
      <w:r w:rsidR="005F7558" w:rsidRPr="00FD749F">
        <w:t xml:space="preserve"> problems, family issues</w:t>
      </w:r>
      <w:r w:rsidR="006F0FF1" w:rsidRPr="00FD749F">
        <w:t xml:space="preserve">, homelessness and </w:t>
      </w:r>
      <w:r w:rsidR="009E2991" w:rsidRPr="00FD749F">
        <w:t>addictions and more.</w:t>
      </w:r>
      <w:r w:rsidR="002A6B8F" w:rsidRPr="00FD749F">
        <w:t xml:space="preserve"> This report will</w:t>
      </w:r>
      <w:r w:rsidR="00CC7E38" w:rsidRPr="00FD749F">
        <w:t xml:space="preserve"> explore the role of social work, the issues </w:t>
      </w:r>
      <w:r w:rsidR="0084364E" w:rsidRPr="00FD749F">
        <w:t>social</w:t>
      </w:r>
      <w:r w:rsidR="00A022CB" w:rsidRPr="00FD749F">
        <w:t xml:space="preserve"> workers </w:t>
      </w:r>
      <w:r w:rsidR="006A38E3" w:rsidRPr="00FD749F">
        <w:t xml:space="preserve">encounter </w:t>
      </w:r>
      <w:r w:rsidR="009C6A24" w:rsidRPr="00FD749F">
        <w:t xml:space="preserve">such as a lack or urgency and insufficient care </w:t>
      </w:r>
      <w:r w:rsidR="004A7595" w:rsidRPr="00FD749F">
        <w:t xml:space="preserve">which unfortunately can lead to </w:t>
      </w:r>
      <w:r w:rsidR="005110F7" w:rsidRPr="00FD749F">
        <w:t xml:space="preserve">serious and tragic consequences </w:t>
      </w:r>
      <w:r w:rsidR="006A38E3" w:rsidRPr="00FD749F">
        <w:t xml:space="preserve">and why this </w:t>
      </w:r>
      <w:r w:rsidR="00EB0862" w:rsidRPr="00FD749F">
        <w:t>j</w:t>
      </w:r>
      <w:r w:rsidR="006A38E3" w:rsidRPr="00FD749F">
        <w:t>ob role is so important to society.</w:t>
      </w:r>
      <w:r w:rsidR="00574131" w:rsidRPr="00FD749F">
        <w:rPr>
          <w:rStyle w:val="s1"/>
        </w:rPr>
        <w:t xml:space="preserve"> One big issue social workers face is that the problems people have are often really complicated. Someone might be struggling with loads of things at once, like money problems, mental health, or abuse. Social workers have to handle all that while still respecting the person and keeping things private. Plus, they usually have a lot of clients to help and not always enough resources, which can be really stressful.</w:t>
      </w:r>
    </w:p>
    <w:p w14:paraId="3E3720C8" w14:textId="5C2C6393" w:rsidR="00F13F5B" w:rsidRPr="00FD749F" w:rsidRDefault="00F13F5B"/>
    <w:p w14:paraId="69E7BE76" w14:textId="043F3725" w:rsidR="003367F9" w:rsidRPr="00FD749F" w:rsidRDefault="00E655DA">
      <w:pPr>
        <w:pStyle w:val="p1"/>
        <w:rPr>
          <w:rStyle w:val="s1"/>
        </w:rPr>
      </w:pPr>
      <w:r w:rsidRPr="00FD749F">
        <w:t xml:space="preserve">Social work covers a wide range of services , i have decided to put my interests within mental support and child protection services. My interests </w:t>
      </w:r>
      <w:r w:rsidRPr="00FD749F">
        <w:lastRenderedPageBreak/>
        <w:t>are in understanding the root causes of failures</w:t>
      </w:r>
      <w:r w:rsidR="0013628E" w:rsidRPr="00FD749F">
        <w:t>.</w:t>
      </w:r>
      <w:r w:rsidR="00662037" w:rsidRPr="00FD749F">
        <w:t xml:space="preserve"> Are</w:t>
      </w:r>
      <w:r w:rsidRPr="00FD749F">
        <w:t xml:space="preserve"> social workers overwhelmed by such high caseloads? Have they been trained in the correct manor meaning they are unable to recognise mental health issues? Or are they simply lacking necessary resources to intervene. I believe that one major gap in social work practice is the insufficient focus on mental health and psychological care alongside physical safety. Emotional well-being is just as important, especially for young people who may be dealing with trauma, neglect, or unstable family environments.</w:t>
      </w:r>
      <w:r w:rsidR="003367F9" w:rsidRPr="00FD749F">
        <w:rPr>
          <w:rStyle w:val="s1"/>
        </w:rPr>
        <w:t xml:space="preserve"> </w:t>
      </w:r>
      <w:r w:rsidRPr="00FD749F">
        <w:rPr>
          <w:rStyle w:val="s1"/>
        </w:rPr>
        <w:t xml:space="preserve">To illustrate this, i want to highlight the article </w:t>
      </w:r>
      <w:r w:rsidRPr="00FD749F">
        <w:rPr>
          <w:rStyle w:val="s1"/>
          <w:rFonts w:hint="eastAsia"/>
        </w:rPr>
        <w:t>“</w:t>
      </w:r>
      <w:r w:rsidRPr="00FD749F">
        <w:rPr>
          <w:rStyle w:val="s1"/>
        </w:rPr>
        <w:t>how children become invisible in child protection work,</w:t>
      </w:r>
      <w:r w:rsidRPr="00FD749F">
        <w:rPr>
          <w:rStyle w:val="s1"/>
          <w:rFonts w:hint="eastAsia"/>
        </w:rPr>
        <w:t>”</w:t>
      </w:r>
      <w:r w:rsidRPr="00FD749F">
        <w:rPr>
          <w:rStyle w:val="s1"/>
        </w:rPr>
        <w:t xml:space="preserve"> which discusses the heartbreaking case of two-year-old </w:t>
      </w:r>
      <w:proofErr w:type="spellStart"/>
      <w:r w:rsidRPr="00FD749F">
        <w:rPr>
          <w:rStyle w:val="s1"/>
        </w:rPr>
        <w:t>keanu</w:t>
      </w:r>
      <w:proofErr w:type="spellEnd"/>
      <w:r w:rsidRPr="00FD749F">
        <w:rPr>
          <w:rStyle w:val="s1"/>
        </w:rPr>
        <w:t xml:space="preserve"> </w:t>
      </w:r>
      <w:proofErr w:type="spellStart"/>
      <w:r w:rsidRPr="00FD749F">
        <w:rPr>
          <w:rStyle w:val="s1"/>
        </w:rPr>
        <w:t>williams</w:t>
      </w:r>
      <w:proofErr w:type="spellEnd"/>
      <w:r w:rsidRPr="00FD749F">
        <w:rPr>
          <w:rStyle w:val="s1"/>
        </w:rPr>
        <w:t xml:space="preserve">. Despite multiple social workers and agencies being involved in his life, </w:t>
      </w:r>
      <w:proofErr w:type="spellStart"/>
      <w:r w:rsidRPr="00FD749F">
        <w:rPr>
          <w:rStyle w:val="s1"/>
        </w:rPr>
        <w:t>ke</w:t>
      </w:r>
      <w:r w:rsidR="003367F9" w:rsidRPr="00FD749F">
        <w:rPr>
          <w:rStyle w:val="s1"/>
        </w:rPr>
        <w:t>anu</w:t>
      </w:r>
      <w:proofErr w:type="spellEnd"/>
      <w:r w:rsidR="003367F9" w:rsidRPr="00FD749F">
        <w:rPr>
          <w:rStyle w:val="s1"/>
        </w:rPr>
        <w:t xml:space="preserve"> tragically died from abuse and neglect. This case painfully demonstrates that even with systems and protocols in place, vulnerable children can still slip through the cracks. It raises serious questions about the effectiveness of current child protection measures.</w:t>
      </w:r>
    </w:p>
    <w:p w14:paraId="39C8B7ED" w14:textId="1723D2DB" w:rsidR="00D35691" w:rsidRPr="00FD749F" w:rsidRDefault="00D35691">
      <w:pPr>
        <w:pStyle w:val="p1"/>
      </w:pPr>
      <w:r w:rsidRPr="00FD749F">
        <w:rPr>
          <w:rStyle w:val="s1"/>
        </w:rPr>
        <w:t xml:space="preserve">Social work is super important because it helps make sure everyone gets a fair chance. It supports people who might </w:t>
      </w:r>
      <w:proofErr w:type="spellStart"/>
      <w:r w:rsidR="00414148">
        <w:rPr>
          <w:rStyle w:val="s1"/>
        </w:rPr>
        <w:t>f</w:t>
      </w:r>
      <w:r w:rsidRPr="00FD749F">
        <w:rPr>
          <w:rStyle w:val="s1"/>
        </w:rPr>
        <w:t>get</w:t>
      </w:r>
      <w:proofErr w:type="spellEnd"/>
      <w:r w:rsidRPr="00FD749F">
        <w:rPr>
          <w:rStyle w:val="s1"/>
        </w:rPr>
        <w:t xml:space="preserve"> ignored or left behind, helping them get back on their feet. Without social workers, a lot of people wouldn’t get the help they need, which could make things worse for them and for society as a whole. They also help shape policies that make communities better places to live.</w:t>
      </w:r>
    </w:p>
    <w:p w14:paraId="582812C2" w14:textId="77777777" w:rsidR="00D35691" w:rsidRPr="00FD749F" w:rsidRDefault="00D35691">
      <w:pPr>
        <w:pStyle w:val="p1"/>
      </w:pPr>
    </w:p>
    <w:p w14:paraId="052CE82E" w14:textId="77777777" w:rsidR="00C24504" w:rsidRPr="00FD749F" w:rsidRDefault="00A70BDC">
      <w:pPr>
        <w:pStyle w:val="p1"/>
      </w:pPr>
      <w:r w:rsidRPr="00FD749F">
        <w:t xml:space="preserve">  </w:t>
      </w:r>
      <w:r w:rsidR="00C24504" w:rsidRPr="00FD749F">
        <w:rPr>
          <w:rStyle w:val="s1"/>
        </w:rPr>
        <w:t>social work is a tough but really important job. It takes patience, empathy, and problem-solving skills. The work social workers do helps people live better lives and keeps communities stronger and safer</w:t>
      </w:r>
    </w:p>
    <w:p w14:paraId="4F80AD3C" w14:textId="26D3E3C9" w:rsidR="00BB1D79" w:rsidRPr="00FD749F" w:rsidRDefault="00BB1D79"/>
    <w:p w14:paraId="6B832F1E" w14:textId="77777777" w:rsidR="00D30649" w:rsidRPr="00FD749F" w:rsidRDefault="00D30649"/>
    <w:p w14:paraId="1DD8F355" w14:textId="54CA2F3E" w:rsidR="00A70BDC" w:rsidRPr="00FD749F" w:rsidRDefault="00A70BDC">
      <w:r w:rsidRPr="00FD749F">
        <w:t>Some key skills within this sector are</w:t>
      </w:r>
    </w:p>
    <w:p w14:paraId="78EB6A02" w14:textId="65BCB0B6" w:rsidR="000E6310" w:rsidRPr="00FD749F" w:rsidRDefault="008137A2">
      <w:pPr>
        <w:pStyle w:val="p1"/>
      </w:pPr>
      <w:r w:rsidRPr="00FD749F">
        <w:t>1</w:t>
      </w:r>
      <w:r w:rsidR="00DC2155" w:rsidRPr="00FD749F">
        <w:t>.Communication skills</w:t>
      </w:r>
      <w:r w:rsidR="00641BA6" w:rsidRPr="00FD749F">
        <w:t>:</w:t>
      </w:r>
      <w:r w:rsidR="000E6310" w:rsidRPr="00FD749F">
        <w:rPr>
          <w:rStyle w:val="s1"/>
        </w:rPr>
        <w:t xml:space="preserve"> Communication is fundamental in social work. Social workers must listen carefully, explain things clearly, and build trust with clients. Good communication helps in understanding clients’ needs and advocating for them effectively (Healy, 2014).</w:t>
      </w:r>
    </w:p>
    <w:p w14:paraId="567B8D2E" w14:textId="7A4EC389" w:rsidR="008137A2" w:rsidRPr="00FD749F" w:rsidRDefault="008137A2" w:rsidP="008137A2"/>
    <w:p w14:paraId="68A8FBFC" w14:textId="77777777" w:rsidR="00817BCE" w:rsidRPr="00FD749F" w:rsidRDefault="00817BCE">
      <w:pPr>
        <w:pStyle w:val="p1"/>
      </w:pPr>
      <w:r w:rsidRPr="00FD749F">
        <w:rPr>
          <w:rStyle w:val="s1"/>
        </w:rPr>
        <w:t xml:space="preserve">2.2 Empathy </w:t>
      </w:r>
      <w:r w:rsidRPr="00FD749F">
        <w:rPr>
          <w:rStyle w:val="apple-converted-space"/>
          <w:rFonts w:ascii="UICTFontTextStyleBody" w:hAnsi="UICTFontTextStyleBody"/>
        </w:rPr>
        <w:t> </w:t>
      </w:r>
    </w:p>
    <w:p w14:paraId="35D7EA5C" w14:textId="77777777" w:rsidR="00817BCE" w:rsidRPr="00FD749F" w:rsidRDefault="00817BCE">
      <w:pPr>
        <w:pStyle w:val="p1"/>
      </w:pPr>
      <w:r w:rsidRPr="00FD749F">
        <w:rPr>
          <w:rStyle w:val="s1"/>
        </w:rPr>
        <w:t>Empathy is the ability to understand and share the feelings of another person. It allows social workers to connect emotionally with clients, which is crucial for providing support and fostering positive relationships (</w:t>
      </w:r>
      <w:proofErr w:type="spellStart"/>
      <w:r w:rsidRPr="00FD749F">
        <w:rPr>
          <w:rStyle w:val="s1"/>
        </w:rPr>
        <w:t>Gerdes</w:t>
      </w:r>
      <w:proofErr w:type="spellEnd"/>
      <w:r w:rsidRPr="00FD749F">
        <w:rPr>
          <w:rStyle w:val="s1"/>
        </w:rPr>
        <w:t xml:space="preserve"> &amp; </w:t>
      </w:r>
      <w:proofErr w:type="spellStart"/>
      <w:r w:rsidRPr="00FD749F">
        <w:rPr>
          <w:rStyle w:val="s1"/>
        </w:rPr>
        <w:t>Segal</w:t>
      </w:r>
      <w:proofErr w:type="spellEnd"/>
      <w:r w:rsidRPr="00FD749F">
        <w:rPr>
          <w:rStyle w:val="s1"/>
        </w:rPr>
        <w:t>, 2011).</w:t>
      </w:r>
    </w:p>
    <w:p w14:paraId="37468FE8" w14:textId="77777777" w:rsidR="00817BCE" w:rsidRPr="00FD749F" w:rsidRDefault="00817BCE">
      <w:pPr>
        <w:pStyle w:val="p2"/>
      </w:pPr>
    </w:p>
    <w:p w14:paraId="290B91DF" w14:textId="77777777" w:rsidR="00817BCE" w:rsidRPr="00FD749F" w:rsidRDefault="00817BCE">
      <w:pPr>
        <w:pStyle w:val="p1"/>
      </w:pPr>
      <w:r w:rsidRPr="00FD749F">
        <w:rPr>
          <w:rStyle w:val="s1"/>
        </w:rPr>
        <w:t xml:space="preserve">2.3 Problem-Solving Skills </w:t>
      </w:r>
      <w:r w:rsidRPr="00FD749F">
        <w:rPr>
          <w:rStyle w:val="apple-converted-space"/>
          <w:rFonts w:ascii="UICTFontTextStyleBody" w:hAnsi="UICTFontTextStyleBody"/>
        </w:rPr>
        <w:t> </w:t>
      </w:r>
    </w:p>
    <w:p w14:paraId="3BE7E2A4" w14:textId="77777777" w:rsidR="00817BCE" w:rsidRPr="00FD749F" w:rsidRDefault="00817BCE">
      <w:pPr>
        <w:pStyle w:val="p1"/>
      </w:pPr>
      <w:r w:rsidRPr="00FD749F">
        <w:rPr>
          <w:rStyle w:val="s1"/>
        </w:rPr>
        <w:lastRenderedPageBreak/>
        <w:t>Social workers frequently face complex situations that require creative and practical solutions. Problem-solving skills help social workers assess situations, identify options, and implement effective interventions (Reamer, 2013).</w:t>
      </w:r>
    </w:p>
    <w:p w14:paraId="486BD04B" w14:textId="77777777" w:rsidR="00346163" w:rsidRPr="00FD749F" w:rsidRDefault="00346163" w:rsidP="008137A2"/>
    <w:p w14:paraId="66DA508B" w14:textId="77777777" w:rsidR="00DB2E8F" w:rsidRPr="00FD749F" w:rsidRDefault="00DB2E8F">
      <w:pPr>
        <w:pStyle w:val="p1"/>
      </w:pPr>
      <w:r w:rsidRPr="00FD749F">
        <w:rPr>
          <w:rStyle w:val="s1"/>
        </w:rPr>
        <w:t>3. Strategies to Improve Skills</w:t>
      </w:r>
    </w:p>
    <w:p w14:paraId="6050D736" w14:textId="77777777" w:rsidR="00DB2E8F" w:rsidRPr="00FD749F" w:rsidRDefault="00DB2E8F">
      <w:pPr>
        <w:pStyle w:val="p2"/>
      </w:pPr>
    </w:p>
    <w:p w14:paraId="185D0FFB" w14:textId="77777777" w:rsidR="00DB2E8F" w:rsidRPr="00FD749F" w:rsidRDefault="00DB2E8F">
      <w:pPr>
        <w:pStyle w:val="p1"/>
      </w:pPr>
      <w:r w:rsidRPr="00FD749F">
        <w:rPr>
          <w:rStyle w:val="s1"/>
        </w:rPr>
        <w:t>3.1 Improving Communication Skills</w:t>
      </w:r>
    </w:p>
    <w:p w14:paraId="453AD019" w14:textId="77777777" w:rsidR="00DB2E8F" w:rsidRPr="00FD749F" w:rsidRDefault="00DB2E8F">
      <w:pPr>
        <w:pStyle w:val="p2"/>
      </w:pPr>
    </w:p>
    <w:p w14:paraId="7C4E2698" w14:textId="77777777" w:rsidR="00DB2E8F" w:rsidRPr="00FD749F" w:rsidRDefault="00DB2E8F">
      <w:pPr>
        <w:pStyle w:val="p1"/>
      </w:pPr>
      <w:r w:rsidRPr="00FD749F">
        <w:rPr>
          <w:rStyle w:val="s1"/>
        </w:rPr>
        <w:t xml:space="preserve">Strategy 1: Active Listening Training </w:t>
      </w:r>
      <w:r w:rsidRPr="00FD749F">
        <w:rPr>
          <w:rStyle w:val="apple-converted-space"/>
          <w:rFonts w:ascii="UICTFontTextStyleBody" w:hAnsi="UICTFontTextStyleBody"/>
        </w:rPr>
        <w:t> </w:t>
      </w:r>
    </w:p>
    <w:p w14:paraId="5D2B9B6A" w14:textId="77777777" w:rsidR="00DB2E8F" w:rsidRPr="00FD749F" w:rsidRDefault="00DB2E8F">
      <w:pPr>
        <w:pStyle w:val="p1"/>
      </w:pPr>
      <w:r w:rsidRPr="00FD749F">
        <w:rPr>
          <w:rStyle w:val="s1"/>
        </w:rPr>
        <w:t>Active listening involves fully concentrating, understanding, responding, and remembering what the client says. Training sessions or workshops can help social workers practice active listening techniques such as paraphrasing and asking open-ended questions. This improves their ability to understand client concerns and respond appropriately (Rogers, 2012).</w:t>
      </w:r>
    </w:p>
    <w:p w14:paraId="6CF617A2" w14:textId="77777777" w:rsidR="00DB2E8F" w:rsidRPr="00FD749F" w:rsidRDefault="00DB2E8F">
      <w:pPr>
        <w:pStyle w:val="p2"/>
      </w:pPr>
    </w:p>
    <w:p w14:paraId="37F591CC" w14:textId="77777777" w:rsidR="00DB2E8F" w:rsidRPr="00FD749F" w:rsidRDefault="00DB2E8F">
      <w:pPr>
        <w:pStyle w:val="p1"/>
      </w:pPr>
      <w:r w:rsidRPr="00FD749F">
        <w:rPr>
          <w:rStyle w:val="s1"/>
        </w:rPr>
        <w:t>Example: A social worker attending a workshop on active listening may become better at picking up subtle cues in a client’s story, leading to more accurate assessments.</w:t>
      </w:r>
    </w:p>
    <w:p w14:paraId="62E700D2" w14:textId="77777777" w:rsidR="00DB2E8F" w:rsidRPr="00FD749F" w:rsidRDefault="00DB2E8F">
      <w:pPr>
        <w:pStyle w:val="p2"/>
      </w:pPr>
    </w:p>
    <w:p w14:paraId="53175D97" w14:textId="77777777" w:rsidR="00DB2E8F" w:rsidRPr="00FD749F" w:rsidRDefault="00DB2E8F">
      <w:pPr>
        <w:pStyle w:val="p1"/>
      </w:pPr>
      <w:r w:rsidRPr="00FD749F">
        <w:rPr>
          <w:rStyle w:val="s1"/>
        </w:rPr>
        <w:t xml:space="preserve">Strategy 2: Role-Playing Exercises </w:t>
      </w:r>
      <w:r w:rsidRPr="00FD749F">
        <w:rPr>
          <w:rStyle w:val="apple-converted-space"/>
          <w:rFonts w:ascii="UICTFontTextStyleBody" w:hAnsi="UICTFontTextStyleBody"/>
        </w:rPr>
        <w:t> </w:t>
      </w:r>
    </w:p>
    <w:p w14:paraId="426E59E0" w14:textId="77777777" w:rsidR="00DB2E8F" w:rsidRPr="00FD749F" w:rsidRDefault="00DB2E8F">
      <w:pPr>
        <w:pStyle w:val="p1"/>
      </w:pPr>
      <w:r w:rsidRPr="00FD749F">
        <w:rPr>
          <w:rStyle w:val="s1"/>
        </w:rPr>
        <w:t>Role-playing allows social workers to practice communication in simulated scenarios. This helps them gain confidence and improve verbal and non-verbal communication skills. Role-playing can also expose social workers to diverse situations they might face in the field (</w:t>
      </w:r>
      <w:proofErr w:type="spellStart"/>
      <w:r w:rsidRPr="00FD749F">
        <w:rPr>
          <w:rStyle w:val="s1"/>
        </w:rPr>
        <w:t>Kadushin</w:t>
      </w:r>
      <w:proofErr w:type="spellEnd"/>
      <w:r w:rsidRPr="00FD749F">
        <w:rPr>
          <w:rStyle w:val="s1"/>
        </w:rPr>
        <w:t xml:space="preserve"> &amp; </w:t>
      </w:r>
      <w:proofErr w:type="spellStart"/>
      <w:r w:rsidRPr="00FD749F">
        <w:rPr>
          <w:rStyle w:val="s1"/>
        </w:rPr>
        <w:t>Kadushin</w:t>
      </w:r>
      <w:proofErr w:type="spellEnd"/>
      <w:r w:rsidRPr="00FD749F">
        <w:rPr>
          <w:rStyle w:val="s1"/>
        </w:rPr>
        <w:t>, 2013).</w:t>
      </w:r>
    </w:p>
    <w:p w14:paraId="1E7AAF0F" w14:textId="77777777" w:rsidR="00DB2E8F" w:rsidRPr="00FD749F" w:rsidRDefault="00DB2E8F">
      <w:pPr>
        <w:pStyle w:val="p2"/>
      </w:pPr>
    </w:p>
    <w:p w14:paraId="639A8D44" w14:textId="77777777" w:rsidR="00DB2E8F" w:rsidRPr="00FD749F" w:rsidRDefault="00DB2E8F">
      <w:pPr>
        <w:pStyle w:val="p1"/>
      </w:pPr>
      <w:r w:rsidRPr="00FD749F">
        <w:rPr>
          <w:rStyle w:val="s1"/>
        </w:rPr>
        <w:t>Example: Practicing a difficult conversation with a client about sensitive topics like substance abuse can prepare social workers to handle such discussions professionally and empathetically.</w:t>
      </w:r>
    </w:p>
    <w:p w14:paraId="3B2A5A19" w14:textId="77777777" w:rsidR="00DB2E8F" w:rsidRPr="00FD749F" w:rsidRDefault="00DB2E8F">
      <w:pPr>
        <w:pStyle w:val="p2"/>
      </w:pPr>
    </w:p>
    <w:p w14:paraId="62CF363D" w14:textId="77777777" w:rsidR="00DB2E8F" w:rsidRPr="00FD749F" w:rsidRDefault="00DB2E8F">
      <w:pPr>
        <w:pStyle w:val="p1"/>
      </w:pPr>
      <w:r w:rsidRPr="00FD749F">
        <w:rPr>
          <w:rStyle w:val="s1"/>
        </w:rPr>
        <w:t xml:space="preserve">Strategy 3: Feedback and Reflection </w:t>
      </w:r>
      <w:r w:rsidRPr="00FD749F">
        <w:rPr>
          <w:rStyle w:val="apple-converted-space"/>
          <w:rFonts w:ascii="UICTFontTextStyleBody" w:hAnsi="UICTFontTextStyleBody"/>
        </w:rPr>
        <w:t> </w:t>
      </w:r>
    </w:p>
    <w:p w14:paraId="4260B51A" w14:textId="77777777" w:rsidR="00DB2E8F" w:rsidRPr="00FD749F" w:rsidRDefault="00DB2E8F">
      <w:pPr>
        <w:pStyle w:val="p1"/>
      </w:pPr>
      <w:r w:rsidRPr="00FD749F">
        <w:rPr>
          <w:rStyle w:val="s1"/>
        </w:rPr>
        <w:t>Receiving feedback from supervisors or peers and reflecting on communication experiences helps social workers identify strengths and areas for improvement. Keeping a communication journal can also encourage ongoing self-evaluation (Healy, 2014).</w:t>
      </w:r>
    </w:p>
    <w:p w14:paraId="1310725A" w14:textId="77777777" w:rsidR="00DB2E8F" w:rsidRPr="00FD749F" w:rsidRDefault="00DB2E8F">
      <w:pPr>
        <w:pStyle w:val="p2"/>
      </w:pPr>
    </w:p>
    <w:p w14:paraId="78FF9A3E" w14:textId="77777777" w:rsidR="00DB2E8F" w:rsidRPr="00FD749F" w:rsidRDefault="00DB2E8F">
      <w:pPr>
        <w:pStyle w:val="p1"/>
      </w:pPr>
      <w:r w:rsidRPr="00FD749F">
        <w:rPr>
          <w:rStyle w:val="s1"/>
        </w:rPr>
        <w:t>Example: After a client meeting, a social worker might reflect on what went well and what could be improved, leading to better communication in future interactions.</w:t>
      </w:r>
    </w:p>
    <w:p w14:paraId="21D6D294" w14:textId="77777777" w:rsidR="00215F9C" w:rsidRPr="00FD749F" w:rsidRDefault="00215F9C" w:rsidP="008137A2"/>
    <w:p w14:paraId="565F1E99" w14:textId="77777777" w:rsidR="00874286" w:rsidRPr="00FD749F" w:rsidRDefault="00566318">
      <w:pPr>
        <w:pStyle w:val="p1"/>
      </w:pPr>
      <w:r w:rsidRPr="00FD749F">
        <w:t xml:space="preserve">  </w:t>
      </w:r>
      <w:r w:rsidR="00C92A83" w:rsidRPr="00FD749F">
        <w:t xml:space="preserve"> </w:t>
      </w:r>
      <w:r w:rsidR="00874286" w:rsidRPr="00FD749F">
        <w:rPr>
          <w:rStyle w:val="s1"/>
        </w:rPr>
        <w:t>3.2 Enhancing Empathy</w:t>
      </w:r>
    </w:p>
    <w:p w14:paraId="1A25AF99" w14:textId="77777777" w:rsidR="00874286" w:rsidRPr="00FD749F" w:rsidRDefault="00874286">
      <w:pPr>
        <w:pStyle w:val="p2"/>
      </w:pPr>
    </w:p>
    <w:p w14:paraId="32CE3628" w14:textId="77777777" w:rsidR="00874286" w:rsidRPr="00FD749F" w:rsidRDefault="00874286">
      <w:pPr>
        <w:pStyle w:val="p1"/>
      </w:pPr>
      <w:r w:rsidRPr="00FD749F">
        <w:rPr>
          <w:rStyle w:val="s1"/>
        </w:rPr>
        <w:t xml:space="preserve">Strategy 1: Perspective-Taking Exercises </w:t>
      </w:r>
      <w:r w:rsidRPr="00FD749F">
        <w:rPr>
          <w:rStyle w:val="apple-converted-space"/>
          <w:rFonts w:ascii="UICTFontTextStyleBody" w:hAnsi="UICTFontTextStyleBody"/>
        </w:rPr>
        <w:t> </w:t>
      </w:r>
    </w:p>
    <w:p w14:paraId="2C007180" w14:textId="77777777" w:rsidR="00874286" w:rsidRPr="00FD749F" w:rsidRDefault="00874286">
      <w:pPr>
        <w:pStyle w:val="p1"/>
      </w:pPr>
      <w:r w:rsidRPr="00FD749F">
        <w:rPr>
          <w:rStyle w:val="s1"/>
        </w:rPr>
        <w:t>Perspective-taking involves imagining oneself in another person’s situation. Social workers can practice this through guided exercises or discussions that encourage seeing the world from their clients’ viewpoints. This deepens understanding and compassion (</w:t>
      </w:r>
      <w:proofErr w:type="spellStart"/>
      <w:r w:rsidRPr="00FD749F">
        <w:rPr>
          <w:rStyle w:val="s1"/>
        </w:rPr>
        <w:t>Gerdes</w:t>
      </w:r>
      <w:proofErr w:type="spellEnd"/>
      <w:r w:rsidRPr="00FD749F">
        <w:rPr>
          <w:rStyle w:val="s1"/>
        </w:rPr>
        <w:t xml:space="preserve"> &amp; </w:t>
      </w:r>
      <w:proofErr w:type="spellStart"/>
      <w:r w:rsidRPr="00FD749F">
        <w:rPr>
          <w:rStyle w:val="s1"/>
        </w:rPr>
        <w:t>Segal</w:t>
      </w:r>
      <w:proofErr w:type="spellEnd"/>
      <w:r w:rsidRPr="00FD749F">
        <w:rPr>
          <w:rStyle w:val="s1"/>
        </w:rPr>
        <w:t>, 2011).</w:t>
      </w:r>
    </w:p>
    <w:p w14:paraId="280F1497" w14:textId="77777777" w:rsidR="00874286" w:rsidRPr="00FD749F" w:rsidRDefault="00874286">
      <w:pPr>
        <w:pStyle w:val="p2"/>
      </w:pPr>
    </w:p>
    <w:p w14:paraId="6595BD92" w14:textId="77777777" w:rsidR="00874286" w:rsidRPr="00FD749F" w:rsidRDefault="00874286">
      <w:pPr>
        <w:pStyle w:val="p1"/>
      </w:pPr>
      <w:r w:rsidRPr="00FD749F">
        <w:rPr>
          <w:rStyle w:val="s1"/>
        </w:rPr>
        <w:t>Example: A social worker might reflect on the challenges faced by a homeless client to better appreciate their feelings and struggles.</w:t>
      </w:r>
    </w:p>
    <w:p w14:paraId="3C966647" w14:textId="77777777" w:rsidR="00874286" w:rsidRPr="00FD749F" w:rsidRDefault="00874286">
      <w:pPr>
        <w:pStyle w:val="p2"/>
      </w:pPr>
    </w:p>
    <w:p w14:paraId="70DE7C45" w14:textId="77777777" w:rsidR="00874286" w:rsidRPr="00FD749F" w:rsidRDefault="00874286">
      <w:pPr>
        <w:pStyle w:val="p1"/>
      </w:pPr>
      <w:r w:rsidRPr="00FD749F">
        <w:rPr>
          <w:rStyle w:val="s1"/>
        </w:rPr>
        <w:t xml:space="preserve">Strategy 2: Mindfulness and Emotional Awareness Training </w:t>
      </w:r>
      <w:r w:rsidRPr="00FD749F">
        <w:rPr>
          <w:rStyle w:val="apple-converted-space"/>
          <w:rFonts w:ascii="UICTFontTextStyleBody" w:hAnsi="UICTFontTextStyleBody"/>
        </w:rPr>
        <w:t> </w:t>
      </w:r>
    </w:p>
    <w:p w14:paraId="2252520A" w14:textId="77777777" w:rsidR="00874286" w:rsidRPr="00FD749F" w:rsidRDefault="00874286">
      <w:pPr>
        <w:pStyle w:val="p1"/>
      </w:pPr>
      <w:r w:rsidRPr="00FD749F">
        <w:rPr>
          <w:rStyle w:val="s1"/>
        </w:rPr>
        <w:t>Mindfulness helps social workers stay present and aware of their own emotions and those of their clients. Emotional awareness training can improve empathy by enabling social workers to manage their feelings and respond sensitively (Shapiro &amp; Carlson, 2017).</w:t>
      </w:r>
    </w:p>
    <w:p w14:paraId="4B21FD8F" w14:textId="77777777" w:rsidR="00874286" w:rsidRPr="00FD749F" w:rsidRDefault="00874286">
      <w:pPr>
        <w:pStyle w:val="p2"/>
      </w:pPr>
    </w:p>
    <w:p w14:paraId="72092C11" w14:textId="77777777" w:rsidR="00874286" w:rsidRPr="00FD749F" w:rsidRDefault="00874286">
      <w:pPr>
        <w:pStyle w:val="p1"/>
      </w:pPr>
      <w:r w:rsidRPr="00FD749F">
        <w:rPr>
          <w:rStyle w:val="s1"/>
        </w:rPr>
        <w:t>Example: Mindfulness practice can help a social worker remain calm and empathetic during stressful client interactions.</w:t>
      </w:r>
    </w:p>
    <w:p w14:paraId="64EC6F33" w14:textId="77777777" w:rsidR="00874286" w:rsidRPr="00FD749F" w:rsidRDefault="00874286">
      <w:pPr>
        <w:pStyle w:val="p2"/>
      </w:pPr>
    </w:p>
    <w:p w14:paraId="5D72EE70" w14:textId="77777777" w:rsidR="00874286" w:rsidRPr="00FD749F" w:rsidRDefault="00874286">
      <w:pPr>
        <w:pStyle w:val="p1"/>
      </w:pPr>
      <w:r w:rsidRPr="00FD749F">
        <w:rPr>
          <w:rStyle w:val="s1"/>
        </w:rPr>
        <w:t xml:space="preserve">Strategy 3: Exposure to Diverse Populations </w:t>
      </w:r>
      <w:r w:rsidRPr="00FD749F">
        <w:rPr>
          <w:rStyle w:val="apple-converted-space"/>
          <w:rFonts w:ascii="UICTFontTextStyleBody" w:hAnsi="UICTFontTextStyleBody"/>
        </w:rPr>
        <w:t> </w:t>
      </w:r>
    </w:p>
    <w:p w14:paraId="1D3222A5" w14:textId="77777777" w:rsidR="00874286" w:rsidRPr="00FD749F" w:rsidRDefault="00874286">
      <w:pPr>
        <w:pStyle w:val="p1"/>
      </w:pPr>
      <w:r w:rsidRPr="00FD749F">
        <w:rPr>
          <w:rStyle w:val="s1"/>
        </w:rPr>
        <w:t>Working or volunteering with diverse groups exposes social workers to different life experiences and cultural backgrounds. This broadens their perspective and enhances empathy by challenging stereotypes and assumptions (Sue et al., 2009).</w:t>
      </w:r>
    </w:p>
    <w:p w14:paraId="2767D342" w14:textId="77777777" w:rsidR="00874286" w:rsidRPr="00FD749F" w:rsidRDefault="00874286">
      <w:pPr>
        <w:pStyle w:val="p2"/>
      </w:pPr>
    </w:p>
    <w:p w14:paraId="5520511C" w14:textId="58D09F48" w:rsidR="00874286" w:rsidRPr="00FD749F" w:rsidRDefault="00874286">
      <w:pPr>
        <w:pStyle w:val="p1"/>
      </w:pPr>
      <w:r w:rsidRPr="00FD749F">
        <w:rPr>
          <w:rStyle w:val="s1"/>
        </w:rPr>
        <w:t xml:space="preserve">Example: Volunteering at a refugee </w:t>
      </w:r>
      <w:r w:rsidR="00547463" w:rsidRPr="00FD749F">
        <w:rPr>
          <w:rStyle w:val="s1"/>
        </w:rPr>
        <w:t>centre</w:t>
      </w:r>
      <w:r w:rsidRPr="00FD749F">
        <w:rPr>
          <w:rStyle w:val="s1"/>
        </w:rPr>
        <w:t xml:space="preserve"> can help social workers understand the unique challenges faced by displaced individuals.</w:t>
      </w:r>
    </w:p>
    <w:p w14:paraId="53D4799C" w14:textId="77777777" w:rsidR="00874286" w:rsidRPr="00FD749F" w:rsidRDefault="00874286">
      <w:pPr>
        <w:pStyle w:val="p2"/>
      </w:pPr>
    </w:p>
    <w:p w14:paraId="194A38BB" w14:textId="77777777" w:rsidR="00874286" w:rsidRPr="00FD749F" w:rsidRDefault="00874286">
      <w:pPr>
        <w:pStyle w:val="p1"/>
      </w:pPr>
      <w:r w:rsidRPr="00FD749F">
        <w:rPr>
          <w:rStyle w:val="s1"/>
        </w:rPr>
        <w:t>3.3 Developing Problem-Solving Skills</w:t>
      </w:r>
    </w:p>
    <w:p w14:paraId="4F6F165B" w14:textId="77777777" w:rsidR="00874286" w:rsidRPr="00FD749F" w:rsidRDefault="00874286">
      <w:pPr>
        <w:pStyle w:val="p2"/>
      </w:pPr>
    </w:p>
    <w:p w14:paraId="73B97247" w14:textId="77777777" w:rsidR="00874286" w:rsidRPr="00FD749F" w:rsidRDefault="00874286">
      <w:pPr>
        <w:pStyle w:val="p1"/>
      </w:pPr>
      <w:r w:rsidRPr="00FD749F">
        <w:rPr>
          <w:rStyle w:val="s1"/>
        </w:rPr>
        <w:t xml:space="preserve">Strategy 1: Case Study Analysis </w:t>
      </w:r>
      <w:r w:rsidRPr="00FD749F">
        <w:rPr>
          <w:rStyle w:val="apple-converted-space"/>
          <w:rFonts w:ascii="UICTFontTextStyleBody" w:hAnsi="UICTFontTextStyleBody"/>
        </w:rPr>
        <w:t> </w:t>
      </w:r>
    </w:p>
    <w:p w14:paraId="2C620A1A" w14:textId="03D60E71" w:rsidR="00874286" w:rsidRDefault="00547463">
      <w:pPr>
        <w:pStyle w:val="p1"/>
        <w:rPr>
          <w:rStyle w:val="s1"/>
        </w:rPr>
      </w:pPr>
      <w:r w:rsidRPr="00FD749F">
        <w:rPr>
          <w:rStyle w:val="s1"/>
        </w:rPr>
        <w:t>Analysing</w:t>
      </w:r>
      <w:r w:rsidR="00874286" w:rsidRPr="00FD749F">
        <w:rPr>
          <w:rStyle w:val="s1"/>
        </w:rPr>
        <w:t xml:space="preserve"> real or hypothetical cases helps social workers practice identifying problems, exploring options, and deciding on solutions. Discussing cases in groups encourages critical thinking and learning from others’ perspectives (Reamer, 2013).</w:t>
      </w:r>
    </w:p>
    <w:p w14:paraId="03083513" w14:textId="77777777" w:rsidR="008F1A6F" w:rsidRDefault="008F1A6F">
      <w:pPr>
        <w:pStyle w:val="p1"/>
        <w:rPr>
          <w:rStyle w:val="s1"/>
        </w:rPr>
      </w:pPr>
    </w:p>
    <w:p w14:paraId="0E7377C0" w14:textId="77777777" w:rsidR="00434468" w:rsidRDefault="00434468">
      <w:pPr>
        <w:pStyle w:val="p1"/>
      </w:pPr>
      <w:r>
        <w:rPr>
          <w:rStyle w:val="s1"/>
        </w:rPr>
        <w:t>Jones, A. &amp; Brown, L. (2019) ‘The role of cultural competence in social work’, *Journal of Social Work Practice*, 33(2), pp. 145-160.</w:t>
      </w:r>
    </w:p>
    <w:p w14:paraId="7EC5C275" w14:textId="77777777" w:rsidR="00434468" w:rsidRDefault="00434468">
      <w:pPr>
        <w:pStyle w:val="p2"/>
      </w:pPr>
    </w:p>
    <w:p w14:paraId="03C20E2D" w14:textId="77777777" w:rsidR="00434468" w:rsidRDefault="00434468">
      <w:pPr>
        <w:pStyle w:val="p1"/>
      </w:pPr>
      <w:r>
        <w:rPr>
          <w:rStyle w:val="s1"/>
        </w:rPr>
        <w:t>Smith, R. (2020) *Challenges in social work: Managing caseloads and resources*. London: Social Care Press.</w:t>
      </w:r>
    </w:p>
    <w:p w14:paraId="38AEC456" w14:textId="77777777" w:rsidR="008F1A6F" w:rsidRDefault="008F1A6F">
      <w:pPr>
        <w:pStyle w:val="p1"/>
        <w:rPr>
          <w:rStyle w:val="s1"/>
        </w:rPr>
      </w:pPr>
    </w:p>
    <w:p w14:paraId="0AB6B50B" w14:textId="77777777" w:rsidR="008F1A6F" w:rsidRPr="00FD749F" w:rsidRDefault="008F1A6F">
      <w:pPr>
        <w:pStyle w:val="p1"/>
      </w:pPr>
    </w:p>
    <w:p w14:paraId="6407442B" w14:textId="482A481C" w:rsidR="00A35462" w:rsidRPr="00FD749F" w:rsidRDefault="00A35462"/>
    <w:p w14:paraId="2DA36307" w14:textId="556A531E" w:rsidR="00D424C2" w:rsidRDefault="00D424C2">
      <w:r w:rsidRPr="00FD749F">
        <w:t xml:space="preserve">In conclusion to this,Social workers sometimes fail to meet the needs of their patients due to factors like high caseloads, limited resources, and systemic challenges that hinder </w:t>
      </w:r>
      <w:r w:rsidR="00547463" w:rsidRPr="00FD749F">
        <w:t>personalised</w:t>
      </w:r>
      <w:r w:rsidRPr="00FD749F">
        <w:t xml:space="preserve"> care and timely support. Additionally, communication gaps and insufficient cultural awareness can lead to misunderstandings or unmet needs. To improve, social workers could benefit from better training focused on empathy, cultural competence, and active listening. Increasing funding and reducing caseloads would allow for more </w:t>
      </w:r>
      <w:r w:rsidR="00547463" w:rsidRPr="00FD749F">
        <w:t>individualised</w:t>
      </w:r>
      <w:r w:rsidRPr="00FD749F">
        <w:t xml:space="preserve"> attention. Strengthening collaboration with other services and involving patients more in decision-making can also ensure that support is more aligned with their unique circumstances and needs</w:t>
      </w:r>
      <w:r w:rsidRPr="00D424C2">
        <w:t>.</w:t>
      </w:r>
    </w:p>
    <w:p w14:paraId="76ABA42B" w14:textId="77777777" w:rsidR="00A35462" w:rsidRDefault="00A35462"/>
    <w:sectPr w:rsidR="00A354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1B53F5"/>
    <w:multiLevelType w:val="hybridMultilevel"/>
    <w:tmpl w:val="9412FA1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63441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F5B"/>
    <w:rsid w:val="00024E99"/>
    <w:rsid w:val="000A1288"/>
    <w:rsid w:val="000A7F47"/>
    <w:rsid w:val="000D3D39"/>
    <w:rsid w:val="000E6310"/>
    <w:rsid w:val="000F7236"/>
    <w:rsid w:val="0013628E"/>
    <w:rsid w:val="00174BED"/>
    <w:rsid w:val="00200F7F"/>
    <w:rsid w:val="00215F9C"/>
    <w:rsid w:val="0025237A"/>
    <w:rsid w:val="00280839"/>
    <w:rsid w:val="00287D4E"/>
    <w:rsid w:val="002A1D81"/>
    <w:rsid w:val="002A6B8F"/>
    <w:rsid w:val="002F0B16"/>
    <w:rsid w:val="003367F9"/>
    <w:rsid w:val="00346163"/>
    <w:rsid w:val="003B0C98"/>
    <w:rsid w:val="003D5A13"/>
    <w:rsid w:val="00414148"/>
    <w:rsid w:val="00434468"/>
    <w:rsid w:val="00494495"/>
    <w:rsid w:val="004A7595"/>
    <w:rsid w:val="004D5C36"/>
    <w:rsid w:val="005110F7"/>
    <w:rsid w:val="00547463"/>
    <w:rsid w:val="00566318"/>
    <w:rsid w:val="005667F8"/>
    <w:rsid w:val="00573766"/>
    <w:rsid w:val="00574131"/>
    <w:rsid w:val="005B3043"/>
    <w:rsid w:val="005C38E4"/>
    <w:rsid w:val="005D4C3F"/>
    <w:rsid w:val="005D74B5"/>
    <w:rsid w:val="005F7558"/>
    <w:rsid w:val="00641BA6"/>
    <w:rsid w:val="00645809"/>
    <w:rsid w:val="00646CFC"/>
    <w:rsid w:val="00662037"/>
    <w:rsid w:val="00673C2A"/>
    <w:rsid w:val="00674AED"/>
    <w:rsid w:val="006A38E3"/>
    <w:rsid w:val="006C18D0"/>
    <w:rsid w:val="006F0FF1"/>
    <w:rsid w:val="00715D1B"/>
    <w:rsid w:val="00784801"/>
    <w:rsid w:val="007A3270"/>
    <w:rsid w:val="008049F3"/>
    <w:rsid w:val="008137A2"/>
    <w:rsid w:val="00817BCE"/>
    <w:rsid w:val="008406B8"/>
    <w:rsid w:val="0084364E"/>
    <w:rsid w:val="00874286"/>
    <w:rsid w:val="00897058"/>
    <w:rsid w:val="008F1A6F"/>
    <w:rsid w:val="0094026A"/>
    <w:rsid w:val="009C06BF"/>
    <w:rsid w:val="009C6A24"/>
    <w:rsid w:val="009E2991"/>
    <w:rsid w:val="00A022CB"/>
    <w:rsid w:val="00A33ED7"/>
    <w:rsid w:val="00A35462"/>
    <w:rsid w:val="00A70BDC"/>
    <w:rsid w:val="00A9366F"/>
    <w:rsid w:val="00AC7E20"/>
    <w:rsid w:val="00B03B7D"/>
    <w:rsid w:val="00B04A3D"/>
    <w:rsid w:val="00B10313"/>
    <w:rsid w:val="00B276B9"/>
    <w:rsid w:val="00B3538D"/>
    <w:rsid w:val="00B577DE"/>
    <w:rsid w:val="00BB1D79"/>
    <w:rsid w:val="00C24504"/>
    <w:rsid w:val="00C443C9"/>
    <w:rsid w:val="00C71929"/>
    <w:rsid w:val="00C92A83"/>
    <w:rsid w:val="00CC7E38"/>
    <w:rsid w:val="00CE140C"/>
    <w:rsid w:val="00D11BD6"/>
    <w:rsid w:val="00D30649"/>
    <w:rsid w:val="00D35691"/>
    <w:rsid w:val="00D424C2"/>
    <w:rsid w:val="00D866A5"/>
    <w:rsid w:val="00DB2E8F"/>
    <w:rsid w:val="00DC2155"/>
    <w:rsid w:val="00E14A3D"/>
    <w:rsid w:val="00E462F5"/>
    <w:rsid w:val="00E655DA"/>
    <w:rsid w:val="00EB0862"/>
    <w:rsid w:val="00EB5139"/>
    <w:rsid w:val="00EE1DCB"/>
    <w:rsid w:val="00EE40D0"/>
    <w:rsid w:val="00F13F5B"/>
    <w:rsid w:val="00F911EA"/>
    <w:rsid w:val="00FC14EA"/>
    <w:rsid w:val="00FD7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3EC2EA"/>
  <w15:chartTrackingRefBased/>
  <w15:docId w15:val="{507D14E5-A22D-FF45-8E00-6083B5BB19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3F5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13F5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13F5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13F5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13F5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13F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3F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3F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3F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F5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13F5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13F5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13F5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13F5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13F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F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F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F5B"/>
    <w:rPr>
      <w:rFonts w:eastAsiaTheme="majorEastAsia" w:cstheme="majorBidi"/>
      <w:color w:val="272727" w:themeColor="text1" w:themeTint="D8"/>
    </w:rPr>
  </w:style>
  <w:style w:type="paragraph" w:styleId="Title">
    <w:name w:val="Title"/>
    <w:basedOn w:val="Normal"/>
    <w:next w:val="Normal"/>
    <w:link w:val="TitleChar"/>
    <w:uiPriority w:val="10"/>
    <w:qFormat/>
    <w:rsid w:val="00F13F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3F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F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3F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F5B"/>
    <w:pPr>
      <w:spacing w:before="160"/>
      <w:jc w:val="center"/>
    </w:pPr>
    <w:rPr>
      <w:i/>
      <w:iCs/>
      <w:color w:val="404040" w:themeColor="text1" w:themeTint="BF"/>
    </w:rPr>
  </w:style>
  <w:style w:type="character" w:customStyle="1" w:styleId="QuoteChar">
    <w:name w:val="Quote Char"/>
    <w:basedOn w:val="DefaultParagraphFont"/>
    <w:link w:val="Quote"/>
    <w:uiPriority w:val="29"/>
    <w:rsid w:val="00F13F5B"/>
    <w:rPr>
      <w:i/>
      <w:iCs/>
      <w:color w:val="404040" w:themeColor="text1" w:themeTint="BF"/>
    </w:rPr>
  </w:style>
  <w:style w:type="paragraph" w:styleId="ListParagraph">
    <w:name w:val="List Paragraph"/>
    <w:basedOn w:val="Normal"/>
    <w:uiPriority w:val="34"/>
    <w:qFormat/>
    <w:rsid w:val="00F13F5B"/>
    <w:pPr>
      <w:ind w:left="720"/>
      <w:contextualSpacing/>
    </w:pPr>
  </w:style>
  <w:style w:type="character" w:styleId="IntenseEmphasis">
    <w:name w:val="Intense Emphasis"/>
    <w:basedOn w:val="DefaultParagraphFont"/>
    <w:uiPriority w:val="21"/>
    <w:qFormat/>
    <w:rsid w:val="00F13F5B"/>
    <w:rPr>
      <w:i/>
      <w:iCs/>
      <w:color w:val="2F5496" w:themeColor="accent1" w:themeShade="BF"/>
    </w:rPr>
  </w:style>
  <w:style w:type="paragraph" w:styleId="IntenseQuote">
    <w:name w:val="Intense Quote"/>
    <w:basedOn w:val="Normal"/>
    <w:next w:val="Normal"/>
    <w:link w:val="IntenseQuoteChar"/>
    <w:uiPriority w:val="30"/>
    <w:qFormat/>
    <w:rsid w:val="00F13F5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13F5B"/>
    <w:rPr>
      <w:i/>
      <w:iCs/>
      <w:color w:val="2F5496" w:themeColor="accent1" w:themeShade="BF"/>
    </w:rPr>
  </w:style>
  <w:style w:type="character" w:styleId="IntenseReference">
    <w:name w:val="Intense Reference"/>
    <w:basedOn w:val="DefaultParagraphFont"/>
    <w:uiPriority w:val="32"/>
    <w:qFormat/>
    <w:rsid w:val="00F13F5B"/>
    <w:rPr>
      <w:b/>
      <w:bCs/>
      <w:smallCaps/>
      <w:color w:val="2F5496" w:themeColor="accent1" w:themeShade="BF"/>
      <w:spacing w:val="5"/>
    </w:rPr>
  </w:style>
  <w:style w:type="paragraph" w:customStyle="1" w:styleId="p1">
    <w:name w:val="p1"/>
    <w:basedOn w:val="Normal"/>
    <w:rsid w:val="005D4C3F"/>
    <w:pPr>
      <w:spacing w:after="0" w:line="240" w:lineRule="auto"/>
    </w:pPr>
    <w:rPr>
      <w:rFonts w:ascii=".AppleSystemUIFont" w:hAnsi=".AppleSystemUIFont" w:cs="Times New Roman"/>
      <w:kern w:val="0"/>
      <w:sz w:val="28"/>
      <w:szCs w:val="28"/>
      <w14:ligatures w14:val="none"/>
    </w:rPr>
  </w:style>
  <w:style w:type="character" w:customStyle="1" w:styleId="s1">
    <w:name w:val="s1"/>
    <w:basedOn w:val="DefaultParagraphFont"/>
    <w:rsid w:val="005D4C3F"/>
    <w:rPr>
      <w:rFonts w:ascii="UICTFontTextStyleBody" w:hAnsi="UICTFontTextStyleBody" w:hint="default"/>
      <w:b w:val="0"/>
      <w:bCs w:val="0"/>
      <w:i w:val="0"/>
      <w:iCs w:val="0"/>
      <w:sz w:val="28"/>
      <w:szCs w:val="28"/>
    </w:rPr>
  </w:style>
  <w:style w:type="paragraph" w:customStyle="1" w:styleId="p2">
    <w:name w:val="p2"/>
    <w:basedOn w:val="Normal"/>
    <w:rsid w:val="00817BCE"/>
    <w:pPr>
      <w:spacing w:after="0" w:line="240" w:lineRule="auto"/>
    </w:pPr>
    <w:rPr>
      <w:rFonts w:ascii=".AppleSystemUIFont" w:hAnsi=".AppleSystemUIFont" w:cs="Times New Roman"/>
      <w:kern w:val="0"/>
      <w:sz w:val="28"/>
      <w:szCs w:val="28"/>
      <w14:ligatures w14:val="none"/>
    </w:rPr>
  </w:style>
  <w:style w:type="character" w:customStyle="1" w:styleId="apple-converted-space">
    <w:name w:val="apple-converted-space"/>
    <w:basedOn w:val="DefaultParagraphFont"/>
    <w:rsid w:val="00817B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486</TotalTime>
  <Pages>5</Pages>
  <Words>1255</Words>
  <Characters>7156</Characters>
  <Application>Microsoft Office Word</Application>
  <DocSecurity>0</DocSecurity>
  <Lines>59</Lines>
  <Paragraphs>16</Paragraphs>
  <ScaleCrop>false</ScaleCrop>
  <Company/>
  <LinksUpToDate>false</LinksUpToDate>
  <CharactersWithSpaces>8395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Mutasa (2505640)</dc:creator>
  <cp:keywords/>
  <dc:description/>
  <cp:lastModifiedBy>Ashley Mutasa (2505640)</cp:lastModifiedBy>
  <cp:revision>11</cp:revision>
  <dcterms:created xsi:type="dcterms:W3CDTF">2025-11-21T08:28:00Z</dcterms:created>
  <dcterms:modified xsi:type="dcterms:W3CDTF">2025-11-21T09:53:00Z</dcterms:modified>
</cp:coreProperties>
</file>