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8B38ED" w:rsidRPr="00462B38" w:rsidRDefault="008B38ED" w:rsidP="00BD71E4">
      <w:pPr>
        <w:spacing w:line="480" w:lineRule="auto"/>
        <w:ind w:left="-90"/>
        <w:rPr>
          <w:rFonts w:ascii="Times New Roman" w:eastAsia="Times New Roman" w:hAnsi="Times New Roman" w:cs="Times New Roman"/>
          <w:color w:val="000000"/>
          <w:sz w:val="24"/>
          <w:szCs w:val="24"/>
        </w:rPr>
      </w:pPr>
    </w:p>
    <w:p w:rsidR="008B38ED" w:rsidRPr="00462B38" w:rsidRDefault="008B38ED" w:rsidP="00BD71E4">
      <w:pPr>
        <w:spacing w:line="480" w:lineRule="auto"/>
        <w:ind w:left="-90"/>
        <w:rPr>
          <w:rFonts w:ascii="Times New Roman" w:eastAsia="Times New Roman" w:hAnsi="Times New Roman" w:cs="Times New Roman"/>
          <w:color w:val="000000"/>
          <w:sz w:val="24"/>
          <w:szCs w:val="24"/>
        </w:rPr>
      </w:pPr>
    </w:p>
    <w:p w:rsidR="008B38ED" w:rsidRPr="00462B38" w:rsidRDefault="008B38ED" w:rsidP="00BD71E4">
      <w:pPr>
        <w:spacing w:line="480" w:lineRule="auto"/>
        <w:ind w:left="-90"/>
        <w:rPr>
          <w:rFonts w:ascii="Times New Roman" w:eastAsia="Times New Roman" w:hAnsi="Times New Roman" w:cs="Times New Roman"/>
          <w:color w:val="000000"/>
          <w:sz w:val="24"/>
          <w:szCs w:val="24"/>
        </w:rPr>
      </w:pPr>
    </w:p>
    <w:p w:rsidR="008B38ED" w:rsidRPr="00462B38" w:rsidRDefault="008B38ED" w:rsidP="00BD71E4">
      <w:pPr>
        <w:spacing w:line="480" w:lineRule="auto"/>
        <w:ind w:left="-90"/>
        <w:rPr>
          <w:rFonts w:ascii="Times New Roman" w:eastAsia="Times New Roman" w:hAnsi="Times New Roman" w:cs="Times New Roman"/>
          <w:color w:val="000000"/>
          <w:sz w:val="24"/>
          <w:szCs w:val="24"/>
        </w:rPr>
      </w:pPr>
    </w:p>
    <w:p w:rsidR="008B38ED" w:rsidRPr="00462B38" w:rsidRDefault="008B38ED" w:rsidP="00BD71E4">
      <w:pPr>
        <w:spacing w:line="480" w:lineRule="auto"/>
        <w:ind w:left="-90"/>
        <w:rPr>
          <w:rFonts w:ascii="Times New Roman" w:eastAsia="Times New Roman" w:hAnsi="Times New Roman" w:cs="Times New Roman"/>
          <w:color w:val="000000"/>
          <w:sz w:val="24"/>
          <w:szCs w:val="24"/>
        </w:rPr>
      </w:pPr>
    </w:p>
    <w:p w:rsidR="008B38ED" w:rsidRPr="00462B38" w:rsidRDefault="008B38ED" w:rsidP="00BD71E4">
      <w:pPr>
        <w:spacing w:line="480" w:lineRule="auto"/>
        <w:ind w:left="-90"/>
        <w:rPr>
          <w:rFonts w:ascii="Times New Roman" w:eastAsia="Times New Roman" w:hAnsi="Times New Roman" w:cs="Times New Roman"/>
          <w:color w:val="000000"/>
          <w:sz w:val="24"/>
          <w:szCs w:val="24"/>
        </w:rPr>
      </w:pPr>
    </w:p>
    <w:p w:rsidR="008B38ED" w:rsidRPr="00462B38" w:rsidRDefault="008B38ED" w:rsidP="00BD71E4">
      <w:pPr>
        <w:spacing w:line="480" w:lineRule="auto"/>
        <w:ind w:left="-90"/>
        <w:rPr>
          <w:rFonts w:ascii="Times New Roman" w:eastAsia="Times New Roman" w:hAnsi="Times New Roman" w:cs="Times New Roman"/>
          <w:color w:val="000000"/>
          <w:sz w:val="24"/>
          <w:szCs w:val="24"/>
        </w:rPr>
      </w:pPr>
    </w:p>
    <w:p w:rsidR="00F20ECD" w:rsidRDefault="00F20ECD" w:rsidP="00AE1BCF">
      <w:pPr>
        <w:spacing w:line="480" w:lineRule="auto"/>
        <w:ind w:left="-90"/>
        <w:jc w:val="center"/>
        <w:rPr>
          <w:rFonts w:ascii="Times New Roman" w:eastAsia="Times New Roman" w:hAnsi="Times New Roman" w:cs="Times New Roman"/>
          <w:b/>
          <w:bCs/>
          <w:color w:val="000000"/>
          <w:sz w:val="24"/>
          <w:szCs w:val="24"/>
        </w:rPr>
      </w:pPr>
      <w:r w:rsidRPr="0086184C">
        <w:rPr>
          <w:rFonts w:ascii="Times New Roman" w:eastAsia="Times New Roman" w:hAnsi="Times New Roman" w:cs="Times New Roman"/>
          <w:b/>
          <w:bCs/>
          <w:color w:val="000000"/>
          <w:sz w:val="24"/>
          <w:szCs w:val="24"/>
        </w:rPr>
        <w:t>Sustainability event for hotels</w:t>
      </w:r>
    </w:p>
    <w:p w:rsidR="00721A23" w:rsidRPr="0086184C" w:rsidRDefault="00721A23" w:rsidP="00AE1BCF">
      <w:pPr>
        <w:spacing w:line="480" w:lineRule="auto"/>
        <w:ind w:left="-90"/>
        <w:jc w:val="center"/>
        <w:rPr>
          <w:rFonts w:ascii="Times New Roman" w:eastAsia="Times New Roman" w:hAnsi="Times New Roman" w:cs="Times New Roman"/>
          <w:b/>
          <w:bCs/>
          <w:color w:val="000000"/>
          <w:sz w:val="24"/>
          <w:szCs w:val="24"/>
        </w:rPr>
      </w:pPr>
    </w:p>
    <w:p w:rsidR="000C2000" w:rsidRDefault="000C2000" w:rsidP="00E4078F">
      <w:pPr>
        <w:spacing w:line="480" w:lineRule="auto"/>
        <w:ind w:left="-90"/>
        <w:jc w:val="center"/>
        <w:rPr>
          <w:rFonts w:ascii="Times New Roman" w:eastAsia="Times New Roman" w:hAnsi="Times New Roman" w:cs="Times New Roman"/>
          <w:b/>
          <w:bCs/>
          <w:color w:val="000000"/>
          <w:sz w:val="24"/>
          <w:szCs w:val="24"/>
        </w:rPr>
      </w:pPr>
      <w:r w:rsidRPr="00E4078F">
        <w:rPr>
          <w:rFonts w:ascii="Times New Roman" w:eastAsia="Times New Roman" w:hAnsi="Times New Roman" w:cs="Times New Roman"/>
          <w:b/>
          <w:bCs/>
          <w:color w:val="000000"/>
          <w:sz w:val="24"/>
          <w:szCs w:val="24"/>
        </w:rPr>
        <w:t xml:space="preserve">Student name: Hani </w:t>
      </w:r>
      <w:proofErr w:type="spellStart"/>
      <w:r w:rsidRPr="00E4078F">
        <w:rPr>
          <w:rFonts w:ascii="Times New Roman" w:eastAsia="Times New Roman" w:hAnsi="Times New Roman" w:cs="Times New Roman"/>
          <w:b/>
          <w:bCs/>
          <w:color w:val="000000"/>
          <w:sz w:val="24"/>
          <w:szCs w:val="24"/>
        </w:rPr>
        <w:t>Rosteenmehr</w:t>
      </w:r>
      <w:proofErr w:type="spellEnd"/>
    </w:p>
    <w:p w:rsidR="000E56C3" w:rsidRDefault="000E56C3" w:rsidP="00E4078F">
      <w:pPr>
        <w:spacing w:line="480" w:lineRule="auto"/>
        <w:ind w:left="-90"/>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Student Number: 2118863</w:t>
      </w:r>
    </w:p>
    <w:p w:rsidR="00721A23" w:rsidRPr="00E4078F" w:rsidRDefault="00721A23" w:rsidP="00E4078F">
      <w:pPr>
        <w:spacing w:line="480" w:lineRule="auto"/>
        <w:ind w:left="-90"/>
        <w:jc w:val="center"/>
        <w:rPr>
          <w:rFonts w:ascii="Times New Roman" w:eastAsia="Times New Roman" w:hAnsi="Times New Roman" w:cs="Times New Roman"/>
          <w:b/>
          <w:bCs/>
          <w:color w:val="000000"/>
          <w:sz w:val="24"/>
          <w:szCs w:val="24"/>
        </w:rPr>
      </w:pPr>
    </w:p>
    <w:p w:rsidR="000C2000" w:rsidRDefault="000C2000" w:rsidP="00E4078F">
      <w:pPr>
        <w:spacing w:line="480" w:lineRule="auto"/>
        <w:ind w:left="-90"/>
        <w:jc w:val="center"/>
        <w:rPr>
          <w:rFonts w:ascii="Times New Roman" w:eastAsia="Times New Roman" w:hAnsi="Times New Roman" w:cs="Times New Roman"/>
          <w:b/>
          <w:bCs/>
          <w:color w:val="000000"/>
          <w:sz w:val="24"/>
          <w:szCs w:val="24"/>
        </w:rPr>
      </w:pPr>
      <w:r w:rsidRPr="00E4078F">
        <w:rPr>
          <w:rFonts w:ascii="Times New Roman" w:eastAsia="Times New Roman" w:hAnsi="Times New Roman" w:cs="Times New Roman"/>
          <w:b/>
          <w:bCs/>
          <w:color w:val="000000"/>
          <w:sz w:val="24"/>
          <w:szCs w:val="24"/>
        </w:rPr>
        <w:t>Module title: International Meetings Management for the Hotel Industry (BMIH6007)</w:t>
      </w:r>
    </w:p>
    <w:p w:rsidR="00721A23" w:rsidRDefault="00721A23" w:rsidP="00E4078F">
      <w:pPr>
        <w:spacing w:line="480" w:lineRule="auto"/>
        <w:ind w:left="-90"/>
        <w:jc w:val="center"/>
        <w:rPr>
          <w:rFonts w:ascii="Times New Roman" w:eastAsia="Times New Roman" w:hAnsi="Times New Roman" w:cs="Times New Roman"/>
          <w:b/>
          <w:bCs/>
          <w:color w:val="000000"/>
          <w:sz w:val="24"/>
          <w:szCs w:val="24"/>
        </w:rPr>
      </w:pPr>
    </w:p>
    <w:p w:rsidR="000C2000" w:rsidRDefault="000C2000" w:rsidP="00E4078F">
      <w:pPr>
        <w:spacing w:line="480" w:lineRule="auto"/>
        <w:ind w:left="-90"/>
        <w:jc w:val="center"/>
        <w:rPr>
          <w:rFonts w:ascii="Times New Roman" w:eastAsia="Times New Roman" w:hAnsi="Times New Roman" w:cs="Times New Roman"/>
          <w:b/>
          <w:bCs/>
          <w:color w:val="000000"/>
          <w:sz w:val="24"/>
          <w:szCs w:val="24"/>
        </w:rPr>
      </w:pPr>
      <w:r w:rsidRPr="00E4078F">
        <w:rPr>
          <w:rFonts w:ascii="Times New Roman" w:eastAsia="Times New Roman" w:hAnsi="Times New Roman" w:cs="Times New Roman"/>
          <w:b/>
          <w:bCs/>
          <w:color w:val="000000"/>
          <w:sz w:val="24"/>
          <w:szCs w:val="24"/>
        </w:rPr>
        <w:t>Lecturer: Kathryn Flynn</w:t>
      </w:r>
    </w:p>
    <w:p w:rsidR="00721A23" w:rsidRDefault="00721A23" w:rsidP="00E4078F">
      <w:pPr>
        <w:spacing w:line="480" w:lineRule="auto"/>
        <w:ind w:left="-90"/>
        <w:jc w:val="center"/>
        <w:rPr>
          <w:rFonts w:ascii="Times New Roman" w:eastAsia="Times New Roman" w:hAnsi="Times New Roman" w:cs="Times New Roman"/>
          <w:b/>
          <w:bCs/>
          <w:color w:val="000000"/>
          <w:sz w:val="24"/>
          <w:szCs w:val="24"/>
        </w:rPr>
      </w:pPr>
    </w:p>
    <w:p w:rsidR="00721A23" w:rsidRDefault="00721A23" w:rsidP="00E4078F">
      <w:pPr>
        <w:spacing w:line="480" w:lineRule="auto"/>
        <w:ind w:left="-90"/>
        <w:jc w:val="center"/>
        <w:rPr>
          <w:rFonts w:ascii="Times New Roman" w:eastAsia="Times New Roman" w:hAnsi="Times New Roman" w:cs="Times New Roman"/>
          <w:b/>
          <w:bCs/>
          <w:color w:val="000000"/>
          <w:sz w:val="24"/>
          <w:szCs w:val="24"/>
        </w:rPr>
      </w:pPr>
    </w:p>
    <w:p w:rsidR="00721A23" w:rsidRDefault="00721A23" w:rsidP="00E4078F">
      <w:pPr>
        <w:spacing w:line="480" w:lineRule="auto"/>
        <w:ind w:left="-90"/>
        <w:jc w:val="center"/>
        <w:rPr>
          <w:rFonts w:ascii="Times New Roman" w:eastAsia="Times New Roman" w:hAnsi="Times New Roman" w:cs="Times New Roman"/>
          <w:b/>
          <w:bCs/>
          <w:color w:val="000000"/>
          <w:sz w:val="24"/>
          <w:szCs w:val="24"/>
        </w:rPr>
      </w:pPr>
    </w:p>
    <w:p w:rsidR="00721A23" w:rsidRDefault="00721A23" w:rsidP="00E4078F">
      <w:pPr>
        <w:spacing w:line="480" w:lineRule="auto"/>
        <w:ind w:left="-90"/>
        <w:jc w:val="center"/>
        <w:rPr>
          <w:rFonts w:ascii="Times New Roman" w:eastAsia="Times New Roman" w:hAnsi="Times New Roman" w:cs="Times New Roman"/>
          <w:b/>
          <w:bCs/>
          <w:color w:val="000000"/>
          <w:sz w:val="24"/>
          <w:szCs w:val="24"/>
        </w:rPr>
      </w:pPr>
    </w:p>
    <w:p w:rsidR="00721A23" w:rsidRDefault="00721A23" w:rsidP="00E4078F">
      <w:pPr>
        <w:spacing w:line="480" w:lineRule="auto"/>
        <w:ind w:left="-90"/>
        <w:jc w:val="center"/>
        <w:rPr>
          <w:rFonts w:ascii="Times New Roman" w:eastAsia="Times New Roman" w:hAnsi="Times New Roman" w:cs="Times New Roman"/>
          <w:b/>
          <w:bCs/>
          <w:color w:val="000000"/>
          <w:sz w:val="24"/>
          <w:szCs w:val="24"/>
        </w:rPr>
      </w:pPr>
    </w:p>
    <w:p w:rsidR="0086184C" w:rsidRPr="00E4078F" w:rsidRDefault="0086184C" w:rsidP="00E4078F">
      <w:pPr>
        <w:spacing w:line="480" w:lineRule="auto"/>
        <w:ind w:left="-90"/>
        <w:jc w:val="center"/>
        <w:rPr>
          <w:rFonts w:ascii="Times New Roman" w:eastAsia="Times New Roman" w:hAnsi="Times New Roman" w:cs="Times New Roman"/>
          <w:b/>
          <w:bCs/>
          <w:color w:val="000000"/>
          <w:sz w:val="24"/>
          <w:szCs w:val="24"/>
        </w:rPr>
      </w:pPr>
    </w:p>
    <w:p w:rsidR="008B38ED" w:rsidRPr="00462B38" w:rsidRDefault="008B38ED" w:rsidP="00BD71E4">
      <w:pPr>
        <w:spacing w:line="480" w:lineRule="auto"/>
        <w:ind w:left="-90"/>
        <w:jc w:val="center"/>
        <w:rPr>
          <w:rFonts w:ascii="Times New Roman" w:eastAsia="Times New Roman" w:hAnsi="Times New Roman" w:cs="Times New Roman"/>
          <w:b/>
          <w:bCs/>
          <w:color w:val="000000"/>
          <w:sz w:val="24"/>
          <w:szCs w:val="24"/>
        </w:rPr>
      </w:pPr>
    </w:p>
    <w:p w:rsidR="00C1341A" w:rsidRDefault="00D5091C" w:rsidP="00304A7F">
      <w:pPr>
        <w:spacing w:line="480" w:lineRule="auto"/>
        <w:ind w:left="-90"/>
        <w:jc w:val="center"/>
        <w:rPr>
          <w:rFonts w:ascii="Times New Roman" w:eastAsia="Times New Roman" w:hAnsi="Times New Roman" w:cs="Times New Roman"/>
          <w:color w:val="000000"/>
          <w:sz w:val="24"/>
          <w:szCs w:val="24"/>
        </w:rPr>
      </w:pPr>
      <w:r w:rsidRPr="00462B38">
        <w:rPr>
          <w:rFonts w:ascii="Times New Roman" w:hAnsi="Times New Roman" w:cs="Times New Roman"/>
          <w:sz w:val="24"/>
          <w:szCs w:val="24"/>
        </w:rPr>
        <w:br w:type="page"/>
      </w:r>
      <w:r w:rsidRPr="00DB6A6D">
        <w:rPr>
          <w:rFonts w:ascii="Times New Roman" w:hAnsi="Times New Roman" w:cs="Times New Roman"/>
          <w:b/>
          <w:bCs/>
          <w:color w:val="000000"/>
          <w:sz w:val="24"/>
          <w:szCs w:val="24"/>
        </w:rPr>
        <w:t>Introduction</w:t>
      </w:r>
      <w:r w:rsidRPr="00462B38">
        <w:rPr>
          <w:rFonts w:ascii="Times New Roman" w:hAnsi="Times New Roman" w:cs="Times New Roman"/>
          <w:color w:val="000000"/>
          <w:sz w:val="24"/>
          <w:szCs w:val="24"/>
        </w:rPr>
        <w:t xml:space="preserve"> </w:t>
      </w:r>
    </w:p>
    <w:p w:rsidR="009974ED" w:rsidRPr="002A2438" w:rsidRDefault="00304A7F" w:rsidP="00B25EB0">
      <w:pPr>
        <w:spacing w:line="480" w:lineRule="auto"/>
        <w:ind w:firstLine="720"/>
        <w:rPr>
          <w:rFonts w:ascii="Times New Roman" w:hAnsi="Times New Roman" w:cs="Times New Roman"/>
          <w:sz w:val="24"/>
          <w:szCs w:val="24"/>
        </w:rPr>
      </w:pPr>
      <w:r>
        <w:rPr>
          <w:rFonts w:ascii="Times New Roman" w:eastAsia="Times New Roman" w:hAnsi="Times New Roman" w:cs="Times New Roman"/>
          <w:color w:val="000000"/>
          <w:sz w:val="24"/>
          <w:szCs w:val="24"/>
        </w:rPr>
        <w:t xml:space="preserve">Sustainable </w:t>
      </w:r>
      <w:r w:rsidR="009E5F9A">
        <w:rPr>
          <w:rFonts w:ascii="Times New Roman" w:eastAsia="Times New Roman" w:hAnsi="Times New Roman" w:cs="Times New Roman"/>
          <w:color w:val="000000"/>
          <w:sz w:val="24"/>
          <w:szCs w:val="24"/>
        </w:rPr>
        <w:t xml:space="preserve">practices are prevailing in the MICE industry. </w:t>
      </w:r>
      <w:r w:rsidR="00D5091C" w:rsidRPr="00462B38">
        <w:rPr>
          <w:rFonts w:ascii="Times New Roman" w:eastAsia="Times New Roman" w:hAnsi="Times New Roman" w:cs="Times New Roman"/>
          <w:color w:val="000000"/>
          <w:sz w:val="24"/>
          <w:szCs w:val="24"/>
        </w:rPr>
        <w:t xml:space="preserve">Events are considered important aspects of businesses as they network and start building new relationships for the industry's overall growth. There have been many conferences and meetings held globally, and the events aim to start networking or bringing change to the corporate world. The report aims to discuss similar events in the hotel industry. </w:t>
      </w:r>
      <w:r w:rsidR="009974ED" w:rsidRPr="002A2438">
        <w:rPr>
          <w:rFonts w:ascii="Times New Roman" w:hAnsi="Times New Roman" w:cs="Times New Roman"/>
          <w:sz w:val="24"/>
          <w:szCs w:val="24"/>
        </w:rPr>
        <w:t>The planned event is a global hotel sustainability conference and it will bring together global firms in central Europe. The program targets hotel owners and field researchers to discuss the finest green practices in the hotel business. The Sustainability Conference for Hotel Industry (SCH) brings together worldwide hospitality stakeholders to discuss and promote sustainable practices. This study discusses European SCH strategic planning and delivery. This comprehensive paper details the strategic planning and delivery for the proposed worldwide hotel sustainability conference. The report addresses theoretical frameworks and practical concerns to assure event success.</w:t>
      </w:r>
    </w:p>
    <w:p w:rsidR="008B38ED" w:rsidRPr="00462B38" w:rsidRDefault="00D5091C" w:rsidP="00BD71E4">
      <w:pPr>
        <w:spacing w:line="480" w:lineRule="auto"/>
        <w:ind w:left="-90"/>
        <w:rPr>
          <w:rFonts w:ascii="Times New Roman" w:eastAsia="Times New Roman" w:hAnsi="Times New Roman" w:cs="Times New Roman"/>
          <w:b/>
          <w:color w:val="000000"/>
          <w:sz w:val="24"/>
          <w:szCs w:val="24"/>
        </w:rPr>
      </w:pPr>
      <w:r w:rsidRPr="00462B38">
        <w:rPr>
          <w:rFonts w:ascii="Times New Roman" w:eastAsia="Times New Roman" w:hAnsi="Times New Roman" w:cs="Times New Roman"/>
          <w:color w:val="000000"/>
          <w:sz w:val="24"/>
          <w:szCs w:val="24"/>
        </w:rPr>
        <w:t xml:space="preserve"> </w:t>
      </w:r>
      <w:r w:rsidR="00804A4A">
        <w:rPr>
          <w:rFonts w:ascii="Times New Roman" w:eastAsia="Times New Roman" w:hAnsi="Times New Roman" w:cs="Times New Roman"/>
          <w:color w:val="000000"/>
          <w:sz w:val="24"/>
          <w:szCs w:val="24"/>
        </w:rPr>
        <w:t xml:space="preserve">Hotel owners will be the target audience, and field researchers will present the strategy. It will be held in Europe and require pre-registration. Companies that like the concepts will receive a prize and the researcher will get to work with them. The event was chosen to improve global market leaders’ approaches. Imperial College London in Kensington was chosen.  Sustainable, ethical, and eco-friendly travelers during and after the pandemic (Buffa, </w:t>
      </w:r>
      <w:proofErr w:type="spellStart"/>
      <w:r w:rsidR="00804A4A">
        <w:rPr>
          <w:rFonts w:ascii="Times New Roman" w:eastAsia="Times New Roman" w:hAnsi="Times New Roman" w:cs="Times New Roman"/>
          <w:color w:val="000000"/>
          <w:sz w:val="24"/>
          <w:szCs w:val="24"/>
        </w:rPr>
        <w:t>Franch</w:t>
      </w:r>
      <w:proofErr w:type="spellEnd"/>
      <w:r w:rsidR="00804A4A">
        <w:rPr>
          <w:rFonts w:ascii="Times New Roman" w:eastAsia="Times New Roman" w:hAnsi="Times New Roman" w:cs="Times New Roman"/>
          <w:color w:val="000000"/>
          <w:sz w:val="24"/>
          <w:szCs w:val="24"/>
        </w:rPr>
        <w:t xml:space="preserve">, and </w:t>
      </w:r>
      <w:proofErr w:type="spellStart"/>
      <w:r w:rsidR="00804A4A">
        <w:rPr>
          <w:rFonts w:ascii="Times New Roman" w:eastAsia="Times New Roman" w:hAnsi="Times New Roman" w:cs="Times New Roman"/>
          <w:color w:val="000000"/>
          <w:sz w:val="24"/>
          <w:szCs w:val="24"/>
        </w:rPr>
        <w:t>Rizio</w:t>
      </w:r>
      <w:proofErr w:type="spellEnd"/>
      <w:r w:rsidR="0035346C">
        <w:rPr>
          <w:rFonts w:ascii="Times New Roman" w:eastAsia="Times New Roman" w:hAnsi="Times New Roman" w:cs="Times New Roman"/>
          <w:color w:val="000000"/>
          <w:sz w:val="24"/>
          <w:szCs w:val="24"/>
        </w:rPr>
        <w:t xml:space="preserve">, </w:t>
      </w:r>
      <w:r w:rsidR="00804A4A">
        <w:rPr>
          <w:rFonts w:ascii="Times New Roman" w:eastAsia="Times New Roman" w:hAnsi="Times New Roman" w:cs="Times New Roman"/>
          <w:color w:val="000000"/>
          <w:sz w:val="24"/>
          <w:szCs w:val="24"/>
        </w:rPr>
        <w:t>2018</w:t>
      </w:r>
      <w:r w:rsidR="00F97A99">
        <w:rPr>
          <w:rFonts w:ascii="Times New Roman" w:eastAsia="Times New Roman" w:hAnsi="Times New Roman" w:cs="Times New Roman"/>
          <w:color w:val="000000"/>
          <w:sz w:val="24"/>
          <w:szCs w:val="24"/>
        </w:rPr>
        <w:t>; Coles et al., 2022</w:t>
      </w:r>
      <w:r w:rsidR="0035346C">
        <w:rPr>
          <w:rFonts w:ascii="Times New Roman" w:eastAsia="Times New Roman" w:hAnsi="Times New Roman" w:cs="Times New Roman"/>
          <w:color w:val="000000"/>
          <w:sz w:val="24"/>
          <w:szCs w:val="24"/>
        </w:rPr>
        <w:t xml:space="preserve">). </w:t>
      </w:r>
      <w:r w:rsidR="00804A4A">
        <w:rPr>
          <w:rFonts w:ascii="Times New Roman" w:eastAsia="Times New Roman" w:hAnsi="Times New Roman" w:cs="Times New Roman"/>
          <w:color w:val="000000"/>
          <w:sz w:val="24"/>
          <w:szCs w:val="24"/>
        </w:rPr>
        <w:t xml:space="preserve">Today, 69% of tourists want sustainable places. Legrand, Chen, and </w:t>
      </w:r>
      <w:proofErr w:type="spellStart"/>
      <w:r w:rsidR="00804A4A">
        <w:rPr>
          <w:rFonts w:ascii="Times New Roman" w:eastAsia="Times New Roman" w:hAnsi="Times New Roman" w:cs="Times New Roman"/>
          <w:color w:val="000000"/>
          <w:sz w:val="24"/>
          <w:szCs w:val="24"/>
        </w:rPr>
        <w:t>Laeis</w:t>
      </w:r>
      <w:proofErr w:type="spellEnd"/>
      <w:r w:rsidR="00804A4A">
        <w:rPr>
          <w:rFonts w:ascii="Times New Roman" w:eastAsia="Times New Roman" w:hAnsi="Times New Roman" w:cs="Times New Roman"/>
          <w:color w:val="000000"/>
          <w:sz w:val="24"/>
          <w:szCs w:val="24"/>
        </w:rPr>
        <w:t xml:space="preserve"> (2022) say travelers today use less energy to preserve local culture.  Sustainability is no longer an option, but essential.  This shift in mentality is crucial for responsible travel (</w:t>
      </w:r>
      <w:proofErr w:type="spellStart"/>
      <w:r w:rsidR="00804A4A">
        <w:rPr>
          <w:rFonts w:ascii="Times New Roman" w:eastAsia="Times New Roman" w:hAnsi="Times New Roman" w:cs="Times New Roman"/>
          <w:color w:val="000000"/>
          <w:sz w:val="24"/>
          <w:szCs w:val="24"/>
        </w:rPr>
        <w:t>María</w:t>
      </w:r>
      <w:proofErr w:type="spellEnd"/>
      <w:r w:rsidR="00804A4A">
        <w:rPr>
          <w:rFonts w:ascii="Times New Roman" w:eastAsia="Times New Roman" w:hAnsi="Times New Roman" w:cs="Times New Roman"/>
          <w:color w:val="000000"/>
          <w:sz w:val="24"/>
          <w:szCs w:val="24"/>
        </w:rPr>
        <w:t xml:space="preserve"> del Rosario, Patricia, and René, 2017). The event cycle, which encompasses system phases, is discussed first. However, the paper details operational needs, industry developments, and cultural and situational differences. The next section specifies the event plan’s goals and operational details</w:t>
      </w:r>
      <w:r w:rsidRPr="00462B38">
        <w:rPr>
          <w:rFonts w:ascii="Times New Roman" w:eastAsia="Times New Roman" w:hAnsi="Times New Roman" w:cs="Times New Roman"/>
          <w:color w:val="000000"/>
          <w:sz w:val="24"/>
          <w:szCs w:val="24"/>
        </w:rPr>
        <w:t>.</w:t>
      </w:r>
    </w:p>
    <w:p w:rsidR="008B38ED" w:rsidRPr="00462B38" w:rsidRDefault="00D5091C" w:rsidP="00DB6A6D">
      <w:pPr>
        <w:pStyle w:val="Heading1"/>
        <w:numPr>
          <w:ilvl w:val="0"/>
          <w:numId w:val="8"/>
        </w:numPr>
        <w:spacing w:line="480" w:lineRule="auto"/>
        <w:rPr>
          <w:color w:val="000000"/>
        </w:rPr>
      </w:pPr>
      <w:r w:rsidRPr="00462B38">
        <w:rPr>
          <w:color w:val="000000"/>
        </w:rPr>
        <w:t>The Event Cycle</w:t>
      </w:r>
    </w:p>
    <w:p w:rsidR="008B38ED" w:rsidRPr="00462B38" w:rsidRDefault="001E5F4C" w:rsidP="00BD71E4">
      <w:pPr>
        <w:spacing w:line="480" w:lineRule="auto"/>
        <w:rPr>
          <w:rFonts w:ascii="Times New Roman" w:hAnsi="Times New Roman" w:cs="Times New Roman"/>
          <w:sz w:val="24"/>
          <w:szCs w:val="24"/>
        </w:rPr>
      </w:pPr>
      <w:r w:rsidRPr="00462B38">
        <w:rPr>
          <w:rFonts w:ascii="Times New Roman" w:hAnsi="Times New Roman" w:cs="Times New Roman"/>
          <w:sz w:val="24"/>
          <w:szCs w:val="24"/>
        </w:rPr>
        <w:t>The event cycle includes planning, execution, and evaluation. To ensure conference success, event management frameworks will be used to handle each stage. SCH events involve planning, execution, and evaluation</w:t>
      </w:r>
      <w:r w:rsidR="00B15ABC">
        <w:rPr>
          <w:rFonts w:ascii="Times New Roman" w:hAnsi="Times New Roman" w:cs="Times New Roman"/>
          <w:sz w:val="24"/>
          <w:szCs w:val="24"/>
        </w:rPr>
        <w:t xml:space="preserve"> (Holmes and Ali-Knight, 2017)</w:t>
      </w:r>
      <w:r w:rsidRPr="00462B38">
        <w:rPr>
          <w:rFonts w:ascii="Times New Roman" w:hAnsi="Times New Roman" w:cs="Times New Roman"/>
          <w:sz w:val="24"/>
          <w:szCs w:val="24"/>
        </w:rPr>
        <w:t>. The conference will succeed with detailed strategy for each stage based on event management frameworks like the Event Management Body of Knowledge</w:t>
      </w:r>
      <w:r w:rsidR="00F50496">
        <w:rPr>
          <w:rFonts w:ascii="Times New Roman" w:hAnsi="Times New Roman" w:cs="Times New Roman"/>
          <w:sz w:val="24"/>
          <w:szCs w:val="24"/>
        </w:rPr>
        <w:t xml:space="preserve"> (Silvers et al., 2005)</w:t>
      </w:r>
      <w:r w:rsidRPr="00462B38">
        <w:rPr>
          <w:rFonts w:ascii="Times New Roman" w:hAnsi="Times New Roman" w:cs="Times New Roman"/>
          <w:sz w:val="24"/>
          <w:szCs w:val="24"/>
        </w:rPr>
        <w:t xml:space="preserve">. </w:t>
      </w:r>
      <w:r w:rsidR="00D5091C" w:rsidRPr="00462B38">
        <w:rPr>
          <w:rFonts w:ascii="Times New Roman" w:eastAsia="Times New Roman" w:hAnsi="Times New Roman" w:cs="Times New Roman"/>
          <w:color w:val="000000"/>
          <w:sz w:val="24"/>
          <w:szCs w:val="24"/>
        </w:rPr>
        <w:t xml:space="preserve">The event cycle is a framework for managing and planning an event, which comprises three phases: pre-event, event, and post-event. Under the pre-event comes planning and promotion. After the pre-event stage comes the event phase, and there is a post-event phase.  </w:t>
      </w:r>
    </w:p>
    <w:p w:rsidR="008B38ED" w:rsidRPr="00462B38" w:rsidRDefault="00D5091C" w:rsidP="00BD71E4">
      <w:pPr>
        <w:pStyle w:val="Heading2"/>
        <w:spacing w:line="480" w:lineRule="auto"/>
        <w:rPr>
          <w:color w:val="000000"/>
        </w:rPr>
      </w:pPr>
      <w:r w:rsidRPr="00462B38">
        <w:rPr>
          <w:color w:val="000000"/>
        </w:rPr>
        <w:t>Pre-Event Phase</w:t>
      </w:r>
    </w:p>
    <w:p w:rsidR="008B38ED" w:rsidRPr="00462B38" w:rsidRDefault="00D5091C" w:rsidP="00BD71E4">
      <w:pPr>
        <w:pStyle w:val="Heading3"/>
        <w:spacing w:line="480" w:lineRule="auto"/>
        <w:rPr>
          <w:color w:val="000000"/>
        </w:rPr>
      </w:pPr>
      <w:r w:rsidRPr="00462B38">
        <w:rPr>
          <w:color w:val="000000"/>
        </w:rPr>
        <w:t xml:space="preserve">Planning </w:t>
      </w:r>
    </w:p>
    <w:p w:rsidR="008B38ED" w:rsidRPr="00462B38" w:rsidRDefault="00D5091C" w:rsidP="00BD71E4">
      <w:pPr>
        <w:spacing w:line="480" w:lineRule="auto"/>
        <w:ind w:left="-90"/>
        <w:rPr>
          <w:rFonts w:ascii="Times New Roman" w:eastAsia="Times New Roman" w:hAnsi="Times New Roman" w:cs="Times New Roman"/>
          <w:color w:val="000000"/>
          <w:sz w:val="24"/>
          <w:szCs w:val="24"/>
        </w:rPr>
      </w:pPr>
      <w:r w:rsidRPr="00462B38">
        <w:rPr>
          <w:rFonts w:ascii="Times New Roman" w:eastAsia="Times New Roman" w:hAnsi="Times New Roman" w:cs="Times New Roman"/>
          <w:color w:val="000000"/>
          <w:sz w:val="24"/>
          <w:szCs w:val="24"/>
        </w:rPr>
        <w:t xml:space="preserve">The planning phase involves the conceptualization of the event, identification of objectives, and delineation of the target market . For the </w:t>
      </w:r>
      <w:r w:rsidRPr="00462B38">
        <w:rPr>
          <w:rFonts w:ascii="Times New Roman" w:eastAsia="Times New Roman" w:hAnsi="Times New Roman" w:cs="Times New Roman"/>
          <w:sz w:val="24"/>
          <w:szCs w:val="24"/>
        </w:rPr>
        <w:t>SCH event planne</w:t>
      </w:r>
      <w:r w:rsidRPr="00462B38">
        <w:rPr>
          <w:rFonts w:ascii="Times New Roman" w:eastAsia="Times New Roman" w:hAnsi="Times New Roman" w:cs="Times New Roman"/>
          <w:color w:val="000000"/>
          <w:sz w:val="24"/>
          <w:szCs w:val="24"/>
        </w:rPr>
        <w:t>d, it ensures that the event delivers the needs and interests of the hotel owners and researchers working for sustainability.</w:t>
      </w:r>
    </w:p>
    <w:p w:rsidR="008B38ED" w:rsidRPr="00462B38" w:rsidRDefault="00D5091C" w:rsidP="00BD71E4">
      <w:pPr>
        <w:pStyle w:val="Heading3"/>
        <w:spacing w:line="480" w:lineRule="auto"/>
        <w:rPr>
          <w:color w:val="000000"/>
        </w:rPr>
      </w:pPr>
      <w:r w:rsidRPr="00462B38">
        <w:rPr>
          <w:color w:val="000000"/>
        </w:rPr>
        <w:t>Promotion</w:t>
      </w:r>
    </w:p>
    <w:p w:rsidR="008B38ED" w:rsidRPr="00462B38" w:rsidRDefault="0052500A" w:rsidP="00BD71E4">
      <w:pPr>
        <w:spacing w:line="480" w:lineRule="auto"/>
        <w:ind w:left="-90"/>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 xml:space="preserve">For </w:t>
      </w:r>
      <w:r w:rsidRPr="00462B38">
        <w:rPr>
          <w:rFonts w:ascii="Times New Roman" w:eastAsia="Times New Roman" w:hAnsi="Times New Roman" w:cs="Times New Roman"/>
          <w:sz w:val="24"/>
          <w:szCs w:val="24"/>
        </w:rPr>
        <w:t>SCH event</w:t>
      </w:r>
      <w:r>
        <w:rPr>
          <w:rFonts w:ascii="Times New Roman" w:eastAsia="Times New Roman" w:hAnsi="Times New Roman" w:cs="Times New Roman"/>
          <w:color w:val="000000"/>
          <w:sz w:val="24"/>
          <w:szCs w:val="24"/>
        </w:rPr>
        <w:t>, e</w:t>
      </w:r>
      <w:r w:rsidR="00D5091C" w:rsidRPr="00462B38">
        <w:rPr>
          <w:rFonts w:ascii="Times New Roman" w:eastAsia="Times New Roman" w:hAnsi="Times New Roman" w:cs="Times New Roman"/>
          <w:color w:val="000000"/>
          <w:sz w:val="24"/>
          <w:szCs w:val="24"/>
        </w:rPr>
        <w:t xml:space="preserve">ffective promotional efforts will be made through social media sites on a global level, specifically on News channels and research platforms, which can help motivate young entrepreneurs and innovators to contribute towards the event. The event aims to generate interest and encourage registrations.  The registration process will be online through a website form from the event page registered under the UK Event platform. However, the promotion will also consist of blogs, LinkedIn events logs, and User-generated content from experts in the hotel industry to be able to invite hotel owners. </w:t>
      </w:r>
    </w:p>
    <w:p w:rsidR="008B38ED" w:rsidRPr="00462B38" w:rsidRDefault="00D5091C" w:rsidP="00BD71E4">
      <w:pPr>
        <w:pStyle w:val="Heading2"/>
        <w:spacing w:line="480" w:lineRule="auto"/>
        <w:rPr>
          <w:color w:val="000000"/>
        </w:rPr>
      </w:pPr>
      <w:r w:rsidRPr="00462B38">
        <w:rPr>
          <w:color w:val="000000"/>
        </w:rPr>
        <w:t>Event Phase</w:t>
      </w:r>
    </w:p>
    <w:p w:rsidR="008B38ED" w:rsidRPr="00462B38" w:rsidRDefault="00D5091C" w:rsidP="00BD71E4">
      <w:pPr>
        <w:spacing w:line="480" w:lineRule="auto"/>
        <w:ind w:left="-90"/>
        <w:rPr>
          <w:rFonts w:ascii="Times New Roman" w:eastAsia="Times New Roman" w:hAnsi="Times New Roman" w:cs="Times New Roman"/>
          <w:color w:val="000000"/>
          <w:sz w:val="24"/>
          <w:szCs w:val="24"/>
        </w:rPr>
      </w:pPr>
      <w:r w:rsidRPr="00462B38">
        <w:rPr>
          <w:rFonts w:ascii="Times New Roman" w:eastAsia="Times New Roman" w:hAnsi="Times New Roman" w:cs="Times New Roman"/>
          <w:color w:val="000000"/>
          <w:sz w:val="24"/>
          <w:szCs w:val="24"/>
        </w:rPr>
        <w:t>The second phase is the actual</w:t>
      </w:r>
      <w:r w:rsidR="004E2A39">
        <w:rPr>
          <w:rFonts w:ascii="Times New Roman" w:eastAsia="Times New Roman" w:hAnsi="Times New Roman" w:cs="Times New Roman"/>
          <w:color w:val="000000"/>
          <w:sz w:val="24"/>
          <w:szCs w:val="24"/>
        </w:rPr>
        <w:t xml:space="preserve"> SCH</w:t>
      </w:r>
      <w:r w:rsidRPr="00462B38">
        <w:rPr>
          <w:rFonts w:ascii="Times New Roman" w:eastAsia="Times New Roman" w:hAnsi="Times New Roman" w:cs="Times New Roman"/>
          <w:color w:val="000000"/>
          <w:sz w:val="24"/>
          <w:szCs w:val="24"/>
        </w:rPr>
        <w:t xml:space="preserve"> event, which will require special attention. Registration will play a huge part as there will be invites and guest lists. The invites will be the special guests for owners and experts to judge the proposal coming in from participants. Events that have proposals from researchers and startups bring brilliant ideas for the industry that are practical and can be implemented. The implementation will require changes as per the needs of the company, but companies get the best</w:t>
      </w:r>
      <w:r w:rsidR="009720D6">
        <w:rPr>
          <w:rFonts w:ascii="Times New Roman" w:eastAsia="Times New Roman" w:hAnsi="Times New Roman" w:cs="Times New Roman"/>
          <w:color w:val="000000"/>
          <w:sz w:val="24"/>
          <w:szCs w:val="24"/>
        </w:rPr>
        <w:t xml:space="preserve"> </w:t>
      </w:r>
      <w:r w:rsidRPr="00462B38">
        <w:rPr>
          <w:rFonts w:ascii="Times New Roman" w:eastAsia="Times New Roman" w:hAnsi="Times New Roman" w:cs="Times New Roman"/>
          <w:color w:val="000000"/>
          <w:sz w:val="24"/>
          <w:szCs w:val="24"/>
        </w:rPr>
        <w:t xml:space="preserve"> </w:t>
      </w:r>
      <w:r w:rsidR="009720D6">
        <w:rPr>
          <w:rFonts w:ascii="Times New Roman" w:eastAsia="Times New Roman" w:hAnsi="Times New Roman" w:cs="Times New Roman"/>
          <w:color w:val="000000"/>
          <w:sz w:val="24"/>
          <w:szCs w:val="24"/>
        </w:rPr>
        <w:t xml:space="preserve">green </w:t>
      </w:r>
      <w:r w:rsidRPr="00462B38">
        <w:rPr>
          <w:rFonts w:ascii="Times New Roman" w:eastAsia="Times New Roman" w:hAnsi="Times New Roman" w:cs="Times New Roman"/>
          <w:color w:val="000000"/>
          <w:sz w:val="24"/>
          <w:szCs w:val="24"/>
        </w:rPr>
        <w:t>practices and innovation from these events</w:t>
      </w:r>
      <w:r w:rsidRPr="00462B38">
        <w:rPr>
          <w:rFonts w:ascii="Times New Roman" w:eastAsia="Times New Roman" w:hAnsi="Times New Roman" w:cs="Times New Roman"/>
          <w:sz w:val="24"/>
          <w:szCs w:val="24"/>
        </w:rPr>
        <w:t xml:space="preserve"> </w:t>
      </w:r>
    </w:p>
    <w:p w:rsidR="008B38ED" w:rsidRPr="00462B38" w:rsidRDefault="00D5091C" w:rsidP="00BD71E4">
      <w:pPr>
        <w:pStyle w:val="Heading3"/>
        <w:spacing w:line="480" w:lineRule="auto"/>
        <w:rPr>
          <w:color w:val="000000"/>
        </w:rPr>
      </w:pPr>
      <w:r w:rsidRPr="00462B38">
        <w:rPr>
          <w:color w:val="000000"/>
        </w:rPr>
        <w:t xml:space="preserve">Welcome and opening </w:t>
      </w:r>
    </w:p>
    <w:p w:rsidR="008B38ED" w:rsidRPr="00462B38" w:rsidRDefault="00D5091C" w:rsidP="00BD71E4">
      <w:pPr>
        <w:spacing w:line="480" w:lineRule="auto"/>
        <w:ind w:left="-90"/>
        <w:rPr>
          <w:rFonts w:ascii="Times New Roman" w:eastAsia="Times New Roman" w:hAnsi="Times New Roman" w:cs="Times New Roman"/>
          <w:color w:val="000000"/>
          <w:sz w:val="24"/>
          <w:szCs w:val="24"/>
        </w:rPr>
      </w:pPr>
      <w:r w:rsidRPr="00462B38">
        <w:rPr>
          <w:rFonts w:ascii="Times New Roman" w:eastAsia="Times New Roman" w:hAnsi="Times New Roman" w:cs="Times New Roman"/>
          <w:color w:val="000000"/>
          <w:sz w:val="24"/>
          <w:szCs w:val="24"/>
        </w:rPr>
        <w:t xml:space="preserve">The opening part of </w:t>
      </w:r>
      <w:r w:rsidR="00275466">
        <w:rPr>
          <w:rFonts w:ascii="Times New Roman" w:eastAsia="Times New Roman" w:hAnsi="Times New Roman" w:cs="Times New Roman"/>
          <w:color w:val="000000"/>
          <w:sz w:val="24"/>
          <w:szCs w:val="24"/>
        </w:rPr>
        <w:t>SCH</w:t>
      </w:r>
      <w:r w:rsidRPr="00462B38">
        <w:rPr>
          <w:rFonts w:ascii="Times New Roman" w:eastAsia="Times New Roman" w:hAnsi="Times New Roman" w:cs="Times New Roman"/>
          <w:color w:val="000000"/>
          <w:sz w:val="24"/>
          <w:szCs w:val="24"/>
        </w:rPr>
        <w:t xml:space="preserve"> </w:t>
      </w:r>
      <w:r w:rsidR="00275466">
        <w:rPr>
          <w:rFonts w:ascii="Times New Roman" w:eastAsia="Times New Roman" w:hAnsi="Times New Roman" w:cs="Times New Roman"/>
          <w:color w:val="000000"/>
          <w:sz w:val="24"/>
          <w:szCs w:val="24"/>
        </w:rPr>
        <w:t xml:space="preserve">conference </w:t>
      </w:r>
      <w:r w:rsidRPr="00462B38">
        <w:rPr>
          <w:rFonts w:ascii="Times New Roman" w:eastAsia="Times New Roman" w:hAnsi="Times New Roman" w:cs="Times New Roman"/>
          <w:color w:val="000000"/>
          <w:sz w:val="24"/>
          <w:szCs w:val="24"/>
        </w:rPr>
        <w:t>is very crucial and helps the audience decide what can be expected from it</w:t>
      </w:r>
      <w:r w:rsidRPr="00462B38">
        <w:rPr>
          <w:rFonts w:ascii="Times New Roman" w:eastAsia="Times New Roman" w:hAnsi="Times New Roman" w:cs="Times New Roman"/>
          <w:sz w:val="24"/>
          <w:szCs w:val="24"/>
        </w:rPr>
        <w:t xml:space="preserve">. </w:t>
      </w:r>
      <w:r w:rsidRPr="00462B38">
        <w:rPr>
          <w:rFonts w:ascii="Times New Roman" w:eastAsia="Times New Roman" w:hAnsi="Times New Roman" w:cs="Times New Roman"/>
          <w:color w:val="000000"/>
          <w:sz w:val="24"/>
          <w:szCs w:val="24"/>
        </w:rPr>
        <w:t xml:space="preserve"> It is crucial to introduce the event and highlight the vision and mission of the event to be able to </w:t>
      </w:r>
      <w:proofErr w:type="spellStart"/>
      <w:r w:rsidRPr="00462B38">
        <w:rPr>
          <w:rFonts w:ascii="Times New Roman" w:eastAsia="Times New Roman" w:hAnsi="Times New Roman" w:cs="Times New Roman"/>
          <w:color w:val="000000"/>
          <w:sz w:val="24"/>
          <w:szCs w:val="24"/>
        </w:rPr>
        <w:t>analyse</w:t>
      </w:r>
      <w:proofErr w:type="spellEnd"/>
      <w:r w:rsidRPr="00462B38">
        <w:rPr>
          <w:rFonts w:ascii="Times New Roman" w:eastAsia="Times New Roman" w:hAnsi="Times New Roman" w:cs="Times New Roman"/>
          <w:color w:val="000000"/>
          <w:sz w:val="24"/>
          <w:szCs w:val="24"/>
        </w:rPr>
        <w:t xml:space="preserve"> whether the aims and objectives have been fulfilled or not. The opening will have Jeffrey C. </w:t>
      </w:r>
      <w:proofErr w:type="spellStart"/>
      <w:r w:rsidRPr="00462B38">
        <w:rPr>
          <w:rFonts w:ascii="Times New Roman" w:eastAsia="Times New Roman" w:hAnsi="Times New Roman" w:cs="Times New Roman"/>
          <w:color w:val="000000"/>
          <w:sz w:val="24"/>
          <w:szCs w:val="24"/>
        </w:rPr>
        <w:t>Lolli</w:t>
      </w:r>
      <w:proofErr w:type="spellEnd"/>
      <w:r w:rsidRPr="00462B38">
        <w:rPr>
          <w:rFonts w:ascii="Times New Roman" w:eastAsia="Times New Roman" w:hAnsi="Times New Roman" w:cs="Times New Roman"/>
          <w:color w:val="000000"/>
          <w:sz w:val="24"/>
          <w:szCs w:val="24"/>
        </w:rPr>
        <w:t xml:space="preserve">. He is a </w:t>
      </w:r>
      <w:r w:rsidRPr="00462B38">
        <w:rPr>
          <w:rFonts w:ascii="Times New Roman" w:eastAsia="Times New Roman" w:hAnsi="Times New Roman" w:cs="Times New Roman"/>
          <w:color w:val="000000"/>
          <w:sz w:val="24"/>
          <w:szCs w:val="24"/>
          <w:highlight w:val="white"/>
        </w:rPr>
        <w:t xml:space="preserve">Professor of Tourism, Sport, Event, and Human Capital Management . With 16 journals under his supervision, he is an excellent selection to be able to deliver the best speech. After the welcome address, he will set the tone for discussions on green practices within the hotel industry. There will be keynote speakers providing insights on the importance of sustainability. </w:t>
      </w:r>
    </w:p>
    <w:p w:rsidR="008B38ED" w:rsidRPr="00462B38" w:rsidRDefault="00D5091C" w:rsidP="00BD71E4">
      <w:pPr>
        <w:pStyle w:val="Heading3"/>
        <w:spacing w:line="480" w:lineRule="auto"/>
        <w:rPr>
          <w:color w:val="000000"/>
        </w:rPr>
      </w:pPr>
      <w:r w:rsidRPr="00462B38">
        <w:rPr>
          <w:color w:val="000000"/>
        </w:rPr>
        <w:t xml:space="preserve"> Panel Discussions and Workshops</w:t>
      </w:r>
    </w:p>
    <w:p w:rsidR="008B38ED" w:rsidRPr="00462B38" w:rsidRDefault="00D5091C" w:rsidP="00BD71E4">
      <w:pPr>
        <w:spacing w:line="480" w:lineRule="auto"/>
        <w:ind w:left="-90"/>
        <w:rPr>
          <w:rFonts w:ascii="Times New Roman" w:eastAsia="Times New Roman" w:hAnsi="Times New Roman" w:cs="Times New Roman"/>
          <w:color w:val="000000"/>
          <w:sz w:val="24"/>
          <w:szCs w:val="24"/>
        </w:rPr>
      </w:pPr>
      <w:r w:rsidRPr="00462B38">
        <w:rPr>
          <w:rFonts w:ascii="Times New Roman" w:eastAsia="Times New Roman" w:hAnsi="Times New Roman" w:cs="Times New Roman"/>
          <w:color w:val="000000"/>
          <w:sz w:val="24"/>
          <w:szCs w:val="24"/>
        </w:rPr>
        <w:t xml:space="preserve">The panel discussion and workshop is the next session in the </w:t>
      </w:r>
      <w:r w:rsidR="0021407B">
        <w:rPr>
          <w:rFonts w:ascii="Times New Roman" w:eastAsia="Times New Roman" w:hAnsi="Times New Roman" w:cs="Times New Roman"/>
          <w:color w:val="000000"/>
          <w:sz w:val="24"/>
          <w:szCs w:val="24"/>
        </w:rPr>
        <w:t>SCH</w:t>
      </w:r>
      <w:r w:rsidR="0021407B" w:rsidRPr="00462B38">
        <w:rPr>
          <w:rFonts w:ascii="Times New Roman" w:eastAsia="Times New Roman" w:hAnsi="Times New Roman" w:cs="Times New Roman"/>
          <w:color w:val="000000"/>
          <w:sz w:val="24"/>
          <w:szCs w:val="24"/>
        </w:rPr>
        <w:t xml:space="preserve"> </w:t>
      </w:r>
      <w:r w:rsidR="0021407B">
        <w:rPr>
          <w:rFonts w:ascii="Times New Roman" w:eastAsia="Times New Roman" w:hAnsi="Times New Roman" w:cs="Times New Roman"/>
          <w:color w:val="000000"/>
          <w:sz w:val="24"/>
          <w:szCs w:val="24"/>
        </w:rPr>
        <w:t>conference</w:t>
      </w:r>
      <w:r w:rsidRPr="00462B38">
        <w:rPr>
          <w:rFonts w:ascii="Times New Roman" w:eastAsia="Times New Roman" w:hAnsi="Times New Roman" w:cs="Times New Roman"/>
          <w:color w:val="000000"/>
          <w:sz w:val="24"/>
          <w:szCs w:val="24"/>
        </w:rPr>
        <w:t>, where there will be engagement through discussions and interactive workshops to exchange and collaborate with the people around. It is an effective form of networking to create better opportunities for growth and collaboration for strategic direction</w:t>
      </w:r>
      <w:r w:rsidRPr="00462B38">
        <w:rPr>
          <w:rFonts w:ascii="Times New Roman" w:eastAsia="Times New Roman" w:hAnsi="Times New Roman" w:cs="Times New Roman"/>
          <w:sz w:val="24"/>
          <w:szCs w:val="24"/>
        </w:rPr>
        <w:t xml:space="preserve">. </w:t>
      </w:r>
      <w:r w:rsidRPr="00462B38">
        <w:rPr>
          <w:rFonts w:ascii="Times New Roman" w:eastAsia="Times New Roman" w:hAnsi="Times New Roman" w:cs="Times New Roman"/>
          <w:color w:val="000000"/>
          <w:sz w:val="24"/>
          <w:szCs w:val="24"/>
        </w:rPr>
        <w:t xml:space="preserve">The researcher will get a platform to present their findings and share the best </w:t>
      </w:r>
      <w:r w:rsidR="009720D6">
        <w:rPr>
          <w:rFonts w:ascii="Times New Roman" w:eastAsia="Times New Roman" w:hAnsi="Times New Roman" w:cs="Times New Roman"/>
          <w:color w:val="000000"/>
          <w:sz w:val="24"/>
          <w:szCs w:val="24"/>
        </w:rPr>
        <w:t xml:space="preserve">green </w:t>
      </w:r>
      <w:r w:rsidRPr="00462B38">
        <w:rPr>
          <w:rFonts w:ascii="Times New Roman" w:eastAsia="Times New Roman" w:hAnsi="Times New Roman" w:cs="Times New Roman"/>
          <w:color w:val="000000"/>
          <w:sz w:val="24"/>
          <w:szCs w:val="24"/>
        </w:rPr>
        <w:t xml:space="preserve">practices. </w:t>
      </w:r>
    </w:p>
    <w:p w:rsidR="008B38ED" w:rsidRPr="00462B38" w:rsidRDefault="00D5091C" w:rsidP="00BD71E4">
      <w:pPr>
        <w:pStyle w:val="Heading3"/>
        <w:spacing w:line="480" w:lineRule="auto"/>
        <w:rPr>
          <w:color w:val="000000"/>
        </w:rPr>
      </w:pPr>
      <w:r w:rsidRPr="00462B38">
        <w:rPr>
          <w:color w:val="000000"/>
        </w:rPr>
        <w:t xml:space="preserve">Pitching </w:t>
      </w:r>
    </w:p>
    <w:p w:rsidR="008B38ED" w:rsidRPr="00462B38" w:rsidRDefault="00D5091C" w:rsidP="00BD71E4">
      <w:pPr>
        <w:spacing w:line="480" w:lineRule="auto"/>
        <w:ind w:left="-90"/>
        <w:rPr>
          <w:rFonts w:ascii="Times New Roman" w:eastAsia="Times New Roman" w:hAnsi="Times New Roman" w:cs="Times New Roman"/>
          <w:color w:val="000000"/>
          <w:sz w:val="24"/>
          <w:szCs w:val="24"/>
        </w:rPr>
      </w:pPr>
      <w:r w:rsidRPr="00462B38">
        <w:rPr>
          <w:rFonts w:ascii="Times New Roman" w:eastAsia="Times New Roman" w:hAnsi="Times New Roman" w:cs="Times New Roman"/>
          <w:color w:val="000000"/>
          <w:sz w:val="24"/>
          <w:szCs w:val="24"/>
        </w:rPr>
        <w:t xml:space="preserve">The last part of the </w:t>
      </w:r>
      <w:r w:rsidR="0021407B">
        <w:rPr>
          <w:rFonts w:ascii="Times New Roman" w:eastAsia="Times New Roman" w:hAnsi="Times New Roman" w:cs="Times New Roman"/>
          <w:color w:val="000000"/>
          <w:sz w:val="24"/>
          <w:szCs w:val="24"/>
        </w:rPr>
        <w:t>SCH</w:t>
      </w:r>
      <w:r w:rsidR="0021407B" w:rsidRPr="00462B38">
        <w:rPr>
          <w:rFonts w:ascii="Times New Roman" w:eastAsia="Times New Roman" w:hAnsi="Times New Roman" w:cs="Times New Roman"/>
          <w:color w:val="000000"/>
          <w:sz w:val="24"/>
          <w:szCs w:val="24"/>
        </w:rPr>
        <w:t xml:space="preserve"> </w:t>
      </w:r>
      <w:r w:rsidR="0021407B">
        <w:rPr>
          <w:rFonts w:ascii="Times New Roman" w:eastAsia="Times New Roman" w:hAnsi="Times New Roman" w:cs="Times New Roman"/>
          <w:color w:val="000000"/>
          <w:sz w:val="24"/>
          <w:szCs w:val="24"/>
        </w:rPr>
        <w:t>conference</w:t>
      </w:r>
      <w:r w:rsidRPr="00462B38">
        <w:rPr>
          <w:rFonts w:ascii="Times New Roman" w:eastAsia="Times New Roman" w:hAnsi="Times New Roman" w:cs="Times New Roman"/>
          <w:color w:val="000000"/>
          <w:sz w:val="24"/>
          <w:szCs w:val="24"/>
        </w:rPr>
        <w:t xml:space="preserve"> before the final results will be the pitching of ideas to the potential investor. Hotel managers are constantly in search of implementing better changes in the company to be able to be cost-effective and environmentally friendly</w:t>
      </w:r>
      <w:r w:rsidR="0043361B">
        <w:rPr>
          <w:rFonts w:ascii="Times New Roman" w:eastAsia="Times New Roman" w:hAnsi="Times New Roman" w:cs="Times New Roman"/>
          <w:color w:val="000000"/>
          <w:sz w:val="24"/>
          <w:szCs w:val="24"/>
        </w:rPr>
        <w:t xml:space="preserve"> (</w:t>
      </w:r>
      <w:proofErr w:type="spellStart"/>
      <w:r w:rsidR="0043361B">
        <w:rPr>
          <w:rFonts w:ascii="Times New Roman" w:eastAsia="Times New Roman" w:hAnsi="Times New Roman" w:cs="Times New Roman"/>
          <w:color w:val="000000"/>
          <w:sz w:val="24"/>
          <w:szCs w:val="24"/>
        </w:rPr>
        <w:t>Galeazzo</w:t>
      </w:r>
      <w:proofErr w:type="spellEnd"/>
      <w:r w:rsidR="00DF2212">
        <w:rPr>
          <w:rFonts w:ascii="Times New Roman" w:eastAsia="Times New Roman" w:hAnsi="Times New Roman" w:cs="Times New Roman"/>
          <w:color w:val="000000"/>
          <w:sz w:val="24"/>
          <w:szCs w:val="24"/>
        </w:rPr>
        <w:t xml:space="preserve">, </w:t>
      </w:r>
      <w:r w:rsidR="0043361B">
        <w:rPr>
          <w:rFonts w:ascii="Times New Roman" w:eastAsia="Times New Roman" w:hAnsi="Times New Roman" w:cs="Times New Roman"/>
          <w:color w:val="000000"/>
          <w:sz w:val="24"/>
          <w:szCs w:val="24"/>
        </w:rPr>
        <w:t>Ortiz-de-</w:t>
      </w:r>
      <w:proofErr w:type="spellStart"/>
      <w:r w:rsidR="0043361B">
        <w:rPr>
          <w:rFonts w:ascii="Times New Roman" w:eastAsia="Times New Roman" w:hAnsi="Times New Roman" w:cs="Times New Roman"/>
          <w:color w:val="000000"/>
          <w:sz w:val="24"/>
          <w:szCs w:val="24"/>
        </w:rPr>
        <w:t>Mandojana</w:t>
      </w:r>
      <w:proofErr w:type="spellEnd"/>
      <w:r w:rsidR="0043361B">
        <w:rPr>
          <w:rFonts w:ascii="Times New Roman" w:eastAsia="Times New Roman" w:hAnsi="Times New Roman" w:cs="Times New Roman"/>
          <w:color w:val="000000"/>
          <w:sz w:val="24"/>
          <w:szCs w:val="24"/>
        </w:rPr>
        <w:t xml:space="preserve">  and Delgado-Ceballos et al., 2021).</w:t>
      </w:r>
      <w:r w:rsidRPr="00462B38">
        <w:rPr>
          <w:rFonts w:ascii="Times New Roman" w:eastAsia="Times New Roman" w:hAnsi="Times New Roman" w:cs="Times New Roman"/>
          <w:color w:val="000000"/>
          <w:sz w:val="24"/>
          <w:szCs w:val="24"/>
        </w:rPr>
        <w:t xml:space="preserve"> These events give them the opportunity to work with innovation and implement them within the company. The ideas will have a bidding system where investors will invest in the selected project and decide what they would want to work with the idea or the product. However, researchers or presenters will present their ideas to secure partnerships or find opportunities. </w:t>
      </w:r>
    </w:p>
    <w:p w:rsidR="008B38ED" w:rsidRPr="00462B38" w:rsidRDefault="00D5091C" w:rsidP="00BD71E4">
      <w:pPr>
        <w:pStyle w:val="Heading2"/>
        <w:spacing w:line="480" w:lineRule="auto"/>
        <w:rPr>
          <w:color w:val="000000"/>
        </w:rPr>
      </w:pPr>
      <w:r w:rsidRPr="00462B38">
        <w:rPr>
          <w:color w:val="000000"/>
        </w:rPr>
        <w:t>Post Event Phase</w:t>
      </w:r>
    </w:p>
    <w:p w:rsidR="008B38ED" w:rsidRPr="00462B38" w:rsidRDefault="001E0408" w:rsidP="00BD71E4">
      <w:pPr>
        <w:spacing w:line="480" w:lineRule="auto"/>
        <w:ind w:left="-90"/>
        <w:rPr>
          <w:rFonts w:ascii="Times New Roman" w:eastAsia="Times New Roman" w:hAnsi="Times New Roman" w:cs="Times New Roman"/>
          <w:color w:val="000000"/>
          <w:sz w:val="24"/>
          <w:szCs w:val="24"/>
        </w:rPr>
      </w:pPr>
      <w:r w:rsidRPr="00462B38">
        <w:rPr>
          <w:rFonts w:ascii="Times New Roman" w:hAnsi="Times New Roman" w:cs="Times New Roman"/>
          <w:noProof/>
          <w:sz w:val="24"/>
          <w:szCs w:val="24"/>
          <w:lang w:val="en-US"/>
        </w:rPr>
        <w:drawing>
          <wp:anchor distT="0" distB="0" distL="114300" distR="114300" simplePos="0" relativeHeight="251658240" behindDoc="0" locked="0" layoutInCell="1" hidden="0" allowOverlap="1">
            <wp:simplePos x="0" y="0"/>
            <wp:positionH relativeFrom="column">
              <wp:posOffset>170180</wp:posOffset>
            </wp:positionH>
            <wp:positionV relativeFrom="paragraph">
              <wp:posOffset>2204085</wp:posOffset>
            </wp:positionV>
            <wp:extent cx="4151630" cy="2621280"/>
            <wp:effectExtent l="0" t="0" r="1270" b="7620"/>
            <wp:wrapSquare wrapText="bothSides" distT="0" distB="0" distL="114300" distR="1143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
                    <a:srcRect/>
                    <a:stretch>
                      <a:fillRect/>
                    </a:stretch>
                  </pic:blipFill>
                  <pic:spPr>
                    <a:xfrm>
                      <a:off x="0" y="0"/>
                      <a:ext cx="4151630" cy="2621280"/>
                    </a:xfrm>
                    <a:prstGeom prst="rect">
                      <a:avLst/>
                    </a:prstGeom>
                    <a:ln/>
                  </pic:spPr>
                </pic:pic>
              </a:graphicData>
            </a:graphic>
            <wp14:sizeRelH relativeFrom="margin">
              <wp14:pctWidth>0</wp14:pctWidth>
            </wp14:sizeRelH>
          </wp:anchor>
        </w:drawing>
      </w:r>
      <w:r w:rsidR="00D5091C" w:rsidRPr="00462B38">
        <w:rPr>
          <w:rFonts w:ascii="Times New Roman" w:eastAsia="Times New Roman" w:hAnsi="Times New Roman" w:cs="Times New Roman"/>
          <w:color w:val="000000"/>
          <w:sz w:val="24"/>
          <w:szCs w:val="24"/>
        </w:rPr>
        <w:t>In the post-event phase, it will be assessed through the amount of funds received and the feedback from the investors and experts. The feedback from the participants helps identify strengths, future opportunities, and areas for improvement</w:t>
      </w:r>
      <w:r w:rsidR="00D5091C" w:rsidRPr="00462B38">
        <w:rPr>
          <w:rFonts w:ascii="Times New Roman" w:eastAsia="Times New Roman" w:hAnsi="Times New Roman" w:cs="Times New Roman"/>
          <w:sz w:val="24"/>
          <w:szCs w:val="24"/>
        </w:rPr>
        <w:t xml:space="preserve"> (Nieves, Quintana and Osorio, 2014). T</w:t>
      </w:r>
      <w:r w:rsidR="00D5091C" w:rsidRPr="00462B38">
        <w:rPr>
          <w:rFonts w:ascii="Times New Roman" w:eastAsia="Times New Roman" w:hAnsi="Times New Roman" w:cs="Times New Roman"/>
          <w:color w:val="000000"/>
          <w:sz w:val="24"/>
          <w:szCs w:val="24"/>
        </w:rPr>
        <w:t xml:space="preserve">he </w:t>
      </w:r>
      <w:r w:rsidR="00FB19C7" w:rsidRPr="00462B38">
        <w:rPr>
          <w:rFonts w:ascii="Times New Roman" w:eastAsia="Times New Roman" w:hAnsi="Times New Roman" w:cs="Times New Roman"/>
          <w:color w:val="000000"/>
          <w:sz w:val="24"/>
          <w:szCs w:val="24"/>
        </w:rPr>
        <w:t>follow-up</w:t>
      </w:r>
      <w:r w:rsidR="00D5091C" w:rsidRPr="00462B38">
        <w:rPr>
          <w:rFonts w:ascii="Times New Roman" w:eastAsia="Times New Roman" w:hAnsi="Times New Roman" w:cs="Times New Roman"/>
          <w:color w:val="000000"/>
          <w:sz w:val="24"/>
          <w:szCs w:val="24"/>
        </w:rPr>
        <w:t xml:space="preserve"> and the engagement also have a role to play in maintaining momentum post-event for sustained impact. There will be follow-up communications with participants, dissemination of conference proceedings, and continued engagement to foster better relationships and bring out similar events in the future for the global hotel industry. </w:t>
      </w:r>
      <w:r w:rsidR="00D5091C" w:rsidRPr="00462B38">
        <w:rPr>
          <w:rFonts w:ascii="Times New Roman" w:hAnsi="Times New Roman" w:cs="Times New Roman"/>
          <w:noProof/>
          <w:sz w:val="24"/>
          <w:szCs w:val="24"/>
          <w:lang w:val="en-US"/>
        </w:rPr>
        <mc:AlternateContent>
          <mc:Choice Requires="wps">
            <w:drawing>
              <wp:anchor distT="0" distB="0" distL="114300" distR="114300" simplePos="0" relativeHeight="251659264" behindDoc="0" locked="0" layoutInCell="1" hidden="0" allowOverlap="1">
                <wp:simplePos x="0" y="0"/>
                <wp:positionH relativeFrom="column">
                  <wp:posOffset>685800</wp:posOffset>
                </wp:positionH>
                <wp:positionV relativeFrom="paragraph">
                  <wp:posOffset>5044440</wp:posOffset>
                </wp:positionV>
                <wp:extent cx="3029585" cy="635"/>
                <wp:effectExtent l="0" t="0" r="0" b="0"/>
                <wp:wrapSquare wrapText="bothSides" distT="0" distB="0" distL="114300" distR="114300"/>
                <wp:docPr id="1" name="Text Box 1"/>
                <wp:cNvGraphicFramePr/>
                <a:graphic xmlns:a="http://schemas.openxmlformats.org/drawingml/2006/main">
                  <a:graphicData uri="http://schemas.microsoft.com/office/word/2010/wordprocessingShape">
                    <wps:wsp>
                      <wps:cNvSpPr txBox="1"/>
                      <wps:spPr>
                        <a:xfrm>
                          <a:off x="0" y="0"/>
                          <a:ext cx="3029585" cy="635"/>
                        </a:xfrm>
                        <a:prstGeom prst="rect">
                          <a:avLst/>
                        </a:prstGeom>
                        <a:solidFill>
                          <a:prstClr val="white"/>
                        </a:solidFill>
                        <a:ln>
                          <a:noFill/>
                        </a:ln>
                        <a:effectLst/>
                      </wps:spPr>
                      <wps:txbx>
                        <w:txbxContent>
                          <w:p w:rsidR="00D5091C" w:rsidRPr="00F0715A" w:rsidRDefault="00D5091C" w:rsidP="00E52373">
                            <w:pPr>
                              <w:rPr>
                                <w:rFonts w:ascii="Times New Roman" w:eastAsia="Times New Roman" w:hAnsi="Times New Roman" w:cs="Times New Roman"/>
                                <w:noProof/>
                                <w:color w:val="000000" w:themeColor="text1"/>
                                <w:sz w:val="24"/>
                                <w:szCs w:val="24"/>
                              </w:rPr>
                            </w:pPr>
                            <w:r>
                              <w:t xml:space="preserve">Figure </w:t>
                            </w:r>
                            <w:r w:rsidR="0086184C">
                              <w:fldChar w:fldCharType="begin"/>
                            </w:r>
                            <w:r w:rsidR="0086184C">
                              <w:instrText xml:space="preserve"> SEQ Figure \* ARABIC </w:instrText>
                            </w:r>
                            <w:r w:rsidR="0086184C">
                              <w:fldChar w:fldCharType="separate"/>
                            </w:r>
                            <w:r>
                              <w:rPr>
                                <w:noProof/>
                              </w:rPr>
                              <w:t>1</w:t>
                            </w:r>
                            <w:r w:rsidR="0086184C">
                              <w:rPr>
                                <w:noProof/>
                              </w:rPr>
                              <w:fldChar w:fldCharType="end"/>
                            </w:r>
                            <w:r>
                              <w:rPr>
                                <w:lang w:val="en-US"/>
                              </w:rPr>
                              <w:t xml:space="preserve">: Event Cycle </w:t>
                            </w:r>
                            <w:r w:rsidRPr="009672DE">
                              <w:rPr>
                                <w:lang w:val="en-US"/>
                              </w:rPr>
                              <w:t>(Kasim et al., 2014)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id="_x0000_t202" coordsize="21600,21600" o:spt="202" path="m,l,21600r21600,l21600,xe">
                <v:stroke joinstyle="miter"/>
                <v:path gradientshapeok="t" o:connecttype="rect"/>
              </v:shapetype>
              <v:shape id="Text Box 1" o:spid="_x0000_s1026" type="#_x0000_t202" style="position:absolute;left:0;text-align:left;margin-left:54pt;margin-top:397.2pt;width:238.55pt;height:.0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" stroked="f">
                <v:textbox style="mso-fit-shape-to-text:t" inset="0,0,0,0">
                  <w:txbxContent>
                    <w:p w:rsidR="00D5091C" w:rsidRPr="00F0715A" w:rsidRDefault="00D5091C" w:rsidP="00E52373">
                      <w:pPr>
                        <w:rPr>
                          <w:rFonts w:ascii="Times New Roman" w:eastAsia="Times New Roman" w:hAnsi="Times New Roman" w:cs="Times New Roman"/>
                          <w:noProof/>
                          <w:color w:val="000000" w:themeColor="text1"/>
                          <w:sz w:val="24"/>
                          <w:szCs w:val="24"/>
                        </w:rPr>
                      </w:pPr>
                      <w:r>
                        <w:t xml:space="preserve">Figure </w:t>
                      </w:r>
                      <w:r w:rsidR="0086184C">
                        <w:fldChar w:fldCharType="begin"/>
                      </w:r>
                      <w:r w:rsidR="0086184C">
                        <w:instrText xml:space="preserve"> SEQ Figure \* ARABIC </w:instrText>
                      </w:r>
                      <w:r w:rsidR="0086184C">
                        <w:fldChar w:fldCharType="separate"/>
                      </w:r>
                      <w:r>
                        <w:rPr>
                          <w:noProof/>
                        </w:rPr>
                        <w:t>1</w:t>
                      </w:r>
                      <w:r w:rsidR="0086184C">
                        <w:rPr>
                          <w:noProof/>
                        </w:rPr>
                        <w:fldChar w:fldCharType="end"/>
                      </w:r>
                      <w:r>
                        <w:rPr>
                          <w:lang w:val="en-US"/>
                        </w:rPr>
                        <w:t xml:space="preserve">: Event Cycle </w:t>
                      </w:r>
                      <w:r w:rsidRPr="009672DE">
                        <w:rPr>
                          <w:lang w:val="en-US"/>
                        </w:rPr>
                        <w:t>(Kasim et al., 2014)</w:t>
                      </w:r>
                    </w:p>
                  </w:txbxContent>
                </v:textbox>
                <w10:wrap type="square"/>
              </v:shape>
            </w:pict>
          </mc:Fallback>
        </mc:AlternateContent>
      </w:r>
    </w:p>
    <w:p w:rsidR="008B38ED" w:rsidRPr="00462B38" w:rsidRDefault="008B38ED" w:rsidP="00BD71E4">
      <w:pPr>
        <w:spacing w:line="480" w:lineRule="auto"/>
        <w:ind w:left="-90"/>
        <w:jc w:val="center"/>
        <w:rPr>
          <w:rFonts w:ascii="Times New Roman" w:eastAsia="Times New Roman" w:hAnsi="Times New Roman" w:cs="Times New Roman"/>
          <w:color w:val="000000"/>
          <w:sz w:val="24"/>
          <w:szCs w:val="24"/>
        </w:rPr>
      </w:pPr>
    </w:p>
    <w:p w:rsidR="008B38ED" w:rsidRPr="00462B38" w:rsidRDefault="00D5091C" w:rsidP="00BD71E4">
      <w:pPr>
        <w:spacing w:line="480" w:lineRule="auto"/>
        <w:ind w:left="-90"/>
        <w:rPr>
          <w:rFonts w:ascii="Times New Roman" w:eastAsia="Times New Roman" w:hAnsi="Times New Roman" w:cs="Times New Roman"/>
          <w:color w:val="000000"/>
          <w:sz w:val="24"/>
          <w:szCs w:val="24"/>
        </w:rPr>
      </w:pPr>
      <w:r w:rsidRPr="00462B38">
        <w:rPr>
          <w:rFonts w:ascii="Times New Roman" w:hAnsi="Times New Roman" w:cs="Times New Roman"/>
          <w:sz w:val="24"/>
          <w:szCs w:val="24"/>
        </w:rPr>
        <w:br w:type="page"/>
      </w:r>
    </w:p>
    <w:p w:rsidR="008B38ED" w:rsidRPr="00462B38" w:rsidRDefault="00D5091C" w:rsidP="00BD71E4">
      <w:pPr>
        <w:pStyle w:val="Heading2"/>
        <w:spacing w:line="480" w:lineRule="auto"/>
        <w:rPr>
          <w:color w:val="000000"/>
        </w:rPr>
      </w:pPr>
      <w:r w:rsidRPr="00462B38">
        <w:rPr>
          <w:color w:val="000000"/>
        </w:rPr>
        <w:t>Event Concept</w:t>
      </w:r>
    </w:p>
    <w:p w:rsidR="008B38ED" w:rsidRPr="00462B38" w:rsidRDefault="00D5091C" w:rsidP="00BD71E4">
      <w:pPr>
        <w:spacing w:line="480" w:lineRule="auto"/>
        <w:rPr>
          <w:rFonts w:ascii="Times New Roman" w:hAnsi="Times New Roman" w:cs="Times New Roman"/>
          <w:sz w:val="24"/>
          <w:szCs w:val="24"/>
        </w:rPr>
      </w:pPr>
      <w:r w:rsidRPr="00462B38">
        <w:rPr>
          <w:rFonts w:ascii="Times New Roman" w:eastAsia="Times New Roman" w:hAnsi="Times New Roman" w:cs="Times New Roman"/>
          <w:color w:val="000000"/>
          <w:sz w:val="24"/>
          <w:szCs w:val="24"/>
        </w:rPr>
        <w:t xml:space="preserve">The event concept </w:t>
      </w:r>
      <w:r w:rsidRPr="00462B38">
        <w:rPr>
          <w:rFonts w:ascii="Times New Roman" w:eastAsia="Times New Roman" w:hAnsi="Times New Roman" w:cs="Times New Roman"/>
          <w:sz w:val="24"/>
          <w:szCs w:val="24"/>
        </w:rPr>
        <w:t xml:space="preserve">of </w:t>
      </w:r>
      <w:r w:rsidR="00741560">
        <w:rPr>
          <w:rFonts w:ascii="Times New Roman" w:eastAsia="Times New Roman" w:hAnsi="Times New Roman" w:cs="Times New Roman"/>
          <w:color w:val="000000"/>
          <w:sz w:val="24"/>
          <w:szCs w:val="24"/>
        </w:rPr>
        <w:t>SCH</w:t>
      </w:r>
      <w:r w:rsidR="00741560" w:rsidRPr="00462B38">
        <w:rPr>
          <w:rFonts w:ascii="Times New Roman" w:eastAsia="Times New Roman" w:hAnsi="Times New Roman" w:cs="Times New Roman"/>
          <w:color w:val="000000"/>
          <w:sz w:val="24"/>
          <w:szCs w:val="24"/>
        </w:rPr>
        <w:t xml:space="preserve"> </w:t>
      </w:r>
      <w:r w:rsidR="00741560">
        <w:rPr>
          <w:rFonts w:ascii="Times New Roman" w:eastAsia="Times New Roman" w:hAnsi="Times New Roman" w:cs="Times New Roman"/>
          <w:color w:val="000000"/>
          <w:sz w:val="24"/>
          <w:szCs w:val="24"/>
        </w:rPr>
        <w:t>conference</w:t>
      </w:r>
      <w:r w:rsidRPr="00462B38">
        <w:rPr>
          <w:rFonts w:ascii="Times New Roman" w:eastAsia="Times New Roman" w:hAnsi="Times New Roman" w:cs="Times New Roman"/>
          <w:sz w:val="24"/>
          <w:szCs w:val="24"/>
        </w:rPr>
        <w:t xml:space="preserve"> is to develop a framework where hotels can practice sustainable solutions to reduce emissions and other problems.</w:t>
      </w:r>
      <w:r w:rsidR="00DA5E4B" w:rsidRPr="00462B38">
        <w:rPr>
          <w:rFonts w:ascii="Times New Roman" w:hAnsi="Times New Roman" w:cs="Times New Roman"/>
          <w:sz w:val="24"/>
          <w:szCs w:val="24"/>
        </w:rPr>
        <w:t xml:space="preserve"> SCH will showcase sustainable hotel solutions through keynotes, expert panels, interactive workshops, and networking sessions. Delegates will use cutting-edge research and case studies to transform their operations. Conference attendees will learn about and explore hotel sustainability through panel discussions, presentations, and workshops. The day’s events will be listed in an itinerary. </w:t>
      </w:r>
      <w:r w:rsidRPr="00462B38">
        <w:rPr>
          <w:rFonts w:ascii="Times New Roman" w:eastAsia="Times New Roman" w:hAnsi="Times New Roman" w:cs="Times New Roman"/>
          <w:sz w:val="24"/>
          <w:szCs w:val="24"/>
        </w:rPr>
        <w:t xml:space="preserve"> The idea i</w:t>
      </w:r>
      <w:r w:rsidRPr="00462B38">
        <w:rPr>
          <w:rFonts w:ascii="Times New Roman" w:eastAsia="Times New Roman" w:hAnsi="Times New Roman" w:cs="Times New Roman"/>
          <w:color w:val="000000"/>
          <w:sz w:val="24"/>
          <w:szCs w:val="24"/>
        </w:rPr>
        <w:t xml:space="preserve">s to bring new and innovative ideas to the hotel industry to provide better and cost-effective ways to operate the business involving hospitality. The experience will include a professional environment highlighting advanced sustainability practices to hotel owners, industry leaders, sustainability advocates, and researchers from around the world. The </w:t>
      </w:r>
      <w:r w:rsidR="00B11977">
        <w:rPr>
          <w:rFonts w:ascii="Times New Roman" w:eastAsia="Times New Roman" w:hAnsi="Times New Roman" w:cs="Times New Roman"/>
          <w:color w:val="000000"/>
          <w:sz w:val="24"/>
          <w:szCs w:val="24"/>
        </w:rPr>
        <w:t>SCH</w:t>
      </w:r>
      <w:r w:rsidR="00B11977" w:rsidRPr="00462B38">
        <w:rPr>
          <w:rFonts w:ascii="Times New Roman" w:eastAsia="Times New Roman" w:hAnsi="Times New Roman" w:cs="Times New Roman"/>
          <w:color w:val="000000"/>
          <w:sz w:val="24"/>
          <w:szCs w:val="24"/>
        </w:rPr>
        <w:t xml:space="preserve"> </w:t>
      </w:r>
      <w:r w:rsidR="00B11977">
        <w:rPr>
          <w:rFonts w:ascii="Times New Roman" w:eastAsia="Times New Roman" w:hAnsi="Times New Roman" w:cs="Times New Roman"/>
          <w:color w:val="000000"/>
          <w:sz w:val="24"/>
          <w:szCs w:val="24"/>
        </w:rPr>
        <w:t>conference</w:t>
      </w:r>
      <w:r w:rsidRPr="00462B38">
        <w:rPr>
          <w:rFonts w:ascii="Times New Roman" w:eastAsia="Times New Roman" w:hAnsi="Times New Roman" w:cs="Times New Roman"/>
          <w:color w:val="000000"/>
          <w:sz w:val="24"/>
          <w:szCs w:val="24"/>
        </w:rPr>
        <w:t xml:space="preserve"> plans to foster dialogue, innovation, and collaboration toward a greener future for hospitality. </w:t>
      </w:r>
    </w:p>
    <w:p w:rsidR="008B38ED" w:rsidRPr="00462B38" w:rsidRDefault="008B38ED" w:rsidP="00BD71E4">
      <w:pPr>
        <w:spacing w:line="480" w:lineRule="auto"/>
        <w:ind w:left="-90"/>
        <w:rPr>
          <w:rFonts w:ascii="Times New Roman" w:eastAsia="Times New Roman" w:hAnsi="Times New Roman" w:cs="Times New Roman"/>
          <w:color w:val="000000"/>
          <w:sz w:val="24"/>
          <w:szCs w:val="24"/>
        </w:rPr>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8B38ED" w:rsidRPr="00462B38">
        <w:tc>
          <w:tcPr>
            <w:tcW w:w="3120" w:type="dxa"/>
            <w:shd w:val="clear" w:color="auto" w:fill="auto"/>
            <w:tcMar>
              <w:top w:w="100" w:type="dxa"/>
              <w:left w:w="100" w:type="dxa"/>
              <w:bottom w:w="100" w:type="dxa"/>
              <w:right w:w="100" w:type="dxa"/>
            </w:tcMar>
          </w:tcPr>
          <w:p w:rsidR="008B38ED" w:rsidRPr="00462B38" w:rsidRDefault="00D5091C" w:rsidP="00BD71E4">
            <w:pPr>
              <w:widowControl w:val="0"/>
              <w:pBdr>
                <w:top w:val="nil"/>
                <w:left w:val="nil"/>
                <w:bottom w:val="nil"/>
                <w:right w:val="nil"/>
                <w:between w:val="nil"/>
              </w:pBdr>
              <w:spacing w:line="480" w:lineRule="auto"/>
              <w:ind w:left="-90"/>
              <w:rPr>
                <w:rFonts w:ascii="Times New Roman" w:eastAsia="Times New Roman" w:hAnsi="Times New Roman" w:cs="Times New Roman"/>
                <w:color w:val="000000"/>
                <w:sz w:val="24"/>
                <w:szCs w:val="24"/>
              </w:rPr>
            </w:pPr>
            <w:r w:rsidRPr="00462B38">
              <w:rPr>
                <w:rFonts w:ascii="Times New Roman" w:eastAsia="Times New Roman" w:hAnsi="Times New Roman" w:cs="Times New Roman"/>
                <w:color w:val="000000"/>
                <w:sz w:val="24"/>
                <w:szCs w:val="24"/>
              </w:rPr>
              <w:t xml:space="preserve">Timings </w:t>
            </w:r>
          </w:p>
        </w:tc>
        <w:tc>
          <w:tcPr>
            <w:tcW w:w="3120" w:type="dxa"/>
            <w:shd w:val="clear" w:color="auto" w:fill="auto"/>
            <w:tcMar>
              <w:top w:w="100" w:type="dxa"/>
              <w:left w:w="100" w:type="dxa"/>
              <w:bottom w:w="100" w:type="dxa"/>
              <w:right w:w="100" w:type="dxa"/>
            </w:tcMar>
          </w:tcPr>
          <w:p w:rsidR="008B38ED" w:rsidRPr="00462B38" w:rsidRDefault="00D5091C" w:rsidP="00BD71E4">
            <w:pPr>
              <w:widowControl w:val="0"/>
              <w:spacing w:line="480" w:lineRule="auto"/>
              <w:ind w:left="-90"/>
              <w:rPr>
                <w:rFonts w:ascii="Times New Roman" w:eastAsia="Times New Roman" w:hAnsi="Times New Roman" w:cs="Times New Roman"/>
                <w:color w:val="000000"/>
                <w:sz w:val="24"/>
                <w:szCs w:val="24"/>
              </w:rPr>
            </w:pPr>
            <w:r w:rsidRPr="00462B38">
              <w:rPr>
                <w:rFonts w:ascii="Times New Roman" w:eastAsia="Times New Roman" w:hAnsi="Times New Roman" w:cs="Times New Roman"/>
                <w:color w:val="000000"/>
                <w:sz w:val="24"/>
                <w:szCs w:val="24"/>
              </w:rPr>
              <w:t xml:space="preserve">Itinerary </w:t>
            </w:r>
          </w:p>
        </w:tc>
        <w:tc>
          <w:tcPr>
            <w:tcW w:w="3120" w:type="dxa"/>
            <w:shd w:val="clear" w:color="auto" w:fill="auto"/>
            <w:tcMar>
              <w:top w:w="100" w:type="dxa"/>
              <w:left w:w="100" w:type="dxa"/>
              <w:bottom w:w="100" w:type="dxa"/>
              <w:right w:w="100" w:type="dxa"/>
            </w:tcMar>
          </w:tcPr>
          <w:p w:rsidR="008B38ED" w:rsidRPr="00462B38" w:rsidRDefault="00D5091C" w:rsidP="00BD71E4">
            <w:pPr>
              <w:widowControl w:val="0"/>
              <w:pBdr>
                <w:top w:val="nil"/>
                <w:left w:val="nil"/>
                <w:bottom w:val="nil"/>
                <w:right w:val="nil"/>
                <w:between w:val="nil"/>
              </w:pBdr>
              <w:spacing w:line="480" w:lineRule="auto"/>
              <w:ind w:left="-90"/>
              <w:rPr>
                <w:rFonts w:ascii="Times New Roman" w:eastAsia="Times New Roman" w:hAnsi="Times New Roman" w:cs="Times New Roman"/>
                <w:color w:val="000000"/>
                <w:sz w:val="24"/>
                <w:szCs w:val="24"/>
              </w:rPr>
            </w:pPr>
            <w:r w:rsidRPr="00462B38">
              <w:rPr>
                <w:rFonts w:ascii="Times New Roman" w:eastAsia="Times New Roman" w:hAnsi="Times New Roman" w:cs="Times New Roman"/>
                <w:color w:val="000000"/>
                <w:sz w:val="24"/>
                <w:szCs w:val="24"/>
              </w:rPr>
              <w:t xml:space="preserve">Description </w:t>
            </w:r>
          </w:p>
        </w:tc>
      </w:tr>
      <w:tr w:rsidR="008B38ED" w:rsidRPr="00462B38">
        <w:tc>
          <w:tcPr>
            <w:tcW w:w="3120" w:type="dxa"/>
            <w:shd w:val="clear" w:color="auto" w:fill="auto"/>
            <w:tcMar>
              <w:top w:w="100" w:type="dxa"/>
              <w:left w:w="100" w:type="dxa"/>
              <w:bottom w:w="100" w:type="dxa"/>
              <w:right w:w="100" w:type="dxa"/>
            </w:tcMar>
          </w:tcPr>
          <w:p w:rsidR="008B38ED" w:rsidRPr="00462B38" w:rsidRDefault="00D5091C" w:rsidP="00BD71E4">
            <w:pPr>
              <w:widowControl w:val="0"/>
              <w:pBdr>
                <w:top w:val="nil"/>
                <w:left w:val="nil"/>
                <w:bottom w:val="nil"/>
                <w:right w:val="nil"/>
                <w:between w:val="nil"/>
              </w:pBdr>
              <w:spacing w:line="480" w:lineRule="auto"/>
              <w:ind w:left="-90"/>
              <w:rPr>
                <w:rFonts w:ascii="Times New Roman" w:eastAsia="Times New Roman" w:hAnsi="Times New Roman" w:cs="Times New Roman"/>
                <w:color w:val="000000"/>
                <w:sz w:val="24"/>
                <w:szCs w:val="24"/>
              </w:rPr>
            </w:pPr>
            <w:r w:rsidRPr="00462B38">
              <w:rPr>
                <w:rFonts w:ascii="Times New Roman" w:eastAsia="Times New Roman" w:hAnsi="Times New Roman" w:cs="Times New Roman"/>
                <w:color w:val="000000"/>
                <w:sz w:val="24"/>
                <w:szCs w:val="24"/>
              </w:rPr>
              <w:t xml:space="preserve">8.00 </w:t>
            </w:r>
            <w:proofErr w:type="spellStart"/>
            <w:r w:rsidRPr="00462B38">
              <w:rPr>
                <w:rFonts w:ascii="Times New Roman" w:eastAsia="Times New Roman" w:hAnsi="Times New Roman" w:cs="Times New Roman"/>
                <w:color w:val="000000"/>
                <w:sz w:val="24"/>
                <w:szCs w:val="24"/>
              </w:rPr>
              <w:t>a.m</w:t>
            </w:r>
            <w:proofErr w:type="spellEnd"/>
            <w:r w:rsidRPr="00462B38">
              <w:rPr>
                <w:rFonts w:ascii="Times New Roman" w:eastAsia="Times New Roman" w:hAnsi="Times New Roman" w:cs="Times New Roman"/>
                <w:color w:val="000000"/>
                <w:sz w:val="24"/>
                <w:szCs w:val="24"/>
              </w:rPr>
              <w:t xml:space="preserve"> - 9.00 </w:t>
            </w:r>
            <w:proofErr w:type="spellStart"/>
            <w:r w:rsidRPr="00462B38">
              <w:rPr>
                <w:rFonts w:ascii="Times New Roman" w:eastAsia="Times New Roman" w:hAnsi="Times New Roman" w:cs="Times New Roman"/>
                <w:color w:val="000000"/>
                <w:sz w:val="24"/>
                <w:szCs w:val="24"/>
              </w:rPr>
              <w:t>a.m</w:t>
            </w:r>
            <w:proofErr w:type="spellEnd"/>
            <w:r w:rsidRPr="00462B38">
              <w:rPr>
                <w:rFonts w:ascii="Times New Roman" w:eastAsia="Times New Roman" w:hAnsi="Times New Roman" w:cs="Times New Roman"/>
                <w:color w:val="000000"/>
                <w:sz w:val="24"/>
                <w:szCs w:val="24"/>
              </w:rPr>
              <w:t xml:space="preserve"> </w:t>
            </w:r>
          </w:p>
        </w:tc>
        <w:tc>
          <w:tcPr>
            <w:tcW w:w="3120" w:type="dxa"/>
            <w:shd w:val="clear" w:color="auto" w:fill="auto"/>
            <w:tcMar>
              <w:top w:w="100" w:type="dxa"/>
              <w:left w:w="100" w:type="dxa"/>
              <w:bottom w:w="100" w:type="dxa"/>
              <w:right w:w="100" w:type="dxa"/>
            </w:tcMar>
          </w:tcPr>
          <w:p w:rsidR="008B38ED" w:rsidRPr="00462B38" w:rsidRDefault="00D5091C" w:rsidP="00BD71E4">
            <w:pPr>
              <w:spacing w:line="480" w:lineRule="auto"/>
              <w:ind w:left="-90"/>
              <w:rPr>
                <w:rFonts w:ascii="Times New Roman" w:eastAsia="Times New Roman" w:hAnsi="Times New Roman" w:cs="Times New Roman"/>
                <w:color w:val="000000"/>
                <w:sz w:val="24"/>
                <w:szCs w:val="24"/>
              </w:rPr>
            </w:pPr>
            <w:r w:rsidRPr="00462B38">
              <w:rPr>
                <w:rFonts w:ascii="Times New Roman" w:eastAsia="Times New Roman" w:hAnsi="Times New Roman" w:cs="Times New Roman"/>
                <w:color w:val="000000"/>
                <w:sz w:val="24"/>
                <w:szCs w:val="24"/>
              </w:rPr>
              <w:t>Registration and Welcome Breakfast</w:t>
            </w:r>
          </w:p>
          <w:p w:rsidR="008B38ED" w:rsidRPr="00462B38" w:rsidRDefault="008B38ED" w:rsidP="00BD71E4">
            <w:pPr>
              <w:spacing w:line="480" w:lineRule="auto"/>
              <w:ind w:left="-90"/>
              <w:rPr>
                <w:rFonts w:ascii="Times New Roman" w:eastAsia="Times New Roman" w:hAnsi="Times New Roman" w:cs="Times New Roman"/>
                <w:color w:val="000000"/>
                <w:sz w:val="24"/>
                <w:szCs w:val="24"/>
              </w:rPr>
            </w:pPr>
          </w:p>
        </w:tc>
        <w:tc>
          <w:tcPr>
            <w:tcW w:w="3120" w:type="dxa"/>
            <w:shd w:val="clear" w:color="auto" w:fill="auto"/>
            <w:tcMar>
              <w:top w:w="100" w:type="dxa"/>
              <w:left w:w="100" w:type="dxa"/>
              <w:bottom w:w="100" w:type="dxa"/>
              <w:right w:w="100" w:type="dxa"/>
            </w:tcMar>
          </w:tcPr>
          <w:p w:rsidR="008B38ED" w:rsidRPr="00462B38" w:rsidRDefault="00D5091C" w:rsidP="00BD71E4">
            <w:pPr>
              <w:numPr>
                <w:ilvl w:val="0"/>
                <w:numId w:val="4"/>
              </w:numPr>
              <w:spacing w:line="480" w:lineRule="auto"/>
              <w:ind w:left="-90" w:firstLine="0"/>
              <w:rPr>
                <w:rFonts w:ascii="Times New Roman" w:eastAsia="Times New Roman" w:hAnsi="Times New Roman" w:cs="Times New Roman"/>
                <w:color w:val="000000"/>
                <w:sz w:val="24"/>
                <w:szCs w:val="24"/>
              </w:rPr>
            </w:pPr>
            <w:r w:rsidRPr="00462B38">
              <w:rPr>
                <w:rFonts w:ascii="Times New Roman" w:eastAsia="Times New Roman" w:hAnsi="Times New Roman" w:cs="Times New Roman"/>
                <w:color w:val="000000"/>
                <w:sz w:val="24"/>
                <w:szCs w:val="24"/>
              </w:rPr>
              <w:t>Delegates arrive and register for the summit.</w:t>
            </w:r>
          </w:p>
          <w:p w:rsidR="008B38ED" w:rsidRPr="00462B38" w:rsidRDefault="00D5091C" w:rsidP="00BD71E4">
            <w:pPr>
              <w:numPr>
                <w:ilvl w:val="0"/>
                <w:numId w:val="4"/>
              </w:numPr>
              <w:spacing w:line="480" w:lineRule="auto"/>
              <w:ind w:left="-90" w:firstLine="0"/>
              <w:rPr>
                <w:rFonts w:ascii="Times New Roman" w:eastAsia="Times New Roman" w:hAnsi="Times New Roman" w:cs="Times New Roman"/>
                <w:color w:val="000000"/>
                <w:sz w:val="24"/>
                <w:szCs w:val="24"/>
              </w:rPr>
            </w:pPr>
            <w:r w:rsidRPr="00462B38">
              <w:rPr>
                <w:rFonts w:ascii="Times New Roman" w:eastAsia="Times New Roman" w:hAnsi="Times New Roman" w:cs="Times New Roman"/>
                <w:color w:val="000000"/>
                <w:sz w:val="24"/>
                <w:szCs w:val="24"/>
              </w:rPr>
              <w:t>Welcome breakfast provides an opportunity for networking and informal discussions.</w:t>
            </w:r>
          </w:p>
          <w:p w:rsidR="008B38ED" w:rsidRPr="00462B38" w:rsidRDefault="008B38ED" w:rsidP="00BD71E4">
            <w:pPr>
              <w:widowControl w:val="0"/>
              <w:pBdr>
                <w:top w:val="nil"/>
                <w:left w:val="nil"/>
                <w:bottom w:val="nil"/>
                <w:right w:val="nil"/>
                <w:between w:val="nil"/>
              </w:pBdr>
              <w:spacing w:line="480" w:lineRule="auto"/>
              <w:ind w:left="-90"/>
              <w:rPr>
                <w:rFonts w:ascii="Times New Roman" w:eastAsia="Times New Roman" w:hAnsi="Times New Roman" w:cs="Times New Roman"/>
                <w:color w:val="000000"/>
                <w:sz w:val="24"/>
                <w:szCs w:val="24"/>
              </w:rPr>
            </w:pPr>
          </w:p>
        </w:tc>
      </w:tr>
      <w:tr w:rsidR="008B38ED" w:rsidRPr="00462B38">
        <w:tc>
          <w:tcPr>
            <w:tcW w:w="3120" w:type="dxa"/>
            <w:shd w:val="clear" w:color="auto" w:fill="auto"/>
            <w:tcMar>
              <w:top w:w="100" w:type="dxa"/>
              <w:left w:w="100" w:type="dxa"/>
              <w:bottom w:w="100" w:type="dxa"/>
              <w:right w:w="100" w:type="dxa"/>
            </w:tcMar>
          </w:tcPr>
          <w:p w:rsidR="008B38ED" w:rsidRPr="00462B38" w:rsidRDefault="00D5091C" w:rsidP="00BD71E4">
            <w:pPr>
              <w:widowControl w:val="0"/>
              <w:pBdr>
                <w:top w:val="nil"/>
                <w:left w:val="nil"/>
                <w:bottom w:val="nil"/>
                <w:right w:val="nil"/>
                <w:between w:val="nil"/>
              </w:pBdr>
              <w:spacing w:line="480" w:lineRule="auto"/>
              <w:ind w:left="-90"/>
              <w:rPr>
                <w:rFonts w:ascii="Times New Roman" w:eastAsia="Times New Roman" w:hAnsi="Times New Roman" w:cs="Times New Roman"/>
                <w:color w:val="000000"/>
                <w:sz w:val="24"/>
                <w:szCs w:val="24"/>
              </w:rPr>
            </w:pPr>
            <w:r w:rsidRPr="00462B38">
              <w:rPr>
                <w:rFonts w:ascii="Times New Roman" w:eastAsia="Times New Roman" w:hAnsi="Times New Roman" w:cs="Times New Roman"/>
                <w:color w:val="000000"/>
                <w:sz w:val="24"/>
                <w:szCs w:val="24"/>
              </w:rPr>
              <w:t xml:space="preserve">9.00 </w:t>
            </w:r>
            <w:proofErr w:type="spellStart"/>
            <w:r w:rsidRPr="00462B38">
              <w:rPr>
                <w:rFonts w:ascii="Times New Roman" w:eastAsia="Times New Roman" w:hAnsi="Times New Roman" w:cs="Times New Roman"/>
                <w:color w:val="000000"/>
                <w:sz w:val="24"/>
                <w:szCs w:val="24"/>
              </w:rPr>
              <w:t>a.m</w:t>
            </w:r>
            <w:proofErr w:type="spellEnd"/>
            <w:r w:rsidRPr="00462B38">
              <w:rPr>
                <w:rFonts w:ascii="Times New Roman" w:eastAsia="Times New Roman" w:hAnsi="Times New Roman" w:cs="Times New Roman"/>
                <w:color w:val="000000"/>
                <w:sz w:val="24"/>
                <w:szCs w:val="24"/>
              </w:rPr>
              <w:t xml:space="preserve"> - 9.30 </w:t>
            </w:r>
            <w:proofErr w:type="spellStart"/>
            <w:r w:rsidRPr="00462B38">
              <w:rPr>
                <w:rFonts w:ascii="Times New Roman" w:eastAsia="Times New Roman" w:hAnsi="Times New Roman" w:cs="Times New Roman"/>
                <w:color w:val="000000"/>
                <w:sz w:val="24"/>
                <w:szCs w:val="24"/>
              </w:rPr>
              <w:t>a.m</w:t>
            </w:r>
            <w:proofErr w:type="spellEnd"/>
            <w:r w:rsidRPr="00462B38">
              <w:rPr>
                <w:rFonts w:ascii="Times New Roman" w:eastAsia="Times New Roman" w:hAnsi="Times New Roman" w:cs="Times New Roman"/>
                <w:color w:val="000000"/>
                <w:sz w:val="24"/>
                <w:szCs w:val="24"/>
              </w:rPr>
              <w:t xml:space="preserve"> </w:t>
            </w:r>
          </w:p>
        </w:tc>
        <w:tc>
          <w:tcPr>
            <w:tcW w:w="3120" w:type="dxa"/>
            <w:shd w:val="clear" w:color="auto" w:fill="auto"/>
            <w:tcMar>
              <w:top w:w="100" w:type="dxa"/>
              <w:left w:w="100" w:type="dxa"/>
              <w:bottom w:w="100" w:type="dxa"/>
              <w:right w:w="100" w:type="dxa"/>
            </w:tcMar>
          </w:tcPr>
          <w:p w:rsidR="008B38ED" w:rsidRPr="00462B38" w:rsidRDefault="00D5091C" w:rsidP="00BD71E4">
            <w:pPr>
              <w:spacing w:line="480" w:lineRule="auto"/>
              <w:ind w:left="-90"/>
              <w:rPr>
                <w:rFonts w:ascii="Times New Roman" w:eastAsia="Times New Roman" w:hAnsi="Times New Roman" w:cs="Times New Roman"/>
                <w:color w:val="000000"/>
                <w:sz w:val="24"/>
                <w:szCs w:val="24"/>
              </w:rPr>
            </w:pPr>
            <w:r w:rsidRPr="00462B38">
              <w:rPr>
                <w:rFonts w:ascii="Times New Roman" w:eastAsia="Times New Roman" w:hAnsi="Times New Roman" w:cs="Times New Roman"/>
                <w:color w:val="000000"/>
                <w:sz w:val="24"/>
                <w:szCs w:val="24"/>
              </w:rPr>
              <w:t>Opening Ceremony</w:t>
            </w:r>
          </w:p>
        </w:tc>
        <w:tc>
          <w:tcPr>
            <w:tcW w:w="3120" w:type="dxa"/>
            <w:shd w:val="clear" w:color="auto" w:fill="auto"/>
            <w:tcMar>
              <w:top w:w="100" w:type="dxa"/>
              <w:left w:w="100" w:type="dxa"/>
              <w:bottom w:w="100" w:type="dxa"/>
              <w:right w:w="100" w:type="dxa"/>
            </w:tcMar>
          </w:tcPr>
          <w:p w:rsidR="008B38ED" w:rsidRPr="00462B38" w:rsidRDefault="00D5091C" w:rsidP="00BD71E4">
            <w:pPr>
              <w:numPr>
                <w:ilvl w:val="0"/>
                <w:numId w:val="2"/>
              </w:numPr>
              <w:spacing w:line="480" w:lineRule="auto"/>
              <w:ind w:left="-90" w:firstLine="0"/>
              <w:rPr>
                <w:rFonts w:ascii="Times New Roman" w:eastAsia="Times New Roman" w:hAnsi="Times New Roman" w:cs="Times New Roman"/>
                <w:color w:val="000000"/>
                <w:sz w:val="24"/>
                <w:szCs w:val="24"/>
              </w:rPr>
            </w:pPr>
            <w:r w:rsidRPr="00462B38">
              <w:rPr>
                <w:rFonts w:ascii="Times New Roman" w:eastAsia="Times New Roman" w:hAnsi="Times New Roman" w:cs="Times New Roman"/>
                <w:color w:val="000000"/>
                <w:sz w:val="24"/>
                <w:szCs w:val="24"/>
              </w:rPr>
              <w:t>Welcome address by summit organizers.</w:t>
            </w:r>
          </w:p>
          <w:p w:rsidR="008B38ED" w:rsidRPr="00462B38" w:rsidRDefault="00D5091C" w:rsidP="00BD71E4">
            <w:pPr>
              <w:numPr>
                <w:ilvl w:val="0"/>
                <w:numId w:val="2"/>
              </w:numPr>
              <w:spacing w:line="480" w:lineRule="auto"/>
              <w:ind w:left="-90" w:firstLine="0"/>
              <w:rPr>
                <w:rFonts w:ascii="Times New Roman" w:eastAsia="Times New Roman" w:hAnsi="Times New Roman" w:cs="Times New Roman"/>
                <w:color w:val="000000"/>
                <w:sz w:val="24"/>
                <w:szCs w:val="24"/>
              </w:rPr>
            </w:pPr>
            <w:r w:rsidRPr="00462B38">
              <w:rPr>
                <w:rFonts w:ascii="Times New Roman" w:eastAsia="Times New Roman" w:hAnsi="Times New Roman" w:cs="Times New Roman"/>
                <w:color w:val="000000"/>
                <w:sz w:val="24"/>
                <w:szCs w:val="24"/>
              </w:rPr>
              <w:t>Keynote speech highlighting the importance of sustainability in the hospitality sector.</w:t>
            </w:r>
          </w:p>
          <w:p w:rsidR="008B38ED" w:rsidRPr="00462B38" w:rsidRDefault="008B38ED" w:rsidP="00BD71E4">
            <w:pPr>
              <w:widowControl w:val="0"/>
              <w:pBdr>
                <w:top w:val="nil"/>
                <w:left w:val="nil"/>
                <w:bottom w:val="nil"/>
                <w:right w:val="nil"/>
                <w:between w:val="nil"/>
              </w:pBdr>
              <w:spacing w:line="480" w:lineRule="auto"/>
              <w:ind w:left="-90"/>
              <w:rPr>
                <w:rFonts w:ascii="Times New Roman" w:eastAsia="Times New Roman" w:hAnsi="Times New Roman" w:cs="Times New Roman"/>
                <w:color w:val="000000"/>
                <w:sz w:val="24"/>
                <w:szCs w:val="24"/>
              </w:rPr>
            </w:pPr>
          </w:p>
        </w:tc>
      </w:tr>
      <w:tr w:rsidR="008B38ED" w:rsidRPr="00462B38">
        <w:tc>
          <w:tcPr>
            <w:tcW w:w="3120" w:type="dxa"/>
            <w:shd w:val="clear" w:color="auto" w:fill="auto"/>
            <w:tcMar>
              <w:top w:w="100" w:type="dxa"/>
              <w:left w:w="100" w:type="dxa"/>
              <w:bottom w:w="100" w:type="dxa"/>
              <w:right w:w="100" w:type="dxa"/>
            </w:tcMar>
          </w:tcPr>
          <w:p w:rsidR="008B38ED" w:rsidRPr="00462B38" w:rsidRDefault="00D5091C" w:rsidP="00BD71E4">
            <w:pPr>
              <w:widowControl w:val="0"/>
              <w:pBdr>
                <w:top w:val="nil"/>
                <w:left w:val="nil"/>
                <w:bottom w:val="nil"/>
                <w:right w:val="nil"/>
                <w:between w:val="nil"/>
              </w:pBdr>
              <w:spacing w:line="480" w:lineRule="auto"/>
              <w:ind w:left="-90"/>
              <w:rPr>
                <w:rFonts w:ascii="Times New Roman" w:eastAsia="Times New Roman" w:hAnsi="Times New Roman" w:cs="Times New Roman"/>
                <w:color w:val="000000"/>
                <w:sz w:val="24"/>
                <w:szCs w:val="24"/>
              </w:rPr>
            </w:pPr>
            <w:r w:rsidRPr="00462B38">
              <w:rPr>
                <w:rFonts w:ascii="Times New Roman" w:eastAsia="Times New Roman" w:hAnsi="Times New Roman" w:cs="Times New Roman"/>
                <w:color w:val="000000"/>
                <w:sz w:val="24"/>
                <w:szCs w:val="24"/>
              </w:rPr>
              <w:t xml:space="preserve">9.30 </w:t>
            </w:r>
            <w:proofErr w:type="spellStart"/>
            <w:r w:rsidRPr="00462B38">
              <w:rPr>
                <w:rFonts w:ascii="Times New Roman" w:eastAsia="Times New Roman" w:hAnsi="Times New Roman" w:cs="Times New Roman"/>
                <w:color w:val="000000"/>
                <w:sz w:val="24"/>
                <w:szCs w:val="24"/>
              </w:rPr>
              <w:t>a.m</w:t>
            </w:r>
            <w:proofErr w:type="spellEnd"/>
            <w:r w:rsidRPr="00462B38">
              <w:rPr>
                <w:rFonts w:ascii="Times New Roman" w:eastAsia="Times New Roman" w:hAnsi="Times New Roman" w:cs="Times New Roman"/>
                <w:color w:val="000000"/>
                <w:sz w:val="24"/>
                <w:szCs w:val="24"/>
              </w:rPr>
              <w:t xml:space="preserve"> - 11.00 </w:t>
            </w:r>
            <w:proofErr w:type="spellStart"/>
            <w:r w:rsidRPr="00462B38">
              <w:rPr>
                <w:rFonts w:ascii="Times New Roman" w:eastAsia="Times New Roman" w:hAnsi="Times New Roman" w:cs="Times New Roman"/>
                <w:color w:val="000000"/>
                <w:sz w:val="24"/>
                <w:szCs w:val="24"/>
              </w:rPr>
              <w:t>a.m</w:t>
            </w:r>
            <w:proofErr w:type="spellEnd"/>
            <w:r w:rsidRPr="00462B38">
              <w:rPr>
                <w:rFonts w:ascii="Times New Roman" w:eastAsia="Times New Roman" w:hAnsi="Times New Roman" w:cs="Times New Roman"/>
                <w:color w:val="000000"/>
                <w:sz w:val="24"/>
                <w:szCs w:val="24"/>
              </w:rPr>
              <w:t xml:space="preserve"> </w:t>
            </w:r>
          </w:p>
        </w:tc>
        <w:tc>
          <w:tcPr>
            <w:tcW w:w="3120" w:type="dxa"/>
            <w:shd w:val="clear" w:color="auto" w:fill="auto"/>
            <w:tcMar>
              <w:top w:w="100" w:type="dxa"/>
              <w:left w:w="100" w:type="dxa"/>
              <w:bottom w:w="100" w:type="dxa"/>
              <w:right w:w="100" w:type="dxa"/>
            </w:tcMar>
          </w:tcPr>
          <w:p w:rsidR="008B38ED" w:rsidRPr="00462B38" w:rsidRDefault="00D5091C" w:rsidP="00BD71E4">
            <w:pPr>
              <w:widowControl w:val="0"/>
              <w:pBdr>
                <w:top w:val="nil"/>
                <w:left w:val="nil"/>
                <w:bottom w:val="nil"/>
                <w:right w:val="nil"/>
                <w:between w:val="nil"/>
              </w:pBdr>
              <w:spacing w:line="480" w:lineRule="auto"/>
              <w:ind w:left="-90"/>
              <w:rPr>
                <w:rFonts w:ascii="Times New Roman" w:eastAsia="Times New Roman" w:hAnsi="Times New Roman" w:cs="Times New Roman"/>
                <w:color w:val="000000"/>
                <w:sz w:val="24"/>
                <w:szCs w:val="24"/>
              </w:rPr>
            </w:pPr>
            <w:r w:rsidRPr="00462B38">
              <w:rPr>
                <w:rFonts w:ascii="Times New Roman" w:eastAsia="Times New Roman" w:hAnsi="Times New Roman" w:cs="Times New Roman"/>
                <w:color w:val="000000"/>
                <w:sz w:val="24"/>
                <w:szCs w:val="24"/>
              </w:rPr>
              <w:t xml:space="preserve">Plenary Session </w:t>
            </w:r>
          </w:p>
        </w:tc>
        <w:tc>
          <w:tcPr>
            <w:tcW w:w="3120" w:type="dxa"/>
            <w:shd w:val="clear" w:color="auto" w:fill="auto"/>
            <w:tcMar>
              <w:top w:w="100" w:type="dxa"/>
              <w:left w:w="100" w:type="dxa"/>
              <w:bottom w:w="100" w:type="dxa"/>
              <w:right w:w="100" w:type="dxa"/>
            </w:tcMar>
          </w:tcPr>
          <w:p w:rsidR="008B38ED" w:rsidRPr="00462B38" w:rsidRDefault="00D5091C" w:rsidP="00BD71E4">
            <w:pPr>
              <w:numPr>
                <w:ilvl w:val="0"/>
                <w:numId w:val="6"/>
              </w:numPr>
              <w:spacing w:line="480" w:lineRule="auto"/>
              <w:ind w:left="-90" w:firstLine="0"/>
              <w:rPr>
                <w:rFonts w:ascii="Times New Roman" w:eastAsia="Times New Roman" w:hAnsi="Times New Roman" w:cs="Times New Roman"/>
                <w:color w:val="000000"/>
                <w:sz w:val="24"/>
                <w:szCs w:val="24"/>
              </w:rPr>
            </w:pPr>
            <w:r w:rsidRPr="00462B38">
              <w:rPr>
                <w:rFonts w:ascii="Times New Roman" w:eastAsia="Times New Roman" w:hAnsi="Times New Roman" w:cs="Times New Roman"/>
                <w:color w:val="000000"/>
                <w:sz w:val="24"/>
                <w:szCs w:val="24"/>
              </w:rPr>
              <w:t>A panel discussion featuring industry experts sharing best practices in energy efficiency, waste management, and water conservation.</w:t>
            </w:r>
          </w:p>
          <w:p w:rsidR="008B38ED" w:rsidRPr="00462B38" w:rsidRDefault="00D5091C" w:rsidP="00BD71E4">
            <w:pPr>
              <w:numPr>
                <w:ilvl w:val="0"/>
                <w:numId w:val="6"/>
              </w:numPr>
              <w:spacing w:line="480" w:lineRule="auto"/>
              <w:ind w:left="-90" w:firstLine="0"/>
              <w:rPr>
                <w:rFonts w:ascii="Times New Roman" w:eastAsia="Times New Roman" w:hAnsi="Times New Roman" w:cs="Times New Roman"/>
                <w:color w:val="000000"/>
                <w:sz w:val="24"/>
                <w:szCs w:val="24"/>
              </w:rPr>
            </w:pPr>
            <w:r w:rsidRPr="00462B38">
              <w:rPr>
                <w:rFonts w:ascii="Times New Roman" w:eastAsia="Times New Roman" w:hAnsi="Times New Roman" w:cs="Times New Roman"/>
                <w:color w:val="000000"/>
                <w:sz w:val="24"/>
                <w:szCs w:val="24"/>
              </w:rPr>
              <w:t>Q&amp;A session with the audience.</w:t>
            </w:r>
          </w:p>
          <w:p w:rsidR="008B38ED" w:rsidRPr="00462B38" w:rsidRDefault="008B38ED" w:rsidP="00BD71E4">
            <w:pPr>
              <w:widowControl w:val="0"/>
              <w:pBdr>
                <w:top w:val="nil"/>
                <w:left w:val="nil"/>
                <w:bottom w:val="nil"/>
                <w:right w:val="nil"/>
                <w:between w:val="nil"/>
              </w:pBdr>
              <w:spacing w:line="480" w:lineRule="auto"/>
              <w:ind w:left="-90"/>
              <w:rPr>
                <w:rFonts w:ascii="Times New Roman" w:eastAsia="Times New Roman" w:hAnsi="Times New Roman" w:cs="Times New Roman"/>
                <w:color w:val="000000"/>
                <w:sz w:val="24"/>
                <w:szCs w:val="24"/>
              </w:rPr>
            </w:pPr>
          </w:p>
        </w:tc>
      </w:tr>
      <w:tr w:rsidR="008B38ED" w:rsidRPr="00462B38">
        <w:tc>
          <w:tcPr>
            <w:tcW w:w="3120" w:type="dxa"/>
            <w:shd w:val="clear" w:color="auto" w:fill="auto"/>
            <w:tcMar>
              <w:top w:w="100" w:type="dxa"/>
              <w:left w:w="100" w:type="dxa"/>
              <w:bottom w:w="100" w:type="dxa"/>
              <w:right w:w="100" w:type="dxa"/>
            </w:tcMar>
          </w:tcPr>
          <w:p w:rsidR="008B38ED" w:rsidRPr="00462B38" w:rsidRDefault="00D5091C" w:rsidP="00BD71E4">
            <w:pPr>
              <w:widowControl w:val="0"/>
              <w:pBdr>
                <w:top w:val="nil"/>
                <w:left w:val="nil"/>
                <w:bottom w:val="nil"/>
                <w:right w:val="nil"/>
                <w:between w:val="nil"/>
              </w:pBdr>
              <w:spacing w:line="480" w:lineRule="auto"/>
              <w:ind w:left="-90"/>
              <w:rPr>
                <w:rFonts w:ascii="Times New Roman" w:eastAsia="Times New Roman" w:hAnsi="Times New Roman" w:cs="Times New Roman"/>
                <w:color w:val="000000"/>
                <w:sz w:val="24"/>
                <w:szCs w:val="24"/>
              </w:rPr>
            </w:pPr>
            <w:r w:rsidRPr="00462B38">
              <w:rPr>
                <w:rFonts w:ascii="Times New Roman" w:eastAsia="Times New Roman" w:hAnsi="Times New Roman" w:cs="Times New Roman"/>
                <w:color w:val="000000"/>
                <w:sz w:val="24"/>
                <w:szCs w:val="24"/>
              </w:rPr>
              <w:t xml:space="preserve">11.00 </w:t>
            </w:r>
            <w:proofErr w:type="spellStart"/>
            <w:r w:rsidRPr="00462B38">
              <w:rPr>
                <w:rFonts w:ascii="Times New Roman" w:eastAsia="Times New Roman" w:hAnsi="Times New Roman" w:cs="Times New Roman"/>
                <w:color w:val="000000"/>
                <w:sz w:val="24"/>
                <w:szCs w:val="24"/>
              </w:rPr>
              <w:t>a.m</w:t>
            </w:r>
            <w:proofErr w:type="spellEnd"/>
            <w:r w:rsidRPr="00462B38">
              <w:rPr>
                <w:rFonts w:ascii="Times New Roman" w:eastAsia="Times New Roman" w:hAnsi="Times New Roman" w:cs="Times New Roman"/>
                <w:color w:val="000000"/>
                <w:sz w:val="24"/>
                <w:szCs w:val="24"/>
              </w:rPr>
              <w:t xml:space="preserve"> - 11.30 </w:t>
            </w:r>
            <w:proofErr w:type="spellStart"/>
            <w:r w:rsidRPr="00462B38">
              <w:rPr>
                <w:rFonts w:ascii="Times New Roman" w:eastAsia="Times New Roman" w:hAnsi="Times New Roman" w:cs="Times New Roman"/>
                <w:color w:val="000000"/>
                <w:sz w:val="24"/>
                <w:szCs w:val="24"/>
              </w:rPr>
              <w:t>a.m</w:t>
            </w:r>
            <w:proofErr w:type="spellEnd"/>
            <w:r w:rsidRPr="00462B38">
              <w:rPr>
                <w:rFonts w:ascii="Times New Roman" w:eastAsia="Times New Roman" w:hAnsi="Times New Roman" w:cs="Times New Roman"/>
                <w:color w:val="000000"/>
                <w:sz w:val="24"/>
                <w:szCs w:val="24"/>
              </w:rPr>
              <w:t xml:space="preserve"> </w:t>
            </w:r>
          </w:p>
        </w:tc>
        <w:tc>
          <w:tcPr>
            <w:tcW w:w="3120" w:type="dxa"/>
            <w:shd w:val="clear" w:color="auto" w:fill="auto"/>
            <w:tcMar>
              <w:top w:w="100" w:type="dxa"/>
              <w:left w:w="100" w:type="dxa"/>
              <w:bottom w:w="100" w:type="dxa"/>
              <w:right w:w="100" w:type="dxa"/>
            </w:tcMar>
          </w:tcPr>
          <w:p w:rsidR="008B38ED" w:rsidRPr="00462B38" w:rsidRDefault="00D5091C" w:rsidP="00BD71E4">
            <w:pPr>
              <w:widowControl w:val="0"/>
              <w:pBdr>
                <w:top w:val="nil"/>
                <w:left w:val="nil"/>
                <w:bottom w:val="nil"/>
                <w:right w:val="nil"/>
                <w:between w:val="nil"/>
              </w:pBdr>
              <w:spacing w:line="480" w:lineRule="auto"/>
              <w:ind w:left="-90"/>
              <w:rPr>
                <w:rFonts w:ascii="Times New Roman" w:eastAsia="Times New Roman" w:hAnsi="Times New Roman" w:cs="Times New Roman"/>
                <w:color w:val="000000"/>
                <w:sz w:val="24"/>
                <w:szCs w:val="24"/>
              </w:rPr>
            </w:pPr>
            <w:r w:rsidRPr="00462B38">
              <w:rPr>
                <w:rFonts w:ascii="Times New Roman" w:eastAsia="Times New Roman" w:hAnsi="Times New Roman" w:cs="Times New Roman"/>
                <w:color w:val="000000"/>
                <w:sz w:val="24"/>
                <w:szCs w:val="24"/>
              </w:rPr>
              <w:t xml:space="preserve">Networking Break </w:t>
            </w:r>
          </w:p>
        </w:tc>
        <w:tc>
          <w:tcPr>
            <w:tcW w:w="3120" w:type="dxa"/>
            <w:shd w:val="clear" w:color="auto" w:fill="auto"/>
            <w:tcMar>
              <w:top w:w="100" w:type="dxa"/>
              <w:left w:w="100" w:type="dxa"/>
              <w:bottom w:w="100" w:type="dxa"/>
              <w:right w:w="100" w:type="dxa"/>
            </w:tcMar>
          </w:tcPr>
          <w:p w:rsidR="008B38ED" w:rsidRPr="00462B38" w:rsidRDefault="00D5091C" w:rsidP="00BD71E4">
            <w:pPr>
              <w:numPr>
                <w:ilvl w:val="0"/>
                <w:numId w:val="1"/>
              </w:numPr>
              <w:spacing w:line="480" w:lineRule="auto"/>
              <w:ind w:left="-90" w:firstLine="0"/>
              <w:rPr>
                <w:rFonts w:ascii="Times New Roman" w:eastAsia="Times New Roman" w:hAnsi="Times New Roman" w:cs="Times New Roman"/>
                <w:color w:val="000000"/>
                <w:sz w:val="24"/>
                <w:szCs w:val="24"/>
              </w:rPr>
            </w:pPr>
            <w:r w:rsidRPr="00462B38">
              <w:rPr>
                <w:rFonts w:ascii="Times New Roman" w:eastAsia="Times New Roman" w:hAnsi="Times New Roman" w:cs="Times New Roman"/>
                <w:color w:val="000000"/>
                <w:sz w:val="24"/>
                <w:szCs w:val="24"/>
              </w:rPr>
              <w:t>Refreshments were served, allowing delegates to network and visit exhibition booths showcasing sustainable technologies and products.</w:t>
            </w:r>
          </w:p>
        </w:tc>
      </w:tr>
      <w:tr w:rsidR="008B38ED" w:rsidRPr="00462B38">
        <w:tc>
          <w:tcPr>
            <w:tcW w:w="3120" w:type="dxa"/>
            <w:shd w:val="clear" w:color="auto" w:fill="auto"/>
            <w:tcMar>
              <w:top w:w="100" w:type="dxa"/>
              <w:left w:w="100" w:type="dxa"/>
              <w:bottom w:w="100" w:type="dxa"/>
              <w:right w:w="100" w:type="dxa"/>
            </w:tcMar>
          </w:tcPr>
          <w:p w:rsidR="008B38ED" w:rsidRPr="00462B38" w:rsidRDefault="00D5091C" w:rsidP="00BD71E4">
            <w:pPr>
              <w:widowControl w:val="0"/>
              <w:pBdr>
                <w:top w:val="nil"/>
                <w:left w:val="nil"/>
                <w:bottom w:val="nil"/>
                <w:right w:val="nil"/>
                <w:between w:val="nil"/>
              </w:pBdr>
              <w:spacing w:line="480" w:lineRule="auto"/>
              <w:ind w:left="-90"/>
              <w:rPr>
                <w:rFonts w:ascii="Times New Roman" w:eastAsia="Times New Roman" w:hAnsi="Times New Roman" w:cs="Times New Roman"/>
                <w:color w:val="000000"/>
                <w:sz w:val="24"/>
                <w:szCs w:val="24"/>
              </w:rPr>
            </w:pPr>
            <w:r w:rsidRPr="00462B38">
              <w:rPr>
                <w:rFonts w:ascii="Times New Roman" w:eastAsia="Times New Roman" w:hAnsi="Times New Roman" w:cs="Times New Roman"/>
                <w:color w:val="000000"/>
                <w:sz w:val="24"/>
                <w:szCs w:val="24"/>
              </w:rPr>
              <w:t xml:space="preserve">11.30 </w:t>
            </w:r>
            <w:proofErr w:type="spellStart"/>
            <w:r w:rsidRPr="00462B38">
              <w:rPr>
                <w:rFonts w:ascii="Times New Roman" w:eastAsia="Times New Roman" w:hAnsi="Times New Roman" w:cs="Times New Roman"/>
                <w:color w:val="000000"/>
                <w:sz w:val="24"/>
                <w:szCs w:val="24"/>
              </w:rPr>
              <w:t>a.m</w:t>
            </w:r>
            <w:proofErr w:type="spellEnd"/>
            <w:r w:rsidRPr="00462B38">
              <w:rPr>
                <w:rFonts w:ascii="Times New Roman" w:eastAsia="Times New Roman" w:hAnsi="Times New Roman" w:cs="Times New Roman"/>
                <w:color w:val="000000"/>
                <w:sz w:val="24"/>
                <w:szCs w:val="24"/>
              </w:rPr>
              <w:t xml:space="preserve"> - 1.00 </w:t>
            </w:r>
            <w:proofErr w:type="spellStart"/>
            <w:r w:rsidRPr="00462B38">
              <w:rPr>
                <w:rFonts w:ascii="Times New Roman" w:eastAsia="Times New Roman" w:hAnsi="Times New Roman" w:cs="Times New Roman"/>
                <w:color w:val="000000"/>
                <w:sz w:val="24"/>
                <w:szCs w:val="24"/>
              </w:rPr>
              <w:t>p.m</w:t>
            </w:r>
            <w:proofErr w:type="spellEnd"/>
            <w:r w:rsidRPr="00462B38">
              <w:rPr>
                <w:rFonts w:ascii="Times New Roman" w:eastAsia="Times New Roman" w:hAnsi="Times New Roman" w:cs="Times New Roman"/>
                <w:color w:val="000000"/>
                <w:sz w:val="24"/>
                <w:szCs w:val="24"/>
              </w:rPr>
              <w:t xml:space="preserve"> </w:t>
            </w:r>
          </w:p>
        </w:tc>
        <w:tc>
          <w:tcPr>
            <w:tcW w:w="3120" w:type="dxa"/>
            <w:shd w:val="clear" w:color="auto" w:fill="auto"/>
            <w:tcMar>
              <w:top w:w="100" w:type="dxa"/>
              <w:left w:w="100" w:type="dxa"/>
              <w:bottom w:w="100" w:type="dxa"/>
              <w:right w:w="100" w:type="dxa"/>
            </w:tcMar>
          </w:tcPr>
          <w:p w:rsidR="008B38ED" w:rsidRPr="00462B38" w:rsidRDefault="00D5091C" w:rsidP="00BD71E4">
            <w:pPr>
              <w:widowControl w:val="0"/>
              <w:pBdr>
                <w:top w:val="nil"/>
                <w:left w:val="nil"/>
                <w:bottom w:val="nil"/>
                <w:right w:val="nil"/>
                <w:between w:val="nil"/>
              </w:pBdr>
              <w:spacing w:line="480" w:lineRule="auto"/>
              <w:ind w:left="-90"/>
              <w:rPr>
                <w:rFonts w:ascii="Times New Roman" w:eastAsia="Times New Roman" w:hAnsi="Times New Roman" w:cs="Times New Roman"/>
                <w:color w:val="000000"/>
                <w:sz w:val="24"/>
                <w:szCs w:val="24"/>
              </w:rPr>
            </w:pPr>
            <w:r w:rsidRPr="00462B38">
              <w:rPr>
                <w:rFonts w:ascii="Times New Roman" w:eastAsia="Times New Roman" w:hAnsi="Times New Roman" w:cs="Times New Roman"/>
                <w:color w:val="000000"/>
                <w:sz w:val="24"/>
                <w:szCs w:val="24"/>
              </w:rPr>
              <w:t xml:space="preserve">Workshops </w:t>
            </w:r>
          </w:p>
        </w:tc>
        <w:tc>
          <w:tcPr>
            <w:tcW w:w="3120" w:type="dxa"/>
            <w:shd w:val="clear" w:color="auto" w:fill="auto"/>
            <w:tcMar>
              <w:top w:w="100" w:type="dxa"/>
              <w:left w:w="100" w:type="dxa"/>
              <w:bottom w:w="100" w:type="dxa"/>
              <w:right w:w="100" w:type="dxa"/>
            </w:tcMar>
          </w:tcPr>
          <w:p w:rsidR="008B38ED" w:rsidRPr="00462B38" w:rsidRDefault="00D5091C" w:rsidP="00BD71E4">
            <w:pPr>
              <w:numPr>
                <w:ilvl w:val="0"/>
                <w:numId w:val="5"/>
              </w:numPr>
              <w:spacing w:line="480" w:lineRule="auto"/>
              <w:ind w:left="-90" w:firstLine="0"/>
              <w:rPr>
                <w:rFonts w:ascii="Times New Roman" w:eastAsia="Times New Roman" w:hAnsi="Times New Roman" w:cs="Times New Roman"/>
                <w:color w:val="000000"/>
                <w:sz w:val="24"/>
                <w:szCs w:val="24"/>
              </w:rPr>
            </w:pPr>
            <w:r w:rsidRPr="00462B38">
              <w:rPr>
                <w:rFonts w:ascii="Times New Roman" w:eastAsia="Times New Roman" w:hAnsi="Times New Roman" w:cs="Times New Roman"/>
                <w:color w:val="000000"/>
                <w:sz w:val="24"/>
                <w:szCs w:val="24"/>
              </w:rPr>
              <w:t>Workshop 1: Implementing Sustainable Supply Chains</w:t>
            </w:r>
          </w:p>
          <w:p w:rsidR="008B38ED" w:rsidRPr="00462B38" w:rsidRDefault="00D5091C" w:rsidP="00BD71E4">
            <w:pPr>
              <w:numPr>
                <w:ilvl w:val="0"/>
                <w:numId w:val="5"/>
              </w:numPr>
              <w:spacing w:line="480" w:lineRule="auto"/>
              <w:ind w:left="-90" w:firstLine="0"/>
              <w:rPr>
                <w:rFonts w:ascii="Times New Roman" w:eastAsia="Times New Roman" w:hAnsi="Times New Roman" w:cs="Times New Roman"/>
                <w:color w:val="000000"/>
                <w:sz w:val="24"/>
                <w:szCs w:val="24"/>
              </w:rPr>
            </w:pPr>
            <w:r w:rsidRPr="00462B38">
              <w:rPr>
                <w:rFonts w:ascii="Times New Roman" w:eastAsia="Times New Roman" w:hAnsi="Times New Roman" w:cs="Times New Roman"/>
                <w:color w:val="000000"/>
                <w:sz w:val="24"/>
                <w:szCs w:val="24"/>
              </w:rPr>
              <w:t>Workshop 2: Integrating Renewable Energy Solutions Workshop 3: Sustainable Food and Beverage Practices</w:t>
            </w:r>
          </w:p>
          <w:p w:rsidR="008B38ED" w:rsidRPr="00462B38" w:rsidRDefault="008B38ED" w:rsidP="00BD71E4">
            <w:pPr>
              <w:widowControl w:val="0"/>
              <w:pBdr>
                <w:top w:val="nil"/>
                <w:left w:val="nil"/>
                <w:bottom w:val="nil"/>
                <w:right w:val="nil"/>
                <w:between w:val="nil"/>
              </w:pBdr>
              <w:spacing w:line="480" w:lineRule="auto"/>
              <w:ind w:left="-90"/>
              <w:rPr>
                <w:rFonts w:ascii="Times New Roman" w:eastAsia="Times New Roman" w:hAnsi="Times New Roman" w:cs="Times New Roman"/>
                <w:color w:val="000000"/>
                <w:sz w:val="24"/>
                <w:szCs w:val="24"/>
              </w:rPr>
            </w:pPr>
          </w:p>
        </w:tc>
      </w:tr>
      <w:tr w:rsidR="008B38ED" w:rsidRPr="00462B38">
        <w:tc>
          <w:tcPr>
            <w:tcW w:w="3120" w:type="dxa"/>
            <w:shd w:val="clear" w:color="auto" w:fill="auto"/>
            <w:tcMar>
              <w:top w:w="100" w:type="dxa"/>
              <w:left w:w="100" w:type="dxa"/>
              <w:bottom w:w="100" w:type="dxa"/>
              <w:right w:w="100" w:type="dxa"/>
            </w:tcMar>
          </w:tcPr>
          <w:p w:rsidR="008B38ED" w:rsidRPr="00462B38" w:rsidRDefault="00D5091C" w:rsidP="00BD71E4">
            <w:pPr>
              <w:widowControl w:val="0"/>
              <w:pBdr>
                <w:top w:val="nil"/>
                <w:left w:val="nil"/>
                <w:bottom w:val="nil"/>
                <w:right w:val="nil"/>
                <w:between w:val="nil"/>
              </w:pBdr>
              <w:spacing w:line="480" w:lineRule="auto"/>
              <w:ind w:left="-90"/>
              <w:rPr>
                <w:rFonts w:ascii="Times New Roman" w:eastAsia="Times New Roman" w:hAnsi="Times New Roman" w:cs="Times New Roman"/>
                <w:color w:val="000000"/>
                <w:sz w:val="24"/>
                <w:szCs w:val="24"/>
              </w:rPr>
            </w:pPr>
            <w:r w:rsidRPr="00462B38">
              <w:rPr>
                <w:rFonts w:ascii="Times New Roman" w:eastAsia="Times New Roman" w:hAnsi="Times New Roman" w:cs="Times New Roman"/>
                <w:color w:val="000000"/>
                <w:sz w:val="24"/>
                <w:szCs w:val="24"/>
              </w:rPr>
              <w:t xml:space="preserve">1.00 </w:t>
            </w:r>
            <w:proofErr w:type="spellStart"/>
            <w:r w:rsidRPr="00462B38">
              <w:rPr>
                <w:rFonts w:ascii="Times New Roman" w:eastAsia="Times New Roman" w:hAnsi="Times New Roman" w:cs="Times New Roman"/>
                <w:color w:val="000000"/>
                <w:sz w:val="24"/>
                <w:szCs w:val="24"/>
              </w:rPr>
              <w:t>p.m</w:t>
            </w:r>
            <w:proofErr w:type="spellEnd"/>
            <w:r w:rsidRPr="00462B38">
              <w:rPr>
                <w:rFonts w:ascii="Times New Roman" w:eastAsia="Times New Roman" w:hAnsi="Times New Roman" w:cs="Times New Roman"/>
                <w:color w:val="000000"/>
                <w:sz w:val="24"/>
                <w:szCs w:val="24"/>
              </w:rPr>
              <w:t xml:space="preserve">- 2 </w:t>
            </w:r>
            <w:proofErr w:type="spellStart"/>
            <w:r w:rsidRPr="00462B38">
              <w:rPr>
                <w:rFonts w:ascii="Times New Roman" w:eastAsia="Times New Roman" w:hAnsi="Times New Roman" w:cs="Times New Roman"/>
                <w:color w:val="000000"/>
                <w:sz w:val="24"/>
                <w:szCs w:val="24"/>
              </w:rPr>
              <w:t>p.m</w:t>
            </w:r>
            <w:proofErr w:type="spellEnd"/>
          </w:p>
        </w:tc>
        <w:tc>
          <w:tcPr>
            <w:tcW w:w="3120" w:type="dxa"/>
            <w:shd w:val="clear" w:color="auto" w:fill="auto"/>
            <w:tcMar>
              <w:top w:w="100" w:type="dxa"/>
              <w:left w:w="100" w:type="dxa"/>
              <w:bottom w:w="100" w:type="dxa"/>
              <w:right w:w="100" w:type="dxa"/>
            </w:tcMar>
          </w:tcPr>
          <w:p w:rsidR="008B38ED" w:rsidRPr="00462B38" w:rsidRDefault="00D5091C" w:rsidP="00BD71E4">
            <w:pPr>
              <w:widowControl w:val="0"/>
              <w:pBdr>
                <w:top w:val="nil"/>
                <w:left w:val="nil"/>
                <w:bottom w:val="nil"/>
                <w:right w:val="nil"/>
                <w:between w:val="nil"/>
              </w:pBdr>
              <w:spacing w:line="480" w:lineRule="auto"/>
              <w:ind w:left="-90"/>
              <w:rPr>
                <w:rFonts w:ascii="Times New Roman" w:eastAsia="Times New Roman" w:hAnsi="Times New Roman" w:cs="Times New Roman"/>
                <w:color w:val="000000"/>
                <w:sz w:val="24"/>
                <w:szCs w:val="24"/>
              </w:rPr>
            </w:pPr>
            <w:r w:rsidRPr="00462B38">
              <w:rPr>
                <w:rFonts w:ascii="Times New Roman" w:eastAsia="Times New Roman" w:hAnsi="Times New Roman" w:cs="Times New Roman"/>
                <w:color w:val="000000"/>
                <w:sz w:val="24"/>
                <w:szCs w:val="24"/>
              </w:rPr>
              <w:t xml:space="preserve">Lunch Break </w:t>
            </w:r>
          </w:p>
        </w:tc>
        <w:tc>
          <w:tcPr>
            <w:tcW w:w="3120" w:type="dxa"/>
            <w:shd w:val="clear" w:color="auto" w:fill="auto"/>
            <w:tcMar>
              <w:top w:w="100" w:type="dxa"/>
              <w:left w:w="100" w:type="dxa"/>
              <w:bottom w:w="100" w:type="dxa"/>
              <w:right w:w="100" w:type="dxa"/>
            </w:tcMar>
          </w:tcPr>
          <w:p w:rsidR="008B38ED" w:rsidRPr="00462B38" w:rsidRDefault="00D5091C" w:rsidP="00BD71E4">
            <w:pPr>
              <w:spacing w:line="480" w:lineRule="auto"/>
              <w:ind w:left="-90"/>
              <w:rPr>
                <w:rFonts w:ascii="Times New Roman" w:eastAsia="Times New Roman" w:hAnsi="Times New Roman" w:cs="Times New Roman"/>
                <w:color w:val="000000"/>
                <w:sz w:val="24"/>
                <w:szCs w:val="24"/>
              </w:rPr>
            </w:pPr>
            <w:r w:rsidRPr="00462B38">
              <w:rPr>
                <w:rFonts w:ascii="Times New Roman" w:eastAsia="Times New Roman" w:hAnsi="Times New Roman" w:cs="Times New Roman"/>
                <w:color w:val="000000"/>
                <w:sz w:val="24"/>
                <w:szCs w:val="24"/>
              </w:rPr>
              <w:t xml:space="preserve">  - Buffet lunch featuring locally sourced, sustainable ingredients.</w:t>
            </w:r>
          </w:p>
          <w:p w:rsidR="008B38ED" w:rsidRPr="00462B38" w:rsidRDefault="00D5091C" w:rsidP="00BD71E4">
            <w:pPr>
              <w:spacing w:line="480" w:lineRule="auto"/>
              <w:ind w:left="-90"/>
              <w:rPr>
                <w:rFonts w:ascii="Times New Roman" w:eastAsia="Times New Roman" w:hAnsi="Times New Roman" w:cs="Times New Roman"/>
                <w:color w:val="000000"/>
                <w:sz w:val="24"/>
                <w:szCs w:val="24"/>
              </w:rPr>
            </w:pPr>
            <w:r w:rsidRPr="00462B38">
              <w:rPr>
                <w:rFonts w:ascii="Times New Roman" w:eastAsia="Times New Roman" w:hAnsi="Times New Roman" w:cs="Times New Roman"/>
                <w:color w:val="000000"/>
                <w:sz w:val="24"/>
                <w:szCs w:val="24"/>
              </w:rPr>
              <w:t xml:space="preserve">   - Informal networking opportunities.</w:t>
            </w:r>
          </w:p>
        </w:tc>
      </w:tr>
      <w:tr w:rsidR="008B38ED" w:rsidRPr="00462B38">
        <w:tc>
          <w:tcPr>
            <w:tcW w:w="3120" w:type="dxa"/>
            <w:shd w:val="clear" w:color="auto" w:fill="auto"/>
            <w:tcMar>
              <w:top w:w="100" w:type="dxa"/>
              <w:left w:w="100" w:type="dxa"/>
              <w:bottom w:w="100" w:type="dxa"/>
              <w:right w:w="100" w:type="dxa"/>
            </w:tcMar>
          </w:tcPr>
          <w:p w:rsidR="008B38ED" w:rsidRPr="00462B38" w:rsidRDefault="00D5091C" w:rsidP="00BD71E4">
            <w:pPr>
              <w:widowControl w:val="0"/>
              <w:pBdr>
                <w:top w:val="nil"/>
                <w:left w:val="nil"/>
                <w:bottom w:val="nil"/>
                <w:right w:val="nil"/>
                <w:between w:val="nil"/>
              </w:pBdr>
              <w:spacing w:line="480" w:lineRule="auto"/>
              <w:ind w:left="-90"/>
              <w:rPr>
                <w:rFonts w:ascii="Times New Roman" w:eastAsia="Times New Roman" w:hAnsi="Times New Roman" w:cs="Times New Roman"/>
                <w:color w:val="000000"/>
                <w:sz w:val="24"/>
                <w:szCs w:val="24"/>
              </w:rPr>
            </w:pPr>
            <w:r w:rsidRPr="00462B38">
              <w:rPr>
                <w:rFonts w:ascii="Times New Roman" w:eastAsia="Times New Roman" w:hAnsi="Times New Roman" w:cs="Times New Roman"/>
                <w:color w:val="000000"/>
                <w:sz w:val="24"/>
                <w:szCs w:val="24"/>
              </w:rPr>
              <w:t xml:space="preserve">2.00 </w:t>
            </w:r>
            <w:proofErr w:type="spellStart"/>
            <w:r w:rsidRPr="00462B38">
              <w:rPr>
                <w:rFonts w:ascii="Times New Roman" w:eastAsia="Times New Roman" w:hAnsi="Times New Roman" w:cs="Times New Roman"/>
                <w:color w:val="000000"/>
                <w:sz w:val="24"/>
                <w:szCs w:val="24"/>
              </w:rPr>
              <w:t>p.m</w:t>
            </w:r>
            <w:proofErr w:type="spellEnd"/>
            <w:r w:rsidRPr="00462B38">
              <w:rPr>
                <w:rFonts w:ascii="Times New Roman" w:eastAsia="Times New Roman" w:hAnsi="Times New Roman" w:cs="Times New Roman"/>
                <w:color w:val="000000"/>
                <w:sz w:val="24"/>
                <w:szCs w:val="24"/>
              </w:rPr>
              <w:t xml:space="preserve"> - 3.30 </w:t>
            </w:r>
            <w:proofErr w:type="spellStart"/>
            <w:r w:rsidRPr="00462B38">
              <w:rPr>
                <w:rFonts w:ascii="Times New Roman" w:eastAsia="Times New Roman" w:hAnsi="Times New Roman" w:cs="Times New Roman"/>
                <w:color w:val="000000"/>
                <w:sz w:val="24"/>
                <w:szCs w:val="24"/>
              </w:rPr>
              <w:t>p.m</w:t>
            </w:r>
            <w:proofErr w:type="spellEnd"/>
            <w:r w:rsidRPr="00462B38">
              <w:rPr>
                <w:rFonts w:ascii="Times New Roman" w:eastAsia="Times New Roman" w:hAnsi="Times New Roman" w:cs="Times New Roman"/>
                <w:color w:val="000000"/>
                <w:sz w:val="24"/>
                <w:szCs w:val="24"/>
              </w:rPr>
              <w:t xml:space="preserve"> </w:t>
            </w:r>
          </w:p>
        </w:tc>
        <w:tc>
          <w:tcPr>
            <w:tcW w:w="3120" w:type="dxa"/>
            <w:shd w:val="clear" w:color="auto" w:fill="auto"/>
            <w:tcMar>
              <w:top w:w="100" w:type="dxa"/>
              <w:left w:w="100" w:type="dxa"/>
              <w:bottom w:w="100" w:type="dxa"/>
              <w:right w:w="100" w:type="dxa"/>
            </w:tcMar>
          </w:tcPr>
          <w:p w:rsidR="008B38ED" w:rsidRPr="00462B38" w:rsidRDefault="00D5091C" w:rsidP="00BD71E4">
            <w:pPr>
              <w:spacing w:line="480" w:lineRule="auto"/>
              <w:ind w:left="-90"/>
              <w:rPr>
                <w:rFonts w:ascii="Times New Roman" w:eastAsia="Times New Roman" w:hAnsi="Times New Roman" w:cs="Times New Roman"/>
                <w:color w:val="000000"/>
                <w:sz w:val="24"/>
                <w:szCs w:val="24"/>
              </w:rPr>
            </w:pPr>
            <w:r w:rsidRPr="00462B38">
              <w:rPr>
                <w:rFonts w:ascii="Times New Roman" w:eastAsia="Times New Roman" w:hAnsi="Times New Roman" w:cs="Times New Roman"/>
                <w:color w:val="000000"/>
                <w:sz w:val="24"/>
                <w:szCs w:val="24"/>
              </w:rPr>
              <w:t>Innovation Showcase: Green Solutions for Hospitality</w:t>
            </w:r>
          </w:p>
          <w:p w:rsidR="008B38ED" w:rsidRPr="00462B38" w:rsidRDefault="008B38ED" w:rsidP="00BD71E4">
            <w:pPr>
              <w:widowControl w:val="0"/>
              <w:pBdr>
                <w:top w:val="nil"/>
                <w:left w:val="nil"/>
                <w:bottom w:val="nil"/>
                <w:right w:val="nil"/>
                <w:between w:val="nil"/>
              </w:pBdr>
              <w:spacing w:line="480" w:lineRule="auto"/>
              <w:ind w:left="-90"/>
              <w:rPr>
                <w:rFonts w:ascii="Times New Roman" w:eastAsia="Times New Roman" w:hAnsi="Times New Roman" w:cs="Times New Roman"/>
                <w:color w:val="000000"/>
                <w:sz w:val="24"/>
                <w:szCs w:val="24"/>
              </w:rPr>
            </w:pPr>
          </w:p>
        </w:tc>
        <w:tc>
          <w:tcPr>
            <w:tcW w:w="3120" w:type="dxa"/>
            <w:shd w:val="clear" w:color="auto" w:fill="auto"/>
            <w:tcMar>
              <w:top w:w="100" w:type="dxa"/>
              <w:left w:w="100" w:type="dxa"/>
              <w:bottom w:w="100" w:type="dxa"/>
              <w:right w:w="100" w:type="dxa"/>
            </w:tcMar>
          </w:tcPr>
          <w:p w:rsidR="008B38ED" w:rsidRPr="00462B38" w:rsidRDefault="00D5091C" w:rsidP="00BD71E4">
            <w:pPr>
              <w:spacing w:line="480" w:lineRule="auto"/>
              <w:ind w:left="-90"/>
              <w:rPr>
                <w:rFonts w:ascii="Times New Roman" w:eastAsia="Times New Roman" w:hAnsi="Times New Roman" w:cs="Times New Roman"/>
                <w:color w:val="000000"/>
                <w:sz w:val="24"/>
                <w:szCs w:val="24"/>
              </w:rPr>
            </w:pPr>
            <w:r w:rsidRPr="00462B38">
              <w:rPr>
                <w:rFonts w:ascii="Times New Roman" w:eastAsia="Times New Roman" w:hAnsi="Times New Roman" w:cs="Times New Roman"/>
                <w:color w:val="000000"/>
                <w:sz w:val="24"/>
                <w:szCs w:val="24"/>
              </w:rPr>
              <w:t>- Companies present innovative products and technologies aimed at reducing environmental impact in the hospitality sector.</w:t>
            </w:r>
          </w:p>
          <w:p w:rsidR="008B38ED" w:rsidRPr="00462B38" w:rsidRDefault="00D5091C" w:rsidP="00BD71E4">
            <w:pPr>
              <w:spacing w:line="480" w:lineRule="auto"/>
              <w:ind w:left="-90"/>
              <w:rPr>
                <w:rFonts w:ascii="Times New Roman" w:eastAsia="Times New Roman" w:hAnsi="Times New Roman" w:cs="Times New Roman"/>
                <w:color w:val="000000"/>
                <w:sz w:val="24"/>
                <w:szCs w:val="24"/>
              </w:rPr>
            </w:pPr>
            <w:r w:rsidRPr="00462B38">
              <w:rPr>
                <w:rFonts w:ascii="Times New Roman" w:eastAsia="Times New Roman" w:hAnsi="Times New Roman" w:cs="Times New Roman"/>
                <w:color w:val="000000"/>
                <w:sz w:val="24"/>
                <w:szCs w:val="24"/>
              </w:rPr>
              <w:t xml:space="preserve">   - Live demonstrations and interactive exhibits.</w:t>
            </w:r>
          </w:p>
          <w:p w:rsidR="008B38ED" w:rsidRPr="00462B38" w:rsidRDefault="008B38ED" w:rsidP="00BD71E4">
            <w:pPr>
              <w:widowControl w:val="0"/>
              <w:pBdr>
                <w:top w:val="nil"/>
                <w:left w:val="nil"/>
                <w:bottom w:val="nil"/>
                <w:right w:val="nil"/>
                <w:between w:val="nil"/>
              </w:pBdr>
              <w:spacing w:line="480" w:lineRule="auto"/>
              <w:ind w:left="-90"/>
              <w:rPr>
                <w:rFonts w:ascii="Times New Roman" w:eastAsia="Times New Roman" w:hAnsi="Times New Roman" w:cs="Times New Roman"/>
                <w:color w:val="000000"/>
                <w:sz w:val="24"/>
                <w:szCs w:val="24"/>
              </w:rPr>
            </w:pPr>
          </w:p>
        </w:tc>
      </w:tr>
      <w:tr w:rsidR="008B38ED" w:rsidRPr="00462B38">
        <w:tc>
          <w:tcPr>
            <w:tcW w:w="3120" w:type="dxa"/>
            <w:shd w:val="clear" w:color="auto" w:fill="auto"/>
            <w:tcMar>
              <w:top w:w="100" w:type="dxa"/>
              <w:left w:w="100" w:type="dxa"/>
              <w:bottom w:w="100" w:type="dxa"/>
              <w:right w:w="100" w:type="dxa"/>
            </w:tcMar>
          </w:tcPr>
          <w:p w:rsidR="008B38ED" w:rsidRPr="00462B38" w:rsidRDefault="00D5091C" w:rsidP="00BD71E4">
            <w:pPr>
              <w:widowControl w:val="0"/>
              <w:pBdr>
                <w:top w:val="nil"/>
                <w:left w:val="nil"/>
                <w:bottom w:val="nil"/>
                <w:right w:val="nil"/>
                <w:between w:val="nil"/>
              </w:pBdr>
              <w:spacing w:line="480" w:lineRule="auto"/>
              <w:ind w:left="-90"/>
              <w:rPr>
                <w:rFonts w:ascii="Times New Roman" w:eastAsia="Times New Roman" w:hAnsi="Times New Roman" w:cs="Times New Roman"/>
                <w:color w:val="000000"/>
                <w:sz w:val="24"/>
                <w:szCs w:val="24"/>
              </w:rPr>
            </w:pPr>
            <w:r w:rsidRPr="00462B38">
              <w:rPr>
                <w:rFonts w:ascii="Times New Roman" w:eastAsia="Times New Roman" w:hAnsi="Times New Roman" w:cs="Times New Roman"/>
                <w:color w:val="000000"/>
                <w:sz w:val="24"/>
                <w:szCs w:val="24"/>
              </w:rPr>
              <w:t xml:space="preserve">3.30 </w:t>
            </w:r>
            <w:proofErr w:type="spellStart"/>
            <w:r w:rsidRPr="00462B38">
              <w:rPr>
                <w:rFonts w:ascii="Times New Roman" w:eastAsia="Times New Roman" w:hAnsi="Times New Roman" w:cs="Times New Roman"/>
                <w:color w:val="000000"/>
                <w:sz w:val="24"/>
                <w:szCs w:val="24"/>
              </w:rPr>
              <w:t>p.m</w:t>
            </w:r>
            <w:proofErr w:type="spellEnd"/>
            <w:r w:rsidRPr="00462B38">
              <w:rPr>
                <w:rFonts w:ascii="Times New Roman" w:eastAsia="Times New Roman" w:hAnsi="Times New Roman" w:cs="Times New Roman"/>
                <w:color w:val="000000"/>
                <w:sz w:val="24"/>
                <w:szCs w:val="24"/>
              </w:rPr>
              <w:t xml:space="preserve">- 4.00 </w:t>
            </w:r>
            <w:proofErr w:type="spellStart"/>
            <w:r w:rsidRPr="00462B38">
              <w:rPr>
                <w:rFonts w:ascii="Times New Roman" w:eastAsia="Times New Roman" w:hAnsi="Times New Roman" w:cs="Times New Roman"/>
                <w:color w:val="000000"/>
                <w:sz w:val="24"/>
                <w:szCs w:val="24"/>
              </w:rPr>
              <w:t>p.m</w:t>
            </w:r>
            <w:proofErr w:type="spellEnd"/>
            <w:r w:rsidRPr="00462B38">
              <w:rPr>
                <w:rFonts w:ascii="Times New Roman" w:eastAsia="Times New Roman" w:hAnsi="Times New Roman" w:cs="Times New Roman"/>
                <w:color w:val="000000"/>
                <w:sz w:val="24"/>
                <w:szCs w:val="24"/>
              </w:rPr>
              <w:t xml:space="preserve"> </w:t>
            </w:r>
          </w:p>
        </w:tc>
        <w:tc>
          <w:tcPr>
            <w:tcW w:w="3120" w:type="dxa"/>
            <w:shd w:val="clear" w:color="auto" w:fill="auto"/>
            <w:tcMar>
              <w:top w:w="100" w:type="dxa"/>
              <w:left w:w="100" w:type="dxa"/>
              <w:bottom w:w="100" w:type="dxa"/>
              <w:right w:w="100" w:type="dxa"/>
            </w:tcMar>
          </w:tcPr>
          <w:p w:rsidR="008B38ED" w:rsidRPr="00462B38" w:rsidRDefault="00D5091C" w:rsidP="00BD71E4">
            <w:pPr>
              <w:widowControl w:val="0"/>
              <w:pBdr>
                <w:top w:val="nil"/>
                <w:left w:val="nil"/>
                <w:bottom w:val="nil"/>
                <w:right w:val="nil"/>
                <w:between w:val="nil"/>
              </w:pBdr>
              <w:spacing w:line="480" w:lineRule="auto"/>
              <w:ind w:left="-90"/>
              <w:rPr>
                <w:rFonts w:ascii="Times New Roman" w:eastAsia="Times New Roman" w:hAnsi="Times New Roman" w:cs="Times New Roman"/>
                <w:color w:val="000000"/>
                <w:sz w:val="24"/>
                <w:szCs w:val="24"/>
              </w:rPr>
            </w:pPr>
            <w:r w:rsidRPr="00462B38">
              <w:rPr>
                <w:rFonts w:ascii="Times New Roman" w:eastAsia="Times New Roman" w:hAnsi="Times New Roman" w:cs="Times New Roman"/>
                <w:color w:val="000000"/>
                <w:sz w:val="24"/>
                <w:szCs w:val="24"/>
              </w:rPr>
              <w:t xml:space="preserve">Selection of innovators and ideas </w:t>
            </w:r>
          </w:p>
        </w:tc>
        <w:tc>
          <w:tcPr>
            <w:tcW w:w="3120" w:type="dxa"/>
            <w:shd w:val="clear" w:color="auto" w:fill="auto"/>
            <w:tcMar>
              <w:top w:w="100" w:type="dxa"/>
              <w:left w:w="100" w:type="dxa"/>
              <w:bottom w:w="100" w:type="dxa"/>
              <w:right w:w="100" w:type="dxa"/>
            </w:tcMar>
          </w:tcPr>
          <w:p w:rsidR="008B38ED" w:rsidRPr="00462B38" w:rsidRDefault="00D5091C" w:rsidP="00BD71E4">
            <w:pPr>
              <w:numPr>
                <w:ilvl w:val="0"/>
                <w:numId w:val="3"/>
              </w:numPr>
              <w:spacing w:line="480" w:lineRule="auto"/>
              <w:ind w:left="-90" w:firstLine="0"/>
              <w:rPr>
                <w:rFonts w:ascii="Times New Roman" w:eastAsia="Times New Roman" w:hAnsi="Times New Roman" w:cs="Times New Roman"/>
                <w:color w:val="000000"/>
                <w:sz w:val="24"/>
                <w:szCs w:val="24"/>
              </w:rPr>
            </w:pPr>
            <w:r w:rsidRPr="00462B38">
              <w:rPr>
                <w:rFonts w:ascii="Times New Roman" w:eastAsia="Times New Roman" w:hAnsi="Times New Roman" w:cs="Times New Roman"/>
                <w:color w:val="000000"/>
                <w:sz w:val="24"/>
                <w:szCs w:val="24"/>
              </w:rPr>
              <w:t>Funding and Investment Opportunities for Sustainable Projects</w:t>
            </w:r>
          </w:p>
          <w:p w:rsidR="008B38ED" w:rsidRPr="00462B38" w:rsidRDefault="00D5091C" w:rsidP="00BD71E4">
            <w:pPr>
              <w:numPr>
                <w:ilvl w:val="0"/>
                <w:numId w:val="3"/>
              </w:numPr>
              <w:spacing w:line="480" w:lineRule="auto"/>
              <w:ind w:left="-90" w:firstLine="0"/>
              <w:rPr>
                <w:rFonts w:ascii="Times New Roman" w:eastAsia="Times New Roman" w:hAnsi="Times New Roman" w:cs="Times New Roman"/>
                <w:color w:val="000000"/>
                <w:sz w:val="24"/>
                <w:szCs w:val="24"/>
              </w:rPr>
            </w:pPr>
            <w:r w:rsidRPr="00462B38">
              <w:rPr>
                <w:rFonts w:ascii="Times New Roman" w:eastAsia="Times New Roman" w:hAnsi="Times New Roman" w:cs="Times New Roman"/>
                <w:color w:val="000000"/>
                <w:sz w:val="24"/>
                <w:szCs w:val="24"/>
              </w:rPr>
              <w:t>Partnerships for Sustainable Tourism Development</w:t>
            </w:r>
            <w:r w:rsidR="001B687A">
              <w:rPr>
                <w:rFonts w:ascii="Times New Roman" w:eastAsia="Times New Roman" w:hAnsi="Times New Roman" w:cs="Times New Roman"/>
                <w:color w:val="000000"/>
                <w:sz w:val="24"/>
                <w:szCs w:val="24"/>
              </w:rPr>
              <w:t xml:space="preserve"> (</w:t>
            </w:r>
            <w:proofErr w:type="spellStart"/>
            <w:r w:rsidR="001B687A">
              <w:rPr>
                <w:rFonts w:ascii="Times New Roman" w:eastAsia="Times New Roman" w:hAnsi="Times New Roman" w:cs="Times New Roman"/>
                <w:color w:val="000000"/>
                <w:sz w:val="24"/>
                <w:szCs w:val="24"/>
              </w:rPr>
              <w:t>Yousaf</w:t>
            </w:r>
            <w:proofErr w:type="spellEnd"/>
            <w:r w:rsidR="001B687A">
              <w:rPr>
                <w:rFonts w:ascii="Times New Roman" w:eastAsia="Times New Roman" w:hAnsi="Times New Roman" w:cs="Times New Roman"/>
                <w:color w:val="000000"/>
                <w:sz w:val="24"/>
                <w:szCs w:val="24"/>
              </w:rPr>
              <w:t xml:space="preserve"> et al., 2021).</w:t>
            </w:r>
          </w:p>
          <w:p w:rsidR="008B38ED" w:rsidRPr="00462B38" w:rsidRDefault="00D5091C" w:rsidP="00BD71E4">
            <w:pPr>
              <w:numPr>
                <w:ilvl w:val="0"/>
                <w:numId w:val="3"/>
              </w:numPr>
              <w:spacing w:line="480" w:lineRule="auto"/>
              <w:ind w:left="-90" w:firstLine="0"/>
              <w:rPr>
                <w:rFonts w:ascii="Times New Roman" w:eastAsia="Times New Roman" w:hAnsi="Times New Roman" w:cs="Times New Roman"/>
                <w:color w:val="000000"/>
                <w:sz w:val="24"/>
                <w:szCs w:val="24"/>
              </w:rPr>
            </w:pPr>
            <w:r w:rsidRPr="00462B38">
              <w:rPr>
                <w:rFonts w:ascii="Times New Roman" w:eastAsia="Times New Roman" w:hAnsi="Times New Roman" w:cs="Times New Roman"/>
                <w:color w:val="000000"/>
                <w:sz w:val="24"/>
                <w:szCs w:val="24"/>
              </w:rPr>
              <w:t>Engaging Guests in Sustainable Practices</w:t>
            </w:r>
          </w:p>
          <w:p w:rsidR="008B38ED" w:rsidRPr="00462B38" w:rsidRDefault="008B38ED" w:rsidP="00BD71E4">
            <w:pPr>
              <w:widowControl w:val="0"/>
              <w:pBdr>
                <w:top w:val="nil"/>
                <w:left w:val="nil"/>
                <w:bottom w:val="nil"/>
                <w:right w:val="nil"/>
                <w:between w:val="nil"/>
              </w:pBdr>
              <w:spacing w:line="480" w:lineRule="auto"/>
              <w:ind w:left="-90"/>
              <w:rPr>
                <w:rFonts w:ascii="Times New Roman" w:eastAsia="Times New Roman" w:hAnsi="Times New Roman" w:cs="Times New Roman"/>
                <w:color w:val="000000"/>
                <w:sz w:val="24"/>
                <w:szCs w:val="24"/>
              </w:rPr>
            </w:pPr>
          </w:p>
        </w:tc>
      </w:tr>
    </w:tbl>
    <w:p w:rsidR="008B38ED" w:rsidRPr="00462B38" w:rsidRDefault="008B38ED" w:rsidP="00BD71E4">
      <w:pPr>
        <w:spacing w:line="480" w:lineRule="auto"/>
        <w:ind w:left="-90"/>
        <w:rPr>
          <w:rFonts w:ascii="Times New Roman" w:eastAsia="Times New Roman" w:hAnsi="Times New Roman" w:cs="Times New Roman"/>
          <w:color w:val="000000"/>
          <w:sz w:val="24"/>
          <w:szCs w:val="24"/>
        </w:rPr>
      </w:pPr>
    </w:p>
    <w:p w:rsidR="008B38ED" w:rsidRPr="00462B38" w:rsidRDefault="00D5091C" w:rsidP="00BD71E4">
      <w:pPr>
        <w:spacing w:line="480" w:lineRule="auto"/>
        <w:ind w:left="-90"/>
        <w:rPr>
          <w:rFonts w:ascii="Times New Roman" w:eastAsia="Times New Roman" w:hAnsi="Times New Roman" w:cs="Times New Roman"/>
          <w:color w:val="000000"/>
          <w:sz w:val="24"/>
          <w:szCs w:val="24"/>
        </w:rPr>
      </w:pPr>
      <w:r w:rsidRPr="00462B38">
        <w:rPr>
          <w:rFonts w:ascii="Times New Roman" w:eastAsia="Times New Roman" w:hAnsi="Times New Roman" w:cs="Times New Roman"/>
          <w:color w:val="000000"/>
          <w:sz w:val="24"/>
          <w:szCs w:val="24"/>
        </w:rPr>
        <w:t xml:space="preserve">The events offer delegated comprehensive and immersive experiences to combine insightful discussion, networking opportunities, and recognition of excellence when working with sustainability. Through collaboration and knowledge sharing, participants are inspired and equipped to drive positive change within their organizations and the broader hospitality industry (Legrand, Chen and </w:t>
      </w:r>
      <w:proofErr w:type="spellStart"/>
      <w:r w:rsidRPr="00462B38">
        <w:rPr>
          <w:rFonts w:ascii="Times New Roman" w:eastAsia="Times New Roman" w:hAnsi="Times New Roman" w:cs="Times New Roman"/>
          <w:color w:val="000000"/>
          <w:sz w:val="24"/>
          <w:szCs w:val="24"/>
        </w:rPr>
        <w:t>Laeis</w:t>
      </w:r>
      <w:proofErr w:type="spellEnd"/>
      <w:r w:rsidRPr="00462B38">
        <w:rPr>
          <w:rFonts w:ascii="Times New Roman" w:eastAsia="Times New Roman" w:hAnsi="Times New Roman" w:cs="Times New Roman"/>
          <w:color w:val="000000"/>
          <w:sz w:val="24"/>
          <w:szCs w:val="24"/>
        </w:rPr>
        <w:t xml:space="preserve">, 2022). The </w:t>
      </w:r>
      <w:r w:rsidR="000A5CB0">
        <w:rPr>
          <w:rFonts w:ascii="Times New Roman" w:eastAsia="Times New Roman" w:hAnsi="Times New Roman" w:cs="Times New Roman"/>
          <w:color w:val="000000"/>
          <w:sz w:val="24"/>
          <w:szCs w:val="24"/>
        </w:rPr>
        <w:t>SCH</w:t>
      </w:r>
      <w:r w:rsidR="000A5CB0" w:rsidRPr="00462B38">
        <w:rPr>
          <w:rFonts w:ascii="Times New Roman" w:eastAsia="Times New Roman" w:hAnsi="Times New Roman" w:cs="Times New Roman"/>
          <w:color w:val="000000"/>
          <w:sz w:val="24"/>
          <w:szCs w:val="24"/>
        </w:rPr>
        <w:t xml:space="preserve"> </w:t>
      </w:r>
      <w:r w:rsidR="000A5CB0">
        <w:rPr>
          <w:rFonts w:ascii="Times New Roman" w:eastAsia="Times New Roman" w:hAnsi="Times New Roman" w:cs="Times New Roman"/>
          <w:color w:val="000000"/>
          <w:sz w:val="24"/>
          <w:szCs w:val="24"/>
        </w:rPr>
        <w:t>conference</w:t>
      </w:r>
      <w:r w:rsidRPr="00462B38">
        <w:rPr>
          <w:rFonts w:ascii="Times New Roman" w:eastAsia="Times New Roman" w:hAnsi="Times New Roman" w:cs="Times New Roman"/>
          <w:color w:val="000000"/>
          <w:sz w:val="24"/>
          <w:szCs w:val="24"/>
        </w:rPr>
        <w:t xml:space="preserve"> will have sessions of pitching where they can present their respective ideas and w</w:t>
      </w:r>
      <w:r w:rsidRPr="00462B38">
        <w:rPr>
          <w:rFonts w:ascii="Times New Roman" w:eastAsia="Times New Roman" w:hAnsi="Times New Roman" w:cs="Times New Roman"/>
          <w:sz w:val="24"/>
          <w:szCs w:val="24"/>
        </w:rPr>
        <w:t>ork to provide solutions. They will highlight the problems backed by relevant research and statistics and then present their solutions with relevant prediction on how they can reduce the pollution</w:t>
      </w:r>
      <w:r w:rsidR="00E91B38">
        <w:rPr>
          <w:rFonts w:ascii="Times New Roman" w:eastAsia="Times New Roman" w:hAnsi="Times New Roman" w:cs="Times New Roman"/>
          <w:sz w:val="24"/>
          <w:szCs w:val="24"/>
        </w:rPr>
        <w:t xml:space="preserve"> (Leigh, </w:t>
      </w:r>
      <w:proofErr w:type="spellStart"/>
      <w:r w:rsidR="00E91B38">
        <w:rPr>
          <w:rFonts w:ascii="Times New Roman" w:eastAsia="Times New Roman" w:hAnsi="Times New Roman" w:cs="Times New Roman"/>
          <w:sz w:val="24"/>
          <w:szCs w:val="24"/>
        </w:rPr>
        <w:t>Cairncross</w:t>
      </w:r>
      <w:proofErr w:type="spellEnd"/>
      <w:r w:rsidR="00E91B38">
        <w:rPr>
          <w:rFonts w:ascii="Times New Roman" w:eastAsia="Times New Roman" w:hAnsi="Times New Roman" w:cs="Times New Roman"/>
          <w:sz w:val="24"/>
          <w:szCs w:val="24"/>
        </w:rPr>
        <w:t xml:space="preserve"> and Lamont, 2021).</w:t>
      </w:r>
    </w:p>
    <w:p w:rsidR="008B38ED" w:rsidRPr="00462B38" w:rsidRDefault="00D5091C" w:rsidP="00BD71E4">
      <w:pPr>
        <w:pStyle w:val="Heading1"/>
        <w:spacing w:line="480" w:lineRule="auto"/>
        <w:rPr>
          <w:color w:val="000000"/>
        </w:rPr>
      </w:pPr>
      <w:r w:rsidRPr="00462B38">
        <w:rPr>
          <w:color w:val="000000"/>
        </w:rPr>
        <w:t>Aim and Objectives</w:t>
      </w:r>
    </w:p>
    <w:p w:rsidR="008B38ED" w:rsidRPr="00462B38" w:rsidRDefault="00D5091C" w:rsidP="00BD71E4">
      <w:pPr>
        <w:pStyle w:val="Heading2"/>
        <w:spacing w:line="480" w:lineRule="auto"/>
        <w:rPr>
          <w:color w:val="000000"/>
        </w:rPr>
      </w:pPr>
      <w:r w:rsidRPr="00462B38">
        <w:rPr>
          <w:color w:val="000000"/>
        </w:rPr>
        <w:t xml:space="preserve">Aim: </w:t>
      </w:r>
    </w:p>
    <w:p w:rsidR="008B38ED" w:rsidRPr="00462B38" w:rsidRDefault="00D5091C" w:rsidP="00BD71E4">
      <w:pPr>
        <w:spacing w:line="480" w:lineRule="auto"/>
        <w:ind w:left="-90"/>
        <w:rPr>
          <w:rFonts w:ascii="Times New Roman" w:eastAsia="Times New Roman" w:hAnsi="Times New Roman" w:cs="Times New Roman"/>
          <w:color w:val="000000"/>
          <w:sz w:val="24"/>
          <w:szCs w:val="24"/>
        </w:rPr>
      </w:pPr>
      <w:r w:rsidRPr="00462B38">
        <w:rPr>
          <w:rFonts w:ascii="Times New Roman" w:eastAsia="Times New Roman" w:hAnsi="Times New Roman" w:cs="Times New Roman"/>
          <w:color w:val="000000"/>
          <w:sz w:val="24"/>
          <w:szCs w:val="24"/>
        </w:rPr>
        <w:t xml:space="preserve">The aim of the </w:t>
      </w:r>
      <w:r w:rsidR="00B41590">
        <w:rPr>
          <w:rFonts w:ascii="Times New Roman" w:eastAsia="Times New Roman" w:hAnsi="Times New Roman" w:cs="Times New Roman"/>
          <w:color w:val="000000"/>
          <w:sz w:val="24"/>
          <w:szCs w:val="24"/>
        </w:rPr>
        <w:t>SCH</w:t>
      </w:r>
      <w:r w:rsidR="00B41590" w:rsidRPr="00462B38">
        <w:rPr>
          <w:rFonts w:ascii="Times New Roman" w:eastAsia="Times New Roman" w:hAnsi="Times New Roman" w:cs="Times New Roman"/>
          <w:color w:val="000000"/>
          <w:sz w:val="24"/>
          <w:szCs w:val="24"/>
        </w:rPr>
        <w:t xml:space="preserve"> </w:t>
      </w:r>
      <w:r w:rsidR="00B41590">
        <w:rPr>
          <w:rFonts w:ascii="Times New Roman" w:eastAsia="Times New Roman" w:hAnsi="Times New Roman" w:cs="Times New Roman"/>
          <w:color w:val="000000"/>
          <w:sz w:val="24"/>
          <w:szCs w:val="24"/>
        </w:rPr>
        <w:t>conference</w:t>
      </w:r>
      <w:r w:rsidRPr="00462B38">
        <w:rPr>
          <w:rFonts w:ascii="Times New Roman" w:eastAsia="Times New Roman" w:hAnsi="Times New Roman" w:cs="Times New Roman"/>
          <w:color w:val="000000"/>
          <w:sz w:val="24"/>
          <w:szCs w:val="24"/>
        </w:rPr>
        <w:t xml:space="preserve"> is to catalyze transformative change and foster a culture of sustainability in the global hotel industry through sustainable ideas and innovation. </w:t>
      </w:r>
    </w:p>
    <w:p w:rsidR="00483CF0" w:rsidRPr="00462B38" w:rsidRDefault="00483CF0" w:rsidP="00BD71E4">
      <w:pPr>
        <w:pStyle w:val="ListParagraph"/>
        <w:numPr>
          <w:ilvl w:val="0"/>
          <w:numId w:val="7"/>
        </w:numPr>
        <w:spacing w:line="480" w:lineRule="auto"/>
        <w:rPr>
          <w:rFonts w:ascii="Times New Roman" w:hAnsi="Times New Roman" w:cs="Times New Roman"/>
          <w:sz w:val="24"/>
          <w:szCs w:val="24"/>
        </w:rPr>
      </w:pPr>
      <w:r w:rsidRPr="00462B38">
        <w:rPr>
          <w:rFonts w:ascii="Times New Roman" w:hAnsi="Times New Roman" w:cs="Times New Roman"/>
          <w:sz w:val="24"/>
          <w:szCs w:val="24"/>
        </w:rPr>
        <w:t>To promote worldwide hospitality sector sustainability collaboration and innovation.</w:t>
      </w:r>
    </w:p>
    <w:p w:rsidR="00483CF0" w:rsidRPr="00462B38" w:rsidRDefault="00483CF0" w:rsidP="00BD71E4">
      <w:pPr>
        <w:pStyle w:val="ListParagraph"/>
        <w:numPr>
          <w:ilvl w:val="0"/>
          <w:numId w:val="7"/>
        </w:numPr>
        <w:spacing w:line="480" w:lineRule="auto"/>
        <w:rPr>
          <w:rFonts w:ascii="Times New Roman" w:hAnsi="Times New Roman" w:cs="Times New Roman"/>
          <w:sz w:val="24"/>
          <w:szCs w:val="24"/>
        </w:rPr>
      </w:pPr>
      <w:r w:rsidRPr="00462B38">
        <w:rPr>
          <w:rFonts w:ascii="Times New Roman" w:hAnsi="Times New Roman" w:cs="Times New Roman"/>
          <w:sz w:val="24"/>
          <w:szCs w:val="24"/>
        </w:rPr>
        <w:t>Our goal is to highlight effective green projects in the hotel business.</w:t>
      </w:r>
    </w:p>
    <w:p w:rsidR="00483CF0" w:rsidRPr="00462B38" w:rsidRDefault="00483CF0" w:rsidP="00BD71E4">
      <w:pPr>
        <w:pStyle w:val="ListParagraph"/>
        <w:numPr>
          <w:ilvl w:val="0"/>
          <w:numId w:val="7"/>
        </w:numPr>
        <w:spacing w:line="480" w:lineRule="auto"/>
        <w:rPr>
          <w:rFonts w:ascii="Times New Roman" w:hAnsi="Times New Roman" w:cs="Times New Roman"/>
          <w:sz w:val="24"/>
          <w:szCs w:val="24"/>
        </w:rPr>
      </w:pPr>
      <w:r w:rsidRPr="00462B38">
        <w:rPr>
          <w:rFonts w:ascii="Times New Roman" w:hAnsi="Times New Roman" w:cs="Times New Roman"/>
          <w:sz w:val="24"/>
          <w:szCs w:val="24"/>
        </w:rPr>
        <w:t>To help hotel owners and researchers share expertise.</w:t>
      </w:r>
    </w:p>
    <w:p w:rsidR="00483CF0" w:rsidRPr="00462B38" w:rsidRDefault="00483CF0" w:rsidP="00BD71E4">
      <w:pPr>
        <w:pStyle w:val="ListParagraph"/>
        <w:numPr>
          <w:ilvl w:val="0"/>
          <w:numId w:val="7"/>
        </w:numPr>
        <w:spacing w:line="480" w:lineRule="auto"/>
        <w:rPr>
          <w:rFonts w:ascii="Times New Roman" w:hAnsi="Times New Roman" w:cs="Times New Roman"/>
          <w:sz w:val="24"/>
          <w:szCs w:val="24"/>
        </w:rPr>
      </w:pPr>
      <w:r w:rsidRPr="00462B38">
        <w:rPr>
          <w:rFonts w:ascii="Times New Roman" w:hAnsi="Times New Roman" w:cs="Times New Roman"/>
          <w:sz w:val="24"/>
          <w:szCs w:val="24"/>
        </w:rPr>
        <w:t>Encourage sustainable practices with prizes.</w:t>
      </w:r>
    </w:p>
    <w:p w:rsidR="00483CF0" w:rsidRPr="00462B38" w:rsidRDefault="00483CF0" w:rsidP="00BD71E4">
      <w:pPr>
        <w:spacing w:line="480" w:lineRule="auto"/>
        <w:ind w:left="-90"/>
        <w:rPr>
          <w:rFonts w:ascii="Times New Roman" w:eastAsia="Times New Roman" w:hAnsi="Times New Roman" w:cs="Times New Roman"/>
          <w:color w:val="000000"/>
          <w:sz w:val="24"/>
          <w:szCs w:val="24"/>
        </w:rPr>
      </w:pPr>
    </w:p>
    <w:p w:rsidR="008B38ED" w:rsidRPr="00462B38" w:rsidRDefault="00D5091C" w:rsidP="00BD71E4">
      <w:pPr>
        <w:pStyle w:val="Heading2"/>
        <w:spacing w:line="480" w:lineRule="auto"/>
        <w:rPr>
          <w:color w:val="000000"/>
        </w:rPr>
      </w:pPr>
      <w:r w:rsidRPr="00462B38">
        <w:rPr>
          <w:color w:val="000000"/>
        </w:rPr>
        <w:t>SMART Objectives:</w:t>
      </w:r>
    </w:p>
    <w:p w:rsidR="008B38ED" w:rsidRPr="00462B38" w:rsidRDefault="008B38ED" w:rsidP="00BD71E4">
      <w:pPr>
        <w:spacing w:line="480" w:lineRule="auto"/>
        <w:ind w:left="-90"/>
        <w:rPr>
          <w:rFonts w:ascii="Times New Roman" w:eastAsia="Times New Roman" w:hAnsi="Times New Roman" w:cs="Times New Roman"/>
          <w:color w:val="000000"/>
          <w:sz w:val="24"/>
          <w:szCs w:val="24"/>
        </w:rPr>
      </w:pP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8B38ED" w:rsidRPr="00462B38">
        <w:tc>
          <w:tcPr>
            <w:tcW w:w="3120" w:type="dxa"/>
            <w:shd w:val="clear" w:color="auto" w:fill="auto"/>
            <w:tcMar>
              <w:top w:w="100" w:type="dxa"/>
              <w:left w:w="100" w:type="dxa"/>
              <w:bottom w:w="100" w:type="dxa"/>
              <w:right w:w="100" w:type="dxa"/>
            </w:tcMar>
          </w:tcPr>
          <w:p w:rsidR="008B38ED" w:rsidRPr="00462B38" w:rsidRDefault="00D5091C" w:rsidP="00BD71E4">
            <w:pPr>
              <w:widowControl w:val="0"/>
              <w:pBdr>
                <w:top w:val="nil"/>
                <w:left w:val="nil"/>
                <w:bottom w:val="nil"/>
                <w:right w:val="nil"/>
                <w:between w:val="nil"/>
              </w:pBdr>
              <w:spacing w:line="480" w:lineRule="auto"/>
              <w:ind w:left="-90"/>
              <w:rPr>
                <w:rFonts w:ascii="Times New Roman" w:eastAsia="Times New Roman" w:hAnsi="Times New Roman" w:cs="Times New Roman"/>
                <w:b/>
                <w:color w:val="000000"/>
                <w:sz w:val="24"/>
                <w:szCs w:val="24"/>
              </w:rPr>
            </w:pPr>
            <w:r w:rsidRPr="00462B38">
              <w:rPr>
                <w:rFonts w:ascii="Times New Roman" w:eastAsia="Times New Roman" w:hAnsi="Times New Roman" w:cs="Times New Roman"/>
                <w:b/>
                <w:color w:val="000000"/>
                <w:sz w:val="24"/>
                <w:szCs w:val="24"/>
              </w:rPr>
              <w:t xml:space="preserve">Objectives </w:t>
            </w:r>
          </w:p>
        </w:tc>
        <w:tc>
          <w:tcPr>
            <w:tcW w:w="3120" w:type="dxa"/>
            <w:shd w:val="clear" w:color="auto" w:fill="auto"/>
            <w:tcMar>
              <w:top w:w="100" w:type="dxa"/>
              <w:left w:w="100" w:type="dxa"/>
              <w:bottom w:w="100" w:type="dxa"/>
              <w:right w:w="100" w:type="dxa"/>
            </w:tcMar>
          </w:tcPr>
          <w:p w:rsidR="008B38ED" w:rsidRPr="00462B38" w:rsidRDefault="00D5091C" w:rsidP="00BD71E4">
            <w:pPr>
              <w:spacing w:line="480" w:lineRule="auto"/>
              <w:ind w:left="-90"/>
              <w:rPr>
                <w:rFonts w:ascii="Times New Roman" w:eastAsia="Times New Roman" w:hAnsi="Times New Roman" w:cs="Times New Roman"/>
                <w:b/>
                <w:color w:val="000000"/>
                <w:sz w:val="24"/>
                <w:szCs w:val="24"/>
              </w:rPr>
            </w:pPr>
            <w:r w:rsidRPr="00462B38">
              <w:rPr>
                <w:rFonts w:ascii="Times New Roman" w:eastAsia="Times New Roman" w:hAnsi="Times New Roman" w:cs="Times New Roman"/>
                <w:b/>
                <w:color w:val="000000"/>
                <w:sz w:val="24"/>
                <w:szCs w:val="24"/>
              </w:rPr>
              <w:t>increase awareness and understanding.</w:t>
            </w:r>
          </w:p>
        </w:tc>
        <w:tc>
          <w:tcPr>
            <w:tcW w:w="3120" w:type="dxa"/>
            <w:shd w:val="clear" w:color="auto" w:fill="auto"/>
            <w:tcMar>
              <w:top w:w="100" w:type="dxa"/>
              <w:left w:w="100" w:type="dxa"/>
              <w:bottom w:w="100" w:type="dxa"/>
              <w:right w:w="100" w:type="dxa"/>
            </w:tcMar>
          </w:tcPr>
          <w:p w:rsidR="008B38ED" w:rsidRPr="00462B38" w:rsidRDefault="00D5091C" w:rsidP="00BD71E4">
            <w:pPr>
              <w:spacing w:line="480" w:lineRule="auto"/>
              <w:ind w:left="-90"/>
              <w:rPr>
                <w:rFonts w:ascii="Times New Roman" w:eastAsia="Times New Roman" w:hAnsi="Times New Roman" w:cs="Times New Roman"/>
                <w:b/>
                <w:color w:val="000000"/>
                <w:sz w:val="24"/>
                <w:szCs w:val="24"/>
              </w:rPr>
            </w:pPr>
            <w:r w:rsidRPr="00462B38">
              <w:rPr>
                <w:rFonts w:ascii="Times New Roman" w:eastAsia="Times New Roman" w:hAnsi="Times New Roman" w:cs="Times New Roman"/>
                <w:b/>
                <w:color w:val="000000"/>
                <w:sz w:val="24"/>
                <w:szCs w:val="24"/>
              </w:rPr>
              <w:t xml:space="preserve">Facilitate innovation and collaboration </w:t>
            </w:r>
          </w:p>
        </w:tc>
      </w:tr>
      <w:tr w:rsidR="008B38ED" w:rsidRPr="00462B38">
        <w:tc>
          <w:tcPr>
            <w:tcW w:w="3120" w:type="dxa"/>
            <w:shd w:val="clear" w:color="auto" w:fill="auto"/>
            <w:tcMar>
              <w:top w:w="100" w:type="dxa"/>
              <w:left w:w="100" w:type="dxa"/>
              <w:bottom w:w="100" w:type="dxa"/>
              <w:right w:w="100" w:type="dxa"/>
            </w:tcMar>
          </w:tcPr>
          <w:p w:rsidR="008B38ED" w:rsidRPr="00462B38" w:rsidRDefault="00D5091C" w:rsidP="00BD71E4">
            <w:pPr>
              <w:widowControl w:val="0"/>
              <w:pBdr>
                <w:top w:val="nil"/>
                <w:left w:val="nil"/>
                <w:bottom w:val="nil"/>
                <w:right w:val="nil"/>
                <w:between w:val="nil"/>
              </w:pBdr>
              <w:spacing w:line="480" w:lineRule="auto"/>
              <w:ind w:left="-90"/>
              <w:rPr>
                <w:rFonts w:ascii="Times New Roman" w:eastAsia="Times New Roman" w:hAnsi="Times New Roman" w:cs="Times New Roman"/>
                <w:color w:val="000000"/>
                <w:sz w:val="24"/>
                <w:szCs w:val="24"/>
              </w:rPr>
            </w:pPr>
            <w:r w:rsidRPr="00462B38">
              <w:rPr>
                <w:rFonts w:ascii="Times New Roman" w:eastAsia="Times New Roman" w:hAnsi="Times New Roman" w:cs="Times New Roman"/>
                <w:color w:val="000000"/>
                <w:sz w:val="24"/>
                <w:szCs w:val="24"/>
              </w:rPr>
              <w:t xml:space="preserve">Specific </w:t>
            </w:r>
          </w:p>
        </w:tc>
        <w:tc>
          <w:tcPr>
            <w:tcW w:w="3120" w:type="dxa"/>
            <w:shd w:val="clear" w:color="auto" w:fill="auto"/>
            <w:tcMar>
              <w:top w:w="100" w:type="dxa"/>
              <w:left w:w="100" w:type="dxa"/>
              <w:bottom w:w="100" w:type="dxa"/>
              <w:right w:w="100" w:type="dxa"/>
            </w:tcMar>
          </w:tcPr>
          <w:p w:rsidR="008B38ED" w:rsidRPr="00462B38" w:rsidRDefault="00D5091C" w:rsidP="00BD71E4">
            <w:pPr>
              <w:widowControl w:val="0"/>
              <w:pBdr>
                <w:top w:val="nil"/>
                <w:left w:val="nil"/>
                <w:bottom w:val="nil"/>
                <w:right w:val="nil"/>
                <w:between w:val="nil"/>
              </w:pBdr>
              <w:spacing w:line="480" w:lineRule="auto"/>
              <w:ind w:left="-90"/>
              <w:rPr>
                <w:rFonts w:ascii="Times New Roman" w:eastAsia="Times New Roman" w:hAnsi="Times New Roman" w:cs="Times New Roman"/>
                <w:color w:val="000000"/>
                <w:sz w:val="24"/>
                <w:szCs w:val="24"/>
              </w:rPr>
            </w:pPr>
            <w:r w:rsidRPr="00462B38">
              <w:rPr>
                <w:rFonts w:ascii="Times New Roman" w:eastAsia="Times New Roman" w:hAnsi="Times New Roman" w:cs="Times New Roman"/>
                <w:color w:val="000000"/>
                <w:sz w:val="24"/>
                <w:szCs w:val="24"/>
              </w:rPr>
              <w:t xml:space="preserve">Develop educational materials on sustainable practices in hotel operations </w:t>
            </w:r>
          </w:p>
        </w:tc>
        <w:tc>
          <w:tcPr>
            <w:tcW w:w="3120" w:type="dxa"/>
            <w:shd w:val="clear" w:color="auto" w:fill="auto"/>
            <w:tcMar>
              <w:top w:w="100" w:type="dxa"/>
              <w:left w:w="100" w:type="dxa"/>
              <w:bottom w:w="100" w:type="dxa"/>
              <w:right w:w="100" w:type="dxa"/>
            </w:tcMar>
          </w:tcPr>
          <w:p w:rsidR="008B38ED" w:rsidRPr="00462B38" w:rsidRDefault="00D5091C" w:rsidP="00BD71E4">
            <w:pPr>
              <w:widowControl w:val="0"/>
              <w:pBdr>
                <w:top w:val="nil"/>
                <w:left w:val="nil"/>
                <w:bottom w:val="nil"/>
                <w:right w:val="nil"/>
                <w:between w:val="nil"/>
              </w:pBdr>
              <w:spacing w:line="480" w:lineRule="auto"/>
              <w:ind w:left="-90"/>
              <w:rPr>
                <w:rFonts w:ascii="Times New Roman" w:eastAsia="Times New Roman" w:hAnsi="Times New Roman" w:cs="Times New Roman"/>
                <w:color w:val="000000"/>
                <w:sz w:val="24"/>
                <w:szCs w:val="24"/>
              </w:rPr>
            </w:pPr>
            <w:r w:rsidRPr="00462B38">
              <w:rPr>
                <w:rFonts w:ascii="Times New Roman" w:eastAsia="Times New Roman" w:hAnsi="Times New Roman" w:cs="Times New Roman"/>
                <w:color w:val="000000"/>
                <w:sz w:val="24"/>
                <w:szCs w:val="24"/>
              </w:rPr>
              <w:t xml:space="preserve">Help develop spring partnerships within the hotel communities, such as owners, researchers, sustainability experts, and technology providers. </w:t>
            </w:r>
          </w:p>
        </w:tc>
      </w:tr>
      <w:tr w:rsidR="008B38ED" w:rsidRPr="00462B38">
        <w:tc>
          <w:tcPr>
            <w:tcW w:w="3120" w:type="dxa"/>
            <w:shd w:val="clear" w:color="auto" w:fill="auto"/>
            <w:tcMar>
              <w:top w:w="100" w:type="dxa"/>
              <w:left w:w="100" w:type="dxa"/>
              <w:bottom w:w="100" w:type="dxa"/>
              <w:right w:w="100" w:type="dxa"/>
            </w:tcMar>
          </w:tcPr>
          <w:p w:rsidR="008B38ED" w:rsidRPr="00462B38" w:rsidRDefault="00D5091C" w:rsidP="00BD71E4">
            <w:pPr>
              <w:widowControl w:val="0"/>
              <w:pBdr>
                <w:top w:val="nil"/>
                <w:left w:val="nil"/>
                <w:bottom w:val="nil"/>
                <w:right w:val="nil"/>
                <w:between w:val="nil"/>
              </w:pBdr>
              <w:spacing w:line="480" w:lineRule="auto"/>
              <w:ind w:left="-90"/>
              <w:rPr>
                <w:rFonts w:ascii="Times New Roman" w:eastAsia="Times New Roman" w:hAnsi="Times New Roman" w:cs="Times New Roman"/>
                <w:color w:val="000000"/>
                <w:sz w:val="24"/>
                <w:szCs w:val="24"/>
              </w:rPr>
            </w:pPr>
            <w:r w:rsidRPr="00462B38">
              <w:rPr>
                <w:rFonts w:ascii="Times New Roman" w:eastAsia="Times New Roman" w:hAnsi="Times New Roman" w:cs="Times New Roman"/>
                <w:color w:val="000000"/>
                <w:sz w:val="24"/>
                <w:szCs w:val="24"/>
              </w:rPr>
              <w:t xml:space="preserve">Measurable </w:t>
            </w:r>
          </w:p>
        </w:tc>
        <w:tc>
          <w:tcPr>
            <w:tcW w:w="3120" w:type="dxa"/>
            <w:shd w:val="clear" w:color="auto" w:fill="auto"/>
            <w:tcMar>
              <w:top w:w="100" w:type="dxa"/>
              <w:left w:w="100" w:type="dxa"/>
              <w:bottom w:w="100" w:type="dxa"/>
              <w:right w:w="100" w:type="dxa"/>
            </w:tcMar>
          </w:tcPr>
          <w:p w:rsidR="008B38ED" w:rsidRPr="00462B38" w:rsidRDefault="00D5091C" w:rsidP="00BD71E4">
            <w:pPr>
              <w:widowControl w:val="0"/>
              <w:pBdr>
                <w:top w:val="nil"/>
                <w:left w:val="nil"/>
                <w:bottom w:val="nil"/>
                <w:right w:val="nil"/>
                <w:between w:val="nil"/>
              </w:pBdr>
              <w:spacing w:line="480" w:lineRule="auto"/>
              <w:ind w:left="-90"/>
              <w:rPr>
                <w:rFonts w:ascii="Times New Roman" w:eastAsia="Times New Roman" w:hAnsi="Times New Roman" w:cs="Times New Roman"/>
                <w:color w:val="000000"/>
                <w:sz w:val="24"/>
                <w:szCs w:val="24"/>
              </w:rPr>
            </w:pPr>
            <w:r w:rsidRPr="00462B38">
              <w:rPr>
                <w:rFonts w:ascii="Times New Roman" w:eastAsia="Times New Roman" w:hAnsi="Times New Roman" w:cs="Times New Roman"/>
                <w:color w:val="000000"/>
                <w:sz w:val="24"/>
                <w:szCs w:val="24"/>
              </w:rPr>
              <w:t xml:space="preserve">Achieve a 20% increase in the attendee's knowledge regarding the sustainable initiative and its results. </w:t>
            </w:r>
          </w:p>
        </w:tc>
        <w:tc>
          <w:tcPr>
            <w:tcW w:w="3120" w:type="dxa"/>
            <w:shd w:val="clear" w:color="auto" w:fill="auto"/>
            <w:tcMar>
              <w:top w:w="100" w:type="dxa"/>
              <w:left w:w="100" w:type="dxa"/>
              <w:bottom w:w="100" w:type="dxa"/>
              <w:right w:w="100" w:type="dxa"/>
            </w:tcMar>
          </w:tcPr>
          <w:p w:rsidR="008B38ED" w:rsidRPr="00462B38" w:rsidRDefault="00D5091C" w:rsidP="00BD71E4">
            <w:pPr>
              <w:widowControl w:val="0"/>
              <w:pBdr>
                <w:top w:val="nil"/>
                <w:left w:val="nil"/>
                <w:bottom w:val="nil"/>
                <w:right w:val="nil"/>
                <w:between w:val="nil"/>
              </w:pBdr>
              <w:spacing w:line="480" w:lineRule="auto"/>
              <w:ind w:left="-90"/>
              <w:rPr>
                <w:rFonts w:ascii="Times New Roman" w:eastAsia="Times New Roman" w:hAnsi="Times New Roman" w:cs="Times New Roman"/>
                <w:color w:val="000000"/>
                <w:sz w:val="24"/>
                <w:szCs w:val="24"/>
              </w:rPr>
            </w:pPr>
            <w:r w:rsidRPr="00462B38">
              <w:rPr>
                <w:rFonts w:ascii="Times New Roman" w:eastAsia="Times New Roman" w:hAnsi="Times New Roman" w:cs="Times New Roman"/>
                <w:color w:val="000000"/>
                <w:sz w:val="24"/>
                <w:szCs w:val="24"/>
              </w:rPr>
              <w:t xml:space="preserve">Facilitating 10 collaborative projects between owners and researchers in the next six months. </w:t>
            </w:r>
          </w:p>
        </w:tc>
      </w:tr>
      <w:tr w:rsidR="008B38ED" w:rsidRPr="00462B38">
        <w:tc>
          <w:tcPr>
            <w:tcW w:w="3120" w:type="dxa"/>
            <w:shd w:val="clear" w:color="auto" w:fill="auto"/>
            <w:tcMar>
              <w:top w:w="100" w:type="dxa"/>
              <w:left w:w="100" w:type="dxa"/>
              <w:bottom w:w="100" w:type="dxa"/>
              <w:right w:w="100" w:type="dxa"/>
            </w:tcMar>
          </w:tcPr>
          <w:p w:rsidR="008B38ED" w:rsidRPr="00462B38" w:rsidRDefault="00D5091C" w:rsidP="00BD71E4">
            <w:pPr>
              <w:widowControl w:val="0"/>
              <w:pBdr>
                <w:top w:val="nil"/>
                <w:left w:val="nil"/>
                <w:bottom w:val="nil"/>
                <w:right w:val="nil"/>
                <w:between w:val="nil"/>
              </w:pBdr>
              <w:spacing w:line="480" w:lineRule="auto"/>
              <w:ind w:left="-90"/>
              <w:rPr>
                <w:rFonts w:ascii="Times New Roman" w:eastAsia="Times New Roman" w:hAnsi="Times New Roman" w:cs="Times New Roman"/>
                <w:color w:val="000000"/>
                <w:sz w:val="24"/>
                <w:szCs w:val="24"/>
              </w:rPr>
            </w:pPr>
            <w:r w:rsidRPr="00462B38">
              <w:rPr>
                <w:rFonts w:ascii="Times New Roman" w:eastAsia="Times New Roman" w:hAnsi="Times New Roman" w:cs="Times New Roman"/>
                <w:color w:val="000000"/>
                <w:sz w:val="24"/>
                <w:szCs w:val="24"/>
              </w:rPr>
              <w:t xml:space="preserve">Achievable </w:t>
            </w:r>
          </w:p>
        </w:tc>
        <w:tc>
          <w:tcPr>
            <w:tcW w:w="3120" w:type="dxa"/>
            <w:shd w:val="clear" w:color="auto" w:fill="auto"/>
            <w:tcMar>
              <w:top w:w="100" w:type="dxa"/>
              <w:left w:w="100" w:type="dxa"/>
              <w:bottom w:w="100" w:type="dxa"/>
              <w:right w:w="100" w:type="dxa"/>
            </w:tcMar>
          </w:tcPr>
          <w:p w:rsidR="008B38ED" w:rsidRPr="00462B38" w:rsidRDefault="00D5091C" w:rsidP="00BD71E4">
            <w:pPr>
              <w:widowControl w:val="0"/>
              <w:pBdr>
                <w:top w:val="nil"/>
                <w:left w:val="nil"/>
                <w:bottom w:val="nil"/>
                <w:right w:val="nil"/>
                <w:between w:val="nil"/>
              </w:pBdr>
              <w:spacing w:line="480" w:lineRule="auto"/>
              <w:ind w:left="-90"/>
              <w:rPr>
                <w:rFonts w:ascii="Times New Roman" w:eastAsia="Times New Roman" w:hAnsi="Times New Roman" w:cs="Times New Roman"/>
                <w:color w:val="000000"/>
                <w:sz w:val="24"/>
                <w:szCs w:val="24"/>
              </w:rPr>
            </w:pPr>
            <w:r w:rsidRPr="00462B38">
              <w:rPr>
                <w:rFonts w:ascii="Times New Roman" w:eastAsia="Times New Roman" w:hAnsi="Times New Roman" w:cs="Times New Roman"/>
                <w:color w:val="000000"/>
                <w:sz w:val="24"/>
                <w:szCs w:val="24"/>
              </w:rPr>
              <w:t xml:space="preserve">Targeted workshops and presentations led by experts and researchers. </w:t>
            </w:r>
          </w:p>
        </w:tc>
        <w:tc>
          <w:tcPr>
            <w:tcW w:w="3120" w:type="dxa"/>
            <w:shd w:val="clear" w:color="auto" w:fill="auto"/>
            <w:tcMar>
              <w:top w:w="100" w:type="dxa"/>
              <w:left w:w="100" w:type="dxa"/>
              <w:bottom w:w="100" w:type="dxa"/>
              <w:right w:w="100" w:type="dxa"/>
            </w:tcMar>
          </w:tcPr>
          <w:p w:rsidR="008B38ED" w:rsidRPr="00462B38" w:rsidRDefault="00D5091C" w:rsidP="00BD71E4">
            <w:pPr>
              <w:widowControl w:val="0"/>
              <w:pBdr>
                <w:top w:val="nil"/>
                <w:left w:val="nil"/>
                <w:bottom w:val="nil"/>
                <w:right w:val="nil"/>
                <w:between w:val="nil"/>
              </w:pBdr>
              <w:spacing w:line="480" w:lineRule="auto"/>
              <w:ind w:left="-90"/>
              <w:rPr>
                <w:rFonts w:ascii="Times New Roman" w:eastAsia="Times New Roman" w:hAnsi="Times New Roman" w:cs="Times New Roman"/>
                <w:color w:val="000000"/>
                <w:sz w:val="24"/>
                <w:szCs w:val="24"/>
              </w:rPr>
            </w:pPr>
            <w:r w:rsidRPr="00462B38">
              <w:rPr>
                <w:rFonts w:ascii="Times New Roman" w:eastAsia="Times New Roman" w:hAnsi="Times New Roman" w:cs="Times New Roman"/>
                <w:color w:val="000000"/>
                <w:sz w:val="24"/>
                <w:szCs w:val="24"/>
              </w:rPr>
              <w:t xml:space="preserve">Provide dedicated networking sessions, innovation showcases, and collaborative workshops. </w:t>
            </w:r>
          </w:p>
        </w:tc>
      </w:tr>
      <w:tr w:rsidR="008B38ED" w:rsidRPr="00462B38">
        <w:tc>
          <w:tcPr>
            <w:tcW w:w="3120" w:type="dxa"/>
            <w:shd w:val="clear" w:color="auto" w:fill="auto"/>
            <w:tcMar>
              <w:top w:w="100" w:type="dxa"/>
              <w:left w:w="100" w:type="dxa"/>
              <w:bottom w:w="100" w:type="dxa"/>
              <w:right w:w="100" w:type="dxa"/>
            </w:tcMar>
          </w:tcPr>
          <w:p w:rsidR="008B38ED" w:rsidRPr="00462B38" w:rsidRDefault="00D5091C" w:rsidP="00BD71E4">
            <w:pPr>
              <w:widowControl w:val="0"/>
              <w:pBdr>
                <w:top w:val="nil"/>
                <w:left w:val="nil"/>
                <w:bottom w:val="nil"/>
                <w:right w:val="nil"/>
                <w:between w:val="nil"/>
              </w:pBdr>
              <w:spacing w:line="480" w:lineRule="auto"/>
              <w:ind w:left="-90"/>
              <w:rPr>
                <w:rFonts w:ascii="Times New Roman" w:eastAsia="Times New Roman" w:hAnsi="Times New Roman" w:cs="Times New Roman"/>
                <w:color w:val="000000"/>
                <w:sz w:val="24"/>
                <w:szCs w:val="24"/>
              </w:rPr>
            </w:pPr>
            <w:r w:rsidRPr="00462B38">
              <w:rPr>
                <w:rFonts w:ascii="Times New Roman" w:eastAsia="Times New Roman" w:hAnsi="Times New Roman" w:cs="Times New Roman"/>
                <w:color w:val="000000"/>
                <w:sz w:val="24"/>
                <w:szCs w:val="24"/>
              </w:rPr>
              <w:t xml:space="preserve">Realistic </w:t>
            </w:r>
          </w:p>
        </w:tc>
        <w:tc>
          <w:tcPr>
            <w:tcW w:w="3120" w:type="dxa"/>
            <w:shd w:val="clear" w:color="auto" w:fill="auto"/>
            <w:tcMar>
              <w:top w:w="100" w:type="dxa"/>
              <w:left w:w="100" w:type="dxa"/>
              <w:bottom w:w="100" w:type="dxa"/>
              <w:right w:w="100" w:type="dxa"/>
            </w:tcMar>
          </w:tcPr>
          <w:p w:rsidR="008B38ED" w:rsidRPr="00462B38" w:rsidRDefault="00D5091C" w:rsidP="00BD71E4">
            <w:pPr>
              <w:widowControl w:val="0"/>
              <w:pBdr>
                <w:top w:val="nil"/>
                <w:left w:val="nil"/>
                <w:bottom w:val="nil"/>
                <w:right w:val="nil"/>
                <w:between w:val="nil"/>
              </w:pBdr>
              <w:spacing w:line="480" w:lineRule="auto"/>
              <w:ind w:left="-90"/>
              <w:rPr>
                <w:rFonts w:ascii="Times New Roman" w:eastAsia="Times New Roman" w:hAnsi="Times New Roman" w:cs="Times New Roman"/>
                <w:color w:val="000000"/>
                <w:sz w:val="24"/>
                <w:szCs w:val="24"/>
              </w:rPr>
            </w:pPr>
            <w:proofErr w:type="spellStart"/>
            <w:r w:rsidRPr="00462B38">
              <w:rPr>
                <w:rFonts w:ascii="Times New Roman" w:eastAsia="Times New Roman" w:hAnsi="Times New Roman" w:cs="Times New Roman"/>
                <w:color w:val="000000"/>
                <w:sz w:val="24"/>
                <w:szCs w:val="24"/>
              </w:rPr>
              <w:t>EMpowers</w:t>
            </w:r>
            <w:proofErr w:type="spellEnd"/>
            <w:r w:rsidRPr="00462B38">
              <w:rPr>
                <w:rFonts w:ascii="Times New Roman" w:eastAsia="Times New Roman" w:hAnsi="Times New Roman" w:cs="Times New Roman"/>
                <w:color w:val="000000"/>
                <w:sz w:val="24"/>
                <w:szCs w:val="24"/>
              </w:rPr>
              <w:t xml:space="preserve"> delegates globally for actual insights and results </w:t>
            </w:r>
          </w:p>
        </w:tc>
        <w:tc>
          <w:tcPr>
            <w:tcW w:w="3120" w:type="dxa"/>
            <w:shd w:val="clear" w:color="auto" w:fill="auto"/>
            <w:tcMar>
              <w:top w:w="100" w:type="dxa"/>
              <w:left w:w="100" w:type="dxa"/>
              <w:bottom w:w="100" w:type="dxa"/>
              <w:right w:w="100" w:type="dxa"/>
            </w:tcMar>
          </w:tcPr>
          <w:p w:rsidR="008B38ED" w:rsidRPr="00462B38" w:rsidRDefault="00D5091C" w:rsidP="00BD71E4">
            <w:pPr>
              <w:widowControl w:val="0"/>
              <w:pBdr>
                <w:top w:val="nil"/>
                <w:left w:val="nil"/>
                <w:bottom w:val="nil"/>
                <w:right w:val="nil"/>
                <w:between w:val="nil"/>
              </w:pBdr>
              <w:spacing w:line="480" w:lineRule="auto"/>
              <w:ind w:left="-90"/>
              <w:rPr>
                <w:rFonts w:ascii="Times New Roman" w:eastAsia="Times New Roman" w:hAnsi="Times New Roman" w:cs="Times New Roman"/>
                <w:color w:val="000000"/>
                <w:sz w:val="24"/>
                <w:szCs w:val="24"/>
              </w:rPr>
            </w:pPr>
            <w:proofErr w:type="spellStart"/>
            <w:r w:rsidRPr="00462B38">
              <w:rPr>
                <w:rFonts w:ascii="Times New Roman" w:eastAsia="Times New Roman" w:hAnsi="Times New Roman" w:cs="Times New Roman"/>
                <w:color w:val="000000"/>
                <w:sz w:val="24"/>
                <w:szCs w:val="24"/>
              </w:rPr>
              <w:t>ENcorugaing</w:t>
            </w:r>
            <w:proofErr w:type="spellEnd"/>
            <w:r w:rsidRPr="00462B38">
              <w:rPr>
                <w:rFonts w:ascii="Times New Roman" w:eastAsia="Times New Roman" w:hAnsi="Times New Roman" w:cs="Times New Roman"/>
                <w:color w:val="000000"/>
                <w:sz w:val="24"/>
                <w:szCs w:val="24"/>
              </w:rPr>
              <w:t xml:space="preserve"> exchange of diverse ideas for sustainability</w:t>
            </w:r>
          </w:p>
        </w:tc>
      </w:tr>
      <w:tr w:rsidR="008B38ED" w:rsidRPr="00462B38">
        <w:tc>
          <w:tcPr>
            <w:tcW w:w="3120" w:type="dxa"/>
            <w:shd w:val="clear" w:color="auto" w:fill="auto"/>
            <w:tcMar>
              <w:top w:w="100" w:type="dxa"/>
              <w:left w:w="100" w:type="dxa"/>
              <w:bottom w:w="100" w:type="dxa"/>
              <w:right w:w="100" w:type="dxa"/>
            </w:tcMar>
          </w:tcPr>
          <w:p w:rsidR="008B38ED" w:rsidRPr="00462B38" w:rsidRDefault="00D5091C" w:rsidP="00BD71E4">
            <w:pPr>
              <w:widowControl w:val="0"/>
              <w:pBdr>
                <w:top w:val="nil"/>
                <w:left w:val="nil"/>
                <w:bottom w:val="nil"/>
                <w:right w:val="nil"/>
                <w:between w:val="nil"/>
              </w:pBdr>
              <w:spacing w:line="480" w:lineRule="auto"/>
              <w:ind w:left="-90"/>
              <w:rPr>
                <w:rFonts w:ascii="Times New Roman" w:eastAsia="Times New Roman" w:hAnsi="Times New Roman" w:cs="Times New Roman"/>
                <w:color w:val="000000"/>
                <w:sz w:val="24"/>
                <w:szCs w:val="24"/>
              </w:rPr>
            </w:pPr>
            <w:r w:rsidRPr="00462B38">
              <w:rPr>
                <w:rFonts w:ascii="Times New Roman" w:eastAsia="Times New Roman" w:hAnsi="Times New Roman" w:cs="Times New Roman"/>
                <w:color w:val="000000"/>
                <w:sz w:val="24"/>
                <w:szCs w:val="24"/>
              </w:rPr>
              <w:t xml:space="preserve">Timely </w:t>
            </w:r>
          </w:p>
        </w:tc>
        <w:tc>
          <w:tcPr>
            <w:tcW w:w="3120" w:type="dxa"/>
            <w:shd w:val="clear" w:color="auto" w:fill="auto"/>
            <w:tcMar>
              <w:top w:w="100" w:type="dxa"/>
              <w:left w:w="100" w:type="dxa"/>
              <w:bottom w:w="100" w:type="dxa"/>
              <w:right w:w="100" w:type="dxa"/>
            </w:tcMar>
          </w:tcPr>
          <w:p w:rsidR="008B38ED" w:rsidRPr="00462B38" w:rsidRDefault="00D5091C" w:rsidP="00BD71E4">
            <w:pPr>
              <w:spacing w:line="480" w:lineRule="auto"/>
              <w:ind w:left="-90"/>
              <w:rPr>
                <w:rFonts w:ascii="Times New Roman" w:eastAsia="Times New Roman" w:hAnsi="Times New Roman" w:cs="Times New Roman"/>
                <w:color w:val="000000"/>
                <w:sz w:val="24"/>
                <w:szCs w:val="24"/>
              </w:rPr>
            </w:pPr>
            <w:r w:rsidRPr="00462B38">
              <w:rPr>
                <w:rFonts w:ascii="Times New Roman" w:eastAsia="Times New Roman" w:hAnsi="Times New Roman" w:cs="Times New Roman"/>
                <w:color w:val="000000"/>
                <w:sz w:val="24"/>
                <w:szCs w:val="24"/>
              </w:rPr>
              <w:t>Measure knowledge acquisition through pre- and post-summit surveys, with results analyzed within one month post-event</w:t>
            </w:r>
          </w:p>
        </w:tc>
        <w:tc>
          <w:tcPr>
            <w:tcW w:w="3120" w:type="dxa"/>
            <w:shd w:val="clear" w:color="auto" w:fill="auto"/>
            <w:tcMar>
              <w:top w:w="100" w:type="dxa"/>
              <w:left w:w="100" w:type="dxa"/>
              <w:bottom w:w="100" w:type="dxa"/>
              <w:right w:w="100" w:type="dxa"/>
            </w:tcMar>
          </w:tcPr>
          <w:p w:rsidR="008B38ED" w:rsidRPr="00462B38" w:rsidRDefault="00D5091C" w:rsidP="00BD71E4">
            <w:pPr>
              <w:spacing w:line="480" w:lineRule="auto"/>
              <w:ind w:left="-90"/>
              <w:rPr>
                <w:rFonts w:ascii="Times New Roman" w:eastAsia="Times New Roman" w:hAnsi="Times New Roman" w:cs="Times New Roman"/>
                <w:color w:val="000000"/>
                <w:sz w:val="24"/>
                <w:szCs w:val="24"/>
              </w:rPr>
            </w:pPr>
            <w:r w:rsidRPr="00462B38">
              <w:rPr>
                <w:rFonts w:ascii="Times New Roman" w:eastAsia="Times New Roman" w:hAnsi="Times New Roman" w:cs="Times New Roman"/>
                <w:color w:val="000000"/>
                <w:sz w:val="24"/>
                <w:szCs w:val="24"/>
              </w:rPr>
              <w:t xml:space="preserve">Monitoring partnership development through post-event surveys and follow-up on communication with participants. </w:t>
            </w:r>
          </w:p>
        </w:tc>
      </w:tr>
    </w:tbl>
    <w:p w:rsidR="008B38ED" w:rsidRPr="00462B38" w:rsidRDefault="008B38ED" w:rsidP="00BD71E4">
      <w:pPr>
        <w:spacing w:line="480" w:lineRule="auto"/>
        <w:rPr>
          <w:rFonts w:ascii="Times New Roman" w:eastAsia="Times New Roman" w:hAnsi="Times New Roman" w:cs="Times New Roman"/>
          <w:color w:val="000000"/>
          <w:sz w:val="24"/>
          <w:szCs w:val="24"/>
        </w:rPr>
      </w:pPr>
    </w:p>
    <w:p w:rsidR="008B38ED" w:rsidRPr="00462B38" w:rsidRDefault="00D5091C" w:rsidP="00BD71E4">
      <w:pPr>
        <w:pStyle w:val="Heading1"/>
        <w:spacing w:line="480" w:lineRule="auto"/>
        <w:rPr>
          <w:color w:val="000000"/>
        </w:rPr>
      </w:pPr>
      <w:r w:rsidRPr="00462B38">
        <w:rPr>
          <w:color w:val="000000"/>
        </w:rPr>
        <w:t xml:space="preserve">Event Operations </w:t>
      </w:r>
    </w:p>
    <w:p w:rsidR="008B38ED" w:rsidRPr="00462B38" w:rsidRDefault="00DA5E4B" w:rsidP="00BD71E4">
      <w:pPr>
        <w:spacing w:line="480" w:lineRule="auto"/>
        <w:rPr>
          <w:rFonts w:ascii="Times New Roman" w:hAnsi="Times New Roman" w:cs="Times New Roman"/>
          <w:sz w:val="24"/>
          <w:szCs w:val="24"/>
        </w:rPr>
      </w:pPr>
      <w:r w:rsidRPr="00462B38">
        <w:rPr>
          <w:rFonts w:ascii="Times New Roman" w:hAnsi="Times New Roman" w:cs="Times New Roman"/>
          <w:sz w:val="24"/>
          <w:szCs w:val="24"/>
        </w:rPr>
        <w:t>SCH needs a diverse workforce, including event planners, sustainability experts, logistics coordinators, and technological support staff</w:t>
      </w:r>
      <w:r w:rsidR="00C9107F">
        <w:rPr>
          <w:rFonts w:ascii="Times New Roman" w:hAnsi="Times New Roman" w:cs="Times New Roman"/>
          <w:sz w:val="24"/>
          <w:szCs w:val="24"/>
        </w:rPr>
        <w:t xml:space="preserve"> (</w:t>
      </w:r>
      <w:proofErr w:type="spellStart"/>
      <w:r w:rsidR="00C9107F">
        <w:rPr>
          <w:rFonts w:ascii="Times New Roman" w:hAnsi="Times New Roman" w:cs="Times New Roman"/>
          <w:sz w:val="24"/>
          <w:szCs w:val="24"/>
        </w:rPr>
        <w:t>Mehrotra</w:t>
      </w:r>
      <w:proofErr w:type="spellEnd"/>
      <w:r w:rsidR="00C9107F">
        <w:rPr>
          <w:rFonts w:ascii="Times New Roman" w:hAnsi="Times New Roman" w:cs="Times New Roman"/>
          <w:sz w:val="24"/>
          <w:szCs w:val="24"/>
        </w:rPr>
        <w:t xml:space="preserve"> and Lobo, 2020)</w:t>
      </w:r>
      <w:r w:rsidRPr="00462B38">
        <w:rPr>
          <w:rFonts w:ascii="Times New Roman" w:hAnsi="Times New Roman" w:cs="Times New Roman"/>
          <w:sz w:val="24"/>
          <w:szCs w:val="24"/>
        </w:rPr>
        <w:t xml:space="preserve">. Event success requires seamless venue management, participant registration, catering, and audiovisual equipment. Professional event planners, logistical assistance, presentation technology, and remote collaboration tools are needed for the meeting/event. Participant registration, venue management, and catering will also be needed. </w:t>
      </w:r>
      <w:r w:rsidR="00D5091C" w:rsidRPr="00462B38">
        <w:rPr>
          <w:rFonts w:ascii="Times New Roman" w:eastAsia="Times New Roman" w:hAnsi="Times New Roman" w:cs="Times New Roman"/>
          <w:color w:val="000000"/>
          <w:sz w:val="24"/>
          <w:szCs w:val="24"/>
        </w:rPr>
        <w:t>The event operation in the sustainability hotel industry requires a certain set of skills and resources to make it successful</w:t>
      </w:r>
      <w:r w:rsidR="008E0AA6">
        <w:rPr>
          <w:rFonts w:ascii="Times New Roman" w:eastAsia="Times New Roman" w:hAnsi="Times New Roman" w:cs="Times New Roman"/>
          <w:color w:val="000000"/>
          <w:sz w:val="24"/>
          <w:szCs w:val="24"/>
        </w:rPr>
        <w:t xml:space="preserve"> (Allen et al., 2022). </w:t>
      </w:r>
    </w:p>
    <w:p w:rsidR="008B38ED" w:rsidRPr="00462B38" w:rsidRDefault="00D5091C" w:rsidP="00BD71E4">
      <w:pPr>
        <w:pStyle w:val="Heading2"/>
        <w:spacing w:line="480" w:lineRule="auto"/>
        <w:rPr>
          <w:color w:val="000000"/>
        </w:rPr>
      </w:pPr>
      <w:r w:rsidRPr="00462B38">
        <w:rPr>
          <w:color w:val="000000"/>
        </w:rPr>
        <w:t xml:space="preserve">Project Management </w:t>
      </w:r>
    </w:p>
    <w:p w:rsidR="008B38ED" w:rsidRPr="00462B38" w:rsidRDefault="00D5091C" w:rsidP="00BD71E4">
      <w:pPr>
        <w:spacing w:line="480" w:lineRule="auto"/>
        <w:ind w:left="-90"/>
        <w:rPr>
          <w:rFonts w:ascii="Times New Roman" w:eastAsia="Times New Roman" w:hAnsi="Times New Roman" w:cs="Times New Roman"/>
          <w:color w:val="000000"/>
          <w:sz w:val="24"/>
          <w:szCs w:val="24"/>
        </w:rPr>
      </w:pPr>
      <w:r w:rsidRPr="00462B38">
        <w:rPr>
          <w:rFonts w:ascii="Times New Roman" w:eastAsia="Times New Roman" w:hAnsi="Times New Roman" w:cs="Times New Roman"/>
          <w:color w:val="000000"/>
          <w:sz w:val="24"/>
          <w:szCs w:val="24"/>
        </w:rPr>
        <w:t>The first one is project management skills</w:t>
      </w:r>
      <w:r w:rsidRPr="00462B38">
        <w:rPr>
          <w:rFonts w:ascii="Times New Roman" w:eastAsia="Times New Roman" w:hAnsi="Times New Roman" w:cs="Times New Roman"/>
          <w:sz w:val="24"/>
          <w:szCs w:val="24"/>
        </w:rPr>
        <w:t xml:space="preserve"> as it will help in maintaining the timelines and the implementation process for </w:t>
      </w:r>
      <w:r w:rsidR="00B41590">
        <w:rPr>
          <w:rFonts w:ascii="Times New Roman" w:eastAsia="Times New Roman" w:hAnsi="Times New Roman" w:cs="Times New Roman"/>
          <w:color w:val="000000"/>
          <w:sz w:val="24"/>
          <w:szCs w:val="24"/>
        </w:rPr>
        <w:t>SCH</w:t>
      </w:r>
      <w:r w:rsidR="00B41590" w:rsidRPr="00462B38">
        <w:rPr>
          <w:rFonts w:ascii="Times New Roman" w:eastAsia="Times New Roman" w:hAnsi="Times New Roman" w:cs="Times New Roman"/>
          <w:color w:val="000000"/>
          <w:sz w:val="24"/>
          <w:szCs w:val="24"/>
        </w:rPr>
        <w:t xml:space="preserve"> </w:t>
      </w:r>
      <w:r w:rsidR="00B41590">
        <w:rPr>
          <w:rFonts w:ascii="Times New Roman" w:eastAsia="Times New Roman" w:hAnsi="Times New Roman" w:cs="Times New Roman"/>
          <w:color w:val="000000"/>
          <w:sz w:val="24"/>
          <w:szCs w:val="24"/>
        </w:rPr>
        <w:t>conference</w:t>
      </w:r>
      <w:r w:rsidRPr="00462B38">
        <w:rPr>
          <w:rFonts w:ascii="Times New Roman" w:eastAsia="Times New Roman" w:hAnsi="Times New Roman" w:cs="Times New Roman"/>
          <w:sz w:val="24"/>
          <w:szCs w:val="24"/>
        </w:rPr>
        <w:t xml:space="preserve">. </w:t>
      </w:r>
      <w:r w:rsidR="00D12FB6" w:rsidRPr="00462B38">
        <w:rPr>
          <w:rFonts w:ascii="Times New Roman" w:eastAsia="Times New Roman" w:hAnsi="Times New Roman" w:cs="Times New Roman"/>
          <w:sz w:val="24"/>
          <w:szCs w:val="24"/>
        </w:rPr>
        <w:t>Along with</w:t>
      </w:r>
      <w:r w:rsidRPr="00462B38">
        <w:rPr>
          <w:rFonts w:ascii="Times New Roman" w:eastAsia="Times New Roman" w:hAnsi="Times New Roman" w:cs="Times New Roman"/>
          <w:sz w:val="24"/>
          <w:szCs w:val="24"/>
        </w:rPr>
        <w:t xml:space="preserve"> the idea, there is a need to maintain standard for the success of the </w:t>
      </w:r>
      <w:r w:rsidR="00D12FB6">
        <w:rPr>
          <w:rFonts w:ascii="Times New Roman" w:eastAsia="Times New Roman" w:hAnsi="Times New Roman" w:cs="Times New Roman"/>
          <w:color w:val="000000"/>
          <w:sz w:val="24"/>
          <w:szCs w:val="24"/>
        </w:rPr>
        <w:t>SCH</w:t>
      </w:r>
      <w:r w:rsidR="00D12FB6" w:rsidRPr="00462B38">
        <w:rPr>
          <w:rFonts w:ascii="Times New Roman" w:eastAsia="Times New Roman" w:hAnsi="Times New Roman" w:cs="Times New Roman"/>
          <w:color w:val="000000"/>
          <w:sz w:val="24"/>
          <w:szCs w:val="24"/>
        </w:rPr>
        <w:t xml:space="preserve"> </w:t>
      </w:r>
      <w:r w:rsidR="00D12FB6">
        <w:rPr>
          <w:rFonts w:ascii="Times New Roman" w:eastAsia="Times New Roman" w:hAnsi="Times New Roman" w:cs="Times New Roman"/>
          <w:color w:val="000000"/>
          <w:sz w:val="24"/>
          <w:szCs w:val="24"/>
        </w:rPr>
        <w:t>conference</w:t>
      </w:r>
      <w:r w:rsidRPr="00462B38">
        <w:rPr>
          <w:rFonts w:ascii="Times New Roman" w:eastAsia="Times New Roman" w:hAnsi="Times New Roman" w:cs="Times New Roman"/>
          <w:sz w:val="24"/>
          <w:szCs w:val="24"/>
        </w:rPr>
        <w:t xml:space="preserve"> and deliver the best results. A feedback process swill be involved also to demonstrate whether the project was a success or a failure</w:t>
      </w:r>
      <w:r w:rsidR="00B25EB0">
        <w:rPr>
          <w:rFonts w:ascii="Times New Roman" w:eastAsia="Times New Roman" w:hAnsi="Times New Roman" w:cs="Times New Roman"/>
          <w:sz w:val="24"/>
          <w:szCs w:val="24"/>
        </w:rPr>
        <w:t xml:space="preserve"> (Ferro, </w:t>
      </w:r>
      <w:proofErr w:type="spellStart"/>
      <w:r w:rsidR="00B25EB0">
        <w:rPr>
          <w:rFonts w:ascii="Times New Roman" w:eastAsia="Times New Roman" w:hAnsi="Times New Roman" w:cs="Times New Roman"/>
          <w:sz w:val="24"/>
          <w:szCs w:val="24"/>
        </w:rPr>
        <w:t>Ordóñez</w:t>
      </w:r>
      <w:proofErr w:type="spellEnd"/>
      <w:r w:rsidR="00B25EB0">
        <w:rPr>
          <w:rFonts w:ascii="Times New Roman" w:eastAsia="Times New Roman" w:hAnsi="Times New Roman" w:cs="Times New Roman"/>
          <w:sz w:val="24"/>
          <w:szCs w:val="24"/>
        </w:rPr>
        <w:t xml:space="preserve"> and </w:t>
      </w:r>
      <w:proofErr w:type="spellStart"/>
      <w:r w:rsidR="00B25EB0">
        <w:rPr>
          <w:rFonts w:ascii="Times New Roman" w:eastAsia="Times New Roman" w:hAnsi="Times New Roman" w:cs="Times New Roman"/>
          <w:sz w:val="24"/>
          <w:szCs w:val="24"/>
        </w:rPr>
        <w:t>Anholon</w:t>
      </w:r>
      <w:proofErr w:type="spellEnd"/>
      <w:r w:rsidR="00B25EB0">
        <w:rPr>
          <w:rFonts w:ascii="Times New Roman" w:eastAsia="Times New Roman" w:hAnsi="Times New Roman" w:cs="Times New Roman"/>
          <w:sz w:val="24"/>
          <w:szCs w:val="24"/>
        </w:rPr>
        <w:t>, 2017)</w:t>
      </w:r>
      <w:r w:rsidRPr="00462B38">
        <w:rPr>
          <w:rFonts w:ascii="Times New Roman" w:eastAsia="Times New Roman" w:hAnsi="Times New Roman" w:cs="Times New Roman"/>
          <w:sz w:val="24"/>
          <w:szCs w:val="24"/>
        </w:rPr>
        <w:t xml:space="preserve">. It </w:t>
      </w:r>
      <w:r w:rsidRPr="00462B38">
        <w:rPr>
          <w:rFonts w:ascii="Times New Roman" w:eastAsia="Times New Roman" w:hAnsi="Times New Roman" w:cs="Times New Roman"/>
          <w:color w:val="000000"/>
          <w:sz w:val="24"/>
          <w:szCs w:val="24"/>
        </w:rPr>
        <w:t>is essential for every project to have a timeline and project planned as per the standard of the project criteria used globally. The set plan will help have a detailed understanding of the execution and the cost. Project management helps determine the cost inculcated and the time that is required to be allocated for a certain project</w:t>
      </w:r>
      <w:r w:rsidRPr="00462B38">
        <w:rPr>
          <w:rFonts w:ascii="Times New Roman" w:eastAsia="Times New Roman" w:hAnsi="Times New Roman" w:cs="Times New Roman"/>
          <w:sz w:val="24"/>
          <w:szCs w:val="24"/>
        </w:rPr>
        <w:t xml:space="preserve"> (Jones, Hillier</w:t>
      </w:r>
      <w:r w:rsidR="00C9107F">
        <w:rPr>
          <w:rFonts w:ascii="Times New Roman" w:eastAsia="Times New Roman" w:hAnsi="Times New Roman" w:cs="Times New Roman"/>
          <w:sz w:val="24"/>
          <w:szCs w:val="24"/>
        </w:rPr>
        <w:t xml:space="preserve"> </w:t>
      </w:r>
      <w:r w:rsidRPr="00462B38">
        <w:rPr>
          <w:rFonts w:ascii="Times New Roman" w:eastAsia="Times New Roman" w:hAnsi="Times New Roman" w:cs="Times New Roman"/>
          <w:sz w:val="24"/>
          <w:szCs w:val="24"/>
        </w:rPr>
        <w:t xml:space="preserve">and Comfort, 2014). </w:t>
      </w:r>
    </w:p>
    <w:p w:rsidR="008B38ED" w:rsidRPr="00462B38" w:rsidRDefault="00D5091C" w:rsidP="00BD71E4">
      <w:pPr>
        <w:pStyle w:val="Heading2"/>
        <w:spacing w:line="480" w:lineRule="auto"/>
      </w:pPr>
      <w:r w:rsidRPr="00462B38">
        <w:t xml:space="preserve">Marketing and Promotion </w:t>
      </w:r>
    </w:p>
    <w:p w:rsidR="008B38ED" w:rsidRPr="00462B38" w:rsidRDefault="00D5091C" w:rsidP="00BD71E4">
      <w:pPr>
        <w:spacing w:line="480" w:lineRule="auto"/>
        <w:ind w:left="-90"/>
        <w:rPr>
          <w:rFonts w:ascii="Times New Roman" w:eastAsia="Times New Roman" w:hAnsi="Times New Roman" w:cs="Times New Roman"/>
          <w:color w:val="000000"/>
          <w:sz w:val="24"/>
          <w:szCs w:val="24"/>
        </w:rPr>
      </w:pPr>
      <w:r w:rsidRPr="00462B38">
        <w:rPr>
          <w:rFonts w:ascii="Times New Roman" w:eastAsia="Times New Roman" w:hAnsi="Times New Roman" w:cs="Times New Roman"/>
          <w:sz w:val="24"/>
          <w:szCs w:val="24"/>
        </w:rPr>
        <w:t xml:space="preserve">The </w:t>
      </w:r>
      <w:r w:rsidR="00D12FB6">
        <w:rPr>
          <w:rFonts w:ascii="Times New Roman" w:eastAsia="Times New Roman" w:hAnsi="Times New Roman" w:cs="Times New Roman"/>
          <w:color w:val="000000"/>
          <w:sz w:val="24"/>
          <w:szCs w:val="24"/>
        </w:rPr>
        <w:t>SCH</w:t>
      </w:r>
      <w:r w:rsidR="00D12FB6" w:rsidRPr="00462B38">
        <w:rPr>
          <w:rFonts w:ascii="Times New Roman" w:eastAsia="Times New Roman" w:hAnsi="Times New Roman" w:cs="Times New Roman"/>
          <w:color w:val="000000"/>
          <w:sz w:val="24"/>
          <w:szCs w:val="24"/>
        </w:rPr>
        <w:t xml:space="preserve"> </w:t>
      </w:r>
      <w:r w:rsidR="00D12FB6">
        <w:rPr>
          <w:rFonts w:ascii="Times New Roman" w:eastAsia="Times New Roman" w:hAnsi="Times New Roman" w:cs="Times New Roman"/>
          <w:color w:val="000000"/>
          <w:sz w:val="24"/>
          <w:szCs w:val="24"/>
        </w:rPr>
        <w:t>conference</w:t>
      </w:r>
      <w:r w:rsidRPr="00462B38">
        <w:rPr>
          <w:rFonts w:ascii="Times New Roman" w:eastAsia="Times New Roman" w:hAnsi="Times New Roman" w:cs="Times New Roman"/>
          <w:sz w:val="24"/>
          <w:szCs w:val="24"/>
        </w:rPr>
        <w:t xml:space="preserve"> will require strong marketing strategy to be able to attract audience for the event and make high visibility. </w:t>
      </w:r>
      <w:r w:rsidR="00D12FB6" w:rsidRPr="00462B38">
        <w:rPr>
          <w:rFonts w:ascii="Times New Roman" w:eastAsia="Times New Roman" w:hAnsi="Times New Roman" w:cs="Times New Roman"/>
          <w:sz w:val="24"/>
          <w:szCs w:val="24"/>
        </w:rPr>
        <w:t>Moreover</w:t>
      </w:r>
      <w:r w:rsidRPr="00462B38">
        <w:rPr>
          <w:rFonts w:ascii="Times New Roman" w:eastAsia="Times New Roman" w:hAnsi="Times New Roman" w:cs="Times New Roman"/>
          <w:sz w:val="24"/>
          <w:szCs w:val="24"/>
        </w:rPr>
        <w:t>, the right place for marketing of the event will bring in the best companies and researchers to be able to connect. If the event is not marketed in an effective manner it can harm the credibility and success</w:t>
      </w:r>
      <w:r w:rsidR="00065977">
        <w:rPr>
          <w:rFonts w:ascii="Times New Roman" w:eastAsia="Times New Roman" w:hAnsi="Times New Roman" w:cs="Times New Roman"/>
          <w:sz w:val="24"/>
          <w:szCs w:val="24"/>
        </w:rPr>
        <w:t xml:space="preserve"> (Gupta and Jain, 2022).</w:t>
      </w:r>
      <w:r w:rsidRPr="00462B38">
        <w:rPr>
          <w:rFonts w:ascii="Times New Roman" w:eastAsia="Times New Roman" w:hAnsi="Times New Roman" w:cs="Times New Roman"/>
          <w:sz w:val="24"/>
          <w:szCs w:val="24"/>
        </w:rPr>
        <w:t xml:space="preserve"> </w:t>
      </w:r>
      <w:r w:rsidRPr="00462B38">
        <w:rPr>
          <w:rFonts w:ascii="Times New Roman" w:eastAsia="Times New Roman" w:hAnsi="Times New Roman" w:cs="Times New Roman"/>
          <w:color w:val="000000"/>
          <w:sz w:val="24"/>
          <w:szCs w:val="24"/>
        </w:rPr>
        <w:t>The researcher and presenter are here to attract investors and help them understand how the product and services are helpful in lessening a company's environmental burdens. Since they do not have the skill set to promote or market their product, it can be difficult for their products or services to survive in the competitive market (</w:t>
      </w:r>
      <w:proofErr w:type="spellStart"/>
      <w:r w:rsidRPr="00462B38">
        <w:rPr>
          <w:rFonts w:ascii="Times New Roman" w:eastAsia="Times New Roman" w:hAnsi="Times New Roman" w:cs="Times New Roman"/>
          <w:color w:val="000000"/>
          <w:sz w:val="24"/>
          <w:szCs w:val="24"/>
        </w:rPr>
        <w:t>María</w:t>
      </w:r>
      <w:proofErr w:type="spellEnd"/>
      <w:r w:rsidRPr="00462B38">
        <w:rPr>
          <w:rFonts w:ascii="Times New Roman" w:eastAsia="Times New Roman" w:hAnsi="Times New Roman" w:cs="Times New Roman"/>
          <w:color w:val="000000"/>
          <w:sz w:val="24"/>
          <w:szCs w:val="24"/>
        </w:rPr>
        <w:t xml:space="preserve"> del Rosario, Patricia and René, 2017). </w:t>
      </w:r>
    </w:p>
    <w:p w:rsidR="008B38ED" w:rsidRPr="00462B38" w:rsidRDefault="00D5091C" w:rsidP="00BD71E4">
      <w:pPr>
        <w:pStyle w:val="Heading2"/>
        <w:spacing w:line="480" w:lineRule="auto"/>
        <w:rPr>
          <w:color w:val="000000"/>
        </w:rPr>
      </w:pPr>
      <w:r w:rsidRPr="00462B38">
        <w:rPr>
          <w:color w:val="000000"/>
        </w:rPr>
        <w:t>Financial Management</w:t>
      </w:r>
    </w:p>
    <w:p w:rsidR="008B38ED" w:rsidRPr="00462B38" w:rsidRDefault="00B23ECB" w:rsidP="00BD71E4">
      <w:pPr>
        <w:spacing w:line="480" w:lineRule="auto"/>
        <w:ind w:left="-9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SCH</w:t>
      </w:r>
      <w:r w:rsidRPr="00462B38">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conference</w:t>
      </w:r>
      <w:r w:rsidR="00D5091C" w:rsidRPr="00462B38">
        <w:rPr>
          <w:rFonts w:ascii="Times New Roman" w:eastAsia="Times New Roman" w:hAnsi="Times New Roman" w:cs="Times New Roman"/>
          <w:sz w:val="24"/>
          <w:szCs w:val="24"/>
        </w:rPr>
        <w:t xml:space="preserve"> must demonstrate </w:t>
      </w:r>
      <w:r w:rsidR="00D12FB6">
        <w:rPr>
          <w:rFonts w:ascii="Times New Roman" w:eastAsia="Times New Roman" w:hAnsi="Times New Roman" w:cs="Times New Roman"/>
          <w:sz w:val="24"/>
          <w:szCs w:val="24"/>
        </w:rPr>
        <w:t>f</w:t>
      </w:r>
      <w:r w:rsidR="00D5091C" w:rsidRPr="00462B38">
        <w:rPr>
          <w:rFonts w:ascii="Times New Roman" w:eastAsia="Times New Roman" w:hAnsi="Times New Roman" w:cs="Times New Roman"/>
          <w:sz w:val="24"/>
          <w:szCs w:val="24"/>
        </w:rPr>
        <w:t xml:space="preserve">inancial skills to be able to project the cost. It will help the investors calculate the potential ROI and the future implications. </w:t>
      </w:r>
      <w:r w:rsidR="00D5091C" w:rsidRPr="00462B38">
        <w:rPr>
          <w:rFonts w:ascii="Times New Roman" w:eastAsia="Times New Roman" w:hAnsi="Times New Roman" w:cs="Times New Roman"/>
          <w:color w:val="000000"/>
          <w:sz w:val="24"/>
          <w:szCs w:val="24"/>
        </w:rPr>
        <w:t>Business owners look at the ROI very closely as it helps them understand the changes in the financial statement (</w:t>
      </w:r>
      <w:proofErr w:type="spellStart"/>
      <w:r w:rsidR="00D5091C" w:rsidRPr="00462B38">
        <w:rPr>
          <w:rFonts w:ascii="Times New Roman" w:eastAsia="Times New Roman" w:hAnsi="Times New Roman" w:cs="Times New Roman"/>
          <w:color w:val="000000"/>
          <w:sz w:val="24"/>
          <w:szCs w:val="24"/>
        </w:rPr>
        <w:t>Nicolau</w:t>
      </w:r>
      <w:proofErr w:type="spellEnd"/>
      <w:r w:rsidR="00D5091C" w:rsidRPr="00462B38">
        <w:rPr>
          <w:rFonts w:ascii="Times New Roman" w:eastAsia="Times New Roman" w:hAnsi="Times New Roman" w:cs="Times New Roman"/>
          <w:color w:val="000000"/>
          <w:sz w:val="24"/>
          <w:szCs w:val="24"/>
        </w:rPr>
        <w:t xml:space="preserve"> and Santa-</w:t>
      </w:r>
      <w:proofErr w:type="spellStart"/>
      <w:r w:rsidR="00D5091C" w:rsidRPr="00462B38">
        <w:rPr>
          <w:rFonts w:ascii="Times New Roman" w:eastAsia="Times New Roman" w:hAnsi="Times New Roman" w:cs="Times New Roman"/>
          <w:color w:val="000000"/>
          <w:sz w:val="24"/>
          <w:szCs w:val="24"/>
        </w:rPr>
        <w:t>María</w:t>
      </w:r>
      <w:proofErr w:type="spellEnd"/>
      <w:r w:rsidR="00D5091C" w:rsidRPr="00462B38">
        <w:rPr>
          <w:rFonts w:ascii="Times New Roman" w:eastAsia="Times New Roman" w:hAnsi="Times New Roman" w:cs="Times New Roman"/>
          <w:color w:val="000000"/>
          <w:sz w:val="24"/>
          <w:szCs w:val="24"/>
        </w:rPr>
        <w:t xml:space="preserve">, 2013). </w:t>
      </w:r>
    </w:p>
    <w:p w:rsidR="008B38ED" w:rsidRPr="00462B38" w:rsidRDefault="00D5091C" w:rsidP="00BD71E4">
      <w:pPr>
        <w:pStyle w:val="Heading2"/>
        <w:spacing w:line="480" w:lineRule="auto"/>
        <w:rPr>
          <w:color w:val="000000"/>
        </w:rPr>
      </w:pPr>
      <w:r w:rsidRPr="00462B38">
        <w:rPr>
          <w:color w:val="000000"/>
        </w:rPr>
        <w:t>Contingency Planning</w:t>
      </w:r>
    </w:p>
    <w:p w:rsidR="008B38ED" w:rsidRPr="00462B38" w:rsidRDefault="00D5091C" w:rsidP="00BD71E4">
      <w:pPr>
        <w:spacing w:line="480" w:lineRule="auto"/>
        <w:ind w:left="-90"/>
        <w:rPr>
          <w:rFonts w:ascii="Times New Roman" w:eastAsia="Times New Roman" w:hAnsi="Times New Roman" w:cs="Times New Roman"/>
          <w:color w:val="000000"/>
          <w:sz w:val="24"/>
          <w:szCs w:val="24"/>
        </w:rPr>
      </w:pPr>
      <w:r w:rsidRPr="00462B38">
        <w:rPr>
          <w:rFonts w:ascii="Times New Roman" w:eastAsia="Times New Roman" w:hAnsi="Times New Roman" w:cs="Times New Roman"/>
          <w:sz w:val="24"/>
          <w:szCs w:val="24"/>
        </w:rPr>
        <w:t xml:space="preserve">The </w:t>
      </w:r>
      <w:r w:rsidR="00B23ECB">
        <w:rPr>
          <w:rFonts w:ascii="Times New Roman" w:eastAsia="Times New Roman" w:hAnsi="Times New Roman" w:cs="Times New Roman"/>
          <w:color w:val="000000"/>
          <w:sz w:val="24"/>
          <w:szCs w:val="24"/>
        </w:rPr>
        <w:t>SCH</w:t>
      </w:r>
      <w:r w:rsidR="00B23ECB" w:rsidRPr="00462B38">
        <w:rPr>
          <w:rFonts w:ascii="Times New Roman" w:eastAsia="Times New Roman" w:hAnsi="Times New Roman" w:cs="Times New Roman"/>
          <w:color w:val="000000"/>
          <w:sz w:val="24"/>
          <w:szCs w:val="24"/>
        </w:rPr>
        <w:t xml:space="preserve"> </w:t>
      </w:r>
      <w:r w:rsidR="00B23ECB">
        <w:rPr>
          <w:rFonts w:ascii="Times New Roman" w:eastAsia="Times New Roman" w:hAnsi="Times New Roman" w:cs="Times New Roman"/>
          <w:color w:val="000000"/>
          <w:sz w:val="24"/>
          <w:szCs w:val="24"/>
        </w:rPr>
        <w:t>conference</w:t>
      </w:r>
      <w:r w:rsidRPr="00462B38">
        <w:rPr>
          <w:rFonts w:ascii="Times New Roman" w:eastAsia="Times New Roman" w:hAnsi="Times New Roman" w:cs="Times New Roman"/>
          <w:sz w:val="24"/>
          <w:szCs w:val="24"/>
        </w:rPr>
        <w:t xml:space="preserve"> will be changed into an online event which will have people joining in if doesn't go as planned. Thai is considered to be a contingency plan to be able to respond if anything doesn't go as planned. P</w:t>
      </w:r>
      <w:r w:rsidRPr="00462B38">
        <w:rPr>
          <w:rFonts w:ascii="Times New Roman" w:eastAsia="Times New Roman" w:hAnsi="Times New Roman" w:cs="Times New Roman"/>
          <w:color w:val="000000"/>
          <w:sz w:val="24"/>
          <w:szCs w:val="24"/>
        </w:rPr>
        <w:t xml:space="preserve">reparing for unexpected situations like extreme weather, medical emergencies, or technical failures, requires a dedicated team trained in crisis management and planning contingency (Nieves, Quintana and Osorio, 2014). </w:t>
      </w:r>
    </w:p>
    <w:p w:rsidR="008B38ED" w:rsidRPr="00462B38" w:rsidRDefault="00D5091C" w:rsidP="00BD71E4">
      <w:pPr>
        <w:pStyle w:val="Heading2"/>
        <w:spacing w:line="480" w:lineRule="auto"/>
        <w:rPr>
          <w:color w:val="000000"/>
        </w:rPr>
      </w:pPr>
      <w:r w:rsidRPr="00462B38">
        <w:rPr>
          <w:color w:val="000000"/>
        </w:rPr>
        <w:t xml:space="preserve">Resources </w:t>
      </w:r>
    </w:p>
    <w:p w:rsidR="008B38ED" w:rsidRPr="00462B38" w:rsidRDefault="00D5091C" w:rsidP="00BD71E4">
      <w:pPr>
        <w:pStyle w:val="Heading3"/>
        <w:spacing w:line="480" w:lineRule="auto"/>
        <w:rPr>
          <w:color w:val="000000"/>
        </w:rPr>
      </w:pPr>
      <w:r w:rsidRPr="00462B38">
        <w:rPr>
          <w:color w:val="000000"/>
        </w:rPr>
        <w:t>Technical Support</w:t>
      </w:r>
    </w:p>
    <w:p w:rsidR="008B38ED" w:rsidRPr="00462B38" w:rsidRDefault="003021FD" w:rsidP="004D39E2">
      <w:pPr>
        <w:spacing w:line="480" w:lineRule="auto"/>
        <w:ind w:left="-9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SCH</w:t>
      </w:r>
      <w:r w:rsidRPr="00462B38">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conference</w:t>
      </w:r>
      <w:r w:rsidR="00D5091C" w:rsidRPr="00462B38">
        <w:rPr>
          <w:rFonts w:ascii="Times New Roman" w:eastAsia="Times New Roman" w:hAnsi="Times New Roman" w:cs="Times New Roman"/>
          <w:sz w:val="24"/>
          <w:szCs w:val="24"/>
        </w:rPr>
        <w:t xml:space="preserve"> will have </w:t>
      </w:r>
      <w:r w:rsidR="00D5091C" w:rsidRPr="00462B38">
        <w:rPr>
          <w:rFonts w:ascii="Times New Roman" w:eastAsia="Times New Roman" w:hAnsi="Times New Roman" w:cs="Times New Roman"/>
          <w:color w:val="000000"/>
          <w:sz w:val="24"/>
          <w:szCs w:val="24"/>
        </w:rPr>
        <w:t xml:space="preserve">audiovisual equipment, live streaming services, virtual live sessions, and troubleshoot any technical issues that may arise during the event. </w:t>
      </w:r>
    </w:p>
    <w:p w:rsidR="008B38ED" w:rsidRPr="00462B38" w:rsidRDefault="00D5091C" w:rsidP="00BD71E4">
      <w:pPr>
        <w:pStyle w:val="Heading3"/>
        <w:spacing w:line="480" w:lineRule="auto"/>
        <w:rPr>
          <w:color w:val="000000"/>
        </w:rPr>
      </w:pPr>
      <w:r w:rsidRPr="00462B38">
        <w:rPr>
          <w:color w:val="000000"/>
        </w:rPr>
        <w:t>Sustainability Expertise</w:t>
      </w:r>
    </w:p>
    <w:p w:rsidR="008B38ED" w:rsidRPr="00462B38" w:rsidRDefault="003021FD" w:rsidP="00BD71E4">
      <w:pPr>
        <w:spacing w:line="480" w:lineRule="auto"/>
        <w:ind w:left="-9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SCH</w:t>
      </w:r>
      <w:r w:rsidRPr="00462B38">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conference</w:t>
      </w:r>
      <w:r w:rsidR="00D5091C" w:rsidRPr="00462B38">
        <w:rPr>
          <w:rFonts w:ascii="Times New Roman" w:eastAsia="Times New Roman" w:hAnsi="Times New Roman" w:cs="Times New Roman"/>
          <w:sz w:val="24"/>
          <w:szCs w:val="24"/>
        </w:rPr>
        <w:t xml:space="preserve"> will also have a s</w:t>
      </w:r>
      <w:r w:rsidR="00D5091C" w:rsidRPr="00462B38">
        <w:rPr>
          <w:rFonts w:ascii="Times New Roman" w:eastAsia="Times New Roman" w:hAnsi="Times New Roman" w:cs="Times New Roman"/>
          <w:color w:val="000000"/>
          <w:sz w:val="24"/>
          <w:szCs w:val="24"/>
        </w:rPr>
        <w:t>ustainability expert who understands the practices and environment. The management is essential to ensure that the event or offerings adhere to green principles, minimize waste, and maximize resource efficiency</w:t>
      </w:r>
      <w:r w:rsidR="004D39E2">
        <w:rPr>
          <w:rFonts w:ascii="Times New Roman" w:eastAsia="Times New Roman" w:hAnsi="Times New Roman" w:cs="Times New Roman"/>
          <w:color w:val="000000"/>
          <w:sz w:val="24"/>
          <w:szCs w:val="24"/>
        </w:rPr>
        <w:t xml:space="preserve"> (Bladen et al., 2022). </w:t>
      </w:r>
    </w:p>
    <w:p w:rsidR="008B38ED" w:rsidRPr="00462B38" w:rsidRDefault="00D5091C" w:rsidP="00BD71E4">
      <w:pPr>
        <w:pStyle w:val="Heading3"/>
        <w:spacing w:line="480" w:lineRule="auto"/>
        <w:rPr>
          <w:color w:val="000000"/>
        </w:rPr>
      </w:pPr>
      <w:r w:rsidRPr="00462B38">
        <w:rPr>
          <w:color w:val="000000"/>
        </w:rPr>
        <w:t>Catering and Hospitality</w:t>
      </w:r>
    </w:p>
    <w:p w:rsidR="008B38ED" w:rsidRPr="00462B38" w:rsidRDefault="003021FD" w:rsidP="00BD71E4">
      <w:pPr>
        <w:spacing w:line="480" w:lineRule="auto"/>
        <w:ind w:left="-9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SCH</w:t>
      </w:r>
      <w:r w:rsidRPr="00462B38">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conference</w:t>
      </w:r>
      <w:r w:rsidR="00D5091C" w:rsidRPr="00462B38">
        <w:rPr>
          <w:rFonts w:ascii="Times New Roman" w:eastAsia="Times New Roman" w:hAnsi="Times New Roman" w:cs="Times New Roman"/>
          <w:color w:val="000000"/>
          <w:sz w:val="24"/>
          <w:szCs w:val="24"/>
        </w:rPr>
        <w:t xml:space="preserve"> will have  catering services and hospitality staff that need to provide catering options, manage food and beverage service, and ensure a positive dining experience for attendees (</w:t>
      </w:r>
      <w:proofErr w:type="spellStart"/>
      <w:r w:rsidR="00D5091C" w:rsidRPr="00462B38">
        <w:rPr>
          <w:rFonts w:ascii="Times New Roman" w:eastAsia="Times New Roman" w:hAnsi="Times New Roman" w:cs="Times New Roman"/>
          <w:color w:val="000000"/>
          <w:sz w:val="24"/>
          <w:szCs w:val="24"/>
        </w:rPr>
        <w:t>María</w:t>
      </w:r>
      <w:proofErr w:type="spellEnd"/>
      <w:r w:rsidR="00D5091C" w:rsidRPr="00462B38">
        <w:rPr>
          <w:rFonts w:ascii="Times New Roman" w:eastAsia="Times New Roman" w:hAnsi="Times New Roman" w:cs="Times New Roman"/>
          <w:color w:val="000000"/>
          <w:sz w:val="24"/>
          <w:szCs w:val="24"/>
        </w:rPr>
        <w:t xml:space="preserve"> del Rosario, Patricia and René, 2017</w:t>
      </w:r>
      <w:r w:rsidR="00D5091C" w:rsidRPr="00462B38">
        <w:rPr>
          <w:rFonts w:ascii="Times New Roman" w:eastAsia="Times New Roman" w:hAnsi="Times New Roman" w:cs="Times New Roman"/>
          <w:sz w:val="24"/>
          <w:szCs w:val="24"/>
        </w:rPr>
        <w:t xml:space="preserve">). </w:t>
      </w:r>
    </w:p>
    <w:p w:rsidR="008B38ED" w:rsidRPr="00462B38" w:rsidRDefault="00D5091C" w:rsidP="00BD71E4">
      <w:pPr>
        <w:pStyle w:val="Heading3"/>
        <w:spacing w:line="480" w:lineRule="auto"/>
        <w:rPr>
          <w:color w:val="000000"/>
        </w:rPr>
      </w:pPr>
      <w:r w:rsidRPr="00462B38">
        <w:rPr>
          <w:color w:val="000000"/>
        </w:rPr>
        <w:t>Volunteer Management</w:t>
      </w:r>
    </w:p>
    <w:p w:rsidR="008B38ED" w:rsidRPr="00462B38" w:rsidRDefault="00D5091C" w:rsidP="00BD71E4">
      <w:pPr>
        <w:spacing w:line="480" w:lineRule="auto"/>
        <w:ind w:left="-90"/>
        <w:rPr>
          <w:rFonts w:ascii="Times New Roman" w:eastAsia="Times New Roman" w:hAnsi="Times New Roman" w:cs="Times New Roman"/>
          <w:color w:val="000000"/>
          <w:sz w:val="24"/>
          <w:szCs w:val="24"/>
        </w:rPr>
      </w:pPr>
      <w:r w:rsidRPr="00462B38">
        <w:rPr>
          <w:rFonts w:ascii="Times New Roman" w:eastAsia="Times New Roman" w:hAnsi="Times New Roman" w:cs="Times New Roman"/>
          <w:color w:val="000000"/>
          <w:sz w:val="24"/>
          <w:szCs w:val="24"/>
        </w:rPr>
        <w:t>Dedicated volunteers</w:t>
      </w:r>
      <w:r w:rsidRPr="00462B38">
        <w:rPr>
          <w:rFonts w:ascii="Times New Roman" w:eastAsia="Times New Roman" w:hAnsi="Times New Roman" w:cs="Times New Roman"/>
          <w:sz w:val="24"/>
          <w:szCs w:val="24"/>
        </w:rPr>
        <w:t xml:space="preserve"> in the </w:t>
      </w:r>
      <w:r w:rsidR="002D1032">
        <w:rPr>
          <w:rFonts w:ascii="Times New Roman" w:eastAsia="Times New Roman" w:hAnsi="Times New Roman" w:cs="Times New Roman"/>
          <w:color w:val="000000"/>
          <w:sz w:val="24"/>
          <w:szCs w:val="24"/>
        </w:rPr>
        <w:t>SCH</w:t>
      </w:r>
      <w:r w:rsidR="002D1032" w:rsidRPr="00462B38">
        <w:rPr>
          <w:rFonts w:ascii="Times New Roman" w:eastAsia="Times New Roman" w:hAnsi="Times New Roman" w:cs="Times New Roman"/>
          <w:color w:val="000000"/>
          <w:sz w:val="24"/>
          <w:szCs w:val="24"/>
        </w:rPr>
        <w:t xml:space="preserve"> </w:t>
      </w:r>
      <w:r w:rsidR="002D1032">
        <w:rPr>
          <w:rFonts w:ascii="Times New Roman" w:eastAsia="Times New Roman" w:hAnsi="Times New Roman" w:cs="Times New Roman"/>
          <w:color w:val="000000"/>
          <w:sz w:val="24"/>
          <w:szCs w:val="24"/>
        </w:rPr>
        <w:t>conference</w:t>
      </w:r>
      <w:r w:rsidRPr="00462B38">
        <w:rPr>
          <w:rFonts w:ascii="Times New Roman" w:eastAsia="Times New Roman" w:hAnsi="Times New Roman" w:cs="Times New Roman"/>
          <w:sz w:val="24"/>
          <w:szCs w:val="24"/>
        </w:rPr>
        <w:t xml:space="preserve"> will be present to a</w:t>
      </w:r>
      <w:r w:rsidRPr="00462B38">
        <w:rPr>
          <w:rFonts w:ascii="Times New Roman" w:eastAsia="Times New Roman" w:hAnsi="Times New Roman" w:cs="Times New Roman"/>
          <w:color w:val="000000"/>
          <w:sz w:val="24"/>
          <w:szCs w:val="24"/>
        </w:rPr>
        <w:t>ssist with various tasks during the summit, such as registration, attendee assistance, room monitoring, and event logistics.</w:t>
      </w:r>
    </w:p>
    <w:p w:rsidR="008B38ED" w:rsidRPr="00462B38" w:rsidRDefault="00D5091C" w:rsidP="00BD71E4">
      <w:pPr>
        <w:pStyle w:val="Heading3"/>
        <w:spacing w:line="480" w:lineRule="auto"/>
        <w:rPr>
          <w:color w:val="000000"/>
        </w:rPr>
      </w:pPr>
      <w:r w:rsidRPr="00462B38">
        <w:rPr>
          <w:color w:val="000000"/>
        </w:rPr>
        <w:t>Evaluation and Feedback</w:t>
      </w:r>
    </w:p>
    <w:p w:rsidR="008B38ED" w:rsidRPr="00462B38" w:rsidRDefault="00D5091C" w:rsidP="00BD71E4">
      <w:pPr>
        <w:spacing w:line="480" w:lineRule="auto"/>
        <w:ind w:left="-90"/>
        <w:rPr>
          <w:rFonts w:ascii="Times New Roman" w:eastAsia="Times New Roman" w:hAnsi="Times New Roman" w:cs="Times New Roman"/>
          <w:color w:val="000000"/>
          <w:sz w:val="24"/>
          <w:szCs w:val="24"/>
        </w:rPr>
      </w:pPr>
      <w:r w:rsidRPr="00462B38">
        <w:rPr>
          <w:rFonts w:ascii="Times New Roman" w:eastAsia="Times New Roman" w:hAnsi="Times New Roman" w:cs="Times New Roman"/>
          <w:color w:val="000000"/>
          <w:sz w:val="24"/>
          <w:szCs w:val="24"/>
        </w:rPr>
        <w:t xml:space="preserve">Professionals with experience in data analysis and evaluation </w:t>
      </w:r>
      <w:r w:rsidRPr="00462B38">
        <w:rPr>
          <w:rFonts w:ascii="Times New Roman" w:eastAsia="Times New Roman" w:hAnsi="Times New Roman" w:cs="Times New Roman"/>
          <w:sz w:val="24"/>
          <w:szCs w:val="24"/>
        </w:rPr>
        <w:t>will be present to d</w:t>
      </w:r>
      <w:r w:rsidRPr="00462B38">
        <w:rPr>
          <w:rFonts w:ascii="Times New Roman" w:eastAsia="Times New Roman" w:hAnsi="Times New Roman" w:cs="Times New Roman"/>
          <w:color w:val="000000"/>
          <w:sz w:val="24"/>
          <w:szCs w:val="24"/>
        </w:rPr>
        <w:t>evelop surveys, collect feedback from attendees, analyze data, and generate reports to assess the effectiveness of the summit and identify areas for improvement (Nieves, Quintana and Osorio, 2014).</w:t>
      </w:r>
    </w:p>
    <w:p w:rsidR="008B38ED" w:rsidRPr="00462B38" w:rsidRDefault="00D5091C" w:rsidP="00BD71E4">
      <w:pPr>
        <w:pStyle w:val="Heading1"/>
        <w:spacing w:line="480" w:lineRule="auto"/>
      </w:pPr>
      <w:r w:rsidRPr="00462B38">
        <w:t xml:space="preserve"> Event Budget</w:t>
      </w:r>
    </w:p>
    <w:p w:rsidR="00BF6DA9" w:rsidRPr="00462B38" w:rsidRDefault="00BF6DA9" w:rsidP="00BD71E4">
      <w:pPr>
        <w:spacing w:line="480" w:lineRule="auto"/>
        <w:rPr>
          <w:rFonts w:ascii="Times New Roman" w:hAnsi="Times New Roman" w:cs="Times New Roman"/>
          <w:sz w:val="24"/>
          <w:szCs w:val="24"/>
        </w:rPr>
      </w:pPr>
    </w:p>
    <w:p w:rsidR="00BF6DA9" w:rsidRPr="00462B38" w:rsidRDefault="00BF6DA9" w:rsidP="00BD71E4">
      <w:pPr>
        <w:spacing w:line="480" w:lineRule="auto"/>
        <w:rPr>
          <w:rFonts w:ascii="Times New Roman" w:hAnsi="Times New Roman" w:cs="Times New Roman"/>
          <w:sz w:val="24"/>
          <w:szCs w:val="24"/>
        </w:rPr>
      </w:pPr>
      <w:r w:rsidRPr="00462B38">
        <w:rPr>
          <w:rFonts w:ascii="Times New Roman" w:hAnsi="Times New Roman" w:cs="Times New Roman"/>
          <w:sz w:val="24"/>
          <w:szCs w:val="24"/>
        </w:rPr>
        <w:t>SCH will get funding from registration fees, sustainable brand sponsorships, and environmental organization grants. Venue rental, marketing, speaker costs, catering, and carbon offsetting will be covered. Environmentally concerned brands and sustainability-focused organizations may sponsor and grant.</w:t>
      </w:r>
    </w:p>
    <w:p w:rsidR="00BF6DA9" w:rsidRPr="00462B38" w:rsidRDefault="00BF6DA9" w:rsidP="00BD71E4">
      <w:pPr>
        <w:spacing w:line="480" w:lineRule="auto"/>
        <w:rPr>
          <w:rFonts w:ascii="Times New Roman" w:hAnsi="Times New Roman" w:cs="Times New Roman"/>
          <w:sz w:val="24"/>
          <w:szCs w:val="24"/>
        </w:rPr>
      </w:pPr>
    </w:p>
    <w:tbl>
      <w:tblPr>
        <w:tblStyle w:val="a1"/>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33"/>
        <w:gridCol w:w="5814"/>
        <w:gridCol w:w="3003"/>
      </w:tblGrid>
      <w:tr w:rsidR="008B38ED" w:rsidRPr="00462B38">
        <w:tc>
          <w:tcPr>
            <w:tcW w:w="533" w:type="dxa"/>
            <w:shd w:val="clear" w:color="auto" w:fill="D9D9D9"/>
          </w:tcPr>
          <w:p w:rsidR="008B38ED" w:rsidRPr="00462B38" w:rsidRDefault="00D5091C" w:rsidP="00BD71E4">
            <w:pPr>
              <w:spacing w:line="480" w:lineRule="auto"/>
              <w:rPr>
                <w:rFonts w:ascii="Times New Roman" w:hAnsi="Times New Roman" w:cs="Times New Roman"/>
                <w:sz w:val="24"/>
                <w:szCs w:val="24"/>
              </w:rPr>
            </w:pPr>
            <w:r w:rsidRPr="00462B38">
              <w:rPr>
                <w:rFonts w:ascii="Times New Roman" w:hAnsi="Times New Roman" w:cs="Times New Roman"/>
                <w:sz w:val="24"/>
                <w:szCs w:val="24"/>
              </w:rPr>
              <w:t>1</w:t>
            </w:r>
          </w:p>
        </w:tc>
        <w:tc>
          <w:tcPr>
            <w:tcW w:w="5814" w:type="dxa"/>
            <w:shd w:val="clear" w:color="auto" w:fill="D9D9D9"/>
          </w:tcPr>
          <w:p w:rsidR="008B38ED" w:rsidRPr="00462B38" w:rsidRDefault="00D5091C" w:rsidP="00BD71E4">
            <w:pPr>
              <w:spacing w:line="480" w:lineRule="auto"/>
              <w:rPr>
                <w:rFonts w:ascii="Times New Roman" w:hAnsi="Times New Roman" w:cs="Times New Roman"/>
                <w:i/>
                <w:sz w:val="24"/>
                <w:szCs w:val="24"/>
              </w:rPr>
            </w:pPr>
            <w:r w:rsidRPr="00462B38">
              <w:rPr>
                <w:rFonts w:ascii="Times New Roman" w:hAnsi="Times New Roman" w:cs="Times New Roman"/>
                <w:sz w:val="24"/>
                <w:szCs w:val="24"/>
              </w:rPr>
              <w:t>Cash Balance</w:t>
            </w:r>
          </w:p>
        </w:tc>
        <w:tc>
          <w:tcPr>
            <w:tcW w:w="3003" w:type="dxa"/>
            <w:shd w:val="clear" w:color="auto" w:fill="D9D9D9"/>
          </w:tcPr>
          <w:p w:rsidR="008B38ED" w:rsidRPr="00462B38" w:rsidRDefault="00D5091C" w:rsidP="00BD71E4">
            <w:pPr>
              <w:spacing w:line="480" w:lineRule="auto"/>
              <w:rPr>
                <w:rFonts w:ascii="Times New Roman" w:hAnsi="Times New Roman" w:cs="Times New Roman"/>
                <w:sz w:val="24"/>
                <w:szCs w:val="24"/>
              </w:rPr>
            </w:pPr>
            <w:r w:rsidRPr="00462B38">
              <w:rPr>
                <w:rFonts w:ascii="Times New Roman" w:hAnsi="Times New Roman" w:cs="Times New Roman"/>
                <w:sz w:val="24"/>
                <w:szCs w:val="24"/>
              </w:rPr>
              <w:t>EURO</w:t>
            </w:r>
          </w:p>
        </w:tc>
      </w:tr>
      <w:tr w:rsidR="008B38ED" w:rsidRPr="00462B38">
        <w:tc>
          <w:tcPr>
            <w:tcW w:w="533" w:type="dxa"/>
          </w:tcPr>
          <w:p w:rsidR="008B38ED" w:rsidRPr="00462B38" w:rsidRDefault="00D5091C" w:rsidP="00BD71E4">
            <w:pPr>
              <w:spacing w:line="480" w:lineRule="auto"/>
              <w:rPr>
                <w:rFonts w:ascii="Times New Roman" w:hAnsi="Times New Roman" w:cs="Times New Roman"/>
                <w:sz w:val="24"/>
                <w:szCs w:val="24"/>
              </w:rPr>
            </w:pPr>
            <w:r w:rsidRPr="00462B38">
              <w:rPr>
                <w:rFonts w:ascii="Times New Roman" w:hAnsi="Times New Roman" w:cs="Times New Roman"/>
                <w:sz w:val="24"/>
                <w:szCs w:val="24"/>
              </w:rPr>
              <w:t>2</w:t>
            </w:r>
          </w:p>
        </w:tc>
        <w:tc>
          <w:tcPr>
            <w:tcW w:w="5814" w:type="dxa"/>
          </w:tcPr>
          <w:p w:rsidR="008B38ED" w:rsidRPr="00462B38" w:rsidRDefault="008B38ED" w:rsidP="00BD71E4">
            <w:pPr>
              <w:spacing w:line="480" w:lineRule="auto"/>
              <w:rPr>
                <w:rFonts w:ascii="Times New Roman" w:hAnsi="Times New Roman" w:cs="Times New Roman"/>
                <w:sz w:val="24"/>
                <w:szCs w:val="24"/>
              </w:rPr>
            </w:pPr>
          </w:p>
        </w:tc>
        <w:tc>
          <w:tcPr>
            <w:tcW w:w="3003" w:type="dxa"/>
          </w:tcPr>
          <w:p w:rsidR="008B38ED" w:rsidRPr="00462B38" w:rsidRDefault="008B38ED" w:rsidP="00BD71E4">
            <w:pPr>
              <w:spacing w:line="480" w:lineRule="auto"/>
              <w:rPr>
                <w:rFonts w:ascii="Times New Roman" w:hAnsi="Times New Roman" w:cs="Times New Roman"/>
                <w:sz w:val="24"/>
                <w:szCs w:val="24"/>
              </w:rPr>
            </w:pPr>
          </w:p>
        </w:tc>
      </w:tr>
      <w:tr w:rsidR="008B38ED" w:rsidRPr="00462B38">
        <w:tc>
          <w:tcPr>
            <w:tcW w:w="533" w:type="dxa"/>
          </w:tcPr>
          <w:p w:rsidR="008B38ED" w:rsidRPr="00462B38" w:rsidRDefault="00D5091C" w:rsidP="00BD71E4">
            <w:pPr>
              <w:spacing w:line="480" w:lineRule="auto"/>
              <w:rPr>
                <w:rFonts w:ascii="Times New Roman" w:hAnsi="Times New Roman" w:cs="Times New Roman"/>
                <w:sz w:val="24"/>
                <w:szCs w:val="24"/>
              </w:rPr>
            </w:pPr>
            <w:r w:rsidRPr="00462B38">
              <w:rPr>
                <w:rFonts w:ascii="Times New Roman" w:hAnsi="Times New Roman" w:cs="Times New Roman"/>
                <w:sz w:val="24"/>
                <w:szCs w:val="24"/>
              </w:rPr>
              <w:t>3</w:t>
            </w:r>
          </w:p>
        </w:tc>
        <w:tc>
          <w:tcPr>
            <w:tcW w:w="5814" w:type="dxa"/>
          </w:tcPr>
          <w:p w:rsidR="008B38ED" w:rsidRPr="00462B38" w:rsidRDefault="00D5091C" w:rsidP="00BD71E4">
            <w:pPr>
              <w:spacing w:line="480" w:lineRule="auto"/>
              <w:rPr>
                <w:rFonts w:ascii="Times New Roman" w:hAnsi="Times New Roman" w:cs="Times New Roman"/>
                <w:i/>
                <w:sz w:val="24"/>
                <w:szCs w:val="24"/>
              </w:rPr>
            </w:pPr>
            <w:r w:rsidRPr="00462B38">
              <w:rPr>
                <w:rFonts w:ascii="Times New Roman" w:hAnsi="Times New Roman" w:cs="Times New Roman"/>
                <w:sz w:val="24"/>
                <w:szCs w:val="24"/>
              </w:rPr>
              <w:t>Revenue</w:t>
            </w:r>
          </w:p>
        </w:tc>
        <w:tc>
          <w:tcPr>
            <w:tcW w:w="3003" w:type="dxa"/>
          </w:tcPr>
          <w:p w:rsidR="008B38ED" w:rsidRPr="00462B38" w:rsidRDefault="008B38ED" w:rsidP="00BD71E4">
            <w:pPr>
              <w:spacing w:line="480" w:lineRule="auto"/>
              <w:rPr>
                <w:rFonts w:ascii="Times New Roman" w:hAnsi="Times New Roman" w:cs="Times New Roman"/>
                <w:sz w:val="24"/>
                <w:szCs w:val="24"/>
              </w:rPr>
            </w:pPr>
          </w:p>
        </w:tc>
      </w:tr>
      <w:tr w:rsidR="008B38ED" w:rsidRPr="00462B38">
        <w:tc>
          <w:tcPr>
            <w:tcW w:w="533" w:type="dxa"/>
          </w:tcPr>
          <w:p w:rsidR="008B38ED" w:rsidRPr="00462B38" w:rsidRDefault="00D5091C" w:rsidP="00BD71E4">
            <w:pPr>
              <w:spacing w:line="480" w:lineRule="auto"/>
              <w:rPr>
                <w:rFonts w:ascii="Times New Roman" w:hAnsi="Times New Roman" w:cs="Times New Roman"/>
                <w:sz w:val="24"/>
                <w:szCs w:val="24"/>
              </w:rPr>
            </w:pPr>
            <w:r w:rsidRPr="00462B38">
              <w:rPr>
                <w:rFonts w:ascii="Times New Roman" w:hAnsi="Times New Roman" w:cs="Times New Roman"/>
                <w:sz w:val="24"/>
                <w:szCs w:val="24"/>
              </w:rPr>
              <w:t>4</w:t>
            </w:r>
          </w:p>
        </w:tc>
        <w:tc>
          <w:tcPr>
            <w:tcW w:w="5814" w:type="dxa"/>
          </w:tcPr>
          <w:p w:rsidR="008B38ED" w:rsidRPr="00462B38" w:rsidRDefault="00D5091C" w:rsidP="00BD71E4">
            <w:pPr>
              <w:spacing w:line="480" w:lineRule="auto"/>
              <w:rPr>
                <w:rFonts w:ascii="Times New Roman" w:hAnsi="Times New Roman" w:cs="Times New Roman"/>
                <w:sz w:val="24"/>
                <w:szCs w:val="24"/>
              </w:rPr>
            </w:pPr>
            <w:r w:rsidRPr="00462B38">
              <w:rPr>
                <w:rFonts w:ascii="Times New Roman" w:hAnsi="Times New Roman" w:cs="Times New Roman"/>
                <w:sz w:val="24"/>
                <w:szCs w:val="24"/>
              </w:rPr>
              <w:t xml:space="preserve">     Sponsorships</w:t>
            </w:r>
          </w:p>
        </w:tc>
        <w:tc>
          <w:tcPr>
            <w:tcW w:w="3003" w:type="dxa"/>
          </w:tcPr>
          <w:p w:rsidR="008B38ED" w:rsidRPr="00462B38" w:rsidRDefault="00D5091C" w:rsidP="00BD71E4">
            <w:pPr>
              <w:spacing w:line="480" w:lineRule="auto"/>
              <w:rPr>
                <w:rFonts w:ascii="Times New Roman" w:hAnsi="Times New Roman" w:cs="Times New Roman"/>
                <w:sz w:val="24"/>
                <w:szCs w:val="24"/>
              </w:rPr>
            </w:pPr>
            <w:r w:rsidRPr="00462B38">
              <w:rPr>
                <w:rFonts w:ascii="Times New Roman" w:hAnsi="Times New Roman" w:cs="Times New Roman"/>
                <w:sz w:val="24"/>
                <w:szCs w:val="24"/>
              </w:rPr>
              <w:t>50,000</w:t>
            </w:r>
          </w:p>
        </w:tc>
      </w:tr>
      <w:tr w:rsidR="008B38ED" w:rsidRPr="00462B38">
        <w:tc>
          <w:tcPr>
            <w:tcW w:w="533" w:type="dxa"/>
          </w:tcPr>
          <w:p w:rsidR="008B38ED" w:rsidRPr="00462B38" w:rsidRDefault="00D5091C" w:rsidP="00BD71E4">
            <w:pPr>
              <w:spacing w:line="480" w:lineRule="auto"/>
              <w:rPr>
                <w:rFonts w:ascii="Times New Roman" w:hAnsi="Times New Roman" w:cs="Times New Roman"/>
                <w:sz w:val="24"/>
                <w:szCs w:val="24"/>
              </w:rPr>
            </w:pPr>
            <w:r w:rsidRPr="00462B38">
              <w:rPr>
                <w:rFonts w:ascii="Times New Roman" w:hAnsi="Times New Roman" w:cs="Times New Roman"/>
                <w:sz w:val="24"/>
                <w:szCs w:val="24"/>
              </w:rPr>
              <w:t>5</w:t>
            </w:r>
          </w:p>
        </w:tc>
        <w:tc>
          <w:tcPr>
            <w:tcW w:w="5814" w:type="dxa"/>
          </w:tcPr>
          <w:p w:rsidR="008B38ED" w:rsidRPr="00462B38" w:rsidRDefault="00D5091C" w:rsidP="00BD71E4">
            <w:pPr>
              <w:spacing w:line="480" w:lineRule="auto"/>
              <w:rPr>
                <w:rFonts w:ascii="Times New Roman" w:hAnsi="Times New Roman" w:cs="Times New Roman"/>
                <w:sz w:val="24"/>
                <w:szCs w:val="24"/>
              </w:rPr>
            </w:pPr>
            <w:r w:rsidRPr="00462B38">
              <w:rPr>
                <w:rFonts w:ascii="Times New Roman" w:hAnsi="Times New Roman" w:cs="Times New Roman"/>
                <w:sz w:val="24"/>
                <w:szCs w:val="24"/>
              </w:rPr>
              <w:t xml:space="preserve">     Registrations </w:t>
            </w:r>
          </w:p>
        </w:tc>
        <w:tc>
          <w:tcPr>
            <w:tcW w:w="3003" w:type="dxa"/>
          </w:tcPr>
          <w:p w:rsidR="008B38ED" w:rsidRPr="00462B38" w:rsidRDefault="00D5091C" w:rsidP="00BD71E4">
            <w:pPr>
              <w:spacing w:line="480" w:lineRule="auto"/>
              <w:rPr>
                <w:rFonts w:ascii="Times New Roman" w:hAnsi="Times New Roman" w:cs="Times New Roman"/>
                <w:sz w:val="24"/>
                <w:szCs w:val="24"/>
              </w:rPr>
            </w:pPr>
            <w:r w:rsidRPr="00462B38">
              <w:rPr>
                <w:rFonts w:ascii="Times New Roman" w:hAnsi="Times New Roman" w:cs="Times New Roman"/>
                <w:sz w:val="24"/>
                <w:szCs w:val="24"/>
              </w:rPr>
              <w:t>100,000</w:t>
            </w:r>
          </w:p>
        </w:tc>
      </w:tr>
      <w:tr w:rsidR="008B38ED" w:rsidRPr="00462B38">
        <w:tc>
          <w:tcPr>
            <w:tcW w:w="533" w:type="dxa"/>
          </w:tcPr>
          <w:p w:rsidR="008B38ED" w:rsidRPr="00462B38" w:rsidRDefault="00D5091C" w:rsidP="00BD71E4">
            <w:pPr>
              <w:spacing w:line="480" w:lineRule="auto"/>
              <w:rPr>
                <w:rFonts w:ascii="Times New Roman" w:hAnsi="Times New Roman" w:cs="Times New Roman"/>
                <w:sz w:val="24"/>
                <w:szCs w:val="24"/>
              </w:rPr>
            </w:pPr>
            <w:r w:rsidRPr="00462B38">
              <w:rPr>
                <w:rFonts w:ascii="Times New Roman" w:hAnsi="Times New Roman" w:cs="Times New Roman"/>
                <w:sz w:val="24"/>
                <w:szCs w:val="24"/>
              </w:rPr>
              <w:t>6</w:t>
            </w:r>
          </w:p>
        </w:tc>
        <w:tc>
          <w:tcPr>
            <w:tcW w:w="5814" w:type="dxa"/>
          </w:tcPr>
          <w:p w:rsidR="008B38ED" w:rsidRPr="00462B38" w:rsidRDefault="00D5091C" w:rsidP="00BD71E4">
            <w:pPr>
              <w:spacing w:line="480" w:lineRule="auto"/>
              <w:rPr>
                <w:rFonts w:ascii="Times New Roman" w:hAnsi="Times New Roman" w:cs="Times New Roman"/>
                <w:sz w:val="24"/>
                <w:szCs w:val="24"/>
              </w:rPr>
            </w:pPr>
            <w:r w:rsidRPr="00462B38">
              <w:rPr>
                <w:rFonts w:ascii="Times New Roman" w:hAnsi="Times New Roman" w:cs="Times New Roman"/>
                <w:sz w:val="24"/>
                <w:szCs w:val="24"/>
              </w:rPr>
              <w:t xml:space="preserve">     Participant fees </w:t>
            </w:r>
          </w:p>
        </w:tc>
        <w:tc>
          <w:tcPr>
            <w:tcW w:w="3003" w:type="dxa"/>
          </w:tcPr>
          <w:p w:rsidR="008B38ED" w:rsidRPr="00462B38" w:rsidRDefault="00D5091C" w:rsidP="00BD71E4">
            <w:pPr>
              <w:spacing w:line="480" w:lineRule="auto"/>
              <w:rPr>
                <w:rFonts w:ascii="Times New Roman" w:hAnsi="Times New Roman" w:cs="Times New Roman"/>
                <w:sz w:val="24"/>
                <w:szCs w:val="24"/>
              </w:rPr>
            </w:pPr>
            <w:r w:rsidRPr="00462B38">
              <w:rPr>
                <w:rFonts w:ascii="Times New Roman" w:hAnsi="Times New Roman" w:cs="Times New Roman"/>
                <w:sz w:val="24"/>
                <w:szCs w:val="24"/>
              </w:rPr>
              <w:t>40,000</w:t>
            </w:r>
          </w:p>
        </w:tc>
      </w:tr>
      <w:tr w:rsidR="008B38ED" w:rsidRPr="00462B38">
        <w:tc>
          <w:tcPr>
            <w:tcW w:w="533" w:type="dxa"/>
            <w:shd w:val="clear" w:color="auto" w:fill="D9D9D9"/>
          </w:tcPr>
          <w:p w:rsidR="008B38ED" w:rsidRPr="00462B38" w:rsidRDefault="00D5091C" w:rsidP="00BD71E4">
            <w:pPr>
              <w:spacing w:line="480" w:lineRule="auto"/>
              <w:rPr>
                <w:rFonts w:ascii="Times New Roman" w:hAnsi="Times New Roman" w:cs="Times New Roman"/>
                <w:sz w:val="24"/>
                <w:szCs w:val="24"/>
              </w:rPr>
            </w:pPr>
            <w:r w:rsidRPr="00462B38">
              <w:rPr>
                <w:rFonts w:ascii="Times New Roman" w:hAnsi="Times New Roman" w:cs="Times New Roman"/>
                <w:sz w:val="24"/>
                <w:szCs w:val="24"/>
              </w:rPr>
              <w:t>13</w:t>
            </w:r>
          </w:p>
        </w:tc>
        <w:tc>
          <w:tcPr>
            <w:tcW w:w="5814" w:type="dxa"/>
            <w:shd w:val="clear" w:color="auto" w:fill="D9D9D9"/>
          </w:tcPr>
          <w:p w:rsidR="008B38ED" w:rsidRPr="00462B38" w:rsidRDefault="00D5091C" w:rsidP="00BD71E4">
            <w:pPr>
              <w:spacing w:line="480" w:lineRule="auto"/>
              <w:rPr>
                <w:rFonts w:ascii="Times New Roman" w:hAnsi="Times New Roman" w:cs="Times New Roman"/>
                <w:sz w:val="24"/>
                <w:szCs w:val="24"/>
              </w:rPr>
            </w:pPr>
            <w:r w:rsidRPr="00462B38">
              <w:rPr>
                <w:rFonts w:ascii="Times New Roman" w:hAnsi="Times New Roman" w:cs="Times New Roman"/>
                <w:sz w:val="24"/>
                <w:szCs w:val="24"/>
              </w:rPr>
              <w:t>Total Revenue</w:t>
            </w:r>
          </w:p>
        </w:tc>
        <w:tc>
          <w:tcPr>
            <w:tcW w:w="3003" w:type="dxa"/>
            <w:shd w:val="clear" w:color="auto" w:fill="D9D9D9"/>
          </w:tcPr>
          <w:p w:rsidR="008B38ED" w:rsidRPr="00462B38" w:rsidRDefault="00D5091C" w:rsidP="00BD71E4">
            <w:pPr>
              <w:spacing w:line="480" w:lineRule="auto"/>
              <w:rPr>
                <w:rFonts w:ascii="Times New Roman" w:hAnsi="Times New Roman" w:cs="Times New Roman"/>
                <w:sz w:val="24"/>
                <w:szCs w:val="24"/>
              </w:rPr>
            </w:pPr>
            <w:r w:rsidRPr="00462B38">
              <w:rPr>
                <w:rFonts w:ascii="Times New Roman" w:hAnsi="Times New Roman" w:cs="Times New Roman"/>
                <w:sz w:val="24"/>
                <w:szCs w:val="24"/>
              </w:rPr>
              <w:t>$190,000</w:t>
            </w:r>
          </w:p>
        </w:tc>
      </w:tr>
      <w:tr w:rsidR="008B38ED" w:rsidRPr="00462B38">
        <w:tc>
          <w:tcPr>
            <w:tcW w:w="533" w:type="dxa"/>
          </w:tcPr>
          <w:p w:rsidR="008B38ED" w:rsidRPr="00462B38" w:rsidRDefault="00D5091C" w:rsidP="00BD71E4">
            <w:pPr>
              <w:spacing w:line="480" w:lineRule="auto"/>
              <w:rPr>
                <w:rFonts w:ascii="Times New Roman" w:hAnsi="Times New Roman" w:cs="Times New Roman"/>
                <w:sz w:val="24"/>
                <w:szCs w:val="24"/>
              </w:rPr>
            </w:pPr>
            <w:r w:rsidRPr="00462B38">
              <w:rPr>
                <w:rFonts w:ascii="Times New Roman" w:hAnsi="Times New Roman" w:cs="Times New Roman"/>
                <w:sz w:val="24"/>
                <w:szCs w:val="24"/>
              </w:rPr>
              <w:t>14</w:t>
            </w:r>
          </w:p>
        </w:tc>
        <w:tc>
          <w:tcPr>
            <w:tcW w:w="5814" w:type="dxa"/>
          </w:tcPr>
          <w:p w:rsidR="008B38ED" w:rsidRPr="00462B38" w:rsidRDefault="008B38ED" w:rsidP="00BD71E4">
            <w:pPr>
              <w:spacing w:line="480" w:lineRule="auto"/>
              <w:rPr>
                <w:rFonts w:ascii="Times New Roman" w:hAnsi="Times New Roman" w:cs="Times New Roman"/>
                <w:sz w:val="24"/>
                <w:szCs w:val="24"/>
              </w:rPr>
            </w:pPr>
          </w:p>
        </w:tc>
        <w:tc>
          <w:tcPr>
            <w:tcW w:w="3003" w:type="dxa"/>
          </w:tcPr>
          <w:p w:rsidR="008B38ED" w:rsidRPr="00462B38" w:rsidRDefault="008B38ED" w:rsidP="00BD71E4">
            <w:pPr>
              <w:spacing w:line="480" w:lineRule="auto"/>
              <w:rPr>
                <w:rFonts w:ascii="Times New Roman" w:hAnsi="Times New Roman" w:cs="Times New Roman"/>
                <w:sz w:val="24"/>
                <w:szCs w:val="24"/>
              </w:rPr>
            </w:pPr>
          </w:p>
        </w:tc>
      </w:tr>
      <w:tr w:rsidR="008B38ED" w:rsidRPr="00462B38">
        <w:tc>
          <w:tcPr>
            <w:tcW w:w="533" w:type="dxa"/>
            <w:shd w:val="clear" w:color="auto" w:fill="D9D9D9"/>
          </w:tcPr>
          <w:p w:rsidR="008B38ED" w:rsidRPr="00462B38" w:rsidRDefault="00D5091C" w:rsidP="00BD71E4">
            <w:pPr>
              <w:spacing w:line="480" w:lineRule="auto"/>
              <w:rPr>
                <w:rFonts w:ascii="Times New Roman" w:hAnsi="Times New Roman" w:cs="Times New Roman"/>
                <w:sz w:val="24"/>
                <w:szCs w:val="24"/>
              </w:rPr>
            </w:pPr>
            <w:r w:rsidRPr="00462B38">
              <w:rPr>
                <w:rFonts w:ascii="Times New Roman" w:hAnsi="Times New Roman" w:cs="Times New Roman"/>
                <w:sz w:val="24"/>
                <w:szCs w:val="24"/>
              </w:rPr>
              <w:t>15</w:t>
            </w:r>
          </w:p>
        </w:tc>
        <w:tc>
          <w:tcPr>
            <w:tcW w:w="5814" w:type="dxa"/>
            <w:shd w:val="clear" w:color="auto" w:fill="D9D9D9"/>
          </w:tcPr>
          <w:p w:rsidR="008B38ED" w:rsidRPr="00462B38" w:rsidRDefault="00D5091C" w:rsidP="00BD71E4">
            <w:pPr>
              <w:spacing w:line="480" w:lineRule="auto"/>
              <w:rPr>
                <w:rFonts w:ascii="Times New Roman" w:hAnsi="Times New Roman" w:cs="Times New Roman"/>
                <w:sz w:val="24"/>
                <w:szCs w:val="24"/>
              </w:rPr>
            </w:pPr>
            <w:r w:rsidRPr="00462B38">
              <w:rPr>
                <w:rFonts w:ascii="Times New Roman" w:hAnsi="Times New Roman" w:cs="Times New Roman"/>
                <w:sz w:val="24"/>
                <w:szCs w:val="24"/>
              </w:rPr>
              <w:t>Expenses</w:t>
            </w:r>
          </w:p>
        </w:tc>
        <w:tc>
          <w:tcPr>
            <w:tcW w:w="3003" w:type="dxa"/>
            <w:shd w:val="clear" w:color="auto" w:fill="D9D9D9"/>
          </w:tcPr>
          <w:p w:rsidR="008B38ED" w:rsidRPr="00462B38" w:rsidRDefault="008B38ED" w:rsidP="00BD71E4">
            <w:pPr>
              <w:spacing w:line="480" w:lineRule="auto"/>
              <w:rPr>
                <w:rFonts w:ascii="Times New Roman" w:hAnsi="Times New Roman" w:cs="Times New Roman"/>
                <w:sz w:val="24"/>
                <w:szCs w:val="24"/>
              </w:rPr>
            </w:pPr>
          </w:p>
        </w:tc>
      </w:tr>
      <w:tr w:rsidR="008B38ED" w:rsidRPr="00462B38">
        <w:tc>
          <w:tcPr>
            <w:tcW w:w="533" w:type="dxa"/>
          </w:tcPr>
          <w:p w:rsidR="008B38ED" w:rsidRPr="00462B38" w:rsidRDefault="00D5091C" w:rsidP="00BD71E4">
            <w:pPr>
              <w:spacing w:line="480" w:lineRule="auto"/>
              <w:rPr>
                <w:rFonts w:ascii="Times New Roman" w:hAnsi="Times New Roman" w:cs="Times New Roman"/>
                <w:sz w:val="24"/>
                <w:szCs w:val="24"/>
              </w:rPr>
            </w:pPr>
            <w:r w:rsidRPr="00462B38">
              <w:rPr>
                <w:rFonts w:ascii="Times New Roman" w:hAnsi="Times New Roman" w:cs="Times New Roman"/>
                <w:sz w:val="24"/>
                <w:szCs w:val="24"/>
              </w:rPr>
              <w:t>16</w:t>
            </w:r>
          </w:p>
        </w:tc>
        <w:tc>
          <w:tcPr>
            <w:tcW w:w="5814" w:type="dxa"/>
          </w:tcPr>
          <w:p w:rsidR="008B38ED" w:rsidRPr="00462B38" w:rsidRDefault="00D5091C" w:rsidP="00BD71E4">
            <w:pPr>
              <w:spacing w:line="480" w:lineRule="auto"/>
              <w:rPr>
                <w:rFonts w:ascii="Times New Roman" w:hAnsi="Times New Roman" w:cs="Times New Roman"/>
                <w:sz w:val="24"/>
                <w:szCs w:val="24"/>
              </w:rPr>
            </w:pPr>
            <w:r w:rsidRPr="00462B38">
              <w:rPr>
                <w:rFonts w:ascii="Times New Roman" w:hAnsi="Times New Roman" w:cs="Times New Roman"/>
                <w:sz w:val="24"/>
                <w:szCs w:val="24"/>
              </w:rPr>
              <w:t>Food</w:t>
            </w:r>
          </w:p>
        </w:tc>
        <w:tc>
          <w:tcPr>
            <w:tcW w:w="3003" w:type="dxa"/>
          </w:tcPr>
          <w:p w:rsidR="008B38ED" w:rsidRPr="00462B38" w:rsidRDefault="00D5091C" w:rsidP="00BD71E4">
            <w:pPr>
              <w:spacing w:line="480" w:lineRule="auto"/>
              <w:rPr>
                <w:rFonts w:ascii="Times New Roman" w:hAnsi="Times New Roman" w:cs="Times New Roman"/>
                <w:sz w:val="24"/>
                <w:szCs w:val="24"/>
              </w:rPr>
            </w:pPr>
            <w:r w:rsidRPr="00462B38">
              <w:rPr>
                <w:rFonts w:ascii="Times New Roman" w:hAnsi="Times New Roman" w:cs="Times New Roman"/>
                <w:sz w:val="24"/>
                <w:szCs w:val="24"/>
              </w:rPr>
              <w:t>8,000</w:t>
            </w:r>
          </w:p>
        </w:tc>
      </w:tr>
      <w:tr w:rsidR="008B38ED" w:rsidRPr="00462B38">
        <w:tc>
          <w:tcPr>
            <w:tcW w:w="533" w:type="dxa"/>
          </w:tcPr>
          <w:p w:rsidR="008B38ED" w:rsidRPr="00462B38" w:rsidRDefault="00D5091C" w:rsidP="00BD71E4">
            <w:pPr>
              <w:spacing w:line="480" w:lineRule="auto"/>
              <w:rPr>
                <w:rFonts w:ascii="Times New Roman" w:hAnsi="Times New Roman" w:cs="Times New Roman"/>
                <w:sz w:val="24"/>
                <w:szCs w:val="24"/>
              </w:rPr>
            </w:pPr>
            <w:r w:rsidRPr="00462B38">
              <w:rPr>
                <w:rFonts w:ascii="Times New Roman" w:hAnsi="Times New Roman" w:cs="Times New Roman"/>
                <w:sz w:val="24"/>
                <w:szCs w:val="24"/>
              </w:rPr>
              <w:t>17</w:t>
            </w:r>
          </w:p>
        </w:tc>
        <w:tc>
          <w:tcPr>
            <w:tcW w:w="5814" w:type="dxa"/>
          </w:tcPr>
          <w:p w:rsidR="008B38ED" w:rsidRPr="00462B38" w:rsidRDefault="00D5091C" w:rsidP="00BD71E4">
            <w:pPr>
              <w:spacing w:line="480" w:lineRule="auto"/>
              <w:rPr>
                <w:rFonts w:ascii="Times New Roman" w:hAnsi="Times New Roman" w:cs="Times New Roman"/>
                <w:sz w:val="24"/>
                <w:szCs w:val="24"/>
              </w:rPr>
            </w:pPr>
            <w:r w:rsidRPr="00462B38">
              <w:rPr>
                <w:rFonts w:ascii="Times New Roman" w:hAnsi="Times New Roman" w:cs="Times New Roman"/>
                <w:sz w:val="24"/>
                <w:szCs w:val="24"/>
              </w:rPr>
              <w:t>Decor</w:t>
            </w:r>
          </w:p>
        </w:tc>
        <w:tc>
          <w:tcPr>
            <w:tcW w:w="3003" w:type="dxa"/>
          </w:tcPr>
          <w:p w:rsidR="008B38ED" w:rsidRPr="00462B38" w:rsidRDefault="00D5091C" w:rsidP="00BD71E4">
            <w:pPr>
              <w:spacing w:line="480" w:lineRule="auto"/>
              <w:rPr>
                <w:rFonts w:ascii="Times New Roman" w:hAnsi="Times New Roman" w:cs="Times New Roman"/>
                <w:sz w:val="24"/>
                <w:szCs w:val="24"/>
              </w:rPr>
            </w:pPr>
            <w:r w:rsidRPr="00462B38">
              <w:rPr>
                <w:rFonts w:ascii="Times New Roman" w:hAnsi="Times New Roman" w:cs="Times New Roman"/>
                <w:sz w:val="24"/>
                <w:szCs w:val="24"/>
              </w:rPr>
              <w:t>5,000</w:t>
            </w:r>
          </w:p>
        </w:tc>
      </w:tr>
      <w:tr w:rsidR="008B38ED" w:rsidRPr="00462B38">
        <w:tc>
          <w:tcPr>
            <w:tcW w:w="533" w:type="dxa"/>
          </w:tcPr>
          <w:p w:rsidR="008B38ED" w:rsidRPr="00462B38" w:rsidRDefault="00D5091C" w:rsidP="00BD71E4">
            <w:pPr>
              <w:spacing w:line="480" w:lineRule="auto"/>
              <w:rPr>
                <w:rFonts w:ascii="Times New Roman" w:hAnsi="Times New Roman" w:cs="Times New Roman"/>
                <w:sz w:val="24"/>
                <w:szCs w:val="24"/>
              </w:rPr>
            </w:pPr>
            <w:r w:rsidRPr="00462B38">
              <w:rPr>
                <w:rFonts w:ascii="Times New Roman" w:hAnsi="Times New Roman" w:cs="Times New Roman"/>
                <w:sz w:val="24"/>
                <w:szCs w:val="24"/>
              </w:rPr>
              <w:t>18</w:t>
            </w:r>
          </w:p>
        </w:tc>
        <w:tc>
          <w:tcPr>
            <w:tcW w:w="5814" w:type="dxa"/>
          </w:tcPr>
          <w:p w:rsidR="008B38ED" w:rsidRPr="00462B38" w:rsidRDefault="00D5091C" w:rsidP="00BD71E4">
            <w:pPr>
              <w:spacing w:line="480" w:lineRule="auto"/>
              <w:rPr>
                <w:rFonts w:ascii="Times New Roman" w:hAnsi="Times New Roman" w:cs="Times New Roman"/>
                <w:sz w:val="24"/>
                <w:szCs w:val="24"/>
              </w:rPr>
            </w:pPr>
            <w:r w:rsidRPr="00462B38">
              <w:rPr>
                <w:rFonts w:ascii="Times New Roman" w:hAnsi="Times New Roman" w:cs="Times New Roman"/>
                <w:sz w:val="24"/>
                <w:szCs w:val="24"/>
              </w:rPr>
              <w:t xml:space="preserve">Rent </w:t>
            </w:r>
          </w:p>
        </w:tc>
        <w:tc>
          <w:tcPr>
            <w:tcW w:w="3003" w:type="dxa"/>
          </w:tcPr>
          <w:p w:rsidR="008B38ED" w:rsidRPr="00462B38" w:rsidRDefault="00D5091C" w:rsidP="00BD71E4">
            <w:pPr>
              <w:spacing w:line="480" w:lineRule="auto"/>
              <w:rPr>
                <w:rFonts w:ascii="Times New Roman" w:hAnsi="Times New Roman" w:cs="Times New Roman"/>
                <w:sz w:val="24"/>
                <w:szCs w:val="24"/>
              </w:rPr>
            </w:pPr>
            <w:r w:rsidRPr="00462B38">
              <w:rPr>
                <w:rFonts w:ascii="Times New Roman" w:hAnsi="Times New Roman" w:cs="Times New Roman"/>
                <w:sz w:val="24"/>
                <w:szCs w:val="24"/>
              </w:rPr>
              <w:t>10,000</w:t>
            </w:r>
          </w:p>
        </w:tc>
      </w:tr>
      <w:tr w:rsidR="008B38ED" w:rsidRPr="00462B38">
        <w:tc>
          <w:tcPr>
            <w:tcW w:w="533" w:type="dxa"/>
          </w:tcPr>
          <w:p w:rsidR="008B38ED" w:rsidRPr="00462B38" w:rsidRDefault="00D5091C" w:rsidP="00BD71E4">
            <w:pPr>
              <w:spacing w:line="480" w:lineRule="auto"/>
              <w:rPr>
                <w:rFonts w:ascii="Times New Roman" w:hAnsi="Times New Roman" w:cs="Times New Roman"/>
                <w:sz w:val="24"/>
                <w:szCs w:val="24"/>
              </w:rPr>
            </w:pPr>
            <w:r w:rsidRPr="00462B38">
              <w:rPr>
                <w:rFonts w:ascii="Times New Roman" w:hAnsi="Times New Roman" w:cs="Times New Roman"/>
                <w:sz w:val="24"/>
                <w:szCs w:val="24"/>
              </w:rPr>
              <w:t>19</w:t>
            </w:r>
          </w:p>
        </w:tc>
        <w:tc>
          <w:tcPr>
            <w:tcW w:w="5814" w:type="dxa"/>
          </w:tcPr>
          <w:p w:rsidR="008B38ED" w:rsidRPr="00462B38" w:rsidRDefault="00D5091C" w:rsidP="00BD71E4">
            <w:pPr>
              <w:spacing w:line="480" w:lineRule="auto"/>
              <w:rPr>
                <w:rFonts w:ascii="Times New Roman" w:hAnsi="Times New Roman" w:cs="Times New Roman"/>
                <w:sz w:val="24"/>
                <w:szCs w:val="24"/>
              </w:rPr>
            </w:pPr>
            <w:r w:rsidRPr="00462B38">
              <w:rPr>
                <w:rFonts w:ascii="Times New Roman" w:hAnsi="Times New Roman" w:cs="Times New Roman"/>
                <w:sz w:val="24"/>
                <w:szCs w:val="24"/>
              </w:rPr>
              <w:t xml:space="preserve">Speakers </w:t>
            </w:r>
          </w:p>
        </w:tc>
        <w:tc>
          <w:tcPr>
            <w:tcW w:w="3003" w:type="dxa"/>
          </w:tcPr>
          <w:p w:rsidR="008B38ED" w:rsidRPr="00462B38" w:rsidRDefault="00D5091C" w:rsidP="00BD71E4">
            <w:pPr>
              <w:spacing w:line="480" w:lineRule="auto"/>
              <w:rPr>
                <w:rFonts w:ascii="Times New Roman" w:hAnsi="Times New Roman" w:cs="Times New Roman"/>
                <w:sz w:val="24"/>
                <w:szCs w:val="24"/>
              </w:rPr>
            </w:pPr>
            <w:r w:rsidRPr="00462B38">
              <w:rPr>
                <w:rFonts w:ascii="Times New Roman" w:hAnsi="Times New Roman" w:cs="Times New Roman"/>
                <w:sz w:val="24"/>
                <w:szCs w:val="24"/>
              </w:rPr>
              <w:t>15,000</w:t>
            </w:r>
          </w:p>
        </w:tc>
      </w:tr>
      <w:tr w:rsidR="008B38ED" w:rsidRPr="00462B38">
        <w:tc>
          <w:tcPr>
            <w:tcW w:w="533" w:type="dxa"/>
          </w:tcPr>
          <w:p w:rsidR="008B38ED" w:rsidRPr="00462B38" w:rsidRDefault="00D5091C" w:rsidP="00BD71E4">
            <w:pPr>
              <w:spacing w:line="480" w:lineRule="auto"/>
              <w:rPr>
                <w:rFonts w:ascii="Times New Roman" w:hAnsi="Times New Roman" w:cs="Times New Roman"/>
                <w:sz w:val="24"/>
                <w:szCs w:val="24"/>
              </w:rPr>
            </w:pPr>
            <w:r w:rsidRPr="00462B38">
              <w:rPr>
                <w:rFonts w:ascii="Times New Roman" w:hAnsi="Times New Roman" w:cs="Times New Roman"/>
                <w:sz w:val="24"/>
                <w:szCs w:val="24"/>
              </w:rPr>
              <w:t>20</w:t>
            </w:r>
          </w:p>
        </w:tc>
        <w:tc>
          <w:tcPr>
            <w:tcW w:w="5814" w:type="dxa"/>
          </w:tcPr>
          <w:p w:rsidR="008B38ED" w:rsidRPr="00462B38" w:rsidRDefault="00D5091C" w:rsidP="00BD71E4">
            <w:pPr>
              <w:spacing w:line="480" w:lineRule="auto"/>
              <w:rPr>
                <w:rFonts w:ascii="Times New Roman" w:hAnsi="Times New Roman" w:cs="Times New Roman"/>
                <w:sz w:val="24"/>
                <w:szCs w:val="24"/>
              </w:rPr>
            </w:pPr>
            <w:r w:rsidRPr="00462B38">
              <w:rPr>
                <w:rFonts w:ascii="Times New Roman" w:hAnsi="Times New Roman" w:cs="Times New Roman"/>
                <w:sz w:val="24"/>
                <w:szCs w:val="24"/>
              </w:rPr>
              <w:t xml:space="preserve">Technical staff </w:t>
            </w:r>
          </w:p>
        </w:tc>
        <w:tc>
          <w:tcPr>
            <w:tcW w:w="3003" w:type="dxa"/>
          </w:tcPr>
          <w:p w:rsidR="008B38ED" w:rsidRPr="00462B38" w:rsidRDefault="00D5091C" w:rsidP="00BD71E4">
            <w:pPr>
              <w:spacing w:line="480" w:lineRule="auto"/>
              <w:rPr>
                <w:rFonts w:ascii="Times New Roman" w:hAnsi="Times New Roman" w:cs="Times New Roman"/>
                <w:sz w:val="24"/>
                <w:szCs w:val="24"/>
              </w:rPr>
            </w:pPr>
            <w:r w:rsidRPr="00462B38">
              <w:rPr>
                <w:rFonts w:ascii="Times New Roman" w:hAnsi="Times New Roman" w:cs="Times New Roman"/>
                <w:sz w:val="24"/>
                <w:szCs w:val="24"/>
              </w:rPr>
              <w:t>2,000</w:t>
            </w:r>
          </w:p>
        </w:tc>
      </w:tr>
      <w:tr w:rsidR="008B38ED" w:rsidRPr="00462B38">
        <w:tc>
          <w:tcPr>
            <w:tcW w:w="533" w:type="dxa"/>
          </w:tcPr>
          <w:p w:rsidR="008B38ED" w:rsidRPr="00462B38" w:rsidRDefault="00D5091C" w:rsidP="00BD71E4">
            <w:pPr>
              <w:spacing w:line="480" w:lineRule="auto"/>
              <w:rPr>
                <w:rFonts w:ascii="Times New Roman" w:hAnsi="Times New Roman" w:cs="Times New Roman"/>
                <w:sz w:val="24"/>
                <w:szCs w:val="24"/>
              </w:rPr>
            </w:pPr>
            <w:r w:rsidRPr="00462B38">
              <w:rPr>
                <w:rFonts w:ascii="Times New Roman" w:hAnsi="Times New Roman" w:cs="Times New Roman"/>
                <w:sz w:val="24"/>
                <w:szCs w:val="24"/>
              </w:rPr>
              <w:t>21</w:t>
            </w:r>
          </w:p>
        </w:tc>
        <w:tc>
          <w:tcPr>
            <w:tcW w:w="5814" w:type="dxa"/>
          </w:tcPr>
          <w:p w:rsidR="008B38ED" w:rsidRPr="00462B38" w:rsidRDefault="00D5091C" w:rsidP="00BD71E4">
            <w:pPr>
              <w:spacing w:line="480" w:lineRule="auto"/>
              <w:rPr>
                <w:rFonts w:ascii="Times New Roman" w:hAnsi="Times New Roman" w:cs="Times New Roman"/>
                <w:sz w:val="24"/>
                <w:szCs w:val="24"/>
              </w:rPr>
            </w:pPr>
            <w:r w:rsidRPr="00462B38">
              <w:rPr>
                <w:rFonts w:ascii="Times New Roman" w:hAnsi="Times New Roman" w:cs="Times New Roman"/>
                <w:sz w:val="24"/>
                <w:szCs w:val="24"/>
              </w:rPr>
              <w:t xml:space="preserve">Management salary </w:t>
            </w:r>
          </w:p>
        </w:tc>
        <w:tc>
          <w:tcPr>
            <w:tcW w:w="3003" w:type="dxa"/>
          </w:tcPr>
          <w:p w:rsidR="008B38ED" w:rsidRPr="00462B38" w:rsidRDefault="00D5091C" w:rsidP="00BD71E4">
            <w:pPr>
              <w:spacing w:line="480" w:lineRule="auto"/>
              <w:rPr>
                <w:rFonts w:ascii="Times New Roman" w:hAnsi="Times New Roman" w:cs="Times New Roman"/>
                <w:sz w:val="24"/>
                <w:szCs w:val="24"/>
              </w:rPr>
            </w:pPr>
            <w:r w:rsidRPr="00462B38">
              <w:rPr>
                <w:rFonts w:ascii="Times New Roman" w:hAnsi="Times New Roman" w:cs="Times New Roman"/>
                <w:sz w:val="24"/>
                <w:szCs w:val="24"/>
              </w:rPr>
              <w:t>1,000</w:t>
            </w:r>
          </w:p>
        </w:tc>
      </w:tr>
      <w:tr w:rsidR="008B38ED" w:rsidRPr="00462B38">
        <w:tc>
          <w:tcPr>
            <w:tcW w:w="533" w:type="dxa"/>
          </w:tcPr>
          <w:p w:rsidR="008B38ED" w:rsidRPr="00462B38" w:rsidRDefault="00D5091C" w:rsidP="00BD71E4">
            <w:pPr>
              <w:spacing w:line="480" w:lineRule="auto"/>
              <w:rPr>
                <w:rFonts w:ascii="Times New Roman" w:hAnsi="Times New Roman" w:cs="Times New Roman"/>
                <w:sz w:val="24"/>
                <w:szCs w:val="24"/>
              </w:rPr>
            </w:pPr>
            <w:r w:rsidRPr="00462B38">
              <w:rPr>
                <w:rFonts w:ascii="Times New Roman" w:hAnsi="Times New Roman" w:cs="Times New Roman"/>
                <w:sz w:val="24"/>
                <w:szCs w:val="24"/>
              </w:rPr>
              <w:t>22</w:t>
            </w:r>
          </w:p>
        </w:tc>
        <w:tc>
          <w:tcPr>
            <w:tcW w:w="5814" w:type="dxa"/>
          </w:tcPr>
          <w:p w:rsidR="008B38ED" w:rsidRPr="00462B38" w:rsidRDefault="00D5091C" w:rsidP="00BD71E4">
            <w:pPr>
              <w:spacing w:line="480" w:lineRule="auto"/>
              <w:rPr>
                <w:rFonts w:ascii="Times New Roman" w:hAnsi="Times New Roman" w:cs="Times New Roman"/>
                <w:sz w:val="24"/>
                <w:szCs w:val="24"/>
              </w:rPr>
            </w:pPr>
            <w:r w:rsidRPr="00462B38">
              <w:rPr>
                <w:rFonts w:ascii="Times New Roman" w:hAnsi="Times New Roman" w:cs="Times New Roman"/>
                <w:sz w:val="24"/>
                <w:szCs w:val="24"/>
              </w:rPr>
              <w:t xml:space="preserve">Multimedia </w:t>
            </w:r>
          </w:p>
        </w:tc>
        <w:tc>
          <w:tcPr>
            <w:tcW w:w="3003" w:type="dxa"/>
          </w:tcPr>
          <w:p w:rsidR="008B38ED" w:rsidRPr="00462B38" w:rsidRDefault="00D5091C" w:rsidP="00BD71E4">
            <w:pPr>
              <w:spacing w:line="480" w:lineRule="auto"/>
              <w:rPr>
                <w:rFonts w:ascii="Times New Roman" w:hAnsi="Times New Roman" w:cs="Times New Roman"/>
                <w:sz w:val="24"/>
                <w:szCs w:val="24"/>
              </w:rPr>
            </w:pPr>
            <w:r w:rsidRPr="00462B38">
              <w:rPr>
                <w:rFonts w:ascii="Times New Roman" w:hAnsi="Times New Roman" w:cs="Times New Roman"/>
                <w:sz w:val="24"/>
                <w:szCs w:val="24"/>
              </w:rPr>
              <w:t>1,000</w:t>
            </w:r>
          </w:p>
        </w:tc>
      </w:tr>
      <w:tr w:rsidR="008B38ED" w:rsidRPr="00462B38">
        <w:tc>
          <w:tcPr>
            <w:tcW w:w="533" w:type="dxa"/>
          </w:tcPr>
          <w:p w:rsidR="008B38ED" w:rsidRPr="00462B38" w:rsidRDefault="00D5091C" w:rsidP="00BD71E4">
            <w:pPr>
              <w:spacing w:line="480" w:lineRule="auto"/>
              <w:rPr>
                <w:rFonts w:ascii="Times New Roman" w:hAnsi="Times New Roman" w:cs="Times New Roman"/>
                <w:sz w:val="24"/>
                <w:szCs w:val="24"/>
              </w:rPr>
            </w:pPr>
            <w:r w:rsidRPr="00462B38">
              <w:rPr>
                <w:rFonts w:ascii="Times New Roman" w:hAnsi="Times New Roman" w:cs="Times New Roman"/>
                <w:sz w:val="24"/>
                <w:szCs w:val="24"/>
              </w:rPr>
              <w:t>23</w:t>
            </w:r>
          </w:p>
        </w:tc>
        <w:tc>
          <w:tcPr>
            <w:tcW w:w="5814" w:type="dxa"/>
          </w:tcPr>
          <w:p w:rsidR="008B38ED" w:rsidRPr="00462B38" w:rsidRDefault="00D5091C" w:rsidP="00BD71E4">
            <w:pPr>
              <w:spacing w:line="480" w:lineRule="auto"/>
              <w:rPr>
                <w:rFonts w:ascii="Times New Roman" w:hAnsi="Times New Roman" w:cs="Times New Roman"/>
                <w:sz w:val="24"/>
                <w:szCs w:val="24"/>
              </w:rPr>
            </w:pPr>
            <w:proofErr w:type="spellStart"/>
            <w:r w:rsidRPr="00462B38">
              <w:rPr>
                <w:rFonts w:ascii="Times New Roman" w:hAnsi="Times New Roman" w:cs="Times New Roman"/>
                <w:sz w:val="24"/>
                <w:szCs w:val="24"/>
              </w:rPr>
              <w:t>Miscellaneus</w:t>
            </w:r>
            <w:proofErr w:type="spellEnd"/>
            <w:r w:rsidRPr="00462B38">
              <w:rPr>
                <w:rFonts w:ascii="Times New Roman" w:hAnsi="Times New Roman" w:cs="Times New Roman"/>
                <w:sz w:val="24"/>
                <w:szCs w:val="24"/>
              </w:rPr>
              <w:t xml:space="preserve"> </w:t>
            </w:r>
          </w:p>
        </w:tc>
        <w:tc>
          <w:tcPr>
            <w:tcW w:w="3003" w:type="dxa"/>
          </w:tcPr>
          <w:p w:rsidR="008B38ED" w:rsidRPr="00462B38" w:rsidRDefault="00D5091C" w:rsidP="00BD71E4">
            <w:pPr>
              <w:spacing w:line="480" w:lineRule="auto"/>
              <w:rPr>
                <w:rFonts w:ascii="Times New Roman" w:hAnsi="Times New Roman" w:cs="Times New Roman"/>
                <w:sz w:val="24"/>
                <w:szCs w:val="24"/>
              </w:rPr>
            </w:pPr>
            <w:r w:rsidRPr="00462B38">
              <w:rPr>
                <w:rFonts w:ascii="Times New Roman" w:hAnsi="Times New Roman" w:cs="Times New Roman"/>
                <w:sz w:val="24"/>
                <w:szCs w:val="24"/>
              </w:rPr>
              <w:t>500</w:t>
            </w:r>
          </w:p>
        </w:tc>
      </w:tr>
      <w:tr w:rsidR="008B38ED" w:rsidRPr="00462B38">
        <w:tc>
          <w:tcPr>
            <w:tcW w:w="533" w:type="dxa"/>
          </w:tcPr>
          <w:p w:rsidR="008B38ED" w:rsidRPr="00462B38" w:rsidRDefault="00D5091C" w:rsidP="00BD71E4">
            <w:pPr>
              <w:spacing w:line="480" w:lineRule="auto"/>
              <w:rPr>
                <w:rFonts w:ascii="Times New Roman" w:hAnsi="Times New Roman" w:cs="Times New Roman"/>
                <w:sz w:val="24"/>
                <w:szCs w:val="24"/>
              </w:rPr>
            </w:pPr>
            <w:r w:rsidRPr="00462B38">
              <w:rPr>
                <w:rFonts w:ascii="Times New Roman" w:hAnsi="Times New Roman" w:cs="Times New Roman"/>
                <w:sz w:val="24"/>
                <w:szCs w:val="24"/>
              </w:rPr>
              <w:t>24</w:t>
            </w:r>
          </w:p>
        </w:tc>
        <w:tc>
          <w:tcPr>
            <w:tcW w:w="5814" w:type="dxa"/>
          </w:tcPr>
          <w:p w:rsidR="008B38ED" w:rsidRPr="00462B38" w:rsidRDefault="008B38ED" w:rsidP="00BD71E4">
            <w:pPr>
              <w:spacing w:line="480" w:lineRule="auto"/>
              <w:rPr>
                <w:rFonts w:ascii="Times New Roman" w:hAnsi="Times New Roman" w:cs="Times New Roman"/>
                <w:i/>
                <w:sz w:val="24"/>
                <w:szCs w:val="24"/>
              </w:rPr>
            </w:pPr>
          </w:p>
        </w:tc>
        <w:tc>
          <w:tcPr>
            <w:tcW w:w="3003" w:type="dxa"/>
          </w:tcPr>
          <w:p w:rsidR="008B38ED" w:rsidRPr="00462B38" w:rsidRDefault="008B38ED" w:rsidP="00BD71E4">
            <w:pPr>
              <w:spacing w:line="480" w:lineRule="auto"/>
              <w:rPr>
                <w:rFonts w:ascii="Times New Roman" w:hAnsi="Times New Roman" w:cs="Times New Roman"/>
                <w:sz w:val="24"/>
                <w:szCs w:val="24"/>
              </w:rPr>
            </w:pPr>
          </w:p>
        </w:tc>
      </w:tr>
      <w:tr w:rsidR="008B38ED" w:rsidRPr="00462B38">
        <w:tc>
          <w:tcPr>
            <w:tcW w:w="533" w:type="dxa"/>
            <w:shd w:val="clear" w:color="auto" w:fill="D9D9D9"/>
          </w:tcPr>
          <w:p w:rsidR="008B38ED" w:rsidRPr="00462B38" w:rsidRDefault="00D5091C" w:rsidP="00BD71E4">
            <w:pPr>
              <w:spacing w:line="480" w:lineRule="auto"/>
              <w:rPr>
                <w:rFonts w:ascii="Times New Roman" w:hAnsi="Times New Roman" w:cs="Times New Roman"/>
                <w:sz w:val="24"/>
                <w:szCs w:val="24"/>
              </w:rPr>
            </w:pPr>
            <w:r w:rsidRPr="00462B38">
              <w:rPr>
                <w:rFonts w:ascii="Times New Roman" w:hAnsi="Times New Roman" w:cs="Times New Roman"/>
                <w:sz w:val="24"/>
                <w:szCs w:val="24"/>
              </w:rPr>
              <w:t>25</w:t>
            </w:r>
          </w:p>
        </w:tc>
        <w:tc>
          <w:tcPr>
            <w:tcW w:w="5814" w:type="dxa"/>
            <w:shd w:val="clear" w:color="auto" w:fill="D9D9D9"/>
          </w:tcPr>
          <w:p w:rsidR="008B38ED" w:rsidRPr="00462B38" w:rsidRDefault="00D5091C" w:rsidP="00BD71E4">
            <w:pPr>
              <w:spacing w:line="480" w:lineRule="auto"/>
              <w:rPr>
                <w:rFonts w:ascii="Times New Roman" w:hAnsi="Times New Roman" w:cs="Times New Roman"/>
                <w:sz w:val="24"/>
                <w:szCs w:val="24"/>
              </w:rPr>
            </w:pPr>
            <w:r w:rsidRPr="00462B38">
              <w:rPr>
                <w:rFonts w:ascii="Times New Roman" w:hAnsi="Times New Roman" w:cs="Times New Roman"/>
                <w:sz w:val="24"/>
                <w:szCs w:val="24"/>
              </w:rPr>
              <w:t>Total Expenses</w:t>
            </w:r>
          </w:p>
        </w:tc>
        <w:tc>
          <w:tcPr>
            <w:tcW w:w="3003" w:type="dxa"/>
            <w:shd w:val="clear" w:color="auto" w:fill="D9D9D9"/>
          </w:tcPr>
          <w:p w:rsidR="008B38ED" w:rsidRPr="00462B38" w:rsidRDefault="00D5091C" w:rsidP="00BD71E4">
            <w:pPr>
              <w:spacing w:line="480" w:lineRule="auto"/>
              <w:rPr>
                <w:rFonts w:ascii="Times New Roman" w:hAnsi="Times New Roman" w:cs="Times New Roman"/>
                <w:sz w:val="24"/>
                <w:szCs w:val="24"/>
              </w:rPr>
            </w:pPr>
            <w:r w:rsidRPr="00462B38">
              <w:rPr>
                <w:rFonts w:ascii="Times New Roman" w:hAnsi="Times New Roman" w:cs="Times New Roman"/>
                <w:sz w:val="24"/>
                <w:szCs w:val="24"/>
              </w:rPr>
              <w:t>$42,500</w:t>
            </w:r>
          </w:p>
        </w:tc>
      </w:tr>
      <w:tr w:rsidR="008B38ED" w:rsidRPr="00462B38">
        <w:tc>
          <w:tcPr>
            <w:tcW w:w="533" w:type="dxa"/>
          </w:tcPr>
          <w:p w:rsidR="008B38ED" w:rsidRPr="00462B38" w:rsidRDefault="00D5091C" w:rsidP="00BD71E4">
            <w:pPr>
              <w:spacing w:line="480" w:lineRule="auto"/>
              <w:rPr>
                <w:rFonts w:ascii="Times New Roman" w:hAnsi="Times New Roman" w:cs="Times New Roman"/>
                <w:sz w:val="24"/>
                <w:szCs w:val="24"/>
              </w:rPr>
            </w:pPr>
            <w:r w:rsidRPr="00462B38">
              <w:rPr>
                <w:rFonts w:ascii="Times New Roman" w:hAnsi="Times New Roman" w:cs="Times New Roman"/>
                <w:sz w:val="24"/>
                <w:szCs w:val="24"/>
              </w:rPr>
              <w:t>26</w:t>
            </w:r>
          </w:p>
        </w:tc>
        <w:tc>
          <w:tcPr>
            <w:tcW w:w="5814" w:type="dxa"/>
          </w:tcPr>
          <w:p w:rsidR="008B38ED" w:rsidRPr="00462B38" w:rsidRDefault="008B38ED" w:rsidP="00BD71E4">
            <w:pPr>
              <w:spacing w:line="480" w:lineRule="auto"/>
              <w:rPr>
                <w:rFonts w:ascii="Times New Roman" w:hAnsi="Times New Roman" w:cs="Times New Roman"/>
                <w:sz w:val="24"/>
                <w:szCs w:val="24"/>
              </w:rPr>
            </w:pPr>
          </w:p>
        </w:tc>
        <w:tc>
          <w:tcPr>
            <w:tcW w:w="3003" w:type="dxa"/>
          </w:tcPr>
          <w:p w:rsidR="008B38ED" w:rsidRPr="00462B38" w:rsidRDefault="008B38ED" w:rsidP="00BD71E4">
            <w:pPr>
              <w:spacing w:line="480" w:lineRule="auto"/>
              <w:rPr>
                <w:rFonts w:ascii="Times New Roman" w:hAnsi="Times New Roman" w:cs="Times New Roman"/>
                <w:sz w:val="24"/>
                <w:szCs w:val="24"/>
              </w:rPr>
            </w:pPr>
          </w:p>
        </w:tc>
      </w:tr>
      <w:tr w:rsidR="008B38ED" w:rsidRPr="00462B38">
        <w:tc>
          <w:tcPr>
            <w:tcW w:w="533" w:type="dxa"/>
            <w:shd w:val="clear" w:color="auto" w:fill="D9D9D9"/>
          </w:tcPr>
          <w:p w:rsidR="008B38ED" w:rsidRPr="00462B38" w:rsidRDefault="00D5091C" w:rsidP="00BD71E4">
            <w:pPr>
              <w:spacing w:line="480" w:lineRule="auto"/>
              <w:rPr>
                <w:rFonts w:ascii="Times New Roman" w:hAnsi="Times New Roman" w:cs="Times New Roman"/>
                <w:sz w:val="24"/>
                <w:szCs w:val="24"/>
              </w:rPr>
            </w:pPr>
            <w:r w:rsidRPr="00462B38">
              <w:rPr>
                <w:rFonts w:ascii="Times New Roman" w:hAnsi="Times New Roman" w:cs="Times New Roman"/>
                <w:sz w:val="24"/>
                <w:szCs w:val="24"/>
              </w:rPr>
              <w:t>27</w:t>
            </w:r>
          </w:p>
        </w:tc>
        <w:tc>
          <w:tcPr>
            <w:tcW w:w="5814" w:type="dxa"/>
            <w:shd w:val="clear" w:color="auto" w:fill="D9D9D9"/>
          </w:tcPr>
          <w:p w:rsidR="008B38ED" w:rsidRPr="00462B38" w:rsidRDefault="00D5091C" w:rsidP="00BD71E4">
            <w:pPr>
              <w:spacing w:line="480" w:lineRule="auto"/>
              <w:rPr>
                <w:rFonts w:ascii="Times New Roman" w:hAnsi="Times New Roman" w:cs="Times New Roman"/>
                <w:i/>
                <w:sz w:val="24"/>
                <w:szCs w:val="24"/>
              </w:rPr>
            </w:pPr>
            <w:r w:rsidRPr="00462B38">
              <w:rPr>
                <w:rFonts w:ascii="Times New Roman" w:hAnsi="Times New Roman" w:cs="Times New Roman"/>
                <w:sz w:val="24"/>
                <w:szCs w:val="24"/>
              </w:rPr>
              <w:t>Cash Balance</w:t>
            </w:r>
          </w:p>
        </w:tc>
        <w:tc>
          <w:tcPr>
            <w:tcW w:w="3003" w:type="dxa"/>
            <w:shd w:val="clear" w:color="auto" w:fill="D9D9D9"/>
          </w:tcPr>
          <w:p w:rsidR="008B38ED" w:rsidRPr="00462B38" w:rsidRDefault="00D5091C" w:rsidP="00BD71E4">
            <w:pPr>
              <w:tabs>
                <w:tab w:val="center" w:pos="1393"/>
              </w:tabs>
              <w:spacing w:line="480" w:lineRule="auto"/>
              <w:rPr>
                <w:rFonts w:ascii="Times New Roman" w:hAnsi="Times New Roman" w:cs="Times New Roman"/>
                <w:sz w:val="24"/>
                <w:szCs w:val="24"/>
              </w:rPr>
            </w:pPr>
            <w:r w:rsidRPr="00462B38">
              <w:rPr>
                <w:rFonts w:ascii="Times New Roman" w:hAnsi="Times New Roman" w:cs="Times New Roman"/>
                <w:sz w:val="24"/>
                <w:szCs w:val="24"/>
              </w:rPr>
              <w:t>$</w:t>
            </w:r>
            <w:r w:rsidRPr="00462B38">
              <w:rPr>
                <w:rFonts w:ascii="Times New Roman" w:hAnsi="Times New Roman" w:cs="Times New Roman"/>
                <w:sz w:val="24"/>
                <w:szCs w:val="24"/>
              </w:rPr>
              <w:tab/>
              <w:t>147,500</w:t>
            </w:r>
          </w:p>
        </w:tc>
      </w:tr>
    </w:tbl>
    <w:p w:rsidR="008B38ED" w:rsidRPr="00462B38" w:rsidRDefault="008B38ED" w:rsidP="00BD71E4">
      <w:pPr>
        <w:spacing w:line="480" w:lineRule="auto"/>
        <w:ind w:left="-90"/>
        <w:rPr>
          <w:rFonts w:ascii="Times New Roman" w:eastAsia="Times New Roman" w:hAnsi="Times New Roman" w:cs="Times New Roman"/>
          <w:color w:val="000000"/>
          <w:sz w:val="24"/>
          <w:szCs w:val="24"/>
        </w:rPr>
      </w:pPr>
      <w:bookmarkStart w:id="0" w:name="_gjdgxs" w:colFirst="0" w:colLast="0"/>
      <w:bookmarkEnd w:id="0"/>
    </w:p>
    <w:p w:rsidR="008B38ED" w:rsidRPr="00462B38" w:rsidRDefault="008B38ED" w:rsidP="00BD71E4">
      <w:pPr>
        <w:spacing w:after="460" w:line="480" w:lineRule="auto"/>
        <w:rPr>
          <w:rFonts w:ascii="Times New Roman" w:eastAsia="Times New Roman" w:hAnsi="Times New Roman" w:cs="Times New Roman"/>
          <w:color w:val="000000"/>
          <w:sz w:val="24"/>
          <w:szCs w:val="24"/>
        </w:rPr>
      </w:pPr>
    </w:p>
    <w:p w:rsidR="008B38ED" w:rsidRPr="00462B38" w:rsidRDefault="00D5091C" w:rsidP="00BD71E4">
      <w:pPr>
        <w:pStyle w:val="Heading1"/>
        <w:spacing w:line="480" w:lineRule="auto"/>
      </w:pPr>
      <w:r w:rsidRPr="00462B38">
        <w:t>Industry Trends</w:t>
      </w:r>
    </w:p>
    <w:p w:rsidR="00D4111D" w:rsidRPr="00462B38" w:rsidRDefault="00D4111D" w:rsidP="00BD71E4">
      <w:pPr>
        <w:spacing w:line="480" w:lineRule="auto"/>
        <w:rPr>
          <w:rFonts w:ascii="Times New Roman" w:hAnsi="Times New Roman" w:cs="Times New Roman"/>
          <w:sz w:val="24"/>
          <w:szCs w:val="24"/>
        </w:rPr>
      </w:pPr>
      <w:r w:rsidRPr="00462B38">
        <w:rPr>
          <w:rFonts w:ascii="Times New Roman" w:hAnsi="Times New Roman" w:cs="Times New Roman"/>
          <w:sz w:val="24"/>
          <w:szCs w:val="24"/>
        </w:rPr>
        <w:t>The meetings/events business is increasingly prioritizing sustainability and corporate social responsibility. Sustainability and corporate social responsibility are meeting/events industry trends, which the SCH supports. SCH attempts to improve global conditions by tackling hotel environmental issues.</w:t>
      </w:r>
    </w:p>
    <w:p w:rsidR="008B38ED" w:rsidRPr="00462B38" w:rsidRDefault="00D5091C" w:rsidP="00BD71E4">
      <w:pPr>
        <w:pStyle w:val="Heading2"/>
        <w:spacing w:line="480" w:lineRule="auto"/>
      </w:pPr>
      <w:r w:rsidRPr="00462B38">
        <w:t xml:space="preserve">Hybrid Events </w:t>
      </w:r>
    </w:p>
    <w:p w:rsidR="008B38ED" w:rsidRPr="00462B38" w:rsidRDefault="00D5091C" w:rsidP="00BD71E4">
      <w:pPr>
        <w:spacing w:line="480" w:lineRule="auto"/>
        <w:ind w:left="-90"/>
        <w:rPr>
          <w:rFonts w:ascii="Times New Roman" w:eastAsia="Times New Roman" w:hAnsi="Times New Roman" w:cs="Times New Roman"/>
          <w:color w:val="000000"/>
          <w:sz w:val="24"/>
          <w:szCs w:val="24"/>
        </w:rPr>
      </w:pPr>
      <w:r w:rsidRPr="00462B38">
        <w:rPr>
          <w:rFonts w:ascii="Times New Roman" w:eastAsia="Times New Roman" w:hAnsi="Times New Roman" w:cs="Times New Roman"/>
          <w:color w:val="000000"/>
          <w:sz w:val="24"/>
          <w:szCs w:val="24"/>
        </w:rPr>
        <w:t xml:space="preserve">The increase in hybrid events has helped develop a strong link with people around the world. The events are now held in person and in the virtual world (Legrand, Chen and </w:t>
      </w:r>
      <w:proofErr w:type="spellStart"/>
      <w:r w:rsidRPr="00462B38">
        <w:rPr>
          <w:rFonts w:ascii="Times New Roman" w:eastAsia="Times New Roman" w:hAnsi="Times New Roman" w:cs="Times New Roman"/>
          <w:color w:val="000000"/>
          <w:sz w:val="24"/>
          <w:szCs w:val="24"/>
        </w:rPr>
        <w:t>Laeis</w:t>
      </w:r>
      <w:proofErr w:type="spellEnd"/>
      <w:r w:rsidRPr="00462B38">
        <w:rPr>
          <w:rFonts w:ascii="Times New Roman" w:eastAsia="Times New Roman" w:hAnsi="Times New Roman" w:cs="Times New Roman"/>
          <w:color w:val="000000"/>
          <w:sz w:val="24"/>
          <w:szCs w:val="24"/>
        </w:rPr>
        <w:t xml:space="preserve">, 2022). </w:t>
      </w:r>
      <w:r w:rsidR="002D1032">
        <w:rPr>
          <w:rFonts w:ascii="Times New Roman" w:eastAsia="Times New Roman" w:hAnsi="Times New Roman" w:cs="Times New Roman"/>
          <w:color w:val="000000"/>
          <w:sz w:val="24"/>
          <w:szCs w:val="24"/>
        </w:rPr>
        <w:t>SCH</w:t>
      </w:r>
      <w:r w:rsidR="002D1032" w:rsidRPr="00462B38">
        <w:rPr>
          <w:rFonts w:ascii="Times New Roman" w:eastAsia="Times New Roman" w:hAnsi="Times New Roman" w:cs="Times New Roman"/>
          <w:color w:val="000000"/>
          <w:sz w:val="24"/>
          <w:szCs w:val="24"/>
        </w:rPr>
        <w:t xml:space="preserve"> </w:t>
      </w:r>
      <w:r w:rsidR="002D1032">
        <w:rPr>
          <w:rFonts w:ascii="Times New Roman" w:eastAsia="Times New Roman" w:hAnsi="Times New Roman" w:cs="Times New Roman"/>
          <w:color w:val="000000"/>
          <w:sz w:val="24"/>
          <w:szCs w:val="24"/>
        </w:rPr>
        <w:t>conference</w:t>
      </w:r>
      <w:r w:rsidRPr="00462B38">
        <w:rPr>
          <w:rFonts w:ascii="Times New Roman" w:eastAsia="Times New Roman" w:hAnsi="Times New Roman" w:cs="Times New Roman"/>
          <w:color w:val="000000"/>
          <w:sz w:val="24"/>
          <w:szCs w:val="24"/>
        </w:rPr>
        <w:t xml:space="preserve"> will also be online and physical to reach a broader audience and get connected to diverse ideas. </w:t>
      </w:r>
    </w:p>
    <w:p w:rsidR="008B38ED" w:rsidRPr="00462B38" w:rsidRDefault="00D5091C" w:rsidP="00BD71E4">
      <w:pPr>
        <w:pStyle w:val="Heading2"/>
        <w:spacing w:line="480" w:lineRule="auto"/>
      </w:pPr>
      <w:r w:rsidRPr="00462B38">
        <w:t>Sustainable Events</w:t>
      </w:r>
    </w:p>
    <w:p w:rsidR="008B38ED" w:rsidRPr="00462B38" w:rsidRDefault="00D5091C" w:rsidP="00BD71E4">
      <w:pPr>
        <w:spacing w:line="480" w:lineRule="auto"/>
        <w:ind w:left="-90"/>
        <w:rPr>
          <w:rFonts w:ascii="Times New Roman" w:eastAsia="Times New Roman" w:hAnsi="Times New Roman" w:cs="Times New Roman"/>
          <w:color w:val="000000"/>
          <w:sz w:val="24"/>
          <w:szCs w:val="24"/>
        </w:rPr>
      </w:pPr>
      <w:r w:rsidRPr="00462B38">
        <w:rPr>
          <w:rFonts w:ascii="Times New Roman" w:eastAsia="Times New Roman" w:hAnsi="Times New Roman" w:cs="Times New Roman"/>
          <w:color w:val="000000"/>
          <w:sz w:val="24"/>
          <w:szCs w:val="24"/>
        </w:rPr>
        <w:t>Sustainability being one of the most common discussion topics, it has been important that the events implement sustainable practices such as reducing waste, minimizing carbon footprint, sourcing locally, and promoting eco-friendly initiatives (</w:t>
      </w:r>
      <w:proofErr w:type="spellStart"/>
      <w:r w:rsidRPr="00462B38">
        <w:rPr>
          <w:rFonts w:ascii="Times New Roman" w:eastAsia="Times New Roman" w:hAnsi="Times New Roman" w:cs="Times New Roman"/>
          <w:color w:val="000000"/>
          <w:sz w:val="24"/>
          <w:szCs w:val="24"/>
        </w:rPr>
        <w:t>Nicolau</w:t>
      </w:r>
      <w:proofErr w:type="spellEnd"/>
      <w:r w:rsidRPr="00462B38">
        <w:rPr>
          <w:rFonts w:ascii="Times New Roman" w:eastAsia="Times New Roman" w:hAnsi="Times New Roman" w:cs="Times New Roman"/>
          <w:color w:val="000000"/>
          <w:sz w:val="24"/>
          <w:szCs w:val="24"/>
        </w:rPr>
        <w:t xml:space="preserve"> and Santa-</w:t>
      </w:r>
      <w:proofErr w:type="spellStart"/>
      <w:r w:rsidRPr="00462B38">
        <w:rPr>
          <w:rFonts w:ascii="Times New Roman" w:eastAsia="Times New Roman" w:hAnsi="Times New Roman" w:cs="Times New Roman"/>
          <w:color w:val="000000"/>
          <w:sz w:val="24"/>
          <w:szCs w:val="24"/>
        </w:rPr>
        <w:t>María</w:t>
      </w:r>
      <w:proofErr w:type="spellEnd"/>
      <w:r w:rsidRPr="00462B38">
        <w:rPr>
          <w:rFonts w:ascii="Times New Roman" w:eastAsia="Times New Roman" w:hAnsi="Times New Roman" w:cs="Times New Roman"/>
          <w:color w:val="000000"/>
          <w:sz w:val="24"/>
          <w:szCs w:val="24"/>
        </w:rPr>
        <w:t xml:space="preserve">, 2013). The findings of the </w:t>
      </w:r>
      <w:r w:rsidRPr="00462B38">
        <w:rPr>
          <w:rFonts w:ascii="Times New Roman" w:eastAsia="Times New Roman" w:hAnsi="Times New Roman" w:cs="Times New Roman"/>
          <w:sz w:val="24"/>
          <w:szCs w:val="24"/>
        </w:rPr>
        <w:t xml:space="preserve">research will be published as academic papers under the </w:t>
      </w:r>
      <w:r w:rsidR="00DB59C3">
        <w:rPr>
          <w:rFonts w:ascii="Times New Roman" w:eastAsia="Times New Roman" w:hAnsi="Times New Roman" w:cs="Times New Roman"/>
          <w:color w:val="000000"/>
          <w:sz w:val="24"/>
          <w:szCs w:val="24"/>
        </w:rPr>
        <w:t>SCH</w:t>
      </w:r>
      <w:r w:rsidR="00DB59C3" w:rsidRPr="00462B38">
        <w:rPr>
          <w:rFonts w:ascii="Times New Roman" w:eastAsia="Times New Roman" w:hAnsi="Times New Roman" w:cs="Times New Roman"/>
          <w:color w:val="000000"/>
          <w:sz w:val="24"/>
          <w:szCs w:val="24"/>
        </w:rPr>
        <w:t xml:space="preserve"> </w:t>
      </w:r>
      <w:r w:rsidR="00DB59C3">
        <w:rPr>
          <w:rFonts w:ascii="Times New Roman" w:eastAsia="Times New Roman" w:hAnsi="Times New Roman" w:cs="Times New Roman"/>
          <w:color w:val="000000"/>
          <w:sz w:val="24"/>
          <w:szCs w:val="24"/>
        </w:rPr>
        <w:t>conference</w:t>
      </w:r>
      <w:r w:rsidRPr="00462B38">
        <w:rPr>
          <w:rFonts w:ascii="Times New Roman" w:eastAsia="Times New Roman" w:hAnsi="Times New Roman" w:cs="Times New Roman"/>
          <w:sz w:val="24"/>
          <w:szCs w:val="24"/>
        </w:rPr>
        <w:t xml:space="preserve"> name to present data and learning and strategies for the global hotel industry and the MICE industry for review. </w:t>
      </w:r>
    </w:p>
    <w:p w:rsidR="008B38ED" w:rsidRPr="00462B38" w:rsidRDefault="00D5091C" w:rsidP="00BD71E4">
      <w:pPr>
        <w:pStyle w:val="Heading2"/>
        <w:spacing w:line="480" w:lineRule="auto"/>
      </w:pPr>
      <w:r w:rsidRPr="00462B38">
        <w:t>Personalized experiences</w:t>
      </w:r>
    </w:p>
    <w:p w:rsidR="008B38ED" w:rsidRPr="00462B38" w:rsidRDefault="00D5091C" w:rsidP="00BD71E4">
      <w:pPr>
        <w:spacing w:line="480" w:lineRule="auto"/>
        <w:ind w:left="-90"/>
        <w:rPr>
          <w:rFonts w:ascii="Times New Roman" w:eastAsia="Times New Roman" w:hAnsi="Times New Roman" w:cs="Times New Roman"/>
          <w:color w:val="000000"/>
          <w:sz w:val="24"/>
          <w:szCs w:val="24"/>
        </w:rPr>
      </w:pPr>
      <w:r w:rsidRPr="00462B38">
        <w:rPr>
          <w:rFonts w:ascii="Times New Roman" w:eastAsia="Times New Roman" w:hAnsi="Times New Roman" w:cs="Times New Roman"/>
          <w:color w:val="000000"/>
          <w:sz w:val="24"/>
          <w:szCs w:val="24"/>
        </w:rPr>
        <w:t>Attendees are also seeking personalization and tailored experiences. E</w:t>
      </w:r>
      <w:r w:rsidRPr="00462B38">
        <w:rPr>
          <w:rFonts w:ascii="Times New Roman" w:eastAsia="Times New Roman" w:hAnsi="Times New Roman" w:cs="Times New Roman"/>
          <w:sz w:val="24"/>
          <w:szCs w:val="24"/>
        </w:rPr>
        <w:t>vent o</w:t>
      </w:r>
      <w:r w:rsidRPr="00462B38">
        <w:rPr>
          <w:rFonts w:ascii="Times New Roman" w:eastAsia="Times New Roman" w:hAnsi="Times New Roman" w:cs="Times New Roman"/>
          <w:color w:val="000000"/>
          <w:sz w:val="24"/>
          <w:szCs w:val="24"/>
        </w:rPr>
        <w:t xml:space="preserve">rganizers </w:t>
      </w:r>
      <w:r w:rsidRPr="00462B38">
        <w:rPr>
          <w:rFonts w:ascii="Times New Roman" w:eastAsia="Times New Roman" w:hAnsi="Times New Roman" w:cs="Times New Roman"/>
          <w:sz w:val="24"/>
          <w:szCs w:val="24"/>
        </w:rPr>
        <w:t xml:space="preserve">will be </w:t>
      </w:r>
      <w:r w:rsidRPr="00462B38">
        <w:rPr>
          <w:rFonts w:ascii="Times New Roman" w:eastAsia="Times New Roman" w:hAnsi="Times New Roman" w:cs="Times New Roman"/>
          <w:color w:val="000000"/>
          <w:sz w:val="24"/>
          <w:szCs w:val="24"/>
        </w:rPr>
        <w:t>working on leveraging technology and data analytics to work on customized content and networking opportunities. The event experiences are based on attendees' preferences, interests, and behavior (</w:t>
      </w:r>
      <w:proofErr w:type="spellStart"/>
      <w:r w:rsidRPr="00462B38">
        <w:rPr>
          <w:rFonts w:ascii="Times New Roman" w:eastAsia="Times New Roman" w:hAnsi="Times New Roman" w:cs="Times New Roman"/>
          <w:color w:val="000000"/>
          <w:sz w:val="24"/>
          <w:szCs w:val="24"/>
        </w:rPr>
        <w:t>María</w:t>
      </w:r>
      <w:proofErr w:type="spellEnd"/>
      <w:r w:rsidRPr="00462B38">
        <w:rPr>
          <w:rFonts w:ascii="Times New Roman" w:eastAsia="Times New Roman" w:hAnsi="Times New Roman" w:cs="Times New Roman"/>
          <w:color w:val="000000"/>
          <w:sz w:val="24"/>
          <w:szCs w:val="24"/>
        </w:rPr>
        <w:t xml:space="preserve"> del Rosario, Patricia and René, 2017). </w:t>
      </w:r>
    </w:p>
    <w:p w:rsidR="008B38ED" w:rsidRPr="00462B38" w:rsidRDefault="00D5091C" w:rsidP="00BD71E4">
      <w:pPr>
        <w:pStyle w:val="Heading2"/>
        <w:spacing w:line="480" w:lineRule="auto"/>
      </w:pPr>
      <w:r w:rsidRPr="00462B38">
        <w:t>Diversity, Equity, and Inclusion (DEI)</w:t>
      </w:r>
    </w:p>
    <w:p w:rsidR="008B38ED" w:rsidRPr="00462B38" w:rsidRDefault="00D5091C" w:rsidP="00BD71E4">
      <w:pPr>
        <w:spacing w:line="480" w:lineRule="auto"/>
        <w:ind w:left="-90"/>
        <w:rPr>
          <w:rFonts w:ascii="Times New Roman" w:eastAsia="Times New Roman" w:hAnsi="Times New Roman" w:cs="Times New Roman"/>
          <w:color w:val="000000"/>
          <w:sz w:val="24"/>
          <w:szCs w:val="24"/>
        </w:rPr>
      </w:pPr>
      <w:r w:rsidRPr="00462B38">
        <w:rPr>
          <w:rFonts w:ascii="Times New Roman" w:eastAsia="Times New Roman" w:hAnsi="Times New Roman" w:cs="Times New Roman"/>
          <w:color w:val="000000"/>
          <w:sz w:val="24"/>
          <w:szCs w:val="24"/>
        </w:rPr>
        <w:t xml:space="preserve">Diversity, equity, and inclusion within the hotel industry create inclusive and representative environments to incorporate diverse perspectives, speakers, and programming in order to foster a sense of belonging and accessibility for the people attending the </w:t>
      </w:r>
      <w:r w:rsidR="00446A7A">
        <w:rPr>
          <w:rFonts w:ascii="Times New Roman" w:eastAsia="Times New Roman" w:hAnsi="Times New Roman" w:cs="Times New Roman"/>
          <w:color w:val="000000"/>
          <w:sz w:val="24"/>
          <w:szCs w:val="24"/>
        </w:rPr>
        <w:t>SCH</w:t>
      </w:r>
      <w:r w:rsidR="00446A7A" w:rsidRPr="00462B38">
        <w:rPr>
          <w:rFonts w:ascii="Times New Roman" w:eastAsia="Times New Roman" w:hAnsi="Times New Roman" w:cs="Times New Roman"/>
          <w:color w:val="000000"/>
          <w:sz w:val="24"/>
          <w:szCs w:val="24"/>
        </w:rPr>
        <w:t xml:space="preserve"> </w:t>
      </w:r>
      <w:r w:rsidR="00446A7A">
        <w:rPr>
          <w:rFonts w:ascii="Times New Roman" w:eastAsia="Times New Roman" w:hAnsi="Times New Roman" w:cs="Times New Roman"/>
          <w:color w:val="000000"/>
          <w:sz w:val="24"/>
          <w:szCs w:val="24"/>
        </w:rPr>
        <w:t>conference</w:t>
      </w:r>
      <w:r w:rsidRPr="00462B38">
        <w:rPr>
          <w:rFonts w:ascii="Times New Roman" w:eastAsia="Times New Roman" w:hAnsi="Times New Roman" w:cs="Times New Roman"/>
          <w:color w:val="000000"/>
          <w:sz w:val="24"/>
          <w:szCs w:val="24"/>
        </w:rPr>
        <w:t xml:space="preserve">. The people visiting the </w:t>
      </w:r>
      <w:r w:rsidR="00530608">
        <w:rPr>
          <w:rFonts w:ascii="Times New Roman" w:eastAsia="Times New Roman" w:hAnsi="Times New Roman" w:cs="Times New Roman"/>
          <w:color w:val="000000"/>
          <w:sz w:val="24"/>
          <w:szCs w:val="24"/>
        </w:rPr>
        <w:t>SCH</w:t>
      </w:r>
      <w:r w:rsidR="00530608" w:rsidRPr="00462B38">
        <w:rPr>
          <w:rFonts w:ascii="Times New Roman" w:eastAsia="Times New Roman" w:hAnsi="Times New Roman" w:cs="Times New Roman"/>
          <w:color w:val="000000"/>
          <w:sz w:val="24"/>
          <w:szCs w:val="24"/>
        </w:rPr>
        <w:t xml:space="preserve"> </w:t>
      </w:r>
      <w:r w:rsidR="00530608">
        <w:rPr>
          <w:rFonts w:ascii="Times New Roman" w:eastAsia="Times New Roman" w:hAnsi="Times New Roman" w:cs="Times New Roman"/>
          <w:color w:val="000000"/>
          <w:sz w:val="24"/>
          <w:szCs w:val="24"/>
        </w:rPr>
        <w:t>conference</w:t>
      </w:r>
      <w:r w:rsidRPr="00462B38">
        <w:rPr>
          <w:rFonts w:ascii="Times New Roman" w:eastAsia="Times New Roman" w:hAnsi="Times New Roman" w:cs="Times New Roman"/>
          <w:color w:val="000000"/>
          <w:sz w:val="24"/>
          <w:szCs w:val="24"/>
        </w:rPr>
        <w:t xml:space="preserve"> will be from different areas of the world to be able to </w:t>
      </w:r>
      <w:r w:rsidRPr="00462B38">
        <w:rPr>
          <w:rFonts w:ascii="Times New Roman" w:eastAsia="Times New Roman" w:hAnsi="Times New Roman" w:cs="Times New Roman"/>
          <w:sz w:val="24"/>
          <w:szCs w:val="24"/>
        </w:rPr>
        <w:t xml:space="preserve">bring in different perspectives and strategies. </w:t>
      </w:r>
    </w:p>
    <w:p w:rsidR="008B38ED" w:rsidRPr="00462B38" w:rsidRDefault="00D5091C" w:rsidP="00BD71E4">
      <w:pPr>
        <w:pStyle w:val="Heading1"/>
        <w:spacing w:line="480" w:lineRule="auto"/>
        <w:rPr>
          <w:color w:val="000000"/>
        </w:rPr>
      </w:pPr>
      <w:r w:rsidRPr="00462B38">
        <w:t>Cultural and Situational Considerations</w:t>
      </w:r>
    </w:p>
    <w:p w:rsidR="008B38ED" w:rsidRPr="00462B38" w:rsidRDefault="00D5091C" w:rsidP="00BD71E4">
      <w:pPr>
        <w:pStyle w:val="Heading2"/>
        <w:spacing w:line="480" w:lineRule="auto"/>
      </w:pPr>
      <w:r w:rsidRPr="00462B38">
        <w:t>Cultural Sensitivity</w:t>
      </w:r>
    </w:p>
    <w:p w:rsidR="008B38ED" w:rsidRPr="00462B38" w:rsidRDefault="000031A7" w:rsidP="00BD71E4">
      <w:pPr>
        <w:spacing w:line="480" w:lineRule="auto"/>
        <w:ind w:left="-90"/>
        <w:rPr>
          <w:rFonts w:ascii="Times New Roman" w:eastAsia="Times New Roman" w:hAnsi="Times New Roman" w:cs="Times New Roman"/>
          <w:color w:val="000000"/>
          <w:sz w:val="24"/>
          <w:szCs w:val="24"/>
        </w:rPr>
      </w:pPr>
      <w:r w:rsidRPr="00462B38">
        <w:rPr>
          <w:rFonts w:ascii="Times New Roman" w:eastAsia="Times New Roman" w:hAnsi="Times New Roman" w:cs="Times New Roman"/>
          <w:color w:val="000000"/>
          <w:sz w:val="24"/>
          <w:szCs w:val="24"/>
        </w:rPr>
        <w:t xml:space="preserve">Staff will get multilingual communication and cross-cultural awareness training to handle cultural and situational factors, including linguistic diversity and cultural sensitivities. Local rules, climate, and accessibility will influence logistical planning and risk management. </w:t>
      </w:r>
      <w:r w:rsidR="00D5091C" w:rsidRPr="00462B38">
        <w:rPr>
          <w:rFonts w:ascii="Times New Roman" w:eastAsia="Times New Roman" w:hAnsi="Times New Roman" w:cs="Times New Roman"/>
          <w:color w:val="000000"/>
          <w:sz w:val="24"/>
          <w:szCs w:val="24"/>
        </w:rPr>
        <w:t xml:space="preserve">The cultural and situational analysis explains that the </w:t>
      </w:r>
      <w:r w:rsidR="00530608">
        <w:rPr>
          <w:rFonts w:ascii="Times New Roman" w:eastAsia="Times New Roman" w:hAnsi="Times New Roman" w:cs="Times New Roman"/>
          <w:color w:val="000000"/>
          <w:sz w:val="24"/>
          <w:szCs w:val="24"/>
        </w:rPr>
        <w:t>SCH</w:t>
      </w:r>
      <w:r w:rsidR="00530608" w:rsidRPr="00462B38">
        <w:rPr>
          <w:rFonts w:ascii="Times New Roman" w:eastAsia="Times New Roman" w:hAnsi="Times New Roman" w:cs="Times New Roman"/>
          <w:color w:val="000000"/>
          <w:sz w:val="24"/>
          <w:szCs w:val="24"/>
        </w:rPr>
        <w:t xml:space="preserve"> </w:t>
      </w:r>
      <w:r w:rsidR="00530608">
        <w:rPr>
          <w:rFonts w:ascii="Times New Roman" w:eastAsia="Times New Roman" w:hAnsi="Times New Roman" w:cs="Times New Roman"/>
          <w:color w:val="000000"/>
          <w:sz w:val="24"/>
          <w:szCs w:val="24"/>
        </w:rPr>
        <w:t>conference</w:t>
      </w:r>
      <w:r w:rsidR="00D5091C" w:rsidRPr="00462B38">
        <w:rPr>
          <w:rFonts w:ascii="Times New Roman" w:eastAsia="Times New Roman" w:hAnsi="Times New Roman" w:cs="Times New Roman"/>
          <w:color w:val="000000"/>
          <w:sz w:val="24"/>
          <w:szCs w:val="24"/>
        </w:rPr>
        <w:t xml:space="preserve"> will be able to attract participants of different cultural backgrounds, each having their own values, norms, and practices that are associated with sustainability and hospitality (</w:t>
      </w:r>
      <w:proofErr w:type="spellStart"/>
      <w:r w:rsidR="00D5091C" w:rsidRPr="00462B38">
        <w:rPr>
          <w:rFonts w:ascii="Times New Roman" w:eastAsia="Times New Roman" w:hAnsi="Times New Roman" w:cs="Times New Roman"/>
          <w:color w:val="000000"/>
          <w:sz w:val="24"/>
          <w:szCs w:val="24"/>
        </w:rPr>
        <w:t>María</w:t>
      </w:r>
      <w:proofErr w:type="spellEnd"/>
      <w:r w:rsidR="00D5091C" w:rsidRPr="00462B38">
        <w:rPr>
          <w:rFonts w:ascii="Times New Roman" w:eastAsia="Times New Roman" w:hAnsi="Times New Roman" w:cs="Times New Roman"/>
          <w:color w:val="000000"/>
          <w:sz w:val="24"/>
          <w:szCs w:val="24"/>
        </w:rPr>
        <w:t xml:space="preserve"> del Rosario, Patricia and René, 2017). It is important to understand and respect cultural differences, which is essential to fostering inclusivity, collaboration, and mutual understanding among attendees (Nieves, Quintana and Osorio, 2014). People today </w:t>
      </w:r>
      <w:r w:rsidR="00D5091C" w:rsidRPr="00462B38">
        <w:rPr>
          <w:rFonts w:ascii="Times New Roman" w:eastAsia="Times New Roman" w:hAnsi="Times New Roman" w:cs="Times New Roman"/>
          <w:sz w:val="24"/>
          <w:szCs w:val="24"/>
        </w:rPr>
        <w:t xml:space="preserve">require eco-friendly </w:t>
      </w:r>
      <w:r w:rsidR="00143BDD" w:rsidRPr="00462B38">
        <w:rPr>
          <w:rFonts w:ascii="Times New Roman" w:eastAsia="Times New Roman" w:hAnsi="Times New Roman" w:cs="Times New Roman"/>
          <w:sz w:val="24"/>
          <w:szCs w:val="24"/>
        </w:rPr>
        <w:t>tourism</w:t>
      </w:r>
      <w:r w:rsidR="00D5091C" w:rsidRPr="00462B38">
        <w:rPr>
          <w:rFonts w:ascii="Times New Roman" w:eastAsia="Times New Roman" w:hAnsi="Times New Roman" w:cs="Times New Roman"/>
          <w:sz w:val="24"/>
          <w:szCs w:val="24"/>
        </w:rPr>
        <w:t xml:space="preserve"> because the people want to use the resources efficiently by the people traveling. Keeping the view in mind the tourism industry practice green operations from spoons to lights everything has been replaced</w:t>
      </w:r>
      <w:r w:rsidR="007F459D">
        <w:rPr>
          <w:rFonts w:ascii="Times New Roman" w:eastAsia="Times New Roman" w:hAnsi="Times New Roman" w:cs="Times New Roman"/>
          <w:sz w:val="24"/>
          <w:szCs w:val="24"/>
        </w:rPr>
        <w:t xml:space="preserve"> (Lu et al., 2021)</w:t>
      </w:r>
      <w:r w:rsidR="00D5091C" w:rsidRPr="00462B38">
        <w:rPr>
          <w:rFonts w:ascii="Times New Roman" w:eastAsia="Times New Roman" w:hAnsi="Times New Roman" w:cs="Times New Roman"/>
          <w:sz w:val="24"/>
          <w:szCs w:val="24"/>
        </w:rPr>
        <w:t xml:space="preserve">. Hence, the </w:t>
      </w:r>
      <w:r w:rsidR="00530608">
        <w:rPr>
          <w:rFonts w:ascii="Times New Roman" w:eastAsia="Times New Roman" w:hAnsi="Times New Roman" w:cs="Times New Roman"/>
          <w:color w:val="000000"/>
          <w:sz w:val="24"/>
          <w:szCs w:val="24"/>
        </w:rPr>
        <w:t>SCH</w:t>
      </w:r>
      <w:r w:rsidR="00530608" w:rsidRPr="00462B38">
        <w:rPr>
          <w:rFonts w:ascii="Times New Roman" w:eastAsia="Times New Roman" w:hAnsi="Times New Roman" w:cs="Times New Roman"/>
          <w:color w:val="000000"/>
          <w:sz w:val="24"/>
          <w:szCs w:val="24"/>
        </w:rPr>
        <w:t xml:space="preserve"> </w:t>
      </w:r>
      <w:r w:rsidR="00530608">
        <w:rPr>
          <w:rFonts w:ascii="Times New Roman" w:eastAsia="Times New Roman" w:hAnsi="Times New Roman" w:cs="Times New Roman"/>
          <w:color w:val="000000"/>
          <w:sz w:val="24"/>
          <w:szCs w:val="24"/>
        </w:rPr>
        <w:t>conference</w:t>
      </w:r>
      <w:r w:rsidR="00D5091C" w:rsidRPr="00462B38">
        <w:rPr>
          <w:rFonts w:ascii="Times New Roman" w:eastAsia="Times New Roman" w:hAnsi="Times New Roman" w:cs="Times New Roman"/>
          <w:sz w:val="24"/>
          <w:szCs w:val="24"/>
        </w:rPr>
        <w:t xml:space="preserve"> have positive impact on the cultural sensitivity. </w:t>
      </w:r>
    </w:p>
    <w:p w:rsidR="008B38ED" w:rsidRPr="00462B38" w:rsidRDefault="00D5091C" w:rsidP="00BD71E4">
      <w:pPr>
        <w:spacing w:line="480" w:lineRule="auto"/>
        <w:ind w:left="-90"/>
        <w:rPr>
          <w:rFonts w:ascii="Times New Roman" w:hAnsi="Times New Roman" w:cs="Times New Roman"/>
          <w:b/>
          <w:sz w:val="24"/>
          <w:szCs w:val="24"/>
        </w:rPr>
      </w:pPr>
      <w:r w:rsidRPr="00462B38">
        <w:rPr>
          <w:rFonts w:ascii="Times New Roman" w:hAnsi="Times New Roman" w:cs="Times New Roman"/>
          <w:b/>
          <w:sz w:val="24"/>
          <w:szCs w:val="24"/>
        </w:rPr>
        <w:t>Local Context</w:t>
      </w:r>
    </w:p>
    <w:p w:rsidR="008B38ED" w:rsidRPr="00462B38" w:rsidRDefault="00D5091C" w:rsidP="00BD71E4">
      <w:pPr>
        <w:spacing w:line="480" w:lineRule="auto"/>
        <w:ind w:left="-90"/>
        <w:rPr>
          <w:rFonts w:ascii="Times New Roman" w:eastAsia="Times New Roman" w:hAnsi="Times New Roman" w:cs="Times New Roman"/>
          <w:color w:val="000000"/>
          <w:sz w:val="24"/>
          <w:szCs w:val="24"/>
        </w:rPr>
      </w:pPr>
      <w:r w:rsidRPr="00462B38">
        <w:rPr>
          <w:rFonts w:ascii="Times New Roman" w:eastAsia="Times New Roman" w:hAnsi="Times New Roman" w:cs="Times New Roman"/>
          <w:color w:val="000000"/>
          <w:sz w:val="24"/>
          <w:szCs w:val="24"/>
        </w:rPr>
        <w:t xml:space="preserve">The local context refers to the cultural, social, and economic of the host region or country that must be considered when organizing the summit. The local customers, regulations, and traditions may influence the sustainability initiatives perceived and implemented within the hotel industry. Engaging with local stakeholders and experts can provide valuable insights and ensure that the event works with the audience. The ideas and practicality </w:t>
      </w:r>
      <w:r w:rsidRPr="00462B38">
        <w:rPr>
          <w:rFonts w:ascii="Times New Roman" w:eastAsia="Times New Roman" w:hAnsi="Times New Roman" w:cs="Times New Roman"/>
          <w:sz w:val="24"/>
          <w:szCs w:val="24"/>
        </w:rPr>
        <w:t>will be practical and changed as per the local available resources and trends.</w:t>
      </w:r>
    </w:p>
    <w:p w:rsidR="008B38ED" w:rsidRPr="00462B38" w:rsidRDefault="00D5091C" w:rsidP="00BD71E4">
      <w:pPr>
        <w:pStyle w:val="Heading2"/>
        <w:spacing w:line="480" w:lineRule="auto"/>
      </w:pPr>
      <w:r w:rsidRPr="00462B38">
        <w:t>Language and Communication</w:t>
      </w:r>
    </w:p>
    <w:p w:rsidR="008B38ED" w:rsidRPr="00462B38" w:rsidRDefault="00D5091C" w:rsidP="00BD71E4">
      <w:pPr>
        <w:spacing w:line="480" w:lineRule="auto"/>
        <w:ind w:left="-90"/>
        <w:rPr>
          <w:rFonts w:ascii="Times New Roman" w:eastAsia="Times New Roman" w:hAnsi="Times New Roman" w:cs="Times New Roman"/>
          <w:color w:val="000000"/>
          <w:sz w:val="24"/>
          <w:szCs w:val="24"/>
        </w:rPr>
      </w:pPr>
      <w:r w:rsidRPr="00462B38">
        <w:rPr>
          <w:rFonts w:ascii="Times New Roman" w:eastAsia="Times New Roman" w:hAnsi="Times New Roman" w:cs="Times New Roman"/>
          <w:color w:val="000000"/>
          <w:sz w:val="24"/>
          <w:szCs w:val="24"/>
        </w:rPr>
        <w:t xml:space="preserve">The communication problems occur because of the language barrier that affects the international audience's ability to fully engage with the </w:t>
      </w:r>
      <w:r w:rsidR="00874A8B">
        <w:rPr>
          <w:rFonts w:ascii="Times New Roman" w:eastAsia="Times New Roman" w:hAnsi="Times New Roman" w:cs="Times New Roman"/>
          <w:color w:val="000000"/>
          <w:sz w:val="24"/>
          <w:szCs w:val="24"/>
        </w:rPr>
        <w:t>SCH</w:t>
      </w:r>
      <w:r w:rsidR="00874A8B" w:rsidRPr="00462B38">
        <w:rPr>
          <w:rFonts w:ascii="Times New Roman" w:eastAsia="Times New Roman" w:hAnsi="Times New Roman" w:cs="Times New Roman"/>
          <w:color w:val="000000"/>
          <w:sz w:val="24"/>
          <w:szCs w:val="24"/>
        </w:rPr>
        <w:t xml:space="preserve"> </w:t>
      </w:r>
      <w:r w:rsidR="00874A8B">
        <w:rPr>
          <w:rFonts w:ascii="Times New Roman" w:eastAsia="Times New Roman" w:hAnsi="Times New Roman" w:cs="Times New Roman"/>
          <w:color w:val="000000"/>
          <w:sz w:val="24"/>
          <w:szCs w:val="24"/>
        </w:rPr>
        <w:t>conference</w:t>
      </w:r>
      <w:r w:rsidRPr="00462B38">
        <w:rPr>
          <w:rFonts w:ascii="Times New Roman" w:eastAsia="Times New Roman" w:hAnsi="Times New Roman" w:cs="Times New Roman"/>
          <w:color w:val="000000"/>
          <w:sz w:val="24"/>
          <w:szCs w:val="24"/>
        </w:rPr>
        <w:t xml:space="preserve"> proceedings and discussions. Hence, provides multilingual support, translated materials, and interpretation services can be beneficial (Jones, 2017). The </w:t>
      </w:r>
      <w:r w:rsidRPr="00462B38">
        <w:rPr>
          <w:rFonts w:ascii="Times New Roman" w:eastAsia="Times New Roman" w:hAnsi="Times New Roman" w:cs="Times New Roman"/>
          <w:sz w:val="24"/>
          <w:szCs w:val="24"/>
        </w:rPr>
        <w:t xml:space="preserve">language and communication should be documented to the rest of the MICE industry to  implement better practices through findings within </w:t>
      </w:r>
      <w:r w:rsidR="00540E26">
        <w:rPr>
          <w:rFonts w:ascii="Times New Roman" w:eastAsia="Times New Roman" w:hAnsi="Times New Roman" w:cs="Times New Roman"/>
          <w:color w:val="000000"/>
          <w:sz w:val="24"/>
          <w:szCs w:val="24"/>
        </w:rPr>
        <w:t>SCH</w:t>
      </w:r>
      <w:r w:rsidR="00540E26" w:rsidRPr="00462B38">
        <w:rPr>
          <w:rFonts w:ascii="Times New Roman" w:eastAsia="Times New Roman" w:hAnsi="Times New Roman" w:cs="Times New Roman"/>
          <w:color w:val="000000"/>
          <w:sz w:val="24"/>
          <w:szCs w:val="24"/>
        </w:rPr>
        <w:t xml:space="preserve"> </w:t>
      </w:r>
      <w:r w:rsidR="00540E26">
        <w:rPr>
          <w:rFonts w:ascii="Times New Roman" w:eastAsia="Times New Roman" w:hAnsi="Times New Roman" w:cs="Times New Roman"/>
          <w:color w:val="000000"/>
          <w:sz w:val="24"/>
          <w:szCs w:val="24"/>
        </w:rPr>
        <w:t>conference</w:t>
      </w:r>
      <w:r w:rsidRPr="00462B38">
        <w:rPr>
          <w:rFonts w:ascii="Times New Roman" w:eastAsia="Times New Roman" w:hAnsi="Times New Roman" w:cs="Times New Roman"/>
          <w:sz w:val="24"/>
          <w:szCs w:val="24"/>
        </w:rPr>
        <w:t xml:space="preserve">. </w:t>
      </w:r>
    </w:p>
    <w:p w:rsidR="008B38ED" w:rsidRPr="00462B38" w:rsidRDefault="00D5091C" w:rsidP="00BD71E4">
      <w:pPr>
        <w:pStyle w:val="Heading2"/>
        <w:spacing w:line="480" w:lineRule="auto"/>
      </w:pPr>
      <w:r w:rsidRPr="00462B38">
        <w:t>Socioeconomic Factors</w:t>
      </w:r>
    </w:p>
    <w:p w:rsidR="008B38ED" w:rsidRPr="00462B38" w:rsidRDefault="00D5091C" w:rsidP="00BD71E4">
      <w:pPr>
        <w:spacing w:line="480" w:lineRule="auto"/>
        <w:ind w:left="-90"/>
        <w:rPr>
          <w:rFonts w:ascii="Times New Roman" w:eastAsia="Times New Roman" w:hAnsi="Times New Roman" w:cs="Times New Roman"/>
          <w:color w:val="000000"/>
          <w:sz w:val="24"/>
          <w:szCs w:val="24"/>
        </w:rPr>
      </w:pPr>
      <w:r w:rsidRPr="00462B38">
        <w:rPr>
          <w:rFonts w:ascii="Times New Roman" w:eastAsia="Times New Roman" w:hAnsi="Times New Roman" w:cs="Times New Roman"/>
          <w:color w:val="000000"/>
          <w:sz w:val="24"/>
          <w:szCs w:val="24"/>
        </w:rPr>
        <w:t xml:space="preserve">The socioeconomic disparities within the hospitality industry, including issues of labor rights, fair wages, and social responsibility, warrant attention and discussion </w:t>
      </w:r>
      <w:r w:rsidRPr="00462B38">
        <w:rPr>
          <w:rFonts w:ascii="Times New Roman" w:eastAsia="Times New Roman" w:hAnsi="Times New Roman" w:cs="Times New Roman"/>
          <w:sz w:val="24"/>
          <w:szCs w:val="24"/>
        </w:rPr>
        <w:t>during the event. A</w:t>
      </w:r>
      <w:r w:rsidRPr="00462B38">
        <w:rPr>
          <w:rFonts w:ascii="Times New Roman" w:eastAsia="Times New Roman" w:hAnsi="Times New Roman" w:cs="Times New Roman"/>
          <w:color w:val="000000"/>
          <w:sz w:val="24"/>
          <w:szCs w:val="24"/>
        </w:rPr>
        <w:t xml:space="preserve">ddressing these concerns requires a nuanced understanding of the socioeconomic dynamics within the industry and a commitment to promoting equitable and ethical practices among hotel owners, employees, and stakeholders (Nieves, Quintana and Osorio, 2014). </w:t>
      </w:r>
    </w:p>
    <w:p w:rsidR="00365660" w:rsidRPr="00462B38" w:rsidRDefault="00365660" w:rsidP="00BD71E4">
      <w:pPr>
        <w:spacing w:line="480" w:lineRule="auto"/>
        <w:rPr>
          <w:rFonts w:ascii="Times New Roman" w:hAnsi="Times New Roman" w:cs="Times New Roman"/>
          <w:sz w:val="24"/>
          <w:szCs w:val="24"/>
        </w:rPr>
      </w:pPr>
      <w:r w:rsidRPr="00462B38">
        <w:rPr>
          <w:rFonts w:ascii="Times New Roman" w:hAnsi="Times New Roman" w:cs="Times New Roman"/>
          <w:sz w:val="24"/>
          <w:szCs w:val="24"/>
        </w:rPr>
        <w:t>This thorough study covers Sustainability Conference for Hotel Industry strategy planning and delivery. The report addresses theoretical frameworks and practical concerns to assure SCH’s successful organization and execution, advancing hospitality sustainability.</w:t>
      </w:r>
    </w:p>
    <w:p w:rsidR="00B3518C" w:rsidRPr="00B72F09" w:rsidRDefault="00B3518C" w:rsidP="004F784A">
      <w:pPr>
        <w:spacing w:line="480" w:lineRule="auto"/>
        <w:rPr>
          <w:rFonts w:ascii="Times New Roman" w:eastAsia="Times New Roman" w:hAnsi="Times New Roman" w:cs="Times New Roman"/>
          <w:b/>
          <w:bCs/>
          <w:color w:val="000000"/>
          <w:sz w:val="24"/>
          <w:szCs w:val="24"/>
        </w:rPr>
      </w:pPr>
      <w:r w:rsidRPr="00B72F09">
        <w:rPr>
          <w:rFonts w:ascii="Times New Roman" w:eastAsia="Times New Roman" w:hAnsi="Times New Roman" w:cs="Times New Roman"/>
          <w:b/>
          <w:bCs/>
          <w:color w:val="000000"/>
          <w:sz w:val="24"/>
          <w:szCs w:val="24"/>
        </w:rPr>
        <w:t xml:space="preserve">Pestle Analysis </w:t>
      </w:r>
    </w:p>
    <w:p w:rsidR="00B3518C" w:rsidRPr="00324404" w:rsidRDefault="00B3518C" w:rsidP="004F784A">
      <w:pPr>
        <w:spacing w:line="480" w:lineRule="auto"/>
        <w:rPr>
          <w:rFonts w:ascii="Times New Roman" w:eastAsia="Times New Roman" w:hAnsi="Times New Roman" w:cs="Times New Roman"/>
          <w:b/>
          <w:bCs/>
          <w:color w:val="000000"/>
          <w:sz w:val="24"/>
          <w:szCs w:val="24"/>
        </w:rPr>
      </w:pPr>
      <w:r w:rsidRPr="00324404">
        <w:rPr>
          <w:rFonts w:ascii="Times New Roman" w:eastAsia="Times New Roman" w:hAnsi="Times New Roman" w:cs="Times New Roman"/>
          <w:b/>
          <w:bCs/>
          <w:color w:val="000000"/>
          <w:sz w:val="24"/>
          <w:szCs w:val="24"/>
        </w:rPr>
        <w:t>Political</w:t>
      </w:r>
    </w:p>
    <w:p w:rsidR="00B3518C" w:rsidRDefault="00B3518C" w:rsidP="004F784A">
      <w:pPr>
        <w:spacing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Different regulations and Policies can affect SCH conference. Government support is strongly needed. </w:t>
      </w:r>
    </w:p>
    <w:p w:rsidR="00B3518C" w:rsidRPr="00324404" w:rsidRDefault="00B3518C" w:rsidP="004F784A">
      <w:pPr>
        <w:spacing w:line="480" w:lineRule="auto"/>
        <w:rPr>
          <w:rFonts w:ascii="Times New Roman" w:eastAsia="Times New Roman" w:hAnsi="Times New Roman" w:cs="Times New Roman"/>
          <w:b/>
          <w:bCs/>
          <w:color w:val="000000"/>
          <w:sz w:val="24"/>
          <w:szCs w:val="24"/>
        </w:rPr>
      </w:pPr>
      <w:r w:rsidRPr="00324404">
        <w:rPr>
          <w:rFonts w:ascii="Times New Roman" w:eastAsia="Times New Roman" w:hAnsi="Times New Roman" w:cs="Times New Roman"/>
          <w:b/>
          <w:bCs/>
          <w:color w:val="000000"/>
          <w:sz w:val="24"/>
          <w:szCs w:val="24"/>
        </w:rPr>
        <w:t>Economic</w:t>
      </w:r>
    </w:p>
    <w:p w:rsidR="00B3518C" w:rsidRDefault="00B3518C" w:rsidP="004F784A">
      <w:pPr>
        <w:spacing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Budget Constraints can also affect the event because SCH  relies on external funding sources. </w:t>
      </w:r>
    </w:p>
    <w:p w:rsidR="00B3518C" w:rsidRPr="00324404" w:rsidRDefault="00B3518C" w:rsidP="004F784A">
      <w:pPr>
        <w:spacing w:line="480" w:lineRule="auto"/>
        <w:rPr>
          <w:rFonts w:ascii="Times New Roman" w:eastAsia="Times New Roman" w:hAnsi="Times New Roman" w:cs="Times New Roman"/>
          <w:b/>
          <w:bCs/>
          <w:color w:val="000000"/>
          <w:sz w:val="24"/>
          <w:szCs w:val="24"/>
        </w:rPr>
      </w:pPr>
      <w:r w:rsidRPr="00324404">
        <w:rPr>
          <w:rFonts w:ascii="Times New Roman" w:eastAsia="Times New Roman" w:hAnsi="Times New Roman" w:cs="Times New Roman"/>
          <w:b/>
          <w:bCs/>
          <w:color w:val="000000"/>
          <w:sz w:val="24"/>
          <w:szCs w:val="24"/>
        </w:rPr>
        <w:t>Social</w:t>
      </w:r>
    </w:p>
    <w:p w:rsidR="00B3518C" w:rsidRDefault="00B3518C" w:rsidP="004F784A">
      <w:pPr>
        <w:spacing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Stakeholder engagement is necessary so that event can become successful. The major social objective is to create sustainability awareness. This will benefit the community. </w:t>
      </w:r>
    </w:p>
    <w:p w:rsidR="00B3518C" w:rsidRPr="00210116" w:rsidRDefault="00B3518C" w:rsidP="004F784A">
      <w:pPr>
        <w:spacing w:line="480" w:lineRule="auto"/>
        <w:rPr>
          <w:rFonts w:ascii="Times New Roman" w:eastAsia="Times New Roman" w:hAnsi="Times New Roman" w:cs="Times New Roman"/>
          <w:b/>
          <w:bCs/>
          <w:color w:val="000000"/>
          <w:sz w:val="24"/>
          <w:szCs w:val="24"/>
        </w:rPr>
      </w:pPr>
      <w:r w:rsidRPr="00210116">
        <w:rPr>
          <w:rFonts w:ascii="Times New Roman" w:eastAsia="Times New Roman" w:hAnsi="Times New Roman" w:cs="Times New Roman"/>
          <w:b/>
          <w:bCs/>
          <w:color w:val="000000"/>
          <w:sz w:val="24"/>
          <w:szCs w:val="24"/>
        </w:rPr>
        <w:t>Technological</w:t>
      </w:r>
    </w:p>
    <w:p w:rsidR="00B3518C" w:rsidRDefault="00B3518C" w:rsidP="004F784A">
      <w:pPr>
        <w:spacing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SCH event can also be digitalized so digital Infrastructure can influence the event. Data Security is crucial to protect the data of participants. </w:t>
      </w:r>
    </w:p>
    <w:p w:rsidR="00B3518C" w:rsidRPr="00210116" w:rsidRDefault="00B3518C" w:rsidP="004F784A">
      <w:pPr>
        <w:spacing w:line="480" w:lineRule="auto"/>
        <w:rPr>
          <w:rFonts w:ascii="Times New Roman" w:eastAsia="Times New Roman" w:hAnsi="Times New Roman" w:cs="Times New Roman"/>
          <w:b/>
          <w:bCs/>
          <w:color w:val="000000"/>
          <w:sz w:val="24"/>
          <w:szCs w:val="24"/>
        </w:rPr>
      </w:pPr>
      <w:r w:rsidRPr="00210116">
        <w:rPr>
          <w:rFonts w:ascii="Times New Roman" w:eastAsia="Times New Roman" w:hAnsi="Times New Roman" w:cs="Times New Roman"/>
          <w:b/>
          <w:bCs/>
          <w:color w:val="000000"/>
          <w:sz w:val="24"/>
          <w:szCs w:val="24"/>
        </w:rPr>
        <w:t>Legal</w:t>
      </w:r>
    </w:p>
    <w:p w:rsidR="00B3518C" w:rsidRDefault="00B3518C" w:rsidP="004F784A">
      <w:pPr>
        <w:spacing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Legal obligations must be followed by SCH conference. Health and Safety Compliance is also necessary. </w:t>
      </w:r>
    </w:p>
    <w:p w:rsidR="00B3518C" w:rsidRPr="00C45024" w:rsidRDefault="00B3518C" w:rsidP="004F784A">
      <w:pPr>
        <w:spacing w:line="480" w:lineRule="auto"/>
        <w:rPr>
          <w:rFonts w:ascii="Times New Roman" w:eastAsia="Times New Roman" w:hAnsi="Times New Roman" w:cs="Times New Roman"/>
          <w:b/>
          <w:bCs/>
          <w:color w:val="000000"/>
          <w:sz w:val="24"/>
          <w:szCs w:val="24"/>
        </w:rPr>
      </w:pPr>
      <w:r w:rsidRPr="00C45024">
        <w:rPr>
          <w:rFonts w:ascii="Times New Roman" w:eastAsia="Times New Roman" w:hAnsi="Times New Roman" w:cs="Times New Roman"/>
          <w:b/>
          <w:bCs/>
          <w:color w:val="000000"/>
          <w:sz w:val="24"/>
          <w:szCs w:val="24"/>
        </w:rPr>
        <w:t>Environmental</w:t>
      </w:r>
    </w:p>
    <w:p w:rsidR="00B3518C" w:rsidRPr="00462B38" w:rsidRDefault="00B3518C" w:rsidP="004F784A">
      <w:pPr>
        <w:spacing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Sustainable Practices must be considered while conducting this event.  </w:t>
      </w:r>
    </w:p>
    <w:p w:rsidR="00507E19" w:rsidRPr="004E6A23" w:rsidRDefault="007C023F" w:rsidP="00BD71E4">
      <w:pPr>
        <w:spacing w:line="480" w:lineRule="auto"/>
        <w:rPr>
          <w:rFonts w:ascii="Times New Roman" w:hAnsi="Times New Roman" w:cs="Times New Roman"/>
          <w:b/>
          <w:bCs/>
          <w:sz w:val="24"/>
          <w:szCs w:val="24"/>
        </w:rPr>
      </w:pPr>
      <w:r w:rsidRPr="004E6A23">
        <w:rPr>
          <w:rFonts w:ascii="Times New Roman" w:hAnsi="Times New Roman" w:cs="Times New Roman"/>
          <w:b/>
          <w:bCs/>
          <w:sz w:val="24"/>
          <w:szCs w:val="24"/>
        </w:rPr>
        <w:t>SWOT</w:t>
      </w:r>
      <w:r w:rsidR="00507E19" w:rsidRPr="004E6A23">
        <w:rPr>
          <w:rFonts w:ascii="Times New Roman" w:hAnsi="Times New Roman" w:cs="Times New Roman"/>
          <w:b/>
          <w:bCs/>
          <w:sz w:val="24"/>
          <w:szCs w:val="24"/>
        </w:rPr>
        <w:t xml:space="preserve"> Analysis</w:t>
      </w:r>
    </w:p>
    <w:p w:rsidR="00741397" w:rsidRDefault="00741397" w:rsidP="00BD71E4">
      <w:pPr>
        <w:spacing w:line="480" w:lineRule="auto"/>
        <w:rPr>
          <w:rFonts w:ascii="Times New Roman" w:hAnsi="Times New Roman" w:cs="Times New Roman"/>
          <w:sz w:val="24"/>
          <w:szCs w:val="24"/>
        </w:rPr>
      </w:pPr>
      <w:r>
        <w:rPr>
          <w:rFonts w:ascii="Times New Roman" w:hAnsi="Times New Roman" w:cs="Times New Roman"/>
          <w:sz w:val="24"/>
          <w:szCs w:val="24"/>
        </w:rPr>
        <w:t xml:space="preserve">Strengths </w:t>
      </w:r>
    </w:p>
    <w:p w:rsidR="00741397" w:rsidRDefault="00741397" w:rsidP="00BD71E4">
      <w:pPr>
        <w:spacing w:line="480" w:lineRule="auto"/>
        <w:rPr>
          <w:rFonts w:ascii="Times New Roman" w:hAnsi="Times New Roman" w:cs="Times New Roman"/>
          <w:sz w:val="24"/>
          <w:szCs w:val="24"/>
        </w:rPr>
      </w:pPr>
      <w:r>
        <w:rPr>
          <w:rFonts w:ascii="Times New Roman" w:hAnsi="Times New Roman" w:cs="Times New Roman"/>
          <w:sz w:val="24"/>
          <w:szCs w:val="24"/>
        </w:rPr>
        <w:t>Sustainability being one of the most common discussion topics,  SCH implements sustainable practices such as reducing waste, minimizing carbon footprint, sourcing locally, and promoting eco-friendly initiatives.</w:t>
      </w:r>
    </w:p>
    <w:p w:rsidR="00741397" w:rsidRPr="004E6A23" w:rsidRDefault="00741397" w:rsidP="00BD71E4">
      <w:pPr>
        <w:spacing w:line="480" w:lineRule="auto"/>
        <w:rPr>
          <w:rFonts w:ascii="Times New Roman" w:hAnsi="Times New Roman" w:cs="Times New Roman"/>
          <w:b/>
          <w:bCs/>
          <w:sz w:val="24"/>
          <w:szCs w:val="24"/>
        </w:rPr>
      </w:pPr>
      <w:r w:rsidRPr="004E6A23">
        <w:rPr>
          <w:rFonts w:ascii="Times New Roman" w:hAnsi="Times New Roman" w:cs="Times New Roman"/>
          <w:b/>
          <w:bCs/>
          <w:sz w:val="24"/>
          <w:szCs w:val="24"/>
        </w:rPr>
        <w:t>Weaknesses</w:t>
      </w:r>
    </w:p>
    <w:p w:rsidR="008B38ED" w:rsidRDefault="004E6A23" w:rsidP="00BD71E4">
      <w:pPr>
        <w:spacing w:line="480" w:lineRule="auto"/>
        <w:rPr>
          <w:rFonts w:ascii="Times New Roman" w:hAnsi="Times New Roman" w:cs="Times New Roman"/>
          <w:sz w:val="24"/>
          <w:szCs w:val="24"/>
        </w:rPr>
      </w:pPr>
      <w:r>
        <w:rPr>
          <w:rFonts w:ascii="Times New Roman" w:hAnsi="Times New Roman" w:cs="Times New Roman"/>
          <w:sz w:val="24"/>
          <w:szCs w:val="24"/>
        </w:rPr>
        <w:t>SCH  relies on external funding sources, such as sponsorship and grants. Dependency on funding’s can be risky and uncertain as there is no stability in the financial statement.</w:t>
      </w:r>
    </w:p>
    <w:p w:rsidR="004E6A23" w:rsidRPr="005D63E6" w:rsidRDefault="004E6A23" w:rsidP="00BD71E4">
      <w:pPr>
        <w:spacing w:line="480" w:lineRule="auto"/>
        <w:rPr>
          <w:rFonts w:ascii="Times New Roman" w:hAnsi="Times New Roman" w:cs="Times New Roman"/>
          <w:b/>
          <w:bCs/>
          <w:sz w:val="24"/>
          <w:szCs w:val="24"/>
        </w:rPr>
      </w:pPr>
      <w:r w:rsidRPr="005D63E6">
        <w:rPr>
          <w:rFonts w:ascii="Times New Roman" w:hAnsi="Times New Roman" w:cs="Times New Roman"/>
          <w:b/>
          <w:bCs/>
          <w:sz w:val="24"/>
          <w:szCs w:val="24"/>
        </w:rPr>
        <w:t>Opportunities</w:t>
      </w:r>
    </w:p>
    <w:p w:rsidR="004E6A23" w:rsidRDefault="005D63E6" w:rsidP="00BD71E4">
      <w:pPr>
        <w:spacing w:line="480" w:lineRule="auto"/>
        <w:rPr>
          <w:rFonts w:ascii="Times New Roman" w:hAnsi="Times New Roman" w:cs="Times New Roman"/>
          <w:sz w:val="24"/>
          <w:szCs w:val="24"/>
        </w:rPr>
      </w:pPr>
      <w:r>
        <w:rPr>
          <w:rFonts w:ascii="Times New Roman" w:hAnsi="Times New Roman" w:cs="Times New Roman"/>
          <w:sz w:val="24"/>
          <w:szCs w:val="24"/>
        </w:rPr>
        <w:t xml:space="preserve">The success and scope of SCH conference can open great opportunities for such events. </w:t>
      </w:r>
      <w:r w:rsidR="007B50A2">
        <w:rPr>
          <w:rFonts w:ascii="Times New Roman" w:hAnsi="Times New Roman" w:cs="Times New Roman"/>
          <w:sz w:val="24"/>
          <w:szCs w:val="24"/>
        </w:rPr>
        <w:t xml:space="preserve">Next year global brands would want to be a part of the event. </w:t>
      </w:r>
    </w:p>
    <w:p w:rsidR="004E6A23" w:rsidRPr="005D63E6" w:rsidRDefault="005D63E6" w:rsidP="00BD71E4">
      <w:pPr>
        <w:spacing w:line="480" w:lineRule="auto"/>
        <w:rPr>
          <w:rFonts w:ascii="Times New Roman" w:eastAsia="Times New Roman" w:hAnsi="Times New Roman" w:cs="Times New Roman"/>
          <w:b/>
          <w:bCs/>
          <w:color w:val="000000"/>
          <w:sz w:val="24"/>
          <w:szCs w:val="24"/>
        </w:rPr>
      </w:pPr>
      <w:r w:rsidRPr="005D63E6">
        <w:rPr>
          <w:rFonts w:ascii="Times New Roman" w:eastAsia="Times New Roman" w:hAnsi="Times New Roman" w:cs="Times New Roman"/>
          <w:b/>
          <w:bCs/>
          <w:color w:val="000000"/>
          <w:sz w:val="24"/>
          <w:szCs w:val="24"/>
        </w:rPr>
        <w:t xml:space="preserve">Threats </w:t>
      </w:r>
    </w:p>
    <w:p w:rsidR="005D63E6" w:rsidRDefault="00E3230F" w:rsidP="00BD71E4">
      <w:pPr>
        <w:spacing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There are different regulations and problems in different countries which needs to be identified when working with different technologies. </w:t>
      </w:r>
    </w:p>
    <w:p w:rsidR="008B38ED" w:rsidRPr="00462B38" w:rsidRDefault="00D5091C" w:rsidP="00BD71E4">
      <w:pPr>
        <w:pStyle w:val="Heading1"/>
        <w:spacing w:line="480" w:lineRule="auto"/>
      </w:pPr>
      <w:r w:rsidRPr="00462B38">
        <w:t xml:space="preserve">References </w:t>
      </w:r>
    </w:p>
    <w:p w:rsidR="00F44B54" w:rsidRDefault="00F44B54" w:rsidP="00BD71E4">
      <w:pPr>
        <w:pBdr>
          <w:top w:val="nil"/>
          <w:left w:val="nil"/>
          <w:bottom w:val="nil"/>
          <w:right w:val="nil"/>
          <w:between w:val="nil"/>
        </w:pBdr>
        <w:spacing w:after="240"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Allen, J., Harris, R., </w:t>
      </w:r>
      <w:proofErr w:type="spellStart"/>
      <w:r>
        <w:rPr>
          <w:rFonts w:ascii="Times New Roman" w:eastAsia="Times New Roman" w:hAnsi="Times New Roman" w:cs="Times New Roman"/>
          <w:color w:val="000000"/>
          <w:sz w:val="24"/>
          <w:szCs w:val="24"/>
        </w:rPr>
        <w:t>Jago</w:t>
      </w:r>
      <w:proofErr w:type="spellEnd"/>
      <w:r>
        <w:rPr>
          <w:rFonts w:ascii="Times New Roman" w:eastAsia="Times New Roman" w:hAnsi="Times New Roman" w:cs="Times New Roman"/>
          <w:color w:val="000000"/>
          <w:sz w:val="24"/>
          <w:szCs w:val="24"/>
        </w:rPr>
        <w:t xml:space="preserve">, L., </w:t>
      </w:r>
      <w:proofErr w:type="spellStart"/>
      <w:r>
        <w:rPr>
          <w:rFonts w:ascii="Times New Roman" w:eastAsia="Times New Roman" w:hAnsi="Times New Roman" w:cs="Times New Roman"/>
          <w:color w:val="000000"/>
          <w:sz w:val="24"/>
          <w:szCs w:val="24"/>
        </w:rPr>
        <w:t>Tantrai</w:t>
      </w:r>
      <w:proofErr w:type="spellEnd"/>
      <w:r>
        <w:rPr>
          <w:rFonts w:ascii="Times New Roman" w:eastAsia="Times New Roman" w:hAnsi="Times New Roman" w:cs="Times New Roman"/>
          <w:color w:val="000000"/>
          <w:sz w:val="24"/>
          <w:szCs w:val="24"/>
        </w:rPr>
        <w:t>, A., Jonson, P. and D’Arcy, E., 2022. Festival and special event management. John Wiley &amp; Sons.</w:t>
      </w:r>
    </w:p>
    <w:p w:rsidR="004D39E2" w:rsidRDefault="004D39E2" w:rsidP="00BD71E4">
      <w:pPr>
        <w:pBdr>
          <w:top w:val="nil"/>
          <w:left w:val="nil"/>
          <w:bottom w:val="nil"/>
          <w:right w:val="nil"/>
          <w:between w:val="nil"/>
        </w:pBdr>
        <w:spacing w:after="240"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Bladen, C., </w:t>
      </w:r>
      <w:proofErr w:type="spellStart"/>
      <w:r>
        <w:rPr>
          <w:rFonts w:ascii="Times New Roman" w:eastAsia="Times New Roman" w:hAnsi="Times New Roman" w:cs="Times New Roman"/>
          <w:color w:val="000000"/>
          <w:sz w:val="24"/>
          <w:szCs w:val="24"/>
        </w:rPr>
        <w:t>Kennell</w:t>
      </w:r>
      <w:proofErr w:type="spellEnd"/>
      <w:r>
        <w:rPr>
          <w:rFonts w:ascii="Times New Roman" w:eastAsia="Times New Roman" w:hAnsi="Times New Roman" w:cs="Times New Roman"/>
          <w:color w:val="000000"/>
          <w:sz w:val="24"/>
          <w:szCs w:val="24"/>
        </w:rPr>
        <w:t xml:space="preserve">, J., </w:t>
      </w:r>
      <w:proofErr w:type="spellStart"/>
      <w:r>
        <w:rPr>
          <w:rFonts w:ascii="Times New Roman" w:eastAsia="Times New Roman" w:hAnsi="Times New Roman" w:cs="Times New Roman"/>
          <w:color w:val="000000"/>
          <w:sz w:val="24"/>
          <w:szCs w:val="24"/>
        </w:rPr>
        <w:t>Abson</w:t>
      </w:r>
      <w:proofErr w:type="spellEnd"/>
      <w:r>
        <w:rPr>
          <w:rFonts w:ascii="Times New Roman" w:eastAsia="Times New Roman" w:hAnsi="Times New Roman" w:cs="Times New Roman"/>
          <w:color w:val="000000"/>
          <w:sz w:val="24"/>
          <w:szCs w:val="24"/>
        </w:rPr>
        <w:t>, E. and Wilde, N., 2022. Events management: An introduction. Taylor &amp; Francis.</w:t>
      </w:r>
    </w:p>
    <w:p w:rsidR="008B38ED" w:rsidRPr="00462B38" w:rsidRDefault="00D5091C" w:rsidP="00BD71E4">
      <w:pPr>
        <w:pBdr>
          <w:top w:val="nil"/>
          <w:left w:val="nil"/>
          <w:bottom w:val="nil"/>
          <w:right w:val="nil"/>
          <w:between w:val="nil"/>
        </w:pBdr>
        <w:spacing w:after="240" w:line="480" w:lineRule="auto"/>
        <w:rPr>
          <w:rFonts w:ascii="Times New Roman" w:eastAsia="Times New Roman" w:hAnsi="Times New Roman" w:cs="Times New Roman"/>
          <w:color w:val="000000"/>
          <w:sz w:val="24"/>
          <w:szCs w:val="24"/>
        </w:rPr>
      </w:pPr>
      <w:r w:rsidRPr="00462B38">
        <w:rPr>
          <w:rFonts w:ascii="Times New Roman" w:eastAsia="Times New Roman" w:hAnsi="Times New Roman" w:cs="Times New Roman"/>
          <w:color w:val="000000"/>
          <w:sz w:val="24"/>
          <w:szCs w:val="24"/>
        </w:rPr>
        <w:t xml:space="preserve">Buffa, F., </w:t>
      </w:r>
      <w:proofErr w:type="spellStart"/>
      <w:r w:rsidRPr="00462B38">
        <w:rPr>
          <w:rFonts w:ascii="Times New Roman" w:eastAsia="Times New Roman" w:hAnsi="Times New Roman" w:cs="Times New Roman"/>
          <w:color w:val="000000"/>
          <w:sz w:val="24"/>
          <w:szCs w:val="24"/>
        </w:rPr>
        <w:t>Franch</w:t>
      </w:r>
      <w:proofErr w:type="spellEnd"/>
      <w:r w:rsidRPr="00462B38">
        <w:rPr>
          <w:rFonts w:ascii="Times New Roman" w:eastAsia="Times New Roman" w:hAnsi="Times New Roman" w:cs="Times New Roman"/>
          <w:color w:val="000000"/>
          <w:sz w:val="24"/>
          <w:szCs w:val="24"/>
        </w:rPr>
        <w:t xml:space="preserve">, M. and </w:t>
      </w:r>
      <w:proofErr w:type="spellStart"/>
      <w:r w:rsidRPr="00462B38">
        <w:rPr>
          <w:rFonts w:ascii="Times New Roman" w:eastAsia="Times New Roman" w:hAnsi="Times New Roman" w:cs="Times New Roman"/>
          <w:color w:val="000000"/>
          <w:sz w:val="24"/>
          <w:szCs w:val="24"/>
        </w:rPr>
        <w:t>Rizio</w:t>
      </w:r>
      <w:proofErr w:type="spellEnd"/>
      <w:r w:rsidRPr="00462B38">
        <w:rPr>
          <w:rFonts w:ascii="Times New Roman" w:eastAsia="Times New Roman" w:hAnsi="Times New Roman" w:cs="Times New Roman"/>
          <w:color w:val="000000"/>
          <w:sz w:val="24"/>
          <w:szCs w:val="24"/>
        </w:rPr>
        <w:t xml:space="preserve">, D. (2018). Environmental management practices for sustainable business models in small and medium sized hotel enterprises. </w:t>
      </w:r>
      <w:r w:rsidRPr="00462B38">
        <w:rPr>
          <w:rFonts w:ascii="Times New Roman" w:eastAsia="Times New Roman" w:hAnsi="Times New Roman" w:cs="Times New Roman"/>
          <w:i/>
          <w:color w:val="000000"/>
          <w:sz w:val="24"/>
          <w:szCs w:val="24"/>
        </w:rPr>
        <w:t>Journal of Cleaner Production</w:t>
      </w:r>
      <w:r w:rsidRPr="00462B38">
        <w:rPr>
          <w:rFonts w:ascii="Times New Roman" w:eastAsia="Times New Roman" w:hAnsi="Times New Roman" w:cs="Times New Roman"/>
          <w:color w:val="000000"/>
          <w:sz w:val="24"/>
          <w:szCs w:val="24"/>
        </w:rPr>
        <w:t xml:space="preserve">, [online] 194, pp.656–664. </w:t>
      </w:r>
      <w:proofErr w:type="spellStart"/>
      <w:r w:rsidRPr="00462B38">
        <w:rPr>
          <w:rFonts w:ascii="Times New Roman" w:eastAsia="Times New Roman" w:hAnsi="Times New Roman" w:cs="Times New Roman"/>
          <w:color w:val="000000"/>
          <w:sz w:val="24"/>
          <w:szCs w:val="24"/>
        </w:rPr>
        <w:t>doi:https</w:t>
      </w:r>
      <w:proofErr w:type="spellEnd"/>
      <w:r w:rsidRPr="00462B38">
        <w:rPr>
          <w:rFonts w:ascii="Times New Roman" w:eastAsia="Times New Roman" w:hAnsi="Times New Roman" w:cs="Times New Roman"/>
          <w:color w:val="000000"/>
          <w:sz w:val="24"/>
          <w:szCs w:val="24"/>
        </w:rPr>
        <w:t>://doi.org/10.1016/j.jclepro.2018.05.143.</w:t>
      </w:r>
    </w:p>
    <w:p w:rsidR="008C3836" w:rsidRDefault="008C3836" w:rsidP="00BD71E4">
      <w:pPr>
        <w:pBdr>
          <w:top w:val="nil"/>
          <w:left w:val="nil"/>
          <w:bottom w:val="nil"/>
          <w:right w:val="nil"/>
          <w:between w:val="nil"/>
        </w:pBdr>
        <w:spacing w:after="240"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Coles, T., Garcia, G., O’Malley, E. and Turner, C., 2022. Experiencing event management during the coronavirus pandemic: a public sector perspective. Frontiers in Sports and Active Living, 3, p.814146.</w:t>
      </w:r>
    </w:p>
    <w:p w:rsidR="003C077B" w:rsidRDefault="003C077B" w:rsidP="00BD71E4">
      <w:pPr>
        <w:pBdr>
          <w:top w:val="nil"/>
          <w:left w:val="nil"/>
          <w:bottom w:val="nil"/>
          <w:right w:val="nil"/>
          <w:between w:val="nil"/>
        </w:pBdr>
        <w:spacing w:after="240"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Ferro, R., </w:t>
      </w:r>
      <w:proofErr w:type="spellStart"/>
      <w:r>
        <w:rPr>
          <w:rFonts w:ascii="Times New Roman" w:eastAsia="Times New Roman" w:hAnsi="Times New Roman" w:cs="Times New Roman"/>
          <w:color w:val="000000"/>
          <w:sz w:val="24"/>
          <w:szCs w:val="24"/>
        </w:rPr>
        <w:t>Ordóñez</w:t>
      </w:r>
      <w:proofErr w:type="spellEnd"/>
      <w:r>
        <w:rPr>
          <w:rFonts w:ascii="Times New Roman" w:eastAsia="Times New Roman" w:hAnsi="Times New Roman" w:cs="Times New Roman"/>
          <w:color w:val="000000"/>
          <w:sz w:val="24"/>
          <w:szCs w:val="24"/>
        </w:rPr>
        <w:t xml:space="preserve">, R.E.C. and </w:t>
      </w:r>
      <w:proofErr w:type="spellStart"/>
      <w:r>
        <w:rPr>
          <w:rFonts w:ascii="Times New Roman" w:eastAsia="Times New Roman" w:hAnsi="Times New Roman" w:cs="Times New Roman"/>
          <w:color w:val="000000"/>
          <w:sz w:val="24"/>
          <w:szCs w:val="24"/>
        </w:rPr>
        <w:t>Anholon</w:t>
      </w:r>
      <w:proofErr w:type="spellEnd"/>
      <w:r>
        <w:rPr>
          <w:rFonts w:ascii="Times New Roman" w:eastAsia="Times New Roman" w:hAnsi="Times New Roman" w:cs="Times New Roman"/>
          <w:color w:val="000000"/>
          <w:sz w:val="24"/>
          <w:szCs w:val="24"/>
        </w:rPr>
        <w:t>, R., 2017. Analysis of the integration between operations management manufacturing tools with discrete event simulation. Production Engineering, 11, pp.467-476.</w:t>
      </w:r>
    </w:p>
    <w:p w:rsidR="0043361B" w:rsidRDefault="0043361B" w:rsidP="00BD71E4">
      <w:pPr>
        <w:pBdr>
          <w:top w:val="nil"/>
          <w:left w:val="nil"/>
          <w:bottom w:val="nil"/>
          <w:right w:val="nil"/>
          <w:between w:val="nil"/>
        </w:pBdr>
        <w:spacing w:after="240" w:line="480" w:lineRule="auto"/>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Galeazzo</w:t>
      </w:r>
      <w:proofErr w:type="spellEnd"/>
      <w:r>
        <w:rPr>
          <w:rFonts w:ascii="Times New Roman" w:eastAsia="Times New Roman" w:hAnsi="Times New Roman" w:cs="Times New Roman"/>
          <w:color w:val="000000"/>
          <w:sz w:val="24"/>
          <w:szCs w:val="24"/>
        </w:rPr>
        <w:t>, A., Ortiz-de-</w:t>
      </w:r>
      <w:proofErr w:type="spellStart"/>
      <w:r>
        <w:rPr>
          <w:rFonts w:ascii="Times New Roman" w:eastAsia="Times New Roman" w:hAnsi="Times New Roman" w:cs="Times New Roman"/>
          <w:color w:val="000000"/>
          <w:sz w:val="24"/>
          <w:szCs w:val="24"/>
        </w:rPr>
        <w:t>Mandojana</w:t>
      </w:r>
      <w:proofErr w:type="spellEnd"/>
      <w:r>
        <w:rPr>
          <w:rFonts w:ascii="Times New Roman" w:eastAsia="Times New Roman" w:hAnsi="Times New Roman" w:cs="Times New Roman"/>
          <w:color w:val="000000"/>
          <w:sz w:val="24"/>
          <w:szCs w:val="24"/>
        </w:rPr>
        <w:t xml:space="preserve">, N. and Delgado-Ceballos, J., 2021. Green procurement and financial performance in the tourism industry: the moderating role of tourists’ green purchasing </w:t>
      </w:r>
      <w:proofErr w:type="spellStart"/>
      <w:r>
        <w:rPr>
          <w:rFonts w:ascii="Times New Roman" w:eastAsia="Times New Roman" w:hAnsi="Times New Roman" w:cs="Times New Roman"/>
          <w:color w:val="000000"/>
          <w:sz w:val="24"/>
          <w:szCs w:val="24"/>
        </w:rPr>
        <w:t>behaviour</w:t>
      </w:r>
      <w:proofErr w:type="spellEnd"/>
      <w:r>
        <w:rPr>
          <w:rFonts w:ascii="Times New Roman" w:eastAsia="Times New Roman" w:hAnsi="Times New Roman" w:cs="Times New Roman"/>
          <w:color w:val="000000"/>
          <w:sz w:val="24"/>
          <w:szCs w:val="24"/>
        </w:rPr>
        <w:t>. Current Issues in Tourism, 24(5), pp.700-716.</w:t>
      </w:r>
    </w:p>
    <w:p w:rsidR="00065977" w:rsidRDefault="00065977" w:rsidP="00BD71E4">
      <w:pPr>
        <w:pBdr>
          <w:top w:val="nil"/>
          <w:left w:val="nil"/>
          <w:bottom w:val="nil"/>
          <w:right w:val="nil"/>
          <w:between w:val="nil"/>
        </w:pBdr>
        <w:spacing w:after="240"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Gupta, A. and Jain, R., 2022. Managing Event Information. Springer Nature.</w:t>
      </w:r>
    </w:p>
    <w:p w:rsidR="00177E3C" w:rsidRDefault="00177E3C" w:rsidP="00BD71E4">
      <w:pPr>
        <w:pBdr>
          <w:top w:val="nil"/>
          <w:left w:val="nil"/>
          <w:bottom w:val="nil"/>
          <w:right w:val="nil"/>
          <w:between w:val="nil"/>
        </w:pBdr>
        <w:spacing w:after="240"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Holmes, K. and Ali-Knight, J., 2017. The event and festival life cycle–developing a new model for a new context. International Journal of Contemporary Hospitality Management, 29(3), pp.986-1004.</w:t>
      </w:r>
    </w:p>
    <w:p w:rsidR="008B38ED" w:rsidRPr="00462B38" w:rsidRDefault="00D5091C" w:rsidP="00BD71E4">
      <w:pPr>
        <w:pBdr>
          <w:top w:val="nil"/>
          <w:left w:val="nil"/>
          <w:bottom w:val="nil"/>
          <w:right w:val="nil"/>
          <w:between w:val="nil"/>
        </w:pBdr>
        <w:spacing w:after="240" w:line="480" w:lineRule="auto"/>
        <w:rPr>
          <w:rFonts w:ascii="Times New Roman" w:eastAsia="Times New Roman" w:hAnsi="Times New Roman" w:cs="Times New Roman"/>
          <w:color w:val="000000"/>
          <w:sz w:val="24"/>
          <w:szCs w:val="24"/>
        </w:rPr>
      </w:pPr>
      <w:r w:rsidRPr="00462B38">
        <w:rPr>
          <w:rFonts w:ascii="Times New Roman" w:eastAsia="Times New Roman" w:hAnsi="Times New Roman" w:cs="Times New Roman"/>
          <w:color w:val="000000"/>
          <w:sz w:val="24"/>
          <w:szCs w:val="24"/>
        </w:rPr>
        <w:t xml:space="preserve">Jones, M.L. (2017). </w:t>
      </w:r>
      <w:r w:rsidRPr="00462B38">
        <w:rPr>
          <w:rFonts w:ascii="Times New Roman" w:eastAsia="Times New Roman" w:hAnsi="Times New Roman" w:cs="Times New Roman"/>
          <w:i/>
          <w:color w:val="000000"/>
          <w:sz w:val="24"/>
          <w:szCs w:val="24"/>
        </w:rPr>
        <w:t>Sustainable Event Management</w:t>
      </w:r>
      <w:r w:rsidRPr="00462B38">
        <w:rPr>
          <w:rFonts w:ascii="Times New Roman" w:eastAsia="Times New Roman" w:hAnsi="Times New Roman" w:cs="Times New Roman"/>
          <w:color w:val="000000"/>
          <w:sz w:val="24"/>
          <w:szCs w:val="24"/>
        </w:rPr>
        <w:t xml:space="preserve">. [online] Routledge. </w:t>
      </w:r>
      <w:proofErr w:type="spellStart"/>
      <w:r w:rsidRPr="00462B38">
        <w:rPr>
          <w:rFonts w:ascii="Times New Roman" w:eastAsia="Times New Roman" w:hAnsi="Times New Roman" w:cs="Times New Roman"/>
          <w:color w:val="000000"/>
          <w:sz w:val="24"/>
          <w:szCs w:val="24"/>
        </w:rPr>
        <w:t>doi:https</w:t>
      </w:r>
      <w:proofErr w:type="spellEnd"/>
      <w:r w:rsidRPr="00462B38">
        <w:rPr>
          <w:rFonts w:ascii="Times New Roman" w:eastAsia="Times New Roman" w:hAnsi="Times New Roman" w:cs="Times New Roman"/>
          <w:color w:val="000000"/>
          <w:sz w:val="24"/>
          <w:szCs w:val="24"/>
        </w:rPr>
        <w:t>://doi.org/10.4324/9781315439723.</w:t>
      </w:r>
    </w:p>
    <w:p w:rsidR="008B38ED" w:rsidRPr="00462B38" w:rsidRDefault="00D5091C" w:rsidP="00BD71E4">
      <w:pPr>
        <w:pBdr>
          <w:top w:val="nil"/>
          <w:left w:val="nil"/>
          <w:bottom w:val="nil"/>
          <w:right w:val="nil"/>
          <w:between w:val="nil"/>
        </w:pBdr>
        <w:spacing w:after="240" w:line="480" w:lineRule="auto"/>
        <w:rPr>
          <w:rFonts w:ascii="Times New Roman" w:eastAsia="Times New Roman" w:hAnsi="Times New Roman" w:cs="Times New Roman"/>
          <w:color w:val="000000"/>
          <w:sz w:val="24"/>
          <w:szCs w:val="24"/>
        </w:rPr>
      </w:pPr>
      <w:r w:rsidRPr="00462B38">
        <w:rPr>
          <w:rFonts w:ascii="Times New Roman" w:eastAsia="Times New Roman" w:hAnsi="Times New Roman" w:cs="Times New Roman"/>
          <w:color w:val="000000"/>
          <w:sz w:val="24"/>
          <w:szCs w:val="24"/>
        </w:rPr>
        <w:t xml:space="preserve">Jones, P., Hillier, D. and Comfort, D. (2014). Sustainability in the global hotel industry. </w:t>
      </w:r>
      <w:r w:rsidRPr="00462B38">
        <w:rPr>
          <w:rFonts w:ascii="Times New Roman" w:eastAsia="Times New Roman" w:hAnsi="Times New Roman" w:cs="Times New Roman"/>
          <w:i/>
          <w:color w:val="000000"/>
          <w:sz w:val="24"/>
          <w:szCs w:val="24"/>
        </w:rPr>
        <w:t>International Journal of Contemporary Hospitality Management</w:t>
      </w:r>
      <w:r w:rsidRPr="00462B38">
        <w:rPr>
          <w:rFonts w:ascii="Times New Roman" w:eastAsia="Times New Roman" w:hAnsi="Times New Roman" w:cs="Times New Roman"/>
          <w:color w:val="000000"/>
          <w:sz w:val="24"/>
          <w:szCs w:val="24"/>
        </w:rPr>
        <w:t>, 26(1), pp.5–17.</w:t>
      </w:r>
    </w:p>
    <w:p w:rsidR="008B38ED" w:rsidRPr="00462B38" w:rsidRDefault="00D5091C" w:rsidP="00BD71E4">
      <w:pPr>
        <w:pBdr>
          <w:top w:val="nil"/>
          <w:left w:val="nil"/>
          <w:bottom w:val="nil"/>
          <w:right w:val="nil"/>
          <w:between w:val="nil"/>
        </w:pBdr>
        <w:spacing w:after="240" w:line="480" w:lineRule="auto"/>
        <w:rPr>
          <w:rFonts w:ascii="Times New Roman" w:eastAsia="Times New Roman" w:hAnsi="Times New Roman" w:cs="Times New Roman"/>
          <w:color w:val="000000"/>
          <w:sz w:val="24"/>
          <w:szCs w:val="24"/>
        </w:rPr>
      </w:pPr>
      <w:proofErr w:type="spellStart"/>
      <w:r w:rsidRPr="00462B38">
        <w:rPr>
          <w:rFonts w:ascii="Times New Roman" w:eastAsia="Times New Roman" w:hAnsi="Times New Roman" w:cs="Times New Roman"/>
          <w:color w:val="000000"/>
          <w:sz w:val="24"/>
          <w:szCs w:val="24"/>
        </w:rPr>
        <w:t>Kasim</w:t>
      </w:r>
      <w:proofErr w:type="spellEnd"/>
      <w:r w:rsidRPr="00462B38">
        <w:rPr>
          <w:rFonts w:ascii="Times New Roman" w:eastAsia="Times New Roman" w:hAnsi="Times New Roman" w:cs="Times New Roman"/>
          <w:color w:val="000000"/>
          <w:sz w:val="24"/>
          <w:szCs w:val="24"/>
        </w:rPr>
        <w:t xml:space="preserve">, A., </w:t>
      </w:r>
      <w:proofErr w:type="spellStart"/>
      <w:r w:rsidRPr="00462B38">
        <w:rPr>
          <w:rFonts w:ascii="Times New Roman" w:eastAsia="Times New Roman" w:hAnsi="Times New Roman" w:cs="Times New Roman"/>
          <w:color w:val="000000"/>
          <w:sz w:val="24"/>
          <w:szCs w:val="24"/>
        </w:rPr>
        <w:t>Gursoy</w:t>
      </w:r>
      <w:proofErr w:type="spellEnd"/>
      <w:r w:rsidRPr="00462B38">
        <w:rPr>
          <w:rFonts w:ascii="Times New Roman" w:eastAsia="Times New Roman" w:hAnsi="Times New Roman" w:cs="Times New Roman"/>
          <w:color w:val="000000"/>
          <w:sz w:val="24"/>
          <w:szCs w:val="24"/>
        </w:rPr>
        <w:t xml:space="preserve">, D., </w:t>
      </w:r>
      <w:proofErr w:type="spellStart"/>
      <w:r w:rsidRPr="00462B38">
        <w:rPr>
          <w:rFonts w:ascii="Times New Roman" w:eastAsia="Times New Roman" w:hAnsi="Times New Roman" w:cs="Times New Roman"/>
          <w:color w:val="000000"/>
          <w:sz w:val="24"/>
          <w:szCs w:val="24"/>
        </w:rPr>
        <w:t>Okumus</w:t>
      </w:r>
      <w:proofErr w:type="spellEnd"/>
      <w:r w:rsidRPr="00462B38">
        <w:rPr>
          <w:rFonts w:ascii="Times New Roman" w:eastAsia="Times New Roman" w:hAnsi="Times New Roman" w:cs="Times New Roman"/>
          <w:color w:val="000000"/>
          <w:sz w:val="24"/>
          <w:szCs w:val="24"/>
        </w:rPr>
        <w:t xml:space="preserve">, F. and Wong, A. (2014). The importance of water management in hotels: a framework for sustainability through innovation. </w:t>
      </w:r>
      <w:r w:rsidRPr="00462B38">
        <w:rPr>
          <w:rFonts w:ascii="Times New Roman" w:eastAsia="Times New Roman" w:hAnsi="Times New Roman" w:cs="Times New Roman"/>
          <w:i/>
          <w:color w:val="000000"/>
          <w:sz w:val="24"/>
          <w:szCs w:val="24"/>
        </w:rPr>
        <w:t>Journal of Sustainable Tourism</w:t>
      </w:r>
      <w:r w:rsidRPr="00462B38">
        <w:rPr>
          <w:rFonts w:ascii="Times New Roman" w:eastAsia="Times New Roman" w:hAnsi="Times New Roman" w:cs="Times New Roman"/>
          <w:color w:val="000000"/>
          <w:sz w:val="24"/>
          <w:szCs w:val="24"/>
        </w:rPr>
        <w:t xml:space="preserve">, 22(7), pp.1090–1107. </w:t>
      </w:r>
      <w:proofErr w:type="spellStart"/>
      <w:r w:rsidRPr="00462B38">
        <w:rPr>
          <w:rFonts w:ascii="Times New Roman" w:eastAsia="Times New Roman" w:hAnsi="Times New Roman" w:cs="Times New Roman"/>
          <w:color w:val="000000"/>
          <w:sz w:val="24"/>
          <w:szCs w:val="24"/>
        </w:rPr>
        <w:t>doi:https</w:t>
      </w:r>
      <w:proofErr w:type="spellEnd"/>
      <w:r w:rsidRPr="00462B38">
        <w:rPr>
          <w:rFonts w:ascii="Times New Roman" w:eastAsia="Times New Roman" w:hAnsi="Times New Roman" w:cs="Times New Roman"/>
          <w:color w:val="000000"/>
          <w:sz w:val="24"/>
          <w:szCs w:val="24"/>
        </w:rPr>
        <w:t>://doi.org/10.1080/09669582.2013.873444.</w:t>
      </w:r>
    </w:p>
    <w:p w:rsidR="008B38ED" w:rsidRPr="00462B38" w:rsidRDefault="00D5091C" w:rsidP="00BD71E4">
      <w:pPr>
        <w:pBdr>
          <w:top w:val="nil"/>
          <w:left w:val="nil"/>
          <w:bottom w:val="nil"/>
          <w:right w:val="nil"/>
          <w:between w:val="nil"/>
        </w:pBdr>
        <w:spacing w:after="240" w:line="480" w:lineRule="auto"/>
        <w:rPr>
          <w:rFonts w:ascii="Times New Roman" w:eastAsia="Times New Roman" w:hAnsi="Times New Roman" w:cs="Times New Roman"/>
          <w:color w:val="000000"/>
          <w:sz w:val="24"/>
          <w:szCs w:val="24"/>
        </w:rPr>
      </w:pPr>
      <w:r w:rsidRPr="00462B38">
        <w:rPr>
          <w:rFonts w:ascii="Times New Roman" w:eastAsia="Times New Roman" w:hAnsi="Times New Roman" w:cs="Times New Roman"/>
          <w:color w:val="000000"/>
          <w:sz w:val="24"/>
          <w:szCs w:val="24"/>
        </w:rPr>
        <w:t xml:space="preserve">Legrand, W., Chen, J.S. and </w:t>
      </w:r>
      <w:proofErr w:type="spellStart"/>
      <w:r w:rsidRPr="00462B38">
        <w:rPr>
          <w:rFonts w:ascii="Times New Roman" w:eastAsia="Times New Roman" w:hAnsi="Times New Roman" w:cs="Times New Roman"/>
          <w:color w:val="000000"/>
          <w:sz w:val="24"/>
          <w:szCs w:val="24"/>
        </w:rPr>
        <w:t>Laeis</w:t>
      </w:r>
      <w:proofErr w:type="spellEnd"/>
      <w:r w:rsidRPr="00462B38">
        <w:rPr>
          <w:rFonts w:ascii="Times New Roman" w:eastAsia="Times New Roman" w:hAnsi="Times New Roman" w:cs="Times New Roman"/>
          <w:color w:val="000000"/>
          <w:sz w:val="24"/>
          <w:szCs w:val="24"/>
        </w:rPr>
        <w:t xml:space="preserve">, G.C.M. (2022). </w:t>
      </w:r>
      <w:r w:rsidRPr="00462B38">
        <w:rPr>
          <w:rFonts w:ascii="Times New Roman" w:eastAsia="Times New Roman" w:hAnsi="Times New Roman" w:cs="Times New Roman"/>
          <w:i/>
          <w:color w:val="000000"/>
          <w:sz w:val="24"/>
          <w:szCs w:val="24"/>
        </w:rPr>
        <w:t>Sustainability in the Hospitality Industry: Principles of Sustainable Operations</w:t>
      </w:r>
      <w:r w:rsidRPr="00462B38">
        <w:rPr>
          <w:rFonts w:ascii="Times New Roman" w:eastAsia="Times New Roman" w:hAnsi="Times New Roman" w:cs="Times New Roman"/>
          <w:color w:val="000000"/>
          <w:sz w:val="24"/>
          <w:szCs w:val="24"/>
        </w:rPr>
        <w:t xml:space="preserve">. [online] </w:t>
      </w:r>
      <w:r w:rsidRPr="00462B38">
        <w:rPr>
          <w:rFonts w:ascii="Times New Roman" w:eastAsia="Times New Roman" w:hAnsi="Times New Roman" w:cs="Times New Roman"/>
          <w:i/>
          <w:color w:val="000000"/>
          <w:sz w:val="24"/>
          <w:szCs w:val="24"/>
        </w:rPr>
        <w:t>Google Books</w:t>
      </w:r>
      <w:r w:rsidRPr="00462B38">
        <w:rPr>
          <w:rFonts w:ascii="Times New Roman" w:eastAsia="Times New Roman" w:hAnsi="Times New Roman" w:cs="Times New Roman"/>
          <w:color w:val="000000"/>
          <w:sz w:val="24"/>
          <w:szCs w:val="24"/>
        </w:rPr>
        <w:t>. Taylor &amp; Francis. Available at: https://books.google.com/books?hl=en&amp;lr=&amp;id=NWJ6EAAAQBAJ&amp;oi=fnd&amp;pg=PT19&amp;dq=event+sustainable+innovation+for+hotel+industry+&amp;ots=bgzWhqqXV_&amp;sig=01b7Df5KwsqubweqVhClL46CBrE [Accessed 28 Jan. 2024].</w:t>
      </w:r>
    </w:p>
    <w:p w:rsidR="00E91B38" w:rsidRDefault="00E91B38" w:rsidP="00BD71E4">
      <w:pPr>
        <w:pBdr>
          <w:top w:val="nil"/>
          <w:left w:val="nil"/>
          <w:bottom w:val="nil"/>
          <w:right w:val="nil"/>
          <w:between w:val="nil"/>
        </w:pBdr>
        <w:spacing w:after="240"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Leigh, J., </w:t>
      </w:r>
      <w:proofErr w:type="spellStart"/>
      <w:r>
        <w:rPr>
          <w:rFonts w:ascii="Times New Roman" w:eastAsia="Times New Roman" w:hAnsi="Times New Roman" w:cs="Times New Roman"/>
          <w:color w:val="000000"/>
          <w:sz w:val="24"/>
          <w:szCs w:val="24"/>
        </w:rPr>
        <w:t>Cairncross</w:t>
      </w:r>
      <w:proofErr w:type="spellEnd"/>
      <w:r>
        <w:rPr>
          <w:rFonts w:ascii="Times New Roman" w:eastAsia="Times New Roman" w:hAnsi="Times New Roman" w:cs="Times New Roman"/>
          <w:color w:val="000000"/>
          <w:sz w:val="24"/>
          <w:szCs w:val="24"/>
        </w:rPr>
        <w:t>, G. and Lamont, M., 2021. Training for event volunteers: factors influencing event managers’ resource allocation decision-making. International Journal of Event and Festival Management, 12(1), pp.16-35.</w:t>
      </w:r>
    </w:p>
    <w:p w:rsidR="00D62506" w:rsidRDefault="00D62506" w:rsidP="00BD71E4">
      <w:pPr>
        <w:pBdr>
          <w:top w:val="nil"/>
          <w:left w:val="nil"/>
          <w:bottom w:val="nil"/>
          <w:right w:val="nil"/>
          <w:between w:val="nil"/>
        </w:pBdr>
        <w:spacing w:after="240"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Lu, C.W., Huang, J.C., Chen, C., Shu, M.H., Hsu, C.W. and </w:t>
      </w:r>
      <w:proofErr w:type="spellStart"/>
      <w:r>
        <w:rPr>
          <w:rFonts w:ascii="Times New Roman" w:eastAsia="Times New Roman" w:hAnsi="Times New Roman" w:cs="Times New Roman"/>
          <w:color w:val="000000"/>
          <w:sz w:val="24"/>
          <w:szCs w:val="24"/>
        </w:rPr>
        <w:t>Bapu</w:t>
      </w:r>
      <w:proofErr w:type="spellEnd"/>
      <w:r>
        <w:rPr>
          <w:rFonts w:ascii="Times New Roman" w:eastAsia="Times New Roman" w:hAnsi="Times New Roman" w:cs="Times New Roman"/>
          <w:color w:val="000000"/>
          <w:sz w:val="24"/>
          <w:szCs w:val="24"/>
        </w:rPr>
        <w:t>, B.T., 2021. An energy-efficient smart city for sustainable green tourism industry. Sustainable Energy Technologies and Assessments, 47, p.101494.</w:t>
      </w:r>
    </w:p>
    <w:p w:rsidR="008B38ED" w:rsidRPr="00462B38" w:rsidRDefault="00D5091C" w:rsidP="00BD71E4">
      <w:pPr>
        <w:pBdr>
          <w:top w:val="nil"/>
          <w:left w:val="nil"/>
          <w:bottom w:val="nil"/>
          <w:right w:val="nil"/>
          <w:between w:val="nil"/>
        </w:pBdr>
        <w:spacing w:after="240" w:line="480" w:lineRule="auto"/>
        <w:rPr>
          <w:rFonts w:ascii="Times New Roman" w:eastAsia="Times New Roman" w:hAnsi="Times New Roman" w:cs="Times New Roman"/>
          <w:color w:val="000000"/>
          <w:sz w:val="24"/>
          <w:szCs w:val="24"/>
        </w:rPr>
      </w:pPr>
      <w:proofErr w:type="spellStart"/>
      <w:r w:rsidRPr="00462B38">
        <w:rPr>
          <w:rFonts w:ascii="Times New Roman" w:eastAsia="Times New Roman" w:hAnsi="Times New Roman" w:cs="Times New Roman"/>
          <w:color w:val="000000"/>
          <w:sz w:val="24"/>
          <w:szCs w:val="24"/>
        </w:rPr>
        <w:t>María</w:t>
      </w:r>
      <w:proofErr w:type="spellEnd"/>
      <w:r w:rsidRPr="00462B38">
        <w:rPr>
          <w:rFonts w:ascii="Times New Roman" w:eastAsia="Times New Roman" w:hAnsi="Times New Roman" w:cs="Times New Roman"/>
          <w:color w:val="000000"/>
          <w:sz w:val="24"/>
          <w:szCs w:val="24"/>
        </w:rPr>
        <w:t xml:space="preserve"> del Rosario, R.-S., Patricia S., S.-M. and René, D.-P. (2017). Eco-innovation and organizational culture in the hotel industry. </w:t>
      </w:r>
      <w:r w:rsidRPr="00462B38">
        <w:rPr>
          <w:rFonts w:ascii="Times New Roman" w:eastAsia="Times New Roman" w:hAnsi="Times New Roman" w:cs="Times New Roman"/>
          <w:i/>
          <w:color w:val="000000"/>
          <w:sz w:val="24"/>
          <w:szCs w:val="24"/>
        </w:rPr>
        <w:t>International Journal of Hospitality Management</w:t>
      </w:r>
      <w:r w:rsidRPr="00462B38">
        <w:rPr>
          <w:rFonts w:ascii="Times New Roman" w:eastAsia="Times New Roman" w:hAnsi="Times New Roman" w:cs="Times New Roman"/>
          <w:color w:val="000000"/>
          <w:sz w:val="24"/>
          <w:szCs w:val="24"/>
        </w:rPr>
        <w:t xml:space="preserve">, 65, pp.71–80. </w:t>
      </w:r>
      <w:proofErr w:type="spellStart"/>
      <w:r w:rsidRPr="00462B38">
        <w:rPr>
          <w:rFonts w:ascii="Times New Roman" w:eastAsia="Times New Roman" w:hAnsi="Times New Roman" w:cs="Times New Roman"/>
          <w:color w:val="000000"/>
          <w:sz w:val="24"/>
          <w:szCs w:val="24"/>
        </w:rPr>
        <w:t>doi:https</w:t>
      </w:r>
      <w:proofErr w:type="spellEnd"/>
      <w:r w:rsidRPr="00462B38">
        <w:rPr>
          <w:rFonts w:ascii="Times New Roman" w:eastAsia="Times New Roman" w:hAnsi="Times New Roman" w:cs="Times New Roman"/>
          <w:color w:val="000000"/>
          <w:sz w:val="24"/>
          <w:szCs w:val="24"/>
        </w:rPr>
        <w:t>://doi.org/10.1016/j.ijhm.2017.06.001.</w:t>
      </w:r>
    </w:p>
    <w:p w:rsidR="00534EDC" w:rsidRDefault="00534EDC" w:rsidP="00BD71E4">
      <w:pPr>
        <w:pBdr>
          <w:top w:val="nil"/>
          <w:left w:val="nil"/>
          <w:bottom w:val="nil"/>
          <w:right w:val="nil"/>
          <w:between w:val="nil"/>
        </w:pBdr>
        <w:spacing w:after="240" w:line="480" w:lineRule="auto"/>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Mehrotra</w:t>
      </w:r>
      <w:proofErr w:type="spellEnd"/>
      <w:r>
        <w:rPr>
          <w:rFonts w:ascii="Times New Roman" w:eastAsia="Times New Roman" w:hAnsi="Times New Roman" w:cs="Times New Roman"/>
          <w:color w:val="000000"/>
          <w:sz w:val="24"/>
          <w:szCs w:val="24"/>
        </w:rPr>
        <w:t>, A. and Lobo, J., 2020, June. Technology Driving Event Management Industry to the Next Level. In 2020 8</w:t>
      </w:r>
      <w:r w:rsidRPr="00534EDC">
        <w:rPr>
          <w:rFonts w:ascii="Times New Roman" w:eastAsia="Times New Roman" w:hAnsi="Times New Roman" w:cs="Times New Roman"/>
          <w:color w:val="000000"/>
          <w:sz w:val="24"/>
          <w:szCs w:val="24"/>
          <w:vertAlign w:val="superscript"/>
        </w:rPr>
        <w:t>th</w:t>
      </w:r>
      <w:r>
        <w:rPr>
          <w:rFonts w:ascii="Times New Roman" w:eastAsia="Times New Roman" w:hAnsi="Times New Roman" w:cs="Times New Roman"/>
          <w:color w:val="000000"/>
          <w:sz w:val="24"/>
          <w:szCs w:val="24"/>
        </w:rPr>
        <w:t xml:space="preserve"> International Conference on Reliability, </w:t>
      </w:r>
      <w:proofErr w:type="spellStart"/>
      <w:r>
        <w:rPr>
          <w:rFonts w:ascii="Times New Roman" w:eastAsia="Times New Roman" w:hAnsi="Times New Roman" w:cs="Times New Roman"/>
          <w:color w:val="000000"/>
          <w:sz w:val="24"/>
          <w:szCs w:val="24"/>
        </w:rPr>
        <w:t>Infocom</w:t>
      </w:r>
      <w:proofErr w:type="spellEnd"/>
      <w:r>
        <w:rPr>
          <w:rFonts w:ascii="Times New Roman" w:eastAsia="Times New Roman" w:hAnsi="Times New Roman" w:cs="Times New Roman"/>
          <w:color w:val="000000"/>
          <w:sz w:val="24"/>
          <w:szCs w:val="24"/>
        </w:rPr>
        <w:t xml:space="preserve"> Technologies and Optimization (Trends and Future Directions)(ICRITO) (pp. 436-441). IEEE.</w:t>
      </w:r>
    </w:p>
    <w:p w:rsidR="008B38ED" w:rsidRPr="00462B38" w:rsidRDefault="00D5091C" w:rsidP="00BD71E4">
      <w:pPr>
        <w:pBdr>
          <w:top w:val="nil"/>
          <w:left w:val="nil"/>
          <w:bottom w:val="nil"/>
          <w:right w:val="nil"/>
          <w:between w:val="nil"/>
        </w:pBdr>
        <w:spacing w:after="240" w:line="480" w:lineRule="auto"/>
        <w:rPr>
          <w:rFonts w:ascii="Times New Roman" w:eastAsia="Times New Roman" w:hAnsi="Times New Roman" w:cs="Times New Roman"/>
          <w:color w:val="000000"/>
          <w:sz w:val="24"/>
          <w:szCs w:val="24"/>
        </w:rPr>
      </w:pPr>
      <w:proofErr w:type="spellStart"/>
      <w:r w:rsidRPr="00462B38">
        <w:rPr>
          <w:rFonts w:ascii="Times New Roman" w:eastAsia="Times New Roman" w:hAnsi="Times New Roman" w:cs="Times New Roman"/>
          <w:color w:val="000000"/>
          <w:sz w:val="24"/>
          <w:szCs w:val="24"/>
        </w:rPr>
        <w:t>Nicolau</w:t>
      </w:r>
      <w:proofErr w:type="spellEnd"/>
      <w:r w:rsidRPr="00462B38">
        <w:rPr>
          <w:rFonts w:ascii="Times New Roman" w:eastAsia="Times New Roman" w:hAnsi="Times New Roman" w:cs="Times New Roman"/>
          <w:color w:val="000000"/>
          <w:sz w:val="24"/>
          <w:szCs w:val="24"/>
        </w:rPr>
        <w:t>, J.L. and Santa-</w:t>
      </w:r>
      <w:proofErr w:type="spellStart"/>
      <w:r w:rsidRPr="00462B38">
        <w:rPr>
          <w:rFonts w:ascii="Times New Roman" w:eastAsia="Times New Roman" w:hAnsi="Times New Roman" w:cs="Times New Roman"/>
          <w:color w:val="000000"/>
          <w:sz w:val="24"/>
          <w:szCs w:val="24"/>
        </w:rPr>
        <w:t>María</w:t>
      </w:r>
      <w:proofErr w:type="spellEnd"/>
      <w:r w:rsidRPr="00462B38">
        <w:rPr>
          <w:rFonts w:ascii="Times New Roman" w:eastAsia="Times New Roman" w:hAnsi="Times New Roman" w:cs="Times New Roman"/>
          <w:color w:val="000000"/>
          <w:sz w:val="24"/>
          <w:szCs w:val="24"/>
        </w:rPr>
        <w:t xml:space="preserve">, M.J. (2013). The effect of innovation on hotel market value. </w:t>
      </w:r>
      <w:r w:rsidRPr="00462B38">
        <w:rPr>
          <w:rFonts w:ascii="Times New Roman" w:eastAsia="Times New Roman" w:hAnsi="Times New Roman" w:cs="Times New Roman"/>
          <w:i/>
          <w:color w:val="000000"/>
          <w:sz w:val="24"/>
          <w:szCs w:val="24"/>
        </w:rPr>
        <w:t>International Journal of Hospitality Management</w:t>
      </w:r>
      <w:r w:rsidRPr="00462B38">
        <w:rPr>
          <w:rFonts w:ascii="Times New Roman" w:eastAsia="Times New Roman" w:hAnsi="Times New Roman" w:cs="Times New Roman"/>
          <w:color w:val="000000"/>
          <w:sz w:val="24"/>
          <w:szCs w:val="24"/>
        </w:rPr>
        <w:t xml:space="preserve">, [online] 32, pp.71–79. </w:t>
      </w:r>
      <w:proofErr w:type="spellStart"/>
      <w:r w:rsidRPr="00462B38">
        <w:rPr>
          <w:rFonts w:ascii="Times New Roman" w:eastAsia="Times New Roman" w:hAnsi="Times New Roman" w:cs="Times New Roman"/>
          <w:color w:val="000000"/>
          <w:sz w:val="24"/>
          <w:szCs w:val="24"/>
        </w:rPr>
        <w:t>doi:https</w:t>
      </w:r>
      <w:proofErr w:type="spellEnd"/>
      <w:r w:rsidRPr="00462B38">
        <w:rPr>
          <w:rFonts w:ascii="Times New Roman" w:eastAsia="Times New Roman" w:hAnsi="Times New Roman" w:cs="Times New Roman"/>
          <w:color w:val="000000"/>
          <w:sz w:val="24"/>
          <w:szCs w:val="24"/>
        </w:rPr>
        <w:t>://doi.org/10.1016/j.ijhm.2012.04.005.</w:t>
      </w:r>
    </w:p>
    <w:p w:rsidR="008B38ED" w:rsidRDefault="006A79FD" w:rsidP="00BD71E4">
      <w:pPr>
        <w:pBdr>
          <w:top w:val="nil"/>
          <w:left w:val="nil"/>
          <w:bottom w:val="nil"/>
          <w:right w:val="nil"/>
          <w:between w:val="nil"/>
        </w:pBdr>
        <w:spacing w:after="240"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Nieves</w:t>
      </w:r>
      <w:r w:rsidR="00D5091C" w:rsidRPr="00462B38">
        <w:rPr>
          <w:rFonts w:ascii="Times New Roman" w:eastAsia="Times New Roman" w:hAnsi="Times New Roman" w:cs="Times New Roman"/>
          <w:color w:val="000000"/>
          <w:sz w:val="24"/>
          <w:szCs w:val="24"/>
        </w:rPr>
        <w:t xml:space="preserve">, J., Quintana, A. and Osorio, J. (2014). Knowledge-based resources and innovation in the hotel industry. </w:t>
      </w:r>
      <w:r w:rsidR="00D5091C" w:rsidRPr="00462B38">
        <w:rPr>
          <w:rFonts w:ascii="Times New Roman" w:eastAsia="Times New Roman" w:hAnsi="Times New Roman" w:cs="Times New Roman"/>
          <w:i/>
          <w:color w:val="000000"/>
          <w:sz w:val="24"/>
          <w:szCs w:val="24"/>
        </w:rPr>
        <w:t>International Journal of Hospitality Management</w:t>
      </w:r>
      <w:r w:rsidR="00D5091C" w:rsidRPr="00462B38">
        <w:rPr>
          <w:rFonts w:ascii="Times New Roman" w:eastAsia="Times New Roman" w:hAnsi="Times New Roman" w:cs="Times New Roman"/>
          <w:color w:val="000000"/>
          <w:sz w:val="24"/>
          <w:szCs w:val="24"/>
        </w:rPr>
        <w:t xml:space="preserve">, [online] 38, pp.65–73. </w:t>
      </w:r>
      <w:proofErr w:type="spellStart"/>
      <w:r w:rsidR="00D5091C" w:rsidRPr="00462B38">
        <w:rPr>
          <w:rFonts w:ascii="Times New Roman" w:eastAsia="Times New Roman" w:hAnsi="Times New Roman" w:cs="Times New Roman"/>
          <w:color w:val="000000"/>
          <w:sz w:val="24"/>
          <w:szCs w:val="24"/>
        </w:rPr>
        <w:t>doi:https</w:t>
      </w:r>
      <w:proofErr w:type="spellEnd"/>
      <w:r w:rsidR="00D5091C" w:rsidRPr="00462B38">
        <w:rPr>
          <w:rFonts w:ascii="Times New Roman" w:eastAsia="Times New Roman" w:hAnsi="Times New Roman" w:cs="Times New Roman"/>
          <w:color w:val="000000"/>
          <w:sz w:val="24"/>
          <w:szCs w:val="24"/>
        </w:rPr>
        <w:t>://doi.org/10.1016/j.ijhm.2014.01.001.</w:t>
      </w:r>
    </w:p>
    <w:p w:rsidR="00F50496" w:rsidRDefault="00F50496" w:rsidP="00BD71E4">
      <w:pPr>
        <w:pBdr>
          <w:top w:val="nil"/>
          <w:left w:val="nil"/>
          <w:bottom w:val="nil"/>
          <w:right w:val="nil"/>
          <w:between w:val="nil"/>
        </w:pBdr>
        <w:spacing w:after="240"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Silvers, J.R., </w:t>
      </w:r>
      <w:proofErr w:type="spellStart"/>
      <w:r>
        <w:rPr>
          <w:rFonts w:ascii="Times New Roman" w:eastAsia="Times New Roman" w:hAnsi="Times New Roman" w:cs="Times New Roman"/>
          <w:color w:val="000000"/>
          <w:sz w:val="24"/>
          <w:szCs w:val="24"/>
        </w:rPr>
        <w:t>Bowdin</w:t>
      </w:r>
      <w:proofErr w:type="spellEnd"/>
      <w:r>
        <w:rPr>
          <w:rFonts w:ascii="Times New Roman" w:eastAsia="Times New Roman" w:hAnsi="Times New Roman" w:cs="Times New Roman"/>
          <w:color w:val="000000"/>
          <w:sz w:val="24"/>
          <w:szCs w:val="24"/>
        </w:rPr>
        <w:t>, G.A., O’Toole, W.J. and Nelson, K.B., 2005. Towards an international event management body of knowledge (EMBOK). Event Management, 9(4), pp.185-198.</w:t>
      </w:r>
    </w:p>
    <w:p w:rsidR="001B687A" w:rsidRPr="00462B38" w:rsidRDefault="001B687A" w:rsidP="00BD71E4">
      <w:pPr>
        <w:pBdr>
          <w:top w:val="nil"/>
          <w:left w:val="nil"/>
          <w:bottom w:val="nil"/>
          <w:right w:val="nil"/>
          <w:between w:val="nil"/>
        </w:pBdr>
        <w:spacing w:after="240" w:line="480" w:lineRule="auto"/>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Yousaf</w:t>
      </w:r>
      <w:proofErr w:type="spellEnd"/>
      <w:r>
        <w:rPr>
          <w:rFonts w:ascii="Times New Roman" w:eastAsia="Times New Roman" w:hAnsi="Times New Roman" w:cs="Times New Roman"/>
          <w:color w:val="000000"/>
          <w:sz w:val="24"/>
          <w:szCs w:val="24"/>
        </w:rPr>
        <w:t xml:space="preserve">, Z., </w:t>
      </w:r>
      <w:proofErr w:type="spellStart"/>
      <w:r>
        <w:rPr>
          <w:rFonts w:ascii="Times New Roman" w:eastAsia="Times New Roman" w:hAnsi="Times New Roman" w:cs="Times New Roman"/>
          <w:color w:val="000000"/>
          <w:sz w:val="24"/>
          <w:szCs w:val="24"/>
        </w:rPr>
        <w:t>Radulescu</w:t>
      </w:r>
      <w:proofErr w:type="spellEnd"/>
      <w:r>
        <w:rPr>
          <w:rFonts w:ascii="Times New Roman" w:eastAsia="Times New Roman" w:hAnsi="Times New Roman" w:cs="Times New Roman"/>
          <w:color w:val="000000"/>
          <w:sz w:val="24"/>
          <w:szCs w:val="24"/>
        </w:rPr>
        <w:t xml:space="preserve">, M., </w:t>
      </w:r>
      <w:proofErr w:type="spellStart"/>
      <w:r>
        <w:rPr>
          <w:rFonts w:ascii="Times New Roman" w:eastAsia="Times New Roman" w:hAnsi="Times New Roman" w:cs="Times New Roman"/>
          <w:color w:val="000000"/>
          <w:sz w:val="24"/>
          <w:szCs w:val="24"/>
        </w:rPr>
        <w:t>Sinisi</w:t>
      </w:r>
      <w:proofErr w:type="spellEnd"/>
      <w:r>
        <w:rPr>
          <w:rFonts w:ascii="Times New Roman" w:eastAsia="Times New Roman" w:hAnsi="Times New Roman" w:cs="Times New Roman"/>
          <w:color w:val="000000"/>
          <w:sz w:val="24"/>
          <w:szCs w:val="24"/>
        </w:rPr>
        <w:t xml:space="preserve">, C.I., </w:t>
      </w:r>
      <w:proofErr w:type="spellStart"/>
      <w:r>
        <w:rPr>
          <w:rFonts w:ascii="Times New Roman" w:eastAsia="Times New Roman" w:hAnsi="Times New Roman" w:cs="Times New Roman"/>
          <w:color w:val="000000"/>
          <w:sz w:val="24"/>
          <w:szCs w:val="24"/>
        </w:rPr>
        <w:t>Serbanescu</w:t>
      </w:r>
      <w:proofErr w:type="spellEnd"/>
      <w:r>
        <w:rPr>
          <w:rFonts w:ascii="Times New Roman" w:eastAsia="Times New Roman" w:hAnsi="Times New Roman" w:cs="Times New Roman"/>
          <w:color w:val="000000"/>
          <w:sz w:val="24"/>
          <w:szCs w:val="24"/>
        </w:rPr>
        <w:t xml:space="preserve">, L. and </w:t>
      </w:r>
      <w:proofErr w:type="spellStart"/>
      <w:r>
        <w:rPr>
          <w:rFonts w:ascii="Times New Roman" w:eastAsia="Times New Roman" w:hAnsi="Times New Roman" w:cs="Times New Roman"/>
          <w:color w:val="000000"/>
          <w:sz w:val="24"/>
          <w:szCs w:val="24"/>
        </w:rPr>
        <w:t>Paunescu</w:t>
      </w:r>
      <w:proofErr w:type="spellEnd"/>
      <w:r>
        <w:rPr>
          <w:rFonts w:ascii="Times New Roman" w:eastAsia="Times New Roman" w:hAnsi="Times New Roman" w:cs="Times New Roman"/>
          <w:color w:val="000000"/>
          <w:sz w:val="24"/>
          <w:szCs w:val="24"/>
        </w:rPr>
        <w:t>, L.M., 2021. Harmonization of green motives and green business strategies towards sustainable development of hospitality and tourism industry: Green environmental policies. Sustainability, 13(12), p.6592.</w:t>
      </w:r>
    </w:p>
    <w:p w:rsidR="008B38ED" w:rsidRPr="00462B38" w:rsidRDefault="008B38ED" w:rsidP="00BD71E4">
      <w:pPr>
        <w:spacing w:line="480" w:lineRule="auto"/>
        <w:ind w:left="-90"/>
        <w:rPr>
          <w:rFonts w:ascii="Times New Roman" w:eastAsia="Times New Roman" w:hAnsi="Times New Roman" w:cs="Times New Roman"/>
          <w:color w:val="000000"/>
          <w:sz w:val="24"/>
          <w:szCs w:val="24"/>
        </w:rPr>
      </w:pPr>
    </w:p>
    <w:sectPr w:rsidR="008B38ED" w:rsidRPr="00462B38">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714BC"/>
    <w:multiLevelType w:val="hybridMultilevel"/>
    <w:tmpl w:val="1A8CF4F4"/>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EED76B7"/>
    <w:multiLevelType w:val="hybridMultilevel"/>
    <w:tmpl w:val="2B7CA1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F9C570E"/>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5B66F29"/>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9460FD4"/>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EE172D8"/>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1312E09"/>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29A4A03"/>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23444456">
    <w:abstractNumId w:val="6"/>
  </w:num>
  <w:num w:numId="2" w16cid:durableId="1230311703">
    <w:abstractNumId w:val="7"/>
  </w:num>
  <w:num w:numId="3" w16cid:durableId="430471588">
    <w:abstractNumId w:val="5"/>
  </w:num>
  <w:num w:numId="4" w16cid:durableId="168564011">
    <w:abstractNumId w:val="2"/>
  </w:num>
  <w:num w:numId="5" w16cid:durableId="1099712883">
    <w:abstractNumId w:val="3"/>
  </w:num>
  <w:num w:numId="6" w16cid:durableId="1469128732">
    <w:abstractNumId w:val="4"/>
  </w:num>
  <w:num w:numId="7" w16cid:durableId="1226258447">
    <w:abstractNumId w:val="1"/>
  </w:num>
  <w:num w:numId="8" w16cid:durableId="12095617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38ED"/>
    <w:rsid w:val="000031A7"/>
    <w:rsid w:val="000452BA"/>
    <w:rsid w:val="00065977"/>
    <w:rsid w:val="000A0F40"/>
    <w:rsid w:val="000A5CB0"/>
    <w:rsid w:val="000C2000"/>
    <w:rsid w:val="000E56C3"/>
    <w:rsid w:val="00143BDD"/>
    <w:rsid w:val="00177E3C"/>
    <w:rsid w:val="00184280"/>
    <w:rsid w:val="001B687A"/>
    <w:rsid w:val="001E0408"/>
    <w:rsid w:val="001E5F4C"/>
    <w:rsid w:val="002006E8"/>
    <w:rsid w:val="00201DDA"/>
    <w:rsid w:val="00210116"/>
    <w:rsid w:val="0021407B"/>
    <w:rsid w:val="00256D52"/>
    <w:rsid w:val="00261476"/>
    <w:rsid w:val="00275466"/>
    <w:rsid w:val="002A2438"/>
    <w:rsid w:val="002D1032"/>
    <w:rsid w:val="003021FD"/>
    <w:rsid w:val="00304A7F"/>
    <w:rsid w:val="00324404"/>
    <w:rsid w:val="0035346C"/>
    <w:rsid w:val="00365660"/>
    <w:rsid w:val="00387150"/>
    <w:rsid w:val="003C077B"/>
    <w:rsid w:val="003F6F24"/>
    <w:rsid w:val="00410420"/>
    <w:rsid w:val="0043361B"/>
    <w:rsid w:val="00446A7A"/>
    <w:rsid w:val="00462B38"/>
    <w:rsid w:val="00473859"/>
    <w:rsid w:val="00483CF0"/>
    <w:rsid w:val="00495E5D"/>
    <w:rsid w:val="004D39E2"/>
    <w:rsid w:val="004E2A39"/>
    <w:rsid w:val="004E6A23"/>
    <w:rsid w:val="004F45BD"/>
    <w:rsid w:val="00507DC5"/>
    <w:rsid w:val="00507E19"/>
    <w:rsid w:val="0052500A"/>
    <w:rsid w:val="00530608"/>
    <w:rsid w:val="00534EDC"/>
    <w:rsid w:val="00540E26"/>
    <w:rsid w:val="0058093D"/>
    <w:rsid w:val="005D63E6"/>
    <w:rsid w:val="00637B35"/>
    <w:rsid w:val="006A79FD"/>
    <w:rsid w:val="00713515"/>
    <w:rsid w:val="00721A23"/>
    <w:rsid w:val="00741397"/>
    <w:rsid w:val="00741560"/>
    <w:rsid w:val="007B50A2"/>
    <w:rsid w:val="007C023F"/>
    <w:rsid w:val="007D60C0"/>
    <w:rsid w:val="007F459D"/>
    <w:rsid w:val="00804A4A"/>
    <w:rsid w:val="00830A7C"/>
    <w:rsid w:val="0086184C"/>
    <w:rsid w:val="00874A8B"/>
    <w:rsid w:val="008A2CB3"/>
    <w:rsid w:val="008A6411"/>
    <w:rsid w:val="008B38ED"/>
    <w:rsid w:val="008C3836"/>
    <w:rsid w:val="008E0AA6"/>
    <w:rsid w:val="009079E1"/>
    <w:rsid w:val="00962D7B"/>
    <w:rsid w:val="009720D6"/>
    <w:rsid w:val="009974ED"/>
    <w:rsid w:val="009E5F9A"/>
    <w:rsid w:val="00AB5B33"/>
    <w:rsid w:val="00B11977"/>
    <w:rsid w:val="00B15ABC"/>
    <w:rsid w:val="00B23ECB"/>
    <w:rsid w:val="00B25EB0"/>
    <w:rsid w:val="00B3518C"/>
    <w:rsid w:val="00B41590"/>
    <w:rsid w:val="00B72F09"/>
    <w:rsid w:val="00B76136"/>
    <w:rsid w:val="00B908D2"/>
    <w:rsid w:val="00BD71E4"/>
    <w:rsid w:val="00BF53A7"/>
    <w:rsid w:val="00BF6DA9"/>
    <w:rsid w:val="00C1341A"/>
    <w:rsid w:val="00C426EF"/>
    <w:rsid w:val="00C45024"/>
    <w:rsid w:val="00C9107F"/>
    <w:rsid w:val="00CA7CC3"/>
    <w:rsid w:val="00CC1AB3"/>
    <w:rsid w:val="00D12FB6"/>
    <w:rsid w:val="00D4111D"/>
    <w:rsid w:val="00D5091C"/>
    <w:rsid w:val="00D62506"/>
    <w:rsid w:val="00D6353E"/>
    <w:rsid w:val="00DA5E4B"/>
    <w:rsid w:val="00DB59C3"/>
    <w:rsid w:val="00DB6A6D"/>
    <w:rsid w:val="00DE7666"/>
    <w:rsid w:val="00DF2212"/>
    <w:rsid w:val="00E3230F"/>
    <w:rsid w:val="00E4078F"/>
    <w:rsid w:val="00E91B38"/>
    <w:rsid w:val="00EA18B9"/>
    <w:rsid w:val="00F20ECD"/>
    <w:rsid w:val="00F44B54"/>
    <w:rsid w:val="00F50496"/>
    <w:rsid w:val="00F97A99"/>
    <w:rsid w:val="00FB19C7"/>
  </w:rsids>
  <m:mathPr>
    <m:mathFont m:val="Cambria Math"/>
    <m:brkBin m:val="before"/>
    <m:brkBinSub m:val="--"/>
    <m:smallFrac m:val="0"/>
    <m:dispDef/>
    <m:lMargin m:val="0"/>
    <m:rMargin m:val="0"/>
    <m:defJc m:val="centerGroup"/>
    <m:wrapIndent m:val="1440"/>
    <m:intLim m:val="subSup"/>
    <m:naryLim m:val="undOvr"/>
  </m:mathPr>
  <w:themeFontLang w:val=""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433B04"/>
  <w15:docId w15:val="{92F9FE34-55D2-544D-BE1A-F30C736F31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jc w:val="center"/>
      <w:outlineLvl w:val="0"/>
    </w:pPr>
    <w:rPr>
      <w:rFonts w:ascii="Times New Roman" w:eastAsia="Times New Roman" w:hAnsi="Times New Roman" w:cs="Times New Roman"/>
      <w:b/>
      <w:sz w:val="24"/>
      <w:szCs w:val="24"/>
    </w:rPr>
  </w:style>
  <w:style w:type="paragraph" w:styleId="Heading2">
    <w:name w:val="heading 2"/>
    <w:basedOn w:val="Normal"/>
    <w:next w:val="Normal"/>
    <w:uiPriority w:val="9"/>
    <w:unhideWhenUsed/>
    <w:qFormat/>
    <w:pPr>
      <w:keepNext/>
      <w:keepLines/>
      <w:spacing w:before="360" w:after="120"/>
      <w:outlineLvl w:val="1"/>
    </w:pPr>
    <w:rPr>
      <w:rFonts w:ascii="Times New Roman" w:eastAsia="Times New Roman" w:hAnsi="Times New Roman" w:cs="Times New Roman"/>
      <w:b/>
      <w:sz w:val="24"/>
      <w:szCs w:val="24"/>
    </w:rPr>
  </w:style>
  <w:style w:type="paragraph" w:styleId="Heading3">
    <w:name w:val="heading 3"/>
    <w:basedOn w:val="Normal"/>
    <w:next w:val="Normal"/>
    <w:uiPriority w:val="9"/>
    <w:unhideWhenUsed/>
    <w:qFormat/>
    <w:pPr>
      <w:keepNext/>
      <w:keepLines/>
      <w:spacing w:before="320" w:after="80"/>
      <w:outlineLvl w:val="2"/>
    </w:pPr>
    <w:rPr>
      <w:rFonts w:ascii="Times New Roman" w:eastAsia="Times New Roman" w:hAnsi="Times New Roman" w:cs="Times New Roman"/>
      <w:b/>
      <w:i/>
      <w:color w:val="434343"/>
      <w:sz w:val="24"/>
      <w:szCs w:val="24"/>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pPr>
      <w:spacing w:line="240" w:lineRule="auto"/>
    </w:pPr>
    <w:rPr>
      <w:rFonts w:ascii="Cambria" w:eastAsia="Cambria" w:hAnsi="Cambria" w:cs="Cambria"/>
    </w:rPr>
    <w:tblPr>
      <w:tblStyleRowBandSize w:val="1"/>
      <w:tblStyleColBandSize w:val="1"/>
    </w:tblPr>
  </w:style>
  <w:style w:type="table" w:customStyle="1" w:styleId="a0">
    <w:basedOn w:val="TableNormal"/>
    <w:pPr>
      <w:spacing w:line="240" w:lineRule="auto"/>
    </w:pPr>
    <w:rPr>
      <w:rFonts w:ascii="Cambria" w:eastAsia="Cambria" w:hAnsi="Cambria" w:cs="Cambria"/>
    </w:rPr>
    <w:tblPr>
      <w:tblStyleRowBandSize w:val="1"/>
      <w:tblStyleColBandSize w:val="1"/>
    </w:tblPr>
  </w:style>
  <w:style w:type="table" w:customStyle="1" w:styleId="a1">
    <w:basedOn w:val="TableNormal"/>
    <w:pPr>
      <w:spacing w:line="240" w:lineRule="auto"/>
    </w:pPr>
    <w:rPr>
      <w:rFonts w:ascii="Cambria" w:eastAsia="Cambria" w:hAnsi="Cambria" w:cs="Cambria"/>
    </w:rPr>
    <w:tblPr>
      <w:tblStyleRowBandSize w:val="1"/>
      <w:tblStyleColBandSize w:val="1"/>
    </w:tblPr>
  </w:style>
  <w:style w:type="paragraph" w:styleId="ListParagraph">
    <w:name w:val="List Paragraph"/>
    <w:basedOn w:val="Normal"/>
    <w:uiPriority w:val="34"/>
    <w:qFormat/>
    <w:rsid w:val="00483CF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929546">
      <w:bodyDiv w:val="1"/>
      <w:marLeft w:val="0"/>
      <w:marRight w:val="0"/>
      <w:marTop w:val="0"/>
      <w:marBottom w:val="0"/>
      <w:divBdr>
        <w:top w:val="none" w:sz="0" w:space="0" w:color="auto"/>
        <w:left w:val="none" w:sz="0" w:space="0" w:color="auto"/>
        <w:bottom w:val="none" w:sz="0" w:space="0" w:color="auto"/>
        <w:right w:val="none" w:sz="0" w:space="0" w:color="auto"/>
      </w:divBdr>
    </w:div>
    <w:div w:id="1616710688">
      <w:bodyDiv w:val="1"/>
      <w:marLeft w:val="0"/>
      <w:marRight w:val="0"/>
      <w:marTop w:val="0"/>
      <w:marBottom w:val="0"/>
      <w:divBdr>
        <w:top w:val="none" w:sz="0" w:space="0" w:color="auto"/>
        <w:left w:val="none" w:sz="0" w:space="0" w:color="auto"/>
        <w:bottom w:val="none" w:sz="0" w:space="0" w:color="auto"/>
        <w:right w:val="none" w:sz="0" w:space="0" w:color="auto"/>
      </w:divBdr>
      <w:divsChild>
        <w:div w:id="581566726">
          <w:marLeft w:val="144"/>
          <w:marRight w:val="0"/>
          <w:marTop w:val="0"/>
          <w:marBottom w:val="0"/>
          <w:divBdr>
            <w:top w:val="none" w:sz="0" w:space="0" w:color="auto"/>
            <w:left w:val="none" w:sz="0" w:space="0" w:color="auto"/>
            <w:bottom w:val="none" w:sz="0" w:space="0" w:color="auto"/>
            <w:right w:val="none" w:sz="0" w:space="0" w:color="auto"/>
          </w:divBdr>
        </w:div>
        <w:div w:id="748767918">
          <w:marLeft w:val="418"/>
          <w:marRight w:val="0"/>
          <w:marTop w:val="80"/>
          <w:marBottom w:val="0"/>
          <w:divBdr>
            <w:top w:val="none" w:sz="0" w:space="0" w:color="auto"/>
            <w:left w:val="none" w:sz="0" w:space="0" w:color="auto"/>
            <w:bottom w:val="none" w:sz="0" w:space="0" w:color="auto"/>
            <w:right w:val="none" w:sz="0" w:space="0" w:color="auto"/>
          </w:divBdr>
        </w:div>
        <w:div w:id="36243213">
          <w:marLeft w:val="418"/>
          <w:marRight w:val="0"/>
          <w:marTop w:val="120"/>
          <w:marBottom w:val="0"/>
          <w:divBdr>
            <w:top w:val="none" w:sz="0" w:space="0" w:color="auto"/>
            <w:left w:val="none" w:sz="0" w:space="0" w:color="auto"/>
            <w:bottom w:val="none" w:sz="0" w:space="0" w:color="auto"/>
            <w:right w:val="none" w:sz="0" w:space="0" w:color="auto"/>
          </w:divBdr>
        </w:div>
        <w:div w:id="2028746625">
          <w:marLeft w:val="418"/>
          <w:marRight w:val="0"/>
          <w:marTop w:val="120"/>
          <w:marBottom w:val="0"/>
          <w:divBdr>
            <w:top w:val="none" w:sz="0" w:space="0" w:color="auto"/>
            <w:left w:val="none" w:sz="0" w:space="0" w:color="auto"/>
            <w:bottom w:val="none" w:sz="0" w:space="0" w:color="auto"/>
            <w:right w:val="none" w:sz="0" w:space="0" w:color="auto"/>
          </w:divBdr>
        </w:div>
        <w:div w:id="2045329798">
          <w:marLeft w:val="144"/>
          <w:marRight w:val="0"/>
          <w:marTop w:val="320"/>
          <w:marBottom w:val="0"/>
          <w:divBdr>
            <w:top w:val="none" w:sz="0" w:space="0" w:color="auto"/>
            <w:left w:val="none" w:sz="0" w:space="0" w:color="auto"/>
            <w:bottom w:val="none" w:sz="0" w:space="0" w:color="auto"/>
            <w:right w:val="none" w:sz="0" w:space="0" w:color="auto"/>
          </w:divBdr>
        </w:div>
        <w:div w:id="493109477">
          <w:marLeft w:val="418"/>
          <w:marRight w:val="0"/>
          <w:marTop w:val="80"/>
          <w:marBottom w:val="0"/>
          <w:divBdr>
            <w:top w:val="none" w:sz="0" w:space="0" w:color="auto"/>
            <w:left w:val="none" w:sz="0" w:space="0" w:color="auto"/>
            <w:bottom w:val="none" w:sz="0" w:space="0" w:color="auto"/>
            <w:right w:val="none" w:sz="0" w:space="0" w:color="auto"/>
          </w:divBdr>
        </w:div>
        <w:div w:id="142282651">
          <w:marLeft w:val="418"/>
          <w:marRight w:val="0"/>
          <w:marTop w:val="120"/>
          <w:marBottom w:val="0"/>
          <w:divBdr>
            <w:top w:val="none" w:sz="0" w:space="0" w:color="auto"/>
            <w:left w:val="none" w:sz="0" w:space="0" w:color="auto"/>
            <w:bottom w:val="none" w:sz="0" w:space="0" w:color="auto"/>
            <w:right w:val="none" w:sz="0" w:space="0" w:color="auto"/>
          </w:divBdr>
        </w:div>
        <w:div w:id="111245362">
          <w:marLeft w:val="418"/>
          <w:marRight w:val="0"/>
          <w:marTop w:val="120"/>
          <w:marBottom w:val="0"/>
          <w:divBdr>
            <w:top w:val="none" w:sz="0" w:space="0" w:color="auto"/>
            <w:left w:val="none" w:sz="0" w:space="0" w:color="auto"/>
            <w:bottom w:val="none" w:sz="0" w:space="0" w:color="auto"/>
            <w:right w:val="none" w:sz="0" w:space="0" w:color="auto"/>
          </w:divBdr>
        </w:div>
        <w:div w:id="776291851">
          <w:marLeft w:val="144"/>
          <w:marRight w:val="0"/>
          <w:marTop w:val="320"/>
          <w:marBottom w:val="0"/>
          <w:divBdr>
            <w:top w:val="none" w:sz="0" w:space="0" w:color="auto"/>
            <w:left w:val="none" w:sz="0" w:space="0" w:color="auto"/>
            <w:bottom w:val="none" w:sz="0" w:space="0" w:color="auto"/>
            <w:right w:val="none" w:sz="0" w:space="0" w:color="auto"/>
          </w:divBdr>
        </w:div>
        <w:div w:id="451903364">
          <w:marLeft w:val="418"/>
          <w:marRight w:val="0"/>
          <w:marTop w:val="80"/>
          <w:marBottom w:val="0"/>
          <w:divBdr>
            <w:top w:val="none" w:sz="0" w:space="0" w:color="auto"/>
            <w:left w:val="none" w:sz="0" w:space="0" w:color="auto"/>
            <w:bottom w:val="none" w:sz="0" w:space="0" w:color="auto"/>
            <w:right w:val="none" w:sz="0" w:space="0" w:color="auto"/>
          </w:divBdr>
        </w:div>
        <w:div w:id="52584510">
          <w:marLeft w:val="418"/>
          <w:marRight w:val="0"/>
          <w:marTop w:val="120"/>
          <w:marBottom w:val="0"/>
          <w:divBdr>
            <w:top w:val="none" w:sz="0" w:space="0" w:color="auto"/>
            <w:left w:val="none" w:sz="0" w:space="0" w:color="auto"/>
            <w:bottom w:val="none" w:sz="0" w:space="0" w:color="auto"/>
            <w:right w:val="none" w:sz="0" w:space="0" w:color="auto"/>
          </w:divBdr>
        </w:div>
      </w:divsChild>
    </w:div>
    <w:div w:id="189388654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7"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fontTable" Target="fontTable.xml" /><Relationship Id="rId5" Type="http://schemas.openxmlformats.org/officeDocument/2006/relationships/image" Target="media/image1.png"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4122</Words>
  <Characters>23502</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hanimatrood@gmail.com</cp:lastModifiedBy>
  <cp:revision>2</cp:revision>
  <dcterms:created xsi:type="dcterms:W3CDTF">2024-03-01T20:05:00Z</dcterms:created>
  <dcterms:modified xsi:type="dcterms:W3CDTF">2024-03-01T20:05:00Z</dcterms:modified>
</cp:coreProperties>
</file>