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69CD12" w14:textId="7BFEA129" w:rsidR="005F2C13" w:rsidRDefault="005F2C13" w:rsidP="005F2C13">
      <w:pPr>
        <w:spacing w:after="0" w:line="240" w:lineRule="auto"/>
        <w:jc w:val="center"/>
        <w:rPr>
          <w:rFonts w:ascii="Arial" w:eastAsia="Times New Roman" w:hAnsi="Arial" w:cs="Arial"/>
          <w:sz w:val="32"/>
          <w:szCs w:val="32"/>
          <w:lang w:eastAsia="en-GB"/>
        </w:rPr>
      </w:pPr>
      <w:r w:rsidRPr="005F2C13">
        <w:rPr>
          <w:rFonts w:ascii="Arial" w:eastAsia="Times New Roman" w:hAnsi="Arial" w:cs="Arial"/>
          <w:sz w:val="32"/>
          <w:szCs w:val="32"/>
          <w:lang w:eastAsia="en-GB"/>
        </w:rPr>
        <w:t>Professional Career Development</w:t>
      </w:r>
    </w:p>
    <w:p w14:paraId="72799E0C" w14:textId="3EB131D0" w:rsidR="005F2C13" w:rsidRDefault="005F2C13" w:rsidP="005F2C13">
      <w:pPr>
        <w:spacing w:after="0" w:line="240" w:lineRule="auto"/>
        <w:jc w:val="center"/>
        <w:rPr>
          <w:rFonts w:ascii="Arial" w:eastAsia="Times New Roman" w:hAnsi="Arial" w:cs="Arial"/>
          <w:sz w:val="32"/>
          <w:szCs w:val="32"/>
          <w:lang w:eastAsia="en-GB"/>
        </w:rPr>
      </w:pPr>
    </w:p>
    <w:p w14:paraId="2ED0D15B" w14:textId="77777777" w:rsidR="005F2C13" w:rsidRDefault="005F2C13" w:rsidP="005F2C13">
      <w:pPr>
        <w:spacing w:after="0" w:line="240" w:lineRule="auto"/>
        <w:jc w:val="center"/>
        <w:rPr>
          <w:rFonts w:ascii="Arial" w:eastAsia="Times New Roman" w:hAnsi="Arial" w:cs="Arial"/>
          <w:sz w:val="32"/>
          <w:szCs w:val="32"/>
          <w:lang w:eastAsia="en-GB"/>
        </w:rPr>
      </w:pPr>
    </w:p>
    <w:p w14:paraId="36B7779B" w14:textId="55BA58B3" w:rsidR="005F2C13" w:rsidRDefault="005F2C13" w:rsidP="005F2C13">
      <w:pPr>
        <w:spacing w:after="0" w:line="240" w:lineRule="auto"/>
        <w:jc w:val="center"/>
        <w:rPr>
          <w:rFonts w:ascii="Arial" w:eastAsia="Times New Roman" w:hAnsi="Arial" w:cs="Arial"/>
          <w:sz w:val="32"/>
          <w:szCs w:val="32"/>
          <w:lang w:eastAsia="en-GB"/>
        </w:rPr>
      </w:pPr>
      <w:r>
        <w:rPr>
          <w:rFonts w:ascii="Arial" w:eastAsia="Times New Roman" w:hAnsi="Arial" w:cs="Arial"/>
          <w:sz w:val="32"/>
          <w:szCs w:val="32"/>
          <w:lang w:eastAsia="en-GB"/>
        </w:rPr>
        <w:t>OPEN BOOK ASSESMENT</w:t>
      </w:r>
    </w:p>
    <w:p w14:paraId="68E9AAA2" w14:textId="6744005C" w:rsidR="005F2C13" w:rsidRDefault="005F2C13" w:rsidP="005F2C13">
      <w:pPr>
        <w:spacing w:after="0" w:line="240" w:lineRule="auto"/>
        <w:jc w:val="center"/>
        <w:rPr>
          <w:rFonts w:ascii="Arial" w:eastAsia="Times New Roman" w:hAnsi="Arial" w:cs="Arial"/>
          <w:sz w:val="32"/>
          <w:szCs w:val="32"/>
          <w:lang w:eastAsia="en-GB"/>
        </w:rPr>
      </w:pPr>
    </w:p>
    <w:p w14:paraId="36CEBEC3" w14:textId="3479038D" w:rsidR="005F2C13" w:rsidRDefault="005F2C13" w:rsidP="005F2C13">
      <w:pPr>
        <w:spacing w:after="0" w:line="240" w:lineRule="auto"/>
        <w:jc w:val="center"/>
        <w:rPr>
          <w:rFonts w:ascii="Arial" w:eastAsia="Times New Roman" w:hAnsi="Arial" w:cs="Arial"/>
          <w:sz w:val="32"/>
          <w:szCs w:val="32"/>
          <w:lang w:eastAsia="en-GB"/>
        </w:rPr>
      </w:pPr>
    </w:p>
    <w:p w14:paraId="218A015B" w14:textId="3308E7DE" w:rsidR="005F2C13" w:rsidRDefault="005F2C13" w:rsidP="005F2C13">
      <w:pPr>
        <w:spacing w:after="0" w:line="240" w:lineRule="auto"/>
        <w:jc w:val="center"/>
        <w:rPr>
          <w:rFonts w:ascii="Arial" w:eastAsia="Times New Roman" w:hAnsi="Arial" w:cs="Arial"/>
          <w:sz w:val="32"/>
          <w:szCs w:val="32"/>
          <w:lang w:eastAsia="en-GB"/>
        </w:rPr>
      </w:pPr>
    </w:p>
    <w:p w14:paraId="77B405E3" w14:textId="5052D84A" w:rsidR="005F2C13" w:rsidRDefault="005F2C13" w:rsidP="005F2C13">
      <w:pPr>
        <w:spacing w:after="0" w:line="240" w:lineRule="auto"/>
        <w:jc w:val="center"/>
        <w:rPr>
          <w:rFonts w:ascii="Arial" w:eastAsia="Times New Roman" w:hAnsi="Arial" w:cs="Arial"/>
          <w:sz w:val="32"/>
          <w:szCs w:val="32"/>
          <w:lang w:eastAsia="en-GB"/>
        </w:rPr>
      </w:pPr>
    </w:p>
    <w:p w14:paraId="15406E6B" w14:textId="69AA9CC0" w:rsidR="005F2C13" w:rsidRDefault="005F2C13" w:rsidP="005F2C13">
      <w:pPr>
        <w:spacing w:after="0" w:line="240" w:lineRule="auto"/>
        <w:jc w:val="center"/>
        <w:rPr>
          <w:rFonts w:ascii="Arial" w:eastAsia="Times New Roman" w:hAnsi="Arial" w:cs="Arial"/>
          <w:sz w:val="32"/>
          <w:szCs w:val="32"/>
          <w:lang w:eastAsia="en-GB"/>
        </w:rPr>
      </w:pPr>
    </w:p>
    <w:p w14:paraId="514C69C9" w14:textId="77777777" w:rsidR="005F2C13" w:rsidRDefault="005F2C13" w:rsidP="005F2C13">
      <w:pPr>
        <w:spacing w:after="0" w:line="240" w:lineRule="auto"/>
        <w:jc w:val="center"/>
        <w:rPr>
          <w:rFonts w:ascii="Arial" w:eastAsia="Times New Roman" w:hAnsi="Arial" w:cs="Arial"/>
          <w:sz w:val="32"/>
          <w:szCs w:val="32"/>
          <w:lang w:eastAsia="en-GB"/>
        </w:rPr>
      </w:pPr>
    </w:p>
    <w:p w14:paraId="0EA5CAD2" w14:textId="09629EA1" w:rsidR="005F2C13" w:rsidRDefault="005F2C13" w:rsidP="005F2C13">
      <w:pPr>
        <w:spacing w:after="0" w:line="240" w:lineRule="auto"/>
        <w:jc w:val="center"/>
        <w:rPr>
          <w:rFonts w:ascii="Arial" w:eastAsia="Times New Roman" w:hAnsi="Arial" w:cs="Arial"/>
          <w:sz w:val="32"/>
          <w:szCs w:val="32"/>
          <w:lang w:eastAsia="en-GB"/>
        </w:rPr>
      </w:pPr>
    </w:p>
    <w:p w14:paraId="276C2CC7" w14:textId="77777777" w:rsidR="005F2C13" w:rsidRDefault="005F2C13" w:rsidP="005F2C13">
      <w:pPr>
        <w:spacing w:after="0" w:line="240" w:lineRule="auto"/>
        <w:jc w:val="center"/>
        <w:rPr>
          <w:rFonts w:ascii="Arial" w:eastAsia="Times New Roman" w:hAnsi="Arial" w:cs="Arial"/>
          <w:sz w:val="32"/>
          <w:szCs w:val="32"/>
          <w:lang w:eastAsia="en-GB"/>
        </w:rPr>
      </w:pPr>
    </w:p>
    <w:p w14:paraId="552C4DD1" w14:textId="1FB238B3" w:rsidR="005F2C13" w:rsidRDefault="005F2C13" w:rsidP="005F2C13">
      <w:pPr>
        <w:spacing w:after="0" w:line="240" w:lineRule="auto"/>
        <w:jc w:val="both"/>
        <w:rPr>
          <w:rFonts w:ascii="Arial" w:eastAsia="Times New Roman" w:hAnsi="Arial" w:cs="Arial"/>
          <w:sz w:val="32"/>
          <w:szCs w:val="32"/>
          <w:lang w:eastAsia="en-GB"/>
        </w:rPr>
      </w:pPr>
    </w:p>
    <w:p w14:paraId="1335E27A" w14:textId="1A4FEF44" w:rsidR="005F2C13" w:rsidRDefault="005F2C13" w:rsidP="005F2C13">
      <w:pPr>
        <w:spacing w:after="0" w:line="240" w:lineRule="auto"/>
        <w:jc w:val="center"/>
        <w:rPr>
          <w:rFonts w:ascii="Arial" w:eastAsia="Times New Roman" w:hAnsi="Arial" w:cs="Arial"/>
          <w:sz w:val="24"/>
          <w:szCs w:val="24"/>
          <w:lang w:eastAsia="en-GB"/>
        </w:rPr>
      </w:pPr>
      <w:r w:rsidRPr="005F2C13">
        <w:rPr>
          <w:rFonts w:ascii="Arial" w:eastAsia="Times New Roman" w:hAnsi="Arial" w:cs="Arial"/>
          <w:sz w:val="24"/>
          <w:szCs w:val="24"/>
          <w:lang w:eastAsia="en-GB"/>
        </w:rPr>
        <w:t xml:space="preserve">LECTURER: </w:t>
      </w:r>
      <w:r>
        <w:rPr>
          <w:rFonts w:ascii="Arial" w:eastAsia="Times New Roman" w:hAnsi="Arial" w:cs="Arial"/>
          <w:sz w:val="24"/>
          <w:szCs w:val="24"/>
          <w:lang w:eastAsia="en-GB"/>
        </w:rPr>
        <w:t>DR. KING OMEIHE</w:t>
      </w:r>
    </w:p>
    <w:p w14:paraId="079ACFC2" w14:textId="592106F6" w:rsidR="005F2C13" w:rsidRDefault="005F2C13" w:rsidP="005F2C13">
      <w:pPr>
        <w:spacing w:after="0" w:line="240" w:lineRule="auto"/>
        <w:jc w:val="center"/>
        <w:rPr>
          <w:rFonts w:ascii="Arial" w:eastAsia="Times New Roman" w:hAnsi="Arial" w:cs="Arial"/>
          <w:sz w:val="24"/>
          <w:szCs w:val="24"/>
          <w:lang w:eastAsia="en-GB"/>
        </w:rPr>
      </w:pPr>
    </w:p>
    <w:p w14:paraId="63150220" w14:textId="77777777" w:rsidR="005F2C13" w:rsidRDefault="005F2C13" w:rsidP="005F2C13">
      <w:pPr>
        <w:spacing w:after="0" w:line="240" w:lineRule="auto"/>
        <w:jc w:val="center"/>
        <w:rPr>
          <w:rFonts w:ascii="Arial" w:eastAsia="Times New Roman" w:hAnsi="Arial" w:cs="Arial"/>
          <w:sz w:val="24"/>
          <w:szCs w:val="24"/>
          <w:lang w:eastAsia="en-GB"/>
        </w:rPr>
      </w:pPr>
    </w:p>
    <w:p w14:paraId="602B4E48" w14:textId="77777777" w:rsidR="005F2C13" w:rsidRPr="005F2C13" w:rsidRDefault="005F2C13" w:rsidP="005F2C13">
      <w:pPr>
        <w:spacing w:after="0" w:line="240" w:lineRule="auto"/>
        <w:jc w:val="center"/>
        <w:rPr>
          <w:rFonts w:ascii="Arial" w:eastAsia="Times New Roman" w:hAnsi="Arial" w:cs="Arial"/>
          <w:sz w:val="24"/>
          <w:szCs w:val="24"/>
          <w:lang w:eastAsia="en-GB"/>
        </w:rPr>
      </w:pPr>
    </w:p>
    <w:p w14:paraId="0C38695E" w14:textId="383886B8" w:rsidR="005F2C13" w:rsidRPr="005F2C13" w:rsidRDefault="005F2C13" w:rsidP="005F2C13">
      <w:pPr>
        <w:spacing w:after="0" w:line="360" w:lineRule="auto"/>
        <w:jc w:val="center"/>
        <w:rPr>
          <w:rFonts w:ascii="Arial" w:eastAsia="Times New Roman" w:hAnsi="Arial" w:cs="Arial"/>
          <w:sz w:val="24"/>
          <w:szCs w:val="24"/>
          <w:lang w:eastAsia="en-GB"/>
        </w:rPr>
      </w:pPr>
      <w:r w:rsidRPr="005F2C13">
        <w:rPr>
          <w:rFonts w:ascii="Arial" w:eastAsia="Times New Roman" w:hAnsi="Arial" w:cs="Arial"/>
          <w:sz w:val="24"/>
          <w:szCs w:val="24"/>
          <w:lang w:eastAsia="en-GB"/>
        </w:rPr>
        <w:t>STUDENT NAME: ALEXANDRA</w:t>
      </w:r>
      <w:r w:rsidR="008757C3">
        <w:rPr>
          <w:rFonts w:ascii="Arial" w:eastAsia="Times New Roman" w:hAnsi="Arial" w:cs="Arial"/>
          <w:sz w:val="24"/>
          <w:szCs w:val="24"/>
          <w:lang w:eastAsia="en-GB"/>
        </w:rPr>
        <w:t xml:space="preserve"> </w:t>
      </w:r>
      <w:r w:rsidRPr="005F2C13">
        <w:rPr>
          <w:rFonts w:ascii="Arial" w:eastAsia="Times New Roman" w:hAnsi="Arial" w:cs="Arial"/>
          <w:sz w:val="24"/>
          <w:szCs w:val="24"/>
          <w:lang w:eastAsia="en-GB"/>
        </w:rPr>
        <w:t>- VALENTINA GHITA</w:t>
      </w:r>
    </w:p>
    <w:p w14:paraId="027B4884" w14:textId="6F2E3B20" w:rsidR="005F2C13" w:rsidRDefault="005F2C13" w:rsidP="005F2C13">
      <w:pPr>
        <w:spacing w:after="0" w:line="360" w:lineRule="auto"/>
        <w:jc w:val="center"/>
        <w:rPr>
          <w:rFonts w:ascii="Arial" w:eastAsia="Times New Roman" w:hAnsi="Arial" w:cs="Arial"/>
          <w:sz w:val="24"/>
          <w:szCs w:val="24"/>
          <w:lang w:eastAsia="en-GB"/>
        </w:rPr>
      </w:pPr>
      <w:r w:rsidRPr="005F2C13">
        <w:rPr>
          <w:rFonts w:ascii="Arial" w:eastAsia="Times New Roman" w:hAnsi="Arial" w:cs="Arial"/>
          <w:sz w:val="24"/>
          <w:szCs w:val="24"/>
          <w:lang w:eastAsia="en-GB"/>
        </w:rPr>
        <w:t>STUDENT NUMBER: 2127554</w:t>
      </w:r>
    </w:p>
    <w:p w14:paraId="575B2695" w14:textId="067AE0A6" w:rsidR="005F2C13" w:rsidRDefault="005F2C13" w:rsidP="005F2C13">
      <w:pPr>
        <w:spacing w:after="0"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 xml:space="preserve">MODULE CODE: </w:t>
      </w:r>
      <w:r w:rsidRPr="005F2C13">
        <w:rPr>
          <w:rFonts w:ascii="Arial" w:eastAsia="Times New Roman" w:hAnsi="Arial" w:cs="Arial"/>
          <w:sz w:val="24"/>
          <w:szCs w:val="24"/>
          <w:lang w:eastAsia="en-GB"/>
        </w:rPr>
        <w:t>BMSW4005_BIRM</w:t>
      </w:r>
    </w:p>
    <w:p w14:paraId="44CFEF60" w14:textId="77777777" w:rsidR="005F2C13" w:rsidRPr="005F2C13" w:rsidRDefault="005F2C13" w:rsidP="005F2C13">
      <w:pPr>
        <w:spacing w:after="0" w:line="240" w:lineRule="auto"/>
        <w:jc w:val="both"/>
        <w:rPr>
          <w:rFonts w:ascii="Arial" w:eastAsia="Times New Roman" w:hAnsi="Arial" w:cs="Arial"/>
          <w:sz w:val="24"/>
          <w:szCs w:val="24"/>
          <w:lang w:eastAsia="en-GB"/>
        </w:rPr>
      </w:pPr>
    </w:p>
    <w:p w14:paraId="73DAE2EF" w14:textId="77777777" w:rsidR="005F2C13" w:rsidRDefault="005F2C13" w:rsidP="005F2C13">
      <w:pPr>
        <w:spacing w:after="0" w:line="240" w:lineRule="auto"/>
        <w:jc w:val="both"/>
        <w:rPr>
          <w:rFonts w:ascii="Arial" w:eastAsia="Times New Roman" w:hAnsi="Arial" w:cs="Arial"/>
          <w:sz w:val="32"/>
          <w:szCs w:val="32"/>
          <w:lang w:eastAsia="en-GB"/>
        </w:rPr>
      </w:pPr>
    </w:p>
    <w:p w14:paraId="63E33D99" w14:textId="355E0EC8" w:rsidR="005F2C13" w:rsidRPr="005F2C13" w:rsidRDefault="005F2C13" w:rsidP="005F2C13">
      <w:pPr>
        <w:spacing w:after="0" w:line="240" w:lineRule="auto"/>
        <w:jc w:val="center"/>
        <w:rPr>
          <w:rFonts w:ascii="Arial" w:eastAsia="Times New Roman" w:hAnsi="Arial" w:cs="Arial"/>
          <w:color w:val="212529"/>
          <w:sz w:val="32"/>
          <w:szCs w:val="32"/>
          <w:lang w:eastAsia="en-GB"/>
        </w:rPr>
      </w:pPr>
      <w:r w:rsidRPr="005F2C13">
        <w:rPr>
          <w:rFonts w:ascii="Arial" w:eastAsia="Times New Roman" w:hAnsi="Arial" w:cs="Arial"/>
          <w:sz w:val="32"/>
          <w:szCs w:val="32"/>
          <w:lang w:eastAsia="en-GB"/>
        </w:rPr>
        <w:fldChar w:fldCharType="begin"/>
      </w:r>
      <w:r w:rsidRPr="005F2C13">
        <w:rPr>
          <w:rFonts w:ascii="Arial" w:eastAsia="Times New Roman" w:hAnsi="Arial" w:cs="Arial"/>
          <w:sz w:val="32"/>
          <w:szCs w:val="32"/>
          <w:lang w:eastAsia="en-GB"/>
        </w:rPr>
        <w:instrText xml:space="preserve"> HYPERLINK "https://moodle.uwtsd.ac.uk/course/view.php?id=5908" </w:instrText>
      </w:r>
      <w:r w:rsidRPr="005F2C13">
        <w:rPr>
          <w:rFonts w:ascii="Arial" w:eastAsia="Times New Roman" w:hAnsi="Arial" w:cs="Arial"/>
          <w:sz w:val="32"/>
          <w:szCs w:val="32"/>
          <w:lang w:eastAsia="en-GB"/>
        </w:rPr>
      </w:r>
      <w:r w:rsidRPr="005F2C13">
        <w:rPr>
          <w:rFonts w:ascii="Arial" w:eastAsia="Times New Roman" w:hAnsi="Arial" w:cs="Arial"/>
          <w:sz w:val="32"/>
          <w:szCs w:val="32"/>
          <w:lang w:eastAsia="en-GB"/>
        </w:rPr>
        <w:fldChar w:fldCharType="separate"/>
      </w:r>
    </w:p>
    <w:p w14:paraId="2FBBFC8A" w14:textId="04A1AEE6" w:rsidR="00DF2554" w:rsidRDefault="005F2C13" w:rsidP="005F2C13">
      <w:pPr>
        <w:rPr>
          <w:rFonts w:ascii="Times New Roman" w:eastAsia="Times New Roman" w:hAnsi="Times New Roman" w:cs="Times New Roman"/>
          <w:sz w:val="24"/>
          <w:szCs w:val="24"/>
          <w:lang w:eastAsia="en-GB"/>
        </w:rPr>
      </w:pPr>
      <w:r w:rsidRPr="005F2C13">
        <w:rPr>
          <w:rFonts w:ascii="Arial" w:eastAsia="Times New Roman" w:hAnsi="Arial" w:cs="Arial"/>
          <w:sz w:val="32"/>
          <w:szCs w:val="32"/>
          <w:lang w:eastAsia="en-GB"/>
        </w:rPr>
        <w:fldChar w:fldCharType="end"/>
      </w:r>
    </w:p>
    <w:p w14:paraId="49BF6A8C" w14:textId="1BFC4CE7" w:rsidR="005F2C13" w:rsidRDefault="005F2C13" w:rsidP="005F2C13"/>
    <w:p w14:paraId="391F0047" w14:textId="755A6CC5" w:rsidR="005F2C13" w:rsidRDefault="005F2C13" w:rsidP="005F2C13"/>
    <w:p w14:paraId="290BBEA0" w14:textId="429CB9BF" w:rsidR="005F2C13" w:rsidRDefault="005F2C13" w:rsidP="005F2C13"/>
    <w:p w14:paraId="118EA204" w14:textId="27EA2DD3" w:rsidR="005F2C13" w:rsidRDefault="005F2C13" w:rsidP="005F2C13"/>
    <w:p w14:paraId="5DECBE3C" w14:textId="5E4AE1AE" w:rsidR="005F2C13" w:rsidRDefault="005F2C13" w:rsidP="005F2C13"/>
    <w:p w14:paraId="79C0C0E6" w14:textId="72B53EF3" w:rsidR="005F2C13" w:rsidRDefault="005F2C13" w:rsidP="005F2C13"/>
    <w:p w14:paraId="2E3CD2CF" w14:textId="6E7023A4" w:rsidR="005F2C13" w:rsidRDefault="005F2C13" w:rsidP="005F2C13"/>
    <w:p w14:paraId="5F143F9D" w14:textId="26D95FC0" w:rsidR="005F2C13" w:rsidRDefault="005F2C13" w:rsidP="005F2C13"/>
    <w:p w14:paraId="7C3B09EF" w14:textId="7FF91712" w:rsidR="005F2C13" w:rsidRDefault="005F2C13" w:rsidP="005F2C13"/>
    <w:p w14:paraId="11F71A7B" w14:textId="4FBFADC9" w:rsidR="005F2C13" w:rsidRDefault="005F2C13" w:rsidP="005F2C13"/>
    <w:p w14:paraId="077ACE57" w14:textId="0D4A9CAD" w:rsidR="005F2C13" w:rsidRDefault="005F2C13" w:rsidP="005F2C13"/>
    <w:p w14:paraId="02694DC0" w14:textId="1CD87B5F" w:rsidR="005F2C13" w:rsidRDefault="005F2C13" w:rsidP="005F2C13"/>
    <w:p w14:paraId="38019CF8" w14:textId="14F7C862" w:rsidR="005F2C13" w:rsidRPr="001A4BA8" w:rsidRDefault="005F2C13" w:rsidP="001A4BA8">
      <w:pPr>
        <w:jc w:val="center"/>
        <w:rPr>
          <w:rFonts w:ascii="Arial" w:hAnsi="Arial" w:cs="Arial"/>
          <w:b/>
          <w:bCs/>
        </w:rPr>
      </w:pPr>
      <w:r w:rsidRPr="001A4BA8">
        <w:rPr>
          <w:rFonts w:ascii="Arial" w:hAnsi="Arial" w:cs="Arial"/>
          <w:b/>
          <w:bCs/>
        </w:rPr>
        <w:lastRenderedPageBreak/>
        <w:t xml:space="preserve">What impact </w:t>
      </w:r>
      <w:proofErr w:type="gramStart"/>
      <w:r w:rsidRPr="001A4BA8">
        <w:rPr>
          <w:rFonts w:ascii="Arial" w:hAnsi="Arial" w:cs="Arial"/>
          <w:b/>
          <w:bCs/>
        </w:rPr>
        <w:t>will the competing forces will</w:t>
      </w:r>
      <w:proofErr w:type="gramEnd"/>
      <w:r w:rsidRPr="001A4BA8">
        <w:rPr>
          <w:rFonts w:ascii="Arial" w:hAnsi="Arial" w:cs="Arial"/>
          <w:b/>
          <w:bCs/>
        </w:rPr>
        <w:t xml:space="preserve"> have on individuals, businesses, and the government?</w:t>
      </w:r>
    </w:p>
    <w:p w14:paraId="5644844C" w14:textId="77777777" w:rsidR="005F2C13" w:rsidRDefault="005F2C13" w:rsidP="005F2C13"/>
    <w:p w14:paraId="734377C4" w14:textId="79400417" w:rsidR="005F2C13" w:rsidRDefault="00676FAB" w:rsidP="00676FAB">
      <w:pPr>
        <w:spacing w:line="360" w:lineRule="auto"/>
        <w:ind w:firstLine="360"/>
        <w:jc w:val="both"/>
        <w:rPr>
          <w:rFonts w:ascii="Arial" w:hAnsi="Arial" w:cs="Arial"/>
        </w:rPr>
      </w:pPr>
      <w:r w:rsidRPr="00676FAB">
        <w:rPr>
          <w:rFonts w:ascii="Arial" w:hAnsi="Arial" w:cs="Arial"/>
        </w:rPr>
        <w:t>In the future, the labour force will take on a variety of shapes due to a wide range of mind-boggling, shifting, and conflicting forces. Despite these powers, it is hard to predict how quickly they will unfold. There are many factors that will impact the change towards a mechanized work environment, including guidelines and regulations, legislative changes, and customer, resident, and specialist attitudes.</w:t>
      </w:r>
      <w:r>
        <w:rPr>
          <w:rFonts w:ascii="Arial" w:hAnsi="Arial" w:cs="Arial"/>
        </w:rPr>
        <w:t xml:space="preserve"> (</w:t>
      </w:r>
      <w:r w:rsidRPr="00676FAB">
        <w:rPr>
          <w:rFonts w:ascii="Arial" w:hAnsi="Arial" w:cs="Arial"/>
        </w:rPr>
        <w:t>Brown</w:t>
      </w:r>
      <w:r>
        <w:rPr>
          <w:rFonts w:ascii="Arial" w:hAnsi="Arial" w:cs="Arial"/>
        </w:rPr>
        <w:t>, et.al., 2018)</w:t>
      </w:r>
    </w:p>
    <w:p w14:paraId="27E9D8D9" w14:textId="1B6BDB65" w:rsidR="00676FAB" w:rsidRDefault="00676FAB" w:rsidP="00676FAB">
      <w:pPr>
        <w:spacing w:line="360" w:lineRule="auto"/>
        <w:ind w:firstLine="360"/>
        <w:jc w:val="both"/>
        <w:rPr>
          <w:rFonts w:ascii="Arial" w:hAnsi="Arial" w:cs="Arial"/>
        </w:rPr>
      </w:pPr>
      <w:r w:rsidRPr="00676FAB">
        <w:rPr>
          <w:rFonts w:ascii="Arial" w:hAnsi="Arial" w:cs="Arial"/>
        </w:rPr>
        <w:t xml:space="preserve">Attempting to forecast directly is excessively simplistic when there are so many complex forces at play. There are many conceivable outcomes, even those that seem improbable, which need to be considered by </w:t>
      </w:r>
      <w:r>
        <w:rPr>
          <w:rFonts w:ascii="Arial" w:hAnsi="Arial" w:cs="Arial"/>
        </w:rPr>
        <w:t>government</w:t>
      </w:r>
      <w:r w:rsidRPr="00676FAB">
        <w:rPr>
          <w:rFonts w:ascii="Arial" w:hAnsi="Arial" w:cs="Arial"/>
        </w:rPr>
        <w:t xml:space="preserve">, </w:t>
      </w:r>
      <w:r w:rsidR="00122B30">
        <w:rPr>
          <w:rFonts w:ascii="Arial" w:hAnsi="Arial" w:cs="Arial"/>
        </w:rPr>
        <w:t>organisations</w:t>
      </w:r>
      <w:r w:rsidRPr="00676FAB">
        <w:rPr>
          <w:rFonts w:ascii="Arial" w:hAnsi="Arial" w:cs="Arial"/>
        </w:rPr>
        <w:t>, and individuals.</w:t>
      </w:r>
      <w:r w:rsidR="00122B30" w:rsidRPr="00122B30">
        <w:rPr>
          <w:rFonts w:ascii="Arial" w:hAnsi="Arial" w:cs="Arial"/>
        </w:rPr>
        <w:t xml:space="preserve"> </w:t>
      </w:r>
      <w:r w:rsidR="00122B30">
        <w:rPr>
          <w:rFonts w:ascii="Arial" w:hAnsi="Arial" w:cs="Arial"/>
        </w:rPr>
        <w:t>(</w:t>
      </w:r>
      <w:r w:rsidR="00122B30" w:rsidRPr="00676FAB">
        <w:rPr>
          <w:rFonts w:ascii="Arial" w:hAnsi="Arial" w:cs="Arial"/>
        </w:rPr>
        <w:t>Brown</w:t>
      </w:r>
      <w:r w:rsidR="00122B30">
        <w:rPr>
          <w:rFonts w:ascii="Arial" w:hAnsi="Arial" w:cs="Arial"/>
        </w:rPr>
        <w:t>, et.al., 2018).</w:t>
      </w:r>
    </w:p>
    <w:p w14:paraId="6DB69BF3" w14:textId="0C0283A2" w:rsidR="00122B30" w:rsidRDefault="00122B30" w:rsidP="00122B30">
      <w:pPr>
        <w:spacing w:line="360" w:lineRule="auto"/>
        <w:ind w:firstLine="360"/>
        <w:jc w:val="both"/>
        <w:rPr>
          <w:rFonts w:ascii="Arial" w:hAnsi="Arial" w:cs="Arial"/>
        </w:rPr>
      </w:pPr>
      <w:proofErr w:type="gramStart"/>
      <w:r>
        <w:rPr>
          <w:rFonts w:ascii="Arial" w:hAnsi="Arial" w:cs="Arial"/>
        </w:rPr>
        <w:t>I</w:t>
      </w:r>
      <w:r w:rsidRPr="00122B30">
        <w:rPr>
          <w:rFonts w:ascii="Arial" w:hAnsi="Arial" w:cs="Arial"/>
        </w:rPr>
        <w:t>n order to</w:t>
      </w:r>
      <w:proofErr w:type="gramEnd"/>
      <w:r w:rsidRPr="00122B30">
        <w:rPr>
          <w:rFonts w:ascii="Arial" w:hAnsi="Arial" w:cs="Arial"/>
        </w:rPr>
        <w:t xml:space="preserve"> better understand the impact </w:t>
      </w:r>
      <w:r>
        <w:rPr>
          <w:rFonts w:ascii="Arial" w:hAnsi="Arial" w:cs="Arial"/>
        </w:rPr>
        <w:t xml:space="preserve">of the competing </w:t>
      </w:r>
      <w:r w:rsidR="00DB4A48">
        <w:rPr>
          <w:rFonts w:ascii="Arial" w:hAnsi="Arial" w:cs="Arial"/>
        </w:rPr>
        <w:t>forces</w:t>
      </w:r>
      <w:r w:rsidR="00DB4A48" w:rsidRPr="00122B30">
        <w:rPr>
          <w:rFonts w:ascii="Arial" w:hAnsi="Arial" w:cs="Arial"/>
        </w:rPr>
        <w:t xml:space="preserve"> have</w:t>
      </w:r>
      <w:r w:rsidRPr="00122B30">
        <w:rPr>
          <w:rFonts w:ascii="Arial" w:hAnsi="Arial" w:cs="Arial"/>
        </w:rPr>
        <w:t xml:space="preserve"> on </w:t>
      </w:r>
      <w:r>
        <w:rPr>
          <w:rFonts w:ascii="Arial" w:hAnsi="Arial" w:cs="Arial"/>
        </w:rPr>
        <w:t>individuals</w:t>
      </w:r>
      <w:r w:rsidRPr="00122B30">
        <w:rPr>
          <w:rFonts w:ascii="Arial" w:hAnsi="Arial" w:cs="Arial"/>
        </w:rPr>
        <w:t xml:space="preserve">, the </w:t>
      </w:r>
      <w:r w:rsidR="00DB4A48">
        <w:rPr>
          <w:rFonts w:ascii="Arial" w:hAnsi="Arial" w:cs="Arial"/>
        </w:rPr>
        <w:t>government</w:t>
      </w:r>
      <w:r w:rsidRPr="00122B30">
        <w:rPr>
          <w:rFonts w:ascii="Arial" w:hAnsi="Arial" w:cs="Arial"/>
        </w:rPr>
        <w:t>, but also on organizations, we will analyse some of them in the following</w:t>
      </w:r>
      <w:r>
        <w:rPr>
          <w:rFonts w:ascii="Arial" w:hAnsi="Arial" w:cs="Arial"/>
        </w:rPr>
        <w:t>.</w:t>
      </w:r>
    </w:p>
    <w:p w14:paraId="529DD8F2" w14:textId="4C69D229" w:rsidR="00122B30" w:rsidRDefault="00122B30" w:rsidP="00122B30">
      <w:pPr>
        <w:spacing w:line="360" w:lineRule="auto"/>
        <w:ind w:firstLine="360"/>
        <w:jc w:val="both"/>
        <w:rPr>
          <w:rFonts w:ascii="Arial" w:hAnsi="Arial" w:cs="Arial"/>
        </w:rPr>
      </w:pPr>
      <w:r w:rsidRPr="00B94F02">
        <w:rPr>
          <w:rFonts w:ascii="Arial" w:hAnsi="Arial" w:cs="Arial"/>
          <w:b/>
          <w:bCs/>
        </w:rPr>
        <w:t xml:space="preserve">Megatrends </w:t>
      </w:r>
      <w:r w:rsidRPr="00122B30">
        <w:rPr>
          <w:rFonts w:ascii="Arial" w:hAnsi="Arial" w:cs="Arial"/>
        </w:rPr>
        <w:t>are enormous forces that are reshaping society and the universe of work. Each area is influenced by problematic developments, extreme reasoning, new plans of action and asset shortages</w:t>
      </w:r>
      <w:r>
        <w:rPr>
          <w:rFonts w:ascii="Arial" w:hAnsi="Arial" w:cs="Arial"/>
        </w:rPr>
        <w:t>. (</w:t>
      </w:r>
      <w:r w:rsidRPr="00676FAB">
        <w:rPr>
          <w:rFonts w:ascii="Arial" w:hAnsi="Arial" w:cs="Arial"/>
        </w:rPr>
        <w:t>Brown</w:t>
      </w:r>
      <w:r>
        <w:rPr>
          <w:rFonts w:ascii="Arial" w:hAnsi="Arial" w:cs="Arial"/>
        </w:rPr>
        <w:t>, et.al., 2018)</w:t>
      </w:r>
    </w:p>
    <w:p w14:paraId="54D702D0" w14:textId="47E81E4A" w:rsidR="00B94F02" w:rsidRDefault="00B801B2" w:rsidP="00122B30">
      <w:pPr>
        <w:spacing w:line="360" w:lineRule="auto"/>
        <w:ind w:firstLine="360"/>
        <w:jc w:val="both"/>
        <w:rPr>
          <w:rFonts w:ascii="Arial" w:hAnsi="Arial" w:cs="Arial"/>
        </w:rPr>
      </w:pPr>
      <w:r>
        <w:rPr>
          <w:rFonts w:ascii="Arial" w:hAnsi="Arial" w:cs="Arial"/>
        </w:rPr>
        <w:t>A</w:t>
      </w:r>
      <w:r w:rsidRPr="00B94F02">
        <w:rPr>
          <w:rFonts w:ascii="Arial" w:hAnsi="Arial" w:cs="Arial"/>
        </w:rPr>
        <w:t xml:space="preserve"> critical component</w:t>
      </w:r>
      <w:r w:rsidR="00B94F02" w:rsidRPr="00B94F02">
        <w:rPr>
          <w:rFonts w:ascii="Arial" w:hAnsi="Arial" w:cs="Arial"/>
        </w:rPr>
        <w:t xml:space="preserve"> of the megatrend is the quick </w:t>
      </w:r>
      <w:r w:rsidR="00B94F02" w:rsidRPr="000568EB">
        <w:rPr>
          <w:rFonts w:ascii="Arial" w:hAnsi="Arial" w:cs="Arial"/>
          <w:b/>
          <w:bCs/>
        </w:rPr>
        <w:t>acceleration of technology</w:t>
      </w:r>
      <w:r w:rsidR="00B94F02">
        <w:rPr>
          <w:rFonts w:ascii="Arial" w:hAnsi="Arial" w:cs="Arial"/>
        </w:rPr>
        <w:t>.</w:t>
      </w:r>
      <w:r w:rsidR="00B94F02" w:rsidRPr="00B94F02">
        <w:t xml:space="preserve"> </w:t>
      </w:r>
      <w:r w:rsidR="00DB4A48">
        <w:rPr>
          <w:rFonts w:ascii="Arial" w:hAnsi="Arial" w:cs="Arial"/>
        </w:rPr>
        <w:t>T</w:t>
      </w:r>
      <w:r w:rsidR="00B94F02" w:rsidRPr="00B94F02">
        <w:rPr>
          <w:rFonts w:ascii="Arial" w:hAnsi="Arial" w:cs="Arial"/>
        </w:rPr>
        <w:t>he benefits of this megatrend are that it improves life, giving people the opportunity to work remotely, it gives organizations the opportunity to provide information in real time and usefully, communication between individuals is much faster and easier.</w:t>
      </w:r>
      <w:r w:rsidR="000568EB">
        <w:rPr>
          <w:rFonts w:ascii="Arial" w:hAnsi="Arial" w:cs="Arial"/>
        </w:rPr>
        <w:t xml:space="preserve"> T</w:t>
      </w:r>
      <w:r w:rsidR="000568EB" w:rsidRPr="000568EB">
        <w:rPr>
          <w:rFonts w:ascii="Arial" w:hAnsi="Arial" w:cs="Arial"/>
        </w:rPr>
        <w:t xml:space="preserve">he disadvantages of this megatrend can be found in the fact that it limits jobs due to innovations and artificial intelligence. </w:t>
      </w:r>
      <w:r w:rsidR="000568EB">
        <w:rPr>
          <w:rFonts w:ascii="Arial" w:hAnsi="Arial" w:cs="Arial"/>
        </w:rPr>
        <w:t>A</w:t>
      </w:r>
      <w:r w:rsidR="000568EB" w:rsidRPr="000568EB">
        <w:rPr>
          <w:rFonts w:ascii="Arial" w:hAnsi="Arial" w:cs="Arial"/>
        </w:rPr>
        <w:t xml:space="preserve">nother disadvantage can be the fact that </w:t>
      </w:r>
      <w:r w:rsidR="000568EB">
        <w:rPr>
          <w:rFonts w:ascii="Arial" w:hAnsi="Arial" w:cs="Arial"/>
        </w:rPr>
        <w:t xml:space="preserve">the individuals </w:t>
      </w:r>
      <w:r w:rsidR="000568EB" w:rsidRPr="000568EB">
        <w:rPr>
          <w:rFonts w:ascii="Arial" w:hAnsi="Arial" w:cs="Arial"/>
        </w:rPr>
        <w:t>always must do an update at</w:t>
      </w:r>
      <w:r w:rsidR="000568EB">
        <w:rPr>
          <w:rFonts w:ascii="Arial" w:hAnsi="Arial" w:cs="Arial"/>
        </w:rPr>
        <w:t xml:space="preserve"> everything </w:t>
      </w:r>
      <w:r w:rsidR="000568EB" w:rsidRPr="000568EB">
        <w:rPr>
          <w:rFonts w:ascii="Arial" w:hAnsi="Arial" w:cs="Arial"/>
        </w:rPr>
        <w:t xml:space="preserve"> what </w:t>
      </w:r>
      <w:r w:rsidR="000568EB">
        <w:rPr>
          <w:rFonts w:ascii="Arial" w:hAnsi="Arial" w:cs="Arial"/>
        </w:rPr>
        <w:t xml:space="preserve">they </w:t>
      </w:r>
      <w:r w:rsidR="000568EB" w:rsidRPr="000568EB">
        <w:rPr>
          <w:rFonts w:ascii="Arial" w:hAnsi="Arial" w:cs="Arial"/>
        </w:rPr>
        <w:t xml:space="preserve">know because technology is advancing. </w:t>
      </w:r>
      <w:r w:rsidR="000568EB">
        <w:rPr>
          <w:rFonts w:ascii="Arial" w:hAnsi="Arial" w:cs="Arial"/>
        </w:rPr>
        <w:t>A</w:t>
      </w:r>
      <w:r w:rsidR="000568EB" w:rsidRPr="000568EB">
        <w:rPr>
          <w:rFonts w:ascii="Arial" w:hAnsi="Arial" w:cs="Arial"/>
        </w:rPr>
        <w:t xml:space="preserve"> final </w:t>
      </w:r>
      <w:r w:rsidR="00DB4A48" w:rsidRPr="000568EB">
        <w:rPr>
          <w:rFonts w:ascii="Arial" w:hAnsi="Arial" w:cs="Arial"/>
        </w:rPr>
        <w:t>disadvantage</w:t>
      </w:r>
      <w:r w:rsidR="000568EB" w:rsidRPr="000568EB">
        <w:rPr>
          <w:rFonts w:ascii="Arial" w:hAnsi="Arial" w:cs="Arial"/>
        </w:rPr>
        <w:t xml:space="preserve"> can be the fact that the elderly </w:t>
      </w:r>
      <w:r w:rsidR="000568EB">
        <w:rPr>
          <w:rFonts w:ascii="Arial" w:hAnsi="Arial" w:cs="Arial"/>
        </w:rPr>
        <w:t xml:space="preserve">people </w:t>
      </w:r>
      <w:r w:rsidR="00DB4A48" w:rsidRPr="000568EB">
        <w:rPr>
          <w:rFonts w:ascii="Arial" w:hAnsi="Arial" w:cs="Arial"/>
        </w:rPr>
        <w:t>can</w:t>
      </w:r>
      <w:r w:rsidR="00DB4A48">
        <w:rPr>
          <w:rFonts w:ascii="Arial" w:hAnsi="Arial" w:cs="Arial"/>
        </w:rPr>
        <w:t>n</w:t>
      </w:r>
      <w:r w:rsidR="00DB4A48" w:rsidRPr="000568EB">
        <w:rPr>
          <w:rFonts w:ascii="Arial" w:hAnsi="Arial" w:cs="Arial"/>
        </w:rPr>
        <w:t>ot</w:t>
      </w:r>
      <w:r w:rsidR="000568EB" w:rsidRPr="000568EB">
        <w:rPr>
          <w:rFonts w:ascii="Arial" w:hAnsi="Arial" w:cs="Arial"/>
        </w:rPr>
        <w:t xml:space="preserve"> adapt to the new living conditions.</w:t>
      </w:r>
    </w:p>
    <w:p w14:paraId="63DF47EA" w14:textId="340E9DD5" w:rsidR="00B94F02" w:rsidRDefault="000568EB" w:rsidP="00122B30">
      <w:pPr>
        <w:spacing w:line="360" w:lineRule="auto"/>
        <w:ind w:firstLine="360"/>
        <w:jc w:val="both"/>
        <w:rPr>
          <w:rFonts w:ascii="Arial" w:hAnsi="Arial" w:cs="Arial"/>
        </w:rPr>
      </w:pPr>
      <w:r w:rsidRPr="000568EB">
        <w:rPr>
          <w:rFonts w:ascii="Arial" w:hAnsi="Arial" w:cs="Arial"/>
          <w:b/>
          <w:bCs/>
        </w:rPr>
        <w:t>Demographic shi</w:t>
      </w:r>
      <w:r>
        <w:rPr>
          <w:rFonts w:ascii="Arial" w:hAnsi="Arial" w:cs="Arial"/>
          <w:b/>
          <w:bCs/>
        </w:rPr>
        <w:t>f</w:t>
      </w:r>
      <w:r w:rsidRPr="000568EB">
        <w:rPr>
          <w:rFonts w:ascii="Arial" w:hAnsi="Arial" w:cs="Arial"/>
          <w:b/>
          <w:bCs/>
        </w:rPr>
        <w:t>ts</w:t>
      </w:r>
      <w:r>
        <w:rPr>
          <w:rFonts w:ascii="Arial" w:hAnsi="Arial" w:cs="Arial"/>
          <w:b/>
          <w:bCs/>
        </w:rPr>
        <w:t xml:space="preserve"> - </w:t>
      </w:r>
      <w:r w:rsidRPr="000568EB">
        <w:rPr>
          <w:rFonts w:ascii="Arial" w:hAnsi="Arial" w:cs="Arial"/>
        </w:rPr>
        <w:t xml:space="preserve">The shift in the age distribution suggests that more established countries contend with an older population that puts pressure on the tax base, while rising nations must </w:t>
      </w:r>
      <w:r w:rsidR="00B801B2" w:rsidRPr="000568EB">
        <w:rPr>
          <w:rFonts w:ascii="Arial" w:hAnsi="Arial" w:cs="Arial"/>
        </w:rPr>
        <w:t>manage</w:t>
      </w:r>
      <w:r w:rsidRPr="000568EB">
        <w:rPr>
          <w:rFonts w:ascii="Arial" w:hAnsi="Arial" w:cs="Arial"/>
        </w:rPr>
        <w:t xml:space="preserve"> a bigger percentage of children, which puts pressure on demands for resources, employment opportunities, and training.</w:t>
      </w:r>
      <w:r>
        <w:rPr>
          <w:rFonts w:ascii="Arial" w:hAnsi="Arial" w:cs="Arial"/>
        </w:rPr>
        <w:t xml:space="preserve"> (</w:t>
      </w:r>
      <w:r w:rsidRPr="00F174F6">
        <w:rPr>
          <w:rFonts w:ascii="Arial" w:hAnsi="Arial" w:cs="Arial"/>
        </w:rPr>
        <w:t>Retief</w:t>
      </w:r>
      <w:r>
        <w:rPr>
          <w:rFonts w:ascii="Arial" w:hAnsi="Arial" w:cs="Arial"/>
        </w:rPr>
        <w:t xml:space="preserve"> 2016).</w:t>
      </w:r>
    </w:p>
    <w:p w14:paraId="60D46D1B" w14:textId="667DC0F4" w:rsidR="000568EB" w:rsidRPr="000568EB" w:rsidRDefault="000568EB" w:rsidP="00122B30">
      <w:pPr>
        <w:spacing w:line="360" w:lineRule="auto"/>
        <w:ind w:firstLine="360"/>
        <w:jc w:val="both"/>
        <w:rPr>
          <w:rFonts w:ascii="Arial" w:hAnsi="Arial" w:cs="Arial"/>
          <w:b/>
          <w:bCs/>
        </w:rPr>
      </w:pPr>
      <w:r w:rsidRPr="0019208E">
        <w:rPr>
          <w:rFonts w:ascii="Arial" w:hAnsi="Arial" w:cs="Arial"/>
          <w:b/>
          <w:bCs/>
        </w:rPr>
        <w:t>Rapid urbanist</w:t>
      </w:r>
      <w:r>
        <w:rPr>
          <w:rFonts w:ascii="Arial" w:hAnsi="Arial" w:cs="Arial"/>
        </w:rPr>
        <w:t xml:space="preserve"> - </w:t>
      </w:r>
      <w:r w:rsidR="008D39E2">
        <w:rPr>
          <w:rFonts w:ascii="Arial" w:hAnsi="Arial" w:cs="Arial"/>
        </w:rPr>
        <w:t>L</w:t>
      </w:r>
      <w:r w:rsidR="008D39E2" w:rsidRPr="008D39E2">
        <w:rPr>
          <w:rFonts w:ascii="Arial" w:hAnsi="Arial" w:cs="Arial"/>
        </w:rPr>
        <w:t xml:space="preserve">ooking at the previous years when the rural population was the majority, and today the statistics show that in 2030 there will be around 4.9 billion people who will live in the urban environment, </w:t>
      </w:r>
      <w:r w:rsidR="0019208E">
        <w:rPr>
          <w:rFonts w:ascii="Arial" w:hAnsi="Arial" w:cs="Arial"/>
        </w:rPr>
        <w:t xml:space="preserve">it is </w:t>
      </w:r>
      <w:r w:rsidR="008D39E2" w:rsidRPr="008D39E2">
        <w:rPr>
          <w:rFonts w:ascii="Arial" w:hAnsi="Arial" w:cs="Arial"/>
        </w:rPr>
        <w:t>realiz</w:t>
      </w:r>
      <w:r w:rsidR="0019208E">
        <w:rPr>
          <w:rFonts w:ascii="Arial" w:hAnsi="Arial" w:cs="Arial"/>
        </w:rPr>
        <w:t xml:space="preserve">able </w:t>
      </w:r>
      <w:r w:rsidR="008D39E2" w:rsidRPr="008D39E2">
        <w:rPr>
          <w:rFonts w:ascii="Arial" w:hAnsi="Arial" w:cs="Arial"/>
        </w:rPr>
        <w:t xml:space="preserve"> how quickly this event of migration from the rural environment to the urban environment scaled up</w:t>
      </w:r>
      <w:r w:rsidR="008D39E2">
        <w:rPr>
          <w:rFonts w:ascii="Arial" w:hAnsi="Arial" w:cs="Arial"/>
        </w:rPr>
        <w:t xml:space="preserve">. </w:t>
      </w:r>
      <w:r w:rsidR="008D39E2" w:rsidRPr="008D39E2">
        <w:rPr>
          <w:rFonts w:ascii="Arial" w:hAnsi="Arial" w:cs="Arial"/>
        </w:rPr>
        <w:t xml:space="preserve">The creation of new jobs and the </w:t>
      </w:r>
      <w:r w:rsidR="008D39E2" w:rsidRPr="008D39E2">
        <w:rPr>
          <w:rFonts w:ascii="Arial" w:hAnsi="Arial" w:cs="Arial"/>
        </w:rPr>
        <w:lastRenderedPageBreak/>
        <w:t xml:space="preserve">improvement of living standards are two benefits of this megatrend. </w:t>
      </w:r>
      <w:r w:rsidR="0019208E">
        <w:rPr>
          <w:rFonts w:ascii="Arial" w:hAnsi="Arial" w:cs="Arial"/>
        </w:rPr>
        <w:t xml:space="preserve">One of the </w:t>
      </w:r>
      <w:r w:rsidR="00B801B2" w:rsidRPr="008D39E2">
        <w:rPr>
          <w:rFonts w:ascii="Arial" w:hAnsi="Arial" w:cs="Arial"/>
        </w:rPr>
        <w:t>disadvantages</w:t>
      </w:r>
      <w:r w:rsidR="008D39E2" w:rsidRPr="008D39E2">
        <w:rPr>
          <w:rFonts w:ascii="Arial" w:hAnsi="Arial" w:cs="Arial"/>
        </w:rPr>
        <w:t xml:space="preserve"> could be rural depopulation.</w:t>
      </w:r>
    </w:p>
    <w:p w14:paraId="3C671669" w14:textId="1B367437" w:rsidR="00DB4A48" w:rsidRDefault="008D39E2" w:rsidP="00DB4A48">
      <w:pPr>
        <w:spacing w:line="360" w:lineRule="auto"/>
        <w:ind w:firstLine="360"/>
        <w:jc w:val="both"/>
        <w:rPr>
          <w:rFonts w:ascii="Arial" w:hAnsi="Arial" w:cs="Arial"/>
        </w:rPr>
      </w:pPr>
      <w:r w:rsidRPr="00DB4A48">
        <w:rPr>
          <w:rFonts w:ascii="Arial" w:hAnsi="Arial" w:cs="Arial"/>
          <w:b/>
          <w:bCs/>
        </w:rPr>
        <w:t xml:space="preserve">Shits in global economic power </w:t>
      </w:r>
      <w:r w:rsidR="00DB4A48">
        <w:rPr>
          <w:rFonts w:ascii="Arial" w:hAnsi="Arial" w:cs="Arial"/>
          <w:b/>
          <w:bCs/>
        </w:rPr>
        <w:t xml:space="preserve">- </w:t>
      </w:r>
      <w:r w:rsidR="00DB4A48">
        <w:rPr>
          <w:rFonts w:ascii="Arial" w:hAnsi="Arial" w:cs="Arial"/>
        </w:rPr>
        <w:t xml:space="preserve">According to </w:t>
      </w:r>
      <w:r w:rsidR="00DB4A48" w:rsidRPr="00F174F6">
        <w:rPr>
          <w:rFonts w:ascii="Arial" w:hAnsi="Arial" w:cs="Arial"/>
        </w:rPr>
        <w:t>Retief</w:t>
      </w:r>
      <w:r w:rsidR="00DB4A48">
        <w:rPr>
          <w:rFonts w:ascii="Arial" w:hAnsi="Arial" w:cs="Arial"/>
        </w:rPr>
        <w:t xml:space="preserve"> (2016)</w:t>
      </w:r>
      <w:r w:rsidR="00DB4A48" w:rsidRPr="00F174F6">
        <w:rPr>
          <w:rFonts w:ascii="Arial" w:hAnsi="Arial" w:cs="Arial"/>
        </w:rPr>
        <w:t>, a rapid increase in access to information will affect the power relationship between the citizens of a state and its leaders, because unlimited access to information offers citizens a greater area of knowledge.</w:t>
      </w:r>
      <w:r w:rsidR="00DB4A48">
        <w:rPr>
          <w:rFonts w:ascii="Arial" w:hAnsi="Arial" w:cs="Arial"/>
        </w:rPr>
        <w:t xml:space="preserve"> </w:t>
      </w:r>
      <w:r w:rsidR="00DB4A48" w:rsidRPr="00DB4A48">
        <w:rPr>
          <w:rFonts w:ascii="Arial" w:hAnsi="Arial" w:cs="Arial"/>
        </w:rPr>
        <w:t>More people having access to the Internet gives them more capacity to participate in decision-making, which may result in a transfer of power away from the traditional elites and towards the general populace.</w:t>
      </w:r>
      <w:r w:rsidR="00DB4A48">
        <w:rPr>
          <w:rFonts w:ascii="Arial" w:hAnsi="Arial" w:cs="Arial"/>
        </w:rPr>
        <w:t xml:space="preserve"> (Retief, 2016).</w:t>
      </w:r>
    </w:p>
    <w:p w14:paraId="131510E3" w14:textId="7BFD71AD" w:rsidR="00DB4A48" w:rsidRDefault="00DB4A48" w:rsidP="00DB4A48">
      <w:pPr>
        <w:spacing w:line="360" w:lineRule="auto"/>
        <w:ind w:firstLine="360"/>
        <w:jc w:val="both"/>
        <w:rPr>
          <w:rFonts w:ascii="Arial" w:hAnsi="Arial" w:cs="Arial"/>
        </w:rPr>
      </w:pPr>
      <w:r w:rsidRPr="00DB4A48">
        <w:rPr>
          <w:rFonts w:ascii="Arial" w:hAnsi="Arial" w:cs="Arial"/>
          <w:b/>
          <w:bCs/>
        </w:rPr>
        <w:t>Resource scarcity and climate change</w:t>
      </w:r>
      <w:r>
        <w:rPr>
          <w:rFonts w:ascii="Arial" w:hAnsi="Arial" w:cs="Arial"/>
          <w:b/>
          <w:bCs/>
        </w:rPr>
        <w:t xml:space="preserve"> - </w:t>
      </w:r>
      <w:r>
        <w:rPr>
          <w:rFonts w:ascii="Arial" w:hAnsi="Arial" w:cs="Arial"/>
        </w:rPr>
        <w:t>D</w:t>
      </w:r>
      <w:r w:rsidRPr="00DB4A48">
        <w:rPr>
          <w:rFonts w:ascii="Arial" w:hAnsi="Arial" w:cs="Arial"/>
        </w:rPr>
        <w:t>ue to climate change, many jobs will suffer because these jobs depend on the energy industry, the sector that suffers the most</w:t>
      </w:r>
      <w:r>
        <w:rPr>
          <w:rFonts w:ascii="Arial" w:hAnsi="Arial" w:cs="Arial"/>
        </w:rPr>
        <w:t>.</w:t>
      </w:r>
      <w:r w:rsidR="001A4BA8">
        <w:rPr>
          <w:rFonts w:ascii="Arial" w:hAnsi="Arial" w:cs="Arial"/>
        </w:rPr>
        <w:t xml:space="preserve"> T</w:t>
      </w:r>
      <w:r w:rsidR="001A4BA8" w:rsidRPr="001A4BA8">
        <w:rPr>
          <w:rFonts w:ascii="Arial" w:hAnsi="Arial" w:cs="Arial"/>
        </w:rPr>
        <w:t xml:space="preserve">o improve this aspect, a first solution is to use alternative energy instead of </w:t>
      </w:r>
      <w:r w:rsidR="001A4BA8">
        <w:rPr>
          <w:rFonts w:ascii="Arial" w:hAnsi="Arial" w:cs="Arial"/>
        </w:rPr>
        <w:t xml:space="preserve">fuel </w:t>
      </w:r>
      <w:r w:rsidR="001A4BA8" w:rsidRPr="001A4BA8">
        <w:rPr>
          <w:rFonts w:ascii="Arial" w:hAnsi="Arial" w:cs="Arial"/>
        </w:rPr>
        <w:t>energ</w:t>
      </w:r>
      <w:r w:rsidR="001A4BA8">
        <w:rPr>
          <w:rFonts w:ascii="Arial" w:hAnsi="Arial" w:cs="Arial"/>
        </w:rPr>
        <w:t>y. (Fisk, 2019).</w:t>
      </w:r>
    </w:p>
    <w:p w14:paraId="3F12BFB2" w14:textId="77777777" w:rsidR="00DB4A48" w:rsidRPr="00DB4A48" w:rsidRDefault="00DB4A48" w:rsidP="00DB4A48">
      <w:pPr>
        <w:spacing w:line="360" w:lineRule="auto"/>
        <w:ind w:firstLine="360"/>
        <w:jc w:val="both"/>
        <w:rPr>
          <w:rFonts w:ascii="Arial" w:hAnsi="Arial" w:cs="Arial"/>
        </w:rPr>
      </w:pPr>
    </w:p>
    <w:p w14:paraId="7706A620" w14:textId="79129ADA" w:rsidR="00F174F6" w:rsidRPr="00DB4A48" w:rsidRDefault="00F174F6" w:rsidP="00122B30">
      <w:pPr>
        <w:spacing w:line="360" w:lineRule="auto"/>
        <w:ind w:firstLine="360"/>
        <w:jc w:val="both"/>
        <w:rPr>
          <w:rFonts w:ascii="Arial" w:hAnsi="Arial" w:cs="Arial"/>
        </w:rPr>
      </w:pPr>
    </w:p>
    <w:p w14:paraId="06D516AB" w14:textId="0C9899BA" w:rsidR="00122B30" w:rsidRPr="00676FAB" w:rsidRDefault="00122B30" w:rsidP="00122B30">
      <w:pPr>
        <w:spacing w:line="360" w:lineRule="auto"/>
        <w:ind w:firstLine="360"/>
        <w:jc w:val="both"/>
        <w:rPr>
          <w:rFonts w:ascii="Arial" w:hAnsi="Arial" w:cs="Arial"/>
        </w:rPr>
      </w:pPr>
    </w:p>
    <w:p w14:paraId="584C5D89" w14:textId="04AD291D" w:rsidR="005F2C13" w:rsidRPr="00676FAB" w:rsidRDefault="005F2C13" w:rsidP="00676FAB">
      <w:pPr>
        <w:spacing w:line="360" w:lineRule="auto"/>
        <w:jc w:val="both"/>
        <w:rPr>
          <w:rFonts w:ascii="Arial" w:hAnsi="Arial" w:cs="Arial"/>
        </w:rPr>
      </w:pPr>
    </w:p>
    <w:p w14:paraId="020EF6EF" w14:textId="1323E78C" w:rsidR="005F2C13" w:rsidRPr="00676FAB" w:rsidRDefault="005F2C13" w:rsidP="00676FAB">
      <w:pPr>
        <w:spacing w:line="360" w:lineRule="auto"/>
        <w:jc w:val="both"/>
        <w:rPr>
          <w:rFonts w:ascii="Arial" w:hAnsi="Arial" w:cs="Arial"/>
        </w:rPr>
      </w:pPr>
    </w:p>
    <w:p w14:paraId="6376AC98" w14:textId="5AC81FAE" w:rsidR="005F2C13" w:rsidRPr="00676FAB" w:rsidRDefault="005F2C13" w:rsidP="00676FAB">
      <w:pPr>
        <w:spacing w:line="360" w:lineRule="auto"/>
        <w:jc w:val="both"/>
        <w:rPr>
          <w:rFonts w:ascii="Arial" w:hAnsi="Arial" w:cs="Arial"/>
        </w:rPr>
      </w:pPr>
    </w:p>
    <w:p w14:paraId="4A743598" w14:textId="6738EAD3" w:rsidR="005F2C13" w:rsidRDefault="005F2C13" w:rsidP="005F2C13"/>
    <w:p w14:paraId="0D957BFE" w14:textId="3AC282DC" w:rsidR="005F2C13" w:rsidRDefault="005F2C13" w:rsidP="005F2C13"/>
    <w:p w14:paraId="5323059E" w14:textId="019B541F" w:rsidR="005F2C13" w:rsidRDefault="005F2C13" w:rsidP="005F2C13"/>
    <w:p w14:paraId="3EF6D4F2" w14:textId="1E541DC9" w:rsidR="005F2C13" w:rsidRDefault="005F2C13" w:rsidP="005F2C13"/>
    <w:p w14:paraId="59F220AB" w14:textId="55200BF7" w:rsidR="00676FAB" w:rsidRDefault="00676FAB" w:rsidP="005F2C13"/>
    <w:p w14:paraId="4977E3C3" w14:textId="0160436F" w:rsidR="00F174F6" w:rsidRDefault="00F174F6" w:rsidP="005F2C13"/>
    <w:p w14:paraId="6507B74A" w14:textId="740F740A" w:rsidR="00B801B2" w:rsidRDefault="00B801B2" w:rsidP="005F2C13"/>
    <w:p w14:paraId="0FE386FE" w14:textId="26BE6C5B" w:rsidR="00B801B2" w:rsidRDefault="00B801B2" w:rsidP="005F2C13"/>
    <w:p w14:paraId="724FADBB" w14:textId="75C8D47E" w:rsidR="00B801B2" w:rsidRDefault="00B801B2" w:rsidP="005F2C13"/>
    <w:p w14:paraId="348CE5D4" w14:textId="1C59B9D4" w:rsidR="00B801B2" w:rsidRDefault="00B801B2" w:rsidP="005F2C13"/>
    <w:p w14:paraId="393ABC41" w14:textId="1D54D2F8" w:rsidR="00B801B2" w:rsidRDefault="00B801B2" w:rsidP="005F2C13"/>
    <w:p w14:paraId="5A2E4743" w14:textId="3C70C702" w:rsidR="00B801B2" w:rsidRDefault="00B801B2" w:rsidP="005F2C13"/>
    <w:p w14:paraId="4D8F6042" w14:textId="106C973A" w:rsidR="00B801B2" w:rsidRDefault="00B801B2" w:rsidP="005F2C13"/>
    <w:p w14:paraId="30F237FB" w14:textId="77777777" w:rsidR="00B801B2" w:rsidRDefault="00B801B2" w:rsidP="005F2C13"/>
    <w:p w14:paraId="6EFF427C" w14:textId="343C5EA8" w:rsidR="00676FAB" w:rsidRDefault="00676FAB" w:rsidP="00F174F6">
      <w:pPr>
        <w:jc w:val="center"/>
        <w:rPr>
          <w:rFonts w:ascii="Arial" w:hAnsi="Arial" w:cs="Arial"/>
          <w:sz w:val="28"/>
          <w:szCs w:val="28"/>
        </w:rPr>
      </w:pPr>
      <w:r w:rsidRPr="00F174F6">
        <w:rPr>
          <w:rFonts w:ascii="Arial" w:hAnsi="Arial" w:cs="Arial"/>
          <w:sz w:val="28"/>
          <w:szCs w:val="28"/>
        </w:rPr>
        <w:t>References</w:t>
      </w:r>
    </w:p>
    <w:p w14:paraId="0B0831E5" w14:textId="77777777" w:rsidR="001A4BA8" w:rsidRPr="00F174F6" w:rsidRDefault="001A4BA8" w:rsidP="00F174F6">
      <w:pPr>
        <w:jc w:val="center"/>
        <w:rPr>
          <w:rFonts w:ascii="Arial" w:hAnsi="Arial" w:cs="Arial"/>
          <w:sz w:val="28"/>
          <w:szCs w:val="28"/>
        </w:rPr>
      </w:pPr>
    </w:p>
    <w:p w14:paraId="3C66FB0A" w14:textId="1769924C" w:rsidR="00676FAB" w:rsidRPr="00F174F6" w:rsidRDefault="00676FAB" w:rsidP="00B801B2">
      <w:pPr>
        <w:spacing w:line="360" w:lineRule="auto"/>
        <w:ind w:firstLine="720"/>
        <w:jc w:val="both"/>
        <w:rPr>
          <w:rFonts w:ascii="Arial" w:hAnsi="Arial" w:cs="Arial"/>
        </w:rPr>
      </w:pPr>
      <w:r w:rsidRPr="00F174F6">
        <w:rPr>
          <w:rFonts w:ascii="Arial" w:hAnsi="Arial" w:cs="Arial"/>
        </w:rPr>
        <w:t xml:space="preserve">Brown, J., et.al., (2018), Workforce of the future: The competing forces shaping 2030. Accessed on </w:t>
      </w:r>
      <w:hyperlink r:id="rId5" w:history="1">
        <w:r w:rsidRPr="00F174F6">
          <w:rPr>
            <w:rStyle w:val="Hyperlink"/>
            <w:rFonts w:ascii="Arial" w:hAnsi="Arial" w:cs="Arial"/>
          </w:rPr>
          <w:t>Workforce of the future (pwc.com)</w:t>
        </w:r>
      </w:hyperlink>
    </w:p>
    <w:p w14:paraId="313156B9" w14:textId="44FF0597" w:rsidR="00F174F6" w:rsidRDefault="00F174F6" w:rsidP="00B801B2">
      <w:pPr>
        <w:spacing w:line="360" w:lineRule="auto"/>
        <w:ind w:firstLine="720"/>
        <w:jc w:val="both"/>
        <w:rPr>
          <w:rFonts w:ascii="Arial" w:hAnsi="Arial" w:cs="Arial"/>
        </w:rPr>
      </w:pPr>
      <w:r w:rsidRPr="00F174F6">
        <w:rPr>
          <w:rFonts w:ascii="Arial" w:hAnsi="Arial" w:cs="Arial"/>
        </w:rPr>
        <w:t>Retief, F., te.al., (2016), Global megatrends and their implications for environmental assessment practice, Environmental Impact Assessment Review, Volume 61.</w:t>
      </w:r>
    </w:p>
    <w:p w14:paraId="0686428F" w14:textId="0F827B5E" w:rsidR="001A4BA8" w:rsidRPr="00F174F6" w:rsidRDefault="001A4BA8" w:rsidP="00B801B2">
      <w:pPr>
        <w:spacing w:line="360" w:lineRule="auto"/>
        <w:ind w:firstLine="720"/>
        <w:jc w:val="both"/>
        <w:rPr>
          <w:rFonts w:ascii="Arial" w:hAnsi="Arial" w:cs="Arial"/>
        </w:rPr>
      </w:pPr>
      <w:r>
        <w:rPr>
          <w:rFonts w:ascii="Arial" w:hAnsi="Arial" w:cs="Arial"/>
        </w:rPr>
        <w:t xml:space="preserve">Fisk, P., (2019), </w:t>
      </w:r>
      <w:r w:rsidRPr="001A4BA8">
        <w:rPr>
          <w:rFonts w:ascii="Arial" w:hAnsi="Arial" w:cs="Arial"/>
        </w:rPr>
        <w:t>Megatrends 2020-2030 … what they mean for you and your business, and how to seize the new opportunities for innovation and growth</w:t>
      </w:r>
      <w:r w:rsidR="00A76B4A">
        <w:rPr>
          <w:rFonts w:ascii="Arial" w:hAnsi="Arial" w:cs="Arial"/>
        </w:rPr>
        <w:t xml:space="preserve">. Accessed on </w:t>
      </w:r>
      <w:hyperlink r:id="rId6" w:history="1">
        <w:r w:rsidR="00A76B4A" w:rsidRPr="00A76B4A">
          <w:rPr>
            <w:rStyle w:val="Hyperlink"/>
            <w:rFonts w:ascii="Arial" w:hAnsi="Arial" w:cs="Arial"/>
          </w:rPr>
          <w:t>Megatrends 2020-2030 ... what they mean for you and your business, and how to seize the new opportunities for innovation and growth - Peter Fisk</w:t>
        </w:r>
      </w:hyperlink>
    </w:p>
    <w:p w14:paraId="7C17AFE9" w14:textId="33C472D5" w:rsidR="00676FAB" w:rsidRPr="00F174F6" w:rsidRDefault="00676FAB" w:rsidP="00F174F6">
      <w:pPr>
        <w:spacing w:line="360" w:lineRule="auto"/>
        <w:rPr>
          <w:rFonts w:ascii="Arial" w:hAnsi="Arial" w:cs="Arial"/>
        </w:rPr>
      </w:pPr>
    </w:p>
    <w:p w14:paraId="12763285" w14:textId="77777777" w:rsidR="00676FAB" w:rsidRDefault="00676FAB" w:rsidP="005F2C13"/>
    <w:p w14:paraId="3F8C5AE5" w14:textId="0687DCBC" w:rsidR="005F2C13" w:rsidRDefault="005F2C13" w:rsidP="005F2C13"/>
    <w:p w14:paraId="252BCE19" w14:textId="77777777" w:rsidR="005F2C13" w:rsidRDefault="005F2C13" w:rsidP="005F2C13"/>
    <w:sectPr w:rsidR="005F2C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CB395E"/>
    <w:multiLevelType w:val="hybridMultilevel"/>
    <w:tmpl w:val="CFC2BE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82495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45C"/>
    <w:rsid w:val="000568EB"/>
    <w:rsid w:val="00122B30"/>
    <w:rsid w:val="0019208E"/>
    <w:rsid w:val="001A4BA8"/>
    <w:rsid w:val="005F2C13"/>
    <w:rsid w:val="00676FAB"/>
    <w:rsid w:val="008757C3"/>
    <w:rsid w:val="008D39E2"/>
    <w:rsid w:val="00A76B4A"/>
    <w:rsid w:val="00B801B2"/>
    <w:rsid w:val="00B94F02"/>
    <w:rsid w:val="00D3345C"/>
    <w:rsid w:val="00DB4A48"/>
    <w:rsid w:val="00DF2554"/>
    <w:rsid w:val="00F17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518B5"/>
  <w15:chartTrackingRefBased/>
  <w15:docId w15:val="{E1DE3AEB-DFA3-4BF4-BFEA-2EE315886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link w:val="Titlu1Caracter"/>
    <w:uiPriority w:val="9"/>
    <w:qFormat/>
    <w:rsid w:val="005F2C1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F2C13"/>
    <w:rPr>
      <w:rFonts w:ascii="Times New Roman" w:eastAsia="Times New Roman" w:hAnsi="Times New Roman" w:cs="Times New Roman"/>
      <w:b/>
      <w:bCs/>
      <w:kern w:val="36"/>
      <w:sz w:val="48"/>
      <w:szCs w:val="48"/>
      <w:lang w:eastAsia="en-GB"/>
    </w:rPr>
  </w:style>
  <w:style w:type="character" w:styleId="Hyperlink">
    <w:name w:val="Hyperlink"/>
    <w:basedOn w:val="Fontdeparagrafimplicit"/>
    <w:uiPriority w:val="99"/>
    <w:unhideWhenUsed/>
    <w:rsid w:val="005F2C13"/>
    <w:rPr>
      <w:color w:val="0000FF"/>
      <w:u w:val="single"/>
    </w:rPr>
  </w:style>
  <w:style w:type="character" w:styleId="MeniuneNerezolvat">
    <w:name w:val="Unresolved Mention"/>
    <w:basedOn w:val="Fontdeparagrafimplicit"/>
    <w:uiPriority w:val="99"/>
    <w:semiHidden/>
    <w:unhideWhenUsed/>
    <w:rsid w:val="005F2C13"/>
    <w:rPr>
      <w:color w:val="605E5C"/>
      <w:shd w:val="clear" w:color="auto" w:fill="E1DFDD"/>
    </w:rPr>
  </w:style>
  <w:style w:type="paragraph" w:styleId="Listparagraf">
    <w:name w:val="List Paragraph"/>
    <w:basedOn w:val="Normal"/>
    <w:uiPriority w:val="34"/>
    <w:qFormat/>
    <w:rsid w:val="005F2C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444951">
      <w:bodyDiv w:val="1"/>
      <w:marLeft w:val="0"/>
      <w:marRight w:val="0"/>
      <w:marTop w:val="0"/>
      <w:marBottom w:val="0"/>
      <w:divBdr>
        <w:top w:val="none" w:sz="0" w:space="0" w:color="auto"/>
        <w:left w:val="none" w:sz="0" w:space="0" w:color="auto"/>
        <w:bottom w:val="none" w:sz="0" w:space="0" w:color="auto"/>
        <w:right w:val="none" w:sz="0" w:space="0" w:color="auto"/>
      </w:divBdr>
      <w:divsChild>
        <w:div w:id="1289316640">
          <w:marLeft w:val="0"/>
          <w:marRight w:val="0"/>
          <w:marTop w:val="0"/>
          <w:marBottom w:val="0"/>
          <w:divBdr>
            <w:top w:val="none" w:sz="0" w:space="0" w:color="auto"/>
            <w:left w:val="none" w:sz="0" w:space="0" w:color="auto"/>
            <w:bottom w:val="none" w:sz="0" w:space="0" w:color="auto"/>
            <w:right w:val="none" w:sz="0" w:space="0" w:color="auto"/>
          </w:divBdr>
          <w:divsChild>
            <w:div w:id="98260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223057">
      <w:bodyDiv w:val="1"/>
      <w:marLeft w:val="0"/>
      <w:marRight w:val="0"/>
      <w:marTop w:val="0"/>
      <w:marBottom w:val="0"/>
      <w:divBdr>
        <w:top w:val="none" w:sz="0" w:space="0" w:color="auto"/>
        <w:left w:val="none" w:sz="0" w:space="0" w:color="auto"/>
        <w:bottom w:val="none" w:sz="0" w:space="0" w:color="auto"/>
        <w:right w:val="none" w:sz="0" w:space="0" w:color="auto"/>
      </w:divBdr>
    </w:div>
    <w:div w:id="1379236501">
      <w:bodyDiv w:val="1"/>
      <w:marLeft w:val="0"/>
      <w:marRight w:val="0"/>
      <w:marTop w:val="0"/>
      <w:marBottom w:val="0"/>
      <w:divBdr>
        <w:top w:val="none" w:sz="0" w:space="0" w:color="auto"/>
        <w:left w:val="none" w:sz="0" w:space="0" w:color="auto"/>
        <w:bottom w:val="none" w:sz="0" w:space="0" w:color="auto"/>
        <w:right w:val="none" w:sz="0" w:space="0" w:color="auto"/>
      </w:divBdr>
      <w:divsChild>
        <w:div w:id="30347030">
          <w:marLeft w:val="0"/>
          <w:marRight w:val="0"/>
          <w:marTop w:val="0"/>
          <w:marBottom w:val="0"/>
          <w:divBdr>
            <w:top w:val="none" w:sz="0" w:space="0" w:color="auto"/>
            <w:left w:val="none" w:sz="0" w:space="0" w:color="auto"/>
            <w:bottom w:val="none" w:sz="0" w:space="0" w:color="auto"/>
            <w:right w:val="none" w:sz="0" w:space="0" w:color="auto"/>
          </w:divBdr>
          <w:divsChild>
            <w:div w:id="305400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5652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eterfisk.com/2019/12/mega-trends-with-mega-impacts-embracing-the-forces-of-change-to-seize-the-best-future-opportunities/" TargetMode="External"/><Relationship Id="rId5" Type="http://schemas.openxmlformats.org/officeDocument/2006/relationships/hyperlink" Target="https://www.pwc.com/gx/en/services/people-organisation/workforce-of-the-future/workforce-of-the-future-the-competing-forces-shaping-2030-pwc.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703</Words>
  <Characters>4012</Characters>
  <Application>Microsoft Office Word</Application>
  <DocSecurity>0</DocSecurity>
  <Lines>33</Lines>
  <Paragraphs>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4706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Ghita</dc:creator>
  <cp:keywords/>
  <dc:description/>
  <cp:lastModifiedBy>Alexandra Ghita</cp:lastModifiedBy>
  <cp:revision>4</cp:revision>
  <dcterms:created xsi:type="dcterms:W3CDTF">2023-02-12T11:14:00Z</dcterms:created>
  <dcterms:modified xsi:type="dcterms:W3CDTF">2023-02-12T11:21:00Z</dcterms:modified>
</cp:coreProperties>
</file>