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AA417D" w14:textId="3A05B601" w:rsidR="00496ECE" w:rsidRDefault="007F2C6C" w:rsidP="007F2C6C">
      <w:pPr>
        <w:jc w:val="center"/>
        <w:rPr>
          <w:b/>
          <w:bCs/>
          <w:u w:val="single"/>
        </w:rPr>
      </w:pPr>
      <w:r w:rsidRPr="007F2C6C">
        <w:rPr>
          <w:b/>
          <w:bCs/>
          <w:u w:val="single"/>
        </w:rPr>
        <w:t>Physiological demands of a central defender in football</w:t>
      </w:r>
    </w:p>
    <w:p w14:paraId="08242686" w14:textId="77777777" w:rsidR="007F2C6C" w:rsidRPr="007F2C6C" w:rsidRDefault="007F2C6C" w:rsidP="007F2C6C">
      <w:pPr>
        <w:rPr>
          <w:b/>
          <w:bCs/>
          <w:u w:val="single"/>
        </w:rPr>
      </w:pPr>
    </w:p>
    <w:p w14:paraId="0A66C721" w14:textId="257DF748" w:rsidR="00473D89" w:rsidRDefault="00015C33">
      <w:r>
        <w:t xml:space="preserve">In this assignment, </w:t>
      </w:r>
      <w:r w:rsidR="00B83E1A">
        <w:t xml:space="preserve">a short introduction to </w:t>
      </w:r>
      <w:r w:rsidR="00023AAB">
        <w:t xml:space="preserve">football is defined, with </w:t>
      </w:r>
      <w:r w:rsidR="00473D89">
        <w:t xml:space="preserve">information about </w:t>
      </w:r>
      <w:r>
        <w:t xml:space="preserve">the </w:t>
      </w:r>
      <w:r w:rsidR="00473D89">
        <w:t>physiological demands of a central defender will be</w:t>
      </w:r>
      <w:r w:rsidR="00E32222">
        <w:t xml:space="preserve"> </w:t>
      </w:r>
      <w:r w:rsidR="006A4B33">
        <w:t>explained</w:t>
      </w:r>
      <w:r w:rsidR="001D14E5">
        <w:t xml:space="preserve">, as well as </w:t>
      </w:r>
      <w:r w:rsidR="00633FA5">
        <w:t xml:space="preserve">if a central </w:t>
      </w:r>
      <w:r w:rsidR="008553B8">
        <w:t>defender’s</w:t>
      </w:r>
      <w:r w:rsidR="00633FA5">
        <w:t xml:space="preserve"> role in elite football is more demanding than other positions on the field.</w:t>
      </w:r>
      <w:r w:rsidR="00B85AE5">
        <w:t xml:space="preserve"> </w:t>
      </w:r>
      <w:r w:rsidR="00C31023">
        <w:t>A short description for t</w:t>
      </w:r>
      <w:r w:rsidR="00B85AE5">
        <w:t xml:space="preserve">he </w:t>
      </w:r>
      <w:r w:rsidR="004E3237">
        <w:t xml:space="preserve">following energy systems will be included in the assignment, anaerobic, aerobic, muscular strength, </w:t>
      </w:r>
      <w:r w:rsidR="001D14E5">
        <w:t>speed,</w:t>
      </w:r>
      <w:r w:rsidR="004E3237">
        <w:t xml:space="preserve"> and a</w:t>
      </w:r>
      <w:r w:rsidR="00C67211">
        <w:t xml:space="preserve">gility. </w:t>
      </w:r>
    </w:p>
    <w:p w14:paraId="0F52EDF4" w14:textId="77777777" w:rsidR="005726BE" w:rsidRDefault="005726BE"/>
    <w:p w14:paraId="2487C2E0" w14:textId="243D100D" w:rsidR="00135051" w:rsidRDefault="007F2C6C">
      <w:r>
        <w:t xml:space="preserve">Football </w:t>
      </w:r>
      <w:r w:rsidR="006F1A2C">
        <w:t xml:space="preserve">also known to other countries in the world </w:t>
      </w:r>
      <w:r w:rsidR="00E32222">
        <w:t xml:space="preserve">as soccer </w:t>
      </w:r>
      <w:r w:rsidR="006A4B33">
        <w:t xml:space="preserve">is </w:t>
      </w:r>
      <w:r>
        <w:t xml:space="preserve">played by </w:t>
      </w:r>
      <w:r w:rsidR="006F1A2C">
        <w:t xml:space="preserve">twenty-two </w:t>
      </w:r>
      <w:r w:rsidR="00302E27">
        <w:t xml:space="preserve">players, </w:t>
      </w:r>
      <w:r w:rsidR="006F1A2C">
        <w:t xml:space="preserve">with </w:t>
      </w:r>
      <w:r w:rsidR="00302E27">
        <w:t xml:space="preserve">two teams of 11 v 11. </w:t>
      </w:r>
      <w:r w:rsidR="006F1A2C">
        <w:t xml:space="preserve">Ten </w:t>
      </w:r>
      <w:r w:rsidR="00B54A8C">
        <w:t>players are outfield</w:t>
      </w:r>
      <w:r w:rsidR="006F1A2C">
        <w:t>ers</w:t>
      </w:r>
      <w:r w:rsidR="00B54A8C">
        <w:t xml:space="preserve"> and the other is a goalkeeper, the purpose of each player is different </w:t>
      </w:r>
      <w:r w:rsidR="003F02DA">
        <w:t xml:space="preserve">due to the number of positions in the team. </w:t>
      </w:r>
      <w:r w:rsidR="003D730C">
        <w:t>As mentioned before there is a g</w:t>
      </w:r>
      <w:r w:rsidR="003F02DA">
        <w:t xml:space="preserve">oalkeeper, </w:t>
      </w:r>
      <w:r w:rsidR="003D730C">
        <w:t xml:space="preserve">followed by </w:t>
      </w:r>
      <w:r w:rsidR="003F02DA">
        <w:t>defender</w:t>
      </w:r>
      <w:r w:rsidR="003D730C">
        <w:t>s</w:t>
      </w:r>
      <w:r w:rsidR="003F02DA">
        <w:t>, midfield</w:t>
      </w:r>
      <w:r w:rsidR="003D730C">
        <w:t>ers</w:t>
      </w:r>
      <w:r w:rsidR="003F02DA">
        <w:t>, and forward</w:t>
      </w:r>
      <w:r w:rsidR="003D730C">
        <w:t>s</w:t>
      </w:r>
      <w:r w:rsidR="003F02DA">
        <w:t>, each of these positions require</w:t>
      </w:r>
      <w:r w:rsidR="003D730C">
        <w:t xml:space="preserve"> different task</w:t>
      </w:r>
      <w:r w:rsidR="006F1A2C">
        <w:t>s</w:t>
      </w:r>
      <w:r w:rsidR="003D730C">
        <w:t xml:space="preserve"> or tactical roles depending on the style the team plays</w:t>
      </w:r>
      <w:r w:rsidR="003F02DA">
        <w:t>.</w:t>
      </w:r>
      <w:r w:rsidR="007C7AFB">
        <w:t xml:space="preserve"> Football is played with a ball</w:t>
      </w:r>
      <w:r w:rsidR="000F7BDD">
        <w:t>, and</w:t>
      </w:r>
      <w:r w:rsidR="003D730C">
        <w:t xml:space="preserve"> </w:t>
      </w:r>
      <w:r w:rsidR="000F7BDD">
        <w:t>t</w:t>
      </w:r>
      <w:r w:rsidR="007C7AFB">
        <w:t>he m</w:t>
      </w:r>
      <w:r w:rsidR="006F1A2C">
        <w:t>ai</w:t>
      </w:r>
      <w:r w:rsidR="007C7AFB">
        <w:t>n purpose</w:t>
      </w:r>
      <w:r w:rsidR="000F7BDD">
        <w:t xml:space="preserve"> </w:t>
      </w:r>
      <w:r w:rsidR="007C7AFB">
        <w:t xml:space="preserve">is to </w:t>
      </w:r>
      <w:r w:rsidR="000F7BDD">
        <w:t>kick or header the ball into the oppositions goal. The gaols are set up by two posts with a connect bar on the top, known as a crossbar.</w:t>
      </w:r>
      <w:r w:rsidR="003F02DA">
        <w:t xml:space="preserve"> </w:t>
      </w:r>
      <w:r w:rsidR="00B47F05">
        <w:t xml:space="preserve">Football matches have </w:t>
      </w:r>
      <w:r w:rsidR="008A17B4">
        <w:t>90-minute</w:t>
      </w:r>
      <w:r w:rsidR="00B47F05">
        <w:t xml:space="preserve"> games with two </w:t>
      </w:r>
      <w:r w:rsidR="008A17B4">
        <w:t>45-minute</w:t>
      </w:r>
      <w:r w:rsidR="00B47F05">
        <w:t xml:space="preserve"> halves, </w:t>
      </w:r>
      <w:r w:rsidR="00CD001A">
        <w:t xml:space="preserve">additional time can be added due to either teams time wasting, </w:t>
      </w:r>
      <w:r w:rsidR="00ED14B2">
        <w:t>or</w:t>
      </w:r>
      <w:r w:rsidR="00CC6979">
        <w:t xml:space="preserve"> through</w:t>
      </w:r>
      <w:r w:rsidR="00ED14B2">
        <w:t xml:space="preserve"> injuries. </w:t>
      </w:r>
    </w:p>
    <w:p w14:paraId="664375CA" w14:textId="6B8D7BC3" w:rsidR="003F02DA" w:rsidRDefault="00CD001A">
      <w:r>
        <w:t xml:space="preserve"> </w:t>
      </w:r>
    </w:p>
    <w:p w14:paraId="43CB668C" w14:textId="0DAB86A2" w:rsidR="001C6047" w:rsidRDefault="001C6047">
      <w:r>
        <w:t>In football there is</w:t>
      </w:r>
      <w:r w:rsidR="00676E52">
        <w:t xml:space="preserve"> a</w:t>
      </w:r>
      <w:r>
        <w:t xml:space="preserve"> very high physical and physiological demand a player is required to achieve, due to the amount of running, changing directions as well as the skills needed to perform at the highest level. According to </w:t>
      </w:r>
      <w:r w:rsidR="001275B9">
        <w:t xml:space="preserve">Goncalves </w:t>
      </w:r>
      <w:r w:rsidR="001275B9" w:rsidRPr="004B48D8">
        <w:rPr>
          <w:i/>
          <w:iCs/>
        </w:rPr>
        <w:t>et al</w:t>
      </w:r>
      <w:r w:rsidR="001275B9">
        <w:t xml:space="preserve"> </w:t>
      </w:r>
      <w:r w:rsidR="00E4523B">
        <w:t>(</w:t>
      </w:r>
      <w:r w:rsidR="001275B9">
        <w:t>2013</w:t>
      </w:r>
      <w:r w:rsidR="00E4523B">
        <w:t>)</w:t>
      </w:r>
      <w:r w:rsidR="001275B9">
        <w:t xml:space="preserve">, </w:t>
      </w:r>
      <w:r>
        <w:t>the physical demands of a defender would present high and low intensities closer to a team’s average</w:t>
      </w:r>
      <w:r w:rsidR="008E1530">
        <w:t xml:space="preserve"> total running distanced covered</w:t>
      </w:r>
      <w:r>
        <w:t xml:space="preserve">, this is because a defender’s role is different to a midfield or a forward’s position. </w:t>
      </w:r>
      <w:r w:rsidR="00E14C30">
        <w:t>Due to less distance covered in a match, a</w:t>
      </w:r>
      <w:r>
        <w:t xml:space="preserve"> defender has more recovery time </w:t>
      </w:r>
      <w:r w:rsidR="00E14C30">
        <w:t>with</w:t>
      </w:r>
      <w:r>
        <w:t xml:space="preserve"> less amounts of maximal sprinting. </w:t>
      </w:r>
    </w:p>
    <w:p w14:paraId="4AEC9DC8" w14:textId="726DECBA" w:rsidR="00C1453D" w:rsidRDefault="00C1453D"/>
    <w:p w14:paraId="7E1F8B0F" w14:textId="74F32BC7" w:rsidR="00C1453D" w:rsidRDefault="00CF30E5">
      <w:r>
        <w:t xml:space="preserve">Central defender is the one position </w:t>
      </w:r>
      <w:r w:rsidR="009A5F7E">
        <w:t xml:space="preserve">that has no effect of physical </w:t>
      </w:r>
      <w:r w:rsidR="00A137AC">
        <w:t>decline due to players in this position having acquired experience</w:t>
      </w:r>
      <w:r w:rsidR="009E6FC6">
        <w:t xml:space="preserve"> in match knowledge, </w:t>
      </w:r>
      <w:r w:rsidR="00A96E27">
        <w:t>anticipation,</w:t>
      </w:r>
      <w:r w:rsidR="00CB420B">
        <w:t xml:space="preserve"> and tactical awareness.</w:t>
      </w:r>
      <w:r w:rsidR="00A96E27">
        <w:t xml:space="preserve"> T</w:t>
      </w:r>
      <w:r w:rsidR="00A80225">
        <w:t xml:space="preserve">he peak performance for a defender is between the ages of 25-27 </w:t>
      </w:r>
      <w:r w:rsidR="00A96E27">
        <w:t>years</w:t>
      </w:r>
      <w:r w:rsidR="0020029E">
        <w:t xml:space="preserve"> (Zhou, C</w:t>
      </w:r>
      <w:r w:rsidR="0089179B">
        <w:t xml:space="preserve"> </w:t>
      </w:r>
      <w:r w:rsidR="0089179B" w:rsidRPr="0089179B">
        <w:rPr>
          <w:i/>
          <w:iCs/>
        </w:rPr>
        <w:t>et al</w:t>
      </w:r>
      <w:r w:rsidR="0089179B">
        <w:t>., 2020</w:t>
      </w:r>
      <w:r w:rsidR="0020029E">
        <w:t>)</w:t>
      </w:r>
      <w:r w:rsidR="00A96E27">
        <w:t>.</w:t>
      </w:r>
      <w:r w:rsidR="00A80225">
        <w:t xml:space="preserve"> </w:t>
      </w:r>
    </w:p>
    <w:p w14:paraId="5014C042" w14:textId="47207C2B" w:rsidR="00DC0963" w:rsidRDefault="00DC0963"/>
    <w:p w14:paraId="44484F71" w14:textId="43920BF8" w:rsidR="00DC0963" w:rsidRDefault="00DC0963">
      <w:r>
        <w:t xml:space="preserve">Breaking down the energy system that is needed for football </w:t>
      </w:r>
      <w:r w:rsidR="0052277C">
        <w:t xml:space="preserve">according to </w:t>
      </w:r>
      <w:r w:rsidR="0073171B">
        <w:t xml:space="preserve">Goktepe, A.S., </w:t>
      </w:r>
      <w:r w:rsidR="00594727">
        <w:t>(</w:t>
      </w:r>
      <w:r w:rsidR="0073171B">
        <w:t>2007</w:t>
      </w:r>
      <w:r w:rsidR="00594727">
        <w:t>)</w:t>
      </w:r>
      <w:r w:rsidR="0073171B">
        <w:t xml:space="preserve">, </w:t>
      </w:r>
      <w:r w:rsidR="00930EE5">
        <w:t xml:space="preserve">can be </w:t>
      </w:r>
      <w:r w:rsidR="00952BE4">
        <w:t>defined as</w:t>
      </w:r>
      <w:r w:rsidR="00550C98">
        <w:t xml:space="preserve"> the ability to move. The metabolic </w:t>
      </w:r>
      <w:r w:rsidR="00952BE4">
        <w:t xml:space="preserve">processes in the human body use chemical energy, </w:t>
      </w:r>
      <w:r w:rsidR="00B02014">
        <w:t xml:space="preserve">Adenosine triphosphate </w:t>
      </w:r>
      <w:r w:rsidR="00952BE4">
        <w:t xml:space="preserve">ATP </w:t>
      </w:r>
      <w:r w:rsidR="00B02014">
        <w:t xml:space="preserve">is a source of energy used </w:t>
      </w:r>
      <w:r w:rsidR="00EB3BD8">
        <w:t>for muscle contractions</w:t>
      </w:r>
      <w:r w:rsidR="00771E91">
        <w:t xml:space="preserve">. </w:t>
      </w:r>
      <w:r w:rsidR="000B580E">
        <w:t>During football matches muscular gl</w:t>
      </w:r>
      <w:r w:rsidR="00D946F0">
        <w:t xml:space="preserve">ycogen is an important production. </w:t>
      </w:r>
      <w:r w:rsidR="00953294">
        <w:t xml:space="preserve">Football exerts </w:t>
      </w:r>
      <w:r w:rsidR="00EA5295">
        <w:t>a strong demand on the muscular and hepatic g</w:t>
      </w:r>
      <w:r w:rsidR="00A75FE3">
        <w:t xml:space="preserve">lycogen, this is because players change speeds and develop technical skills </w:t>
      </w:r>
      <w:r w:rsidR="001314E1">
        <w:t xml:space="preserve">during games. </w:t>
      </w:r>
      <w:r w:rsidR="006B5BBF">
        <w:t xml:space="preserve">The </w:t>
      </w:r>
      <w:r w:rsidR="003B3B5B">
        <w:t>energy expenditure during a match for an elite football player during a match has been esti</w:t>
      </w:r>
      <w:r w:rsidR="00B60F51">
        <w:t>mated around 5700 kJ for a male weighing 75 kilograms</w:t>
      </w:r>
      <w:r w:rsidR="00C8100E">
        <w:t xml:space="preserve"> and a maximal oxygen intake of 60 ml.kg</w:t>
      </w:r>
      <w:r w:rsidR="005352D8">
        <w:t>.min</w:t>
      </w:r>
      <w:r w:rsidR="00C95D9F">
        <w:t xml:space="preserve"> (Reilly, T., B</w:t>
      </w:r>
      <w:r w:rsidR="00AE4EEF">
        <w:t>a</w:t>
      </w:r>
      <w:r w:rsidR="00C95D9F">
        <w:t>ngsbo, J., and Franks A</w:t>
      </w:r>
      <w:r w:rsidR="00236C6F">
        <w:t>., 2000</w:t>
      </w:r>
      <w:r w:rsidR="00C95D9F">
        <w:t>)</w:t>
      </w:r>
      <w:r w:rsidR="00827F2D">
        <w:t xml:space="preserve">. The Metabolic </w:t>
      </w:r>
      <w:r w:rsidR="00F472F0">
        <w:t xml:space="preserve">pathways during a competitive match are </w:t>
      </w:r>
      <w:r w:rsidR="00FE590D">
        <w:t xml:space="preserve">aerobic and the </w:t>
      </w:r>
      <w:r w:rsidR="00072DF2">
        <w:t xml:space="preserve">metabolic responses encountered during endurance exercises. </w:t>
      </w:r>
    </w:p>
    <w:p w14:paraId="0CDA42B5" w14:textId="2C3DE2A9" w:rsidR="00810C58" w:rsidRDefault="00810C58"/>
    <w:p w14:paraId="5D2D3D1E" w14:textId="3D56E9D6" w:rsidR="00810C58" w:rsidRDefault="00810C58">
      <w:r>
        <w:t xml:space="preserve">Aerobic </w:t>
      </w:r>
      <w:r w:rsidR="007824C6">
        <w:t>performance is determined by aerobic power, according to Reill</w:t>
      </w:r>
      <w:r w:rsidR="00F73C0B">
        <w:t xml:space="preserve">y, T., Bangsbo, J., and Franks, </w:t>
      </w:r>
      <w:r w:rsidR="00F85FB1">
        <w:t>A., (</w:t>
      </w:r>
      <w:r w:rsidR="00F73C0B">
        <w:t xml:space="preserve">2000) </w:t>
      </w:r>
      <w:r w:rsidR="00F85FB1">
        <w:t xml:space="preserve">who states that these two components </w:t>
      </w:r>
      <w:r w:rsidR="001C3AA6">
        <w:t>reflect on the ability to produce aerobic energy at a high rate</w:t>
      </w:r>
      <w:r w:rsidR="00491059">
        <w:t xml:space="preserve">. Aerobic capacity is the ability to sustain an exercise for a long period </w:t>
      </w:r>
      <w:r w:rsidR="003027F9">
        <w:t xml:space="preserve">and is </w:t>
      </w:r>
      <w:r w:rsidR="00222A23">
        <w:t>similar</w:t>
      </w:r>
      <w:r w:rsidR="003027F9">
        <w:t xml:space="preserve"> to endurance. </w:t>
      </w:r>
      <w:r w:rsidR="00124B31">
        <w:t xml:space="preserve">Anaerobic power represents </w:t>
      </w:r>
      <w:r w:rsidR="00E36005">
        <w:t>the highest rate anaerobic energy release</w:t>
      </w:r>
      <w:r w:rsidR="00946604">
        <w:t>s</w:t>
      </w:r>
      <w:r w:rsidR="009B2DB2">
        <w:t xml:space="preserve">, while anaerobic </w:t>
      </w:r>
      <w:r w:rsidR="00AA0B98">
        <w:t xml:space="preserve">capacity reflects the maximal </w:t>
      </w:r>
      <w:r w:rsidR="009506A6">
        <w:t xml:space="preserve">anaerobic energy </w:t>
      </w:r>
      <w:r w:rsidR="009506A6">
        <w:lastRenderedPageBreak/>
        <w:t xml:space="preserve">production </w:t>
      </w:r>
      <w:r w:rsidR="00ED58FD">
        <w:t>an</w:t>
      </w:r>
      <w:r w:rsidR="009506A6">
        <w:t xml:space="preserve"> individual can obtain in any exercise </w:t>
      </w:r>
      <w:r w:rsidR="00C25179">
        <w:t xml:space="preserve">that is performed to exhaustion (Reily, T., </w:t>
      </w:r>
      <w:r w:rsidR="00774919">
        <w:t>Bangsbo, J., and Frank., 2000</w:t>
      </w:r>
      <w:r w:rsidR="00C25179">
        <w:t>)</w:t>
      </w:r>
      <w:r w:rsidR="00774919">
        <w:t>.</w:t>
      </w:r>
      <w:r w:rsidR="009F1B77">
        <w:t xml:space="preserve"> At the time of </w:t>
      </w:r>
      <w:r w:rsidR="00E5352A">
        <w:t xml:space="preserve">the research by Reily, T., Bangsbo, J., and Franks, A., (2000) the test to measure </w:t>
      </w:r>
      <w:r w:rsidR="00BE6D6F">
        <w:t xml:space="preserve">mean power </w:t>
      </w:r>
      <w:r w:rsidR="00392B85">
        <w:t xml:space="preserve">was </w:t>
      </w:r>
      <w:r w:rsidR="00DD0A4C">
        <w:t xml:space="preserve">by means of a 30 second cycle or treadmill run, </w:t>
      </w:r>
      <w:r w:rsidR="00582122">
        <w:t xml:space="preserve">but according to </w:t>
      </w:r>
      <w:proofErr w:type="spellStart"/>
      <w:r w:rsidR="00B07C2B">
        <w:t>Jaafer</w:t>
      </w:r>
      <w:proofErr w:type="spellEnd"/>
      <w:r w:rsidR="00B07C2B">
        <w:t>, H. (</w:t>
      </w:r>
      <w:r w:rsidR="00AE4EEF">
        <w:t>2014</w:t>
      </w:r>
      <w:r w:rsidR="00B07C2B">
        <w:t>)</w:t>
      </w:r>
      <w:r w:rsidR="00AE4EEF">
        <w:t xml:space="preserve"> </w:t>
      </w:r>
      <w:r w:rsidR="00CF3D7F">
        <w:t xml:space="preserve">using a </w:t>
      </w:r>
      <w:r w:rsidR="00AE4EEF">
        <w:t>Wingate</w:t>
      </w:r>
      <w:r w:rsidR="00CF3D7F">
        <w:t xml:space="preserve"> test </w:t>
      </w:r>
      <w:r w:rsidR="004639FD">
        <w:t xml:space="preserve">is </w:t>
      </w:r>
      <w:r w:rsidR="00771251">
        <w:t xml:space="preserve">the most extensively used test for assessing human muscle </w:t>
      </w:r>
      <w:r w:rsidR="000B129D">
        <w:t xml:space="preserve">capacity to generate power from the anaerobic energy system. The </w:t>
      </w:r>
      <w:r w:rsidR="00AE4EEF">
        <w:t>Wingate</w:t>
      </w:r>
      <w:r w:rsidR="000B129D">
        <w:t xml:space="preserve"> test consists of 30 second </w:t>
      </w:r>
      <w:r w:rsidR="0093244C">
        <w:t>all out cycling on a cycle ergometer</w:t>
      </w:r>
      <w:r w:rsidR="001E2C3F">
        <w:t>.</w:t>
      </w:r>
    </w:p>
    <w:p w14:paraId="09E25687" w14:textId="4B1E2F4A" w:rsidR="00757CC4" w:rsidRDefault="00757CC4"/>
    <w:p w14:paraId="60091734" w14:textId="3B6FFD5E" w:rsidR="00757CC4" w:rsidRDefault="00757CC4">
      <w:r>
        <w:t>In the English premier league data has been collected to show how demanding the sport is physically on players</w:t>
      </w:r>
      <w:r w:rsidR="00B34DB8">
        <w:t>,</w:t>
      </w:r>
      <w:r>
        <w:t xml:space="preserve"> </w:t>
      </w:r>
      <w:r w:rsidR="00B34DB8">
        <w:t>t</w:t>
      </w:r>
      <w:r>
        <w:t>his did not include high intensity running and short accelerations</w:t>
      </w:r>
      <w:r w:rsidR="00B34DB8">
        <w:t>.</w:t>
      </w:r>
      <w:r>
        <w:t xml:space="preserve"> </w:t>
      </w:r>
      <w:r w:rsidR="00B34DB8">
        <w:t>P</w:t>
      </w:r>
      <w:r>
        <w:t xml:space="preserve">layers in the premier league would turn 700 times in a game, 600 of these turns would have been at an angle </w:t>
      </w:r>
      <w:r w:rsidR="00AB17D5">
        <w:t>of 0</w:t>
      </w:r>
      <w:r>
        <w:t xml:space="preserve">-90 degrees. Players would </w:t>
      </w:r>
      <w:r w:rsidR="00AB17D5">
        <w:t xml:space="preserve">be involved with the ball 110 times. </w:t>
      </w:r>
    </w:p>
    <w:p w14:paraId="36843D99" w14:textId="2AE00991" w:rsidR="00AB17D5" w:rsidRDefault="00AB17D5">
      <w:r>
        <w:t xml:space="preserve">A central defender would need to tackle, jump, and win headers, the vary of positions in top level for these actions would be from 3-27 and 1-36 based on the position style. For a central defender in the Spanish </w:t>
      </w:r>
      <w:r w:rsidR="00717B91">
        <w:t>la Liga</w:t>
      </w:r>
      <w:r>
        <w:t xml:space="preserve"> compared to the English premier league, the Spanish defender would have headed the ball on average 5 times, were as in the premier league a defender would have had 15</w:t>
      </w:r>
      <w:r w:rsidR="00717B91">
        <w:t xml:space="preserve"> headers</w:t>
      </w:r>
      <w:r>
        <w:t xml:space="preserve"> on average. </w:t>
      </w:r>
      <w:r w:rsidR="00717B91">
        <w:t>(Bangsbo,</w:t>
      </w:r>
      <w:r w:rsidR="003C667F">
        <w:t xml:space="preserve"> J.,</w:t>
      </w:r>
      <w:r w:rsidR="00717B91">
        <w:t xml:space="preserve"> 2014)</w:t>
      </w:r>
    </w:p>
    <w:p w14:paraId="3723691A" w14:textId="6483D48C" w:rsidR="00717B91" w:rsidRDefault="00717B91"/>
    <w:p w14:paraId="307DF15A" w14:textId="71A9A265" w:rsidR="00717B91" w:rsidRDefault="00717B91">
      <w:r>
        <w:t xml:space="preserve">During tactical plays such as corners freekicks or throw ins, central defenders need to be quick and active to either anticipate a pass or tackle an attacking player. Defensive players in the Spanish la Liga ran a greater total distance in high intensity then that of an attacking player. </w:t>
      </w:r>
      <w:r w:rsidR="00AC02B9">
        <w:t xml:space="preserve"> When </w:t>
      </w:r>
      <w:r w:rsidR="00560F9E">
        <w:t>sprinting, la</w:t>
      </w:r>
      <w:r w:rsidR="00616F60">
        <w:t xml:space="preserve"> Liga players covered more </w:t>
      </w:r>
      <w:r w:rsidR="00AD3DE0">
        <w:t xml:space="preserve">of the total sprint </w:t>
      </w:r>
      <w:r w:rsidR="00905A3B">
        <w:t xml:space="preserve">when in possession of the ball </w:t>
      </w:r>
      <w:r w:rsidR="00E642AD">
        <w:t>then without</w:t>
      </w:r>
      <w:r w:rsidR="00AD3DE0">
        <w:t xml:space="preserve">. </w:t>
      </w:r>
      <w:r w:rsidR="0035397B">
        <w:t xml:space="preserve">In the premier league </w:t>
      </w:r>
      <w:r w:rsidR="00EE0BFF">
        <w:t>the total distance covered sprinting had no contrast to having poss</w:t>
      </w:r>
      <w:r w:rsidR="00560F9E">
        <w:t xml:space="preserve">ession or not. </w:t>
      </w:r>
      <w:r w:rsidR="00FB269C">
        <w:t>(Bnagsbo, J., 2014)</w:t>
      </w:r>
      <w:r w:rsidR="00E642AD">
        <w:t xml:space="preserve"> </w:t>
      </w:r>
    </w:p>
    <w:p w14:paraId="061600E9" w14:textId="152D9043" w:rsidR="000D4B0C" w:rsidRDefault="000D4B0C"/>
    <w:p w14:paraId="69D69E9B" w14:textId="0E27DB11" w:rsidR="007C016D" w:rsidRDefault="00DC72A4">
      <w:r>
        <w:t xml:space="preserve">There </w:t>
      </w:r>
      <w:r w:rsidR="00DE7D0E">
        <w:t xml:space="preserve">are different characteristics </w:t>
      </w:r>
      <w:r w:rsidR="00B16C26">
        <w:t>for different players in football, central defenders as stated before are required to perform lower levels of intensity</w:t>
      </w:r>
      <w:r w:rsidR="005A63CE">
        <w:t xml:space="preserve">. To determine what physical levels each player can </w:t>
      </w:r>
      <w:r w:rsidR="005F6057">
        <w:t>reach tests for aerobic, anaerobic</w:t>
      </w:r>
      <w:r w:rsidR="00B71BF8">
        <w:t>, muscle strength</w:t>
      </w:r>
      <w:r w:rsidR="001809F1">
        <w:t xml:space="preserve">, </w:t>
      </w:r>
      <w:r w:rsidR="00255AA8">
        <w:t>speed,</w:t>
      </w:r>
      <w:r w:rsidR="00B71BF8">
        <w:t xml:space="preserve"> and </w:t>
      </w:r>
      <w:r w:rsidR="00207FA3">
        <w:t>agility</w:t>
      </w:r>
      <w:r w:rsidR="00010DB9">
        <w:t xml:space="preserve"> are completed</w:t>
      </w:r>
      <w:r w:rsidR="00B71BF8">
        <w:t>. According to</w:t>
      </w:r>
      <w:r w:rsidR="00AC621B">
        <w:t xml:space="preserve"> Pramanik, 2022 </w:t>
      </w:r>
      <w:r w:rsidR="001709A2">
        <w:t xml:space="preserve">when testing for aerobic capacity of a central defender </w:t>
      </w:r>
      <w:r w:rsidR="00652127">
        <w:t xml:space="preserve">the use of a </w:t>
      </w:r>
      <w:r w:rsidR="00D161BB">
        <w:t>Y</w:t>
      </w:r>
      <w:r w:rsidR="00652127">
        <w:t>o-</w:t>
      </w:r>
      <w:r w:rsidR="00D161BB">
        <w:t>Y</w:t>
      </w:r>
      <w:r w:rsidR="00652127">
        <w:t xml:space="preserve">o test can be ideal, with the scores being lower </w:t>
      </w:r>
      <w:r w:rsidR="00D161BB">
        <w:t xml:space="preserve">than other positions. </w:t>
      </w:r>
      <w:r w:rsidR="00377FF7">
        <w:t xml:space="preserve">It is important to note </w:t>
      </w:r>
      <w:r w:rsidR="00EA4026">
        <w:t xml:space="preserve">that physiological factors of different players can be due to genetics or </w:t>
      </w:r>
      <w:r w:rsidR="00A73DB1">
        <w:t>different training styles.</w:t>
      </w:r>
      <w:r w:rsidR="001C50E2">
        <w:t xml:space="preserve"> </w:t>
      </w:r>
      <w:r w:rsidR="002D4C99">
        <w:t>central defenders have a lower VO2max compared to other positions in football</w:t>
      </w:r>
      <w:r w:rsidR="00326101">
        <w:t xml:space="preserve">, </w:t>
      </w:r>
      <w:r w:rsidR="00786AF3">
        <w:t xml:space="preserve">VO2max </w:t>
      </w:r>
      <w:r w:rsidR="001463B2">
        <w:t xml:space="preserve">is </w:t>
      </w:r>
      <w:r w:rsidR="00A6011B">
        <w:t xml:space="preserve">the amount of oxygen </w:t>
      </w:r>
      <w:r w:rsidR="00D83FCE">
        <w:t>consumption during physical exertion</w:t>
      </w:r>
      <w:r w:rsidR="00326101">
        <w:t>.</w:t>
      </w:r>
    </w:p>
    <w:p w14:paraId="27D3324A" w14:textId="5F34ED60" w:rsidR="00FB6590" w:rsidRDefault="00FB6590" w:rsidP="00FB6590"/>
    <w:p w14:paraId="438EAFFA" w14:textId="30FB915B" w:rsidR="003F2459" w:rsidRDefault="00FA3CD5" w:rsidP="00FB6590">
      <w:r>
        <w:t xml:space="preserve">When talking about </w:t>
      </w:r>
      <w:r w:rsidR="0005024A">
        <w:t xml:space="preserve">endurance performance </w:t>
      </w:r>
      <w:r w:rsidR="00F05F93">
        <w:t xml:space="preserve">according to </w:t>
      </w:r>
      <w:r w:rsidR="00B52195">
        <w:t xml:space="preserve">Bangsbo, J., &amp; </w:t>
      </w:r>
      <w:r w:rsidR="00D8604A">
        <w:t xml:space="preserve">Michalisk, L., </w:t>
      </w:r>
      <w:r w:rsidR="00594727">
        <w:t>(</w:t>
      </w:r>
      <w:r w:rsidR="00D8604A">
        <w:t>2002</w:t>
      </w:r>
      <w:r w:rsidR="00594727">
        <w:t>)</w:t>
      </w:r>
      <w:r w:rsidR="00F05F93">
        <w:t xml:space="preserve"> states that the blood lactate is the response during submaximal continu</w:t>
      </w:r>
      <w:r w:rsidR="001A15B1">
        <w:t xml:space="preserve">ous exercise. </w:t>
      </w:r>
      <w:r w:rsidR="00E26BA2">
        <w:t>Central defenders blood lactate concentration would be lower than midfielders and full backs due to the</w:t>
      </w:r>
      <w:r w:rsidR="00FC5D00">
        <w:t>se positions running more</w:t>
      </w:r>
      <w:r w:rsidR="00C620A0">
        <w:t>.</w:t>
      </w:r>
      <w:r w:rsidR="001B666B">
        <w:t xml:space="preserve"> </w:t>
      </w:r>
    </w:p>
    <w:p w14:paraId="41E6031D" w14:textId="77777777" w:rsidR="007C016D" w:rsidRDefault="007C016D"/>
    <w:p w14:paraId="3115A66B" w14:textId="5D5E9ED3" w:rsidR="00F513A1" w:rsidRDefault="00551518">
      <w:r>
        <w:t xml:space="preserve">Muscle strengthening is important part of an elite </w:t>
      </w:r>
      <w:r w:rsidR="00320FA9">
        <w:t xml:space="preserve">footballer’s </w:t>
      </w:r>
      <w:r>
        <w:t>life as this helps improve the</w:t>
      </w:r>
      <w:r w:rsidR="00696151">
        <w:t xml:space="preserve"> movement patterns</w:t>
      </w:r>
      <w:r w:rsidR="00320FA9">
        <w:t xml:space="preserve"> needed</w:t>
      </w:r>
      <w:r w:rsidR="00696151">
        <w:t xml:space="preserve"> in football</w:t>
      </w:r>
      <w:r w:rsidR="000C3D2C">
        <w:t xml:space="preserve">. The lower limbs of the body are important to strengthen such as </w:t>
      </w:r>
      <w:r w:rsidR="00326101">
        <w:t xml:space="preserve">the </w:t>
      </w:r>
      <w:r w:rsidR="000C3D2C">
        <w:t xml:space="preserve">quadriceps, </w:t>
      </w:r>
      <w:r w:rsidR="00326101">
        <w:t xml:space="preserve">and </w:t>
      </w:r>
      <w:r w:rsidR="000C3D2C">
        <w:t>hamstrings</w:t>
      </w:r>
      <w:r w:rsidR="00E007B9">
        <w:t xml:space="preserve">. </w:t>
      </w:r>
      <w:r w:rsidR="00415DBD">
        <w:t xml:space="preserve">The quadriceps are </w:t>
      </w:r>
      <w:r w:rsidR="00B60B6D">
        <w:t xml:space="preserve">used </w:t>
      </w:r>
      <w:r w:rsidR="00415DBD">
        <w:t>concentric</w:t>
      </w:r>
      <w:r w:rsidR="00B60B6D">
        <w:t xml:space="preserve">ally when passing, </w:t>
      </w:r>
      <w:r w:rsidR="00484874">
        <w:t>kicking,</w:t>
      </w:r>
      <w:r w:rsidR="00B60B6D">
        <w:t xml:space="preserve"> or jumping</w:t>
      </w:r>
      <w:r w:rsidR="0027321B">
        <w:t xml:space="preserve">, </w:t>
      </w:r>
      <w:r w:rsidR="002726C7">
        <w:t xml:space="preserve">and </w:t>
      </w:r>
      <w:r w:rsidR="0027321B">
        <w:t xml:space="preserve">the hamstring </w:t>
      </w:r>
      <w:r w:rsidR="002726C7">
        <w:t>are</w:t>
      </w:r>
      <w:r w:rsidR="0027321B">
        <w:t xml:space="preserve"> used eccentrically to decelerate and stabilise the knee</w:t>
      </w:r>
      <w:r w:rsidR="008E17A8">
        <w:t xml:space="preserve"> during movements </w:t>
      </w:r>
      <w:r w:rsidR="00CD637A">
        <w:t>(</w:t>
      </w:r>
      <w:r w:rsidR="00460E54">
        <w:t>Prama</w:t>
      </w:r>
      <w:r w:rsidR="00484874">
        <w:t>nik,</w:t>
      </w:r>
      <w:r w:rsidR="00CD637A">
        <w:t xml:space="preserve"> </w:t>
      </w:r>
      <w:r w:rsidR="00680082">
        <w:t>2022</w:t>
      </w:r>
      <w:r w:rsidR="00CD637A">
        <w:t>)</w:t>
      </w:r>
      <w:r w:rsidR="00F513A1">
        <w:t xml:space="preserve">. This is further backed </w:t>
      </w:r>
      <w:r w:rsidR="00594727">
        <w:t xml:space="preserve">by </w:t>
      </w:r>
      <w:r w:rsidR="002935DB">
        <w:t>Bangsbo, J (</w:t>
      </w:r>
      <w:r w:rsidR="00051E06">
        <w:t>2014</w:t>
      </w:r>
      <w:r w:rsidR="002935DB">
        <w:t xml:space="preserve">) </w:t>
      </w:r>
      <w:r w:rsidR="00594727">
        <w:t>who</w:t>
      </w:r>
      <w:r w:rsidR="00F513A1">
        <w:t xml:space="preserve"> states strength is a powerful predic</w:t>
      </w:r>
      <w:r w:rsidR="00F4155F">
        <w:t>tor for performance during a match which involves kicking</w:t>
      </w:r>
      <w:r w:rsidR="00B54473">
        <w:t xml:space="preserve">, jumping, changing </w:t>
      </w:r>
      <w:r w:rsidR="00ED58FD">
        <w:t>speed,</w:t>
      </w:r>
      <w:r w:rsidR="00B54473">
        <w:t xml:space="preserve"> and changing directions. </w:t>
      </w:r>
    </w:p>
    <w:p w14:paraId="15C232BE" w14:textId="562163E9" w:rsidR="00AC621B" w:rsidRDefault="00AC621B"/>
    <w:p w14:paraId="5D137B28" w14:textId="3264C369" w:rsidR="00717B91" w:rsidRDefault="0084021D">
      <w:r>
        <w:lastRenderedPageBreak/>
        <w:t xml:space="preserve">In football short sharp sprints are </w:t>
      </w:r>
      <w:r w:rsidR="004000A5">
        <w:t xml:space="preserve">important qualities to have, </w:t>
      </w:r>
      <w:r w:rsidR="00C65E25">
        <w:t xml:space="preserve">this allows players to move quickly in burst to either try kick, </w:t>
      </w:r>
      <w:r w:rsidR="00F12928">
        <w:t>tackle,</w:t>
      </w:r>
      <w:r w:rsidR="00C65E25">
        <w:t xml:space="preserve"> or defend</w:t>
      </w:r>
      <w:r w:rsidR="002A4328">
        <w:t xml:space="preserve"> against opposite teams</w:t>
      </w:r>
      <w:r w:rsidR="00C65E25">
        <w:t>.</w:t>
      </w:r>
      <w:r w:rsidR="002A4328">
        <w:t xml:space="preserve"> </w:t>
      </w:r>
      <w:r w:rsidR="00F12928">
        <w:t xml:space="preserve">Acceleration can be described as the rate of velocity </w:t>
      </w:r>
      <w:r w:rsidR="002F2EF0">
        <w:t xml:space="preserve">which allows a player to reach maximal speed </w:t>
      </w:r>
      <w:r w:rsidR="00FA6F10">
        <w:t xml:space="preserve">(Kaplan et </w:t>
      </w:r>
      <w:r w:rsidR="00ED58FD">
        <w:t>al,</w:t>
      </w:r>
      <w:r w:rsidR="00FA6F10">
        <w:t xml:space="preserve"> 2009</w:t>
      </w:r>
      <w:r w:rsidR="002F2EF0">
        <w:t>)</w:t>
      </w:r>
      <w:r w:rsidR="006C1081">
        <w:t>.</w:t>
      </w:r>
      <w:r w:rsidR="00A201BD">
        <w:t xml:space="preserve"> </w:t>
      </w:r>
      <w:r w:rsidR="00BE084D">
        <w:t xml:space="preserve">Agility is the ability to change directions </w:t>
      </w:r>
      <w:r w:rsidR="00086AA0">
        <w:t xml:space="preserve">and stop, </w:t>
      </w:r>
      <w:r w:rsidR="006C1081">
        <w:t xml:space="preserve">as well as </w:t>
      </w:r>
      <w:r w:rsidR="00086AA0">
        <w:t>start quickly. When comparing elite players to am</w:t>
      </w:r>
      <w:r w:rsidR="007C7466">
        <w:t xml:space="preserve">ateur players, elite players have a higher level of acceleration and agility then that of amateur players. </w:t>
      </w:r>
      <w:r w:rsidR="00B25024">
        <w:t>According to Kaplan et al</w:t>
      </w:r>
      <w:r w:rsidR="00594727">
        <w:t xml:space="preserve"> (</w:t>
      </w:r>
      <w:r w:rsidR="00B25024">
        <w:t>2003</w:t>
      </w:r>
      <w:r w:rsidR="00594727">
        <w:t>)</w:t>
      </w:r>
      <w:r w:rsidR="00B25024">
        <w:t xml:space="preserve"> the percentage of </w:t>
      </w:r>
      <w:r w:rsidR="00BC6B48">
        <w:t>high-speed</w:t>
      </w:r>
      <w:r w:rsidR="009F489D">
        <w:t xml:space="preserve"> actions completed in a football match is only 11% of the total amount of distance covered in the whole game. </w:t>
      </w:r>
      <w:r w:rsidR="00897249">
        <w:t xml:space="preserve">This is further back by </w:t>
      </w:r>
      <w:r w:rsidR="00BC6B48">
        <w:t>B</w:t>
      </w:r>
      <w:r w:rsidR="00AF1193">
        <w:t>angsbo,</w:t>
      </w:r>
      <w:r w:rsidR="00307D5D">
        <w:t xml:space="preserve"> J.,</w:t>
      </w:r>
      <w:r w:rsidR="00AF1193">
        <w:t xml:space="preserve"> </w:t>
      </w:r>
      <w:r w:rsidR="00594727">
        <w:t>(</w:t>
      </w:r>
      <w:r w:rsidR="00AF1193">
        <w:t>2014</w:t>
      </w:r>
      <w:r w:rsidR="00594727">
        <w:t>)</w:t>
      </w:r>
      <w:r w:rsidR="00AF1193">
        <w:t xml:space="preserve">, who states that the </w:t>
      </w:r>
      <w:r w:rsidR="002B6758">
        <w:t xml:space="preserve">majority of the distance is covered by walking and low intensity </w:t>
      </w:r>
      <w:r w:rsidR="00BC6B48">
        <w:t xml:space="preserve">running. </w:t>
      </w:r>
      <w:r w:rsidR="006A3719">
        <w:t xml:space="preserve">The comparison between high level of international players </w:t>
      </w:r>
      <w:r w:rsidR="00CE3FE1">
        <w:t>and amateurs has been computerised with motion technology</w:t>
      </w:r>
      <w:r w:rsidR="00050AD9">
        <w:t xml:space="preserve">, the conclusion was that high level players </w:t>
      </w:r>
      <w:r w:rsidR="009F2396">
        <w:t xml:space="preserve">performed 28% more intensity running </w:t>
      </w:r>
      <w:r w:rsidR="00F04557">
        <w:t>(2.43 vs 1.90km) and</w:t>
      </w:r>
      <w:r w:rsidR="009F2396">
        <w:t xml:space="preserve"> 58% more </w:t>
      </w:r>
      <w:r w:rsidR="001C0EC0">
        <w:t>sprinting</w:t>
      </w:r>
      <w:r w:rsidR="00BE443E">
        <w:t xml:space="preserve"> (650m vs </w:t>
      </w:r>
      <w:r w:rsidR="00F04557">
        <w:t>410</w:t>
      </w:r>
      <w:r w:rsidR="00BE443E">
        <w:t>)</w:t>
      </w:r>
      <w:r w:rsidR="001C0EC0">
        <w:t xml:space="preserve"> than that of low-level players.</w:t>
      </w:r>
      <w:r w:rsidR="00BE443E">
        <w:t xml:space="preserve"> </w:t>
      </w:r>
      <w:r w:rsidR="001C0EC0">
        <w:t xml:space="preserve"> </w:t>
      </w:r>
    </w:p>
    <w:p w14:paraId="763314C2" w14:textId="77777777" w:rsidR="0012302F" w:rsidRDefault="0012302F"/>
    <w:p w14:paraId="62433FFE" w14:textId="163828F9" w:rsidR="001275B9" w:rsidRDefault="006D7361">
      <w:r>
        <w:t xml:space="preserve">Body </w:t>
      </w:r>
      <w:r w:rsidR="001878A3">
        <w:t xml:space="preserve">composition has a key physical attribute </w:t>
      </w:r>
      <w:r w:rsidR="005B2B7F">
        <w:t>in football, this can determine the levels of physical fitness. Excess fat can put players at a</w:t>
      </w:r>
      <w:r w:rsidR="00E040F2">
        <w:t xml:space="preserve"> disadvantage as the weight against gravity </w:t>
      </w:r>
      <w:r w:rsidR="00B606ED">
        <w:t xml:space="preserve">can make players </w:t>
      </w:r>
      <w:r w:rsidR="00E50ADC">
        <w:t>run slower and lack height when jumping. According to</w:t>
      </w:r>
      <w:r w:rsidR="00AE1232">
        <w:t xml:space="preserve"> Arden &amp; Spector, </w:t>
      </w:r>
      <w:r w:rsidR="00EE184C">
        <w:t>(</w:t>
      </w:r>
      <w:r w:rsidR="00AE1232">
        <w:t>1997</w:t>
      </w:r>
      <w:r w:rsidR="00EE184C">
        <w:t>)</w:t>
      </w:r>
      <w:r w:rsidR="00AE1232">
        <w:t xml:space="preserve"> lean</w:t>
      </w:r>
      <w:r w:rsidR="00852B72">
        <w:t xml:space="preserve"> mass and bone mineral mass is important </w:t>
      </w:r>
      <w:r w:rsidR="00B51531">
        <w:t xml:space="preserve">for speed, </w:t>
      </w:r>
      <w:r w:rsidR="00EA1ABF">
        <w:t>strength,</w:t>
      </w:r>
      <w:r w:rsidR="00B51531">
        <w:t xml:space="preserve"> and power and one of the most important factors for high level </w:t>
      </w:r>
      <w:r w:rsidR="00EA1ABF">
        <w:t>athletes’</w:t>
      </w:r>
      <w:r w:rsidR="00B51531">
        <w:t xml:space="preserve"> injury prevention. </w:t>
      </w:r>
    </w:p>
    <w:p w14:paraId="48FD7AF7" w14:textId="66943FF9" w:rsidR="001275B9" w:rsidRDefault="00C707C5">
      <w:r>
        <w:t>I</w:t>
      </w:r>
      <w:r w:rsidR="00EA628A">
        <w:t>n</w:t>
      </w:r>
      <w:r w:rsidR="00777861">
        <w:t xml:space="preserve"> a journal article by</w:t>
      </w:r>
      <w:r w:rsidR="00BC74BF">
        <w:t xml:space="preserve"> </w:t>
      </w:r>
      <w:r w:rsidR="00807CA6">
        <w:t xml:space="preserve">Sutton </w:t>
      </w:r>
      <w:r w:rsidR="00807CA6" w:rsidRPr="001B76CF">
        <w:rPr>
          <w:i/>
          <w:iCs/>
        </w:rPr>
        <w:t>et al</w:t>
      </w:r>
      <w:r w:rsidR="00594727">
        <w:t xml:space="preserve"> (</w:t>
      </w:r>
      <w:r w:rsidR="00953431">
        <w:t>2009</w:t>
      </w:r>
      <w:r w:rsidR="00594727">
        <w:t>)</w:t>
      </w:r>
      <w:r w:rsidR="00953431">
        <w:t xml:space="preserve"> compared</w:t>
      </w:r>
      <w:r w:rsidR="00777861">
        <w:t xml:space="preserve"> </w:t>
      </w:r>
      <w:r w:rsidR="00953431">
        <w:t>the</w:t>
      </w:r>
      <w:r w:rsidR="00777861">
        <w:t xml:space="preserve"> body mass between different positions in football found that central defenders had heavy bone mass and were </w:t>
      </w:r>
      <w:r w:rsidR="00B818D2">
        <w:t xml:space="preserve">taller than that of forwards and </w:t>
      </w:r>
      <w:r w:rsidR="003871B1">
        <w:t>midfielders</w:t>
      </w:r>
      <w:r w:rsidR="00BC74BF">
        <w:t xml:space="preserve"> by 3cm</w:t>
      </w:r>
      <w:r w:rsidR="00B818D2">
        <w:t>.</w:t>
      </w:r>
      <w:r w:rsidR="00953431">
        <w:t xml:space="preserve"> </w:t>
      </w:r>
    </w:p>
    <w:p w14:paraId="54CA7CE5" w14:textId="77263FF2" w:rsidR="00CE7667" w:rsidRDefault="00CE7667"/>
    <w:p w14:paraId="58B5C8A9" w14:textId="08D69C36" w:rsidR="00554889" w:rsidRDefault="006D0A0A">
      <w:r>
        <w:t xml:space="preserve">Fatigue </w:t>
      </w:r>
      <w:r w:rsidR="00832F03">
        <w:t xml:space="preserve">during games can be towards the end of the game, </w:t>
      </w:r>
      <w:r w:rsidR="002B2FD3">
        <w:t xml:space="preserve">the </w:t>
      </w:r>
      <w:r w:rsidR="00F400E2">
        <w:t xml:space="preserve">first half compared to second half distance converge is lower due to fatigue from </w:t>
      </w:r>
      <w:r w:rsidR="00E90B8A">
        <w:t>high intensity</w:t>
      </w:r>
      <w:r w:rsidR="00F400E2">
        <w:t xml:space="preserve"> running. </w:t>
      </w:r>
      <w:r w:rsidR="00E90B8A">
        <w:t>This is not only shown in</w:t>
      </w:r>
      <w:r w:rsidR="005074F5">
        <w:t xml:space="preserve"> </w:t>
      </w:r>
      <w:r w:rsidR="00E90B8A">
        <w:t xml:space="preserve">elite level footballers but as well as lower level footballers. </w:t>
      </w:r>
      <w:r w:rsidR="005641CC">
        <w:t>The energy demands during games have been conducted by Jens Bangsbo</w:t>
      </w:r>
      <w:r w:rsidR="00594727">
        <w:t xml:space="preserve"> (</w:t>
      </w:r>
      <w:r w:rsidR="005641CC">
        <w:t>2014</w:t>
      </w:r>
      <w:r w:rsidR="00594727">
        <w:t>)</w:t>
      </w:r>
      <w:r w:rsidR="005641CC">
        <w:t xml:space="preserve"> who </w:t>
      </w:r>
      <w:r w:rsidR="00BC7AB4">
        <w:t xml:space="preserve">states that the aerobic system is highly taxed </w:t>
      </w:r>
      <w:r w:rsidR="00162845">
        <w:t>with average and peak heart rates of around 85</w:t>
      </w:r>
      <w:r w:rsidR="00193B37">
        <w:t>%</w:t>
      </w:r>
      <w:r w:rsidR="00162845">
        <w:t xml:space="preserve"> and 98% of maximal</w:t>
      </w:r>
      <w:r w:rsidR="00193B37">
        <w:t xml:space="preserve">. </w:t>
      </w:r>
      <w:r w:rsidR="001015F0">
        <w:t xml:space="preserve">During the game </w:t>
      </w:r>
      <w:r w:rsidR="00554889">
        <w:t xml:space="preserve">core </w:t>
      </w:r>
      <w:r w:rsidR="001015F0">
        <w:t>temperatures would be around 39-40 degrees Celsius</w:t>
      </w:r>
      <w:r w:rsidR="00554889">
        <w:t>.</w:t>
      </w:r>
      <w:r w:rsidR="005074F5">
        <w:t xml:space="preserve"> </w:t>
      </w:r>
      <w:r w:rsidR="00001E1B">
        <w:t xml:space="preserve">Bangsbo </w:t>
      </w:r>
      <w:r w:rsidR="00001E1B" w:rsidRPr="00BA4D6F">
        <w:rPr>
          <w:i/>
          <w:iCs/>
        </w:rPr>
        <w:t>et al</w:t>
      </w:r>
      <w:r w:rsidR="00001E1B">
        <w:t xml:space="preserve">., 2001 states that </w:t>
      </w:r>
      <w:r w:rsidR="00E06D10">
        <w:t xml:space="preserve">during a game a </w:t>
      </w:r>
      <w:r w:rsidR="00D740A5">
        <w:t>player’s</w:t>
      </w:r>
      <w:r w:rsidR="00E06D10">
        <w:t xml:space="preserve"> heart rate is rarely below 65% of heart rate max, this </w:t>
      </w:r>
      <w:r w:rsidR="003E0AA7">
        <w:t>means the blood flow towards leg muscles</w:t>
      </w:r>
      <w:r w:rsidR="005424E8">
        <w:t xml:space="preserve"> that are actively </w:t>
      </w:r>
      <w:r w:rsidR="00D740A5">
        <w:t>moving is</w:t>
      </w:r>
      <w:r w:rsidR="003E0AA7">
        <w:t xml:space="preserve"> higher than that at rest.</w:t>
      </w:r>
      <w:r w:rsidR="00D96841">
        <w:t xml:space="preserve"> The rate of oxygen uptake can be changed by </w:t>
      </w:r>
      <w:r w:rsidR="00750599">
        <w:t xml:space="preserve">intense interval training. (Krustrup </w:t>
      </w:r>
      <w:r w:rsidR="00750599" w:rsidRPr="00B75B8C">
        <w:rPr>
          <w:i/>
          <w:iCs/>
        </w:rPr>
        <w:t>et al</w:t>
      </w:r>
      <w:r w:rsidR="00750599">
        <w:t>., 2004</w:t>
      </w:r>
      <w:r w:rsidR="008830E1">
        <w:t>)</w:t>
      </w:r>
    </w:p>
    <w:p w14:paraId="5DF74A1D" w14:textId="2B84E28B" w:rsidR="00750599" w:rsidRDefault="005372DD">
      <w:r>
        <w:t xml:space="preserve">Developing </w:t>
      </w:r>
      <w:r w:rsidR="00680781">
        <w:t xml:space="preserve">fatigue due to a depletion in glycogen </w:t>
      </w:r>
      <w:r w:rsidR="001226D3">
        <w:t>from prolonged intermittent exercise has been associated with a lack of muscle glycogen.</w:t>
      </w:r>
      <w:r w:rsidR="001F6068">
        <w:t xml:space="preserve"> </w:t>
      </w:r>
      <w:r w:rsidR="000A47A1">
        <w:t xml:space="preserve">Elevating muscle glycogen before prolonged exercises </w:t>
      </w:r>
      <w:r w:rsidR="006902EA">
        <w:t xml:space="preserve">by means of a </w:t>
      </w:r>
      <w:r w:rsidR="000A47A1">
        <w:t>carbohydrate</w:t>
      </w:r>
      <w:r w:rsidR="001F6068">
        <w:t xml:space="preserve"> diet </w:t>
      </w:r>
      <w:r w:rsidR="006902EA">
        <w:t xml:space="preserve">can </w:t>
      </w:r>
      <w:r w:rsidR="001F6068">
        <w:t>elevate performances during intermittent exercise (</w:t>
      </w:r>
      <w:r w:rsidR="00FE4E85">
        <w:t>Bangsbo, J., Mohr, M</w:t>
      </w:r>
      <w:r w:rsidR="00273F50">
        <w:t xml:space="preserve">., </w:t>
      </w:r>
      <w:r w:rsidR="00FE4E85">
        <w:t>and Kru</w:t>
      </w:r>
      <w:r w:rsidR="00273F50">
        <w:t>sturp, P., 2006</w:t>
      </w:r>
      <w:r w:rsidR="001F6068">
        <w:t>).</w:t>
      </w:r>
    </w:p>
    <w:p w14:paraId="1AC791C4" w14:textId="77777777" w:rsidR="005074F5" w:rsidRDefault="005074F5"/>
    <w:p w14:paraId="58DA6018" w14:textId="2943455F" w:rsidR="001275B9" w:rsidRDefault="001F583E">
      <w:r>
        <w:t xml:space="preserve">When competing at the highest level of football like the premier league or Spanish la Liga, physical </w:t>
      </w:r>
      <w:r w:rsidR="000B33C8">
        <w:t xml:space="preserve">fitness is not the only factor that can help improve an </w:t>
      </w:r>
      <w:r w:rsidR="00151512">
        <w:t>athlete’s</w:t>
      </w:r>
      <w:r w:rsidR="000B33C8">
        <w:t xml:space="preserve"> chances of performance, as stated by </w:t>
      </w:r>
      <w:r w:rsidR="008830E1">
        <w:t xml:space="preserve">Hulton </w:t>
      </w:r>
      <w:r w:rsidR="008830E1" w:rsidRPr="00D67D99">
        <w:rPr>
          <w:i/>
          <w:iCs/>
        </w:rPr>
        <w:t>et al</w:t>
      </w:r>
      <w:r w:rsidR="00594727">
        <w:t xml:space="preserve"> (</w:t>
      </w:r>
      <w:r w:rsidR="008830E1">
        <w:t>2022</w:t>
      </w:r>
      <w:r w:rsidR="00594727">
        <w:t>)</w:t>
      </w:r>
      <w:r w:rsidR="008830E1">
        <w:t xml:space="preserve"> </w:t>
      </w:r>
      <w:r w:rsidR="002E7884">
        <w:t>the amount of energy expenditure is important</w:t>
      </w:r>
      <w:r w:rsidR="00C96FCA">
        <w:t>, t</w:t>
      </w:r>
      <w:r w:rsidR="002E7884">
        <w:t>raining sessions, strength and conditioning and indi</w:t>
      </w:r>
      <w:r w:rsidR="00151512">
        <w:t xml:space="preserve">vidual programmes become important to evaluate energy expenditure. </w:t>
      </w:r>
      <w:r w:rsidR="004B61B6">
        <w:t xml:space="preserve">When measuring </w:t>
      </w:r>
      <w:r w:rsidR="009F2751">
        <w:t xml:space="preserve">resting metabolic heart rate, it is important to note the time and equipment that is needed in a lab setting to accurately calculate the values. </w:t>
      </w:r>
      <w:r w:rsidR="00071461">
        <w:t xml:space="preserve">Cunningham equation is noted to be the best </w:t>
      </w:r>
      <w:r w:rsidR="00E05C8B">
        <w:t>formula to use with error values of 284 kcals.</w:t>
      </w:r>
    </w:p>
    <w:p w14:paraId="14C91CA4" w14:textId="025C6BDD" w:rsidR="00FA03DF" w:rsidRDefault="00FA03DF"/>
    <w:p w14:paraId="75C336AD" w14:textId="5D2FE881" w:rsidR="0060228C" w:rsidRDefault="0060228C"/>
    <w:p w14:paraId="11F790C8" w14:textId="254ADCDC" w:rsidR="009B567E" w:rsidRDefault="009B567E">
      <w:r>
        <w:t>To conclude this research</w:t>
      </w:r>
      <w:r w:rsidR="00C1748A">
        <w:t>,</w:t>
      </w:r>
      <w:r>
        <w:t xml:space="preserve"> </w:t>
      </w:r>
      <w:r w:rsidR="00C1748A">
        <w:t xml:space="preserve">a central </w:t>
      </w:r>
      <w:r w:rsidR="002C261B">
        <w:t>defender’s</w:t>
      </w:r>
      <w:r w:rsidR="008553B8">
        <w:t xml:space="preserve"> position</w:t>
      </w:r>
      <w:r w:rsidR="00C1748A">
        <w:t xml:space="preserve"> is not as </w:t>
      </w:r>
      <w:r w:rsidR="008553B8">
        <w:t>demanding</w:t>
      </w:r>
      <w:r w:rsidR="00C1748A">
        <w:t xml:space="preserve"> as other player positions such as a forward or midfielder. The role of a central defender does not need them to have</w:t>
      </w:r>
      <w:r w:rsidR="00233B08">
        <w:t xml:space="preserve"> a high level of Vo2max as the time spent running is lower, the recovery time for central defenders is greater </w:t>
      </w:r>
      <w:r w:rsidR="009041DE">
        <w:t>but the tactical awareness is need</w:t>
      </w:r>
      <w:r w:rsidR="001851A8">
        <w:t>ed</w:t>
      </w:r>
      <w:r w:rsidR="009041DE">
        <w:t xml:space="preserve"> to anticipate when to tackl</w:t>
      </w:r>
      <w:r w:rsidR="002C261B">
        <w:t>ing</w:t>
      </w:r>
      <w:r w:rsidR="009041DE">
        <w:t xml:space="preserve"> and kick</w:t>
      </w:r>
      <w:r w:rsidR="002C261B">
        <w:t>ing</w:t>
      </w:r>
      <w:r w:rsidR="009041DE">
        <w:t xml:space="preserve"> the ball away from their own goal. </w:t>
      </w:r>
      <w:r w:rsidR="001851A8">
        <w:t xml:space="preserve">The need for strength and agility is a key factor to either keep the ball from other players or tackle </w:t>
      </w:r>
      <w:r w:rsidR="00C44D71">
        <w:t xml:space="preserve">them, with agility being </w:t>
      </w:r>
      <w:r w:rsidR="001F0035">
        <w:t>needed</w:t>
      </w:r>
      <w:r w:rsidR="00C44D71">
        <w:t xml:space="preserve"> to change directions quickly as opposition players are trying to get </w:t>
      </w:r>
      <w:r w:rsidR="001F0035">
        <w:t>past them.</w:t>
      </w:r>
      <w:r w:rsidR="00A412BA">
        <w:t xml:space="preserve"> Lower limb strengthening is a key factor </w:t>
      </w:r>
      <w:r w:rsidR="00A50F8D">
        <w:t xml:space="preserve">to improve not just the physical aspects of </w:t>
      </w:r>
      <w:r w:rsidR="001D14E5">
        <w:t>football,</w:t>
      </w:r>
      <w:r w:rsidR="00A50F8D">
        <w:t xml:space="preserve"> </w:t>
      </w:r>
      <w:r w:rsidR="00720D11">
        <w:t>but the physiological demands football has on players.</w:t>
      </w:r>
      <w:r w:rsidR="001F0035">
        <w:t xml:space="preserve"> </w:t>
      </w:r>
      <w:r w:rsidR="00E42F02">
        <w:t xml:space="preserve">It is important that </w:t>
      </w:r>
      <w:r w:rsidR="00743475">
        <w:t xml:space="preserve">the physiological demands are </w:t>
      </w:r>
      <w:r w:rsidR="0055399E">
        <w:t>acknowledged and improved,</w:t>
      </w:r>
      <w:r w:rsidR="00743475">
        <w:t xml:space="preserve"> to understand how demanding the position or sport is at elite level, but without any skill or </w:t>
      </w:r>
      <w:r w:rsidR="00CD2B79">
        <w:t xml:space="preserve">football </w:t>
      </w:r>
      <w:r w:rsidR="00743475">
        <w:t>tactical</w:t>
      </w:r>
      <w:r w:rsidR="00CD2B79">
        <w:t xml:space="preserve"> awareness the chances of being successful are not high.</w:t>
      </w:r>
      <w:r w:rsidR="00743475">
        <w:t xml:space="preserve"> </w:t>
      </w:r>
    </w:p>
    <w:p w14:paraId="1F30BBB6" w14:textId="49517355" w:rsidR="0060228C" w:rsidRDefault="0060228C">
      <w:pPr>
        <w:rPr>
          <w:sz w:val="32"/>
          <w:szCs w:val="32"/>
        </w:rPr>
      </w:pPr>
    </w:p>
    <w:p w14:paraId="54C26B47" w14:textId="70FAEBBD" w:rsidR="00CD2B79" w:rsidRPr="0060228C" w:rsidRDefault="00CD2B79">
      <w:pPr>
        <w:rPr>
          <w:sz w:val="32"/>
          <w:szCs w:val="32"/>
        </w:rPr>
      </w:pPr>
      <w:r>
        <w:rPr>
          <w:sz w:val="32"/>
          <w:szCs w:val="32"/>
        </w:rPr>
        <w:t>1</w:t>
      </w:r>
      <w:r w:rsidR="00CC51AD">
        <w:rPr>
          <w:sz w:val="32"/>
          <w:szCs w:val="32"/>
        </w:rPr>
        <w:t>8</w:t>
      </w:r>
      <w:r w:rsidR="001D14E5">
        <w:rPr>
          <w:sz w:val="32"/>
          <w:szCs w:val="32"/>
        </w:rPr>
        <w:t>92</w:t>
      </w:r>
    </w:p>
    <w:p w14:paraId="2365FAF2" w14:textId="77777777" w:rsidR="00E00EC3" w:rsidRDefault="00E00EC3"/>
    <w:p w14:paraId="7CCD5015" w14:textId="77777777" w:rsidR="001275B9" w:rsidRDefault="001275B9"/>
    <w:p w14:paraId="52E1C8F5" w14:textId="77777777" w:rsidR="001275B9" w:rsidRPr="001275B9" w:rsidRDefault="001275B9">
      <w:pPr>
        <w:rPr>
          <w:b/>
          <w:bCs/>
          <w:sz w:val="32"/>
          <w:szCs w:val="32"/>
          <w:u w:val="single"/>
        </w:rPr>
      </w:pPr>
      <w:r w:rsidRPr="001275B9">
        <w:rPr>
          <w:b/>
          <w:bCs/>
          <w:sz w:val="32"/>
          <w:szCs w:val="32"/>
          <w:u w:val="single"/>
        </w:rPr>
        <w:t xml:space="preserve">References </w:t>
      </w:r>
    </w:p>
    <w:p w14:paraId="4BD94E29" w14:textId="77777777" w:rsidR="005139E5" w:rsidRDefault="005139E5">
      <w:pPr>
        <w:rPr>
          <w:rFonts w:asciiTheme="majorHAnsi" w:hAnsiTheme="majorHAnsi" w:cstheme="majorHAnsi"/>
          <w:sz w:val="28"/>
          <w:szCs w:val="28"/>
        </w:rPr>
      </w:pPr>
    </w:p>
    <w:p w14:paraId="61438592" w14:textId="77777777" w:rsidR="00EA1ABF" w:rsidRDefault="00EA1ABF">
      <w:pPr>
        <w:rPr>
          <w:rFonts w:asciiTheme="majorHAnsi" w:hAnsiTheme="majorHAnsi" w:cstheme="majorHAnsi"/>
          <w:sz w:val="28"/>
          <w:szCs w:val="28"/>
        </w:rPr>
      </w:pPr>
    </w:p>
    <w:p w14:paraId="57B6082E" w14:textId="2DB589C0" w:rsidR="00EA1ABF" w:rsidRDefault="00EA1ABF" w:rsidP="00EA1ABF">
      <w:pPr>
        <w:rPr>
          <w:rFonts w:asciiTheme="majorHAnsi" w:hAnsiTheme="majorHAnsi" w:cstheme="majorHAnsi"/>
          <w:color w:val="333333"/>
          <w:sz w:val="28"/>
          <w:szCs w:val="28"/>
          <w:shd w:val="clear" w:color="auto" w:fill="FFFFFF"/>
        </w:rPr>
      </w:pPr>
      <w:r w:rsidRPr="00AA0582">
        <w:rPr>
          <w:rStyle w:val="hlfld-contribauthor"/>
          <w:rFonts w:asciiTheme="majorHAnsi" w:hAnsiTheme="majorHAnsi" w:cstheme="majorHAnsi"/>
          <w:color w:val="333333"/>
          <w:sz w:val="28"/>
          <w:szCs w:val="28"/>
          <w:shd w:val="clear" w:color="auto" w:fill="FFFFFF"/>
        </w:rPr>
        <w:t>Arden, </w:t>
      </w:r>
      <w:r w:rsidRPr="00AA0582">
        <w:rPr>
          <w:rStyle w:val="nlmgiven-names"/>
          <w:rFonts w:asciiTheme="majorHAnsi" w:hAnsiTheme="majorHAnsi" w:cstheme="majorHAnsi"/>
          <w:color w:val="333333"/>
          <w:sz w:val="28"/>
          <w:szCs w:val="28"/>
          <w:shd w:val="clear" w:color="auto" w:fill="FFFFFF"/>
        </w:rPr>
        <w:t>N. K.</w:t>
      </w:r>
      <w:r w:rsidRPr="00AA0582">
        <w:rPr>
          <w:rFonts w:asciiTheme="majorHAnsi" w:hAnsiTheme="majorHAnsi" w:cstheme="majorHAnsi"/>
          <w:color w:val="333333"/>
          <w:sz w:val="28"/>
          <w:szCs w:val="28"/>
          <w:shd w:val="clear" w:color="auto" w:fill="FFFFFF"/>
        </w:rPr>
        <w:t> and </w:t>
      </w:r>
      <w:r w:rsidRPr="00AA0582">
        <w:rPr>
          <w:rStyle w:val="hlfld-contribauthor"/>
          <w:rFonts w:asciiTheme="majorHAnsi" w:hAnsiTheme="majorHAnsi" w:cstheme="majorHAnsi"/>
          <w:color w:val="333333"/>
          <w:sz w:val="28"/>
          <w:szCs w:val="28"/>
          <w:shd w:val="clear" w:color="auto" w:fill="FFFFFF"/>
        </w:rPr>
        <w:t>Spector, </w:t>
      </w:r>
      <w:r w:rsidRPr="00AA0582">
        <w:rPr>
          <w:rStyle w:val="nlmgiven-names"/>
          <w:rFonts w:asciiTheme="majorHAnsi" w:hAnsiTheme="majorHAnsi" w:cstheme="majorHAnsi"/>
          <w:color w:val="333333"/>
          <w:sz w:val="28"/>
          <w:szCs w:val="28"/>
          <w:shd w:val="clear" w:color="auto" w:fill="FFFFFF"/>
        </w:rPr>
        <w:t>T. D.</w:t>
      </w:r>
      <w:r w:rsidRPr="00AA0582">
        <w:rPr>
          <w:rFonts w:asciiTheme="majorHAnsi" w:hAnsiTheme="majorHAnsi" w:cstheme="majorHAnsi"/>
          <w:color w:val="333333"/>
          <w:sz w:val="28"/>
          <w:szCs w:val="28"/>
          <w:shd w:val="clear" w:color="auto" w:fill="FFFFFF"/>
        </w:rPr>
        <w:t> </w:t>
      </w:r>
      <w:r w:rsidRPr="00AA0582">
        <w:rPr>
          <w:rStyle w:val="nlmyear"/>
          <w:rFonts w:asciiTheme="majorHAnsi" w:hAnsiTheme="majorHAnsi" w:cstheme="majorHAnsi"/>
          <w:color w:val="333333"/>
          <w:sz w:val="28"/>
          <w:szCs w:val="28"/>
          <w:shd w:val="clear" w:color="auto" w:fill="FFFFFF"/>
        </w:rPr>
        <w:t>1997</w:t>
      </w:r>
      <w:r w:rsidRPr="00AA0582">
        <w:rPr>
          <w:rFonts w:asciiTheme="majorHAnsi" w:hAnsiTheme="majorHAnsi" w:cstheme="majorHAnsi"/>
          <w:color w:val="333333"/>
          <w:sz w:val="28"/>
          <w:szCs w:val="28"/>
          <w:shd w:val="clear" w:color="auto" w:fill="FFFFFF"/>
        </w:rPr>
        <w:t>. </w:t>
      </w:r>
      <w:r w:rsidRPr="00AA0582">
        <w:rPr>
          <w:rStyle w:val="nlmarticle-title"/>
          <w:rFonts w:asciiTheme="majorHAnsi" w:hAnsiTheme="majorHAnsi" w:cstheme="majorHAnsi"/>
          <w:color w:val="333333"/>
          <w:sz w:val="28"/>
          <w:szCs w:val="28"/>
          <w:shd w:val="clear" w:color="auto" w:fill="FFFFFF"/>
        </w:rPr>
        <w:t>Genetic influences on muscle strength, lean body mass, and bone mineral density: A twin study</w:t>
      </w:r>
      <w:r w:rsidRPr="00AA0582">
        <w:rPr>
          <w:rFonts w:asciiTheme="majorHAnsi" w:hAnsiTheme="majorHAnsi" w:cstheme="majorHAnsi"/>
          <w:color w:val="333333"/>
          <w:sz w:val="28"/>
          <w:szCs w:val="28"/>
          <w:shd w:val="clear" w:color="auto" w:fill="FFFFFF"/>
        </w:rPr>
        <w:t>. </w:t>
      </w:r>
      <w:r w:rsidRPr="00AA0582">
        <w:rPr>
          <w:rFonts w:asciiTheme="majorHAnsi" w:hAnsiTheme="majorHAnsi" w:cstheme="majorHAnsi"/>
          <w:i/>
          <w:iCs/>
          <w:color w:val="333333"/>
          <w:sz w:val="28"/>
          <w:szCs w:val="28"/>
          <w:shd w:val="clear" w:color="auto" w:fill="FFFFFF"/>
        </w:rPr>
        <w:t>Journal of Bone and Mineral Research</w:t>
      </w:r>
      <w:r w:rsidRPr="00AA0582">
        <w:rPr>
          <w:rFonts w:asciiTheme="majorHAnsi" w:hAnsiTheme="majorHAnsi" w:cstheme="majorHAnsi"/>
          <w:color w:val="333333"/>
          <w:sz w:val="28"/>
          <w:szCs w:val="28"/>
          <w:shd w:val="clear" w:color="auto" w:fill="FFFFFF"/>
        </w:rPr>
        <w:t>, 12: </w:t>
      </w:r>
      <w:r w:rsidRPr="00AA0582">
        <w:rPr>
          <w:rStyle w:val="nlmfpage"/>
          <w:rFonts w:asciiTheme="majorHAnsi" w:hAnsiTheme="majorHAnsi" w:cstheme="majorHAnsi"/>
          <w:color w:val="333333"/>
          <w:sz w:val="28"/>
          <w:szCs w:val="28"/>
          <w:shd w:val="clear" w:color="auto" w:fill="FFFFFF"/>
        </w:rPr>
        <w:t>2076</w:t>
      </w:r>
      <w:r w:rsidRPr="00AA0582">
        <w:rPr>
          <w:rFonts w:asciiTheme="majorHAnsi" w:hAnsiTheme="majorHAnsi" w:cstheme="majorHAnsi"/>
          <w:color w:val="333333"/>
          <w:sz w:val="28"/>
          <w:szCs w:val="28"/>
          <w:shd w:val="clear" w:color="auto" w:fill="FFFFFF"/>
        </w:rPr>
        <w:t>–</w:t>
      </w:r>
      <w:r w:rsidRPr="00AA0582">
        <w:rPr>
          <w:rStyle w:val="nlmlpage"/>
          <w:rFonts w:asciiTheme="majorHAnsi" w:hAnsiTheme="majorHAnsi" w:cstheme="majorHAnsi"/>
          <w:color w:val="333333"/>
          <w:sz w:val="28"/>
          <w:szCs w:val="28"/>
          <w:shd w:val="clear" w:color="auto" w:fill="FFFFFF"/>
        </w:rPr>
        <w:t>2081</w:t>
      </w:r>
      <w:r w:rsidRPr="00AA0582">
        <w:rPr>
          <w:rFonts w:asciiTheme="majorHAnsi" w:hAnsiTheme="majorHAnsi" w:cstheme="majorHAnsi"/>
          <w:color w:val="333333"/>
          <w:sz w:val="28"/>
          <w:szCs w:val="28"/>
          <w:shd w:val="clear" w:color="auto" w:fill="FFFFFF"/>
        </w:rPr>
        <w:t>.</w:t>
      </w:r>
    </w:p>
    <w:p w14:paraId="28725934" w14:textId="45D4DA2F" w:rsidR="00D8604A" w:rsidRDefault="00D8604A" w:rsidP="00EA1ABF">
      <w:pPr>
        <w:rPr>
          <w:rFonts w:asciiTheme="majorHAnsi" w:hAnsiTheme="majorHAnsi" w:cstheme="majorHAnsi"/>
          <w:color w:val="333333"/>
          <w:sz w:val="28"/>
          <w:szCs w:val="28"/>
          <w:shd w:val="clear" w:color="auto" w:fill="FFFFFF"/>
        </w:rPr>
      </w:pPr>
    </w:p>
    <w:p w14:paraId="11C3230E" w14:textId="72541D66" w:rsidR="00D8604A" w:rsidRDefault="00D8604A" w:rsidP="00EA1ABF">
      <w:pPr>
        <w:rPr>
          <w:rFonts w:asciiTheme="majorHAnsi" w:hAnsiTheme="majorHAnsi" w:cstheme="majorHAnsi"/>
          <w:color w:val="222222"/>
          <w:sz w:val="28"/>
          <w:szCs w:val="28"/>
          <w:shd w:val="clear" w:color="auto" w:fill="FFFFFF"/>
        </w:rPr>
      </w:pPr>
      <w:r w:rsidRPr="00D8604A">
        <w:rPr>
          <w:rFonts w:asciiTheme="majorHAnsi" w:hAnsiTheme="majorHAnsi" w:cstheme="majorHAnsi"/>
          <w:color w:val="222222"/>
          <w:sz w:val="28"/>
          <w:szCs w:val="28"/>
          <w:shd w:val="clear" w:color="auto" w:fill="FFFFFF"/>
        </w:rPr>
        <w:t>Bangsbo, J. and Michalsik, L., 2002. Assessment of the physiological capacity of elite soccer players. </w:t>
      </w:r>
      <w:r w:rsidRPr="00D8604A">
        <w:rPr>
          <w:rFonts w:asciiTheme="majorHAnsi" w:hAnsiTheme="majorHAnsi" w:cstheme="majorHAnsi"/>
          <w:i/>
          <w:iCs/>
          <w:color w:val="222222"/>
          <w:sz w:val="28"/>
          <w:szCs w:val="28"/>
          <w:shd w:val="clear" w:color="auto" w:fill="FFFFFF"/>
        </w:rPr>
        <w:t>Science and football IV</w:t>
      </w:r>
      <w:r w:rsidRPr="00D8604A">
        <w:rPr>
          <w:rFonts w:asciiTheme="majorHAnsi" w:hAnsiTheme="majorHAnsi" w:cstheme="majorHAnsi"/>
          <w:color w:val="222222"/>
          <w:sz w:val="28"/>
          <w:szCs w:val="28"/>
          <w:shd w:val="clear" w:color="auto" w:fill="FFFFFF"/>
        </w:rPr>
        <w:t>, pp.53-62.</w:t>
      </w:r>
    </w:p>
    <w:p w14:paraId="1FF8C3E0" w14:textId="257F188E" w:rsidR="00D9377D" w:rsidRDefault="00D9377D" w:rsidP="00EA1ABF">
      <w:pPr>
        <w:rPr>
          <w:rFonts w:asciiTheme="majorHAnsi" w:hAnsiTheme="majorHAnsi" w:cstheme="majorHAnsi"/>
          <w:color w:val="222222"/>
          <w:sz w:val="28"/>
          <w:szCs w:val="28"/>
          <w:shd w:val="clear" w:color="auto" w:fill="FFFFFF"/>
        </w:rPr>
      </w:pPr>
    </w:p>
    <w:p w14:paraId="17DDD18F" w14:textId="2A9A09A0" w:rsidR="00D9377D" w:rsidRPr="00D9377D" w:rsidRDefault="00D9377D" w:rsidP="00EA1ABF">
      <w:pPr>
        <w:rPr>
          <w:rFonts w:asciiTheme="majorHAnsi" w:hAnsiTheme="majorHAnsi" w:cstheme="majorHAnsi"/>
          <w:color w:val="333333"/>
          <w:sz w:val="28"/>
          <w:szCs w:val="28"/>
          <w:shd w:val="clear" w:color="auto" w:fill="FFFFFF"/>
        </w:rPr>
      </w:pPr>
      <w:r w:rsidRPr="00D9377D">
        <w:rPr>
          <w:rFonts w:asciiTheme="majorHAnsi" w:hAnsiTheme="majorHAnsi" w:cstheme="majorHAnsi"/>
          <w:color w:val="222222"/>
          <w:sz w:val="28"/>
          <w:szCs w:val="28"/>
          <w:shd w:val="clear" w:color="auto" w:fill="FFFFFF"/>
        </w:rPr>
        <w:t>Bangsbo, J., Mohr, M. and Krustrup, P., 2006. Physical and metabolic demands of training and match-play in the elite football player. </w:t>
      </w:r>
      <w:r w:rsidRPr="00D9377D">
        <w:rPr>
          <w:rFonts w:asciiTheme="majorHAnsi" w:hAnsiTheme="majorHAnsi" w:cstheme="majorHAnsi"/>
          <w:i/>
          <w:iCs/>
          <w:color w:val="222222"/>
          <w:sz w:val="28"/>
          <w:szCs w:val="28"/>
          <w:shd w:val="clear" w:color="auto" w:fill="FFFFFF"/>
        </w:rPr>
        <w:t>Journal of sports sciences</w:t>
      </w:r>
      <w:r w:rsidRPr="00D9377D">
        <w:rPr>
          <w:rFonts w:asciiTheme="majorHAnsi" w:hAnsiTheme="majorHAnsi" w:cstheme="majorHAnsi"/>
          <w:color w:val="222222"/>
          <w:sz w:val="28"/>
          <w:szCs w:val="28"/>
          <w:shd w:val="clear" w:color="auto" w:fill="FFFFFF"/>
        </w:rPr>
        <w:t>, </w:t>
      </w:r>
      <w:r w:rsidRPr="00D9377D">
        <w:rPr>
          <w:rFonts w:asciiTheme="majorHAnsi" w:hAnsiTheme="majorHAnsi" w:cstheme="majorHAnsi"/>
          <w:i/>
          <w:iCs/>
          <w:color w:val="222222"/>
          <w:sz w:val="28"/>
          <w:szCs w:val="28"/>
          <w:shd w:val="clear" w:color="auto" w:fill="FFFFFF"/>
        </w:rPr>
        <w:t>24</w:t>
      </w:r>
      <w:r w:rsidRPr="00D9377D">
        <w:rPr>
          <w:rFonts w:asciiTheme="majorHAnsi" w:hAnsiTheme="majorHAnsi" w:cstheme="majorHAnsi"/>
          <w:color w:val="222222"/>
          <w:sz w:val="28"/>
          <w:szCs w:val="28"/>
          <w:shd w:val="clear" w:color="auto" w:fill="FFFFFF"/>
        </w:rPr>
        <w:t>(07), pp.665-674.</w:t>
      </w:r>
    </w:p>
    <w:p w14:paraId="7D64A6FF" w14:textId="454D6CAA" w:rsidR="00EA1ABF" w:rsidRDefault="00EA1ABF" w:rsidP="00EA1ABF">
      <w:pPr>
        <w:rPr>
          <w:rFonts w:asciiTheme="majorHAnsi" w:hAnsiTheme="majorHAnsi" w:cstheme="majorHAnsi"/>
          <w:color w:val="333333"/>
          <w:sz w:val="28"/>
          <w:szCs w:val="28"/>
          <w:shd w:val="clear" w:color="auto" w:fill="FFFFFF"/>
        </w:rPr>
      </w:pPr>
    </w:p>
    <w:p w14:paraId="464E8B40" w14:textId="5CC11B60" w:rsidR="00AC245A" w:rsidRPr="00AC245A" w:rsidRDefault="00AC245A" w:rsidP="00EA1ABF">
      <w:pPr>
        <w:rPr>
          <w:rFonts w:asciiTheme="majorHAnsi" w:hAnsiTheme="majorHAnsi" w:cstheme="majorHAnsi"/>
          <w:color w:val="333333"/>
          <w:sz w:val="28"/>
          <w:szCs w:val="28"/>
          <w:shd w:val="clear" w:color="auto" w:fill="FFFFFF"/>
        </w:rPr>
      </w:pPr>
      <w:r w:rsidRPr="00AC245A">
        <w:rPr>
          <w:rFonts w:asciiTheme="majorHAnsi" w:hAnsiTheme="majorHAnsi" w:cstheme="majorHAnsi"/>
          <w:color w:val="222222"/>
          <w:sz w:val="28"/>
          <w:szCs w:val="28"/>
          <w:shd w:val="clear" w:color="auto" w:fill="FFFFFF"/>
        </w:rPr>
        <w:t>Bangsbo, J., 2014. Physiological demands of football. </w:t>
      </w:r>
      <w:r w:rsidRPr="00AC245A">
        <w:rPr>
          <w:rFonts w:asciiTheme="majorHAnsi" w:hAnsiTheme="majorHAnsi" w:cstheme="majorHAnsi"/>
          <w:i/>
          <w:iCs/>
          <w:color w:val="222222"/>
          <w:sz w:val="28"/>
          <w:szCs w:val="28"/>
          <w:shd w:val="clear" w:color="auto" w:fill="FFFFFF"/>
        </w:rPr>
        <w:t>Sports Science Exchange</w:t>
      </w:r>
      <w:r w:rsidRPr="00AC245A">
        <w:rPr>
          <w:rFonts w:asciiTheme="majorHAnsi" w:hAnsiTheme="majorHAnsi" w:cstheme="majorHAnsi"/>
          <w:color w:val="222222"/>
          <w:sz w:val="28"/>
          <w:szCs w:val="28"/>
          <w:shd w:val="clear" w:color="auto" w:fill="FFFFFF"/>
        </w:rPr>
        <w:t>, </w:t>
      </w:r>
      <w:r w:rsidRPr="00AC245A">
        <w:rPr>
          <w:rFonts w:asciiTheme="majorHAnsi" w:hAnsiTheme="majorHAnsi" w:cstheme="majorHAnsi"/>
          <w:i/>
          <w:iCs/>
          <w:color w:val="222222"/>
          <w:sz w:val="28"/>
          <w:szCs w:val="28"/>
          <w:shd w:val="clear" w:color="auto" w:fill="FFFFFF"/>
        </w:rPr>
        <w:t>27</w:t>
      </w:r>
      <w:r w:rsidRPr="00AC245A">
        <w:rPr>
          <w:rFonts w:asciiTheme="majorHAnsi" w:hAnsiTheme="majorHAnsi" w:cstheme="majorHAnsi"/>
          <w:color w:val="222222"/>
          <w:sz w:val="28"/>
          <w:szCs w:val="28"/>
          <w:shd w:val="clear" w:color="auto" w:fill="FFFFFF"/>
        </w:rPr>
        <w:t>(125), pp.1-6.</w:t>
      </w:r>
    </w:p>
    <w:p w14:paraId="2DBA4359" w14:textId="6550F520" w:rsidR="00AC245A" w:rsidRDefault="00AC245A" w:rsidP="00EA1ABF">
      <w:pPr>
        <w:rPr>
          <w:rFonts w:asciiTheme="majorHAnsi" w:hAnsiTheme="majorHAnsi" w:cstheme="majorHAnsi"/>
          <w:color w:val="333333"/>
          <w:sz w:val="28"/>
          <w:szCs w:val="28"/>
          <w:shd w:val="clear" w:color="auto" w:fill="FFFFFF"/>
        </w:rPr>
      </w:pPr>
    </w:p>
    <w:p w14:paraId="6DD8B12D" w14:textId="79827485" w:rsidR="0073171B" w:rsidRPr="0073171B" w:rsidRDefault="0073171B" w:rsidP="00EA1ABF">
      <w:pPr>
        <w:rPr>
          <w:rFonts w:asciiTheme="majorHAnsi" w:hAnsiTheme="majorHAnsi" w:cstheme="majorHAnsi"/>
          <w:color w:val="222222"/>
          <w:sz w:val="28"/>
          <w:szCs w:val="28"/>
          <w:shd w:val="clear" w:color="auto" w:fill="FFFFFF"/>
        </w:rPr>
      </w:pPr>
      <w:r w:rsidRPr="0073171B">
        <w:rPr>
          <w:rFonts w:asciiTheme="majorHAnsi" w:hAnsiTheme="majorHAnsi" w:cstheme="majorHAnsi"/>
          <w:color w:val="222222"/>
          <w:sz w:val="28"/>
          <w:szCs w:val="28"/>
          <w:shd w:val="clear" w:color="auto" w:fill="FFFFFF"/>
        </w:rPr>
        <w:t>Goktepe, A.S., 2007. Energy Systems in Sports. </w:t>
      </w:r>
      <w:r w:rsidRPr="0073171B">
        <w:rPr>
          <w:rFonts w:asciiTheme="majorHAnsi" w:hAnsiTheme="majorHAnsi" w:cstheme="majorHAnsi"/>
          <w:i/>
          <w:iCs/>
          <w:color w:val="222222"/>
          <w:sz w:val="28"/>
          <w:szCs w:val="28"/>
          <w:shd w:val="clear" w:color="auto" w:fill="FFFFFF"/>
        </w:rPr>
        <w:t>NATO SECURITY THROUGH SCIENCE SERIES E HUMAN AND SOCIETAL DYNAMICS</w:t>
      </w:r>
      <w:r w:rsidRPr="0073171B">
        <w:rPr>
          <w:rFonts w:asciiTheme="majorHAnsi" w:hAnsiTheme="majorHAnsi" w:cstheme="majorHAnsi"/>
          <w:color w:val="222222"/>
          <w:sz w:val="28"/>
          <w:szCs w:val="28"/>
          <w:shd w:val="clear" w:color="auto" w:fill="FFFFFF"/>
        </w:rPr>
        <w:t>, </w:t>
      </w:r>
      <w:r w:rsidRPr="0073171B">
        <w:rPr>
          <w:rFonts w:asciiTheme="majorHAnsi" w:hAnsiTheme="majorHAnsi" w:cstheme="majorHAnsi"/>
          <w:i/>
          <w:iCs/>
          <w:color w:val="222222"/>
          <w:sz w:val="28"/>
          <w:szCs w:val="28"/>
          <w:shd w:val="clear" w:color="auto" w:fill="FFFFFF"/>
        </w:rPr>
        <w:t>31</w:t>
      </w:r>
      <w:r w:rsidRPr="0073171B">
        <w:rPr>
          <w:rFonts w:asciiTheme="majorHAnsi" w:hAnsiTheme="majorHAnsi" w:cstheme="majorHAnsi"/>
          <w:color w:val="222222"/>
          <w:sz w:val="28"/>
          <w:szCs w:val="28"/>
          <w:shd w:val="clear" w:color="auto" w:fill="FFFFFF"/>
        </w:rPr>
        <w:t>, p.24.</w:t>
      </w:r>
    </w:p>
    <w:p w14:paraId="1CBD17C4" w14:textId="77777777" w:rsidR="0073171B" w:rsidRDefault="0073171B" w:rsidP="00EA1ABF">
      <w:pPr>
        <w:rPr>
          <w:rFonts w:asciiTheme="majorHAnsi" w:hAnsiTheme="majorHAnsi" w:cstheme="majorHAnsi"/>
          <w:color w:val="333333"/>
          <w:sz w:val="28"/>
          <w:szCs w:val="28"/>
          <w:shd w:val="clear" w:color="auto" w:fill="FFFFFF"/>
        </w:rPr>
      </w:pPr>
    </w:p>
    <w:p w14:paraId="1967801F" w14:textId="77777777" w:rsidR="00EA1ABF" w:rsidRPr="00AA0582" w:rsidRDefault="00EA1ABF" w:rsidP="00EA1ABF">
      <w:pPr>
        <w:rPr>
          <w:rFonts w:asciiTheme="majorHAnsi" w:hAnsiTheme="majorHAnsi" w:cstheme="majorHAnsi"/>
          <w:sz w:val="28"/>
          <w:szCs w:val="28"/>
        </w:rPr>
      </w:pPr>
      <w:r w:rsidRPr="00AA0582">
        <w:rPr>
          <w:rFonts w:asciiTheme="majorHAnsi" w:hAnsiTheme="majorHAnsi" w:cstheme="majorHAnsi"/>
          <w:sz w:val="28"/>
          <w:szCs w:val="28"/>
        </w:rPr>
        <w:t xml:space="preserve">Gonçalves, B. V., Figueira, B. E., Maçãs, V. and Sampaio, J. (2013) “Effect of player position on movement behaviour, physical and physiological performances during an 11-a-side football game,” </w:t>
      </w:r>
      <w:r w:rsidRPr="00AA0582">
        <w:rPr>
          <w:rFonts w:asciiTheme="majorHAnsi" w:hAnsiTheme="majorHAnsi" w:cstheme="majorHAnsi"/>
          <w:i/>
          <w:iCs/>
          <w:sz w:val="28"/>
          <w:szCs w:val="28"/>
        </w:rPr>
        <w:t>Journal of Sports Sciences</w:t>
      </w:r>
      <w:r w:rsidRPr="00AA0582">
        <w:rPr>
          <w:rFonts w:asciiTheme="majorHAnsi" w:hAnsiTheme="majorHAnsi" w:cstheme="majorHAnsi"/>
          <w:sz w:val="28"/>
          <w:szCs w:val="28"/>
        </w:rPr>
        <w:t>, 32(2), pp. 191–199.</w:t>
      </w:r>
    </w:p>
    <w:p w14:paraId="73AF22AB" w14:textId="67DF2E99" w:rsidR="005139E5" w:rsidRDefault="005139E5" w:rsidP="002B3C38">
      <w:pPr>
        <w:pStyle w:val="NormalWeb"/>
        <w:spacing w:before="0" w:beforeAutospacing="0" w:after="0" w:afterAutospacing="0" w:line="360" w:lineRule="atLeast"/>
        <w:rPr>
          <w:rFonts w:asciiTheme="majorHAnsi" w:hAnsiTheme="majorHAnsi" w:cstheme="majorHAnsi"/>
          <w:color w:val="000000"/>
          <w:sz w:val="28"/>
          <w:szCs w:val="28"/>
        </w:rPr>
      </w:pPr>
    </w:p>
    <w:p w14:paraId="210D65CF" w14:textId="2CDA9C14" w:rsidR="00010D6B" w:rsidRPr="00010D6B" w:rsidRDefault="00010D6B" w:rsidP="00010D6B">
      <w:pPr>
        <w:pStyle w:val="NormalWeb"/>
        <w:spacing w:before="0" w:beforeAutospacing="0" w:after="0" w:afterAutospacing="0" w:line="360" w:lineRule="atLeast"/>
        <w:rPr>
          <w:rFonts w:asciiTheme="majorHAnsi" w:hAnsiTheme="majorHAnsi" w:cstheme="majorHAnsi"/>
          <w:color w:val="000000"/>
          <w:sz w:val="28"/>
          <w:szCs w:val="28"/>
        </w:rPr>
      </w:pPr>
      <w:r w:rsidRPr="00010D6B">
        <w:rPr>
          <w:rFonts w:asciiTheme="majorHAnsi" w:hAnsiTheme="majorHAnsi" w:cstheme="majorHAnsi"/>
          <w:color w:val="000000"/>
          <w:sz w:val="28"/>
          <w:szCs w:val="28"/>
        </w:rPr>
        <w:lastRenderedPageBreak/>
        <w:t>Hulton, A.T., Malone, J.J., Clarke, N.D. and MacLaren, D.P.M. (2022). Energy Requirements and Nutritional Strategies for Male Soccer Players: A Review and Suggestions for Practice. </w:t>
      </w:r>
      <w:r w:rsidRPr="00010D6B">
        <w:rPr>
          <w:rFonts w:asciiTheme="majorHAnsi" w:hAnsiTheme="majorHAnsi" w:cstheme="majorHAnsi"/>
          <w:i/>
          <w:iCs/>
          <w:color w:val="000000"/>
          <w:sz w:val="28"/>
          <w:szCs w:val="28"/>
        </w:rPr>
        <w:t>Nutrients</w:t>
      </w:r>
      <w:r w:rsidRPr="00010D6B">
        <w:rPr>
          <w:rFonts w:asciiTheme="majorHAnsi" w:hAnsiTheme="majorHAnsi" w:cstheme="majorHAnsi"/>
          <w:color w:val="000000"/>
          <w:sz w:val="28"/>
          <w:szCs w:val="28"/>
        </w:rPr>
        <w:t xml:space="preserve">, 14(3), p.657. </w:t>
      </w:r>
    </w:p>
    <w:p w14:paraId="2F53E93F" w14:textId="77777777" w:rsidR="0089179B" w:rsidRDefault="0089179B" w:rsidP="007D7F96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687752BB" w14:textId="7644AC55" w:rsidR="00AE4EEF" w:rsidRPr="00AE4EEF" w:rsidRDefault="00AE4EEF" w:rsidP="007D7F96">
      <w:pPr>
        <w:pStyle w:val="NormalWeb"/>
        <w:spacing w:before="0" w:beforeAutospacing="0" w:after="0" w:afterAutospacing="0" w:line="360" w:lineRule="atLeast"/>
        <w:rPr>
          <w:rFonts w:asciiTheme="majorHAnsi" w:hAnsiTheme="majorHAnsi" w:cstheme="majorHAnsi"/>
          <w:color w:val="222222"/>
          <w:sz w:val="28"/>
          <w:szCs w:val="28"/>
          <w:shd w:val="clear" w:color="auto" w:fill="FFFFFF"/>
        </w:rPr>
      </w:pPr>
      <w:r w:rsidRPr="00AE4EEF">
        <w:rPr>
          <w:rFonts w:asciiTheme="majorHAnsi" w:hAnsiTheme="majorHAnsi" w:cstheme="majorHAnsi"/>
          <w:color w:val="222222"/>
          <w:sz w:val="28"/>
          <w:szCs w:val="28"/>
          <w:shd w:val="clear" w:color="auto" w:fill="FFFFFF"/>
        </w:rPr>
        <w:t>Jaafar, H., Rouis, M., Coudrat, L., Attiogbé, E., Vandewalle, H. and Driss, T., 2014. Effects of load on Wingate test performances and reliability. </w:t>
      </w:r>
      <w:r w:rsidRPr="00AE4EEF">
        <w:rPr>
          <w:rFonts w:asciiTheme="majorHAnsi" w:hAnsiTheme="majorHAnsi" w:cstheme="majorHAnsi"/>
          <w:i/>
          <w:iCs/>
          <w:color w:val="222222"/>
          <w:sz w:val="28"/>
          <w:szCs w:val="28"/>
          <w:shd w:val="clear" w:color="auto" w:fill="FFFFFF"/>
        </w:rPr>
        <w:t>The Journal of Strength &amp; Conditioning Research</w:t>
      </w:r>
      <w:r w:rsidRPr="00AE4EEF">
        <w:rPr>
          <w:rFonts w:asciiTheme="majorHAnsi" w:hAnsiTheme="majorHAnsi" w:cstheme="majorHAnsi"/>
          <w:color w:val="222222"/>
          <w:sz w:val="28"/>
          <w:szCs w:val="28"/>
          <w:shd w:val="clear" w:color="auto" w:fill="FFFFFF"/>
        </w:rPr>
        <w:t>, </w:t>
      </w:r>
      <w:r w:rsidRPr="00AE4EEF">
        <w:rPr>
          <w:rFonts w:asciiTheme="majorHAnsi" w:hAnsiTheme="majorHAnsi" w:cstheme="majorHAnsi"/>
          <w:i/>
          <w:iCs/>
          <w:color w:val="222222"/>
          <w:sz w:val="28"/>
          <w:szCs w:val="28"/>
          <w:shd w:val="clear" w:color="auto" w:fill="FFFFFF"/>
        </w:rPr>
        <w:t>28</w:t>
      </w:r>
      <w:r w:rsidRPr="00AE4EEF">
        <w:rPr>
          <w:rFonts w:asciiTheme="majorHAnsi" w:hAnsiTheme="majorHAnsi" w:cstheme="majorHAnsi"/>
          <w:color w:val="222222"/>
          <w:sz w:val="28"/>
          <w:szCs w:val="28"/>
          <w:shd w:val="clear" w:color="auto" w:fill="FFFFFF"/>
        </w:rPr>
        <w:t>(12), pp.3462-3468.</w:t>
      </w:r>
    </w:p>
    <w:p w14:paraId="439421DB" w14:textId="77777777" w:rsidR="00AE4EEF" w:rsidRDefault="00AE4EEF" w:rsidP="007D7F96">
      <w:pPr>
        <w:pStyle w:val="NormalWeb"/>
        <w:spacing w:before="0" w:beforeAutospacing="0" w:after="0" w:afterAutospacing="0" w:line="360" w:lineRule="atLeast"/>
        <w:rPr>
          <w:rFonts w:asciiTheme="majorHAnsi" w:hAnsiTheme="majorHAnsi" w:cstheme="majorHAnsi"/>
          <w:color w:val="000000"/>
          <w:sz w:val="28"/>
          <w:szCs w:val="28"/>
        </w:rPr>
      </w:pPr>
    </w:p>
    <w:p w14:paraId="37E232A5" w14:textId="643F38EA" w:rsidR="002B3C38" w:rsidRDefault="002B3C38" w:rsidP="007D7F96">
      <w:pPr>
        <w:pStyle w:val="NormalWeb"/>
        <w:spacing w:before="0" w:beforeAutospacing="0" w:after="0" w:afterAutospacing="0" w:line="360" w:lineRule="atLeast"/>
        <w:rPr>
          <w:rFonts w:asciiTheme="majorHAnsi" w:hAnsiTheme="majorHAnsi" w:cstheme="majorHAnsi"/>
          <w:color w:val="000000"/>
          <w:sz w:val="28"/>
          <w:szCs w:val="28"/>
        </w:rPr>
      </w:pPr>
      <w:r w:rsidRPr="00AA0582">
        <w:rPr>
          <w:rFonts w:asciiTheme="majorHAnsi" w:hAnsiTheme="majorHAnsi" w:cstheme="majorHAnsi"/>
          <w:color w:val="000000"/>
          <w:sz w:val="28"/>
          <w:szCs w:val="28"/>
        </w:rPr>
        <w:t>Kaplan, T., Erkmen, N. and Taskin, H. (2009). The Evaluation of the Running Speed and Agility Performance in Professional and Amateur Soccer Players. </w:t>
      </w:r>
      <w:r w:rsidRPr="00AA0582">
        <w:rPr>
          <w:rFonts w:asciiTheme="majorHAnsi" w:hAnsiTheme="majorHAnsi" w:cstheme="majorHAnsi"/>
          <w:i/>
          <w:iCs/>
          <w:color w:val="000000"/>
          <w:sz w:val="28"/>
          <w:szCs w:val="28"/>
        </w:rPr>
        <w:t>Journal of Strength and Conditioning Research</w:t>
      </w:r>
      <w:r w:rsidRPr="00AA0582">
        <w:rPr>
          <w:rFonts w:asciiTheme="majorHAnsi" w:hAnsiTheme="majorHAnsi" w:cstheme="majorHAnsi"/>
          <w:color w:val="000000"/>
          <w:sz w:val="28"/>
          <w:szCs w:val="28"/>
        </w:rPr>
        <w:t xml:space="preserve">, 23(3), pp.774–778. </w:t>
      </w:r>
    </w:p>
    <w:p w14:paraId="2EBEAA0F" w14:textId="18B4D4FB" w:rsidR="007D7F96" w:rsidRDefault="007D7F96" w:rsidP="007D7F96">
      <w:pPr>
        <w:pStyle w:val="NormalWeb"/>
        <w:spacing w:before="0" w:beforeAutospacing="0" w:after="0" w:afterAutospacing="0" w:line="360" w:lineRule="atLeast"/>
        <w:rPr>
          <w:rFonts w:asciiTheme="majorHAnsi" w:hAnsiTheme="majorHAnsi" w:cstheme="majorHAnsi"/>
          <w:color w:val="000000"/>
          <w:sz w:val="28"/>
          <w:szCs w:val="28"/>
        </w:rPr>
      </w:pPr>
    </w:p>
    <w:p w14:paraId="6C5B6118" w14:textId="78B80D07" w:rsidR="007D7F96" w:rsidRPr="00A7754C" w:rsidRDefault="00A7754C" w:rsidP="007D7F96">
      <w:pPr>
        <w:pStyle w:val="NormalWeb"/>
        <w:spacing w:before="0" w:beforeAutospacing="0" w:after="0" w:afterAutospacing="0" w:line="360" w:lineRule="atLeast"/>
        <w:rPr>
          <w:rFonts w:asciiTheme="majorHAnsi" w:hAnsiTheme="majorHAnsi" w:cstheme="majorHAnsi"/>
          <w:sz w:val="28"/>
          <w:szCs w:val="28"/>
        </w:rPr>
      </w:pPr>
      <w:r w:rsidRPr="00A7754C">
        <w:rPr>
          <w:rFonts w:asciiTheme="majorHAnsi" w:hAnsiTheme="majorHAnsi" w:cstheme="majorHAnsi"/>
          <w:sz w:val="28"/>
          <w:szCs w:val="28"/>
        </w:rPr>
        <w:t>Krustrup, P., Y. Hellsten, and J. Bangsbo (2004). Interval training elevates muscle oxygen uptake at high but not at low exercise intensities. J. Physiol. 559: 335- 345.</w:t>
      </w:r>
    </w:p>
    <w:p w14:paraId="47D8CB71" w14:textId="77777777" w:rsidR="00A7754C" w:rsidRDefault="00A7754C" w:rsidP="007D7F96">
      <w:pPr>
        <w:pStyle w:val="NormalWeb"/>
        <w:spacing w:before="0" w:beforeAutospacing="0" w:after="0" w:afterAutospacing="0" w:line="360" w:lineRule="atLeast"/>
        <w:rPr>
          <w:rFonts w:asciiTheme="majorHAnsi" w:hAnsiTheme="majorHAnsi" w:cstheme="majorHAnsi"/>
          <w:sz w:val="28"/>
          <w:szCs w:val="28"/>
        </w:rPr>
      </w:pPr>
    </w:p>
    <w:p w14:paraId="50756783" w14:textId="3D3DE546" w:rsidR="00EA1ABF" w:rsidRDefault="00EA1ABF" w:rsidP="00EA1ABF">
      <w:pPr>
        <w:rPr>
          <w:rFonts w:asciiTheme="majorHAnsi" w:hAnsiTheme="majorHAnsi" w:cstheme="majorHAnsi"/>
          <w:sz w:val="28"/>
          <w:szCs w:val="28"/>
        </w:rPr>
      </w:pPr>
      <w:r w:rsidRPr="00AA0582">
        <w:rPr>
          <w:rFonts w:asciiTheme="majorHAnsi" w:hAnsiTheme="majorHAnsi" w:cstheme="majorHAnsi"/>
          <w:sz w:val="28"/>
          <w:szCs w:val="28"/>
        </w:rPr>
        <w:t>Pramanik A, Goel A, Tripathi R. Physical and Physiological Stresses on Footballers at Different Playing Positions: A Narrative Review. Indian Journal of Physiology and Allied Sciences. 2022;74(1):26-31.</w:t>
      </w:r>
    </w:p>
    <w:p w14:paraId="0A918859" w14:textId="0C28709D" w:rsidR="00243562" w:rsidRDefault="00243562" w:rsidP="00EA1ABF">
      <w:pPr>
        <w:rPr>
          <w:rFonts w:asciiTheme="majorHAnsi" w:hAnsiTheme="majorHAnsi" w:cstheme="majorHAnsi"/>
          <w:sz w:val="28"/>
          <w:szCs w:val="28"/>
        </w:rPr>
      </w:pPr>
    </w:p>
    <w:p w14:paraId="0674E5F2" w14:textId="413C5CF0" w:rsidR="00243562" w:rsidRPr="00243562" w:rsidRDefault="00243562" w:rsidP="00EA1ABF">
      <w:pPr>
        <w:rPr>
          <w:rFonts w:asciiTheme="majorHAnsi" w:hAnsiTheme="majorHAnsi" w:cstheme="majorHAnsi"/>
          <w:sz w:val="28"/>
          <w:szCs w:val="28"/>
        </w:rPr>
      </w:pPr>
      <w:r w:rsidRPr="00243562">
        <w:rPr>
          <w:rFonts w:asciiTheme="majorHAnsi" w:hAnsiTheme="majorHAnsi" w:cstheme="majorHAnsi"/>
          <w:color w:val="222222"/>
          <w:sz w:val="28"/>
          <w:szCs w:val="28"/>
          <w:shd w:val="clear" w:color="auto" w:fill="FFFFFF"/>
        </w:rPr>
        <w:t>Reilly, T., Bangsbo, J. and Franks, A., 2000. Anthropometric and physiological predispositions for elite soccer. </w:t>
      </w:r>
      <w:r w:rsidRPr="00243562">
        <w:rPr>
          <w:rFonts w:asciiTheme="majorHAnsi" w:hAnsiTheme="majorHAnsi" w:cstheme="majorHAnsi"/>
          <w:i/>
          <w:iCs/>
          <w:color w:val="222222"/>
          <w:sz w:val="28"/>
          <w:szCs w:val="28"/>
          <w:shd w:val="clear" w:color="auto" w:fill="FFFFFF"/>
        </w:rPr>
        <w:t>Journal of sports sciences</w:t>
      </w:r>
      <w:r w:rsidRPr="00243562">
        <w:rPr>
          <w:rFonts w:asciiTheme="majorHAnsi" w:hAnsiTheme="majorHAnsi" w:cstheme="majorHAnsi"/>
          <w:color w:val="222222"/>
          <w:sz w:val="28"/>
          <w:szCs w:val="28"/>
          <w:shd w:val="clear" w:color="auto" w:fill="FFFFFF"/>
        </w:rPr>
        <w:t>, </w:t>
      </w:r>
      <w:r w:rsidRPr="00243562">
        <w:rPr>
          <w:rFonts w:asciiTheme="majorHAnsi" w:hAnsiTheme="majorHAnsi" w:cstheme="majorHAnsi"/>
          <w:i/>
          <w:iCs/>
          <w:color w:val="222222"/>
          <w:sz w:val="28"/>
          <w:szCs w:val="28"/>
          <w:shd w:val="clear" w:color="auto" w:fill="FFFFFF"/>
        </w:rPr>
        <w:t>18</w:t>
      </w:r>
      <w:r w:rsidRPr="00243562">
        <w:rPr>
          <w:rFonts w:asciiTheme="majorHAnsi" w:hAnsiTheme="majorHAnsi" w:cstheme="majorHAnsi"/>
          <w:color w:val="222222"/>
          <w:sz w:val="28"/>
          <w:szCs w:val="28"/>
          <w:shd w:val="clear" w:color="auto" w:fill="FFFFFF"/>
        </w:rPr>
        <w:t>(9), pp.669-683.</w:t>
      </w:r>
    </w:p>
    <w:p w14:paraId="4C92B446" w14:textId="331AC9E1" w:rsidR="00306B7F" w:rsidRDefault="00306B7F" w:rsidP="00EA1ABF">
      <w:pPr>
        <w:rPr>
          <w:rFonts w:asciiTheme="majorHAnsi" w:hAnsiTheme="majorHAnsi" w:cstheme="majorHAnsi"/>
          <w:sz w:val="28"/>
          <w:szCs w:val="28"/>
        </w:rPr>
      </w:pPr>
    </w:p>
    <w:p w14:paraId="2E807E13" w14:textId="68926F3E" w:rsidR="00306B7F" w:rsidRPr="00D8604A" w:rsidRDefault="00306B7F" w:rsidP="00306B7F">
      <w:pPr>
        <w:pStyle w:val="NormalWeb"/>
        <w:spacing w:before="0" w:beforeAutospacing="0" w:after="0" w:afterAutospacing="0" w:line="360" w:lineRule="atLeast"/>
        <w:rPr>
          <w:rFonts w:asciiTheme="majorHAnsi" w:hAnsiTheme="majorHAnsi" w:cstheme="majorHAnsi"/>
          <w:color w:val="000000"/>
          <w:sz w:val="27"/>
          <w:szCs w:val="27"/>
        </w:rPr>
      </w:pPr>
      <w:r w:rsidRPr="00D8604A">
        <w:rPr>
          <w:rFonts w:asciiTheme="majorHAnsi" w:hAnsiTheme="majorHAnsi" w:cstheme="majorHAnsi"/>
          <w:color w:val="000000"/>
          <w:sz w:val="27"/>
          <w:szCs w:val="27"/>
        </w:rPr>
        <w:t>Sutton, L., Scott, M., Wallace, J. and Reilly, T. (2009). Body composition of English Premier League soccer players: influence of playing position, international status, and ethnicity. </w:t>
      </w:r>
      <w:r w:rsidRPr="00D8604A">
        <w:rPr>
          <w:rFonts w:asciiTheme="majorHAnsi" w:hAnsiTheme="majorHAnsi" w:cstheme="majorHAnsi"/>
          <w:i/>
          <w:iCs/>
          <w:color w:val="000000"/>
          <w:sz w:val="27"/>
          <w:szCs w:val="27"/>
        </w:rPr>
        <w:t>Journal of Sports Sciences</w:t>
      </w:r>
      <w:r w:rsidRPr="00D8604A">
        <w:rPr>
          <w:rFonts w:asciiTheme="majorHAnsi" w:hAnsiTheme="majorHAnsi" w:cstheme="majorHAnsi"/>
          <w:color w:val="000000"/>
          <w:sz w:val="27"/>
          <w:szCs w:val="27"/>
        </w:rPr>
        <w:t xml:space="preserve">, [online] 27(10), pp.1019–1026. </w:t>
      </w:r>
    </w:p>
    <w:p w14:paraId="25BF9E86" w14:textId="77777777" w:rsidR="00306B7F" w:rsidRDefault="00306B7F" w:rsidP="00EA1ABF">
      <w:pPr>
        <w:rPr>
          <w:rFonts w:asciiTheme="majorHAnsi" w:hAnsiTheme="majorHAnsi" w:cstheme="majorHAnsi"/>
          <w:sz w:val="28"/>
          <w:szCs w:val="28"/>
        </w:rPr>
      </w:pPr>
    </w:p>
    <w:p w14:paraId="77B75CF0" w14:textId="133CC625" w:rsidR="00EA1ABF" w:rsidRPr="0089179B" w:rsidRDefault="0089179B">
      <w:pPr>
        <w:rPr>
          <w:rFonts w:asciiTheme="majorHAnsi" w:hAnsiTheme="majorHAnsi" w:cstheme="majorHAnsi"/>
          <w:sz w:val="28"/>
          <w:szCs w:val="28"/>
        </w:rPr>
      </w:pPr>
      <w:r w:rsidRPr="0089179B">
        <w:rPr>
          <w:rFonts w:asciiTheme="majorHAnsi" w:hAnsiTheme="majorHAnsi" w:cstheme="majorHAnsi"/>
          <w:color w:val="222222"/>
          <w:sz w:val="28"/>
          <w:szCs w:val="28"/>
          <w:shd w:val="clear" w:color="auto" w:fill="FFFFFF"/>
        </w:rPr>
        <w:t>Zhou, C., Lorenzo, A., Gómez, M.Á. and Palao, J.M., 2020. Players’ match demands according to age and playing position in professional male soccer players. </w:t>
      </w:r>
      <w:r w:rsidRPr="0089179B">
        <w:rPr>
          <w:rFonts w:asciiTheme="majorHAnsi" w:hAnsiTheme="majorHAnsi" w:cstheme="majorHAnsi"/>
          <w:i/>
          <w:iCs/>
          <w:color w:val="222222"/>
          <w:sz w:val="28"/>
          <w:szCs w:val="28"/>
          <w:shd w:val="clear" w:color="auto" w:fill="FFFFFF"/>
        </w:rPr>
        <w:t>International Journal of Performance Analysis in Sport</w:t>
      </w:r>
      <w:r w:rsidRPr="0089179B">
        <w:rPr>
          <w:rFonts w:asciiTheme="majorHAnsi" w:hAnsiTheme="majorHAnsi" w:cstheme="majorHAnsi"/>
          <w:color w:val="222222"/>
          <w:sz w:val="28"/>
          <w:szCs w:val="28"/>
          <w:shd w:val="clear" w:color="auto" w:fill="FFFFFF"/>
        </w:rPr>
        <w:t>, </w:t>
      </w:r>
      <w:r w:rsidRPr="0089179B">
        <w:rPr>
          <w:rFonts w:asciiTheme="majorHAnsi" w:hAnsiTheme="majorHAnsi" w:cstheme="majorHAnsi"/>
          <w:i/>
          <w:iCs/>
          <w:color w:val="222222"/>
          <w:sz w:val="28"/>
          <w:szCs w:val="28"/>
          <w:shd w:val="clear" w:color="auto" w:fill="FFFFFF"/>
        </w:rPr>
        <w:t>20</w:t>
      </w:r>
      <w:r w:rsidRPr="0089179B">
        <w:rPr>
          <w:rFonts w:asciiTheme="majorHAnsi" w:hAnsiTheme="majorHAnsi" w:cstheme="majorHAnsi"/>
          <w:color w:val="222222"/>
          <w:sz w:val="28"/>
          <w:szCs w:val="28"/>
          <w:shd w:val="clear" w:color="auto" w:fill="FFFFFF"/>
        </w:rPr>
        <w:t>(3), pp.389-405.</w:t>
      </w:r>
    </w:p>
    <w:p w14:paraId="1CF9880A" w14:textId="1C3B570C" w:rsidR="00AA0582" w:rsidRPr="00AA0582" w:rsidRDefault="00AA0582">
      <w:pPr>
        <w:rPr>
          <w:rFonts w:asciiTheme="majorHAnsi" w:hAnsiTheme="majorHAnsi" w:cstheme="majorHAnsi"/>
          <w:sz w:val="28"/>
          <w:szCs w:val="28"/>
        </w:rPr>
      </w:pPr>
    </w:p>
    <w:sectPr w:rsidR="00AA0582" w:rsidRPr="00AA05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ECE"/>
    <w:rsid w:val="00001E1B"/>
    <w:rsid w:val="00010D6B"/>
    <w:rsid w:val="00010DB9"/>
    <w:rsid w:val="00015C33"/>
    <w:rsid w:val="00023AAB"/>
    <w:rsid w:val="0005024A"/>
    <w:rsid w:val="00050AD9"/>
    <w:rsid w:val="00051E06"/>
    <w:rsid w:val="00071461"/>
    <w:rsid w:val="00072DF2"/>
    <w:rsid w:val="00086AA0"/>
    <w:rsid w:val="000A47A1"/>
    <w:rsid w:val="000B129D"/>
    <w:rsid w:val="000B33C8"/>
    <w:rsid w:val="000B580E"/>
    <w:rsid w:val="000C3D2C"/>
    <w:rsid w:val="000D4B0C"/>
    <w:rsid w:val="000E01D2"/>
    <w:rsid w:val="000F7BDD"/>
    <w:rsid w:val="001015F0"/>
    <w:rsid w:val="00101A2B"/>
    <w:rsid w:val="001226D3"/>
    <w:rsid w:val="0012302F"/>
    <w:rsid w:val="001235B6"/>
    <w:rsid w:val="00124B31"/>
    <w:rsid w:val="001275B9"/>
    <w:rsid w:val="001314E1"/>
    <w:rsid w:val="00135051"/>
    <w:rsid w:val="00135DD0"/>
    <w:rsid w:val="001463B2"/>
    <w:rsid w:val="00151512"/>
    <w:rsid w:val="00152559"/>
    <w:rsid w:val="00157E5A"/>
    <w:rsid w:val="00162845"/>
    <w:rsid w:val="001638D2"/>
    <w:rsid w:val="00163FAC"/>
    <w:rsid w:val="00165688"/>
    <w:rsid w:val="001709A2"/>
    <w:rsid w:val="001809F1"/>
    <w:rsid w:val="001851A8"/>
    <w:rsid w:val="00185213"/>
    <w:rsid w:val="001878A3"/>
    <w:rsid w:val="00193B37"/>
    <w:rsid w:val="001A15B1"/>
    <w:rsid w:val="001B666B"/>
    <w:rsid w:val="001B76CF"/>
    <w:rsid w:val="001C0EC0"/>
    <w:rsid w:val="001C3AA6"/>
    <w:rsid w:val="001C50E2"/>
    <w:rsid w:val="001C6047"/>
    <w:rsid w:val="001D14E5"/>
    <w:rsid w:val="001E2C3F"/>
    <w:rsid w:val="001F0035"/>
    <w:rsid w:val="001F583E"/>
    <w:rsid w:val="001F6068"/>
    <w:rsid w:val="0020029E"/>
    <w:rsid w:val="00207FA3"/>
    <w:rsid w:val="00222A23"/>
    <w:rsid w:val="0023145E"/>
    <w:rsid w:val="00233B08"/>
    <w:rsid w:val="00236C6F"/>
    <w:rsid w:val="00243562"/>
    <w:rsid w:val="00243E68"/>
    <w:rsid w:val="00255266"/>
    <w:rsid w:val="00255AA8"/>
    <w:rsid w:val="00271316"/>
    <w:rsid w:val="002714CA"/>
    <w:rsid w:val="002726C7"/>
    <w:rsid w:val="0027321B"/>
    <w:rsid w:val="00273F50"/>
    <w:rsid w:val="002935DB"/>
    <w:rsid w:val="002A4328"/>
    <w:rsid w:val="002B2FD3"/>
    <w:rsid w:val="002B3C38"/>
    <w:rsid w:val="002B6758"/>
    <w:rsid w:val="002C261B"/>
    <w:rsid w:val="002D4C99"/>
    <w:rsid w:val="002E346B"/>
    <w:rsid w:val="002E7884"/>
    <w:rsid w:val="002F2EF0"/>
    <w:rsid w:val="00301ED7"/>
    <w:rsid w:val="003027F9"/>
    <w:rsid w:val="00302E27"/>
    <w:rsid w:val="00306B7F"/>
    <w:rsid w:val="00307D5D"/>
    <w:rsid w:val="00315168"/>
    <w:rsid w:val="00320FA9"/>
    <w:rsid w:val="00326101"/>
    <w:rsid w:val="00330B87"/>
    <w:rsid w:val="0033352F"/>
    <w:rsid w:val="00343AA5"/>
    <w:rsid w:val="0035397B"/>
    <w:rsid w:val="003603D5"/>
    <w:rsid w:val="00377FF7"/>
    <w:rsid w:val="003871B1"/>
    <w:rsid w:val="00392B85"/>
    <w:rsid w:val="003B3B5B"/>
    <w:rsid w:val="003C48AD"/>
    <w:rsid w:val="003C667F"/>
    <w:rsid w:val="003D32C9"/>
    <w:rsid w:val="003D730C"/>
    <w:rsid w:val="003E0AA7"/>
    <w:rsid w:val="003F02DA"/>
    <w:rsid w:val="003F2459"/>
    <w:rsid w:val="004000A5"/>
    <w:rsid w:val="00415DBD"/>
    <w:rsid w:val="00435591"/>
    <w:rsid w:val="00460E54"/>
    <w:rsid w:val="004639FD"/>
    <w:rsid w:val="004648D9"/>
    <w:rsid w:val="00473D89"/>
    <w:rsid w:val="00484874"/>
    <w:rsid w:val="00491059"/>
    <w:rsid w:val="00494700"/>
    <w:rsid w:val="00496ECE"/>
    <w:rsid w:val="004B3FFF"/>
    <w:rsid w:val="004B48D8"/>
    <w:rsid w:val="004B61B6"/>
    <w:rsid w:val="004C23FE"/>
    <w:rsid w:val="004D5CCF"/>
    <w:rsid w:val="004E3237"/>
    <w:rsid w:val="004F5C87"/>
    <w:rsid w:val="005074F5"/>
    <w:rsid w:val="00511F20"/>
    <w:rsid w:val="005139E5"/>
    <w:rsid w:val="0052277C"/>
    <w:rsid w:val="005352D8"/>
    <w:rsid w:val="005372DD"/>
    <w:rsid w:val="005424E8"/>
    <w:rsid w:val="00550C98"/>
    <w:rsid w:val="00551518"/>
    <w:rsid w:val="0055399E"/>
    <w:rsid w:val="005544EF"/>
    <w:rsid w:val="00554889"/>
    <w:rsid w:val="00560F9E"/>
    <w:rsid w:val="005641CC"/>
    <w:rsid w:val="0057250A"/>
    <w:rsid w:val="005726BE"/>
    <w:rsid w:val="00582122"/>
    <w:rsid w:val="00583505"/>
    <w:rsid w:val="00590942"/>
    <w:rsid w:val="005921B5"/>
    <w:rsid w:val="00594727"/>
    <w:rsid w:val="005A63CE"/>
    <w:rsid w:val="005B2B7F"/>
    <w:rsid w:val="005E7052"/>
    <w:rsid w:val="005F6057"/>
    <w:rsid w:val="0060228C"/>
    <w:rsid w:val="00612A3A"/>
    <w:rsid w:val="00616F60"/>
    <w:rsid w:val="00633FA5"/>
    <w:rsid w:val="00642E73"/>
    <w:rsid w:val="00652127"/>
    <w:rsid w:val="00652C78"/>
    <w:rsid w:val="00674261"/>
    <w:rsid w:val="00676E52"/>
    <w:rsid w:val="00680082"/>
    <w:rsid w:val="00680781"/>
    <w:rsid w:val="006808F8"/>
    <w:rsid w:val="006902EA"/>
    <w:rsid w:val="00696151"/>
    <w:rsid w:val="006A3719"/>
    <w:rsid w:val="006A4B33"/>
    <w:rsid w:val="006B5BBF"/>
    <w:rsid w:val="006C1081"/>
    <w:rsid w:val="006D0590"/>
    <w:rsid w:val="006D0A0A"/>
    <w:rsid w:val="006D7361"/>
    <w:rsid w:val="006E3962"/>
    <w:rsid w:val="006F1A2C"/>
    <w:rsid w:val="00717B91"/>
    <w:rsid w:val="00720D11"/>
    <w:rsid w:val="0073171B"/>
    <w:rsid w:val="00743475"/>
    <w:rsid w:val="00745CF6"/>
    <w:rsid w:val="00746BDA"/>
    <w:rsid w:val="00750599"/>
    <w:rsid w:val="007578D1"/>
    <w:rsid w:val="00757CC4"/>
    <w:rsid w:val="00771251"/>
    <w:rsid w:val="00771E91"/>
    <w:rsid w:val="00774919"/>
    <w:rsid w:val="00777861"/>
    <w:rsid w:val="007824C6"/>
    <w:rsid w:val="00786AF3"/>
    <w:rsid w:val="0079056C"/>
    <w:rsid w:val="0079374C"/>
    <w:rsid w:val="00795E85"/>
    <w:rsid w:val="007B366B"/>
    <w:rsid w:val="007C016D"/>
    <w:rsid w:val="007C59CA"/>
    <w:rsid w:val="007C7466"/>
    <w:rsid w:val="007C7AFB"/>
    <w:rsid w:val="007D7F96"/>
    <w:rsid w:val="007E07C1"/>
    <w:rsid w:val="007F2C6C"/>
    <w:rsid w:val="00807CA6"/>
    <w:rsid w:val="00810C58"/>
    <w:rsid w:val="00827F2D"/>
    <w:rsid w:val="00832F03"/>
    <w:rsid w:val="008363FC"/>
    <w:rsid w:val="0084021D"/>
    <w:rsid w:val="00846A29"/>
    <w:rsid w:val="00852B72"/>
    <w:rsid w:val="00854638"/>
    <w:rsid w:val="008553B8"/>
    <w:rsid w:val="008830E1"/>
    <w:rsid w:val="00886746"/>
    <w:rsid w:val="0089179B"/>
    <w:rsid w:val="00897249"/>
    <w:rsid w:val="008A17B4"/>
    <w:rsid w:val="008E1530"/>
    <w:rsid w:val="008E17A8"/>
    <w:rsid w:val="009041DE"/>
    <w:rsid w:val="00905A3B"/>
    <w:rsid w:val="00911A7A"/>
    <w:rsid w:val="00911F00"/>
    <w:rsid w:val="00930EE5"/>
    <w:rsid w:val="0093244C"/>
    <w:rsid w:val="00946604"/>
    <w:rsid w:val="009506A6"/>
    <w:rsid w:val="00952BE4"/>
    <w:rsid w:val="00953294"/>
    <w:rsid w:val="00953431"/>
    <w:rsid w:val="00956C2E"/>
    <w:rsid w:val="00983A9D"/>
    <w:rsid w:val="009A577A"/>
    <w:rsid w:val="009A5F7E"/>
    <w:rsid w:val="009A654D"/>
    <w:rsid w:val="009B2DB2"/>
    <w:rsid w:val="009B567E"/>
    <w:rsid w:val="009E6FC6"/>
    <w:rsid w:val="009F1B77"/>
    <w:rsid w:val="009F2396"/>
    <w:rsid w:val="009F2751"/>
    <w:rsid w:val="009F489D"/>
    <w:rsid w:val="00A137AC"/>
    <w:rsid w:val="00A201BD"/>
    <w:rsid w:val="00A412BA"/>
    <w:rsid w:val="00A50F8D"/>
    <w:rsid w:val="00A6011B"/>
    <w:rsid w:val="00A73DB1"/>
    <w:rsid w:val="00A75FE3"/>
    <w:rsid w:val="00A7754C"/>
    <w:rsid w:val="00A80225"/>
    <w:rsid w:val="00A96E27"/>
    <w:rsid w:val="00AA0582"/>
    <w:rsid w:val="00AA0B98"/>
    <w:rsid w:val="00AB17D5"/>
    <w:rsid w:val="00AB3A25"/>
    <w:rsid w:val="00AC02B9"/>
    <w:rsid w:val="00AC245A"/>
    <w:rsid w:val="00AC621B"/>
    <w:rsid w:val="00AD1B08"/>
    <w:rsid w:val="00AD3DE0"/>
    <w:rsid w:val="00AE1232"/>
    <w:rsid w:val="00AE4EEF"/>
    <w:rsid w:val="00AF1193"/>
    <w:rsid w:val="00B02014"/>
    <w:rsid w:val="00B07C2B"/>
    <w:rsid w:val="00B15A1A"/>
    <w:rsid w:val="00B16C26"/>
    <w:rsid w:val="00B25024"/>
    <w:rsid w:val="00B34DB8"/>
    <w:rsid w:val="00B47F05"/>
    <w:rsid w:val="00B51531"/>
    <w:rsid w:val="00B52195"/>
    <w:rsid w:val="00B54473"/>
    <w:rsid w:val="00B54A8C"/>
    <w:rsid w:val="00B606ED"/>
    <w:rsid w:val="00B60B6D"/>
    <w:rsid w:val="00B60F51"/>
    <w:rsid w:val="00B71BF8"/>
    <w:rsid w:val="00B75B8C"/>
    <w:rsid w:val="00B818D2"/>
    <w:rsid w:val="00B83E1A"/>
    <w:rsid w:val="00B85AE5"/>
    <w:rsid w:val="00BA4D6F"/>
    <w:rsid w:val="00BC4F85"/>
    <w:rsid w:val="00BC6B48"/>
    <w:rsid w:val="00BC74BF"/>
    <w:rsid w:val="00BC7AB4"/>
    <w:rsid w:val="00BE084D"/>
    <w:rsid w:val="00BE443E"/>
    <w:rsid w:val="00BE6D6F"/>
    <w:rsid w:val="00C1453D"/>
    <w:rsid w:val="00C1748A"/>
    <w:rsid w:val="00C25179"/>
    <w:rsid w:val="00C31023"/>
    <w:rsid w:val="00C44D71"/>
    <w:rsid w:val="00C620A0"/>
    <w:rsid w:val="00C65E25"/>
    <w:rsid w:val="00C67211"/>
    <w:rsid w:val="00C707C5"/>
    <w:rsid w:val="00C8100E"/>
    <w:rsid w:val="00C95D9F"/>
    <w:rsid w:val="00C96FCA"/>
    <w:rsid w:val="00CB420B"/>
    <w:rsid w:val="00CC51AD"/>
    <w:rsid w:val="00CC6979"/>
    <w:rsid w:val="00CD001A"/>
    <w:rsid w:val="00CD2B79"/>
    <w:rsid w:val="00CD637A"/>
    <w:rsid w:val="00CE3FE1"/>
    <w:rsid w:val="00CE5E43"/>
    <w:rsid w:val="00CE7667"/>
    <w:rsid w:val="00CF234B"/>
    <w:rsid w:val="00CF30E5"/>
    <w:rsid w:val="00CF3D7F"/>
    <w:rsid w:val="00D161BB"/>
    <w:rsid w:val="00D67D99"/>
    <w:rsid w:val="00D70C4A"/>
    <w:rsid w:val="00D740A5"/>
    <w:rsid w:val="00D83FCE"/>
    <w:rsid w:val="00D8604A"/>
    <w:rsid w:val="00D9377D"/>
    <w:rsid w:val="00D946F0"/>
    <w:rsid w:val="00D96841"/>
    <w:rsid w:val="00DB4621"/>
    <w:rsid w:val="00DC0963"/>
    <w:rsid w:val="00DC72A4"/>
    <w:rsid w:val="00DD0A4C"/>
    <w:rsid w:val="00DE7D0E"/>
    <w:rsid w:val="00DF7136"/>
    <w:rsid w:val="00E007B9"/>
    <w:rsid w:val="00E00EC3"/>
    <w:rsid w:val="00E040F2"/>
    <w:rsid w:val="00E05C8B"/>
    <w:rsid w:val="00E06D10"/>
    <w:rsid w:val="00E123A7"/>
    <w:rsid w:val="00E14C30"/>
    <w:rsid w:val="00E26BA2"/>
    <w:rsid w:val="00E30C95"/>
    <w:rsid w:val="00E32222"/>
    <w:rsid w:val="00E36005"/>
    <w:rsid w:val="00E36C1F"/>
    <w:rsid w:val="00E42F02"/>
    <w:rsid w:val="00E4523B"/>
    <w:rsid w:val="00E474B4"/>
    <w:rsid w:val="00E50ADC"/>
    <w:rsid w:val="00E5352A"/>
    <w:rsid w:val="00E642AD"/>
    <w:rsid w:val="00E90B8A"/>
    <w:rsid w:val="00EA1ABF"/>
    <w:rsid w:val="00EA4026"/>
    <w:rsid w:val="00EA5295"/>
    <w:rsid w:val="00EA544F"/>
    <w:rsid w:val="00EA628A"/>
    <w:rsid w:val="00EB3BD8"/>
    <w:rsid w:val="00ED14B2"/>
    <w:rsid w:val="00ED58FD"/>
    <w:rsid w:val="00EE0BFF"/>
    <w:rsid w:val="00EE184C"/>
    <w:rsid w:val="00F04557"/>
    <w:rsid w:val="00F05F93"/>
    <w:rsid w:val="00F12928"/>
    <w:rsid w:val="00F24482"/>
    <w:rsid w:val="00F26BB6"/>
    <w:rsid w:val="00F400E2"/>
    <w:rsid w:val="00F4155F"/>
    <w:rsid w:val="00F472F0"/>
    <w:rsid w:val="00F513A1"/>
    <w:rsid w:val="00F636B8"/>
    <w:rsid w:val="00F66F37"/>
    <w:rsid w:val="00F73C0B"/>
    <w:rsid w:val="00F7578C"/>
    <w:rsid w:val="00F85FB1"/>
    <w:rsid w:val="00FA03DF"/>
    <w:rsid w:val="00FA2CAA"/>
    <w:rsid w:val="00FA2CEF"/>
    <w:rsid w:val="00FA3CD5"/>
    <w:rsid w:val="00FA6F10"/>
    <w:rsid w:val="00FB1B15"/>
    <w:rsid w:val="00FB269C"/>
    <w:rsid w:val="00FB6590"/>
    <w:rsid w:val="00FC598B"/>
    <w:rsid w:val="00FC5D00"/>
    <w:rsid w:val="00FD045D"/>
    <w:rsid w:val="00FE2140"/>
    <w:rsid w:val="00FE3C7C"/>
    <w:rsid w:val="00FE4E85"/>
    <w:rsid w:val="00FE5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BFB50"/>
  <w15:chartTrackingRefBased/>
  <w15:docId w15:val="{8C60327D-1AB6-8E4B-8F72-49CA2EC53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275B9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275B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1275B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character" w:customStyle="1" w:styleId="hlfld-contribauthor">
    <w:name w:val="hlfld-contribauthor"/>
    <w:basedOn w:val="DefaultParagraphFont"/>
    <w:rsid w:val="00AA0582"/>
  </w:style>
  <w:style w:type="character" w:customStyle="1" w:styleId="nlmgiven-names">
    <w:name w:val="nlm_given-names"/>
    <w:basedOn w:val="DefaultParagraphFont"/>
    <w:rsid w:val="00AA0582"/>
  </w:style>
  <w:style w:type="character" w:customStyle="1" w:styleId="nlmyear">
    <w:name w:val="nlm_year"/>
    <w:basedOn w:val="DefaultParagraphFont"/>
    <w:rsid w:val="00AA0582"/>
  </w:style>
  <w:style w:type="character" w:customStyle="1" w:styleId="nlmarticle-title">
    <w:name w:val="nlm_article-title"/>
    <w:basedOn w:val="DefaultParagraphFont"/>
    <w:rsid w:val="00AA0582"/>
  </w:style>
  <w:style w:type="character" w:customStyle="1" w:styleId="nlmfpage">
    <w:name w:val="nlm_fpage"/>
    <w:basedOn w:val="DefaultParagraphFont"/>
    <w:rsid w:val="00AA0582"/>
  </w:style>
  <w:style w:type="character" w:customStyle="1" w:styleId="nlmlpage">
    <w:name w:val="nlm_lpage"/>
    <w:basedOn w:val="DefaultParagraphFont"/>
    <w:rsid w:val="00AA05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84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FD4835A-62B1-8E45-AE9E-A2EA142E1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385</TotalTime>
  <Pages>5</Pages>
  <Words>2127</Words>
  <Characters>12129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Haydn Mole (1801938)</dc:creator>
  <cp:keywords/>
  <dc:description/>
  <cp:lastModifiedBy>Haydn Mole (1801938)</cp:lastModifiedBy>
  <cp:revision>379</cp:revision>
  <dcterms:created xsi:type="dcterms:W3CDTF">2023-03-06T17:02:00Z</dcterms:created>
  <dcterms:modified xsi:type="dcterms:W3CDTF">2023-03-16T20:34:00Z</dcterms:modified>
</cp:coreProperties>
</file>