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22C6E" w14:textId="49797317" w:rsidR="003F6E0A" w:rsidRPr="00E1518B" w:rsidRDefault="00C32C76">
      <w:pPr>
        <w:rPr>
          <w:rFonts w:cstheme="minorHAnsi"/>
          <w:b/>
          <w:bCs/>
          <w:sz w:val="24"/>
          <w:szCs w:val="24"/>
        </w:rPr>
      </w:pPr>
      <w:r w:rsidRPr="00E1518B">
        <w:rPr>
          <w:rFonts w:cstheme="minorHAnsi"/>
          <w:b/>
          <w:bCs/>
          <w:sz w:val="24"/>
          <w:szCs w:val="24"/>
        </w:rPr>
        <w:t>Student name: Saica Bi</w:t>
      </w:r>
    </w:p>
    <w:p w14:paraId="53410C86" w14:textId="63416A12" w:rsidR="00C32C76" w:rsidRPr="00E1518B" w:rsidRDefault="00C32C76">
      <w:pPr>
        <w:rPr>
          <w:rFonts w:cstheme="minorHAnsi"/>
          <w:b/>
          <w:bCs/>
          <w:sz w:val="24"/>
          <w:szCs w:val="24"/>
        </w:rPr>
      </w:pPr>
      <w:r w:rsidRPr="00E1518B">
        <w:rPr>
          <w:rFonts w:cstheme="minorHAnsi"/>
          <w:b/>
          <w:bCs/>
          <w:sz w:val="24"/>
          <w:szCs w:val="24"/>
        </w:rPr>
        <w:t>Student number: 2220613</w:t>
      </w:r>
    </w:p>
    <w:p w14:paraId="5F8F22D5" w14:textId="684E57FD" w:rsidR="00C32C76" w:rsidRPr="00E1518B" w:rsidRDefault="00C32C76">
      <w:pPr>
        <w:rPr>
          <w:rFonts w:cstheme="minorHAnsi"/>
          <w:b/>
          <w:bCs/>
          <w:sz w:val="24"/>
          <w:szCs w:val="24"/>
        </w:rPr>
      </w:pPr>
      <w:r w:rsidRPr="00E1518B">
        <w:rPr>
          <w:rFonts w:cstheme="minorHAnsi"/>
          <w:b/>
          <w:bCs/>
          <w:sz w:val="24"/>
          <w:szCs w:val="24"/>
        </w:rPr>
        <w:t>Lecture name Neal Haddon</w:t>
      </w:r>
    </w:p>
    <w:p w14:paraId="20926D83" w14:textId="1E90B1DF" w:rsidR="00C32C76" w:rsidRPr="00E1518B" w:rsidRDefault="00C32C76">
      <w:pPr>
        <w:rPr>
          <w:rFonts w:cstheme="minorHAnsi"/>
          <w:b/>
          <w:bCs/>
          <w:sz w:val="24"/>
          <w:szCs w:val="24"/>
        </w:rPr>
      </w:pPr>
      <w:r w:rsidRPr="00E1518B">
        <w:rPr>
          <w:rFonts w:cstheme="minorHAnsi"/>
          <w:b/>
          <w:bCs/>
          <w:sz w:val="24"/>
          <w:szCs w:val="24"/>
        </w:rPr>
        <w:t>LCHS4002</w:t>
      </w:r>
      <w:r w:rsidR="006F28D8" w:rsidRPr="00E1518B">
        <w:rPr>
          <w:rFonts w:cstheme="minorHAnsi"/>
          <w:b/>
          <w:bCs/>
          <w:sz w:val="24"/>
          <w:szCs w:val="24"/>
        </w:rPr>
        <w:t>_</w:t>
      </w:r>
      <w:r w:rsidR="007C4FE9" w:rsidRPr="00E1518B">
        <w:rPr>
          <w:rFonts w:cstheme="minorHAnsi"/>
          <w:b/>
          <w:bCs/>
          <w:sz w:val="24"/>
          <w:szCs w:val="24"/>
        </w:rPr>
        <w:t>BIR</w:t>
      </w:r>
    </w:p>
    <w:p w14:paraId="466FCC81" w14:textId="5875FA8D" w:rsidR="00C32C76" w:rsidRPr="00E1518B" w:rsidRDefault="00C32C76">
      <w:pPr>
        <w:rPr>
          <w:rFonts w:cstheme="minorHAnsi"/>
          <w:b/>
          <w:bCs/>
          <w:sz w:val="24"/>
          <w:szCs w:val="24"/>
        </w:rPr>
      </w:pPr>
      <w:r w:rsidRPr="00E1518B">
        <w:rPr>
          <w:rFonts w:cstheme="minorHAnsi"/>
          <w:b/>
          <w:bCs/>
          <w:sz w:val="24"/>
          <w:szCs w:val="24"/>
        </w:rPr>
        <w:t>DIGITAL SKILLS</w:t>
      </w:r>
      <w:r w:rsidR="007C4FE9" w:rsidRPr="00E1518B">
        <w:rPr>
          <w:rFonts w:cstheme="minorHAnsi"/>
          <w:b/>
          <w:bCs/>
          <w:sz w:val="24"/>
          <w:szCs w:val="24"/>
        </w:rPr>
        <w:t xml:space="preserve"> AND RESEARCH METHODS</w:t>
      </w:r>
      <w:r w:rsidR="00B865A3" w:rsidRPr="00E1518B">
        <w:rPr>
          <w:rFonts w:cstheme="minorHAnsi"/>
          <w:b/>
          <w:bCs/>
          <w:sz w:val="24"/>
          <w:szCs w:val="24"/>
        </w:rPr>
        <w:t>.</w:t>
      </w:r>
    </w:p>
    <w:p w14:paraId="4119C92A" w14:textId="15473736" w:rsidR="00B865A3" w:rsidRPr="00E1518B" w:rsidRDefault="00B865A3">
      <w:pPr>
        <w:rPr>
          <w:rFonts w:cstheme="minorHAnsi"/>
          <w:b/>
          <w:bCs/>
          <w:sz w:val="24"/>
          <w:szCs w:val="24"/>
        </w:rPr>
      </w:pPr>
    </w:p>
    <w:p w14:paraId="681DDC1F" w14:textId="5C92725E" w:rsidR="00B865A3" w:rsidRPr="00E1518B" w:rsidRDefault="00B865A3">
      <w:pPr>
        <w:rPr>
          <w:rFonts w:cstheme="minorHAnsi"/>
          <w:b/>
          <w:bCs/>
          <w:sz w:val="24"/>
          <w:szCs w:val="24"/>
        </w:rPr>
      </w:pPr>
    </w:p>
    <w:p w14:paraId="793A6992" w14:textId="50F0F5AE" w:rsidR="00B865A3" w:rsidRPr="00E1518B" w:rsidRDefault="00B865A3">
      <w:pPr>
        <w:rPr>
          <w:rFonts w:cstheme="minorHAnsi"/>
          <w:b/>
          <w:bCs/>
          <w:sz w:val="24"/>
          <w:szCs w:val="24"/>
        </w:rPr>
      </w:pPr>
    </w:p>
    <w:p w14:paraId="470E06ED" w14:textId="77777777" w:rsidR="00B865A3" w:rsidRPr="00E1518B" w:rsidRDefault="00B865A3">
      <w:pPr>
        <w:rPr>
          <w:rFonts w:cstheme="minorHAnsi"/>
          <w:b/>
          <w:bCs/>
          <w:sz w:val="24"/>
          <w:szCs w:val="24"/>
        </w:rPr>
      </w:pPr>
    </w:p>
    <w:p w14:paraId="374E3798" w14:textId="4EB79BFB" w:rsidR="00C32C76" w:rsidRPr="00E1518B" w:rsidRDefault="00C32C76">
      <w:pPr>
        <w:rPr>
          <w:rFonts w:cstheme="minorHAnsi"/>
          <w:b/>
          <w:bCs/>
          <w:sz w:val="24"/>
          <w:szCs w:val="24"/>
        </w:rPr>
      </w:pPr>
    </w:p>
    <w:p w14:paraId="74E7DD3F" w14:textId="7E1FBDC2" w:rsidR="00C32C76" w:rsidRPr="00E1518B" w:rsidRDefault="00C32C76">
      <w:pPr>
        <w:rPr>
          <w:rFonts w:cstheme="minorHAnsi"/>
          <w:b/>
          <w:bCs/>
          <w:sz w:val="24"/>
          <w:szCs w:val="24"/>
        </w:rPr>
      </w:pPr>
    </w:p>
    <w:p w14:paraId="22BFAFB1" w14:textId="2EC3E8A7" w:rsidR="00C32C76" w:rsidRPr="00E1518B" w:rsidRDefault="00C32C76">
      <w:pPr>
        <w:rPr>
          <w:rFonts w:cstheme="minorHAnsi"/>
          <w:b/>
          <w:bCs/>
          <w:sz w:val="24"/>
          <w:szCs w:val="24"/>
        </w:rPr>
      </w:pPr>
    </w:p>
    <w:p w14:paraId="2CC10FDB" w14:textId="058A1F73" w:rsidR="00C32C76" w:rsidRPr="00E1518B" w:rsidRDefault="00C32C76">
      <w:pPr>
        <w:rPr>
          <w:rFonts w:cstheme="minorHAnsi"/>
          <w:b/>
          <w:bCs/>
          <w:sz w:val="24"/>
          <w:szCs w:val="24"/>
        </w:rPr>
      </w:pPr>
    </w:p>
    <w:p w14:paraId="1EE53EEB" w14:textId="5BAB836D" w:rsidR="00C32C76" w:rsidRPr="00E1518B" w:rsidRDefault="00C32C76">
      <w:pPr>
        <w:rPr>
          <w:rFonts w:cstheme="minorHAnsi"/>
          <w:b/>
          <w:bCs/>
          <w:sz w:val="24"/>
          <w:szCs w:val="24"/>
        </w:rPr>
      </w:pPr>
    </w:p>
    <w:p w14:paraId="5DDDE66E" w14:textId="24DDF124" w:rsidR="00C32C76" w:rsidRPr="00E1518B" w:rsidRDefault="00C32C76">
      <w:pPr>
        <w:rPr>
          <w:rFonts w:cstheme="minorHAnsi"/>
          <w:b/>
          <w:bCs/>
          <w:sz w:val="24"/>
          <w:szCs w:val="24"/>
        </w:rPr>
      </w:pPr>
    </w:p>
    <w:p w14:paraId="7178AA1F" w14:textId="3D23625F" w:rsidR="00C32C76" w:rsidRPr="00E1518B" w:rsidRDefault="00C32C76">
      <w:pPr>
        <w:rPr>
          <w:rFonts w:cstheme="minorHAnsi"/>
          <w:b/>
          <w:bCs/>
          <w:sz w:val="24"/>
          <w:szCs w:val="24"/>
        </w:rPr>
      </w:pPr>
    </w:p>
    <w:p w14:paraId="11819AC6" w14:textId="341B639D" w:rsidR="00C32C76" w:rsidRPr="00E1518B" w:rsidRDefault="00C32C76">
      <w:pPr>
        <w:rPr>
          <w:rFonts w:cstheme="minorHAnsi"/>
          <w:b/>
          <w:bCs/>
          <w:sz w:val="24"/>
          <w:szCs w:val="24"/>
        </w:rPr>
      </w:pPr>
    </w:p>
    <w:p w14:paraId="19C95508" w14:textId="5BCFC2F6" w:rsidR="00C32C76" w:rsidRPr="00E1518B" w:rsidRDefault="00C32C76">
      <w:pPr>
        <w:rPr>
          <w:rFonts w:cstheme="minorHAnsi"/>
          <w:b/>
          <w:bCs/>
          <w:sz w:val="24"/>
          <w:szCs w:val="24"/>
        </w:rPr>
      </w:pPr>
    </w:p>
    <w:p w14:paraId="4C7733E7" w14:textId="140F0B46" w:rsidR="00C32C76" w:rsidRPr="00E1518B" w:rsidRDefault="00C32C76">
      <w:pPr>
        <w:rPr>
          <w:rFonts w:cstheme="minorHAnsi"/>
          <w:b/>
          <w:bCs/>
          <w:sz w:val="24"/>
          <w:szCs w:val="24"/>
        </w:rPr>
      </w:pPr>
    </w:p>
    <w:p w14:paraId="2030348E" w14:textId="5376C6DD" w:rsidR="00C32C76" w:rsidRDefault="00C32C76">
      <w:pPr>
        <w:rPr>
          <w:rFonts w:cstheme="minorHAnsi"/>
          <w:b/>
          <w:bCs/>
          <w:sz w:val="24"/>
          <w:szCs w:val="24"/>
        </w:rPr>
      </w:pPr>
    </w:p>
    <w:p w14:paraId="0EB7E5D4" w14:textId="77777777" w:rsidR="00E1518B" w:rsidRPr="00E1518B" w:rsidRDefault="00E1518B">
      <w:pPr>
        <w:rPr>
          <w:rFonts w:cstheme="minorHAnsi"/>
          <w:b/>
          <w:bCs/>
          <w:sz w:val="24"/>
          <w:szCs w:val="24"/>
        </w:rPr>
      </w:pPr>
    </w:p>
    <w:p w14:paraId="2A2E1741" w14:textId="453ED7C7" w:rsidR="00C32C76" w:rsidRPr="00E1518B" w:rsidRDefault="00C32C76">
      <w:pPr>
        <w:rPr>
          <w:rFonts w:cstheme="minorHAnsi"/>
          <w:b/>
          <w:bCs/>
          <w:sz w:val="24"/>
          <w:szCs w:val="24"/>
        </w:rPr>
      </w:pPr>
    </w:p>
    <w:p w14:paraId="16E8CBDB" w14:textId="7BE14CDF" w:rsidR="00C32C76" w:rsidRPr="00E1518B" w:rsidRDefault="00C32C76">
      <w:pPr>
        <w:rPr>
          <w:rFonts w:cstheme="minorHAnsi"/>
          <w:b/>
          <w:bCs/>
          <w:sz w:val="24"/>
          <w:szCs w:val="24"/>
        </w:rPr>
      </w:pPr>
    </w:p>
    <w:p w14:paraId="0D4F0FAF" w14:textId="2D196C0A" w:rsidR="00C32C76" w:rsidRPr="00E1518B" w:rsidRDefault="00C32C76">
      <w:pPr>
        <w:rPr>
          <w:rFonts w:cstheme="minorHAnsi"/>
          <w:b/>
          <w:bCs/>
          <w:sz w:val="24"/>
          <w:szCs w:val="24"/>
        </w:rPr>
      </w:pPr>
    </w:p>
    <w:p w14:paraId="43528FB4" w14:textId="515FBE96" w:rsidR="00C32C76" w:rsidRPr="00E1518B" w:rsidRDefault="00C32C76">
      <w:pPr>
        <w:rPr>
          <w:rFonts w:cstheme="minorHAnsi"/>
          <w:b/>
          <w:bCs/>
          <w:sz w:val="24"/>
          <w:szCs w:val="24"/>
        </w:rPr>
      </w:pPr>
    </w:p>
    <w:p w14:paraId="611F644C" w14:textId="0C578F5B" w:rsidR="00C32C76" w:rsidRPr="00E1518B" w:rsidRDefault="00C32C76">
      <w:pPr>
        <w:rPr>
          <w:rFonts w:cstheme="minorHAnsi"/>
          <w:b/>
          <w:bCs/>
          <w:sz w:val="24"/>
          <w:szCs w:val="24"/>
        </w:rPr>
      </w:pPr>
    </w:p>
    <w:p w14:paraId="16233E13" w14:textId="6111123A" w:rsidR="00C32C76" w:rsidRPr="00E1518B" w:rsidRDefault="00C32C76">
      <w:pPr>
        <w:rPr>
          <w:rFonts w:cstheme="minorHAnsi"/>
          <w:b/>
          <w:bCs/>
          <w:sz w:val="24"/>
          <w:szCs w:val="24"/>
        </w:rPr>
      </w:pPr>
    </w:p>
    <w:p w14:paraId="5C5C1BC2" w14:textId="44DED2D5" w:rsidR="001E25ED" w:rsidRPr="00E1518B" w:rsidRDefault="001E25ED">
      <w:pPr>
        <w:rPr>
          <w:rFonts w:cstheme="minorHAnsi"/>
          <w:b/>
          <w:bCs/>
          <w:sz w:val="24"/>
          <w:szCs w:val="24"/>
        </w:rPr>
      </w:pPr>
    </w:p>
    <w:sdt>
      <w:sdtPr>
        <w:rPr>
          <w:rFonts w:asciiTheme="minorHAnsi" w:eastAsiaTheme="minorHAnsi" w:hAnsiTheme="minorHAnsi" w:cstheme="minorHAnsi"/>
          <w:color w:val="auto"/>
          <w:sz w:val="24"/>
          <w:szCs w:val="24"/>
          <w:lang w:val="en-GB"/>
        </w:rPr>
        <w:id w:val="409730856"/>
        <w:docPartObj>
          <w:docPartGallery w:val="Table of Contents"/>
          <w:docPartUnique/>
        </w:docPartObj>
      </w:sdtPr>
      <w:sdtEndPr>
        <w:rPr>
          <w:b/>
          <w:bCs/>
          <w:noProof/>
        </w:rPr>
      </w:sdtEndPr>
      <w:sdtContent>
        <w:p w14:paraId="54A1CFEC" w14:textId="680CCCF2" w:rsidR="001E25ED" w:rsidRPr="00E1518B" w:rsidRDefault="001E25ED">
          <w:pPr>
            <w:pStyle w:val="TOCHeading"/>
            <w:rPr>
              <w:rFonts w:asciiTheme="minorHAnsi" w:hAnsiTheme="minorHAnsi" w:cstheme="minorHAnsi"/>
              <w:sz w:val="24"/>
              <w:szCs w:val="24"/>
            </w:rPr>
          </w:pPr>
          <w:r w:rsidRPr="00E1518B">
            <w:rPr>
              <w:rFonts w:asciiTheme="minorHAnsi" w:hAnsiTheme="minorHAnsi" w:cstheme="minorHAnsi"/>
              <w:sz w:val="24"/>
              <w:szCs w:val="24"/>
            </w:rPr>
            <w:t>Contents</w:t>
          </w:r>
        </w:p>
        <w:p w14:paraId="7D730FD9" w14:textId="6ECAC0C0" w:rsidR="00A50153" w:rsidRDefault="00000000">
          <w:pPr>
            <w:pStyle w:val="TOC1"/>
            <w:tabs>
              <w:tab w:val="right" w:leader="dot" w:pos="9016"/>
            </w:tabs>
            <w:rPr>
              <w:rFonts w:eastAsiaTheme="minorEastAsia"/>
              <w:noProof/>
              <w:lang w:eastAsia="en-GB"/>
            </w:rPr>
          </w:pPr>
          <w:r w:rsidRPr="00E1518B">
            <w:rPr>
              <w:rFonts w:cstheme="minorHAnsi"/>
              <w:sz w:val="24"/>
              <w:szCs w:val="24"/>
            </w:rPr>
            <w:fldChar w:fldCharType="begin"/>
          </w:r>
          <w:r w:rsidRPr="00E1518B">
            <w:rPr>
              <w:rFonts w:cstheme="minorHAnsi"/>
              <w:sz w:val="24"/>
              <w:szCs w:val="24"/>
            </w:rPr>
            <w:instrText xml:space="preserve"> TOC \o "1-3" \h \z \u </w:instrText>
          </w:r>
          <w:r w:rsidRPr="00E1518B">
            <w:rPr>
              <w:rFonts w:cstheme="minorHAnsi"/>
              <w:sz w:val="24"/>
              <w:szCs w:val="24"/>
            </w:rPr>
            <w:fldChar w:fldCharType="separate"/>
          </w:r>
          <w:hyperlink w:anchor="_Toc130756812" w:history="1">
            <w:r w:rsidR="00A50153" w:rsidRPr="007E049B">
              <w:rPr>
                <w:rStyle w:val="Hyperlink"/>
                <w:rFonts w:cstheme="minorHAnsi"/>
                <w:noProof/>
              </w:rPr>
              <w:t>INTRODUCTION</w:t>
            </w:r>
            <w:r w:rsidR="00A50153">
              <w:rPr>
                <w:noProof/>
                <w:webHidden/>
              </w:rPr>
              <w:tab/>
            </w:r>
            <w:r w:rsidR="00A50153">
              <w:rPr>
                <w:noProof/>
                <w:webHidden/>
              </w:rPr>
              <w:fldChar w:fldCharType="begin"/>
            </w:r>
            <w:r w:rsidR="00A50153">
              <w:rPr>
                <w:noProof/>
                <w:webHidden/>
              </w:rPr>
              <w:instrText xml:space="preserve"> PAGEREF _Toc130756812 \h </w:instrText>
            </w:r>
            <w:r w:rsidR="00A50153">
              <w:rPr>
                <w:noProof/>
                <w:webHidden/>
              </w:rPr>
            </w:r>
            <w:r w:rsidR="00A50153">
              <w:rPr>
                <w:noProof/>
                <w:webHidden/>
              </w:rPr>
              <w:fldChar w:fldCharType="separate"/>
            </w:r>
            <w:r w:rsidR="00A50153">
              <w:rPr>
                <w:noProof/>
                <w:webHidden/>
              </w:rPr>
              <w:t>3</w:t>
            </w:r>
            <w:r w:rsidR="00A50153">
              <w:rPr>
                <w:noProof/>
                <w:webHidden/>
              </w:rPr>
              <w:fldChar w:fldCharType="end"/>
            </w:r>
          </w:hyperlink>
        </w:p>
        <w:p w14:paraId="4233E381" w14:textId="243E753F" w:rsidR="00A50153" w:rsidRDefault="00A50153">
          <w:pPr>
            <w:pStyle w:val="TOC1"/>
            <w:tabs>
              <w:tab w:val="right" w:leader="dot" w:pos="9016"/>
            </w:tabs>
            <w:rPr>
              <w:rFonts w:eastAsiaTheme="minorEastAsia"/>
              <w:noProof/>
              <w:lang w:eastAsia="en-GB"/>
            </w:rPr>
          </w:pPr>
          <w:hyperlink w:anchor="_Toc130756813" w:history="1">
            <w:r w:rsidRPr="007E049B">
              <w:rPr>
                <w:rStyle w:val="Hyperlink"/>
                <w:rFonts w:cstheme="minorHAnsi"/>
                <w:noProof/>
              </w:rPr>
              <w:t>Research design</w:t>
            </w:r>
            <w:r>
              <w:rPr>
                <w:noProof/>
                <w:webHidden/>
              </w:rPr>
              <w:tab/>
            </w:r>
            <w:r>
              <w:rPr>
                <w:noProof/>
                <w:webHidden/>
              </w:rPr>
              <w:fldChar w:fldCharType="begin"/>
            </w:r>
            <w:r>
              <w:rPr>
                <w:noProof/>
                <w:webHidden/>
              </w:rPr>
              <w:instrText xml:space="preserve"> PAGEREF _Toc130756813 \h </w:instrText>
            </w:r>
            <w:r>
              <w:rPr>
                <w:noProof/>
                <w:webHidden/>
              </w:rPr>
            </w:r>
            <w:r>
              <w:rPr>
                <w:noProof/>
                <w:webHidden/>
              </w:rPr>
              <w:fldChar w:fldCharType="separate"/>
            </w:r>
            <w:r>
              <w:rPr>
                <w:noProof/>
                <w:webHidden/>
              </w:rPr>
              <w:t>3</w:t>
            </w:r>
            <w:r>
              <w:rPr>
                <w:noProof/>
                <w:webHidden/>
              </w:rPr>
              <w:fldChar w:fldCharType="end"/>
            </w:r>
          </w:hyperlink>
        </w:p>
        <w:p w14:paraId="5BABA673" w14:textId="47273DE9" w:rsidR="00A50153" w:rsidRDefault="00A50153">
          <w:pPr>
            <w:pStyle w:val="TOC2"/>
            <w:tabs>
              <w:tab w:val="right" w:leader="dot" w:pos="9016"/>
            </w:tabs>
            <w:rPr>
              <w:rFonts w:eastAsiaTheme="minorEastAsia"/>
              <w:noProof/>
              <w:lang w:eastAsia="en-GB"/>
            </w:rPr>
          </w:pPr>
          <w:hyperlink w:anchor="_Toc130756814" w:history="1">
            <w:r w:rsidRPr="007E049B">
              <w:rPr>
                <w:rStyle w:val="Hyperlink"/>
                <w:rFonts w:eastAsia="Times New Roman" w:cstheme="minorHAnsi"/>
                <w:noProof/>
                <w:lang w:eastAsia="en-GB"/>
              </w:rPr>
              <w:t>Ethical considerations</w:t>
            </w:r>
            <w:r>
              <w:rPr>
                <w:noProof/>
                <w:webHidden/>
              </w:rPr>
              <w:tab/>
            </w:r>
            <w:r>
              <w:rPr>
                <w:noProof/>
                <w:webHidden/>
              </w:rPr>
              <w:fldChar w:fldCharType="begin"/>
            </w:r>
            <w:r>
              <w:rPr>
                <w:noProof/>
                <w:webHidden/>
              </w:rPr>
              <w:instrText xml:space="preserve"> PAGEREF _Toc130756814 \h </w:instrText>
            </w:r>
            <w:r>
              <w:rPr>
                <w:noProof/>
                <w:webHidden/>
              </w:rPr>
            </w:r>
            <w:r>
              <w:rPr>
                <w:noProof/>
                <w:webHidden/>
              </w:rPr>
              <w:fldChar w:fldCharType="separate"/>
            </w:r>
            <w:r>
              <w:rPr>
                <w:noProof/>
                <w:webHidden/>
              </w:rPr>
              <w:t>3</w:t>
            </w:r>
            <w:r>
              <w:rPr>
                <w:noProof/>
                <w:webHidden/>
              </w:rPr>
              <w:fldChar w:fldCharType="end"/>
            </w:r>
          </w:hyperlink>
        </w:p>
        <w:p w14:paraId="631D7AC4" w14:textId="3F186C46" w:rsidR="00A50153" w:rsidRDefault="00A50153">
          <w:pPr>
            <w:pStyle w:val="TOC1"/>
            <w:tabs>
              <w:tab w:val="right" w:leader="dot" w:pos="9016"/>
            </w:tabs>
            <w:rPr>
              <w:rFonts w:eastAsiaTheme="minorEastAsia"/>
              <w:noProof/>
              <w:lang w:eastAsia="en-GB"/>
            </w:rPr>
          </w:pPr>
          <w:hyperlink w:anchor="_Toc130756815" w:history="1">
            <w:r w:rsidRPr="007E049B">
              <w:rPr>
                <w:rStyle w:val="Hyperlink"/>
                <w:rFonts w:cstheme="minorHAnsi"/>
                <w:noProof/>
              </w:rPr>
              <w:t>Results</w:t>
            </w:r>
            <w:r>
              <w:rPr>
                <w:noProof/>
                <w:webHidden/>
              </w:rPr>
              <w:tab/>
            </w:r>
            <w:r>
              <w:rPr>
                <w:noProof/>
                <w:webHidden/>
              </w:rPr>
              <w:fldChar w:fldCharType="begin"/>
            </w:r>
            <w:r>
              <w:rPr>
                <w:noProof/>
                <w:webHidden/>
              </w:rPr>
              <w:instrText xml:space="preserve"> PAGEREF _Toc130756815 \h </w:instrText>
            </w:r>
            <w:r>
              <w:rPr>
                <w:noProof/>
                <w:webHidden/>
              </w:rPr>
            </w:r>
            <w:r>
              <w:rPr>
                <w:noProof/>
                <w:webHidden/>
              </w:rPr>
              <w:fldChar w:fldCharType="separate"/>
            </w:r>
            <w:r>
              <w:rPr>
                <w:noProof/>
                <w:webHidden/>
              </w:rPr>
              <w:t>4</w:t>
            </w:r>
            <w:r>
              <w:rPr>
                <w:noProof/>
                <w:webHidden/>
              </w:rPr>
              <w:fldChar w:fldCharType="end"/>
            </w:r>
          </w:hyperlink>
        </w:p>
        <w:p w14:paraId="7CFBAE1B" w14:textId="7CB62D0B" w:rsidR="00A50153" w:rsidRDefault="00A50153">
          <w:pPr>
            <w:pStyle w:val="TOC1"/>
            <w:tabs>
              <w:tab w:val="right" w:leader="dot" w:pos="9016"/>
            </w:tabs>
            <w:rPr>
              <w:rFonts w:eastAsiaTheme="minorEastAsia"/>
              <w:noProof/>
              <w:lang w:eastAsia="en-GB"/>
            </w:rPr>
          </w:pPr>
          <w:hyperlink w:anchor="_Toc130756816" w:history="1">
            <w:r w:rsidRPr="007E049B">
              <w:rPr>
                <w:rStyle w:val="Hyperlink"/>
                <w:rFonts w:cstheme="minorHAnsi"/>
                <w:noProof/>
              </w:rPr>
              <w:t>Discussion</w:t>
            </w:r>
            <w:r>
              <w:rPr>
                <w:noProof/>
                <w:webHidden/>
              </w:rPr>
              <w:tab/>
            </w:r>
            <w:r>
              <w:rPr>
                <w:noProof/>
                <w:webHidden/>
              </w:rPr>
              <w:fldChar w:fldCharType="begin"/>
            </w:r>
            <w:r>
              <w:rPr>
                <w:noProof/>
                <w:webHidden/>
              </w:rPr>
              <w:instrText xml:space="preserve"> PAGEREF _Toc130756816 \h </w:instrText>
            </w:r>
            <w:r>
              <w:rPr>
                <w:noProof/>
                <w:webHidden/>
              </w:rPr>
            </w:r>
            <w:r>
              <w:rPr>
                <w:noProof/>
                <w:webHidden/>
              </w:rPr>
              <w:fldChar w:fldCharType="separate"/>
            </w:r>
            <w:r>
              <w:rPr>
                <w:noProof/>
                <w:webHidden/>
              </w:rPr>
              <w:t>7</w:t>
            </w:r>
            <w:r>
              <w:rPr>
                <w:noProof/>
                <w:webHidden/>
              </w:rPr>
              <w:fldChar w:fldCharType="end"/>
            </w:r>
          </w:hyperlink>
        </w:p>
        <w:p w14:paraId="5E533A24" w14:textId="55F583EF" w:rsidR="00A50153" w:rsidRDefault="00A50153">
          <w:pPr>
            <w:pStyle w:val="TOC1"/>
            <w:tabs>
              <w:tab w:val="right" w:leader="dot" w:pos="9016"/>
            </w:tabs>
            <w:rPr>
              <w:rFonts w:eastAsiaTheme="minorEastAsia"/>
              <w:noProof/>
              <w:lang w:eastAsia="en-GB"/>
            </w:rPr>
          </w:pPr>
          <w:hyperlink w:anchor="_Toc130756817" w:history="1">
            <w:r w:rsidRPr="007E049B">
              <w:rPr>
                <w:rStyle w:val="Hyperlink"/>
                <w:rFonts w:cstheme="minorHAnsi"/>
                <w:noProof/>
              </w:rPr>
              <w:t>Conclusion</w:t>
            </w:r>
            <w:r>
              <w:rPr>
                <w:noProof/>
                <w:webHidden/>
              </w:rPr>
              <w:tab/>
            </w:r>
            <w:r>
              <w:rPr>
                <w:noProof/>
                <w:webHidden/>
              </w:rPr>
              <w:fldChar w:fldCharType="begin"/>
            </w:r>
            <w:r>
              <w:rPr>
                <w:noProof/>
                <w:webHidden/>
              </w:rPr>
              <w:instrText xml:space="preserve"> PAGEREF _Toc130756817 \h </w:instrText>
            </w:r>
            <w:r>
              <w:rPr>
                <w:noProof/>
                <w:webHidden/>
              </w:rPr>
            </w:r>
            <w:r>
              <w:rPr>
                <w:noProof/>
                <w:webHidden/>
              </w:rPr>
              <w:fldChar w:fldCharType="separate"/>
            </w:r>
            <w:r>
              <w:rPr>
                <w:noProof/>
                <w:webHidden/>
              </w:rPr>
              <w:t>8</w:t>
            </w:r>
            <w:r>
              <w:rPr>
                <w:noProof/>
                <w:webHidden/>
              </w:rPr>
              <w:fldChar w:fldCharType="end"/>
            </w:r>
          </w:hyperlink>
        </w:p>
        <w:p w14:paraId="39EA6C7E" w14:textId="233E04E7" w:rsidR="00A50153" w:rsidRDefault="00A50153">
          <w:pPr>
            <w:pStyle w:val="TOC1"/>
            <w:tabs>
              <w:tab w:val="right" w:leader="dot" w:pos="9016"/>
            </w:tabs>
            <w:rPr>
              <w:rFonts w:eastAsiaTheme="minorEastAsia"/>
              <w:noProof/>
              <w:lang w:eastAsia="en-GB"/>
            </w:rPr>
          </w:pPr>
          <w:hyperlink w:anchor="_Toc130756818" w:history="1">
            <w:r w:rsidRPr="007E049B">
              <w:rPr>
                <w:rStyle w:val="Hyperlink"/>
                <w:rFonts w:cstheme="minorHAnsi"/>
                <w:noProof/>
              </w:rPr>
              <w:t>References</w:t>
            </w:r>
            <w:r>
              <w:rPr>
                <w:noProof/>
                <w:webHidden/>
              </w:rPr>
              <w:tab/>
            </w:r>
            <w:r>
              <w:rPr>
                <w:noProof/>
                <w:webHidden/>
              </w:rPr>
              <w:fldChar w:fldCharType="begin"/>
            </w:r>
            <w:r>
              <w:rPr>
                <w:noProof/>
                <w:webHidden/>
              </w:rPr>
              <w:instrText xml:space="preserve"> PAGEREF _Toc130756818 \h </w:instrText>
            </w:r>
            <w:r>
              <w:rPr>
                <w:noProof/>
                <w:webHidden/>
              </w:rPr>
            </w:r>
            <w:r>
              <w:rPr>
                <w:noProof/>
                <w:webHidden/>
              </w:rPr>
              <w:fldChar w:fldCharType="separate"/>
            </w:r>
            <w:r>
              <w:rPr>
                <w:noProof/>
                <w:webHidden/>
              </w:rPr>
              <w:t>9</w:t>
            </w:r>
            <w:r>
              <w:rPr>
                <w:noProof/>
                <w:webHidden/>
              </w:rPr>
              <w:fldChar w:fldCharType="end"/>
            </w:r>
          </w:hyperlink>
        </w:p>
        <w:p w14:paraId="7150E973" w14:textId="0E4602DF" w:rsidR="00A50153" w:rsidRDefault="00A50153">
          <w:pPr>
            <w:pStyle w:val="TOC1"/>
            <w:tabs>
              <w:tab w:val="right" w:leader="dot" w:pos="9016"/>
            </w:tabs>
            <w:rPr>
              <w:rFonts w:eastAsiaTheme="minorEastAsia"/>
              <w:noProof/>
              <w:lang w:eastAsia="en-GB"/>
            </w:rPr>
          </w:pPr>
          <w:hyperlink w:anchor="_Toc130756819" w:history="1">
            <w:r w:rsidRPr="007E049B">
              <w:rPr>
                <w:rStyle w:val="Hyperlink"/>
                <w:noProof/>
              </w:rPr>
              <w:t>Appendix</w:t>
            </w:r>
            <w:r>
              <w:rPr>
                <w:noProof/>
                <w:webHidden/>
              </w:rPr>
              <w:tab/>
            </w:r>
            <w:r>
              <w:rPr>
                <w:noProof/>
                <w:webHidden/>
              </w:rPr>
              <w:fldChar w:fldCharType="begin"/>
            </w:r>
            <w:r>
              <w:rPr>
                <w:noProof/>
                <w:webHidden/>
              </w:rPr>
              <w:instrText xml:space="preserve"> PAGEREF _Toc130756819 \h </w:instrText>
            </w:r>
            <w:r>
              <w:rPr>
                <w:noProof/>
                <w:webHidden/>
              </w:rPr>
            </w:r>
            <w:r>
              <w:rPr>
                <w:noProof/>
                <w:webHidden/>
              </w:rPr>
              <w:fldChar w:fldCharType="separate"/>
            </w:r>
            <w:r>
              <w:rPr>
                <w:noProof/>
                <w:webHidden/>
              </w:rPr>
              <w:t>10</w:t>
            </w:r>
            <w:r>
              <w:rPr>
                <w:noProof/>
                <w:webHidden/>
              </w:rPr>
              <w:fldChar w:fldCharType="end"/>
            </w:r>
          </w:hyperlink>
        </w:p>
        <w:p w14:paraId="5EB26088" w14:textId="4818CC26" w:rsidR="001E25ED" w:rsidRPr="00E1518B" w:rsidRDefault="00000000">
          <w:pPr>
            <w:rPr>
              <w:rFonts w:cstheme="minorHAnsi"/>
              <w:sz w:val="24"/>
              <w:szCs w:val="24"/>
            </w:rPr>
          </w:pPr>
          <w:r w:rsidRPr="00E1518B">
            <w:rPr>
              <w:rFonts w:cstheme="minorHAnsi"/>
              <w:b/>
              <w:bCs/>
              <w:noProof/>
              <w:sz w:val="24"/>
              <w:szCs w:val="24"/>
              <w:lang w:val="en-US"/>
            </w:rPr>
            <w:fldChar w:fldCharType="end"/>
          </w:r>
        </w:p>
      </w:sdtContent>
    </w:sdt>
    <w:p w14:paraId="66F5252B" w14:textId="4C365B5F" w:rsidR="00C32C76" w:rsidRPr="00E1518B" w:rsidRDefault="00C32C76">
      <w:pPr>
        <w:rPr>
          <w:rFonts w:cstheme="minorHAnsi"/>
          <w:b/>
          <w:bCs/>
          <w:sz w:val="24"/>
          <w:szCs w:val="24"/>
        </w:rPr>
      </w:pPr>
    </w:p>
    <w:p w14:paraId="3D38BF17" w14:textId="4507A827" w:rsidR="00C32C76" w:rsidRPr="00E1518B" w:rsidRDefault="00C32C76">
      <w:pPr>
        <w:rPr>
          <w:rFonts w:cstheme="minorHAnsi"/>
          <w:b/>
          <w:bCs/>
          <w:sz w:val="24"/>
          <w:szCs w:val="24"/>
        </w:rPr>
      </w:pPr>
    </w:p>
    <w:p w14:paraId="51CAAEFE" w14:textId="67A82368" w:rsidR="00C32C76" w:rsidRPr="00E1518B" w:rsidRDefault="00C32C76">
      <w:pPr>
        <w:rPr>
          <w:rFonts w:cstheme="minorHAnsi"/>
          <w:b/>
          <w:bCs/>
          <w:sz w:val="24"/>
          <w:szCs w:val="24"/>
        </w:rPr>
      </w:pPr>
    </w:p>
    <w:p w14:paraId="6DE07BBC" w14:textId="3E7EB6A1" w:rsidR="00C32C76" w:rsidRPr="00E1518B" w:rsidRDefault="00C32C76">
      <w:pPr>
        <w:rPr>
          <w:rFonts w:cstheme="minorHAnsi"/>
          <w:b/>
          <w:bCs/>
          <w:sz w:val="24"/>
          <w:szCs w:val="24"/>
        </w:rPr>
      </w:pPr>
    </w:p>
    <w:p w14:paraId="1E3115DB" w14:textId="5C204474" w:rsidR="000D55A3" w:rsidRPr="00E1518B" w:rsidRDefault="000D55A3">
      <w:pPr>
        <w:rPr>
          <w:rFonts w:cstheme="minorHAnsi"/>
          <w:b/>
          <w:bCs/>
          <w:sz w:val="24"/>
          <w:szCs w:val="24"/>
        </w:rPr>
      </w:pPr>
    </w:p>
    <w:p w14:paraId="5CEF046F" w14:textId="5889FE8C" w:rsidR="000D55A3" w:rsidRPr="00E1518B" w:rsidRDefault="000D55A3">
      <w:pPr>
        <w:rPr>
          <w:rFonts w:cstheme="minorHAnsi"/>
          <w:b/>
          <w:bCs/>
          <w:sz w:val="24"/>
          <w:szCs w:val="24"/>
        </w:rPr>
      </w:pPr>
    </w:p>
    <w:p w14:paraId="40F73419" w14:textId="66968ADB" w:rsidR="000D55A3" w:rsidRPr="00E1518B" w:rsidRDefault="000D55A3">
      <w:pPr>
        <w:rPr>
          <w:rFonts w:cstheme="minorHAnsi"/>
          <w:b/>
          <w:bCs/>
          <w:sz w:val="24"/>
          <w:szCs w:val="24"/>
        </w:rPr>
      </w:pPr>
    </w:p>
    <w:p w14:paraId="3859E35A" w14:textId="6B73CDD5" w:rsidR="000D55A3" w:rsidRPr="00E1518B" w:rsidRDefault="000D55A3">
      <w:pPr>
        <w:rPr>
          <w:rFonts w:cstheme="minorHAnsi"/>
          <w:b/>
          <w:bCs/>
          <w:sz w:val="24"/>
          <w:szCs w:val="24"/>
        </w:rPr>
      </w:pPr>
    </w:p>
    <w:p w14:paraId="54AC51EC" w14:textId="71CFBA26" w:rsidR="000D55A3" w:rsidRPr="00E1518B" w:rsidRDefault="000D55A3">
      <w:pPr>
        <w:rPr>
          <w:rFonts w:cstheme="minorHAnsi"/>
          <w:b/>
          <w:bCs/>
          <w:sz w:val="24"/>
          <w:szCs w:val="24"/>
        </w:rPr>
      </w:pPr>
    </w:p>
    <w:p w14:paraId="492547D4" w14:textId="36416BF4" w:rsidR="000D55A3" w:rsidRPr="00E1518B" w:rsidRDefault="000D55A3">
      <w:pPr>
        <w:rPr>
          <w:rFonts w:cstheme="minorHAnsi"/>
          <w:b/>
          <w:bCs/>
          <w:sz w:val="24"/>
          <w:szCs w:val="24"/>
        </w:rPr>
      </w:pPr>
    </w:p>
    <w:p w14:paraId="06D7449D" w14:textId="0B6FEDC4" w:rsidR="000D55A3" w:rsidRPr="00E1518B" w:rsidRDefault="000D55A3">
      <w:pPr>
        <w:rPr>
          <w:rFonts w:cstheme="minorHAnsi"/>
          <w:b/>
          <w:bCs/>
          <w:sz w:val="24"/>
          <w:szCs w:val="24"/>
        </w:rPr>
      </w:pPr>
    </w:p>
    <w:p w14:paraId="60012A8E" w14:textId="27CA65D3" w:rsidR="000D55A3" w:rsidRPr="00E1518B" w:rsidRDefault="000D55A3">
      <w:pPr>
        <w:rPr>
          <w:rFonts w:cstheme="minorHAnsi"/>
          <w:b/>
          <w:bCs/>
          <w:sz w:val="24"/>
          <w:szCs w:val="24"/>
        </w:rPr>
      </w:pPr>
    </w:p>
    <w:p w14:paraId="1AB11A22" w14:textId="174452F6" w:rsidR="000D55A3" w:rsidRPr="00E1518B" w:rsidRDefault="000D55A3">
      <w:pPr>
        <w:rPr>
          <w:rFonts w:cstheme="minorHAnsi"/>
          <w:b/>
          <w:bCs/>
          <w:sz w:val="24"/>
          <w:szCs w:val="24"/>
        </w:rPr>
      </w:pPr>
    </w:p>
    <w:p w14:paraId="332F5B38" w14:textId="3ACB417F" w:rsidR="000D55A3" w:rsidRPr="00E1518B" w:rsidRDefault="000D55A3">
      <w:pPr>
        <w:rPr>
          <w:rFonts w:cstheme="minorHAnsi"/>
          <w:b/>
          <w:bCs/>
          <w:sz w:val="24"/>
          <w:szCs w:val="24"/>
        </w:rPr>
      </w:pPr>
    </w:p>
    <w:p w14:paraId="229C69EC" w14:textId="3FF8ABD1" w:rsidR="000D55A3" w:rsidRDefault="000D55A3">
      <w:pPr>
        <w:rPr>
          <w:rFonts w:cstheme="minorHAnsi"/>
          <w:b/>
          <w:bCs/>
          <w:sz w:val="24"/>
          <w:szCs w:val="24"/>
        </w:rPr>
      </w:pPr>
    </w:p>
    <w:p w14:paraId="41E43470" w14:textId="6ABC7969" w:rsidR="00E1518B" w:rsidRDefault="00E1518B">
      <w:pPr>
        <w:rPr>
          <w:rFonts w:cstheme="minorHAnsi"/>
          <w:b/>
          <w:bCs/>
          <w:sz w:val="24"/>
          <w:szCs w:val="24"/>
        </w:rPr>
      </w:pPr>
    </w:p>
    <w:p w14:paraId="5B8AB158" w14:textId="72C27500" w:rsidR="00E1518B" w:rsidRDefault="00E1518B">
      <w:pPr>
        <w:rPr>
          <w:rFonts w:cstheme="minorHAnsi"/>
          <w:b/>
          <w:bCs/>
          <w:sz w:val="24"/>
          <w:szCs w:val="24"/>
        </w:rPr>
      </w:pPr>
    </w:p>
    <w:p w14:paraId="290F80C1" w14:textId="77777777" w:rsidR="00E1518B" w:rsidRPr="00E1518B" w:rsidRDefault="00E1518B">
      <w:pPr>
        <w:rPr>
          <w:rFonts w:cstheme="minorHAnsi"/>
          <w:b/>
          <w:bCs/>
          <w:sz w:val="24"/>
          <w:szCs w:val="24"/>
        </w:rPr>
      </w:pPr>
    </w:p>
    <w:p w14:paraId="1FAE95E4" w14:textId="07B8FD82" w:rsidR="000D55A3" w:rsidRPr="00E1518B" w:rsidRDefault="000D55A3">
      <w:pPr>
        <w:rPr>
          <w:rFonts w:cstheme="minorHAnsi"/>
          <w:b/>
          <w:bCs/>
          <w:sz w:val="24"/>
          <w:szCs w:val="24"/>
        </w:rPr>
      </w:pPr>
    </w:p>
    <w:p w14:paraId="5EE2281C" w14:textId="2529A9BE" w:rsidR="000D55A3" w:rsidRPr="00E1518B" w:rsidRDefault="000D55A3">
      <w:pPr>
        <w:rPr>
          <w:rFonts w:cstheme="minorHAnsi"/>
          <w:b/>
          <w:bCs/>
          <w:sz w:val="24"/>
          <w:szCs w:val="24"/>
        </w:rPr>
      </w:pPr>
    </w:p>
    <w:p w14:paraId="4A61A342" w14:textId="1EC0EE86" w:rsidR="000D55A3" w:rsidRPr="00E1518B" w:rsidRDefault="000D55A3">
      <w:pPr>
        <w:rPr>
          <w:rFonts w:cstheme="minorHAnsi"/>
          <w:b/>
          <w:bCs/>
          <w:sz w:val="24"/>
          <w:szCs w:val="24"/>
        </w:rPr>
      </w:pPr>
    </w:p>
    <w:p w14:paraId="0CE1FF34" w14:textId="6D9655C3" w:rsidR="00C32C76" w:rsidRPr="00E1518B" w:rsidRDefault="00C32C76" w:rsidP="00E1518B">
      <w:pPr>
        <w:pStyle w:val="Heading1"/>
        <w:rPr>
          <w:rFonts w:asciiTheme="minorHAnsi" w:hAnsiTheme="minorHAnsi" w:cstheme="minorHAnsi"/>
          <w:b/>
          <w:bCs/>
          <w:sz w:val="24"/>
          <w:szCs w:val="24"/>
        </w:rPr>
      </w:pPr>
      <w:bookmarkStart w:id="0" w:name="_Toc130756812"/>
      <w:r w:rsidRPr="00E1518B">
        <w:rPr>
          <w:rFonts w:asciiTheme="minorHAnsi" w:hAnsiTheme="minorHAnsi" w:cstheme="minorHAnsi"/>
          <w:sz w:val="24"/>
          <w:szCs w:val="24"/>
        </w:rPr>
        <w:lastRenderedPageBreak/>
        <w:t>INTRODUCTION</w:t>
      </w:r>
      <w:bookmarkEnd w:id="0"/>
    </w:p>
    <w:p w14:paraId="7DEB2489" w14:textId="77777777" w:rsidR="00C32C76" w:rsidRPr="00E1518B" w:rsidRDefault="00C32C76">
      <w:pPr>
        <w:rPr>
          <w:rFonts w:cstheme="minorHAnsi"/>
          <w:bCs/>
          <w:i/>
          <w:iCs/>
          <w:sz w:val="24"/>
          <w:szCs w:val="24"/>
        </w:rPr>
      </w:pPr>
    </w:p>
    <w:p w14:paraId="3A02D5B3" w14:textId="77777777" w:rsidR="00992371" w:rsidRPr="00E1518B" w:rsidRDefault="00992371">
      <w:pPr>
        <w:rPr>
          <w:rFonts w:cstheme="minorHAnsi"/>
          <w:bCs/>
          <w:sz w:val="24"/>
          <w:szCs w:val="24"/>
        </w:rPr>
      </w:pPr>
      <w:r w:rsidRPr="00E1518B">
        <w:rPr>
          <w:rFonts w:cstheme="minorHAnsi"/>
          <w:bCs/>
          <w:sz w:val="24"/>
          <w:szCs w:val="24"/>
        </w:rPr>
        <w:t>Which digital skills do UWTSD students think is most important?</w:t>
      </w:r>
    </w:p>
    <w:p w14:paraId="6AF00B70" w14:textId="406BBE6A" w:rsidR="00992371" w:rsidRPr="00E1518B" w:rsidRDefault="00992371">
      <w:pPr>
        <w:rPr>
          <w:rFonts w:cstheme="minorHAnsi"/>
          <w:bCs/>
          <w:sz w:val="24"/>
          <w:szCs w:val="24"/>
        </w:rPr>
      </w:pPr>
      <w:r w:rsidRPr="00E1518B">
        <w:rPr>
          <w:rFonts w:cstheme="minorHAnsi"/>
          <w:bCs/>
          <w:sz w:val="24"/>
          <w:szCs w:val="24"/>
        </w:rPr>
        <w:t xml:space="preserve">In this assignment I will be discussing the most important digital skills to UWTSD students. In the age of technology where everyone has access to devices such as laptops, desktops, </w:t>
      </w:r>
      <w:r w:rsidR="00F800A7" w:rsidRPr="00E1518B">
        <w:rPr>
          <w:rFonts w:cstheme="minorHAnsi"/>
          <w:bCs/>
          <w:sz w:val="24"/>
          <w:szCs w:val="24"/>
        </w:rPr>
        <w:t>tablets,</w:t>
      </w:r>
      <w:r w:rsidRPr="00E1518B">
        <w:rPr>
          <w:rFonts w:cstheme="minorHAnsi"/>
          <w:bCs/>
          <w:sz w:val="24"/>
          <w:szCs w:val="24"/>
        </w:rPr>
        <w:t xml:space="preserve"> and mobile phones, the importance of effective usage of digital skills is more vital than ever.</w:t>
      </w:r>
      <w:r w:rsidR="00F800A7" w:rsidRPr="00E1518B">
        <w:rPr>
          <w:rFonts w:cstheme="minorHAnsi"/>
          <w:bCs/>
          <w:sz w:val="24"/>
          <w:szCs w:val="24"/>
        </w:rPr>
        <w:t xml:space="preserve"> The use of technology has become a corner stone of the way all types of industries operate.</w:t>
      </w:r>
      <w:r w:rsidR="00F800A7" w:rsidRPr="00E1518B">
        <w:rPr>
          <w:rFonts w:cstheme="minorHAnsi"/>
          <w:color w:val="202124"/>
          <w:sz w:val="24"/>
          <w:szCs w:val="24"/>
          <w:shd w:val="clear" w:color="auto" w:fill="FFFFFF"/>
        </w:rPr>
        <w:t xml:space="preserve"> In 2021, the number of mobile devices operating worldwide stood at </w:t>
      </w:r>
      <w:r w:rsidR="00F800A7" w:rsidRPr="00E1518B">
        <w:rPr>
          <w:rFonts w:cstheme="minorHAnsi"/>
          <w:color w:val="040C28"/>
          <w:sz w:val="24"/>
          <w:szCs w:val="24"/>
        </w:rPr>
        <w:t>almost 15 billion</w:t>
      </w:r>
      <w:r w:rsidR="00F800A7" w:rsidRPr="00E1518B">
        <w:rPr>
          <w:rFonts w:cstheme="minorHAnsi"/>
          <w:color w:val="202124"/>
          <w:sz w:val="24"/>
          <w:szCs w:val="24"/>
          <w:shd w:val="clear" w:color="auto" w:fill="FFFFFF"/>
        </w:rPr>
        <w:t xml:space="preserve">, up from just over 14 billion in the previous year. All devices now are compatible to run millions of different applications which can be used for a variety of purposes ranging from playing games to spreadsheets and </w:t>
      </w:r>
      <w:proofErr w:type="spellStart"/>
      <w:r w:rsidR="00F800A7" w:rsidRPr="00E1518B">
        <w:rPr>
          <w:rFonts w:cstheme="minorHAnsi"/>
          <w:color w:val="202124"/>
          <w:sz w:val="24"/>
          <w:szCs w:val="24"/>
          <w:shd w:val="clear" w:color="auto" w:fill="FFFFFF"/>
        </w:rPr>
        <w:t>powerpoints</w:t>
      </w:r>
      <w:proofErr w:type="spellEnd"/>
      <w:r w:rsidR="00F800A7" w:rsidRPr="00E1518B">
        <w:rPr>
          <w:rFonts w:cstheme="minorHAnsi"/>
          <w:color w:val="202124"/>
          <w:sz w:val="24"/>
          <w:szCs w:val="24"/>
          <w:shd w:val="clear" w:color="auto" w:fill="FFFFFF"/>
        </w:rPr>
        <w:t>.</w:t>
      </w:r>
      <w:r w:rsidR="006423D4" w:rsidRPr="00E1518B">
        <w:rPr>
          <w:rFonts w:cstheme="minorHAnsi"/>
          <w:color w:val="202124"/>
          <w:sz w:val="24"/>
          <w:szCs w:val="24"/>
          <w:shd w:val="clear" w:color="auto" w:fill="FFFFFF"/>
        </w:rPr>
        <w:t xml:space="preserve"> Today, there are </w:t>
      </w:r>
      <w:r w:rsidR="006423D4" w:rsidRPr="00E1518B">
        <w:rPr>
          <w:rFonts w:cstheme="minorHAnsi"/>
          <w:color w:val="040C28"/>
          <w:sz w:val="24"/>
          <w:szCs w:val="24"/>
        </w:rPr>
        <w:t>8.93 million</w:t>
      </w:r>
      <w:r w:rsidR="006423D4" w:rsidRPr="00E1518B">
        <w:rPr>
          <w:rFonts w:cstheme="minorHAnsi"/>
          <w:color w:val="202124"/>
          <w:sz w:val="24"/>
          <w:szCs w:val="24"/>
          <w:shd w:val="clear" w:color="auto" w:fill="FFFFFF"/>
        </w:rPr>
        <w:t xml:space="preserve"> smartphone apps worldwide, with 3.553 million apps in the Google Play Store and 1.642 million in the Apple App Store. Average Apps Per User: Smartphone users have 40 apps installed on their mobile devices. The </w:t>
      </w:r>
      <w:proofErr w:type="gramStart"/>
      <w:r w:rsidR="006423D4" w:rsidRPr="00E1518B">
        <w:rPr>
          <w:rFonts w:cstheme="minorHAnsi"/>
          <w:color w:val="202124"/>
          <w:sz w:val="24"/>
          <w:szCs w:val="24"/>
          <w:shd w:val="clear" w:color="auto" w:fill="FFFFFF"/>
        </w:rPr>
        <w:t>ever evolving</w:t>
      </w:r>
      <w:proofErr w:type="gramEnd"/>
      <w:r w:rsidR="006423D4" w:rsidRPr="00E1518B">
        <w:rPr>
          <w:rFonts w:cstheme="minorHAnsi"/>
          <w:color w:val="202124"/>
          <w:sz w:val="24"/>
          <w:szCs w:val="24"/>
          <w:shd w:val="clear" w:color="auto" w:fill="FFFFFF"/>
        </w:rPr>
        <w:t xml:space="preserve"> technology in the world means that UWTSD students need to competent in the existing digital skills and be able to adapt to learn new skills as there maybe a newer, more efficient way to complete tasks.</w:t>
      </w:r>
    </w:p>
    <w:p w14:paraId="70636C81" w14:textId="42EDF3BB" w:rsidR="00F800A7" w:rsidRPr="00E1518B" w:rsidRDefault="00F800A7">
      <w:pPr>
        <w:rPr>
          <w:rFonts w:cstheme="minorHAnsi"/>
          <w:bCs/>
          <w:sz w:val="24"/>
          <w:szCs w:val="24"/>
        </w:rPr>
      </w:pPr>
    </w:p>
    <w:p w14:paraId="0533D830" w14:textId="77777777" w:rsidR="006423D4" w:rsidRPr="00E1518B" w:rsidRDefault="006423D4">
      <w:pPr>
        <w:rPr>
          <w:rFonts w:cstheme="minorHAnsi"/>
          <w:bCs/>
          <w:sz w:val="24"/>
          <w:szCs w:val="24"/>
        </w:rPr>
      </w:pPr>
    </w:p>
    <w:p w14:paraId="0C983679" w14:textId="3A6ECAF4" w:rsidR="00F800A7" w:rsidRPr="00E1518B" w:rsidRDefault="00F800A7" w:rsidP="0059407D">
      <w:pPr>
        <w:pStyle w:val="Heading1"/>
        <w:rPr>
          <w:rFonts w:asciiTheme="minorHAnsi" w:hAnsiTheme="minorHAnsi" w:cstheme="minorHAnsi"/>
          <w:sz w:val="24"/>
          <w:szCs w:val="24"/>
        </w:rPr>
      </w:pPr>
      <w:bookmarkStart w:id="1" w:name="_Toc130756813"/>
      <w:r w:rsidRPr="00E1518B">
        <w:rPr>
          <w:rFonts w:asciiTheme="minorHAnsi" w:hAnsiTheme="minorHAnsi" w:cstheme="minorHAnsi"/>
          <w:sz w:val="24"/>
          <w:szCs w:val="24"/>
        </w:rPr>
        <w:t>Research design</w:t>
      </w:r>
      <w:bookmarkEnd w:id="1"/>
    </w:p>
    <w:p w14:paraId="476CC284" w14:textId="5C3AE2DD" w:rsidR="00B71B6F" w:rsidRPr="00E1518B" w:rsidRDefault="00B71B6F">
      <w:pPr>
        <w:rPr>
          <w:rFonts w:cstheme="minorHAnsi"/>
          <w:bCs/>
          <w:sz w:val="24"/>
          <w:szCs w:val="24"/>
        </w:rPr>
      </w:pPr>
      <w:r w:rsidRPr="00E1518B">
        <w:rPr>
          <w:rFonts w:cstheme="minorHAnsi"/>
          <w:bCs/>
          <w:sz w:val="24"/>
          <w:szCs w:val="24"/>
        </w:rPr>
        <w:t xml:space="preserve">The research will be designed to find out the opinions of students and their views regarding the importance of digital skills. The data will be collected via </w:t>
      </w:r>
      <w:proofErr w:type="gramStart"/>
      <w:r w:rsidRPr="00E1518B">
        <w:rPr>
          <w:rFonts w:cstheme="minorHAnsi"/>
          <w:bCs/>
          <w:sz w:val="24"/>
          <w:szCs w:val="24"/>
        </w:rPr>
        <w:t>a</w:t>
      </w:r>
      <w:proofErr w:type="gramEnd"/>
      <w:r w:rsidRPr="00E1518B">
        <w:rPr>
          <w:rFonts w:cstheme="minorHAnsi"/>
          <w:bCs/>
          <w:sz w:val="24"/>
          <w:szCs w:val="24"/>
        </w:rPr>
        <w:t xml:space="preserve"> online google form which will have a number of questions. The data then will be analysed via graphical representations and discussion of possible outcomes and inferences.</w:t>
      </w:r>
    </w:p>
    <w:p w14:paraId="5DA0C767" w14:textId="2A39D818" w:rsidR="003B687A" w:rsidRPr="00E1518B" w:rsidRDefault="00AD719F" w:rsidP="003B687A">
      <w:pPr>
        <w:rPr>
          <w:rFonts w:cstheme="minorHAnsi"/>
          <w:bCs/>
          <w:sz w:val="24"/>
          <w:szCs w:val="24"/>
        </w:rPr>
      </w:pPr>
      <w:r w:rsidRPr="00E1518B">
        <w:rPr>
          <w:rFonts w:cstheme="minorHAnsi"/>
          <w:bCs/>
          <w:sz w:val="24"/>
          <w:szCs w:val="24"/>
        </w:rPr>
        <w:t xml:space="preserve">The choice to use a questionnaire was based of existing research, </w:t>
      </w:r>
      <w:proofErr w:type="spellStart"/>
      <w:r w:rsidRPr="00E1518B">
        <w:rPr>
          <w:rFonts w:cstheme="minorHAnsi"/>
          <w:bCs/>
          <w:sz w:val="24"/>
          <w:szCs w:val="24"/>
        </w:rPr>
        <w:t>Oppenhiem</w:t>
      </w:r>
      <w:proofErr w:type="spellEnd"/>
      <w:r w:rsidRPr="00E1518B">
        <w:rPr>
          <w:rFonts w:cstheme="minorHAnsi"/>
          <w:bCs/>
          <w:sz w:val="24"/>
          <w:szCs w:val="24"/>
        </w:rPr>
        <w:t xml:space="preserve"> (1992) states </w:t>
      </w:r>
      <w:r w:rsidR="003B687A" w:rsidRPr="00E1518B">
        <w:rPr>
          <w:rFonts w:cstheme="minorHAnsi"/>
          <w:color w:val="212121"/>
          <w:sz w:val="24"/>
          <w:szCs w:val="24"/>
          <w:shd w:val="clear" w:color="auto" w:fill="FFFFFF"/>
        </w:rPr>
        <w:t>Questionnaires offer an objective means of collecting information about people's knowledge, beliefs, attitudes, and behaviour.</w:t>
      </w:r>
      <w:r w:rsidR="000F2EF4" w:rsidRPr="00E1518B">
        <w:rPr>
          <w:rFonts w:cstheme="minorHAnsi"/>
          <w:color w:val="212121"/>
          <w:sz w:val="24"/>
          <w:szCs w:val="24"/>
          <w:shd w:val="clear" w:color="auto" w:fill="FFFFFF"/>
        </w:rPr>
        <w:t xml:space="preserve"> The research behind using questionnaires is extensive and it seems to point favourably towards the use of questionnaires being effective unanimously. However, as with any research method it has its pitfalls</w:t>
      </w:r>
      <w:r w:rsidR="0044127E" w:rsidRPr="00E1518B">
        <w:rPr>
          <w:rFonts w:cstheme="minorHAnsi"/>
          <w:color w:val="212121"/>
          <w:sz w:val="24"/>
          <w:szCs w:val="24"/>
          <w:shd w:val="clear" w:color="auto" w:fill="FFFFFF"/>
        </w:rPr>
        <w:t xml:space="preserve"> as mentioned by Boynton (2004), who said that research participants must be able to give meaningful answers.</w:t>
      </w:r>
    </w:p>
    <w:p w14:paraId="525DEAE9" w14:textId="25FBD23F" w:rsidR="003B687A" w:rsidRPr="00E1518B" w:rsidRDefault="003B687A" w:rsidP="003B687A">
      <w:pPr>
        <w:shd w:val="clear" w:color="auto" w:fill="FFFFFF"/>
        <w:spacing w:line="240" w:lineRule="auto"/>
        <w:rPr>
          <w:rFonts w:eastAsia="Times New Roman" w:cstheme="minorHAnsi"/>
          <w:color w:val="212121"/>
          <w:sz w:val="24"/>
          <w:szCs w:val="24"/>
          <w:lang w:eastAsia="en-GB"/>
        </w:rPr>
      </w:pPr>
    </w:p>
    <w:p w14:paraId="48BD85BD" w14:textId="006C4FD8" w:rsidR="003B687A" w:rsidRPr="00E1518B" w:rsidRDefault="00221682" w:rsidP="0059407D">
      <w:pPr>
        <w:pStyle w:val="Heading2"/>
        <w:rPr>
          <w:rFonts w:asciiTheme="minorHAnsi" w:eastAsia="Times New Roman" w:hAnsiTheme="minorHAnsi" w:cstheme="minorHAnsi"/>
          <w:sz w:val="24"/>
          <w:szCs w:val="24"/>
          <w:lang w:eastAsia="en-GB"/>
        </w:rPr>
      </w:pPr>
      <w:bookmarkStart w:id="2" w:name="_Toc130756814"/>
      <w:r w:rsidRPr="00E1518B">
        <w:rPr>
          <w:rFonts w:asciiTheme="minorHAnsi" w:eastAsia="Times New Roman" w:hAnsiTheme="minorHAnsi" w:cstheme="minorHAnsi"/>
          <w:sz w:val="24"/>
          <w:szCs w:val="24"/>
          <w:lang w:eastAsia="en-GB"/>
        </w:rPr>
        <w:t>E</w:t>
      </w:r>
      <w:r w:rsidR="003B687A" w:rsidRPr="00E1518B">
        <w:rPr>
          <w:rFonts w:asciiTheme="minorHAnsi" w:eastAsia="Times New Roman" w:hAnsiTheme="minorHAnsi" w:cstheme="minorHAnsi"/>
          <w:sz w:val="24"/>
          <w:szCs w:val="24"/>
          <w:lang w:eastAsia="en-GB"/>
        </w:rPr>
        <w:t>thical considerations</w:t>
      </w:r>
      <w:bookmarkEnd w:id="2"/>
    </w:p>
    <w:p w14:paraId="34004DAD" w14:textId="3259A204" w:rsidR="003B687A" w:rsidRPr="00E1518B" w:rsidRDefault="0044127E" w:rsidP="0044127E">
      <w:pPr>
        <w:shd w:val="clear" w:color="auto" w:fill="FFFFFF"/>
        <w:spacing w:line="240" w:lineRule="auto"/>
        <w:rPr>
          <w:rFonts w:cstheme="minorHAnsi"/>
          <w:color w:val="2A2A2A"/>
          <w:sz w:val="24"/>
          <w:szCs w:val="24"/>
          <w:shd w:val="clear" w:color="auto" w:fill="FFFFFF"/>
        </w:rPr>
      </w:pPr>
      <w:r w:rsidRPr="00E1518B">
        <w:rPr>
          <w:rFonts w:eastAsia="Times New Roman" w:cstheme="minorHAnsi"/>
          <w:color w:val="212121"/>
          <w:sz w:val="24"/>
          <w:szCs w:val="24"/>
          <w:lang w:eastAsia="en-GB"/>
        </w:rPr>
        <w:t>Kell</w:t>
      </w:r>
      <w:r w:rsidR="00221682" w:rsidRPr="00E1518B">
        <w:rPr>
          <w:rFonts w:eastAsia="Times New Roman" w:cstheme="minorHAnsi"/>
          <w:color w:val="212121"/>
          <w:sz w:val="24"/>
          <w:szCs w:val="24"/>
          <w:lang w:eastAsia="en-GB"/>
        </w:rPr>
        <w:t>e</w:t>
      </w:r>
      <w:r w:rsidRPr="00E1518B">
        <w:rPr>
          <w:rFonts w:eastAsia="Times New Roman" w:cstheme="minorHAnsi"/>
          <w:color w:val="212121"/>
          <w:sz w:val="24"/>
          <w:szCs w:val="24"/>
          <w:lang w:eastAsia="en-GB"/>
        </w:rPr>
        <w:t xml:space="preserve">y et al (2003) wrote of the ethical considerations involved in </w:t>
      </w:r>
      <w:proofErr w:type="gramStart"/>
      <w:r w:rsidRPr="00E1518B">
        <w:rPr>
          <w:rFonts w:eastAsia="Times New Roman" w:cstheme="minorHAnsi"/>
          <w:color w:val="212121"/>
          <w:sz w:val="24"/>
          <w:szCs w:val="24"/>
          <w:lang w:eastAsia="en-GB"/>
        </w:rPr>
        <w:t>survey based</w:t>
      </w:r>
      <w:proofErr w:type="gramEnd"/>
      <w:r w:rsidRPr="00E1518B">
        <w:rPr>
          <w:rFonts w:eastAsia="Times New Roman" w:cstheme="minorHAnsi"/>
          <w:color w:val="212121"/>
          <w:sz w:val="24"/>
          <w:szCs w:val="24"/>
          <w:lang w:eastAsia="en-GB"/>
        </w:rPr>
        <w:t xml:space="preserve"> research which are to ensure individual participants autonomy is respected. They went onto say that two of the most important ethical issues to adhere to are confidentiality and informed consent.</w:t>
      </w:r>
    </w:p>
    <w:p w14:paraId="3ABC28D7" w14:textId="5F77A21C" w:rsidR="003B687A" w:rsidRPr="00E1518B" w:rsidRDefault="003B687A" w:rsidP="003B687A">
      <w:pPr>
        <w:shd w:val="clear" w:color="auto" w:fill="FFFFFF"/>
        <w:spacing w:line="240" w:lineRule="auto"/>
        <w:rPr>
          <w:rFonts w:eastAsia="Times New Roman" w:cstheme="minorHAnsi"/>
          <w:color w:val="212121"/>
          <w:sz w:val="24"/>
          <w:szCs w:val="24"/>
          <w:lang w:eastAsia="en-GB"/>
        </w:rPr>
      </w:pPr>
    </w:p>
    <w:p w14:paraId="4DADDEE2" w14:textId="77777777" w:rsidR="00221682" w:rsidRPr="00E1518B" w:rsidRDefault="00221682" w:rsidP="00221682">
      <w:pPr>
        <w:rPr>
          <w:rFonts w:cstheme="minorHAnsi"/>
          <w:sz w:val="24"/>
          <w:szCs w:val="24"/>
        </w:rPr>
      </w:pPr>
    </w:p>
    <w:p w14:paraId="7DDA43C4" w14:textId="517C40F3" w:rsidR="00F800A7" w:rsidRPr="00E1518B" w:rsidRDefault="00F800A7" w:rsidP="0059407D">
      <w:pPr>
        <w:pStyle w:val="Heading1"/>
        <w:rPr>
          <w:rFonts w:asciiTheme="minorHAnsi" w:hAnsiTheme="minorHAnsi" w:cstheme="minorHAnsi"/>
          <w:sz w:val="24"/>
          <w:szCs w:val="24"/>
          <w:u w:val="single"/>
        </w:rPr>
      </w:pPr>
      <w:bookmarkStart w:id="3" w:name="_Toc130756815"/>
      <w:r w:rsidRPr="00E1518B">
        <w:rPr>
          <w:rFonts w:asciiTheme="minorHAnsi" w:hAnsiTheme="minorHAnsi" w:cstheme="minorHAnsi"/>
          <w:sz w:val="24"/>
          <w:szCs w:val="24"/>
          <w:u w:val="single"/>
        </w:rPr>
        <w:lastRenderedPageBreak/>
        <w:t>Results</w:t>
      </w:r>
      <w:bookmarkEnd w:id="3"/>
    </w:p>
    <w:p w14:paraId="038DF617" w14:textId="7826876D" w:rsidR="00F800A7" w:rsidRPr="00E1518B" w:rsidRDefault="00F800A7">
      <w:pPr>
        <w:rPr>
          <w:rFonts w:cstheme="minorHAnsi"/>
          <w:bCs/>
          <w:sz w:val="24"/>
          <w:szCs w:val="24"/>
        </w:rPr>
      </w:pPr>
    </w:p>
    <w:p w14:paraId="2AF45DAB" w14:textId="41F84ECA" w:rsidR="00C23EF8" w:rsidRPr="00E1518B" w:rsidRDefault="00C23EF8">
      <w:pPr>
        <w:rPr>
          <w:rFonts w:cstheme="minorHAnsi"/>
          <w:bCs/>
          <w:sz w:val="24"/>
          <w:szCs w:val="24"/>
        </w:rPr>
      </w:pPr>
    </w:p>
    <w:p w14:paraId="6DF37CDD" w14:textId="52074483" w:rsidR="00C23EF8" w:rsidRPr="00E1518B" w:rsidRDefault="0059407D">
      <w:pPr>
        <w:rPr>
          <w:rFonts w:cstheme="minorHAnsi"/>
          <w:bCs/>
          <w:sz w:val="24"/>
          <w:szCs w:val="24"/>
        </w:rPr>
      </w:pPr>
      <w:r w:rsidRPr="00E1518B">
        <w:rPr>
          <w:rFonts w:cstheme="minorHAnsi"/>
          <w:noProof/>
          <w:sz w:val="24"/>
          <w:szCs w:val="24"/>
        </w:rPr>
        <w:drawing>
          <wp:inline distT="0" distB="0" distL="0" distR="0" wp14:anchorId="0E15FDA7" wp14:editId="6886518C">
            <wp:extent cx="4572000" cy="2743200"/>
            <wp:effectExtent l="0" t="0" r="0" b="0"/>
            <wp:docPr id="4" name="Chart 4">
              <a:extLst xmlns:a="http://schemas.openxmlformats.org/drawingml/2006/main">
                <a:ext uri="{FF2B5EF4-FFF2-40B4-BE49-F238E27FC236}">
                  <a16:creationId xmlns:a16="http://schemas.microsoft.com/office/drawing/2014/main" id="{37350EDC-E0CF-148E-AED0-E7E0008AB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36A1A8" w14:textId="1D2C0814" w:rsidR="00326888" w:rsidRDefault="0059407D">
      <w:pPr>
        <w:rPr>
          <w:rFonts w:cstheme="minorHAnsi"/>
          <w:bCs/>
          <w:sz w:val="24"/>
          <w:szCs w:val="24"/>
        </w:rPr>
      </w:pPr>
      <w:r w:rsidRPr="00E1518B">
        <w:rPr>
          <w:rFonts w:cstheme="minorHAnsi"/>
          <w:bCs/>
          <w:sz w:val="24"/>
          <w:szCs w:val="24"/>
        </w:rPr>
        <w:t>Graph 1 – Results of the consent question.</w:t>
      </w:r>
    </w:p>
    <w:p w14:paraId="3D3EA84E" w14:textId="77777777" w:rsidR="00E1518B" w:rsidRPr="00E1518B" w:rsidRDefault="00E1518B">
      <w:pPr>
        <w:rPr>
          <w:rFonts w:cstheme="minorHAnsi"/>
          <w:bCs/>
          <w:sz w:val="24"/>
          <w:szCs w:val="24"/>
        </w:rPr>
      </w:pPr>
    </w:p>
    <w:p w14:paraId="3242EBA7" w14:textId="77777777" w:rsidR="00C8782D" w:rsidRPr="00E1518B" w:rsidRDefault="00942F50">
      <w:pPr>
        <w:rPr>
          <w:rFonts w:cstheme="minorHAnsi"/>
          <w:bCs/>
          <w:sz w:val="24"/>
          <w:szCs w:val="24"/>
        </w:rPr>
      </w:pPr>
      <w:r w:rsidRPr="00E1518B">
        <w:rPr>
          <w:rFonts w:cstheme="minorHAnsi"/>
          <w:noProof/>
          <w:sz w:val="24"/>
          <w:szCs w:val="24"/>
        </w:rPr>
        <w:drawing>
          <wp:inline distT="0" distB="0" distL="0" distR="0" wp14:anchorId="20444143" wp14:editId="2C76E1CA">
            <wp:extent cx="4572000" cy="2743200"/>
            <wp:effectExtent l="0" t="0" r="0" b="0"/>
            <wp:docPr id="2" name="Chart 2">
              <a:extLst xmlns:a="http://schemas.openxmlformats.org/drawingml/2006/main">
                <a:ext uri="{FF2B5EF4-FFF2-40B4-BE49-F238E27FC236}">
                  <a16:creationId xmlns:a16="http://schemas.microsoft.com/office/drawing/2014/main" id="{7AF44981-A082-4582-A326-51A3C46551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CA4232" w14:textId="7A105932" w:rsidR="00942F50" w:rsidRPr="00E1518B" w:rsidRDefault="00C8782D">
      <w:pPr>
        <w:rPr>
          <w:rFonts w:cstheme="minorHAnsi"/>
          <w:bCs/>
          <w:sz w:val="24"/>
          <w:szCs w:val="24"/>
        </w:rPr>
      </w:pPr>
      <w:r w:rsidRPr="00E1518B">
        <w:rPr>
          <w:rFonts w:cstheme="minorHAnsi"/>
          <w:bCs/>
          <w:sz w:val="24"/>
          <w:szCs w:val="24"/>
        </w:rPr>
        <w:t>Graph 2 – the results to the importance of Moodle question.</w:t>
      </w:r>
    </w:p>
    <w:p w14:paraId="603AD3AA" w14:textId="308F5FA3" w:rsidR="00C8782D" w:rsidRPr="00E1518B" w:rsidRDefault="00C8782D">
      <w:pPr>
        <w:rPr>
          <w:rFonts w:cstheme="minorHAnsi"/>
          <w:bCs/>
          <w:sz w:val="24"/>
          <w:szCs w:val="24"/>
        </w:rPr>
      </w:pPr>
      <w:r w:rsidRPr="00E1518B">
        <w:rPr>
          <w:rFonts w:cstheme="minorHAnsi"/>
          <w:noProof/>
          <w:sz w:val="24"/>
          <w:szCs w:val="24"/>
        </w:rPr>
        <w:lastRenderedPageBreak/>
        <w:drawing>
          <wp:inline distT="0" distB="0" distL="0" distR="0" wp14:anchorId="702A6004" wp14:editId="24B27A7B">
            <wp:extent cx="4572000" cy="2743200"/>
            <wp:effectExtent l="0" t="0" r="0" b="0"/>
            <wp:docPr id="1" name="Chart 1">
              <a:extLst xmlns:a="http://schemas.openxmlformats.org/drawingml/2006/main">
                <a:ext uri="{FF2B5EF4-FFF2-40B4-BE49-F238E27FC236}">
                  <a16:creationId xmlns:a16="http://schemas.microsoft.com/office/drawing/2014/main" id="{0F4F9422-B4DD-D848-0F02-AB740D23A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54C590" w14:textId="77781DFA" w:rsidR="00C8782D" w:rsidRPr="00E1518B" w:rsidRDefault="00C8782D">
      <w:pPr>
        <w:rPr>
          <w:rFonts w:cstheme="minorHAnsi"/>
          <w:bCs/>
          <w:sz w:val="24"/>
          <w:szCs w:val="24"/>
        </w:rPr>
      </w:pPr>
      <w:r w:rsidRPr="00E1518B">
        <w:rPr>
          <w:rFonts w:cstheme="minorHAnsi"/>
          <w:bCs/>
          <w:sz w:val="24"/>
          <w:szCs w:val="24"/>
        </w:rPr>
        <w:t>Graph 3 – The results for the most likely device used for research.</w:t>
      </w:r>
    </w:p>
    <w:p w14:paraId="56230AA9" w14:textId="27CB854A" w:rsidR="00C8782D" w:rsidRDefault="00C8782D">
      <w:pPr>
        <w:rPr>
          <w:rFonts w:cstheme="minorHAnsi"/>
          <w:bCs/>
          <w:sz w:val="24"/>
          <w:szCs w:val="24"/>
        </w:rPr>
      </w:pPr>
    </w:p>
    <w:p w14:paraId="45C53043" w14:textId="77777777" w:rsidR="00E1518B" w:rsidRPr="00E1518B" w:rsidRDefault="00E1518B">
      <w:pPr>
        <w:rPr>
          <w:rFonts w:cstheme="minorHAnsi"/>
          <w:bCs/>
          <w:sz w:val="24"/>
          <w:szCs w:val="24"/>
        </w:rPr>
      </w:pPr>
    </w:p>
    <w:p w14:paraId="0C934C35" w14:textId="44A8374B" w:rsidR="00A929B8" w:rsidRPr="00E1518B" w:rsidRDefault="00C8782D">
      <w:pPr>
        <w:rPr>
          <w:rFonts w:cstheme="minorHAnsi"/>
          <w:bCs/>
          <w:sz w:val="24"/>
          <w:szCs w:val="24"/>
        </w:rPr>
      </w:pPr>
      <w:r w:rsidRPr="00E1518B">
        <w:rPr>
          <w:rFonts w:cstheme="minorHAnsi"/>
          <w:noProof/>
          <w:sz w:val="24"/>
          <w:szCs w:val="24"/>
        </w:rPr>
        <w:drawing>
          <wp:inline distT="0" distB="0" distL="0" distR="0" wp14:anchorId="045E1B61" wp14:editId="294D17A1">
            <wp:extent cx="4572000" cy="2743200"/>
            <wp:effectExtent l="0" t="0" r="0" b="0"/>
            <wp:docPr id="10" name="Chart 10">
              <a:extLst xmlns:a="http://schemas.openxmlformats.org/drawingml/2006/main">
                <a:ext uri="{FF2B5EF4-FFF2-40B4-BE49-F238E27FC236}">
                  <a16:creationId xmlns:a16="http://schemas.microsoft.com/office/drawing/2014/main" id="{93312991-9EB0-6BE9-106E-9D3A03ABD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58D808" w14:textId="3406E187" w:rsidR="009E72DA" w:rsidRPr="00E1518B" w:rsidRDefault="00C8782D">
      <w:pPr>
        <w:rPr>
          <w:rFonts w:cstheme="minorHAnsi"/>
          <w:bCs/>
          <w:sz w:val="24"/>
          <w:szCs w:val="24"/>
        </w:rPr>
      </w:pPr>
      <w:r w:rsidRPr="00E1518B">
        <w:rPr>
          <w:rFonts w:cstheme="minorHAnsi"/>
          <w:bCs/>
          <w:sz w:val="24"/>
          <w:szCs w:val="24"/>
        </w:rPr>
        <w:t>Graph 4 – Results of efficiency of digital skills and ease of learning experience.</w:t>
      </w:r>
    </w:p>
    <w:p w14:paraId="51C04DCD" w14:textId="236DACCA" w:rsidR="009E72DA" w:rsidRPr="00E1518B" w:rsidRDefault="00C8782D">
      <w:pPr>
        <w:rPr>
          <w:rFonts w:cstheme="minorHAnsi"/>
          <w:bCs/>
          <w:sz w:val="24"/>
          <w:szCs w:val="24"/>
        </w:rPr>
      </w:pPr>
      <w:r w:rsidRPr="00E1518B">
        <w:rPr>
          <w:rFonts w:cstheme="minorHAnsi"/>
          <w:noProof/>
          <w:sz w:val="24"/>
          <w:szCs w:val="24"/>
        </w:rPr>
        <w:lastRenderedPageBreak/>
        <w:drawing>
          <wp:inline distT="0" distB="0" distL="0" distR="0" wp14:anchorId="418A8D6F" wp14:editId="7B60C32C">
            <wp:extent cx="4572000" cy="2743200"/>
            <wp:effectExtent l="0" t="0" r="0" b="0"/>
            <wp:docPr id="11" name="Chart 11">
              <a:extLst xmlns:a="http://schemas.openxmlformats.org/drawingml/2006/main">
                <a:ext uri="{FF2B5EF4-FFF2-40B4-BE49-F238E27FC236}">
                  <a16:creationId xmlns:a16="http://schemas.microsoft.com/office/drawing/2014/main" id="{D81AA1BF-305F-048B-F4BA-674A74B622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6020B5" w14:textId="38D96603" w:rsidR="008D2438" w:rsidRDefault="00C8782D">
      <w:pPr>
        <w:rPr>
          <w:rFonts w:cstheme="minorHAnsi"/>
          <w:bCs/>
          <w:sz w:val="24"/>
          <w:szCs w:val="24"/>
        </w:rPr>
      </w:pPr>
      <w:r w:rsidRPr="00E1518B">
        <w:rPr>
          <w:rFonts w:cstheme="minorHAnsi"/>
          <w:bCs/>
          <w:sz w:val="24"/>
          <w:szCs w:val="24"/>
        </w:rPr>
        <w:t>Graph 5 – Results of do you feel confident using digital skills?</w:t>
      </w:r>
    </w:p>
    <w:p w14:paraId="072B5B9B" w14:textId="25660CF9" w:rsidR="00E1518B" w:rsidRDefault="00E1518B">
      <w:pPr>
        <w:rPr>
          <w:rFonts w:cstheme="minorHAnsi"/>
          <w:bCs/>
          <w:sz w:val="24"/>
          <w:szCs w:val="24"/>
        </w:rPr>
      </w:pPr>
    </w:p>
    <w:p w14:paraId="570C60C2" w14:textId="77777777" w:rsidR="00E1518B" w:rsidRPr="00E1518B" w:rsidRDefault="00E1518B">
      <w:pPr>
        <w:rPr>
          <w:rFonts w:cstheme="minorHAnsi"/>
          <w:bCs/>
          <w:sz w:val="24"/>
          <w:szCs w:val="24"/>
        </w:rPr>
      </w:pPr>
    </w:p>
    <w:p w14:paraId="1FCDA9B6" w14:textId="42D095C1" w:rsidR="008D2438" w:rsidRPr="00E1518B" w:rsidRDefault="00974CF9">
      <w:pPr>
        <w:rPr>
          <w:rFonts w:cstheme="minorHAnsi"/>
          <w:bCs/>
          <w:sz w:val="24"/>
          <w:szCs w:val="24"/>
        </w:rPr>
      </w:pPr>
      <w:r w:rsidRPr="00E1518B">
        <w:rPr>
          <w:rFonts w:cstheme="minorHAnsi"/>
          <w:noProof/>
          <w:sz w:val="24"/>
          <w:szCs w:val="24"/>
        </w:rPr>
        <w:drawing>
          <wp:inline distT="0" distB="0" distL="0" distR="0" wp14:anchorId="570DD32C" wp14:editId="486B1274">
            <wp:extent cx="4572000" cy="2743200"/>
            <wp:effectExtent l="0" t="0" r="0" b="0"/>
            <wp:docPr id="12" name="Chart 12">
              <a:extLst xmlns:a="http://schemas.openxmlformats.org/drawingml/2006/main">
                <a:ext uri="{FF2B5EF4-FFF2-40B4-BE49-F238E27FC236}">
                  <a16:creationId xmlns:a16="http://schemas.microsoft.com/office/drawing/2014/main" id="{63311C68-0955-CFBF-1D3C-1297F6888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CA72159" w14:textId="0C6DDB66" w:rsidR="008D2438" w:rsidRPr="00E1518B" w:rsidRDefault="00974CF9">
      <w:pPr>
        <w:rPr>
          <w:rFonts w:cstheme="minorHAnsi"/>
          <w:bCs/>
          <w:sz w:val="24"/>
          <w:szCs w:val="24"/>
        </w:rPr>
      </w:pPr>
      <w:r w:rsidRPr="00E1518B">
        <w:rPr>
          <w:rFonts w:cstheme="minorHAnsi"/>
          <w:bCs/>
          <w:sz w:val="24"/>
          <w:szCs w:val="24"/>
        </w:rPr>
        <w:t>Graph 6 – Importance of different applications.</w:t>
      </w:r>
    </w:p>
    <w:p w14:paraId="1DFB1459" w14:textId="77777777" w:rsidR="000F2EF4" w:rsidRPr="00E1518B" w:rsidRDefault="000F2EF4">
      <w:pPr>
        <w:rPr>
          <w:rFonts w:cstheme="minorHAnsi"/>
          <w:bCs/>
          <w:sz w:val="24"/>
          <w:szCs w:val="24"/>
        </w:rPr>
      </w:pPr>
    </w:p>
    <w:p w14:paraId="651D5A0C" w14:textId="77777777" w:rsidR="00974CF9" w:rsidRPr="00E1518B" w:rsidRDefault="00974CF9" w:rsidP="00AD719F">
      <w:pPr>
        <w:rPr>
          <w:rFonts w:cstheme="minorHAnsi"/>
          <w:bCs/>
          <w:sz w:val="24"/>
          <w:szCs w:val="24"/>
        </w:rPr>
      </w:pPr>
    </w:p>
    <w:p w14:paraId="521547DD" w14:textId="77777777" w:rsidR="00974CF9" w:rsidRPr="00E1518B" w:rsidRDefault="00974CF9" w:rsidP="00AD719F">
      <w:pPr>
        <w:rPr>
          <w:rFonts w:cstheme="minorHAnsi"/>
          <w:bCs/>
          <w:sz w:val="24"/>
          <w:szCs w:val="24"/>
        </w:rPr>
      </w:pPr>
    </w:p>
    <w:p w14:paraId="6D1F2688" w14:textId="77777777" w:rsidR="00974CF9" w:rsidRPr="00E1518B" w:rsidRDefault="00974CF9" w:rsidP="00AD719F">
      <w:pPr>
        <w:rPr>
          <w:rFonts w:cstheme="minorHAnsi"/>
          <w:bCs/>
          <w:sz w:val="24"/>
          <w:szCs w:val="24"/>
        </w:rPr>
      </w:pPr>
    </w:p>
    <w:p w14:paraId="6C33DEA2" w14:textId="77777777" w:rsidR="00974CF9" w:rsidRPr="00E1518B" w:rsidRDefault="00974CF9" w:rsidP="00AD719F">
      <w:pPr>
        <w:rPr>
          <w:rFonts w:cstheme="minorHAnsi"/>
          <w:bCs/>
          <w:sz w:val="24"/>
          <w:szCs w:val="24"/>
        </w:rPr>
      </w:pPr>
    </w:p>
    <w:p w14:paraId="7294AB01" w14:textId="77777777" w:rsidR="00974CF9" w:rsidRPr="00E1518B" w:rsidRDefault="00974CF9" w:rsidP="00AD719F">
      <w:pPr>
        <w:rPr>
          <w:rFonts w:cstheme="minorHAnsi"/>
          <w:bCs/>
          <w:sz w:val="24"/>
          <w:szCs w:val="24"/>
        </w:rPr>
      </w:pPr>
    </w:p>
    <w:p w14:paraId="2DBADDB3" w14:textId="77777777" w:rsidR="00974CF9" w:rsidRPr="00E1518B" w:rsidRDefault="00974CF9" w:rsidP="00AD719F">
      <w:pPr>
        <w:rPr>
          <w:rFonts w:cstheme="minorHAnsi"/>
          <w:bCs/>
          <w:sz w:val="24"/>
          <w:szCs w:val="24"/>
        </w:rPr>
      </w:pPr>
    </w:p>
    <w:p w14:paraId="5A113B40" w14:textId="4C7132E8" w:rsidR="00AD719F" w:rsidRPr="00E1518B" w:rsidRDefault="00AD719F" w:rsidP="00974CF9">
      <w:pPr>
        <w:pStyle w:val="Heading1"/>
        <w:rPr>
          <w:rFonts w:asciiTheme="minorHAnsi" w:hAnsiTheme="minorHAnsi" w:cstheme="minorHAnsi"/>
          <w:sz w:val="24"/>
          <w:szCs w:val="24"/>
        </w:rPr>
      </w:pPr>
      <w:bookmarkStart w:id="4" w:name="_Toc130756816"/>
      <w:r w:rsidRPr="00E1518B">
        <w:rPr>
          <w:rFonts w:asciiTheme="minorHAnsi" w:hAnsiTheme="minorHAnsi" w:cstheme="minorHAnsi"/>
          <w:sz w:val="24"/>
          <w:szCs w:val="24"/>
        </w:rPr>
        <w:t>Discussion</w:t>
      </w:r>
      <w:bookmarkEnd w:id="4"/>
    </w:p>
    <w:p w14:paraId="621AD9A5" w14:textId="53143CE2" w:rsidR="00AD719F" w:rsidRPr="00E1518B" w:rsidRDefault="00AD719F" w:rsidP="00AD719F">
      <w:pPr>
        <w:rPr>
          <w:rFonts w:cstheme="minorHAnsi"/>
          <w:bCs/>
          <w:sz w:val="24"/>
          <w:szCs w:val="24"/>
        </w:rPr>
      </w:pPr>
    </w:p>
    <w:p w14:paraId="0893CD37" w14:textId="0074AD4C" w:rsidR="00D113C3" w:rsidRPr="00E1518B" w:rsidRDefault="000F2EF4" w:rsidP="00AD719F">
      <w:pPr>
        <w:rPr>
          <w:rFonts w:cstheme="minorHAnsi"/>
          <w:bCs/>
          <w:sz w:val="24"/>
          <w:szCs w:val="24"/>
        </w:rPr>
      </w:pPr>
      <w:r w:rsidRPr="00E1518B">
        <w:rPr>
          <w:rFonts w:cstheme="minorHAnsi"/>
          <w:bCs/>
          <w:sz w:val="24"/>
          <w:szCs w:val="24"/>
        </w:rPr>
        <w:t xml:space="preserve">The first question was regarding answering the survey </w:t>
      </w:r>
      <w:r w:rsidR="0059407D" w:rsidRPr="00E1518B">
        <w:rPr>
          <w:rFonts w:cstheme="minorHAnsi"/>
          <w:bCs/>
          <w:sz w:val="24"/>
          <w:szCs w:val="24"/>
        </w:rPr>
        <w:t xml:space="preserve">voluntarily. </w:t>
      </w:r>
      <w:r w:rsidR="00974CF9" w:rsidRPr="00E1518B">
        <w:rPr>
          <w:rFonts w:cstheme="minorHAnsi"/>
          <w:bCs/>
          <w:sz w:val="24"/>
          <w:szCs w:val="24"/>
        </w:rPr>
        <w:t>Research support (2021) states that a person reflects on the information given: they are under no pressure to respond to the researcher immediately.</w:t>
      </w:r>
    </w:p>
    <w:p w14:paraId="27AF29D7" w14:textId="496BF950" w:rsidR="00D113C3" w:rsidRPr="00E1518B" w:rsidRDefault="0059407D" w:rsidP="00AD719F">
      <w:pPr>
        <w:rPr>
          <w:rFonts w:cstheme="minorHAnsi"/>
          <w:bCs/>
          <w:sz w:val="24"/>
          <w:szCs w:val="24"/>
        </w:rPr>
      </w:pPr>
      <w:r w:rsidRPr="00E1518B">
        <w:rPr>
          <w:rFonts w:cstheme="minorHAnsi"/>
          <w:bCs/>
          <w:sz w:val="24"/>
          <w:szCs w:val="24"/>
        </w:rPr>
        <w:t xml:space="preserve">The second </w:t>
      </w:r>
      <w:r w:rsidR="00D113C3" w:rsidRPr="00E1518B">
        <w:rPr>
          <w:rFonts w:cstheme="minorHAnsi"/>
          <w:bCs/>
          <w:sz w:val="24"/>
          <w:szCs w:val="24"/>
        </w:rPr>
        <w:t xml:space="preserve">asks a closed question regarding the importance of Moodle. As the survey was completed primarily by students, the use and navigation of </w:t>
      </w:r>
      <w:proofErr w:type="spellStart"/>
      <w:r w:rsidR="00D113C3" w:rsidRPr="00E1518B">
        <w:rPr>
          <w:rFonts w:cstheme="minorHAnsi"/>
          <w:bCs/>
          <w:sz w:val="24"/>
          <w:szCs w:val="24"/>
        </w:rPr>
        <w:t>moodle</w:t>
      </w:r>
      <w:proofErr w:type="spellEnd"/>
      <w:r w:rsidR="00D113C3" w:rsidRPr="00E1518B">
        <w:rPr>
          <w:rFonts w:cstheme="minorHAnsi"/>
          <w:bCs/>
          <w:sz w:val="24"/>
          <w:szCs w:val="24"/>
        </w:rPr>
        <w:t xml:space="preserve"> is essential as it is where all relevant subject material is present.</w:t>
      </w:r>
    </w:p>
    <w:p w14:paraId="390294B2" w14:textId="4FD8C0DF" w:rsidR="00D113C3" w:rsidRPr="00E1518B" w:rsidRDefault="0059407D" w:rsidP="00AD719F">
      <w:pPr>
        <w:rPr>
          <w:rFonts w:cstheme="minorHAnsi"/>
          <w:bCs/>
          <w:sz w:val="24"/>
          <w:szCs w:val="24"/>
        </w:rPr>
      </w:pPr>
      <w:r w:rsidRPr="00E1518B">
        <w:rPr>
          <w:rFonts w:cstheme="minorHAnsi"/>
          <w:bCs/>
          <w:sz w:val="24"/>
          <w:szCs w:val="24"/>
        </w:rPr>
        <w:t>The third question</w:t>
      </w:r>
      <w:r w:rsidR="00D113C3" w:rsidRPr="00E1518B">
        <w:rPr>
          <w:rFonts w:cstheme="minorHAnsi"/>
          <w:bCs/>
          <w:sz w:val="24"/>
          <w:szCs w:val="24"/>
        </w:rPr>
        <w:t xml:space="preserve"> is more opinion </w:t>
      </w:r>
      <w:proofErr w:type="gramStart"/>
      <w:r w:rsidR="00D113C3" w:rsidRPr="00E1518B">
        <w:rPr>
          <w:rFonts w:cstheme="minorHAnsi"/>
          <w:bCs/>
          <w:sz w:val="24"/>
          <w:szCs w:val="24"/>
        </w:rPr>
        <w:t>based</w:t>
      </w:r>
      <w:r w:rsidR="0044127E" w:rsidRPr="00E1518B">
        <w:rPr>
          <w:rFonts w:cstheme="minorHAnsi"/>
          <w:bCs/>
          <w:sz w:val="24"/>
          <w:szCs w:val="24"/>
        </w:rPr>
        <w:t>,</w:t>
      </w:r>
      <w:proofErr w:type="gramEnd"/>
      <w:r w:rsidR="0044127E" w:rsidRPr="00E1518B">
        <w:rPr>
          <w:rFonts w:cstheme="minorHAnsi"/>
          <w:bCs/>
          <w:sz w:val="24"/>
          <w:szCs w:val="24"/>
        </w:rPr>
        <w:t xml:space="preserve"> the question is asking the participants to choose out of multiple options which digital device is their first choice. The results showed that the participants overwhelmingly chose ‘Smartphones’ as their mostly likely to use device for research. Many factors must be taken into consideration when analysing this response, the first factor is that everyone has a smartphone and is always easily accessible, The use of Computers and tablets was divided evenly, which indicates that computers and tablets are second choice, this could be due to the fact that not everyone has access to either of these devices or that they require more effort to use, where as a smartphone is stored in most people’s pockets.</w:t>
      </w:r>
    </w:p>
    <w:p w14:paraId="05B35C09" w14:textId="62D05C94" w:rsidR="00925426" w:rsidRPr="00E1518B" w:rsidRDefault="0059407D" w:rsidP="00AD719F">
      <w:pPr>
        <w:rPr>
          <w:rFonts w:cstheme="minorHAnsi"/>
          <w:bCs/>
          <w:sz w:val="24"/>
          <w:szCs w:val="24"/>
        </w:rPr>
      </w:pPr>
      <w:r w:rsidRPr="00E1518B">
        <w:rPr>
          <w:rFonts w:cstheme="minorHAnsi"/>
          <w:bCs/>
          <w:sz w:val="24"/>
          <w:szCs w:val="24"/>
        </w:rPr>
        <w:t>The fourth question,</w:t>
      </w:r>
      <w:r w:rsidR="00925426" w:rsidRPr="00E1518B">
        <w:rPr>
          <w:rFonts w:cstheme="minorHAnsi"/>
          <w:bCs/>
          <w:sz w:val="24"/>
          <w:szCs w:val="24"/>
        </w:rPr>
        <w:t xml:space="preserve"> the participants were asked if their learning experience would be easier if they had higher levels of digital skills. The results show that every answer is yes, this portrays that students are aware of the importance of digital skills and their importance in making the learning experience easier.</w:t>
      </w:r>
    </w:p>
    <w:p w14:paraId="10492C5A" w14:textId="26DD4423" w:rsidR="00925426" w:rsidRPr="00E1518B" w:rsidRDefault="00925426" w:rsidP="00AD719F">
      <w:pPr>
        <w:rPr>
          <w:rFonts w:cstheme="minorHAnsi"/>
          <w:bCs/>
          <w:sz w:val="24"/>
          <w:szCs w:val="24"/>
        </w:rPr>
      </w:pPr>
      <w:r w:rsidRPr="00E1518B">
        <w:rPr>
          <w:rFonts w:cstheme="minorHAnsi"/>
          <w:bCs/>
          <w:sz w:val="24"/>
          <w:szCs w:val="24"/>
        </w:rPr>
        <w:t xml:space="preserve">The </w:t>
      </w:r>
      <w:r w:rsidR="0059407D" w:rsidRPr="00E1518B">
        <w:rPr>
          <w:rFonts w:cstheme="minorHAnsi"/>
          <w:bCs/>
          <w:sz w:val="24"/>
          <w:szCs w:val="24"/>
        </w:rPr>
        <w:t xml:space="preserve">fifth </w:t>
      </w:r>
      <w:r w:rsidRPr="00E1518B">
        <w:rPr>
          <w:rFonts w:cstheme="minorHAnsi"/>
          <w:bCs/>
          <w:sz w:val="24"/>
          <w:szCs w:val="24"/>
        </w:rPr>
        <w:t>question was based on the level of confident using digital skills, this question was interestingly answered as if we refer back to the results of question 4, the students are aware of the importance of digital skills. Yet in the answers to question 5 they are portraying that it is a mixed bag when it comes to the confidence they have in their own digital abilities. A note to be taken with this question, is that it is a very subjective question as different students will firstly have different abilities and a different measure of their own ability which will result in a variety of levels of confidence. For example, a student may be proficient in digital skills, that will not necessarily mean that they are confident.</w:t>
      </w:r>
    </w:p>
    <w:p w14:paraId="5A8040AA" w14:textId="534EF118" w:rsidR="00925426" w:rsidRPr="00E1518B" w:rsidRDefault="00925426" w:rsidP="00AD719F">
      <w:pPr>
        <w:rPr>
          <w:rFonts w:cstheme="minorHAnsi"/>
          <w:bCs/>
          <w:sz w:val="24"/>
          <w:szCs w:val="24"/>
        </w:rPr>
      </w:pPr>
      <w:r w:rsidRPr="00E1518B">
        <w:rPr>
          <w:rFonts w:cstheme="minorHAnsi"/>
          <w:bCs/>
          <w:sz w:val="24"/>
          <w:szCs w:val="24"/>
        </w:rPr>
        <w:t xml:space="preserve">In question 6, the participants were asked to rank the importance of different applications according to their opinion. The choices that were given MS Teams, One Drive, MS Word, </w:t>
      </w:r>
      <w:proofErr w:type="spellStart"/>
      <w:r w:rsidRPr="00E1518B">
        <w:rPr>
          <w:rFonts w:cstheme="minorHAnsi"/>
          <w:bCs/>
          <w:sz w:val="24"/>
          <w:szCs w:val="24"/>
        </w:rPr>
        <w:t>Whatsapp</w:t>
      </w:r>
      <w:proofErr w:type="spellEnd"/>
      <w:r w:rsidRPr="00E1518B">
        <w:rPr>
          <w:rFonts w:cstheme="minorHAnsi"/>
          <w:bCs/>
          <w:sz w:val="24"/>
          <w:szCs w:val="24"/>
        </w:rPr>
        <w:t xml:space="preserve"> and Moodle</w:t>
      </w:r>
      <w:r w:rsidR="00C0063B" w:rsidRPr="00E1518B">
        <w:rPr>
          <w:rFonts w:cstheme="minorHAnsi"/>
          <w:bCs/>
          <w:sz w:val="24"/>
          <w:szCs w:val="24"/>
        </w:rPr>
        <w:t xml:space="preserve">. The results showed that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was deemed to be the most important application as seen by the students, now this could be due the fact that the majority of people, if not all, use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on a daily basis. The mobile phone itself revolutionised the way people communicated and now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has opened up a new set of doors to enhancing that experience and it is almost used exclusively as the way to communicate. MS Word came in second place with a percentage of 31%, it was bested by </w:t>
      </w:r>
      <w:proofErr w:type="spellStart"/>
      <w:r w:rsidR="00C0063B" w:rsidRPr="00E1518B">
        <w:rPr>
          <w:rFonts w:cstheme="minorHAnsi"/>
          <w:bCs/>
          <w:sz w:val="24"/>
          <w:szCs w:val="24"/>
        </w:rPr>
        <w:t>Whatsapps</w:t>
      </w:r>
      <w:proofErr w:type="spellEnd"/>
      <w:r w:rsidR="00C0063B" w:rsidRPr="00E1518B">
        <w:rPr>
          <w:rFonts w:cstheme="minorHAnsi"/>
          <w:bCs/>
          <w:sz w:val="24"/>
          <w:szCs w:val="24"/>
        </w:rPr>
        <w:t xml:space="preserve"> 44%, again I believe this came down to the fact that it was one of the older applications and more people were familiar with it. In third place was One Drive followed by </w:t>
      </w:r>
      <w:r w:rsidR="00C0063B" w:rsidRPr="00E1518B">
        <w:rPr>
          <w:rFonts w:cstheme="minorHAnsi"/>
          <w:bCs/>
          <w:sz w:val="24"/>
          <w:szCs w:val="24"/>
        </w:rPr>
        <w:lastRenderedPageBreak/>
        <w:t xml:space="preserve">MS Teams, with percentages of 19 and 6 respectively, I believe these two applications are newer and MS Teams is only really used in a business environment which means that most students will not have much experience with it. One Drive on the other hand is something that most people may be using in some format but are not aware of it, so maybe if alternative names such as the cloud were used it would have been chosen more. Finally with zero percent was Moodle, I think </w:t>
      </w:r>
      <w:proofErr w:type="spellStart"/>
      <w:r w:rsidR="00C0063B" w:rsidRPr="00E1518B">
        <w:rPr>
          <w:rFonts w:cstheme="minorHAnsi"/>
          <w:bCs/>
          <w:sz w:val="24"/>
          <w:szCs w:val="24"/>
        </w:rPr>
        <w:t>moodle</w:t>
      </w:r>
      <w:proofErr w:type="spellEnd"/>
      <w:r w:rsidR="00C0063B" w:rsidRPr="00E1518B">
        <w:rPr>
          <w:rFonts w:cstheme="minorHAnsi"/>
          <w:bCs/>
          <w:sz w:val="24"/>
          <w:szCs w:val="24"/>
        </w:rPr>
        <w:t xml:space="preserve"> is something which is used by students only, hence the higher educational setting will be first and only time they have seen it or used it.</w:t>
      </w:r>
    </w:p>
    <w:p w14:paraId="25711079" w14:textId="77777777" w:rsidR="00925426" w:rsidRPr="00E1518B" w:rsidRDefault="00925426" w:rsidP="00AD719F">
      <w:pPr>
        <w:rPr>
          <w:rFonts w:cstheme="minorHAnsi"/>
          <w:bCs/>
          <w:sz w:val="24"/>
          <w:szCs w:val="24"/>
        </w:rPr>
      </w:pPr>
    </w:p>
    <w:p w14:paraId="5D007E00" w14:textId="77777777" w:rsidR="00974CF9" w:rsidRPr="00E1518B" w:rsidRDefault="00974CF9" w:rsidP="00AD719F">
      <w:pPr>
        <w:rPr>
          <w:rFonts w:cstheme="minorHAnsi"/>
          <w:bCs/>
          <w:sz w:val="24"/>
          <w:szCs w:val="24"/>
        </w:rPr>
      </w:pPr>
    </w:p>
    <w:p w14:paraId="3B1C6F26" w14:textId="4A709B3E" w:rsidR="00AD719F" w:rsidRPr="00E1518B" w:rsidRDefault="00AD719F" w:rsidP="00974CF9">
      <w:pPr>
        <w:pStyle w:val="Heading1"/>
        <w:rPr>
          <w:rFonts w:asciiTheme="minorHAnsi" w:hAnsiTheme="minorHAnsi" w:cstheme="minorHAnsi"/>
          <w:sz w:val="24"/>
          <w:szCs w:val="24"/>
        </w:rPr>
      </w:pPr>
      <w:bookmarkStart w:id="5" w:name="_Toc130756817"/>
      <w:r w:rsidRPr="00E1518B">
        <w:rPr>
          <w:rFonts w:asciiTheme="minorHAnsi" w:hAnsiTheme="minorHAnsi" w:cstheme="minorHAnsi"/>
          <w:sz w:val="24"/>
          <w:szCs w:val="24"/>
        </w:rPr>
        <w:t>Conclusion</w:t>
      </w:r>
      <w:bookmarkEnd w:id="5"/>
    </w:p>
    <w:p w14:paraId="6192AAB9" w14:textId="26E29FF2" w:rsidR="00974CF9" w:rsidRPr="00E1518B" w:rsidRDefault="00974CF9" w:rsidP="00AD719F">
      <w:pPr>
        <w:rPr>
          <w:rFonts w:cstheme="minorHAnsi"/>
          <w:bCs/>
          <w:sz w:val="24"/>
          <w:szCs w:val="24"/>
        </w:rPr>
      </w:pPr>
      <w:r w:rsidRPr="00E1518B">
        <w:rPr>
          <w:rFonts w:cstheme="minorHAnsi"/>
          <w:bCs/>
          <w:sz w:val="24"/>
          <w:szCs w:val="24"/>
        </w:rPr>
        <w:t xml:space="preserve"> </w:t>
      </w:r>
    </w:p>
    <w:p w14:paraId="1E627809" w14:textId="1676C406" w:rsidR="00D805A2" w:rsidRPr="00E1518B" w:rsidRDefault="00974CF9" w:rsidP="00AD719F">
      <w:pPr>
        <w:rPr>
          <w:rFonts w:cstheme="minorHAnsi"/>
          <w:bCs/>
          <w:sz w:val="24"/>
          <w:szCs w:val="24"/>
        </w:rPr>
      </w:pPr>
      <w:r w:rsidRPr="00E1518B">
        <w:rPr>
          <w:rFonts w:cstheme="minorHAnsi"/>
          <w:bCs/>
          <w:sz w:val="24"/>
          <w:szCs w:val="24"/>
        </w:rPr>
        <w:t xml:space="preserve">To conclude, I think we can say that the survey results agree with the statement that digital skills are important to UWSTD students. The results also showed that smartphones are the favoured device to carry out research and that digital skills such as Microsoft Word and Teams are important to students. It is interesting to note that when students were asked if they believed </w:t>
      </w:r>
      <w:proofErr w:type="spellStart"/>
      <w:r w:rsidRPr="00E1518B">
        <w:rPr>
          <w:rFonts w:cstheme="minorHAnsi"/>
          <w:bCs/>
          <w:sz w:val="24"/>
          <w:szCs w:val="24"/>
        </w:rPr>
        <w:t>moodle</w:t>
      </w:r>
      <w:proofErr w:type="spellEnd"/>
      <w:r w:rsidRPr="00E1518B">
        <w:rPr>
          <w:rFonts w:cstheme="minorHAnsi"/>
          <w:bCs/>
          <w:sz w:val="24"/>
          <w:szCs w:val="24"/>
        </w:rPr>
        <w:t xml:space="preserve"> was the most important digital skill, they majority</w:t>
      </w:r>
      <w:r w:rsidR="00D805A2" w:rsidRPr="00E1518B">
        <w:rPr>
          <w:rFonts w:cstheme="minorHAnsi"/>
          <w:bCs/>
          <w:sz w:val="24"/>
          <w:szCs w:val="24"/>
        </w:rPr>
        <w:t xml:space="preserve"> (10 of 11 answers) said they agreed with this statement, however when we got onto question 6, </w:t>
      </w:r>
      <w:proofErr w:type="spellStart"/>
      <w:r w:rsidR="00D805A2" w:rsidRPr="00E1518B">
        <w:rPr>
          <w:rFonts w:cstheme="minorHAnsi"/>
          <w:bCs/>
          <w:sz w:val="24"/>
          <w:szCs w:val="24"/>
        </w:rPr>
        <w:t>moodle</w:t>
      </w:r>
      <w:proofErr w:type="spellEnd"/>
      <w:r w:rsidR="00D805A2" w:rsidRPr="00E1518B">
        <w:rPr>
          <w:rFonts w:cstheme="minorHAnsi"/>
          <w:bCs/>
          <w:sz w:val="24"/>
          <w:szCs w:val="24"/>
        </w:rPr>
        <w:t xml:space="preserve"> was the lowest ranked of the applications listed.</w:t>
      </w:r>
      <w:r w:rsidR="00A50153">
        <w:rPr>
          <w:rFonts w:cstheme="minorHAnsi"/>
          <w:bCs/>
          <w:sz w:val="24"/>
          <w:szCs w:val="24"/>
        </w:rPr>
        <w:t xml:space="preserve"> </w:t>
      </w:r>
      <w:proofErr w:type="gramStart"/>
      <w:r w:rsidR="00A50153">
        <w:rPr>
          <w:rFonts w:cstheme="minorHAnsi"/>
          <w:bCs/>
          <w:sz w:val="24"/>
          <w:szCs w:val="24"/>
        </w:rPr>
        <w:t>So</w:t>
      </w:r>
      <w:proofErr w:type="gramEnd"/>
      <w:r w:rsidR="00A50153">
        <w:rPr>
          <w:rFonts w:cstheme="minorHAnsi"/>
          <w:bCs/>
          <w:sz w:val="24"/>
          <w:szCs w:val="24"/>
        </w:rPr>
        <w:t xml:space="preserve"> to pick one single application that the students chose as their most important digital skill, I would have to say that the data showed it to be </w:t>
      </w:r>
      <w:proofErr w:type="spellStart"/>
      <w:r w:rsidR="00A50153">
        <w:rPr>
          <w:rFonts w:cstheme="minorHAnsi"/>
          <w:bCs/>
          <w:sz w:val="24"/>
          <w:szCs w:val="24"/>
        </w:rPr>
        <w:t>Whatsapp</w:t>
      </w:r>
      <w:proofErr w:type="spellEnd"/>
      <w:r w:rsidR="00A50153">
        <w:rPr>
          <w:rFonts w:cstheme="minorHAnsi"/>
          <w:bCs/>
          <w:sz w:val="24"/>
          <w:szCs w:val="24"/>
        </w:rPr>
        <w:t>.</w:t>
      </w:r>
    </w:p>
    <w:p w14:paraId="47D8FC76" w14:textId="68A6464D" w:rsidR="00D805A2" w:rsidRPr="00E1518B" w:rsidRDefault="00D805A2" w:rsidP="00AD719F">
      <w:pPr>
        <w:rPr>
          <w:rFonts w:cstheme="minorHAnsi"/>
          <w:bCs/>
          <w:sz w:val="24"/>
          <w:szCs w:val="24"/>
        </w:rPr>
      </w:pPr>
      <w:r w:rsidRPr="00E1518B">
        <w:rPr>
          <w:rFonts w:cstheme="minorHAnsi"/>
          <w:bCs/>
          <w:sz w:val="24"/>
          <w:szCs w:val="24"/>
        </w:rPr>
        <w:t>The survey itself could have been improved by increasing the number of questions. Another improvement could have been increasing the number of students who completed the survey. And to make the results more reliable the survey could have been opened up to the general public, not just students.</w:t>
      </w:r>
    </w:p>
    <w:p w14:paraId="3966F219" w14:textId="77777777" w:rsidR="00974CF9" w:rsidRPr="00E1518B" w:rsidRDefault="00974CF9" w:rsidP="00AD719F">
      <w:pPr>
        <w:rPr>
          <w:rFonts w:cstheme="minorHAnsi"/>
          <w:bCs/>
          <w:sz w:val="24"/>
          <w:szCs w:val="24"/>
        </w:rPr>
      </w:pPr>
    </w:p>
    <w:p w14:paraId="08AF991D" w14:textId="77777777" w:rsidR="00974CF9" w:rsidRPr="00E1518B" w:rsidRDefault="00974CF9" w:rsidP="00AD719F">
      <w:pPr>
        <w:rPr>
          <w:rFonts w:cstheme="minorHAnsi"/>
          <w:bCs/>
          <w:sz w:val="24"/>
          <w:szCs w:val="24"/>
        </w:rPr>
      </w:pPr>
    </w:p>
    <w:p w14:paraId="1775A3C3" w14:textId="77777777" w:rsidR="00974CF9" w:rsidRPr="00E1518B" w:rsidRDefault="00974CF9" w:rsidP="00AD719F">
      <w:pPr>
        <w:rPr>
          <w:rFonts w:cstheme="minorHAnsi"/>
          <w:bCs/>
          <w:sz w:val="24"/>
          <w:szCs w:val="24"/>
        </w:rPr>
      </w:pPr>
    </w:p>
    <w:p w14:paraId="147167B4" w14:textId="77777777" w:rsidR="00974CF9" w:rsidRPr="00E1518B" w:rsidRDefault="00974CF9" w:rsidP="00AD719F">
      <w:pPr>
        <w:rPr>
          <w:rFonts w:cstheme="minorHAnsi"/>
          <w:bCs/>
          <w:sz w:val="24"/>
          <w:szCs w:val="24"/>
        </w:rPr>
      </w:pPr>
    </w:p>
    <w:p w14:paraId="4CB6DF53" w14:textId="1EA24580" w:rsidR="00E1518B" w:rsidRDefault="00E1518B" w:rsidP="00E1518B"/>
    <w:p w14:paraId="52510AE1" w14:textId="47BB3B2A" w:rsidR="00E1518B" w:rsidRDefault="00E1518B" w:rsidP="00E1518B"/>
    <w:p w14:paraId="74D9A182" w14:textId="251A9C42" w:rsidR="00E1518B" w:rsidRDefault="00E1518B" w:rsidP="00E1518B"/>
    <w:p w14:paraId="08E9470D" w14:textId="665936AC" w:rsidR="00E1518B" w:rsidRDefault="00E1518B" w:rsidP="00E1518B"/>
    <w:p w14:paraId="07934DFD" w14:textId="7874C599" w:rsidR="00E1518B" w:rsidRDefault="00E1518B" w:rsidP="00E1518B"/>
    <w:p w14:paraId="32CD6995" w14:textId="258C1425" w:rsidR="00E1518B" w:rsidRDefault="00E1518B" w:rsidP="00E1518B"/>
    <w:p w14:paraId="09ED9A60" w14:textId="77777777" w:rsidR="00E1518B" w:rsidRPr="00E1518B" w:rsidRDefault="00E1518B" w:rsidP="00E1518B"/>
    <w:p w14:paraId="6B17A29C" w14:textId="5DA424C1" w:rsidR="00AD719F" w:rsidRPr="00E1518B" w:rsidRDefault="00AD719F" w:rsidP="00E1518B">
      <w:pPr>
        <w:pStyle w:val="Heading1"/>
        <w:rPr>
          <w:rFonts w:asciiTheme="minorHAnsi" w:hAnsiTheme="minorHAnsi" w:cstheme="minorHAnsi"/>
          <w:sz w:val="24"/>
          <w:szCs w:val="24"/>
        </w:rPr>
      </w:pPr>
      <w:bookmarkStart w:id="6" w:name="_Toc130756818"/>
      <w:r w:rsidRPr="00E1518B">
        <w:rPr>
          <w:rFonts w:asciiTheme="minorHAnsi" w:hAnsiTheme="minorHAnsi" w:cstheme="minorHAnsi"/>
          <w:sz w:val="24"/>
          <w:szCs w:val="24"/>
        </w:rPr>
        <w:lastRenderedPageBreak/>
        <w:t>References</w:t>
      </w:r>
      <w:bookmarkEnd w:id="6"/>
    </w:p>
    <w:p w14:paraId="0877E0B8" w14:textId="79F4B4C7" w:rsidR="008D2438" w:rsidRPr="00E1518B" w:rsidRDefault="008D2438">
      <w:pPr>
        <w:rPr>
          <w:rFonts w:cstheme="minorHAnsi"/>
          <w:bCs/>
          <w:sz w:val="24"/>
          <w:szCs w:val="24"/>
        </w:rPr>
      </w:pPr>
    </w:p>
    <w:p w14:paraId="75E36523"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Boynton, P.M. and Greenhalgh, T. (2004) </w:t>
      </w:r>
      <w:r w:rsidRPr="00E1518B">
        <w:rPr>
          <w:rFonts w:asciiTheme="minorHAnsi" w:hAnsiTheme="minorHAnsi" w:cstheme="minorHAnsi"/>
          <w:i/>
          <w:iCs/>
        </w:rPr>
        <w:t>Selecting, designing, and developing your questionnaire</w:t>
      </w:r>
      <w:r w:rsidRPr="00E1518B">
        <w:rPr>
          <w:rFonts w:asciiTheme="minorHAnsi" w:hAnsiTheme="minorHAnsi" w:cstheme="minorHAnsi"/>
        </w:rPr>
        <w:t xml:space="preserve">, </w:t>
      </w:r>
      <w:r w:rsidRPr="00E1518B">
        <w:rPr>
          <w:rFonts w:asciiTheme="minorHAnsi" w:hAnsiTheme="minorHAnsi" w:cstheme="minorHAnsi"/>
          <w:i/>
          <w:iCs/>
        </w:rPr>
        <w:t>BMJ (Clinical research ed.)</w:t>
      </w:r>
      <w:r w:rsidRPr="00E1518B">
        <w:rPr>
          <w:rFonts w:asciiTheme="minorHAnsi" w:hAnsiTheme="minorHAnsi" w:cstheme="minorHAnsi"/>
        </w:rPr>
        <w:t xml:space="preserve">. U.S. National Library of Medicine. Available at: https://www.ncbi.nlm.nih.gov/pmc/articles/PMC420179/ (Accessed: March 26, 2023). </w:t>
      </w:r>
    </w:p>
    <w:p w14:paraId="2FABE115" w14:textId="77777777" w:rsidR="00E1518B" w:rsidRPr="00E1518B" w:rsidRDefault="00E1518B" w:rsidP="00221682">
      <w:pPr>
        <w:pStyle w:val="NormalWeb"/>
        <w:ind w:left="567" w:hanging="567"/>
        <w:rPr>
          <w:rFonts w:asciiTheme="minorHAnsi" w:hAnsiTheme="minorHAnsi" w:cstheme="minorHAnsi"/>
        </w:rPr>
      </w:pPr>
      <w:r w:rsidRPr="00E1518B">
        <w:rPr>
          <w:rFonts w:asciiTheme="minorHAnsi" w:hAnsiTheme="minorHAnsi" w:cstheme="minorHAnsi"/>
        </w:rPr>
        <w:t xml:space="preserve">KELLEY, K. (2003) “Good practice in the conduct and Reporting of Survey Research,” </w:t>
      </w:r>
      <w:r w:rsidRPr="00E1518B">
        <w:rPr>
          <w:rFonts w:asciiTheme="minorHAnsi" w:hAnsiTheme="minorHAnsi" w:cstheme="minorHAnsi"/>
          <w:i/>
          <w:iCs/>
        </w:rPr>
        <w:t>International Journal for Quality in Health Care</w:t>
      </w:r>
      <w:r w:rsidRPr="00E1518B">
        <w:rPr>
          <w:rFonts w:asciiTheme="minorHAnsi" w:hAnsiTheme="minorHAnsi" w:cstheme="minorHAnsi"/>
        </w:rPr>
        <w:t xml:space="preserve">, 15(3), pp. 261–266. Available at: https://doi.org/10.1093/intqhc/mzg031. </w:t>
      </w:r>
    </w:p>
    <w:p w14:paraId="6FE6B5B9" w14:textId="77777777" w:rsidR="00E1518B" w:rsidRPr="00E1518B" w:rsidRDefault="00E1518B" w:rsidP="00221682">
      <w:pPr>
        <w:pStyle w:val="NormalWeb"/>
        <w:ind w:left="567" w:hanging="567"/>
        <w:rPr>
          <w:rFonts w:asciiTheme="minorHAnsi" w:hAnsiTheme="minorHAnsi" w:cstheme="minorHAnsi"/>
        </w:rPr>
      </w:pPr>
      <w:r w:rsidRPr="00E1518B">
        <w:rPr>
          <w:rFonts w:asciiTheme="minorHAnsi" w:hAnsiTheme="minorHAnsi" w:cstheme="minorHAnsi"/>
        </w:rPr>
        <w:t xml:space="preserve">Lewis, A. (1994) “Oppenheim, A. (1992). questionnaire design, interviewing and Attitude Measurement, London, Pinter. PP 303. £14.99 paperback, £39.50 hardback. ISBN 185567 0445 (PB), 185567 0437 (HB),” </w:t>
      </w:r>
      <w:r w:rsidRPr="00E1518B">
        <w:rPr>
          <w:rFonts w:asciiTheme="minorHAnsi" w:hAnsiTheme="minorHAnsi" w:cstheme="minorHAnsi"/>
          <w:i/>
          <w:iCs/>
        </w:rPr>
        <w:t>Journal of Community &amp; Applied Social Psychology</w:t>
      </w:r>
      <w:r w:rsidRPr="00E1518B">
        <w:rPr>
          <w:rFonts w:asciiTheme="minorHAnsi" w:hAnsiTheme="minorHAnsi" w:cstheme="minorHAnsi"/>
        </w:rPr>
        <w:t xml:space="preserve">, 4(5), pp. 371–372. Available at: https://doi.org/10.1002/casp.2450040506. </w:t>
      </w:r>
    </w:p>
    <w:p w14:paraId="00D664E9"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Sapsford, R. (2007) “Survey research.” Available at: https://doi.org/10.4135/9780857024664. </w:t>
      </w:r>
    </w:p>
    <w:p w14:paraId="3BE9E4EF" w14:textId="77777777" w:rsidR="00E1518B" w:rsidRPr="00E1518B" w:rsidRDefault="00E1518B" w:rsidP="00D805A2">
      <w:pPr>
        <w:pStyle w:val="NormalWeb"/>
        <w:ind w:left="567" w:hanging="567"/>
        <w:rPr>
          <w:rFonts w:asciiTheme="minorHAnsi" w:hAnsiTheme="minorHAnsi" w:cstheme="minorHAnsi"/>
        </w:rPr>
      </w:pPr>
      <w:r w:rsidRPr="00E1518B">
        <w:rPr>
          <w:rFonts w:asciiTheme="minorHAnsi" w:hAnsiTheme="minorHAnsi" w:cstheme="minorHAnsi"/>
          <w:i/>
          <w:iCs/>
        </w:rPr>
        <w:t>The Statistics Portal</w:t>
      </w:r>
      <w:r w:rsidRPr="00E1518B">
        <w:rPr>
          <w:rFonts w:asciiTheme="minorHAnsi" w:hAnsiTheme="minorHAnsi" w:cstheme="minorHAnsi"/>
        </w:rPr>
        <w:t xml:space="preserve"> (no date) </w:t>
      </w:r>
      <w:r w:rsidRPr="00E1518B">
        <w:rPr>
          <w:rFonts w:asciiTheme="minorHAnsi" w:hAnsiTheme="minorHAnsi" w:cstheme="minorHAnsi"/>
          <w:i/>
          <w:iCs/>
        </w:rPr>
        <w:t>Statista</w:t>
      </w:r>
      <w:r w:rsidRPr="00E1518B">
        <w:rPr>
          <w:rFonts w:asciiTheme="minorHAnsi" w:hAnsiTheme="minorHAnsi" w:cstheme="minorHAnsi"/>
        </w:rPr>
        <w:t xml:space="preserve">. Available at: https://www.statista.com/ (Accessed: March 26, 2023). </w:t>
      </w:r>
    </w:p>
    <w:p w14:paraId="170077B3" w14:textId="77777777" w:rsidR="00E1518B" w:rsidRPr="00E1518B" w:rsidRDefault="00E1518B" w:rsidP="00D805A2">
      <w:pPr>
        <w:pStyle w:val="NormalWeb"/>
        <w:ind w:left="567" w:hanging="567"/>
        <w:rPr>
          <w:rFonts w:asciiTheme="minorHAnsi" w:hAnsiTheme="minorHAnsi" w:cstheme="minorHAnsi"/>
        </w:rPr>
      </w:pPr>
      <w:r w:rsidRPr="00E1518B">
        <w:rPr>
          <w:rFonts w:asciiTheme="minorHAnsi" w:hAnsiTheme="minorHAnsi" w:cstheme="minorHAnsi"/>
        </w:rPr>
        <w:t xml:space="preserve">Turner, A. </w:t>
      </w:r>
      <w:r w:rsidRPr="00E1518B">
        <w:rPr>
          <w:rFonts w:asciiTheme="minorHAnsi" w:hAnsiTheme="minorHAnsi" w:cstheme="minorHAnsi"/>
          <w:i/>
          <w:iCs/>
        </w:rPr>
        <w:t>et al.</w:t>
      </w:r>
      <w:r w:rsidRPr="00E1518B">
        <w:rPr>
          <w:rFonts w:asciiTheme="minorHAnsi" w:hAnsiTheme="minorHAnsi" w:cstheme="minorHAnsi"/>
        </w:rPr>
        <w:t xml:space="preserve"> (2023) </w:t>
      </w:r>
      <w:r w:rsidRPr="00E1518B">
        <w:rPr>
          <w:rFonts w:asciiTheme="minorHAnsi" w:hAnsiTheme="minorHAnsi" w:cstheme="minorHAnsi"/>
          <w:i/>
          <w:iCs/>
        </w:rPr>
        <w:t>How many apps are there in the world</w:t>
      </w:r>
      <w:r w:rsidRPr="00E1518B">
        <w:rPr>
          <w:rFonts w:asciiTheme="minorHAnsi" w:hAnsiTheme="minorHAnsi" w:cstheme="minorHAnsi"/>
        </w:rPr>
        <w:t xml:space="preserve">, </w:t>
      </w:r>
      <w:proofErr w:type="spellStart"/>
      <w:r w:rsidRPr="00E1518B">
        <w:rPr>
          <w:rFonts w:asciiTheme="minorHAnsi" w:hAnsiTheme="minorHAnsi" w:cstheme="minorHAnsi"/>
          <w:i/>
          <w:iCs/>
        </w:rPr>
        <w:t>BankMyCell</w:t>
      </w:r>
      <w:proofErr w:type="spellEnd"/>
      <w:r w:rsidRPr="00E1518B">
        <w:rPr>
          <w:rFonts w:asciiTheme="minorHAnsi" w:hAnsiTheme="minorHAnsi" w:cstheme="minorHAnsi"/>
        </w:rPr>
        <w:t xml:space="preserve">. Available at: https://www.bankmycell.com/blog/number-of-apps-worldwide/ (Accessed: March 26, 2023). </w:t>
      </w:r>
    </w:p>
    <w:p w14:paraId="07FCC8ED"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University of Oxford (no date) </w:t>
      </w:r>
      <w:r w:rsidRPr="00E1518B">
        <w:rPr>
          <w:rFonts w:asciiTheme="minorHAnsi" w:hAnsiTheme="minorHAnsi" w:cstheme="minorHAnsi"/>
          <w:i/>
          <w:iCs/>
        </w:rPr>
        <w:t>Informed consent</w:t>
      </w:r>
      <w:r w:rsidRPr="00E1518B">
        <w:rPr>
          <w:rFonts w:asciiTheme="minorHAnsi" w:hAnsiTheme="minorHAnsi" w:cstheme="minorHAnsi"/>
        </w:rPr>
        <w:t xml:space="preserve">, </w:t>
      </w:r>
      <w:r w:rsidRPr="00E1518B">
        <w:rPr>
          <w:rFonts w:asciiTheme="minorHAnsi" w:hAnsiTheme="minorHAnsi" w:cstheme="minorHAnsi"/>
          <w:i/>
          <w:iCs/>
        </w:rPr>
        <w:t>Research Support</w:t>
      </w:r>
      <w:r w:rsidRPr="00E1518B">
        <w:rPr>
          <w:rFonts w:asciiTheme="minorHAnsi" w:hAnsiTheme="minorHAnsi" w:cstheme="minorHAnsi"/>
        </w:rPr>
        <w:t xml:space="preserve">. Available at: https://researchsupport.admin.ox.ac.uk/governance/ethics/resources/consent (Accessed: March 26, 2023). </w:t>
      </w:r>
    </w:p>
    <w:p w14:paraId="048CC134" w14:textId="26DC8D48" w:rsidR="008D2438" w:rsidRPr="00E1518B" w:rsidRDefault="008D2438">
      <w:pPr>
        <w:rPr>
          <w:rFonts w:cstheme="minorHAnsi"/>
          <w:bCs/>
          <w:sz w:val="24"/>
          <w:szCs w:val="24"/>
        </w:rPr>
      </w:pPr>
    </w:p>
    <w:p w14:paraId="7624CF21" w14:textId="7D2B2C3B" w:rsidR="008D2438" w:rsidRPr="00E1518B" w:rsidRDefault="008D2438">
      <w:pPr>
        <w:rPr>
          <w:rFonts w:cstheme="minorHAnsi"/>
          <w:bCs/>
          <w:sz w:val="24"/>
          <w:szCs w:val="24"/>
        </w:rPr>
      </w:pPr>
    </w:p>
    <w:p w14:paraId="7C4CCE63" w14:textId="2996AF04" w:rsidR="008D2438" w:rsidRPr="00E1518B" w:rsidRDefault="008D2438">
      <w:pPr>
        <w:rPr>
          <w:rFonts w:cstheme="minorHAnsi"/>
          <w:bCs/>
          <w:sz w:val="24"/>
          <w:szCs w:val="24"/>
        </w:rPr>
      </w:pPr>
    </w:p>
    <w:p w14:paraId="14C4FA75" w14:textId="63C91159" w:rsidR="008D2438" w:rsidRPr="00E1518B" w:rsidRDefault="008D2438">
      <w:pPr>
        <w:rPr>
          <w:rFonts w:cstheme="minorHAnsi"/>
          <w:bCs/>
          <w:sz w:val="24"/>
          <w:szCs w:val="24"/>
        </w:rPr>
      </w:pPr>
    </w:p>
    <w:p w14:paraId="33AB8209" w14:textId="55A87307" w:rsidR="008D2438" w:rsidRPr="00E1518B" w:rsidRDefault="008D2438">
      <w:pPr>
        <w:rPr>
          <w:rFonts w:cstheme="minorHAnsi"/>
          <w:bCs/>
          <w:sz w:val="24"/>
          <w:szCs w:val="24"/>
        </w:rPr>
      </w:pPr>
    </w:p>
    <w:p w14:paraId="3A51B2A1" w14:textId="6B3E9138" w:rsidR="008D2438" w:rsidRPr="00E1518B" w:rsidRDefault="008D2438">
      <w:pPr>
        <w:rPr>
          <w:rFonts w:cstheme="minorHAnsi"/>
          <w:bCs/>
          <w:sz w:val="24"/>
          <w:szCs w:val="24"/>
        </w:rPr>
      </w:pPr>
    </w:p>
    <w:p w14:paraId="5A55FD2A" w14:textId="2FDE1CC9" w:rsidR="008D2438" w:rsidRPr="00E1518B" w:rsidRDefault="008D2438">
      <w:pPr>
        <w:rPr>
          <w:rFonts w:cstheme="minorHAnsi"/>
          <w:bCs/>
          <w:sz w:val="24"/>
          <w:szCs w:val="24"/>
        </w:rPr>
      </w:pPr>
    </w:p>
    <w:p w14:paraId="77030D67" w14:textId="4B262613" w:rsidR="008D2438" w:rsidRPr="00E1518B" w:rsidRDefault="008D2438">
      <w:pPr>
        <w:rPr>
          <w:rFonts w:cstheme="minorHAnsi"/>
          <w:bCs/>
          <w:sz w:val="24"/>
          <w:szCs w:val="24"/>
        </w:rPr>
      </w:pPr>
    </w:p>
    <w:p w14:paraId="118F71E9" w14:textId="4711A44D" w:rsidR="008D2438" w:rsidRPr="00E1518B" w:rsidRDefault="008D2438">
      <w:pPr>
        <w:rPr>
          <w:rFonts w:cstheme="minorHAnsi"/>
          <w:bCs/>
          <w:sz w:val="24"/>
          <w:szCs w:val="24"/>
        </w:rPr>
      </w:pPr>
    </w:p>
    <w:p w14:paraId="0AD901B5" w14:textId="4223272A" w:rsidR="008D2438" w:rsidRPr="00E1518B" w:rsidRDefault="008D2438">
      <w:pPr>
        <w:rPr>
          <w:rFonts w:cstheme="minorHAnsi"/>
          <w:bCs/>
          <w:sz w:val="24"/>
          <w:szCs w:val="24"/>
        </w:rPr>
      </w:pPr>
    </w:p>
    <w:p w14:paraId="59A248C1" w14:textId="0FE65004" w:rsidR="008D2438" w:rsidRPr="00E1518B" w:rsidRDefault="00E1518B" w:rsidP="00E1518B">
      <w:pPr>
        <w:pStyle w:val="Heading1"/>
        <w:rPr>
          <w:rFonts w:asciiTheme="minorHAnsi" w:hAnsiTheme="minorHAnsi"/>
        </w:rPr>
      </w:pPr>
      <w:bookmarkStart w:id="7" w:name="_Toc130756819"/>
      <w:r>
        <w:lastRenderedPageBreak/>
        <w:t>Appendix</w:t>
      </w:r>
      <w:bookmarkEnd w:id="7"/>
    </w:p>
    <w:p w14:paraId="141A5C39" w14:textId="5250A037" w:rsidR="008D2438" w:rsidRPr="00E1518B" w:rsidRDefault="008D2438">
      <w:pPr>
        <w:rPr>
          <w:rFonts w:cstheme="minorHAnsi"/>
          <w:bCs/>
          <w:sz w:val="24"/>
          <w:szCs w:val="24"/>
        </w:rPr>
      </w:pPr>
    </w:p>
    <w:p w14:paraId="3283873C" w14:textId="7AE7C76F" w:rsidR="00562D2D" w:rsidRPr="00E1518B" w:rsidRDefault="00562D2D">
      <w:pPr>
        <w:rPr>
          <w:rFonts w:cstheme="minorHAnsi"/>
          <w:bCs/>
          <w:sz w:val="24"/>
          <w:szCs w:val="24"/>
        </w:rPr>
      </w:pPr>
    </w:p>
    <w:p w14:paraId="28DAE7D5" w14:textId="5C9BA238" w:rsidR="00562D2D" w:rsidRPr="00E1518B" w:rsidRDefault="00E1518B">
      <w:pPr>
        <w:rPr>
          <w:rFonts w:cstheme="minorHAnsi"/>
          <w:bCs/>
          <w:sz w:val="24"/>
          <w:szCs w:val="24"/>
        </w:rPr>
      </w:pPr>
      <w:r w:rsidRPr="00E1518B">
        <w:rPr>
          <w:rFonts w:cstheme="minorHAnsi"/>
          <w:noProof/>
          <w:sz w:val="24"/>
          <w:szCs w:val="24"/>
        </w:rPr>
        <w:drawing>
          <wp:inline distT="0" distB="0" distL="0" distR="0" wp14:anchorId="59AB1C14" wp14:editId="14610E06">
            <wp:extent cx="5263259" cy="3475990"/>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4"/>
                    <a:stretch>
                      <a:fillRect/>
                    </a:stretch>
                  </pic:blipFill>
                  <pic:spPr>
                    <a:xfrm>
                      <a:off x="0" y="0"/>
                      <a:ext cx="5271548" cy="3481464"/>
                    </a:xfrm>
                    <a:prstGeom prst="rect">
                      <a:avLst/>
                    </a:prstGeom>
                  </pic:spPr>
                </pic:pic>
              </a:graphicData>
            </a:graphic>
          </wp:inline>
        </w:drawing>
      </w:r>
    </w:p>
    <w:p w14:paraId="28EA270D" w14:textId="39E8F1DE" w:rsidR="00562D2D" w:rsidRPr="00E1518B" w:rsidRDefault="00562D2D">
      <w:pPr>
        <w:rPr>
          <w:rFonts w:cstheme="minorHAnsi"/>
          <w:bCs/>
          <w:sz w:val="24"/>
          <w:szCs w:val="24"/>
        </w:rPr>
      </w:pPr>
    </w:p>
    <w:p w14:paraId="3893AAD0" w14:textId="140CCD40" w:rsidR="00562D2D" w:rsidRPr="00E1518B" w:rsidRDefault="00562D2D">
      <w:pPr>
        <w:rPr>
          <w:rFonts w:cstheme="minorHAnsi"/>
          <w:bCs/>
          <w:sz w:val="24"/>
          <w:szCs w:val="24"/>
        </w:rPr>
      </w:pPr>
    </w:p>
    <w:p w14:paraId="4A2AC201" w14:textId="65616B37" w:rsidR="00562D2D" w:rsidRPr="00E1518B" w:rsidRDefault="00562D2D">
      <w:pPr>
        <w:rPr>
          <w:rFonts w:cstheme="minorHAnsi"/>
          <w:bCs/>
          <w:sz w:val="24"/>
          <w:szCs w:val="24"/>
        </w:rPr>
      </w:pPr>
    </w:p>
    <w:p w14:paraId="269BE5EF" w14:textId="77777777" w:rsidR="0061721D" w:rsidRPr="00E1518B" w:rsidRDefault="0061721D">
      <w:pPr>
        <w:rPr>
          <w:rFonts w:cstheme="minorHAnsi"/>
          <w:noProof/>
          <w:sz w:val="24"/>
          <w:szCs w:val="24"/>
        </w:rPr>
      </w:pPr>
    </w:p>
    <w:p w14:paraId="08672FD0" w14:textId="77777777" w:rsidR="00E1518B" w:rsidRPr="00E1518B" w:rsidRDefault="00E1518B">
      <w:pPr>
        <w:rPr>
          <w:rFonts w:cstheme="minorHAnsi"/>
          <w:bCs/>
          <w:sz w:val="24"/>
          <w:szCs w:val="24"/>
        </w:rPr>
      </w:pPr>
    </w:p>
    <w:p w14:paraId="30F164D7" w14:textId="07359934" w:rsidR="00562D2D" w:rsidRPr="00E1518B" w:rsidRDefault="00333393">
      <w:pPr>
        <w:rPr>
          <w:rFonts w:cstheme="minorHAnsi"/>
          <w:bCs/>
          <w:sz w:val="24"/>
          <w:szCs w:val="24"/>
        </w:rPr>
      </w:pPr>
      <w:r w:rsidRPr="00E1518B">
        <w:rPr>
          <w:rFonts w:cstheme="minorHAnsi"/>
          <w:noProof/>
          <w:sz w:val="24"/>
          <w:szCs w:val="24"/>
        </w:rPr>
        <w:lastRenderedPageBreak/>
        <w:drawing>
          <wp:inline distT="0" distB="0" distL="0" distR="0" wp14:anchorId="5544990E" wp14:editId="2E430821">
            <wp:extent cx="5731510" cy="43389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38955"/>
                    </a:xfrm>
                    <a:prstGeom prst="rect">
                      <a:avLst/>
                    </a:prstGeom>
                  </pic:spPr>
                </pic:pic>
              </a:graphicData>
            </a:graphic>
          </wp:inline>
        </w:drawing>
      </w:r>
      <w:r w:rsidR="00682A3E" w:rsidRPr="00E1518B">
        <w:rPr>
          <w:rFonts w:cstheme="minorHAnsi"/>
          <w:noProof/>
          <w:sz w:val="24"/>
          <w:szCs w:val="24"/>
        </w:rPr>
        <w:drawing>
          <wp:inline distT="0" distB="0" distL="0" distR="0" wp14:anchorId="62024683" wp14:editId="3E8A4667">
            <wp:extent cx="5731510" cy="43795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79595"/>
                    </a:xfrm>
                    <a:prstGeom prst="rect">
                      <a:avLst/>
                    </a:prstGeom>
                  </pic:spPr>
                </pic:pic>
              </a:graphicData>
            </a:graphic>
          </wp:inline>
        </w:drawing>
      </w:r>
      <w:r w:rsidR="004D28A8" w:rsidRPr="00E1518B">
        <w:rPr>
          <w:rFonts w:cstheme="minorHAnsi"/>
          <w:noProof/>
          <w:sz w:val="24"/>
          <w:szCs w:val="24"/>
        </w:rPr>
        <w:lastRenderedPageBreak/>
        <w:drawing>
          <wp:inline distT="0" distB="0" distL="0" distR="0" wp14:anchorId="724FD7B6" wp14:editId="188FB3F3">
            <wp:extent cx="5731510" cy="34372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37255"/>
                    </a:xfrm>
                    <a:prstGeom prst="rect">
                      <a:avLst/>
                    </a:prstGeom>
                  </pic:spPr>
                </pic:pic>
              </a:graphicData>
            </a:graphic>
          </wp:inline>
        </w:drawing>
      </w:r>
    </w:p>
    <w:p w14:paraId="6AED8C88" w14:textId="36353AE9" w:rsidR="00562D2D" w:rsidRPr="00E1518B" w:rsidRDefault="00562D2D">
      <w:pPr>
        <w:rPr>
          <w:rFonts w:cstheme="minorHAnsi"/>
          <w:bCs/>
          <w:sz w:val="24"/>
          <w:szCs w:val="24"/>
        </w:rPr>
      </w:pPr>
    </w:p>
    <w:p w14:paraId="3321E013" w14:textId="77777777" w:rsidR="00562D2D" w:rsidRPr="00E1518B" w:rsidRDefault="00562D2D">
      <w:pPr>
        <w:rPr>
          <w:rFonts w:cstheme="minorHAnsi"/>
          <w:bCs/>
          <w:sz w:val="24"/>
          <w:szCs w:val="24"/>
        </w:rPr>
      </w:pPr>
    </w:p>
    <w:sectPr w:rsidR="00562D2D" w:rsidRPr="00E151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48245" w14:textId="77777777" w:rsidR="00167D16" w:rsidRDefault="00167D16" w:rsidP="00E517F6">
      <w:pPr>
        <w:spacing w:after="0" w:line="240" w:lineRule="auto"/>
      </w:pPr>
      <w:r>
        <w:separator/>
      </w:r>
    </w:p>
  </w:endnote>
  <w:endnote w:type="continuationSeparator" w:id="0">
    <w:p w14:paraId="004A1C4D" w14:textId="77777777" w:rsidR="00167D16" w:rsidRDefault="00167D16" w:rsidP="00E5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66C92" w14:textId="77777777" w:rsidR="00167D16" w:rsidRDefault="00167D16" w:rsidP="00E517F6">
      <w:pPr>
        <w:spacing w:after="0" w:line="240" w:lineRule="auto"/>
      </w:pPr>
      <w:r>
        <w:separator/>
      </w:r>
    </w:p>
  </w:footnote>
  <w:footnote w:type="continuationSeparator" w:id="0">
    <w:p w14:paraId="757E9CB1" w14:textId="77777777" w:rsidR="00167D16" w:rsidRDefault="00167D16" w:rsidP="00E51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E134B"/>
    <w:multiLevelType w:val="multilevel"/>
    <w:tmpl w:val="974E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4428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C76"/>
    <w:rsid w:val="0000095D"/>
    <w:rsid w:val="00060283"/>
    <w:rsid w:val="000B0576"/>
    <w:rsid w:val="000B5FF4"/>
    <w:rsid w:val="000D55A3"/>
    <w:rsid w:val="000D73C7"/>
    <w:rsid w:val="000E7EA7"/>
    <w:rsid w:val="000F2EF4"/>
    <w:rsid w:val="001232C9"/>
    <w:rsid w:val="00144171"/>
    <w:rsid w:val="00167D16"/>
    <w:rsid w:val="001B5631"/>
    <w:rsid w:val="001C3FAD"/>
    <w:rsid w:val="001E25ED"/>
    <w:rsid w:val="001F349F"/>
    <w:rsid w:val="001F63A8"/>
    <w:rsid w:val="00221682"/>
    <w:rsid w:val="00251D28"/>
    <w:rsid w:val="0025487F"/>
    <w:rsid w:val="00291EBD"/>
    <w:rsid w:val="00296C55"/>
    <w:rsid w:val="002E5750"/>
    <w:rsid w:val="00317572"/>
    <w:rsid w:val="00326888"/>
    <w:rsid w:val="00333393"/>
    <w:rsid w:val="003427EE"/>
    <w:rsid w:val="00357ADE"/>
    <w:rsid w:val="00367190"/>
    <w:rsid w:val="00372C70"/>
    <w:rsid w:val="0039438D"/>
    <w:rsid w:val="003B1CF0"/>
    <w:rsid w:val="003B6287"/>
    <w:rsid w:val="003B687A"/>
    <w:rsid w:val="003F6E0A"/>
    <w:rsid w:val="0044127E"/>
    <w:rsid w:val="004423F2"/>
    <w:rsid w:val="0044678B"/>
    <w:rsid w:val="00481C51"/>
    <w:rsid w:val="004B0638"/>
    <w:rsid w:val="004C0C93"/>
    <w:rsid w:val="004C647A"/>
    <w:rsid w:val="004D28A8"/>
    <w:rsid w:val="004F13C7"/>
    <w:rsid w:val="00503680"/>
    <w:rsid w:val="00561F2B"/>
    <w:rsid w:val="00562D2D"/>
    <w:rsid w:val="0056786F"/>
    <w:rsid w:val="00577BD3"/>
    <w:rsid w:val="0059407D"/>
    <w:rsid w:val="005F028B"/>
    <w:rsid w:val="0061039E"/>
    <w:rsid w:val="0061721D"/>
    <w:rsid w:val="006423D4"/>
    <w:rsid w:val="00680F64"/>
    <w:rsid w:val="00682905"/>
    <w:rsid w:val="00682A3E"/>
    <w:rsid w:val="00684075"/>
    <w:rsid w:val="006B393E"/>
    <w:rsid w:val="006F28D8"/>
    <w:rsid w:val="00751D5F"/>
    <w:rsid w:val="007608F2"/>
    <w:rsid w:val="00770629"/>
    <w:rsid w:val="007B485B"/>
    <w:rsid w:val="007C4FE9"/>
    <w:rsid w:val="00800676"/>
    <w:rsid w:val="008009BE"/>
    <w:rsid w:val="008542B5"/>
    <w:rsid w:val="008B1949"/>
    <w:rsid w:val="008D089F"/>
    <w:rsid w:val="008D2438"/>
    <w:rsid w:val="009038CE"/>
    <w:rsid w:val="00925426"/>
    <w:rsid w:val="00942F50"/>
    <w:rsid w:val="009450CA"/>
    <w:rsid w:val="0095594D"/>
    <w:rsid w:val="00974CF9"/>
    <w:rsid w:val="00992371"/>
    <w:rsid w:val="009973A9"/>
    <w:rsid w:val="009A3E8B"/>
    <w:rsid w:val="009B5FBA"/>
    <w:rsid w:val="009B7EE8"/>
    <w:rsid w:val="009C52B2"/>
    <w:rsid w:val="009D2907"/>
    <w:rsid w:val="009E72DA"/>
    <w:rsid w:val="00A11B47"/>
    <w:rsid w:val="00A322DF"/>
    <w:rsid w:val="00A415B7"/>
    <w:rsid w:val="00A44442"/>
    <w:rsid w:val="00A50153"/>
    <w:rsid w:val="00A60890"/>
    <w:rsid w:val="00A929B8"/>
    <w:rsid w:val="00AB59B6"/>
    <w:rsid w:val="00AC07E3"/>
    <w:rsid w:val="00AD719F"/>
    <w:rsid w:val="00AE3122"/>
    <w:rsid w:val="00B570B6"/>
    <w:rsid w:val="00B71B6F"/>
    <w:rsid w:val="00B865A3"/>
    <w:rsid w:val="00BD5FC7"/>
    <w:rsid w:val="00C0063B"/>
    <w:rsid w:val="00C02C9B"/>
    <w:rsid w:val="00C23EF8"/>
    <w:rsid w:val="00C257A8"/>
    <w:rsid w:val="00C32C76"/>
    <w:rsid w:val="00C5164E"/>
    <w:rsid w:val="00C63CCA"/>
    <w:rsid w:val="00C72978"/>
    <w:rsid w:val="00C8782D"/>
    <w:rsid w:val="00CA52F0"/>
    <w:rsid w:val="00CD186C"/>
    <w:rsid w:val="00CF1045"/>
    <w:rsid w:val="00D113C3"/>
    <w:rsid w:val="00D35800"/>
    <w:rsid w:val="00D75C05"/>
    <w:rsid w:val="00D805A2"/>
    <w:rsid w:val="00DA094B"/>
    <w:rsid w:val="00E067F7"/>
    <w:rsid w:val="00E1518B"/>
    <w:rsid w:val="00E30D25"/>
    <w:rsid w:val="00E378F4"/>
    <w:rsid w:val="00E45291"/>
    <w:rsid w:val="00E45EBE"/>
    <w:rsid w:val="00E517F6"/>
    <w:rsid w:val="00E62A5C"/>
    <w:rsid w:val="00E64A47"/>
    <w:rsid w:val="00EA27AF"/>
    <w:rsid w:val="00EA6CE9"/>
    <w:rsid w:val="00EB0EC4"/>
    <w:rsid w:val="00EF79EC"/>
    <w:rsid w:val="00F57171"/>
    <w:rsid w:val="00F701D0"/>
    <w:rsid w:val="00F800A7"/>
    <w:rsid w:val="00F8468D"/>
    <w:rsid w:val="00FB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AA86"/>
  <w15:chartTrackingRefBased/>
  <w15:docId w15:val="{89042D22-E6FE-411C-B602-388112E32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5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40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7F6"/>
  </w:style>
  <w:style w:type="paragraph" w:styleId="Footer">
    <w:name w:val="footer"/>
    <w:basedOn w:val="Normal"/>
    <w:link w:val="FooterChar"/>
    <w:uiPriority w:val="99"/>
    <w:unhideWhenUsed/>
    <w:rsid w:val="00E51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7F6"/>
  </w:style>
  <w:style w:type="character" w:customStyle="1" w:styleId="Heading1Char">
    <w:name w:val="Heading 1 Char"/>
    <w:basedOn w:val="DefaultParagraphFont"/>
    <w:link w:val="Heading1"/>
    <w:uiPriority w:val="9"/>
    <w:rsid w:val="001E25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5ED"/>
    <w:pPr>
      <w:outlineLvl w:val="9"/>
    </w:pPr>
    <w:rPr>
      <w:lang w:val="en-US"/>
    </w:rPr>
  </w:style>
  <w:style w:type="character" w:styleId="Hyperlink">
    <w:name w:val="Hyperlink"/>
    <w:basedOn w:val="DefaultParagraphFont"/>
    <w:uiPriority w:val="99"/>
    <w:unhideWhenUsed/>
    <w:rsid w:val="00F800A7"/>
    <w:rPr>
      <w:color w:val="0563C1" w:themeColor="hyperlink"/>
      <w:u w:val="single"/>
    </w:rPr>
  </w:style>
  <w:style w:type="character" w:styleId="UnresolvedMention">
    <w:name w:val="Unresolved Mention"/>
    <w:basedOn w:val="DefaultParagraphFont"/>
    <w:uiPriority w:val="99"/>
    <w:semiHidden/>
    <w:unhideWhenUsed/>
    <w:rsid w:val="00F800A7"/>
    <w:rPr>
      <w:color w:val="605E5C"/>
      <w:shd w:val="clear" w:color="auto" w:fill="E1DFDD"/>
    </w:rPr>
  </w:style>
  <w:style w:type="paragraph" w:customStyle="1" w:styleId="rich-text-component">
    <w:name w:val="rich-text-component"/>
    <w:basedOn w:val="Normal"/>
    <w:rsid w:val="006423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3B687A"/>
  </w:style>
  <w:style w:type="character" w:customStyle="1" w:styleId="ref-journal">
    <w:name w:val="ref-journal"/>
    <w:basedOn w:val="DefaultParagraphFont"/>
    <w:rsid w:val="003B687A"/>
  </w:style>
  <w:style w:type="character" w:styleId="Strong">
    <w:name w:val="Strong"/>
    <w:basedOn w:val="DefaultParagraphFont"/>
    <w:uiPriority w:val="22"/>
    <w:qFormat/>
    <w:rsid w:val="000F2EF4"/>
    <w:rPr>
      <w:b/>
      <w:bCs/>
    </w:rPr>
  </w:style>
  <w:style w:type="character" w:styleId="FollowedHyperlink">
    <w:name w:val="FollowedHyperlink"/>
    <w:basedOn w:val="DefaultParagraphFont"/>
    <w:uiPriority w:val="99"/>
    <w:semiHidden/>
    <w:unhideWhenUsed/>
    <w:rsid w:val="0044127E"/>
    <w:rPr>
      <w:color w:val="954F72" w:themeColor="followedHyperlink"/>
      <w:u w:val="single"/>
    </w:rPr>
  </w:style>
  <w:style w:type="paragraph" w:styleId="TOC1">
    <w:name w:val="toc 1"/>
    <w:basedOn w:val="Normal"/>
    <w:next w:val="Normal"/>
    <w:autoRedefine/>
    <w:uiPriority w:val="39"/>
    <w:unhideWhenUsed/>
    <w:rsid w:val="0059407D"/>
    <w:pPr>
      <w:spacing w:after="100"/>
    </w:pPr>
  </w:style>
  <w:style w:type="character" w:customStyle="1" w:styleId="Heading2Char">
    <w:name w:val="Heading 2 Char"/>
    <w:basedOn w:val="DefaultParagraphFont"/>
    <w:link w:val="Heading2"/>
    <w:uiPriority w:val="9"/>
    <w:rsid w:val="005940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805A2"/>
    <w:pPr>
      <w:spacing w:after="100"/>
      <w:ind w:left="220"/>
    </w:pPr>
  </w:style>
  <w:style w:type="paragraph" w:styleId="NormalWeb">
    <w:name w:val="Normal (Web)"/>
    <w:basedOn w:val="Normal"/>
    <w:uiPriority w:val="99"/>
    <w:unhideWhenUsed/>
    <w:rsid w:val="00D805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334576">
      <w:bodyDiv w:val="1"/>
      <w:marLeft w:val="0"/>
      <w:marRight w:val="0"/>
      <w:marTop w:val="0"/>
      <w:marBottom w:val="0"/>
      <w:divBdr>
        <w:top w:val="none" w:sz="0" w:space="0" w:color="auto"/>
        <w:left w:val="none" w:sz="0" w:space="0" w:color="auto"/>
        <w:bottom w:val="none" w:sz="0" w:space="0" w:color="auto"/>
        <w:right w:val="none" w:sz="0" w:space="0" w:color="auto"/>
      </w:divBdr>
    </w:div>
    <w:div w:id="562565552">
      <w:bodyDiv w:val="1"/>
      <w:marLeft w:val="0"/>
      <w:marRight w:val="0"/>
      <w:marTop w:val="0"/>
      <w:marBottom w:val="0"/>
      <w:divBdr>
        <w:top w:val="none" w:sz="0" w:space="0" w:color="auto"/>
        <w:left w:val="none" w:sz="0" w:space="0" w:color="auto"/>
        <w:bottom w:val="none" w:sz="0" w:space="0" w:color="auto"/>
        <w:right w:val="none" w:sz="0" w:space="0" w:color="auto"/>
      </w:divBdr>
    </w:div>
    <w:div w:id="747195540">
      <w:bodyDiv w:val="1"/>
      <w:marLeft w:val="0"/>
      <w:marRight w:val="0"/>
      <w:marTop w:val="0"/>
      <w:marBottom w:val="0"/>
      <w:divBdr>
        <w:top w:val="none" w:sz="0" w:space="0" w:color="auto"/>
        <w:left w:val="none" w:sz="0" w:space="0" w:color="auto"/>
        <w:bottom w:val="none" w:sz="0" w:space="0" w:color="auto"/>
        <w:right w:val="none" w:sz="0" w:space="0" w:color="auto"/>
      </w:divBdr>
    </w:div>
    <w:div w:id="858160570">
      <w:bodyDiv w:val="1"/>
      <w:marLeft w:val="0"/>
      <w:marRight w:val="0"/>
      <w:marTop w:val="0"/>
      <w:marBottom w:val="0"/>
      <w:divBdr>
        <w:top w:val="none" w:sz="0" w:space="0" w:color="auto"/>
        <w:left w:val="none" w:sz="0" w:space="0" w:color="auto"/>
        <w:bottom w:val="none" w:sz="0" w:space="0" w:color="auto"/>
        <w:right w:val="none" w:sz="0" w:space="0" w:color="auto"/>
      </w:divBdr>
    </w:div>
    <w:div w:id="955067248">
      <w:bodyDiv w:val="1"/>
      <w:marLeft w:val="0"/>
      <w:marRight w:val="0"/>
      <w:marTop w:val="0"/>
      <w:marBottom w:val="0"/>
      <w:divBdr>
        <w:top w:val="none" w:sz="0" w:space="0" w:color="auto"/>
        <w:left w:val="none" w:sz="0" w:space="0" w:color="auto"/>
        <w:bottom w:val="none" w:sz="0" w:space="0" w:color="auto"/>
        <w:right w:val="none" w:sz="0" w:space="0" w:color="auto"/>
      </w:divBdr>
    </w:div>
    <w:div w:id="1015503045">
      <w:bodyDiv w:val="1"/>
      <w:marLeft w:val="0"/>
      <w:marRight w:val="0"/>
      <w:marTop w:val="0"/>
      <w:marBottom w:val="0"/>
      <w:divBdr>
        <w:top w:val="none" w:sz="0" w:space="0" w:color="auto"/>
        <w:left w:val="none" w:sz="0" w:space="0" w:color="auto"/>
        <w:bottom w:val="none" w:sz="0" w:space="0" w:color="auto"/>
        <w:right w:val="none" w:sz="0" w:space="0" w:color="auto"/>
      </w:divBdr>
    </w:div>
    <w:div w:id="1198391846">
      <w:bodyDiv w:val="1"/>
      <w:marLeft w:val="0"/>
      <w:marRight w:val="0"/>
      <w:marTop w:val="0"/>
      <w:marBottom w:val="0"/>
      <w:divBdr>
        <w:top w:val="none" w:sz="0" w:space="0" w:color="auto"/>
        <w:left w:val="none" w:sz="0" w:space="0" w:color="auto"/>
        <w:bottom w:val="none" w:sz="0" w:space="0" w:color="auto"/>
        <w:right w:val="none" w:sz="0" w:space="0" w:color="auto"/>
      </w:divBdr>
    </w:div>
    <w:div w:id="1413432215">
      <w:bodyDiv w:val="1"/>
      <w:marLeft w:val="0"/>
      <w:marRight w:val="0"/>
      <w:marTop w:val="0"/>
      <w:marBottom w:val="0"/>
      <w:divBdr>
        <w:top w:val="none" w:sz="0" w:space="0" w:color="auto"/>
        <w:left w:val="none" w:sz="0" w:space="0" w:color="auto"/>
        <w:bottom w:val="none" w:sz="0" w:space="0" w:color="auto"/>
        <w:right w:val="none" w:sz="0" w:space="0" w:color="auto"/>
      </w:divBdr>
    </w:div>
    <w:div w:id="1615937533">
      <w:bodyDiv w:val="1"/>
      <w:marLeft w:val="0"/>
      <w:marRight w:val="0"/>
      <w:marTop w:val="0"/>
      <w:marBottom w:val="0"/>
      <w:divBdr>
        <w:top w:val="none" w:sz="0" w:space="0" w:color="auto"/>
        <w:left w:val="none" w:sz="0" w:space="0" w:color="auto"/>
        <w:bottom w:val="none" w:sz="0" w:space="0" w:color="auto"/>
        <w:right w:val="none" w:sz="0" w:space="0" w:color="auto"/>
      </w:divBdr>
      <w:divsChild>
        <w:div w:id="1234046187">
          <w:marLeft w:val="0"/>
          <w:marRight w:val="0"/>
          <w:marTop w:val="200"/>
          <w:marBottom w:val="200"/>
          <w:divBdr>
            <w:top w:val="none" w:sz="0" w:space="0" w:color="auto"/>
            <w:left w:val="none" w:sz="0" w:space="0" w:color="auto"/>
            <w:bottom w:val="none" w:sz="0" w:space="0" w:color="auto"/>
            <w:right w:val="none" w:sz="0" w:space="0" w:color="auto"/>
          </w:divBdr>
        </w:div>
        <w:div w:id="776364165">
          <w:marLeft w:val="0"/>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r>
              <a:rPr lang="en-GB" baseline="0"/>
              <a:t> - I consent to take part in the Questionaire volountarily?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Sheet1!$A$3:$A$4</c:f>
              <c:strCache>
                <c:ptCount val="2"/>
                <c:pt idx="0">
                  <c:v>yes </c:v>
                </c:pt>
                <c:pt idx="1">
                  <c:v>no</c:v>
                </c:pt>
              </c:strCache>
            </c:strRef>
          </c:cat>
          <c:val>
            <c:numRef>
              <c:f>Sheet1!$B$3:$B$4</c:f>
              <c:numCache>
                <c:formatCode>General</c:formatCode>
                <c:ptCount val="2"/>
                <c:pt idx="0">
                  <c:v>10</c:v>
                </c:pt>
                <c:pt idx="1">
                  <c:v>1</c:v>
                </c:pt>
              </c:numCache>
            </c:numRef>
          </c:val>
          <c:extLst>
            <c:ext xmlns:c16="http://schemas.microsoft.com/office/drawing/2014/chart" uri="{C3380CC4-5D6E-409C-BE32-E72D297353CC}">
              <c16:uniqueId val="{00000000-6AE9-4641-BB39-A529AEFF232D}"/>
            </c:ext>
          </c:extLst>
        </c:ser>
        <c:dLbls>
          <c:showLegendKey val="0"/>
          <c:showVal val="0"/>
          <c:showCatName val="0"/>
          <c:showSerName val="0"/>
          <c:showPercent val="0"/>
          <c:showBubbleSize val="0"/>
        </c:dLbls>
        <c:gapWidth val="219"/>
        <c:overlap val="-27"/>
        <c:axId val="93106304"/>
        <c:axId val="81126128"/>
      </c:barChart>
      <c:catAx>
        <c:axId val="93106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26128"/>
        <c:crosses val="autoZero"/>
        <c:auto val="1"/>
        <c:lblAlgn val="ctr"/>
        <c:lblOffset val="100"/>
        <c:noMultiLvlLbl val="0"/>
      </c:catAx>
      <c:valAx>
        <c:axId val="81126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106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i="0">
                <a:effectLst/>
              </a:rPr>
              <a:t>Q2. Do you think using Moodle is the most important digital?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6B41-4707-AE19-315CCDFF4AA5}"/>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6B41-4707-AE19-315CCDFF4AA5}"/>
              </c:ext>
            </c:extLst>
          </c:dPt>
          <c:cat>
            <c:strRef>
              <c:f>Sheet1!$A$3:$A$4</c:f>
              <c:strCache>
                <c:ptCount val="2"/>
                <c:pt idx="0">
                  <c:v>Yes</c:v>
                </c:pt>
                <c:pt idx="1">
                  <c:v>No</c:v>
                </c:pt>
              </c:strCache>
            </c:strRef>
          </c:cat>
          <c:val>
            <c:numRef>
              <c:f>Sheet1!$B$3:$B$4</c:f>
              <c:numCache>
                <c:formatCode>General</c:formatCode>
                <c:ptCount val="2"/>
                <c:pt idx="0">
                  <c:v>10</c:v>
                </c:pt>
                <c:pt idx="1">
                  <c:v>1</c:v>
                </c:pt>
              </c:numCache>
            </c:numRef>
          </c:val>
          <c:extLst>
            <c:ext xmlns:c16="http://schemas.microsoft.com/office/drawing/2014/chart" uri="{C3380CC4-5D6E-409C-BE32-E72D297353CC}">
              <c16:uniqueId val="{00000004-6B41-4707-AE19-315CCDFF4AA5}"/>
            </c:ext>
          </c:extLst>
        </c:ser>
        <c:dLbls>
          <c:showLegendKey val="0"/>
          <c:showVal val="0"/>
          <c:showCatName val="0"/>
          <c:showSerName val="0"/>
          <c:showPercent val="0"/>
          <c:showBubbleSize val="0"/>
        </c:dLbls>
        <c:gapWidth val="100"/>
        <c:axId val="274257680"/>
        <c:axId val="274259344"/>
      </c:barChart>
      <c:catAx>
        <c:axId val="2742576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259344"/>
        <c:crosses val="autoZero"/>
        <c:auto val="1"/>
        <c:lblAlgn val="ctr"/>
        <c:lblOffset val="100"/>
        <c:noMultiLvlLbl val="0"/>
      </c:catAx>
      <c:valAx>
        <c:axId val="274259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257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r>
              <a:rPr lang="en-GB" baseline="0"/>
              <a:t> What are you most likely to use to get your research?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CB-4BE9-A6D4-DD8C0E96C3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CB-4BE9-A6D4-DD8C0E96C3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CB-4BE9-A6D4-DD8C0E96C3A5}"/>
              </c:ext>
            </c:extLst>
          </c:dPt>
          <c:cat>
            <c:strRef>
              <c:f>Sheet1!$A$13:$A$15</c:f>
              <c:strCache>
                <c:ptCount val="3"/>
                <c:pt idx="0">
                  <c:v>Smartphone</c:v>
                </c:pt>
                <c:pt idx="1">
                  <c:v>computers</c:v>
                </c:pt>
                <c:pt idx="2">
                  <c:v>tablets</c:v>
                </c:pt>
              </c:strCache>
            </c:strRef>
          </c:cat>
          <c:val>
            <c:numRef>
              <c:f>Sheet1!$B$13:$B$15</c:f>
              <c:numCache>
                <c:formatCode>General</c:formatCode>
                <c:ptCount val="3"/>
                <c:pt idx="0">
                  <c:v>63.6</c:v>
                </c:pt>
                <c:pt idx="1">
                  <c:v>36.4</c:v>
                </c:pt>
                <c:pt idx="2">
                  <c:v>36.4</c:v>
                </c:pt>
              </c:numCache>
            </c:numRef>
          </c:val>
          <c:extLst>
            <c:ext xmlns:c16="http://schemas.microsoft.com/office/drawing/2014/chart" uri="{C3380CC4-5D6E-409C-BE32-E72D297353CC}">
              <c16:uniqueId val="{00000006-E6CB-4BE9-A6D4-DD8C0E96C3A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 Do</a:t>
            </a:r>
            <a:r>
              <a:rPr lang="en-GB" baseline="0"/>
              <a:t> you think learning experience would be easier if you had better digital skills?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Sheet1!$A$19:$A$20</c:f>
              <c:strCache>
                <c:ptCount val="2"/>
                <c:pt idx="0">
                  <c:v>yes </c:v>
                </c:pt>
                <c:pt idx="1">
                  <c:v>no</c:v>
                </c:pt>
              </c:strCache>
            </c:strRef>
          </c:cat>
          <c:val>
            <c:numRef>
              <c:f>Sheet1!$B$19:$B$20</c:f>
              <c:numCache>
                <c:formatCode>General</c:formatCode>
                <c:ptCount val="2"/>
                <c:pt idx="0">
                  <c:v>11</c:v>
                </c:pt>
                <c:pt idx="1">
                  <c:v>0</c:v>
                </c:pt>
              </c:numCache>
            </c:numRef>
          </c:val>
          <c:extLst>
            <c:ext xmlns:c16="http://schemas.microsoft.com/office/drawing/2014/chart" uri="{C3380CC4-5D6E-409C-BE32-E72D297353CC}">
              <c16:uniqueId val="{00000000-6505-4E84-97EA-77F0DD8F05F8}"/>
            </c:ext>
          </c:extLst>
        </c:ser>
        <c:dLbls>
          <c:showLegendKey val="0"/>
          <c:showVal val="0"/>
          <c:showCatName val="0"/>
          <c:showSerName val="0"/>
          <c:showPercent val="0"/>
          <c:showBubbleSize val="0"/>
        </c:dLbls>
        <c:gapWidth val="219"/>
        <c:overlap val="-27"/>
        <c:axId val="16350368"/>
        <c:axId val="223858240"/>
      </c:barChart>
      <c:catAx>
        <c:axId val="16350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858240"/>
        <c:crosses val="autoZero"/>
        <c:auto val="1"/>
        <c:lblAlgn val="ctr"/>
        <c:lblOffset val="100"/>
        <c:noMultiLvlLbl val="0"/>
      </c:catAx>
      <c:valAx>
        <c:axId val="223858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0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a:t>
            </a:r>
            <a:r>
              <a:rPr lang="en-GB" baseline="0"/>
              <a:t> Do you feel confident using digital skills?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Sheet1!$A$24:$A$25</c:f>
              <c:strCache>
                <c:ptCount val="2"/>
                <c:pt idx="0">
                  <c:v>Yes </c:v>
                </c:pt>
                <c:pt idx="1">
                  <c:v>No</c:v>
                </c:pt>
              </c:strCache>
            </c:strRef>
          </c:cat>
          <c:val>
            <c:numRef>
              <c:f>Sheet1!$B$24:$B$25</c:f>
              <c:numCache>
                <c:formatCode>General</c:formatCode>
                <c:ptCount val="2"/>
                <c:pt idx="0">
                  <c:v>6</c:v>
                </c:pt>
                <c:pt idx="1">
                  <c:v>5</c:v>
                </c:pt>
              </c:numCache>
            </c:numRef>
          </c:val>
          <c:extLst>
            <c:ext xmlns:c16="http://schemas.microsoft.com/office/drawing/2014/chart" uri="{C3380CC4-5D6E-409C-BE32-E72D297353CC}">
              <c16:uniqueId val="{00000000-A7D9-41FC-A8C9-AAEC9F305EDF}"/>
            </c:ext>
          </c:extLst>
        </c:ser>
        <c:dLbls>
          <c:showLegendKey val="0"/>
          <c:showVal val="0"/>
          <c:showCatName val="0"/>
          <c:showSerName val="0"/>
          <c:showPercent val="0"/>
          <c:showBubbleSize val="0"/>
        </c:dLbls>
        <c:gapWidth val="182"/>
        <c:axId val="65698368"/>
        <c:axId val="66571856"/>
      </c:barChart>
      <c:catAx>
        <c:axId val="65698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71856"/>
        <c:crosses val="autoZero"/>
        <c:auto val="1"/>
        <c:lblAlgn val="ctr"/>
        <c:lblOffset val="100"/>
        <c:noMultiLvlLbl val="0"/>
      </c:catAx>
      <c:valAx>
        <c:axId val="66571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98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Q6.</a:t>
            </a:r>
            <a:r>
              <a:rPr lang="en-GB" baseline="0"/>
              <a:t> Impotance of applications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21C-42E7-8503-36AEA130562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21C-42E7-8503-36AEA130562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21C-42E7-8503-36AEA130562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C21C-42E7-8503-36AEA130562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C21C-42E7-8503-36AEA1305624}"/>
              </c:ext>
            </c:extLst>
          </c:dPt>
          <c:cat>
            <c:strRef>
              <c:f>Sheet1!$A$29:$A$33</c:f>
              <c:strCache>
                <c:ptCount val="5"/>
                <c:pt idx="0">
                  <c:v>MS Teams</c:v>
                </c:pt>
                <c:pt idx="1">
                  <c:v>One Drive</c:v>
                </c:pt>
                <c:pt idx="2">
                  <c:v>MS Word</c:v>
                </c:pt>
                <c:pt idx="3">
                  <c:v>Whatsapp</c:v>
                </c:pt>
                <c:pt idx="4">
                  <c:v>Moodle</c:v>
                </c:pt>
              </c:strCache>
            </c:strRef>
          </c:cat>
          <c:val>
            <c:numRef>
              <c:f>Sheet1!$B$29:$B$33</c:f>
              <c:numCache>
                <c:formatCode>General</c:formatCode>
                <c:ptCount val="5"/>
                <c:pt idx="0">
                  <c:v>9.1</c:v>
                </c:pt>
                <c:pt idx="1">
                  <c:v>27.3</c:v>
                </c:pt>
                <c:pt idx="2">
                  <c:v>45.5</c:v>
                </c:pt>
                <c:pt idx="3">
                  <c:v>63.6</c:v>
                </c:pt>
                <c:pt idx="4">
                  <c:v>0</c:v>
                </c:pt>
              </c:numCache>
            </c:numRef>
          </c:val>
          <c:extLst>
            <c:ext xmlns:c16="http://schemas.microsoft.com/office/drawing/2014/chart" uri="{C3380CC4-5D6E-409C-BE32-E72D297353CC}">
              <c16:uniqueId val="{0000000A-C21C-42E7-8503-36AEA130562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7A6FF-EC5E-4442-804F-6CA3387BD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12</Pages>
  <Words>1470</Words>
  <Characters>8385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Saica Bi (2220163)</dc:creator>
  <cp:keywords/>
  <dc:description/>
  <cp:lastModifiedBy>Maryam Aziz</cp:lastModifiedBy>
  <cp:revision>4</cp:revision>
  <dcterms:created xsi:type="dcterms:W3CDTF">2023-03-26T19:59:00Z</dcterms:created>
  <dcterms:modified xsi:type="dcterms:W3CDTF">2023-03-26T20:02:00Z</dcterms:modified>
</cp:coreProperties>
</file>