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29F69" w14:textId="77777777" w:rsidR="00F24D05" w:rsidRDefault="3372450D" w:rsidP="60448E34">
      <w:pPr>
        <w:rPr>
          <w:rFonts w:ascii="Arial" w:eastAsia="Arial" w:hAnsi="Arial" w:cs="Arial"/>
          <w:sz w:val="22"/>
          <w:szCs w:val="22"/>
        </w:rPr>
      </w:pPr>
      <w:r w:rsidRPr="60448E34">
        <w:rPr>
          <w:rFonts w:ascii="Arial" w:eastAsia="Arial" w:hAnsi="Arial" w:cs="Arial"/>
          <w:sz w:val="22"/>
          <w:szCs w:val="22"/>
        </w:rPr>
        <w:t xml:space="preserve">       </w:t>
      </w:r>
      <w:r w:rsidR="00F24D05">
        <w:rPr>
          <w:rFonts w:ascii="Arial" w:eastAsia="Arial" w:hAnsi="Arial" w:cs="Arial"/>
          <w:sz w:val="22"/>
          <w:szCs w:val="22"/>
        </w:rPr>
        <w:t xml:space="preserve">Name </w:t>
      </w:r>
      <w:proofErr w:type="spellStart"/>
      <w:proofErr w:type="gramStart"/>
      <w:r w:rsidR="00F24D05">
        <w:rPr>
          <w:rFonts w:ascii="Arial" w:eastAsia="Arial" w:hAnsi="Arial" w:cs="Arial"/>
          <w:sz w:val="22"/>
          <w:szCs w:val="22"/>
        </w:rPr>
        <w:t>student:Cristina</w:t>
      </w:r>
      <w:proofErr w:type="spellEnd"/>
      <w:proofErr w:type="gramEnd"/>
      <w:r w:rsidR="00F24D05">
        <w:rPr>
          <w:rFonts w:ascii="Arial" w:eastAsia="Arial" w:hAnsi="Arial" w:cs="Arial"/>
          <w:sz w:val="22"/>
          <w:szCs w:val="22"/>
        </w:rPr>
        <w:t xml:space="preserve"> Nicolae</w:t>
      </w:r>
    </w:p>
    <w:p w14:paraId="24A524E3" w14:textId="77777777" w:rsidR="009D2557" w:rsidRDefault="00F24D05" w:rsidP="60448E34">
      <w:pPr>
        <w:rPr>
          <w:rFonts w:ascii="Arial" w:eastAsia="Arial" w:hAnsi="Arial" w:cs="Arial"/>
          <w:sz w:val="22"/>
          <w:szCs w:val="22"/>
        </w:rPr>
      </w:pPr>
      <w:r>
        <w:rPr>
          <w:rFonts w:ascii="Arial" w:eastAsia="Arial" w:hAnsi="Arial" w:cs="Arial"/>
          <w:sz w:val="22"/>
          <w:szCs w:val="22"/>
        </w:rPr>
        <w:t xml:space="preserve">       Student number: 222</w:t>
      </w:r>
      <w:r w:rsidR="009D2557">
        <w:rPr>
          <w:rFonts w:ascii="Arial" w:eastAsia="Arial" w:hAnsi="Arial" w:cs="Arial"/>
          <w:sz w:val="22"/>
          <w:szCs w:val="22"/>
        </w:rPr>
        <w:t>5306</w:t>
      </w:r>
    </w:p>
    <w:p w14:paraId="40B9B6D6" w14:textId="77777777" w:rsidR="00626397" w:rsidRDefault="009D2557" w:rsidP="60448E34">
      <w:pPr>
        <w:rPr>
          <w:rFonts w:ascii="Arial" w:eastAsia="Arial" w:hAnsi="Arial" w:cs="Arial"/>
          <w:sz w:val="22"/>
          <w:szCs w:val="22"/>
        </w:rPr>
      </w:pPr>
      <w:r>
        <w:rPr>
          <w:rFonts w:ascii="Arial" w:eastAsia="Arial" w:hAnsi="Arial" w:cs="Arial"/>
          <w:sz w:val="22"/>
          <w:szCs w:val="22"/>
        </w:rPr>
        <w:t xml:space="preserve">       Module name:</w:t>
      </w:r>
      <w:r w:rsidR="00922893">
        <w:rPr>
          <w:rFonts w:ascii="Arial" w:eastAsia="Arial" w:hAnsi="Arial" w:cs="Arial"/>
          <w:sz w:val="22"/>
          <w:szCs w:val="22"/>
        </w:rPr>
        <w:t xml:space="preserve"> LCBB4007</w:t>
      </w:r>
    </w:p>
    <w:p w14:paraId="514FBF83" w14:textId="5886FC9A" w:rsidR="008A0EBD" w:rsidRDefault="00626397" w:rsidP="60448E34">
      <w:pPr>
        <w:rPr>
          <w:rFonts w:ascii="Arial" w:eastAsia="Arial" w:hAnsi="Arial" w:cs="Arial"/>
          <w:sz w:val="22"/>
          <w:szCs w:val="22"/>
        </w:rPr>
      </w:pPr>
      <w:r>
        <w:rPr>
          <w:rFonts w:ascii="Arial" w:eastAsia="Arial" w:hAnsi="Arial" w:cs="Arial"/>
          <w:sz w:val="22"/>
          <w:szCs w:val="22"/>
        </w:rPr>
        <w:t xml:space="preserve">       Lecturer </w:t>
      </w:r>
      <w:proofErr w:type="gramStart"/>
      <w:r>
        <w:rPr>
          <w:rFonts w:ascii="Arial" w:eastAsia="Arial" w:hAnsi="Arial" w:cs="Arial"/>
          <w:sz w:val="22"/>
          <w:szCs w:val="22"/>
        </w:rPr>
        <w:t>name :</w:t>
      </w:r>
      <w:proofErr w:type="gramEnd"/>
      <w:r w:rsidR="00B45709">
        <w:rPr>
          <w:rFonts w:ascii="Arial" w:eastAsia="Arial" w:hAnsi="Arial" w:cs="Arial"/>
          <w:sz w:val="22"/>
          <w:szCs w:val="22"/>
        </w:rPr>
        <w:t xml:space="preserve"> Zahida Khan </w:t>
      </w:r>
      <w:r w:rsidR="3372450D" w:rsidRPr="60448E34">
        <w:rPr>
          <w:rFonts w:ascii="Arial" w:eastAsia="Arial" w:hAnsi="Arial" w:cs="Arial"/>
          <w:sz w:val="22"/>
          <w:szCs w:val="22"/>
        </w:rPr>
        <w:t xml:space="preserve">                                           </w:t>
      </w:r>
    </w:p>
    <w:p w14:paraId="02362358" w14:textId="77777777" w:rsidR="008A0EBD" w:rsidRDefault="008A0EBD" w:rsidP="60448E34">
      <w:pPr>
        <w:rPr>
          <w:rFonts w:ascii="Arial" w:eastAsia="Arial" w:hAnsi="Arial" w:cs="Arial"/>
          <w:sz w:val="22"/>
          <w:szCs w:val="22"/>
        </w:rPr>
      </w:pPr>
    </w:p>
    <w:p w14:paraId="196AFD4D" w14:textId="77777777" w:rsidR="008A0EBD" w:rsidRDefault="008A0EBD" w:rsidP="60448E34">
      <w:pPr>
        <w:rPr>
          <w:rFonts w:ascii="Arial" w:eastAsia="Arial" w:hAnsi="Arial" w:cs="Arial"/>
          <w:sz w:val="22"/>
          <w:szCs w:val="22"/>
        </w:rPr>
      </w:pPr>
    </w:p>
    <w:p w14:paraId="449AEF38" w14:textId="77777777" w:rsidR="008A0EBD" w:rsidRDefault="008A0EBD" w:rsidP="60448E34">
      <w:pPr>
        <w:rPr>
          <w:rFonts w:ascii="Arial" w:eastAsia="Arial" w:hAnsi="Arial" w:cs="Arial"/>
          <w:sz w:val="22"/>
          <w:szCs w:val="22"/>
        </w:rPr>
      </w:pPr>
    </w:p>
    <w:p w14:paraId="2B87F932" w14:textId="77777777" w:rsidR="008A0EBD" w:rsidRDefault="008A0EBD" w:rsidP="60448E34">
      <w:pPr>
        <w:rPr>
          <w:rFonts w:ascii="Arial" w:eastAsia="Arial" w:hAnsi="Arial" w:cs="Arial"/>
          <w:sz w:val="22"/>
          <w:szCs w:val="22"/>
        </w:rPr>
      </w:pPr>
    </w:p>
    <w:p w14:paraId="49B76379" w14:textId="77777777" w:rsidR="008A0EBD" w:rsidRDefault="008A0EBD" w:rsidP="60448E34">
      <w:pPr>
        <w:rPr>
          <w:rFonts w:ascii="Arial" w:eastAsia="Arial" w:hAnsi="Arial" w:cs="Arial"/>
          <w:sz w:val="22"/>
          <w:szCs w:val="22"/>
        </w:rPr>
      </w:pPr>
    </w:p>
    <w:p w14:paraId="3015D58B" w14:textId="77777777" w:rsidR="008A0EBD" w:rsidRDefault="008A0EBD" w:rsidP="60448E34">
      <w:pPr>
        <w:rPr>
          <w:rFonts w:ascii="Arial" w:eastAsia="Arial" w:hAnsi="Arial" w:cs="Arial"/>
          <w:sz w:val="22"/>
          <w:szCs w:val="22"/>
        </w:rPr>
      </w:pPr>
    </w:p>
    <w:p w14:paraId="3D4D8D6B" w14:textId="77777777" w:rsidR="008A0EBD" w:rsidRDefault="008A0EBD" w:rsidP="60448E34">
      <w:pPr>
        <w:rPr>
          <w:rFonts w:ascii="Arial" w:eastAsia="Arial" w:hAnsi="Arial" w:cs="Arial"/>
          <w:sz w:val="22"/>
          <w:szCs w:val="22"/>
        </w:rPr>
      </w:pPr>
    </w:p>
    <w:p w14:paraId="54FDDD7A" w14:textId="77777777" w:rsidR="008A0EBD" w:rsidRDefault="008A0EBD" w:rsidP="60448E34">
      <w:pPr>
        <w:rPr>
          <w:rFonts w:ascii="Arial" w:eastAsia="Arial" w:hAnsi="Arial" w:cs="Arial"/>
          <w:sz w:val="22"/>
          <w:szCs w:val="22"/>
        </w:rPr>
      </w:pPr>
    </w:p>
    <w:p w14:paraId="205F84C2" w14:textId="77777777" w:rsidR="008A0EBD" w:rsidRDefault="008A0EBD" w:rsidP="60448E34">
      <w:pPr>
        <w:rPr>
          <w:rFonts w:ascii="Arial" w:eastAsia="Arial" w:hAnsi="Arial" w:cs="Arial"/>
          <w:sz w:val="22"/>
          <w:szCs w:val="22"/>
        </w:rPr>
      </w:pPr>
    </w:p>
    <w:p w14:paraId="183115C3" w14:textId="77777777" w:rsidR="008A0EBD" w:rsidRDefault="008A0EBD" w:rsidP="60448E34">
      <w:pPr>
        <w:rPr>
          <w:rFonts w:ascii="Arial" w:eastAsia="Arial" w:hAnsi="Arial" w:cs="Arial"/>
          <w:sz w:val="22"/>
          <w:szCs w:val="22"/>
        </w:rPr>
      </w:pPr>
    </w:p>
    <w:p w14:paraId="1C6B3FCD" w14:textId="77777777" w:rsidR="008A0EBD" w:rsidRDefault="008A0EBD" w:rsidP="60448E34">
      <w:pPr>
        <w:rPr>
          <w:rFonts w:ascii="Arial" w:eastAsia="Arial" w:hAnsi="Arial" w:cs="Arial"/>
          <w:sz w:val="22"/>
          <w:szCs w:val="22"/>
        </w:rPr>
      </w:pPr>
    </w:p>
    <w:p w14:paraId="6D9E6EC5" w14:textId="77777777" w:rsidR="008A0EBD" w:rsidRDefault="008A0EBD" w:rsidP="60448E34">
      <w:pPr>
        <w:rPr>
          <w:rFonts w:ascii="Arial" w:eastAsia="Arial" w:hAnsi="Arial" w:cs="Arial"/>
          <w:sz w:val="22"/>
          <w:szCs w:val="22"/>
        </w:rPr>
      </w:pPr>
    </w:p>
    <w:p w14:paraId="62A1D592" w14:textId="77777777" w:rsidR="008A0EBD" w:rsidRDefault="008A0EBD" w:rsidP="60448E34">
      <w:pPr>
        <w:rPr>
          <w:rFonts w:ascii="Arial" w:eastAsia="Arial" w:hAnsi="Arial" w:cs="Arial"/>
          <w:sz w:val="22"/>
          <w:szCs w:val="22"/>
        </w:rPr>
      </w:pPr>
    </w:p>
    <w:p w14:paraId="7998E048" w14:textId="77777777" w:rsidR="008A0EBD" w:rsidRDefault="008A0EBD" w:rsidP="60448E34">
      <w:pPr>
        <w:rPr>
          <w:rFonts w:ascii="Arial" w:eastAsia="Arial" w:hAnsi="Arial" w:cs="Arial"/>
          <w:sz w:val="22"/>
          <w:szCs w:val="22"/>
        </w:rPr>
      </w:pPr>
    </w:p>
    <w:p w14:paraId="6D7F8711" w14:textId="77777777" w:rsidR="008A0EBD" w:rsidRDefault="008A0EBD" w:rsidP="60448E34">
      <w:pPr>
        <w:rPr>
          <w:rFonts w:ascii="Arial" w:eastAsia="Arial" w:hAnsi="Arial" w:cs="Arial"/>
          <w:sz w:val="22"/>
          <w:szCs w:val="22"/>
        </w:rPr>
      </w:pPr>
    </w:p>
    <w:p w14:paraId="1732B78A" w14:textId="77777777" w:rsidR="008A0EBD" w:rsidRDefault="008A0EBD" w:rsidP="60448E34">
      <w:pPr>
        <w:rPr>
          <w:rFonts w:ascii="Arial" w:eastAsia="Arial" w:hAnsi="Arial" w:cs="Arial"/>
          <w:sz w:val="22"/>
          <w:szCs w:val="22"/>
        </w:rPr>
      </w:pPr>
    </w:p>
    <w:p w14:paraId="1E3A9FF4" w14:textId="77777777" w:rsidR="008A0EBD" w:rsidRDefault="008A0EBD" w:rsidP="60448E34">
      <w:pPr>
        <w:rPr>
          <w:rFonts w:ascii="Arial" w:eastAsia="Arial" w:hAnsi="Arial" w:cs="Arial"/>
          <w:sz w:val="22"/>
          <w:szCs w:val="22"/>
        </w:rPr>
      </w:pPr>
    </w:p>
    <w:p w14:paraId="74C00A4B" w14:textId="77777777" w:rsidR="008A0EBD" w:rsidRDefault="008A0EBD" w:rsidP="60448E34">
      <w:pPr>
        <w:rPr>
          <w:rFonts w:ascii="Arial" w:eastAsia="Arial" w:hAnsi="Arial" w:cs="Arial"/>
          <w:sz w:val="22"/>
          <w:szCs w:val="22"/>
        </w:rPr>
      </w:pPr>
    </w:p>
    <w:p w14:paraId="747D2C96" w14:textId="77777777" w:rsidR="008A0EBD" w:rsidRDefault="008A0EBD" w:rsidP="60448E34">
      <w:pPr>
        <w:rPr>
          <w:rFonts w:ascii="Arial" w:eastAsia="Arial" w:hAnsi="Arial" w:cs="Arial"/>
          <w:sz w:val="22"/>
          <w:szCs w:val="22"/>
        </w:rPr>
      </w:pPr>
    </w:p>
    <w:p w14:paraId="6F09FB10" w14:textId="77777777" w:rsidR="008A0EBD" w:rsidRDefault="008A0EBD" w:rsidP="60448E34">
      <w:pPr>
        <w:rPr>
          <w:rFonts w:ascii="Arial" w:eastAsia="Arial" w:hAnsi="Arial" w:cs="Arial"/>
          <w:sz w:val="22"/>
          <w:szCs w:val="22"/>
        </w:rPr>
      </w:pPr>
    </w:p>
    <w:p w14:paraId="0628EEA2" w14:textId="77777777" w:rsidR="008A0EBD" w:rsidRDefault="008A0EBD" w:rsidP="60448E34">
      <w:pPr>
        <w:rPr>
          <w:rFonts w:ascii="Arial" w:eastAsia="Arial" w:hAnsi="Arial" w:cs="Arial"/>
          <w:sz w:val="22"/>
          <w:szCs w:val="22"/>
        </w:rPr>
      </w:pPr>
    </w:p>
    <w:p w14:paraId="1249B18A" w14:textId="77777777" w:rsidR="008A0EBD" w:rsidRDefault="008A0EBD" w:rsidP="60448E34">
      <w:pPr>
        <w:rPr>
          <w:rFonts w:ascii="Arial" w:eastAsia="Arial" w:hAnsi="Arial" w:cs="Arial"/>
          <w:sz w:val="22"/>
          <w:szCs w:val="22"/>
        </w:rPr>
      </w:pPr>
    </w:p>
    <w:p w14:paraId="3D78653E" w14:textId="77777777" w:rsidR="008A0EBD" w:rsidRDefault="008A0EBD" w:rsidP="60448E34">
      <w:pPr>
        <w:rPr>
          <w:rFonts w:ascii="Arial" w:eastAsia="Arial" w:hAnsi="Arial" w:cs="Arial"/>
          <w:sz w:val="22"/>
          <w:szCs w:val="22"/>
        </w:rPr>
      </w:pPr>
    </w:p>
    <w:p w14:paraId="39320984" w14:textId="77777777" w:rsidR="008A0EBD" w:rsidRDefault="008A0EBD" w:rsidP="60448E34">
      <w:pPr>
        <w:rPr>
          <w:rFonts w:ascii="Arial" w:eastAsia="Arial" w:hAnsi="Arial" w:cs="Arial"/>
          <w:sz w:val="22"/>
          <w:szCs w:val="22"/>
        </w:rPr>
      </w:pPr>
    </w:p>
    <w:p w14:paraId="5A92712E" w14:textId="77777777" w:rsidR="008A0EBD" w:rsidRDefault="008A0EBD" w:rsidP="60448E34">
      <w:pPr>
        <w:rPr>
          <w:rFonts w:ascii="Arial" w:eastAsia="Arial" w:hAnsi="Arial" w:cs="Arial"/>
          <w:sz w:val="22"/>
          <w:szCs w:val="22"/>
        </w:rPr>
      </w:pPr>
    </w:p>
    <w:p w14:paraId="6AF4DA5B" w14:textId="77777777" w:rsidR="008A0EBD" w:rsidRDefault="008A0EBD" w:rsidP="60448E34">
      <w:pPr>
        <w:rPr>
          <w:rFonts w:ascii="Arial" w:eastAsia="Arial" w:hAnsi="Arial" w:cs="Arial"/>
          <w:sz w:val="22"/>
          <w:szCs w:val="22"/>
        </w:rPr>
      </w:pPr>
    </w:p>
    <w:p w14:paraId="7ECF50F6" w14:textId="77777777" w:rsidR="008A0EBD" w:rsidRDefault="008A0EBD" w:rsidP="60448E34">
      <w:pPr>
        <w:rPr>
          <w:rFonts w:ascii="Arial" w:eastAsia="Arial" w:hAnsi="Arial" w:cs="Arial"/>
          <w:sz w:val="22"/>
          <w:szCs w:val="22"/>
        </w:rPr>
      </w:pPr>
    </w:p>
    <w:p w14:paraId="2C078E63" w14:textId="0147289B" w:rsidR="00A20CD2" w:rsidRDefault="008A0EBD" w:rsidP="60448E34">
      <w:pPr>
        <w:rPr>
          <w:rFonts w:ascii="Arial" w:eastAsia="Arial" w:hAnsi="Arial" w:cs="Arial"/>
          <w:sz w:val="22"/>
          <w:szCs w:val="22"/>
          <w:u w:val="single"/>
        </w:rPr>
      </w:pPr>
      <w:r>
        <w:rPr>
          <w:rFonts w:ascii="Arial" w:eastAsia="Arial" w:hAnsi="Arial" w:cs="Arial"/>
          <w:sz w:val="22"/>
          <w:szCs w:val="22"/>
        </w:rPr>
        <w:t xml:space="preserve">                                                  </w:t>
      </w:r>
      <w:r w:rsidR="3372450D" w:rsidRPr="60448E34">
        <w:rPr>
          <w:rFonts w:ascii="Arial" w:eastAsia="Arial" w:hAnsi="Arial" w:cs="Arial"/>
          <w:sz w:val="22"/>
          <w:szCs w:val="22"/>
        </w:rPr>
        <w:t xml:space="preserve">             </w:t>
      </w:r>
      <w:r w:rsidR="3372450D" w:rsidRPr="60448E34">
        <w:rPr>
          <w:rFonts w:ascii="Arial" w:eastAsia="Arial" w:hAnsi="Arial" w:cs="Arial"/>
          <w:sz w:val="22"/>
          <w:szCs w:val="22"/>
          <w:u w:val="single"/>
        </w:rPr>
        <w:t xml:space="preserve"> UBER</w:t>
      </w:r>
    </w:p>
    <w:p w14:paraId="63FB42A3" w14:textId="77777777" w:rsidR="0087137D" w:rsidRDefault="0087137D" w:rsidP="60448E34">
      <w:pPr>
        <w:rPr>
          <w:rFonts w:ascii="Arial" w:eastAsia="Arial" w:hAnsi="Arial" w:cs="Arial"/>
          <w:sz w:val="22"/>
          <w:szCs w:val="22"/>
          <w:u w:val="single"/>
        </w:rPr>
      </w:pPr>
    </w:p>
    <w:p w14:paraId="426E965B" w14:textId="77777777" w:rsidR="0087137D" w:rsidRDefault="0087137D" w:rsidP="60448E34">
      <w:pPr>
        <w:rPr>
          <w:rFonts w:ascii="Arial" w:eastAsia="Arial" w:hAnsi="Arial" w:cs="Arial"/>
          <w:sz w:val="22"/>
          <w:szCs w:val="22"/>
          <w:u w:val="single"/>
        </w:rPr>
      </w:pPr>
    </w:p>
    <w:p w14:paraId="19831E55" w14:textId="2164694B" w:rsidR="0087137D" w:rsidRDefault="00040BCF" w:rsidP="60448E34">
      <w:pPr>
        <w:rPr>
          <w:rFonts w:ascii="Arial" w:eastAsia="Arial" w:hAnsi="Arial" w:cs="Arial"/>
          <w:sz w:val="22"/>
          <w:szCs w:val="22"/>
          <w:u w:val="single"/>
        </w:rPr>
      </w:pPr>
      <w:r>
        <w:rPr>
          <w:rFonts w:ascii="Arial" w:eastAsia="Arial" w:hAnsi="Arial" w:cs="Arial"/>
          <w:sz w:val="22"/>
          <w:szCs w:val="22"/>
          <w:u w:val="single"/>
        </w:rPr>
        <w:t>Introduction</w:t>
      </w:r>
      <w:r w:rsidR="00AB4CAC">
        <w:rPr>
          <w:rFonts w:ascii="Arial" w:eastAsia="Arial" w:hAnsi="Arial" w:cs="Arial"/>
          <w:sz w:val="22"/>
          <w:szCs w:val="22"/>
          <w:u w:val="single"/>
        </w:rPr>
        <w:t>:</w:t>
      </w:r>
    </w:p>
    <w:p w14:paraId="02959C2F" w14:textId="77777777" w:rsidR="00636E45" w:rsidRDefault="00636E45" w:rsidP="60448E34">
      <w:pPr>
        <w:rPr>
          <w:rFonts w:ascii="Arial" w:eastAsia="Arial" w:hAnsi="Arial" w:cs="Arial"/>
          <w:sz w:val="22"/>
          <w:szCs w:val="22"/>
        </w:rPr>
      </w:pPr>
      <w:r w:rsidRPr="00636E45">
        <w:rPr>
          <w:rFonts w:ascii="Arial" w:eastAsia="Arial" w:hAnsi="Arial" w:cs="Arial"/>
          <w:sz w:val="22"/>
          <w:szCs w:val="22"/>
        </w:rPr>
        <w:t xml:space="preserve">Uber operates as a technology-driven platform that provides various transportation and delivery services. The core business of Uber is </w:t>
      </w:r>
      <w:proofErr w:type="gramStart"/>
      <w:r w:rsidRPr="00636E45">
        <w:rPr>
          <w:rFonts w:ascii="Arial" w:eastAsia="Arial" w:hAnsi="Arial" w:cs="Arial"/>
          <w:sz w:val="22"/>
          <w:szCs w:val="22"/>
        </w:rPr>
        <w:t>ride-sharing</w:t>
      </w:r>
      <w:proofErr w:type="gramEnd"/>
      <w:r w:rsidRPr="00636E45">
        <w:rPr>
          <w:rFonts w:ascii="Arial" w:eastAsia="Arial" w:hAnsi="Arial" w:cs="Arial"/>
          <w:sz w:val="22"/>
          <w:szCs w:val="22"/>
        </w:rPr>
        <w:t xml:space="preserve">, where users can book a ride through the Uber app and be connected with nearby drivers. Beyond </w:t>
      </w:r>
      <w:proofErr w:type="gramStart"/>
      <w:r w:rsidRPr="00636E45">
        <w:rPr>
          <w:rFonts w:ascii="Arial" w:eastAsia="Arial" w:hAnsi="Arial" w:cs="Arial"/>
          <w:sz w:val="22"/>
          <w:szCs w:val="22"/>
        </w:rPr>
        <w:t>ride-sharing</w:t>
      </w:r>
      <w:proofErr w:type="gramEnd"/>
      <w:r w:rsidRPr="00636E45">
        <w:rPr>
          <w:rFonts w:ascii="Arial" w:eastAsia="Arial" w:hAnsi="Arial" w:cs="Arial"/>
          <w:sz w:val="22"/>
          <w:szCs w:val="22"/>
        </w:rPr>
        <w:t xml:space="preserve">, Uber has diversified its services: </w:t>
      </w:r>
    </w:p>
    <w:p w14:paraId="3DA4463A" w14:textId="1E15ACDF" w:rsidR="00636E45" w:rsidRDefault="00636E45" w:rsidP="60448E34">
      <w:pPr>
        <w:rPr>
          <w:rFonts w:ascii="Arial" w:eastAsia="Arial" w:hAnsi="Arial" w:cs="Arial"/>
          <w:sz w:val="22"/>
          <w:szCs w:val="22"/>
        </w:rPr>
      </w:pPr>
      <w:r w:rsidRPr="00636E45">
        <w:rPr>
          <w:rFonts w:ascii="Arial" w:eastAsia="Arial" w:hAnsi="Arial" w:cs="Arial"/>
          <w:sz w:val="22"/>
          <w:szCs w:val="22"/>
        </w:rPr>
        <w:t xml:space="preserve"> A food delivery service that allows users to order food from local restaurants and have it delivered to their doorstep.</w:t>
      </w:r>
    </w:p>
    <w:p w14:paraId="0C0DF57C" w14:textId="77777777" w:rsidR="00636E45" w:rsidRDefault="00636E45" w:rsidP="60448E34">
      <w:pPr>
        <w:rPr>
          <w:rFonts w:ascii="Arial" w:eastAsia="Arial" w:hAnsi="Arial" w:cs="Arial"/>
          <w:sz w:val="22"/>
          <w:szCs w:val="22"/>
        </w:rPr>
      </w:pPr>
      <w:r w:rsidRPr="00636E45">
        <w:rPr>
          <w:rFonts w:ascii="Arial" w:eastAsia="Arial" w:hAnsi="Arial" w:cs="Arial"/>
          <w:sz w:val="22"/>
          <w:szCs w:val="22"/>
        </w:rPr>
        <w:t xml:space="preserve"> 2. </w:t>
      </w:r>
      <w:r w:rsidRPr="00636E45">
        <w:rPr>
          <w:rFonts w:ascii="Arial" w:eastAsia="Arial" w:hAnsi="Arial" w:cs="Arial"/>
          <w:b/>
          <w:bCs/>
          <w:sz w:val="22"/>
          <w:szCs w:val="22"/>
        </w:rPr>
        <w:t xml:space="preserve">*Uber </w:t>
      </w:r>
      <w:proofErr w:type="gramStart"/>
      <w:r w:rsidRPr="00636E45">
        <w:rPr>
          <w:rFonts w:ascii="Arial" w:eastAsia="Arial" w:hAnsi="Arial" w:cs="Arial"/>
          <w:b/>
          <w:bCs/>
          <w:sz w:val="22"/>
          <w:szCs w:val="22"/>
        </w:rPr>
        <w:t>Freight:*</w:t>
      </w:r>
      <w:proofErr w:type="gramEnd"/>
      <w:r w:rsidRPr="00636E45">
        <w:rPr>
          <w:rFonts w:ascii="Arial" w:eastAsia="Arial" w:hAnsi="Arial" w:cs="Arial"/>
          <w:sz w:val="22"/>
          <w:szCs w:val="22"/>
        </w:rPr>
        <w:t xml:space="preserve"> A platform connecting shippers and truck drivers to facilitate the transportation of goods. </w:t>
      </w:r>
    </w:p>
    <w:p w14:paraId="29C24E54" w14:textId="77777777" w:rsidR="00636E45" w:rsidRDefault="00636E45" w:rsidP="60448E34">
      <w:pPr>
        <w:rPr>
          <w:rFonts w:ascii="Arial" w:eastAsia="Arial" w:hAnsi="Arial" w:cs="Arial"/>
          <w:sz w:val="22"/>
          <w:szCs w:val="22"/>
        </w:rPr>
      </w:pPr>
      <w:r w:rsidRPr="00636E45">
        <w:rPr>
          <w:rFonts w:ascii="Arial" w:eastAsia="Arial" w:hAnsi="Arial" w:cs="Arial"/>
          <w:sz w:val="22"/>
          <w:szCs w:val="22"/>
        </w:rPr>
        <w:t xml:space="preserve">3. </w:t>
      </w:r>
      <w:r w:rsidRPr="00636E45">
        <w:rPr>
          <w:rFonts w:ascii="Arial" w:eastAsia="Arial" w:hAnsi="Arial" w:cs="Arial"/>
          <w:b/>
          <w:bCs/>
          <w:sz w:val="22"/>
          <w:szCs w:val="22"/>
        </w:rPr>
        <w:t xml:space="preserve">*Uber for </w:t>
      </w:r>
      <w:proofErr w:type="gramStart"/>
      <w:r w:rsidRPr="00636E45">
        <w:rPr>
          <w:rFonts w:ascii="Arial" w:eastAsia="Arial" w:hAnsi="Arial" w:cs="Arial"/>
          <w:b/>
          <w:bCs/>
          <w:sz w:val="22"/>
          <w:szCs w:val="22"/>
        </w:rPr>
        <w:t>Business:*</w:t>
      </w:r>
      <w:proofErr w:type="gramEnd"/>
      <w:r w:rsidRPr="00636E45">
        <w:rPr>
          <w:rFonts w:ascii="Arial" w:eastAsia="Arial" w:hAnsi="Arial" w:cs="Arial"/>
          <w:sz w:val="22"/>
          <w:szCs w:val="22"/>
        </w:rPr>
        <w:t xml:space="preserve"> An offering that allows companies to manage and streamline employee transportation needs.</w:t>
      </w:r>
    </w:p>
    <w:p w14:paraId="22EC6A6C" w14:textId="0E8F47CD" w:rsidR="00384D49" w:rsidRDefault="00636E45" w:rsidP="60448E34">
      <w:pPr>
        <w:rPr>
          <w:rFonts w:ascii="Arial" w:eastAsia="Arial" w:hAnsi="Arial" w:cs="Arial"/>
          <w:sz w:val="22"/>
          <w:szCs w:val="22"/>
        </w:rPr>
      </w:pPr>
      <w:r w:rsidRPr="00636E45">
        <w:rPr>
          <w:rFonts w:ascii="Arial" w:eastAsia="Arial" w:hAnsi="Arial" w:cs="Arial"/>
          <w:sz w:val="22"/>
          <w:szCs w:val="22"/>
        </w:rPr>
        <w:t xml:space="preserve"> 4. </w:t>
      </w:r>
      <w:r w:rsidRPr="00636E45">
        <w:rPr>
          <w:rFonts w:ascii="Arial" w:eastAsia="Arial" w:hAnsi="Arial" w:cs="Arial"/>
          <w:b/>
          <w:bCs/>
          <w:sz w:val="22"/>
          <w:szCs w:val="22"/>
        </w:rPr>
        <w:t xml:space="preserve">*Autonomous </w:t>
      </w:r>
      <w:proofErr w:type="gramStart"/>
      <w:r w:rsidRPr="00636E45">
        <w:rPr>
          <w:rFonts w:ascii="Arial" w:eastAsia="Arial" w:hAnsi="Arial" w:cs="Arial"/>
          <w:b/>
          <w:bCs/>
          <w:sz w:val="22"/>
          <w:szCs w:val="22"/>
        </w:rPr>
        <w:t>Vehicles:*</w:t>
      </w:r>
      <w:proofErr w:type="gramEnd"/>
      <w:r w:rsidRPr="00636E45">
        <w:rPr>
          <w:rFonts w:ascii="Arial" w:eastAsia="Arial" w:hAnsi="Arial" w:cs="Arial"/>
          <w:sz w:val="22"/>
          <w:szCs w:val="22"/>
        </w:rPr>
        <w:t xml:space="preserve"> Uber has been investing in and testing autonomous vehicle technology as part of its long-term strategy. Uber's business model relies on the gig economy, with drivers as independent contractors. The company leverages technology to optimize transportation logistics, enhance user experience, and expand its services globally. The app-based platform has transformed the traditional taxi industry, offering a convenient and accessible alternative for transportation and delivery services.</w:t>
      </w:r>
    </w:p>
    <w:p w14:paraId="4C4112B3" w14:textId="77777777" w:rsidR="00384D49" w:rsidRDefault="00384D49" w:rsidP="60448E34">
      <w:pPr>
        <w:rPr>
          <w:rFonts w:ascii="Arial" w:eastAsia="Arial" w:hAnsi="Arial" w:cs="Arial"/>
          <w:sz w:val="22"/>
          <w:szCs w:val="22"/>
        </w:rPr>
      </w:pPr>
    </w:p>
    <w:p w14:paraId="345B2A7E" w14:textId="77777777" w:rsidR="00384D49" w:rsidRDefault="00384D49" w:rsidP="60448E34">
      <w:pPr>
        <w:rPr>
          <w:rFonts w:ascii="Arial" w:eastAsia="Arial" w:hAnsi="Arial" w:cs="Arial"/>
          <w:sz w:val="22"/>
          <w:szCs w:val="22"/>
        </w:rPr>
      </w:pPr>
    </w:p>
    <w:p w14:paraId="6A064D16" w14:textId="77777777" w:rsidR="00384D49" w:rsidRDefault="00384D49" w:rsidP="60448E34">
      <w:pPr>
        <w:rPr>
          <w:rFonts w:ascii="Arial" w:eastAsia="Arial" w:hAnsi="Arial" w:cs="Arial"/>
          <w:sz w:val="22"/>
          <w:szCs w:val="22"/>
        </w:rPr>
      </w:pPr>
    </w:p>
    <w:p w14:paraId="30DD45D3" w14:textId="77777777" w:rsidR="00384D49" w:rsidRDefault="00384D49" w:rsidP="60448E34">
      <w:pPr>
        <w:rPr>
          <w:rFonts w:ascii="Arial" w:eastAsia="Arial" w:hAnsi="Arial" w:cs="Arial"/>
          <w:sz w:val="22"/>
          <w:szCs w:val="22"/>
        </w:rPr>
      </w:pPr>
    </w:p>
    <w:p w14:paraId="471A0B96" w14:textId="77777777" w:rsidR="00384D49" w:rsidRDefault="00384D49" w:rsidP="60448E34">
      <w:pPr>
        <w:rPr>
          <w:rFonts w:ascii="Arial" w:eastAsia="Arial" w:hAnsi="Arial" w:cs="Arial"/>
          <w:sz w:val="22"/>
          <w:szCs w:val="22"/>
        </w:rPr>
      </w:pPr>
    </w:p>
    <w:p w14:paraId="7751FD0C" w14:textId="77777777" w:rsidR="00384D49" w:rsidRDefault="00384D49" w:rsidP="60448E34">
      <w:pPr>
        <w:rPr>
          <w:rFonts w:ascii="Arial" w:eastAsia="Arial" w:hAnsi="Arial" w:cs="Arial"/>
          <w:sz w:val="22"/>
          <w:szCs w:val="22"/>
        </w:rPr>
      </w:pPr>
    </w:p>
    <w:p w14:paraId="1D351894" w14:textId="77777777" w:rsidR="00384D49" w:rsidRDefault="00384D49" w:rsidP="60448E34">
      <w:pPr>
        <w:rPr>
          <w:rFonts w:ascii="Arial" w:eastAsia="Arial" w:hAnsi="Arial" w:cs="Arial"/>
          <w:sz w:val="22"/>
          <w:szCs w:val="22"/>
        </w:rPr>
      </w:pPr>
    </w:p>
    <w:p w14:paraId="2E5BC804" w14:textId="77777777" w:rsidR="00384D49" w:rsidRDefault="00384D49" w:rsidP="60448E34">
      <w:pPr>
        <w:rPr>
          <w:rFonts w:ascii="Arial" w:eastAsia="Arial" w:hAnsi="Arial" w:cs="Arial"/>
          <w:sz w:val="22"/>
          <w:szCs w:val="22"/>
        </w:rPr>
      </w:pPr>
    </w:p>
    <w:p w14:paraId="4B18E835" w14:textId="77777777" w:rsidR="00384D49" w:rsidRDefault="00384D49" w:rsidP="60448E34">
      <w:pPr>
        <w:rPr>
          <w:rFonts w:ascii="Arial" w:eastAsia="Arial" w:hAnsi="Arial" w:cs="Arial"/>
          <w:sz w:val="22"/>
          <w:szCs w:val="22"/>
        </w:rPr>
      </w:pPr>
    </w:p>
    <w:p w14:paraId="7A3FE9C2" w14:textId="77777777" w:rsidR="00384D49" w:rsidRDefault="00384D49" w:rsidP="60448E34">
      <w:pPr>
        <w:rPr>
          <w:rFonts w:ascii="Arial" w:eastAsia="Arial" w:hAnsi="Arial" w:cs="Arial"/>
          <w:sz w:val="22"/>
          <w:szCs w:val="22"/>
        </w:rPr>
      </w:pPr>
    </w:p>
    <w:p w14:paraId="384BD708" w14:textId="77777777" w:rsidR="00384D49" w:rsidRDefault="00384D49" w:rsidP="60448E34">
      <w:pPr>
        <w:rPr>
          <w:rFonts w:ascii="Arial" w:eastAsia="Arial" w:hAnsi="Arial" w:cs="Arial"/>
          <w:sz w:val="22"/>
          <w:szCs w:val="22"/>
        </w:rPr>
      </w:pPr>
    </w:p>
    <w:p w14:paraId="2091B92B" w14:textId="77777777" w:rsidR="00384D49" w:rsidRDefault="00384D49" w:rsidP="60448E34">
      <w:pPr>
        <w:rPr>
          <w:rFonts w:ascii="Arial" w:eastAsia="Arial" w:hAnsi="Arial" w:cs="Arial"/>
          <w:sz w:val="22"/>
          <w:szCs w:val="22"/>
        </w:rPr>
      </w:pPr>
    </w:p>
    <w:p w14:paraId="7C6D4A1B" w14:textId="77777777" w:rsidR="00384D49" w:rsidRDefault="00384D49" w:rsidP="60448E34">
      <w:pPr>
        <w:rPr>
          <w:rFonts w:ascii="Arial" w:eastAsia="Arial" w:hAnsi="Arial" w:cs="Arial"/>
          <w:sz w:val="22"/>
          <w:szCs w:val="22"/>
        </w:rPr>
      </w:pPr>
    </w:p>
    <w:p w14:paraId="13858042" w14:textId="77777777" w:rsidR="00384D49" w:rsidRDefault="00384D49" w:rsidP="60448E34">
      <w:pPr>
        <w:rPr>
          <w:rFonts w:ascii="Arial" w:eastAsia="Arial" w:hAnsi="Arial" w:cs="Arial"/>
          <w:sz w:val="22"/>
          <w:szCs w:val="22"/>
        </w:rPr>
      </w:pPr>
    </w:p>
    <w:p w14:paraId="41277F55" w14:textId="77777777" w:rsidR="00384D49" w:rsidRDefault="00384D49" w:rsidP="60448E34">
      <w:pPr>
        <w:rPr>
          <w:rFonts w:ascii="Arial" w:eastAsia="Arial" w:hAnsi="Arial" w:cs="Arial"/>
          <w:sz w:val="22"/>
          <w:szCs w:val="22"/>
        </w:rPr>
      </w:pPr>
    </w:p>
    <w:p w14:paraId="52E7C938" w14:textId="7C40667A" w:rsidR="00384D49" w:rsidRDefault="002B2604" w:rsidP="60448E34">
      <w:pPr>
        <w:rPr>
          <w:rFonts w:ascii="Arial" w:eastAsia="Arial" w:hAnsi="Arial" w:cs="Arial"/>
          <w:sz w:val="22"/>
          <w:szCs w:val="22"/>
        </w:rPr>
      </w:pPr>
      <w:r>
        <w:rPr>
          <w:rFonts w:ascii="Arial" w:eastAsia="Arial" w:hAnsi="Arial" w:cs="Arial"/>
          <w:sz w:val="22"/>
          <w:szCs w:val="22"/>
        </w:rPr>
        <w:t>Main Body:</w:t>
      </w:r>
    </w:p>
    <w:p w14:paraId="67E34AF2" w14:textId="7E520288" w:rsidR="00096F57" w:rsidRDefault="0C4CA775" w:rsidP="00096F57">
      <w:pPr>
        <w:rPr>
          <w:rFonts w:ascii="Arial" w:eastAsia="Arial" w:hAnsi="Arial" w:cs="Arial"/>
          <w:sz w:val="22"/>
          <w:szCs w:val="22"/>
        </w:rPr>
      </w:pPr>
      <w:r w:rsidRPr="60448E34">
        <w:rPr>
          <w:rFonts w:ascii="Arial" w:eastAsia="Arial" w:hAnsi="Arial" w:cs="Arial"/>
          <w:sz w:val="22"/>
          <w:szCs w:val="22"/>
        </w:rPr>
        <w:t>on gig workers, leading to labor-related controversies. - Competition from local and global ride-sharing alternatives.</w:t>
      </w:r>
      <w:r w:rsidR="00096F57" w:rsidRPr="00096F57">
        <w:rPr>
          <w:rFonts w:ascii="Arial" w:eastAsia="Arial" w:hAnsi="Arial" w:cs="Arial"/>
          <w:sz w:val="22"/>
          <w:szCs w:val="22"/>
        </w:rPr>
        <w:t xml:space="preserve"> </w:t>
      </w:r>
      <w:r w:rsidR="00096F57" w:rsidRPr="60448E34">
        <w:rPr>
          <w:rFonts w:ascii="Arial" w:eastAsia="Arial" w:hAnsi="Arial" w:cs="Arial"/>
          <w:sz w:val="22"/>
          <w:szCs w:val="22"/>
        </w:rPr>
        <w:t xml:space="preserve">In conducting a PESTEL analysis for Uber, several environmental factors impact its business: </w:t>
      </w:r>
    </w:p>
    <w:p w14:paraId="15BF0AD8" w14:textId="77777777" w:rsidR="00096F57" w:rsidRDefault="00096F57" w:rsidP="00096F57">
      <w:pPr>
        <w:rPr>
          <w:rFonts w:ascii="Arial" w:eastAsia="Arial" w:hAnsi="Arial" w:cs="Arial"/>
          <w:sz w:val="22"/>
          <w:szCs w:val="22"/>
        </w:rPr>
      </w:pPr>
      <w:r w:rsidRPr="60448E34">
        <w:rPr>
          <w:rFonts w:ascii="Arial" w:eastAsia="Arial" w:hAnsi="Arial" w:cs="Arial"/>
          <w:sz w:val="22"/>
          <w:szCs w:val="22"/>
        </w:rPr>
        <w:t>1. Political:</w:t>
      </w:r>
      <w:r>
        <w:rPr>
          <w:rFonts w:ascii="Arial" w:eastAsia="Arial" w:hAnsi="Arial" w:cs="Arial"/>
          <w:sz w:val="22"/>
          <w:szCs w:val="22"/>
        </w:rPr>
        <w:t xml:space="preserve"> </w:t>
      </w:r>
      <w:r w:rsidRPr="60448E34">
        <w:rPr>
          <w:rFonts w:ascii="Arial" w:eastAsia="Arial" w:hAnsi="Arial" w:cs="Arial"/>
          <w:sz w:val="22"/>
          <w:szCs w:val="22"/>
        </w:rPr>
        <w:t xml:space="preserve">Uber has faced political challenges globally due to regulatory issues and opposition from traditional taxi services. Political stability and regulations significantly affect its operations. </w:t>
      </w:r>
    </w:p>
    <w:p w14:paraId="5D0FCDA5" w14:textId="77777777" w:rsidR="00096F57" w:rsidRDefault="00096F57" w:rsidP="00096F57">
      <w:pPr>
        <w:rPr>
          <w:rFonts w:ascii="Arial" w:eastAsia="Arial" w:hAnsi="Arial" w:cs="Arial"/>
          <w:sz w:val="22"/>
          <w:szCs w:val="22"/>
        </w:rPr>
      </w:pPr>
      <w:r w:rsidRPr="60448E34">
        <w:rPr>
          <w:rFonts w:ascii="Arial" w:eastAsia="Arial" w:hAnsi="Arial" w:cs="Arial"/>
          <w:sz w:val="22"/>
          <w:szCs w:val="22"/>
        </w:rPr>
        <w:t>2. Economic:</w:t>
      </w:r>
      <w:r>
        <w:rPr>
          <w:rFonts w:ascii="Arial" w:eastAsia="Arial" w:hAnsi="Arial" w:cs="Arial"/>
          <w:sz w:val="22"/>
          <w:szCs w:val="22"/>
        </w:rPr>
        <w:t xml:space="preserve"> </w:t>
      </w:r>
      <w:r w:rsidRPr="60448E34">
        <w:rPr>
          <w:rFonts w:ascii="Arial" w:eastAsia="Arial" w:hAnsi="Arial" w:cs="Arial"/>
          <w:sz w:val="22"/>
          <w:szCs w:val="22"/>
        </w:rPr>
        <w:t>Economic conditions, such as recessions or fluctuations in disposable income, influence user spending on transportation services, impacting Uber's demand.</w:t>
      </w:r>
    </w:p>
    <w:p w14:paraId="4251103A" w14:textId="77777777" w:rsidR="00096F57" w:rsidRDefault="00096F57" w:rsidP="00096F57">
      <w:pPr>
        <w:rPr>
          <w:rFonts w:ascii="Arial" w:eastAsia="Arial" w:hAnsi="Arial" w:cs="Arial"/>
          <w:sz w:val="22"/>
          <w:szCs w:val="22"/>
        </w:rPr>
      </w:pPr>
      <w:r w:rsidRPr="60448E34">
        <w:rPr>
          <w:rFonts w:ascii="Arial" w:eastAsia="Arial" w:hAnsi="Arial" w:cs="Arial"/>
          <w:sz w:val="22"/>
          <w:szCs w:val="22"/>
        </w:rPr>
        <w:t xml:space="preserve"> 3. Sociocultural:</w:t>
      </w:r>
      <w:r>
        <w:rPr>
          <w:rFonts w:ascii="Arial" w:eastAsia="Arial" w:hAnsi="Arial" w:cs="Arial"/>
          <w:sz w:val="22"/>
          <w:szCs w:val="22"/>
        </w:rPr>
        <w:t xml:space="preserve"> </w:t>
      </w:r>
      <w:r w:rsidRPr="60448E34">
        <w:rPr>
          <w:rFonts w:ascii="Arial" w:eastAsia="Arial" w:hAnsi="Arial" w:cs="Arial"/>
          <w:sz w:val="22"/>
          <w:szCs w:val="22"/>
        </w:rPr>
        <w:t>Cultural differences and societal trends affect user preferences and acceptance of ride-sharing services. Issues related to safety and inclusivity are pertinent in this context.</w:t>
      </w:r>
    </w:p>
    <w:p w14:paraId="3AE86061" w14:textId="77777777" w:rsidR="00096F57" w:rsidRDefault="00096F57" w:rsidP="00096F57">
      <w:pPr>
        <w:rPr>
          <w:rFonts w:ascii="Arial" w:eastAsia="Arial" w:hAnsi="Arial" w:cs="Arial"/>
          <w:sz w:val="22"/>
          <w:szCs w:val="22"/>
        </w:rPr>
      </w:pPr>
      <w:r w:rsidRPr="60448E34">
        <w:rPr>
          <w:rFonts w:ascii="Arial" w:eastAsia="Arial" w:hAnsi="Arial" w:cs="Arial"/>
          <w:sz w:val="22"/>
          <w:szCs w:val="22"/>
        </w:rPr>
        <w:t xml:space="preserve"> 4. Technological:</w:t>
      </w:r>
      <w:r>
        <w:rPr>
          <w:rFonts w:ascii="Arial" w:eastAsia="Arial" w:hAnsi="Arial" w:cs="Arial"/>
          <w:sz w:val="22"/>
          <w:szCs w:val="22"/>
        </w:rPr>
        <w:t xml:space="preserve"> </w:t>
      </w:r>
      <w:r w:rsidRPr="60448E34">
        <w:rPr>
          <w:rFonts w:ascii="Arial" w:eastAsia="Arial" w:hAnsi="Arial" w:cs="Arial"/>
          <w:sz w:val="22"/>
          <w:szCs w:val="22"/>
        </w:rPr>
        <w:t>As a technology-driven platform, Uber is heavily influenced by advancements in technology, including app enhancements, GPS, and the development of autonomous vehicles.</w:t>
      </w:r>
    </w:p>
    <w:p w14:paraId="7FC644DF" w14:textId="77777777" w:rsidR="00096F57" w:rsidRDefault="00096F57" w:rsidP="00096F57">
      <w:pPr>
        <w:rPr>
          <w:rFonts w:ascii="Arial" w:eastAsia="Arial" w:hAnsi="Arial" w:cs="Arial"/>
          <w:sz w:val="22"/>
          <w:szCs w:val="22"/>
        </w:rPr>
      </w:pPr>
      <w:r w:rsidRPr="60448E34">
        <w:rPr>
          <w:rFonts w:ascii="Arial" w:eastAsia="Arial" w:hAnsi="Arial" w:cs="Arial"/>
          <w:sz w:val="22"/>
          <w:szCs w:val="22"/>
        </w:rPr>
        <w:t xml:space="preserve"> 5. Environmental: Growing environmental concerns and regulations around emissions impact Uber's operations, pushing the company to explore eco-friendly alternatives and electric vehicles.</w:t>
      </w:r>
    </w:p>
    <w:p w14:paraId="744D24D5" w14:textId="77777777" w:rsidR="00096F57" w:rsidRDefault="00096F57" w:rsidP="00096F57">
      <w:pPr>
        <w:rPr>
          <w:rFonts w:ascii="Arial" w:eastAsia="Arial" w:hAnsi="Arial" w:cs="Arial"/>
          <w:sz w:val="22"/>
          <w:szCs w:val="22"/>
        </w:rPr>
      </w:pPr>
      <w:r w:rsidRPr="60448E34">
        <w:rPr>
          <w:rFonts w:ascii="Arial" w:eastAsia="Arial" w:hAnsi="Arial" w:cs="Arial"/>
          <w:sz w:val="22"/>
          <w:szCs w:val="22"/>
        </w:rPr>
        <w:t xml:space="preserve"> 6. Legal:</w:t>
      </w:r>
      <w:r>
        <w:rPr>
          <w:rFonts w:ascii="Arial" w:eastAsia="Arial" w:hAnsi="Arial" w:cs="Arial"/>
          <w:sz w:val="22"/>
          <w:szCs w:val="22"/>
        </w:rPr>
        <w:t xml:space="preserve"> </w:t>
      </w:r>
      <w:r w:rsidRPr="60448E34">
        <w:rPr>
          <w:rFonts w:ascii="Arial" w:eastAsia="Arial" w:hAnsi="Arial" w:cs="Arial"/>
          <w:sz w:val="22"/>
          <w:szCs w:val="22"/>
        </w:rPr>
        <w:t xml:space="preserve"> Legal challenges, including lawsuits and regulatory compliance, have been a constant concern for Uber, affecting its market entry and operations in different regions. </w:t>
      </w:r>
    </w:p>
    <w:p w14:paraId="4E8AE91A" w14:textId="77777777" w:rsidR="00096F57" w:rsidRDefault="00096F57" w:rsidP="00096F57">
      <w:pPr>
        <w:rPr>
          <w:rFonts w:ascii="Arial" w:eastAsia="Arial" w:hAnsi="Arial" w:cs="Arial"/>
          <w:sz w:val="22"/>
          <w:szCs w:val="22"/>
        </w:rPr>
      </w:pPr>
      <w:r w:rsidRPr="60448E34">
        <w:rPr>
          <w:rFonts w:ascii="Arial" w:eastAsia="Arial" w:hAnsi="Arial" w:cs="Arial"/>
          <w:sz w:val="22"/>
          <w:szCs w:val="22"/>
        </w:rPr>
        <w:t>Moving on to the SWOT analysis: *</w:t>
      </w:r>
      <w:proofErr w:type="gramStart"/>
      <w:r w:rsidRPr="60448E34">
        <w:rPr>
          <w:rFonts w:ascii="Arial" w:eastAsia="Arial" w:hAnsi="Arial" w:cs="Arial"/>
          <w:sz w:val="22"/>
          <w:szCs w:val="22"/>
        </w:rPr>
        <w:t>Strengths:*</w:t>
      </w:r>
      <w:proofErr w:type="gramEnd"/>
      <w:r w:rsidRPr="60448E34">
        <w:rPr>
          <w:rFonts w:ascii="Arial" w:eastAsia="Arial" w:hAnsi="Arial" w:cs="Arial"/>
          <w:sz w:val="22"/>
          <w:szCs w:val="22"/>
        </w:rPr>
        <w:t xml:space="preserve"> - Global presence and brand recognition. - Diverse service offerings beyond ridesharing, like Uber Eats. - Technologically advanced platform for a seamless user experience. </w:t>
      </w:r>
    </w:p>
    <w:p w14:paraId="49A02E63" w14:textId="421D6FAC" w:rsidR="006F6880" w:rsidRDefault="00096F57" w:rsidP="00096F57">
      <w:pPr>
        <w:rPr>
          <w:rFonts w:ascii="Arial" w:eastAsia="Arial" w:hAnsi="Arial" w:cs="Arial"/>
          <w:sz w:val="22"/>
          <w:szCs w:val="22"/>
        </w:rPr>
      </w:pPr>
      <w:r w:rsidRPr="60448E34">
        <w:rPr>
          <w:rFonts w:ascii="Arial" w:eastAsia="Arial" w:hAnsi="Arial" w:cs="Arial"/>
          <w:sz w:val="22"/>
          <w:szCs w:val="22"/>
        </w:rPr>
        <w:t>Weaknesses:</w:t>
      </w:r>
      <w:r>
        <w:rPr>
          <w:rFonts w:ascii="Arial" w:eastAsia="Arial" w:hAnsi="Arial" w:cs="Arial"/>
          <w:sz w:val="22"/>
          <w:szCs w:val="22"/>
        </w:rPr>
        <w:t xml:space="preserve"> </w:t>
      </w:r>
      <w:r w:rsidRPr="60448E34">
        <w:rPr>
          <w:rFonts w:ascii="Arial" w:eastAsia="Arial" w:hAnsi="Arial" w:cs="Arial"/>
          <w:sz w:val="22"/>
          <w:szCs w:val="22"/>
        </w:rPr>
        <w:t xml:space="preserve"> - Ongoing legal battles and regulatory challenges. - Dependency</w:t>
      </w:r>
    </w:p>
    <w:p w14:paraId="21E9DB4A" w14:textId="4B821DE2" w:rsidR="00D143D9" w:rsidRDefault="0C4CA775" w:rsidP="60448E34">
      <w:pPr>
        <w:rPr>
          <w:rFonts w:ascii="Arial" w:eastAsia="Arial" w:hAnsi="Arial" w:cs="Arial"/>
          <w:sz w:val="22"/>
          <w:szCs w:val="22"/>
        </w:rPr>
      </w:pPr>
      <w:r w:rsidRPr="60448E34">
        <w:rPr>
          <w:rFonts w:ascii="Arial" w:eastAsia="Arial" w:hAnsi="Arial" w:cs="Arial"/>
          <w:sz w:val="22"/>
          <w:szCs w:val="22"/>
        </w:rPr>
        <w:t xml:space="preserve"> Opportunities:</w:t>
      </w:r>
      <w:r w:rsidR="001D26F0">
        <w:rPr>
          <w:rFonts w:ascii="Arial" w:eastAsia="Arial" w:hAnsi="Arial" w:cs="Arial"/>
          <w:sz w:val="22"/>
          <w:szCs w:val="22"/>
        </w:rPr>
        <w:t xml:space="preserve"> </w:t>
      </w:r>
      <w:r w:rsidRPr="60448E34">
        <w:rPr>
          <w:rFonts w:ascii="Arial" w:eastAsia="Arial" w:hAnsi="Arial" w:cs="Arial"/>
          <w:sz w:val="22"/>
          <w:szCs w:val="22"/>
        </w:rPr>
        <w:t xml:space="preserve"> - Expansion into new markets and services. - Investment in autonomous vehicle technology. - Collaborations with public transportation systems. </w:t>
      </w:r>
    </w:p>
    <w:p w14:paraId="2779EAEC" w14:textId="6CDDA760" w:rsidR="00D143D9" w:rsidRDefault="0C4CA775" w:rsidP="60448E34">
      <w:pPr>
        <w:rPr>
          <w:rFonts w:ascii="Arial" w:eastAsia="Arial" w:hAnsi="Arial" w:cs="Arial"/>
          <w:sz w:val="22"/>
          <w:szCs w:val="22"/>
        </w:rPr>
      </w:pPr>
      <w:r w:rsidRPr="60448E34">
        <w:rPr>
          <w:rFonts w:ascii="Arial" w:eastAsia="Arial" w:hAnsi="Arial" w:cs="Arial"/>
          <w:sz w:val="22"/>
          <w:szCs w:val="22"/>
        </w:rPr>
        <w:t>Threats:</w:t>
      </w:r>
      <w:r w:rsidR="001D26F0">
        <w:rPr>
          <w:rFonts w:ascii="Arial" w:eastAsia="Arial" w:hAnsi="Arial" w:cs="Arial"/>
          <w:sz w:val="22"/>
          <w:szCs w:val="22"/>
        </w:rPr>
        <w:t xml:space="preserve"> </w:t>
      </w:r>
      <w:r w:rsidRPr="60448E34">
        <w:rPr>
          <w:rFonts w:ascii="Arial" w:eastAsia="Arial" w:hAnsi="Arial" w:cs="Arial"/>
          <w:sz w:val="22"/>
          <w:szCs w:val="22"/>
        </w:rPr>
        <w:t xml:space="preserve">- Intense competition with other ride-sharing services. - Legal and regulatory challenges impacting market entry. - Public relations issues affecting brand image. </w:t>
      </w:r>
    </w:p>
    <w:p w14:paraId="62285C96" w14:textId="238E5C5C" w:rsidR="0C4CA775" w:rsidRDefault="0C4CA775" w:rsidP="60448E34">
      <w:pPr>
        <w:rPr>
          <w:rFonts w:ascii="Arial" w:eastAsia="Arial" w:hAnsi="Arial" w:cs="Arial"/>
          <w:sz w:val="22"/>
          <w:szCs w:val="22"/>
        </w:rPr>
      </w:pPr>
      <w:r w:rsidRPr="60448E34">
        <w:rPr>
          <w:rFonts w:ascii="Arial" w:eastAsia="Arial" w:hAnsi="Arial" w:cs="Arial"/>
          <w:sz w:val="22"/>
          <w:szCs w:val="22"/>
        </w:rPr>
        <w:lastRenderedPageBreak/>
        <w:t>A SWOT analysis proves useful for Uber by providing a structured framework to evaluate internal strengths and weaknesses alongside external opportunities and threats. This holistic understanding aids strategic decision-making, helping Uber leverage its strengths, address weaknesses, capitalize on opportunities, and mitigate threats to enhance its competitive position and ensure long-term success. The dynamic nature of the ride-sharing industry makes regular SWOT assessments imperative for adapting to changing market c</w:t>
      </w:r>
      <w:r w:rsidR="04A10F13" w:rsidRPr="60448E34">
        <w:rPr>
          <w:rFonts w:ascii="Arial" w:eastAsia="Arial" w:hAnsi="Arial" w:cs="Arial"/>
          <w:sz w:val="22"/>
          <w:szCs w:val="22"/>
        </w:rPr>
        <w:t>onditions.</w:t>
      </w:r>
    </w:p>
    <w:p w14:paraId="205EB732" w14:textId="77777777" w:rsidR="00205300" w:rsidRDefault="00205300" w:rsidP="60448E34">
      <w:pPr>
        <w:rPr>
          <w:rFonts w:ascii="Arial" w:eastAsia="Arial" w:hAnsi="Arial" w:cs="Arial"/>
          <w:sz w:val="22"/>
          <w:szCs w:val="22"/>
        </w:rPr>
      </w:pPr>
    </w:p>
    <w:p w14:paraId="55B4CDA6" w14:textId="77777777" w:rsidR="00205300" w:rsidRDefault="00205300" w:rsidP="60448E34">
      <w:pPr>
        <w:rPr>
          <w:rFonts w:ascii="Arial" w:eastAsia="Arial" w:hAnsi="Arial" w:cs="Arial"/>
          <w:sz w:val="22"/>
          <w:szCs w:val="22"/>
        </w:rPr>
      </w:pPr>
    </w:p>
    <w:p w14:paraId="460352FA" w14:textId="77777777" w:rsidR="0046455D" w:rsidRDefault="33BB0B6A" w:rsidP="60448E34">
      <w:r w:rsidRPr="60448E34">
        <w:rPr>
          <w:rFonts w:ascii="Arial" w:eastAsia="Arial" w:hAnsi="Arial" w:cs="Arial"/>
          <w:sz w:val="22"/>
          <w:szCs w:val="22"/>
        </w:rPr>
        <w:t xml:space="preserve"> </w:t>
      </w:r>
      <w:r w:rsidR="4E0C6112" w:rsidRPr="60448E34">
        <w:rPr>
          <w:rFonts w:ascii="Arial" w:eastAsia="Arial" w:hAnsi="Arial" w:cs="Arial"/>
          <w:sz w:val="22"/>
          <w:szCs w:val="22"/>
        </w:rPr>
        <w:t>A power/interest network for stakeholder management is a valuable tool for analyzing and ranking stakeholders based on their level of strength and interest in a project or organization. The grid usually consists of four quadrants. And for UBER there are these:</w:t>
      </w:r>
      <w:r>
        <w:tab/>
      </w:r>
    </w:p>
    <w:p w14:paraId="10BFDC8F" w14:textId="31CA599E" w:rsidR="0046455D" w:rsidRDefault="33BB0B6A" w:rsidP="60448E34">
      <w:pPr>
        <w:rPr>
          <w:rFonts w:ascii="Arial" w:eastAsia="Arial" w:hAnsi="Arial" w:cs="Arial"/>
          <w:sz w:val="22"/>
          <w:szCs w:val="22"/>
        </w:rPr>
      </w:pPr>
      <w:r w:rsidRPr="60448E34">
        <w:rPr>
          <w:rFonts w:ascii="Arial" w:eastAsia="Arial" w:hAnsi="Arial" w:cs="Arial"/>
          <w:sz w:val="22"/>
          <w:szCs w:val="22"/>
        </w:rPr>
        <w:t>1.High Power, High Interest (Manage Closely): Stakeholders in this quadrant have significant influence and a vested interest in the organization’s activities. Effective engagement and communication are crucial to satisfy their expectations and ensure their support.</w:t>
      </w:r>
    </w:p>
    <w:p w14:paraId="56E15348" w14:textId="23CE0609" w:rsidR="0046455D" w:rsidRDefault="33BB0B6A" w:rsidP="60448E34">
      <w:r w:rsidRPr="60448E34">
        <w:rPr>
          <w:rFonts w:ascii="Arial" w:eastAsia="Arial" w:hAnsi="Arial" w:cs="Arial"/>
          <w:sz w:val="22"/>
          <w:szCs w:val="22"/>
        </w:rPr>
        <w:t xml:space="preserve">2.High Power, Low Interest (Keep Satisfied): Stakeholders here possess substantial influence but may not be directly impacted or interested in day-to-day operations. Keeping them satisfied involves periodic updates and addressing concerns to maintain their support. </w:t>
      </w:r>
      <w:r>
        <w:tab/>
      </w:r>
    </w:p>
    <w:p w14:paraId="7448FD81" w14:textId="6E71EE40" w:rsidR="0046455D" w:rsidRDefault="33BB0B6A" w:rsidP="60448E34">
      <w:pPr>
        <w:rPr>
          <w:rFonts w:ascii="Arial" w:eastAsia="Arial" w:hAnsi="Arial" w:cs="Arial"/>
          <w:sz w:val="22"/>
          <w:szCs w:val="22"/>
        </w:rPr>
      </w:pPr>
      <w:r w:rsidRPr="60448E34">
        <w:rPr>
          <w:rFonts w:ascii="Arial" w:eastAsia="Arial" w:hAnsi="Arial" w:cs="Arial"/>
          <w:sz w:val="22"/>
          <w:szCs w:val="22"/>
        </w:rPr>
        <w:t xml:space="preserve">3.Low Power, High Interest (Keep Informed): Stakeholders with high interest but low power </w:t>
      </w:r>
      <w:proofErr w:type="gramStart"/>
      <w:r w:rsidRPr="60448E34">
        <w:rPr>
          <w:rFonts w:ascii="Arial" w:eastAsia="Arial" w:hAnsi="Arial" w:cs="Arial"/>
          <w:sz w:val="22"/>
          <w:szCs w:val="22"/>
        </w:rPr>
        <w:t>require</w:t>
      </w:r>
      <w:proofErr w:type="gramEnd"/>
      <w:r w:rsidRPr="60448E34">
        <w:rPr>
          <w:rFonts w:ascii="Arial" w:eastAsia="Arial" w:hAnsi="Arial" w:cs="Arial"/>
          <w:sz w:val="22"/>
          <w:szCs w:val="22"/>
        </w:rPr>
        <w:t xml:space="preserve"> regular communication to keep them informed. Although they may not influence decisions directly, their interest necessitates transparency. </w:t>
      </w:r>
    </w:p>
    <w:p w14:paraId="00656C59" w14:textId="31CC6EA8" w:rsidR="33BB0B6A" w:rsidRDefault="33BB0B6A" w:rsidP="60448E34">
      <w:pPr>
        <w:rPr>
          <w:rFonts w:ascii="Arial" w:eastAsia="Arial" w:hAnsi="Arial" w:cs="Arial"/>
          <w:sz w:val="22"/>
          <w:szCs w:val="22"/>
        </w:rPr>
      </w:pPr>
      <w:r w:rsidRPr="60448E34">
        <w:rPr>
          <w:rFonts w:ascii="Arial" w:eastAsia="Arial" w:hAnsi="Arial" w:cs="Arial"/>
          <w:sz w:val="22"/>
          <w:szCs w:val="22"/>
        </w:rPr>
        <w:t xml:space="preserve">4.Low Power, Low Interest (Monitor): Stakeholders in this quadrant have limited influence and interest. Monitoring them is important to ensure unexpected shifts in their stance do not negatively impact the organization. </w:t>
      </w:r>
      <w:r>
        <w:br/>
      </w:r>
    </w:p>
    <w:p w14:paraId="6015CBC4" w14:textId="1112A840" w:rsidR="70DFDE87" w:rsidRDefault="70DFDE87" w:rsidP="60448E34">
      <w:pPr>
        <w:rPr>
          <w:rFonts w:ascii="Arial" w:eastAsia="Arial" w:hAnsi="Arial" w:cs="Arial"/>
          <w:sz w:val="22"/>
          <w:szCs w:val="22"/>
        </w:rPr>
      </w:pPr>
      <w:r w:rsidRPr="60448E34">
        <w:rPr>
          <w:rFonts w:ascii="Segoe UI Historic" w:eastAsia="Segoe UI Historic" w:hAnsi="Segoe UI Historic" w:cs="Segoe UI Historic"/>
          <w:color w:val="FFFFFF" w:themeColor="background1"/>
          <w:sz w:val="22"/>
          <w:szCs w:val="22"/>
        </w:rPr>
        <w:t xml:space="preserve">Uber, a prominent player in the private sector, revolutionized the transportation industry by introducing a technology-driven ride-sharing platform. Established with a mission to make transportation reliable and accessible, Uber connects riders with drivers through its mobile app. The company's primary goal is to provide convenient and efficient transportation solutions globally. </w:t>
      </w:r>
      <w:r w:rsidRPr="00B05B83">
        <w:rPr>
          <w:rFonts w:ascii="Arial" w:eastAsia="Segoe UI Historic" w:hAnsi="Arial" w:cs="Arial"/>
          <w:color w:val="FFFFFF" w:themeColor="background1"/>
          <w:sz w:val="22"/>
          <w:szCs w:val="22"/>
        </w:rPr>
        <w:t>Uber's</w:t>
      </w:r>
      <w:r w:rsidRPr="60448E34">
        <w:rPr>
          <w:rFonts w:ascii="Segoe UI Historic" w:eastAsia="Segoe UI Historic" w:hAnsi="Segoe UI Historic" w:cs="Segoe UI Historic"/>
          <w:color w:val="FFFFFF" w:themeColor="background1"/>
          <w:sz w:val="22"/>
          <w:szCs w:val="22"/>
        </w:rPr>
        <w:t xml:space="preserve"> services encompass various options, including ridesharing, food delivery (Uber Eats), and other innovative transportation solutions. This overview sets the stage for a comprehensive analysis of Uber's business environment and competitive position.</w:t>
      </w:r>
    </w:p>
    <w:sectPr w:rsidR="70DFDE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FD55AD"/>
    <w:rsid w:val="00040BCF"/>
    <w:rsid w:val="000661AF"/>
    <w:rsid w:val="00081CEE"/>
    <w:rsid w:val="00096F57"/>
    <w:rsid w:val="001D26F0"/>
    <w:rsid w:val="00205300"/>
    <w:rsid w:val="002777D8"/>
    <w:rsid w:val="002B2604"/>
    <w:rsid w:val="00384D49"/>
    <w:rsid w:val="0046455D"/>
    <w:rsid w:val="00626397"/>
    <w:rsid w:val="00636E45"/>
    <w:rsid w:val="006F6880"/>
    <w:rsid w:val="0087137D"/>
    <w:rsid w:val="008A0EBD"/>
    <w:rsid w:val="00922893"/>
    <w:rsid w:val="009D2557"/>
    <w:rsid w:val="00A20CD2"/>
    <w:rsid w:val="00AB4CAC"/>
    <w:rsid w:val="00AC4C27"/>
    <w:rsid w:val="00B05B83"/>
    <w:rsid w:val="00B45709"/>
    <w:rsid w:val="00C84128"/>
    <w:rsid w:val="00D143D9"/>
    <w:rsid w:val="00E17BA4"/>
    <w:rsid w:val="00E56F4D"/>
    <w:rsid w:val="00F20B49"/>
    <w:rsid w:val="00F24D05"/>
    <w:rsid w:val="04A10F13"/>
    <w:rsid w:val="0C4CA775"/>
    <w:rsid w:val="0F1C8865"/>
    <w:rsid w:val="10B858C6"/>
    <w:rsid w:val="1BC2F937"/>
    <w:rsid w:val="2AB4D0B7"/>
    <w:rsid w:val="3372450D"/>
    <w:rsid w:val="33BB0B6A"/>
    <w:rsid w:val="35AC9061"/>
    <w:rsid w:val="36CE8787"/>
    <w:rsid w:val="37FD55AD"/>
    <w:rsid w:val="3CF99B6A"/>
    <w:rsid w:val="4685A2CF"/>
    <w:rsid w:val="4E0C6112"/>
    <w:rsid w:val="60448E34"/>
    <w:rsid w:val="66681B2E"/>
    <w:rsid w:val="70DFD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D55AD"/>
  <w15:chartTrackingRefBased/>
  <w15:docId w15:val="{BEA2BCEE-ADF2-41FB-B94B-C37641FD6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875</Words>
  <Characters>4992</Characters>
  <Application>Microsoft Office Word</Application>
  <DocSecurity>0</DocSecurity>
  <Lines>41</Lines>
  <Paragraphs>11</Paragraphs>
  <ScaleCrop>false</ScaleCrop>
  <Company/>
  <LinksUpToDate>false</LinksUpToDate>
  <CharactersWithSpaces>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Nicolae</dc:creator>
  <cp:keywords/>
  <dc:description/>
  <cp:lastModifiedBy>Cristina Nicolae</cp:lastModifiedBy>
  <cp:revision>28</cp:revision>
  <dcterms:created xsi:type="dcterms:W3CDTF">2024-02-18T19:35:00Z</dcterms:created>
  <dcterms:modified xsi:type="dcterms:W3CDTF">2024-03-03T03:05:00Z</dcterms:modified>
</cp:coreProperties>
</file>