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2E571D" w14:textId="5FEF7847" w:rsidR="00401BBE" w:rsidRPr="00755704" w:rsidRDefault="00401BBE" w:rsidP="00755704">
      <w:pPr>
        <w:pStyle w:val="Heading2"/>
        <w:spacing w:line="360" w:lineRule="auto"/>
        <w:jc w:val="both"/>
        <w:rPr>
          <w:rFonts w:ascii="Arial" w:hAnsi="Arial" w:cs="Arial"/>
          <w:color w:val="auto"/>
          <w:sz w:val="24"/>
          <w:szCs w:val="24"/>
        </w:rPr>
      </w:pPr>
      <w:r w:rsidRPr="00755704">
        <w:rPr>
          <w:rFonts w:ascii="Arial" w:hAnsi="Arial" w:cs="Arial"/>
          <w:color w:val="auto"/>
          <w:sz w:val="24"/>
          <w:szCs w:val="24"/>
        </w:rPr>
        <w:t xml:space="preserve">Introduction </w:t>
      </w:r>
    </w:p>
    <w:p w14:paraId="29CA4B8F" w14:textId="605525E1" w:rsidR="00EC105D" w:rsidRPr="00755704" w:rsidRDefault="00CB7ECA" w:rsidP="00755704">
      <w:pPr>
        <w:shd w:val="clear" w:color="auto" w:fill="FFFFFF"/>
        <w:spacing w:before="100" w:beforeAutospacing="1" w:after="100" w:afterAutospacing="1" w:line="360" w:lineRule="auto"/>
        <w:ind w:left="720"/>
        <w:jc w:val="both"/>
        <w:rPr>
          <w:rFonts w:ascii="Arial" w:hAnsi="Arial" w:cs="Arial"/>
          <w:sz w:val="24"/>
          <w:szCs w:val="24"/>
        </w:rPr>
      </w:pPr>
      <w:r w:rsidRPr="00755704">
        <w:rPr>
          <w:rFonts w:ascii="Arial" w:hAnsi="Arial" w:cs="Arial"/>
          <w:sz w:val="24"/>
          <w:szCs w:val="24"/>
        </w:rPr>
        <w:t>Llanelli is a distinctive area</w:t>
      </w:r>
      <w:r w:rsidR="001C6FE8" w:rsidRPr="00755704">
        <w:rPr>
          <w:rFonts w:ascii="Arial" w:hAnsi="Arial" w:cs="Arial"/>
          <w:sz w:val="24"/>
          <w:szCs w:val="24"/>
        </w:rPr>
        <w:t>,</w:t>
      </w:r>
      <w:r w:rsidR="00976335" w:rsidRPr="00755704">
        <w:rPr>
          <w:rFonts w:ascii="Arial" w:hAnsi="Arial" w:cs="Arial"/>
          <w:sz w:val="24"/>
          <w:szCs w:val="24"/>
        </w:rPr>
        <w:t xml:space="preserve"> where land has been regenerated form </w:t>
      </w:r>
      <w:r w:rsidR="009C79A8" w:rsidRPr="00755704">
        <w:rPr>
          <w:rFonts w:ascii="Arial" w:hAnsi="Arial" w:cs="Arial"/>
          <w:sz w:val="24"/>
          <w:szCs w:val="24"/>
        </w:rPr>
        <w:t>industrial</w:t>
      </w:r>
      <w:r w:rsidR="00976335" w:rsidRPr="00755704">
        <w:rPr>
          <w:rFonts w:ascii="Arial" w:hAnsi="Arial" w:cs="Arial"/>
          <w:sz w:val="24"/>
          <w:szCs w:val="24"/>
        </w:rPr>
        <w:t xml:space="preserve"> to agricultural benefits such </w:t>
      </w:r>
      <w:r w:rsidR="0095155C" w:rsidRPr="00755704">
        <w:rPr>
          <w:rFonts w:ascii="Arial" w:hAnsi="Arial" w:cs="Arial"/>
          <w:sz w:val="24"/>
          <w:szCs w:val="24"/>
        </w:rPr>
        <w:t>as</w:t>
      </w:r>
      <w:r w:rsidR="00481B31" w:rsidRPr="00755704">
        <w:rPr>
          <w:rFonts w:ascii="Arial" w:hAnsi="Arial" w:cs="Arial"/>
          <w:sz w:val="24"/>
          <w:szCs w:val="24"/>
        </w:rPr>
        <w:t>,</w:t>
      </w:r>
      <w:r w:rsidR="0095155C" w:rsidRPr="00755704">
        <w:rPr>
          <w:rFonts w:ascii="Arial" w:hAnsi="Arial" w:cs="Arial"/>
          <w:sz w:val="24"/>
          <w:szCs w:val="24"/>
        </w:rPr>
        <w:t xml:space="preserve"> the</w:t>
      </w:r>
      <w:r w:rsidR="00072C1E" w:rsidRPr="00755704">
        <w:rPr>
          <w:rFonts w:ascii="Arial" w:hAnsi="Arial" w:cs="Arial"/>
          <w:sz w:val="24"/>
          <w:szCs w:val="24"/>
        </w:rPr>
        <w:t xml:space="preserve"> Wetland Centre based </w:t>
      </w:r>
      <w:r w:rsidR="00B7238F" w:rsidRPr="00755704">
        <w:rPr>
          <w:rFonts w:ascii="Arial" w:hAnsi="Arial" w:cs="Arial"/>
          <w:sz w:val="24"/>
          <w:szCs w:val="24"/>
        </w:rPr>
        <w:t xml:space="preserve">in the extent part of </w:t>
      </w:r>
      <w:bookmarkStart w:id="0" w:name="_GoBack"/>
      <w:bookmarkEnd w:id="0"/>
      <w:r w:rsidR="00B7238F" w:rsidRPr="00755704">
        <w:rPr>
          <w:rFonts w:ascii="Arial" w:hAnsi="Arial" w:cs="Arial"/>
          <w:sz w:val="24"/>
          <w:szCs w:val="24"/>
        </w:rPr>
        <w:t>Llanelli</w:t>
      </w:r>
      <w:r w:rsidR="001C6FE8" w:rsidRPr="00755704">
        <w:rPr>
          <w:rFonts w:ascii="Arial" w:hAnsi="Arial" w:cs="Arial"/>
          <w:sz w:val="24"/>
          <w:szCs w:val="24"/>
        </w:rPr>
        <w:t xml:space="preserve"> has been built on </w:t>
      </w:r>
      <w:r w:rsidR="00BC393C" w:rsidRPr="00755704">
        <w:rPr>
          <w:rFonts w:ascii="Arial" w:hAnsi="Arial" w:cs="Arial"/>
          <w:sz w:val="24"/>
          <w:szCs w:val="24"/>
        </w:rPr>
        <w:t>industrial estates</w:t>
      </w:r>
      <w:r w:rsidR="00125F5D" w:rsidRPr="00755704">
        <w:rPr>
          <w:rFonts w:ascii="Arial" w:hAnsi="Arial" w:cs="Arial"/>
          <w:sz w:val="24"/>
          <w:szCs w:val="24"/>
        </w:rPr>
        <w:t xml:space="preserve"> such as</w:t>
      </w:r>
      <w:r w:rsidR="00072C1E" w:rsidRPr="00755704">
        <w:rPr>
          <w:rFonts w:ascii="Arial" w:hAnsi="Arial" w:cs="Arial"/>
          <w:sz w:val="24"/>
          <w:szCs w:val="24"/>
        </w:rPr>
        <w:t xml:space="preserve"> </w:t>
      </w:r>
      <w:r w:rsidR="00765F5C" w:rsidRPr="00755704">
        <w:rPr>
          <w:rFonts w:ascii="Arial" w:hAnsi="Arial" w:cs="Arial"/>
          <w:sz w:val="24"/>
          <w:szCs w:val="24"/>
        </w:rPr>
        <w:t>coal, copper</w:t>
      </w:r>
      <w:r w:rsidR="00125F5D" w:rsidRPr="00755704">
        <w:rPr>
          <w:rFonts w:ascii="Arial" w:hAnsi="Arial" w:cs="Arial"/>
          <w:sz w:val="24"/>
          <w:szCs w:val="24"/>
        </w:rPr>
        <w:t xml:space="preserve"> and iron</w:t>
      </w:r>
      <w:r w:rsidR="001C6FE8" w:rsidRPr="00755704">
        <w:rPr>
          <w:rFonts w:ascii="Arial" w:hAnsi="Arial" w:cs="Arial"/>
          <w:sz w:val="24"/>
          <w:szCs w:val="24"/>
        </w:rPr>
        <w:t xml:space="preserve">. </w:t>
      </w:r>
      <w:r w:rsidR="000E6F61" w:rsidRPr="00755704">
        <w:rPr>
          <w:rFonts w:ascii="Arial" w:hAnsi="Arial" w:cs="Arial"/>
          <w:sz w:val="24"/>
          <w:szCs w:val="24"/>
        </w:rPr>
        <w:t xml:space="preserve">Llanelli </w:t>
      </w:r>
      <w:r w:rsidR="006E1BDE" w:rsidRPr="00755704">
        <w:rPr>
          <w:rFonts w:ascii="Arial" w:hAnsi="Arial" w:cs="Arial"/>
          <w:sz w:val="24"/>
          <w:szCs w:val="24"/>
        </w:rPr>
        <w:t xml:space="preserve">was industrialized </w:t>
      </w:r>
      <w:r w:rsidR="00A04D8F" w:rsidRPr="00755704">
        <w:rPr>
          <w:rFonts w:ascii="Arial" w:hAnsi="Arial" w:cs="Arial"/>
          <w:sz w:val="24"/>
          <w:szCs w:val="24"/>
        </w:rPr>
        <w:t>around the 18</w:t>
      </w:r>
      <w:r w:rsidR="00A04D8F" w:rsidRPr="00755704">
        <w:rPr>
          <w:rFonts w:ascii="Arial" w:hAnsi="Arial" w:cs="Arial"/>
          <w:sz w:val="24"/>
          <w:szCs w:val="24"/>
          <w:vertAlign w:val="superscript"/>
        </w:rPr>
        <w:t>th</w:t>
      </w:r>
      <w:r w:rsidR="00A04D8F" w:rsidRPr="00755704">
        <w:rPr>
          <w:rFonts w:ascii="Arial" w:hAnsi="Arial" w:cs="Arial"/>
          <w:sz w:val="24"/>
          <w:szCs w:val="24"/>
        </w:rPr>
        <w:t xml:space="preserve"> and early 19th centuries</w:t>
      </w:r>
      <w:r w:rsidR="00832C72" w:rsidRPr="00755704">
        <w:rPr>
          <w:rFonts w:ascii="Arial" w:hAnsi="Arial" w:cs="Arial"/>
          <w:sz w:val="24"/>
          <w:szCs w:val="24"/>
        </w:rPr>
        <w:t>. With later progression within tinplate operations.</w:t>
      </w:r>
      <w:sdt>
        <w:sdtPr>
          <w:rPr>
            <w:rFonts w:ascii="Arial" w:hAnsi="Arial" w:cs="Arial"/>
            <w:sz w:val="24"/>
            <w:szCs w:val="24"/>
          </w:rPr>
          <w:id w:val="1585191303"/>
          <w:citation/>
        </w:sdtPr>
        <w:sdtEndPr/>
        <w:sdtContent>
          <w:r w:rsidR="00D174E1" w:rsidRPr="00755704">
            <w:rPr>
              <w:rFonts w:ascii="Arial" w:hAnsi="Arial" w:cs="Arial"/>
              <w:sz w:val="24"/>
              <w:szCs w:val="24"/>
            </w:rPr>
            <w:fldChar w:fldCharType="begin"/>
          </w:r>
          <w:r w:rsidR="00D174E1" w:rsidRPr="00755704">
            <w:rPr>
              <w:rFonts w:ascii="Arial" w:hAnsi="Arial" w:cs="Arial"/>
              <w:sz w:val="24"/>
              <w:szCs w:val="24"/>
            </w:rPr>
            <w:instrText xml:space="preserve"> CITATION Mai19 \l 2057 </w:instrText>
          </w:r>
          <w:r w:rsidR="00D174E1" w:rsidRPr="00755704">
            <w:rPr>
              <w:rFonts w:ascii="Arial" w:hAnsi="Arial" w:cs="Arial"/>
              <w:sz w:val="24"/>
              <w:szCs w:val="24"/>
            </w:rPr>
            <w:fldChar w:fldCharType="separate"/>
          </w:r>
          <w:r w:rsidR="0085132B">
            <w:rPr>
              <w:rFonts w:ascii="Arial" w:hAnsi="Arial" w:cs="Arial"/>
              <w:noProof/>
              <w:sz w:val="24"/>
              <w:szCs w:val="24"/>
            </w:rPr>
            <w:t xml:space="preserve"> </w:t>
          </w:r>
          <w:r w:rsidR="0085132B" w:rsidRPr="0085132B">
            <w:rPr>
              <w:rFonts w:ascii="Arial" w:hAnsi="Arial" w:cs="Arial"/>
              <w:noProof/>
              <w:sz w:val="24"/>
              <w:szCs w:val="24"/>
            </w:rPr>
            <w:t>(Jones M. , 2019)</w:t>
          </w:r>
          <w:r w:rsidR="00D174E1" w:rsidRPr="00755704">
            <w:rPr>
              <w:rFonts w:ascii="Arial" w:hAnsi="Arial" w:cs="Arial"/>
              <w:sz w:val="24"/>
              <w:szCs w:val="24"/>
            </w:rPr>
            <w:fldChar w:fldCharType="end"/>
          </w:r>
        </w:sdtContent>
      </w:sdt>
      <w:r w:rsidR="00400A2A" w:rsidRPr="00755704">
        <w:rPr>
          <w:rFonts w:ascii="Arial" w:hAnsi="Arial" w:cs="Arial"/>
          <w:sz w:val="24"/>
          <w:szCs w:val="24"/>
        </w:rPr>
        <w:t>.</w:t>
      </w:r>
      <w:r w:rsidR="00430781" w:rsidRPr="00755704">
        <w:rPr>
          <w:rFonts w:ascii="Arial" w:hAnsi="Arial" w:cs="Arial"/>
          <w:sz w:val="24"/>
          <w:szCs w:val="24"/>
        </w:rPr>
        <w:t xml:space="preserve"> Since the 18</w:t>
      </w:r>
      <w:r w:rsidR="00430781" w:rsidRPr="00755704">
        <w:rPr>
          <w:rFonts w:ascii="Arial" w:hAnsi="Arial" w:cs="Arial"/>
          <w:sz w:val="24"/>
          <w:szCs w:val="24"/>
          <w:vertAlign w:val="superscript"/>
        </w:rPr>
        <w:t>th</w:t>
      </w:r>
      <w:r w:rsidR="00430781" w:rsidRPr="00755704">
        <w:rPr>
          <w:rFonts w:ascii="Arial" w:hAnsi="Arial" w:cs="Arial"/>
          <w:sz w:val="24"/>
          <w:szCs w:val="24"/>
        </w:rPr>
        <w:t xml:space="preserve"> century,</w:t>
      </w:r>
      <w:r w:rsidR="00F2261E" w:rsidRPr="00755704">
        <w:rPr>
          <w:rFonts w:ascii="Arial" w:hAnsi="Arial" w:cs="Arial"/>
          <w:sz w:val="24"/>
          <w:szCs w:val="24"/>
        </w:rPr>
        <w:t xml:space="preserve"> </w:t>
      </w:r>
      <w:r w:rsidR="00430781" w:rsidRPr="00755704">
        <w:rPr>
          <w:rFonts w:ascii="Arial" w:hAnsi="Arial" w:cs="Arial"/>
          <w:sz w:val="24"/>
          <w:szCs w:val="24"/>
        </w:rPr>
        <w:t xml:space="preserve">Llanelli has blossomed </w:t>
      </w:r>
      <w:r w:rsidR="00F2261E" w:rsidRPr="00755704">
        <w:rPr>
          <w:rFonts w:ascii="Arial" w:hAnsi="Arial" w:cs="Arial"/>
          <w:sz w:val="24"/>
          <w:szCs w:val="24"/>
        </w:rPr>
        <w:t xml:space="preserve">from industrialised coal factories to exotic </w:t>
      </w:r>
      <w:r w:rsidR="00746A2A" w:rsidRPr="00755704">
        <w:rPr>
          <w:rFonts w:ascii="Arial" w:hAnsi="Arial" w:cs="Arial"/>
          <w:sz w:val="24"/>
          <w:szCs w:val="24"/>
        </w:rPr>
        <w:t>wildli</w:t>
      </w:r>
      <w:r w:rsidR="00F2261E" w:rsidRPr="00755704">
        <w:rPr>
          <w:rFonts w:ascii="Arial" w:hAnsi="Arial" w:cs="Arial"/>
          <w:sz w:val="24"/>
          <w:szCs w:val="24"/>
        </w:rPr>
        <w:t>fe</w:t>
      </w:r>
      <w:r w:rsidR="003742C8" w:rsidRPr="00755704">
        <w:rPr>
          <w:rFonts w:ascii="Arial" w:hAnsi="Arial" w:cs="Arial"/>
          <w:sz w:val="24"/>
          <w:szCs w:val="24"/>
        </w:rPr>
        <w:t>.</w:t>
      </w:r>
      <w:r w:rsidR="00F2261E" w:rsidRPr="00755704">
        <w:rPr>
          <w:rFonts w:ascii="Arial" w:hAnsi="Arial" w:cs="Arial"/>
          <w:sz w:val="24"/>
          <w:szCs w:val="24"/>
        </w:rPr>
        <w:t xml:space="preserve"> </w:t>
      </w:r>
    </w:p>
    <w:p w14:paraId="4F67F4DE" w14:textId="591C6EF1" w:rsidR="2477A801" w:rsidRPr="00755704" w:rsidRDefault="2477A801" w:rsidP="00755704">
      <w:pPr>
        <w:pStyle w:val="Heading2"/>
        <w:spacing w:line="360" w:lineRule="auto"/>
        <w:jc w:val="both"/>
        <w:rPr>
          <w:rFonts w:ascii="Arial" w:hAnsi="Arial" w:cs="Arial"/>
          <w:color w:val="auto"/>
          <w:sz w:val="24"/>
          <w:szCs w:val="24"/>
        </w:rPr>
      </w:pPr>
      <w:r w:rsidRPr="00755704">
        <w:rPr>
          <w:rFonts w:ascii="Arial" w:hAnsi="Arial" w:cs="Arial"/>
          <w:color w:val="auto"/>
          <w:sz w:val="24"/>
          <w:szCs w:val="24"/>
        </w:rPr>
        <w:t>Main Findings</w:t>
      </w:r>
    </w:p>
    <w:p w14:paraId="6FE76DED" w14:textId="514A4D2C" w:rsidR="003B5450" w:rsidRPr="00755704" w:rsidRDefault="2477A801" w:rsidP="00755704">
      <w:pPr>
        <w:shd w:val="clear" w:color="auto" w:fill="FFFFFF" w:themeFill="background1"/>
        <w:spacing w:beforeAutospacing="1" w:afterAutospacing="1" w:line="360" w:lineRule="auto"/>
        <w:ind w:left="720"/>
        <w:jc w:val="both"/>
        <w:rPr>
          <w:rFonts w:ascii="Arial" w:eastAsia="Times New Roman" w:hAnsi="Arial" w:cs="Arial"/>
          <w:sz w:val="24"/>
          <w:szCs w:val="24"/>
          <w:lang w:eastAsia="en-GB"/>
        </w:rPr>
      </w:pPr>
      <w:r w:rsidRPr="00755704">
        <w:rPr>
          <w:rFonts w:ascii="Arial" w:eastAsia="Times New Roman" w:hAnsi="Arial" w:cs="Arial"/>
          <w:sz w:val="24"/>
          <w:szCs w:val="24"/>
          <w:lang w:eastAsia="en-GB"/>
        </w:rPr>
        <w:t xml:space="preserve">Since the beginning of time man have struggled with producing products at a quick pace, which was quickly changed when the industrial era was introduced, this helped to create stock rapidly </w:t>
      </w:r>
      <w:r w:rsidR="007B7D7A" w:rsidRPr="00755704">
        <w:rPr>
          <w:rFonts w:ascii="Arial" w:eastAsia="Times New Roman" w:hAnsi="Arial" w:cs="Arial"/>
          <w:sz w:val="24"/>
          <w:szCs w:val="24"/>
          <w:lang w:eastAsia="en-GB"/>
        </w:rPr>
        <w:t>and bring</w:t>
      </w:r>
      <w:r w:rsidRPr="00755704">
        <w:rPr>
          <w:rFonts w:ascii="Arial" w:eastAsia="Times New Roman" w:hAnsi="Arial" w:cs="Arial"/>
          <w:sz w:val="24"/>
          <w:szCs w:val="24"/>
          <w:lang w:eastAsia="en-GB"/>
        </w:rPr>
        <w:t xml:space="preserve"> countries together to improve profit margins.  Industrial revolution was the biggest GB revolution since farming came to light. The steam engine is a prime example of how coal was captured and used to create immediate power. Through history, there had been a fixed limit on how much man power could be used, thus leading to the crave of larger engines considering it was ten times what people could produce. This new system, brought new wealth for innovative people with new ideas such as, George Stevenson  who in 1825 connected two towns in the north of England, the steam train powered by coal was named “locomotion” during the first testing of the steam train, George piloted his creation and carried coal and people which was the beginning of transporting products at a larger and much faster pace. The industrial revolution triggered the fast-social transformation in British history.Before Llanelli industrial revolution, the majority of the land was farming industries. Llanelli had small coal mines yet exported trade from different nations such as France. </w:t>
      </w:r>
    </w:p>
    <w:p w14:paraId="73F8A06B" w14:textId="77777777" w:rsidR="00886213" w:rsidRPr="00755704" w:rsidRDefault="00886213" w:rsidP="00755704">
      <w:pPr>
        <w:shd w:val="clear" w:color="auto" w:fill="FFFFFF" w:themeFill="background1"/>
        <w:spacing w:before="100" w:beforeAutospacing="1" w:after="100" w:afterAutospacing="1" w:line="360" w:lineRule="auto"/>
        <w:ind w:left="720"/>
        <w:jc w:val="both"/>
        <w:rPr>
          <w:rFonts w:ascii="Arial" w:eastAsia="Times New Roman" w:hAnsi="Arial" w:cs="Arial"/>
          <w:sz w:val="24"/>
          <w:szCs w:val="24"/>
          <w:lang w:eastAsia="en-GB"/>
        </w:rPr>
      </w:pPr>
      <w:r w:rsidRPr="00755704">
        <w:rPr>
          <w:rFonts w:ascii="Arial" w:hAnsi="Arial" w:cs="Arial"/>
          <w:sz w:val="24"/>
          <w:szCs w:val="24"/>
        </w:rPr>
        <w:t>The 20</w:t>
      </w:r>
      <w:r w:rsidRPr="00755704">
        <w:rPr>
          <w:rFonts w:ascii="Arial" w:hAnsi="Arial" w:cs="Arial"/>
          <w:sz w:val="24"/>
          <w:szCs w:val="24"/>
          <w:vertAlign w:val="superscript"/>
        </w:rPr>
        <w:t>th</w:t>
      </w:r>
      <w:r w:rsidRPr="00755704">
        <w:rPr>
          <w:rFonts w:ascii="Arial" w:hAnsi="Arial" w:cs="Arial"/>
          <w:sz w:val="24"/>
          <w:szCs w:val="24"/>
        </w:rPr>
        <w:t xml:space="preserve"> century declined industrial revolution and was somewhat over ruled by agricultural revolution thus leading to the development of Llanelli Wetlands.  Llanelli wetlands centre is a regenerated area since redeveloping from an old </w:t>
      </w:r>
      <w:r w:rsidRPr="00755704">
        <w:rPr>
          <w:rFonts w:ascii="Arial" w:hAnsi="Arial" w:cs="Arial"/>
          <w:sz w:val="24"/>
          <w:szCs w:val="24"/>
        </w:rPr>
        <w:lastRenderedPageBreak/>
        <w:t xml:space="preserve">industrial coal mining industry. When the area was first industrialized it owned 250 acres of land. Later the land owners acquired more, approximately 250 acres extra. </w:t>
      </w:r>
      <w:r w:rsidRPr="00755704">
        <w:rPr>
          <w:rFonts w:ascii="Arial" w:eastAsia="Times New Roman" w:hAnsi="Arial" w:cs="Arial"/>
          <w:sz w:val="24"/>
          <w:szCs w:val="24"/>
          <w:lang w:eastAsia="en-GB"/>
        </w:rPr>
        <w:t xml:space="preserve"> </w:t>
      </w:r>
    </w:p>
    <w:p w14:paraId="2A7F62A8" w14:textId="77777777" w:rsidR="00886213" w:rsidRPr="00755704" w:rsidRDefault="00886213" w:rsidP="00755704">
      <w:pPr>
        <w:shd w:val="clear" w:color="auto" w:fill="FFFFFF" w:themeFill="background1"/>
        <w:spacing w:beforeAutospacing="1" w:afterAutospacing="1" w:line="360" w:lineRule="auto"/>
        <w:ind w:left="720"/>
        <w:jc w:val="both"/>
        <w:rPr>
          <w:rFonts w:ascii="Arial" w:eastAsia="Times New Roman" w:hAnsi="Arial" w:cs="Arial"/>
          <w:sz w:val="24"/>
          <w:szCs w:val="24"/>
          <w:lang w:eastAsia="en-GB"/>
        </w:rPr>
      </w:pPr>
    </w:p>
    <w:p w14:paraId="7B540FF7" w14:textId="537D9967" w:rsidR="002B0AEB" w:rsidRPr="00755704" w:rsidRDefault="00332CF6" w:rsidP="00755704">
      <w:pPr>
        <w:shd w:val="clear" w:color="auto" w:fill="FFFFFF" w:themeFill="background1"/>
        <w:spacing w:beforeAutospacing="1" w:afterAutospacing="1" w:line="360" w:lineRule="auto"/>
        <w:ind w:left="720"/>
        <w:jc w:val="both"/>
        <w:rPr>
          <w:rFonts w:ascii="Arial" w:hAnsi="Arial" w:cs="Arial"/>
          <w:sz w:val="24"/>
          <w:szCs w:val="24"/>
        </w:rPr>
      </w:pPr>
      <w:r w:rsidRPr="00755704">
        <w:rPr>
          <w:rFonts w:ascii="Arial" w:hAnsi="Arial" w:cs="Arial"/>
          <w:sz w:val="24"/>
          <w:szCs w:val="24"/>
        </w:rPr>
        <w:t>The 20</w:t>
      </w:r>
      <w:r w:rsidRPr="00755704">
        <w:rPr>
          <w:rFonts w:ascii="Arial" w:hAnsi="Arial" w:cs="Arial"/>
          <w:sz w:val="24"/>
          <w:szCs w:val="24"/>
          <w:vertAlign w:val="superscript"/>
        </w:rPr>
        <w:t>th</w:t>
      </w:r>
      <w:r w:rsidRPr="00755704">
        <w:rPr>
          <w:rFonts w:ascii="Arial" w:hAnsi="Arial" w:cs="Arial"/>
          <w:sz w:val="24"/>
          <w:szCs w:val="24"/>
        </w:rPr>
        <w:t xml:space="preserve"> century has </w:t>
      </w:r>
      <w:r w:rsidR="00C53C82" w:rsidRPr="00755704">
        <w:rPr>
          <w:rFonts w:ascii="Arial" w:hAnsi="Arial" w:cs="Arial"/>
          <w:sz w:val="24"/>
          <w:szCs w:val="24"/>
        </w:rPr>
        <w:t xml:space="preserve">altered the generations by preventing any industrial estates to progress in </w:t>
      </w:r>
      <w:r w:rsidR="00C91EA1" w:rsidRPr="00755704">
        <w:rPr>
          <w:rFonts w:ascii="Arial" w:hAnsi="Arial" w:cs="Arial"/>
          <w:sz w:val="24"/>
          <w:szCs w:val="24"/>
        </w:rPr>
        <w:t>their</w:t>
      </w:r>
      <w:r w:rsidR="00C53C82" w:rsidRPr="00755704">
        <w:rPr>
          <w:rFonts w:ascii="Arial" w:hAnsi="Arial" w:cs="Arial"/>
          <w:sz w:val="24"/>
          <w:szCs w:val="24"/>
        </w:rPr>
        <w:t xml:space="preserve"> missions, this is to be believed that the main concern of the businesses is the amount of pollution being created from </w:t>
      </w:r>
      <w:r w:rsidR="00715E66" w:rsidRPr="00755704">
        <w:rPr>
          <w:rFonts w:ascii="Arial" w:hAnsi="Arial" w:cs="Arial"/>
          <w:sz w:val="24"/>
          <w:szCs w:val="24"/>
        </w:rPr>
        <w:t>these types of industries</w:t>
      </w:r>
      <w:r w:rsidR="00C53C82" w:rsidRPr="00755704">
        <w:rPr>
          <w:rFonts w:ascii="Arial" w:hAnsi="Arial" w:cs="Arial"/>
          <w:sz w:val="24"/>
          <w:szCs w:val="24"/>
        </w:rPr>
        <w:t xml:space="preserve">. </w:t>
      </w:r>
      <w:r w:rsidR="00706748" w:rsidRPr="00755704">
        <w:rPr>
          <w:rFonts w:ascii="Arial" w:hAnsi="Arial" w:cs="Arial"/>
          <w:sz w:val="24"/>
          <w:szCs w:val="24"/>
        </w:rPr>
        <w:t xml:space="preserve">Since reviving the expanse of Llanelli industrial estate, there has been an increase of tourists from around the world. Approximately 24,000 people took a trip to Llanelli to view the regenerated area themselves. In more recent times, such as 2017. seventy-four thousand tourists </w:t>
      </w:r>
      <w:r w:rsidR="00C4793C" w:rsidRPr="00755704">
        <w:rPr>
          <w:rFonts w:ascii="Arial" w:hAnsi="Arial" w:cs="Arial"/>
          <w:sz w:val="24"/>
          <w:szCs w:val="24"/>
        </w:rPr>
        <w:t xml:space="preserve">visited the property to see the agricultural benefits it has brought to </w:t>
      </w:r>
      <w:r w:rsidR="00715E66" w:rsidRPr="00755704">
        <w:rPr>
          <w:rFonts w:ascii="Arial" w:hAnsi="Arial" w:cs="Arial"/>
          <w:sz w:val="24"/>
          <w:szCs w:val="24"/>
        </w:rPr>
        <w:t>their</w:t>
      </w:r>
      <w:r w:rsidR="00C4793C" w:rsidRPr="00755704">
        <w:rPr>
          <w:rFonts w:ascii="Arial" w:hAnsi="Arial" w:cs="Arial"/>
          <w:sz w:val="24"/>
          <w:szCs w:val="24"/>
        </w:rPr>
        <w:t xml:space="preserve"> society. From 2014 – 2017 there has been an increase of public viewing the site, approximately </w:t>
      </w:r>
      <w:r w:rsidR="003A624D" w:rsidRPr="00755704">
        <w:rPr>
          <w:rFonts w:ascii="Arial" w:hAnsi="Arial" w:cs="Arial"/>
          <w:sz w:val="24"/>
          <w:szCs w:val="24"/>
        </w:rPr>
        <w:t>forty</w:t>
      </w:r>
      <w:r w:rsidR="0013723A" w:rsidRPr="00755704">
        <w:rPr>
          <w:rFonts w:ascii="Arial" w:hAnsi="Arial" w:cs="Arial"/>
          <w:sz w:val="24"/>
          <w:szCs w:val="24"/>
        </w:rPr>
        <w:t>-</w:t>
      </w:r>
      <w:r w:rsidR="00C4793C" w:rsidRPr="00755704">
        <w:rPr>
          <w:rFonts w:ascii="Arial" w:hAnsi="Arial" w:cs="Arial"/>
          <w:sz w:val="24"/>
          <w:szCs w:val="24"/>
        </w:rPr>
        <w:t>eight thousand more people within three years have officially visited the zone, this shows the increase of interest in the area, mainly from bird watchers, photographers or local families.</w:t>
      </w:r>
    </w:p>
    <w:p w14:paraId="62F579C7" w14:textId="7527BCBA" w:rsidR="002B0AEB" w:rsidRPr="00755704" w:rsidRDefault="001030BC" w:rsidP="00755704">
      <w:pPr>
        <w:spacing w:line="360" w:lineRule="auto"/>
        <w:jc w:val="both"/>
        <w:rPr>
          <w:rFonts w:ascii="Arial" w:hAnsi="Arial" w:cs="Arial"/>
          <w:sz w:val="24"/>
          <w:szCs w:val="24"/>
        </w:rPr>
      </w:pPr>
      <w:r w:rsidRPr="00755704">
        <w:rPr>
          <w:rFonts w:ascii="Arial" w:hAnsi="Arial" w:cs="Arial"/>
          <w:sz w:val="24"/>
          <w:szCs w:val="24"/>
        </w:rPr>
        <w:t xml:space="preserve">On </w:t>
      </w:r>
      <w:r w:rsidR="00B611F0" w:rsidRPr="00755704">
        <w:rPr>
          <w:rFonts w:ascii="Arial" w:hAnsi="Arial" w:cs="Arial"/>
          <w:sz w:val="24"/>
          <w:szCs w:val="24"/>
        </w:rPr>
        <w:t>19</w:t>
      </w:r>
      <w:r w:rsidR="00B611F0" w:rsidRPr="00755704">
        <w:rPr>
          <w:rFonts w:ascii="Arial" w:hAnsi="Arial" w:cs="Arial"/>
          <w:sz w:val="24"/>
          <w:szCs w:val="24"/>
          <w:vertAlign w:val="superscript"/>
        </w:rPr>
        <w:t>th</w:t>
      </w:r>
      <w:r w:rsidR="00B611F0" w:rsidRPr="00755704">
        <w:rPr>
          <w:rFonts w:ascii="Arial" w:hAnsi="Arial" w:cs="Arial"/>
          <w:sz w:val="24"/>
          <w:szCs w:val="24"/>
        </w:rPr>
        <w:t xml:space="preserve"> February 2019, </w:t>
      </w:r>
      <w:r w:rsidR="00B605E1" w:rsidRPr="00755704">
        <w:rPr>
          <w:rFonts w:ascii="Arial" w:hAnsi="Arial" w:cs="Arial"/>
          <w:sz w:val="24"/>
          <w:szCs w:val="24"/>
        </w:rPr>
        <w:t>year one of business management students</w:t>
      </w:r>
      <w:r w:rsidR="002B0AEB" w:rsidRPr="00755704">
        <w:rPr>
          <w:rFonts w:ascii="Arial" w:hAnsi="Arial" w:cs="Arial"/>
          <w:sz w:val="24"/>
          <w:szCs w:val="24"/>
        </w:rPr>
        <w:t xml:space="preserve"> spoke with a</w:t>
      </w:r>
      <w:r w:rsidR="00706748" w:rsidRPr="00755704">
        <w:rPr>
          <w:rFonts w:ascii="Arial" w:hAnsi="Arial" w:cs="Arial"/>
          <w:sz w:val="24"/>
          <w:szCs w:val="24"/>
        </w:rPr>
        <w:t xml:space="preserve">n </w:t>
      </w:r>
      <w:r w:rsidR="00706748" w:rsidRPr="00755704">
        <w:rPr>
          <w:rFonts w:ascii="Arial" w:hAnsi="Arial" w:cs="Arial"/>
          <w:sz w:val="24"/>
          <w:szCs w:val="24"/>
          <w:shd w:val="clear" w:color="auto" w:fill="FFFFFF"/>
        </w:rPr>
        <w:t xml:space="preserve">educational speaker about regeneration of the wetland area of Llanelli, the </w:t>
      </w:r>
      <w:r w:rsidR="002B0AEB" w:rsidRPr="00755704">
        <w:rPr>
          <w:rFonts w:ascii="Arial" w:hAnsi="Arial" w:cs="Arial"/>
          <w:sz w:val="24"/>
          <w:szCs w:val="24"/>
        </w:rPr>
        <w:t xml:space="preserve">staff member called </w:t>
      </w:r>
      <w:r w:rsidR="00000292" w:rsidRPr="00755704">
        <w:rPr>
          <w:rFonts w:ascii="Arial" w:hAnsi="Arial" w:cs="Arial"/>
          <w:sz w:val="24"/>
          <w:szCs w:val="24"/>
        </w:rPr>
        <w:t>Sarah Rees</w:t>
      </w:r>
      <w:r w:rsidR="00C4793C" w:rsidRPr="00755704">
        <w:rPr>
          <w:rFonts w:ascii="Arial" w:hAnsi="Arial" w:cs="Arial"/>
          <w:sz w:val="24"/>
          <w:szCs w:val="24"/>
        </w:rPr>
        <w:t xml:space="preserve"> </w:t>
      </w:r>
      <w:r w:rsidR="002B0AEB" w:rsidRPr="00755704">
        <w:rPr>
          <w:rFonts w:ascii="Arial" w:hAnsi="Arial" w:cs="Arial"/>
          <w:sz w:val="24"/>
          <w:szCs w:val="24"/>
        </w:rPr>
        <w:t xml:space="preserve">whom were fully equipped with knowledge about the revitalisation of the area. </w:t>
      </w:r>
    </w:p>
    <w:p w14:paraId="3FB4CD6B" w14:textId="5F6829C6" w:rsidR="009C42C7" w:rsidRPr="00755704" w:rsidRDefault="00000292" w:rsidP="00755704">
      <w:pPr>
        <w:spacing w:after="0" w:line="360" w:lineRule="auto"/>
        <w:jc w:val="both"/>
        <w:rPr>
          <w:rFonts w:ascii="Arial" w:hAnsi="Arial" w:cs="Arial"/>
          <w:sz w:val="24"/>
          <w:szCs w:val="24"/>
        </w:rPr>
      </w:pPr>
      <w:r w:rsidRPr="00755704">
        <w:rPr>
          <w:rFonts w:ascii="Arial" w:hAnsi="Arial" w:cs="Arial"/>
          <w:sz w:val="24"/>
          <w:szCs w:val="24"/>
        </w:rPr>
        <w:t>Sarah Rees spoke</w:t>
      </w:r>
      <w:r w:rsidR="00631B4B" w:rsidRPr="00755704">
        <w:rPr>
          <w:rFonts w:ascii="Arial" w:hAnsi="Arial" w:cs="Arial"/>
          <w:sz w:val="24"/>
          <w:szCs w:val="24"/>
        </w:rPr>
        <w:t xml:space="preserve"> about the history of Llanelli </w:t>
      </w:r>
      <w:r w:rsidR="006B00E6" w:rsidRPr="00755704">
        <w:rPr>
          <w:rFonts w:ascii="Arial" w:hAnsi="Arial" w:cs="Arial"/>
          <w:sz w:val="24"/>
          <w:szCs w:val="24"/>
        </w:rPr>
        <w:t>surroundings</w:t>
      </w:r>
      <w:r w:rsidR="00FA255F" w:rsidRPr="00755704">
        <w:rPr>
          <w:rFonts w:ascii="Arial" w:hAnsi="Arial" w:cs="Arial"/>
          <w:sz w:val="24"/>
          <w:szCs w:val="24"/>
        </w:rPr>
        <w:t xml:space="preserve">, such as the area length, the wildlife and what was on the land prior. </w:t>
      </w:r>
      <w:r w:rsidR="00617E3E" w:rsidRPr="00755704">
        <w:rPr>
          <w:rFonts w:ascii="Arial" w:hAnsi="Arial" w:cs="Arial"/>
          <w:sz w:val="24"/>
          <w:szCs w:val="24"/>
        </w:rPr>
        <w:t xml:space="preserve">The history of Llanelli is a long list of people who had an impact on the industrialisation of the area. </w:t>
      </w:r>
      <w:r w:rsidR="00AD207D" w:rsidRPr="00755704">
        <w:rPr>
          <w:rFonts w:ascii="Arial" w:hAnsi="Arial" w:cs="Arial"/>
          <w:sz w:val="24"/>
          <w:szCs w:val="24"/>
        </w:rPr>
        <w:t xml:space="preserve"> few people had a very large impact on the industrialization</w:t>
      </w:r>
      <w:r w:rsidR="00617E3E" w:rsidRPr="00755704">
        <w:rPr>
          <w:rFonts w:ascii="Arial" w:hAnsi="Arial" w:cs="Arial"/>
          <w:sz w:val="24"/>
          <w:szCs w:val="24"/>
        </w:rPr>
        <w:t xml:space="preserve"> of Llanelli eventually changing the timeline from man operated tools to industrial machines powered by coal</w:t>
      </w:r>
      <w:r w:rsidRPr="00755704">
        <w:rPr>
          <w:rFonts w:ascii="Arial" w:hAnsi="Arial" w:cs="Arial"/>
          <w:sz w:val="24"/>
          <w:szCs w:val="24"/>
        </w:rPr>
        <w:t>. For</w:t>
      </w:r>
      <w:r w:rsidR="00AD207D" w:rsidRPr="00755704">
        <w:rPr>
          <w:rFonts w:ascii="Arial" w:hAnsi="Arial" w:cs="Arial"/>
          <w:sz w:val="24"/>
          <w:szCs w:val="24"/>
        </w:rPr>
        <w:t xml:space="preserve"> example</w:t>
      </w:r>
      <w:r w:rsidR="009C42C7" w:rsidRPr="00755704">
        <w:rPr>
          <w:rFonts w:ascii="Arial" w:hAnsi="Arial" w:cs="Arial"/>
          <w:sz w:val="24"/>
          <w:szCs w:val="24"/>
        </w:rPr>
        <w:t xml:space="preserve">, the </w:t>
      </w:r>
      <w:r w:rsidRPr="00755704">
        <w:rPr>
          <w:rFonts w:ascii="Arial" w:hAnsi="Arial" w:cs="Arial"/>
          <w:sz w:val="24"/>
          <w:szCs w:val="24"/>
        </w:rPr>
        <w:t>first people</w:t>
      </w:r>
      <w:r w:rsidR="009C42C7" w:rsidRPr="00755704">
        <w:rPr>
          <w:rFonts w:ascii="Arial" w:hAnsi="Arial" w:cs="Arial"/>
          <w:sz w:val="24"/>
          <w:szCs w:val="24"/>
        </w:rPr>
        <w:t xml:space="preserve"> to </w:t>
      </w:r>
      <w:r w:rsidR="00C963CA" w:rsidRPr="00755704">
        <w:rPr>
          <w:rFonts w:ascii="Arial" w:hAnsi="Arial" w:cs="Arial"/>
          <w:sz w:val="24"/>
          <w:szCs w:val="24"/>
        </w:rPr>
        <w:t>revolutionize</w:t>
      </w:r>
      <w:r w:rsidR="00B605E1" w:rsidRPr="00755704">
        <w:rPr>
          <w:rFonts w:ascii="Arial" w:hAnsi="Arial" w:cs="Arial"/>
          <w:sz w:val="24"/>
          <w:szCs w:val="24"/>
        </w:rPr>
        <w:t xml:space="preserve"> </w:t>
      </w:r>
      <w:r w:rsidR="0090647A" w:rsidRPr="00755704">
        <w:rPr>
          <w:rFonts w:ascii="Arial" w:hAnsi="Arial" w:cs="Arial"/>
          <w:sz w:val="24"/>
          <w:szCs w:val="24"/>
        </w:rPr>
        <w:t xml:space="preserve">in Llanelli was around the early seventeen </w:t>
      </w:r>
      <w:r w:rsidR="00C91EA1" w:rsidRPr="00755704">
        <w:rPr>
          <w:rFonts w:ascii="Arial" w:hAnsi="Arial" w:cs="Arial"/>
          <w:sz w:val="24"/>
          <w:szCs w:val="24"/>
        </w:rPr>
        <w:t>hundred</w:t>
      </w:r>
      <w:r w:rsidR="0090647A" w:rsidRPr="00755704">
        <w:rPr>
          <w:rFonts w:ascii="Arial" w:hAnsi="Arial" w:cs="Arial"/>
          <w:sz w:val="24"/>
          <w:szCs w:val="24"/>
        </w:rPr>
        <w:t>.</w:t>
      </w:r>
      <w:r w:rsidR="009C42C7" w:rsidRPr="00755704">
        <w:rPr>
          <w:rFonts w:ascii="Arial" w:hAnsi="Arial" w:cs="Arial"/>
          <w:sz w:val="24"/>
          <w:szCs w:val="24"/>
        </w:rPr>
        <w:t xml:space="preserve"> </w:t>
      </w:r>
      <w:r w:rsidR="00EF789A" w:rsidRPr="00755704">
        <w:rPr>
          <w:rFonts w:ascii="Arial" w:hAnsi="Arial" w:cs="Arial"/>
          <w:sz w:val="24"/>
          <w:szCs w:val="24"/>
        </w:rPr>
        <w:t xml:space="preserve">The Rees family were among the first to create a dewatering engine installed in a mine in </w:t>
      </w:r>
      <w:proofErr w:type="spellStart"/>
      <w:r w:rsidR="00EF789A" w:rsidRPr="00755704">
        <w:rPr>
          <w:rFonts w:ascii="Arial" w:hAnsi="Arial" w:cs="Arial"/>
          <w:sz w:val="24"/>
          <w:szCs w:val="24"/>
        </w:rPr>
        <w:t>Bynea</w:t>
      </w:r>
      <w:proofErr w:type="spellEnd"/>
      <w:r w:rsidR="00EF789A" w:rsidRPr="00755704">
        <w:rPr>
          <w:rFonts w:ascii="Arial" w:hAnsi="Arial" w:cs="Arial"/>
          <w:sz w:val="24"/>
          <w:szCs w:val="24"/>
        </w:rPr>
        <w:t xml:space="preserve">. </w:t>
      </w:r>
      <w:r w:rsidRPr="00755704">
        <w:rPr>
          <w:rFonts w:ascii="Arial" w:hAnsi="Arial" w:cs="Arial"/>
          <w:sz w:val="24"/>
          <w:szCs w:val="24"/>
        </w:rPr>
        <w:t>Alongside</w:t>
      </w:r>
      <w:r w:rsidR="00EF789A" w:rsidRPr="00755704">
        <w:rPr>
          <w:rFonts w:ascii="Arial" w:hAnsi="Arial" w:cs="Arial"/>
          <w:sz w:val="24"/>
          <w:szCs w:val="24"/>
        </w:rPr>
        <w:t xml:space="preserve"> this </w:t>
      </w:r>
      <w:r w:rsidR="00C963CA" w:rsidRPr="00755704">
        <w:rPr>
          <w:rFonts w:ascii="Arial" w:hAnsi="Arial" w:cs="Arial"/>
          <w:sz w:val="24"/>
          <w:szCs w:val="24"/>
        </w:rPr>
        <w:t>period tramroads linking to the quay were built</w:t>
      </w:r>
      <w:r w:rsidR="00EF789A" w:rsidRPr="00755704">
        <w:rPr>
          <w:rFonts w:ascii="Arial" w:hAnsi="Arial" w:cs="Arial"/>
          <w:sz w:val="24"/>
          <w:szCs w:val="24"/>
        </w:rPr>
        <w:t>.</w:t>
      </w:r>
      <w:r w:rsidR="0090647A" w:rsidRPr="00755704">
        <w:rPr>
          <w:rFonts w:ascii="Arial" w:hAnsi="Arial" w:cs="Arial"/>
          <w:sz w:val="24"/>
          <w:szCs w:val="24"/>
        </w:rPr>
        <w:t xml:space="preserve"> In this time period it </w:t>
      </w:r>
      <w:r w:rsidR="0090647A" w:rsidRPr="00755704">
        <w:rPr>
          <w:rFonts w:ascii="Arial" w:hAnsi="Arial" w:cs="Arial"/>
          <w:sz w:val="24"/>
          <w:szCs w:val="24"/>
        </w:rPr>
        <w:lastRenderedPageBreak/>
        <w:t xml:space="preserve">began to show change in </w:t>
      </w:r>
      <w:r w:rsidR="00272871" w:rsidRPr="00755704">
        <w:rPr>
          <w:rFonts w:ascii="Arial" w:hAnsi="Arial" w:cs="Arial"/>
          <w:sz w:val="24"/>
          <w:szCs w:val="24"/>
        </w:rPr>
        <w:t xml:space="preserve">resources and how operations from man turned to coal and </w:t>
      </w:r>
      <w:r w:rsidR="003B34E0" w:rsidRPr="00755704">
        <w:rPr>
          <w:rFonts w:ascii="Arial" w:hAnsi="Arial" w:cs="Arial"/>
          <w:sz w:val="24"/>
          <w:szCs w:val="24"/>
        </w:rPr>
        <w:t>machine,</w:t>
      </w:r>
    </w:p>
    <w:p w14:paraId="1A3FF96B" w14:textId="1C711BCE" w:rsidR="003B34E0" w:rsidRPr="00755704" w:rsidRDefault="003B34E0" w:rsidP="00755704">
      <w:pPr>
        <w:spacing w:after="0" w:line="360" w:lineRule="auto"/>
        <w:jc w:val="both"/>
        <w:rPr>
          <w:rFonts w:ascii="Arial" w:hAnsi="Arial" w:cs="Arial"/>
          <w:sz w:val="24"/>
          <w:szCs w:val="24"/>
        </w:rPr>
      </w:pPr>
    </w:p>
    <w:p w14:paraId="6DDAEB7A" w14:textId="6F2DB982" w:rsidR="00060362" w:rsidRPr="0085132B" w:rsidRDefault="006450DE" w:rsidP="00755704">
      <w:pPr>
        <w:spacing w:line="360" w:lineRule="auto"/>
        <w:jc w:val="both"/>
        <w:rPr>
          <w:rFonts w:ascii="Arial" w:hAnsi="Arial" w:cs="Arial"/>
          <w:color w:val="000000"/>
          <w:sz w:val="18"/>
          <w:szCs w:val="18"/>
          <w:shd w:val="clear" w:color="auto" w:fill="FFFFFF"/>
        </w:rPr>
      </w:pPr>
      <w:r w:rsidRPr="00755704">
        <w:rPr>
          <w:rFonts w:ascii="Arial" w:hAnsi="Arial" w:cs="Arial"/>
          <w:sz w:val="24"/>
          <w:szCs w:val="24"/>
        </w:rPr>
        <w:t xml:space="preserve">During </w:t>
      </w:r>
      <w:r w:rsidR="00F433FF" w:rsidRPr="00755704">
        <w:rPr>
          <w:rFonts w:ascii="Arial" w:hAnsi="Arial" w:cs="Arial"/>
          <w:sz w:val="24"/>
          <w:szCs w:val="24"/>
        </w:rPr>
        <w:t>1797</w:t>
      </w:r>
      <w:r w:rsidRPr="00755704">
        <w:rPr>
          <w:rFonts w:ascii="Arial" w:hAnsi="Arial" w:cs="Arial"/>
          <w:sz w:val="24"/>
          <w:szCs w:val="24"/>
        </w:rPr>
        <w:t>, the</w:t>
      </w:r>
      <w:r w:rsidR="000B3864" w:rsidRPr="00755704">
        <w:rPr>
          <w:rFonts w:ascii="Arial" w:hAnsi="Arial" w:cs="Arial"/>
          <w:sz w:val="24"/>
          <w:szCs w:val="24"/>
        </w:rPr>
        <w:t xml:space="preserve"> Townsend </w:t>
      </w:r>
      <w:r w:rsidR="00B77290" w:rsidRPr="00755704">
        <w:rPr>
          <w:rFonts w:ascii="Arial" w:hAnsi="Arial" w:cs="Arial"/>
          <w:sz w:val="24"/>
          <w:szCs w:val="24"/>
        </w:rPr>
        <w:t xml:space="preserve">family began to sell of </w:t>
      </w:r>
      <w:r w:rsidRPr="00755704">
        <w:rPr>
          <w:rFonts w:ascii="Arial" w:hAnsi="Arial" w:cs="Arial"/>
          <w:sz w:val="24"/>
          <w:szCs w:val="24"/>
        </w:rPr>
        <w:t>their</w:t>
      </w:r>
      <w:r w:rsidR="00B77290" w:rsidRPr="00755704">
        <w:rPr>
          <w:rFonts w:ascii="Arial" w:hAnsi="Arial" w:cs="Arial"/>
          <w:sz w:val="24"/>
          <w:szCs w:val="24"/>
        </w:rPr>
        <w:t xml:space="preserve"> land and leases</w:t>
      </w:r>
      <w:r w:rsidR="00967F12" w:rsidRPr="00755704">
        <w:rPr>
          <w:rFonts w:ascii="Arial" w:hAnsi="Arial" w:cs="Arial"/>
          <w:sz w:val="24"/>
          <w:szCs w:val="24"/>
        </w:rPr>
        <w:t>. D</w:t>
      </w:r>
      <w:r w:rsidR="00B77290" w:rsidRPr="00755704">
        <w:rPr>
          <w:rFonts w:ascii="Arial" w:hAnsi="Arial" w:cs="Arial"/>
          <w:sz w:val="24"/>
          <w:szCs w:val="24"/>
        </w:rPr>
        <w:t xml:space="preserve">uring this time </w:t>
      </w:r>
      <w:proofErr w:type="gramStart"/>
      <w:r w:rsidR="00B77290" w:rsidRPr="00755704">
        <w:rPr>
          <w:rFonts w:ascii="Arial" w:hAnsi="Arial" w:cs="Arial"/>
          <w:sz w:val="24"/>
          <w:szCs w:val="24"/>
        </w:rPr>
        <w:t xml:space="preserve">period </w:t>
      </w:r>
      <w:r w:rsidR="00F433FF" w:rsidRPr="00755704">
        <w:rPr>
          <w:rFonts w:ascii="Arial" w:hAnsi="Arial" w:cs="Arial"/>
          <w:sz w:val="24"/>
          <w:szCs w:val="24"/>
        </w:rPr>
        <w:t xml:space="preserve"> </w:t>
      </w:r>
      <w:r w:rsidR="006C7404" w:rsidRPr="00755704">
        <w:rPr>
          <w:rFonts w:ascii="Arial" w:hAnsi="Arial" w:cs="Arial"/>
          <w:sz w:val="24"/>
          <w:szCs w:val="24"/>
        </w:rPr>
        <w:t>Alexander</w:t>
      </w:r>
      <w:proofErr w:type="gramEnd"/>
      <w:r w:rsidR="006C7404" w:rsidRPr="00755704">
        <w:rPr>
          <w:rFonts w:ascii="Arial" w:hAnsi="Arial" w:cs="Arial"/>
          <w:sz w:val="24"/>
          <w:szCs w:val="24"/>
        </w:rPr>
        <w:t xml:space="preserve"> </w:t>
      </w:r>
      <w:r w:rsidR="00B77290" w:rsidRPr="00755704">
        <w:rPr>
          <w:rFonts w:ascii="Arial" w:hAnsi="Arial" w:cs="Arial"/>
          <w:sz w:val="24"/>
          <w:szCs w:val="24"/>
        </w:rPr>
        <w:t>R</w:t>
      </w:r>
      <w:r w:rsidR="00F433FF" w:rsidRPr="00755704">
        <w:rPr>
          <w:rFonts w:ascii="Arial" w:hAnsi="Arial" w:cs="Arial"/>
          <w:sz w:val="24"/>
          <w:szCs w:val="24"/>
        </w:rPr>
        <w:t>aby</w:t>
      </w:r>
      <w:r w:rsidR="00967F12" w:rsidRPr="00755704">
        <w:rPr>
          <w:rFonts w:ascii="Arial" w:hAnsi="Arial" w:cs="Arial"/>
          <w:sz w:val="24"/>
          <w:szCs w:val="24"/>
        </w:rPr>
        <w:t xml:space="preserve"> a wealthy English ironmaster owned </w:t>
      </w:r>
      <w:r w:rsidR="00A54EC2" w:rsidRPr="00755704">
        <w:rPr>
          <w:rFonts w:ascii="Arial" w:hAnsi="Arial" w:cs="Arial"/>
          <w:sz w:val="24"/>
          <w:szCs w:val="24"/>
        </w:rPr>
        <w:t xml:space="preserve">properties in the area, and “is said to </w:t>
      </w:r>
      <w:r w:rsidR="006E34A4" w:rsidRPr="00755704">
        <w:rPr>
          <w:rFonts w:ascii="Arial" w:hAnsi="Arial" w:cs="Arial"/>
          <w:sz w:val="24"/>
          <w:szCs w:val="24"/>
        </w:rPr>
        <w:t>have first taken an interest in Llanelli</w:t>
      </w:r>
      <w:r w:rsidR="00B87BB8" w:rsidRPr="00755704">
        <w:rPr>
          <w:rFonts w:ascii="Arial" w:hAnsi="Arial" w:cs="Arial"/>
          <w:sz w:val="24"/>
          <w:szCs w:val="24"/>
        </w:rPr>
        <w:t xml:space="preserve"> industries</w:t>
      </w:r>
      <w:r w:rsidR="006E34A4" w:rsidRPr="00755704">
        <w:rPr>
          <w:rFonts w:ascii="Arial" w:hAnsi="Arial" w:cs="Arial"/>
          <w:sz w:val="24"/>
          <w:szCs w:val="24"/>
        </w:rPr>
        <w:t xml:space="preserve"> in 1992</w:t>
      </w:r>
      <w:sdt>
        <w:sdtPr>
          <w:rPr>
            <w:rFonts w:ascii="Arial" w:hAnsi="Arial" w:cs="Arial"/>
            <w:sz w:val="24"/>
            <w:szCs w:val="24"/>
          </w:rPr>
          <w:id w:val="-538742765"/>
          <w:citation/>
        </w:sdtPr>
        <w:sdtContent>
          <w:r w:rsidR="00BD7689" w:rsidRPr="00755704">
            <w:rPr>
              <w:rFonts w:ascii="Arial" w:hAnsi="Arial" w:cs="Arial"/>
              <w:sz w:val="24"/>
              <w:szCs w:val="24"/>
            </w:rPr>
            <w:fldChar w:fldCharType="begin"/>
          </w:r>
          <w:r w:rsidR="00BD7689" w:rsidRPr="00755704">
            <w:rPr>
              <w:rFonts w:ascii="Arial" w:hAnsi="Arial" w:cs="Arial"/>
              <w:sz w:val="24"/>
              <w:szCs w:val="24"/>
            </w:rPr>
            <w:instrText xml:space="preserve"> CITATION Gra15 \l 2057 </w:instrText>
          </w:r>
          <w:r w:rsidR="00BD7689" w:rsidRPr="00755704">
            <w:rPr>
              <w:rFonts w:ascii="Arial" w:hAnsi="Arial" w:cs="Arial"/>
              <w:sz w:val="24"/>
              <w:szCs w:val="24"/>
            </w:rPr>
            <w:fldChar w:fldCharType="separate"/>
          </w:r>
          <w:r w:rsidR="0085132B">
            <w:rPr>
              <w:rFonts w:ascii="Arial" w:hAnsi="Arial" w:cs="Arial"/>
              <w:noProof/>
              <w:sz w:val="24"/>
              <w:szCs w:val="24"/>
            </w:rPr>
            <w:t xml:space="preserve"> </w:t>
          </w:r>
          <w:r w:rsidR="0085132B" w:rsidRPr="0085132B">
            <w:rPr>
              <w:rFonts w:ascii="Arial" w:hAnsi="Arial" w:cs="Arial"/>
              <w:noProof/>
              <w:sz w:val="24"/>
              <w:szCs w:val="24"/>
            </w:rPr>
            <w:t>(Grace, Grace Guide, 2015)</w:t>
          </w:r>
          <w:r w:rsidR="00BD7689" w:rsidRPr="00755704">
            <w:rPr>
              <w:rFonts w:ascii="Arial" w:hAnsi="Arial" w:cs="Arial"/>
              <w:sz w:val="24"/>
              <w:szCs w:val="24"/>
            </w:rPr>
            <w:fldChar w:fldCharType="end"/>
          </w:r>
        </w:sdtContent>
      </w:sdt>
      <w:r w:rsidR="00715E66" w:rsidRPr="00755704">
        <w:rPr>
          <w:rFonts w:ascii="Arial" w:hAnsi="Arial" w:cs="Arial"/>
          <w:sz w:val="24"/>
          <w:szCs w:val="24"/>
        </w:rPr>
        <w:t>.</w:t>
      </w:r>
      <w:r w:rsidR="00AD207D" w:rsidRPr="00755704">
        <w:rPr>
          <w:rFonts w:ascii="Arial" w:hAnsi="Arial" w:cs="Arial"/>
          <w:sz w:val="24"/>
          <w:szCs w:val="24"/>
        </w:rPr>
        <w:t xml:space="preserve"> Charles </w:t>
      </w:r>
      <w:proofErr w:type="spellStart"/>
      <w:r w:rsidR="00AD207D" w:rsidRPr="00755704">
        <w:rPr>
          <w:rFonts w:ascii="Arial" w:hAnsi="Arial" w:cs="Arial"/>
          <w:sz w:val="24"/>
          <w:szCs w:val="24"/>
        </w:rPr>
        <w:t>Nevill</w:t>
      </w:r>
      <w:proofErr w:type="spellEnd"/>
      <w:r w:rsidR="00AD207D" w:rsidRPr="00755704">
        <w:rPr>
          <w:rFonts w:ascii="Arial" w:hAnsi="Arial" w:cs="Arial"/>
          <w:sz w:val="24"/>
          <w:szCs w:val="24"/>
        </w:rPr>
        <w:t xml:space="preserve"> and his son Richard arrived in Llanelli and set up the Llanel</w:t>
      </w:r>
      <w:r w:rsidR="006C74C4" w:rsidRPr="00755704">
        <w:rPr>
          <w:rFonts w:ascii="Arial" w:hAnsi="Arial" w:cs="Arial"/>
          <w:sz w:val="24"/>
          <w:szCs w:val="24"/>
        </w:rPr>
        <w:t>li</w:t>
      </w:r>
      <w:r w:rsidR="00AD207D" w:rsidRPr="00755704">
        <w:rPr>
          <w:rFonts w:ascii="Arial" w:hAnsi="Arial" w:cs="Arial"/>
          <w:sz w:val="24"/>
          <w:szCs w:val="24"/>
        </w:rPr>
        <w:t xml:space="preserve"> Copperworks Company in 1805. The</w:t>
      </w:r>
      <w:r w:rsidR="00F3425E" w:rsidRPr="00755704">
        <w:rPr>
          <w:rFonts w:ascii="Arial" w:hAnsi="Arial" w:cs="Arial"/>
          <w:sz w:val="24"/>
          <w:szCs w:val="24"/>
        </w:rPr>
        <w:t>re company “copperworks”</w:t>
      </w:r>
      <w:r w:rsidR="00AD207D" w:rsidRPr="00755704">
        <w:rPr>
          <w:rFonts w:ascii="Arial" w:hAnsi="Arial" w:cs="Arial"/>
          <w:sz w:val="24"/>
          <w:szCs w:val="24"/>
        </w:rPr>
        <w:t xml:space="preserve"> later,</w:t>
      </w:r>
      <w:r w:rsidR="000504D4" w:rsidRPr="00755704">
        <w:rPr>
          <w:rFonts w:ascii="Arial" w:hAnsi="Arial" w:cs="Arial"/>
          <w:sz w:val="24"/>
          <w:szCs w:val="24"/>
        </w:rPr>
        <w:t xml:space="preserve"> got </w:t>
      </w:r>
      <w:r w:rsidR="00F3425E" w:rsidRPr="00755704">
        <w:rPr>
          <w:rFonts w:ascii="Arial" w:hAnsi="Arial" w:cs="Arial"/>
          <w:sz w:val="24"/>
          <w:szCs w:val="24"/>
        </w:rPr>
        <w:t xml:space="preserve">largely involved in the industrialization of the </w:t>
      </w:r>
      <w:r w:rsidR="00253772" w:rsidRPr="00755704">
        <w:rPr>
          <w:rFonts w:ascii="Arial" w:hAnsi="Arial" w:cs="Arial"/>
          <w:sz w:val="24"/>
          <w:szCs w:val="24"/>
        </w:rPr>
        <w:t>land</w:t>
      </w:r>
      <w:r w:rsidR="00F3425E" w:rsidRPr="00755704">
        <w:rPr>
          <w:rFonts w:ascii="Arial" w:hAnsi="Arial" w:cs="Arial"/>
          <w:sz w:val="24"/>
          <w:szCs w:val="24"/>
        </w:rPr>
        <w:t>.</w:t>
      </w:r>
      <w:r w:rsidR="00755704" w:rsidRPr="00755704">
        <w:rPr>
          <w:rFonts w:ascii="Arial" w:hAnsi="Arial" w:cs="Arial"/>
          <w:sz w:val="24"/>
          <w:szCs w:val="24"/>
        </w:rPr>
        <w:t xml:space="preserve"> </w:t>
      </w:r>
      <w:r w:rsidR="00755704" w:rsidRPr="00755704">
        <w:rPr>
          <w:rFonts w:ascii="Arial" w:hAnsi="Arial" w:cs="Arial"/>
          <w:color w:val="000000"/>
          <w:sz w:val="24"/>
          <w:szCs w:val="24"/>
          <w:shd w:val="clear" w:color="auto" w:fill="FFFFFF"/>
        </w:rPr>
        <w:t xml:space="preserve">Charles </w:t>
      </w:r>
      <w:proofErr w:type="spellStart"/>
      <w:r w:rsidR="00755704" w:rsidRPr="00755704">
        <w:rPr>
          <w:rFonts w:ascii="Arial" w:hAnsi="Arial" w:cs="Arial"/>
          <w:color w:val="000000"/>
          <w:sz w:val="24"/>
          <w:szCs w:val="24"/>
          <w:shd w:val="clear" w:color="auto" w:fill="FFFFFF"/>
        </w:rPr>
        <w:t>Nevill’s</w:t>
      </w:r>
      <w:proofErr w:type="spellEnd"/>
      <w:r w:rsidR="00755704" w:rsidRPr="00755704">
        <w:rPr>
          <w:rFonts w:ascii="Arial" w:hAnsi="Arial" w:cs="Arial"/>
          <w:color w:val="000000"/>
          <w:sz w:val="24"/>
          <w:szCs w:val="24"/>
          <w:shd w:val="clear" w:color="auto" w:fill="FFFFFF"/>
        </w:rPr>
        <w:t xml:space="preserve"> son Richard </w:t>
      </w:r>
      <w:proofErr w:type="spellStart"/>
      <w:r w:rsidR="00755704" w:rsidRPr="00755704">
        <w:rPr>
          <w:rFonts w:ascii="Arial" w:hAnsi="Arial" w:cs="Arial"/>
          <w:color w:val="000000"/>
          <w:sz w:val="24"/>
          <w:szCs w:val="24"/>
          <w:shd w:val="clear" w:color="auto" w:fill="FFFFFF"/>
        </w:rPr>
        <w:t>Nevill</w:t>
      </w:r>
      <w:proofErr w:type="spellEnd"/>
      <w:r w:rsidR="00755704" w:rsidRPr="00755704">
        <w:rPr>
          <w:rFonts w:ascii="Arial" w:hAnsi="Arial" w:cs="Arial"/>
          <w:color w:val="000000"/>
          <w:sz w:val="24"/>
          <w:szCs w:val="24"/>
          <w:shd w:val="clear" w:color="auto" w:fill="FFFFFF"/>
        </w:rPr>
        <w:t xml:space="preserve"> had succeeded his father and was given chance to become manager in 1813 and became managing partner by 1819. Years later the company was accounted for half around half the output of the region. Llanelli </w:t>
      </w:r>
      <w:proofErr w:type="spellStart"/>
      <w:r w:rsidR="00755704" w:rsidRPr="00755704">
        <w:rPr>
          <w:rFonts w:ascii="Arial" w:hAnsi="Arial" w:cs="Arial"/>
          <w:color w:val="000000"/>
          <w:sz w:val="24"/>
          <w:szCs w:val="24"/>
          <w:shd w:val="clear" w:color="auto" w:fill="FFFFFF"/>
        </w:rPr>
        <w:t>CopperWorks</w:t>
      </w:r>
      <w:proofErr w:type="spellEnd"/>
      <w:r w:rsidR="00755704" w:rsidRPr="00755704">
        <w:rPr>
          <w:rFonts w:ascii="Arial" w:hAnsi="Arial" w:cs="Arial"/>
          <w:color w:val="000000"/>
          <w:sz w:val="24"/>
          <w:szCs w:val="24"/>
          <w:shd w:val="clear" w:color="auto" w:fill="FFFFFF"/>
        </w:rPr>
        <w:t xml:space="preserve"> developed into the third largest, expanded companies in the smelting process.</w:t>
      </w:r>
      <w:r w:rsidR="00755704" w:rsidRPr="00755704">
        <w:rPr>
          <w:rFonts w:ascii="Arial" w:hAnsi="Arial" w:cs="Arial"/>
          <w:color w:val="000000"/>
          <w:sz w:val="18"/>
          <w:szCs w:val="18"/>
          <w:shd w:val="clear" w:color="auto" w:fill="FFFFFF"/>
        </w:rPr>
        <w:t xml:space="preserve"> </w:t>
      </w:r>
      <w:sdt>
        <w:sdtPr>
          <w:rPr>
            <w:rFonts w:ascii="Arial" w:hAnsi="Arial" w:cs="Arial"/>
            <w:color w:val="000000"/>
            <w:sz w:val="18"/>
            <w:szCs w:val="18"/>
            <w:shd w:val="clear" w:color="auto" w:fill="FFFFFF"/>
          </w:rPr>
          <w:id w:val="1690947757"/>
          <w:citation/>
        </w:sdtPr>
        <w:sdtContent>
          <w:r w:rsidR="0085132B">
            <w:rPr>
              <w:rFonts w:ascii="Arial" w:hAnsi="Arial" w:cs="Arial"/>
              <w:color w:val="000000"/>
              <w:sz w:val="18"/>
              <w:szCs w:val="18"/>
              <w:shd w:val="clear" w:color="auto" w:fill="FFFFFF"/>
            </w:rPr>
            <w:fldChar w:fldCharType="begin"/>
          </w:r>
          <w:r w:rsidR="0085132B">
            <w:rPr>
              <w:rFonts w:ascii="Arial" w:hAnsi="Arial" w:cs="Arial"/>
              <w:color w:val="000000"/>
              <w:sz w:val="18"/>
              <w:szCs w:val="18"/>
              <w:shd w:val="clear" w:color="auto" w:fill="FFFFFF"/>
            </w:rPr>
            <w:instrText xml:space="preserve"> CITATION Gra16 \l 2057 </w:instrText>
          </w:r>
          <w:r w:rsidR="0085132B">
            <w:rPr>
              <w:rFonts w:ascii="Arial" w:hAnsi="Arial" w:cs="Arial"/>
              <w:color w:val="000000"/>
              <w:sz w:val="18"/>
              <w:szCs w:val="18"/>
              <w:shd w:val="clear" w:color="auto" w:fill="FFFFFF"/>
            </w:rPr>
            <w:fldChar w:fldCharType="separate"/>
          </w:r>
          <w:r w:rsidR="0085132B" w:rsidRPr="0085132B">
            <w:rPr>
              <w:rFonts w:ascii="Arial" w:hAnsi="Arial" w:cs="Arial"/>
              <w:noProof/>
              <w:color w:val="000000"/>
              <w:sz w:val="18"/>
              <w:szCs w:val="18"/>
              <w:shd w:val="clear" w:color="auto" w:fill="FFFFFF"/>
            </w:rPr>
            <w:t>(Grace, Grace Guide, 2016)</w:t>
          </w:r>
          <w:r w:rsidR="0085132B">
            <w:rPr>
              <w:rFonts w:ascii="Arial" w:hAnsi="Arial" w:cs="Arial"/>
              <w:color w:val="000000"/>
              <w:sz w:val="18"/>
              <w:szCs w:val="18"/>
              <w:shd w:val="clear" w:color="auto" w:fill="FFFFFF"/>
            </w:rPr>
            <w:fldChar w:fldCharType="end"/>
          </w:r>
        </w:sdtContent>
      </w:sdt>
      <w:r w:rsidR="0085132B">
        <w:rPr>
          <w:rFonts w:ascii="Arial" w:hAnsi="Arial" w:cs="Arial"/>
          <w:color w:val="000000"/>
          <w:sz w:val="18"/>
          <w:szCs w:val="18"/>
          <w:shd w:val="clear" w:color="auto" w:fill="FFFFFF"/>
        </w:rPr>
        <w:t>.</w:t>
      </w:r>
    </w:p>
    <w:p w14:paraId="68596921" w14:textId="46F65498" w:rsidR="00AD207D" w:rsidRDefault="00BE0665" w:rsidP="00755704">
      <w:pPr>
        <w:spacing w:line="360" w:lineRule="auto"/>
        <w:jc w:val="both"/>
        <w:rPr>
          <w:rFonts w:ascii="Arial" w:hAnsi="Arial" w:cs="Arial"/>
          <w:sz w:val="24"/>
          <w:szCs w:val="24"/>
        </w:rPr>
      </w:pPr>
      <w:r w:rsidRPr="00755704">
        <w:rPr>
          <w:rFonts w:ascii="Arial" w:hAnsi="Arial" w:cs="Arial"/>
          <w:sz w:val="24"/>
          <w:szCs w:val="24"/>
        </w:rPr>
        <w:t>A</w:t>
      </w:r>
      <w:r w:rsidR="00D62BD6" w:rsidRPr="00755704">
        <w:rPr>
          <w:rFonts w:ascii="Arial" w:hAnsi="Arial" w:cs="Arial"/>
          <w:sz w:val="24"/>
          <w:szCs w:val="24"/>
        </w:rPr>
        <w:t>round this time period the</w:t>
      </w:r>
      <w:r w:rsidR="00755704">
        <w:rPr>
          <w:rFonts w:ascii="Arial" w:hAnsi="Arial" w:cs="Arial"/>
          <w:sz w:val="24"/>
          <w:szCs w:val="24"/>
        </w:rPr>
        <w:t xml:space="preserve"> Great British</w:t>
      </w:r>
      <w:r w:rsidR="00D62BD6" w:rsidRPr="00755704">
        <w:rPr>
          <w:rFonts w:ascii="Arial" w:hAnsi="Arial" w:cs="Arial"/>
          <w:sz w:val="24"/>
          <w:szCs w:val="24"/>
        </w:rPr>
        <w:t xml:space="preserve"> government had made it official that any further</w:t>
      </w:r>
      <w:r w:rsidR="008A567F" w:rsidRPr="00755704">
        <w:rPr>
          <w:rFonts w:ascii="Arial" w:hAnsi="Arial" w:cs="Arial"/>
          <w:sz w:val="24"/>
          <w:szCs w:val="24"/>
        </w:rPr>
        <w:t xml:space="preserve"> purpose</w:t>
      </w:r>
      <w:r w:rsidR="00D62BD6" w:rsidRPr="00755704">
        <w:rPr>
          <w:rFonts w:ascii="Arial" w:hAnsi="Arial" w:cs="Arial"/>
          <w:sz w:val="24"/>
          <w:szCs w:val="24"/>
        </w:rPr>
        <w:t xml:space="preserve"> disruptions with industrial machines</w:t>
      </w:r>
      <w:r w:rsidR="008A567F" w:rsidRPr="00755704">
        <w:rPr>
          <w:rFonts w:ascii="Arial" w:hAnsi="Arial" w:cs="Arial"/>
          <w:sz w:val="24"/>
          <w:szCs w:val="24"/>
        </w:rPr>
        <w:t>, would give people the death penalty</w:t>
      </w:r>
      <w:r w:rsidR="00C91EA1" w:rsidRPr="00755704">
        <w:rPr>
          <w:rFonts w:ascii="Arial" w:hAnsi="Arial" w:cs="Arial"/>
          <w:sz w:val="24"/>
          <w:szCs w:val="24"/>
        </w:rPr>
        <w:t>. Th</w:t>
      </w:r>
      <w:r w:rsidR="00253772" w:rsidRPr="00755704">
        <w:rPr>
          <w:rFonts w:ascii="Arial" w:hAnsi="Arial" w:cs="Arial"/>
          <w:sz w:val="24"/>
          <w:szCs w:val="24"/>
        </w:rPr>
        <w:t xml:space="preserve">is </w:t>
      </w:r>
      <w:r w:rsidR="001300B9" w:rsidRPr="00755704">
        <w:rPr>
          <w:rFonts w:ascii="Arial" w:hAnsi="Arial" w:cs="Arial"/>
          <w:sz w:val="24"/>
          <w:szCs w:val="24"/>
        </w:rPr>
        <w:t>proves</w:t>
      </w:r>
      <w:r w:rsidR="00253772" w:rsidRPr="00755704">
        <w:rPr>
          <w:rFonts w:ascii="Arial" w:hAnsi="Arial" w:cs="Arial"/>
          <w:sz w:val="24"/>
          <w:szCs w:val="24"/>
        </w:rPr>
        <w:t xml:space="preserve"> the importance of the </w:t>
      </w:r>
      <w:r w:rsidR="001300B9" w:rsidRPr="00755704">
        <w:rPr>
          <w:rFonts w:ascii="Arial" w:hAnsi="Arial" w:cs="Arial"/>
          <w:sz w:val="24"/>
          <w:szCs w:val="24"/>
        </w:rPr>
        <w:t>machines</w:t>
      </w:r>
      <w:r w:rsidR="008A567F" w:rsidRPr="00755704">
        <w:rPr>
          <w:rFonts w:ascii="Arial" w:hAnsi="Arial" w:cs="Arial"/>
          <w:sz w:val="24"/>
          <w:szCs w:val="24"/>
        </w:rPr>
        <w:t xml:space="preserve">. </w:t>
      </w:r>
      <w:r w:rsidRPr="00755704">
        <w:rPr>
          <w:rFonts w:ascii="Arial" w:hAnsi="Arial" w:cs="Arial"/>
          <w:sz w:val="24"/>
          <w:szCs w:val="24"/>
        </w:rPr>
        <w:t xml:space="preserve">The company got </w:t>
      </w:r>
      <w:r w:rsidR="00C963CA" w:rsidRPr="00755704">
        <w:rPr>
          <w:rFonts w:ascii="Arial" w:hAnsi="Arial" w:cs="Arial"/>
          <w:sz w:val="24"/>
          <w:szCs w:val="24"/>
        </w:rPr>
        <w:t>heavily</w:t>
      </w:r>
      <w:r w:rsidRPr="00755704">
        <w:rPr>
          <w:rFonts w:ascii="Arial" w:hAnsi="Arial" w:cs="Arial"/>
          <w:sz w:val="24"/>
          <w:szCs w:val="24"/>
        </w:rPr>
        <w:t xml:space="preserve"> involved in </w:t>
      </w:r>
      <w:r w:rsidR="00000292" w:rsidRPr="00755704">
        <w:rPr>
          <w:rFonts w:ascii="Arial" w:hAnsi="Arial" w:cs="Arial"/>
          <w:sz w:val="24"/>
          <w:szCs w:val="24"/>
        </w:rPr>
        <w:t>industrialization</w:t>
      </w:r>
      <w:r w:rsidRPr="00755704">
        <w:rPr>
          <w:rFonts w:ascii="Arial" w:hAnsi="Arial" w:cs="Arial"/>
          <w:sz w:val="24"/>
          <w:szCs w:val="24"/>
        </w:rPr>
        <w:t xml:space="preserve"> and began to expand further in 18</w:t>
      </w:r>
      <w:r w:rsidR="008742EA" w:rsidRPr="00755704">
        <w:rPr>
          <w:rFonts w:ascii="Arial" w:hAnsi="Arial" w:cs="Arial"/>
          <w:sz w:val="24"/>
          <w:szCs w:val="24"/>
        </w:rPr>
        <w:t>37</w:t>
      </w:r>
      <w:r w:rsidR="00C963CA" w:rsidRPr="00755704">
        <w:rPr>
          <w:rFonts w:ascii="Arial" w:hAnsi="Arial" w:cs="Arial"/>
          <w:sz w:val="24"/>
          <w:szCs w:val="24"/>
        </w:rPr>
        <w:t>, thus leading to a larger expansion in the</w:t>
      </w:r>
      <w:r w:rsidR="004A20B0" w:rsidRPr="00755704">
        <w:rPr>
          <w:rFonts w:ascii="Arial" w:hAnsi="Arial" w:cs="Arial"/>
          <w:sz w:val="24"/>
          <w:szCs w:val="24"/>
        </w:rPr>
        <w:t xml:space="preserve"> </w:t>
      </w:r>
      <w:r w:rsidR="00000292" w:rsidRPr="00755704">
        <w:rPr>
          <w:rFonts w:ascii="Arial" w:hAnsi="Arial" w:cs="Arial"/>
          <w:sz w:val="24"/>
          <w:szCs w:val="24"/>
        </w:rPr>
        <w:t>industrial era</w:t>
      </w:r>
      <w:r w:rsidR="001300B9" w:rsidRPr="00755704">
        <w:rPr>
          <w:rFonts w:ascii="Arial" w:hAnsi="Arial" w:cs="Arial"/>
          <w:sz w:val="24"/>
          <w:szCs w:val="24"/>
        </w:rPr>
        <w:t xml:space="preserve"> in Llanelli. </w:t>
      </w:r>
      <w:r w:rsidR="00AC03C7" w:rsidRPr="00755704">
        <w:rPr>
          <w:rFonts w:ascii="Arial" w:hAnsi="Arial" w:cs="Arial"/>
          <w:sz w:val="24"/>
          <w:szCs w:val="24"/>
        </w:rPr>
        <w:t xml:space="preserve">In 1829 the copperwork company had control of most of the coal control in Llanelli, after buying the coal mining area from the Pemberton family.  </w:t>
      </w:r>
    </w:p>
    <w:p w14:paraId="42EDAD39" w14:textId="77777777" w:rsidR="00755704" w:rsidRPr="00755704" w:rsidRDefault="00755704" w:rsidP="00755704">
      <w:pPr>
        <w:spacing w:after="0" w:line="360" w:lineRule="auto"/>
        <w:jc w:val="both"/>
        <w:rPr>
          <w:rFonts w:ascii="Arial" w:hAnsi="Arial" w:cs="Arial"/>
          <w:sz w:val="24"/>
          <w:szCs w:val="24"/>
        </w:rPr>
      </w:pPr>
    </w:p>
    <w:p w14:paraId="2BF2E96A" w14:textId="7040C790" w:rsidR="000A1511" w:rsidRPr="00755704" w:rsidRDefault="006B00E6" w:rsidP="00755704">
      <w:pPr>
        <w:pStyle w:val="Heading2"/>
        <w:spacing w:line="360" w:lineRule="auto"/>
        <w:jc w:val="both"/>
        <w:rPr>
          <w:rFonts w:ascii="Arial" w:hAnsi="Arial" w:cs="Arial"/>
          <w:color w:val="auto"/>
          <w:sz w:val="24"/>
          <w:szCs w:val="24"/>
          <w:shd w:val="clear" w:color="auto" w:fill="FFFFFF"/>
        </w:rPr>
      </w:pPr>
      <w:r w:rsidRPr="00755704">
        <w:rPr>
          <w:rFonts w:ascii="Arial" w:hAnsi="Arial" w:cs="Arial"/>
          <w:color w:val="auto"/>
          <w:sz w:val="24"/>
          <w:szCs w:val="24"/>
          <w:shd w:val="clear" w:color="auto" w:fill="FFFFFF"/>
        </w:rPr>
        <w:t xml:space="preserve">Tata Steel </w:t>
      </w:r>
      <w:r w:rsidR="0063363E" w:rsidRPr="00755704">
        <w:rPr>
          <w:rFonts w:ascii="Arial" w:hAnsi="Arial" w:cs="Arial"/>
          <w:color w:val="auto"/>
          <w:sz w:val="24"/>
          <w:szCs w:val="24"/>
          <w:shd w:val="clear" w:color="auto" w:fill="FFFFFF"/>
        </w:rPr>
        <w:t>operations</w:t>
      </w:r>
    </w:p>
    <w:p w14:paraId="7A4DBB0F" w14:textId="76F39465" w:rsidR="000F252C" w:rsidRPr="00755704" w:rsidRDefault="00585004" w:rsidP="00755704">
      <w:pPr>
        <w:spacing w:line="360" w:lineRule="auto"/>
        <w:jc w:val="both"/>
        <w:rPr>
          <w:rFonts w:ascii="Arial" w:hAnsi="Arial" w:cs="Arial"/>
          <w:sz w:val="24"/>
          <w:szCs w:val="24"/>
        </w:rPr>
      </w:pPr>
      <w:r w:rsidRPr="00755704">
        <w:rPr>
          <w:rFonts w:ascii="Arial" w:hAnsi="Arial" w:cs="Arial"/>
          <w:sz w:val="24"/>
          <w:szCs w:val="24"/>
        </w:rPr>
        <w:t>Port Talbot is a</w:t>
      </w:r>
      <w:r w:rsidR="008803BD" w:rsidRPr="00755704">
        <w:rPr>
          <w:rFonts w:ascii="Arial" w:hAnsi="Arial" w:cs="Arial"/>
          <w:sz w:val="24"/>
          <w:szCs w:val="24"/>
        </w:rPr>
        <w:t xml:space="preserve">n importing sector which relies </w:t>
      </w:r>
      <w:r w:rsidR="00403272" w:rsidRPr="00755704">
        <w:rPr>
          <w:rFonts w:ascii="Arial" w:hAnsi="Arial" w:cs="Arial"/>
          <w:sz w:val="24"/>
          <w:szCs w:val="24"/>
        </w:rPr>
        <w:t>on limestone</w:t>
      </w:r>
      <w:r w:rsidR="00A1727B" w:rsidRPr="00755704">
        <w:rPr>
          <w:rFonts w:ascii="Arial" w:hAnsi="Arial" w:cs="Arial"/>
          <w:sz w:val="24"/>
          <w:szCs w:val="24"/>
        </w:rPr>
        <w:t xml:space="preserve">, coal and </w:t>
      </w:r>
      <w:r w:rsidR="002F3A38" w:rsidRPr="00755704">
        <w:rPr>
          <w:rFonts w:ascii="Arial" w:hAnsi="Arial" w:cs="Arial"/>
          <w:sz w:val="24"/>
          <w:szCs w:val="24"/>
        </w:rPr>
        <w:t>iron</w:t>
      </w:r>
      <w:r w:rsidR="008803BD" w:rsidRPr="00755704">
        <w:rPr>
          <w:rFonts w:ascii="Arial" w:hAnsi="Arial" w:cs="Arial"/>
          <w:sz w:val="24"/>
          <w:szCs w:val="24"/>
        </w:rPr>
        <w:t xml:space="preserve"> being </w:t>
      </w:r>
      <w:r w:rsidR="009718BE" w:rsidRPr="00755704">
        <w:rPr>
          <w:rFonts w:ascii="Arial" w:hAnsi="Arial" w:cs="Arial"/>
          <w:sz w:val="24"/>
          <w:szCs w:val="24"/>
        </w:rPr>
        <w:t>imported to</w:t>
      </w:r>
      <w:r w:rsidR="002F3A38" w:rsidRPr="00755704">
        <w:rPr>
          <w:rFonts w:ascii="Arial" w:hAnsi="Arial" w:cs="Arial"/>
          <w:sz w:val="24"/>
          <w:szCs w:val="24"/>
        </w:rPr>
        <w:t xml:space="preserve"> </w:t>
      </w:r>
      <w:r w:rsidR="008803BD" w:rsidRPr="00755704">
        <w:rPr>
          <w:rFonts w:ascii="Arial" w:hAnsi="Arial" w:cs="Arial"/>
          <w:sz w:val="24"/>
          <w:szCs w:val="24"/>
        </w:rPr>
        <w:t>produce steel. P</w:t>
      </w:r>
      <w:r w:rsidR="000A1511" w:rsidRPr="00755704">
        <w:rPr>
          <w:rFonts w:ascii="Arial" w:hAnsi="Arial" w:cs="Arial"/>
          <w:sz w:val="24"/>
          <w:szCs w:val="24"/>
        </w:rPr>
        <w:t>ort Talbot</w:t>
      </w:r>
      <w:r w:rsidR="00CD6D00" w:rsidRPr="00755704">
        <w:rPr>
          <w:rFonts w:ascii="Arial" w:hAnsi="Arial" w:cs="Arial"/>
          <w:sz w:val="24"/>
          <w:szCs w:val="24"/>
        </w:rPr>
        <w:t xml:space="preserve"> recycles as much heat as they can from the steel </w:t>
      </w:r>
      <w:r w:rsidR="000A1511" w:rsidRPr="00755704">
        <w:rPr>
          <w:rFonts w:ascii="Arial" w:hAnsi="Arial" w:cs="Arial"/>
          <w:sz w:val="24"/>
          <w:szCs w:val="24"/>
        </w:rPr>
        <w:t>manufacture</w:t>
      </w:r>
      <w:r w:rsidR="00CD6D00" w:rsidRPr="00755704">
        <w:rPr>
          <w:rFonts w:ascii="Arial" w:hAnsi="Arial" w:cs="Arial"/>
          <w:sz w:val="24"/>
          <w:szCs w:val="24"/>
        </w:rPr>
        <w:t xml:space="preserve"> to process heat and warm offices on site.</w:t>
      </w:r>
      <w:r w:rsidR="00DE1B58" w:rsidRPr="00755704">
        <w:rPr>
          <w:rFonts w:ascii="Arial" w:hAnsi="Arial" w:cs="Arial"/>
          <w:sz w:val="24"/>
          <w:szCs w:val="24"/>
        </w:rPr>
        <w:t xml:space="preserve"> </w:t>
      </w:r>
      <w:r w:rsidR="00F568D9" w:rsidRPr="00755704">
        <w:rPr>
          <w:rFonts w:ascii="Arial" w:hAnsi="Arial" w:cs="Arial"/>
          <w:sz w:val="24"/>
          <w:szCs w:val="24"/>
        </w:rPr>
        <w:t>Tata St</w:t>
      </w:r>
      <w:r w:rsidR="002C552D" w:rsidRPr="00755704">
        <w:rPr>
          <w:rFonts w:ascii="Arial" w:hAnsi="Arial" w:cs="Arial"/>
          <w:sz w:val="24"/>
          <w:szCs w:val="24"/>
        </w:rPr>
        <w:t>e</w:t>
      </w:r>
      <w:r w:rsidR="00F568D9" w:rsidRPr="00755704">
        <w:rPr>
          <w:rFonts w:ascii="Arial" w:hAnsi="Arial" w:cs="Arial"/>
          <w:sz w:val="24"/>
          <w:szCs w:val="24"/>
        </w:rPr>
        <w:t xml:space="preserve">el </w:t>
      </w:r>
      <w:proofErr w:type="gramStart"/>
      <w:r w:rsidR="00F568D9" w:rsidRPr="00755704">
        <w:rPr>
          <w:rFonts w:ascii="Arial" w:hAnsi="Arial" w:cs="Arial"/>
          <w:sz w:val="24"/>
          <w:szCs w:val="24"/>
        </w:rPr>
        <w:t>is located in</w:t>
      </w:r>
      <w:proofErr w:type="gramEnd"/>
      <w:r w:rsidR="00F568D9" w:rsidRPr="00755704">
        <w:rPr>
          <w:rFonts w:ascii="Arial" w:hAnsi="Arial" w:cs="Arial"/>
          <w:sz w:val="24"/>
          <w:szCs w:val="24"/>
        </w:rPr>
        <w:t xml:space="preserve"> port Talbot</w:t>
      </w:r>
      <w:r w:rsidR="002C552D" w:rsidRPr="00755704">
        <w:rPr>
          <w:rFonts w:ascii="Arial" w:hAnsi="Arial" w:cs="Arial"/>
          <w:sz w:val="24"/>
          <w:szCs w:val="24"/>
        </w:rPr>
        <w:t>, the business receives</w:t>
      </w:r>
      <w:r w:rsidR="00341777" w:rsidRPr="00755704">
        <w:rPr>
          <w:rFonts w:ascii="Arial" w:hAnsi="Arial" w:cs="Arial"/>
          <w:sz w:val="24"/>
          <w:szCs w:val="24"/>
        </w:rPr>
        <w:t xml:space="preserve"> iron, limestone and coal </w:t>
      </w:r>
      <w:r w:rsidR="002C552D" w:rsidRPr="00755704">
        <w:rPr>
          <w:rFonts w:ascii="Arial" w:hAnsi="Arial" w:cs="Arial"/>
          <w:sz w:val="24"/>
          <w:szCs w:val="24"/>
        </w:rPr>
        <w:t>from places</w:t>
      </w:r>
      <w:r w:rsidR="00341777" w:rsidRPr="00755704">
        <w:rPr>
          <w:rFonts w:ascii="Arial" w:hAnsi="Arial" w:cs="Arial"/>
          <w:sz w:val="24"/>
          <w:szCs w:val="24"/>
        </w:rPr>
        <w:t xml:space="preserve"> over the globe. They ship the materials to port Talbot to </w:t>
      </w:r>
      <w:r w:rsidR="00D42A2B" w:rsidRPr="00755704">
        <w:rPr>
          <w:rFonts w:ascii="Arial" w:hAnsi="Arial" w:cs="Arial"/>
          <w:sz w:val="24"/>
          <w:szCs w:val="24"/>
        </w:rPr>
        <w:t xml:space="preserve">generate steel coils. this is also </w:t>
      </w:r>
      <w:r w:rsidR="002C552D" w:rsidRPr="00755704">
        <w:rPr>
          <w:rFonts w:ascii="Arial" w:hAnsi="Arial" w:cs="Arial"/>
          <w:sz w:val="24"/>
          <w:szCs w:val="24"/>
        </w:rPr>
        <w:t>allowing</w:t>
      </w:r>
      <w:r w:rsidR="00D42A2B" w:rsidRPr="00755704">
        <w:rPr>
          <w:rFonts w:ascii="Arial" w:hAnsi="Arial" w:cs="Arial"/>
          <w:sz w:val="24"/>
          <w:szCs w:val="24"/>
        </w:rPr>
        <w:t xml:space="preserve"> the council to collect </w:t>
      </w:r>
      <w:r w:rsidR="005448C2" w:rsidRPr="00755704">
        <w:rPr>
          <w:rFonts w:ascii="Arial" w:hAnsi="Arial" w:cs="Arial"/>
          <w:sz w:val="24"/>
          <w:szCs w:val="24"/>
        </w:rPr>
        <w:t xml:space="preserve">steel found in the </w:t>
      </w:r>
      <w:r w:rsidR="000A1511" w:rsidRPr="00755704">
        <w:rPr>
          <w:rFonts w:ascii="Arial" w:hAnsi="Arial" w:cs="Arial"/>
          <w:sz w:val="24"/>
          <w:szCs w:val="24"/>
        </w:rPr>
        <w:t>area and</w:t>
      </w:r>
      <w:r w:rsidR="005448C2" w:rsidRPr="00755704">
        <w:rPr>
          <w:rFonts w:ascii="Arial" w:hAnsi="Arial" w:cs="Arial"/>
          <w:sz w:val="24"/>
          <w:szCs w:val="24"/>
        </w:rPr>
        <w:t xml:space="preserve"> is also put into making steel coins in the procedure</w:t>
      </w:r>
      <w:r w:rsidR="000A1511" w:rsidRPr="00755704">
        <w:rPr>
          <w:rFonts w:ascii="Arial" w:hAnsi="Arial" w:cs="Arial"/>
          <w:sz w:val="24"/>
          <w:szCs w:val="24"/>
        </w:rPr>
        <w:t>.</w:t>
      </w:r>
      <w:sdt>
        <w:sdtPr>
          <w:rPr>
            <w:rFonts w:ascii="Arial" w:hAnsi="Arial" w:cs="Arial"/>
            <w:sz w:val="24"/>
            <w:szCs w:val="24"/>
          </w:rPr>
          <w:id w:val="-1220972759"/>
          <w:citation/>
        </w:sdtPr>
        <w:sdtEndPr/>
        <w:sdtContent>
          <w:r w:rsidR="000A1511" w:rsidRPr="00755704">
            <w:rPr>
              <w:rFonts w:ascii="Arial" w:hAnsi="Arial" w:cs="Arial"/>
              <w:sz w:val="24"/>
              <w:szCs w:val="24"/>
            </w:rPr>
            <w:fldChar w:fldCharType="begin"/>
          </w:r>
          <w:r w:rsidR="000A1511" w:rsidRPr="00755704">
            <w:rPr>
              <w:rFonts w:ascii="Arial" w:hAnsi="Arial" w:cs="Arial"/>
              <w:sz w:val="24"/>
              <w:szCs w:val="24"/>
            </w:rPr>
            <w:instrText xml:space="preserve"> CITATION Nic19 \l 2057 </w:instrText>
          </w:r>
          <w:r w:rsidR="000A1511" w:rsidRPr="00755704">
            <w:rPr>
              <w:rFonts w:ascii="Arial" w:hAnsi="Arial" w:cs="Arial"/>
              <w:sz w:val="24"/>
              <w:szCs w:val="24"/>
            </w:rPr>
            <w:fldChar w:fldCharType="separate"/>
          </w:r>
          <w:r w:rsidR="0085132B">
            <w:rPr>
              <w:rFonts w:ascii="Arial" w:hAnsi="Arial" w:cs="Arial"/>
              <w:noProof/>
              <w:sz w:val="24"/>
              <w:szCs w:val="24"/>
            </w:rPr>
            <w:t xml:space="preserve"> </w:t>
          </w:r>
          <w:r w:rsidR="0085132B" w:rsidRPr="0085132B">
            <w:rPr>
              <w:rFonts w:ascii="Arial" w:hAnsi="Arial" w:cs="Arial"/>
              <w:noProof/>
              <w:sz w:val="24"/>
              <w:szCs w:val="24"/>
            </w:rPr>
            <w:t>(Jones N. , 2019)</w:t>
          </w:r>
          <w:r w:rsidR="000A1511" w:rsidRPr="00755704">
            <w:rPr>
              <w:rFonts w:ascii="Arial" w:hAnsi="Arial" w:cs="Arial"/>
              <w:sz w:val="24"/>
              <w:szCs w:val="24"/>
            </w:rPr>
            <w:fldChar w:fldCharType="end"/>
          </w:r>
        </w:sdtContent>
      </w:sdt>
    </w:p>
    <w:p w14:paraId="13F9EF07" w14:textId="09E6B3FB" w:rsidR="001B4E5C" w:rsidRPr="00755704" w:rsidRDefault="00272871" w:rsidP="00755704">
      <w:pPr>
        <w:spacing w:line="360" w:lineRule="auto"/>
        <w:jc w:val="both"/>
        <w:rPr>
          <w:rFonts w:ascii="Arial" w:hAnsi="Arial" w:cs="Arial"/>
          <w:sz w:val="24"/>
          <w:szCs w:val="24"/>
        </w:rPr>
      </w:pPr>
      <w:r w:rsidRPr="00755704">
        <w:rPr>
          <w:rFonts w:ascii="Arial" w:hAnsi="Arial" w:cs="Arial"/>
          <w:sz w:val="24"/>
          <w:szCs w:val="24"/>
          <w:shd w:val="clear" w:color="auto" w:fill="FFFFFF"/>
        </w:rPr>
        <w:lastRenderedPageBreak/>
        <w:t xml:space="preserve">From gatherings learned from </w:t>
      </w:r>
      <w:r w:rsidR="00F31456" w:rsidRPr="00755704">
        <w:rPr>
          <w:rFonts w:ascii="Arial" w:hAnsi="Arial" w:cs="Arial"/>
          <w:sz w:val="24"/>
          <w:szCs w:val="24"/>
          <w:shd w:val="clear" w:color="auto" w:fill="FFFFFF"/>
        </w:rPr>
        <w:t>the speaker initialised t</w:t>
      </w:r>
      <w:r w:rsidR="000F252C" w:rsidRPr="00755704">
        <w:rPr>
          <w:rFonts w:ascii="Arial" w:hAnsi="Arial" w:cs="Arial"/>
          <w:sz w:val="24"/>
          <w:szCs w:val="24"/>
          <w:shd w:val="clear" w:color="auto" w:fill="FFFFFF"/>
        </w:rPr>
        <w:t xml:space="preserve">he first </w:t>
      </w:r>
      <w:r w:rsidR="003F5F81" w:rsidRPr="00755704">
        <w:rPr>
          <w:rFonts w:ascii="Arial" w:hAnsi="Arial" w:cs="Arial"/>
          <w:sz w:val="24"/>
          <w:szCs w:val="24"/>
          <w:shd w:val="clear" w:color="auto" w:fill="FFFFFF"/>
        </w:rPr>
        <w:t>step to</w:t>
      </w:r>
      <w:r w:rsidR="00854C2F" w:rsidRPr="00755704">
        <w:rPr>
          <w:rFonts w:ascii="Arial" w:hAnsi="Arial" w:cs="Arial"/>
          <w:sz w:val="24"/>
          <w:szCs w:val="24"/>
          <w:shd w:val="clear" w:color="auto" w:fill="FFFFFF"/>
        </w:rPr>
        <w:t xml:space="preserve"> pr</w:t>
      </w:r>
      <w:r w:rsidR="003F5F81" w:rsidRPr="00755704">
        <w:rPr>
          <w:rFonts w:ascii="Arial" w:hAnsi="Arial" w:cs="Arial"/>
          <w:sz w:val="24"/>
          <w:szCs w:val="24"/>
          <w:shd w:val="clear" w:color="auto" w:fill="FFFFFF"/>
        </w:rPr>
        <w:t xml:space="preserve">ocessing at Port Talbot is to create Pig iron. This is produced by using coal to provide heat for </w:t>
      </w:r>
      <w:r w:rsidR="00854C2F" w:rsidRPr="00755704">
        <w:rPr>
          <w:rFonts w:ascii="Arial" w:hAnsi="Arial" w:cs="Arial"/>
          <w:sz w:val="24"/>
          <w:szCs w:val="24"/>
          <w:shd w:val="clear" w:color="auto" w:fill="FFFFFF"/>
        </w:rPr>
        <w:t>furnaces</w:t>
      </w:r>
      <w:r w:rsidR="00370397" w:rsidRPr="00755704">
        <w:rPr>
          <w:rFonts w:ascii="Arial" w:hAnsi="Arial" w:cs="Arial"/>
          <w:sz w:val="24"/>
          <w:szCs w:val="24"/>
          <w:shd w:val="clear" w:color="auto" w:fill="FFFFFF"/>
        </w:rPr>
        <w:t>. Once this step has taken place iron</w:t>
      </w:r>
      <w:r w:rsidR="001677EE" w:rsidRPr="00755704">
        <w:rPr>
          <w:rFonts w:ascii="Arial" w:hAnsi="Arial" w:cs="Arial"/>
          <w:sz w:val="24"/>
          <w:szCs w:val="24"/>
          <w:shd w:val="clear" w:color="auto" w:fill="FFFFFF"/>
        </w:rPr>
        <w:t xml:space="preserve"> is melted into limestone powder and Pig iron to help remove any toxins or filths during the smelting process. </w:t>
      </w:r>
      <w:r w:rsidR="006755D1" w:rsidRPr="00755704">
        <w:rPr>
          <w:rFonts w:ascii="Arial" w:hAnsi="Arial" w:cs="Arial"/>
          <w:sz w:val="24"/>
          <w:szCs w:val="24"/>
          <w:shd w:val="clear" w:color="auto" w:fill="FFFFFF"/>
        </w:rPr>
        <w:t>Once Pig</w:t>
      </w:r>
      <w:r w:rsidR="00854C2F" w:rsidRPr="00755704">
        <w:rPr>
          <w:rFonts w:ascii="Arial" w:hAnsi="Arial" w:cs="Arial"/>
          <w:sz w:val="24"/>
          <w:szCs w:val="24"/>
          <w:shd w:val="clear" w:color="auto" w:fill="FFFFFF"/>
        </w:rPr>
        <w:t xml:space="preserve"> </w:t>
      </w:r>
      <w:r w:rsidR="001B4E5C" w:rsidRPr="00755704">
        <w:rPr>
          <w:rFonts w:ascii="Arial" w:hAnsi="Arial" w:cs="Arial"/>
          <w:sz w:val="24"/>
          <w:szCs w:val="24"/>
          <w:shd w:val="clear" w:color="auto" w:fill="FFFFFF"/>
        </w:rPr>
        <w:t xml:space="preserve">iron </w:t>
      </w:r>
      <w:r w:rsidR="006755D1" w:rsidRPr="00755704">
        <w:rPr>
          <w:rFonts w:ascii="Arial" w:hAnsi="Arial" w:cs="Arial"/>
          <w:sz w:val="24"/>
          <w:szCs w:val="24"/>
          <w:shd w:val="clear" w:color="auto" w:fill="FFFFFF"/>
        </w:rPr>
        <w:t xml:space="preserve">is </w:t>
      </w:r>
      <w:r w:rsidR="00854C2F" w:rsidRPr="00755704">
        <w:rPr>
          <w:rFonts w:ascii="Arial" w:hAnsi="Arial" w:cs="Arial"/>
          <w:sz w:val="24"/>
          <w:szCs w:val="24"/>
          <w:shd w:val="clear" w:color="auto" w:fill="FFFFFF"/>
        </w:rPr>
        <w:t xml:space="preserve">been </w:t>
      </w:r>
      <w:r w:rsidR="00855425" w:rsidRPr="00755704">
        <w:rPr>
          <w:rFonts w:ascii="Arial" w:hAnsi="Arial" w:cs="Arial"/>
          <w:sz w:val="24"/>
          <w:szCs w:val="24"/>
          <w:shd w:val="clear" w:color="auto" w:fill="FFFFFF"/>
        </w:rPr>
        <w:t xml:space="preserve">administered through the </w:t>
      </w:r>
      <w:r w:rsidR="006755D1" w:rsidRPr="00755704">
        <w:rPr>
          <w:rFonts w:ascii="Arial" w:hAnsi="Arial" w:cs="Arial"/>
          <w:sz w:val="24"/>
          <w:szCs w:val="24"/>
          <w:shd w:val="clear" w:color="auto" w:fill="FFFFFF"/>
        </w:rPr>
        <w:t>smelt</w:t>
      </w:r>
      <w:r w:rsidR="00855425" w:rsidRPr="00755704">
        <w:rPr>
          <w:rFonts w:ascii="Arial" w:hAnsi="Arial" w:cs="Arial"/>
          <w:sz w:val="24"/>
          <w:szCs w:val="24"/>
          <w:shd w:val="clear" w:color="auto" w:fill="FFFFFF"/>
        </w:rPr>
        <w:t>ing procedure</w:t>
      </w:r>
      <w:r w:rsidR="006755D1" w:rsidRPr="00755704">
        <w:rPr>
          <w:rFonts w:ascii="Arial" w:hAnsi="Arial" w:cs="Arial"/>
          <w:sz w:val="24"/>
          <w:szCs w:val="24"/>
          <w:shd w:val="clear" w:color="auto" w:fill="FFFFFF"/>
        </w:rPr>
        <w:t xml:space="preserve"> it is</w:t>
      </w:r>
      <w:r w:rsidR="00855425" w:rsidRPr="00755704">
        <w:rPr>
          <w:rFonts w:ascii="Arial" w:hAnsi="Arial" w:cs="Arial"/>
          <w:sz w:val="24"/>
          <w:szCs w:val="24"/>
          <w:shd w:val="clear" w:color="auto" w:fill="FFFFFF"/>
        </w:rPr>
        <w:t xml:space="preserve"> then,</w:t>
      </w:r>
      <w:r w:rsidR="006755D1" w:rsidRPr="00755704">
        <w:rPr>
          <w:rFonts w:ascii="Arial" w:hAnsi="Arial" w:cs="Arial"/>
          <w:sz w:val="24"/>
          <w:szCs w:val="24"/>
          <w:shd w:val="clear" w:color="auto" w:fill="FFFFFF"/>
        </w:rPr>
        <w:t xml:space="preserve"> pl</w:t>
      </w:r>
      <w:r w:rsidR="00854C2F" w:rsidRPr="00755704">
        <w:rPr>
          <w:rFonts w:ascii="Arial" w:hAnsi="Arial" w:cs="Arial"/>
          <w:sz w:val="24"/>
          <w:szCs w:val="24"/>
          <w:shd w:val="clear" w:color="auto" w:fill="FFFFFF"/>
        </w:rPr>
        <w:t>a</w:t>
      </w:r>
      <w:r w:rsidR="006755D1" w:rsidRPr="00755704">
        <w:rPr>
          <w:rFonts w:ascii="Arial" w:hAnsi="Arial" w:cs="Arial"/>
          <w:sz w:val="24"/>
          <w:szCs w:val="24"/>
          <w:shd w:val="clear" w:color="auto" w:fill="FFFFFF"/>
        </w:rPr>
        <w:t xml:space="preserve">ced into a large torpedo </w:t>
      </w:r>
      <w:r w:rsidR="003E0D1A" w:rsidRPr="00755704">
        <w:rPr>
          <w:rFonts w:ascii="Arial" w:hAnsi="Arial" w:cs="Arial"/>
          <w:sz w:val="24"/>
          <w:szCs w:val="24"/>
          <w:shd w:val="clear" w:color="auto" w:fill="FFFFFF"/>
        </w:rPr>
        <w:t xml:space="preserve">funnels </w:t>
      </w:r>
      <w:r w:rsidR="006755D1" w:rsidRPr="00755704">
        <w:rPr>
          <w:rFonts w:ascii="Arial" w:hAnsi="Arial" w:cs="Arial"/>
          <w:sz w:val="24"/>
          <w:szCs w:val="24"/>
          <w:shd w:val="clear" w:color="auto" w:fill="FFFFFF"/>
        </w:rPr>
        <w:t>of up</w:t>
      </w:r>
      <w:r w:rsidR="00854C2F" w:rsidRPr="00755704">
        <w:rPr>
          <w:rFonts w:ascii="Arial" w:hAnsi="Arial" w:cs="Arial"/>
          <w:sz w:val="24"/>
          <w:szCs w:val="24"/>
          <w:shd w:val="clear" w:color="auto" w:fill="FFFFFF"/>
        </w:rPr>
        <w:t xml:space="preserve"> </w:t>
      </w:r>
      <w:r w:rsidR="006755D1" w:rsidRPr="00755704">
        <w:rPr>
          <w:rFonts w:ascii="Arial" w:hAnsi="Arial" w:cs="Arial"/>
          <w:sz w:val="24"/>
          <w:szCs w:val="24"/>
          <w:shd w:val="clear" w:color="auto" w:fill="FFFFFF"/>
        </w:rPr>
        <w:t>to approximately 300 to</w:t>
      </w:r>
      <w:r w:rsidR="00854C2F" w:rsidRPr="00755704">
        <w:rPr>
          <w:rFonts w:ascii="Arial" w:hAnsi="Arial" w:cs="Arial"/>
          <w:sz w:val="24"/>
          <w:szCs w:val="24"/>
          <w:shd w:val="clear" w:color="auto" w:fill="FFFFFF"/>
        </w:rPr>
        <w:t>n</w:t>
      </w:r>
      <w:r w:rsidR="006755D1" w:rsidRPr="00755704">
        <w:rPr>
          <w:rFonts w:ascii="Arial" w:hAnsi="Arial" w:cs="Arial"/>
          <w:sz w:val="24"/>
          <w:szCs w:val="24"/>
          <w:shd w:val="clear" w:color="auto" w:fill="FFFFFF"/>
        </w:rPr>
        <w:t>nes</w:t>
      </w:r>
      <w:r w:rsidR="003E0D1A" w:rsidRPr="00755704">
        <w:rPr>
          <w:rFonts w:ascii="Arial" w:hAnsi="Arial" w:cs="Arial"/>
          <w:sz w:val="24"/>
          <w:szCs w:val="24"/>
          <w:shd w:val="clear" w:color="auto" w:fill="FFFFFF"/>
        </w:rPr>
        <w:t xml:space="preserve">, and are transported to a bigger plant at port Talbot where it is redeveloped into </w:t>
      </w:r>
      <w:r w:rsidR="00854C2F" w:rsidRPr="00755704">
        <w:rPr>
          <w:rFonts w:ascii="Arial" w:hAnsi="Arial" w:cs="Arial"/>
          <w:sz w:val="24"/>
          <w:szCs w:val="24"/>
          <w:shd w:val="clear" w:color="auto" w:fill="FFFFFF"/>
        </w:rPr>
        <w:t>steel coils</w:t>
      </w:r>
      <w:r w:rsidR="00855425" w:rsidRPr="00755704">
        <w:rPr>
          <w:rFonts w:ascii="Arial" w:hAnsi="Arial" w:cs="Arial"/>
          <w:sz w:val="24"/>
          <w:szCs w:val="24"/>
          <w:shd w:val="clear" w:color="auto" w:fill="FFFFFF"/>
        </w:rPr>
        <w:t>.</w:t>
      </w:r>
      <w:r w:rsidR="002A1F5D" w:rsidRPr="00755704">
        <w:rPr>
          <w:rFonts w:ascii="Arial" w:hAnsi="Arial" w:cs="Arial"/>
          <w:sz w:val="24"/>
          <w:szCs w:val="24"/>
          <w:shd w:val="clear" w:color="auto" w:fill="FFFFFF"/>
        </w:rPr>
        <w:t xml:space="preserve"> </w:t>
      </w:r>
      <w:r w:rsidR="001B4E5C" w:rsidRPr="00755704">
        <w:rPr>
          <w:rFonts w:ascii="Arial" w:hAnsi="Arial" w:cs="Arial"/>
          <w:sz w:val="24"/>
          <w:szCs w:val="24"/>
          <w:shd w:val="clear" w:color="auto" w:fill="FFFFFF"/>
        </w:rPr>
        <w:t xml:space="preserve">Once the steel coins have been created, they are then shipped to </w:t>
      </w:r>
      <w:proofErr w:type="spellStart"/>
      <w:r w:rsidR="001B4E5C" w:rsidRPr="00755704">
        <w:rPr>
          <w:rFonts w:ascii="Arial" w:hAnsi="Arial" w:cs="Arial"/>
          <w:sz w:val="24"/>
          <w:szCs w:val="24"/>
          <w:shd w:val="clear" w:color="auto" w:fill="FFFFFF"/>
        </w:rPr>
        <w:t>Trostre</w:t>
      </w:r>
      <w:proofErr w:type="spellEnd"/>
      <w:r w:rsidR="006438F6" w:rsidRPr="00755704">
        <w:rPr>
          <w:rFonts w:ascii="Arial" w:hAnsi="Arial" w:cs="Arial"/>
          <w:sz w:val="24"/>
          <w:szCs w:val="24"/>
          <w:shd w:val="clear" w:color="auto" w:fill="FFFFFF"/>
        </w:rPr>
        <w:t xml:space="preserve">, so they can be made into tinplate for the </w:t>
      </w:r>
      <w:r w:rsidR="00683E08" w:rsidRPr="00755704">
        <w:rPr>
          <w:rFonts w:ascii="Arial" w:hAnsi="Arial" w:cs="Arial"/>
          <w:sz w:val="24"/>
          <w:szCs w:val="24"/>
          <w:shd w:val="clear" w:color="auto" w:fill="FFFFFF"/>
        </w:rPr>
        <w:t xml:space="preserve">steel </w:t>
      </w:r>
      <w:r w:rsidR="006438F6" w:rsidRPr="00755704">
        <w:rPr>
          <w:rFonts w:ascii="Arial" w:hAnsi="Arial" w:cs="Arial"/>
          <w:sz w:val="24"/>
          <w:szCs w:val="24"/>
          <w:shd w:val="clear" w:color="auto" w:fill="FFFFFF"/>
        </w:rPr>
        <w:t>can corporation</w:t>
      </w:r>
      <w:r w:rsidR="00683E08" w:rsidRPr="00755704">
        <w:rPr>
          <w:rFonts w:ascii="Arial" w:hAnsi="Arial" w:cs="Arial"/>
          <w:sz w:val="24"/>
          <w:szCs w:val="24"/>
          <w:shd w:val="clear" w:color="auto" w:fill="FFFFFF"/>
        </w:rPr>
        <w:t>.</w:t>
      </w:r>
      <w:r w:rsidR="006438F6" w:rsidRPr="00755704">
        <w:rPr>
          <w:rFonts w:ascii="Arial" w:hAnsi="Arial" w:cs="Arial"/>
          <w:sz w:val="24"/>
          <w:szCs w:val="24"/>
          <w:shd w:val="clear" w:color="auto" w:fill="FFFFFF"/>
        </w:rPr>
        <w:t xml:space="preserve"> </w:t>
      </w:r>
      <w:sdt>
        <w:sdtPr>
          <w:rPr>
            <w:rFonts w:ascii="Arial" w:hAnsi="Arial" w:cs="Arial"/>
            <w:sz w:val="24"/>
            <w:szCs w:val="24"/>
            <w:shd w:val="clear" w:color="auto" w:fill="FFFFFF"/>
          </w:rPr>
          <w:id w:val="-877472555"/>
          <w:citation/>
        </w:sdtPr>
        <w:sdtEndPr/>
        <w:sdtContent>
          <w:r w:rsidR="002A1F5D" w:rsidRPr="00755704">
            <w:rPr>
              <w:rFonts w:ascii="Arial" w:hAnsi="Arial" w:cs="Arial"/>
              <w:sz w:val="24"/>
              <w:szCs w:val="24"/>
              <w:shd w:val="clear" w:color="auto" w:fill="FFFFFF"/>
            </w:rPr>
            <w:fldChar w:fldCharType="begin"/>
          </w:r>
          <w:r w:rsidR="002A1F5D" w:rsidRPr="00755704">
            <w:rPr>
              <w:rFonts w:ascii="Arial" w:hAnsi="Arial" w:cs="Arial"/>
              <w:sz w:val="24"/>
              <w:szCs w:val="24"/>
              <w:shd w:val="clear" w:color="auto" w:fill="FFFFFF"/>
            </w:rPr>
            <w:instrText xml:space="preserve"> CITATION Nic19 \l 2057 </w:instrText>
          </w:r>
          <w:r w:rsidR="002A1F5D" w:rsidRPr="00755704">
            <w:rPr>
              <w:rFonts w:ascii="Arial" w:hAnsi="Arial" w:cs="Arial"/>
              <w:sz w:val="24"/>
              <w:szCs w:val="24"/>
              <w:shd w:val="clear" w:color="auto" w:fill="FFFFFF"/>
            </w:rPr>
            <w:fldChar w:fldCharType="separate"/>
          </w:r>
          <w:r w:rsidR="0085132B" w:rsidRPr="0085132B">
            <w:rPr>
              <w:rFonts w:ascii="Arial" w:hAnsi="Arial" w:cs="Arial"/>
              <w:noProof/>
              <w:sz w:val="24"/>
              <w:szCs w:val="24"/>
              <w:shd w:val="clear" w:color="auto" w:fill="FFFFFF"/>
            </w:rPr>
            <w:t>(Jones N. , 2019)</w:t>
          </w:r>
          <w:r w:rsidR="002A1F5D" w:rsidRPr="00755704">
            <w:rPr>
              <w:rFonts w:ascii="Arial" w:hAnsi="Arial" w:cs="Arial"/>
              <w:sz w:val="24"/>
              <w:szCs w:val="24"/>
              <w:shd w:val="clear" w:color="auto" w:fill="FFFFFF"/>
            </w:rPr>
            <w:fldChar w:fldCharType="end"/>
          </w:r>
        </w:sdtContent>
      </w:sdt>
      <w:r w:rsidR="002A1F5D" w:rsidRPr="00755704">
        <w:rPr>
          <w:rFonts w:ascii="Arial" w:hAnsi="Arial" w:cs="Arial"/>
          <w:sz w:val="24"/>
          <w:szCs w:val="24"/>
          <w:shd w:val="clear" w:color="auto" w:fill="FFFFFF"/>
        </w:rPr>
        <w:t>.</w:t>
      </w:r>
    </w:p>
    <w:p w14:paraId="53B0B5E6" w14:textId="77777777" w:rsidR="2477A801" w:rsidRPr="00755704" w:rsidRDefault="2477A801" w:rsidP="00755704">
      <w:pPr>
        <w:spacing w:line="360" w:lineRule="auto"/>
        <w:jc w:val="both"/>
        <w:rPr>
          <w:rFonts w:ascii="Arial" w:hAnsi="Arial" w:cs="Arial"/>
          <w:sz w:val="24"/>
          <w:szCs w:val="24"/>
        </w:rPr>
      </w:pPr>
    </w:p>
    <w:p w14:paraId="718BFB1F" w14:textId="74437121" w:rsidR="004B262B" w:rsidRPr="00755704" w:rsidRDefault="004B262B" w:rsidP="00755704">
      <w:pPr>
        <w:spacing w:line="360" w:lineRule="auto"/>
        <w:jc w:val="both"/>
        <w:rPr>
          <w:rFonts w:ascii="Arial" w:hAnsi="Arial" w:cs="Arial"/>
          <w:sz w:val="24"/>
          <w:szCs w:val="24"/>
        </w:rPr>
      </w:pPr>
      <w:r w:rsidRPr="00755704">
        <w:rPr>
          <w:rFonts w:ascii="Arial" w:hAnsi="Arial" w:cs="Arial"/>
          <w:sz w:val="24"/>
          <w:szCs w:val="24"/>
        </w:rPr>
        <w:t xml:space="preserve">Conclusion </w:t>
      </w:r>
    </w:p>
    <w:p w14:paraId="0E49DB16" w14:textId="5519D1BA" w:rsidR="006B00E6" w:rsidRPr="00755704" w:rsidRDefault="2477A801" w:rsidP="00755704">
      <w:pPr>
        <w:shd w:val="clear" w:color="auto" w:fill="FFFFFF" w:themeFill="background1"/>
        <w:spacing w:before="100" w:beforeAutospacing="1" w:after="100" w:afterAutospacing="1" w:line="360" w:lineRule="auto"/>
        <w:ind w:left="720"/>
        <w:jc w:val="both"/>
        <w:rPr>
          <w:rFonts w:ascii="Arial" w:eastAsia="Times New Roman" w:hAnsi="Arial" w:cs="Arial"/>
          <w:sz w:val="24"/>
          <w:szCs w:val="24"/>
          <w:lang w:eastAsia="en-GB"/>
        </w:rPr>
      </w:pPr>
      <w:r w:rsidRPr="00755704">
        <w:rPr>
          <w:rFonts w:ascii="Arial" w:hAnsi="Arial" w:cs="Arial"/>
          <w:sz w:val="24"/>
          <w:szCs w:val="24"/>
        </w:rPr>
        <w:t xml:space="preserve">Subsequently the foundation of the Llanelli wetland centre area, brought new life, employment and environmental benefits. The new property owners have regenerated the land from industrial operations and has significant agricultural benefits to nurtured animal life and to even educating others about the land. </w:t>
      </w:r>
    </w:p>
    <w:p w14:paraId="15CDABF0" w14:textId="1BD49D83" w:rsidR="006B00E6" w:rsidRPr="00755704" w:rsidRDefault="2477A801" w:rsidP="00755704">
      <w:pPr>
        <w:spacing w:after="0" w:line="360" w:lineRule="auto"/>
        <w:jc w:val="both"/>
        <w:rPr>
          <w:rFonts w:ascii="Arial" w:hAnsi="Arial" w:cs="Arial"/>
          <w:sz w:val="24"/>
          <w:szCs w:val="24"/>
        </w:rPr>
      </w:pPr>
      <w:r w:rsidRPr="00755704">
        <w:rPr>
          <w:rFonts w:ascii="Arial" w:hAnsi="Arial" w:cs="Arial"/>
          <w:sz w:val="24"/>
          <w:szCs w:val="24"/>
        </w:rPr>
        <w:t>In my own opinion,</w:t>
      </w:r>
      <w:r w:rsidR="00114D45" w:rsidRPr="00755704">
        <w:rPr>
          <w:rFonts w:ascii="Arial" w:hAnsi="Arial" w:cs="Arial"/>
          <w:sz w:val="24"/>
          <w:szCs w:val="24"/>
        </w:rPr>
        <w:t xml:space="preserve"> the redevelopment from coal </w:t>
      </w:r>
      <w:r w:rsidR="00B874A0" w:rsidRPr="00755704">
        <w:rPr>
          <w:rFonts w:ascii="Arial" w:hAnsi="Arial" w:cs="Arial"/>
          <w:sz w:val="24"/>
          <w:szCs w:val="24"/>
        </w:rPr>
        <w:t>indu</w:t>
      </w:r>
      <w:r w:rsidR="00114D45" w:rsidRPr="00755704">
        <w:rPr>
          <w:rFonts w:ascii="Arial" w:hAnsi="Arial" w:cs="Arial"/>
          <w:sz w:val="24"/>
          <w:szCs w:val="24"/>
        </w:rPr>
        <w:t>s</w:t>
      </w:r>
      <w:r w:rsidR="00B874A0" w:rsidRPr="00755704">
        <w:rPr>
          <w:rFonts w:ascii="Arial" w:hAnsi="Arial" w:cs="Arial"/>
          <w:sz w:val="24"/>
          <w:szCs w:val="24"/>
        </w:rPr>
        <w:t xml:space="preserve">tries was a great way to learn from machinery and enhance tools, to better the use of </w:t>
      </w:r>
      <w:r w:rsidR="00491BFF" w:rsidRPr="00755704">
        <w:rPr>
          <w:rFonts w:ascii="Arial" w:hAnsi="Arial" w:cs="Arial"/>
          <w:sz w:val="24"/>
          <w:szCs w:val="24"/>
        </w:rPr>
        <w:t>production. A</w:t>
      </w:r>
      <w:r w:rsidR="00B874A0" w:rsidRPr="00755704">
        <w:rPr>
          <w:rFonts w:ascii="Arial" w:hAnsi="Arial" w:cs="Arial"/>
          <w:sz w:val="24"/>
          <w:szCs w:val="24"/>
        </w:rPr>
        <w:t>lthough as times have changed, and pollution corrupting the environment it is to be believed that regenerating from</w:t>
      </w:r>
      <w:r w:rsidR="00491BFF" w:rsidRPr="00755704">
        <w:rPr>
          <w:rFonts w:ascii="Arial" w:hAnsi="Arial" w:cs="Arial"/>
          <w:sz w:val="24"/>
          <w:szCs w:val="24"/>
        </w:rPr>
        <w:t xml:space="preserve"> harmful</w:t>
      </w:r>
      <w:r w:rsidR="00B874A0" w:rsidRPr="00755704">
        <w:rPr>
          <w:rFonts w:ascii="Arial" w:hAnsi="Arial" w:cs="Arial"/>
          <w:sz w:val="24"/>
          <w:szCs w:val="24"/>
        </w:rPr>
        <w:t xml:space="preserve"> </w:t>
      </w:r>
      <w:r w:rsidR="00485FA9" w:rsidRPr="00755704">
        <w:rPr>
          <w:rFonts w:ascii="Arial" w:hAnsi="Arial" w:cs="Arial"/>
          <w:sz w:val="24"/>
          <w:szCs w:val="24"/>
        </w:rPr>
        <w:t>coal industries and furthermore encouraging businesses to leave less of a carbon footprint, is important. For example,</w:t>
      </w:r>
      <w:r w:rsidR="00FD3ADB" w:rsidRPr="00755704">
        <w:rPr>
          <w:rFonts w:ascii="Arial" w:hAnsi="Arial" w:cs="Arial"/>
          <w:sz w:val="24"/>
          <w:szCs w:val="24"/>
        </w:rPr>
        <w:t xml:space="preserve"> </w:t>
      </w:r>
      <w:r w:rsidR="001550CC" w:rsidRPr="00755704">
        <w:rPr>
          <w:rFonts w:ascii="Arial" w:hAnsi="Arial" w:cs="Arial"/>
          <w:sz w:val="24"/>
          <w:szCs w:val="24"/>
        </w:rPr>
        <w:t>the</w:t>
      </w:r>
      <w:r w:rsidR="00FD3ADB" w:rsidRPr="00755704">
        <w:rPr>
          <w:rFonts w:ascii="Arial" w:hAnsi="Arial" w:cs="Arial"/>
          <w:sz w:val="24"/>
          <w:szCs w:val="24"/>
        </w:rPr>
        <w:t xml:space="preserve"> visit to</w:t>
      </w:r>
      <w:r w:rsidRPr="00755704">
        <w:rPr>
          <w:rFonts w:ascii="Arial" w:hAnsi="Arial" w:cs="Arial"/>
          <w:sz w:val="24"/>
          <w:szCs w:val="24"/>
        </w:rPr>
        <w:t xml:space="preserve"> Llanelli wetland centre </w:t>
      </w:r>
      <w:r w:rsidR="009D43C1" w:rsidRPr="00755704">
        <w:rPr>
          <w:rFonts w:ascii="Arial" w:hAnsi="Arial" w:cs="Arial"/>
          <w:sz w:val="24"/>
          <w:szCs w:val="24"/>
        </w:rPr>
        <w:t>permitted few a</w:t>
      </w:r>
      <w:r w:rsidRPr="00755704">
        <w:rPr>
          <w:rFonts w:ascii="Arial" w:hAnsi="Arial" w:cs="Arial"/>
          <w:sz w:val="24"/>
          <w:szCs w:val="24"/>
        </w:rPr>
        <w:t xml:space="preserve"> full tour of the grounds and gained much information about how the Wetlands</w:t>
      </w:r>
      <w:r w:rsidR="009D43C1" w:rsidRPr="00755704">
        <w:rPr>
          <w:rFonts w:ascii="Arial" w:hAnsi="Arial" w:cs="Arial"/>
          <w:sz w:val="24"/>
          <w:szCs w:val="24"/>
        </w:rPr>
        <w:t xml:space="preserve"> and </w:t>
      </w:r>
      <w:r w:rsidR="001550CC" w:rsidRPr="00755704">
        <w:rPr>
          <w:rFonts w:ascii="Arial" w:hAnsi="Arial" w:cs="Arial"/>
          <w:sz w:val="24"/>
          <w:szCs w:val="24"/>
        </w:rPr>
        <w:t>how reconstructed</w:t>
      </w:r>
      <w:r w:rsidRPr="00755704">
        <w:rPr>
          <w:rFonts w:ascii="Arial" w:hAnsi="Arial" w:cs="Arial"/>
          <w:sz w:val="24"/>
          <w:szCs w:val="24"/>
        </w:rPr>
        <w:t xml:space="preserve"> their land into something greater and more environmentally friendly. The regeneration of the area has allowed cultural benefits by protecting wildlife and maintaining the land. By changing the </w:t>
      </w:r>
      <w:r w:rsidR="001550CC" w:rsidRPr="00755704">
        <w:rPr>
          <w:rFonts w:ascii="Arial" w:hAnsi="Arial" w:cs="Arial"/>
          <w:sz w:val="24"/>
          <w:szCs w:val="24"/>
        </w:rPr>
        <w:t>area,</w:t>
      </w:r>
      <w:r w:rsidRPr="00755704">
        <w:rPr>
          <w:rFonts w:ascii="Arial" w:hAnsi="Arial" w:cs="Arial"/>
          <w:sz w:val="24"/>
          <w:szCs w:val="24"/>
        </w:rPr>
        <w:t xml:space="preserve"> it has enhanced the community by bringing a social aspect such as tourist’s and local families visiting the area to catch a glimpse of </w:t>
      </w:r>
      <w:r w:rsidR="001550CC" w:rsidRPr="00755704">
        <w:rPr>
          <w:rFonts w:ascii="Arial" w:hAnsi="Arial" w:cs="Arial"/>
          <w:sz w:val="24"/>
          <w:szCs w:val="24"/>
        </w:rPr>
        <w:t>revolutionary</w:t>
      </w:r>
      <w:r w:rsidRPr="00755704">
        <w:rPr>
          <w:rFonts w:ascii="Arial" w:hAnsi="Arial" w:cs="Arial"/>
          <w:sz w:val="24"/>
          <w:szCs w:val="24"/>
        </w:rPr>
        <w:t xml:space="preserve"> ground or to even feed the wildlife. </w:t>
      </w:r>
      <w:r w:rsidRPr="00755704">
        <w:rPr>
          <w:rFonts w:ascii="Arial" w:hAnsi="Arial" w:cs="Arial"/>
        </w:rPr>
        <w:t xml:space="preserve"> </w:t>
      </w:r>
    </w:p>
    <w:sdt>
      <w:sdtPr>
        <w:rPr>
          <w:rFonts w:ascii="Arial" w:eastAsiaTheme="minorHAnsi" w:hAnsi="Arial" w:cs="Arial"/>
          <w:b w:val="0"/>
          <w:bCs w:val="0"/>
          <w:kern w:val="0"/>
          <w:sz w:val="24"/>
          <w:szCs w:val="24"/>
          <w:lang w:eastAsia="en-US"/>
        </w:rPr>
        <w:id w:val="-963735917"/>
        <w:docPartObj>
          <w:docPartGallery w:val="Bibliographies"/>
          <w:docPartUnique/>
        </w:docPartObj>
      </w:sdtPr>
      <w:sdtEndPr/>
      <w:sdtContent>
        <w:p w14:paraId="3BBB4515" w14:textId="3437FF3C" w:rsidR="00976335" w:rsidRPr="00755704" w:rsidRDefault="00976335" w:rsidP="00755704">
          <w:pPr>
            <w:pStyle w:val="Heading1"/>
            <w:spacing w:line="360" w:lineRule="auto"/>
            <w:jc w:val="both"/>
            <w:rPr>
              <w:rFonts w:ascii="Arial" w:hAnsi="Arial" w:cs="Arial"/>
              <w:sz w:val="24"/>
              <w:szCs w:val="24"/>
            </w:rPr>
          </w:pPr>
          <w:r w:rsidRPr="00755704">
            <w:rPr>
              <w:rFonts w:ascii="Arial" w:hAnsi="Arial" w:cs="Arial"/>
              <w:sz w:val="24"/>
              <w:szCs w:val="24"/>
            </w:rPr>
            <w:t>References</w:t>
          </w:r>
        </w:p>
        <w:sdt>
          <w:sdtPr>
            <w:rPr>
              <w:rFonts w:ascii="Arial" w:hAnsi="Arial" w:cs="Arial"/>
              <w:sz w:val="24"/>
              <w:szCs w:val="24"/>
            </w:rPr>
            <w:id w:val="-573587230"/>
            <w:bibliography/>
          </w:sdtPr>
          <w:sdtEndPr/>
          <w:sdtContent>
            <w:p w14:paraId="341D6388" w14:textId="77777777" w:rsidR="0085132B" w:rsidRDefault="00976335" w:rsidP="0085132B">
              <w:pPr>
                <w:pStyle w:val="Bibliography"/>
                <w:ind w:left="720" w:hanging="720"/>
                <w:rPr>
                  <w:noProof/>
                  <w:sz w:val="24"/>
                  <w:szCs w:val="24"/>
                </w:rPr>
              </w:pPr>
              <w:r w:rsidRPr="00755704">
                <w:rPr>
                  <w:rFonts w:ascii="Arial" w:hAnsi="Arial" w:cs="Arial"/>
                  <w:sz w:val="24"/>
                  <w:szCs w:val="24"/>
                </w:rPr>
                <w:fldChar w:fldCharType="begin"/>
              </w:r>
              <w:r w:rsidRPr="00755704">
                <w:rPr>
                  <w:rFonts w:ascii="Arial" w:hAnsi="Arial" w:cs="Arial"/>
                  <w:sz w:val="24"/>
                  <w:szCs w:val="24"/>
                </w:rPr>
                <w:instrText xml:space="preserve"> BIBLIOGRAPHY </w:instrText>
              </w:r>
              <w:r w:rsidRPr="00755704">
                <w:rPr>
                  <w:rFonts w:ascii="Arial" w:hAnsi="Arial" w:cs="Arial"/>
                  <w:sz w:val="24"/>
                  <w:szCs w:val="24"/>
                </w:rPr>
                <w:fldChar w:fldCharType="separate"/>
              </w:r>
              <w:r w:rsidR="0085132B">
                <w:rPr>
                  <w:noProof/>
                </w:rPr>
                <w:t xml:space="preserve">Grace. (2015, August 15 ). </w:t>
              </w:r>
              <w:r w:rsidR="0085132B">
                <w:rPr>
                  <w:i/>
                  <w:iCs/>
                  <w:noProof/>
                </w:rPr>
                <w:t>Grace Guide.</w:t>
              </w:r>
              <w:r w:rsidR="0085132B">
                <w:rPr>
                  <w:noProof/>
                </w:rPr>
                <w:t xml:space="preserve"> Retrieved from https://www.gracesguide.co.uk/Alexander_Raby</w:t>
              </w:r>
            </w:p>
            <w:p w14:paraId="668016F8" w14:textId="77777777" w:rsidR="0085132B" w:rsidRDefault="0085132B" w:rsidP="0085132B">
              <w:pPr>
                <w:pStyle w:val="Bibliography"/>
                <w:ind w:left="720" w:hanging="720"/>
                <w:rPr>
                  <w:noProof/>
                </w:rPr>
              </w:pPr>
              <w:r>
                <w:rPr>
                  <w:noProof/>
                </w:rPr>
                <w:t xml:space="preserve">Grace. (2016, october 3). </w:t>
              </w:r>
              <w:r>
                <w:rPr>
                  <w:i/>
                  <w:iCs/>
                  <w:noProof/>
                </w:rPr>
                <w:t>Grace Guide.</w:t>
              </w:r>
              <w:r>
                <w:rPr>
                  <w:noProof/>
                </w:rPr>
                <w:t xml:space="preserve"> Retrieved from https://www.gracesguide.co.uk/Llanelly_Copper_Works_Co</w:t>
              </w:r>
            </w:p>
            <w:p w14:paraId="5AFE1BA2" w14:textId="77777777" w:rsidR="0085132B" w:rsidRDefault="0085132B" w:rsidP="0085132B">
              <w:pPr>
                <w:pStyle w:val="Bibliography"/>
                <w:ind w:left="720" w:hanging="720"/>
                <w:rPr>
                  <w:noProof/>
                </w:rPr>
              </w:pPr>
              <w:r>
                <w:rPr>
                  <w:noProof/>
                </w:rPr>
                <w:t>Jones, M. (2019). Retrieved from http://www.distinctivecarmarthenshire.co.uk/PDF/SouthToolkitE.pdf</w:t>
              </w:r>
            </w:p>
            <w:p w14:paraId="6176F323" w14:textId="77777777" w:rsidR="0085132B" w:rsidRDefault="0085132B" w:rsidP="0085132B">
              <w:pPr>
                <w:pStyle w:val="Bibliography"/>
                <w:ind w:left="720" w:hanging="720"/>
                <w:rPr>
                  <w:noProof/>
                </w:rPr>
              </w:pPr>
              <w:r>
                <w:rPr>
                  <w:noProof/>
                </w:rPr>
                <w:t xml:space="preserve">Jones, N. (2019, Febuary 19 February 2019). </w:t>
              </w:r>
              <w:r>
                <w:rPr>
                  <w:i/>
                  <w:iCs/>
                  <w:noProof/>
                </w:rPr>
                <w:t>UWTSD quick links .</w:t>
              </w:r>
              <w:r>
                <w:rPr>
                  <w:noProof/>
                </w:rPr>
                <w:t xml:space="preserve"> Retrieved from Moodle: https://moodle.uwtsd.ac.uk/mod/page/view.php?id=169718</w:t>
              </w:r>
            </w:p>
            <w:p w14:paraId="1A560FDF" w14:textId="049A72EF" w:rsidR="00976335" w:rsidRPr="00755704" w:rsidRDefault="00976335" w:rsidP="0085132B">
              <w:pPr>
                <w:spacing w:line="360" w:lineRule="auto"/>
                <w:jc w:val="both"/>
                <w:rPr>
                  <w:rFonts w:ascii="Arial" w:hAnsi="Arial" w:cs="Arial"/>
                  <w:sz w:val="24"/>
                  <w:szCs w:val="24"/>
                </w:rPr>
              </w:pPr>
              <w:r w:rsidRPr="00755704">
                <w:rPr>
                  <w:rFonts w:ascii="Arial" w:hAnsi="Arial" w:cs="Arial"/>
                  <w:b/>
                  <w:bCs/>
                  <w:noProof/>
                  <w:sz w:val="24"/>
                  <w:szCs w:val="24"/>
                </w:rPr>
                <w:fldChar w:fldCharType="end"/>
              </w:r>
            </w:p>
          </w:sdtContent>
        </w:sdt>
      </w:sdtContent>
    </w:sdt>
    <w:p w14:paraId="44ED2F3D" w14:textId="77777777" w:rsidR="00D174E1" w:rsidRPr="00755704" w:rsidRDefault="00D174E1" w:rsidP="00755704">
      <w:pPr>
        <w:spacing w:line="360" w:lineRule="auto"/>
        <w:jc w:val="both"/>
        <w:rPr>
          <w:rFonts w:ascii="Arial" w:hAnsi="Arial" w:cs="Arial"/>
          <w:sz w:val="24"/>
          <w:szCs w:val="24"/>
          <w:shd w:val="clear" w:color="auto" w:fill="FFFFFF"/>
        </w:rPr>
      </w:pPr>
    </w:p>
    <w:sectPr w:rsidR="00D174E1" w:rsidRPr="0075570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96B91F" w14:textId="77777777" w:rsidR="00602BCA" w:rsidRDefault="00602BCA" w:rsidP="00FC5BC5">
      <w:pPr>
        <w:spacing w:after="0" w:line="240" w:lineRule="auto"/>
      </w:pPr>
      <w:r>
        <w:separator/>
      </w:r>
    </w:p>
  </w:endnote>
  <w:endnote w:type="continuationSeparator" w:id="0">
    <w:p w14:paraId="68E1CA3F" w14:textId="77777777" w:rsidR="00602BCA" w:rsidRDefault="00602BCA" w:rsidP="00FC5BC5">
      <w:pPr>
        <w:spacing w:after="0" w:line="240" w:lineRule="auto"/>
      </w:pPr>
      <w:r>
        <w:continuationSeparator/>
      </w:r>
    </w:p>
  </w:endnote>
  <w:endnote w:type="continuationNotice" w:id="1">
    <w:p w14:paraId="05DD4842" w14:textId="77777777" w:rsidR="00602BCA" w:rsidRDefault="00602B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91AA66" w14:textId="77777777" w:rsidR="00602BCA" w:rsidRDefault="00602BCA" w:rsidP="00FC5BC5">
      <w:pPr>
        <w:spacing w:after="0" w:line="240" w:lineRule="auto"/>
      </w:pPr>
      <w:r>
        <w:separator/>
      </w:r>
    </w:p>
  </w:footnote>
  <w:footnote w:type="continuationSeparator" w:id="0">
    <w:p w14:paraId="6F9F0A85" w14:textId="77777777" w:rsidR="00602BCA" w:rsidRDefault="00602BCA" w:rsidP="00FC5BC5">
      <w:pPr>
        <w:spacing w:after="0" w:line="240" w:lineRule="auto"/>
      </w:pPr>
      <w:r>
        <w:continuationSeparator/>
      </w:r>
    </w:p>
  </w:footnote>
  <w:footnote w:type="continuationNotice" w:id="1">
    <w:p w14:paraId="59BDFD53" w14:textId="77777777" w:rsidR="00602BCA" w:rsidRDefault="00602BC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1C3956" w14:textId="77777777" w:rsidR="00FC5BC5" w:rsidRDefault="00FC5BC5">
    <w:pPr>
      <w:pStyle w:val="Header"/>
    </w:pPr>
    <w:r>
      <w:t>Brendan Parker; 1802865</w:t>
    </w:r>
  </w:p>
  <w:p w14:paraId="37D070F5" w14:textId="77777777" w:rsidR="00FC5BC5" w:rsidRDefault="00FC5BC5">
    <w:pPr>
      <w:pStyle w:val="Header"/>
    </w:pPr>
    <w:r>
      <w:t xml:space="preserve">Anthony Burns </w:t>
    </w:r>
  </w:p>
  <w:p w14:paraId="528A433D" w14:textId="77777777" w:rsidR="00FC5BC5" w:rsidRPr="00FC5BC5" w:rsidRDefault="00FC5BC5" w:rsidP="00FC5BC5">
    <w:pPr>
      <w:spacing w:after="0" w:line="240" w:lineRule="auto"/>
      <w:rPr>
        <w:rFonts w:ascii="Segoe UI" w:eastAsia="Times New Roman" w:hAnsi="Segoe UI" w:cs="Segoe UI"/>
        <w:color w:val="00090E"/>
        <w:sz w:val="23"/>
        <w:szCs w:val="23"/>
        <w:u w:val="single"/>
        <w:shd w:val="clear" w:color="auto" w:fill="FFFFFF"/>
        <w:lang w:eastAsia="en-GB"/>
      </w:rPr>
    </w:pPr>
    <w:r w:rsidRPr="00FC5BC5">
      <w:rPr>
        <w:rFonts w:ascii="Times New Roman" w:eastAsia="Times New Roman" w:hAnsi="Times New Roman" w:cs="Times New Roman"/>
        <w:sz w:val="24"/>
        <w:szCs w:val="24"/>
        <w:lang w:eastAsia="en-GB"/>
      </w:rPr>
      <w:fldChar w:fldCharType="begin"/>
    </w:r>
    <w:r w:rsidRPr="00FC5BC5">
      <w:rPr>
        <w:rFonts w:ascii="Times New Roman" w:eastAsia="Times New Roman" w:hAnsi="Times New Roman" w:cs="Times New Roman"/>
        <w:sz w:val="24"/>
        <w:szCs w:val="24"/>
        <w:lang w:eastAsia="en-GB"/>
      </w:rPr>
      <w:instrText xml:space="preserve"> HYPERLINK "https://moodle.uwtsd.ac.uk/course/view.php?id=3405" </w:instrText>
    </w:r>
    <w:r w:rsidRPr="00FC5BC5">
      <w:rPr>
        <w:rFonts w:ascii="Times New Roman" w:eastAsia="Times New Roman" w:hAnsi="Times New Roman" w:cs="Times New Roman"/>
        <w:sz w:val="24"/>
        <w:szCs w:val="24"/>
        <w:lang w:eastAsia="en-GB"/>
      </w:rPr>
      <w:fldChar w:fldCharType="separate"/>
    </w:r>
  </w:p>
  <w:p w14:paraId="1D426C01" w14:textId="7770C8C1" w:rsidR="00FC5BC5" w:rsidRPr="00FC5BC5" w:rsidRDefault="00FC5BC5" w:rsidP="006F4260">
    <w:pPr>
      <w:spacing w:after="100" w:afterAutospacing="1" w:line="240" w:lineRule="auto"/>
      <w:jc w:val="center"/>
      <w:textAlignment w:val="center"/>
      <w:outlineLvl w:val="0"/>
      <w:rPr>
        <w:rFonts w:ascii="inherit" w:eastAsia="Times New Roman" w:hAnsi="inherit" w:cs="Times New Roman"/>
        <w:kern w:val="36"/>
        <w:sz w:val="42"/>
        <w:szCs w:val="48"/>
        <w:lang w:eastAsia="en-GB"/>
      </w:rPr>
    </w:pPr>
    <w:r w:rsidRPr="00FC5BC5">
      <w:rPr>
        <w:rFonts w:ascii="inherit" w:eastAsia="Times New Roman" w:hAnsi="inherit" w:cs="Segoe UI"/>
        <w:color w:val="00090E"/>
        <w:kern w:val="36"/>
        <w:sz w:val="42"/>
        <w:szCs w:val="48"/>
        <w:u w:val="single"/>
        <w:shd w:val="clear" w:color="auto" w:fill="FFFFFF"/>
        <w:lang w:eastAsia="en-GB"/>
      </w:rPr>
      <w:t>Distinctiveness and Regeneration BMSP4005</w:t>
    </w:r>
  </w:p>
  <w:p w14:paraId="18362AF9" w14:textId="77777777" w:rsidR="00FC5BC5" w:rsidRDefault="00FC5BC5" w:rsidP="00FC5BC5">
    <w:pPr>
      <w:pStyle w:val="Header"/>
    </w:pPr>
    <w:r w:rsidRPr="00FC5BC5">
      <w:rPr>
        <w:rFonts w:ascii="Times New Roman" w:eastAsia="Times New Roman" w:hAnsi="Times New Roman" w:cs="Times New Roman"/>
        <w:sz w:val="24"/>
        <w:szCs w:val="24"/>
        <w:lang w:eastAsia="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B444D"/>
    <w:multiLevelType w:val="multilevel"/>
    <w:tmpl w:val="053299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DF476D"/>
    <w:multiLevelType w:val="multilevel"/>
    <w:tmpl w:val="E1808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2B5593"/>
    <w:multiLevelType w:val="multilevel"/>
    <w:tmpl w:val="47D67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CA2"/>
    <w:rsid w:val="00000292"/>
    <w:rsid w:val="00024363"/>
    <w:rsid w:val="00030710"/>
    <w:rsid w:val="0004040A"/>
    <w:rsid w:val="000504D4"/>
    <w:rsid w:val="00060362"/>
    <w:rsid w:val="00072C1E"/>
    <w:rsid w:val="0009279F"/>
    <w:rsid w:val="00095429"/>
    <w:rsid w:val="000A1511"/>
    <w:rsid w:val="000A3E77"/>
    <w:rsid w:val="000B3864"/>
    <w:rsid w:val="000D2716"/>
    <w:rsid w:val="000E6F61"/>
    <w:rsid w:val="000F252C"/>
    <w:rsid w:val="001030BC"/>
    <w:rsid w:val="00114D45"/>
    <w:rsid w:val="00125F5D"/>
    <w:rsid w:val="001300B9"/>
    <w:rsid w:val="001328D0"/>
    <w:rsid w:val="0013723A"/>
    <w:rsid w:val="00146A03"/>
    <w:rsid w:val="001550CC"/>
    <w:rsid w:val="001677EE"/>
    <w:rsid w:val="0017053C"/>
    <w:rsid w:val="001B4E5C"/>
    <w:rsid w:val="001C6FE8"/>
    <w:rsid w:val="00253772"/>
    <w:rsid w:val="00272871"/>
    <w:rsid w:val="002A1F5D"/>
    <w:rsid w:val="002B0AEB"/>
    <w:rsid w:val="002B4178"/>
    <w:rsid w:val="002C552D"/>
    <w:rsid w:val="002F3A38"/>
    <w:rsid w:val="00314359"/>
    <w:rsid w:val="00332CF6"/>
    <w:rsid w:val="00341777"/>
    <w:rsid w:val="00347879"/>
    <w:rsid w:val="00370397"/>
    <w:rsid w:val="003742C8"/>
    <w:rsid w:val="003A624D"/>
    <w:rsid w:val="003B34E0"/>
    <w:rsid w:val="003B5450"/>
    <w:rsid w:val="003D2BE3"/>
    <w:rsid w:val="003E0D1A"/>
    <w:rsid w:val="003F5F81"/>
    <w:rsid w:val="00400A2A"/>
    <w:rsid w:val="00401BBE"/>
    <w:rsid w:val="00402022"/>
    <w:rsid w:val="00403272"/>
    <w:rsid w:val="00425D42"/>
    <w:rsid w:val="00430781"/>
    <w:rsid w:val="004769FD"/>
    <w:rsid w:val="00481B31"/>
    <w:rsid w:val="00485FA9"/>
    <w:rsid w:val="00491BFF"/>
    <w:rsid w:val="004A20B0"/>
    <w:rsid w:val="004B1C12"/>
    <w:rsid w:val="004B262B"/>
    <w:rsid w:val="005448C2"/>
    <w:rsid w:val="00585004"/>
    <w:rsid w:val="005D609C"/>
    <w:rsid w:val="00602BCA"/>
    <w:rsid w:val="00617E3E"/>
    <w:rsid w:val="00624E98"/>
    <w:rsid w:val="00631B4B"/>
    <w:rsid w:val="0063363E"/>
    <w:rsid w:val="006438F6"/>
    <w:rsid w:val="00643ABE"/>
    <w:rsid w:val="006450DE"/>
    <w:rsid w:val="00665768"/>
    <w:rsid w:val="00670091"/>
    <w:rsid w:val="006755D1"/>
    <w:rsid w:val="00683E08"/>
    <w:rsid w:val="006B00E6"/>
    <w:rsid w:val="006C7404"/>
    <w:rsid w:val="006C74C4"/>
    <w:rsid w:val="006E1BDE"/>
    <w:rsid w:val="006E34A4"/>
    <w:rsid w:val="006F3580"/>
    <w:rsid w:val="006F4260"/>
    <w:rsid w:val="00706748"/>
    <w:rsid w:val="00715E66"/>
    <w:rsid w:val="00746A2A"/>
    <w:rsid w:val="00753A64"/>
    <w:rsid w:val="00755704"/>
    <w:rsid w:val="00763A00"/>
    <w:rsid w:val="00765F5C"/>
    <w:rsid w:val="007B34DA"/>
    <w:rsid w:val="007B7D7A"/>
    <w:rsid w:val="007D1098"/>
    <w:rsid w:val="007E0D7D"/>
    <w:rsid w:val="007E2290"/>
    <w:rsid w:val="008125DA"/>
    <w:rsid w:val="00832C72"/>
    <w:rsid w:val="00844A84"/>
    <w:rsid w:val="00851000"/>
    <w:rsid w:val="0085132B"/>
    <w:rsid w:val="00854C2F"/>
    <w:rsid w:val="00855425"/>
    <w:rsid w:val="008742EA"/>
    <w:rsid w:val="008803BD"/>
    <w:rsid w:val="00886213"/>
    <w:rsid w:val="008A567F"/>
    <w:rsid w:val="008B0CA2"/>
    <w:rsid w:val="008D6134"/>
    <w:rsid w:val="008D63AC"/>
    <w:rsid w:val="0090647A"/>
    <w:rsid w:val="00910862"/>
    <w:rsid w:val="0095155C"/>
    <w:rsid w:val="00967F12"/>
    <w:rsid w:val="009718BE"/>
    <w:rsid w:val="00976335"/>
    <w:rsid w:val="009C42C7"/>
    <w:rsid w:val="009C79A8"/>
    <w:rsid w:val="009D43C1"/>
    <w:rsid w:val="00A04D8F"/>
    <w:rsid w:val="00A1727B"/>
    <w:rsid w:val="00A41B36"/>
    <w:rsid w:val="00A471E5"/>
    <w:rsid w:val="00A54EC2"/>
    <w:rsid w:val="00A766F5"/>
    <w:rsid w:val="00A82084"/>
    <w:rsid w:val="00AC03C7"/>
    <w:rsid w:val="00AD207D"/>
    <w:rsid w:val="00AD2106"/>
    <w:rsid w:val="00B00D73"/>
    <w:rsid w:val="00B44E4B"/>
    <w:rsid w:val="00B605E1"/>
    <w:rsid w:val="00B611F0"/>
    <w:rsid w:val="00B7238F"/>
    <w:rsid w:val="00B77290"/>
    <w:rsid w:val="00B874A0"/>
    <w:rsid w:val="00B87BB8"/>
    <w:rsid w:val="00BC393C"/>
    <w:rsid w:val="00BD7689"/>
    <w:rsid w:val="00BE0665"/>
    <w:rsid w:val="00C1132E"/>
    <w:rsid w:val="00C4793C"/>
    <w:rsid w:val="00C53C82"/>
    <w:rsid w:val="00C72751"/>
    <w:rsid w:val="00C81AF5"/>
    <w:rsid w:val="00C91EA1"/>
    <w:rsid w:val="00C95C52"/>
    <w:rsid w:val="00C963CA"/>
    <w:rsid w:val="00CA0982"/>
    <w:rsid w:val="00CB7ECA"/>
    <w:rsid w:val="00CD6D00"/>
    <w:rsid w:val="00D10292"/>
    <w:rsid w:val="00D174E1"/>
    <w:rsid w:val="00D25358"/>
    <w:rsid w:val="00D42A2B"/>
    <w:rsid w:val="00D62BD6"/>
    <w:rsid w:val="00D67F0D"/>
    <w:rsid w:val="00DA219E"/>
    <w:rsid w:val="00DC12F7"/>
    <w:rsid w:val="00DD400D"/>
    <w:rsid w:val="00DE1B58"/>
    <w:rsid w:val="00E27316"/>
    <w:rsid w:val="00EC105D"/>
    <w:rsid w:val="00EC184A"/>
    <w:rsid w:val="00EF789A"/>
    <w:rsid w:val="00F2261E"/>
    <w:rsid w:val="00F31456"/>
    <w:rsid w:val="00F3425E"/>
    <w:rsid w:val="00F433FF"/>
    <w:rsid w:val="00F568D9"/>
    <w:rsid w:val="00F65DFF"/>
    <w:rsid w:val="00F66AEA"/>
    <w:rsid w:val="00F72441"/>
    <w:rsid w:val="00FA255F"/>
    <w:rsid w:val="00FA764B"/>
    <w:rsid w:val="00FC5BC5"/>
    <w:rsid w:val="00FD3ADB"/>
    <w:rsid w:val="00FE2456"/>
    <w:rsid w:val="2477A801"/>
    <w:rsid w:val="7655F5B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A79B1"/>
  <w15:chartTrackingRefBased/>
  <w15:docId w15:val="{303C4908-8AC5-456A-BFA5-CC23C3867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C5B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336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5B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BC5"/>
  </w:style>
  <w:style w:type="paragraph" w:styleId="Footer">
    <w:name w:val="footer"/>
    <w:basedOn w:val="Normal"/>
    <w:link w:val="FooterChar"/>
    <w:uiPriority w:val="99"/>
    <w:unhideWhenUsed/>
    <w:rsid w:val="00FC5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BC5"/>
  </w:style>
  <w:style w:type="character" w:customStyle="1" w:styleId="Heading1Char">
    <w:name w:val="Heading 1 Char"/>
    <w:basedOn w:val="DefaultParagraphFont"/>
    <w:link w:val="Heading1"/>
    <w:uiPriority w:val="9"/>
    <w:rsid w:val="00FC5BC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C5BC5"/>
    <w:rPr>
      <w:color w:val="0000FF"/>
      <w:u w:val="single"/>
    </w:rPr>
  </w:style>
  <w:style w:type="paragraph" w:styleId="NormalWeb">
    <w:name w:val="Normal (Web)"/>
    <w:basedOn w:val="Normal"/>
    <w:uiPriority w:val="99"/>
    <w:unhideWhenUsed/>
    <w:rsid w:val="00CB7E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E2456"/>
    <w:rPr>
      <w:color w:val="605E5C"/>
      <w:shd w:val="clear" w:color="auto" w:fill="E1DFDD"/>
    </w:rPr>
  </w:style>
  <w:style w:type="character" w:styleId="Strong">
    <w:name w:val="Strong"/>
    <w:basedOn w:val="DefaultParagraphFont"/>
    <w:uiPriority w:val="22"/>
    <w:qFormat/>
    <w:rsid w:val="000F252C"/>
    <w:rPr>
      <w:b/>
      <w:bCs/>
    </w:rPr>
  </w:style>
  <w:style w:type="character" w:customStyle="1" w:styleId="Heading2Char">
    <w:name w:val="Heading 2 Char"/>
    <w:basedOn w:val="DefaultParagraphFont"/>
    <w:link w:val="Heading2"/>
    <w:uiPriority w:val="9"/>
    <w:rsid w:val="0063363E"/>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9763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896939">
      <w:bodyDiv w:val="1"/>
      <w:marLeft w:val="0"/>
      <w:marRight w:val="0"/>
      <w:marTop w:val="0"/>
      <w:marBottom w:val="0"/>
      <w:divBdr>
        <w:top w:val="none" w:sz="0" w:space="0" w:color="auto"/>
        <w:left w:val="none" w:sz="0" w:space="0" w:color="auto"/>
        <w:bottom w:val="none" w:sz="0" w:space="0" w:color="auto"/>
        <w:right w:val="none" w:sz="0" w:space="0" w:color="auto"/>
      </w:divBdr>
    </w:div>
    <w:div w:id="80102467">
      <w:bodyDiv w:val="1"/>
      <w:marLeft w:val="0"/>
      <w:marRight w:val="0"/>
      <w:marTop w:val="0"/>
      <w:marBottom w:val="0"/>
      <w:divBdr>
        <w:top w:val="none" w:sz="0" w:space="0" w:color="auto"/>
        <w:left w:val="none" w:sz="0" w:space="0" w:color="auto"/>
        <w:bottom w:val="none" w:sz="0" w:space="0" w:color="auto"/>
        <w:right w:val="none" w:sz="0" w:space="0" w:color="auto"/>
      </w:divBdr>
    </w:div>
    <w:div w:id="242186484">
      <w:bodyDiv w:val="1"/>
      <w:marLeft w:val="0"/>
      <w:marRight w:val="0"/>
      <w:marTop w:val="0"/>
      <w:marBottom w:val="0"/>
      <w:divBdr>
        <w:top w:val="none" w:sz="0" w:space="0" w:color="auto"/>
        <w:left w:val="none" w:sz="0" w:space="0" w:color="auto"/>
        <w:bottom w:val="none" w:sz="0" w:space="0" w:color="auto"/>
        <w:right w:val="none" w:sz="0" w:space="0" w:color="auto"/>
      </w:divBdr>
    </w:div>
    <w:div w:id="494344422">
      <w:bodyDiv w:val="1"/>
      <w:marLeft w:val="0"/>
      <w:marRight w:val="0"/>
      <w:marTop w:val="0"/>
      <w:marBottom w:val="0"/>
      <w:divBdr>
        <w:top w:val="none" w:sz="0" w:space="0" w:color="auto"/>
        <w:left w:val="none" w:sz="0" w:space="0" w:color="auto"/>
        <w:bottom w:val="none" w:sz="0" w:space="0" w:color="auto"/>
        <w:right w:val="none" w:sz="0" w:space="0" w:color="auto"/>
      </w:divBdr>
    </w:div>
    <w:div w:id="581187708">
      <w:bodyDiv w:val="1"/>
      <w:marLeft w:val="0"/>
      <w:marRight w:val="0"/>
      <w:marTop w:val="0"/>
      <w:marBottom w:val="0"/>
      <w:divBdr>
        <w:top w:val="none" w:sz="0" w:space="0" w:color="auto"/>
        <w:left w:val="none" w:sz="0" w:space="0" w:color="auto"/>
        <w:bottom w:val="none" w:sz="0" w:space="0" w:color="auto"/>
        <w:right w:val="none" w:sz="0" w:space="0" w:color="auto"/>
      </w:divBdr>
    </w:div>
    <w:div w:id="588395384">
      <w:bodyDiv w:val="1"/>
      <w:marLeft w:val="0"/>
      <w:marRight w:val="0"/>
      <w:marTop w:val="0"/>
      <w:marBottom w:val="0"/>
      <w:divBdr>
        <w:top w:val="none" w:sz="0" w:space="0" w:color="auto"/>
        <w:left w:val="none" w:sz="0" w:space="0" w:color="auto"/>
        <w:bottom w:val="none" w:sz="0" w:space="0" w:color="auto"/>
        <w:right w:val="none" w:sz="0" w:space="0" w:color="auto"/>
      </w:divBdr>
    </w:div>
    <w:div w:id="698623635">
      <w:bodyDiv w:val="1"/>
      <w:marLeft w:val="0"/>
      <w:marRight w:val="0"/>
      <w:marTop w:val="0"/>
      <w:marBottom w:val="0"/>
      <w:divBdr>
        <w:top w:val="none" w:sz="0" w:space="0" w:color="auto"/>
        <w:left w:val="none" w:sz="0" w:space="0" w:color="auto"/>
        <w:bottom w:val="none" w:sz="0" w:space="0" w:color="auto"/>
        <w:right w:val="none" w:sz="0" w:space="0" w:color="auto"/>
      </w:divBdr>
      <w:divsChild>
        <w:div w:id="1332879039">
          <w:marLeft w:val="0"/>
          <w:marRight w:val="0"/>
          <w:marTop w:val="0"/>
          <w:marBottom w:val="0"/>
          <w:divBdr>
            <w:top w:val="none" w:sz="0" w:space="0" w:color="auto"/>
            <w:left w:val="none" w:sz="0" w:space="0" w:color="auto"/>
            <w:bottom w:val="none" w:sz="0" w:space="0" w:color="auto"/>
            <w:right w:val="none" w:sz="0" w:space="0" w:color="auto"/>
          </w:divBdr>
          <w:divsChild>
            <w:div w:id="30824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555796">
      <w:bodyDiv w:val="1"/>
      <w:marLeft w:val="0"/>
      <w:marRight w:val="0"/>
      <w:marTop w:val="0"/>
      <w:marBottom w:val="0"/>
      <w:divBdr>
        <w:top w:val="none" w:sz="0" w:space="0" w:color="auto"/>
        <w:left w:val="none" w:sz="0" w:space="0" w:color="auto"/>
        <w:bottom w:val="none" w:sz="0" w:space="0" w:color="auto"/>
        <w:right w:val="none" w:sz="0" w:space="0" w:color="auto"/>
      </w:divBdr>
    </w:div>
    <w:div w:id="936711441">
      <w:bodyDiv w:val="1"/>
      <w:marLeft w:val="0"/>
      <w:marRight w:val="0"/>
      <w:marTop w:val="0"/>
      <w:marBottom w:val="0"/>
      <w:divBdr>
        <w:top w:val="none" w:sz="0" w:space="0" w:color="auto"/>
        <w:left w:val="none" w:sz="0" w:space="0" w:color="auto"/>
        <w:bottom w:val="none" w:sz="0" w:space="0" w:color="auto"/>
        <w:right w:val="none" w:sz="0" w:space="0" w:color="auto"/>
      </w:divBdr>
    </w:div>
    <w:div w:id="1169444194">
      <w:bodyDiv w:val="1"/>
      <w:marLeft w:val="0"/>
      <w:marRight w:val="0"/>
      <w:marTop w:val="0"/>
      <w:marBottom w:val="0"/>
      <w:divBdr>
        <w:top w:val="none" w:sz="0" w:space="0" w:color="auto"/>
        <w:left w:val="none" w:sz="0" w:space="0" w:color="auto"/>
        <w:bottom w:val="none" w:sz="0" w:space="0" w:color="auto"/>
        <w:right w:val="none" w:sz="0" w:space="0" w:color="auto"/>
      </w:divBdr>
    </w:div>
    <w:div w:id="1412199151">
      <w:bodyDiv w:val="1"/>
      <w:marLeft w:val="0"/>
      <w:marRight w:val="0"/>
      <w:marTop w:val="0"/>
      <w:marBottom w:val="0"/>
      <w:divBdr>
        <w:top w:val="none" w:sz="0" w:space="0" w:color="auto"/>
        <w:left w:val="none" w:sz="0" w:space="0" w:color="auto"/>
        <w:bottom w:val="none" w:sz="0" w:space="0" w:color="auto"/>
        <w:right w:val="none" w:sz="0" w:space="0" w:color="auto"/>
      </w:divBdr>
    </w:div>
    <w:div w:id="1449004651">
      <w:bodyDiv w:val="1"/>
      <w:marLeft w:val="0"/>
      <w:marRight w:val="0"/>
      <w:marTop w:val="0"/>
      <w:marBottom w:val="0"/>
      <w:divBdr>
        <w:top w:val="none" w:sz="0" w:space="0" w:color="auto"/>
        <w:left w:val="none" w:sz="0" w:space="0" w:color="auto"/>
        <w:bottom w:val="none" w:sz="0" w:space="0" w:color="auto"/>
        <w:right w:val="none" w:sz="0" w:space="0" w:color="auto"/>
      </w:divBdr>
    </w:div>
    <w:div w:id="1602299915">
      <w:bodyDiv w:val="1"/>
      <w:marLeft w:val="0"/>
      <w:marRight w:val="0"/>
      <w:marTop w:val="0"/>
      <w:marBottom w:val="0"/>
      <w:divBdr>
        <w:top w:val="none" w:sz="0" w:space="0" w:color="auto"/>
        <w:left w:val="none" w:sz="0" w:space="0" w:color="auto"/>
        <w:bottom w:val="none" w:sz="0" w:space="0" w:color="auto"/>
        <w:right w:val="none" w:sz="0" w:space="0" w:color="auto"/>
      </w:divBdr>
    </w:div>
    <w:div w:id="1652251711">
      <w:bodyDiv w:val="1"/>
      <w:marLeft w:val="0"/>
      <w:marRight w:val="0"/>
      <w:marTop w:val="0"/>
      <w:marBottom w:val="0"/>
      <w:divBdr>
        <w:top w:val="none" w:sz="0" w:space="0" w:color="auto"/>
        <w:left w:val="none" w:sz="0" w:space="0" w:color="auto"/>
        <w:bottom w:val="none" w:sz="0" w:space="0" w:color="auto"/>
        <w:right w:val="none" w:sz="0" w:space="0" w:color="auto"/>
      </w:divBdr>
    </w:div>
    <w:div w:id="1655375698">
      <w:bodyDiv w:val="1"/>
      <w:marLeft w:val="0"/>
      <w:marRight w:val="0"/>
      <w:marTop w:val="0"/>
      <w:marBottom w:val="0"/>
      <w:divBdr>
        <w:top w:val="none" w:sz="0" w:space="0" w:color="auto"/>
        <w:left w:val="none" w:sz="0" w:space="0" w:color="auto"/>
        <w:bottom w:val="none" w:sz="0" w:space="0" w:color="auto"/>
        <w:right w:val="none" w:sz="0" w:space="0" w:color="auto"/>
      </w:divBdr>
    </w:div>
    <w:div w:id="1685008335">
      <w:bodyDiv w:val="1"/>
      <w:marLeft w:val="0"/>
      <w:marRight w:val="0"/>
      <w:marTop w:val="0"/>
      <w:marBottom w:val="0"/>
      <w:divBdr>
        <w:top w:val="none" w:sz="0" w:space="0" w:color="auto"/>
        <w:left w:val="none" w:sz="0" w:space="0" w:color="auto"/>
        <w:bottom w:val="none" w:sz="0" w:space="0" w:color="auto"/>
        <w:right w:val="none" w:sz="0" w:space="0" w:color="auto"/>
      </w:divBdr>
    </w:div>
    <w:div w:id="1791241524">
      <w:bodyDiv w:val="1"/>
      <w:marLeft w:val="0"/>
      <w:marRight w:val="0"/>
      <w:marTop w:val="0"/>
      <w:marBottom w:val="0"/>
      <w:divBdr>
        <w:top w:val="none" w:sz="0" w:space="0" w:color="auto"/>
        <w:left w:val="none" w:sz="0" w:space="0" w:color="auto"/>
        <w:bottom w:val="none" w:sz="0" w:space="0" w:color="auto"/>
        <w:right w:val="none" w:sz="0" w:space="0" w:color="auto"/>
      </w:divBdr>
    </w:div>
    <w:div w:id="1872955735">
      <w:bodyDiv w:val="1"/>
      <w:marLeft w:val="0"/>
      <w:marRight w:val="0"/>
      <w:marTop w:val="0"/>
      <w:marBottom w:val="0"/>
      <w:divBdr>
        <w:top w:val="none" w:sz="0" w:space="0" w:color="auto"/>
        <w:left w:val="none" w:sz="0" w:space="0" w:color="auto"/>
        <w:bottom w:val="none" w:sz="0" w:space="0" w:color="auto"/>
        <w:right w:val="none" w:sz="0" w:space="0" w:color="auto"/>
      </w:divBdr>
    </w:div>
    <w:div w:id="1923759333">
      <w:bodyDiv w:val="1"/>
      <w:marLeft w:val="0"/>
      <w:marRight w:val="0"/>
      <w:marTop w:val="0"/>
      <w:marBottom w:val="0"/>
      <w:divBdr>
        <w:top w:val="none" w:sz="0" w:space="0" w:color="auto"/>
        <w:left w:val="none" w:sz="0" w:space="0" w:color="auto"/>
        <w:bottom w:val="none" w:sz="0" w:space="0" w:color="auto"/>
        <w:right w:val="none" w:sz="0" w:space="0" w:color="auto"/>
      </w:divBdr>
    </w:div>
    <w:div w:id="2069065583">
      <w:bodyDiv w:val="1"/>
      <w:marLeft w:val="0"/>
      <w:marRight w:val="0"/>
      <w:marTop w:val="0"/>
      <w:marBottom w:val="0"/>
      <w:divBdr>
        <w:top w:val="none" w:sz="0" w:space="0" w:color="auto"/>
        <w:left w:val="none" w:sz="0" w:space="0" w:color="auto"/>
        <w:bottom w:val="none" w:sz="0" w:space="0" w:color="auto"/>
        <w:right w:val="none" w:sz="0" w:space="0" w:color="auto"/>
      </w:divBdr>
    </w:div>
    <w:div w:id="2119718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Nic19</b:Tag>
    <b:SourceType>DocumentFromInternetSite</b:SourceType>
    <b:Guid>{DAC912F2-4822-4F7E-9AB3-AD38CD6DDF78}</b:Guid>
    <b:Title>UWTSD quick links </b:Title>
    <b:InternetSiteTitle>Moodle</b:InternetSiteTitle>
    <b:Year>2019</b:Year>
    <b:Month>Febuary</b:Month>
    <b:Day> 19 February 2019</b:Day>
    <b:URL>https://moodle.uwtsd.ac.uk/mod/page/view.php?id=169718</b:URL>
    <b:Author>
      <b:Author>
        <b:NameList>
          <b:Person>
            <b:Last>Jones</b:Last>
            <b:First>Nicola</b:First>
          </b:Person>
        </b:NameList>
      </b:Author>
    </b:Author>
    <b:RefOrder>4</b:RefOrder>
  </b:Source>
  <b:Source>
    <b:Tag>Mai19</b:Tag>
    <b:SourceType>DocumentFromInternetSite</b:SourceType>
    <b:Guid>{EC37DA43-5D7C-4253-A2C6-9B08DA761B2F}</b:Guid>
    <b:Year>2019</b:Year>
    <b:URL>http://www.distinctivecarmarthenshire.co.uk/PDF/SouthToolkitE.pdf</b:URL>
    <b:Author>
      <b:Author>
        <b:NameList>
          <b:Person>
            <b:Last>Jones</b:Last>
            <b:First>Mairwen</b:First>
          </b:Person>
        </b:NameList>
      </b:Author>
    </b:Author>
    <b:RefOrder>1</b:RefOrder>
  </b:Source>
  <b:Source>
    <b:Tag>Gra15</b:Tag>
    <b:SourceType>DocumentFromInternetSite</b:SourceType>
    <b:Guid>{0FC144CC-13A7-4BD2-82A7-D7CA35CE12AE}</b:Guid>
    <b:Author>
      <b:Author>
        <b:NameList>
          <b:Person>
            <b:Last>Grace</b:Last>
          </b:Person>
        </b:NameList>
      </b:Author>
    </b:Author>
    <b:Title>Grace Guide</b:Title>
    <b:Year>2015</b:Year>
    <b:Month>August</b:Month>
    <b:Day>15 </b:Day>
    <b:URL>https://www.gracesguide.co.uk/Alexander_Raby</b:URL>
    <b:RefOrder>2</b:RefOrder>
  </b:Source>
  <b:Source>
    <b:Tag>Gra16</b:Tag>
    <b:SourceType>DocumentFromInternetSite</b:SourceType>
    <b:Guid>{D9F33D23-AC7D-481F-A5B3-1BC6D74D9C5D}</b:Guid>
    <b:Author>
      <b:Author>
        <b:NameList>
          <b:Person>
            <b:Last>Grace</b:Last>
          </b:Person>
        </b:NameList>
      </b:Author>
    </b:Author>
    <b:Title>Grace Guide</b:Title>
    <b:Year>2016</b:Year>
    <b:Month>october</b:Month>
    <b:Day>3</b:Day>
    <b:URL>https://www.gracesguide.co.uk/Llanelly_Copper_Works_Co</b:URL>
    <b:RefOrder>3</b:RefOrder>
  </b:Source>
</b:Sources>
</file>

<file path=customXml/itemProps1.xml><?xml version="1.0" encoding="utf-8"?>
<ds:datastoreItem xmlns:ds="http://schemas.openxmlformats.org/officeDocument/2006/customXml" ds:itemID="{0074E3D1-504A-409A-A3F5-C7BC455C3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1293</Words>
  <Characters>7375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Brendan Parker</dc:creator>
  <cp:keywords/>
  <dc:description/>
  <cp:lastModifiedBy>Brendan Parker</cp:lastModifiedBy>
  <cp:revision>2</cp:revision>
  <dcterms:created xsi:type="dcterms:W3CDTF">2019-03-13T01:21:00Z</dcterms:created>
  <dcterms:modified xsi:type="dcterms:W3CDTF">2019-03-13T01:21:00Z</dcterms:modified>
</cp:coreProperties>
</file>