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B8107" w14:textId="69B3C8FE" w:rsidR="00E630E8"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Jessic</w:t>
      </w:r>
      <w:bookmarkStart w:id="0" w:name="_GoBack"/>
      <w:bookmarkEnd w:id="0"/>
      <w:r w:rsidRPr="003D48F7">
        <w:rPr>
          <w:rFonts w:ascii="Times" w:hAnsi="Times"/>
          <w:color w:val="000000" w:themeColor="text1"/>
          <w:sz w:val="28"/>
          <w:szCs w:val="28"/>
        </w:rPr>
        <w:t>a Lewis</w:t>
      </w:r>
    </w:p>
    <w:p w14:paraId="3132B99A" w14:textId="73557666"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151709 </w:t>
      </w:r>
    </w:p>
    <w:p w14:paraId="30AC0FA8" w14:textId="53E16963" w:rsidR="00210493" w:rsidRPr="003D48F7" w:rsidRDefault="00210493" w:rsidP="003D48F7">
      <w:pPr>
        <w:spacing w:line="360" w:lineRule="auto"/>
        <w:rPr>
          <w:rFonts w:ascii="Times" w:hAnsi="Times"/>
          <w:color w:val="000000" w:themeColor="text1"/>
          <w:sz w:val="28"/>
          <w:szCs w:val="28"/>
        </w:rPr>
      </w:pPr>
    </w:p>
    <w:p w14:paraId="0994CE24" w14:textId="30DA9C39" w:rsidR="00210493" w:rsidRPr="003D48F7" w:rsidRDefault="00210493" w:rsidP="003D48F7">
      <w:pPr>
        <w:spacing w:line="360" w:lineRule="auto"/>
        <w:rPr>
          <w:rFonts w:ascii="Times" w:hAnsi="Times"/>
          <w:color w:val="000000" w:themeColor="text1"/>
          <w:sz w:val="28"/>
          <w:szCs w:val="28"/>
          <w:u w:val="single"/>
        </w:rPr>
      </w:pPr>
      <w:r w:rsidRPr="003D48F7">
        <w:rPr>
          <w:rFonts w:ascii="Times" w:hAnsi="Times"/>
          <w:color w:val="000000" w:themeColor="text1"/>
          <w:sz w:val="28"/>
          <w:szCs w:val="28"/>
          <w:u w:val="single"/>
        </w:rPr>
        <w:t xml:space="preserve">Research proposal </w:t>
      </w:r>
    </w:p>
    <w:p w14:paraId="41A1CF72" w14:textId="77777777" w:rsidR="00DC247F" w:rsidRPr="003D48F7" w:rsidRDefault="00DC247F" w:rsidP="003D48F7">
      <w:pPr>
        <w:spacing w:line="360" w:lineRule="auto"/>
        <w:rPr>
          <w:rFonts w:ascii="Times" w:hAnsi="Times"/>
          <w:color w:val="000000" w:themeColor="text1"/>
          <w:sz w:val="28"/>
          <w:szCs w:val="28"/>
        </w:rPr>
      </w:pPr>
    </w:p>
    <w:p w14:paraId="702C036B" w14:textId="39B4FE31" w:rsidR="00210493" w:rsidRPr="003D48F7" w:rsidRDefault="00210493" w:rsidP="003D48F7">
      <w:pPr>
        <w:spacing w:line="360" w:lineRule="auto"/>
        <w:rPr>
          <w:rFonts w:ascii="Times" w:hAnsi="Times"/>
          <w:color w:val="000000" w:themeColor="text1"/>
          <w:sz w:val="28"/>
          <w:szCs w:val="28"/>
          <w:u w:val="single"/>
        </w:rPr>
      </w:pPr>
      <w:r w:rsidRPr="003D48F7">
        <w:rPr>
          <w:rFonts w:ascii="Times" w:hAnsi="Times"/>
          <w:color w:val="000000" w:themeColor="text1"/>
          <w:sz w:val="28"/>
          <w:szCs w:val="28"/>
          <w:u w:val="single"/>
        </w:rPr>
        <w:t xml:space="preserve">Introduction </w:t>
      </w:r>
    </w:p>
    <w:p w14:paraId="43E64BDF" w14:textId="77777777" w:rsidR="00210493" w:rsidRPr="003D48F7" w:rsidRDefault="00210493" w:rsidP="003D48F7">
      <w:pPr>
        <w:spacing w:line="360" w:lineRule="auto"/>
        <w:rPr>
          <w:rFonts w:ascii="Times" w:hAnsi="Times"/>
          <w:color w:val="000000" w:themeColor="text1"/>
          <w:sz w:val="28"/>
          <w:szCs w:val="28"/>
        </w:rPr>
      </w:pPr>
    </w:p>
    <w:p w14:paraId="6F88705F" w14:textId="6DD08242"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Whys is there a mental health crisis with children and young adults</w:t>
      </w:r>
      <w:r w:rsidR="0071271A">
        <w:rPr>
          <w:rFonts w:ascii="Times" w:hAnsi="Times"/>
          <w:color w:val="000000" w:themeColor="text1"/>
          <w:sz w:val="28"/>
          <w:szCs w:val="28"/>
        </w:rPr>
        <w:t xml:space="preserve"> in the United Kingdom ages 0-21</w:t>
      </w:r>
      <w:r w:rsidRPr="003D48F7">
        <w:rPr>
          <w:rFonts w:ascii="Times" w:hAnsi="Times"/>
          <w:color w:val="000000" w:themeColor="text1"/>
          <w:sz w:val="28"/>
          <w:szCs w:val="28"/>
        </w:rPr>
        <w:t>.</w:t>
      </w:r>
    </w:p>
    <w:p w14:paraId="39053649" w14:textId="1B93EAA7" w:rsidR="00210493" w:rsidRPr="003D48F7" w:rsidRDefault="00210493" w:rsidP="003D48F7">
      <w:pPr>
        <w:spacing w:line="360" w:lineRule="auto"/>
        <w:rPr>
          <w:rFonts w:ascii="Times" w:hAnsi="Times"/>
          <w:color w:val="000000" w:themeColor="text1"/>
          <w:sz w:val="28"/>
          <w:szCs w:val="28"/>
        </w:rPr>
      </w:pPr>
    </w:p>
    <w:p w14:paraId="5D54E410" w14:textId="39611E54" w:rsidR="0071271A" w:rsidRPr="003D48F7" w:rsidRDefault="00210493" w:rsidP="0071271A">
      <w:pPr>
        <w:spacing w:line="360" w:lineRule="auto"/>
        <w:rPr>
          <w:rFonts w:ascii="Times" w:hAnsi="Times"/>
          <w:color w:val="000000" w:themeColor="text1"/>
          <w:sz w:val="28"/>
          <w:szCs w:val="28"/>
        </w:rPr>
      </w:pPr>
      <w:r w:rsidRPr="003D48F7">
        <w:rPr>
          <w:rFonts w:ascii="Times" w:hAnsi="Times"/>
          <w:color w:val="000000" w:themeColor="text1"/>
          <w:sz w:val="28"/>
          <w:szCs w:val="28"/>
        </w:rPr>
        <w:t>One in four people will experience a mental health issue in the United Kingdom (UK) in a given year, mental health services are being over stretched with long waiting times (Mental Health Foundation, 2015).  According to th</w:t>
      </w:r>
      <w:r w:rsidR="0071271A">
        <w:rPr>
          <w:rFonts w:ascii="Times" w:hAnsi="Times"/>
          <w:color w:val="000000" w:themeColor="text1"/>
          <w:sz w:val="28"/>
          <w:szCs w:val="28"/>
        </w:rPr>
        <w:t xml:space="preserve">e Kings Fund (2015) a survey </w:t>
      </w:r>
      <w:r w:rsidRPr="003D48F7">
        <w:rPr>
          <w:rFonts w:ascii="Times" w:hAnsi="Times"/>
          <w:color w:val="000000" w:themeColor="text1"/>
          <w:sz w:val="28"/>
          <w:szCs w:val="28"/>
        </w:rPr>
        <w:t>found that 17.6 percent of the popula</w:t>
      </w:r>
      <w:r w:rsidR="0071271A">
        <w:rPr>
          <w:rFonts w:ascii="Times" w:hAnsi="Times"/>
          <w:color w:val="000000" w:themeColor="text1"/>
          <w:sz w:val="28"/>
          <w:szCs w:val="28"/>
        </w:rPr>
        <w:t>tion in England aged sixteen to</w:t>
      </w:r>
      <w:r w:rsidRPr="003D48F7">
        <w:rPr>
          <w:rFonts w:ascii="Times" w:hAnsi="Times"/>
          <w:color w:val="000000" w:themeColor="text1"/>
          <w:sz w:val="28"/>
          <w:szCs w:val="28"/>
        </w:rPr>
        <w:t xml:space="preserve"> </w:t>
      </w:r>
      <w:r w:rsidR="003D48F7" w:rsidRPr="003D48F7">
        <w:rPr>
          <w:rFonts w:ascii="Times" w:hAnsi="Times"/>
          <w:color w:val="000000" w:themeColor="text1"/>
          <w:sz w:val="28"/>
          <w:szCs w:val="28"/>
        </w:rPr>
        <w:t>sixty-four</w:t>
      </w:r>
      <w:r w:rsidRPr="003D48F7">
        <w:rPr>
          <w:rFonts w:ascii="Times" w:hAnsi="Times"/>
          <w:color w:val="000000" w:themeColor="text1"/>
          <w:sz w:val="28"/>
          <w:szCs w:val="28"/>
        </w:rPr>
        <w:t xml:space="preserve"> had met the criteria for one or more mental health disorder while 0.4 percent experienced psychotic disorder</w:t>
      </w:r>
      <w:r w:rsidR="0071271A">
        <w:rPr>
          <w:rFonts w:ascii="Times" w:hAnsi="Times"/>
          <w:color w:val="000000" w:themeColor="text1"/>
          <w:sz w:val="28"/>
          <w:szCs w:val="28"/>
        </w:rPr>
        <w:t xml:space="preserve">s. </w:t>
      </w:r>
      <w:proofErr w:type="spellStart"/>
      <w:r w:rsidR="0071271A">
        <w:rPr>
          <w:rFonts w:ascii="Times" w:hAnsi="Times"/>
          <w:color w:val="000000" w:themeColor="text1"/>
          <w:sz w:val="28"/>
          <w:szCs w:val="28"/>
        </w:rPr>
        <w:t>Haful</w:t>
      </w:r>
      <w:proofErr w:type="spellEnd"/>
      <w:r w:rsidR="0071271A">
        <w:rPr>
          <w:rFonts w:ascii="Times" w:hAnsi="Times"/>
          <w:color w:val="000000" w:themeColor="text1"/>
          <w:sz w:val="28"/>
          <w:szCs w:val="28"/>
        </w:rPr>
        <w:t xml:space="preserve"> (2016) states that in W</w:t>
      </w:r>
      <w:r w:rsidRPr="003D48F7">
        <w:rPr>
          <w:rFonts w:ascii="Times" w:hAnsi="Times"/>
          <w:color w:val="000000" w:themeColor="text1"/>
          <w:sz w:val="28"/>
          <w:szCs w:val="28"/>
        </w:rPr>
        <w:t>ales the child and adolescent mental health services (CAMHS) is increasing by 1</w:t>
      </w:r>
      <w:r w:rsidR="0071271A">
        <w:rPr>
          <w:rFonts w:ascii="Times" w:hAnsi="Times"/>
          <w:color w:val="000000" w:themeColor="text1"/>
          <w:sz w:val="28"/>
          <w:szCs w:val="28"/>
        </w:rPr>
        <w:t>00 percent from 2010 to 2014, this suggests that it</w:t>
      </w:r>
      <w:r w:rsidRPr="003D48F7">
        <w:rPr>
          <w:rFonts w:ascii="Times" w:hAnsi="Times"/>
          <w:color w:val="000000" w:themeColor="text1"/>
          <w:sz w:val="28"/>
          <w:szCs w:val="28"/>
        </w:rPr>
        <w:t xml:space="preserve"> is in serious crisis. </w:t>
      </w:r>
      <w:r w:rsidR="0071271A">
        <w:rPr>
          <w:rFonts w:ascii="Times" w:hAnsi="Times"/>
          <w:color w:val="000000" w:themeColor="text1"/>
          <w:sz w:val="28"/>
          <w:szCs w:val="28"/>
        </w:rPr>
        <w:t>Cambridge Dictionary (2018) have defined crisis as ‘A</w:t>
      </w:r>
      <w:r w:rsidR="0071271A">
        <w:rPr>
          <w:rFonts w:ascii="Times" w:hAnsi="Times"/>
          <w:color w:val="000000" w:themeColor="text1"/>
          <w:sz w:val="28"/>
          <w:szCs w:val="28"/>
        </w:rPr>
        <w:t xml:space="preserve">n </w:t>
      </w:r>
      <w:r w:rsidR="0071271A">
        <w:rPr>
          <w:rFonts w:ascii="Times" w:hAnsi="Times"/>
          <w:color w:val="000000" w:themeColor="text1"/>
          <w:sz w:val="28"/>
          <w:szCs w:val="28"/>
        </w:rPr>
        <w:t xml:space="preserve">extremely difficult and dangerous point in a situation’. </w:t>
      </w:r>
    </w:p>
    <w:p w14:paraId="1906EA69" w14:textId="77777777" w:rsidR="0071271A" w:rsidRDefault="0071271A" w:rsidP="003D48F7">
      <w:pPr>
        <w:spacing w:line="360" w:lineRule="auto"/>
        <w:rPr>
          <w:rFonts w:ascii="Times" w:hAnsi="Times"/>
          <w:color w:val="000000" w:themeColor="text1"/>
          <w:sz w:val="28"/>
          <w:szCs w:val="28"/>
        </w:rPr>
      </w:pPr>
    </w:p>
    <w:p w14:paraId="0E0C44F9" w14:textId="7F7A3704" w:rsidR="00210493"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The children Society (2008) have stated that ten percent of children and young adolescents aged between five and sixteen years</w:t>
      </w:r>
      <w:r w:rsidR="0071271A">
        <w:rPr>
          <w:rFonts w:ascii="Times" w:hAnsi="Times"/>
          <w:color w:val="000000" w:themeColor="text1"/>
          <w:sz w:val="28"/>
          <w:szCs w:val="28"/>
        </w:rPr>
        <w:t xml:space="preserve"> old</w:t>
      </w:r>
      <w:r w:rsidRPr="003D48F7">
        <w:rPr>
          <w:rFonts w:ascii="Times" w:hAnsi="Times"/>
          <w:color w:val="000000" w:themeColor="text1"/>
          <w:sz w:val="28"/>
          <w:szCs w:val="28"/>
        </w:rPr>
        <w:t xml:space="preserve"> have a clinical diagnosable mental health issue, although seventy percent of children and young adults who have experienced mental health have not had appropriate interventions at an early age. The Mental Health Foundation (2018) further this by explaining twenty percent of young adults will experience a mental health issue in any given year while fifty percent of mental health issues a</w:t>
      </w:r>
      <w:r w:rsidR="0071271A">
        <w:rPr>
          <w:rFonts w:ascii="Times" w:hAnsi="Times"/>
          <w:color w:val="000000" w:themeColor="text1"/>
          <w:sz w:val="28"/>
          <w:szCs w:val="28"/>
        </w:rPr>
        <w:t xml:space="preserve">re diagnosed by the ages of 14 </w:t>
      </w:r>
      <w:r w:rsidRPr="003D48F7">
        <w:rPr>
          <w:rFonts w:ascii="Times" w:hAnsi="Times"/>
          <w:color w:val="000000" w:themeColor="text1"/>
          <w:sz w:val="28"/>
          <w:szCs w:val="28"/>
        </w:rPr>
        <w:t xml:space="preserve">The World Health Organisation (2014) have defined mental health as </w:t>
      </w:r>
      <w:r w:rsidRPr="003D48F7">
        <w:rPr>
          <w:rFonts w:ascii="Times" w:hAnsi="Times"/>
          <w:color w:val="000000" w:themeColor="text1"/>
          <w:sz w:val="28"/>
          <w:szCs w:val="28"/>
        </w:rPr>
        <w:lastRenderedPageBreak/>
        <w:t xml:space="preserve">‘Health is a state of complete physical, mental and social well-being and not merely the absence of disease or infirmity’. </w:t>
      </w:r>
    </w:p>
    <w:p w14:paraId="455DC756" w14:textId="19CA0178" w:rsidR="00210493" w:rsidRPr="003D48F7" w:rsidRDefault="00210493" w:rsidP="003D48F7">
      <w:pPr>
        <w:spacing w:line="360" w:lineRule="auto"/>
        <w:rPr>
          <w:rFonts w:ascii="Times" w:hAnsi="Times"/>
          <w:color w:val="000000" w:themeColor="text1"/>
          <w:sz w:val="28"/>
          <w:szCs w:val="28"/>
        </w:rPr>
      </w:pPr>
    </w:p>
    <w:p w14:paraId="352868E9" w14:textId="5A66207A" w:rsidR="00F23344"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According to Stubbs (2018) mental health is more that the absence of mental illness and is related to social and emotional wellbeing of an individual and communities. Stubbs (2018) continues to</w:t>
      </w:r>
      <w:r w:rsidR="0071271A">
        <w:rPr>
          <w:rFonts w:ascii="Times" w:hAnsi="Times"/>
          <w:color w:val="000000" w:themeColor="text1"/>
          <w:sz w:val="28"/>
          <w:szCs w:val="28"/>
        </w:rPr>
        <w:t xml:space="preserve"> explain that culture can play </w:t>
      </w:r>
      <w:r w:rsidRPr="003D48F7">
        <w:rPr>
          <w:rFonts w:ascii="Times" w:hAnsi="Times"/>
          <w:color w:val="000000" w:themeColor="text1"/>
          <w:sz w:val="28"/>
          <w:szCs w:val="28"/>
        </w:rPr>
        <w:t xml:space="preserve">a big part in mental health and it refers to the enjoyment of life and the ability of being able to cope with stress, sadness and emotion and the lack of feeling fulfilling potential and a connection to other individuals. </w:t>
      </w:r>
      <w:r w:rsidR="00143F96" w:rsidRPr="003D48F7">
        <w:rPr>
          <w:rFonts w:ascii="Times" w:hAnsi="Times"/>
          <w:color w:val="000000" w:themeColor="text1"/>
          <w:sz w:val="28"/>
          <w:szCs w:val="28"/>
        </w:rPr>
        <w:t xml:space="preserve">The mental health foundation (2014) </w:t>
      </w:r>
      <w:r w:rsidRPr="003D48F7">
        <w:rPr>
          <w:rFonts w:ascii="Times" w:hAnsi="Times"/>
          <w:color w:val="000000" w:themeColor="text1"/>
          <w:sz w:val="28"/>
          <w:szCs w:val="28"/>
        </w:rPr>
        <w:t xml:space="preserve">agrees by </w:t>
      </w:r>
      <w:r w:rsidR="00143F96" w:rsidRPr="003D48F7">
        <w:rPr>
          <w:rFonts w:ascii="Times" w:hAnsi="Times"/>
          <w:color w:val="000000" w:themeColor="text1"/>
          <w:sz w:val="28"/>
          <w:szCs w:val="28"/>
        </w:rPr>
        <w:t>s</w:t>
      </w:r>
      <w:r w:rsidRPr="003D48F7">
        <w:rPr>
          <w:rFonts w:ascii="Times" w:hAnsi="Times"/>
          <w:color w:val="000000" w:themeColor="text1"/>
          <w:sz w:val="28"/>
          <w:szCs w:val="28"/>
        </w:rPr>
        <w:t>tating</w:t>
      </w:r>
      <w:r w:rsidR="00F23344" w:rsidRPr="003D48F7">
        <w:rPr>
          <w:rFonts w:ascii="Times" w:hAnsi="Times"/>
          <w:color w:val="000000" w:themeColor="text1"/>
          <w:sz w:val="28"/>
          <w:szCs w:val="28"/>
        </w:rPr>
        <w:t xml:space="preserve"> that </w:t>
      </w:r>
      <w:r w:rsidR="002B48D5" w:rsidRPr="003D48F7">
        <w:rPr>
          <w:rFonts w:ascii="Times" w:hAnsi="Times"/>
          <w:color w:val="000000" w:themeColor="text1"/>
          <w:sz w:val="28"/>
          <w:szCs w:val="28"/>
        </w:rPr>
        <w:t>a</w:t>
      </w:r>
      <w:r w:rsidR="0071271A">
        <w:rPr>
          <w:rFonts w:ascii="Times" w:hAnsi="Times"/>
          <w:color w:val="000000" w:themeColor="text1"/>
          <w:sz w:val="28"/>
          <w:szCs w:val="28"/>
        </w:rPr>
        <w:t xml:space="preserve"> mental health condition</w:t>
      </w:r>
      <w:r w:rsidR="00D27649" w:rsidRPr="003D48F7">
        <w:rPr>
          <w:rFonts w:ascii="Times" w:hAnsi="Times"/>
          <w:color w:val="000000" w:themeColor="text1"/>
          <w:sz w:val="28"/>
          <w:szCs w:val="28"/>
        </w:rPr>
        <w:t xml:space="preserve"> will</w:t>
      </w:r>
      <w:r w:rsidR="00143F96" w:rsidRPr="003D48F7">
        <w:rPr>
          <w:rFonts w:ascii="Times" w:hAnsi="Times"/>
          <w:color w:val="000000" w:themeColor="text1"/>
          <w:sz w:val="28"/>
          <w:szCs w:val="28"/>
        </w:rPr>
        <w:t xml:space="preserve"> affect an</w:t>
      </w:r>
      <w:r w:rsidRPr="003D48F7">
        <w:rPr>
          <w:rFonts w:ascii="Times" w:hAnsi="Times"/>
          <w:color w:val="000000" w:themeColor="text1"/>
          <w:sz w:val="28"/>
          <w:szCs w:val="28"/>
        </w:rPr>
        <w:t xml:space="preserve"> </w:t>
      </w:r>
      <w:r w:rsidR="00143F96" w:rsidRPr="003D48F7">
        <w:rPr>
          <w:rFonts w:ascii="Times" w:hAnsi="Times"/>
          <w:color w:val="000000" w:themeColor="text1"/>
          <w:sz w:val="28"/>
          <w:szCs w:val="28"/>
        </w:rPr>
        <w:t>i</w:t>
      </w:r>
      <w:r w:rsidR="0071271A">
        <w:rPr>
          <w:rFonts w:ascii="Times" w:hAnsi="Times"/>
          <w:color w:val="000000" w:themeColor="text1"/>
          <w:sz w:val="28"/>
          <w:szCs w:val="28"/>
        </w:rPr>
        <w:t>ndividual’s mood and behaviour. W</w:t>
      </w:r>
      <w:r w:rsidR="00143F96" w:rsidRPr="003D48F7">
        <w:rPr>
          <w:rFonts w:ascii="Times" w:hAnsi="Times"/>
          <w:color w:val="000000" w:themeColor="text1"/>
          <w:sz w:val="28"/>
          <w:szCs w:val="28"/>
        </w:rPr>
        <w:t>hen a problem becomes persistent or severe</w:t>
      </w:r>
      <w:r w:rsidR="00311492" w:rsidRPr="003D48F7">
        <w:rPr>
          <w:rFonts w:ascii="Times" w:hAnsi="Times"/>
          <w:color w:val="000000" w:themeColor="text1"/>
          <w:sz w:val="28"/>
          <w:szCs w:val="28"/>
        </w:rPr>
        <w:t>,</w:t>
      </w:r>
      <w:r w:rsidR="0071271A">
        <w:rPr>
          <w:rFonts w:ascii="Times" w:hAnsi="Times"/>
          <w:color w:val="000000" w:themeColor="text1"/>
          <w:sz w:val="28"/>
          <w:szCs w:val="28"/>
        </w:rPr>
        <w:t xml:space="preserve"> </w:t>
      </w:r>
      <w:r w:rsidR="00143F96" w:rsidRPr="003D48F7">
        <w:rPr>
          <w:rFonts w:ascii="Times" w:hAnsi="Times"/>
          <w:color w:val="000000" w:themeColor="text1"/>
          <w:sz w:val="28"/>
          <w:szCs w:val="28"/>
        </w:rPr>
        <w:t>the individual will</w:t>
      </w:r>
      <w:r w:rsidR="0071271A">
        <w:rPr>
          <w:rFonts w:ascii="Times" w:hAnsi="Times"/>
          <w:color w:val="000000" w:themeColor="text1"/>
          <w:sz w:val="28"/>
          <w:szCs w:val="28"/>
        </w:rPr>
        <w:t xml:space="preserve"> then</w:t>
      </w:r>
      <w:r w:rsidR="00143F96" w:rsidRPr="003D48F7">
        <w:rPr>
          <w:rFonts w:ascii="Times" w:hAnsi="Times"/>
          <w:color w:val="000000" w:themeColor="text1"/>
          <w:sz w:val="28"/>
          <w:szCs w:val="28"/>
        </w:rPr>
        <w:t xml:space="preserve"> be described as having a mental </w:t>
      </w:r>
      <w:r w:rsidRPr="003D48F7">
        <w:rPr>
          <w:rFonts w:ascii="Times" w:hAnsi="Times"/>
          <w:color w:val="000000" w:themeColor="text1"/>
          <w:sz w:val="28"/>
          <w:szCs w:val="28"/>
        </w:rPr>
        <w:t xml:space="preserve">health </w:t>
      </w:r>
      <w:r w:rsidR="00143F96" w:rsidRPr="003D48F7">
        <w:rPr>
          <w:rFonts w:ascii="Times" w:hAnsi="Times"/>
          <w:color w:val="000000" w:themeColor="text1"/>
          <w:sz w:val="28"/>
          <w:szCs w:val="28"/>
        </w:rPr>
        <w:t>condition/ disorder</w:t>
      </w:r>
      <w:r w:rsidRPr="003D48F7">
        <w:rPr>
          <w:rFonts w:ascii="Times" w:hAnsi="Times"/>
          <w:color w:val="000000" w:themeColor="text1"/>
          <w:sz w:val="28"/>
          <w:szCs w:val="28"/>
        </w:rPr>
        <w:t xml:space="preserve">. </w:t>
      </w:r>
    </w:p>
    <w:p w14:paraId="3FCD4B91" w14:textId="2BC6CD6F" w:rsidR="00F23344" w:rsidRPr="003D48F7" w:rsidRDefault="00F23344" w:rsidP="003D48F7">
      <w:pPr>
        <w:spacing w:line="360" w:lineRule="auto"/>
        <w:rPr>
          <w:rFonts w:ascii="Times" w:hAnsi="Times"/>
          <w:color w:val="000000" w:themeColor="text1"/>
          <w:sz w:val="28"/>
          <w:szCs w:val="28"/>
        </w:rPr>
      </w:pPr>
    </w:p>
    <w:p w14:paraId="04C3F28B" w14:textId="1DFF5801" w:rsidR="00210493" w:rsidRPr="003D48F7" w:rsidRDefault="00210493" w:rsidP="003D48F7">
      <w:pPr>
        <w:spacing w:line="360" w:lineRule="auto"/>
        <w:rPr>
          <w:rFonts w:ascii="Times" w:hAnsi="Times"/>
          <w:color w:val="000000" w:themeColor="text1"/>
          <w:sz w:val="28"/>
          <w:szCs w:val="28"/>
          <w:u w:val="single"/>
        </w:rPr>
      </w:pPr>
      <w:r w:rsidRPr="003D48F7">
        <w:rPr>
          <w:rFonts w:ascii="Times" w:hAnsi="Times"/>
          <w:color w:val="000000" w:themeColor="text1"/>
          <w:sz w:val="28"/>
          <w:szCs w:val="28"/>
          <w:u w:val="single"/>
        </w:rPr>
        <w:t xml:space="preserve">Justification of study </w:t>
      </w:r>
    </w:p>
    <w:p w14:paraId="563C80CA" w14:textId="77777777" w:rsidR="00210493" w:rsidRPr="003D48F7" w:rsidRDefault="00210493" w:rsidP="003D48F7">
      <w:pPr>
        <w:spacing w:line="360" w:lineRule="auto"/>
        <w:rPr>
          <w:rFonts w:ascii="Times" w:hAnsi="Times"/>
          <w:color w:val="000000" w:themeColor="text1"/>
          <w:sz w:val="28"/>
          <w:szCs w:val="28"/>
          <w:u w:val="single"/>
        </w:rPr>
      </w:pPr>
    </w:p>
    <w:p w14:paraId="0CB961D8" w14:textId="63B7CD12"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This project will explore mental health and the growing impact it has on individuals. It is important to discuss the crisis that the UK is facing as it effects everyday life The Offi</w:t>
      </w:r>
      <w:r w:rsidR="0071271A">
        <w:rPr>
          <w:rFonts w:ascii="Times" w:hAnsi="Times"/>
          <w:color w:val="000000" w:themeColor="text1"/>
          <w:sz w:val="28"/>
          <w:szCs w:val="28"/>
        </w:rPr>
        <w:t>ce of national statistics (2018</w:t>
      </w:r>
      <w:r w:rsidRPr="003D48F7">
        <w:rPr>
          <w:rFonts w:ascii="Times" w:hAnsi="Times"/>
          <w:color w:val="000000" w:themeColor="text1"/>
          <w:sz w:val="28"/>
          <w:szCs w:val="28"/>
        </w:rPr>
        <w:t>) Has stated that in 2017 there were 5,821 suicides in the UK with male suicide at 15.5 deaths per 100,00 and female with 4.9 deaths per 100,000. An analysis report has shown a 68% increase of 13 to 16-year-old girls that have been induced in hospital due to self-harm between 2011 and 2014. (Gunnell et al, 2018). This project will review current literature to determine what issues could be the cause. The Mental Health foundation (2016) have stated that the growing concern of mental health in the UK will have a significant impact on the life expectancy of an individual with a key cause of health inequalities.</w:t>
      </w:r>
      <w:r w:rsidR="0071271A">
        <w:rPr>
          <w:rFonts w:ascii="Times" w:hAnsi="Times"/>
          <w:color w:val="000000" w:themeColor="text1"/>
          <w:sz w:val="28"/>
          <w:szCs w:val="28"/>
        </w:rPr>
        <w:t xml:space="preserve"> With the issues arising and mental health becoming more known, it is important to look into this and investigate the </w:t>
      </w:r>
      <w:r w:rsidR="0071271A">
        <w:rPr>
          <w:rFonts w:ascii="Times" w:hAnsi="Times"/>
          <w:color w:val="000000" w:themeColor="text1"/>
          <w:sz w:val="28"/>
          <w:szCs w:val="28"/>
        </w:rPr>
        <w:lastRenderedPageBreak/>
        <w:t xml:space="preserve">reasons that are impacting children and young adults to reduce health inequalities and shorter life expectancies. </w:t>
      </w:r>
    </w:p>
    <w:p w14:paraId="4EDEFAEA" w14:textId="77777777" w:rsidR="00210493" w:rsidRPr="003D48F7" w:rsidRDefault="00210493" w:rsidP="003D48F7">
      <w:pPr>
        <w:spacing w:line="360" w:lineRule="auto"/>
        <w:rPr>
          <w:rFonts w:ascii="Times" w:hAnsi="Times"/>
          <w:color w:val="000000" w:themeColor="text1"/>
          <w:sz w:val="28"/>
          <w:szCs w:val="28"/>
        </w:rPr>
      </w:pPr>
    </w:p>
    <w:p w14:paraId="6A292E17" w14:textId="1D431737" w:rsidR="00D27649" w:rsidRPr="003D48F7" w:rsidRDefault="00D27649" w:rsidP="003D48F7">
      <w:pPr>
        <w:spacing w:line="360" w:lineRule="auto"/>
        <w:rPr>
          <w:rFonts w:ascii="Times" w:hAnsi="Times"/>
          <w:color w:val="000000" w:themeColor="text1"/>
          <w:sz w:val="28"/>
          <w:szCs w:val="28"/>
        </w:rPr>
      </w:pPr>
      <w:r w:rsidRPr="003D48F7">
        <w:rPr>
          <w:rFonts w:ascii="Times" w:hAnsi="Times"/>
          <w:color w:val="000000" w:themeColor="text1"/>
          <w:sz w:val="28"/>
          <w:szCs w:val="28"/>
          <w:u w:val="single"/>
        </w:rPr>
        <w:t>Aim and Objective</w:t>
      </w:r>
      <w:r w:rsidR="0071271A">
        <w:rPr>
          <w:rFonts w:ascii="Times" w:hAnsi="Times"/>
          <w:color w:val="000000" w:themeColor="text1"/>
          <w:sz w:val="28"/>
          <w:szCs w:val="28"/>
          <w:u w:val="single"/>
        </w:rPr>
        <w:t>s</w:t>
      </w:r>
      <w:r w:rsidRPr="003D48F7">
        <w:rPr>
          <w:rFonts w:ascii="Times" w:hAnsi="Times"/>
          <w:color w:val="000000" w:themeColor="text1"/>
          <w:sz w:val="28"/>
          <w:szCs w:val="28"/>
          <w:u w:val="single"/>
        </w:rPr>
        <w:t xml:space="preserve"> </w:t>
      </w:r>
    </w:p>
    <w:p w14:paraId="48DA1DC5" w14:textId="77777777" w:rsidR="00D27649" w:rsidRPr="003D48F7" w:rsidRDefault="00D27649" w:rsidP="003D48F7">
      <w:pPr>
        <w:spacing w:line="360" w:lineRule="auto"/>
        <w:rPr>
          <w:rFonts w:ascii="Times" w:hAnsi="Times"/>
          <w:color w:val="000000" w:themeColor="text1"/>
          <w:sz w:val="28"/>
          <w:szCs w:val="28"/>
        </w:rPr>
      </w:pPr>
    </w:p>
    <w:p w14:paraId="72B4DA3E" w14:textId="0008BECE" w:rsidR="00D27649"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The aim of this project </w:t>
      </w:r>
      <w:r w:rsidR="00D27649" w:rsidRPr="003D48F7">
        <w:rPr>
          <w:rFonts w:ascii="Times" w:hAnsi="Times"/>
          <w:color w:val="000000" w:themeColor="text1"/>
          <w:sz w:val="28"/>
          <w:szCs w:val="28"/>
        </w:rPr>
        <w:t>is to</w:t>
      </w:r>
      <w:r w:rsidR="0071271A">
        <w:rPr>
          <w:rFonts w:ascii="Times" w:hAnsi="Times"/>
          <w:color w:val="000000" w:themeColor="text1"/>
          <w:sz w:val="28"/>
          <w:szCs w:val="28"/>
        </w:rPr>
        <w:t xml:space="preserve"> review current literature in</w:t>
      </w:r>
      <w:r w:rsidRPr="003D48F7">
        <w:rPr>
          <w:rFonts w:ascii="Times" w:hAnsi="Times"/>
          <w:color w:val="000000" w:themeColor="text1"/>
          <w:sz w:val="28"/>
          <w:szCs w:val="28"/>
        </w:rPr>
        <w:t>to mental health and provide</w:t>
      </w:r>
      <w:r w:rsidR="00D27649" w:rsidRPr="003D48F7">
        <w:rPr>
          <w:rFonts w:ascii="Times" w:hAnsi="Times"/>
          <w:color w:val="000000" w:themeColor="text1"/>
          <w:sz w:val="28"/>
          <w:szCs w:val="28"/>
        </w:rPr>
        <w:t xml:space="preserve"> </w:t>
      </w:r>
      <w:r w:rsidRPr="003D48F7">
        <w:rPr>
          <w:rFonts w:ascii="Times" w:hAnsi="Times"/>
          <w:color w:val="000000" w:themeColor="text1"/>
          <w:sz w:val="28"/>
          <w:szCs w:val="28"/>
        </w:rPr>
        <w:t xml:space="preserve">evidence to determine why </w:t>
      </w:r>
      <w:r w:rsidR="00D27649" w:rsidRPr="003D48F7">
        <w:rPr>
          <w:rFonts w:ascii="Times" w:hAnsi="Times"/>
          <w:color w:val="000000" w:themeColor="text1"/>
          <w:sz w:val="28"/>
          <w:szCs w:val="28"/>
        </w:rPr>
        <w:t>there is a mental health crisis for children and young people in the UK. The ob</w:t>
      </w:r>
      <w:r w:rsidRPr="003D48F7">
        <w:rPr>
          <w:rFonts w:ascii="Times" w:hAnsi="Times"/>
          <w:color w:val="000000" w:themeColor="text1"/>
          <w:sz w:val="28"/>
          <w:szCs w:val="28"/>
        </w:rPr>
        <w:t>jectives set out for this project</w:t>
      </w:r>
      <w:r w:rsidR="0071271A">
        <w:rPr>
          <w:rFonts w:ascii="Times" w:hAnsi="Times"/>
          <w:color w:val="000000" w:themeColor="text1"/>
          <w:sz w:val="28"/>
          <w:szCs w:val="28"/>
        </w:rPr>
        <w:t xml:space="preserve"> are listed below</w:t>
      </w:r>
      <w:r w:rsidR="00D27649" w:rsidRPr="003D48F7">
        <w:rPr>
          <w:rFonts w:ascii="Times" w:hAnsi="Times"/>
          <w:color w:val="000000" w:themeColor="text1"/>
          <w:sz w:val="28"/>
          <w:szCs w:val="28"/>
        </w:rPr>
        <w:t xml:space="preserve">: </w:t>
      </w:r>
    </w:p>
    <w:p w14:paraId="1F2567E6" w14:textId="77777777" w:rsidR="00D27649" w:rsidRPr="003D48F7" w:rsidRDefault="00D27649" w:rsidP="003D48F7">
      <w:pPr>
        <w:pStyle w:val="ListParagraph"/>
        <w:spacing w:line="360" w:lineRule="auto"/>
        <w:rPr>
          <w:rFonts w:ascii="Times" w:hAnsi="Times"/>
          <w:color w:val="000000" w:themeColor="text1"/>
          <w:sz w:val="28"/>
          <w:szCs w:val="28"/>
        </w:rPr>
      </w:pPr>
    </w:p>
    <w:p w14:paraId="790FA144" w14:textId="1A91E1AF" w:rsidR="00D27649" w:rsidRPr="003D48F7" w:rsidRDefault="00210493" w:rsidP="003D48F7">
      <w:pPr>
        <w:pStyle w:val="ListParagraph"/>
        <w:numPr>
          <w:ilvl w:val="0"/>
          <w:numId w:val="2"/>
        </w:numPr>
        <w:spacing w:line="360" w:lineRule="auto"/>
        <w:rPr>
          <w:rFonts w:ascii="Times" w:hAnsi="Times"/>
          <w:color w:val="000000" w:themeColor="text1"/>
          <w:sz w:val="28"/>
          <w:szCs w:val="28"/>
        </w:rPr>
      </w:pPr>
      <w:r w:rsidRPr="003D48F7">
        <w:rPr>
          <w:rFonts w:ascii="Times" w:hAnsi="Times"/>
          <w:color w:val="000000" w:themeColor="text1"/>
          <w:sz w:val="28"/>
          <w:szCs w:val="28"/>
        </w:rPr>
        <w:t>To critique current literature on affect mental health has</w:t>
      </w:r>
      <w:r w:rsidR="00D27649" w:rsidRPr="003D48F7">
        <w:rPr>
          <w:rFonts w:ascii="Times" w:hAnsi="Times"/>
          <w:color w:val="000000" w:themeColor="text1"/>
          <w:sz w:val="28"/>
          <w:szCs w:val="28"/>
        </w:rPr>
        <w:t xml:space="preserve"> on children and young people </w:t>
      </w:r>
    </w:p>
    <w:p w14:paraId="67AAAF2D" w14:textId="6EA9F7B9" w:rsidR="00D27649" w:rsidRPr="003D48F7" w:rsidRDefault="00D27649" w:rsidP="003D48F7">
      <w:pPr>
        <w:pStyle w:val="ListParagraph"/>
        <w:numPr>
          <w:ilvl w:val="0"/>
          <w:numId w:val="2"/>
        </w:num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To examine the crisis </w:t>
      </w:r>
      <w:r w:rsidR="0071271A">
        <w:rPr>
          <w:rFonts w:ascii="Times" w:hAnsi="Times"/>
          <w:color w:val="000000" w:themeColor="text1"/>
          <w:sz w:val="28"/>
          <w:szCs w:val="28"/>
        </w:rPr>
        <w:t xml:space="preserve">that </w:t>
      </w:r>
      <w:r w:rsidRPr="003D48F7">
        <w:rPr>
          <w:rFonts w:ascii="Times" w:hAnsi="Times"/>
          <w:color w:val="000000" w:themeColor="text1"/>
          <w:sz w:val="28"/>
          <w:szCs w:val="28"/>
        </w:rPr>
        <w:t>mental health has on children and young people while using quantitive and qualitive secondary research.</w:t>
      </w:r>
    </w:p>
    <w:p w14:paraId="1A0F4CC2" w14:textId="08DD79BF" w:rsidR="00D27649" w:rsidRPr="003D48F7" w:rsidRDefault="00D27649" w:rsidP="003D48F7">
      <w:pPr>
        <w:pStyle w:val="ListParagraph"/>
        <w:numPr>
          <w:ilvl w:val="0"/>
          <w:numId w:val="2"/>
        </w:num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To evaluate the access of services that are available for </w:t>
      </w:r>
      <w:r w:rsidR="0071271A">
        <w:rPr>
          <w:rFonts w:ascii="Times" w:hAnsi="Times"/>
          <w:color w:val="000000" w:themeColor="text1"/>
          <w:sz w:val="28"/>
          <w:szCs w:val="28"/>
        </w:rPr>
        <w:t xml:space="preserve">children and young people whilst </w:t>
      </w:r>
      <w:r w:rsidRPr="003D48F7">
        <w:rPr>
          <w:rFonts w:ascii="Times" w:hAnsi="Times"/>
          <w:color w:val="000000" w:themeColor="text1"/>
          <w:sz w:val="28"/>
          <w:szCs w:val="28"/>
        </w:rPr>
        <w:t>using academic journals and reliable sources.</w:t>
      </w:r>
    </w:p>
    <w:p w14:paraId="41422E5E" w14:textId="11567187" w:rsidR="00210493" w:rsidRPr="003D48F7" w:rsidRDefault="0071271A" w:rsidP="003D48F7">
      <w:pPr>
        <w:pStyle w:val="ListParagraph"/>
        <w:numPr>
          <w:ilvl w:val="0"/>
          <w:numId w:val="2"/>
        </w:numPr>
        <w:spacing w:line="360" w:lineRule="auto"/>
        <w:rPr>
          <w:rFonts w:ascii="Times" w:hAnsi="Times"/>
          <w:color w:val="000000" w:themeColor="text1"/>
          <w:sz w:val="28"/>
          <w:szCs w:val="28"/>
        </w:rPr>
      </w:pPr>
      <w:r>
        <w:rPr>
          <w:rFonts w:ascii="Times" w:hAnsi="Times"/>
          <w:color w:val="000000" w:themeColor="text1"/>
          <w:sz w:val="28"/>
          <w:szCs w:val="28"/>
        </w:rPr>
        <w:t xml:space="preserve">To Provide strong evidence, </w:t>
      </w:r>
      <w:r w:rsidR="00D27649" w:rsidRPr="003D48F7">
        <w:rPr>
          <w:rFonts w:ascii="Times" w:hAnsi="Times"/>
          <w:color w:val="000000" w:themeColor="text1"/>
          <w:sz w:val="28"/>
          <w:szCs w:val="28"/>
        </w:rPr>
        <w:t xml:space="preserve">conclude an answer, </w:t>
      </w:r>
      <w:r>
        <w:rPr>
          <w:rFonts w:ascii="Times" w:hAnsi="Times"/>
          <w:color w:val="000000" w:themeColor="text1"/>
          <w:sz w:val="28"/>
          <w:szCs w:val="28"/>
        </w:rPr>
        <w:t xml:space="preserve">and </w:t>
      </w:r>
      <w:r w:rsidR="00D27649" w:rsidRPr="003D48F7">
        <w:rPr>
          <w:rFonts w:ascii="Times" w:hAnsi="Times"/>
          <w:color w:val="000000" w:themeColor="text1"/>
          <w:sz w:val="28"/>
          <w:szCs w:val="28"/>
        </w:rPr>
        <w:t>give recommendations for improvement</w:t>
      </w:r>
    </w:p>
    <w:p w14:paraId="3CEF32C4" w14:textId="77777777" w:rsidR="00210493" w:rsidRPr="003D48F7" w:rsidRDefault="00210493" w:rsidP="003D48F7">
      <w:pPr>
        <w:spacing w:line="360" w:lineRule="auto"/>
        <w:rPr>
          <w:rFonts w:ascii="Times" w:hAnsi="Times"/>
          <w:color w:val="000000" w:themeColor="text1"/>
          <w:sz w:val="28"/>
          <w:szCs w:val="28"/>
        </w:rPr>
      </w:pPr>
    </w:p>
    <w:p w14:paraId="51447BF8" w14:textId="77777777" w:rsidR="00210493" w:rsidRPr="003D48F7" w:rsidRDefault="00210493" w:rsidP="003D48F7">
      <w:pPr>
        <w:spacing w:line="360" w:lineRule="auto"/>
        <w:rPr>
          <w:rFonts w:ascii="Times" w:hAnsi="Times"/>
          <w:color w:val="000000" w:themeColor="text1"/>
          <w:sz w:val="28"/>
          <w:szCs w:val="28"/>
        </w:rPr>
      </w:pPr>
    </w:p>
    <w:p w14:paraId="36D3FD64" w14:textId="2B6C0C50"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The first chapter of this project has provided backgroun</w:t>
      </w:r>
      <w:r w:rsidR="0071271A">
        <w:rPr>
          <w:rFonts w:ascii="Times" w:hAnsi="Times"/>
          <w:color w:val="000000" w:themeColor="text1"/>
          <w:sz w:val="28"/>
          <w:szCs w:val="28"/>
        </w:rPr>
        <w:t>d information in</w:t>
      </w:r>
      <w:r w:rsidRPr="003D48F7">
        <w:rPr>
          <w:rFonts w:ascii="Times" w:hAnsi="Times"/>
          <w:color w:val="000000" w:themeColor="text1"/>
          <w:sz w:val="28"/>
          <w:szCs w:val="28"/>
        </w:rPr>
        <w:t>to mental health and the crisis that the UK is facing. The justification explains current issue happening with mental health and the importance of mental health has on our bodies. Secondly</w:t>
      </w:r>
      <w:r w:rsidR="0071271A">
        <w:rPr>
          <w:rFonts w:ascii="Times" w:hAnsi="Times"/>
          <w:color w:val="000000" w:themeColor="text1"/>
          <w:sz w:val="28"/>
          <w:szCs w:val="28"/>
        </w:rPr>
        <w:t>, the a</w:t>
      </w:r>
      <w:r w:rsidRPr="003D48F7">
        <w:rPr>
          <w:rFonts w:ascii="Times" w:hAnsi="Times"/>
          <w:color w:val="000000" w:themeColor="text1"/>
          <w:sz w:val="28"/>
          <w:szCs w:val="28"/>
        </w:rPr>
        <w:t xml:space="preserve">ims and objectives have been stated so there is a clear indication of structure to follow throughout the research project. The next chapter will cover methodology and methods, ethics and a ghant chat. </w:t>
      </w:r>
    </w:p>
    <w:p w14:paraId="1EEDAFCB" w14:textId="77777777" w:rsidR="00210493" w:rsidRPr="003D48F7" w:rsidRDefault="00210493" w:rsidP="003D48F7">
      <w:pPr>
        <w:spacing w:line="360" w:lineRule="auto"/>
        <w:rPr>
          <w:rFonts w:ascii="Times" w:hAnsi="Times"/>
          <w:color w:val="000000" w:themeColor="text1"/>
          <w:sz w:val="28"/>
          <w:szCs w:val="28"/>
        </w:rPr>
      </w:pPr>
    </w:p>
    <w:p w14:paraId="6850F93B" w14:textId="61922300" w:rsidR="00210493" w:rsidRPr="003D48F7" w:rsidRDefault="00210493" w:rsidP="003D48F7">
      <w:pPr>
        <w:spacing w:line="360" w:lineRule="auto"/>
        <w:rPr>
          <w:rFonts w:ascii="Times" w:hAnsi="Times"/>
          <w:color w:val="000000" w:themeColor="text1"/>
          <w:sz w:val="28"/>
          <w:szCs w:val="28"/>
          <w:u w:val="single"/>
        </w:rPr>
      </w:pPr>
      <w:r w:rsidRPr="003D48F7">
        <w:rPr>
          <w:rFonts w:ascii="Times" w:hAnsi="Times"/>
          <w:color w:val="000000" w:themeColor="text1"/>
          <w:sz w:val="28"/>
          <w:szCs w:val="28"/>
          <w:u w:val="single"/>
        </w:rPr>
        <w:lastRenderedPageBreak/>
        <w:t xml:space="preserve">Chapter two </w:t>
      </w:r>
    </w:p>
    <w:p w14:paraId="43B9372A" w14:textId="7DACC6BB" w:rsidR="00350562"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u w:val="single"/>
        </w:rPr>
        <w:t>Methodology and Methods</w:t>
      </w:r>
    </w:p>
    <w:p w14:paraId="557A0BC4" w14:textId="77777777" w:rsidR="00210493" w:rsidRPr="003D48F7" w:rsidRDefault="00210493" w:rsidP="003D48F7">
      <w:pPr>
        <w:spacing w:line="360" w:lineRule="auto"/>
        <w:rPr>
          <w:rFonts w:ascii="Times" w:hAnsi="Times"/>
          <w:color w:val="000000" w:themeColor="text1"/>
          <w:sz w:val="28"/>
          <w:szCs w:val="28"/>
        </w:rPr>
      </w:pPr>
    </w:p>
    <w:p w14:paraId="217613CB" w14:textId="412C57EC" w:rsidR="00210493" w:rsidRPr="003D48F7" w:rsidRDefault="008E3369"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Clarke (2011) explains that</w:t>
      </w:r>
      <w:r w:rsidR="00017DC7" w:rsidRPr="003D48F7">
        <w:rPr>
          <w:rFonts w:ascii="Times" w:hAnsi="Times"/>
          <w:color w:val="000000" w:themeColor="text1"/>
          <w:sz w:val="28"/>
          <w:szCs w:val="28"/>
        </w:rPr>
        <w:t xml:space="preserve"> a systematic review is</w:t>
      </w:r>
      <w:r w:rsidRPr="003D48F7">
        <w:rPr>
          <w:rFonts w:ascii="Times" w:hAnsi="Times"/>
          <w:color w:val="000000" w:themeColor="text1"/>
          <w:sz w:val="28"/>
          <w:szCs w:val="28"/>
        </w:rPr>
        <w:t xml:space="preserve"> a reliable source of evidence that collects and critically analyses secondary research, the purpose of the review will deliver all available primary research in response to the question. </w:t>
      </w:r>
      <w:r w:rsidR="00D27649" w:rsidRPr="003D48F7">
        <w:rPr>
          <w:rFonts w:ascii="Times" w:hAnsi="Times"/>
          <w:color w:val="000000" w:themeColor="text1"/>
          <w:sz w:val="28"/>
          <w:szCs w:val="28"/>
        </w:rPr>
        <w:t xml:space="preserve">This will be done by using primary research that people in the field have found.  </w:t>
      </w:r>
      <w:r w:rsidRPr="003D48F7">
        <w:rPr>
          <w:rFonts w:ascii="Times" w:hAnsi="Times"/>
          <w:color w:val="000000" w:themeColor="text1"/>
          <w:sz w:val="28"/>
          <w:szCs w:val="28"/>
        </w:rPr>
        <w:t xml:space="preserve">Clarke (2011) continues </w:t>
      </w:r>
      <w:r w:rsidR="00017DC7" w:rsidRPr="003D48F7">
        <w:rPr>
          <w:rFonts w:ascii="Times" w:hAnsi="Times"/>
          <w:color w:val="000000" w:themeColor="text1"/>
          <w:sz w:val="28"/>
          <w:szCs w:val="28"/>
        </w:rPr>
        <w:t>to State</w:t>
      </w:r>
      <w:r w:rsidRPr="003D48F7">
        <w:rPr>
          <w:rFonts w:ascii="Times" w:hAnsi="Times"/>
          <w:color w:val="000000" w:themeColor="text1"/>
          <w:sz w:val="28"/>
          <w:szCs w:val="28"/>
        </w:rPr>
        <w:t xml:space="preserve"> that a systematic review is often required by research funders which will establish the state of excising knowledge.</w:t>
      </w:r>
      <w:r w:rsidR="00D27649" w:rsidRPr="003D48F7">
        <w:rPr>
          <w:rFonts w:ascii="Times" w:hAnsi="Times"/>
          <w:color w:val="000000" w:themeColor="text1"/>
          <w:sz w:val="28"/>
          <w:szCs w:val="28"/>
        </w:rPr>
        <w:t xml:space="preserve"> Public health resource unit </w:t>
      </w:r>
      <w:r w:rsidR="008459A9" w:rsidRPr="003D48F7">
        <w:rPr>
          <w:rFonts w:ascii="Times" w:hAnsi="Times"/>
          <w:color w:val="000000" w:themeColor="text1"/>
          <w:sz w:val="28"/>
          <w:szCs w:val="28"/>
        </w:rPr>
        <w:t xml:space="preserve">(2016) </w:t>
      </w:r>
      <w:r w:rsidR="00017DC7" w:rsidRPr="003D48F7">
        <w:rPr>
          <w:rFonts w:ascii="Times" w:hAnsi="Times"/>
          <w:color w:val="000000" w:themeColor="text1"/>
          <w:sz w:val="28"/>
          <w:szCs w:val="28"/>
        </w:rPr>
        <w:t xml:space="preserve">Implies </w:t>
      </w:r>
      <w:r w:rsidR="0071271A">
        <w:rPr>
          <w:rFonts w:ascii="Times" w:hAnsi="Times"/>
          <w:color w:val="000000" w:themeColor="text1"/>
          <w:sz w:val="28"/>
          <w:szCs w:val="28"/>
        </w:rPr>
        <w:t xml:space="preserve">that </w:t>
      </w:r>
      <w:r w:rsidR="00017DC7" w:rsidRPr="003D48F7">
        <w:rPr>
          <w:rFonts w:ascii="Times" w:hAnsi="Times"/>
          <w:color w:val="000000" w:themeColor="text1"/>
          <w:sz w:val="28"/>
          <w:szCs w:val="28"/>
        </w:rPr>
        <w:t xml:space="preserve">the advantages of writing a systematic review is that it can indicate how well the findings can then be applied to everyday practise. </w:t>
      </w:r>
    </w:p>
    <w:p w14:paraId="008B3992" w14:textId="77777777" w:rsidR="00210493" w:rsidRPr="003D48F7" w:rsidRDefault="00210493" w:rsidP="003D48F7">
      <w:pPr>
        <w:spacing w:line="360" w:lineRule="auto"/>
        <w:rPr>
          <w:rFonts w:ascii="Times" w:hAnsi="Times"/>
          <w:color w:val="000000" w:themeColor="text1"/>
          <w:sz w:val="28"/>
          <w:szCs w:val="28"/>
        </w:rPr>
      </w:pPr>
    </w:p>
    <w:p w14:paraId="7603BE5B" w14:textId="0E201D56"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Ridley (2012) Agrees by stating that by including a critical evaluation of current studies and a well written review</w:t>
      </w:r>
      <w:r w:rsidR="0071271A">
        <w:rPr>
          <w:rFonts w:ascii="Times" w:hAnsi="Times"/>
          <w:color w:val="000000" w:themeColor="text1"/>
          <w:sz w:val="28"/>
          <w:szCs w:val="28"/>
        </w:rPr>
        <w:t>,</w:t>
      </w:r>
      <w:r w:rsidRPr="003D48F7">
        <w:rPr>
          <w:rFonts w:ascii="Times" w:hAnsi="Times"/>
          <w:color w:val="000000" w:themeColor="text1"/>
          <w:sz w:val="28"/>
          <w:szCs w:val="28"/>
        </w:rPr>
        <w:t xml:space="preserve"> will furthermo</w:t>
      </w:r>
      <w:r w:rsidR="0071271A">
        <w:rPr>
          <w:rFonts w:ascii="Times" w:hAnsi="Times"/>
          <w:color w:val="000000" w:themeColor="text1"/>
          <w:sz w:val="28"/>
          <w:szCs w:val="28"/>
        </w:rPr>
        <w:t xml:space="preserve">re give a novel of synthesis for </w:t>
      </w:r>
      <w:r w:rsidRPr="003D48F7">
        <w:rPr>
          <w:rFonts w:ascii="Times" w:hAnsi="Times"/>
          <w:color w:val="000000" w:themeColor="text1"/>
          <w:sz w:val="28"/>
          <w:szCs w:val="28"/>
        </w:rPr>
        <w:t>current existing work or by</w:t>
      </w:r>
      <w:r w:rsidR="00017DC7" w:rsidRPr="003D48F7">
        <w:rPr>
          <w:rFonts w:ascii="Times" w:hAnsi="Times"/>
          <w:color w:val="000000" w:themeColor="text1"/>
          <w:sz w:val="28"/>
          <w:szCs w:val="28"/>
        </w:rPr>
        <w:t xml:space="preserve"> identify</w:t>
      </w:r>
      <w:r w:rsidR="0071271A">
        <w:rPr>
          <w:rFonts w:ascii="Times" w:hAnsi="Times"/>
          <w:color w:val="000000" w:themeColor="text1"/>
          <w:sz w:val="28"/>
          <w:szCs w:val="28"/>
        </w:rPr>
        <w:t>ing</w:t>
      </w:r>
      <w:r w:rsidR="00017DC7" w:rsidRPr="003D48F7">
        <w:rPr>
          <w:rFonts w:ascii="Times" w:hAnsi="Times"/>
          <w:color w:val="000000" w:themeColor="text1"/>
          <w:sz w:val="28"/>
          <w:szCs w:val="28"/>
        </w:rPr>
        <w:t xml:space="preserve"> whether there is a gap in research and whether mo</w:t>
      </w:r>
      <w:r w:rsidRPr="003D48F7">
        <w:rPr>
          <w:rFonts w:ascii="Times" w:hAnsi="Times"/>
          <w:color w:val="000000" w:themeColor="text1"/>
          <w:sz w:val="28"/>
          <w:szCs w:val="28"/>
        </w:rPr>
        <w:t>re research needs to be applied.</w:t>
      </w:r>
      <w:r w:rsidR="00D27649" w:rsidRPr="003D48F7">
        <w:rPr>
          <w:rFonts w:ascii="Times" w:hAnsi="Times"/>
          <w:color w:val="000000" w:themeColor="text1"/>
          <w:sz w:val="28"/>
          <w:szCs w:val="28"/>
        </w:rPr>
        <w:t xml:space="preserve"> </w:t>
      </w:r>
      <w:r w:rsidRPr="003D48F7">
        <w:rPr>
          <w:rFonts w:ascii="Times" w:hAnsi="Times"/>
          <w:color w:val="000000" w:themeColor="text1"/>
          <w:sz w:val="28"/>
          <w:szCs w:val="28"/>
        </w:rPr>
        <w:t>A research strategy will be carried out throughout the review to insure all information is documented, this will include the aims of the section being covered and how a systematic</w:t>
      </w:r>
      <w:r w:rsidR="0071271A">
        <w:rPr>
          <w:rFonts w:ascii="Times" w:hAnsi="Times"/>
          <w:color w:val="000000" w:themeColor="text1"/>
          <w:sz w:val="28"/>
          <w:szCs w:val="28"/>
        </w:rPr>
        <w:t xml:space="preserve"> approach was conducted througho</w:t>
      </w:r>
      <w:r w:rsidRPr="003D48F7">
        <w:rPr>
          <w:rFonts w:ascii="Times" w:hAnsi="Times"/>
          <w:color w:val="000000" w:themeColor="text1"/>
          <w:sz w:val="28"/>
          <w:szCs w:val="28"/>
        </w:rPr>
        <w:t>ut. According to Aveyard (2014) a systematic review will make the effort to retrieve re</w:t>
      </w:r>
      <w:r w:rsidR="0071271A">
        <w:rPr>
          <w:rFonts w:ascii="Times" w:hAnsi="Times"/>
          <w:color w:val="000000" w:themeColor="text1"/>
          <w:sz w:val="28"/>
          <w:szCs w:val="28"/>
        </w:rPr>
        <w:t>levant articles for the study. A</w:t>
      </w:r>
      <w:r w:rsidRPr="003D48F7">
        <w:rPr>
          <w:rFonts w:ascii="Times" w:hAnsi="Times"/>
          <w:color w:val="000000" w:themeColor="text1"/>
          <w:sz w:val="28"/>
          <w:szCs w:val="28"/>
        </w:rPr>
        <w:t xml:space="preserve"> limitation to a search strategy</w:t>
      </w:r>
      <w:r w:rsidR="0071271A">
        <w:rPr>
          <w:rFonts w:ascii="Times" w:hAnsi="Times"/>
          <w:color w:val="000000" w:themeColor="text1"/>
          <w:sz w:val="28"/>
          <w:szCs w:val="28"/>
        </w:rPr>
        <w:t xml:space="preserve"> according to Aveyard (2014) </w:t>
      </w:r>
      <w:r w:rsidRPr="003D48F7">
        <w:rPr>
          <w:rFonts w:ascii="Times" w:hAnsi="Times"/>
          <w:color w:val="000000" w:themeColor="text1"/>
          <w:sz w:val="28"/>
          <w:szCs w:val="28"/>
        </w:rPr>
        <w:t>while undertaking a literature</w:t>
      </w:r>
      <w:r w:rsidR="0071271A">
        <w:rPr>
          <w:rFonts w:ascii="Times" w:hAnsi="Times"/>
          <w:color w:val="000000" w:themeColor="text1"/>
          <w:sz w:val="28"/>
          <w:szCs w:val="28"/>
        </w:rPr>
        <w:t xml:space="preserve"> review, a novice researcher is</w:t>
      </w:r>
      <w:r w:rsidRPr="003D48F7">
        <w:rPr>
          <w:rFonts w:ascii="Times" w:hAnsi="Times"/>
          <w:color w:val="000000" w:themeColor="text1"/>
          <w:sz w:val="28"/>
          <w:szCs w:val="28"/>
        </w:rPr>
        <w:t xml:space="preserve"> unlikely to</w:t>
      </w:r>
      <w:r w:rsidR="0071271A">
        <w:rPr>
          <w:rFonts w:ascii="Times" w:hAnsi="Times"/>
          <w:color w:val="000000" w:themeColor="text1"/>
          <w:sz w:val="28"/>
          <w:szCs w:val="28"/>
        </w:rPr>
        <w:t xml:space="preserve"> be able to access the same information</w:t>
      </w:r>
      <w:r w:rsidRPr="003D48F7">
        <w:rPr>
          <w:rFonts w:ascii="Times" w:hAnsi="Times"/>
          <w:color w:val="000000" w:themeColor="text1"/>
          <w:sz w:val="28"/>
          <w:szCs w:val="28"/>
        </w:rPr>
        <w:t xml:space="preserve"> to a group of researchers conducting a systematic review. </w:t>
      </w:r>
    </w:p>
    <w:p w14:paraId="30AEDDE6" w14:textId="77777777" w:rsidR="00210493" w:rsidRPr="003D48F7" w:rsidRDefault="00210493" w:rsidP="003D48F7">
      <w:pPr>
        <w:spacing w:line="360" w:lineRule="auto"/>
        <w:rPr>
          <w:rFonts w:ascii="Times" w:hAnsi="Times"/>
          <w:color w:val="000000" w:themeColor="text1"/>
          <w:sz w:val="28"/>
          <w:szCs w:val="28"/>
        </w:rPr>
      </w:pPr>
    </w:p>
    <w:p w14:paraId="5EC78150" w14:textId="1ABFDB97" w:rsidR="00D27649" w:rsidRPr="003D48F7" w:rsidRDefault="0071271A" w:rsidP="003D48F7">
      <w:pPr>
        <w:spacing w:line="360" w:lineRule="auto"/>
        <w:rPr>
          <w:rFonts w:ascii="Times" w:hAnsi="Times"/>
          <w:color w:val="000000" w:themeColor="text1"/>
          <w:sz w:val="28"/>
          <w:szCs w:val="28"/>
        </w:rPr>
      </w:pPr>
      <w:r>
        <w:rPr>
          <w:rFonts w:ascii="Times" w:hAnsi="Times"/>
          <w:color w:val="000000" w:themeColor="text1"/>
          <w:sz w:val="28"/>
          <w:szCs w:val="28"/>
        </w:rPr>
        <w:t>A</w:t>
      </w:r>
      <w:r w:rsidR="00D27649" w:rsidRPr="003D48F7">
        <w:rPr>
          <w:rFonts w:ascii="Times" w:hAnsi="Times"/>
          <w:color w:val="000000" w:themeColor="text1"/>
          <w:sz w:val="28"/>
          <w:szCs w:val="28"/>
        </w:rPr>
        <w:t xml:space="preserve"> critical appraisal is carried out throughout the systematic review, Public Health resourc</w:t>
      </w:r>
      <w:r>
        <w:rPr>
          <w:rFonts w:ascii="Times" w:hAnsi="Times"/>
          <w:color w:val="000000" w:themeColor="text1"/>
          <w:sz w:val="28"/>
          <w:szCs w:val="28"/>
        </w:rPr>
        <w:t>e Unit (2006) explains that CASP</w:t>
      </w:r>
      <w:r w:rsidR="00D27649" w:rsidRPr="003D48F7">
        <w:rPr>
          <w:rFonts w:ascii="Times" w:hAnsi="Times"/>
          <w:color w:val="000000" w:themeColor="text1"/>
          <w:sz w:val="28"/>
          <w:szCs w:val="28"/>
        </w:rPr>
        <w:t xml:space="preserve"> (critical appraisal skills programme) is a tool that helps to develop an efficient evidence appro</w:t>
      </w:r>
      <w:r>
        <w:rPr>
          <w:rFonts w:ascii="Times" w:hAnsi="Times"/>
          <w:color w:val="000000" w:themeColor="text1"/>
          <w:sz w:val="28"/>
          <w:szCs w:val="28"/>
        </w:rPr>
        <w:t>ach for health and social care. CASP’s</w:t>
      </w:r>
      <w:r w:rsidR="00D27649" w:rsidRPr="003D48F7">
        <w:rPr>
          <w:rFonts w:ascii="Times" w:hAnsi="Times"/>
          <w:color w:val="000000" w:themeColor="text1"/>
          <w:sz w:val="28"/>
          <w:szCs w:val="28"/>
        </w:rPr>
        <w:t xml:space="preserve"> main aim is to ensure that individuals develop </w:t>
      </w:r>
      <w:r w:rsidR="00D27649" w:rsidRPr="003D48F7">
        <w:rPr>
          <w:rFonts w:ascii="Times" w:hAnsi="Times"/>
          <w:color w:val="000000" w:themeColor="text1"/>
          <w:sz w:val="28"/>
          <w:szCs w:val="28"/>
        </w:rPr>
        <w:lastRenderedPageBreak/>
        <w:t>skills to understand how to use research evidence, by helping to appl</w:t>
      </w:r>
      <w:r>
        <w:rPr>
          <w:rFonts w:ascii="Times" w:hAnsi="Times"/>
          <w:color w:val="000000" w:themeColor="text1"/>
          <w:sz w:val="28"/>
          <w:szCs w:val="28"/>
        </w:rPr>
        <w:t>y the evidence to practice. CASP</w:t>
      </w:r>
      <w:r w:rsidR="00D27649" w:rsidRPr="003D48F7">
        <w:rPr>
          <w:rFonts w:ascii="Times" w:hAnsi="Times"/>
          <w:color w:val="000000" w:themeColor="text1"/>
          <w:sz w:val="28"/>
          <w:szCs w:val="28"/>
        </w:rPr>
        <w:t xml:space="preserve"> will be used as evidence and </w:t>
      </w:r>
      <w:r>
        <w:rPr>
          <w:rFonts w:ascii="Times" w:hAnsi="Times"/>
          <w:color w:val="000000" w:themeColor="text1"/>
          <w:sz w:val="28"/>
          <w:szCs w:val="28"/>
        </w:rPr>
        <w:t>in the appendix of the thesis, an advantage of using CASP. Casp (2018) explains that CASP</w:t>
      </w:r>
      <w:r w:rsidR="00D27649" w:rsidRPr="003D48F7">
        <w:rPr>
          <w:rFonts w:ascii="Times" w:hAnsi="Times"/>
          <w:color w:val="000000" w:themeColor="text1"/>
          <w:sz w:val="28"/>
          <w:szCs w:val="28"/>
        </w:rPr>
        <w:t xml:space="preserve"> is a tool designed to be used when reading research and is helpful w</w:t>
      </w:r>
      <w:r>
        <w:rPr>
          <w:rFonts w:ascii="Times" w:hAnsi="Times"/>
          <w:color w:val="000000" w:themeColor="text1"/>
          <w:sz w:val="28"/>
          <w:szCs w:val="28"/>
        </w:rPr>
        <w:t>hen reading relevant literature, such as;</w:t>
      </w:r>
      <w:r w:rsidR="00D27649" w:rsidRPr="003D48F7">
        <w:rPr>
          <w:rFonts w:ascii="Times" w:hAnsi="Times"/>
          <w:color w:val="000000" w:themeColor="text1"/>
          <w:sz w:val="28"/>
          <w:szCs w:val="28"/>
        </w:rPr>
        <w:t xml:space="preserve"> systematic </w:t>
      </w:r>
      <w:r w:rsidRPr="003D48F7">
        <w:rPr>
          <w:rFonts w:ascii="Times" w:hAnsi="Times"/>
          <w:color w:val="000000" w:themeColor="text1"/>
          <w:sz w:val="28"/>
          <w:szCs w:val="28"/>
        </w:rPr>
        <w:t>reviews, quantitive</w:t>
      </w:r>
      <w:r w:rsidR="00210493" w:rsidRPr="003D48F7">
        <w:rPr>
          <w:rFonts w:ascii="Times" w:hAnsi="Times"/>
          <w:color w:val="000000" w:themeColor="text1"/>
          <w:sz w:val="28"/>
          <w:szCs w:val="28"/>
        </w:rPr>
        <w:t xml:space="preserve"> and qualitive studies, </w:t>
      </w:r>
      <w:r w:rsidR="00D27649" w:rsidRPr="003D48F7">
        <w:rPr>
          <w:rFonts w:ascii="Times" w:hAnsi="Times"/>
          <w:color w:val="000000" w:themeColor="text1"/>
          <w:sz w:val="28"/>
          <w:szCs w:val="28"/>
        </w:rPr>
        <w:t>cohort studies, randomised control trials, case control studies, diagnostic studies, economic studies, qualitive studies an</w:t>
      </w:r>
      <w:r w:rsidR="00210493" w:rsidRPr="003D48F7">
        <w:rPr>
          <w:rFonts w:ascii="Times" w:hAnsi="Times"/>
          <w:color w:val="000000" w:themeColor="text1"/>
          <w:sz w:val="28"/>
          <w:szCs w:val="28"/>
        </w:rPr>
        <w:t xml:space="preserve">d the clinical prediction rule. </w:t>
      </w:r>
      <w:r w:rsidR="00D27649" w:rsidRPr="003D48F7">
        <w:rPr>
          <w:rFonts w:ascii="Times" w:hAnsi="Times"/>
          <w:color w:val="000000" w:themeColor="text1"/>
          <w:sz w:val="28"/>
          <w:szCs w:val="28"/>
        </w:rPr>
        <w:t>This will be useful for conducting the literature review</w:t>
      </w:r>
      <w:r>
        <w:rPr>
          <w:rFonts w:ascii="Times" w:hAnsi="Times"/>
          <w:color w:val="000000" w:themeColor="text1"/>
          <w:sz w:val="28"/>
          <w:szCs w:val="28"/>
        </w:rPr>
        <w:t>,</w:t>
      </w:r>
      <w:r w:rsidR="00D27649" w:rsidRPr="003D48F7">
        <w:rPr>
          <w:rFonts w:ascii="Times" w:hAnsi="Times"/>
          <w:color w:val="000000" w:themeColor="text1"/>
          <w:sz w:val="28"/>
          <w:szCs w:val="28"/>
        </w:rPr>
        <w:t xml:space="preserve"> not only will it ensure organisation throughout the thesis, it will help pick out the most relevant journals to us</w:t>
      </w:r>
      <w:r>
        <w:rPr>
          <w:rFonts w:ascii="Times" w:hAnsi="Times"/>
          <w:color w:val="000000" w:themeColor="text1"/>
          <w:sz w:val="28"/>
          <w:szCs w:val="28"/>
        </w:rPr>
        <w:t>e. A disadvantage for using CASP,</w:t>
      </w:r>
      <w:r w:rsidR="00D27649" w:rsidRPr="003D48F7">
        <w:rPr>
          <w:rFonts w:ascii="Times" w:hAnsi="Times"/>
          <w:color w:val="000000" w:themeColor="text1"/>
          <w:sz w:val="28"/>
          <w:szCs w:val="28"/>
        </w:rPr>
        <w:t xml:space="preserve"> </w:t>
      </w:r>
      <w:r w:rsidR="008459A9" w:rsidRPr="003D48F7">
        <w:rPr>
          <w:rFonts w:ascii="Times" w:hAnsi="Times"/>
          <w:color w:val="000000" w:themeColor="text1"/>
          <w:sz w:val="28"/>
          <w:szCs w:val="28"/>
        </w:rPr>
        <w:t xml:space="preserve">Weatherspoon (2016) </w:t>
      </w:r>
      <w:r w:rsidR="00017DC7" w:rsidRPr="003D48F7">
        <w:rPr>
          <w:rFonts w:ascii="Times" w:hAnsi="Times"/>
          <w:color w:val="000000" w:themeColor="text1"/>
          <w:sz w:val="28"/>
          <w:szCs w:val="28"/>
        </w:rPr>
        <w:t xml:space="preserve">states </w:t>
      </w:r>
      <w:r w:rsidR="00D27649" w:rsidRPr="003D48F7">
        <w:rPr>
          <w:rFonts w:ascii="Times" w:hAnsi="Times"/>
          <w:color w:val="000000" w:themeColor="text1"/>
          <w:sz w:val="28"/>
          <w:szCs w:val="28"/>
        </w:rPr>
        <w:t>is if</w:t>
      </w:r>
      <w:r w:rsidR="00995109" w:rsidRPr="003D48F7">
        <w:rPr>
          <w:rFonts w:ascii="Times" w:hAnsi="Times"/>
          <w:color w:val="000000" w:themeColor="text1"/>
          <w:sz w:val="28"/>
          <w:szCs w:val="28"/>
        </w:rPr>
        <w:t xml:space="preserve"> the review is inconclusive it could remain unpublished or the positive results could become bias and over exaggerated due to ne</w:t>
      </w:r>
      <w:r w:rsidR="00D27649" w:rsidRPr="003D48F7">
        <w:rPr>
          <w:rFonts w:ascii="Times" w:hAnsi="Times"/>
          <w:color w:val="000000" w:themeColor="text1"/>
          <w:sz w:val="28"/>
          <w:szCs w:val="28"/>
        </w:rPr>
        <w:t>gative or neutral results becoming suppressed</w:t>
      </w:r>
      <w:r w:rsidR="00995109" w:rsidRPr="003D48F7">
        <w:rPr>
          <w:rFonts w:ascii="Times" w:hAnsi="Times"/>
          <w:color w:val="000000" w:themeColor="text1"/>
          <w:sz w:val="28"/>
          <w:szCs w:val="28"/>
        </w:rPr>
        <w:t>.</w:t>
      </w:r>
    </w:p>
    <w:p w14:paraId="1AC000B8" w14:textId="77777777" w:rsidR="00D27649" w:rsidRPr="003D48F7" w:rsidRDefault="00D27649" w:rsidP="003D48F7">
      <w:pPr>
        <w:spacing w:line="360" w:lineRule="auto"/>
        <w:rPr>
          <w:rFonts w:ascii="Times" w:hAnsi="Times"/>
          <w:color w:val="000000" w:themeColor="text1"/>
          <w:sz w:val="28"/>
          <w:szCs w:val="28"/>
        </w:rPr>
      </w:pPr>
    </w:p>
    <w:p w14:paraId="2887B438" w14:textId="4CC5EA18" w:rsidR="00210493" w:rsidRPr="003D48F7" w:rsidRDefault="00E33072"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The methods</w:t>
      </w:r>
      <w:r w:rsidR="00D27649" w:rsidRPr="003D48F7">
        <w:rPr>
          <w:rFonts w:ascii="Times" w:hAnsi="Times"/>
          <w:color w:val="000000" w:themeColor="text1"/>
          <w:sz w:val="28"/>
          <w:szCs w:val="28"/>
        </w:rPr>
        <w:t xml:space="preserve"> which will used</w:t>
      </w:r>
      <w:r w:rsidRPr="003D48F7">
        <w:rPr>
          <w:rFonts w:ascii="Times" w:hAnsi="Times"/>
          <w:color w:val="000000" w:themeColor="text1"/>
          <w:sz w:val="28"/>
          <w:szCs w:val="28"/>
        </w:rPr>
        <w:t xml:space="preserve"> </w:t>
      </w:r>
      <w:r w:rsidR="0041631F" w:rsidRPr="003D48F7">
        <w:rPr>
          <w:rFonts w:ascii="Times" w:hAnsi="Times"/>
          <w:color w:val="000000" w:themeColor="text1"/>
          <w:sz w:val="28"/>
          <w:szCs w:val="28"/>
        </w:rPr>
        <w:t>to c</w:t>
      </w:r>
      <w:r w:rsidR="00A05D96" w:rsidRPr="003D48F7">
        <w:rPr>
          <w:rFonts w:ascii="Times" w:hAnsi="Times"/>
          <w:color w:val="000000" w:themeColor="text1"/>
          <w:sz w:val="28"/>
          <w:szCs w:val="28"/>
        </w:rPr>
        <w:t xml:space="preserve">ollect information and </w:t>
      </w:r>
      <w:r w:rsidR="00210493" w:rsidRPr="003D48F7">
        <w:rPr>
          <w:rFonts w:ascii="Times" w:hAnsi="Times"/>
          <w:color w:val="000000" w:themeColor="text1"/>
          <w:sz w:val="28"/>
          <w:szCs w:val="28"/>
        </w:rPr>
        <w:t>literature for this project are</w:t>
      </w:r>
      <w:r w:rsidR="00D27649" w:rsidRPr="003D48F7">
        <w:rPr>
          <w:rFonts w:ascii="Times" w:hAnsi="Times"/>
          <w:color w:val="000000" w:themeColor="text1"/>
          <w:sz w:val="28"/>
          <w:szCs w:val="28"/>
        </w:rPr>
        <w:t>,</w:t>
      </w:r>
      <w:r w:rsidR="00A05D96" w:rsidRPr="003D48F7">
        <w:rPr>
          <w:rFonts w:ascii="Times" w:hAnsi="Times"/>
          <w:color w:val="000000" w:themeColor="text1"/>
          <w:sz w:val="28"/>
          <w:szCs w:val="28"/>
        </w:rPr>
        <w:t xml:space="preserve"> Google</w:t>
      </w:r>
      <w:r w:rsidR="00F23344" w:rsidRPr="003D48F7">
        <w:rPr>
          <w:rFonts w:ascii="Times" w:hAnsi="Times"/>
          <w:color w:val="000000" w:themeColor="text1"/>
          <w:sz w:val="28"/>
          <w:szCs w:val="28"/>
        </w:rPr>
        <w:t xml:space="preserve"> scholar, UWTSD LIBUARY, Government </w:t>
      </w:r>
      <w:r w:rsidR="0041631F" w:rsidRPr="003D48F7">
        <w:rPr>
          <w:rFonts w:ascii="Times" w:hAnsi="Times"/>
          <w:color w:val="000000" w:themeColor="text1"/>
          <w:sz w:val="28"/>
          <w:szCs w:val="28"/>
        </w:rPr>
        <w:t>reports, Google books</w:t>
      </w:r>
      <w:r w:rsidR="00F23344" w:rsidRPr="003D48F7">
        <w:rPr>
          <w:rFonts w:ascii="Times" w:hAnsi="Times"/>
          <w:color w:val="000000" w:themeColor="text1"/>
          <w:sz w:val="28"/>
          <w:szCs w:val="28"/>
        </w:rPr>
        <w:t>,</w:t>
      </w:r>
      <w:r w:rsidR="0041631F" w:rsidRPr="003D48F7">
        <w:rPr>
          <w:rFonts w:ascii="Times" w:hAnsi="Times"/>
          <w:color w:val="000000" w:themeColor="text1"/>
          <w:sz w:val="28"/>
          <w:szCs w:val="28"/>
        </w:rPr>
        <w:t xml:space="preserve"> Google, PUB</w:t>
      </w:r>
      <w:r w:rsidR="00F23344" w:rsidRPr="003D48F7">
        <w:rPr>
          <w:rFonts w:ascii="Times" w:hAnsi="Times"/>
          <w:color w:val="000000" w:themeColor="text1"/>
          <w:sz w:val="28"/>
          <w:szCs w:val="28"/>
        </w:rPr>
        <w:t xml:space="preserve"> MED, BMJ, Wiley online library</w:t>
      </w:r>
      <w:r w:rsidR="002D4C3A" w:rsidRPr="003D48F7">
        <w:rPr>
          <w:rFonts w:ascii="Times" w:hAnsi="Times"/>
          <w:color w:val="000000" w:themeColor="text1"/>
          <w:sz w:val="28"/>
          <w:szCs w:val="28"/>
        </w:rPr>
        <w:t>.</w:t>
      </w:r>
      <w:r w:rsidR="00210493" w:rsidRPr="003D48F7">
        <w:rPr>
          <w:rFonts w:ascii="Times" w:hAnsi="Times"/>
          <w:color w:val="000000" w:themeColor="text1"/>
          <w:sz w:val="28"/>
          <w:szCs w:val="28"/>
        </w:rPr>
        <w:t xml:space="preserve"> Information will be manually searched for using </w:t>
      </w:r>
      <w:r w:rsidR="00A05D96" w:rsidRPr="003D48F7">
        <w:rPr>
          <w:rFonts w:ascii="Times" w:hAnsi="Times"/>
          <w:color w:val="000000" w:themeColor="text1"/>
          <w:sz w:val="28"/>
          <w:szCs w:val="28"/>
        </w:rPr>
        <w:t xml:space="preserve">wide range of key </w:t>
      </w:r>
      <w:r w:rsidR="00210493" w:rsidRPr="003D48F7">
        <w:rPr>
          <w:rFonts w:ascii="Times" w:hAnsi="Times"/>
          <w:color w:val="000000" w:themeColor="text1"/>
          <w:sz w:val="28"/>
          <w:szCs w:val="28"/>
        </w:rPr>
        <w:t xml:space="preserve">search </w:t>
      </w:r>
      <w:r w:rsidR="00A05D96" w:rsidRPr="003D48F7">
        <w:rPr>
          <w:rFonts w:ascii="Times" w:hAnsi="Times"/>
          <w:color w:val="000000" w:themeColor="text1"/>
          <w:sz w:val="28"/>
          <w:szCs w:val="28"/>
        </w:rPr>
        <w:t>terms such as Mental health, children’s mental health, Mental health crisis</w:t>
      </w:r>
      <w:r w:rsidR="00210493" w:rsidRPr="003D48F7">
        <w:rPr>
          <w:rFonts w:ascii="Times" w:hAnsi="Times"/>
          <w:color w:val="000000" w:themeColor="text1"/>
          <w:sz w:val="28"/>
          <w:szCs w:val="28"/>
        </w:rPr>
        <w:t xml:space="preserve">. This method will be </w:t>
      </w:r>
      <w:r w:rsidR="00A05D96" w:rsidRPr="003D48F7">
        <w:rPr>
          <w:rFonts w:ascii="Times" w:hAnsi="Times"/>
          <w:color w:val="000000" w:themeColor="text1"/>
          <w:sz w:val="28"/>
          <w:szCs w:val="28"/>
        </w:rPr>
        <w:t>used to conduct a faster and more efficient</w:t>
      </w:r>
      <w:r w:rsidR="00D27649" w:rsidRPr="003D48F7">
        <w:rPr>
          <w:rFonts w:ascii="Times" w:hAnsi="Times"/>
          <w:color w:val="000000" w:themeColor="text1"/>
          <w:sz w:val="28"/>
          <w:szCs w:val="28"/>
        </w:rPr>
        <w:t xml:space="preserve"> way to collect </w:t>
      </w:r>
      <w:r w:rsidR="00210493" w:rsidRPr="003D48F7">
        <w:rPr>
          <w:rFonts w:ascii="Times" w:hAnsi="Times"/>
          <w:color w:val="000000" w:themeColor="text1"/>
          <w:sz w:val="28"/>
          <w:szCs w:val="28"/>
        </w:rPr>
        <w:t xml:space="preserve">the correct data with a more accurate choice of literature. </w:t>
      </w:r>
    </w:p>
    <w:p w14:paraId="6DEA9122" w14:textId="0DCFDA91" w:rsidR="001336E1"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 </w:t>
      </w:r>
    </w:p>
    <w:p w14:paraId="757E9BF4" w14:textId="217F51D0" w:rsidR="00210493" w:rsidRPr="003D48F7" w:rsidRDefault="00210493" w:rsidP="003D48F7">
      <w:pPr>
        <w:spacing w:line="360" w:lineRule="auto"/>
        <w:rPr>
          <w:rFonts w:ascii="Times" w:hAnsi="Times"/>
          <w:color w:val="000000" w:themeColor="text1"/>
          <w:sz w:val="28"/>
          <w:szCs w:val="28"/>
          <w:u w:val="single"/>
        </w:rPr>
      </w:pPr>
      <w:r w:rsidRPr="003D48F7">
        <w:rPr>
          <w:rFonts w:ascii="Times" w:hAnsi="Times"/>
          <w:color w:val="000000" w:themeColor="text1"/>
          <w:sz w:val="28"/>
          <w:szCs w:val="28"/>
          <w:u w:val="single"/>
        </w:rPr>
        <w:t xml:space="preserve">Ethical consideration </w:t>
      </w:r>
    </w:p>
    <w:p w14:paraId="2C724E5D" w14:textId="77777777" w:rsidR="00210493" w:rsidRPr="003D48F7" w:rsidRDefault="00210493" w:rsidP="003D48F7">
      <w:pPr>
        <w:spacing w:line="360" w:lineRule="auto"/>
        <w:rPr>
          <w:rFonts w:ascii="Times" w:hAnsi="Times"/>
          <w:color w:val="000000" w:themeColor="text1"/>
          <w:sz w:val="28"/>
          <w:szCs w:val="28"/>
          <w:u w:val="single"/>
        </w:rPr>
      </w:pPr>
    </w:p>
    <w:p w14:paraId="3EFE4F07" w14:textId="5C896153"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This project will contain secondary research only, due to this there is no need to undertake ethical application of approval, although the literature provided will be within ethical boundaries </w:t>
      </w:r>
      <w:proofErr w:type="spellStart"/>
      <w:r w:rsidRPr="003D48F7">
        <w:rPr>
          <w:rFonts w:ascii="Times" w:hAnsi="Times"/>
          <w:color w:val="000000" w:themeColor="text1"/>
          <w:sz w:val="28"/>
          <w:szCs w:val="28"/>
        </w:rPr>
        <w:t>Sanjari</w:t>
      </w:r>
      <w:proofErr w:type="spellEnd"/>
      <w:r w:rsidRPr="003D48F7">
        <w:rPr>
          <w:rFonts w:ascii="Times" w:hAnsi="Times"/>
          <w:color w:val="000000" w:themeColor="text1"/>
          <w:sz w:val="28"/>
          <w:szCs w:val="28"/>
        </w:rPr>
        <w:t xml:space="preserve"> et al (2014) states that the relationship between the researcher and participant is important as participants involved in qualitative studies can </w:t>
      </w:r>
      <w:proofErr w:type="spellStart"/>
      <w:r w:rsidRPr="003D48F7">
        <w:rPr>
          <w:rFonts w:ascii="Times" w:hAnsi="Times"/>
          <w:color w:val="000000" w:themeColor="text1"/>
          <w:sz w:val="28"/>
          <w:szCs w:val="28"/>
        </w:rPr>
        <w:t>Sanjari</w:t>
      </w:r>
      <w:proofErr w:type="spellEnd"/>
      <w:r w:rsidRPr="003D48F7">
        <w:rPr>
          <w:rFonts w:ascii="Times" w:hAnsi="Times"/>
          <w:color w:val="000000" w:themeColor="text1"/>
          <w:sz w:val="28"/>
          <w:szCs w:val="28"/>
        </w:rPr>
        <w:t xml:space="preserve"> et al (2014) explains that ethical concerns and the </w:t>
      </w:r>
      <w:r w:rsidRPr="003D48F7">
        <w:rPr>
          <w:rFonts w:ascii="Times" w:hAnsi="Times"/>
          <w:color w:val="000000" w:themeColor="text1"/>
          <w:sz w:val="28"/>
          <w:szCs w:val="28"/>
        </w:rPr>
        <w:lastRenderedPageBreak/>
        <w:t xml:space="preserve">qualitative studies can raise different ethical concerns such as respect of privacy, ethically challenging situation can emerge if the researcher is faced with contradicting issues between different methodological strategies </w:t>
      </w:r>
      <w:proofErr w:type="spellStart"/>
      <w:r w:rsidRPr="003D48F7">
        <w:rPr>
          <w:rFonts w:ascii="Times" w:hAnsi="Times"/>
          <w:color w:val="000000" w:themeColor="text1"/>
          <w:sz w:val="28"/>
          <w:szCs w:val="28"/>
        </w:rPr>
        <w:t>sanjari</w:t>
      </w:r>
      <w:proofErr w:type="spellEnd"/>
      <w:r w:rsidRPr="003D48F7">
        <w:rPr>
          <w:rFonts w:ascii="Times" w:hAnsi="Times"/>
          <w:color w:val="000000" w:themeColor="text1"/>
          <w:sz w:val="28"/>
          <w:szCs w:val="28"/>
        </w:rPr>
        <w:t xml:space="preserve"> et al (2014) Continues to state that important the researcher follows the code of conduct, ethical concerns should be taking in to consideration while carrying out research such as confidentiality, anonymity and informed consent.</w:t>
      </w:r>
    </w:p>
    <w:p w14:paraId="06FEE581" w14:textId="3835094C" w:rsidR="00210493" w:rsidRPr="003D48F7" w:rsidRDefault="00210493" w:rsidP="003D48F7">
      <w:pPr>
        <w:spacing w:line="360" w:lineRule="auto"/>
        <w:rPr>
          <w:rFonts w:ascii="Times" w:hAnsi="Times"/>
          <w:color w:val="000000" w:themeColor="text1"/>
          <w:sz w:val="28"/>
          <w:szCs w:val="28"/>
        </w:rPr>
      </w:pPr>
    </w:p>
    <w:p w14:paraId="4179DA03" w14:textId="2C6F995F" w:rsidR="00210493" w:rsidRPr="003D48F7" w:rsidRDefault="00210493" w:rsidP="003D48F7">
      <w:pPr>
        <w:spacing w:line="360" w:lineRule="auto"/>
        <w:rPr>
          <w:rFonts w:ascii="Times" w:hAnsi="Times"/>
          <w:color w:val="000000" w:themeColor="text1"/>
          <w:sz w:val="28"/>
          <w:szCs w:val="28"/>
          <w:u w:val="single"/>
        </w:rPr>
      </w:pPr>
      <w:r w:rsidRPr="003D48F7">
        <w:rPr>
          <w:rFonts w:ascii="Times" w:hAnsi="Times"/>
          <w:color w:val="000000" w:themeColor="text1"/>
          <w:sz w:val="28"/>
          <w:szCs w:val="28"/>
          <w:u w:val="single"/>
        </w:rPr>
        <w:t xml:space="preserve">Chapter 3 </w:t>
      </w:r>
    </w:p>
    <w:p w14:paraId="5393FD9D" w14:textId="348CC0AC"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A plan has been scheduled below to ensure organisation is kept throughout the research project.</w:t>
      </w:r>
    </w:p>
    <w:tbl>
      <w:tblPr>
        <w:tblStyle w:val="TableGrid"/>
        <w:tblW w:w="11482" w:type="dxa"/>
        <w:tblInd w:w="-1281" w:type="dxa"/>
        <w:tblLook w:val="04A0" w:firstRow="1" w:lastRow="0" w:firstColumn="1" w:lastColumn="0" w:noHBand="0" w:noVBand="1"/>
      </w:tblPr>
      <w:tblGrid>
        <w:gridCol w:w="3828"/>
        <w:gridCol w:w="2410"/>
        <w:gridCol w:w="5244"/>
      </w:tblGrid>
      <w:tr w:rsidR="00210493" w:rsidRPr="003D48F7" w14:paraId="1D32D9F0" w14:textId="77777777" w:rsidTr="00210493">
        <w:tc>
          <w:tcPr>
            <w:tcW w:w="3828" w:type="dxa"/>
          </w:tcPr>
          <w:p w14:paraId="54E13575" w14:textId="79659317"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Planning</w:t>
            </w:r>
          </w:p>
        </w:tc>
        <w:tc>
          <w:tcPr>
            <w:tcW w:w="2410" w:type="dxa"/>
          </w:tcPr>
          <w:p w14:paraId="5ECC9D32" w14:textId="4C4BC8F8"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Date</w:t>
            </w:r>
          </w:p>
        </w:tc>
        <w:tc>
          <w:tcPr>
            <w:tcW w:w="5244" w:type="dxa"/>
          </w:tcPr>
          <w:p w14:paraId="6AB7833E" w14:textId="77777777" w:rsidR="00210493" w:rsidRPr="003D48F7" w:rsidRDefault="00210493" w:rsidP="003D48F7">
            <w:pPr>
              <w:spacing w:line="360" w:lineRule="auto"/>
              <w:rPr>
                <w:rFonts w:ascii="Times" w:hAnsi="Times"/>
                <w:color w:val="000000" w:themeColor="text1"/>
                <w:sz w:val="28"/>
                <w:szCs w:val="28"/>
              </w:rPr>
            </w:pPr>
          </w:p>
        </w:tc>
      </w:tr>
      <w:tr w:rsidR="00210493" w:rsidRPr="003D48F7" w14:paraId="4298EF2D" w14:textId="77777777" w:rsidTr="00210493">
        <w:tc>
          <w:tcPr>
            <w:tcW w:w="3828" w:type="dxa"/>
          </w:tcPr>
          <w:p w14:paraId="42DF7BB1" w14:textId="102EBD45"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Background Information </w:t>
            </w:r>
          </w:p>
        </w:tc>
        <w:tc>
          <w:tcPr>
            <w:tcW w:w="2410" w:type="dxa"/>
          </w:tcPr>
          <w:p w14:paraId="12991549" w14:textId="218411DF"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25 November 2018</w:t>
            </w:r>
          </w:p>
        </w:tc>
        <w:tc>
          <w:tcPr>
            <w:tcW w:w="5244" w:type="dxa"/>
          </w:tcPr>
          <w:p w14:paraId="15D25F26" w14:textId="05DA080B"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Provide more information regarding children and young adults, ensuring all aspects of the research question is covered.</w:t>
            </w:r>
          </w:p>
        </w:tc>
      </w:tr>
      <w:tr w:rsidR="00210493" w:rsidRPr="003D48F7" w14:paraId="536C5DD0" w14:textId="77777777" w:rsidTr="00210493">
        <w:tc>
          <w:tcPr>
            <w:tcW w:w="3828" w:type="dxa"/>
          </w:tcPr>
          <w:p w14:paraId="001C57EF" w14:textId="59AE6C10"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Justification aim and objectives </w:t>
            </w:r>
          </w:p>
        </w:tc>
        <w:tc>
          <w:tcPr>
            <w:tcW w:w="2410" w:type="dxa"/>
          </w:tcPr>
          <w:p w14:paraId="5A662358" w14:textId="7A38EEDA"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10 December 2018</w:t>
            </w:r>
          </w:p>
        </w:tc>
        <w:tc>
          <w:tcPr>
            <w:tcW w:w="5244" w:type="dxa"/>
          </w:tcPr>
          <w:p w14:paraId="1B66D7AA" w14:textId="7FAC06F4"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To Justify why Research is needed.</w:t>
            </w:r>
          </w:p>
        </w:tc>
      </w:tr>
      <w:tr w:rsidR="00210493" w:rsidRPr="003D48F7" w14:paraId="074095D4" w14:textId="77777777" w:rsidTr="00210493">
        <w:tc>
          <w:tcPr>
            <w:tcW w:w="3828" w:type="dxa"/>
          </w:tcPr>
          <w:p w14:paraId="7F57D238" w14:textId="6A681EAD"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Methodology and Methods</w:t>
            </w:r>
          </w:p>
        </w:tc>
        <w:tc>
          <w:tcPr>
            <w:tcW w:w="2410" w:type="dxa"/>
          </w:tcPr>
          <w:p w14:paraId="6728B07E" w14:textId="7661F59D"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11 January 2019</w:t>
            </w:r>
          </w:p>
        </w:tc>
        <w:tc>
          <w:tcPr>
            <w:tcW w:w="5244" w:type="dxa"/>
          </w:tcPr>
          <w:p w14:paraId="1F07BF3F" w14:textId="2CD9E112"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Ensure all Methodology is researched, and all Methods and key terms have been used.</w:t>
            </w:r>
          </w:p>
        </w:tc>
      </w:tr>
      <w:tr w:rsidR="00210493" w:rsidRPr="003D48F7" w14:paraId="53DB9AD7" w14:textId="77777777" w:rsidTr="00210493">
        <w:tc>
          <w:tcPr>
            <w:tcW w:w="3828" w:type="dxa"/>
          </w:tcPr>
          <w:p w14:paraId="53C0937F" w14:textId="7536BA2F"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Literature review</w:t>
            </w:r>
          </w:p>
        </w:tc>
        <w:tc>
          <w:tcPr>
            <w:tcW w:w="2410" w:type="dxa"/>
          </w:tcPr>
          <w:p w14:paraId="1DE752CB" w14:textId="0168D177"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 20 January 2019  </w:t>
            </w:r>
          </w:p>
        </w:tc>
        <w:tc>
          <w:tcPr>
            <w:tcW w:w="5244" w:type="dxa"/>
          </w:tcPr>
          <w:p w14:paraId="4E5FFF8D" w14:textId="715EB0DE"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Start researching relevant literature to critique, and ensure all literature is collected, analysed and compared. </w:t>
            </w:r>
          </w:p>
        </w:tc>
      </w:tr>
      <w:tr w:rsidR="00210493" w:rsidRPr="003D48F7" w14:paraId="20349CE5" w14:textId="77777777" w:rsidTr="00210493">
        <w:tc>
          <w:tcPr>
            <w:tcW w:w="3828" w:type="dxa"/>
          </w:tcPr>
          <w:p w14:paraId="2AD0030C" w14:textId="17B70077"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Discussion and Ethics </w:t>
            </w:r>
          </w:p>
        </w:tc>
        <w:tc>
          <w:tcPr>
            <w:tcW w:w="2410" w:type="dxa"/>
          </w:tcPr>
          <w:p w14:paraId="0911AE24" w14:textId="59FB4B0C"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10 February 2019</w:t>
            </w:r>
          </w:p>
        </w:tc>
        <w:tc>
          <w:tcPr>
            <w:tcW w:w="5244" w:type="dxa"/>
          </w:tcPr>
          <w:p w14:paraId="06525933" w14:textId="75861C63"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To Review the literature collected while ensuring ethical consideration is used by the data collected.</w:t>
            </w:r>
          </w:p>
        </w:tc>
      </w:tr>
      <w:tr w:rsidR="00210493" w:rsidRPr="003D48F7" w14:paraId="4B48E4B8" w14:textId="77777777" w:rsidTr="00210493">
        <w:tc>
          <w:tcPr>
            <w:tcW w:w="3828" w:type="dxa"/>
          </w:tcPr>
          <w:p w14:paraId="1E87EA27" w14:textId="3BF9892B"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Conclusion and recommendations</w:t>
            </w:r>
          </w:p>
        </w:tc>
        <w:tc>
          <w:tcPr>
            <w:tcW w:w="2410" w:type="dxa"/>
          </w:tcPr>
          <w:p w14:paraId="5F2E8C12" w14:textId="27826390"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15 March 2019</w:t>
            </w:r>
          </w:p>
        </w:tc>
        <w:tc>
          <w:tcPr>
            <w:tcW w:w="5244" w:type="dxa"/>
          </w:tcPr>
          <w:p w14:paraId="17C06755" w14:textId="64E01525"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To provide an answer to the research questions, while giving recommendations for improvements.</w:t>
            </w:r>
          </w:p>
        </w:tc>
      </w:tr>
      <w:tr w:rsidR="00210493" w:rsidRPr="003D48F7" w14:paraId="00767864" w14:textId="77777777" w:rsidTr="00210493">
        <w:tc>
          <w:tcPr>
            <w:tcW w:w="3828" w:type="dxa"/>
          </w:tcPr>
          <w:p w14:paraId="418C2027" w14:textId="2EF9C48F"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Proof Read</w:t>
            </w:r>
          </w:p>
        </w:tc>
        <w:tc>
          <w:tcPr>
            <w:tcW w:w="2410" w:type="dxa"/>
          </w:tcPr>
          <w:p w14:paraId="37BA58E7" w14:textId="398086F6"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27 March 2019</w:t>
            </w:r>
          </w:p>
        </w:tc>
        <w:tc>
          <w:tcPr>
            <w:tcW w:w="5244" w:type="dxa"/>
          </w:tcPr>
          <w:p w14:paraId="02F15C81" w14:textId="3E0AF207"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Work to be Proof read and corrected</w:t>
            </w:r>
          </w:p>
        </w:tc>
      </w:tr>
      <w:tr w:rsidR="00210493" w:rsidRPr="003D48F7" w14:paraId="0DFDEA61" w14:textId="77777777" w:rsidTr="00210493">
        <w:tc>
          <w:tcPr>
            <w:tcW w:w="3828" w:type="dxa"/>
          </w:tcPr>
          <w:p w14:paraId="122A5243" w14:textId="58BEDE38"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Dissertation Deadline</w:t>
            </w:r>
          </w:p>
        </w:tc>
        <w:tc>
          <w:tcPr>
            <w:tcW w:w="2410" w:type="dxa"/>
          </w:tcPr>
          <w:p w14:paraId="7CA2815E" w14:textId="125E4075"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5 April 2019 </w:t>
            </w:r>
          </w:p>
        </w:tc>
        <w:tc>
          <w:tcPr>
            <w:tcW w:w="5244" w:type="dxa"/>
          </w:tcPr>
          <w:p w14:paraId="0149F9B9" w14:textId="6E645E49" w:rsidR="00210493" w:rsidRPr="003D48F7" w:rsidRDefault="00210493" w:rsidP="003D48F7">
            <w:pPr>
              <w:spacing w:line="360" w:lineRule="auto"/>
              <w:rPr>
                <w:rFonts w:ascii="Times" w:hAnsi="Times"/>
                <w:color w:val="000000" w:themeColor="text1"/>
                <w:sz w:val="28"/>
                <w:szCs w:val="28"/>
              </w:rPr>
            </w:pPr>
            <w:r w:rsidRPr="003D48F7">
              <w:rPr>
                <w:rFonts w:ascii="Times" w:hAnsi="Times"/>
                <w:color w:val="000000" w:themeColor="text1"/>
                <w:sz w:val="28"/>
                <w:szCs w:val="28"/>
              </w:rPr>
              <w:t xml:space="preserve">Deadline Day. </w:t>
            </w:r>
          </w:p>
        </w:tc>
      </w:tr>
    </w:tbl>
    <w:p w14:paraId="00D6B11B" w14:textId="77777777" w:rsidR="00210493" w:rsidRPr="003D48F7" w:rsidRDefault="00210493" w:rsidP="003D48F7">
      <w:pPr>
        <w:spacing w:line="360" w:lineRule="auto"/>
        <w:rPr>
          <w:rFonts w:ascii="Times" w:hAnsi="Times"/>
          <w:color w:val="000000" w:themeColor="text1"/>
          <w:sz w:val="28"/>
          <w:szCs w:val="28"/>
        </w:rPr>
      </w:pPr>
    </w:p>
    <w:p w14:paraId="6ACEDA72" w14:textId="77777777" w:rsidR="00210493" w:rsidRPr="003D48F7" w:rsidRDefault="00210493" w:rsidP="003D48F7">
      <w:pPr>
        <w:spacing w:line="360" w:lineRule="auto"/>
        <w:rPr>
          <w:rFonts w:ascii="Times" w:hAnsi="Times"/>
          <w:color w:val="000000" w:themeColor="text1"/>
          <w:sz w:val="28"/>
          <w:szCs w:val="28"/>
        </w:rPr>
      </w:pPr>
    </w:p>
    <w:p w14:paraId="3D48257D" w14:textId="4DD6A7E6" w:rsidR="00210493" w:rsidRPr="003D48F7" w:rsidRDefault="00210493" w:rsidP="003D48F7">
      <w:pPr>
        <w:spacing w:line="360" w:lineRule="auto"/>
        <w:rPr>
          <w:rFonts w:ascii="Times" w:hAnsi="Times"/>
          <w:color w:val="000000" w:themeColor="text1"/>
          <w:sz w:val="28"/>
          <w:szCs w:val="28"/>
          <w:u w:val="single"/>
        </w:rPr>
      </w:pPr>
      <w:r w:rsidRPr="003D48F7">
        <w:rPr>
          <w:rFonts w:ascii="Times" w:hAnsi="Times"/>
          <w:color w:val="000000" w:themeColor="text1"/>
          <w:sz w:val="28"/>
          <w:szCs w:val="28"/>
          <w:u w:val="single"/>
        </w:rPr>
        <w:t xml:space="preserve">References </w:t>
      </w:r>
    </w:p>
    <w:p w14:paraId="0B583084" w14:textId="77777777" w:rsidR="00210493" w:rsidRPr="003D48F7" w:rsidRDefault="00210493" w:rsidP="003D48F7">
      <w:pPr>
        <w:spacing w:line="360" w:lineRule="auto"/>
        <w:rPr>
          <w:rFonts w:ascii="Times" w:hAnsi="Times"/>
          <w:sz w:val="28"/>
          <w:szCs w:val="28"/>
        </w:rPr>
      </w:pPr>
    </w:p>
    <w:p w14:paraId="2636F72E" w14:textId="07A41782" w:rsidR="00210493" w:rsidRPr="003D48F7" w:rsidRDefault="00210493" w:rsidP="003D48F7">
      <w:pPr>
        <w:spacing w:line="360" w:lineRule="auto"/>
        <w:rPr>
          <w:rFonts w:ascii="Times" w:hAnsi="Times"/>
          <w:sz w:val="28"/>
          <w:szCs w:val="28"/>
        </w:rPr>
      </w:pPr>
      <w:r w:rsidRPr="003D48F7">
        <w:rPr>
          <w:rFonts w:ascii="Times" w:hAnsi="Times"/>
          <w:sz w:val="28"/>
          <w:szCs w:val="28"/>
        </w:rPr>
        <w:t>Aveyard, h (2014) Doing a literature Review in Health and Social Care (3</w:t>
      </w:r>
      <w:r w:rsidRPr="003D48F7">
        <w:rPr>
          <w:rFonts w:ascii="Times" w:hAnsi="Times"/>
          <w:sz w:val="28"/>
          <w:szCs w:val="28"/>
          <w:vertAlign w:val="superscript"/>
        </w:rPr>
        <w:t>rd</w:t>
      </w:r>
      <w:r w:rsidRPr="003D48F7">
        <w:rPr>
          <w:rFonts w:ascii="Times" w:hAnsi="Times"/>
          <w:sz w:val="28"/>
          <w:szCs w:val="28"/>
        </w:rPr>
        <w:t xml:space="preserve"> edition) England, Open University Press. Pp. 113. </w:t>
      </w:r>
    </w:p>
    <w:p w14:paraId="3D269158" w14:textId="0BA2C2E0" w:rsidR="00210493" w:rsidRPr="003D48F7" w:rsidRDefault="00210493" w:rsidP="003D48F7">
      <w:pPr>
        <w:spacing w:line="360" w:lineRule="auto"/>
        <w:rPr>
          <w:rFonts w:ascii="Times" w:hAnsi="Times"/>
          <w:sz w:val="28"/>
          <w:szCs w:val="28"/>
        </w:rPr>
      </w:pPr>
    </w:p>
    <w:p w14:paraId="713A5D4C" w14:textId="77777777" w:rsidR="00210493" w:rsidRPr="003D48F7" w:rsidRDefault="00210493" w:rsidP="003D48F7">
      <w:pPr>
        <w:spacing w:line="360" w:lineRule="auto"/>
        <w:rPr>
          <w:rFonts w:ascii="Times" w:eastAsia="Times New Roman" w:hAnsi="Times" w:cs="Arial"/>
          <w:color w:val="363636"/>
          <w:sz w:val="28"/>
          <w:szCs w:val="28"/>
          <w:shd w:val="clear" w:color="auto" w:fill="FFFFFF"/>
        </w:rPr>
      </w:pPr>
    </w:p>
    <w:p w14:paraId="7E1AC00C" w14:textId="5B9B55E0" w:rsidR="00210493" w:rsidRPr="003D48F7" w:rsidRDefault="00210493" w:rsidP="003D48F7">
      <w:pPr>
        <w:spacing w:line="360" w:lineRule="auto"/>
        <w:rPr>
          <w:rFonts w:ascii="Times" w:eastAsia="Times New Roman" w:hAnsi="Times" w:cs="Arial"/>
          <w:color w:val="363636"/>
          <w:sz w:val="28"/>
          <w:szCs w:val="28"/>
          <w:shd w:val="clear" w:color="auto" w:fill="FFFFFF"/>
        </w:rPr>
      </w:pPr>
      <w:r w:rsidRPr="003D48F7">
        <w:rPr>
          <w:rFonts w:ascii="Times" w:eastAsia="Times New Roman" w:hAnsi="Times" w:cs="Arial"/>
          <w:color w:val="363636"/>
          <w:sz w:val="28"/>
          <w:szCs w:val="28"/>
          <w:shd w:val="clear" w:color="auto" w:fill="FFFFFF"/>
        </w:rPr>
        <w:t xml:space="preserve">Clarke, j (2011), What is a systematic review? </w:t>
      </w:r>
      <w:r w:rsidRPr="0071271A">
        <w:rPr>
          <w:rFonts w:ascii="Times" w:eastAsia="Times New Roman" w:hAnsi="Times" w:cs="Arial"/>
          <w:color w:val="000000" w:themeColor="text1"/>
          <w:sz w:val="28"/>
          <w:szCs w:val="28"/>
          <w:shd w:val="clear" w:color="auto" w:fill="FFFFFF"/>
        </w:rPr>
        <w:t>Evidence-based Nursing. British medical journal.</w:t>
      </w:r>
      <w:r w:rsidRPr="003D48F7">
        <w:rPr>
          <w:rFonts w:ascii="Times" w:eastAsia="Times New Roman" w:hAnsi="Times" w:cs="Arial"/>
          <w:color w:val="363636"/>
          <w:sz w:val="28"/>
          <w:szCs w:val="28"/>
          <w:shd w:val="clear" w:color="auto" w:fill="FFFFFF"/>
        </w:rPr>
        <w:t xml:space="preserve"> 2011; 14:64</w:t>
      </w:r>
    </w:p>
    <w:p w14:paraId="6C4608D7" w14:textId="55CE1E5C" w:rsidR="00210493" w:rsidRPr="003D48F7" w:rsidRDefault="00210493" w:rsidP="003D48F7">
      <w:pPr>
        <w:spacing w:line="360" w:lineRule="auto"/>
        <w:rPr>
          <w:rFonts w:ascii="Times" w:eastAsia="Times New Roman" w:hAnsi="Times" w:cs="Arial"/>
          <w:color w:val="363636"/>
          <w:sz w:val="28"/>
          <w:szCs w:val="28"/>
          <w:shd w:val="clear" w:color="auto" w:fill="FFFFFF"/>
        </w:rPr>
      </w:pPr>
    </w:p>
    <w:p w14:paraId="7110C67F" w14:textId="77777777" w:rsidR="00210493" w:rsidRPr="003D48F7" w:rsidRDefault="00210493" w:rsidP="003D48F7">
      <w:pPr>
        <w:spacing w:line="360" w:lineRule="auto"/>
        <w:rPr>
          <w:rFonts w:ascii="Times" w:eastAsia="Times New Roman" w:hAnsi="Times" w:cs="Arial"/>
          <w:color w:val="000000"/>
          <w:sz w:val="28"/>
          <w:szCs w:val="28"/>
          <w:shd w:val="clear" w:color="auto" w:fill="FFFFFF"/>
        </w:rPr>
      </w:pPr>
    </w:p>
    <w:p w14:paraId="6188138F" w14:textId="332440B8" w:rsidR="00210493" w:rsidRDefault="00210493" w:rsidP="003D48F7">
      <w:pPr>
        <w:spacing w:line="360" w:lineRule="auto"/>
        <w:rPr>
          <w:rFonts w:ascii="Times" w:eastAsia="Times New Roman" w:hAnsi="Times" w:cs="Arial"/>
          <w:color w:val="000000"/>
          <w:sz w:val="28"/>
          <w:szCs w:val="28"/>
          <w:shd w:val="clear" w:color="auto" w:fill="FFFFFF"/>
        </w:rPr>
      </w:pPr>
      <w:r w:rsidRPr="00857EB0">
        <w:rPr>
          <w:rFonts w:ascii="Times" w:eastAsia="Times New Roman" w:hAnsi="Times" w:cs="Arial"/>
          <w:color w:val="000000"/>
          <w:sz w:val="28"/>
          <w:szCs w:val="28"/>
          <w:shd w:val="clear" w:color="auto" w:fill="FFFFFF"/>
        </w:rPr>
        <w:t>CASP. (2018). </w:t>
      </w:r>
      <w:r w:rsidRPr="00857EB0">
        <w:rPr>
          <w:rFonts w:ascii="Times" w:eastAsia="Times New Roman" w:hAnsi="Times" w:cs="Arial"/>
          <w:iCs/>
          <w:color w:val="000000"/>
          <w:sz w:val="28"/>
          <w:szCs w:val="28"/>
        </w:rPr>
        <w:t>CASP Checklists - CASP - Critical Appraisal Skills Programme</w:t>
      </w:r>
      <w:r w:rsidRPr="00857EB0">
        <w:rPr>
          <w:rFonts w:ascii="Times" w:eastAsia="Times New Roman" w:hAnsi="Times" w:cs="Arial"/>
          <w:color w:val="000000"/>
          <w:sz w:val="28"/>
          <w:szCs w:val="28"/>
          <w:shd w:val="clear" w:color="auto" w:fill="FFFFFF"/>
        </w:rPr>
        <w:t>. [online] Available at: https://casp-uk.net/casp-tools-checklists/ [Accessed 4</w:t>
      </w:r>
      <w:r w:rsidR="0071271A">
        <w:rPr>
          <w:rFonts w:ascii="Times" w:eastAsia="Times New Roman" w:hAnsi="Times" w:cs="Arial"/>
          <w:color w:val="000000"/>
          <w:sz w:val="28"/>
          <w:szCs w:val="28"/>
          <w:shd w:val="clear" w:color="auto" w:fill="FFFFFF"/>
        </w:rPr>
        <w:t>th</w:t>
      </w:r>
      <w:r w:rsidRPr="00857EB0">
        <w:rPr>
          <w:rFonts w:ascii="Times" w:eastAsia="Times New Roman" w:hAnsi="Times" w:cs="Arial"/>
          <w:color w:val="000000"/>
          <w:sz w:val="28"/>
          <w:szCs w:val="28"/>
          <w:shd w:val="clear" w:color="auto" w:fill="FFFFFF"/>
        </w:rPr>
        <w:t xml:space="preserve"> Nov</w:t>
      </w:r>
      <w:r w:rsidR="0071271A">
        <w:rPr>
          <w:rFonts w:ascii="Times" w:eastAsia="Times New Roman" w:hAnsi="Times" w:cs="Arial"/>
          <w:color w:val="000000"/>
          <w:sz w:val="28"/>
          <w:szCs w:val="28"/>
          <w:shd w:val="clear" w:color="auto" w:fill="FFFFFF"/>
        </w:rPr>
        <w:t>ember</w:t>
      </w:r>
      <w:r w:rsidRPr="00857EB0">
        <w:rPr>
          <w:rFonts w:ascii="Times" w:eastAsia="Times New Roman" w:hAnsi="Times" w:cs="Arial"/>
          <w:color w:val="000000"/>
          <w:sz w:val="28"/>
          <w:szCs w:val="28"/>
          <w:shd w:val="clear" w:color="auto" w:fill="FFFFFF"/>
        </w:rPr>
        <w:t>].</w:t>
      </w:r>
    </w:p>
    <w:p w14:paraId="1A3695ED" w14:textId="3B225713" w:rsidR="0071271A" w:rsidRDefault="0071271A" w:rsidP="003D48F7">
      <w:pPr>
        <w:spacing w:line="360" w:lineRule="auto"/>
        <w:rPr>
          <w:rFonts w:ascii="Times" w:eastAsia="Times New Roman" w:hAnsi="Times" w:cs="Arial"/>
          <w:color w:val="000000"/>
          <w:sz w:val="28"/>
          <w:szCs w:val="28"/>
          <w:shd w:val="clear" w:color="auto" w:fill="FFFFFF"/>
        </w:rPr>
      </w:pPr>
    </w:p>
    <w:p w14:paraId="2F7353A9" w14:textId="43CA22E3" w:rsidR="0071271A" w:rsidRPr="003D48F7" w:rsidRDefault="0071271A" w:rsidP="003D48F7">
      <w:pPr>
        <w:spacing w:line="360" w:lineRule="auto"/>
        <w:rPr>
          <w:rFonts w:ascii="Times" w:eastAsia="Times New Roman" w:hAnsi="Times" w:cs="Arial"/>
          <w:color w:val="000000"/>
          <w:sz w:val="28"/>
          <w:szCs w:val="28"/>
          <w:shd w:val="clear" w:color="auto" w:fill="FFFFFF"/>
        </w:rPr>
      </w:pPr>
      <w:r>
        <w:rPr>
          <w:rFonts w:ascii="Times" w:eastAsia="Times New Roman" w:hAnsi="Times" w:cs="Arial"/>
          <w:color w:val="000000"/>
          <w:sz w:val="28"/>
          <w:szCs w:val="28"/>
          <w:shd w:val="clear" w:color="auto" w:fill="FFFFFF"/>
        </w:rPr>
        <w:t xml:space="preserve">Cambridge Dictionary. (2018) Definition of Crisis. [online] Available at: </w:t>
      </w:r>
      <w:hyperlink r:id="rId5" w:history="1">
        <w:r w:rsidRPr="00974571">
          <w:rPr>
            <w:rStyle w:val="Hyperlink"/>
            <w:rFonts w:ascii="Times" w:eastAsia="Times New Roman" w:hAnsi="Times" w:cs="Arial"/>
            <w:sz w:val="28"/>
            <w:szCs w:val="28"/>
            <w:shd w:val="clear" w:color="auto" w:fill="FFFFFF"/>
          </w:rPr>
          <w:t>https://dictionary.cambridge.org/dictionary/english/crisis</w:t>
        </w:r>
      </w:hyperlink>
      <w:r>
        <w:rPr>
          <w:rFonts w:ascii="Times" w:eastAsia="Times New Roman" w:hAnsi="Times" w:cs="Arial"/>
          <w:color w:val="000000"/>
          <w:sz w:val="28"/>
          <w:szCs w:val="28"/>
          <w:shd w:val="clear" w:color="auto" w:fill="FFFFFF"/>
        </w:rPr>
        <w:t xml:space="preserve"> [Accessed 4 November]</w:t>
      </w:r>
    </w:p>
    <w:p w14:paraId="43680ACA" w14:textId="2B9BFB36" w:rsidR="00210493" w:rsidRPr="003D48F7" w:rsidRDefault="00210493" w:rsidP="003D48F7">
      <w:pPr>
        <w:spacing w:line="360" w:lineRule="auto"/>
        <w:rPr>
          <w:rFonts w:ascii="Times" w:eastAsia="Times New Roman" w:hAnsi="Times" w:cs="Arial"/>
          <w:color w:val="000000"/>
          <w:sz w:val="28"/>
          <w:szCs w:val="28"/>
          <w:shd w:val="clear" w:color="auto" w:fill="FFFFFF"/>
        </w:rPr>
      </w:pPr>
    </w:p>
    <w:p w14:paraId="1A0110E0" w14:textId="77777777" w:rsidR="00210493" w:rsidRPr="003D48F7" w:rsidRDefault="00210493" w:rsidP="003D48F7">
      <w:pPr>
        <w:spacing w:line="360" w:lineRule="auto"/>
        <w:rPr>
          <w:rFonts w:ascii="Times" w:eastAsia="Times New Roman" w:hAnsi="Times" w:cs="Arial"/>
          <w:color w:val="000000"/>
          <w:sz w:val="28"/>
          <w:szCs w:val="28"/>
          <w:shd w:val="clear" w:color="auto" w:fill="FFFFFF"/>
        </w:rPr>
      </w:pPr>
    </w:p>
    <w:p w14:paraId="18215DE1" w14:textId="78A82709" w:rsidR="00210493" w:rsidRPr="003D48F7" w:rsidRDefault="00210493" w:rsidP="003D48F7">
      <w:pPr>
        <w:spacing w:line="360" w:lineRule="auto"/>
        <w:rPr>
          <w:rFonts w:ascii="Times" w:eastAsia="Times New Roman" w:hAnsi="Times" w:cs="Times New Roman"/>
          <w:sz w:val="28"/>
          <w:szCs w:val="28"/>
        </w:rPr>
      </w:pPr>
      <w:r w:rsidRPr="003D48F7">
        <w:rPr>
          <w:rFonts w:ascii="Times" w:eastAsia="Times New Roman" w:hAnsi="Times" w:cs="Times New Roman"/>
          <w:sz w:val="28"/>
          <w:szCs w:val="28"/>
        </w:rPr>
        <w:t xml:space="preserve">Children’s Society (2008) The good Childhood inquiry: health research evidence. London: Children’s society. </w:t>
      </w:r>
    </w:p>
    <w:p w14:paraId="65EE7E40" w14:textId="35F11514" w:rsidR="00210493" w:rsidRPr="003D48F7" w:rsidRDefault="00210493" w:rsidP="003D48F7">
      <w:pPr>
        <w:spacing w:line="360" w:lineRule="auto"/>
        <w:rPr>
          <w:rFonts w:ascii="Times" w:eastAsia="Times New Roman" w:hAnsi="Times" w:cs="Times New Roman"/>
          <w:sz w:val="28"/>
          <w:szCs w:val="28"/>
        </w:rPr>
      </w:pPr>
    </w:p>
    <w:p w14:paraId="7CC2607A" w14:textId="77777777" w:rsidR="00210493" w:rsidRPr="003D48F7" w:rsidRDefault="00210493" w:rsidP="003D48F7">
      <w:pPr>
        <w:spacing w:line="360" w:lineRule="auto"/>
        <w:rPr>
          <w:rFonts w:ascii="Times" w:eastAsia="Times New Roman" w:hAnsi="Times" w:cs="Times New Roman"/>
          <w:sz w:val="28"/>
          <w:szCs w:val="28"/>
        </w:rPr>
      </w:pPr>
    </w:p>
    <w:p w14:paraId="4CD550DB" w14:textId="5FBCDA65" w:rsidR="00210493" w:rsidRPr="003D48F7" w:rsidRDefault="00210493" w:rsidP="003D48F7">
      <w:pPr>
        <w:spacing w:line="360" w:lineRule="auto"/>
        <w:rPr>
          <w:rFonts w:ascii="Times" w:hAnsi="Times"/>
          <w:sz w:val="28"/>
          <w:szCs w:val="28"/>
        </w:rPr>
      </w:pPr>
      <w:r w:rsidRPr="003D48F7">
        <w:rPr>
          <w:rFonts w:ascii="Times" w:hAnsi="Times"/>
          <w:sz w:val="28"/>
          <w:szCs w:val="28"/>
        </w:rPr>
        <w:t xml:space="preserve">Gunnel, D, </w:t>
      </w:r>
      <w:proofErr w:type="spellStart"/>
      <w:r w:rsidRPr="003D48F7">
        <w:rPr>
          <w:rFonts w:ascii="Times" w:hAnsi="Times"/>
          <w:sz w:val="28"/>
          <w:szCs w:val="28"/>
        </w:rPr>
        <w:t>Kidger</w:t>
      </w:r>
      <w:proofErr w:type="spellEnd"/>
      <w:r w:rsidRPr="003D48F7">
        <w:rPr>
          <w:rFonts w:ascii="Times" w:hAnsi="Times"/>
          <w:sz w:val="28"/>
          <w:szCs w:val="28"/>
        </w:rPr>
        <w:t xml:space="preserve">, J, </w:t>
      </w:r>
      <w:proofErr w:type="spellStart"/>
      <w:r w:rsidRPr="003D48F7">
        <w:rPr>
          <w:rFonts w:ascii="Times" w:hAnsi="Times"/>
          <w:sz w:val="28"/>
          <w:szCs w:val="28"/>
        </w:rPr>
        <w:t>Elvidge</w:t>
      </w:r>
      <w:proofErr w:type="spellEnd"/>
      <w:r w:rsidRPr="003D48F7">
        <w:rPr>
          <w:rFonts w:ascii="Times" w:hAnsi="Times"/>
          <w:sz w:val="28"/>
          <w:szCs w:val="28"/>
        </w:rPr>
        <w:t xml:space="preserve">, H (2018) Adolescent mental health crisis. British Medical Journal. 361:2608 pp. 1-2. </w:t>
      </w:r>
    </w:p>
    <w:p w14:paraId="6B134B27" w14:textId="5E36F7AD" w:rsidR="00210493" w:rsidRPr="003D48F7" w:rsidRDefault="00210493" w:rsidP="003D48F7">
      <w:pPr>
        <w:spacing w:line="360" w:lineRule="auto"/>
        <w:rPr>
          <w:rFonts w:ascii="Times" w:hAnsi="Times"/>
          <w:sz w:val="28"/>
          <w:szCs w:val="28"/>
        </w:rPr>
      </w:pPr>
    </w:p>
    <w:p w14:paraId="7BB762D5" w14:textId="77777777" w:rsidR="00210493" w:rsidRPr="003D48F7" w:rsidRDefault="00210493" w:rsidP="003D48F7">
      <w:pPr>
        <w:spacing w:line="360" w:lineRule="auto"/>
        <w:rPr>
          <w:rFonts w:ascii="Times" w:hAnsi="Times"/>
          <w:sz w:val="28"/>
          <w:szCs w:val="28"/>
        </w:rPr>
      </w:pPr>
      <w:proofErr w:type="spellStart"/>
      <w:r w:rsidRPr="003D48F7">
        <w:rPr>
          <w:rFonts w:ascii="Times" w:hAnsi="Times"/>
          <w:sz w:val="28"/>
          <w:szCs w:val="28"/>
        </w:rPr>
        <w:lastRenderedPageBreak/>
        <w:t>Haful</w:t>
      </w:r>
      <w:proofErr w:type="spellEnd"/>
      <w:r w:rsidRPr="003D48F7">
        <w:rPr>
          <w:rFonts w:ascii="Times" w:hAnsi="Times"/>
          <w:sz w:val="28"/>
          <w:szCs w:val="28"/>
        </w:rPr>
        <w:t xml:space="preserve"> (2016) A report by young people on their well-being and mental health. A response to the together for young people program.  Making sense: Pontardawe. </w:t>
      </w:r>
    </w:p>
    <w:p w14:paraId="7DC87FE3" w14:textId="21E15F56" w:rsidR="00210493" w:rsidRPr="003D48F7" w:rsidRDefault="00210493" w:rsidP="003D48F7">
      <w:pPr>
        <w:spacing w:line="360" w:lineRule="auto"/>
        <w:rPr>
          <w:rFonts w:ascii="Times" w:hAnsi="Times"/>
          <w:sz w:val="28"/>
          <w:szCs w:val="28"/>
        </w:rPr>
      </w:pPr>
    </w:p>
    <w:p w14:paraId="215510E9" w14:textId="53F75DDD" w:rsidR="00210493" w:rsidRPr="003D48F7" w:rsidRDefault="00210493" w:rsidP="003D48F7">
      <w:pPr>
        <w:spacing w:line="360" w:lineRule="auto"/>
        <w:rPr>
          <w:rFonts w:ascii="Times" w:hAnsi="Times"/>
          <w:sz w:val="28"/>
          <w:szCs w:val="28"/>
        </w:rPr>
      </w:pPr>
      <w:r w:rsidRPr="003D48F7">
        <w:rPr>
          <w:rFonts w:ascii="Times" w:hAnsi="Times"/>
          <w:sz w:val="28"/>
          <w:szCs w:val="28"/>
        </w:rPr>
        <w:t>Ridley, D. (2012), A step-by-step guide for students. (3</w:t>
      </w:r>
      <w:r w:rsidRPr="003D48F7">
        <w:rPr>
          <w:rFonts w:ascii="Times" w:hAnsi="Times"/>
          <w:sz w:val="28"/>
          <w:szCs w:val="28"/>
          <w:vertAlign w:val="superscript"/>
        </w:rPr>
        <w:t>rd</w:t>
      </w:r>
      <w:r w:rsidRPr="003D48F7">
        <w:rPr>
          <w:rFonts w:ascii="Times" w:hAnsi="Times"/>
          <w:sz w:val="28"/>
          <w:szCs w:val="28"/>
        </w:rPr>
        <w:t xml:space="preserve"> edition) Sheffield university, </w:t>
      </w:r>
      <w:proofErr w:type="spellStart"/>
      <w:r w:rsidRPr="003D48F7">
        <w:rPr>
          <w:rFonts w:ascii="Times" w:hAnsi="Times"/>
          <w:sz w:val="28"/>
          <w:szCs w:val="28"/>
        </w:rPr>
        <w:t>uk</w:t>
      </w:r>
      <w:proofErr w:type="spellEnd"/>
      <w:r w:rsidRPr="003D48F7">
        <w:rPr>
          <w:rFonts w:ascii="Times" w:hAnsi="Times"/>
          <w:sz w:val="28"/>
          <w:szCs w:val="28"/>
        </w:rPr>
        <w:t xml:space="preserve">: Sage publications. Pp-1-50. </w:t>
      </w:r>
    </w:p>
    <w:p w14:paraId="53D8C82B" w14:textId="3E83EE24" w:rsidR="00210493" w:rsidRPr="003D48F7" w:rsidRDefault="00210493" w:rsidP="003D48F7">
      <w:pPr>
        <w:spacing w:line="360" w:lineRule="auto"/>
        <w:rPr>
          <w:rFonts w:ascii="Times" w:hAnsi="Times"/>
          <w:sz w:val="28"/>
          <w:szCs w:val="28"/>
        </w:rPr>
      </w:pPr>
    </w:p>
    <w:p w14:paraId="7E7CFACE" w14:textId="77777777" w:rsidR="00210493" w:rsidRPr="003D48F7" w:rsidRDefault="00210493" w:rsidP="003D48F7">
      <w:pPr>
        <w:spacing w:line="360" w:lineRule="auto"/>
        <w:rPr>
          <w:rFonts w:ascii="Times" w:hAnsi="Times"/>
          <w:sz w:val="28"/>
          <w:szCs w:val="28"/>
        </w:rPr>
      </w:pPr>
      <w:r w:rsidRPr="003D48F7">
        <w:rPr>
          <w:rFonts w:ascii="Times" w:hAnsi="Times"/>
          <w:sz w:val="28"/>
          <w:szCs w:val="28"/>
        </w:rPr>
        <w:t xml:space="preserve">Mental health Foundation (2018) Mental Health Statistics: Children and young people. [online] Available at: </w:t>
      </w:r>
    </w:p>
    <w:p w14:paraId="6653B0B8" w14:textId="1BAEB72F" w:rsidR="00210493" w:rsidRPr="003D48F7" w:rsidRDefault="0071271A" w:rsidP="003D48F7">
      <w:pPr>
        <w:spacing w:line="360" w:lineRule="auto"/>
        <w:rPr>
          <w:rFonts w:ascii="Times" w:hAnsi="Times"/>
          <w:sz w:val="28"/>
          <w:szCs w:val="28"/>
        </w:rPr>
      </w:pPr>
      <w:hyperlink r:id="rId6" w:history="1">
        <w:r w:rsidR="00210493" w:rsidRPr="003D48F7">
          <w:rPr>
            <w:rStyle w:val="Hyperlink"/>
            <w:rFonts w:ascii="Times" w:hAnsi="Times"/>
            <w:sz w:val="28"/>
            <w:szCs w:val="28"/>
            <w:u w:val="none"/>
          </w:rPr>
          <w:t>https://www.mentalhealth.org.uk/statistics/mental-health-statistics-children-and-young-people</w:t>
        </w:r>
      </w:hyperlink>
      <w:r w:rsidR="00210493" w:rsidRPr="003D48F7">
        <w:rPr>
          <w:rFonts w:ascii="Times" w:hAnsi="Times"/>
          <w:sz w:val="28"/>
          <w:szCs w:val="28"/>
        </w:rPr>
        <w:t xml:space="preserve"> [accessed 6th November</w:t>
      </w:r>
    </w:p>
    <w:p w14:paraId="18B653C7" w14:textId="25B8BAA2" w:rsidR="00210493" w:rsidRPr="003D48F7" w:rsidRDefault="00210493" w:rsidP="003D48F7">
      <w:pPr>
        <w:spacing w:line="360" w:lineRule="auto"/>
        <w:rPr>
          <w:rFonts w:ascii="Times" w:hAnsi="Times"/>
          <w:sz w:val="28"/>
          <w:szCs w:val="28"/>
        </w:rPr>
      </w:pPr>
    </w:p>
    <w:p w14:paraId="3C3F2A53" w14:textId="77777777" w:rsidR="00210493" w:rsidRPr="003D48F7" w:rsidRDefault="00210493" w:rsidP="003D48F7">
      <w:pPr>
        <w:spacing w:line="360" w:lineRule="auto"/>
        <w:rPr>
          <w:rFonts w:ascii="Times" w:eastAsia="Times New Roman" w:hAnsi="Times" w:cs="Times New Roman"/>
          <w:sz w:val="28"/>
          <w:szCs w:val="28"/>
        </w:rPr>
      </w:pPr>
      <w:r w:rsidRPr="003D48F7">
        <w:rPr>
          <w:rFonts w:ascii="Times" w:eastAsia="Times New Roman" w:hAnsi="Times" w:cs="Times New Roman"/>
          <w:sz w:val="28"/>
          <w:szCs w:val="28"/>
        </w:rPr>
        <w:t xml:space="preserve">Mental health foundations (2016) Fundamental facts about mental health 2016. Mental Health Foundation: London. </w:t>
      </w:r>
    </w:p>
    <w:p w14:paraId="3ADC9B50" w14:textId="5E4778F5" w:rsidR="00210493" w:rsidRPr="003D48F7" w:rsidRDefault="00210493" w:rsidP="003D48F7">
      <w:pPr>
        <w:spacing w:line="360" w:lineRule="auto"/>
        <w:rPr>
          <w:rFonts w:ascii="Times" w:hAnsi="Times"/>
          <w:sz w:val="28"/>
          <w:szCs w:val="28"/>
        </w:rPr>
      </w:pPr>
    </w:p>
    <w:p w14:paraId="6DDB1ECE" w14:textId="420BB2DD" w:rsidR="00210493" w:rsidRPr="0071271A" w:rsidRDefault="00210493" w:rsidP="003D48F7">
      <w:pPr>
        <w:spacing w:line="360" w:lineRule="auto"/>
        <w:rPr>
          <w:rFonts w:ascii="Times" w:eastAsia="Times New Roman" w:hAnsi="Times" w:cs="Arial"/>
          <w:color w:val="000000" w:themeColor="text1"/>
          <w:sz w:val="28"/>
          <w:szCs w:val="28"/>
          <w:shd w:val="clear" w:color="auto" w:fill="FFFFFF"/>
        </w:rPr>
      </w:pPr>
      <w:r w:rsidRPr="0071271A">
        <w:rPr>
          <w:rFonts w:ascii="Times" w:eastAsia="Times New Roman" w:hAnsi="Times" w:cs="Arial"/>
          <w:color w:val="000000" w:themeColor="text1"/>
          <w:sz w:val="28"/>
          <w:szCs w:val="28"/>
          <w:shd w:val="clear" w:color="auto" w:fill="FFFFFF"/>
        </w:rPr>
        <w:t xml:space="preserve">Mental Health foundation, (2015) Fundamental Facts About Mental Health. </w:t>
      </w:r>
      <w:proofErr w:type="gramStart"/>
      <w:r w:rsidRPr="0071271A">
        <w:rPr>
          <w:rFonts w:ascii="Times" w:eastAsia="Times New Roman" w:hAnsi="Times" w:cs="Arial"/>
          <w:color w:val="000000" w:themeColor="text1"/>
          <w:sz w:val="28"/>
          <w:szCs w:val="28"/>
          <w:shd w:val="clear" w:color="auto" w:fill="FFFFFF"/>
        </w:rPr>
        <w:t>London :</w:t>
      </w:r>
      <w:proofErr w:type="gramEnd"/>
      <w:r w:rsidRPr="0071271A">
        <w:rPr>
          <w:rFonts w:ascii="Times" w:eastAsia="Times New Roman" w:hAnsi="Times" w:cs="Arial"/>
          <w:color w:val="000000" w:themeColor="text1"/>
          <w:sz w:val="28"/>
          <w:szCs w:val="28"/>
          <w:shd w:val="clear" w:color="auto" w:fill="FFFFFF"/>
        </w:rPr>
        <w:t xml:space="preserve"> Mental Health Foundation. </w:t>
      </w:r>
    </w:p>
    <w:p w14:paraId="55D9AAAA" w14:textId="1A75288E" w:rsidR="00210493" w:rsidRPr="003D48F7" w:rsidRDefault="00210493" w:rsidP="003D48F7">
      <w:pPr>
        <w:spacing w:line="360" w:lineRule="auto"/>
        <w:rPr>
          <w:rFonts w:ascii="Times" w:eastAsia="Times New Roman" w:hAnsi="Times" w:cs="Arial"/>
          <w:color w:val="002060"/>
          <w:sz w:val="28"/>
          <w:szCs w:val="28"/>
          <w:shd w:val="clear" w:color="auto" w:fill="FFFFFF"/>
        </w:rPr>
      </w:pPr>
    </w:p>
    <w:p w14:paraId="22721D58" w14:textId="77777777" w:rsidR="00210493" w:rsidRPr="003D48F7" w:rsidRDefault="00210493" w:rsidP="003D48F7">
      <w:pPr>
        <w:spacing w:line="360" w:lineRule="auto"/>
        <w:rPr>
          <w:rFonts w:ascii="Times" w:hAnsi="Times"/>
          <w:sz w:val="28"/>
          <w:szCs w:val="28"/>
        </w:rPr>
      </w:pPr>
      <w:r w:rsidRPr="003D48F7">
        <w:rPr>
          <w:rFonts w:ascii="Times" w:hAnsi="Times"/>
          <w:sz w:val="28"/>
          <w:szCs w:val="28"/>
        </w:rPr>
        <w:t xml:space="preserve">The mental health foundation (2014) Life Time Impacts. Childhood and </w:t>
      </w:r>
      <w:proofErr w:type="spellStart"/>
      <w:r w:rsidRPr="003D48F7">
        <w:rPr>
          <w:rFonts w:ascii="Times" w:hAnsi="Times"/>
          <w:sz w:val="28"/>
          <w:szCs w:val="28"/>
        </w:rPr>
        <w:t>adolents</w:t>
      </w:r>
      <w:proofErr w:type="spellEnd"/>
      <w:r w:rsidRPr="003D48F7">
        <w:rPr>
          <w:rFonts w:ascii="Times" w:hAnsi="Times"/>
          <w:sz w:val="28"/>
          <w:szCs w:val="28"/>
        </w:rPr>
        <w:t xml:space="preserve"> mental health: understanding the lifetime impact. London. Mental health foundation. </w:t>
      </w:r>
    </w:p>
    <w:p w14:paraId="1BA19F89" w14:textId="77777777" w:rsidR="00210493" w:rsidRPr="003D48F7" w:rsidRDefault="00210493" w:rsidP="003D48F7">
      <w:pPr>
        <w:spacing w:line="360" w:lineRule="auto"/>
        <w:rPr>
          <w:rFonts w:ascii="Times" w:eastAsia="Times New Roman" w:hAnsi="Times" w:cs="Arial"/>
          <w:color w:val="002060"/>
          <w:sz w:val="28"/>
          <w:szCs w:val="28"/>
          <w:shd w:val="clear" w:color="auto" w:fill="FFFFFF"/>
        </w:rPr>
      </w:pPr>
    </w:p>
    <w:p w14:paraId="1C35A072" w14:textId="77777777" w:rsidR="00210493" w:rsidRPr="003D48F7" w:rsidRDefault="00210493" w:rsidP="003D48F7">
      <w:pPr>
        <w:spacing w:line="360" w:lineRule="auto"/>
        <w:rPr>
          <w:rFonts w:ascii="Times" w:hAnsi="Times"/>
          <w:sz w:val="28"/>
          <w:szCs w:val="28"/>
        </w:rPr>
      </w:pPr>
      <w:r w:rsidRPr="003D48F7">
        <w:rPr>
          <w:rFonts w:ascii="Times" w:hAnsi="Times"/>
          <w:sz w:val="28"/>
          <w:szCs w:val="28"/>
        </w:rPr>
        <w:t xml:space="preserve">World Health Organisation (2014) Mental Health: A state of well-being [online] </w:t>
      </w:r>
      <w:proofErr w:type="spellStart"/>
      <w:r w:rsidRPr="003D48F7">
        <w:rPr>
          <w:rFonts w:ascii="Times" w:hAnsi="Times"/>
          <w:sz w:val="28"/>
          <w:szCs w:val="28"/>
        </w:rPr>
        <w:t>Availabile</w:t>
      </w:r>
      <w:proofErr w:type="spellEnd"/>
      <w:r w:rsidRPr="003D48F7">
        <w:rPr>
          <w:rFonts w:ascii="Times" w:hAnsi="Times"/>
          <w:sz w:val="28"/>
          <w:szCs w:val="28"/>
        </w:rPr>
        <w:t xml:space="preserve"> at: </w:t>
      </w:r>
      <w:hyperlink r:id="rId7" w:history="1">
        <w:r w:rsidRPr="003D48F7">
          <w:rPr>
            <w:rStyle w:val="Hyperlink"/>
            <w:rFonts w:ascii="Times" w:hAnsi="Times"/>
            <w:sz w:val="28"/>
            <w:szCs w:val="28"/>
            <w:u w:val="none"/>
          </w:rPr>
          <w:t>http://www.who.int/features/factfiles/mental_health/en/</w:t>
        </w:r>
      </w:hyperlink>
      <w:r w:rsidRPr="003D48F7">
        <w:rPr>
          <w:rFonts w:ascii="Times" w:hAnsi="Times"/>
          <w:sz w:val="28"/>
          <w:szCs w:val="28"/>
        </w:rPr>
        <w:t xml:space="preserve"> [Accessed 2</w:t>
      </w:r>
      <w:r w:rsidRPr="003D48F7">
        <w:rPr>
          <w:rFonts w:ascii="Times" w:hAnsi="Times"/>
          <w:sz w:val="28"/>
          <w:szCs w:val="28"/>
          <w:vertAlign w:val="superscript"/>
        </w:rPr>
        <w:t>nd</w:t>
      </w:r>
      <w:r w:rsidRPr="003D48F7">
        <w:rPr>
          <w:rFonts w:ascii="Times" w:hAnsi="Times"/>
          <w:sz w:val="28"/>
          <w:szCs w:val="28"/>
        </w:rPr>
        <w:t xml:space="preserve"> November]. </w:t>
      </w:r>
    </w:p>
    <w:p w14:paraId="5E4B84FE" w14:textId="78EC4C3C" w:rsidR="00210493" w:rsidRPr="003D48F7" w:rsidRDefault="00210493" w:rsidP="003D48F7">
      <w:pPr>
        <w:spacing w:line="360" w:lineRule="auto"/>
        <w:rPr>
          <w:rFonts w:ascii="Times" w:hAnsi="Times"/>
          <w:sz w:val="28"/>
          <w:szCs w:val="28"/>
        </w:rPr>
      </w:pPr>
      <w:r w:rsidRPr="003D48F7">
        <w:rPr>
          <w:rFonts w:ascii="Times" w:eastAsia="Times New Roman" w:hAnsi="Times" w:cs="Arial"/>
          <w:color w:val="363636"/>
          <w:sz w:val="28"/>
          <w:szCs w:val="28"/>
          <w:shd w:val="clear" w:color="auto" w:fill="FFFFFF"/>
        </w:rPr>
        <w:t>Stubbs, B, Rosenbaum, S (2018) Exercise- based interventions for mental illness: physical activity as part of clinical treatment. (1</w:t>
      </w:r>
      <w:r w:rsidRPr="003D48F7">
        <w:rPr>
          <w:rFonts w:ascii="Times" w:eastAsia="Times New Roman" w:hAnsi="Times" w:cs="Arial"/>
          <w:color w:val="363636"/>
          <w:sz w:val="28"/>
          <w:szCs w:val="28"/>
          <w:shd w:val="clear" w:color="auto" w:fill="FFFFFF"/>
          <w:vertAlign w:val="superscript"/>
        </w:rPr>
        <w:t>st</w:t>
      </w:r>
      <w:r w:rsidRPr="003D48F7">
        <w:rPr>
          <w:rFonts w:ascii="Times" w:eastAsia="Times New Roman" w:hAnsi="Times" w:cs="Arial"/>
          <w:color w:val="363636"/>
          <w:sz w:val="28"/>
          <w:szCs w:val="28"/>
          <w:shd w:val="clear" w:color="auto" w:fill="FFFFFF"/>
        </w:rPr>
        <w:t xml:space="preserve"> edition) London, academic press. Pp 3 </w:t>
      </w:r>
    </w:p>
    <w:p w14:paraId="1E4DE189" w14:textId="2CD20669" w:rsidR="00210493" w:rsidRPr="003D48F7" w:rsidRDefault="00210493" w:rsidP="003D48F7">
      <w:pPr>
        <w:spacing w:line="360" w:lineRule="auto"/>
        <w:rPr>
          <w:rFonts w:ascii="Times" w:eastAsia="Times New Roman" w:hAnsi="Times" w:cs="Arial"/>
          <w:color w:val="363636"/>
          <w:sz w:val="28"/>
          <w:szCs w:val="28"/>
          <w:shd w:val="clear" w:color="auto" w:fill="FFFFFF"/>
        </w:rPr>
      </w:pPr>
    </w:p>
    <w:p w14:paraId="66F426AC" w14:textId="77777777" w:rsidR="00210493" w:rsidRPr="003D48F7" w:rsidRDefault="00210493" w:rsidP="003D48F7">
      <w:pPr>
        <w:spacing w:line="360" w:lineRule="auto"/>
        <w:rPr>
          <w:rFonts w:ascii="Times" w:hAnsi="Times"/>
          <w:sz w:val="28"/>
          <w:szCs w:val="28"/>
        </w:rPr>
      </w:pPr>
      <w:proofErr w:type="spellStart"/>
      <w:r w:rsidRPr="003D48F7">
        <w:rPr>
          <w:rFonts w:ascii="Times" w:hAnsi="Times"/>
          <w:sz w:val="28"/>
          <w:szCs w:val="28"/>
        </w:rPr>
        <w:lastRenderedPageBreak/>
        <w:t>Sanjarni</w:t>
      </w:r>
      <w:proofErr w:type="spellEnd"/>
      <w:r w:rsidRPr="003D48F7">
        <w:rPr>
          <w:rFonts w:ascii="Times" w:hAnsi="Times"/>
          <w:sz w:val="28"/>
          <w:szCs w:val="28"/>
        </w:rPr>
        <w:t xml:space="preserve">. M, </w:t>
      </w:r>
      <w:proofErr w:type="spellStart"/>
      <w:r w:rsidRPr="003D48F7">
        <w:rPr>
          <w:rFonts w:ascii="Times" w:hAnsi="Times"/>
          <w:sz w:val="28"/>
          <w:szCs w:val="28"/>
        </w:rPr>
        <w:t>Bahramnezhad</w:t>
      </w:r>
      <w:proofErr w:type="spellEnd"/>
      <w:r w:rsidRPr="003D48F7">
        <w:rPr>
          <w:rFonts w:ascii="Times" w:hAnsi="Times"/>
          <w:sz w:val="28"/>
          <w:szCs w:val="28"/>
        </w:rPr>
        <w:t xml:space="preserve">. F, </w:t>
      </w:r>
      <w:proofErr w:type="spellStart"/>
      <w:r w:rsidRPr="003D48F7">
        <w:rPr>
          <w:rFonts w:ascii="Times" w:hAnsi="Times"/>
          <w:sz w:val="28"/>
          <w:szCs w:val="28"/>
        </w:rPr>
        <w:t>Khoshnava</w:t>
      </w:r>
      <w:proofErr w:type="spellEnd"/>
      <w:r w:rsidRPr="003D48F7">
        <w:rPr>
          <w:rFonts w:ascii="Times" w:hAnsi="Times"/>
          <w:sz w:val="28"/>
          <w:szCs w:val="28"/>
        </w:rPr>
        <w:t xml:space="preserve">. F, </w:t>
      </w:r>
      <w:proofErr w:type="spellStart"/>
      <w:r w:rsidRPr="003D48F7">
        <w:rPr>
          <w:rFonts w:ascii="Times" w:hAnsi="Times"/>
          <w:sz w:val="28"/>
          <w:szCs w:val="28"/>
        </w:rPr>
        <w:t>Shoghi</w:t>
      </w:r>
      <w:proofErr w:type="spellEnd"/>
      <w:r w:rsidRPr="003D48F7">
        <w:rPr>
          <w:rFonts w:ascii="Times" w:hAnsi="Times"/>
          <w:sz w:val="28"/>
          <w:szCs w:val="28"/>
        </w:rPr>
        <w:t xml:space="preserve">. M, </w:t>
      </w:r>
      <w:proofErr w:type="spellStart"/>
      <w:r w:rsidRPr="003D48F7">
        <w:rPr>
          <w:rFonts w:ascii="Times" w:hAnsi="Times"/>
          <w:sz w:val="28"/>
          <w:szCs w:val="28"/>
        </w:rPr>
        <w:t>Cherghi</w:t>
      </w:r>
      <w:proofErr w:type="spellEnd"/>
      <w:r w:rsidRPr="003D48F7">
        <w:rPr>
          <w:rFonts w:ascii="Times" w:hAnsi="Times"/>
          <w:sz w:val="28"/>
          <w:szCs w:val="28"/>
        </w:rPr>
        <w:t xml:space="preserve">. M, (2014). Ethical Challenges of Researchers in qualitative studies: The necessity to develop a specific guideline. Journal of Medical Ethics and history of medicine. V. 7 (14) pp.106. </w:t>
      </w:r>
    </w:p>
    <w:p w14:paraId="104CA21F" w14:textId="77777777" w:rsidR="00210493" w:rsidRPr="003D48F7" w:rsidRDefault="00210493" w:rsidP="003D48F7">
      <w:pPr>
        <w:spacing w:line="360" w:lineRule="auto"/>
        <w:rPr>
          <w:rFonts w:ascii="Times" w:eastAsia="Times New Roman" w:hAnsi="Times" w:cs="Arial"/>
          <w:color w:val="363636"/>
          <w:sz w:val="28"/>
          <w:szCs w:val="28"/>
          <w:shd w:val="clear" w:color="auto" w:fill="FFFFFF"/>
        </w:rPr>
      </w:pPr>
    </w:p>
    <w:p w14:paraId="66A8B6F4" w14:textId="26C053E0" w:rsidR="00210493" w:rsidRPr="0071271A" w:rsidRDefault="00210493" w:rsidP="003D48F7">
      <w:pPr>
        <w:spacing w:line="360" w:lineRule="auto"/>
        <w:rPr>
          <w:rFonts w:ascii="Times" w:eastAsia="Times New Roman" w:hAnsi="Times" w:cs="Arial"/>
          <w:color w:val="000000" w:themeColor="text1"/>
          <w:sz w:val="28"/>
          <w:szCs w:val="28"/>
          <w:shd w:val="clear" w:color="auto" w:fill="FFFFFF"/>
        </w:rPr>
      </w:pPr>
      <w:r w:rsidRPr="0071271A">
        <w:rPr>
          <w:rFonts w:ascii="Times" w:eastAsia="Times New Roman" w:hAnsi="Times" w:cs="Arial"/>
          <w:color w:val="000000" w:themeColor="text1"/>
          <w:sz w:val="28"/>
          <w:szCs w:val="28"/>
          <w:shd w:val="clear" w:color="auto" w:fill="FFFFFF"/>
        </w:rPr>
        <w:t xml:space="preserve">The Kings Fund, (2015). Mental Health under pressure. London: The Kings Fund. </w:t>
      </w:r>
    </w:p>
    <w:p w14:paraId="0F37B1B2" w14:textId="77777777" w:rsidR="00210493" w:rsidRPr="003D48F7" w:rsidRDefault="00210493" w:rsidP="003D48F7">
      <w:pPr>
        <w:spacing w:line="360" w:lineRule="auto"/>
        <w:rPr>
          <w:rFonts w:ascii="Times" w:eastAsia="Times New Roman" w:hAnsi="Times" w:cs="Arial"/>
          <w:color w:val="002060"/>
          <w:sz w:val="28"/>
          <w:szCs w:val="28"/>
          <w:shd w:val="clear" w:color="auto" w:fill="FFFFFF"/>
        </w:rPr>
      </w:pPr>
    </w:p>
    <w:p w14:paraId="3B7298EE" w14:textId="77777777" w:rsidR="00210493" w:rsidRPr="003D48F7" w:rsidRDefault="00210493" w:rsidP="003D48F7">
      <w:pPr>
        <w:spacing w:line="360" w:lineRule="auto"/>
        <w:rPr>
          <w:rFonts w:ascii="Times" w:eastAsia="Times New Roman" w:hAnsi="Times" w:cs="Arial"/>
          <w:color w:val="002060"/>
          <w:sz w:val="28"/>
          <w:szCs w:val="28"/>
          <w:shd w:val="clear" w:color="auto" w:fill="FFFFFF"/>
        </w:rPr>
      </w:pPr>
    </w:p>
    <w:p w14:paraId="108423DD" w14:textId="0046E959" w:rsidR="00210493" w:rsidRPr="003D48F7" w:rsidRDefault="00210493" w:rsidP="003D48F7">
      <w:pPr>
        <w:spacing w:line="360" w:lineRule="auto"/>
        <w:rPr>
          <w:rFonts w:ascii="Times" w:hAnsi="Times"/>
          <w:sz w:val="28"/>
          <w:szCs w:val="28"/>
        </w:rPr>
      </w:pPr>
      <w:r w:rsidRPr="003D48F7">
        <w:rPr>
          <w:rFonts w:ascii="Times" w:hAnsi="Times"/>
          <w:sz w:val="28"/>
          <w:szCs w:val="28"/>
        </w:rPr>
        <w:t xml:space="preserve">Office of National Statistics (2018). Suicides in the UK:2017 registrations. Office of national statistics. United Kingdom: stationary office. </w:t>
      </w:r>
    </w:p>
    <w:p w14:paraId="0D928406" w14:textId="48DF82A4" w:rsidR="00210493" w:rsidRPr="003D48F7" w:rsidRDefault="00210493" w:rsidP="003D48F7">
      <w:pPr>
        <w:spacing w:line="360" w:lineRule="auto"/>
        <w:rPr>
          <w:rFonts w:ascii="Times" w:hAnsi="Times"/>
          <w:sz w:val="28"/>
          <w:szCs w:val="28"/>
        </w:rPr>
      </w:pPr>
    </w:p>
    <w:p w14:paraId="5D0EE6B6" w14:textId="77777777" w:rsidR="00210493" w:rsidRPr="0071271A" w:rsidRDefault="00210493" w:rsidP="003D48F7">
      <w:pPr>
        <w:spacing w:line="360" w:lineRule="auto"/>
        <w:rPr>
          <w:rFonts w:ascii="Times" w:eastAsia="Times New Roman" w:hAnsi="Times" w:cs="Arial"/>
          <w:color w:val="000000" w:themeColor="text1"/>
          <w:sz w:val="28"/>
          <w:szCs w:val="28"/>
          <w:shd w:val="clear" w:color="auto" w:fill="FFFFFF"/>
        </w:rPr>
      </w:pPr>
    </w:p>
    <w:p w14:paraId="3ED8FFDA" w14:textId="3661B2A3" w:rsidR="00210493" w:rsidRPr="003D48F7" w:rsidRDefault="00210493" w:rsidP="003D48F7">
      <w:pPr>
        <w:spacing w:line="360" w:lineRule="auto"/>
        <w:rPr>
          <w:rFonts w:ascii="Times" w:eastAsia="Times New Roman" w:hAnsi="Times" w:cs="Arial"/>
          <w:color w:val="363636"/>
          <w:sz w:val="28"/>
          <w:szCs w:val="28"/>
          <w:shd w:val="clear" w:color="auto" w:fill="FFFFFF"/>
        </w:rPr>
      </w:pPr>
      <w:r w:rsidRPr="0071271A">
        <w:rPr>
          <w:rFonts w:ascii="Times" w:eastAsia="Times New Roman" w:hAnsi="Times" w:cs="Arial"/>
          <w:color w:val="000000" w:themeColor="text1"/>
          <w:sz w:val="28"/>
          <w:szCs w:val="28"/>
          <w:shd w:val="clear" w:color="auto" w:fill="FFFFFF"/>
        </w:rPr>
        <w:t>Public Health Resource Unit (2006). </w:t>
      </w:r>
      <w:r w:rsidRPr="0071271A">
        <w:rPr>
          <w:rFonts w:ascii="Times" w:eastAsia="Times New Roman" w:hAnsi="Times" w:cs="Arial"/>
          <w:iCs/>
          <w:color w:val="000000" w:themeColor="text1"/>
          <w:sz w:val="28"/>
          <w:szCs w:val="28"/>
        </w:rPr>
        <w:t>The Critical Skills Appraisal Programme: making sense of evidence.</w:t>
      </w:r>
      <w:r w:rsidRPr="0071271A">
        <w:rPr>
          <w:rFonts w:ascii="Times" w:eastAsia="Times New Roman" w:hAnsi="Times" w:cs="Arial"/>
          <w:color w:val="000000" w:themeColor="text1"/>
          <w:sz w:val="28"/>
          <w:szCs w:val="28"/>
          <w:shd w:val="clear" w:color="auto" w:fill="FFFFFF"/>
        </w:rPr>
        <w:t> Public Health Resource Unit, England</w:t>
      </w:r>
      <w:r w:rsidRPr="003D48F7">
        <w:rPr>
          <w:rFonts w:ascii="Times" w:eastAsia="Times New Roman" w:hAnsi="Times" w:cs="Arial"/>
          <w:color w:val="363636"/>
          <w:sz w:val="28"/>
          <w:szCs w:val="28"/>
          <w:shd w:val="clear" w:color="auto" w:fill="FFFFFF"/>
        </w:rPr>
        <w:t>. </w:t>
      </w:r>
    </w:p>
    <w:p w14:paraId="41A3AAB7" w14:textId="77777777" w:rsidR="00210493" w:rsidRPr="003D48F7" w:rsidRDefault="00210493" w:rsidP="003D48F7">
      <w:pPr>
        <w:spacing w:line="360" w:lineRule="auto"/>
        <w:rPr>
          <w:rFonts w:ascii="Times" w:hAnsi="Times"/>
          <w:sz w:val="28"/>
          <w:szCs w:val="28"/>
        </w:rPr>
      </w:pPr>
    </w:p>
    <w:p w14:paraId="1C0411F5" w14:textId="77777777" w:rsidR="00210493" w:rsidRPr="003D48F7" w:rsidRDefault="00210493" w:rsidP="003D48F7">
      <w:pPr>
        <w:spacing w:line="360" w:lineRule="auto"/>
        <w:rPr>
          <w:rFonts w:ascii="Times" w:hAnsi="Times"/>
          <w:sz w:val="28"/>
          <w:szCs w:val="28"/>
        </w:rPr>
      </w:pPr>
    </w:p>
    <w:p w14:paraId="700C24E0" w14:textId="1FB5C99B" w:rsidR="00210493" w:rsidRPr="003D48F7" w:rsidRDefault="00210493" w:rsidP="003D48F7">
      <w:pPr>
        <w:spacing w:line="360" w:lineRule="auto"/>
        <w:rPr>
          <w:rFonts w:ascii="Times" w:hAnsi="Times"/>
          <w:sz w:val="28"/>
          <w:szCs w:val="28"/>
        </w:rPr>
      </w:pPr>
      <w:r w:rsidRPr="003D48F7">
        <w:rPr>
          <w:rFonts w:ascii="Times" w:hAnsi="Times"/>
          <w:sz w:val="28"/>
          <w:szCs w:val="28"/>
        </w:rPr>
        <w:t xml:space="preserve">The mental health foundation (2014) Life Time Impacts. Childhood and </w:t>
      </w:r>
      <w:proofErr w:type="spellStart"/>
      <w:r w:rsidRPr="003D48F7">
        <w:rPr>
          <w:rFonts w:ascii="Times" w:hAnsi="Times"/>
          <w:sz w:val="28"/>
          <w:szCs w:val="28"/>
        </w:rPr>
        <w:t>adolents</w:t>
      </w:r>
      <w:proofErr w:type="spellEnd"/>
      <w:r w:rsidRPr="003D48F7">
        <w:rPr>
          <w:rFonts w:ascii="Times" w:hAnsi="Times"/>
          <w:sz w:val="28"/>
          <w:szCs w:val="28"/>
        </w:rPr>
        <w:t xml:space="preserve"> mental health: understanding the lifetime impact. London. Mental health foundation. </w:t>
      </w:r>
    </w:p>
    <w:p w14:paraId="7BFE90F6" w14:textId="381E06F3" w:rsidR="00210493" w:rsidRPr="003D48F7" w:rsidRDefault="00210493" w:rsidP="003D48F7">
      <w:pPr>
        <w:spacing w:line="360" w:lineRule="auto"/>
        <w:rPr>
          <w:rFonts w:ascii="Times" w:eastAsia="Times New Roman" w:hAnsi="Times" w:cs="Arial"/>
          <w:color w:val="002060"/>
          <w:sz w:val="28"/>
          <w:szCs w:val="28"/>
          <w:shd w:val="clear" w:color="auto" w:fill="FFFFFF"/>
        </w:rPr>
      </w:pPr>
    </w:p>
    <w:p w14:paraId="028FA436" w14:textId="77777777" w:rsidR="00210493" w:rsidRPr="003D48F7" w:rsidRDefault="00210493" w:rsidP="003D48F7">
      <w:pPr>
        <w:spacing w:line="360" w:lineRule="auto"/>
        <w:rPr>
          <w:rFonts w:ascii="Times" w:eastAsia="Times New Roman" w:hAnsi="Times" w:cs="Arial"/>
          <w:color w:val="000000"/>
          <w:sz w:val="28"/>
          <w:szCs w:val="28"/>
        </w:rPr>
      </w:pPr>
    </w:p>
    <w:p w14:paraId="72FD587D" w14:textId="6331A4E4" w:rsidR="00210493" w:rsidRPr="003D48F7" w:rsidRDefault="00210493" w:rsidP="003D48F7">
      <w:pPr>
        <w:spacing w:line="360" w:lineRule="auto"/>
        <w:rPr>
          <w:rFonts w:ascii="Times" w:eastAsia="Times New Roman" w:hAnsi="Times" w:cs="Arial"/>
          <w:color w:val="002060"/>
          <w:sz w:val="28"/>
          <w:szCs w:val="28"/>
          <w:shd w:val="clear" w:color="auto" w:fill="FFFFFF"/>
        </w:rPr>
      </w:pPr>
      <w:r w:rsidRPr="003D48F7">
        <w:rPr>
          <w:rFonts w:ascii="Times" w:eastAsia="Times New Roman" w:hAnsi="Times" w:cs="Arial"/>
          <w:color w:val="000000"/>
          <w:sz w:val="28"/>
          <w:szCs w:val="28"/>
        </w:rPr>
        <w:t>Weatherspoon, D. (2016). </w:t>
      </w:r>
      <w:r w:rsidRPr="003D48F7">
        <w:rPr>
          <w:rFonts w:ascii="Times" w:eastAsia="Times New Roman" w:hAnsi="Times" w:cs="Arial"/>
          <w:iCs/>
          <w:color w:val="000000"/>
          <w:sz w:val="28"/>
          <w:szCs w:val="28"/>
        </w:rPr>
        <w:t>Medical research: Systematic review and meta-analysis</w:t>
      </w:r>
      <w:r w:rsidRPr="003D48F7">
        <w:rPr>
          <w:rFonts w:ascii="Times" w:eastAsia="Times New Roman" w:hAnsi="Times" w:cs="Arial"/>
          <w:color w:val="000000"/>
          <w:sz w:val="28"/>
          <w:szCs w:val="28"/>
        </w:rPr>
        <w:t>. [online] Medical News Today. Available at: https://www.medicalnewstoday.com/articles/281283.php [Accessed 1 Nov. 2018]</w:t>
      </w:r>
    </w:p>
    <w:p w14:paraId="76F841CB" w14:textId="51EDE51B" w:rsidR="00210493" w:rsidRPr="003D48F7" w:rsidRDefault="00210493" w:rsidP="003D48F7">
      <w:pPr>
        <w:spacing w:line="360" w:lineRule="auto"/>
        <w:rPr>
          <w:rFonts w:ascii="Times" w:hAnsi="Times"/>
          <w:sz w:val="28"/>
          <w:szCs w:val="28"/>
        </w:rPr>
      </w:pPr>
    </w:p>
    <w:p w14:paraId="2E7B2F27" w14:textId="47FC1BB6" w:rsidR="00210493" w:rsidRPr="003D48F7" w:rsidRDefault="00210493" w:rsidP="003D48F7">
      <w:pPr>
        <w:spacing w:line="360" w:lineRule="auto"/>
        <w:rPr>
          <w:rFonts w:ascii="Times" w:hAnsi="Times"/>
          <w:sz w:val="28"/>
          <w:szCs w:val="28"/>
        </w:rPr>
      </w:pPr>
    </w:p>
    <w:p w14:paraId="2DBFE478" w14:textId="35AC90C8" w:rsidR="00210493" w:rsidRPr="003D48F7" w:rsidRDefault="00210493" w:rsidP="003D48F7">
      <w:pPr>
        <w:spacing w:line="360" w:lineRule="auto"/>
        <w:rPr>
          <w:rFonts w:ascii="Times" w:hAnsi="Times"/>
          <w:sz w:val="28"/>
          <w:szCs w:val="28"/>
        </w:rPr>
      </w:pPr>
    </w:p>
    <w:p w14:paraId="383B238C" w14:textId="4FCF71FF" w:rsidR="00210493" w:rsidRPr="003D48F7" w:rsidRDefault="00210493" w:rsidP="003D48F7">
      <w:pPr>
        <w:spacing w:line="360" w:lineRule="auto"/>
        <w:rPr>
          <w:rFonts w:ascii="Times" w:hAnsi="Times"/>
          <w:sz w:val="28"/>
          <w:szCs w:val="28"/>
        </w:rPr>
      </w:pPr>
    </w:p>
    <w:p w14:paraId="6455300E" w14:textId="332182EC" w:rsidR="00210493" w:rsidRPr="003D48F7" w:rsidRDefault="00210493" w:rsidP="003D48F7">
      <w:pPr>
        <w:spacing w:line="360" w:lineRule="auto"/>
        <w:rPr>
          <w:rFonts w:ascii="Times" w:hAnsi="Times"/>
          <w:sz w:val="28"/>
          <w:szCs w:val="28"/>
        </w:rPr>
      </w:pPr>
    </w:p>
    <w:p w14:paraId="27A8588D" w14:textId="0059D146" w:rsidR="00210493" w:rsidRPr="003D48F7" w:rsidRDefault="00210493" w:rsidP="003D48F7">
      <w:pPr>
        <w:spacing w:line="360" w:lineRule="auto"/>
        <w:rPr>
          <w:rFonts w:ascii="Times" w:hAnsi="Times"/>
          <w:sz w:val="28"/>
          <w:szCs w:val="28"/>
        </w:rPr>
      </w:pPr>
    </w:p>
    <w:p w14:paraId="10BE18D0" w14:textId="67CAA7BF" w:rsidR="00210493" w:rsidRPr="003D48F7" w:rsidRDefault="00210493" w:rsidP="003D48F7">
      <w:pPr>
        <w:spacing w:line="360" w:lineRule="auto"/>
        <w:rPr>
          <w:rFonts w:ascii="Times" w:hAnsi="Times"/>
          <w:sz w:val="28"/>
          <w:szCs w:val="28"/>
        </w:rPr>
      </w:pPr>
    </w:p>
    <w:p w14:paraId="5A0ECDF2" w14:textId="21AE7AEF" w:rsidR="00210493" w:rsidRPr="003D48F7" w:rsidRDefault="00210493" w:rsidP="003D48F7">
      <w:pPr>
        <w:spacing w:line="360" w:lineRule="auto"/>
        <w:rPr>
          <w:rFonts w:ascii="Times" w:hAnsi="Times"/>
          <w:sz w:val="28"/>
          <w:szCs w:val="28"/>
        </w:rPr>
      </w:pPr>
    </w:p>
    <w:p w14:paraId="3DAEF04D" w14:textId="70A65852" w:rsidR="00210493" w:rsidRPr="003D48F7" w:rsidRDefault="00210493" w:rsidP="003D48F7">
      <w:pPr>
        <w:spacing w:line="360" w:lineRule="auto"/>
        <w:rPr>
          <w:rFonts w:ascii="Times" w:hAnsi="Times"/>
          <w:sz w:val="28"/>
          <w:szCs w:val="28"/>
          <w:u w:val="single"/>
        </w:rPr>
      </w:pPr>
      <w:r w:rsidRPr="003D48F7">
        <w:rPr>
          <w:rFonts w:ascii="Times" w:hAnsi="Times"/>
          <w:sz w:val="28"/>
          <w:szCs w:val="28"/>
          <w:u w:val="single"/>
        </w:rPr>
        <w:t xml:space="preserve">Bibliography </w:t>
      </w:r>
    </w:p>
    <w:p w14:paraId="38973794" w14:textId="1C3BF0ED" w:rsidR="00210493" w:rsidRPr="003D48F7" w:rsidRDefault="00210493" w:rsidP="003D48F7">
      <w:pPr>
        <w:spacing w:line="360" w:lineRule="auto"/>
        <w:rPr>
          <w:rFonts w:ascii="Times" w:hAnsi="Times"/>
          <w:sz w:val="28"/>
          <w:szCs w:val="28"/>
          <w:u w:val="single"/>
        </w:rPr>
      </w:pPr>
    </w:p>
    <w:p w14:paraId="42966480" w14:textId="7903EC5A" w:rsidR="00210493" w:rsidRPr="003D48F7" w:rsidRDefault="00210493" w:rsidP="003D48F7">
      <w:pPr>
        <w:spacing w:line="360" w:lineRule="auto"/>
        <w:rPr>
          <w:rFonts w:ascii="Times" w:hAnsi="Times"/>
          <w:sz w:val="28"/>
          <w:szCs w:val="28"/>
        </w:rPr>
      </w:pPr>
      <w:r w:rsidRPr="003D48F7">
        <w:rPr>
          <w:rFonts w:ascii="Times" w:hAnsi="Times"/>
          <w:sz w:val="28"/>
          <w:szCs w:val="28"/>
        </w:rPr>
        <w:t xml:space="preserve">Horwitz. S, Demeter. C, Hayden. M, </w:t>
      </w:r>
      <w:proofErr w:type="spellStart"/>
      <w:r w:rsidRPr="003D48F7">
        <w:rPr>
          <w:rFonts w:ascii="Times" w:hAnsi="Times"/>
          <w:sz w:val="28"/>
          <w:szCs w:val="28"/>
        </w:rPr>
        <w:t>Isser</w:t>
      </w:r>
      <w:proofErr w:type="spellEnd"/>
      <w:r w:rsidRPr="003D48F7">
        <w:rPr>
          <w:rFonts w:ascii="Times" w:hAnsi="Times"/>
          <w:sz w:val="28"/>
          <w:szCs w:val="28"/>
        </w:rPr>
        <w:t xml:space="preserve">. A, Frazier. T, </w:t>
      </w:r>
      <w:proofErr w:type="spellStart"/>
      <w:r w:rsidRPr="003D48F7">
        <w:rPr>
          <w:rFonts w:ascii="Times" w:hAnsi="Times"/>
          <w:sz w:val="28"/>
          <w:szCs w:val="28"/>
        </w:rPr>
        <w:t>Fristad</w:t>
      </w:r>
      <w:proofErr w:type="spellEnd"/>
      <w:r w:rsidRPr="003D48F7">
        <w:rPr>
          <w:rFonts w:ascii="Times" w:hAnsi="Times"/>
          <w:sz w:val="28"/>
          <w:szCs w:val="28"/>
        </w:rPr>
        <w:t xml:space="preserve">. M, Arnold. E, Youngstorm. E, </w:t>
      </w:r>
      <w:proofErr w:type="spellStart"/>
      <w:r w:rsidRPr="003D48F7">
        <w:rPr>
          <w:rFonts w:ascii="Times" w:hAnsi="Times"/>
          <w:sz w:val="28"/>
          <w:szCs w:val="28"/>
        </w:rPr>
        <w:t>Birmaher</w:t>
      </w:r>
      <w:proofErr w:type="spellEnd"/>
      <w:r w:rsidRPr="003D48F7">
        <w:rPr>
          <w:rFonts w:ascii="Times" w:hAnsi="Times"/>
          <w:sz w:val="28"/>
          <w:szCs w:val="28"/>
        </w:rPr>
        <w:t xml:space="preserve">. B, Axelson. D, Finding. R, (2013). Parents’ perception of Benefits of children’s Mental Health Treatment and Continued Use of Services. </w:t>
      </w:r>
      <w:r w:rsidRPr="003D48F7">
        <w:rPr>
          <w:rFonts w:ascii="Times" w:hAnsi="Times"/>
          <w:sz w:val="28"/>
          <w:szCs w:val="28"/>
          <w:u w:val="single"/>
        </w:rPr>
        <w:t>NCBI Medical Journal.</w:t>
      </w:r>
      <w:r w:rsidRPr="003D48F7">
        <w:rPr>
          <w:rFonts w:ascii="Times" w:hAnsi="Times"/>
          <w:sz w:val="28"/>
          <w:szCs w:val="28"/>
        </w:rPr>
        <w:t xml:space="preserve"> 63 (8). 793-801. </w:t>
      </w:r>
    </w:p>
    <w:p w14:paraId="268F1EC0" w14:textId="5B9B6E82" w:rsidR="00210493" w:rsidRPr="003D48F7" w:rsidRDefault="00210493" w:rsidP="003D48F7">
      <w:pPr>
        <w:spacing w:line="360" w:lineRule="auto"/>
        <w:rPr>
          <w:rFonts w:ascii="Times" w:hAnsi="Times"/>
          <w:sz w:val="28"/>
          <w:szCs w:val="28"/>
        </w:rPr>
      </w:pPr>
    </w:p>
    <w:p w14:paraId="74EB6B5B" w14:textId="2CF16504" w:rsidR="00210493" w:rsidRPr="003D48F7" w:rsidRDefault="00210493" w:rsidP="003D48F7">
      <w:pPr>
        <w:spacing w:line="360" w:lineRule="auto"/>
        <w:rPr>
          <w:rFonts w:ascii="Times" w:hAnsi="Times"/>
          <w:sz w:val="28"/>
          <w:szCs w:val="28"/>
        </w:rPr>
      </w:pPr>
      <w:r w:rsidRPr="003D48F7">
        <w:rPr>
          <w:rFonts w:ascii="Times" w:hAnsi="Times"/>
          <w:sz w:val="28"/>
          <w:szCs w:val="28"/>
        </w:rPr>
        <w:t xml:space="preserve">Welsh Government (2015) </w:t>
      </w:r>
      <w:r w:rsidRPr="003D48F7">
        <w:rPr>
          <w:rFonts w:ascii="Times" w:hAnsi="Times"/>
          <w:sz w:val="28"/>
          <w:szCs w:val="28"/>
          <w:u w:val="single"/>
        </w:rPr>
        <w:t>Welsh Health survey 2015: Health status, Illness, and other conditions.</w:t>
      </w:r>
      <w:r w:rsidRPr="003D48F7">
        <w:rPr>
          <w:rFonts w:ascii="Times" w:hAnsi="Times"/>
          <w:sz w:val="28"/>
          <w:szCs w:val="28"/>
        </w:rPr>
        <w:t xml:space="preserve">  </w:t>
      </w:r>
      <w:proofErr w:type="spellStart"/>
      <w:r w:rsidRPr="003D48F7">
        <w:rPr>
          <w:rFonts w:ascii="Times" w:hAnsi="Times"/>
          <w:sz w:val="28"/>
          <w:szCs w:val="28"/>
        </w:rPr>
        <w:t>Caerdydd</w:t>
      </w:r>
      <w:proofErr w:type="spellEnd"/>
      <w:r w:rsidRPr="003D48F7">
        <w:rPr>
          <w:rFonts w:ascii="Times" w:hAnsi="Times"/>
          <w:sz w:val="28"/>
          <w:szCs w:val="28"/>
        </w:rPr>
        <w:t xml:space="preserve">: Statistical </w:t>
      </w:r>
      <w:proofErr w:type="spellStart"/>
      <w:r w:rsidRPr="003D48F7">
        <w:rPr>
          <w:rFonts w:ascii="Times" w:hAnsi="Times"/>
          <w:sz w:val="28"/>
          <w:szCs w:val="28"/>
        </w:rPr>
        <w:t>Bullentin</w:t>
      </w:r>
      <w:proofErr w:type="spellEnd"/>
      <w:r w:rsidRPr="003D48F7">
        <w:rPr>
          <w:rFonts w:ascii="Times" w:hAnsi="Times"/>
          <w:sz w:val="28"/>
          <w:szCs w:val="28"/>
        </w:rPr>
        <w:t xml:space="preserve"> </w:t>
      </w:r>
      <w:proofErr w:type="spellStart"/>
      <w:r w:rsidRPr="003D48F7">
        <w:rPr>
          <w:rFonts w:ascii="Times" w:hAnsi="Times"/>
          <w:sz w:val="28"/>
          <w:szCs w:val="28"/>
        </w:rPr>
        <w:t>Bweletin</w:t>
      </w:r>
      <w:proofErr w:type="spellEnd"/>
      <w:r w:rsidRPr="003D48F7">
        <w:rPr>
          <w:rFonts w:ascii="Times" w:hAnsi="Times"/>
          <w:sz w:val="28"/>
          <w:szCs w:val="28"/>
        </w:rPr>
        <w:t xml:space="preserve"> </w:t>
      </w:r>
      <w:proofErr w:type="spellStart"/>
      <w:r w:rsidRPr="003D48F7">
        <w:rPr>
          <w:rFonts w:ascii="Times" w:hAnsi="Times"/>
          <w:sz w:val="28"/>
          <w:szCs w:val="28"/>
        </w:rPr>
        <w:t>Ystadeogol</w:t>
      </w:r>
      <w:proofErr w:type="spellEnd"/>
      <w:r w:rsidRPr="003D48F7">
        <w:rPr>
          <w:rFonts w:ascii="Times" w:hAnsi="Times"/>
          <w:sz w:val="28"/>
          <w:szCs w:val="28"/>
        </w:rPr>
        <w:t xml:space="preserve">. </w:t>
      </w:r>
    </w:p>
    <w:p w14:paraId="43BD1874" w14:textId="77777777" w:rsidR="00210493" w:rsidRPr="003D48F7" w:rsidRDefault="00210493" w:rsidP="003D48F7">
      <w:pPr>
        <w:spacing w:line="360" w:lineRule="auto"/>
        <w:rPr>
          <w:rFonts w:ascii="Times" w:hAnsi="Times"/>
          <w:sz w:val="28"/>
          <w:szCs w:val="28"/>
        </w:rPr>
      </w:pPr>
    </w:p>
    <w:p w14:paraId="64155024" w14:textId="4EBADC29" w:rsidR="00210493" w:rsidRPr="003D48F7" w:rsidRDefault="00210493" w:rsidP="003D48F7">
      <w:pPr>
        <w:spacing w:line="360" w:lineRule="auto"/>
        <w:rPr>
          <w:rFonts w:ascii="Times" w:hAnsi="Times"/>
          <w:sz w:val="28"/>
          <w:szCs w:val="28"/>
        </w:rPr>
      </w:pPr>
      <w:r w:rsidRPr="003D48F7">
        <w:rPr>
          <w:rFonts w:ascii="Times" w:hAnsi="Times"/>
          <w:sz w:val="28"/>
          <w:szCs w:val="28"/>
        </w:rPr>
        <w:t>Viner, R. (</w:t>
      </w:r>
      <w:proofErr w:type="gramStart"/>
      <w:r w:rsidRPr="003D48F7">
        <w:rPr>
          <w:rFonts w:ascii="Times" w:hAnsi="Times"/>
          <w:sz w:val="28"/>
          <w:szCs w:val="28"/>
        </w:rPr>
        <w:t>2018 )</w:t>
      </w:r>
      <w:proofErr w:type="gramEnd"/>
      <w:r w:rsidRPr="003D48F7">
        <w:rPr>
          <w:rFonts w:ascii="Times" w:hAnsi="Times"/>
          <w:sz w:val="28"/>
          <w:szCs w:val="28"/>
        </w:rPr>
        <w:t xml:space="preserve"> NHS must prioritise health of children and young people. London: Royal college of paediatrics and child health. BMJ. Pp 1-2. </w:t>
      </w:r>
    </w:p>
    <w:p w14:paraId="719CF658" w14:textId="2DA38BED" w:rsidR="00210493" w:rsidRPr="003D48F7" w:rsidRDefault="00210493" w:rsidP="003D48F7">
      <w:pPr>
        <w:spacing w:line="360" w:lineRule="auto"/>
        <w:rPr>
          <w:rFonts w:ascii="Times" w:hAnsi="Times"/>
          <w:sz w:val="28"/>
          <w:szCs w:val="28"/>
        </w:rPr>
      </w:pPr>
    </w:p>
    <w:p w14:paraId="763BC39C" w14:textId="4A5269F1" w:rsidR="00210493" w:rsidRPr="003D48F7" w:rsidRDefault="000112BE" w:rsidP="003D48F7">
      <w:pPr>
        <w:spacing w:line="360" w:lineRule="auto"/>
        <w:rPr>
          <w:rFonts w:ascii="Times" w:hAnsi="Times"/>
          <w:sz w:val="28"/>
          <w:szCs w:val="28"/>
        </w:rPr>
      </w:pPr>
      <w:proofErr w:type="spellStart"/>
      <w:r w:rsidRPr="003D48F7">
        <w:rPr>
          <w:rFonts w:ascii="Times" w:hAnsi="Times"/>
          <w:sz w:val="28"/>
          <w:szCs w:val="28"/>
        </w:rPr>
        <w:t>Katikireddi</w:t>
      </w:r>
      <w:proofErr w:type="spellEnd"/>
      <w:r w:rsidRPr="003D48F7">
        <w:rPr>
          <w:rFonts w:ascii="Times" w:hAnsi="Times"/>
          <w:sz w:val="28"/>
          <w:szCs w:val="28"/>
        </w:rPr>
        <w:t xml:space="preserve">, S. </w:t>
      </w:r>
      <w:proofErr w:type="spellStart"/>
      <w:r w:rsidRPr="003D48F7">
        <w:rPr>
          <w:rFonts w:ascii="Times" w:hAnsi="Times"/>
          <w:sz w:val="28"/>
          <w:szCs w:val="28"/>
        </w:rPr>
        <w:t>Niedzwiedz</w:t>
      </w:r>
      <w:proofErr w:type="spellEnd"/>
      <w:r w:rsidRPr="003D48F7">
        <w:rPr>
          <w:rFonts w:ascii="Times" w:hAnsi="Times"/>
          <w:sz w:val="28"/>
          <w:szCs w:val="28"/>
        </w:rPr>
        <w:t xml:space="preserve">, C. Popham, F. </w:t>
      </w:r>
      <w:proofErr w:type="gramStart"/>
      <w:r w:rsidRPr="003D48F7">
        <w:rPr>
          <w:rFonts w:ascii="Times" w:hAnsi="Times"/>
          <w:sz w:val="28"/>
          <w:szCs w:val="28"/>
        </w:rPr>
        <w:t xml:space="preserve">(  </w:t>
      </w:r>
      <w:proofErr w:type="gramEnd"/>
      <w:r w:rsidRPr="003D48F7">
        <w:rPr>
          <w:rFonts w:ascii="Times" w:hAnsi="Times"/>
          <w:sz w:val="28"/>
          <w:szCs w:val="28"/>
        </w:rPr>
        <w:t xml:space="preserve">  ) Trends in Population mental health before and after the 2008 recession: a repeat cross-sectional analysis of the 1991-2010 Health Surveys of England. </w:t>
      </w:r>
      <w:r w:rsidRPr="003D48F7">
        <w:rPr>
          <w:rFonts w:ascii="Times" w:hAnsi="Times"/>
          <w:sz w:val="28"/>
          <w:szCs w:val="28"/>
          <w:u w:val="single"/>
        </w:rPr>
        <w:t xml:space="preserve">British Medical Journal </w:t>
      </w:r>
      <w:r w:rsidRPr="003D48F7">
        <w:rPr>
          <w:rFonts w:ascii="Times" w:hAnsi="Times"/>
          <w:sz w:val="28"/>
          <w:szCs w:val="28"/>
        </w:rPr>
        <w:t xml:space="preserve">v.2 (5). </w:t>
      </w:r>
    </w:p>
    <w:p w14:paraId="56B72515" w14:textId="4B166AFF" w:rsidR="000112BE" w:rsidRDefault="000112BE" w:rsidP="00210493">
      <w:pPr>
        <w:rPr>
          <w:rFonts w:ascii="Times" w:hAnsi="Times"/>
          <w:sz w:val="28"/>
          <w:szCs w:val="28"/>
        </w:rPr>
      </w:pPr>
    </w:p>
    <w:p w14:paraId="3613A6B5" w14:textId="2AEF4113" w:rsidR="000112BE" w:rsidRDefault="000112BE" w:rsidP="00210493">
      <w:pPr>
        <w:rPr>
          <w:rFonts w:ascii="Times" w:hAnsi="Times"/>
          <w:sz w:val="28"/>
          <w:szCs w:val="28"/>
        </w:rPr>
      </w:pPr>
    </w:p>
    <w:p w14:paraId="37A04F25" w14:textId="1C08FEBB" w:rsidR="000112BE" w:rsidRDefault="000112BE" w:rsidP="00210493">
      <w:pPr>
        <w:rPr>
          <w:rFonts w:ascii="Times" w:hAnsi="Times"/>
          <w:sz w:val="28"/>
          <w:szCs w:val="28"/>
        </w:rPr>
      </w:pPr>
    </w:p>
    <w:p w14:paraId="20211FEE" w14:textId="019771A7" w:rsidR="000112BE" w:rsidRPr="0071271A" w:rsidRDefault="000112BE" w:rsidP="00210493">
      <w:pPr>
        <w:rPr>
          <w:rFonts w:ascii="Times" w:hAnsi="Times"/>
          <w:sz w:val="28"/>
          <w:szCs w:val="28"/>
          <w:u w:val="single"/>
        </w:rPr>
      </w:pPr>
      <w:r w:rsidRPr="003D48F7">
        <w:rPr>
          <w:rFonts w:ascii="Times" w:hAnsi="Times"/>
          <w:sz w:val="32"/>
          <w:szCs w:val="32"/>
          <w:u w:val="single"/>
        </w:rPr>
        <w:t xml:space="preserve">Appendix </w:t>
      </w:r>
      <w:r w:rsidR="003D48F7" w:rsidRPr="003D48F7">
        <w:rPr>
          <w:rFonts w:ascii="Times" w:hAnsi="Times"/>
          <w:sz w:val="32"/>
          <w:szCs w:val="32"/>
          <w:u w:val="single"/>
        </w:rPr>
        <w:t>1</w:t>
      </w:r>
    </w:p>
    <w:p w14:paraId="29EFCF50" w14:textId="6FF0FA04" w:rsidR="0071271A" w:rsidRPr="0071271A" w:rsidRDefault="0071271A" w:rsidP="0071271A">
      <w:pPr>
        <w:spacing w:line="276" w:lineRule="auto"/>
        <w:rPr>
          <w:rFonts w:ascii="Times" w:hAnsi="Times"/>
          <w:sz w:val="28"/>
          <w:szCs w:val="28"/>
          <w:u w:val="single"/>
        </w:rPr>
      </w:pPr>
    </w:p>
    <w:p w14:paraId="0AB45B83" w14:textId="7E0DE226" w:rsidR="0071271A" w:rsidRPr="0071271A" w:rsidRDefault="0071271A" w:rsidP="0071271A">
      <w:pPr>
        <w:spacing w:line="276" w:lineRule="auto"/>
        <w:rPr>
          <w:rFonts w:ascii="Times" w:hAnsi="Times"/>
          <w:sz w:val="28"/>
          <w:szCs w:val="28"/>
        </w:rPr>
      </w:pPr>
      <w:r w:rsidRPr="0071271A">
        <w:rPr>
          <w:rFonts w:ascii="Times" w:hAnsi="Times"/>
          <w:sz w:val="28"/>
          <w:szCs w:val="28"/>
        </w:rPr>
        <w:t>Below is an example of a CASP sheet which will be carried out throughout the literature review to ensure all journals are documented</w:t>
      </w:r>
      <w:r>
        <w:rPr>
          <w:rFonts w:ascii="Times" w:hAnsi="Times"/>
          <w:sz w:val="28"/>
          <w:szCs w:val="28"/>
        </w:rPr>
        <w:t xml:space="preserve"> and have been through the process of CASP.</w:t>
      </w:r>
      <w:r w:rsidRPr="0071271A">
        <w:rPr>
          <w:rFonts w:ascii="Times" w:hAnsi="Times"/>
          <w:sz w:val="28"/>
          <w:szCs w:val="28"/>
        </w:rPr>
        <w:t xml:space="preserve"> </w:t>
      </w:r>
    </w:p>
    <w:p w14:paraId="232C62B0" w14:textId="78D2C0D1" w:rsidR="000112BE" w:rsidRDefault="000112BE" w:rsidP="00210493">
      <w:pPr>
        <w:rPr>
          <w:rFonts w:ascii="Times" w:hAnsi="Times"/>
          <w:sz w:val="32"/>
          <w:szCs w:val="32"/>
        </w:rPr>
      </w:pPr>
    </w:p>
    <w:p w14:paraId="483C0BAF" w14:textId="77777777" w:rsidR="000112BE" w:rsidRPr="000112BE" w:rsidRDefault="000112BE" w:rsidP="00210493">
      <w:pPr>
        <w:rPr>
          <w:rFonts w:ascii="Times" w:hAnsi="Times"/>
          <w:sz w:val="32"/>
          <w:szCs w:val="32"/>
        </w:rPr>
      </w:pPr>
    </w:p>
    <w:p w14:paraId="21CE33D6" w14:textId="7EA75BCD" w:rsidR="000112BE" w:rsidRDefault="000112BE" w:rsidP="00210493">
      <w:pPr>
        <w:rPr>
          <w:rFonts w:ascii="Times" w:hAnsi="Times"/>
          <w:sz w:val="28"/>
          <w:szCs w:val="28"/>
        </w:rPr>
      </w:pPr>
    </w:p>
    <w:tbl>
      <w:tblPr>
        <w:tblStyle w:val="TableGrid"/>
        <w:tblW w:w="0" w:type="auto"/>
        <w:tblLook w:val="04A0" w:firstRow="1" w:lastRow="0" w:firstColumn="1" w:lastColumn="0" w:noHBand="0" w:noVBand="1"/>
      </w:tblPr>
      <w:tblGrid>
        <w:gridCol w:w="2252"/>
        <w:gridCol w:w="2252"/>
        <w:gridCol w:w="2253"/>
        <w:gridCol w:w="2253"/>
      </w:tblGrid>
      <w:tr w:rsidR="000112BE" w14:paraId="7475FAA4" w14:textId="77777777" w:rsidTr="000112BE">
        <w:tc>
          <w:tcPr>
            <w:tcW w:w="2252" w:type="dxa"/>
          </w:tcPr>
          <w:p w14:paraId="41FD571F" w14:textId="03F905B6" w:rsidR="000112BE" w:rsidRDefault="000112BE" w:rsidP="00210493">
            <w:pPr>
              <w:rPr>
                <w:rFonts w:ascii="Times" w:hAnsi="Times"/>
                <w:sz w:val="28"/>
                <w:szCs w:val="28"/>
              </w:rPr>
            </w:pPr>
            <w:r>
              <w:rPr>
                <w:rFonts w:ascii="Times" w:hAnsi="Times"/>
                <w:sz w:val="28"/>
                <w:szCs w:val="28"/>
              </w:rPr>
              <w:t>Questions</w:t>
            </w:r>
          </w:p>
        </w:tc>
        <w:tc>
          <w:tcPr>
            <w:tcW w:w="2252" w:type="dxa"/>
          </w:tcPr>
          <w:p w14:paraId="2F0412E9" w14:textId="59D5814B" w:rsidR="000112BE" w:rsidRDefault="000112BE" w:rsidP="00210493">
            <w:pPr>
              <w:rPr>
                <w:rFonts w:ascii="Times" w:hAnsi="Times"/>
                <w:sz w:val="28"/>
                <w:szCs w:val="28"/>
              </w:rPr>
            </w:pPr>
            <w:r>
              <w:rPr>
                <w:rFonts w:ascii="Times" w:hAnsi="Times"/>
                <w:sz w:val="28"/>
                <w:szCs w:val="28"/>
              </w:rPr>
              <w:t>Yes</w:t>
            </w:r>
          </w:p>
        </w:tc>
        <w:tc>
          <w:tcPr>
            <w:tcW w:w="2253" w:type="dxa"/>
          </w:tcPr>
          <w:p w14:paraId="4A563588" w14:textId="72BEE630" w:rsidR="000112BE" w:rsidRDefault="000112BE" w:rsidP="00210493">
            <w:pPr>
              <w:rPr>
                <w:rFonts w:ascii="Times" w:hAnsi="Times"/>
                <w:sz w:val="28"/>
                <w:szCs w:val="28"/>
              </w:rPr>
            </w:pPr>
            <w:r>
              <w:rPr>
                <w:rFonts w:ascii="Times" w:hAnsi="Times"/>
                <w:sz w:val="28"/>
                <w:szCs w:val="28"/>
              </w:rPr>
              <w:t>No</w:t>
            </w:r>
          </w:p>
        </w:tc>
        <w:tc>
          <w:tcPr>
            <w:tcW w:w="2253" w:type="dxa"/>
          </w:tcPr>
          <w:p w14:paraId="685087C8" w14:textId="47685B0E" w:rsidR="000112BE" w:rsidRDefault="000112BE" w:rsidP="00210493">
            <w:pPr>
              <w:rPr>
                <w:rFonts w:ascii="Times" w:hAnsi="Times"/>
                <w:sz w:val="28"/>
                <w:szCs w:val="28"/>
              </w:rPr>
            </w:pPr>
            <w:r>
              <w:rPr>
                <w:rFonts w:ascii="Times" w:hAnsi="Times"/>
                <w:sz w:val="28"/>
                <w:szCs w:val="28"/>
              </w:rPr>
              <w:t>Not Obvious</w:t>
            </w:r>
          </w:p>
        </w:tc>
      </w:tr>
      <w:tr w:rsidR="000112BE" w14:paraId="7D6BAC46" w14:textId="77777777" w:rsidTr="000112BE">
        <w:tc>
          <w:tcPr>
            <w:tcW w:w="2252" w:type="dxa"/>
          </w:tcPr>
          <w:p w14:paraId="6D1D5080" w14:textId="3570A07A" w:rsidR="000112BE" w:rsidRDefault="000112BE" w:rsidP="00210493">
            <w:pPr>
              <w:rPr>
                <w:rFonts w:ascii="Times" w:hAnsi="Times"/>
                <w:sz w:val="28"/>
                <w:szCs w:val="28"/>
              </w:rPr>
            </w:pPr>
            <w:r>
              <w:rPr>
                <w:rFonts w:ascii="Times" w:hAnsi="Times"/>
                <w:sz w:val="28"/>
                <w:szCs w:val="28"/>
              </w:rPr>
              <w:t xml:space="preserve">Does the review address a clearly focused question </w:t>
            </w:r>
          </w:p>
        </w:tc>
        <w:tc>
          <w:tcPr>
            <w:tcW w:w="2252" w:type="dxa"/>
          </w:tcPr>
          <w:p w14:paraId="18A62022" w14:textId="77777777" w:rsidR="000112BE" w:rsidRDefault="000112BE" w:rsidP="00210493">
            <w:pPr>
              <w:rPr>
                <w:rFonts w:ascii="Times" w:hAnsi="Times"/>
                <w:sz w:val="28"/>
                <w:szCs w:val="28"/>
              </w:rPr>
            </w:pPr>
          </w:p>
        </w:tc>
        <w:tc>
          <w:tcPr>
            <w:tcW w:w="2253" w:type="dxa"/>
          </w:tcPr>
          <w:p w14:paraId="382B85E7" w14:textId="77777777" w:rsidR="000112BE" w:rsidRDefault="000112BE" w:rsidP="00210493">
            <w:pPr>
              <w:rPr>
                <w:rFonts w:ascii="Times" w:hAnsi="Times"/>
                <w:sz w:val="28"/>
                <w:szCs w:val="28"/>
              </w:rPr>
            </w:pPr>
          </w:p>
        </w:tc>
        <w:tc>
          <w:tcPr>
            <w:tcW w:w="2253" w:type="dxa"/>
          </w:tcPr>
          <w:p w14:paraId="78BCC8AE" w14:textId="77777777" w:rsidR="000112BE" w:rsidRDefault="000112BE" w:rsidP="00210493">
            <w:pPr>
              <w:rPr>
                <w:rFonts w:ascii="Times" w:hAnsi="Times"/>
                <w:sz w:val="28"/>
                <w:szCs w:val="28"/>
              </w:rPr>
            </w:pPr>
          </w:p>
        </w:tc>
      </w:tr>
      <w:tr w:rsidR="000112BE" w14:paraId="4D02AA9C" w14:textId="77777777" w:rsidTr="000112BE">
        <w:tc>
          <w:tcPr>
            <w:tcW w:w="2252" w:type="dxa"/>
          </w:tcPr>
          <w:p w14:paraId="26BCFD61" w14:textId="12D7AE49" w:rsidR="000112BE" w:rsidRDefault="000112BE" w:rsidP="00210493">
            <w:pPr>
              <w:rPr>
                <w:rFonts w:ascii="Times" w:hAnsi="Times"/>
                <w:sz w:val="28"/>
                <w:szCs w:val="28"/>
              </w:rPr>
            </w:pPr>
            <w:r>
              <w:rPr>
                <w:rFonts w:ascii="Times" w:hAnsi="Times"/>
                <w:sz w:val="28"/>
                <w:szCs w:val="28"/>
              </w:rPr>
              <w:t>Did the authors research the right type of papers</w:t>
            </w:r>
          </w:p>
        </w:tc>
        <w:tc>
          <w:tcPr>
            <w:tcW w:w="2252" w:type="dxa"/>
          </w:tcPr>
          <w:p w14:paraId="3B514722" w14:textId="77777777" w:rsidR="000112BE" w:rsidRDefault="000112BE" w:rsidP="00210493">
            <w:pPr>
              <w:rPr>
                <w:rFonts w:ascii="Times" w:hAnsi="Times"/>
                <w:sz w:val="28"/>
                <w:szCs w:val="28"/>
              </w:rPr>
            </w:pPr>
          </w:p>
        </w:tc>
        <w:tc>
          <w:tcPr>
            <w:tcW w:w="2253" w:type="dxa"/>
          </w:tcPr>
          <w:p w14:paraId="3822B579" w14:textId="77777777" w:rsidR="000112BE" w:rsidRDefault="000112BE" w:rsidP="00210493">
            <w:pPr>
              <w:rPr>
                <w:rFonts w:ascii="Times" w:hAnsi="Times"/>
                <w:sz w:val="28"/>
                <w:szCs w:val="28"/>
              </w:rPr>
            </w:pPr>
          </w:p>
        </w:tc>
        <w:tc>
          <w:tcPr>
            <w:tcW w:w="2253" w:type="dxa"/>
          </w:tcPr>
          <w:p w14:paraId="2698BFCC" w14:textId="77777777" w:rsidR="000112BE" w:rsidRDefault="000112BE" w:rsidP="00210493">
            <w:pPr>
              <w:rPr>
                <w:rFonts w:ascii="Times" w:hAnsi="Times"/>
                <w:sz w:val="28"/>
                <w:szCs w:val="28"/>
              </w:rPr>
            </w:pPr>
          </w:p>
        </w:tc>
      </w:tr>
      <w:tr w:rsidR="000112BE" w14:paraId="6B5D3E58" w14:textId="77777777" w:rsidTr="000112BE">
        <w:tc>
          <w:tcPr>
            <w:tcW w:w="2252" w:type="dxa"/>
          </w:tcPr>
          <w:p w14:paraId="7A57F0AB" w14:textId="6A6E3A35" w:rsidR="000112BE" w:rsidRDefault="000112BE" w:rsidP="00210493">
            <w:pPr>
              <w:rPr>
                <w:rFonts w:ascii="Times" w:hAnsi="Times"/>
                <w:sz w:val="28"/>
                <w:szCs w:val="28"/>
              </w:rPr>
            </w:pPr>
            <w:r>
              <w:rPr>
                <w:rFonts w:ascii="Times" w:hAnsi="Times"/>
                <w:sz w:val="28"/>
                <w:szCs w:val="28"/>
              </w:rPr>
              <w:t xml:space="preserve">Do you think all of the important, relevant studies were concluded? </w:t>
            </w:r>
          </w:p>
        </w:tc>
        <w:tc>
          <w:tcPr>
            <w:tcW w:w="2252" w:type="dxa"/>
          </w:tcPr>
          <w:p w14:paraId="1AB8D3B3" w14:textId="77777777" w:rsidR="000112BE" w:rsidRDefault="000112BE" w:rsidP="00210493">
            <w:pPr>
              <w:rPr>
                <w:rFonts w:ascii="Times" w:hAnsi="Times"/>
                <w:sz w:val="28"/>
                <w:szCs w:val="28"/>
              </w:rPr>
            </w:pPr>
          </w:p>
        </w:tc>
        <w:tc>
          <w:tcPr>
            <w:tcW w:w="2253" w:type="dxa"/>
          </w:tcPr>
          <w:p w14:paraId="3F9E2C01" w14:textId="77777777" w:rsidR="000112BE" w:rsidRDefault="000112BE" w:rsidP="00210493">
            <w:pPr>
              <w:rPr>
                <w:rFonts w:ascii="Times" w:hAnsi="Times"/>
                <w:sz w:val="28"/>
                <w:szCs w:val="28"/>
              </w:rPr>
            </w:pPr>
          </w:p>
        </w:tc>
        <w:tc>
          <w:tcPr>
            <w:tcW w:w="2253" w:type="dxa"/>
          </w:tcPr>
          <w:p w14:paraId="320B021F" w14:textId="77777777" w:rsidR="000112BE" w:rsidRDefault="000112BE" w:rsidP="00210493">
            <w:pPr>
              <w:rPr>
                <w:rFonts w:ascii="Times" w:hAnsi="Times"/>
                <w:sz w:val="28"/>
                <w:szCs w:val="28"/>
              </w:rPr>
            </w:pPr>
          </w:p>
        </w:tc>
      </w:tr>
      <w:tr w:rsidR="000112BE" w14:paraId="5C819F91" w14:textId="77777777" w:rsidTr="000112BE">
        <w:tc>
          <w:tcPr>
            <w:tcW w:w="2252" w:type="dxa"/>
          </w:tcPr>
          <w:p w14:paraId="732DA310" w14:textId="29226FF6" w:rsidR="000112BE" w:rsidRDefault="000112BE" w:rsidP="00210493">
            <w:pPr>
              <w:rPr>
                <w:rFonts w:ascii="Times" w:hAnsi="Times"/>
                <w:sz w:val="28"/>
                <w:szCs w:val="28"/>
              </w:rPr>
            </w:pPr>
            <w:r>
              <w:rPr>
                <w:rFonts w:ascii="Times" w:hAnsi="Times"/>
                <w:sz w:val="28"/>
                <w:szCs w:val="28"/>
              </w:rPr>
              <w:t xml:space="preserve">Did the reviews author do enough to assess the quality of the studies </w:t>
            </w:r>
          </w:p>
        </w:tc>
        <w:tc>
          <w:tcPr>
            <w:tcW w:w="2252" w:type="dxa"/>
          </w:tcPr>
          <w:p w14:paraId="38D588A3" w14:textId="77777777" w:rsidR="000112BE" w:rsidRDefault="000112BE" w:rsidP="00210493">
            <w:pPr>
              <w:rPr>
                <w:rFonts w:ascii="Times" w:hAnsi="Times"/>
                <w:sz w:val="28"/>
                <w:szCs w:val="28"/>
              </w:rPr>
            </w:pPr>
          </w:p>
        </w:tc>
        <w:tc>
          <w:tcPr>
            <w:tcW w:w="2253" w:type="dxa"/>
          </w:tcPr>
          <w:p w14:paraId="72E79760" w14:textId="77777777" w:rsidR="000112BE" w:rsidRDefault="000112BE" w:rsidP="00210493">
            <w:pPr>
              <w:rPr>
                <w:rFonts w:ascii="Times" w:hAnsi="Times"/>
                <w:sz w:val="28"/>
                <w:szCs w:val="28"/>
              </w:rPr>
            </w:pPr>
          </w:p>
        </w:tc>
        <w:tc>
          <w:tcPr>
            <w:tcW w:w="2253" w:type="dxa"/>
          </w:tcPr>
          <w:p w14:paraId="39A726A0" w14:textId="77777777" w:rsidR="000112BE" w:rsidRDefault="000112BE" w:rsidP="00210493">
            <w:pPr>
              <w:rPr>
                <w:rFonts w:ascii="Times" w:hAnsi="Times"/>
                <w:sz w:val="28"/>
                <w:szCs w:val="28"/>
              </w:rPr>
            </w:pPr>
          </w:p>
        </w:tc>
      </w:tr>
      <w:tr w:rsidR="000112BE" w14:paraId="62B0578E" w14:textId="77777777" w:rsidTr="000112BE">
        <w:tc>
          <w:tcPr>
            <w:tcW w:w="2252" w:type="dxa"/>
          </w:tcPr>
          <w:p w14:paraId="73D3568A" w14:textId="2241A326" w:rsidR="000112BE" w:rsidRDefault="000112BE" w:rsidP="00210493">
            <w:pPr>
              <w:rPr>
                <w:rFonts w:ascii="Times" w:hAnsi="Times"/>
                <w:sz w:val="28"/>
                <w:szCs w:val="28"/>
              </w:rPr>
            </w:pPr>
            <w:r>
              <w:rPr>
                <w:rFonts w:ascii="Times" w:hAnsi="Times"/>
                <w:sz w:val="28"/>
                <w:szCs w:val="28"/>
              </w:rPr>
              <w:t xml:space="preserve">If the results had been combined, was it reasonable to do so? </w:t>
            </w:r>
          </w:p>
        </w:tc>
        <w:tc>
          <w:tcPr>
            <w:tcW w:w="2252" w:type="dxa"/>
          </w:tcPr>
          <w:p w14:paraId="0DABD64F" w14:textId="77777777" w:rsidR="000112BE" w:rsidRDefault="000112BE" w:rsidP="00210493">
            <w:pPr>
              <w:rPr>
                <w:rFonts w:ascii="Times" w:hAnsi="Times"/>
                <w:sz w:val="28"/>
                <w:szCs w:val="28"/>
              </w:rPr>
            </w:pPr>
          </w:p>
        </w:tc>
        <w:tc>
          <w:tcPr>
            <w:tcW w:w="2253" w:type="dxa"/>
          </w:tcPr>
          <w:p w14:paraId="14495704" w14:textId="77777777" w:rsidR="000112BE" w:rsidRDefault="000112BE" w:rsidP="00210493">
            <w:pPr>
              <w:rPr>
                <w:rFonts w:ascii="Times" w:hAnsi="Times"/>
                <w:sz w:val="28"/>
                <w:szCs w:val="28"/>
              </w:rPr>
            </w:pPr>
          </w:p>
        </w:tc>
        <w:tc>
          <w:tcPr>
            <w:tcW w:w="2253" w:type="dxa"/>
          </w:tcPr>
          <w:p w14:paraId="5C9BDE69" w14:textId="77777777" w:rsidR="000112BE" w:rsidRDefault="000112BE" w:rsidP="00210493">
            <w:pPr>
              <w:rPr>
                <w:rFonts w:ascii="Times" w:hAnsi="Times"/>
                <w:sz w:val="28"/>
                <w:szCs w:val="28"/>
              </w:rPr>
            </w:pPr>
          </w:p>
        </w:tc>
      </w:tr>
      <w:tr w:rsidR="000112BE" w14:paraId="7AD8BAF2" w14:textId="77777777" w:rsidTr="000112BE">
        <w:tc>
          <w:tcPr>
            <w:tcW w:w="2252" w:type="dxa"/>
          </w:tcPr>
          <w:p w14:paraId="221BD4A1" w14:textId="51A1C0B8" w:rsidR="000112BE" w:rsidRDefault="000112BE" w:rsidP="00210493">
            <w:pPr>
              <w:rPr>
                <w:rFonts w:ascii="Times" w:hAnsi="Times"/>
                <w:sz w:val="28"/>
                <w:szCs w:val="28"/>
              </w:rPr>
            </w:pPr>
            <w:r>
              <w:rPr>
                <w:rFonts w:ascii="Times" w:hAnsi="Times"/>
                <w:sz w:val="28"/>
                <w:szCs w:val="28"/>
              </w:rPr>
              <w:t xml:space="preserve">What is the overall result? </w:t>
            </w:r>
          </w:p>
        </w:tc>
        <w:tc>
          <w:tcPr>
            <w:tcW w:w="2252" w:type="dxa"/>
          </w:tcPr>
          <w:p w14:paraId="20B8E980" w14:textId="77777777" w:rsidR="000112BE" w:rsidRDefault="000112BE" w:rsidP="00210493">
            <w:pPr>
              <w:rPr>
                <w:rFonts w:ascii="Times" w:hAnsi="Times"/>
                <w:sz w:val="28"/>
                <w:szCs w:val="28"/>
              </w:rPr>
            </w:pPr>
          </w:p>
        </w:tc>
        <w:tc>
          <w:tcPr>
            <w:tcW w:w="2253" w:type="dxa"/>
          </w:tcPr>
          <w:p w14:paraId="70E29223" w14:textId="77777777" w:rsidR="000112BE" w:rsidRDefault="000112BE" w:rsidP="00210493">
            <w:pPr>
              <w:rPr>
                <w:rFonts w:ascii="Times" w:hAnsi="Times"/>
                <w:sz w:val="28"/>
                <w:szCs w:val="28"/>
              </w:rPr>
            </w:pPr>
          </w:p>
        </w:tc>
        <w:tc>
          <w:tcPr>
            <w:tcW w:w="2253" w:type="dxa"/>
          </w:tcPr>
          <w:p w14:paraId="3F0D4339" w14:textId="77777777" w:rsidR="000112BE" w:rsidRDefault="000112BE" w:rsidP="00210493">
            <w:pPr>
              <w:rPr>
                <w:rFonts w:ascii="Times" w:hAnsi="Times"/>
                <w:sz w:val="28"/>
                <w:szCs w:val="28"/>
              </w:rPr>
            </w:pPr>
          </w:p>
        </w:tc>
      </w:tr>
      <w:tr w:rsidR="000112BE" w14:paraId="0A4AEEC6" w14:textId="77777777" w:rsidTr="000112BE">
        <w:tc>
          <w:tcPr>
            <w:tcW w:w="2252" w:type="dxa"/>
          </w:tcPr>
          <w:p w14:paraId="6788BC90" w14:textId="5DA4AB58" w:rsidR="000112BE" w:rsidRDefault="000112BE" w:rsidP="00210493">
            <w:pPr>
              <w:rPr>
                <w:rFonts w:ascii="Times" w:hAnsi="Times"/>
                <w:sz w:val="28"/>
                <w:szCs w:val="28"/>
              </w:rPr>
            </w:pPr>
            <w:r>
              <w:rPr>
                <w:rFonts w:ascii="Times" w:hAnsi="Times"/>
                <w:sz w:val="28"/>
                <w:szCs w:val="28"/>
              </w:rPr>
              <w:t>Are the results precise?</w:t>
            </w:r>
          </w:p>
        </w:tc>
        <w:tc>
          <w:tcPr>
            <w:tcW w:w="2252" w:type="dxa"/>
          </w:tcPr>
          <w:p w14:paraId="03B6DAD3" w14:textId="77777777" w:rsidR="000112BE" w:rsidRDefault="000112BE" w:rsidP="00210493">
            <w:pPr>
              <w:rPr>
                <w:rFonts w:ascii="Times" w:hAnsi="Times"/>
                <w:sz w:val="28"/>
                <w:szCs w:val="28"/>
              </w:rPr>
            </w:pPr>
          </w:p>
        </w:tc>
        <w:tc>
          <w:tcPr>
            <w:tcW w:w="2253" w:type="dxa"/>
          </w:tcPr>
          <w:p w14:paraId="18F58375" w14:textId="77777777" w:rsidR="000112BE" w:rsidRDefault="000112BE" w:rsidP="00210493">
            <w:pPr>
              <w:rPr>
                <w:rFonts w:ascii="Times" w:hAnsi="Times"/>
                <w:sz w:val="28"/>
                <w:szCs w:val="28"/>
              </w:rPr>
            </w:pPr>
          </w:p>
        </w:tc>
        <w:tc>
          <w:tcPr>
            <w:tcW w:w="2253" w:type="dxa"/>
          </w:tcPr>
          <w:p w14:paraId="1DC0D8D4" w14:textId="77777777" w:rsidR="000112BE" w:rsidRDefault="000112BE" w:rsidP="00210493">
            <w:pPr>
              <w:rPr>
                <w:rFonts w:ascii="Times" w:hAnsi="Times"/>
                <w:sz w:val="28"/>
                <w:szCs w:val="28"/>
              </w:rPr>
            </w:pPr>
          </w:p>
        </w:tc>
      </w:tr>
      <w:tr w:rsidR="000112BE" w14:paraId="3C59F296" w14:textId="77777777" w:rsidTr="000112BE">
        <w:tc>
          <w:tcPr>
            <w:tcW w:w="2252" w:type="dxa"/>
          </w:tcPr>
          <w:p w14:paraId="77B6C66B" w14:textId="42C9CBC5" w:rsidR="000112BE" w:rsidRDefault="000112BE" w:rsidP="00210493">
            <w:pPr>
              <w:rPr>
                <w:rFonts w:ascii="Times" w:hAnsi="Times"/>
                <w:sz w:val="28"/>
                <w:szCs w:val="28"/>
              </w:rPr>
            </w:pPr>
            <w:r>
              <w:rPr>
                <w:rFonts w:ascii="Times" w:hAnsi="Times"/>
                <w:sz w:val="28"/>
                <w:szCs w:val="28"/>
              </w:rPr>
              <w:t>Could the results be applied to the local population?</w:t>
            </w:r>
          </w:p>
        </w:tc>
        <w:tc>
          <w:tcPr>
            <w:tcW w:w="2252" w:type="dxa"/>
          </w:tcPr>
          <w:p w14:paraId="39E6E252" w14:textId="77777777" w:rsidR="000112BE" w:rsidRDefault="000112BE" w:rsidP="00210493">
            <w:pPr>
              <w:rPr>
                <w:rFonts w:ascii="Times" w:hAnsi="Times"/>
                <w:sz w:val="28"/>
                <w:szCs w:val="28"/>
              </w:rPr>
            </w:pPr>
          </w:p>
        </w:tc>
        <w:tc>
          <w:tcPr>
            <w:tcW w:w="2253" w:type="dxa"/>
          </w:tcPr>
          <w:p w14:paraId="6985298C" w14:textId="77777777" w:rsidR="000112BE" w:rsidRDefault="000112BE" w:rsidP="00210493">
            <w:pPr>
              <w:rPr>
                <w:rFonts w:ascii="Times" w:hAnsi="Times"/>
                <w:sz w:val="28"/>
                <w:szCs w:val="28"/>
              </w:rPr>
            </w:pPr>
          </w:p>
        </w:tc>
        <w:tc>
          <w:tcPr>
            <w:tcW w:w="2253" w:type="dxa"/>
          </w:tcPr>
          <w:p w14:paraId="3497BDD2" w14:textId="77777777" w:rsidR="000112BE" w:rsidRDefault="000112BE" w:rsidP="00210493">
            <w:pPr>
              <w:rPr>
                <w:rFonts w:ascii="Times" w:hAnsi="Times"/>
                <w:sz w:val="28"/>
                <w:szCs w:val="28"/>
              </w:rPr>
            </w:pPr>
          </w:p>
        </w:tc>
      </w:tr>
      <w:tr w:rsidR="000112BE" w14:paraId="24F9E339" w14:textId="77777777" w:rsidTr="000112BE">
        <w:tc>
          <w:tcPr>
            <w:tcW w:w="2252" w:type="dxa"/>
          </w:tcPr>
          <w:p w14:paraId="61BC4167" w14:textId="4A935E7B" w:rsidR="000112BE" w:rsidRDefault="000112BE" w:rsidP="00210493">
            <w:pPr>
              <w:rPr>
                <w:rFonts w:ascii="Times" w:hAnsi="Times"/>
                <w:sz w:val="28"/>
                <w:szCs w:val="28"/>
              </w:rPr>
            </w:pPr>
            <w:r>
              <w:rPr>
                <w:rFonts w:ascii="Times" w:hAnsi="Times"/>
                <w:sz w:val="28"/>
                <w:szCs w:val="28"/>
              </w:rPr>
              <w:t>Were all the important outcomes considered?</w:t>
            </w:r>
          </w:p>
        </w:tc>
        <w:tc>
          <w:tcPr>
            <w:tcW w:w="2252" w:type="dxa"/>
          </w:tcPr>
          <w:p w14:paraId="0E25EF40" w14:textId="77777777" w:rsidR="000112BE" w:rsidRDefault="000112BE" w:rsidP="00210493">
            <w:pPr>
              <w:rPr>
                <w:rFonts w:ascii="Times" w:hAnsi="Times"/>
                <w:sz w:val="28"/>
                <w:szCs w:val="28"/>
              </w:rPr>
            </w:pPr>
          </w:p>
        </w:tc>
        <w:tc>
          <w:tcPr>
            <w:tcW w:w="2253" w:type="dxa"/>
          </w:tcPr>
          <w:p w14:paraId="60583421" w14:textId="77777777" w:rsidR="000112BE" w:rsidRDefault="000112BE" w:rsidP="00210493">
            <w:pPr>
              <w:rPr>
                <w:rFonts w:ascii="Times" w:hAnsi="Times"/>
                <w:sz w:val="28"/>
                <w:szCs w:val="28"/>
              </w:rPr>
            </w:pPr>
          </w:p>
        </w:tc>
        <w:tc>
          <w:tcPr>
            <w:tcW w:w="2253" w:type="dxa"/>
          </w:tcPr>
          <w:p w14:paraId="32D4B393" w14:textId="77777777" w:rsidR="000112BE" w:rsidRDefault="000112BE" w:rsidP="00210493">
            <w:pPr>
              <w:rPr>
                <w:rFonts w:ascii="Times" w:hAnsi="Times"/>
                <w:sz w:val="28"/>
                <w:szCs w:val="28"/>
              </w:rPr>
            </w:pPr>
          </w:p>
        </w:tc>
      </w:tr>
      <w:tr w:rsidR="000112BE" w14:paraId="40DEF41B" w14:textId="77777777" w:rsidTr="000112BE">
        <w:tc>
          <w:tcPr>
            <w:tcW w:w="2252" w:type="dxa"/>
          </w:tcPr>
          <w:p w14:paraId="22F30423" w14:textId="2580C65B" w:rsidR="000112BE" w:rsidRDefault="000112BE" w:rsidP="00210493">
            <w:pPr>
              <w:rPr>
                <w:rFonts w:ascii="Times" w:hAnsi="Times"/>
                <w:sz w:val="28"/>
                <w:szCs w:val="28"/>
              </w:rPr>
            </w:pPr>
            <w:r>
              <w:rPr>
                <w:rFonts w:ascii="Times" w:hAnsi="Times"/>
                <w:sz w:val="28"/>
                <w:szCs w:val="28"/>
              </w:rPr>
              <w:t xml:space="preserve">Are the benefits worth the harms and costs? </w:t>
            </w:r>
          </w:p>
        </w:tc>
        <w:tc>
          <w:tcPr>
            <w:tcW w:w="2252" w:type="dxa"/>
          </w:tcPr>
          <w:p w14:paraId="5FF27879" w14:textId="77777777" w:rsidR="000112BE" w:rsidRDefault="000112BE" w:rsidP="00210493">
            <w:pPr>
              <w:rPr>
                <w:rFonts w:ascii="Times" w:hAnsi="Times"/>
                <w:sz w:val="28"/>
                <w:szCs w:val="28"/>
              </w:rPr>
            </w:pPr>
          </w:p>
        </w:tc>
        <w:tc>
          <w:tcPr>
            <w:tcW w:w="2253" w:type="dxa"/>
          </w:tcPr>
          <w:p w14:paraId="740497EA" w14:textId="77777777" w:rsidR="000112BE" w:rsidRDefault="000112BE" w:rsidP="00210493">
            <w:pPr>
              <w:rPr>
                <w:rFonts w:ascii="Times" w:hAnsi="Times"/>
                <w:sz w:val="28"/>
                <w:szCs w:val="28"/>
              </w:rPr>
            </w:pPr>
          </w:p>
        </w:tc>
        <w:tc>
          <w:tcPr>
            <w:tcW w:w="2253" w:type="dxa"/>
          </w:tcPr>
          <w:p w14:paraId="6F44E3AA" w14:textId="77777777" w:rsidR="000112BE" w:rsidRDefault="000112BE" w:rsidP="00210493">
            <w:pPr>
              <w:rPr>
                <w:rFonts w:ascii="Times" w:hAnsi="Times"/>
                <w:sz w:val="28"/>
                <w:szCs w:val="28"/>
              </w:rPr>
            </w:pPr>
          </w:p>
        </w:tc>
      </w:tr>
    </w:tbl>
    <w:p w14:paraId="7579B71D" w14:textId="1E4F4520" w:rsidR="000112BE" w:rsidRDefault="000112BE" w:rsidP="00210493">
      <w:pPr>
        <w:rPr>
          <w:rFonts w:ascii="Times" w:hAnsi="Times"/>
          <w:sz w:val="28"/>
          <w:szCs w:val="28"/>
        </w:rPr>
      </w:pPr>
    </w:p>
    <w:p w14:paraId="621BA335" w14:textId="754FBC10" w:rsidR="003D48F7" w:rsidRPr="003D48F7" w:rsidRDefault="003D48F7" w:rsidP="00210493">
      <w:pPr>
        <w:rPr>
          <w:rFonts w:ascii="Times" w:hAnsi="Times"/>
          <w:sz w:val="32"/>
          <w:szCs w:val="32"/>
          <w:u w:val="single"/>
        </w:rPr>
      </w:pPr>
      <w:r w:rsidRPr="003D48F7">
        <w:rPr>
          <w:rFonts w:ascii="Times" w:hAnsi="Times"/>
          <w:sz w:val="32"/>
          <w:szCs w:val="32"/>
          <w:u w:val="single"/>
        </w:rPr>
        <w:t>Appendix 2</w:t>
      </w:r>
    </w:p>
    <w:p w14:paraId="7C041FDC" w14:textId="454738A7" w:rsidR="000112BE" w:rsidRDefault="000112BE" w:rsidP="00210493">
      <w:pPr>
        <w:rPr>
          <w:rFonts w:ascii="Times" w:hAnsi="Times"/>
          <w:sz w:val="28"/>
          <w:szCs w:val="28"/>
        </w:rPr>
      </w:pPr>
    </w:p>
    <w:p w14:paraId="585530B7" w14:textId="75A9BC58" w:rsidR="000112BE" w:rsidRDefault="000112BE" w:rsidP="00210493">
      <w:pPr>
        <w:rPr>
          <w:rFonts w:ascii="Times" w:hAnsi="Times"/>
          <w:sz w:val="32"/>
          <w:szCs w:val="32"/>
          <w:u w:val="single"/>
        </w:rPr>
      </w:pPr>
      <w:r w:rsidRPr="000112BE">
        <w:rPr>
          <w:rFonts w:ascii="Times" w:hAnsi="Times"/>
          <w:sz w:val="32"/>
          <w:szCs w:val="32"/>
          <w:u w:val="single"/>
        </w:rPr>
        <w:t>Research Strategy</w:t>
      </w:r>
    </w:p>
    <w:p w14:paraId="0BAB7595" w14:textId="4BCA811D" w:rsidR="0071271A" w:rsidRDefault="0071271A" w:rsidP="00210493">
      <w:pPr>
        <w:rPr>
          <w:rFonts w:ascii="Times" w:hAnsi="Times"/>
          <w:sz w:val="32"/>
          <w:szCs w:val="32"/>
          <w:u w:val="single"/>
        </w:rPr>
      </w:pPr>
    </w:p>
    <w:p w14:paraId="32C800EA" w14:textId="73850126" w:rsidR="0071271A" w:rsidRPr="0071271A" w:rsidRDefault="0071271A" w:rsidP="0071271A">
      <w:pPr>
        <w:spacing w:line="276" w:lineRule="auto"/>
        <w:rPr>
          <w:rFonts w:ascii="Times" w:hAnsi="Times"/>
          <w:sz w:val="28"/>
          <w:szCs w:val="28"/>
        </w:rPr>
      </w:pPr>
      <w:r>
        <w:rPr>
          <w:rFonts w:ascii="Times" w:hAnsi="Times"/>
          <w:sz w:val="28"/>
          <w:szCs w:val="28"/>
        </w:rPr>
        <w:t>Below is a research strategy carried out by key terms.</w:t>
      </w:r>
    </w:p>
    <w:p w14:paraId="3DC27113" w14:textId="5351C3ED" w:rsidR="000112BE" w:rsidRDefault="000112BE" w:rsidP="00210493">
      <w:pPr>
        <w:rPr>
          <w:rFonts w:ascii="Times" w:hAnsi="Times"/>
          <w:sz w:val="32"/>
          <w:szCs w:val="32"/>
        </w:rPr>
      </w:pPr>
    </w:p>
    <w:p w14:paraId="70BC35B5" w14:textId="77777777" w:rsidR="003D48F7" w:rsidRDefault="003D48F7" w:rsidP="003D48F7"/>
    <w:tbl>
      <w:tblPr>
        <w:tblW w:w="0" w:type="auto"/>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425"/>
        <w:gridCol w:w="1438"/>
        <w:gridCol w:w="2573"/>
        <w:gridCol w:w="1243"/>
        <w:gridCol w:w="2060"/>
      </w:tblGrid>
      <w:tr w:rsidR="003D48F7" w14:paraId="7EB49062" w14:textId="77777777" w:rsidTr="003D48F7">
        <w:trPr>
          <w:trHeight w:val="1008"/>
        </w:trPr>
        <w:tc>
          <w:tcPr>
            <w:tcW w:w="2552" w:type="dxa"/>
          </w:tcPr>
          <w:p w14:paraId="7F6557BD" w14:textId="77777777" w:rsidR="003D48F7" w:rsidRDefault="003D48F7" w:rsidP="00AD14F4"/>
          <w:p w14:paraId="6DE3EFA9" w14:textId="54FF8D27" w:rsidR="003D48F7" w:rsidRDefault="003D48F7" w:rsidP="00AD14F4">
            <w:r>
              <w:t>My research question / aim / objective:</w:t>
            </w:r>
          </w:p>
          <w:p w14:paraId="5C6E05ED" w14:textId="77777777" w:rsidR="003D48F7" w:rsidRDefault="003D48F7" w:rsidP="00AD14F4"/>
        </w:tc>
        <w:tc>
          <w:tcPr>
            <w:tcW w:w="7739" w:type="dxa"/>
            <w:gridSpan w:val="5"/>
          </w:tcPr>
          <w:p w14:paraId="03E645B8" w14:textId="77777777" w:rsidR="003D48F7" w:rsidRDefault="003D48F7" w:rsidP="00AD14F4"/>
          <w:p w14:paraId="340D578C" w14:textId="77777777" w:rsidR="003D48F7" w:rsidRDefault="003D48F7" w:rsidP="00AD14F4">
            <w:r>
              <w:t xml:space="preserve"> Is there a mental health crisis for children and young people ages 0-21 in the UK?</w:t>
            </w:r>
          </w:p>
          <w:p w14:paraId="7EE45612" w14:textId="77777777" w:rsidR="003D48F7" w:rsidRDefault="003D48F7" w:rsidP="00AD14F4"/>
          <w:p w14:paraId="18C6E3EE" w14:textId="6DAD5C90" w:rsidR="003D48F7" w:rsidRDefault="003D48F7" w:rsidP="00AD14F4">
            <w:r>
              <w:t>Aim – To Determine why there is a mental health crisis for children and young people in the UK.</w:t>
            </w:r>
          </w:p>
          <w:p w14:paraId="2122F0D0" w14:textId="77777777" w:rsidR="003D48F7" w:rsidRDefault="003D48F7" w:rsidP="00AD14F4"/>
          <w:p w14:paraId="547D1CC0" w14:textId="77777777" w:rsidR="003D48F7" w:rsidRDefault="003D48F7" w:rsidP="00AD14F4">
            <w:r>
              <w:t xml:space="preserve">Objective -    To critique literature on why there is a mental health crisis </w:t>
            </w:r>
          </w:p>
          <w:p w14:paraId="5EC4CCA3" w14:textId="5BFFCDD2" w:rsidR="003D48F7" w:rsidRDefault="003D48F7" w:rsidP="003D48F7">
            <w:pPr>
              <w:pStyle w:val="ListParagraph"/>
              <w:numPr>
                <w:ilvl w:val="0"/>
                <w:numId w:val="6"/>
              </w:numPr>
              <w:spacing w:after="60"/>
            </w:pPr>
            <w:r>
              <w:t xml:space="preserve">Examine the affect it has on children and young people. </w:t>
            </w:r>
          </w:p>
          <w:p w14:paraId="3EEB6FB8" w14:textId="77777777" w:rsidR="003D48F7" w:rsidRDefault="003D48F7" w:rsidP="003D48F7">
            <w:pPr>
              <w:pStyle w:val="ListParagraph"/>
              <w:numPr>
                <w:ilvl w:val="0"/>
                <w:numId w:val="6"/>
              </w:numPr>
              <w:spacing w:after="60"/>
            </w:pPr>
            <w:r>
              <w:t xml:space="preserve"> To evaluate the access of services available for children and young people</w:t>
            </w:r>
          </w:p>
          <w:p w14:paraId="6929ABE6" w14:textId="77777777" w:rsidR="003D48F7" w:rsidRDefault="003D48F7" w:rsidP="003D48F7">
            <w:pPr>
              <w:pStyle w:val="ListParagraph"/>
              <w:numPr>
                <w:ilvl w:val="0"/>
                <w:numId w:val="6"/>
              </w:numPr>
              <w:spacing w:after="60"/>
            </w:pPr>
            <w:r>
              <w:t xml:space="preserve">To provide a strong evidence and to conclude an answer, giving recommendations for improvement.  </w:t>
            </w:r>
          </w:p>
        </w:tc>
      </w:tr>
      <w:tr w:rsidR="003D48F7" w14:paraId="5CC6BBA2" w14:textId="77777777" w:rsidTr="003D48F7">
        <w:trPr>
          <w:trHeight w:val="682"/>
        </w:trPr>
        <w:tc>
          <w:tcPr>
            <w:tcW w:w="2552" w:type="dxa"/>
          </w:tcPr>
          <w:p w14:paraId="70140D23" w14:textId="77777777" w:rsidR="003D48F7" w:rsidRDefault="003D48F7" w:rsidP="00AD14F4"/>
          <w:p w14:paraId="4C48FC90" w14:textId="77777777" w:rsidR="003D48F7" w:rsidRDefault="003D48F7" w:rsidP="00AD14F4">
            <w:r>
              <w:t>Places to search for information:</w:t>
            </w:r>
          </w:p>
          <w:p w14:paraId="270DFC1A" w14:textId="77777777" w:rsidR="003D48F7" w:rsidRDefault="003D48F7" w:rsidP="00AD14F4"/>
        </w:tc>
        <w:tc>
          <w:tcPr>
            <w:tcW w:w="7739" w:type="dxa"/>
            <w:gridSpan w:val="5"/>
          </w:tcPr>
          <w:p w14:paraId="5E8D387A" w14:textId="77777777" w:rsidR="003D48F7" w:rsidRDefault="003D48F7" w:rsidP="00AD14F4"/>
          <w:p w14:paraId="6ABC81A6" w14:textId="171867B5" w:rsidR="003D48F7" w:rsidRDefault="003D48F7" w:rsidP="00AD14F4">
            <w:r>
              <w:t>Google scholar, free journal database, UWTSD library, Key terms including: mental health, children or young people mental health</w:t>
            </w:r>
          </w:p>
        </w:tc>
      </w:tr>
      <w:tr w:rsidR="003D48F7" w14:paraId="10E5FAAE" w14:textId="77777777" w:rsidTr="003D48F7">
        <w:tc>
          <w:tcPr>
            <w:tcW w:w="10291" w:type="dxa"/>
            <w:gridSpan w:val="6"/>
            <w:shd w:val="clear" w:color="auto" w:fill="D9D9D9"/>
          </w:tcPr>
          <w:p w14:paraId="4F191922" w14:textId="77777777" w:rsidR="003D48F7" w:rsidRDefault="003D48F7" w:rsidP="00AD14F4"/>
        </w:tc>
      </w:tr>
      <w:tr w:rsidR="003D48F7" w14:paraId="1457A474" w14:textId="77777777" w:rsidTr="003D48F7">
        <w:trPr>
          <w:trHeight w:val="948"/>
        </w:trPr>
        <w:tc>
          <w:tcPr>
            <w:tcW w:w="2977" w:type="dxa"/>
            <w:gridSpan w:val="2"/>
          </w:tcPr>
          <w:p w14:paraId="61CEAA11" w14:textId="77777777" w:rsidR="003D48F7" w:rsidRDefault="003D48F7" w:rsidP="00AD14F4"/>
          <w:p w14:paraId="505F4B9B" w14:textId="77777777" w:rsidR="003D48F7" w:rsidRDefault="003D48F7" w:rsidP="00AD14F4">
            <w:r>
              <w:t xml:space="preserve">Date </w:t>
            </w:r>
          </w:p>
        </w:tc>
        <w:tc>
          <w:tcPr>
            <w:tcW w:w="1438" w:type="dxa"/>
          </w:tcPr>
          <w:p w14:paraId="72E455B1" w14:textId="77777777" w:rsidR="003D48F7" w:rsidRDefault="003D48F7" w:rsidP="00AD14F4"/>
          <w:p w14:paraId="3CB86614" w14:textId="77777777" w:rsidR="003D48F7" w:rsidRDefault="003D48F7" w:rsidP="00AD14F4">
            <w:r w:rsidRPr="00AA47FA">
              <w:t>Database Name</w:t>
            </w:r>
          </w:p>
        </w:tc>
        <w:tc>
          <w:tcPr>
            <w:tcW w:w="2573" w:type="dxa"/>
          </w:tcPr>
          <w:p w14:paraId="0930F3FF" w14:textId="77777777" w:rsidR="003D48F7" w:rsidRDefault="003D48F7" w:rsidP="00AD14F4"/>
          <w:p w14:paraId="360D323D" w14:textId="77777777" w:rsidR="003D48F7" w:rsidRDefault="003D48F7" w:rsidP="00AD14F4">
            <w:r w:rsidRPr="00AA47FA">
              <w:t xml:space="preserve">Search </w:t>
            </w:r>
            <w:r>
              <w:t xml:space="preserve">Terms </w:t>
            </w:r>
          </w:p>
        </w:tc>
        <w:tc>
          <w:tcPr>
            <w:tcW w:w="1243" w:type="dxa"/>
          </w:tcPr>
          <w:p w14:paraId="334D1545" w14:textId="77777777" w:rsidR="003D48F7" w:rsidRDefault="003D48F7" w:rsidP="00AD14F4"/>
          <w:p w14:paraId="2F35BA01" w14:textId="77777777" w:rsidR="003D48F7" w:rsidRDefault="003D48F7" w:rsidP="00AD14F4">
            <w:r>
              <w:t>No of Results</w:t>
            </w:r>
          </w:p>
        </w:tc>
        <w:tc>
          <w:tcPr>
            <w:tcW w:w="2060" w:type="dxa"/>
          </w:tcPr>
          <w:p w14:paraId="3B2D8C35" w14:textId="77777777" w:rsidR="003D48F7" w:rsidRDefault="003D48F7" w:rsidP="00AD14F4"/>
          <w:p w14:paraId="5D68B0E8" w14:textId="77777777" w:rsidR="003D48F7" w:rsidRDefault="003D48F7" w:rsidP="00AD14F4">
            <w:r>
              <w:t xml:space="preserve">Comments </w:t>
            </w:r>
          </w:p>
        </w:tc>
      </w:tr>
      <w:tr w:rsidR="003D48F7" w14:paraId="72777A76" w14:textId="77777777" w:rsidTr="003D48F7">
        <w:trPr>
          <w:trHeight w:val="682"/>
        </w:trPr>
        <w:tc>
          <w:tcPr>
            <w:tcW w:w="2977" w:type="dxa"/>
            <w:gridSpan w:val="2"/>
          </w:tcPr>
          <w:p w14:paraId="014CA666" w14:textId="77777777" w:rsidR="003D48F7" w:rsidRDefault="003D48F7" w:rsidP="00AD14F4">
            <w:r>
              <w:t>29/10/18</w:t>
            </w:r>
          </w:p>
        </w:tc>
        <w:tc>
          <w:tcPr>
            <w:tcW w:w="1438" w:type="dxa"/>
          </w:tcPr>
          <w:p w14:paraId="749849A1" w14:textId="7F2BFC95" w:rsidR="003D48F7" w:rsidRDefault="003D48F7" w:rsidP="00AD14F4">
            <w:r>
              <w:t xml:space="preserve">UWTSD Library </w:t>
            </w:r>
          </w:p>
        </w:tc>
        <w:tc>
          <w:tcPr>
            <w:tcW w:w="2573" w:type="dxa"/>
          </w:tcPr>
          <w:p w14:paraId="114D96A2" w14:textId="77777777" w:rsidR="003D48F7" w:rsidRDefault="003D48F7" w:rsidP="00AD14F4">
            <w:r>
              <w:t xml:space="preserve">Mental Health </w:t>
            </w:r>
          </w:p>
        </w:tc>
        <w:tc>
          <w:tcPr>
            <w:tcW w:w="1243" w:type="dxa"/>
          </w:tcPr>
          <w:p w14:paraId="68988E81" w14:textId="77777777" w:rsidR="003D48F7" w:rsidRDefault="003D48F7" w:rsidP="00AD14F4">
            <w:r>
              <w:t>1,947,514</w:t>
            </w:r>
          </w:p>
        </w:tc>
        <w:tc>
          <w:tcPr>
            <w:tcW w:w="2060" w:type="dxa"/>
          </w:tcPr>
          <w:p w14:paraId="3F9FD9E8" w14:textId="41694706" w:rsidR="003D48F7" w:rsidRDefault="003D48F7" w:rsidP="00AD14F4">
            <w:r>
              <w:t xml:space="preserve">Not useful due to the amount of results. Search term was too broad. </w:t>
            </w:r>
          </w:p>
        </w:tc>
      </w:tr>
      <w:tr w:rsidR="003D48F7" w14:paraId="0B65155B" w14:textId="77777777" w:rsidTr="003D48F7">
        <w:trPr>
          <w:trHeight w:val="682"/>
        </w:trPr>
        <w:tc>
          <w:tcPr>
            <w:tcW w:w="2977" w:type="dxa"/>
            <w:gridSpan w:val="2"/>
          </w:tcPr>
          <w:p w14:paraId="6CA1F142" w14:textId="77777777" w:rsidR="003D48F7" w:rsidRDefault="003D48F7" w:rsidP="00AD14F4">
            <w:r>
              <w:t>29/10/18</w:t>
            </w:r>
          </w:p>
        </w:tc>
        <w:tc>
          <w:tcPr>
            <w:tcW w:w="1438" w:type="dxa"/>
          </w:tcPr>
          <w:p w14:paraId="1BB15C80" w14:textId="0A5281C5" w:rsidR="003D48F7" w:rsidRDefault="003D48F7" w:rsidP="00AD14F4">
            <w:r>
              <w:t xml:space="preserve">UWTSD Library </w:t>
            </w:r>
          </w:p>
        </w:tc>
        <w:tc>
          <w:tcPr>
            <w:tcW w:w="2573" w:type="dxa"/>
          </w:tcPr>
          <w:p w14:paraId="7E366726" w14:textId="77777777" w:rsidR="003D48F7" w:rsidRDefault="003D48F7" w:rsidP="00AD14F4">
            <w:r>
              <w:t>Mental Health and Children</w:t>
            </w:r>
          </w:p>
        </w:tc>
        <w:tc>
          <w:tcPr>
            <w:tcW w:w="1243" w:type="dxa"/>
          </w:tcPr>
          <w:p w14:paraId="0820160B" w14:textId="77777777" w:rsidR="003D48F7" w:rsidRDefault="003D48F7" w:rsidP="00AD14F4">
            <w:r>
              <w:t>594,497</w:t>
            </w:r>
          </w:p>
        </w:tc>
        <w:tc>
          <w:tcPr>
            <w:tcW w:w="2060" w:type="dxa"/>
          </w:tcPr>
          <w:p w14:paraId="51FA5393" w14:textId="55A31CBE" w:rsidR="003D48F7" w:rsidRDefault="003D48F7" w:rsidP="00AD14F4">
            <w:r>
              <w:t xml:space="preserve">Useful, articles based on child mental health </w:t>
            </w:r>
          </w:p>
        </w:tc>
      </w:tr>
      <w:tr w:rsidR="003D48F7" w14:paraId="32CE5113" w14:textId="77777777" w:rsidTr="003D48F7">
        <w:trPr>
          <w:trHeight w:val="682"/>
        </w:trPr>
        <w:tc>
          <w:tcPr>
            <w:tcW w:w="2977" w:type="dxa"/>
            <w:gridSpan w:val="2"/>
          </w:tcPr>
          <w:p w14:paraId="3FF10D90" w14:textId="77777777" w:rsidR="003D48F7" w:rsidRDefault="003D48F7" w:rsidP="00AD14F4">
            <w:r>
              <w:t>29/10/18</w:t>
            </w:r>
          </w:p>
        </w:tc>
        <w:tc>
          <w:tcPr>
            <w:tcW w:w="1438" w:type="dxa"/>
          </w:tcPr>
          <w:p w14:paraId="1DA22E6C" w14:textId="01441125" w:rsidR="003D48F7" w:rsidRDefault="003D48F7" w:rsidP="00AD14F4">
            <w:r>
              <w:t>UWTSD Library</w:t>
            </w:r>
          </w:p>
        </w:tc>
        <w:tc>
          <w:tcPr>
            <w:tcW w:w="2573" w:type="dxa"/>
          </w:tcPr>
          <w:p w14:paraId="71DBA84B" w14:textId="77777777" w:rsidR="003D48F7" w:rsidRDefault="003D48F7" w:rsidP="00AD14F4">
            <w:r>
              <w:t xml:space="preserve">Mental health+ children </w:t>
            </w:r>
          </w:p>
        </w:tc>
        <w:tc>
          <w:tcPr>
            <w:tcW w:w="1243" w:type="dxa"/>
          </w:tcPr>
          <w:p w14:paraId="12D434E4" w14:textId="77777777" w:rsidR="003D48F7" w:rsidRDefault="003D48F7" w:rsidP="00AD14F4">
            <w:r>
              <w:t>1,886,214</w:t>
            </w:r>
          </w:p>
        </w:tc>
        <w:tc>
          <w:tcPr>
            <w:tcW w:w="2060" w:type="dxa"/>
          </w:tcPr>
          <w:p w14:paraId="71FDDB2D" w14:textId="26FD22C3" w:rsidR="003D48F7" w:rsidRDefault="003D48F7" w:rsidP="00AD14F4">
            <w:r>
              <w:t>Not useful, search term was to broad resulting in not finding any relevant articles to use.</w:t>
            </w:r>
          </w:p>
        </w:tc>
      </w:tr>
      <w:tr w:rsidR="003D48F7" w14:paraId="10D7F817" w14:textId="77777777" w:rsidTr="003D48F7">
        <w:trPr>
          <w:trHeight w:val="682"/>
        </w:trPr>
        <w:tc>
          <w:tcPr>
            <w:tcW w:w="2977" w:type="dxa"/>
            <w:gridSpan w:val="2"/>
          </w:tcPr>
          <w:p w14:paraId="300905F8" w14:textId="77777777" w:rsidR="003D48F7" w:rsidRDefault="003D48F7" w:rsidP="00AD14F4">
            <w:r>
              <w:t>31/10/18</w:t>
            </w:r>
          </w:p>
        </w:tc>
        <w:tc>
          <w:tcPr>
            <w:tcW w:w="1438" w:type="dxa"/>
          </w:tcPr>
          <w:p w14:paraId="6536BA2E" w14:textId="155338EA" w:rsidR="003D48F7" w:rsidRDefault="003D48F7" w:rsidP="00AD14F4">
            <w:r>
              <w:t>UWTSD Library</w:t>
            </w:r>
          </w:p>
        </w:tc>
        <w:tc>
          <w:tcPr>
            <w:tcW w:w="2573" w:type="dxa"/>
          </w:tcPr>
          <w:p w14:paraId="7F9174A9" w14:textId="65481871" w:rsidR="003D48F7" w:rsidRDefault="003D48F7" w:rsidP="00AD14F4">
            <w:r>
              <w:t>[Children]</w:t>
            </w:r>
            <w:proofErr w:type="gramStart"/>
            <w:r>
              <w:t>+[</w:t>
            </w:r>
            <w:proofErr w:type="gramEnd"/>
            <w:r>
              <w:t>Mental health]+ [Young Adults]</w:t>
            </w:r>
          </w:p>
        </w:tc>
        <w:tc>
          <w:tcPr>
            <w:tcW w:w="1243" w:type="dxa"/>
          </w:tcPr>
          <w:p w14:paraId="0A358490" w14:textId="77777777" w:rsidR="003D48F7" w:rsidRDefault="003D48F7" w:rsidP="00AD14F4">
            <w:r>
              <w:t>485,824</w:t>
            </w:r>
          </w:p>
        </w:tc>
        <w:tc>
          <w:tcPr>
            <w:tcW w:w="2060" w:type="dxa"/>
          </w:tcPr>
          <w:p w14:paraId="422B43E1" w14:textId="662BEC7B" w:rsidR="003D48F7" w:rsidRDefault="003D48F7" w:rsidP="00AD14F4">
            <w:r>
              <w:t xml:space="preserve">Useful, Relevant articles found to use in research proposal </w:t>
            </w:r>
          </w:p>
        </w:tc>
      </w:tr>
      <w:tr w:rsidR="003D48F7" w14:paraId="088C5EAD" w14:textId="77777777" w:rsidTr="003D48F7">
        <w:trPr>
          <w:trHeight w:val="682"/>
        </w:trPr>
        <w:tc>
          <w:tcPr>
            <w:tcW w:w="2977" w:type="dxa"/>
            <w:gridSpan w:val="2"/>
          </w:tcPr>
          <w:p w14:paraId="48554CAB" w14:textId="77777777" w:rsidR="003D48F7" w:rsidRDefault="003D48F7" w:rsidP="00AD14F4">
            <w:r>
              <w:t>3/11/18</w:t>
            </w:r>
          </w:p>
        </w:tc>
        <w:tc>
          <w:tcPr>
            <w:tcW w:w="1438" w:type="dxa"/>
          </w:tcPr>
          <w:p w14:paraId="0B6B0C73" w14:textId="0D63D311" w:rsidR="003D48F7" w:rsidRDefault="003D48F7" w:rsidP="00AD14F4">
            <w:r>
              <w:t>UWTSD Library</w:t>
            </w:r>
          </w:p>
        </w:tc>
        <w:tc>
          <w:tcPr>
            <w:tcW w:w="2573" w:type="dxa"/>
          </w:tcPr>
          <w:p w14:paraId="24C94077" w14:textId="550328D3" w:rsidR="003D48F7" w:rsidRDefault="003D48F7" w:rsidP="00AD14F4">
            <w:r>
              <w:t xml:space="preserve">[Mental health] </w:t>
            </w:r>
            <w:proofErr w:type="gramStart"/>
            <w:r>
              <w:t>+[</w:t>
            </w:r>
            <w:proofErr w:type="gramEnd"/>
            <w:r>
              <w:t>children and UK]</w:t>
            </w:r>
          </w:p>
        </w:tc>
        <w:tc>
          <w:tcPr>
            <w:tcW w:w="1243" w:type="dxa"/>
          </w:tcPr>
          <w:p w14:paraId="57BAE0E8" w14:textId="77777777" w:rsidR="003D48F7" w:rsidRDefault="003D48F7" w:rsidP="00AD14F4">
            <w:r>
              <w:t xml:space="preserve">331,649 </w:t>
            </w:r>
          </w:p>
        </w:tc>
        <w:tc>
          <w:tcPr>
            <w:tcW w:w="2060" w:type="dxa"/>
          </w:tcPr>
          <w:p w14:paraId="37530FA8" w14:textId="58A083E7" w:rsidR="003D48F7" w:rsidRDefault="003D48F7" w:rsidP="00AD14F4">
            <w:r>
              <w:t xml:space="preserve">Useful, The number of results are shorter and more efficient. </w:t>
            </w:r>
          </w:p>
        </w:tc>
      </w:tr>
      <w:tr w:rsidR="003D48F7" w14:paraId="59814AC1" w14:textId="77777777" w:rsidTr="003D48F7">
        <w:trPr>
          <w:trHeight w:val="682"/>
        </w:trPr>
        <w:tc>
          <w:tcPr>
            <w:tcW w:w="2977" w:type="dxa"/>
            <w:gridSpan w:val="2"/>
          </w:tcPr>
          <w:p w14:paraId="7E177EA4" w14:textId="74F48CBA" w:rsidR="003D48F7" w:rsidRDefault="003D48F7" w:rsidP="00AD14F4">
            <w:r>
              <w:t xml:space="preserve">3/11/18 </w:t>
            </w:r>
          </w:p>
        </w:tc>
        <w:tc>
          <w:tcPr>
            <w:tcW w:w="1438" w:type="dxa"/>
          </w:tcPr>
          <w:p w14:paraId="666258E1" w14:textId="35D67143" w:rsidR="003D48F7" w:rsidRDefault="003D48F7" w:rsidP="00AD14F4">
            <w:r>
              <w:t xml:space="preserve">BMJ </w:t>
            </w:r>
          </w:p>
        </w:tc>
        <w:tc>
          <w:tcPr>
            <w:tcW w:w="2573" w:type="dxa"/>
          </w:tcPr>
          <w:p w14:paraId="65F8A0F4" w14:textId="35798C82" w:rsidR="003D48F7" w:rsidRDefault="003D48F7" w:rsidP="00AD14F4">
            <w:r>
              <w:t xml:space="preserve">Children’s Mental health </w:t>
            </w:r>
          </w:p>
        </w:tc>
        <w:tc>
          <w:tcPr>
            <w:tcW w:w="1243" w:type="dxa"/>
          </w:tcPr>
          <w:p w14:paraId="0E439C17" w14:textId="08678522" w:rsidR="003D48F7" w:rsidRDefault="003D48F7" w:rsidP="00AD14F4">
            <w:r>
              <w:t>47,762</w:t>
            </w:r>
          </w:p>
        </w:tc>
        <w:tc>
          <w:tcPr>
            <w:tcW w:w="2060" w:type="dxa"/>
          </w:tcPr>
          <w:p w14:paraId="52C7E3F7" w14:textId="344746F0" w:rsidR="003D48F7" w:rsidRDefault="003D48F7" w:rsidP="00AD14F4">
            <w:r>
              <w:t xml:space="preserve">Not Useful, Requires log in </w:t>
            </w:r>
            <w:r>
              <w:lastRenderedPageBreak/>
              <w:t>details. Free BMJ journals that UWTSD university is not subscribed to after 2009. No up to date access.</w:t>
            </w:r>
          </w:p>
        </w:tc>
      </w:tr>
      <w:tr w:rsidR="003D48F7" w14:paraId="695BF841" w14:textId="77777777" w:rsidTr="003D48F7">
        <w:trPr>
          <w:trHeight w:val="682"/>
        </w:trPr>
        <w:tc>
          <w:tcPr>
            <w:tcW w:w="2977" w:type="dxa"/>
            <w:gridSpan w:val="2"/>
          </w:tcPr>
          <w:p w14:paraId="602A6AB9" w14:textId="1774BAD9" w:rsidR="003D48F7" w:rsidRDefault="003D48F7" w:rsidP="00AD14F4">
            <w:r>
              <w:lastRenderedPageBreak/>
              <w:t xml:space="preserve">3/11/19 </w:t>
            </w:r>
          </w:p>
        </w:tc>
        <w:tc>
          <w:tcPr>
            <w:tcW w:w="1438" w:type="dxa"/>
          </w:tcPr>
          <w:p w14:paraId="564D180B" w14:textId="0C60224C" w:rsidR="003D48F7" w:rsidRDefault="003D48F7" w:rsidP="00AD14F4">
            <w:r>
              <w:t xml:space="preserve">Google Scholar </w:t>
            </w:r>
          </w:p>
        </w:tc>
        <w:tc>
          <w:tcPr>
            <w:tcW w:w="2573" w:type="dxa"/>
          </w:tcPr>
          <w:p w14:paraId="66A039DB" w14:textId="4BAD1CB5" w:rsidR="003D48F7" w:rsidRDefault="003D48F7" w:rsidP="00AD14F4">
            <w:r>
              <w:t xml:space="preserve">Child Mental Health 2018 </w:t>
            </w:r>
          </w:p>
        </w:tc>
        <w:tc>
          <w:tcPr>
            <w:tcW w:w="1243" w:type="dxa"/>
          </w:tcPr>
          <w:p w14:paraId="2BD87AEC" w14:textId="0D0F9D8B" w:rsidR="003D48F7" w:rsidRDefault="003D48F7" w:rsidP="00AD14F4">
            <w:r>
              <w:t>1,840,000</w:t>
            </w:r>
          </w:p>
        </w:tc>
        <w:tc>
          <w:tcPr>
            <w:tcW w:w="2060" w:type="dxa"/>
          </w:tcPr>
          <w:p w14:paraId="2AF08CF2" w14:textId="4015E72F" w:rsidR="003D48F7" w:rsidRDefault="003D48F7" w:rsidP="00AD14F4">
            <w:r>
              <w:t>Not useful due to information coming up worldwide.</w:t>
            </w:r>
          </w:p>
        </w:tc>
      </w:tr>
      <w:tr w:rsidR="003D48F7" w14:paraId="44420B65" w14:textId="77777777" w:rsidTr="003D48F7">
        <w:trPr>
          <w:trHeight w:val="682"/>
        </w:trPr>
        <w:tc>
          <w:tcPr>
            <w:tcW w:w="2977" w:type="dxa"/>
            <w:gridSpan w:val="2"/>
          </w:tcPr>
          <w:p w14:paraId="619882FF" w14:textId="374D34FA" w:rsidR="003D48F7" w:rsidRDefault="003D48F7" w:rsidP="00AD14F4">
            <w:r>
              <w:t>3/11/18</w:t>
            </w:r>
          </w:p>
        </w:tc>
        <w:tc>
          <w:tcPr>
            <w:tcW w:w="1438" w:type="dxa"/>
          </w:tcPr>
          <w:p w14:paraId="32E66B98" w14:textId="74E17148" w:rsidR="003D48F7" w:rsidRDefault="003D48F7" w:rsidP="00AD14F4">
            <w:r>
              <w:t xml:space="preserve">Google Scholar </w:t>
            </w:r>
          </w:p>
        </w:tc>
        <w:tc>
          <w:tcPr>
            <w:tcW w:w="2573" w:type="dxa"/>
          </w:tcPr>
          <w:p w14:paraId="4CBA82D4" w14:textId="39177C7B" w:rsidR="003D48F7" w:rsidRDefault="003D48F7" w:rsidP="00AD14F4">
            <w:r>
              <w:t>Child Mental health wales 2018</w:t>
            </w:r>
          </w:p>
        </w:tc>
        <w:tc>
          <w:tcPr>
            <w:tcW w:w="1243" w:type="dxa"/>
          </w:tcPr>
          <w:p w14:paraId="2A39EC56" w14:textId="642F41FD" w:rsidR="003D48F7" w:rsidRDefault="003D48F7" w:rsidP="00AD14F4">
            <w:r>
              <w:t xml:space="preserve">86,100 </w:t>
            </w:r>
          </w:p>
        </w:tc>
        <w:tc>
          <w:tcPr>
            <w:tcW w:w="2060" w:type="dxa"/>
          </w:tcPr>
          <w:p w14:paraId="0B2C799C" w14:textId="3F66F6E2" w:rsidR="003D48F7" w:rsidRDefault="003D48F7" w:rsidP="00AD14F4">
            <w:proofErr w:type="spellStart"/>
            <w:r>
              <w:t>Usefull</w:t>
            </w:r>
            <w:proofErr w:type="spellEnd"/>
            <w:r>
              <w:t xml:space="preserve">, relevant information appearing due to stating where and when. </w:t>
            </w:r>
          </w:p>
        </w:tc>
      </w:tr>
    </w:tbl>
    <w:p w14:paraId="02D6425A" w14:textId="77777777" w:rsidR="003D48F7" w:rsidRDefault="003D48F7" w:rsidP="00210493">
      <w:pPr>
        <w:rPr>
          <w:rFonts w:ascii="Times" w:hAnsi="Times"/>
          <w:sz w:val="32"/>
          <w:szCs w:val="32"/>
        </w:rPr>
      </w:pPr>
    </w:p>
    <w:p w14:paraId="1CE25EE6" w14:textId="77777777" w:rsidR="000112BE" w:rsidRPr="000112BE" w:rsidRDefault="000112BE" w:rsidP="00210493">
      <w:pPr>
        <w:rPr>
          <w:rFonts w:ascii="Times" w:hAnsi="Times"/>
          <w:sz w:val="32"/>
          <w:szCs w:val="32"/>
        </w:rPr>
      </w:pPr>
    </w:p>
    <w:p w14:paraId="125B8E6A" w14:textId="1314481A" w:rsidR="000112BE" w:rsidRDefault="000112BE" w:rsidP="00210493">
      <w:pPr>
        <w:rPr>
          <w:rFonts w:ascii="Times" w:hAnsi="Times"/>
          <w:sz w:val="32"/>
          <w:szCs w:val="32"/>
        </w:rPr>
      </w:pPr>
    </w:p>
    <w:p w14:paraId="0C1EC485" w14:textId="77777777" w:rsidR="000112BE" w:rsidRDefault="000112BE" w:rsidP="00210493">
      <w:pPr>
        <w:rPr>
          <w:rFonts w:ascii="Times" w:hAnsi="Times"/>
          <w:sz w:val="32"/>
          <w:szCs w:val="32"/>
        </w:rPr>
      </w:pPr>
    </w:p>
    <w:p w14:paraId="280641BA" w14:textId="77777777" w:rsidR="000112BE" w:rsidRPr="000112BE" w:rsidRDefault="000112BE" w:rsidP="00210493">
      <w:pPr>
        <w:rPr>
          <w:rFonts w:ascii="Times" w:hAnsi="Times"/>
          <w:sz w:val="32"/>
          <w:szCs w:val="32"/>
        </w:rPr>
      </w:pPr>
    </w:p>
    <w:p w14:paraId="1D3DFB37" w14:textId="77777777" w:rsidR="00210493" w:rsidRDefault="00210493" w:rsidP="00210493">
      <w:pPr>
        <w:rPr>
          <w:rFonts w:ascii="Times" w:hAnsi="Times"/>
          <w:sz w:val="32"/>
          <w:szCs w:val="32"/>
        </w:rPr>
      </w:pPr>
    </w:p>
    <w:p w14:paraId="2426D0D6" w14:textId="002672E5" w:rsidR="00210493" w:rsidRDefault="00210493" w:rsidP="00210493">
      <w:pPr>
        <w:rPr>
          <w:rFonts w:ascii="Times" w:hAnsi="Times"/>
          <w:sz w:val="32"/>
          <w:szCs w:val="32"/>
        </w:rPr>
      </w:pPr>
    </w:p>
    <w:p w14:paraId="5E1263CD" w14:textId="77777777" w:rsidR="00210493" w:rsidRDefault="00210493" w:rsidP="00210493">
      <w:pPr>
        <w:rPr>
          <w:rFonts w:ascii="Times" w:hAnsi="Times"/>
          <w:sz w:val="32"/>
          <w:szCs w:val="32"/>
        </w:rPr>
      </w:pPr>
    </w:p>
    <w:p w14:paraId="57767802" w14:textId="77777777" w:rsidR="00210493" w:rsidRDefault="00210493" w:rsidP="00210493">
      <w:pPr>
        <w:rPr>
          <w:rFonts w:ascii="Times" w:hAnsi="Times"/>
          <w:sz w:val="32"/>
          <w:szCs w:val="32"/>
        </w:rPr>
      </w:pPr>
    </w:p>
    <w:p w14:paraId="5E13313E" w14:textId="77777777" w:rsidR="00210493" w:rsidRPr="00210493" w:rsidRDefault="00210493" w:rsidP="00210493">
      <w:pPr>
        <w:rPr>
          <w:rFonts w:ascii="Times" w:hAnsi="Times"/>
          <w:sz w:val="32"/>
          <w:szCs w:val="32"/>
        </w:rPr>
      </w:pPr>
    </w:p>
    <w:p w14:paraId="685A8FF3" w14:textId="77777777" w:rsidR="00210493" w:rsidRPr="00210493" w:rsidRDefault="00210493" w:rsidP="00210493">
      <w:pPr>
        <w:rPr>
          <w:rFonts w:ascii="Times" w:eastAsia="Times New Roman" w:hAnsi="Times" w:cs="Times New Roman"/>
          <w:sz w:val="32"/>
          <w:szCs w:val="32"/>
        </w:rPr>
      </w:pPr>
    </w:p>
    <w:p w14:paraId="3146B1EF" w14:textId="0024D87F" w:rsidR="00210493" w:rsidRPr="00210493" w:rsidRDefault="00210493" w:rsidP="00210493">
      <w:pPr>
        <w:spacing w:line="360" w:lineRule="auto"/>
        <w:rPr>
          <w:rFonts w:ascii="Times" w:hAnsi="Times"/>
          <w:color w:val="000000" w:themeColor="text1"/>
          <w:sz w:val="32"/>
          <w:u w:val="single"/>
        </w:rPr>
      </w:pPr>
    </w:p>
    <w:p w14:paraId="20923C3B" w14:textId="77777777" w:rsidR="00210493" w:rsidRPr="00210493" w:rsidRDefault="00210493" w:rsidP="00210493">
      <w:pPr>
        <w:spacing w:line="360" w:lineRule="auto"/>
        <w:rPr>
          <w:rFonts w:ascii="Times" w:hAnsi="Times"/>
          <w:color w:val="000000" w:themeColor="text1"/>
          <w:sz w:val="32"/>
          <w:u w:val="single"/>
        </w:rPr>
      </w:pPr>
    </w:p>
    <w:p w14:paraId="01FDA23B" w14:textId="77777777" w:rsidR="00D27649" w:rsidRPr="00210493" w:rsidRDefault="00D27649">
      <w:pPr>
        <w:rPr>
          <w:rFonts w:ascii="Times" w:hAnsi="Times"/>
          <w:color w:val="000000" w:themeColor="text1"/>
          <w:sz w:val="32"/>
        </w:rPr>
      </w:pPr>
    </w:p>
    <w:p w14:paraId="4812749E" w14:textId="77777777" w:rsidR="00D27649" w:rsidRPr="00210493" w:rsidRDefault="00D27649">
      <w:pPr>
        <w:rPr>
          <w:rFonts w:ascii="Times" w:hAnsi="Times"/>
          <w:color w:val="000000" w:themeColor="text1"/>
          <w:sz w:val="32"/>
        </w:rPr>
      </w:pPr>
    </w:p>
    <w:p w14:paraId="235E2DAA" w14:textId="77777777" w:rsidR="00D27649" w:rsidRPr="00210493" w:rsidRDefault="00D27649">
      <w:pPr>
        <w:rPr>
          <w:rFonts w:ascii="Times" w:hAnsi="Times"/>
          <w:color w:val="000000" w:themeColor="text1"/>
          <w:sz w:val="32"/>
        </w:rPr>
      </w:pPr>
    </w:p>
    <w:p w14:paraId="055314DD" w14:textId="77777777" w:rsidR="00D27649" w:rsidRPr="00210493" w:rsidRDefault="00D27649">
      <w:pPr>
        <w:rPr>
          <w:rFonts w:ascii="Times" w:hAnsi="Times"/>
          <w:color w:val="000000" w:themeColor="text1"/>
          <w:sz w:val="32"/>
        </w:rPr>
      </w:pPr>
    </w:p>
    <w:p w14:paraId="394F1A71" w14:textId="77777777" w:rsidR="00D27649" w:rsidRPr="00210493" w:rsidRDefault="00D27649">
      <w:pPr>
        <w:rPr>
          <w:rFonts w:ascii="Times" w:hAnsi="Times"/>
          <w:color w:val="000000" w:themeColor="text1"/>
          <w:sz w:val="32"/>
        </w:rPr>
      </w:pPr>
    </w:p>
    <w:p w14:paraId="29F6B346" w14:textId="77777777" w:rsidR="001966AD" w:rsidRPr="00210493" w:rsidRDefault="001966AD" w:rsidP="001966AD">
      <w:pPr>
        <w:pStyle w:val="ListParagraph"/>
        <w:ind w:left="1440"/>
        <w:rPr>
          <w:rFonts w:ascii="Times" w:hAnsi="Times"/>
          <w:color w:val="000000" w:themeColor="text1"/>
          <w:sz w:val="32"/>
        </w:rPr>
      </w:pPr>
    </w:p>
    <w:p w14:paraId="338623FF" w14:textId="77777777" w:rsidR="00EF4154" w:rsidRPr="00210493" w:rsidRDefault="00EF4154">
      <w:pPr>
        <w:rPr>
          <w:rFonts w:ascii="Times" w:hAnsi="Times"/>
          <w:color w:val="000000" w:themeColor="text1"/>
        </w:rPr>
      </w:pPr>
    </w:p>
    <w:p w14:paraId="3C1FAA08" w14:textId="77777777" w:rsidR="009E557A" w:rsidRPr="00210493" w:rsidRDefault="009E557A">
      <w:pPr>
        <w:rPr>
          <w:rFonts w:ascii="Times" w:hAnsi="Times"/>
          <w:color w:val="000000" w:themeColor="text1"/>
        </w:rPr>
      </w:pPr>
    </w:p>
    <w:p w14:paraId="25CAB7D2" w14:textId="77777777" w:rsidR="009E557A" w:rsidRPr="00210493" w:rsidRDefault="009E557A">
      <w:pPr>
        <w:rPr>
          <w:rFonts w:ascii="Times" w:hAnsi="Times"/>
          <w:color w:val="000000" w:themeColor="text1"/>
        </w:rPr>
      </w:pPr>
    </w:p>
    <w:sectPr w:rsidR="009E557A" w:rsidRPr="00210493" w:rsidSect="00DB5E7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40A3C"/>
    <w:multiLevelType w:val="hybridMultilevel"/>
    <w:tmpl w:val="3F54C546"/>
    <w:lvl w:ilvl="0" w:tplc="B474597C">
      <w:numFmt w:val="bullet"/>
      <w:lvlText w:val="-"/>
      <w:lvlJc w:val="left"/>
      <w:pPr>
        <w:ind w:left="1425" w:hanging="360"/>
      </w:pPr>
      <w:rPr>
        <w:rFonts w:ascii="Arial" w:eastAsia="Times New Roman" w:hAnsi="Arial" w:cs="Aria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 w15:restartNumberingAfterBreak="0">
    <w:nsid w:val="38EF6B55"/>
    <w:multiLevelType w:val="hybridMultilevel"/>
    <w:tmpl w:val="E098C7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548C4753"/>
    <w:multiLevelType w:val="multilevel"/>
    <w:tmpl w:val="D8F49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60C1F48"/>
    <w:multiLevelType w:val="hybridMultilevel"/>
    <w:tmpl w:val="7B6C7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B376B0"/>
    <w:multiLevelType w:val="hybridMultilevel"/>
    <w:tmpl w:val="FF6A4E00"/>
    <w:lvl w:ilvl="0" w:tplc="CF96283C">
      <w:start w:val="1"/>
      <w:numFmt w:val="bullet"/>
      <w:lvlText w:val="•"/>
      <w:lvlJc w:val="left"/>
      <w:pPr>
        <w:tabs>
          <w:tab w:val="num" w:pos="720"/>
        </w:tabs>
        <w:ind w:left="720" w:hanging="360"/>
      </w:pPr>
      <w:rPr>
        <w:rFonts w:ascii="Arial" w:hAnsi="Arial" w:hint="default"/>
      </w:rPr>
    </w:lvl>
    <w:lvl w:ilvl="1" w:tplc="0292D538" w:tentative="1">
      <w:start w:val="1"/>
      <w:numFmt w:val="bullet"/>
      <w:lvlText w:val="•"/>
      <w:lvlJc w:val="left"/>
      <w:pPr>
        <w:tabs>
          <w:tab w:val="num" w:pos="1440"/>
        </w:tabs>
        <w:ind w:left="1440" w:hanging="360"/>
      </w:pPr>
      <w:rPr>
        <w:rFonts w:ascii="Arial" w:hAnsi="Arial" w:hint="default"/>
      </w:rPr>
    </w:lvl>
    <w:lvl w:ilvl="2" w:tplc="41D4B97C" w:tentative="1">
      <w:start w:val="1"/>
      <w:numFmt w:val="bullet"/>
      <w:lvlText w:val="•"/>
      <w:lvlJc w:val="left"/>
      <w:pPr>
        <w:tabs>
          <w:tab w:val="num" w:pos="2160"/>
        </w:tabs>
        <w:ind w:left="2160" w:hanging="360"/>
      </w:pPr>
      <w:rPr>
        <w:rFonts w:ascii="Arial" w:hAnsi="Arial" w:hint="default"/>
      </w:rPr>
    </w:lvl>
    <w:lvl w:ilvl="3" w:tplc="465C851A" w:tentative="1">
      <w:start w:val="1"/>
      <w:numFmt w:val="bullet"/>
      <w:lvlText w:val="•"/>
      <w:lvlJc w:val="left"/>
      <w:pPr>
        <w:tabs>
          <w:tab w:val="num" w:pos="2880"/>
        </w:tabs>
        <w:ind w:left="2880" w:hanging="360"/>
      </w:pPr>
      <w:rPr>
        <w:rFonts w:ascii="Arial" w:hAnsi="Arial" w:hint="default"/>
      </w:rPr>
    </w:lvl>
    <w:lvl w:ilvl="4" w:tplc="C7A47552" w:tentative="1">
      <w:start w:val="1"/>
      <w:numFmt w:val="bullet"/>
      <w:lvlText w:val="•"/>
      <w:lvlJc w:val="left"/>
      <w:pPr>
        <w:tabs>
          <w:tab w:val="num" w:pos="3600"/>
        </w:tabs>
        <w:ind w:left="3600" w:hanging="360"/>
      </w:pPr>
      <w:rPr>
        <w:rFonts w:ascii="Arial" w:hAnsi="Arial" w:hint="default"/>
      </w:rPr>
    </w:lvl>
    <w:lvl w:ilvl="5" w:tplc="373E94CA" w:tentative="1">
      <w:start w:val="1"/>
      <w:numFmt w:val="bullet"/>
      <w:lvlText w:val="•"/>
      <w:lvlJc w:val="left"/>
      <w:pPr>
        <w:tabs>
          <w:tab w:val="num" w:pos="4320"/>
        </w:tabs>
        <w:ind w:left="4320" w:hanging="360"/>
      </w:pPr>
      <w:rPr>
        <w:rFonts w:ascii="Arial" w:hAnsi="Arial" w:hint="default"/>
      </w:rPr>
    </w:lvl>
    <w:lvl w:ilvl="6" w:tplc="AC98C44C" w:tentative="1">
      <w:start w:val="1"/>
      <w:numFmt w:val="bullet"/>
      <w:lvlText w:val="•"/>
      <w:lvlJc w:val="left"/>
      <w:pPr>
        <w:tabs>
          <w:tab w:val="num" w:pos="5040"/>
        </w:tabs>
        <w:ind w:left="5040" w:hanging="360"/>
      </w:pPr>
      <w:rPr>
        <w:rFonts w:ascii="Arial" w:hAnsi="Arial" w:hint="default"/>
      </w:rPr>
    </w:lvl>
    <w:lvl w:ilvl="7" w:tplc="44AA8ECE" w:tentative="1">
      <w:start w:val="1"/>
      <w:numFmt w:val="bullet"/>
      <w:lvlText w:val="•"/>
      <w:lvlJc w:val="left"/>
      <w:pPr>
        <w:tabs>
          <w:tab w:val="num" w:pos="5760"/>
        </w:tabs>
        <w:ind w:left="5760" w:hanging="360"/>
      </w:pPr>
      <w:rPr>
        <w:rFonts w:ascii="Arial" w:hAnsi="Arial" w:hint="default"/>
      </w:rPr>
    </w:lvl>
    <w:lvl w:ilvl="8" w:tplc="0C24145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F6776ED"/>
    <w:multiLevelType w:val="hybridMultilevel"/>
    <w:tmpl w:val="F9F261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57A"/>
    <w:rsid w:val="000112BE"/>
    <w:rsid w:val="00017DC7"/>
    <w:rsid w:val="000565D0"/>
    <w:rsid w:val="001336E1"/>
    <w:rsid w:val="00142A7E"/>
    <w:rsid w:val="00143F96"/>
    <w:rsid w:val="001966AD"/>
    <w:rsid w:val="00210493"/>
    <w:rsid w:val="00263023"/>
    <w:rsid w:val="00263CCA"/>
    <w:rsid w:val="002B48D5"/>
    <w:rsid w:val="002D4C3A"/>
    <w:rsid w:val="00305164"/>
    <w:rsid w:val="00311492"/>
    <w:rsid w:val="0033506B"/>
    <w:rsid w:val="00350562"/>
    <w:rsid w:val="003D48F7"/>
    <w:rsid w:val="0041631F"/>
    <w:rsid w:val="0047539C"/>
    <w:rsid w:val="004D4287"/>
    <w:rsid w:val="004F2EDD"/>
    <w:rsid w:val="005044F1"/>
    <w:rsid w:val="00520921"/>
    <w:rsid w:val="0054608D"/>
    <w:rsid w:val="005610C4"/>
    <w:rsid w:val="0071271A"/>
    <w:rsid w:val="008459A9"/>
    <w:rsid w:val="008E3369"/>
    <w:rsid w:val="00995109"/>
    <w:rsid w:val="009E557A"/>
    <w:rsid w:val="00A05D96"/>
    <w:rsid w:val="00A42188"/>
    <w:rsid w:val="00BE164A"/>
    <w:rsid w:val="00D27649"/>
    <w:rsid w:val="00D93FE7"/>
    <w:rsid w:val="00DB5E7F"/>
    <w:rsid w:val="00DC247F"/>
    <w:rsid w:val="00E33072"/>
    <w:rsid w:val="00E630E8"/>
    <w:rsid w:val="00EB2278"/>
    <w:rsid w:val="00EF4154"/>
    <w:rsid w:val="00EF5138"/>
    <w:rsid w:val="00F1481B"/>
    <w:rsid w:val="00F23344"/>
    <w:rsid w:val="00F729F4"/>
    <w:rsid w:val="00FF3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76297"/>
  <w15:chartTrackingRefBased/>
  <w15:docId w15:val="{2D0CA4DF-5E59-1842-A268-058BEBA10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D27649"/>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27649"/>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06B"/>
    <w:pPr>
      <w:ind w:left="720"/>
      <w:contextualSpacing/>
    </w:pPr>
  </w:style>
  <w:style w:type="paragraph" w:styleId="NormalWeb">
    <w:name w:val="Normal (Web)"/>
    <w:basedOn w:val="Normal"/>
    <w:uiPriority w:val="99"/>
    <w:unhideWhenUsed/>
    <w:rsid w:val="002B48D5"/>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0565D0"/>
  </w:style>
  <w:style w:type="character" w:customStyle="1" w:styleId="Heading3Char">
    <w:name w:val="Heading 3 Char"/>
    <w:basedOn w:val="DefaultParagraphFont"/>
    <w:link w:val="Heading3"/>
    <w:uiPriority w:val="9"/>
    <w:rsid w:val="00D2764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27649"/>
    <w:rPr>
      <w:rFonts w:ascii="Times New Roman" w:eastAsia="Times New Roman" w:hAnsi="Times New Roman" w:cs="Times New Roman"/>
      <w:b/>
      <w:bCs/>
    </w:rPr>
  </w:style>
  <w:style w:type="character" w:styleId="Hyperlink">
    <w:name w:val="Hyperlink"/>
    <w:basedOn w:val="DefaultParagraphFont"/>
    <w:uiPriority w:val="99"/>
    <w:unhideWhenUsed/>
    <w:rsid w:val="00D27649"/>
    <w:rPr>
      <w:color w:val="0000FF"/>
      <w:u w:val="single"/>
    </w:rPr>
  </w:style>
  <w:style w:type="character" w:styleId="Strong">
    <w:name w:val="Strong"/>
    <w:basedOn w:val="DefaultParagraphFont"/>
    <w:uiPriority w:val="22"/>
    <w:qFormat/>
    <w:rsid w:val="00D27649"/>
    <w:rPr>
      <w:b/>
      <w:bCs/>
    </w:rPr>
  </w:style>
  <w:style w:type="paragraph" w:customStyle="1" w:styleId="font6">
    <w:name w:val="font_6"/>
    <w:basedOn w:val="Normal"/>
    <w:rsid w:val="00D27649"/>
    <w:pPr>
      <w:spacing w:before="100" w:beforeAutospacing="1" w:after="100" w:afterAutospacing="1"/>
    </w:pPr>
    <w:rPr>
      <w:rFonts w:ascii="Times New Roman" w:eastAsia="Times New Roman" w:hAnsi="Times New Roman" w:cs="Times New Roman"/>
    </w:rPr>
  </w:style>
  <w:style w:type="paragraph" w:customStyle="1" w:styleId="font8">
    <w:name w:val="font_8"/>
    <w:basedOn w:val="Normal"/>
    <w:rsid w:val="00D27649"/>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2104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10493"/>
    <w:rPr>
      <w:color w:val="954F72" w:themeColor="followedHyperlink"/>
      <w:u w:val="single"/>
    </w:rPr>
  </w:style>
  <w:style w:type="character" w:styleId="UnresolvedMention">
    <w:name w:val="Unresolved Mention"/>
    <w:basedOn w:val="DefaultParagraphFont"/>
    <w:uiPriority w:val="99"/>
    <w:semiHidden/>
    <w:unhideWhenUsed/>
    <w:rsid w:val="00712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224768">
      <w:bodyDiv w:val="1"/>
      <w:marLeft w:val="0"/>
      <w:marRight w:val="0"/>
      <w:marTop w:val="0"/>
      <w:marBottom w:val="0"/>
      <w:divBdr>
        <w:top w:val="none" w:sz="0" w:space="0" w:color="auto"/>
        <w:left w:val="none" w:sz="0" w:space="0" w:color="auto"/>
        <w:bottom w:val="none" w:sz="0" w:space="0" w:color="auto"/>
        <w:right w:val="none" w:sz="0" w:space="0" w:color="auto"/>
      </w:divBdr>
    </w:div>
    <w:div w:id="401565439">
      <w:bodyDiv w:val="1"/>
      <w:marLeft w:val="0"/>
      <w:marRight w:val="0"/>
      <w:marTop w:val="0"/>
      <w:marBottom w:val="0"/>
      <w:divBdr>
        <w:top w:val="none" w:sz="0" w:space="0" w:color="auto"/>
        <w:left w:val="none" w:sz="0" w:space="0" w:color="auto"/>
        <w:bottom w:val="none" w:sz="0" w:space="0" w:color="auto"/>
        <w:right w:val="none" w:sz="0" w:space="0" w:color="auto"/>
      </w:divBdr>
    </w:div>
    <w:div w:id="595751749">
      <w:bodyDiv w:val="1"/>
      <w:marLeft w:val="0"/>
      <w:marRight w:val="0"/>
      <w:marTop w:val="0"/>
      <w:marBottom w:val="0"/>
      <w:divBdr>
        <w:top w:val="none" w:sz="0" w:space="0" w:color="auto"/>
        <w:left w:val="none" w:sz="0" w:space="0" w:color="auto"/>
        <w:bottom w:val="none" w:sz="0" w:space="0" w:color="auto"/>
        <w:right w:val="none" w:sz="0" w:space="0" w:color="auto"/>
      </w:divBdr>
    </w:div>
    <w:div w:id="653070257">
      <w:bodyDiv w:val="1"/>
      <w:marLeft w:val="0"/>
      <w:marRight w:val="0"/>
      <w:marTop w:val="0"/>
      <w:marBottom w:val="0"/>
      <w:divBdr>
        <w:top w:val="none" w:sz="0" w:space="0" w:color="auto"/>
        <w:left w:val="none" w:sz="0" w:space="0" w:color="auto"/>
        <w:bottom w:val="none" w:sz="0" w:space="0" w:color="auto"/>
        <w:right w:val="none" w:sz="0" w:space="0" w:color="auto"/>
      </w:divBdr>
      <w:divsChild>
        <w:div w:id="1823308790">
          <w:marLeft w:val="0"/>
          <w:marRight w:val="0"/>
          <w:marTop w:val="0"/>
          <w:marBottom w:val="0"/>
          <w:divBdr>
            <w:top w:val="none" w:sz="0" w:space="0" w:color="auto"/>
            <w:left w:val="none" w:sz="0" w:space="0" w:color="auto"/>
            <w:bottom w:val="none" w:sz="0" w:space="0" w:color="auto"/>
            <w:right w:val="none" w:sz="0" w:space="0" w:color="auto"/>
          </w:divBdr>
          <w:divsChild>
            <w:div w:id="429468424">
              <w:marLeft w:val="0"/>
              <w:marRight w:val="0"/>
              <w:marTop w:val="0"/>
              <w:marBottom w:val="0"/>
              <w:divBdr>
                <w:top w:val="none" w:sz="0" w:space="0" w:color="auto"/>
                <w:left w:val="none" w:sz="0" w:space="0" w:color="auto"/>
                <w:bottom w:val="none" w:sz="0" w:space="0" w:color="auto"/>
                <w:right w:val="none" w:sz="0" w:space="0" w:color="auto"/>
              </w:divBdr>
              <w:divsChild>
                <w:div w:id="163266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813422">
      <w:bodyDiv w:val="1"/>
      <w:marLeft w:val="0"/>
      <w:marRight w:val="0"/>
      <w:marTop w:val="0"/>
      <w:marBottom w:val="0"/>
      <w:divBdr>
        <w:top w:val="none" w:sz="0" w:space="0" w:color="auto"/>
        <w:left w:val="none" w:sz="0" w:space="0" w:color="auto"/>
        <w:bottom w:val="none" w:sz="0" w:space="0" w:color="auto"/>
        <w:right w:val="none" w:sz="0" w:space="0" w:color="auto"/>
      </w:divBdr>
    </w:div>
    <w:div w:id="947934307">
      <w:bodyDiv w:val="1"/>
      <w:marLeft w:val="0"/>
      <w:marRight w:val="0"/>
      <w:marTop w:val="0"/>
      <w:marBottom w:val="0"/>
      <w:divBdr>
        <w:top w:val="none" w:sz="0" w:space="0" w:color="auto"/>
        <w:left w:val="none" w:sz="0" w:space="0" w:color="auto"/>
        <w:bottom w:val="none" w:sz="0" w:space="0" w:color="auto"/>
        <w:right w:val="none" w:sz="0" w:space="0" w:color="auto"/>
      </w:divBdr>
      <w:divsChild>
        <w:div w:id="1490559603">
          <w:marLeft w:val="0"/>
          <w:marRight w:val="0"/>
          <w:marTop w:val="0"/>
          <w:marBottom w:val="0"/>
          <w:divBdr>
            <w:top w:val="none" w:sz="0" w:space="0" w:color="auto"/>
            <w:left w:val="none" w:sz="0" w:space="0" w:color="auto"/>
            <w:bottom w:val="none" w:sz="0" w:space="0" w:color="auto"/>
            <w:right w:val="none" w:sz="0" w:space="0" w:color="auto"/>
          </w:divBdr>
          <w:divsChild>
            <w:div w:id="701054065">
              <w:marLeft w:val="0"/>
              <w:marRight w:val="0"/>
              <w:marTop w:val="0"/>
              <w:marBottom w:val="0"/>
              <w:divBdr>
                <w:top w:val="none" w:sz="0" w:space="0" w:color="auto"/>
                <w:left w:val="none" w:sz="0" w:space="0" w:color="auto"/>
                <w:bottom w:val="none" w:sz="0" w:space="0" w:color="auto"/>
                <w:right w:val="none" w:sz="0" w:space="0" w:color="auto"/>
              </w:divBdr>
              <w:divsChild>
                <w:div w:id="84849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669892">
      <w:bodyDiv w:val="1"/>
      <w:marLeft w:val="0"/>
      <w:marRight w:val="0"/>
      <w:marTop w:val="0"/>
      <w:marBottom w:val="0"/>
      <w:divBdr>
        <w:top w:val="none" w:sz="0" w:space="0" w:color="auto"/>
        <w:left w:val="none" w:sz="0" w:space="0" w:color="auto"/>
        <w:bottom w:val="none" w:sz="0" w:space="0" w:color="auto"/>
        <w:right w:val="none" w:sz="0" w:space="0" w:color="auto"/>
      </w:divBdr>
      <w:divsChild>
        <w:div w:id="108085773">
          <w:marLeft w:val="0"/>
          <w:marRight w:val="0"/>
          <w:marTop w:val="0"/>
          <w:marBottom w:val="0"/>
          <w:divBdr>
            <w:top w:val="none" w:sz="0" w:space="0" w:color="auto"/>
            <w:left w:val="none" w:sz="0" w:space="0" w:color="auto"/>
            <w:bottom w:val="none" w:sz="0" w:space="0" w:color="auto"/>
            <w:right w:val="none" w:sz="0" w:space="0" w:color="auto"/>
          </w:divBdr>
          <w:divsChild>
            <w:div w:id="308824630">
              <w:marLeft w:val="0"/>
              <w:marRight w:val="0"/>
              <w:marTop w:val="0"/>
              <w:marBottom w:val="0"/>
              <w:divBdr>
                <w:top w:val="none" w:sz="0" w:space="0" w:color="auto"/>
                <w:left w:val="none" w:sz="0" w:space="0" w:color="auto"/>
                <w:bottom w:val="none" w:sz="0" w:space="0" w:color="auto"/>
                <w:right w:val="none" w:sz="0" w:space="0" w:color="auto"/>
              </w:divBdr>
              <w:divsChild>
                <w:div w:id="830948852">
                  <w:marLeft w:val="0"/>
                  <w:marRight w:val="0"/>
                  <w:marTop w:val="0"/>
                  <w:marBottom w:val="0"/>
                  <w:divBdr>
                    <w:top w:val="none" w:sz="0" w:space="0" w:color="auto"/>
                    <w:left w:val="none" w:sz="0" w:space="0" w:color="auto"/>
                    <w:bottom w:val="none" w:sz="0" w:space="0" w:color="auto"/>
                    <w:right w:val="none" w:sz="0" w:space="0" w:color="auto"/>
                  </w:divBdr>
                  <w:divsChild>
                    <w:div w:id="701901611">
                      <w:marLeft w:val="0"/>
                      <w:marRight w:val="0"/>
                      <w:marTop w:val="0"/>
                      <w:marBottom w:val="0"/>
                      <w:divBdr>
                        <w:top w:val="none" w:sz="0" w:space="0" w:color="auto"/>
                        <w:left w:val="none" w:sz="0" w:space="0" w:color="auto"/>
                        <w:bottom w:val="none" w:sz="0" w:space="0" w:color="auto"/>
                        <w:right w:val="none" w:sz="0" w:space="0" w:color="auto"/>
                      </w:divBdr>
                      <w:divsChild>
                        <w:div w:id="1804343225">
                          <w:marLeft w:val="0"/>
                          <w:marRight w:val="0"/>
                          <w:marTop w:val="0"/>
                          <w:marBottom w:val="0"/>
                          <w:divBdr>
                            <w:top w:val="none" w:sz="0" w:space="0" w:color="auto"/>
                            <w:left w:val="none" w:sz="0" w:space="0" w:color="auto"/>
                            <w:bottom w:val="none" w:sz="0" w:space="0" w:color="auto"/>
                            <w:right w:val="none" w:sz="0" w:space="0" w:color="auto"/>
                          </w:divBdr>
                          <w:divsChild>
                            <w:div w:id="1860047776">
                              <w:marLeft w:val="0"/>
                              <w:marRight w:val="0"/>
                              <w:marTop w:val="0"/>
                              <w:marBottom w:val="0"/>
                              <w:divBdr>
                                <w:top w:val="none" w:sz="0" w:space="0" w:color="auto"/>
                                <w:left w:val="none" w:sz="0" w:space="0" w:color="auto"/>
                                <w:bottom w:val="none" w:sz="0" w:space="0" w:color="auto"/>
                                <w:right w:val="none" w:sz="0" w:space="0" w:color="auto"/>
                              </w:divBdr>
                              <w:divsChild>
                                <w:div w:id="130759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509782">
                  <w:marLeft w:val="0"/>
                  <w:marRight w:val="0"/>
                  <w:marTop w:val="0"/>
                  <w:marBottom w:val="0"/>
                  <w:divBdr>
                    <w:top w:val="none" w:sz="0" w:space="0" w:color="auto"/>
                    <w:left w:val="none" w:sz="0" w:space="0" w:color="auto"/>
                    <w:bottom w:val="none" w:sz="0" w:space="0" w:color="auto"/>
                    <w:right w:val="none" w:sz="0" w:space="0" w:color="auto"/>
                  </w:divBdr>
                  <w:divsChild>
                    <w:div w:id="1956054167">
                      <w:marLeft w:val="0"/>
                      <w:marRight w:val="0"/>
                      <w:marTop w:val="0"/>
                      <w:marBottom w:val="0"/>
                      <w:divBdr>
                        <w:top w:val="none" w:sz="0" w:space="0" w:color="auto"/>
                        <w:left w:val="none" w:sz="0" w:space="0" w:color="auto"/>
                        <w:bottom w:val="none" w:sz="0" w:space="0" w:color="auto"/>
                        <w:right w:val="none" w:sz="0" w:space="0" w:color="auto"/>
                      </w:divBdr>
                      <w:divsChild>
                        <w:div w:id="1083719050">
                          <w:marLeft w:val="0"/>
                          <w:marRight w:val="0"/>
                          <w:marTop w:val="0"/>
                          <w:marBottom w:val="0"/>
                          <w:divBdr>
                            <w:top w:val="none" w:sz="0" w:space="0" w:color="auto"/>
                            <w:left w:val="none" w:sz="0" w:space="0" w:color="auto"/>
                            <w:bottom w:val="none" w:sz="0" w:space="0" w:color="auto"/>
                            <w:right w:val="none" w:sz="0" w:space="0" w:color="auto"/>
                          </w:divBdr>
                          <w:divsChild>
                            <w:div w:id="1935283730">
                              <w:marLeft w:val="0"/>
                              <w:marRight w:val="0"/>
                              <w:marTop w:val="0"/>
                              <w:marBottom w:val="0"/>
                              <w:divBdr>
                                <w:top w:val="none" w:sz="0" w:space="0" w:color="auto"/>
                                <w:left w:val="none" w:sz="0" w:space="0" w:color="auto"/>
                                <w:bottom w:val="none" w:sz="0" w:space="0" w:color="auto"/>
                                <w:right w:val="none" w:sz="0" w:space="0" w:color="auto"/>
                              </w:divBdr>
                              <w:divsChild>
                                <w:div w:id="13576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035740">
                  <w:marLeft w:val="0"/>
                  <w:marRight w:val="0"/>
                  <w:marTop w:val="0"/>
                  <w:marBottom w:val="0"/>
                  <w:divBdr>
                    <w:top w:val="none" w:sz="0" w:space="0" w:color="auto"/>
                    <w:left w:val="none" w:sz="0" w:space="0" w:color="auto"/>
                    <w:bottom w:val="none" w:sz="0" w:space="0" w:color="auto"/>
                    <w:right w:val="none" w:sz="0" w:space="0" w:color="auto"/>
                  </w:divBdr>
                  <w:divsChild>
                    <w:div w:id="1691688535">
                      <w:marLeft w:val="0"/>
                      <w:marRight w:val="0"/>
                      <w:marTop w:val="0"/>
                      <w:marBottom w:val="0"/>
                      <w:divBdr>
                        <w:top w:val="none" w:sz="0" w:space="0" w:color="auto"/>
                        <w:left w:val="none" w:sz="0" w:space="0" w:color="auto"/>
                        <w:bottom w:val="none" w:sz="0" w:space="0" w:color="auto"/>
                        <w:right w:val="none" w:sz="0" w:space="0" w:color="auto"/>
                      </w:divBdr>
                      <w:divsChild>
                        <w:div w:id="1723745610">
                          <w:marLeft w:val="0"/>
                          <w:marRight w:val="465"/>
                          <w:marTop w:val="150"/>
                          <w:marBottom w:val="150"/>
                          <w:divBdr>
                            <w:top w:val="none" w:sz="0" w:space="0" w:color="auto"/>
                            <w:left w:val="none" w:sz="0" w:space="0" w:color="auto"/>
                            <w:bottom w:val="none" w:sz="0" w:space="0" w:color="auto"/>
                            <w:right w:val="none" w:sz="0" w:space="0" w:color="auto"/>
                          </w:divBdr>
                          <w:divsChild>
                            <w:div w:id="390619979">
                              <w:marLeft w:val="0"/>
                              <w:marRight w:val="0"/>
                              <w:marTop w:val="0"/>
                              <w:marBottom w:val="0"/>
                              <w:divBdr>
                                <w:top w:val="none" w:sz="0" w:space="0" w:color="auto"/>
                                <w:left w:val="none" w:sz="0" w:space="0" w:color="auto"/>
                                <w:bottom w:val="none" w:sz="0" w:space="0" w:color="auto"/>
                                <w:right w:val="none" w:sz="0" w:space="0" w:color="auto"/>
                              </w:divBdr>
                              <w:divsChild>
                                <w:div w:id="882908354">
                                  <w:marLeft w:val="0"/>
                                  <w:marRight w:val="0"/>
                                  <w:marTop w:val="0"/>
                                  <w:marBottom w:val="0"/>
                                  <w:divBdr>
                                    <w:top w:val="none" w:sz="0" w:space="0" w:color="auto"/>
                                    <w:left w:val="none" w:sz="0" w:space="0" w:color="auto"/>
                                    <w:bottom w:val="none" w:sz="0" w:space="0" w:color="auto"/>
                                    <w:right w:val="none" w:sz="0" w:space="0" w:color="auto"/>
                                  </w:divBdr>
                                </w:div>
                                <w:div w:id="979262795">
                                  <w:marLeft w:val="-225"/>
                                  <w:marRight w:val="-225"/>
                                  <w:marTop w:val="900"/>
                                  <w:marBottom w:val="900"/>
                                  <w:divBdr>
                                    <w:top w:val="none" w:sz="0" w:space="0" w:color="auto"/>
                                    <w:left w:val="none" w:sz="0" w:space="0" w:color="auto"/>
                                    <w:bottom w:val="none" w:sz="0" w:space="0" w:color="auto"/>
                                    <w:right w:val="none" w:sz="0" w:space="0" w:color="auto"/>
                                  </w:divBdr>
                                  <w:divsChild>
                                    <w:div w:id="1711226154">
                                      <w:marLeft w:val="0"/>
                                      <w:marRight w:val="0"/>
                                      <w:marTop w:val="0"/>
                                      <w:marBottom w:val="600"/>
                                      <w:divBdr>
                                        <w:top w:val="none" w:sz="0" w:space="0" w:color="auto"/>
                                        <w:left w:val="none" w:sz="0" w:space="0" w:color="auto"/>
                                        <w:bottom w:val="none" w:sz="0" w:space="0" w:color="auto"/>
                                        <w:right w:val="none" w:sz="0" w:space="0" w:color="auto"/>
                                      </w:divBdr>
                                      <w:divsChild>
                                        <w:div w:id="1055734761">
                                          <w:marLeft w:val="0"/>
                                          <w:marRight w:val="0"/>
                                          <w:marTop w:val="0"/>
                                          <w:marBottom w:val="300"/>
                                          <w:divBdr>
                                            <w:top w:val="none" w:sz="0" w:space="0" w:color="auto"/>
                                            <w:left w:val="none" w:sz="0" w:space="0" w:color="auto"/>
                                            <w:bottom w:val="none" w:sz="0" w:space="0" w:color="auto"/>
                                            <w:right w:val="none" w:sz="0" w:space="0" w:color="auto"/>
                                          </w:divBdr>
                                        </w:div>
                                      </w:divsChild>
                                    </w:div>
                                    <w:div w:id="1125780749">
                                      <w:marLeft w:val="0"/>
                                      <w:marRight w:val="0"/>
                                      <w:marTop w:val="0"/>
                                      <w:marBottom w:val="600"/>
                                      <w:divBdr>
                                        <w:top w:val="none" w:sz="0" w:space="0" w:color="auto"/>
                                        <w:left w:val="none" w:sz="0" w:space="0" w:color="auto"/>
                                        <w:bottom w:val="none" w:sz="0" w:space="0" w:color="auto"/>
                                        <w:right w:val="none" w:sz="0" w:space="0" w:color="auto"/>
                                      </w:divBdr>
                                      <w:divsChild>
                                        <w:div w:id="33118543">
                                          <w:marLeft w:val="0"/>
                                          <w:marRight w:val="0"/>
                                          <w:marTop w:val="0"/>
                                          <w:marBottom w:val="300"/>
                                          <w:divBdr>
                                            <w:top w:val="none" w:sz="0" w:space="0" w:color="auto"/>
                                            <w:left w:val="none" w:sz="0" w:space="0" w:color="auto"/>
                                            <w:bottom w:val="none" w:sz="0" w:space="0" w:color="auto"/>
                                            <w:right w:val="none" w:sz="0" w:space="0" w:color="auto"/>
                                          </w:divBdr>
                                        </w:div>
                                      </w:divsChild>
                                    </w:div>
                                    <w:div w:id="1069690361">
                                      <w:marLeft w:val="0"/>
                                      <w:marRight w:val="0"/>
                                      <w:marTop w:val="0"/>
                                      <w:marBottom w:val="600"/>
                                      <w:divBdr>
                                        <w:top w:val="none" w:sz="0" w:space="0" w:color="auto"/>
                                        <w:left w:val="none" w:sz="0" w:space="0" w:color="auto"/>
                                        <w:bottom w:val="none" w:sz="0" w:space="0" w:color="auto"/>
                                        <w:right w:val="none" w:sz="0" w:space="0" w:color="auto"/>
                                      </w:divBdr>
                                      <w:divsChild>
                                        <w:div w:id="944658396">
                                          <w:marLeft w:val="0"/>
                                          <w:marRight w:val="0"/>
                                          <w:marTop w:val="0"/>
                                          <w:marBottom w:val="300"/>
                                          <w:divBdr>
                                            <w:top w:val="none" w:sz="0" w:space="0" w:color="auto"/>
                                            <w:left w:val="none" w:sz="0" w:space="0" w:color="auto"/>
                                            <w:bottom w:val="none" w:sz="0" w:space="0" w:color="auto"/>
                                            <w:right w:val="none" w:sz="0" w:space="0" w:color="auto"/>
                                          </w:divBdr>
                                        </w:div>
                                      </w:divsChild>
                                    </w:div>
                                    <w:div w:id="2012053124">
                                      <w:marLeft w:val="0"/>
                                      <w:marRight w:val="0"/>
                                      <w:marTop w:val="0"/>
                                      <w:marBottom w:val="600"/>
                                      <w:divBdr>
                                        <w:top w:val="none" w:sz="0" w:space="0" w:color="auto"/>
                                        <w:left w:val="none" w:sz="0" w:space="0" w:color="auto"/>
                                        <w:bottom w:val="none" w:sz="0" w:space="0" w:color="auto"/>
                                        <w:right w:val="none" w:sz="0" w:space="0" w:color="auto"/>
                                      </w:divBdr>
                                      <w:divsChild>
                                        <w:div w:id="960452270">
                                          <w:marLeft w:val="0"/>
                                          <w:marRight w:val="0"/>
                                          <w:marTop w:val="0"/>
                                          <w:marBottom w:val="300"/>
                                          <w:divBdr>
                                            <w:top w:val="none" w:sz="0" w:space="0" w:color="auto"/>
                                            <w:left w:val="none" w:sz="0" w:space="0" w:color="auto"/>
                                            <w:bottom w:val="none" w:sz="0" w:space="0" w:color="auto"/>
                                            <w:right w:val="none" w:sz="0" w:space="0" w:color="auto"/>
                                          </w:divBdr>
                                        </w:div>
                                      </w:divsChild>
                                    </w:div>
                                    <w:div w:id="1930692462">
                                      <w:marLeft w:val="0"/>
                                      <w:marRight w:val="0"/>
                                      <w:marTop w:val="0"/>
                                      <w:marBottom w:val="600"/>
                                      <w:divBdr>
                                        <w:top w:val="none" w:sz="0" w:space="0" w:color="auto"/>
                                        <w:left w:val="none" w:sz="0" w:space="0" w:color="auto"/>
                                        <w:bottom w:val="none" w:sz="0" w:space="0" w:color="auto"/>
                                        <w:right w:val="none" w:sz="0" w:space="0" w:color="auto"/>
                                      </w:divBdr>
                                      <w:divsChild>
                                        <w:div w:id="1028723930">
                                          <w:marLeft w:val="0"/>
                                          <w:marRight w:val="0"/>
                                          <w:marTop w:val="0"/>
                                          <w:marBottom w:val="300"/>
                                          <w:divBdr>
                                            <w:top w:val="none" w:sz="0" w:space="0" w:color="auto"/>
                                            <w:left w:val="none" w:sz="0" w:space="0" w:color="auto"/>
                                            <w:bottom w:val="none" w:sz="0" w:space="0" w:color="auto"/>
                                            <w:right w:val="none" w:sz="0" w:space="0" w:color="auto"/>
                                          </w:divBdr>
                                        </w:div>
                                      </w:divsChild>
                                    </w:div>
                                    <w:div w:id="60953425">
                                      <w:marLeft w:val="0"/>
                                      <w:marRight w:val="0"/>
                                      <w:marTop w:val="0"/>
                                      <w:marBottom w:val="600"/>
                                      <w:divBdr>
                                        <w:top w:val="none" w:sz="0" w:space="0" w:color="auto"/>
                                        <w:left w:val="none" w:sz="0" w:space="0" w:color="auto"/>
                                        <w:bottom w:val="none" w:sz="0" w:space="0" w:color="auto"/>
                                        <w:right w:val="none" w:sz="0" w:space="0" w:color="auto"/>
                                      </w:divBdr>
                                      <w:divsChild>
                                        <w:div w:id="507135281">
                                          <w:marLeft w:val="0"/>
                                          <w:marRight w:val="0"/>
                                          <w:marTop w:val="0"/>
                                          <w:marBottom w:val="300"/>
                                          <w:divBdr>
                                            <w:top w:val="none" w:sz="0" w:space="0" w:color="auto"/>
                                            <w:left w:val="none" w:sz="0" w:space="0" w:color="auto"/>
                                            <w:bottom w:val="none" w:sz="0" w:space="0" w:color="auto"/>
                                            <w:right w:val="none" w:sz="0" w:space="0" w:color="auto"/>
                                          </w:divBdr>
                                        </w:div>
                                      </w:divsChild>
                                    </w:div>
                                    <w:div w:id="1985502214">
                                      <w:marLeft w:val="0"/>
                                      <w:marRight w:val="0"/>
                                      <w:marTop w:val="0"/>
                                      <w:marBottom w:val="600"/>
                                      <w:divBdr>
                                        <w:top w:val="none" w:sz="0" w:space="0" w:color="auto"/>
                                        <w:left w:val="none" w:sz="0" w:space="0" w:color="auto"/>
                                        <w:bottom w:val="none" w:sz="0" w:space="0" w:color="auto"/>
                                        <w:right w:val="none" w:sz="0" w:space="0" w:color="auto"/>
                                      </w:divBdr>
                                      <w:divsChild>
                                        <w:div w:id="358623678">
                                          <w:marLeft w:val="0"/>
                                          <w:marRight w:val="0"/>
                                          <w:marTop w:val="0"/>
                                          <w:marBottom w:val="300"/>
                                          <w:divBdr>
                                            <w:top w:val="none" w:sz="0" w:space="0" w:color="auto"/>
                                            <w:left w:val="none" w:sz="0" w:space="0" w:color="auto"/>
                                            <w:bottom w:val="none" w:sz="0" w:space="0" w:color="auto"/>
                                            <w:right w:val="none" w:sz="0" w:space="0" w:color="auto"/>
                                          </w:divBdr>
                                        </w:div>
                                      </w:divsChild>
                                    </w:div>
                                    <w:div w:id="1134253927">
                                      <w:marLeft w:val="0"/>
                                      <w:marRight w:val="0"/>
                                      <w:marTop w:val="0"/>
                                      <w:marBottom w:val="600"/>
                                      <w:divBdr>
                                        <w:top w:val="none" w:sz="0" w:space="0" w:color="auto"/>
                                        <w:left w:val="none" w:sz="0" w:space="0" w:color="auto"/>
                                        <w:bottom w:val="none" w:sz="0" w:space="0" w:color="auto"/>
                                        <w:right w:val="none" w:sz="0" w:space="0" w:color="auto"/>
                                      </w:divBdr>
                                      <w:divsChild>
                                        <w:div w:id="169668997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811434007">
                          <w:marLeft w:val="0"/>
                          <w:marRight w:val="0"/>
                          <w:marTop w:val="150"/>
                          <w:marBottom w:val="150"/>
                          <w:divBdr>
                            <w:top w:val="none" w:sz="0" w:space="0" w:color="auto"/>
                            <w:left w:val="none" w:sz="0" w:space="0" w:color="auto"/>
                            <w:bottom w:val="none" w:sz="0" w:space="0" w:color="auto"/>
                            <w:right w:val="none" w:sz="0" w:space="0" w:color="auto"/>
                          </w:divBdr>
                          <w:divsChild>
                            <w:div w:id="716126411">
                              <w:marLeft w:val="0"/>
                              <w:marRight w:val="0"/>
                              <w:marTop w:val="0"/>
                              <w:marBottom w:val="0"/>
                              <w:divBdr>
                                <w:top w:val="none" w:sz="0" w:space="0" w:color="auto"/>
                                <w:left w:val="none" w:sz="0" w:space="0" w:color="auto"/>
                                <w:bottom w:val="none" w:sz="0" w:space="0" w:color="auto"/>
                                <w:right w:val="none" w:sz="0" w:space="0" w:color="auto"/>
                              </w:divBdr>
                              <w:divsChild>
                                <w:div w:id="1431582343">
                                  <w:marLeft w:val="0"/>
                                  <w:marRight w:val="0"/>
                                  <w:marTop w:val="0"/>
                                  <w:marBottom w:val="0"/>
                                  <w:divBdr>
                                    <w:top w:val="none" w:sz="0" w:space="0" w:color="auto"/>
                                    <w:left w:val="none" w:sz="0" w:space="0" w:color="auto"/>
                                    <w:bottom w:val="none" w:sz="0" w:space="0" w:color="auto"/>
                                    <w:right w:val="none" w:sz="0" w:space="0" w:color="auto"/>
                                  </w:divBdr>
                                </w:div>
                                <w:div w:id="272905881">
                                  <w:marLeft w:val="-225"/>
                                  <w:marRight w:val="-225"/>
                                  <w:marTop w:val="900"/>
                                  <w:marBottom w:val="900"/>
                                  <w:divBdr>
                                    <w:top w:val="none" w:sz="0" w:space="0" w:color="auto"/>
                                    <w:left w:val="none" w:sz="0" w:space="0" w:color="auto"/>
                                    <w:bottom w:val="none" w:sz="0" w:space="0" w:color="auto"/>
                                    <w:right w:val="none" w:sz="0" w:space="0" w:color="auto"/>
                                  </w:divBdr>
                                  <w:divsChild>
                                    <w:div w:id="494416204">
                                      <w:marLeft w:val="0"/>
                                      <w:marRight w:val="0"/>
                                      <w:marTop w:val="0"/>
                                      <w:marBottom w:val="600"/>
                                      <w:divBdr>
                                        <w:top w:val="none" w:sz="0" w:space="0" w:color="auto"/>
                                        <w:left w:val="none" w:sz="0" w:space="0" w:color="auto"/>
                                        <w:bottom w:val="none" w:sz="0" w:space="0" w:color="auto"/>
                                        <w:right w:val="none" w:sz="0" w:space="0" w:color="auto"/>
                                      </w:divBdr>
                                      <w:divsChild>
                                        <w:div w:id="1888486928">
                                          <w:marLeft w:val="0"/>
                                          <w:marRight w:val="0"/>
                                          <w:marTop w:val="0"/>
                                          <w:marBottom w:val="300"/>
                                          <w:divBdr>
                                            <w:top w:val="none" w:sz="0" w:space="0" w:color="auto"/>
                                            <w:left w:val="none" w:sz="0" w:space="0" w:color="auto"/>
                                            <w:bottom w:val="none" w:sz="0" w:space="0" w:color="auto"/>
                                            <w:right w:val="none" w:sz="0" w:space="0" w:color="auto"/>
                                          </w:divBdr>
                                        </w:div>
                                      </w:divsChild>
                                    </w:div>
                                    <w:div w:id="1355232665">
                                      <w:marLeft w:val="0"/>
                                      <w:marRight w:val="0"/>
                                      <w:marTop w:val="0"/>
                                      <w:marBottom w:val="600"/>
                                      <w:divBdr>
                                        <w:top w:val="none" w:sz="0" w:space="0" w:color="auto"/>
                                        <w:left w:val="none" w:sz="0" w:space="0" w:color="auto"/>
                                        <w:bottom w:val="none" w:sz="0" w:space="0" w:color="auto"/>
                                        <w:right w:val="none" w:sz="0" w:space="0" w:color="auto"/>
                                      </w:divBdr>
                                      <w:divsChild>
                                        <w:div w:id="1060712463">
                                          <w:marLeft w:val="0"/>
                                          <w:marRight w:val="0"/>
                                          <w:marTop w:val="0"/>
                                          <w:marBottom w:val="300"/>
                                          <w:divBdr>
                                            <w:top w:val="none" w:sz="0" w:space="0" w:color="auto"/>
                                            <w:left w:val="none" w:sz="0" w:space="0" w:color="auto"/>
                                            <w:bottom w:val="none" w:sz="0" w:space="0" w:color="auto"/>
                                            <w:right w:val="none" w:sz="0" w:space="0" w:color="auto"/>
                                          </w:divBdr>
                                        </w:div>
                                      </w:divsChild>
                                    </w:div>
                                    <w:div w:id="479076009">
                                      <w:marLeft w:val="0"/>
                                      <w:marRight w:val="0"/>
                                      <w:marTop w:val="0"/>
                                      <w:marBottom w:val="600"/>
                                      <w:divBdr>
                                        <w:top w:val="none" w:sz="0" w:space="0" w:color="auto"/>
                                        <w:left w:val="none" w:sz="0" w:space="0" w:color="auto"/>
                                        <w:bottom w:val="none" w:sz="0" w:space="0" w:color="auto"/>
                                        <w:right w:val="none" w:sz="0" w:space="0" w:color="auto"/>
                                      </w:divBdr>
                                      <w:divsChild>
                                        <w:div w:id="1175801565">
                                          <w:marLeft w:val="0"/>
                                          <w:marRight w:val="0"/>
                                          <w:marTop w:val="0"/>
                                          <w:marBottom w:val="300"/>
                                          <w:divBdr>
                                            <w:top w:val="none" w:sz="0" w:space="0" w:color="auto"/>
                                            <w:left w:val="none" w:sz="0" w:space="0" w:color="auto"/>
                                            <w:bottom w:val="none" w:sz="0" w:space="0" w:color="auto"/>
                                            <w:right w:val="none" w:sz="0" w:space="0" w:color="auto"/>
                                          </w:divBdr>
                                        </w:div>
                                      </w:divsChild>
                                    </w:div>
                                    <w:div w:id="669718777">
                                      <w:marLeft w:val="0"/>
                                      <w:marRight w:val="0"/>
                                      <w:marTop w:val="0"/>
                                      <w:marBottom w:val="600"/>
                                      <w:divBdr>
                                        <w:top w:val="none" w:sz="0" w:space="0" w:color="auto"/>
                                        <w:left w:val="none" w:sz="0" w:space="0" w:color="auto"/>
                                        <w:bottom w:val="none" w:sz="0" w:space="0" w:color="auto"/>
                                        <w:right w:val="none" w:sz="0" w:space="0" w:color="auto"/>
                                      </w:divBdr>
                                      <w:divsChild>
                                        <w:div w:id="1496411618">
                                          <w:marLeft w:val="0"/>
                                          <w:marRight w:val="0"/>
                                          <w:marTop w:val="0"/>
                                          <w:marBottom w:val="300"/>
                                          <w:divBdr>
                                            <w:top w:val="none" w:sz="0" w:space="0" w:color="auto"/>
                                            <w:left w:val="none" w:sz="0" w:space="0" w:color="auto"/>
                                            <w:bottom w:val="none" w:sz="0" w:space="0" w:color="auto"/>
                                            <w:right w:val="none" w:sz="0" w:space="0" w:color="auto"/>
                                          </w:divBdr>
                                        </w:div>
                                      </w:divsChild>
                                    </w:div>
                                    <w:div w:id="1800151315">
                                      <w:marLeft w:val="0"/>
                                      <w:marRight w:val="0"/>
                                      <w:marTop w:val="0"/>
                                      <w:marBottom w:val="600"/>
                                      <w:divBdr>
                                        <w:top w:val="none" w:sz="0" w:space="0" w:color="auto"/>
                                        <w:left w:val="none" w:sz="0" w:space="0" w:color="auto"/>
                                        <w:bottom w:val="none" w:sz="0" w:space="0" w:color="auto"/>
                                        <w:right w:val="none" w:sz="0" w:space="0" w:color="auto"/>
                                      </w:divBdr>
                                      <w:divsChild>
                                        <w:div w:id="356125749">
                                          <w:marLeft w:val="0"/>
                                          <w:marRight w:val="0"/>
                                          <w:marTop w:val="0"/>
                                          <w:marBottom w:val="300"/>
                                          <w:divBdr>
                                            <w:top w:val="none" w:sz="0" w:space="0" w:color="auto"/>
                                            <w:left w:val="none" w:sz="0" w:space="0" w:color="auto"/>
                                            <w:bottom w:val="none" w:sz="0" w:space="0" w:color="auto"/>
                                            <w:right w:val="none" w:sz="0" w:space="0" w:color="auto"/>
                                          </w:divBdr>
                                        </w:div>
                                      </w:divsChild>
                                    </w:div>
                                    <w:div w:id="725764745">
                                      <w:marLeft w:val="0"/>
                                      <w:marRight w:val="0"/>
                                      <w:marTop w:val="0"/>
                                      <w:marBottom w:val="600"/>
                                      <w:divBdr>
                                        <w:top w:val="none" w:sz="0" w:space="0" w:color="auto"/>
                                        <w:left w:val="none" w:sz="0" w:space="0" w:color="auto"/>
                                        <w:bottom w:val="none" w:sz="0" w:space="0" w:color="auto"/>
                                        <w:right w:val="none" w:sz="0" w:space="0" w:color="auto"/>
                                      </w:divBdr>
                                      <w:divsChild>
                                        <w:div w:id="1793592769">
                                          <w:marLeft w:val="0"/>
                                          <w:marRight w:val="0"/>
                                          <w:marTop w:val="0"/>
                                          <w:marBottom w:val="300"/>
                                          <w:divBdr>
                                            <w:top w:val="none" w:sz="0" w:space="0" w:color="auto"/>
                                            <w:left w:val="none" w:sz="0" w:space="0" w:color="auto"/>
                                            <w:bottom w:val="none" w:sz="0" w:space="0" w:color="auto"/>
                                            <w:right w:val="none" w:sz="0" w:space="0" w:color="auto"/>
                                          </w:divBdr>
                                        </w:div>
                                      </w:divsChild>
                                    </w:div>
                                    <w:div w:id="1042636618">
                                      <w:marLeft w:val="0"/>
                                      <w:marRight w:val="0"/>
                                      <w:marTop w:val="0"/>
                                      <w:marBottom w:val="600"/>
                                      <w:divBdr>
                                        <w:top w:val="none" w:sz="0" w:space="0" w:color="auto"/>
                                        <w:left w:val="none" w:sz="0" w:space="0" w:color="auto"/>
                                        <w:bottom w:val="none" w:sz="0" w:space="0" w:color="auto"/>
                                        <w:right w:val="none" w:sz="0" w:space="0" w:color="auto"/>
                                      </w:divBdr>
                                      <w:divsChild>
                                        <w:div w:id="1994945025">
                                          <w:marLeft w:val="0"/>
                                          <w:marRight w:val="0"/>
                                          <w:marTop w:val="0"/>
                                          <w:marBottom w:val="300"/>
                                          <w:divBdr>
                                            <w:top w:val="none" w:sz="0" w:space="0" w:color="auto"/>
                                            <w:left w:val="none" w:sz="0" w:space="0" w:color="auto"/>
                                            <w:bottom w:val="none" w:sz="0" w:space="0" w:color="auto"/>
                                            <w:right w:val="none" w:sz="0" w:space="0" w:color="auto"/>
                                          </w:divBdr>
                                        </w:div>
                                      </w:divsChild>
                                    </w:div>
                                    <w:div w:id="1447000456">
                                      <w:marLeft w:val="0"/>
                                      <w:marRight w:val="0"/>
                                      <w:marTop w:val="0"/>
                                      <w:marBottom w:val="600"/>
                                      <w:divBdr>
                                        <w:top w:val="none" w:sz="0" w:space="0" w:color="auto"/>
                                        <w:left w:val="none" w:sz="0" w:space="0" w:color="auto"/>
                                        <w:bottom w:val="none" w:sz="0" w:space="0" w:color="auto"/>
                                        <w:right w:val="none" w:sz="0" w:space="0" w:color="auto"/>
                                      </w:divBdr>
                                      <w:divsChild>
                                        <w:div w:id="100401492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2156235">
                  <w:marLeft w:val="0"/>
                  <w:marRight w:val="0"/>
                  <w:marTop w:val="0"/>
                  <w:marBottom w:val="0"/>
                  <w:divBdr>
                    <w:top w:val="none" w:sz="0" w:space="0" w:color="auto"/>
                    <w:left w:val="none" w:sz="0" w:space="0" w:color="auto"/>
                    <w:bottom w:val="none" w:sz="0" w:space="0" w:color="auto"/>
                    <w:right w:val="none" w:sz="0" w:space="0" w:color="auto"/>
                  </w:divBdr>
                  <w:divsChild>
                    <w:div w:id="1146624045">
                      <w:marLeft w:val="0"/>
                      <w:marRight w:val="0"/>
                      <w:marTop w:val="0"/>
                      <w:marBottom w:val="0"/>
                      <w:divBdr>
                        <w:top w:val="none" w:sz="0" w:space="0" w:color="auto"/>
                        <w:left w:val="none" w:sz="0" w:space="0" w:color="auto"/>
                        <w:bottom w:val="none" w:sz="0" w:space="0" w:color="auto"/>
                        <w:right w:val="none" w:sz="0" w:space="0" w:color="auto"/>
                      </w:divBdr>
                      <w:divsChild>
                        <w:div w:id="782921891">
                          <w:marLeft w:val="0"/>
                          <w:marRight w:val="0"/>
                          <w:marTop w:val="0"/>
                          <w:marBottom w:val="0"/>
                          <w:divBdr>
                            <w:top w:val="none" w:sz="0" w:space="0" w:color="auto"/>
                            <w:left w:val="none" w:sz="0" w:space="0" w:color="auto"/>
                            <w:bottom w:val="none" w:sz="0" w:space="0" w:color="auto"/>
                            <w:right w:val="none" w:sz="0" w:space="0" w:color="auto"/>
                          </w:divBdr>
                          <w:divsChild>
                            <w:div w:id="1793017365">
                              <w:marLeft w:val="0"/>
                              <w:marRight w:val="0"/>
                              <w:marTop w:val="0"/>
                              <w:marBottom w:val="0"/>
                              <w:divBdr>
                                <w:top w:val="none" w:sz="0" w:space="0" w:color="auto"/>
                                <w:left w:val="none" w:sz="0" w:space="0" w:color="auto"/>
                                <w:bottom w:val="none" w:sz="0" w:space="0" w:color="auto"/>
                                <w:right w:val="none" w:sz="0" w:space="0" w:color="auto"/>
                              </w:divBdr>
                              <w:divsChild>
                                <w:div w:id="7270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365168">
          <w:marLeft w:val="0"/>
          <w:marRight w:val="0"/>
          <w:marTop w:val="0"/>
          <w:marBottom w:val="675"/>
          <w:divBdr>
            <w:top w:val="none" w:sz="0" w:space="0" w:color="auto"/>
            <w:left w:val="none" w:sz="0" w:space="0" w:color="auto"/>
            <w:bottom w:val="none" w:sz="0" w:space="0" w:color="auto"/>
            <w:right w:val="none" w:sz="0" w:space="0" w:color="auto"/>
          </w:divBdr>
          <w:divsChild>
            <w:div w:id="81468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10290">
      <w:bodyDiv w:val="1"/>
      <w:marLeft w:val="0"/>
      <w:marRight w:val="0"/>
      <w:marTop w:val="0"/>
      <w:marBottom w:val="0"/>
      <w:divBdr>
        <w:top w:val="none" w:sz="0" w:space="0" w:color="auto"/>
        <w:left w:val="none" w:sz="0" w:space="0" w:color="auto"/>
        <w:bottom w:val="none" w:sz="0" w:space="0" w:color="auto"/>
        <w:right w:val="none" w:sz="0" w:space="0" w:color="auto"/>
      </w:divBdr>
      <w:divsChild>
        <w:div w:id="209078608">
          <w:marLeft w:val="360"/>
          <w:marRight w:val="0"/>
          <w:marTop w:val="200"/>
          <w:marBottom w:val="0"/>
          <w:divBdr>
            <w:top w:val="none" w:sz="0" w:space="0" w:color="auto"/>
            <w:left w:val="none" w:sz="0" w:space="0" w:color="auto"/>
            <w:bottom w:val="none" w:sz="0" w:space="0" w:color="auto"/>
            <w:right w:val="none" w:sz="0" w:space="0" w:color="auto"/>
          </w:divBdr>
        </w:div>
        <w:div w:id="867109748">
          <w:marLeft w:val="360"/>
          <w:marRight w:val="0"/>
          <w:marTop w:val="200"/>
          <w:marBottom w:val="0"/>
          <w:divBdr>
            <w:top w:val="none" w:sz="0" w:space="0" w:color="auto"/>
            <w:left w:val="none" w:sz="0" w:space="0" w:color="auto"/>
            <w:bottom w:val="none" w:sz="0" w:space="0" w:color="auto"/>
            <w:right w:val="none" w:sz="0" w:space="0" w:color="auto"/>
          </w:divBdr>
        </w:div>
        <w:div w:id="559174326">
          <w:marLeft w:val="360"/>
          <w:marRight w:val="0"/>
          <w:marTop w:val="200"/>
          <w:marBottom w:val="0"/>
          <w:divBdr>
            <w:top w:val="none" w:sz="0" w:space="0" w:color="auto"/>
            <w:left w:val="none" w:sz="0" w:space="0" w:color="auto"/>
            <w:bottom w:val="none" w:sz="0" w:space="0" w:color="auto"/>
            <w:right w:val="none" w:sz="0" w:space="0" w:color="auto"/>
          </w:divBdr>
        </w:div>
      </w:divsChild>
    </w:div>
    <w:div w:id="1278024831">
      <w:bodyDiv w:val="1"/>
      <w:marLeft w:val="0"/>
      <w:marRight w:val="0"/>
      <w:marTop w:val="0"/>
      <w:marBottom w:val="0"/>
      <w:divBdr>
        <w:top w:val="none" w:sz="0" w:space="0" w:color="auto"/>
        <w:left w:val="none" w:sz="0" w:space="0" w:color="auto"/>
        <w:bottom w:val="none" w:sz="0" w:space="0" w:color="auto"/>
        <w:right w:val="none" w:sz="0" w:space="0" w:color="auto"/>
      </w:divBdr>
    </w:div>
    <w:div w:id="1346322782">
      <w:bodyDiv w:val="1"/>
      <w:marLeft w:val="0"/>
      <w:marRight w:val="0"/>
      <w:marTop w:val="0"/>
      <w:marBottom w:val="0"/>
      <w:divBdr>
        <w:top w:val="none" w:sz="0" w:space="0" w:color="auto"/>
        <w:left w:val="none" w:sz="0" w:space="0" w:color="auto"/>
        <w:bottom w:val="none" w:sz="0" w:space="0" w:color="auto"/>
        <w:right w:val="none" w:sz="0" w:space="0" w:color="auto"/>
      </w:divBdr>
      <w:divsChild>
        <w:div w:id="824051438">
          <w:marLeft w:val="0"/>
          <w:marRight w:val="0"/>
          <w:marTop w:val="0"/>
          <w:marBottom w:val="0"/>
          <w:divBdr>
            <w:top w:val="none" w:sz="0" w:space="0" w:color="auto"/>
            <w:left w:val="none" w:sz="0" w:space="0" w:color="auto"/>
            <w:bottom w:val="none" w:sz="0" w:space="0" w:color="auto"/>
            <w:right w:val="none" w:sz="0" w:space="0" w:color="auto"/>
          </w:divBdr>
          <w:divsChild>
            <w:div w:id="1526363766">
              <w:marLeft w:val="0"/>
              <w:marRight w:val="0"/>
              <w:marTop w:val="0"/>
              <w:marBottom w:val="0"/>
              <w:divBdr>
                <w:top w:val="none" w:sz="0" w:space="0" w:color="auto"/>
                <w:left w:val="none" w:sz="0" w:space="0" w:color="auto"/>
                <w:bottom w:val="none" w:sz="0" w:space="0" w:color="auto"/>
                <w:right w:val="none" w:sz="0" w:space="0" w:color="auto"/>
              </w:divBdr>
              <w:divsChild>
                <w:div w:id="791442402">
                  <w:marLeft w:val="0"/>
                  <w:marRight w:val="0"/>
                  <w:marTop w:val="0"/>
                  <w:marBottom w:val="0"/>
                  <w:divBdr>
                    <w:top w:val="none" w:sz="0" w:space="0" w:color="auto"/>
                    <w:left w:val="none" w:sz="0" w:space="0" w:color="auto"/>
                    <w:bottom w:val="none" w:sz="0" w:space="0" w:color="auto"/>
                    <w:right w:val="none" w:sz="0" w:space="0" w:color="auto"/>
                  </w:divBdr>
                  <w:divsChild>
                    <w:div w:id="54768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704285">
      <w:bodyDiv w:val="1"/>
      <w:marLeft w:val="0"/>
      <w:marRight w:val="0"/>
      <w:marTop w:val="0"/>
      <w:marBottom w:val="0"/>
      <w:divBdr>
        <w:top w:val="none" w:sz="0" w:space="0" w:color="auto"/>
        <w:left w:val="none" w:sz="0" w:space="0" w:color="auto"/>
        <w:bottom w:val="none" w:sz="0" w:space="0" w:color="auto"/>
        <w:right w:val="none" w:sz="0" w:space="0" w:color="auto"/>
      </w:divBdr>
    </w:div>
    <w:div w:id="1537423240">
      <w:bodyDiv w:val="1"/>
      <w:marLeft w:val="0"/>
      <w:marRight w:val="0"/>
      <w:marTop w:val="0"/>
      <w:marBottom w:val="0"/>
      <w:divBdr>
        <w:top w:val="none" w:sz="0" w:space="0" w:color="auto"/>
        <w:left w:val="none" w:sz="0" w:space="0" w:color="auto"/>
        <w:bottom w:val="none" w:sz="0" w:space="0" w:color="auto"/>
        <w:right w:val="none" w:sz="0" w:space="0" w:color="auto"/>
      </w:divBdr>
      <w:divsChild>
        <w:div w:id="349842901">
          <w:marLeft w:val="0"/>
          <w:marRight w:val="0"/>
          <w:marTop w:val="0"/>
          <w:marBottom w:val="0"/>
          <w:divBdr>
            <w:top w:val="none" w:sz="0" w:space="0" w:color="auto"/>
            <w:left w:val="none" w:sz="0" w:space="0" w:color="auto"/>
            <w:bottom w:val="none" w:sz="0" w:space="0" w:color="auto"/>
            <w:right w:val="none" w:sz="0" w:space="0" w:color="auto"/>
          </w:divBdr>
          <w:divsChild>
            <w:div w:id="1938636711">
              <w:marLeft w:val="0"/>
              <w:marRight w:val="0"/>
              <w:marTop w:val="0"/>
              <w:marBottom w:val="0"/>
              <w:divBdr>
                <w:top w:val="none" w:sz="0" w:space="0" w:color="auto"/>
                <w:left w:val="none" w:sz="0" w:space="0" w:color="auto"/>
                <w:bottom w:val="none" w:sz="0" w:space="0" w:color="auto"/>
                <w:right w:val="none" w:sz="0" w:space="0" w:color="auto"/>
              </w:divBdr>
              <w:divsChild>
                <w:div w:id="1250580049">
                  <w:marLeft w:val="0"/>
                  <w:marRight w:val="0"/>
                  <w:marTop w:val="0"/>
                  <w:marBottom w:val="0"/>
                  <w:divBdr>
                    <w:top w:val="none" w:sz="0" w:space="0" w:color="auto"/>
                    <w:left w:val="none" w:sz="0" w:space="0" w:color="auto"/>
                    <w:bottom w:val="none" w:sz="0" w:space="0" w:color="auto"/>
                    <w:right w:val="none" w:sz="0" w:space="0" w:color="auto"/>
                  </w:divBdr>
                  <w:divsChild>
                    <w:div w:id="171117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889320">
      <w:bodyDiv w:val="1"/>
      <w:marLeft w:val="0"/>
      <w:marRight w:val="0"/>
      <w:marTop w:val="0"/>
      <w:marBottom w:val="0"/>
      <w:divBdr>
        <w:top w:val="none" w:sz="0" w:space="0" w:color="auto"/>
        <w:left w:val="none" w:sz="0" w:space="0" w:color="auto"/>
        <w:bottom w:val="none" w:sz="0" w:space="0" w:color="auto"/>
        <w:right w:val="none" w:sz="0" w:space="0" w:color="auto"/>
      </w:divBdr>
      <w:divsChild>
        <w:div w:id="1760564638">
          <w:marLeft w:val="0"/>
          <w:marRight w:val="0"/>
          <w:marTop w:val="0"/>
          <w:marBottom w:val="0"/>
          <w:divBdr>
            <w:top w:val="none" w:sz="0" w:space="0" w:color="auto"/>
            <w:left w:val="none" w:sz="0" w:space="0" w:color="auto"/>
            <w:bottom w:val="none" w:sz="0" w:space="0" w:color="auto"/>
            <w:right w:val="none" w:sz="0" w:space="0" w:color="auto"/>
          </w:divBdr>
          <w:divsChild>
            <w:div w:id="1203400571">
              <w:marLeft w:val="0"/>
              <w:marRight w:val="0"/>
              <w:marTop w:val="0"/>
              <w:marBottom w:val="0"/>
              <w:divBdr>
                <w:top w:val="none" w:sz="0" w:space="0" w:color="auto"/>
                <w:left w:val="none" w:sz="0" w:space="0" w:color="auto"/>
                <w:bottom w:val="none" w:sz="0" w:space="0" w:color="auto"/>
                <w:right w:val="none" w:sz="0" w:space="0" w:color="auto"/>
              </w:divBdr>
              <w:divsChild>
                <w:div w:id="1297839271">
                  <w:marLeft w:val="0"/>
                  <w:marRight w:val="0"/>
                  <w:marTop w:val="0"/>
                  <w:marBottom w:val="0"/>
                  <w:divBdr>
                    <w:top w:val="none" w:sz="0" w:space="0" w:color="auto"/>
                    <w:left w:val="none" w:sz="0" w:space="0" w:color="auto"/>
                    <w:bottom w:val="none" w:sz="0" w:space="0" w:color="auto"/>
                    <w:right w:val="none" w:sz="0" w:space="0" w:color="auto"/>
                  </w:divBdr>
                  <w:divsChild>
                    <w:div w:id="1699500721">
                      <w:marLeft w:val="0"/>
                      <w:marRight w:val="0"/>
                      <w:marTop w:val="0"/>
                      <w:marBottom w:val="0"/>
                      <w:divBdr>
                        <w:top w:val="none" w:sz="0" w:space="0" w:color="auto"/>
                        <w:left w:val="none" w:sz="0" w:space="0" w:color="auto"/>
                        <w:bottom w:val="none" w:sz="0" w:space="0" w:color="auto"/>
                        <w:right w:val="none" w:sz="0" w:space="0" w:color="auto"/>
                      </w:divBdr>
                    </w:div>
                    <w:div w:id="180546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163647">
      <w:bodyDiv w:val="1"/>
      <w:marLeft w:val="0"/>
      <w:marRight w:val="0"/>
      <w:marTop w:val="0"/>
      <w:marBottom w:val="0"/>
      <w:divBdr>
        <w:top w:val="none" w:sz="0" w:space="0" w:color="auto"/>
        <w:left w:val="none" w:sz="0" w:space="0" w:color="auto"/>
        <w:bottom w:val="none" w:sz="0" w:space="0" w:color="auto"/>
        <w:right w:val="none" w:sz="0" w:space="0" w:color="auto"/>
      </w:divBdr>
      <w:divsChild>
        <w:div w:id="338386350">
          <w:marLeft w:val="0"/>
          <w:marRight w:val="0"/>
          <w:marTop w:val="0"/>
          <w:marBottom w:val="0"/>
          <w:divBdr>
            <w:top w:val="none" w:sz="0" w:space="0" w:color="auto"/>
            <w:left w:val="none" w:sz="0" w:space="0" w:color="auto"/>
            <w:bottom w:val="none" w:sz="0" w:space="0" w:color="auto"/>
            <w:right w:val="none" w:sz="0" w:space="0" w:color="auto"/>
          </w:divBdr>
          <w:divsChild>
            <w:div w:id="1786927694">
              <w:marLeft w:val="0"/>
              <w:marRight w:val="0"/>
              <w:marTop w:val="0"/>
              <w:marBottom w:val="0"/>
              <w:divBdr>
                <w:top w:val="none" w:sz="0" w:space="0" w:color="auto"/>
                <w:left w:val="none" w:sz="0" w:space="0" w:color="auto"/>
                <w:bottom w:val="none" w:sz="0" w:space="0" w:color="auto"/>
                <w:right w:val="none" w:sz="0" w:space="0" w:color="auto"/>
              </w:divBdr>
              <w:divsChild>
                <w:div w:id="1635062791">
                  <w:marLeft w:val="0"/>
                  <w:marRight w:val="0"/>
                  <w:marTop w:val="0"/>
                  <w:marBottom w:val="0"/>
                  <w:divBdr>
                    <w:top w:val="none" w:sz="0" w:space="0" w:color="auto"/>
                    <w:left w:val="none" w:sz="0" w:space="0" w:color="auto"/>
                    <w:bottom w:val="none" w:sz="0" w:space="0" w:color="auto"/>
                    <w:right w:val="none" w:sz="0" w:space="0" w:color="auto"/>
                  </w:divBdr>
                  <w:divsChild>
                    <w:div w:id="16285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019844">
      <w:bodyDiv w:val="1"/>
      <w:marLeft w:val="0"/>
      <w:marRight w:val="0"/>
      <w:marTop w:val="0"/>
      <w:marBottom w:val="0"/>
      <w:divBdr>
        <w:top w:val="none" w:sz="0" w:space="0" w:color="auto"/>
        <w:left w:val="none" w:sz="0" w:space="0" w:color="auto"/>
        <w:bottom w:val="none" w:sz="0" w:space="0" w:color="auto"/>
        <w:right w:val="none" w:sz="0" w:space="0" w:color="auto"/>
      </w:divBdr>
      <w:divsChild>
        <w:div w:id="1036615415">
          <w:marLeft w:val="0"/>
          <w:marRight w:val="0"/>
          <w:marTop w:val="0"/>
          <w:marBottom w:val="0"/>
          <w:divBdr>
            <w:top w:val="none" w:sz="0" w:space="0" w:color="auto"/>
            <w:left w:val="none" w:sz="0" w:space="0" w:color="auto"/>
            <w:bottom w:val="none" w:sz="0" w:space="0" w:color="auto"/>
            <w:right w:val="none" w:sz="0" w:space="0" w:color="auto"/>
          </w:divBdr>
          <w:divsChild>
            <w:div w:id="926303665">
              <w:marLeft w:val="0"/>
              <w:marRight w:val="0"/>
              <w:marTop w:val="0"/>
              <w:marBottom w:val="0"/>
              <w:divBdr>
                <w:top w:val="none" w:sz="0" w:space="0" w:color="auto"/>
                <w:left w:val="none" w:sz="0" w:space="0" w:color="auto"/>
                <w:bottom w:val="none" w:sz="0" w:space="0" w:color="auto"/>
                <w:right w:val="none" w:sz="0" w:space="0" w:color="auto"/>
              </w:divBdr>
              <w:divsChild>
                <w:div w:id="4144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966726">
      <w:bodyDiv w:val="1"/>
      <w:marLeft w:val="0"/>
      <w:marRight w:val="0"/>
      <w:marTop w:val="0"/>
      <w:marBottom w:val="0"/>
      <w:divBdr>
        <w:top w:val="none" w:sz="0" w:space="0" w:color="auto"/>
        <w:left w:val="none" w:sz="0" w:space="0" w:color="auto"/>
        <w:bottom w:val="none" w:sz="0" w:space="0" w:color="auto"/>
        <w:right w:val="none" w:sz="0" w:space="0" w:color="auto"/>
      </w:divBdr>
    </w:div>
    <w:div w:id="209428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ho.int/features/factfiles/mental_health/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ntalhealth.org.uk/statistics/mental-health-statistics-children-and-young-people" TargetMode="External"/><Relationship Id="rId5" Type="http://schemas.openxmlformats.org/officeDocument/2006/relationships/hyperlink" Target="https://dictionary.cambridge.org/dictionary/english/crisi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2494</Words>
  <Characters>14218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Lewis (P151709)</dc:creator>
  <cp:keywords/>
  <dc:description/>
  <cp:lastModifiedBy>Jessica Lewis (P151709)</cp:lastModifiedBy>
  <cp:revision>2</cp:revision>
  <dcterms:created xsi:type="dcterms:W3CDTF">2018-11-08T20:17:00Z</dcterms:created>
  <dcterms:modified xsi:type="dcterms:W3CDTF">2018-11-08T20:17:00Z</dcterms:modified>
</cp:coreProperties>
</file>