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E21C6" w14:textId="3B14F733" w:rsidR="00432AF2" w:rsidRPr="00565E6F" w:rsidRDefault="00EE7969" w:rsidP="00565E6F">
      <w:pPr>
        <w:pStyle w:val="Title"/>
        <w:rPr>
          <w:sz w:val="48"/>
          <w:szCs w:val="48"/>
        </w:rPr>
      </w:pPr>
      <w:r w:rsidRPr="00565E6F">
        <w:rPr>
          <w:sz w:val="48"/>
          <w:szCs w:val="48"/>
        </w:rPr>
        <w:t>Review</w:t>
      </w:r>
      <w:r w:rsidR="00230D1F">
        <w:rPr>
          <w:sz w:val="48"/>
          <w:szCs w:val="48"/>
        </w:rPr>
        <w:t xml:space="preserve">ing the assets involved in the decline </w:t>
      </w:r>
      <w:r w:rsidRPr="00565E6F">
        <w:rPr>
          <w:sz w:val="48"/>
          <w:szCs w:val="48"/>
        </w:rPr>
        <w:t xml:space="preserve">of </w:t>
      </w:r>
      <w:r w:rsidR="00A1773F" w:rsidRPr="00565E6F">
        <w:rPr>
          <w:sz w:val="48"/>
          <w:szCs w:val="48"/>
        </w:rPr>
        <w:t>Johnson Controls</w:t>
      </w:r>
      <w:r w:rsidR="007341AE">
        <w:rPr>
          <w:sz w:val="48"/>
          <w:szCs w:val="48"/>
        </w:rPr>
        <w:t xml:space="preserve"> </w:t>
      </w:r>
      <w:r w:rsidR="00230D1F">
        <w:rPr>
          <w:sz w:val="48"/>
          <w:szCs w:val="48"/>
        </w:rPr>
        <w:t>m</w:t>
      </w:r>
      <w:r w:rsidR="00B671A8" w:rsidRPr="00565E6F">
        <w:rPr>
          <w:sz w:val="48"/>
          <w:szCs w:val="48"/>
        </w:rPr>
        <w:t xml:space="preserve">anufacturing </w:t>
      </w:r>
      <w:r w:rsidR="00A1773F" w:rsidRPr="00565E6F">
        <w:rPr>
          <w:sz w:val="48"/>
          <w:szCs w:val="48"/>
        </w:rPr>
        <w:t xml:space="preserve">lines of </w:t>
      </w:r>
      <w:r w:rsidR="00230D1F">
        <w:rPr>
          <w:sz w:val="48"/>
          <w:szCs w:val="48"/>
        </w:rPr>
        <w:t>s</w:t>
      </w:r>
      <w:r w:rsidR="00A1773F" w:rsidRPr="00565E6F">
        <w:rPr>
          <w:sz w:val="48"/>
          <w:szCs w:val="48"/>
        </w:rPr>
        <w:t>prinkler</w:t>
      </w:r>
      <w:r w:rsidR="00941C40">
        <w:rPr>
          <w:sz w:val="48"/>
          <w:szCs w:val="48"/>
        </w:rPr>
        <w:t xml:space="preserve"> Heads</w:t>
      </w:r>
      <w:r w:rsidR="007341AE">
        <w:rPr>
          <w:sz w:val="48"/>
          <w:szCs w:val="48"/>
        </w:rPr>
        <w:t>.</w:t>
      </w:r>
    </w:p>
    <w:p w14:paraId="586118A9" w14:textId="77777777" w:rsidR="00D27D05" w:rsidRPr="00565E6F" w:rsidRDefault="00EE7969" w:rsidP="00565E6F">
      <w:pPr>
        <w:pStyle w:val="Subtitle"/>
      </w:pPr>
      <w:r w:rsidRPr="00565E6F">
        <w:t>Charlotte Stroud</w:t>
      </w:r>
      <w:r w:rsidR="00BD4519" w:rsidRPr="00565E6F">
        <w:t>, Fire Suppression Design Engineer.</w:t>
      </w:r>
    </w:p>
    <w:p w14:paraId="5153A832" w14:textId="06DB6324" w:rsidR="00565E6F" w:rsidRDefault="009C5F7A" w:rsidP="00565E6F">
      <w:pPr>
        <w:keepNext/>
        <w:jc w:val="center"/>
      </w:pPr>
      <w:r>
        <w:rPr>
          <w:noProof/>
        </w:rPr>
        <w:drawing>
          <wp:inline distT="0" distB="0" distL="0" distR="0" wp14:anchorId="64933A4A" wp14:editId="1A0180FC">
            <wp:extent cx="4476750" cy="4476750"/>
            <wp:effectExtent l="0" t="0" r="0" b="0"/>
            <wp:docPr id="2" name="Picture 2" descr="Tyco adds residential pendent and rececessed pendents to sprinkler range |  Specification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co adds residential pendent and rececessed pendents to sprinkler range |  Specification On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6750" cy="4476750"/>
                    </a:xfrm>
                    <a:prstGeom prst="rect">
                      <a:avLst/>
                    </a:prstGeom>
                    <a:noFill/>
                    <a:ln>
                      <a:noFill/>
                    </a:ln>
                  </pic:spPr>
                </pic:pic>
              </a:graphicData>
            </a:graphic>
          </wp:inline>
        </w:drawing>
      </w:r>
    </w:p>
    <w:p w14:paraId="1CBE6A2C" w14:textId="6BF15047" w:rsidR="002B60B2" w:rsidRDefault="00565E6F" w:rsidP="00565E6F">
      <w:pPr>
        <w:pStyle w:val="Caption"/>
        <w:jc w:val="center"/>
      </w:pPr>
      <w:r>
        <w:t xml:space="preserve">Figure </w:t>
      </w:r>
      <w:r w:rsidR="00F31E5E">
        <w:fldChar w:fldCharType="begin"/>
      </w:r>
      <w:r w:rsidR="00F31E5E">
        <w:instrText xml:space="preserve"> SEQ Figure \* ARABIC </w:instrText>
      </w:r>
      <w:r w:rsidR="00F31E5E">
        <w:fldChar w:fldCharType="separate"/>
      </w:r>
      <w:r>
        <w:rPr>
          <w:noProof/>
        </w:rPr>
        <w:t>1</w:t>
      </w:r>
      <w:r w:rsidR="00F31E5E">
        <w:rPr>
          <w:noProof/>
        </w:rPr>
        <w:fldChar w:fldCharType="end"/>
      </w:r>
      <w:r>
        <w:t xml:space="preserve"> - TYCO </w:t>
      </w:r>
      <w:r w:rsidR="00C24E11">
        <w:t xml:space="preserve">TY3934 </w:t>
      </w:r>
      <w:r w:rsidR="002B60B2">
        <w:t>Rapid Response Sprinkler Head</w:t>
      </w:r>
    </w:p>
    <w:p w14:paraId="23A1A816" w14:textId="77777777" w:rsidR="002B60B2" w:rsidRDefault="002B60B2">
      <w:pPr>
        <w:rPr>
          <w:i/>
          <w:iCs/>
          <w:color w:val="44546A" w:themeColor="text2"/>
          <w:sz w:val="18"/>
          <w:szCs w:val="18"/>
        </w:rPr>
      </w:pPr>
      <w:r>
        <w:br w:type="page"/>
      </w:r>
    </w:p>
    <w:p w14:paraId="0304D879" w14:textId="77777777" w:rsidR="00D27D05" w:rsidRDefault="00D27D05" w:rsidP="00565E6F">
      <w:pPr>
        <w:pStyle w:val="Caption"/>
        <w:jc w:val="center"/>
      </w:pPr>
    </w:p>
    <w:p w14:paraId="0A481691" w14:textId="77777777" w:rsidR="00D27D05" w:rsidRDefault="00D27D05"/>
    <w:sdt>
      <w:sdtPr>
        <w:rPr>
          <w:rFonts w:asciiTheme="minorHAnsi" w:eastAsiaTheme="minorHAnsi" w:hAnsiTheme="minorHAnsi" w:cstheme="minorBidi"/>
          <w:color w:val="auto"/>
          <w:sz w:val="22"/>
          <w:szCs w:val="22"/>
          <w:lang w:val="en-GB"/>
        </w:rPr>
        <w:id w:val="-1821105632"/>
        <w:docPartObj>
          <w:docPartGallery w:val="Table of Contents"/>
          <w:docPartUnique/>
        </w:docPartObj>
      </w:sdtPr>
      <w:sdtEndPr>
        <w:rPr>
          <w:b/>
          <w:bCs/>
          <w:noProof/>
        </w:rPr>
      </w:sdtEndPr>
      <w:sdtContent>
        <w:p w14:paraId="69025ABF" w14:textId="01F90827" w:rsidR="00DB77E9" w:rsidRDefault="00DB77E9">
          <w:pPr>
            <w:pStyle w:val="TOCHeading"/>
          </w:pPr>
          <w:r>
            <w:t>Contents</w:t>
          </w:r>
        </w:p>
        <w:p w14:paraId="1E759D87" w14:textId="4D057B2C" w:rsidR="006B5B7A" w:rsidRDefault="00DB77E9">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60626766" w:history="1">
            <w:r w:rsidR="006B5B7A" w:rsidRPr="004A07FA">
              <w:rPr>
                <w:rStyle w:val="Hyperlink"/>
                <w:noProof/>
              </w:rPr>
              <w:t>Resources</w:t>
            </w:r>
            <w:r w:rsidR="006B5B7A">
              <w:rPr>
                <w:noProof/>
                <w:webHidden/>
              </w:rPr>
              <w:tab/>
            </w:r>
            <w:r w:rsidR="006B5B7A">
              <w:rPr>
                <w:noProof/>
                <w:webHidden/>
              </w:rPr>
              <w:fldChar w:fldCharType="begin"/>
            </w:r>
            <w:r w:rsidR="006B5B7A">
              <w:rPr>
                <w:noProof/>
                <w:webHidden/>
              </w:rPr>
              <w:instrText xml:space="preserve"> PAGEREF _Toc160626766 \h </w:instrText>
            </w:r>
            <w:r w:rsidR="006B5B7A">
              <w:rPr>
                <w:noProof/>
                <w:webHidden/>
              </w:rPr>
            </w:r>
            <w:r w:rsidR="006B5B7A">
              <w:rPr>
                <w:noProof/>
                <w:webHidden/>
              </w:rPr>
              <w:fldChar w:fldCharType="separate"/>
            </w:r>
            <w:r w:rsidR="006B5B7A">
              <w:rPr>
                <w:noProof/>
                <w:webHidden/>
              </w:rPr>
              <w:t>3</w:t>
            </w:r>
            <w:r w:rsidR="006B5B7A">
              <w:rPr>
                <w:noProof/>
                <w:webHidden/>
              </w:rPr>
              <w:fldChar w:fldCharType="end"/>
            </w:r>
          </w:hyperlink>
        </w:p>
        <w:p w14:paraId="212911AC" w14:textId="267DDE29" w:rsidR="006B5B7A" w:rsidRDefault="006B5B7A">
          <w:pPr>
            <w:pStyle w:val="TOC1"/>
            <w:tabs>
              <w:tab w:val="right" w:leader="dot" w:pos="9016"/>
            </w:tabs>
            <w:rPr>
              <w:rFonts w:eastAsiaTheme="minorEastAsia"/>
              <w:noProof/>
              <w:kern w:val="2"/>
              <w:lang w:eastAsia="en-GB"/>
              <w14:ligatures w14:val="standardContextual"/>
            </w:rPr>
          </w:pPr>
          <w:hyperlink w:anchor="_Toc160626767" w:history="1">
            <w:r w:rsidRPr="004A07FA">
              <w:rPr>
                <w:rStyle w:val="Hyperlink"/>
                <w:noProof/>
              </w:rPr>
              <w:t>Introduction</w:t>
            </w:r>
            <w:r>
              <w:rPr>
                <w:noProof/>
                <w:webHidden/>
              </w:rPr>
              <w:tab/>
            </w:r>
            <w:r>
              <w:rPr>
                <w:noProof/>
                <w:webHidden/>
              </w:rPr>
              <w:fldChar w:fldCharType="begin"/>
            </w:r>
            <w:r>
              <w:rPr>
                <w:noProof/>
                <w:webHidden/>
              </w:rPr>
              <w:instrText xml:space="preserve"> PAGEREF _Toc160626767 \h </w:instrText>
            </w:r>
            <w:r>
              <w:rPr>
                <w:noProof/>
                <w:webHidden/>
              </w:rPr>
            </w:r>
            <w:r>
              <w:rPr>
                <w:noProof/>
                <w:webHidden/>
              </w:rPr>
              <w:fldChar w:fldCharType="separate"/>
            </w:r>
            <w:r>
              <w:rPr>
                <w:noProof/>
                <w:webHidden/>
              </w:rPr>
              <w:t>4</w:t>
            </w:r>
            <w:r>
              <w:rPr>
                <w:noProof/>
                <w:webHidden/>
              </w:rPr>
              <w:fldChar w:fldCharType="end"/>
            </w:r>
          </w:hyperlink>
        </w:p>
        <w:p w14:paraId="3F97ADDB" w14:textId="7E59DA77" w:rsidR="006B5B7A" w:rsidRDefault="006B5B7A">
          <w:pPr>
            <w:pStyle w:val="TOC1"/>
            <w:tabs>
              <w:tab w:val="right" w:leader="dot" w:pos="9016"/>
            </w:tabs>
            <w:rPr>
              <w:rFonts w:eastAsiaTheme="minorEastAsia"/>
              <w:noProof/>
              <w:kern w:val="2"/>
              <w:lang w:eastAsia="en-GB"/>
              <w14:ligatures w14:val="standardContextual"/>
            </w:rPr>
          </w:pPr>
          <w:hyperlink w:anchor="_Toc160626768" w:history="1">
            <w:r w:rsidRPr="004A07FA">
              <w:rPr>
                <w:rStyle w:val="Hyperlink"/>
                <w:noProof/>
              </w:rPr>
              <w:t>Contributing Factors to Plant Failure.</w:t>
            </w:r>
            <w:r>
              <w:rPr>
                <w:noProof/>
                <w:webHidden/>
              </w:rPr>
              <w:tab/>
            </w:r>
            <w:r>
              <w:rPr>
                <w:noProof/>
                <w:webHidden/>
              </w:rPr>
              <w:fldChar w:fldCharType="begin"/>
            </w:r>
            <w:r>
              <w:rPr>
                <w:noProof/>
                <w:webHidden/>
              </w:rPr>
              <w:instrText xml:space="preserve"> PAGEREF _Toc160626768 \h </w:instrText>
            </w:r>
            <w:r>
              <w:rPr>
                <w:noProof/>
                <w:webHidden/>
              </w:rPr>
            </w:r>
            <w:r>
              <w:rPr>
                <w:noProof/>
                <w:webHidden/>
              </w:rPr>
              <w:fldChar w:fldCharType="separate"/>
            </w:r>
            <w:r>
              <w:rPr>
                <w:noProof/>
                <w:webHidden/>
              </w:rPr>
              <w:t>5</w:t>
            </w:r>
            <w:r>
              <w:rPr>
                <w:noProof/>
                <w:webHidden/>
              </w:rPr>
              <w:fldChar w:fldCharType="end"/>
            </w:r>
          </w:hyperlink>
        </w:p>
        <w:p w14:paraId="38F57124" w14:textId="04122AFB" w:rsidR="006B5B7A" w:rsidRDefault="006B5B7A">
          <w:pPr>
            <w:pStyle w:val="TOC2"/>
            <w:tabs>
              <w:tab w:val="right" w:leader="dot" w:pos="9016"/>
            </w:tabs>
            <w:rPr>
              <w:rFonts w:eastAsiaTheme="minorEastAsia"/>
              <w:noProof/>
              <w:kern w:val="2"/>
              <w:lang w:eastAsia="en-GB"/>
              <w14:ligatures w14:val="standardContextual"/>
            </w:rPr>
          </w:pPr>
          <w:hyperlink w:anchor="_Toc160626769" w:history="1">
            <w:r w:rsidRPr="004A07FA">
              <w:rPr>
                <w:rStyle w:val="Hyperlink"/>
                <w:noProof/>
              </w:rPr>
              <w:t>Failure</w:t>
            </w:r>
            <w:r>
              <w:rPr>
                <w:noProof/>
                <w:webHidden/>
              </w:rPr>
              <w:tab/>
            </w:r>
            <w:r>
              <w:rPr>
                <w:noProof/>
                <w:webHidden/>
              </w:rPr>
              <w:fldChar w:fldCharType="begin"/>
            </w:r>
            <w:r>
              <w:rPr>
                <w:noProof/>
                <w:webHidden/>
              </w:rPr>
              <w:instrText xml:space="preserve"> PAGEREF _Toc160626769 \h </w:instrText>
            </w:r>
            <w:r>
              <w:rPr>
                <w:noProof/>
                <w:webHidden/>
              </w:rPr>
            </w:r>
            <w:r>
              <w:rPr>
                <w:noProof/>
                <w:webHidden/>
              </w:rPr>
              <w:fldChar w:fldCharType="separate"/>
            </w:r>
            <w:r>
              <w:rPr>
                <w:noProof/>
                <w:webHidden/>
              </w:rPr>
              <w:t>5</w:t>
            </w:r>
            <w:r>
              <w:rPr>
                <w:noProof/>
                <w:webHidden/>
              </w:rPr>
              <w:fldChar w:fldCharType="end"/>
            </w:r>
          </w:hyperlink>
        </w:p>
        <w:p w14:paraId="3B024FF7" w14:textId="55344C4B" w:rsidR="006B5B7A" w:rsidRDefault="006B5B7A">
          <w:pPr>
            <w:pStyle w:val="TOC2"/>
            <w:tabs>
              <w:tab w:val="right" w:leader="dot" w:pos="9016"/>
            </w:tabs>
            <w:rPr>
              <w:rFonts w:eastAsiaTheme="minorEastAsia"/>
              <w:noProof/>
              <w:kern w:val="2"/>
              <w:lang w:eastAsia="en-GB"/>
              <w14:ligatures w14:val="standardContextual"/>
            </w:rPr>
          </w:pPr>
          <w:hyperlink w:anchor="_Toc160626770" w:history="1">
            <w:r w:rsidRPr="004A07FA">
              <w:rPr>
                <w:rStyle w:val="Hyperlink"/>
                <w:noProof/>
              </w:rPr>
              <w:t>Reliability</w:t>
            </w:r>
            <w:r>
              <w:rPr>
                <w:noProof/>
                <w:webHidden/>
              </w:rPr>
              <w:tab/>
            </w:r>
            <w:r>
              <w:rPr>
                <w:noProof/>
                <w:webHidden/>
              </w:rPr>
              <w:fldChar w:fldCharType="begin"/>
            </w:r>
            <w:r>
              <w:rPr>
                <w:noProof/>
                <w:webHidden/>
              </w:rPr>
              <w:instrText xml:space="preserve"> PAGEREF _Toc160626770 \h </w:instrText>
            </w:r>
            <w:r>
              <w:rPr>
                <w:noProof/>
                <w:webHidden/>
              </w:rPr>
            </w:r>
            <w:r>
              <w:rPr>
                <w:noProof/>
                <w:webHidden/>
              </w:rPr>
              <w:fldChar w:fldCharType="separate"/>
            </w:r>
            <w:r>
              <w:rPr>
                <w:noProof/>
                <w:webHidden/>
              </w:rPr>
              <w:t>5</w:t>
            </w:r>
            <w:r>
              <w:rPr>
                <w:noProof/>
                <w:webHidden/>
              </w:rPr>
              <w:fldChar w:fldCharType="end"/>
            </w:r>
          </w:hyperlink>
        </w:p>
        <w:p w14:paraId="62C2810F" w14:textId="7C9EDCB0" w:rsidR="006B5B7A" w:rsidRDefault="006B5B7A">
          <w:pPr>
            <w:pStyle w:val="TOC2"/>
            <w:tabs>
              <w:tab w:val="right" w:leader="dot" w:pos="9016"/>
            </w:tabs>
            <w:rPr>
              <w:rFonts w:eastAsiaTheme="minorEastAsia"/>
              <w:noProof/>
              <w:kern w:val="2"/>
              <w:lang w:eastAsia="en-GB"/>
              <w14:ligatures w14:val="standardContextual"/>
            </w:rPr>
          </w:pPr>
          <w:hyperlink w:anchor="_Toc160626771" w:history="1">
            <w:r w:rsidRPr="004A07FA">
              <w:rPr>
                <w:rStyle w:val="Hyperlink"/>
                <w:noProof/>
              </w:rPr>
              <w:t>Reliability Testing</w:t>
            </w:r>
            <w:r>
              <w:rPr>
                <w:noProof/>
                <w:webHidden/>
              </w:rPr>
              <w:tab/>
            </w:r>
            <w:r>
              <w:rPr>
                <w:noProof/>
                <w:webHidden/>
              </w:rPr>
              <w:fldChar w:fldCharType="begin"/>
            </w:r>
            <w:r>
              <w:rPr>
                <w:noProof/>
                <w:webHidden/>
              </w:rPr>
              <w:instrText xml:space="preserve"> PAGEREF _Toc160626771 \h </w:instrText>
            </w:r>
            <w:r>
              <w:rPr>
                <w:noProof/>
                <w:webHidden/>
              </w:rPr>
            </w:r>
            <w:r>
              <w:rPr>
                <w:noProof/>
                <w:webHidden/>
              </w:rPr>
              <w:fldChar w:fldCharType="separate"/>
            </w:r>
            <w:r>
              <w:rPr>
                <w:noProof/>
                <w:webHidden/>
              </w:rPr>
              <w:t>6</w:t>
            </w:r>
            <w:r>
              <w:rPr>
                <w:noProof/>
                <w:webHidden/>
              </w:rPr>
              <w:fldChar w:fldCharType="end"/>
            </w:r>
          </w:hyperlink>
        </w:p>
        <w:p w14:paraId="5ADDFD7B" w14:textId="32DFBFC6" w:rsidR="006B5B7A" w:rsidRDefault="006B5B7A">
          <w:pPr>
            <w:pStyle w:val="TOC1"/>
            <w:tabs>
              <w:tab w:val="right" w:leader="dot" w:pos="9016"/>
            </w:tabs>
            <w:rPr>
              <w:rFonts w:eastAsiaTheme="minorEastAsia"/>
              <w:noProof/>
              <w:kern w:val="2"/>
              <w:lang w:eastAsia="en-GB"/>
              <w14:ligatures w14:val="standardContextual"/>
            </w:rPr>
          </w:pPr>
          <w:hyperlink w:anchor="_Toc160626772" w:history="1">
            <w:r w:rsidRPr="004A07FA">
              <w:rPr>
                <w:rStyle w:val="Hyperlink"/>
                <w:noProof/>
              </w:rPr>
              <w:t>Current Maintenance Practices Review</w:t>
            </w:r>
            <w:r>
              <w:rPr>
                <w:noProof/>
                <w:webHidden/>
              </w:rPr>
              <w:tab/>
            </w:r>
            <w:r>
              <w:rPr>
                <w:noProof/>
                <w:webHidden/>
              </w:rPr>
              <w:fldChar w:fldCharType="begin"/>
            </w:r>
            <w:r>
              <w:rPr>
                <w:noProof/>
                <w:webHidden/>
              </w:rPr>
              <w:instrText xml:space="preserve"> PAGEREF _Toc160626772 \h </w:instrText>
            </w:r>
            <w:r>
              <w:rPr>
                <w:noProof/>
                <w:webHidden/>
              </w:rPr>
            </w:r>
            <w:r>
              <w:rPr>
                <w:noProof/>
                <w:webHidden/>
              </w:rPr>
              <w:fldChar w:fldCharType="separate"/>
            </w:r>
            <w:r>
              <w:rPr>
                <w:noProof/>
                <w:webHidden/>
              </w:rPr>
              <w:t>7</w:t>
            </w:r>
            <w:r>
              <w:rPr>
                <w:noProof/>
                <w:webHidden/>
              </w:rPr>
              <w:fldChar w:fldCharType="end"/>
            </w:r>
          </w:hyperlink>
        </w:p>
        <w:p w14:paraId="11523A24" w14:textId="60DE2CC8" w:rsidR="006B5B7A" w:rsidRDefault="006B5B7A">
          <w:pPr>
            <w:pStyle w:val="TOC2"/>
            <w:tabs>
              <w:tab w:val="right" w:leader="dot" w:pos="9016"/>
            </w:tabs>
            <w:rPr>
              <w:rFonts w:eastAsiaTheme="minorEastAsia"/>
              <w:noProof/>
              <w:kern w:val="2"/>
              <w:lang w:eastAsia="en-GB"/>
              <w14:ligatures w14:val="standardContextual"/>
            </w:rPr>
          </w:pPr>
          <w:hyperlink w:anchor="_Toc160626773" w:history="1">
            <w:r w:rsidRPr="004A07FA">
              <w:rPr>
                <w:rStyle w:val="Hyperlink"/>
                <w:noProof/>
              </w:rPr>
              <w:t>Objective Definition</w:t>
            </w:r>
            <w:r>
              <w:rPr>
                <w:noProof/>
                <w:webHidden/>
              </w:rPr>
              <w:tab/>
            </w:r>
            <w:r>
              <w:rPr>
                <w:noProof/>
                <w:webHidden/>
              </w:rPr>
              <w:fldChar w:fldCharType="begin"/>
            </w:r>
            <w:r>
              <w:rPr>
                <w:noProof/>
                <w:webHidden/>
              </w:rPr>
              <w:instrText xml:space="preserve"> PAGEREF _Toc160626773 \h </w:instrText>
            </w:r>
            <w:r>
              <w:rPr>
                <w:noProof/>
                <w:webHidden/>
              </w:rPr>
            </w:r>
            <w:r>
              <w:rPr>
                <w:noProof/>
                <w:webHidden/>
              </w:rPr>
              <w:fldChar w:fldCharType="separate"/>
            </w:r>
            <w:r>
              <w:rPr>
                <w:noProof/>
                <w:webHidden/>
              </w:rPr>
              <w:t>7</w:t>
            </w:r>
            <w:r>
              <w:rPr>
                <w:noProof/>
                <w:webHidden/>
              </w:rPr>
              <w:fldChar w:fldCharType="end"/>
            </w:r>
          </w:hyperlink>
        </w:p>
        <w:p w14:paraId="1A8D447B" w14:textId="0E2139B8" w:rsidR="006B5B7A" w:rsidRDefault="006B5B7A">
          <w:pPr>
            <w:pStyle w:val="TOC2"/>
            <w:tabs>
              <w:tab w:val="right" w:leader="dot" w:pos="9016"/>
            </w:tabs>
            <w:rPr>
              <w:rFonts w:eastAsiaTheme="minorEastAsia"/>
              <w:noProof/>
              <w:kern w:val="2"/>
              <w:lang w:eastAsia="en-GB"/>
              <w14:ligatures w14:val="standardContextual"/>
            </w:rPr>
          </w:pPr>
          <w:hyperlink w:anchor="_Toc160626774" w:history="1">
            <w:r w:rsidRPr="004A07FA">
              <w:rPr>
                <w:rStyle w:val="Hyperlink"/>
                <w:noProof/>
              </w:rPr>
              <w:t>Research Plan</w:t>
            </w:r>
            <w:r>
              <w:rPr>
                <w:noProof/>
                <w:webHidden/>
              </w:rPr>
              <w:tab/>
            </w:r>
            <w:r>
              <w:rPr>
                <w:noProof/>
                <w:webHidden/>
              </w:rPr>
              <w:fldChar w:fldCharType="begin"/>
            </w:r>
            <w:r>
              <w:rPr>
                <w:noProof/>
                <w:webHidden/>
              </w:rPr>
              <w:instrText xml:space="preserve"> PAGEREF _Toc160626774 \h </w:instrText>
            </w:r>
            <w:r>
              <w:rPr>
                <w:noProof/>
                <w:webHidden/>
              </w:rPr>
            </w:r>
            <w:r>
              <w:rPr>
                <w:noProof/>
                <w:webHidden/>
              </w:rPr>
              <w:fldChar w:fldCharType="separate"/>
            </w:r>
            <w:r>
              <w:rPr>
                <w:noProof/>
                <w:webHidden/>
              </w:rPr>
              <w:t>7</w:t>
            </w:r>
            <w:r>
              <w:rPr>
                <w:noProof/>
                <w:webHidden/>
              </w:rPr>
              <w:fldChar w:fldCharType="end"/>
            </w:r>
          </w:hyperlink>
        </w:p>
        <w:p w14:paraId="3888EE83" w14:textId="7A1D35D7" w:rsidR="006B5B7A" w:rsidRDefault="006B5B7A">
          <w:pPr>
            <w:pStyle w:val="TOC1"/>
            <w:tabs>
              <w:tab w:val="right" w:leader="dot" w:pos="9016"/>
            </w:tabs>
            <w:rPr>
              <w:rFonts w:eastAsiaTheme="minorEastAsia"/>
              <w:noProof/>
              <w:kern w:val="2"/>
              <w:lang w:eastAsia="en-GB"/>
              <w14:ligatures w14:val="standardContextual"/>
            </w:rPr>
          </w:pPr>
          <w:hyperlink w:anchor="_Toc160626775" w:history="1">
            <w:r w:rsidRPr="004A07FA">
              <w:rPr>
                <w:rStyle w:val="Hyperlink"/>
                <w:noProof/>
              </w:rPr>
              <w:t>Critical Review of Current Maintenance Practices</w:t>
            </w:r>
            <w:r>
              <w:rPr>
                <w:noProof/>
                <w:webHidden/>
              </w:rPr>
              <w:tab/>
            </w:r>
            <w:r>
              <w:rPr>
                <w:noProof/>
                <w:webHidden/>
              </w:rPr>
              <w:fldChar w:fldCharType="begin"/>
            </w:r>
            <w:r>
              <w:rPr>
                <w:noProof/>
                <w:webHidden/>
              </w:rPr>
              <w:instrText xml:space="preserve"> PAGEREF _Toc160626775 \h </w:instrText>
            </w:r>
            <w:r>
              <w:rPr>
                <w:noProof/>
                <w:webHidden/>
              </w:rPr>
            </w:r>
            <w:r>
              <w:rPr>
                <w:noProof/>
                <w:webHidden/>
              </w:rPr>
              <w:fldChar w:fldCharType="separate"/>
            </w:r>
            <w:r>
              <w:rPr>
                <w:noProof/>
                <w:webHidden/>
              </w:rPr>
              <w:t>8</w:t>
            </w:r>
            <w:r>
              <w:rPr>
                <w:noProof/>
                <w:webHidden/>
              </w:rPr>
              <w:fldChar w:fldCharType="end"/>
            </w:r>
          </w:hyperlink>
        </w:p>
        <w:p w14:paraId="7832EA88" w14:textId="297A4B9D" w:rsidR="006B5B7A" w:rsidRDefault="006B5B7A">
          <w:pPr>
            <w:pStyle w:val="TOC3"/>
            <w:tabs>
              <w:tab w:val="right" w:leader="dot" w:pos="9016"/>
            </w:tabs>
            <w:rPr>
              <w:rFonts w:eastAsiaTheme="minorEastAsia"/>
              <w:noProof/>
              <w:kern w:val="2"/>
              <w:lang w:eastAsia="en-GB"/>
              <w14:ligatures w14:val="standardContextual"/>
            </w:rPr>
          </w:pPr>
          <w:hyperlink w:anchor="_Toc160626776" w:history="1">
            <w:r w:rsidRPr="004A07FA">
              <w:rPr>
                <w:rStyle w:val="Hyperlink"/>
                <w:noProof/>
              </w:rPr>
              <w:t>Data Collection.</w:t>
            </w:r>
            <w:r>
              <w:rPr>
                <w:noProof/>
                <w:webHidden/>
              </w:rPr>
              <w:tab/>
            </w:r>
            <w:r>
              <w:rPr>
                <w:noProof/>
                <w:webHidden/>
              </w:rPr>
              <w:fldChar w:fldCharType="begin"/>
            </w:r>
            <w:r>
              <w:rPr>
                <w:noProof/>
                <w:webHidden/>
              </w:rPr>
              <w:instrText xml:space="preserve"> PAGEREF _Toc160626776 \h </w:instrText>
            </w:r>
            <w:r>
              <w:rPr>
                <w:noProof/>
                <w:webHidden/>
              </w:rPr>
            </w:r>
            <w:r>
              <w:rPr>
                <w:noProof/>
                <w:webHidden/>
              </w:rPr>
              <w:fldChar w:fldCharType="separate"/>
            </w:r>
            <w:r>
              <w:rPr>
                <w:noProof/>
                <w:webHidden/>
              </w:rPr>
              <w:t>8</w:t>
            </w:r>
            <w:r>
              <w:rPr>
                <w:noProof/>
                <w:webHidden/>
              </w:rPr>
              <w:fldChar w:fldCharType="end"/>
            </w:r>
          </w:hyperlink>
        </w:p>
        <w:p w14:paraId="545C6688" w14:textId="3A4BDEEB" w:rsidR="006B5B7A" w:rsidRDefault="006B5B7A">
          <w:pPr>
            <w:pStyle w:val="TOC3"/>
            <w:tabs>
              <w:tab w:val="right" w:leader="dot" w:pos="9016"/>
            </w:tabs>
            <w:rPr>
              <w:rFonts w:eastAsiaTheme="minorEastAsia"/>
              <w:noProof/>
              <w:kern w:val="2"/>
              <w:lang w:eastAsia="en-GB"/>
              <w14:ligatures w14:val="standardContextual"/>
            </w:rPr>
          </w:pPr>
          <w:hyperlink w:anchor="_Toc160626777" w:history="1">
            <w:r w:rsidRPr="004A07FA">
              <w:rPr>
                <w:rStyle w:val="Hyperlink"/>
                <w:noProof/>
              </w:rPr>
              <w:t>Conduct interviews with Departmental Heads</w:t>
            </w:r>
            <w:r>
              <w:rPr>
                <w:noProof/>
                <w:webHidden/>
              </w:rPr>
              <w:tab/>
            </w:r>
            <w:r>
              <w:rPr>
                <w:noProof/>
                <w:webHidden/>
              </w:rPr>
              <w:fldChar w:fldCharType="begin"/>
            </w:r>
            <w:r>
              <w:rPr>
                <w:noProof/>
                <w:webHidden/>
              </w:rPr>
              <w:instrText xml:space="preserve"> PAGEREF _Toc160626777 \h </w:instrText>
            </w:r>
            <w:r>
              <w:rPr>
                <w:noProof/>
                <w:webHidden/>
              </w:rPr>
            </w:r>
            <w:r>
              <w:rPr>
                <w:noProof/>
                <w:webHidden/>
              </w:rPr>
              <w:fldChar w:fldCharType="separate"/>
            </w:r>
            <w:r>
              <w:rPr>
                <w:noProof/>
                <w:webHidden/>
              </w:rPr>
              <w:t>8</w:t>
            </w:r>
            <w:r>
              <w:rPr>
                <w:noProof/>
                <w:webHidden/>
              </w:rPr>
              <w:fldChar w:fldCharType="end"/>
            </w:r>
          </w:hyperlink>
        </w:p>
        <w:p w14:paraId="77D64472" w14:textId="735D272A" w:rsidR="006B5B7A" w:rsidRDefault="006B5B7A">
          <w:pPr>
            <w:pStyle w:val="TOC3"/>
            <w:tabs>
              <w:tab w:val="right" w:leader="dot" w:pos="9016"/>
            </w:tabs>
            <w:rPr>
              <w:rFonts w:eastAsiaTheme="minorEastAsia"/>
              <w:noProof/>
              <w:kern w:val="2"/>
              <w:lang w:eastAsia="en-GB"/>
              <w14:ligatures w14:val="standardContextual"/>
            </w:rPr>
          </w:pPr>
          <w:hyperlink w:anchor="_Toc160626778" w:history="1">
            <w:r w:rsidRPr="004A07FA">
              <w:rPr>
                <w:rStyle w:val="Hyperlink"/>
                <w:noProof/>
              </w:rPr>
              <w:t>Performance Review</w:t>
            </w:r>
            <w:r>
              <w:rPr>
                <w:noProof/>
                <w:webHidden/>
              </w:rPr>
              <w:tab/>
            </w:r>
            <w:r>
              <w:rPr>
                <w:noProof/>
                <w:webHidden/>
              </w:rPr>
              <w:fldChar w:fldCharType="begin"/>
            </w:r>
            <w:r>
              <w:rPr>
                <w:noProof/>
                <w:webHidden/>
              </w:rPr>
              <w:instrText xml:space="preserve"> PAGEREF _Toc160626778 \h </w:instrText>
            </w:r>
            <w:r>
              <w:rPr>
                <w:noProof/>
                <w:webHidden/>
              </w:rPr>
            </w:r>
            <w:r>
              <w:rPr>
                <w:noProof/>
                <w:webHidden/>
              </w:rPr>
              <w:fldChar w:fldCharType="separate"/>
            </w:r>
            <w:r>
              <w:rPr>
                <w:noProof/>
                <w:webHidden/>
              </w:rPr>
              <w:t>9</w:t>
            </w:r>
            <w:r>
              <w:rPr>
                <w:noProof/>
                <w:webHidden/>
              </w:rPr>
              <w:fldChar w:fldCharType="end"/>
            </w:r>
          </w:hyperlink>
        </w:p>
        <w:p w14:paraId="720CCFD5" w14:textId="4BF616C9" w:rsidR="006B5B7A" w:rsidRDefault="006B5B7A">
          <w:pPr>
            <w:pStyle w:val="TOC3"/>
            <w:tabs>
              <w:tab w:val="right" w:leader="dot" w:pos="9016"/>
            </w:tabs>
            <w:rPr>
              <w:rFonts w:eastAsiaTheme="minorEastAsia"/>
              <w:noProof/>
              <w:kern w:val="2"/>
              <w:lang w:eastAsia="en-GB"/>
              <w14:ligatures w14:val="standardContextual"/>
            </w:rPr>
          </w:pPr>
          <w:hyperlink w:anchor="_Toc160626779" w:history="1">
            <w:r w:rsidRPr="004A07FA">
              <w:rPr>
                <w:rStyle w:val="Hyperlink"/>
                <w:noProof/>
              </w:rPr>
              <w:t>Visual inspection</w:t>
            </w:r>
            <w:r>
              <w:rPr>
                <w:noProof/>
                <w:webHidden/>
              </w:rPr>
              <w:tab/>
            </w:r>
            <w:r>
              <w:rPr>
                <w:noProof/>
                <w:webHidden/>
              </w:rPr>
              <w:fldChar w:fldCharType="begin"/>
            </w:r>
            <w:r>
              <w:rPr>
                <w:noProof/>
                <w:webHidden/>
              </w:rPr>
              <w:instrText xml:space="preserve"> PAGEREF _Toc160626779 \h </w:instrText>
            </w:r>
            <w:r>
              <w:rPr>
                <w:noProof/>
                <w:webHidden/>
              </w:rPr>
            </w:r>
            <w:r>
              <w:rPr>
                <w:noProof/>
                <w:webHidden/>
              </w:rPr>
              <w:fldChar w:fldCharType="separate"/>
            </w:r>
            <w:r>
              <w:rPr>
                <w:noProof/>
                <w:webHidden/>
              </w:rPr>
              <w:t>9</w:t>
            </w:r>
            <w:r>
              <w:rPr>
                <w:noProof/>
                <w:webHidden/>
              </w:rPr>
              <w:fldChar w:fldCharType="end"/>
            </w:r>
          </w:hyperlink>
        </w:p>
        <w:p w14:paraId="708E197C" w14:textId="5EA3BD9D" w:rsidR="006B5B7A" w:rsidRDefault="006B5B7A">
          <w:pPr>
            <w:pStyle w:val="TOC3"/>
            <w:tabs>
              <w:tab w:val="right" w:leader="dot" w:pos="9016"/>
            </w:tabs>
            <w:rPr>
              <w:rFonts w:eastAsiaTheme="minorEastAsia"/>
              <w:noProof/>
              <w:kern w:val="2"/>
              <w:lang w:eastAsia="en-GB"/>
              <w14:ligatures w14:val="standardContextual"/>
            </w:rPr>
          </w:pPr>
          <w:hyperlink w:anchor="_Toc160626780" w:history="1">
            <w:r w:rsidRPr="004A07FA">
              <w:rPr>
                <w:rStyle w:val="Hyperlink"/>
                <w:noProof/>
              </w:rPr>
              <w:t>Root cause</w:t>
            </w:r>
            <w:r>
              <w:rPr>
                <w:noProof/>
                <w:webHidden/>
              </w:rPr>
              <w:tab/>
            </w:r>
            <w:r>
              <w:rPr>
                <w:noProof/>
                <w:webHidden/>
              </w:rPr>
              <w:fldChar w:fldCharType="begin"/>
            </w:r>
            <w:r>
              <w:rPr>
                <w:noProof/>
                <w:webHidden/>
              </w:rPr>
              <w:instrText xml:space="preserve"> PAGEREF _Toc160626780 \h </w:instrText>
            </w:r>
            <w:r>
              <w:rPr>
                <w:noProof/>
                <w:webHidden/>
              </w:rPr>
            </w:r>
            <w:r>
              <w:rPr>
                <w:noProof/>
                <w:webHidden/>
              </w:rPr>
              <w:fldChar w:fldCharType="separate"/>
            </w:r>
            <w:r>
              <w:rPr>
                <w:noProof/>
                <w:webHidden/>
              </w:rPr>
              <w:t>9</w:t>
            </w:r>
            <w:r>
              <w:rPr>
                <w:noProof/>
                <w:webHidden/>
              </w:rPr>
              <w:fldChar w:fldCharType="end"/>
            </w:r>
          </w:hyperlink>
        </w:p>
        <w:p w14:paraId="167494AC" w14:textId="127782B4" w:rsidR="006B5B7A" w:rsidRDefault="006B5B7A">
          <w:pPr>
            <w:pStyle w:val="TOC3"/>
            <w:tabs>
              <w:tab w:val="right" w:leader="dot" w:pos="9016"/>
            </w:tabs>
            <w:rPr>
              <w:rFonts w:eastAsiaTheme="minorEastAsia"/>
              <w:noProof/>
              <w:kern w:val="2"/>
              <w:lang w:eastAsia="en-GB"/>
              <w14:ligatures w14:val="standardContextual"/>
            </w:rPr>
          </w:pPr>
          <w:hyperlink w:anchor="_Toc160626781" w:history="1">
            <w:r w:rsidRPr="004A07FA">
              <w:rPr>
                <w:rStyle w:val="Hyperlink"/>
                <w:noProof/>
              </w:rPr>
              <w:t>Devise new procedure.</w:t>
            </w:r>
            <w:r>
              <w:rPr>
                <w:noProof/>
                <w:webHidden/>
              </w:rPr>
              <w:tab/>
            </w:r>
            <w:r>
              <w:rPr>
                <w:noProof/>
                <w:webHidden/>
              </w:rPr>
              <w:fldChar w:fldCharType="begin"/>
            </w:r>
            <w:r>
              <w:rPr>
                <w:noProof/>
                <w:webHidden/>
              </w:rPr>
              <w:instrText xml:space="preserve"> PAGEREF _Toc160626781 \h </w:instrText>
            </w:r>
            <w:r>
              <w:rPr>
                <w:noProof/>
                <w:webHidden/>
              </w:rPr>
            </w:r>
            <w:r>
              <w:rPr>
                <w:noProof/>
                <w:webHidden/>
              </w:rPr>
              <w:fldChar w:fldCharType="separate"/>
            </w:r>
            <w:r>
              <w:rPr>
                <w:noProof/>
                <w:webHidden/>
              </w:rPr>
              <w:t>10</w:t>
            </w:r>
            <w:r>
              <w:rPr>
                <w:noProof/>
                <w:webHidden/>
              </w:rPr>
              <w:fldChar w:fldCharType="end"/>
            </w:r>
          </w:hyperlink>
        </w:p>
        <w:p w14:paraId="1178503F" w14:textId="43328AE8" w:rsidR="006B5B7A" w:rsidRDefault="006B5B7A">
          <w:pPr>
            <w:pStyle w:val="TOC1"/>
            <w:tabs>
              <w:tab w:val="right" w:leader="dot" w:pos="9016"/>
            </w:tabs>
            <w:rPr>
              <w:rFonts w:eastAsiaTheme="minorEastAsia"/>
              <w:noProof/>
              <w:kern w:val="2"/>
              <w:lang w:eastAsia="en-GB"/>
              <w14:ligatures w14:val="standardContextual"/>
            </w:rPr>
          </w:pPr>
          <w:hyperlink w:anchor="_Toc160626782" w:history="1">
            <w:r w:rsidRPr="004A07FA">
              <w:rPr>
                <w:rStyle w:val="Hyperlink"/>
                <w:noProof/>
              </w:rPr>
              <w:t>Proposed Changes</w:t>
            </w:r>
            <w:r>
              <w:rPr>
                <w:noProof/>
                <w:webHidden/>
              </w:rPr>
              <w:tab/>
            </w:r>
            <w:r>
              <w:rPr>
                <w:noProof/>
                <w:webHidden/>
              </w:rPr>
              <w:fldChar w:fldCharType="begin"/>
            </w:r>
            <w:r>
              <w:rPr>
                <w:noProof/>
                <w:webHidden/>
              </w:rPr>
              <w:instrText xml:space="preserve"> PAGEREF _Toc160626782 \h </w:instrText>
            </w:r>
            <w:r>
              <w:rPr>
                <w:noProof/>
                <w:webHidden/>
              </w:rPr>
            </w:r>
            <w:r>
              <w:rPr>
                <w:noProof/>
                <w:webHidden/>
              </w:rPr>
              <w:fldChar w:fldCharType="separate"/>
            </w:r>
            <w:r>
              <w:rPr>
                <w:noProof/>
                <w:webHidden/>
              </w:rPr>
              <w:t>11</w:t>
            </w:r>
            <w:r>
              <w:rPr>
                <w:noProof/>
                <w:webHidden/>
              </w:rPr>
              <w:fldChar w:fldCharType="end"/>
            </w:r>
          </w:hyperlink>
        </w:p>
        <w:p w14:paraId="4FAB387C" w14:textId="3AE7BDC2" w:rsidR="006B5B7A" w:rsidRDefault="006B5B7A">
          <w:pPr>
            <w:pStyle w:val="TOC2"/>
            <w:tabs>
              <w:tab w:val="right" w:leader="dot" w:pos="9016"/>
            </w:tabs>
            <w:rPr>
              <w:rFonts w:eastAsiaTheme="minorEastAsia"/>
              <w:noProof/>
              <w:kern w:val="2"/>
              <w:lang w:eastAsia="en-GB"/>
              <w14:ligatures w14:val="standardContextual"/>
            </w:rPr>
          </w:pPr>
          <w:hyperlink w:anchor="_Toc160626783" w:history="1">
            <w:r w:rsidRPr="004A07FA">
              <w:rPr>
                <w:rStyle w:val="Hyperlink"/>
                <w:noProof/>
              </w:rPr>
              <w:t>Objective Focus</w:t>
            </w:r>
            <w:r>
              <w:rPr>
                <w:noProof/>
                <w:webHidden/>
              </w:rPr>
              <w:tab/>
            </w:r>
            <w:r>
              <w:rPr>
                <w:noProof/>
                <w:webHidden/>
              </w:rPr>
              <w:fldChar w:fldCharType="begin"/>
            </w:r>
            <w:r>
              <w:rPr>
                <w:noProof/>
                <w:webHidden/>
              </w:rPr>
              <w:instrText xml:space="preserve"> PAGEREF _Toc160626783 \h </w:instrText>
            </w:r>
            <w:r>
              <w:rPr>
                <w:noProof/>
                <w:webHidden/>
              </w:rPr>
            </w:r>
            <w:r>
              <w:rPr>
                <w:noProof/>
                <w:webHidden/>
              </w:rPr>
              <w:fldChar w:fldCharType="separate"/>
            </w:r>
            <w:r>
              <w:rPr>
                <w:noProof/>
                <w:webHidden/>
              </w:rPr>
              <w:t>11</w:t>
            </w:r>
            <w:r>
              <w:rPr>
                <w:noProof/>
                <w:webHidden/>
              </w:rPr>
              <w:fldChar w:fldCharType="end"/>
            </w:r>
          </w:hyperlink>
        </w:p>
        <w:p w14:paraId="76A2BE57" w14:textId="27218D29" w:rsidR="006B5B7A" w:rsidRDefault="006B5B7A">
          <w:pPr>
            <w:pStyle w:val="TOC2"/>
            <w:tabs>
              <w:tab w:val="right" w:leader="dot" w:pos="9016"/>
            </w:tabs>
            <w:rPr>
              <w:rFonts w:eastAsiaTheme="minorEastAsia"/>
              <w:noProof/>
              <w:kern w:val="2"/>
              <w:lang w:eastAsia="en-GB"/>
              <w14:ligatures w14:val="standardContextual"/>
            </w:rPr>
          </w:pPr>
          <w:hyperlink w:anchor="_Toc160626784" w:history="1">
            <w:r w:rsidRPr="004A07FA">
              <w:rPr>
                <w:rStyle w:val="Hyperlink"/>
                <w:noProof/>
              </w:rPr>
              <w:t>New Procedure</w:t>
            </w:r>
            <w:r>
              <w:rPr>
                <w:noProof/>
                <w:webHidden/>
              </w:rPr>
              <w:tab/>
            </w:r>
            <w:r>
              <w:rPr>
                <w:noProof/>
                <w:webHidden/>
              </w:rPr>
              <w:fldChar w:fldCharType="begin"/>
            </w:r>
            <w:r>
              <w:rPr>
                <w:noProof/>
                <w:webHidden/>
              </w:rPr>
              <w:instrText xml:space="preserve"> PAGEREF _Toc160626784 \h </w:instrText>
            </w:r>
            <w:r>
              <w:rPr>
                <w:noProof/>
                <w:webHidden/>
              </w:rPr>
            </w:r>
            <w:r>
              <w:rPr>
                <w:noProof/>
                <w:webHidden/>
              </w:rPr>
              <w:fldChar w:fldCharType="separate"/>
            </w:r>
            <w:r>
              <w:rPr>
                <w:noProof/>
                <w:webHidden/>
              </w:rPr>
              <w:t>11</w:t>
            </w:r>
            <w:r>
              <w:rPr>
                <w:noProof/>
                <w:webHidden/>
              </w:rPr>
              <w:fldChar w:fldCharType="end"/>
            </w:r>
          </w:hyperlink>
        </w:p>
        <w:p w14:paraId="5C6D12E1" w14:textId="1CC1CFDF" w:rsidR="006B5B7A" w:rsidRDefault="006B5B7A">
          <w:pPr>
            <w:pStyle w:val="TOC3"/>
            <w:tabs>
              <w:tab w:val="right" w:leader="dot" w:pos="9016"/>
            </w:tabs>
            <w:rPr>
              <w:rFonts w:eastAsiaTheme="minorEastAsia"/>
              <w:noProof/>
              <w:kern w:val="2"/>
              <w:lang w:eastAsia="en-GB"/>
              <w14:ligatures w14:val="standardContextual"/>
            </w:rPr>
          </w:pPr>
          <w:hyperlink w:anchor="_Toc160626785" w:history="1">
            <w:r w:rsidRPr="004A07FA">
              <w:rPr>
                <w:rStyle w:val="Hyperlink"/>
                <w:noProof/>
              </w:rPr>
              <w:t>Cost &amp; Resource Considerations</w:t>
            </w:r>
            <w:r>
              <w:rPr>
                <w:noProof/>
                <w:webHidden/>
              </w:rPr>
              <w:tab/>
            </w:r>
            <w:r>
              <w:rPr>
                <w:noProof/>
                <w:webHidden/>
              </w:rPr>
              <w:fldChar w:fldCharType="begin"/>
            </w:r>
            <w:r>
              <w:rPr>
                <w:noProof/>
                <w:webHidden/>
              </w:rPr>
              <w:instrText xml:space="preserve"> PAGEREF _Toc160626785 \h </w:instrText>
            </w:r>
            <w:r>
              <w:rPr>
                <w:noProof/>
                <w:webHidden/>
              </w:rPr>
            </w:r>
            <w:r>
              <w:rPr>
                <w:noProof/>
                <w:webHidden/>
              </w:rPr>
              <w:fldChar w:fldCharType="separate"/>
            </w:r>
            <w:r>
              <w:rPr>
                <w:noProof/>
                <w:webHidden/>
              </w:rPr>
              <w:t>11</w:t>
            </w:r>
            <w:r>
              <w:rPr>
                <w:noProof/>
                <w:webHidden/>
              </w:rPr>
              <w:fldChar w:fldCharType="end"/>
            </w:r>
          </w:hyperlink>
        </w:p>
        <w:p w14:paraId="5F7A2491" w14:textId="153C9DB9" w:rsidR="006B5B7A" w:rsidRDefault="006B5B7A">
          <w:pPr>
            <w:pStyle w:val="TOC1"/>
            <w:tabs>
              <w:tab w:val="right" w:leader="dot" w:pos="9016"/>
            </w:tabs>
            <w:rPr>
              <w:rFonts w:eastAsiaTheme="minorEastAsia"/>
              <w:noProof/>
              <w:kern w:val="2"/>
              <w:lang w:eastAsia="en-GB"/>
              <w14:ligatures w14:val="standardContextual"/>
            </w:rPr>
          </w:pPr>
          <w:hyperlink w:anchor="_Toc160626786" w:history="1">
            <w:r w:rsidRPr="004A07FA">
              <w:rPr>
                <w:rStyle w:val="Hyperlink"/>
                <w:noProof/>
              </w:rPr>
              <w:t>Conclusions/Recommendations</w:t>
            </w:r>
            <w:r>
              <w:rPr>
                <w:noProof/>
                <w:webHidden/>
              </w:rPr>
              <w:tab/>
            </w:r>
            <w:r>
              <w:rPr>
                <w:noProof/>
                <w:webHidden/>
              </w:rPr>
              <w:fldChar w:fldCharType="begin"/>
            </w:r>
            <w:r>
              <w:rPr>
                <w:noProof/>
                <w:webHidden/>
              </w:rPr>
              <w:instrText xml:space="preserve"> PAGEREF _Toc160626786 \h </w:instrText>
            </w:r>
            <w:r>
              <w:rPr>
                <w:noProof/>
                <w:webHidden/>
              </w:rPr>
            </w:r>
            <w:r>
              <w:rPr>
                <w:noProof/>
                <w:webHidden/>
              </w:rPr>
              <w:fldChar w:fldCharType="separate"/>
            </w:r>
            <w:r>
              <w:rPr>
                <w:noProof/>
                <w:webHidden/>
              </w:rPr>
              <w:t>12</w:t>
            </w:r>
            <w:r>
              <w:rPr>
                <w:noProof/>
                <w:webHidden/>
              </w:rPr>
              <w:fldChar w:fldCharType="end"/>
            </w:r>
          </w:hyperlink>
        </w:p>
        <w:p w14:paraId="6BD9BEEA" w14:textId="19FB1A92" w:rsidR="006B5B7A" w:rsidRDefault="006B5B7A">
          <w:pPr>
            <w:pStyle w:val="TOC2"/>
            <w:tabs>
              <w:tab w:val="right" w:leader="dot" w:pos="9016"/>
            </w:tabs>
            <w:rPr>
              <w:rFonts w:eastAsiaTheme="minorEastAsia"/>
              <w:noProof/>
              <w:kern w:val="2"/>
              <w:lang w:eastAsia="en-GB"/>
              <w14:ligatures w14:val="standardContextual"/>
            </w:rPr>
          </w:pPr>
          <w:hyperlink w:anchor="_Toc160626787" w:history="1">
            <w:r w:rsidRPr="004A07FA">
              <w:rPr>
                <w:rStyle w:val="Hyperlink"/>
                <w:noProof/>
              </w:rPr>
              <w:t>Condition Monitoring</w:t>
            </w:r>
            <w:r>
              <w:rPr>
                <w:noProof/>
                <w:webHidden/>
              </w:rPr>
              <w:tab/>
            </w:r>
            <w:r>
              <w:rPr>
                <w:noProof/>
                <w:webHidden/>
              </w:rPr>
              <w:fldChar w:fldCharType="begin"/>
            </w:r>
            <w:r>
              <w:rPr>
                <w:noProof/>
                <w:webHidden/>
              </w:rPr>
              <w:instrText xml:space="preserve"> PAGEREF _Toc160626787 \h </w:instrText>
            </w:r>
            <w:r>
              <w:rPr>
                <w:noProof/>
                <w:webHidden/>
              </w:rPr>
            </w:r>
            <w:r>
              <w:rPr>
                <w:noProof/>
                <w:webHidden/>
              </w:rPr>
              <w:fldChar w:fldCharType="separate"/>
            </w:r>
            <w:r>
              <w:rPr>
                <w:noProof/>
                <w:webHidden/>
              </w:rPr>
              <w:t>12</w:t>
            </w:r>
            <w:r>
              <w:rPr>
                <w:noProof/>
                <w:webHidden/>
              </w:rPr>
              <w:fldChar w:fldCharType="end"/>
            </w:r>
          </w:hyperlink>
        </w:p>
        <w:p w14:paraId="1B7E1AF6" w14:textId="66DE36E2" w:rsidR="006B5B7A" w:rsidRDefault="006B5B7A">
          <w:pPr>
            <w:pStyle w:val="TOC1"/>
            <w:tabs>
              <w:tab w:val="right" w:leader="dot" w:pos="9016"/>
            </w:tabs>
            <w:rPr>
              <w:rFonts w:eastAsiaTheme="minorEastAsia"/>
              <w:noProof/>
              <w:kern w:val="2"/>
              <w:lang w:eastAsia="en-GB"/>
              <w14:ligatures w14:val="standardContextual"/>
            </w:rPr>
          </w:pPr>
          <w:hyperlink w:anchor="_Toc160626788" w:history="1">
            <w:r w:rsidRPr="004A07FA">
              <w:rPr>
                <w:rStyle w:val="Hyperlink"/>
                <w:noProof/>
              </w:rPr>
              <w:t>References</w:t>
            </w:r>
            <w:r>
              <w:rPr>
                <w:noProof/>
                <w:webHidden/>
              </w:rPr>
              <w:tab/>
            </w:r>
            <w:r>
              <w:rPr>
                <w:noProof/>
                <w:webHidden/>
              </w:rPr>
              <w:fldChar w:fldCharType="begin"/>
            </w:r>
            <w:r>
              <w:rPr>
                <w:noProof/>
                <w:webHidden/>
              </w:rPr>
              <w:instrText xml:space="preserve"> PAGEREF _Toc160626788 \h </w:instrText>
            </w:r>
            <w:r>
              <w:rPr>
                <w:noProof/>
                <w:webHidden/>
              </w:rPr>
            </w:r>
            <w:r>
              <w:rPr>
                <w:noProof/>
                <w:webHidden/>
              </w:rPr>
              <w:fldChar w:fldCharType="separate"/>
            </w:r>
            <w:r>
              <w:rPr>
                <w:noProof/>
                <w:webHidden/>
              </w:rPr>
              <w:t>13</w:t>
            </w:r>
            <w:r>
              <w:rPr>
                <w:noProof/>
                <w:webHidden/>
              </w:rPr>
              <w:fldChar w:fldCharType="end"/>
            </w:r>
          </w:hyperlink>
        </w:p>
        <w:p w14:paraId="1A603AD0" w14:textId="4FDCFDE6" w:rsidR="00DB77E9" w:rsidRDefault="00DB77E9">
          <w:r>
            <w:rPr>
              <w:b/>
              <w:bCs/>
              <w:noProof/>
            </w:rPr>
            <w:fldChar w:fldCharType="end"/>
          </w:r>
        </w:p>
      </w:sdtContent>
    </w:sdt>
    <w:p w14:paraId="3BAD982C" w14:textId="1F9DB129" w:rsidR="00EE7969" w:rsidRDefault="00EE7969" w:rsidP="00565E6F">
      <w:pPr>
        <w:pStyle w:val="Heading1"/>
      </w:pPr>
    </w:p>
    <w:p w14:paraId="6A6546B4" w14:textId="65670166" w:rsidR="00EE7969" w:rsidRDefault="00EE7969"/>
    <w:p w14:paraId="6DA16037" w14:textId="77777777" w:rsidR="00EE7969" w:rsidRDefault="00EE7969">
      <w:r>
        <w:br w:type="page"/>
      </w:r>
    </w:p>
    <w:p w14:paraId="78F95731" w14:textId="42F70470" w:rsidR="00EE7969" w:rsidRDefault="00EE7969" w:rsidP="00565E6F">
      <w:pPr>
        <w:pStyle w:val="Heading1"/>
      </w:pPr>
      <w:bookmarkStart w:id="0" w:name="_Toc160626766"/>
      <w:r>
        <w:lastRenderedPageBreak/>
        <w:t>Resources</w:t>
      </w:r>
      <w:bookmarkEnd w:id="0"/>
    </w:p>
    <w:p w14:paraId="19721957" w14:textId="36DDEA6C" w:rsidR="00EE7969" w:rsidRDefault="008F3B81">
      <w:r>
        <w:t>Resources</w:t>
      </w:r>
      <w:r w:rsidR="00613086">
        <w:t xml:space="preserve"> used to </w:t>
      </w:r>
      <w:r>
        <w:t xml:space="preserve">fulfil the </w:t>
      </w:r>
      <w:r w:rsidR="00841EEF">
        <w:t>requirements of this report include internal reviews and findings</w:t>
      </w:r>
      <w:r w:rsidR="00043BA1">
        <w:t xml:space="preserve"> within Johnson Controls</w:t>
      </w:r>
      <w:r w:rsidR="000F1B6A">
        <w:t>.</w:t>
      </w:r>
      <w:r w:rsidR="00043BA1">
        <w:t xml:space="preserve"> </w:t>
      </w:r>
      <w:r w:rsidR="000F1B6A">
        <w:t>G</w:t>
      </w:r>
      <w:r w:rsidR="004924A8">
        <w:t>uidance</w:t>
      </w:r>
      <w:r w:rsidR="00043BA1">
        <w:t xml:space="preserve"> and</w:t>
      </w:r>
      <w:r w:rsidR="00350858">
        <w:t xml:space="preserve"> </w:t>
      </w:r>
      <w:r w:rsidR="000F1B6A">
        <w:t xml:space="preserve">requirements </w:t>
      </w:r>
      <w:r w:rsidR="00043BA1">
        <w:t>from HSE, a</w:t>
      </w:r>
      <w:r w:rsidR="000F1B6A">
        <w:t>long with</w:t>
      </w:r>
      <w:r w:rsidR="00766A7F">
        <w:t xml:space="preserve"> references to the manufacturer’s literature</w:t>
      </w:r>
      <w:r w:rsidR="000F1B6A">
        <w:t xml:space="preserve"> also contributed to the findings and </w:t>
      </w:r>
      <w:r w:rsidR="001A75F6">
        <w:t>output of the report.</w:t>
      </w:r>
      <w:r w:rsidR="00386E6E">
        <w:t xml:space="preserve"> </w:t>
      </w:r>
      <w:r w:rsidR="00EE7969">
        <w:br w:type="page"/>
      </w:r>
    </w:p>
    <w:p w14:paraId="2074FC12" w14:textId="666D2FA3" w:rsidR="00EE7969" w:rsidRDefault="00EE7969" w:rsidP="00565E6F">
      <w:pPr>
        <w:pStyle w:val="Heading1"/>
      </w:pPr>
      <w:bookmarkStart w:id="1" w:name="_Toc160626767"/>
      <w:r>
        <w:lastRenderedPageBreak/>
        <w:t>Introduction</w:t>
      </w:r>
      <w:bookmarkEnd w:id="1"/>
    </w:p>
    <w:p w14:paraId="191A977C" w14:textId="4B8E9205" w:rsidR="00DA4C1E" w:rsidRPr="00DA4C1E" w:rsidRDefault="00C00802" w:rsidP="00DA4C1E">
      <w:r>
        <w:t xml:space="preserve">Johnson Controls, Inc. we pride ourselves in being one </w:t>
      </w:r>
      <w:r w:rsidR="00D17664">
        <w:t xml:space="preserve">global </w:t>
      </w:r>
      <w:proofErr w:type="gramStart"/>
      <w:r w:rsidR="00D17664">
        <w:t>leader</w:t>
      </w:r>
      <w:r w:rsidR="0013019B">
        <w:t>’</w:t>
      </w:r>
      <w:r w:rsidR="00D17664">
        <w:t>s</w:t>
      </w:r>
      <w:proofErr w:type="gramEnd"/>
      <w:r w:rsidR="00D17664">
        <w:t xml:space="preserve"> in fire suppression solutions</w:t>
      </w:r>
      <w:r>
        <w:t>. Starting as a temperature regulation company in</w:t>
      </w:r>
      <w:r w:rsidR="000D4399">
        <w:t xml:space="preserve"> 1</w:t>
      </w:r>
      <w:r w:rsidR="00666058">
        <w:t>885</w:t>
      </w:r>
      <w:r w:rsidR="000D4399">
        <w:t xml:space="preserve">, many </w:t>
      </w:r>
      <w:r w:rsidR="00CA0031">
        <w:t xml:space="preserve">strategic </w:t>
      </w:r>
      <w:r w:rsidR="000D4399">
        <w:t xml:space="preserve">company mergers have enabled Johnson Controls, Inc. to </w:t>
      </w:r>
      <w:r w:rsidR="00CA0031">
        <w:t>propel us</w:t>
      </w:r>
      <w:r w:rsidR="004B4231">
        <w:t xml:space="preserve"> to being some of</w:t>
      </w:r>
      <w:r w:rsidR="000D4399">
        <w:t xml:space="preserve"> the world leaders in smart building solutions, including the design and installation of </w:t>
      </w:r>
      <w:r w:rsidR="005950D4">
        <w:t>cutting-edge</w:t>
      </w:r>
      <w:r w:rsidR="00A0258E">
        <w:t xml:space="preserve"> </w:t>
      </w:r>
      <w:r w:rsidR="000D4399">
        <w:t xml:space="preserve">fire suppression </w:t>
      </w:r>
      <w:r w:rsidR="00A60DD8">
        <w:t>systems.</w:t>
      </w:r>
    </w:p>
    <w:p w14:paraId="758A7348" w14:textId="6CD4C4DB" w:rsidR="006A5029" w:rsidRDefault="00916968">
      <w:r>
        <w:t xml:space="preserve">In the production of fire suppression systems components, </w:t>
      </w:r>
      <w:r w:rsidR="00157AC3">
        <w:t>excellence is non-negotiable</w:t>
      </w:r>
      <w:r w:rsidR="00712FAF">
        <w:t xml:space="preserve">. </w:t>
      </w:r>
      <w:r w:rsidR="005C5149">
        <w:t xml:space="preserve">At Tyco, </w:t>
      </w:r>
      <w:r w:rsidR="007C3A79">
        <w:t>a Johnson Controls, Inc</w:t>
      </w:r>
      <w:r w:rsidR="007C3A79" w:rsidRPr="00741D91">
        <w:rPr>
          <w:rFonts w:cstheme="minorHAnsi"/>
        </w:rPr>
        <w:t xml:space="preserve">. division, </w:t>
      </w:r>
      <w:r w:rsidR="005C5149" w:rsidRPr="00741D91">
        <w:rPr>
          <w:rFonts w:cstheme="minorHAnsi"/>
        </w:rPr>
        <w:t xml:space="preserve">we </w:t>
      </w:r>
      <w:r w:rsidR="002F58AD" w:rsidRPr="00741D91">
        <w:rPr>
          <w:rFonts w:cstheme="minorHAnsi"/>
        </w:rPr>
        <w:t>specialise in the production of</w:t>
      </w:r>
      <w:r w:rsidR="005C5149" w:rsidRPr="00741D91">
        <w:rPr>
          <w:rFonts w:cstheme="minorHAnsi"/>
        </w:rPr>
        <w:t xml:space="preserve"> </w:t>
      </w:r>
      <w:r w:rsidR="00741D91" w:rsidRPr="00741D91">
        <w:rPr>
          <w:rFonts w:cstheme="minorHAnsi"/>
        </w:rPr>
        <w:t>critical</w:t>
      </w:r>
      <w:r w:rsidR="00452778" w:rsidRPr="00741D91">
        <w:rPr>
          <w:rFonts w:cstheme="minorHAnsi"/>
        </w:rPr>
        <w:t xml:space="preserve"> components necessary for </w:t>
      </w:r>
      <w:r w:rsidR="00BC4F5D" w:rsidRPr="00741D91">
        <w:rPr>
          <w:rFonts w:cstheme="minorHAnsi"/>
        </w:rPr>
        <w:t xml:space="preserve">fire </w:t>
      </w:r>
      <w:r w:rsidR="00165392" w:rsidRPr="00741D91">
        <w:rPr>
          <w:rFonts w:cstheme="minorHAnsi"/>
        </w:rPr>
        <w:t xml:space="preserve">suppression system functions. </w:t>
      </w:r>
      <w:r w:rsidR="00741D91" w:rsidRPr="00741D91">
        <w:rPr>
          <w:rFonts w:cstheme="minorHAnsi"/>
          <w:color w:val="0D0D0D"/>
          <w:shd w:val="clear" w:color="auto" w:fill="FFFFFF"/>
        </w:rPr>
        <w:t>Our portfolio includes highly sought-after items such as control valves, sprinkler heads, and pipes – all crafted to the highest standards of quality and reliability.</w:t>
      </w:r>
    </w:p>
    <w:p w14:paraId="48236B65" w14:textId="10DC50E4" w:rsidR="0020091A" w:rsidRPr="0020091A" w:rsidRDefault="006A5029" w:rsidP="00F44FED">
      <w:pPr>
        <w:rPr>
          <w:color w:val="0070C0"/>
        </w:rPr>
      </w:pPr>
      <w:r>
        <w:t xml:space="preserve">Despite </w:t>
      </w:r>
      <w:r w:rsidR="00741D91">
        <w:t>our position of</w:t>
      </w:r>
      <w:r w:rsidR="003D0D4F">
        <w:t xml:space="preserve"> leading</w:t>
      </w:r>
      <w:r w:rsidR="00595BA4">
        <w:t xml:space="preserve"> global supplier</w:t>
      </w:r>
      <w:r w:rsidR="003D0D4F">
        <w:t>s</w:t>
      </w:r>
      <w:r w:rsidR="00B235F1">
        <w:t xml:space="preserve"> of</w:t>
      </w:r>
      <w:r>
        <w:t xml:space="preserve"> fire </w:t>
      </w:r>
      <w:r w:rsidR="0069191B">
        <w:t>system component</w:t>
      </w:r>
      <w:r w:rsidR="00B235F1">
        <w:t>s</w:t>
      </w:r>
      <w:r w:rsidR="0069191B">
        <w:t xml:space="preserve"> world</w:t>
      </w:r>
      <w:r w:rsidR="00B235F1">
        <w:t>wide</w:t>
      </w:r>
      <w:r w:rsidR="0069191B">
        <w:t xml:space="preserve">, </w:t>
      </w:r>
      <w:r w:rsidR="00AF4A14">
        <w:t>a</w:t>
      </w:r>
      <w:r w:rsidR="0069191B">
        <w:t xml:space="preserve"> significant issue in our </w:t>
      </w:r>
      <w:r w:rsidR="0094708D">
        <w:t xml:space="preserve">current manufacturing process in our Stockport </w:t>
      </w:r>
      <w:r w:rsidR="00CC793D">
        <w:t>Facility</w:t>
      </w:r>
      <w:r w:rsidR="00D06216">
        <w:t xml:space="preserve"> </w:t>
      </w:r>
      <w:r w:rsidR="004B0FE1">
        <w:t xml:space="preserve">is affecting </w:t>
      </w:r>
      <w:r w:rsidR="009940C4">
        <w:t>the</w:t>
      </w:r>
      <w:r w:rsidR="00D06216">
        <w:t xml:space="preserve"> production </w:t>
      </w:r>
      <w:r w:rsidR="009940C4">
        <w:t>line of our most popular</w:t>
      </w:r>
      <w:r w:rsidR="00F7074F">
        <w:t xml:space="preserve"> Sprinkler Heads.</w:t>
      </w:r>
      <w:r w:rsidR="00E870DD">
        <w:t xml:space="preserve"> T</w:t>
      </w:r>
      <w:r w:rsidR="00EE0732">
        <w:t xml:space="preserve">his </w:t>
      </w:r>
      <w:r w:rsidR="00FD3C9B">
        <w:t>disruption</w:t>
      </w:r>
      <w:r w:rsidR="006C3862">
        <w:t>,</w:t>
      </w:r>
      <w:r w:rsidR="005F6FCD">
        <w:t xml:space="preserve"> reoccurring issues with the threading CNC machine,</w:t>
      </w:r>
      <w:r w:rsidR="00FD3C9B">
        <w:t xml:space="preserve"> lead to delays</w:t>
      </w:r>
      <w:r w:rsidR="00F44FED">
        <w:t xml:space="preserve"> or complete halts in </w:t>
      </w:r>
      <w:r w:rsidR="0013019B">
        <w:t>production, necessitating</w:t>
      </w:r>
      <w:r w:rsidR="002C6226">
        <w:t xml:space="preserve"> the use of the </w:t>
      </w:r>
      <w:r w:rsidR="002C7E03">
        <w:t>Rigid</w:t>
      </w:r>
      <w:r w:rsidR="002C6226">
        <w:t xml:space="preserve"> Compact machine for threading and </w:t>
      </w:r>
      <w:r w:rsidR="000E233F">
        <w:t>grooving</w:t>
      </w:r>
      <w:r w:rsidR="00BE3C74">
        <w:t xml:space="preserve">, albeit with </w:t>
      </w:r>
      <w:r w:rsidR="000E233F">
        <w:t>significant delays</w:t>
      </w:r>
      <w:r w:rsidR="00FF7CD9">
        <w:t xml:space="preserve"> on current </w:t>
      </w:r>
      <w:r w:rsidR="00BE3C74">
        <w:t xml:space="preserve">and potential future </w:t>
      </w:r>
      <w:r w:rsidR="00FF7CD9">
        <w:t>projects</w:t>
      </w:r>
      <w:r w:rsidR="000E233F">
        <w:t>.</w:t>
      </w:r>
      <w:r w:rsidR="003D1621" w:rsidRPr="003D1621">
        <w:rPr>
          <w:rFonts w:ascii="Segoe UI" w:hAnsi="Segoe UI" w:cs="Segoe UI"/>
          <w:color w:val="374151"/>
        </w:rPr>
        <w:t xml:space="preserve"> </w:t>
      </w:r>
    </w:p>
    <w:p w14:paraId="1F9554C6" w14:textId="46B6A84F" w:rsidR="00C24DC6" w:rsidRDefault="00705A42" w:rsidP="00D4446E">
      <w:pPr>
        <w:rPr>
          <w:color w:val="0070C0"/>
        </w:rPr>
      </w:pPr>
      <w:r>
        <w:t xml:space="preserve">Given the </w:t>
      </w:r>
      <w:r w:rsidR="00FE1A17">
        <w:t xml:space="preserve">criticality and </w:t>
      </w:r>
      <w:r>
        <w:t>urgency of the concerns,</w:t>
      </w:r>
      <w:r w:rsidR="0020091A" w:rsidRPr="00C327E4">
        <w:t xml:space="preserve"> an immediate and comprehensive review of the maintenance practices associated with the problematic equipment, </w:t>
      </w:r>
      <w:r w:rsidR="00271ECE">
        <w:t xml:space="preserve">particularly </w:t>
      </w:r>
      <w:r w:rsidR="0020091A" w:rsidRPr="00C327E4">
        <w:t>the CNC machine, is imperative</w:t>
      </w:r>
      <w:r w:rsidR="0002331E">
        <w:t>. This is crucial in overcoming the</w:t>
      </w:r>
      <w:r w:rsidR="00FA5EC7">
        <w:t xml:space="preserve"> ongoing</w:t>
      </w:r>
      <w:r w:rsidR="00474F4E">
        <w:t xml:space="preserve"> battle of </w:t>
      </w:r>
      <w:r w:rsidR="0002331E">
        <w:t>inadequate</w:t>
      </w:r>
      <w:r w:rsidR="00FA5EC7">
        <w:t xml:space="preserve"> stock levels of popular sprinkler heads</w:t>
      </w:r>
      <w:r w:rsidR="001354EC">
        <w:t xml:space="preserve"> hindering</w:t>
      </w:r>
      <w:r w:rsidR="00C41B22">
        <w:t xml:space="preserve"> our abilities to meet demand and maintaining adequate stock</w:t>
      </w:r>
      <w:r w:rsidR="00FA5EC7">
        <w:t xml:space="preserve">. </w:t>
      </w:r>
      <w:r>
        <w:t>This prompt assessment</w:t>
      </w:r>
      <w:r w:rsidR="00D54428">
        <w:t xml:space="preserve"> </w:t>
      </w:r>
      <w:r>
        <w:t xml:space="preserve">will aim </w:t>
      </w:r>
      <w:r w:rsidR="00474F4E">
        <w:t xml:space="preserve">to </w:t>
      </w:r>
      <w:r w:rsidR="008116F1">
        <w:t xml:space="preserve">eliminate and overcome contributing factors to the </w:t>
      </w:r>
      <w:r w:rsidR="003E1C18">
        <w:t>shortfall in</w:t>
      </w:r>
      <w:r w:rsidR="009729BE">
        <w:t xml:space="preserve"> our position of inconsistency</w:t>
      </w:r>
      <w:r w:rsidR="00261E72">
        <w:t>.</w:t>
      </w:r>
      <w:r w:rsidR="00CF7258">
        <w:t xml:space="preserve"> </w:t>
      </w:r>
      <w:r w:rsidR="00261E72">
        <w:t xml:space="preserve">This project </w:t>
      </w:r>
      <w:r w:rsidR="00E53CEA">
        <w:t xml:space="preserve">will </w:t>
      </w:r>
      <w:r w:rsidR="006C567F">
        <w:t>ensure</w:t>
      </w:r>
      <w:r w:rsidR="00E53CEA">
        <w:t xml:space="preserve"> that </w:t>
      </w:r>
      <w:r w:rsidR="00261E72">
        <w:t>tim</w:t>
      </w:r>
      <w:r w:rsidR="00CF7258">
        <w:t>eline</w:t>
      </w:r>
      <w:r w:rsidR="00261E72">
        <w:t xml:space="preserve">s </w:t>
      </w:r>
      <w:r w:rsidR="00E53CEA">
        <w:t xml:space="preserve">are </w:t>
      </w:r>
      <w:r w:rsidR="006C567F">
        <w:t>consistently</w:t>
      </w:r>
      <w:r w:rsidR="00261E72">
        <w:t xml:space="preserve"> achieved,</w:t>
      </w:r>
      <w:r w:rsidR="00CF7258">
        <w:t xml:space="preserve"> </w:t>
      </w:r>
      <w:r w:rsidR="00D4446E">
        <w:t>upholding our</w:t>
      </w:r>
      <w:r w:rsidR="0020091A" w:rsidRPr="0020091A">
        <w:rPr>
          <w:color w:val="0070C0"/>
        </w:rPr>
        <w:t xml:space="preserve"> </w:t>
      </w:r>
      <w:r w:rsidR="0020091A" w:rsidRPr="00D4446E">
        <w:t>commitment to sustaining high-quality fire suppression system components, meeting customer expectations, and maintaining our leading position in the industry.</w:t>
      </w:r>
    </w:p>
    <w:p w14:paraId="3CD3DB86" w14:textId="77777777" w:rsidR="00344196" w:rsidRDefault="00344196" w:rsidP="0020091A"/>
    <w:p w14:paraId="59107547" w14:textId="77777777" w:rsidR="00344196" w:rsidRDefault="00344196" w:rsidP="0020091A"/>
    <w:p w14:paraId="51655D8B" w14:textId="77777777" w:rsidR="00344196" w:rsidRDefault="00344196">
      <w:r>
        <w:br w:type="page"/>
      </w:r>
    </w:p>
    <w:p w14:paraId="458AD429" w14:textId="77777777" w:rsidR="00AD7627" w:rsidRDefault="005244AF" w:rsidP="007609D4">
      <w:pPr>
        <w:pStyle w:val="Heading1"/>
      </w:pPr>
      <w:bookmarkStart w:id="2" w:name="_Toc160626768"/>
      <w:r>
        <w:lastRenderedPageBreak/>
        <w:t>Contributing Factors to Plant Failure.</w:t>
      </w:r>
      <w:bookmarkEnd w:id="2"/>
    </w:p>
    <w:p w14:paraId="381278DB" w14:textId="3E93C21E" w:rsidR="007609D4" w:rsidRDefault="007609D4" w:rsidP="00AD7627">
      <w:pPr>
        <w:pStyle w:val="Heading2"/>
      </w:pPr>
      <w:bookmarkStart w:id="3" w:name="_Toc160626769"/>
      <w:r>
        <w:t>Failure</w:t>
      </w:r>
      <w:bookmarkEnd w:id="3"/>
    </w:p>
    <w:p w14:paraId="37B334CA" w14:textId="77CF3B96" w:rsidR="007609D4" w:rsidRDefault="00CC4E8F" w:rsidP="00DB77E9">
      <w:r>
        <w:t>Failure, considered a state o</w:t>
      </w:r>
      <w:r w:rsidR="00582FE2">
        <w:t xml:space="preserve">f not functioning, can occur for </w:t>
      </w:r>
      <w:proofErr w:type="gramStart"/>
      <w:r w:rsidR="00582FE2">
        <w:t>a number of</w:t>
      </w:r>
      <w:proofErr w:type="gramEnd"/>
      <w:r w:rsidR="00582FE2">
        <w:t xml:space="preserve"> reasons. </w:t>
      </w:r>
      <w:r w:rsidR="007609D4">
        <w:t xml:space="preserve">Reviewing failure is critical as it </w:t>
      </w:r>
      <w:r w:rsidR="00FC3275">
        <w:t xml:space="preserve">facilitates </w:t>
      </w:r>
      <w:r w:rsidR="007609D4">
        <w:t xml:space="preserve">a </w:t>
      </w:r>
      <w:r w:rsidR="00FC3275">
        <w:t>comprehensive</w:t>
      </w:r>
      <w:r w:rsidR="007609D4">
        <w:t xml:space="preserve"> understanding of the issue, directing to appropriate response</w:t>
      </w:r>
      <w:r w:rsidR="00715F14">
        <w:t>s</w:t>
      </w:r>
      <w:r w:rsidR="007609D4">
        <w:t xml:space="preserve"> and solution</w:t>
      </w:r>
      <w:r w:rsidR="00715F14">
        <w:t>s</w:t>
      </w:r>
      <w:r w:rsidR="007609D4">
        <w:t xml:space="preserve">. </w:t>
      </w:r>
      <w:r w:rsidR="002D2859" w:rsidRPr="002D2859">
        <w:rPr>
          <w:shd w:val="clear" w:color="auto" w:fill="FFFFFF"/>
        </w:rPr>
        <w:t>Root cause analysis serves as a method to identify the type of failure, as some issues present clear indications of their origins.</w:t>
      </w:r>
    </w:p>
    <w:p w14:paraId="4D580176" w14:textId="1D004C5B" w:rsidR="007405AC" w:rsidRDefault="007405AC" w:rsidP="00DB77E9">
      <w:r w:rsidRPr="007405AC">
        <w:t>Degradation failure refers to a deterioration in functionality or performance over time due to various factors such as wear and tear, aging, or exposure to environmental conditions.</w:t>
      </w:r>
      <w:r w:rsidR="00AD49FB">
        <w:t xml:space="preserve"> In</w:t>
      </w:r>
      <w:r w:rsidR="00491410">
        <w:t>sufficient maintenance procedures can exacerbate degradation failure.</w:t>
      </w:r>
    </w:p>
    <w:p w14:paraId="041B6989" w14:textId="77777777" w:rsidR="00EA3786" w:rsidRPr="00EA3786" w:rsidRDefault="00EA3786" w:rsidP="00EA3786"/>
    <w:p w14:paraId="38C28E30" w14:textId="5EB7D44A" w:rsidR="00344196" w:rsidRDefault="00344196" w:rsidP="00344196">
      <w:pPr>
        <w:pStyle w:val="Heading2"/>
      </w:pPr>
      <w:bookmarkStart w:id="4" w:name="_Toc160626770"/>
      <w:r>
        <w:t>Reliability</w:t>
      </w:r>
      <w:bookmarkEnd w:id="4"/>
    </w:p>
    <w:p w14:paraId="11ACE60D" w14:textId="2C4C3CA5" w:rsidR="00344196" w:rsidRDefault="00F13108" w:rsidP="00344196">
      <w:r w:rsidRPr="00F13108">
        <w:t xml:space="preserve">Reliability encompasses both the anticipated duration of a product's usefulness and its expected performance. Certain products come with warranties that guarantee their lifespan when purchased new, but to maintain reliability over time, ongoing maintenance of products, machinery, and processes is essential. Reliability serves as a valuable tool for recognizing failure patterns and assessing the rise in unforeseen downtimes. For instance, the bathtub curve can precisely highlight when failure frequency </w:t>
      </w:r>
      <w:r w:rsidR="0056023C">
        <w:t>increases</w:t>
      </w:r>
      <w:r w:rsidRPr="00F13108">
        <w:t>.</w:t>
      </w:r>
      <w:r w:rsidR="00344196">
        <w:rPr>
          <w:noProof/>
        </w:rPr>
        <w:drawing>
          <wp:inline distT="0" distB="0" distL="0" distR="0" wp14:anchorId="632D7EC0" wp14:editId="63648728">
            <wp:extent cx="5019675" cy="2657475"/>
            <wp:effectExtent l="0" t="0" r="0" b="0"/>
            <wp:docPr id="4" name="Picture 4" descr="8.1.2.4. &quot;Bathtub&quot;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1.2.4. &quot;Bathtub&quot; cur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19675" cy="2657475"/>
                    </a:xfrm>
                    <a:prstGeom prst="rect">
                      <a:avLst/>
                    </a:prstGeom>
                    <a:noFill/>
                    <a:ln>
                      <a:noFill/>
                    </a:ln>
                  </pic:spPr>
                </pic:pic>
              </a:graphicData>
            </a:graphic>
          </wp:inline>
        </w:drawing>
      </w:r>
    </w:p>
    <w:p w14:paraId="6B0C2777" w14:textId="155B4898" w:rsidR="00621613" w:rsidRDefault="00621613" w:rsidP="00344196">
      <w:sdt>
        <w:sdtPr>
          <w:id w:val="1012421034"/>
          <w:citation/>
        </w:sdtPr>
        <w:sdtContent>
          <w:r>
            <w:fldChar w:fldCharType="begin"/>
          </w:r>
          <w:r>
            <w:instrText xml:space="preserve"> CITATION NIS24 \l 2057 </w:instrText>
          </w:r>
          <w:r>
            <w:fldChar w:fldCharType="separate"/>
          </w:r>
          <w:r>
            <w:rPr>
              <w:noProof/>
            </w:rPr>
            <w:t>(NIST, 2024)</w:t>
          </w:r>
          <w:r>
            <w:fldChar w:fldCharType="end"/>
          </w:r>
        </w:sdtContent>
      </w:sdt>
    </w:p>
    <w:p w14:paraId="4B03755B" w14:textId="65EC2146" w:rsidR="00EE0732" w:rsidRDefault="00D91689" w:rsidP="0020091A">
      <w:r w:rsidRPr="00D91689">
        <w:t>The bathtub curve diagram provides a straightforward classification of failure types. For instance, during the "Early Failure Period," typical observations might reveal equipment failure stemming from manufacturing defects, adversely affecting our plant's performance</w:t>
      </w:r>
      <w:r w:rsidR="002A22E5">
        <w:t>, referred to as ‘infant mortalities’</w:t>
      </w:r>
      <w:r w:rsidRPr="00D91689">
        <w:t>. The "Intrinsic Failure Period"</w:t>
      </w:r>
      <w:r w:rsidR="00C90ED5">
        <w:t>, or also referred to as ‘Rando</w:t>
      </w:r>
      <w:r w:rsidR="00334878">
        <w:t>m</w:t>
      </w:r>
      <w:r w:rsidR="00C90ED5">
        <w:t xml:space="preserve"> Cause Failures’ </w:t>
      </w:r>
      <w:r w:rsidRPr="00D91689">
        <w:t>signals a need to revise current maintenance procedures, which are proving ineffective</w:t>
      </w:r>
      <w:r w:rsidR="0026330B">
        <w:t xml:space="preserve"> and require further precautions to be taken to </w:t>
      </w:r>
      <w:r w:rsidR="0092244B">
        <w:t>eliminate or reduce this</w:t>
      </w:r>
      <w:r w:rsidRPr="00D91689">
        <w:t>. Instances occurring in the "</w:t>
      </w:r>
      <w:proofErr w:type="spellStart"/>
      <w:r w:rsidRPr="00D91689">
        <w:t>Wearout</w:t>
      </w:r>
      <w:proofErr w:type="spellEnd"/>
      <w:r w:rsidRPr="00D91689">
        <w:t xml:space="preserve"> Failure Period" denote plant failures occurring beyond their anticipated lifespan despite proper maintenance</w:t>
      </w:r>
      <w:r w:rsidR="0092244B">
        <w:t>, also referred to as ‘Fatigue’</w:t>
      </w:r>
      <w:r w:rsidRPr="00D91689">
        <w:t>. This phase is commonly associated with aged plants experiencing heightened failure rates.</w:t>
      </w:r>
    </w:p>
    <w:p w14:paraId="438C1DA2" w14:textId="53456185" w:rsidR="005A7EF9" w:rsidRDefault="005A7EF9" w:rsidP="005A7EF9">
      <w:pPr>
        <w:pStyle w:val="Heading2"/>
      </w:pPr>
      <w:bookmarkStart w:id="5" w:name="_Toc160626771"/>
      <w:r>
        <w:lastRenderedPageBreak/>
        <w:t>Reliability Testing</w:t>
      </w:r>
      <w:bookmarkEnd w:id="5"/>
    </w:p>
    <w:p w14:paraId="50B793B5" w14:textId="5F40F1EB" w:rsidR="005A7EF9" w:rsidRPr="005A7EF9" w:rsidRDefault="00026B71" w:rsidP="005A7EF9">
      <w:r>
        <w:t xml:space="preserve">To </w:t>
      </w:r>
      <w:r w:rsidR="005265DD">
        <w:t>maximise the value of</w:t>
      </w:r>
      <w:r>
        <w:t xml:space="preserve"> the purchased product, </w:t>
      </w:r>
      <w:r w:rsidR="004B768C">
        <w:t xml:space="preserve">the aim is for optimal </w:t>
      </w:r>
      <w:r w:rsidR="00D0044B">
        <w:t>performance</w:t>
      </w:r>
      <w:r w:rsidR="00CD38A5">
        <w:t>, but</w:t>
      </w:r>
      <w:r w:rsidR="007F1109">
        <w:t xml:space="preserve"> correctly</w:t>
      </w:r>
      <w:r w:rsidR="00CD38A5">
        <w:t xml:space="preserve"> </w:t>
      </w:r>
      <w:r w:rsidR="004B768C">
        <w:t>basic function</w:t>
      </w:r>
      <w:r w:rsidR="00D0044B">
        <w:t xml:space="preserve"> </w:t>
      </w:r>
      <w:r w:rsidR="00CD38A5">
        <w:t>as a minimum</w:t>
      </w:r>
      <w:r w:rsidR="00D0044B">
        <w:t xml:space="preserve"> requirement</w:t>
      </w:r>
      <w:r w:rsidR="00CD38A5">
        <w:t xml:space="preserve">. </w:t>
      </w:r>
      <w:r w:rsidR="005F1BE1">
        <w:t>Assessing</w:t>
      </w:r>
      <w:r w:rsidR="00CD38A5">
        <w:t xml:space="preserve"> the </w:t>
      </w:r>
      <w:r w:rsidR="00A00A09">
        <w:t xml:space="preserve">lifespan of a product is often </w:t>
      </w:r>
      <w:r w:rsidR="00D0044B">
        <w:t>constrained by time limitations</w:t>
      </w:r>
      <w:r w:rsidR="00A00A09">
        <w:t>,</w:t>
      </w:r>
      <w:r w:rsidR="00624E26">
        <w:t xml:space="preserve"> requiring</w:t>
      </w:r>
      <w:r w:rsidR="00A00A09">
        <w:t xml:space="preserve"> wait</w:t>
      </w:r>
      <w:r w:rsidR="00624E26">
        <w:t>ing</w:t>
      </w:r>
      <w:r w:rsidR="00A00A09">
        <w:t xml:space="preserve"> for the period to complete before </w:t>
      </w:r>
      <w:r w:rsidR="000445EF">
        <w:t xml:space="preserve">confirming ongoing reliability </w:t>
      </w:r>
      <w:r w:rsidR="000445EF" w:rsidRPr="003826D6">
        <w:rPr>
          <w:rFonts w:cstheme="minorHAnsi"/>
        </w:rPr>
        <w:t>and</w:t>
      </w:r>
      <w:r w:rsidR="003826D6" w:rsidRPr="003826D6">
        <w:rPr>
          <w:rFonts w:cstheme="minorHAnsi"/>
        </w:rPr>
        <w:t xml:space="preserve"> proper function</w:t>
      </w:r>
      <w:r w:rsidR="00A00A09" w:rsidRPr="003826D6">
        <w:rPr>
          <w:rFonts w:cstheme="minorHAnsi"/>
        </w:rPr>
        <w:t>.</w:t>
      </w:r>
      <w:r w:rsidR="00F34E2A" w:rsidRPr="003826D6">
        <w:rPr>
          <w:rFonts w:cstheme="minorHAnsi"/>
        </w:rPr>
        <w:t xml:space="preserve"> </w:t>
      </w:r>
      <w:r w:rsidR="003826D6" w:rsidRPr="003826D6">
        <w:rPr>
          <w:rFonts w:cstheme="minorHAnsi"/>
        </w:rPr>
        <w:t>T</w:t>
      </w:r>
      <w:r w:rsidR="00F34E2A" w:rsidRPr="003826D6">
        <w:rPr>
          <w:rFonts w:cstheme="minorHAnsi"/>
        </w:rPr>
        <w:t xml:space="preserve">o overcome </w:t>
      </w:r>
      <w:r w:rsidR="003826D6" w:rsidRPr="003826D6">
        <w:rPr>
          <w:rFonts w:cstheme="minorHAnsi"/>
        </w:rPr>
        <w:t>fatigue issues,</w:t>
      </w:r>
      <w:r w:rsidR="00F34E2A" w:rsidRPr="003826D6">
        <w:rPr>
          <w:rFonts w:cstheme="minorHAnsi"/>
        </w:rPr>
        <w:t xml:space="preserve"> </w:t>
      </w:r>
      <w:r w:rsidR="003826D6" w:rsidRPr="003826D6">
        <w:rPr>
          <w:rFonts w:cstheme="minorHAnsi"/>
          <w:color w:val="0D0D0D"/>
          <w:shd w:val="clear" w:color="auto" w:fill="FFFFFF"/>
        </w:rPr>
        <w:t>replacing maintenance-related components slightly before their projected lifespan ends serves as a preventive measure against potential repairs.</w:t>
      </w:r>
    </w:p>
    <w:p w14:paraId="2125C887" w14:textId="77777777" w:rsidR="00EE0732" w:rsidRDefault="00EE0732" w:rsidP="0020091A"/>
    <w:p w14:paraId="05C96DB0" w14:textId="5F14B28B" w:rsidR="00EE7969" w:rsidRDefault="00EE7969" w:rsidP="0020091A">
      <w:r>
        <w:br w:type="page"/>
      </w:r>
    </w:p>
    <w:p w14:paraId="5AEAF738" w14:textId="2ADD96CB" w:rsidR="00EE7969" w:rsidRDefault="00EE7969" w:rsidP="00565E6F">
      <w:pPr>
        <w:pStyle w:val="Heading1"/>
      </w:pPr>
      <w:bookmarkStart w:id="6" w:name="_Toc160626772"/>
      <w:r>
        <w:lastRenderedPageBreak/>
        <w:t xml:space="preserve">Current </w:t>
      </w:r>
      <w:r w:rsidR="00EA6CDC">
        <w:t>M</w:t>
      </w:r>
      <w:r>
        <w:t xml:space="preserve">aintenance </w:t>
      </w:r>
      <w:r w:rsidR="00EA6CDC">
        <w:t>P</w:t>
      </w:r>
      <w:r>
        <w:t>ractices</w:t>
      </w:r>
      <w:r w:rsidR="00017F3E">
        <w:t xml:space="preserve"> </w:t>
      </w:r>
      <w:r w:rsidR="006D6C5E">
        <w:t>Review</w:t>
      </w:r>
      <w:bookmarkEnd w:id="6"/>
    </w:p>
    <w:p w14:paraId="016D836D" w14:textId="2476832B" w:rsidR="00D714CA" w:rsidRPr="00D714CA" w:rsidRDefault="00D714CA">
      <w:pPr>
        <w:rPr>
          <w:rFonts w:cstheme="minorHAnsi"/>
          <w:color w:val="0D0D0D"/>
          <w:shd w:val="clear" w:color="auto" w:fill="FFFFFF"/>
        </w:rPr>
      </w:pPr>
      <w:r w:rsidRPr="00D714CA">
        <w:rPr>
          <w:rFonts w:cstheme="minorHAnsi"/>
          <w:color w:val="0D0D0D"/>
          <w:shd w:val="clear" w:color="auto" w:fill="FFFFFF"/>
        </w:rPr>
        <w:t xml:space="preserve">Effective </w:t>
      </w:r>
      <w:r w:rsidR="003E79D8">
        <w:rPr>
          <w:rFonts w:cstheme="minorHAnsi"/>
          <w:color w:val="0D0D0D"/>
          <w:shd w:val="clear" w:color="auto" w:fill="FFFFFF"/>
        </w:rPr>
        <w:t>preventive</w:t>
      </w:r>
      <w:r w:rsidRPr="00D714CA">
        <w:rPr>
          <w:rFonts w:cstheme="minorHAnsi"/>
          <w:color w:val="0D0D0D"/>
          <w:shd w:val="clear" w:color="auto" w:fill="FFFFFF"/>
        </w:rPr>
        <w:t xml:space="preserve"> maintenance routines are </w:t>
      </w:r>
      <w:r w:rsidR="00D07681">
        <w:rPr>
          <w:rFonts w:cstheme="minorHAnsi"/>
          <w:color w:val="0D0D0D"/>
          <w:shd w:val="clear" w:color="auto" w:fill="FFFFFF"/>
        </w:rPr>
        <w:t>essential</w:t>
      </w:r>
      <w:r w:rsidRPr="00D714CA">
        <w:rPr>
          <w:rFonts w:cstheme="minorHAnsi"/>
          <w:color w:val="0D0D0D"/>
          <w:shd w:val="clear" w:color="auto" w:fill="FFFFFF"/>
        </w:rPr>
        <w:t xml:space="preserve"> for ensuring optimal performance, longevity, and precision accuracy of machinery and processes. </w:t>
      </w:r>
      <w:r w:rsidR="00FA1D59">
        <w:rPr>
          <w:rFonts w:cstheme="minorHAnsi"/>
          <w:color w:val="0D0D0D"/>
          <w:shd w:val="clear" w:color="auto" w:fill="FFFFFF"/>
        </w:rPr>
        <w:t xml:space="preserve">Maintenance </w:t>
      </w:r>
      <w:r w:rsidRPr="00D714CA">
        <w:rPr>
          <w:rFonts w:cstheme="minorHAnsi"/>
          <w:color w:val="0D0D0D"/>
          <w:shd w:val="clear" w:color="auto" w:fill="FFFFFF"/>
        </w:rPr>
        <w:t>routines typically include daily minor checks and annual in-depth inspections to uphold operational standards.</w:t>
      </w:r>
      <w:r w:rsidR="00DA064D">
        <w:rPr>
          <w:rFonts w:cstheme="minorHAnsi"/>
          <w:color w:val="0D0D0D"/>
          <w:shd w:val="clear" w:color="auto" w:fill="FFFFFF"/>
        </w:rPr>
        <w:t xml:space="preserve"> As</w:t>
      </w:r>
      <w:r w:rsidR="00844E6D">
        <w:rPr>
          <w:rFonts w:cstheme="minorHAnsi"/>
          <w:color w:val="0D0D0D"/>
          <w:shd w:val="clear" w:color="auto" w:fill="FFFFFF"/>
        </w:rPr>
        <w:t xml:space="preserve"> stated, “a good </w:t>
      </w:r>
      <w:r w:rsidR="003E79D8">
        <w:rPr>
          <w:rFonts w:cstheme="minorHAnsi"/>
          <w:color w:val="0D0D0D"/>
          <w:shd w:val="clear" w:color="auto" w:fill="FFFFFF"/>
        </w:rPr>
        <w:t>maintenance schedule</w:t>
      </w:r>
      <w:r w:rsidR="00844E6D">
        <w:rPr>
          <w:rFonts w:cstheme="minorHAnsi"/>
          <w:color w:val="0D0D0D"/>
          <w:shd w:val="clear" w:color="auto" w:fill="FFFFFF"/>
        </w:rPr>
        <w:t xml:space="preserve"> relies on daily, monthly and </w:t>
      </w:r>
      <w:proofErr w:type="gramStart"/>
      <w:r w:rsidR="00844E6D">
        <w:rPr>
          <w:rFonts w:cstheme="minorHAnsi"/>
          <w:color w:val="0D0D0D"/>
          <w:shd w:val="clear" w:color="auto" w:fill="FFFFFF"/>
        </w:rPr>
        <w:t>long</w:t>
      </w:r>
      <w:r w:rsidR="004F665E">
        <w:rPr>
          <w:rFonts w:cstheme="minorHAnsi"/>
          <w:color w:val="0D0D0D"/>
          <w:shd w:val="clear" w:color="auto" w:fill="FFFFFF"/>
        </w:rPr>
        <w:t xml:space="preserve"> </w:t>
      </w:r>
      <w:r w:rsidR="00844E6D">
        <w:rPr>
          <w:rFonts w:cstheme="minorHAnsi"/>
          <w:color w:val="0D0D0D"/>
          <w:shd w:val="clear" w:color="auto" w:fill="FFFFFF"/>
        </w:rPr>
        <w:t>term</w:t>
      </w:r>
      <w:proofErr w:type="gramEnd"/>
      <w:r w:rsidR="00844E6D">
        <w:rPr>
          <w:rFonts w:cstheme="minorHAnsi"/>
          <w:color w:val="0D0D0D"/>
          <w:shd w:val="clear" w:color="auto" w:fill="FFFFFF"/>
        </w:rPr>
        <w:t xml:space="preserve"> tasks</w:t>
      </w:r>
      <w:r w:rsidR="00F67E35">
        <w:rPr>
          <w:rFonts w:cstheme="minorHAnsi"/>
          <w:color w:val="0D0D0D"/>
          <w:shd w:val="clear" w:color="auto" w:fill="FFFFFF"/>
        </w:rPr>
        <w:t xml:space="preserve">” </w:t>
      </w:r>
      <w:sdt>
        <w:sdtPr>
          <w:rPr>
            <w:rFonts w:cstheme="minorHAnsi"/>
            <w:color w:val="0D0D0D"/>
            <w:shd w:val="clear" w:color="auto" w:fill="FFFFFF"/>
          </w:rPr>
          <w:id w:val="-149836492"/>
          <w:citation/>
        </w:sdtPr>
        <w:sdtContent>
          <w:r w:rsidR="00F67E35">
            <w:rPr>
              <w:rFonts w:cstheme="minorHAnsi"/>
              <w:color w:val="0D0D0D"/>
              <w:shd w:val="clear" w:color="auto" w:fill="FFFFFF"/>
            </w:rPr>
            <w:fldChar w:fldCharType="begin"/>
          </w:r>
          <w:r w:rsidR="00F67E35">
            <w:rPr>
              <w:rFonts w:cstheme="minorHAnsi"/>
              <w:color w:val="0D0D0D"/>
              <w:shd w:val="clear" w:color="auto" w:fill="FFFFFF"/>
            </w:rPr>
            <w:instrText xml:space="preserve"> CITATION Oma201 \l 2057 </w:instrText>
          </w:r>
          <w:r w:rsidR="00F67E35">
            <w:rPr>
              <w:rFonts w:cstheme="minorHAnsi"/>
              <w:color w:val="0D0D0D"/>
              <w:shd w:val="clear" w:color="auto" w:fill="FFFFFF"/>
            </w:rPr>
            <w:fldChar w:fldCharType="separate"/>
          </w:r>
          <w:r w:rsidR="00F67E35" w:rsidRPr="00F67E35">
            <w:rPr>
              <w:rFonts w:cstheme="minorHAnsi"/>
              <w:noProof/>
              <w:color w:val="0D0D0D"/>
              <w:shd w:val="clear" w:color="auto" w:fill="FFFFFF"/>
            </w:rPr>
            <w:t>(Uriartie, 2020)</w:t>
          </w:r>
          <w:r w:rsidR="00F67E35">
            <w:rPr>
              <w:rFonts w:cstheme="minorHAnsi"/>
              <w:color w:val="0D0D0D"/>
              <w:shd w:val="clear" w:color="auto" w:fill="FFFFFF"/>
            </w:rPr>
            <w:fldChar w:fldCharType="end"/>
          </w:r>
        </w:sdtContent>
      </w:sdt>
      <w:r w:rsidR="004F665E">
        <w:rPr>
          <w:rFonts w:cstheme="minorHAnsi"/>
          <w:color w:val="0D0D0D"/>
          <w:shd w:val="clear" w:color="auto" w:fill="FFFFFF"/>
        </w:rPr>
        <w:t xml:space="preserve"> to ensure machine reliability and longevity.</w:t>
      </w:r>
    </w:p>
    <w:p w14:paraId="26502273" w14:textId="51552513" w:rsidR="00581F02" w:rsidRDefault="00D07681">
      <w:r>
        <w:t>However, ou</w:t>
      </w:r>
      <w:r w:rsidR="004F665E">
        <w:t xml:space="preserve">r </w:t>
      </w:r>
      <w:r w:rsidR="00581F02">
        <w:t>CNC machine,</w:t>
      </w:r>
      <w:r>
        <w:t xml:space="preserve"> </w:t>
      </w:r>
      <w:r w:rsidR="00F02193">
        <w:t>critical for</w:t>
      </w:r>
      <w:r>
        <w:t xml:space="preserve"> </w:t>
      </w:r>
      <w:r w:rsidR="00D962C3">
        <w:t xml:space="preserve">mass </w:t>
      </w:r>
      <w:r w:rsidR="00F02193">
        <w:t>producing</w:t>
      </w:r>
      <w:r w:rsidR="00D962C3">
        <w:t xml:space="preserve"> sprinkler heads,</w:t>
      </w:r>
      <w:r w:rsidR="00581F02">
        <w:t xml:space="preserve"> is </w:t>
      </w:r>
      <w:r w:rsidR="00D43EED">
        <w:t xml:space="preserve">experiencing </w:t>
      </w:r>
      <w:r w:rsidR="00581F02">
        <w:t>frequent unplanned downtime</w:t>
      </w:r>
      <w:r w:rsidR="00D43EED">
        <w:t>.</w:t>
      </w:r>
      <w:r w:rsidR="000A3C82">
        <w:t xml:space="preserve"> </w:t>
      </w:r>
      <w:r w:rsidR="00D43EED">
        <w:t>T</w:t>
      </w:r>
      <w:r w:rsidR="000A3C82">
        <w:t xml:space="preserve">his </w:t>
      </w:r>
      <w:r w:rsidR="00A92737">
        <w:t>disruption</w:t>
      </w:r>
      <w:r w:rsidR="00D43EED">
        <w:t xml:space="preserve"> is</w:t>
      </w:r>
      <w:r w:rsidR="000A3C82">
        <w:t xml:space="preserve"> resulting in unkept timelines, reduction in our excellent standards an</w:t>
      </w:r>
      <w:r w:rsidR="00A7393A">
        <w:t xml:space="preserve">d </w:t>
      </w:r>
      <w:r w:rsidR="00A92737">
        <w:t>damage to</w:t>
      </w:r>
      <w:r w:rsidR="00A7393A">
        <w:t xml:space="preserve"> our reputation.</w:t>
      </w:r>
    </w:p>
    <w:p w14:paraId="316AD825" w14:textId="0F961D8F" w:rsidR="008211D3" w:rsidRPr="0011413C" w:rsidRDefault="008211D3">
      <w:pPr>
        <w:rPr>
          <w:rFonts w:cstheme="minorHAnsi"/>
        </w:rPr>
      </w:pPr>
      <w:r>
        <w:t xml:space="preserve">It is estimated that </w:t>
      </w:r>
      <w:r w:rsidR="0062519D">
        <w:t>manufacturing facilities lose “</w:t>
      </w:r>
      <w:hyperlink r:id="rId10" w:tgtFrame="_blank" w:history="1">
        <w:r w:rsidR="0011413C" w:rsidRPr="0011413C">
          <w:rPr>
            <w:rStyle w:val="Hyperlink"/>
            <w:rFonts w:cstheme="minorHAnsi"/>
            <w:color w:val="auto"/>
            <w:u w:val="none"/>
            <w:bdr w:val="none" w:sz="0" w:space="0" w:color="auto" w:frame="1"/>
            <w:shd w:val="clear" w:color="auto" w:fill="FFFFFF"/>
          </w:rPr>
          <w:t>$20 to $60 billion each year due to unscheduled downtime and poor asset quality</w:t>
        </w:r>
      </w:hyperlink>
      <w:r w:rsidR="0011413C">
        <w:rPr>
          <w:rFonts w:cstheme="minorHAnsi"/>
        </w:rPr>
        <w:t xml:space="preserve">” according to </w:t>
      </w:r>
      <w:sdt>
        <w:sdtPr>
          <w:rPr>
            <w:rFonts w:cstheme="minorHAnsi"/>
          </w:rPr>
          <w:id w:val="-185147691"/>
          <w:citation/>
        </w:sdtPr>
        <w:sdtContent>
          <w:r w:rsidR="0011413C">
            <w:rPr>
              <w:rFonts w:cstheme="minorHAnsi"/>
            </w:rPr>
            <w:fldChar w:fldCharType="begin"/>
          </w:r>
          <w:r w:rsidR="0011413C">
            <w:rPr>
              <w:rFonts w:cstheme="minorHAnsi"/>
            </w:rPr>
            <w:instrText xml:space="preserve"> CITATION Jon19 \l 2057 </w:instrText>
          </w:r>
          <w:r w:rsidR="0011413C">
            <w:rPr>
              <w:rFonts w:cstheme="minorHAnsi"/>
            </w:rPr>
            <w:fldChar w:fldCharType="separate"/>
          </w:r>
          <w:r w:rsidR="0011413C" w:rsidRPr="0011413C">
            <w:rPr>
              <w:rFonts w:cstheme="minorHAnsi"/>
              <w:noProof/>
            </w:rPr>
            <w:t>(Trout, 2019)</w:t>
          </w:r>
          <w:r w:rsidR="0011413C">
            <w:rPr>
              <w:rFonts w:cstheme="minorHAnsi"/>
            </w:rPr>
            <w:fldChar w:fldCharType="end"/>
          </w:r>
        </w:sdtContent>
      </w:sdt>
      <w:r w:rsidR="0011413C">
        <w:rPr>
          <w:rFonts w:cstheme="minorHAnsi"/>
        </w:rPr>
        <w:t xml:space="preserve">. The findings also found that </w:t>
      </w:r>
      <w:r w:rsidR="007B57A3">
        <w:rPr>
          <w:rFonts w:cstheme="minorHAnsi"/>
        </w:rPr>
        <w:t>“76% of respondents from the survey currently use preventive maintenance”</w:t>
      </w:r>
      <w:r w:rsidR="00C751A3">
        <w:rPr>
          <w:rFonts w:cstheme="minorHAnsi"/>
        </w:rPr>
        <w:t xml:space="preserve"> which we will use to identify how we compare to the standard found from the survey.</w:t>
      </w:r>
    </w:p>
    <w:p w14:paraId="27D3675F" w14:textId="068264AC" w:rsidR="00034CE4" w:rsidRDefault="00034CE4">
      <w:r>
        <w:t xml:space="preserve">A review of the process </w:t>
      </w:r>
      <w:r w:rsidR="00A92737">
        <w:t>will offer insights</w:t>
      </w:r>
      <w:r>
        <w:t xml:space="preserve"> into the upkeep of the </w:t>
      </w:r>
      <w:r w:rsidR="003B2A21">
        <w:t>plant</w:t>
      </w:r>
      <w:r w:rsidR="002D7647">
        <w:t xml:space="preserve">, the </w:t>
      </w:r>
      <w:r w:rsidR="00E82A80">
        <w:t>day-to-day</w:t>
      </w:r>
      <w:r w:rsidR="002D7647">
        <w:t xml:space="preserve"> </w:t>
      </w:r>
      <w:r w:rsidR="006672C8">
        <w:t>maintenance,</w:t>
      </w:r>
      <w:r w:rsidR="002D7647">
        <w:t xml:space="preserve"> and the component lifetimes</w:t>
      </w:r>
      <w:r w:rsidR="00136BE7">
        <w:t>. This will</w:t>
      </w:r>
      <w:r w:rsidR="002D7647">
        <w:t xml:space="preserve"> ensure </w:t>
      </w:r>
      <w:r w:rsidR="00DC4133">
        <w:t>reliability of the product is</w:t>
      </w:r>
      <w:r w:rsidR="00CC33AC">
        <w:t xml:space="preserve"> optimised, </w:t>
      </w:r>
      <w:r w:rsidR="00825BE4">
        <w:t>particularly</w:t>
      </w:r>
      <w:r w:rsidR="00CC33AC">
        <w:t xml:space="preserve"> </w:t>
      </w:r>
      <w:r w:rsidR="007B1D4C">
        <w:t xml:space="preserve">for items </w:t>
      </w:r>
      <w:r w:rsidR="00825BE4">
        <w:t>integral</w:t>
      </w:r>
      <w:r w:rsidR="00CC33AC">
        <w:t xml:space="preserve"> to the manufacturing process line. </w:t>
      </w:r>
    </w:p>
    <w:p w14:paraId="52BE20B6" w14:textId="1265B639" w:rsidR="00BE1432" w:rsidRDefault="00BE1432" w:rsidP="00AE679F">
      <w:pPr>
        <w:pStyle w:val="Heading2"/>
      </w:pPr>
      <w:bookmarkStart w:id="7" w:name="_Toc160626773"/>
      <w:r>
        <w:t>Objective Definition</w:t>
      </w:r>
      <w:bookmarkEnd w:id="7"/>
    </w:p>
    <w:p w14:paraId="580510E3" w14:textId="1EF49E0F" w:rsidR="00C95FA0" w:rsidRDefault="00460FCB">
      <w:r>
        <w:t xml:space="preserve">Before </w:t>
      </w:r>
      <w:r w:rsidR="00C95FA0">
        <w:t xml:space="preserve">undertaking </w:t>
      </w:r>
      <w:r>
        <w:t>the critical review of process, first the objective of the project must clearly be defined.</w:t>
      </w:r>
      <w:r w:rsidR="00EF4E2A">
        <w:t xml:space="preserve"> </w:t>
      </w:r>
      <w:r w:rsidR="00215EBC" w:rsidRPr="00E210CA">
        <w:t xml:space="preserve">These objectives may include </w:t>
      </w:r>
      <w:r w:rsidR="00440621">
        <w:t xml:space="preserve">the overall </w:t>
      </w:r>
      <w:r w:rsidR="00215EBC" w:rsidRPr="00E210CA">
        <w:t>cost</w:t>
      </w:r>
      <w:r w:rsidR="00440621">
        <w:t xml:space="preserve"> reduction</w:t>
      </w:r>
      <w:r w:rsidR="00215EBC" w:rsidRPr="00E210CA">
        <w:t>, enhancing plant efficiency and manufacturing processes, ensuring operation</w:t>
      </w:r>
      <w:r w:rsidR="00482AB9">
        <w:t>al safety</w:t>
      </w:r>
      <w:r w:rsidR="00215EBC" w:rsidRPr="00E210CA">
        <w:t>, or optimizing processes to maximize product output.</w:t>
      </w:r>
      <w:r w:rsidR="00215EBC">
        <w:t xml:space="preserve"> A</w:t>
      </w:r>
      <w:r w:rsidR="00E210CA" w:rsidRPr="00E210CA">
        <w:t>dditionally, establishing clear and measurable goals can provide a roadmap for evaluating the effectiveness of any proposed changes or improvements</w:t>
      </w:r>
      <w:r w:rsidR="0029724B">
        <w:t>.</w:t>
      </w:r>
    </w:p>
    <w:p w14:paraId="2414740A" w14:textId="3C88510B" w:rsidR="00817AA1" w:rsidRDefault="00817AA1">
      <w:r>
        <w:t xml:space="preserve">The </w:t>
      </w:r>
      <w:r w:rsidR="004C6B9C">
        <w:t>report</w:t>
      </w:r>
      <w:r w:rsidR="00B84FE9">
        <w:t xml:space="preserve"> objective</w:t>
      </w:r>
      <w:r w:rsidR="004C6B9C">
        <w:t xml:space="preserve"> is</w:t>
      </w:r>
      <w:r w:rsidR="00011BDA">
        <w:t xml:space="preserve"> to dev</w:t>
      </w:r>
      <w:r w:rsidR="006F2849">
        <w:t>elop</w:t>
      </w:r>
      <w:r w:rsidR="00011BDA">
        <w:t xml:space="preserve"> a new maintenance procedure </w:t>
      </w:r>
      <w:r w:rsidR="000D70C7">
        <w:t>aimed at decreasing th</w:t>
      </w:r>
      <w:r w:rsidR="00011BDA">
        <w:t>e frequency and severity of plant failure</w:t>
      </w:r>
      <w:r w:rsidR="00AE7FE1">
        <w:t>,</w:t>
      </w:r>
      <w:r w:rsidR="00376C5D">
        <w:t xml:space="preserve"> thereby</w:t>
      </w:r>
      <w:r w:rsidR="00AE7FE1">
        <w:t xml:space="preserve"> contributing to the reduction of ROI.</w:t>
      </w:r>
      <w:r w:rsidR="00011BDA">
        <w:t xml:space="preserve"> </w:t>
      </w:r>
      <w:r w:rsidR="00DE745F">
        <w:t>Whilst still not ideal, p</w:t>
      </w:r>
      <w:r w:rsidR="00BD284D">
        <w:t xml:space="preserve">artial failure is </w:t>
      </w:r>
      <w:r w:rsidR="00DE745F">
        <w:t>more desirable from its</w:t>
      </w:r>
      <w:r w:rsidR="00F72925">
        <w:t xml:space="preserve"> reduced downtime than that of a complete failure.</w:t>
      </w:r>
    </w:p>
    <w:p w14:paraId="49EF498B" w14:textId="0D950958" w:rsidR="0045306D" w:rsidRPr="00312D92" w:rsidRDefault="00AE679F" w:rsidP="00312D92">
      <w:pPr>
        <w:pStyle w:val="Heading2"/>
      </w:pPr>
      <w:bookmarkStart w:id="8" w:name="_Toc160626774"/>
      <w:r w:rsidRPr="00312D92">
        <w:t>Research</w:t>
      </w:r>
      <w:r w:rsidR="000401EA" w:rsidRPr="00312D92">
        <w:t xml:space="preserve"> Plan</w:t>
      </w:r>
      <w:bookmarkEnd w:id="8"/>
    </w:p>
    <w:p w14:paraId="39AD063E" w14:textId="2762496A" w:rsidR="00806F01" w:rsidRDefault="00D82ADB" w:rsidP="00D82ADB">
      <w:r>
        <w:t xml:space="preserve">The research plan </w:t>
      </w:r>
      <w:r w:rsidR="008320A7">
        <w:t xml:space="preserve">aimed at </w:t>
      </w:r>
      <w:r w:rsidR="00E30B5D">
        <w:t>comprehensively</w:t>
      </w:r>
      <w:r w:rsidR="00645D5A">
        <w:t xml:space="preserve"> understanding of the cause and contributing factors to the increased unplanned downtime of the plant</w:t>
      </w:r>
      <w:r w:rsidR="00041C94">
        <w:t xml:space="preserve"> will </w:t>
      </w:r>
      <w:r w:rsidR="00532EA0">
        <w:t>facilitate</w:t>
      </w:r>
      <w:r w:rsidR="00372CF8">
        <w:t xml:space="preserve"> the </w:t>
      </w:r>
      <w:r w:rsidR="00532EA0">
        <w:t>adoption of an</w:t>
      </w:r>
      <w:r w:rsidR="00372CF8">
        <w:t xml:space="preserve"> appropriate approach to </w:t>
      </w:r>
      <w:r w:rsidR="00532EA0">
        <w:t xml:space="preserve">achieving </w:t>
      </w:r>
      <w:r w:rsidR="00344BFA">
        <w:t>the</w:t>
      </w:r>
      <w:r w:rsidR="00E7311C">
        <w:t xml:space="preserve"> desired outcome, that is determining the cause of unplanned downtime</w:t>
      </w:r>
      <w:r w:rsidR="002772C0">
        <w:t xml:space="preserve"> and </w:t>
      </w:r>
      <w:r w:rsidR="00E7311C">
        <w:t>reducing the frequency and severity.</w:t>
      </w:r>
      <w:r w:rsidR="00CE4BEE">
        <w:t xml:space="preserve"> </w:t>
      </w:r>
      <w:r w:rsidR="00806F01">
        <w:t xml:space="preserve"> </w:t>
      </w:r>
    </w:p>
    <w:p w14:paraId="51D855FC" w14:textId="00A7239B" w:rsidR="00D82ADB" w:rsidRDefault="00386E6E" w:rsidP="00D82ADB">
      <w:r>
        <w:rPr>
          <w:noProof/>
        </w:rPr>
        <w:lastRenderedPageBreak/>
        <w:drawing>
          <wp:anchor distT="0" distB="0" distL="114300" distR="114300" simplePos="0" relativeHeight="251658240" behindDoc="0" locked="0" layoutInCell="1" allowOverlap="1" wp14:anchorId="57E595FF" wp14:editId="3867F2C1">
            <wp:simplePos x="0" y="0"/>
            <wp:positionH relativeFrom="column">
              <wp:posOffset>19050</wp:posOffset>
            </wp:positionH>
            <wp:positionV relativeFrom="paragraph">
              <wp:posOffset>33020</wp:posOffset>
            </wp:positionV>
            <wp:extent cx="4000500" cy="30340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000500" cy="3034030"/>
                    </a:xfrm>
                    <a:prstGeom prst="rect">
                      <a:avLst/>
                    </a:prstGeom>
                  </pic:spPr>
                </pic:pic>
              </a:graphicData>
            </a:graphic>
            <wp14:sizeRelH relativeFrom="margin">
              <wp14:pctWidth>0</wp14:pctWidth>
            </wp14:sizeRelH>
            <wp14:sizeRelV relativeFrom="margin">
              <wp14:pctHeight>0</wp14:pctHeight>
            </wp14:sizeRelV>
          </wp:anchor>
        </w:drawing>
      </w:r>
      <w:r w:rsidR="00CE4BEE">
        <w:t xml:space="preserve">A research plan provides guidance and clarity of purpose, </w:t>
      </w:r>
      <w:r w:rsidR="001E59DA">
        <w:t>establishin</w:t>
      </w:r>
      <w:r w:rsidR="00CE4BEE">
        <w:t>g a clear focus for th</w:t>
      </w:r>
      <w:r w:rsidR="00026A44">
        <w:t>e report.</w:t>
      </w:r>
      <w:r w:rsidR="00836929">
        <w:t xml:space="preserve"> </w:t>
      </w:r>
      <w:r w:rsidR="00646B40">
        <w:t xml:space="preserve">Maintaining clarity and a </w:t>
      </w:r>
      <w:r w:rsidR="00271719">
        <w:t>structured</w:t>
      </w:r>
      <w:r w:rsidR="00646B40">
        <w:t xml:space="preserve"> report</w:t>
      </w:r>
      <w:r w:rsidR="00F313BB">
        <w:t xml:space="preserve"> ensures the report is </w:t>
      </w:r>
      <w:r w:rsidR="00271719">
        <w:t>conducted in a s</w:t>
      </w:r>
      <w:r w:rsidR="00F313BB">
        <w:t>ystematic manner.</w:t>
      </w:r>
      <w:r w:rsidR="00271719">
        <w:t xml:space="preserve"> These will contribute to efficient use of time</w:t>
      </w:r>
      <w:r w:rsidR="00632A92">
        <w:t xml:space="preserve"> </w:t>
      </w:r>
      <w:r w:rsidR="006C45C7">
        <w:t xml:space="preserve">throughout the data collection and review stages. The research plan is the </w:t>
      </w:r>
      <w:r w:rsidR="001560C9">
        <w:t>roadmap</w:t>
      </w:r>
      <w:r w:rsidR="00640647">
        <w:t xml:space="preserve"> for the successful </w:t>
      </w:r>
      <w:r w:rsidR="001560C9">
        <w:t>conduction</w:t>
      </w:r>
      <w:r w:rsidR="00640647">
        <w:t xml:space="preserve"> of </w:t>
      </w:r>
      <w:r w:rsidR="0027778D">
        <w:t xml:space="preserve">the report, from initial </w:t>
      </w:r>
      <w:r w:rsidR="00A427FA">
        <w:t>ideas to reviewing and concluding the results.</w:t>
      </w:r>
      <w:r w:rsidRPr="00386E6E">
        <w:rPr>
          <w:noProof/>
        </w:rPr>
        <w:t xml:space="preserve"> </w:t>
      </w:r>
    </w:p>
    <w:p w14:paraId="157ED2F1" w14:textId="25A10CFB" w:rsidR="00393FA1" w:rsidRDefault="00393FA1" w:rsidP="00D82ADB"/>
    <w:p w14:paraId="79F5FC48" w14:textId="075A99CA" w:rsidR="005F611D" w:rsidRPr="00D82ADB" w:rsidRDefault="00E67756" w:rsidP="00E67756">
      <w:pPr>
        <w:pStyle w:val="Heading1"/>
      </w:pPr>
      <w:bookmarkStart w:id="9" w:name="_Toc160626775"/>
      <w:r>
        <w:t>Critical</w:t>
      </w:r>
      <w:r w:rsidR="005F611D">
        <w:t xml:space="preserve"> Review of </w:t>
      </w:r>
      <w:r w:rsidR="00A83739">
        <w:t xml:space="preserve">Current </w:t>
      </w:r>
      <w:r w:rsidR="005F611D">
        <w:t>Maintenance Pr</w:t>
      </w:r>
      <w:r w:rsidR="00A83739">
        <w:t>actices</w:t>
      </w:r>
      <w:bookmarkEnd w:id="9"/>
    </w:p>
    <w:p w14:paraId="22E97C2D" w14:textId="479C6D2B" w:rsidR="0045306D" w:rsidRDefault="0045306D" w:rsidP="00AE679F">
      <w:pPr>
        <w:pStyle w:val="Heading3"/>
      </w:pPr>
      <w:bookmarkStart w:id="10" w:name="_Toc160626776"/>
      <w:r>
        <w:t>Data Collection.</w:t>
      </w:r>
      <w:bookmarkEnd w:id="10"/>
    </w:p>
    <w:p w14:paraId="59D4DA49" w14:textId="74BA2850" w:rsidR="0045306D" w:rsidRDefault="00D21A9E">
      <w:r>
        <w:t xml:space="preserve">Gaining an understanding of the current maintenance practices </w:t>
      </w:r>
      <w:r w:rsidR="00550AE5">
        <w:t>involved</w:t>
      </w:r>
      <w:r>
        <w:t xml:space="preserve"> reviewing relevant </w:t>
      </w:r>
      <w:r w:rsidR="00AC1B23">
        <w:t>documentation and</w:t>
      </w:r>
      <w:r>
        <w:t xml:space="preserve"> noting any documentation</w:t>
      </w:r>
      <w:r w:rsidR="002A1A6C">
        <w:t xml:space="preserve"> </w:t>
      </w:r>
      <w:r w:rsidR="00666E8D">
        <w:t>deficiencies</w:t>
      </w:r>
      <w:r w:rsidR="00C044FC">
        <w:t>.</w:t>
      </w:r>
      <w:r w:rsidR="00DD17A7">
        <w:t xml:space="preserve"> The </w:t>
      </w:r>
      <w:r w:rsidR="002969EF">
        <w:t>maintenance</w:t>
      </w:r>
      <w:r w:rsidR="00DD17A7">
        <w:t xml:space="preserve"> documentation is reviewed to determine if the maintenance procedures are sufficient </w:t>
      </w:r>
      <w:r w:rsidR="00693CBA">
        <w:t xml:space="preserve">and identifying areas of improvement. </w:t>
      </w:r>
      <w:r w:rsidR="00C044FC">
        <w:t xml:space="preserve">Where a lack of documentation is present, </w:t>
      </w:r>
      <w:r w:rsidR="000456DB">
        <w:t xml:space="preserve">interviewing </w:t>
      </w:r>
      <w:r w:rsidR="00C044FC">
        <w:t xml:space="preserve">the </w:t>
      </w:r>
      <w:r w:rsidR="00AC1B23">
        <w:t xml:space="preserve">engineers </w:t>
      </w:r>
      <w:r w:rsidR="000A481F">
        <w:t>responsible for maintenance is essential</w:t>
      </w:r>
      <w:r w:rsidR="00AC1B23">
        <w:t xml:space="preserve">. Discussing with the engineers will also aid in contributing to the understanding of whether the maintenance process </w:t>
      </w:r>
      <w:r w:rsidR="000A481F">
        <w:t>align with established procedures.</w:t>
      </w:r>
    </w:p>
    <w:p w14:paraId="1FE4C1C0" w14:textId="32FE8E3A" w:rsidR="00D749FD" w:rsidRDefault="00383227">
      <w:r>
        <w:t xml:space="preserve">During </w:t>
      </w:r>
      <w:r w:rsidR="00E2211A">
        <w:t xml:space="preserve">the data collection stage, </w:t>
      </w:r>
      <w:r w:rsidR="00BC1F0E">
        <w:t>the focus</w:t>
      </w:r>
      <w:r w:rsidR="00CB569B">
        <w:t xml:space="preserve"> is</w:t>
      </w:r>
      <w:r w:rsidR="00BC1F0E">
        <w:t xml:space="preserve"> on defining</w:t>
      </w:r>
      <w:r w:rsidR="00EB613E">
        <w:t xml:space="preserve"> the type of maintenance</w:t>
      </w:r>
      <w:r w:rsidR="008E5183">
        <w:t xml:space="preserve"> </w:t>
      </w:r>
      <w:r w:rsidR="00763115">
        <w:t>implemented</w:t>
      </w:r>
      <w:r w:rsidR="00EA7D03">
        <w:t>, named</w:t>
      </w:r>
      <w:r w:rsidR="004A17C0">
        <w:t xml:space="preserve"> </w:t>
      </w:r>
      <w:r w:rsidR="003E79D8">
        <w:t>preventive</w:t>
      </w:r>
      <w:r w:rsidR="004A17C0">
        <w:t xml:space="preserve"> and corrective</w:t>
      </w:r>
      <w:r w:rsidR="00634642">
        <w:t>/reactive</w:t>
      </w:r>
      <w:r w:rsidR="004A17C0">
        <w:t>.</w:t>
      </w:r>
      <w:r w:rsidR="00BB21DC">
        <w:t xml:space="preserve"> </w:t>
      </w:r>
      <w:r w:rsidR="00D749FD">
        <w:t xml:space="preserve">The data collection </w:t>
      </w:r>
      <w:r w:rsidR="00BB21DC">
        <w:t>determined</w:t>
      </w:r>
      <w:r w:rsidR="00D749FD">
        <w:t xml:space="preserve"> that the type of maintenance currently use</w:t>
      </w:r>
      <w:r>
        <w:t xml:space="preserve">d </w:t>
      </w:r>
      <w:r w:rsidR="00D749FD">
        <w:t xml:space="preserve">is </w:t>
      </w:r>
      <w:r w:rsidR="00BB21DC">
        <w:t xml:space="preserve">predominantly </w:t>
      </w:r>
      <w:r w:rsidR="00D749FD">
        <w:t xml:space="preserve">corrective. Engineers have </w:t>
      </w:r>
      <w:r w:rsidR="00247866">
        <w:t>adopted a</w:t>
      </w:r>
      <w:r w:rsidR="00786F19">
        <w:t xml:space="preserve"> mindset of</w:t>
      </w:r>
      <w:r w:rsidR="006209BE">
        <w:t xml:space="preserve"> </w:t>
      </w:r>
      <w:r w:rsidR="00247866">
        <w:t>“</w:t>
      </w:r>
      <w:r w:rsidR="006209BE">
        <w:t>not fixing what isn’t broken</w:t>
      </w:r>
      <w:r w:rsidR="00247866">
        <w:t>”</w:t>
      </w:r>
      <w:r w:rsidR="006209BE">
        <w:t>, the justification of this was</w:t>
      </w:r>
      <w:r w:rsidR="00DC1518">
        <w:t xml:space="preserve"> past pr</w:t>
      </w:r>
      <w:r w:rsidR="0051646D">
        <w:t>actice</w:t>
      </w:r>
      <w:r w:rsidR="00DC1518">
        <w:t xml:space="preserve"> influences. B</w:t>
      </w:r>
      <w:r w:rsidR="006209BE">
        <w:t xml:space="preserve">efore the merger with JCI, Tyco employees </w:t>
      </w:r>
      <w:r w:rsidR="00962BDF">
        <w:t>were informed</w:t>
      </w:r>
      <w:r w:rsidR="006209BE">
        <w:t xml:space="preserve"> that financial </w:t>
      </w:r>
      <w:r w:rsidR="002C58C7">
        <w:t>constraints</w:t>
      </w:r>
      <w:r w:rsidR="006209BE">
        <w:t xml:space="preserve"> meant that </w:t>
      </w:r>
      <w:r w:rsidR="003E79D8">
        <w:t>preventive</w:t>
      </w:r>
      <w:r w:rsidR="006209BE">
        <w:t xml:space="preserve"> mainten</w:t>
      </w:r>
      <w:r w:rsidR="00182055">
        <w:t xml:space="preserve">ance wasn’t budgeted for and corrective </w:t>
      </w:r>
      <w:r w:rsidR="006E521C">
        <w:t>maintenance</w:t>
      </w:r>
      <w:r w:rsidR="00182055">
        <w:t xml:space="preserve"> was </w:t>
      </w:r>
      <w:r w:rsidR="002C58C7">
        <w:t>adopted</w:t>
      </w:r>
      <w:r w:rsidR="0051646D">
        <w:t>, thanks</w:t>
      </w:r>
      <w:r w:rsidR="00182055">
        <w:t xml:space="preserve"> to the fast turnaround time and low cost of parts. </w:t>
      </w:r>
    </w:p>
    <w:p w14:paraId="4B63A4AE" w14:textId="6A0FB24A" w:rsidR="00136189" w:rsidRDefault="0051646D" w:rsidP="00621613">
      <w:r>
        <w:t>However, t</w:t>
      </w:r>
      <w:r w:rsidR="00182055">
        <w:t xml:space="preserve">he </w:t>
      </w:r>
      <w:r>
        <w:t xml:space="preserve">previously </w:t>
      </w:r>
      <w:r w:rsidR="00182055">
        <w:t xml:space="preserve">achieved fast turnaround time is no longer </w:t>
      </w:r>
      <w:r>
        <w:t xml:space="preserve">sustained </w:t>
      </w:r>
      <w:r w:rsidR="00182055">
        <w:t>due to ongoing environmental and political global issues</w:t>
      </w:r>
      <w:r>
        <w:t>,</w:t>
      </w:r>
      <w:r w:rsidR="00EC5530">
        <w:t xml:space="preserve"> mean</w:t>
      </w:r>
      <w:r>
        <w:t>ing</w:t>
      </w:r>
      <w:r w:rsidR="00EC5530">
        <w:t xml:space="preserve"> the </w:t>
      </w:r>
      <w:r>
        <w:t>increased delay in sourcing replacement parts as part of the corrective maintenance.</w:t>
      </w:r>
    </w:p>
    <w:p w14:paraId="014886A3" w14:textId="77777777" w:rsidR="00444742" w:rsidRDefault="00444742" w:rsidP="00621613"/>
    <w:p w14:paraId="13373B50" w14:textId="7C224FFD" w:rsidR="002969EF" w:rsidRDefault="00261E21" w:rsidP="00AE679F">
      <w:pPr>
        <w:pStyle w:val="Heading3"/>
      </w:pPr>
      <w:bookmarkStart w:id="11" w:name="_Toc160626777"/>
      <w:r w:rsidRPr="00261E21">
        <w:t xml:space="preserve">Conduct interviews with </w:t>
      </w:r>
      <w:r w:rsidR="00430260">
        <w:t>Departmental Heads</w:t>
      </w:r>
      <w:bookmarkEnd w:id="11"/>
    </w:p>
    <w:p w14:paraId="5C552A28" w14:textId="767DE964" w:rsidR="00EE0E5B" w:rsidRDefault="00DA7366">
      <w:r w:rsidRPr="00DA7366">
        <w:t xml:space="preserve">Departmental heads, responsible for </w:t>
      </w:r>
      <w:r w:rsidR="0051646D">
        <w:t xml:space="preserve">overlooking </w:t>
      </w:r>
      <w:r w:rsidRPr="00DA7366">
        <w:t>equipment maintenance, should actively participate in reviewing adherence to the process, identifying deviations, and formulating solutions in case of process failures. This collaborative effort should involve discussing encountered challenges and proposing pivotal improvement strategies.</w:t>
      </w:r>
    </w:p>
    <w:p w14:paraId="1D501FB4" w14:textId="0BABC4EE" w:rsidR="0051646D" w:rsidRDefault="0051646D" w:rsidP="0051646D">
      <w:r>
        <w:lastRenderedPageBreak/>
        <w:t xml:space="preserve">After </w:t>
      </w:r>
      <w:r w:rsidRPr="0051646D">
        <w:t xml:space="preserve">discussions with department heads, </w:t>
      </w:r>
      <w:r w:rsidR="00F45A8A">
        <w:t xml:space="preserve">presented with the </w:t>
      </w:r>
      <w:r w:rsidR="00FB61F6">
        <w:t xml:space="preserve">documentation of maintenance </w:t>
      </w:r>
      <w:r w:rsidR="00FB61F6" w:rsidRPr="000B2FCF">
        <w:t>procedures</w:t>
      </w:r>
      <w:r w:rsidR="00C55AAD" w:rsidRPr="000B2FCF">
        <w:t xml:space="preserve"> in place</w:t>
      </w:r>
      <w:r w:rsidR="00FB61F6" w:rsidRPr="000B2FCF">
        <w:t xml:space="preserve">, </w:t>
      </w:r>
      <w:r w:rsidRPr="000B2FCF">
        <w:t xml:space="preserve">it was evident that no </w:t>
      </w:r>
      <w:r w:rsidR="002C7668" w:rsidRPr="000B2FCF">
        <w:t xml:space="preserve">enforcement of </w:t>
      </w:r>
      <w:r w:rsidR="005A0FCA" w:rsidRPr="000B2FCF">
        <w:t xml:space="preserve">maintenance practices </w:t>
      </w:r>
      <w:r w:rsidR="000B2FCF" w:rsidRPr="000B2FCF">
        <w:t>is</w:t>
      </w:r>
      <w:r w:rsidR="002C7668" w:rsidRPr="000B2FCF">
        <w:t xml:space="preserve"> carried out beyond</w:t>
      </w:r>
      <w:r w:rsidRPr="000B2FCF">
        <w:t xml:space="preserve"> HSE standard practices. </w:t>
      </w:r>
      <w:r w:rsidR="005A0FCA" w:rsidRPr="000B2FCF">
        <w:t>The document entailing</w:t>
      </w:r>
      <w:r w:rsidR="00F6376D" w:rsidRPr="000B2FCF">
        <w:t xml:space="preserve"> </w:t>
      </w:r>
      <w:r w:rsidR="00F96452" w:rsidRPr="000B2FCF">
        <w:t xml:space="preserve">maintenance procedures to be followed directly contradicts the plant engineers’ approach of </w:t>
      </w:r>
      <w:r w:rsidR="000B2FCF" w:rsidRPr="000B2FCF">
        <w:t xml:space="preserve">instructed </w:t>
      </w:r>
      <w:r w:rsidR="00F96452" w:rsidRPr="000B2FCF">
        <w:t xml:space="preserve">corrective maintenance. </w:t>
      </w:r>
      <w:r w:rsidR="000B2FCF" w:rsidRPr="000B2FCF">
        <w:t>It’s</w:t>
      </w:r>
      <w:r w:rsidR="00F96452" w:rsidRPr="000B2FCF">
        <w:t xml:space="preserve"> clear that the lack of communication, checking and validation regarding the </w:t>
      </w:r>
      <w:r w:rsidR="000B2FCF">
        <w:t xml:space="preserve">plant </w:t>
      </w:r>
      <w:r w:rsidR="00F96452" w:rsidRPr="000B2FCF">
        <w:t>checks has caused a significant contribution to the s</w:t>
      </w:r>
      <w:r w:rsidR="000B2FCF">
        <w:t>everity</w:t>
      </w:r>
      <w:r w:rsidR="00F96452" w:rsidRPr="000B2FCF">
        <w:t xml:space="preserve"> and fre</w:t>
      </w:r>
      <w:r w:rsidR="007C32BB" w:rsidRPr="000B2FCF">
        <w:t>q</w:t>
      </w:r>
      <w:r w:rsidR="00F96452" w:rsidRPr="000B2FCF">
        <w:t>uency of</w:t>
      </w:r>
      <w:r w:rsidR="007C32BB" w:rsidRPr="000B2FCF">
        <w:t xml:space="preserve"> plant failure. </w:t>
      </w:r>
      <w:r w:rsidRPr="000B2FCF">
        <w:t xml:space="preserve">Official records lack review of unplanned downtime or cost analysis associated with plant failure. Informal discussions and the necessity of </w:t>
      </w:r>
      <w:r w:rsidR="003E79D8">
        <w:t>preventive</w:t>
      </w:r>
      <w:r w:rsidRPr="000B2FCF">
        <w:t xml:space="preserve"> maintenance </w:t>
      </w:r>
      <w:r w:rsidR="00CD719D">
        <w:t xml:space="preserve">enforcement </w:t>
      </w:r>
      <w:r w:rsidRPr="000B2FCF">
        <w:t xml:space="preserve">instead of </w:t>
      </w:r>
      <w:r w:rsidR="0091537B" w:rsidRPr="000B2FCF">
        <w:t>constant corrective maintenance initiated</w:t>
      </w:r>
      <w:r w:rsidRPr="000B2FCF">
        <w:t xml:space="preserve"> this analysis report.</w:t>
      </w:r>
    </w:p>
    <w:p w14:paraId="1B65D485" w14:textId="77777777" w:rsidR="00136189" w:rsidRPr="0051646D" w:rsidRDefault="00136189" w:rsidP="0051646D"/>
    <w:p w14:paraId="7261FA7E" w14:textId="424F9739" w:rsidR="00EE0E5B" w:rsidRDefault="00522840" w:rsidP="00F22F2A">
      <w:pPr>
        <w:pStyle w:val="Heading3"/>
      </w:pPr>
      <w:bookmarkStart w:id="12" w:name="_Toc160626778"/>
      <w:r>
        <w:t>Performance Review</w:t>
      </w:r>
      <w:bookmarkEnd w:id="12"/>
    </w:p>
    <w:p w14:paraId="2DA1B094" w14:textId="7F5AEA15" w:rsidR="00460ABF" w:rsidRDefault="00430260">
      <w:r w:rsidRPr="00430260">
        <w:t>Evaluate methodologies</w:t>
      </w:r>
      <w:r w:rsidR="00131ED7">
        <w:t xml:space="preserve"> for performance review</w:t>
      </w:r>
      <w:r w:rsidR="00DE1CEF">
        <w:t xml:space="preserve"> relevant</w:t>
      </w:r>
      <w:r w:rsidRPr="00430260">
        <w:t xml:space="preserve"> to maintenance procedures, including metrics like Mean Time Between Failures (MTBF), Mean Time </w:t>
      </w:r>
      <w:proofErr w:type="gramStart"/>
      <w:r w:rsidRPr="00430260">
        <w:t>To</w:t>
      </w:r>
      <w:proofErr w:type="gramEnd"/>
      <w:r w:rsidRPr="00430260">
        <w:t xml:space="preserve"> Repair (MTTR), and associated costs</w:t>
      </w:r>
      <w:r>
        <w:t>,</w:t>
      </w:r>
      <w:r w:rsidRPr="00430260">
        <w:t xml:space="preserve"> such as repair expenses and downtime costs. Compare these metrics against</w:t>
      </w:r>
      <w:r w:rsidR="00CB7454">
        <w:t xml:space="preserve"> history data and</w:t>
      </w:r>
      <w:r w:rsidRPr="00430260">
        <w:t xml:space="preserve"> established benchmarks to assess effectiveness and identify areas for improvement.</w:t>
      </w:r>
    </w:p>
    <w:p w14:paraId="3C47238B" w14:textId="5D83887B" w:rsidR="00EC5530" w:rsidRDefault="00EC5530">
      <w:r>
        <w:t>A</w:t>
      </w:r>
      <w:r w:rsidR="00F700AE">
        <w:t xml:space="preserve">s previously </w:t>
      </w:r>
      <w:r>
        <w:t>mentioned</w:t>
      </w:r>
      <w:r w:rsidR="007B09F9">
        <w:t>,</w:t>
      </w:r>
      <w:r>
        <w:t xml:space="preserve"> longer turnaround times of the components used in corrective maintenance, have resulted in a</w:t>
      </w:r>
      <w:r w:rsidR="00167177">
        <w:t xml:space="preserve"> substantial</w:t>
      </w:r>
      <w:r>
        <w:t xml:space="preserve"> increase of the MTTR figur</w:t>
      </w:r>
      <w:r w:rsidR="00167177">
        <w:t xml:space="preserve">e, of over </w:t>
      </w:r>
      <w:r w:rsidR="00850A99">
        <w:t>300</w:t>
      </w:r>
      <w:r>
        <w:t>%</w:t>
      </w:r>
      <w:r w:rsidR="00DA7DFB">
        <w:t xml:space="preserve"> in the last year, compared to the corrective maintenance procedure</w:t>
      </w:r>
      <w:r w:rsidR="005E10C2">
        <w:t>s</w:t>
      </w:r>
      <w:r w:rsidR="00810502">
        <w:t xml:space="preserve"> initially implemented in</w:t>
      </w:r>
      <w:r w:rsidR="00DA7DFB">
        <w:t xml:space="preserve"> 2008. The averag</w:t>
      </w:r>
      <w:r w:rsidR="006E521C">
        <w:t xml:space="preserve">e downtime of the CNC machine had increased </w:t>
      </w:r>
      <w:r w:rsidR="00A14680">
        <w:t>from 6 hours</w:t>
      </w:r>
      <w:r w:rsidR="006E521C">
        <w:t xml:space="preserve"> </w:t>
      </w:r>
      <w:r w:rsidR="00082898">
        <w:t xml:space="preserve">to 28 hours.  </w:t>
      </w:r>
      <w:r w:rsidR="00BD27A6">
        <w:t>The M</w:t>
      </w:r>
      <w:r w:rsidR="00F80502">
        <w:t xml:space="preserve">TTR results further highlight the requirement for </w:t>
      </w:r>
      <w:r w:rsidR="003E79D8">
        <w:t>preventive</w:t>
      </w:r>
      <w:r w:rsidR="00F80502">
        <w:t xml:space="preserve"> maintenance procedures. </w:t>
      </w:r>
    </w:p>
    <w:p w14:paraId="5D741899" w14:textId="1C7C7817" w:rsidR="00136189" w:rsidRDefault="00136189">
      <w:r>
        <w:t xml:space="preserve">The performance review concluded that a significantly high number of plant failure fall within the </w:t>
      </w:r>
      <w:r w:rsidR="00334878">
        <w:t xml:space="preserve">‘Random Cause Failures’ section of the Bathtub Failure Curve in subsection ‘Reliability’ further indicating maintenance procedure review for the implementation of </w:t>
      </w:r>
      <w:r w:rsidR="003E79D8">
        <w:t>preventive</w:t>
      </w:r>
      <w:r w:rsidR="00334878">
        <w:t xml:space="preserve"> maintenance.</w:t>
      </w:r>
    </w:p>
    <w:p w14:paraId="5AF664A9" w14:textId="77777777" w:rsidR="00444742" w:rsidRDefault="00444742"/>
    <w:p w14:paraId="18ABD12A" w14:textId="2DEAEEEB" w:rsidR="00A14129" w:rsidRDefault="00460ABF" w:rsidP="00F22F2A">
      <w:pPr>
        <w:pStyle w:val="Heading3"/>
      </w:pPr>
      <w:bookmarkStart w:id="13" w:name="_Toc160626779"/>
      <w:r>
        <w:t xml:space="preserve">Visual </w:t>
      </w:r>
      <w:r w:rsidR="00A14129">
        <w:t>inspection</w:t>
      </w:r>
      <w:bookmarkEnd w:id="13"/>
    </w:p>
    <w:p w14:paraId="4E41B360" w14:textId="77777777" w:rsidR="001A17B1" w:rsidRDefault="001A17B1" w:rsidP="00DB77E9">
      <w:r w:rsidRPr="001A17B1">
        <w:t xml:space="preserve">Besides reviewing standard operating procedures (SOPs), it's </w:t>
      </w:r>
      <w:r>
        <w:t>essential</w:t>
      </w:r>
      <w:r w:rsidRPr="001A17B1">
        <w:t xml:space="preserve"> to perform both random and scheduled visual inspections to identify signs of wear, damage, and deterioration, as they could indicate potential future equipment defects. These inspections also involve comparing the work standard within tolerances. This proactive approach can mitigate risks and prevent costly breakdowns by addressing issues before they escalate.</w:t>
      </w:r>
    </w:p>
    <w:p w14:paraId="6A77F3C9" w14:textId="24BFADAB" w:rsidR="00EF5797" w:rsidRPr="00EF5797" w:rsidRDefault="00EF5797" w:rsidP="00DB77E9">
      <w:r>
        <w:t xml:space="preserve">Visual inspections determined that </w:t>
      </w:r>
      <w:r w:rsidR="002A7726">
        <w:t xml:space="preserve">one-third of </w:t>
      </w:r>
      <w:r>
        <w:t xml:space="preserve">components </w:t>
      </w:r>
      <w:r w:rsidR="002A7726">
        <w:t>exceed</w:t>
      </w:r>
      <w:r w:rsidR="0038044A">
        <w:t xml:space="preserve"> the satisfaction rate for </w:t>
      </w:r>
      <w:r w:rsidR="003E79D8">
        <w:t>preventive</w:t>
      </w:r>
      <w:r w:rsidR="0038044A">
        <w:t xml:space="preserve"> maintenance and would require immediately </w:t>
      </w:r>
      <w:r w:rsidR="000F5FE6">
        <w:t>on 2 of the 5 visual inspections conducted, 3 planned and 2 random.</w:t>
      </w:r>
    </w:p>
    <w:p w14:paraId="501503A9" w14:textId="77777777" w:rsidR="00136189" w:rsidRDefault="00136189" w:rsidP="00F22F2A">
      <w:pPr>
        <w:pStyle w:val="Heading3"/>
      </w:pPr>
    </w:p>
    <w:p w14:paraId="49019C19" w14:textId="4748D4B5" w:rsidR="00894F0F" w:rsidRDefault="00894F0F" w:rsidP="00F22F2A">
      <w:pPr>
        <w:pStyle w:val="Heading3"/>
      </w:pPr>
      <w:bookmarkStart w:id="14" w:name="_Toc160626780"/>
      <w:r>
        <w:t>Root cause</w:t>
      </w:r>
      <w:bookmarkEnd w:id="14"/>
    </w:p>
    <w:p w14:paraId="3FCDCA11" w14:textId="0AA04535" w:rsidR="00460ABF" w:rsidRDefault="00BF7D54">
      <w:r>
        <w:t xml:space="preserve">Having reviewed </w:t>
      </w:r>
      <w:r w:rsidR="006370A7">
        <w:t xml:space="preserve">the procedures, a visual </w:t>
      </w:r>
      <w:r w:rsidR="004E75F3">
        <w:t>inspection,</w:t>
      </w:r>
      <w:r w:rsidR="006370A7">
        <w:t xml:space="preserve"> and interviews with both the engineers </w:t>
      </w:r>
      <w:r w:rsidR="00051174">
        <w:t>involved</w:t>
      </w:r>
      <w:r w:rsidR="006370A7">
        <w:t xml:space="preserve"> and the </w:t>
      </w:r>
      <w:r w:rsidR="00A15996">
        <w:t>authoritative</w:t>
      </w:r>
      <w:r w:rsidR="006370A7">
        <w:t xml:space="preserve"> figures making decisions regarding the procedure, i</w:t>
      </w:r>
      <w:r w:rsidR="00460ABF">
        <w:t xml:space="preserve">dentifying the root causes to the </w:t>
      </w:r>
      <w:r w:rsidR="006370A7">
        <w:t>issue will conclude the research of the existing procedure of maintenance and lead us to the</w:t>
      </w:r>
      <w:r w:rsidR="00051174">
        <w:t xml:space="preserve"> production of the new</w:t>
      </w:r>
      <w:r w:rsidR="009E188F">
        <w:t>, improved</w:t>
      </w:r>
      <w:r w:rsidR="00051174">
        <w:t xml:space="preserve"> maintenance schedule.</w:t>
      </w:r>
    </w:p>
    <w:p w14:paraId="4638625C" w14:textId="77777777" w:rsidR="00136189" w:rsidRDefault="00136189" w:rsidP="00285CFB">
      <w:pPr>
        <w:pStyle w:val="Heading3"/>
      </w:pPr>
    </w:p>
    <w:p w14:paraId="31544C81" w14:textId="513A576A" w:rsidR="00051174" w:rsidRDefault="00051174" w:rsidP="00285CFB">
      <w:pPr>
        <w:pStyle w:val="Heading3"/>
      </w:pPr>
      <w:bookmarkStart w:id="15" w:name="_Toc160626781"/>
      <w:r>
        <w:t xml:space="preserve">Devise new </w:t>
      </w:r>
      <w:r w:rsidR="00A15996">
        <w:t>procedure.</w:t>
      </w:r>
      <w:bookmarkEnd w:id="15"/>
    </w:p>
    <w:p w14:paraId="0B913E9C" w14:textId="38AF6962" w:rsidR="00EE7969" w:rsidRDefault="00D934B8">
      <w:pPr>
        <w:rPr>
          <w:rFonts w:ascii="Arial" w:hAnsi="Arial" w:cs="Arial"/>
          <w:sz w:val="24"/>
          <w:szCs w:val="24"/>
        </w:rPr>
      </w:pPr>
      <w:r>
        <w:t>Upon</w:t>
      </w:r>
      <w:r w:rsidR="00051174">
        <w:t xml:space="preserve"> </w:t>
      </w:r>
      <w:r w:rsidR="00A15996">
        <w:t>conclud</w:t>
      </w:r>
      <w:r>
        <w:t xml:space="preserve">ing </w:t>
      </w:r>
      <w:r w:rsidR="00051174">
        <w:t xml:space="preserve">the </w:t>
      </w:r>
      <w:r w:rsidR="00AE679F">
        <w:t xml:space="preserve">research </w:t>
      </w:r>
      <w:r>
        <w:t>phase, we developed a</w:t>
      </w:r>
      <w:r w:rsidR="00BF41C7">
        <w:t xml:space="preserve"> new </w:t>
      </w:r>
      <w:r w:rsidR="00BE40BB">
        <w:t>maintenance</w:t>
      </w:r>
      <w:r w:rsidR="00BF41C7">
        <w:t xml:space="preserve"> </w:t>
      </w:r>
      <w:r w:rsidR="00BE40BB">
        <w:t>procedure</w:t>
      </w:r>
      <w:r w:rsidR="00DF7DAB">
        <w:t xml:space="preserve">. This new procedure </w:t>
      </w:r>
      <w:r w:rsidR="006A5AB2">
        <w:t>in</w:t>
      </w:r>
      <w:r w:rsidR="00F42612">
        <w:t>corporat</w:t>
      </w:r>
      <w:r w:rsidR="004A114D">
        <w:t>es</w:t>
      </w:r>
      <w:r w:rsidR="006A5AB2">
        <w:t xml:space="preserve"> </w:t>
      </w:r>
      <w:r w:rsidR="002C7DC7">
        <w:t xml:space="preserve">both health and safety </w:t>
      </w:r>
      <w:r w:rsidR="006A5AB2">
        <w:t>protocols</w:t>
      </w:r>
      <w:r w:rsidR="002C7DC7">
        <w:t>, manufacture</w:t>
      </w:r>
      <w:r w:rsidR="00C0430B">
        <w:t>r</w:t>
      </w:r>
      <w:r w:rsidR="002C7DC7">
        <w:t xml:space="preserve"> recommendations</w:t>
      </w:r>
      <w:r w:rsidR="005119CA">
        <w:t>, industry benchmarks</w:t>
      </w:r>
      <w:r w:rsidR="002C7DC7">
        <w:t xml:space="preserve">, and </w:t>
      </w:r>
      <w:r w:rsidR="00C0430B">
        <w:t>insights from personnel overseeing smoothly operating processes with</w:t>
      </w:r>
      <w:r w:rsidR="0097412C">
        <w:t xml:space="preserve"> the same plant</w:t>
      </w:r>
      <w:r w:rsidR="00352768">
        <w:t xml:space="preserve">, </w:t>
      </w:r>
      <w:r w:rsidR="0097412C">
        <w:t>consider</w:t>
      </w:r>
      <w:r w:rsidR="00352768">
        <w:t>ing their</w:t>
      </w:r>
      <w:r w:rsidR="0097412C">
        <w:t xml:space="preserve"> transferable </w:t>
      </w:r>
      <w:r w:rsidR="00E1790F">
        <w:t>skills.</w:t>
      </w:r>
    </w:p>
    <w:p w14:paraId="4D4BE262" w14:textId="6F9EA828" w:rsidR="00136189" w:rsidRDefault="00136189">
      <w:r>
        <w:br w:type="page"/>
      </w:r>
    </w:p>
    <w:p w14:paraId="1C191A06" w14:textId="37BF8A84" w:rsidR="00EE7969" w:rsidRDefault="00674EAC" w:rsidP="00BE5BAE">
      <w:pPr>
        <w:pStyle w:val="Heading1"/>
      </w:pPr>
      <w:bookmarkStart w:id="16" w:name="_Toc160626782"/>
      <w:r>
        <w:lastRenderedPageBreak/>
        <w:t>Proposed Changes</w:t>
      </w:r>
      <w:bookmarkEnd w:id="16"/>
    </w:p>
    <w:p w14:paraId="154E47B7" w14:textId="42841E14" w:rsidR="00F174F5" w:rsidRDefault="00F174F5" w:rsidP="006B5B7A">
      <w:r w:rsidRPr="00F174F5">
        <w:t xml:space="preserve">The proposed </w:t>
      </w:r>
      <w:r w:rsidR="00DC629F">
        <w:t>changes</w:t>
      </w:r>
      <w:r w:rsidRPr="00F174F5">
        <w:t xml:space="preserve"> to be </w:t>
      </w:r>
      <w:r w:rsidR="0064090F">
        <w:t>implemented</w:t>
      </w:r>
      <w:r w:rsidRPr="00F174F5">
        <w:t xml:space="preserve"> post-review entail a procedure </w:t>
      </w:r>
      <w:r w:rsidR="00DC629F">
        <w:t>developed</w:t>
      </w:r>
      <w:r w:rsidRPr="00F174F5">
        <w:t xml:space="preserve"> from the factors </w:t>
      </w:r>
      <w:r w:rsidR="00DC629F">
        <w:t>outlines</w:t>
      </w:r>
      <w:r w:rsidRPr="00F174F5">
        <w:t xml:space="preserve"> in the subsection titled "Devising New Procedure." This evaluation extended beyond </w:t>
      </w:r>
      <w:r w:rsidR="00A51177">
        <w:t>just</w:t>
      </w:r>
      <w:r w:rsidRPr="00F174F5">
        <w:t xml:space="preserve"> data collection to include critical analysis of cost implications and consideration of short- and long-term </w:t>
      </w:r>
      <w:r>
        <w:t>objectives</w:t>
      </w:r>
      <w:r w:rsidRPr="00F174F5">
        <w:t>.</w:t>
      </w:r>
    </w:p>
    <w:p w14:paraId="608A2451" w14:textId="77777777" w:rsidR="00A15451" w:rsidRPr="00A15451" w:rsidRDefault="00A15451" w:rsidP="00A15451"/>
    <w:p w14:paraId="72E45326" w14:textId="198EC5FD" w:rsidR="00443257" w:rsidRDefault="00443257" w:rsidP="00FC7DB4">
      <w:pPr>
        <w:pStyle w:val="Heading2"/>
      </w:pPr>
      <w:bookmarkStart w:id="17" w:name="_Toc160626783"/>
      <w:r>
        <w:t>Objec</w:t>
      </w:r>
      <w:r w:rsidR="00FC7DB4">
        <w:t>tive Focus</w:t>
      </w:r>
      <w:bookmarkEnd w:id="17"/>
    </w:p>
    <w:p w14:paraId="2813C5F7" w14:textId="0720E545" w:rsidR="00FC7DB4" w:rsidRDefault="001253E3" w:rsidP="00FC7DB4">
      <w:r>
        <w:t>Referring</w:t>
      </w:r>
      <w:r w:rsidR="00FC7DB4">
        <w:t xml:space="preserve"> to subsection </w:t>
      </w:r>
      <w:r w:rsidR="001C18C8">
        <w:t>‘O</w:t>
      </w:r>
      <w:r w:rsidR="00FC7DB4">
        <w:t xml:space="preserve">bjective </w:t>
      </w:r>
      <w:r w:rsidR="001C18C8">
        <w:t>D</w:t>
      </w:r>
      <w:r w:rsidR="00FC7DB4">
        <w:t>efinition</w:t>
      </w:r>
      <w:r w:rsidR="001C18C8">
        <w:t>’</w:t>
      </w:r>
      <w:r w:rsidR="00FC7DB4">
        <w:t xml:space="preserve">, we </w:t>
      </w:r>
      <w:r w:rsidR="00834A47">
        <w:t>outlined</w:t>
      </w:r>
      <w:r w:rsidR="00FC7DB4">
        <w:t xml:space="preserve"> </w:t>
      </w:r>
      <w:r w:rsidR="00834A47">
        <w:t xml:space="preserve">the </w:t>
      </w:r>
      <w:r w:rsidR="00FC7DB4">
        <w:t>aim</w:t>
      </w:r>
      <w:r w:rsidR="00834A47">
        <w:t xml:space="preserve"> of</w:t>
      </w:r>
      <w:r w:rsidR="00FC7DB4">
        <w:t xml:space="preserve"> </w:t>
      </w:r>
      <w:r w:rsidR="00834A47">
        <w:t>developing</w:t>
      </w:r>
      <w:r w:rsidR="00FC7DB4">
        <w:t xml:space="preserve"> a new maintenance procedure</w:t>
      </w:r>
      <w:r w:rsidR="003E4903">
        <w:t xml:space="preserve">, </w:t>
      </w:r>
      <w:r w:rsidR="009E4BC7">
        <w:t>due to the inadequacy of the current one</w:t>
      </w:r>
      <w:r w:rsidR="003E4903">
        <w:t xml:space="preserve">, </w:t>
      </w:r>
      <w:r w:rsidR="009E4BC7">
        <w:t xml:space="preserve">with the target of </w:t>
      </w:r>
      <w:r w:rsidR="00EE4DD8">
        <w:t>reducing</w:t>
      </w:r>
      <w:r w:rsidR="003E4903">
        <w:t xml:space="preserve"> </w:t>
      </w:r>
      <w:r w:rsidR="00CA0B18">
        <w:t>severity</w:t>
      </w:r>
      <w:r w:rsidR="003E4903">
        <w:t xml:space="preserve"> and frequen</w:t>
      </w:r>
      <w:r w:rsidR="00EE4DD8">
        <w:t>cy of</w:t>
      </w:r>
      <w:r w:rsidR="003E4903">
        <w:t xml:space="preserve"> unplanned downtime.</w:t>
      </w:r>
      <w:r w:rsidR="001F07A2">
        <w:t xml:space="preserve"> </w:t>
      </w:r>
      <w:r w:rsidR="00EE4DD8">
        <w:t>A</w:t>
      </w:r>
      <w:r w:rsidR="00CA0B18">
        <w:t>d</w:t>
      </w:r>
      <w:r w:rsidR="00EE4DD8">
        <w:t>ditiona</w:t>
      </w:r>
      <w:r w:rsidR="00CA0B18">
        <w:t>l</w:t>
      </w:r>
      <w:r w:rsidR="00EE4DD8">
        <w:t>ly, we will aim</w:t>
      </w:r>
      <w:r w:rsidR="001F07A2">
        <w:t xml:space="preserve"> to re</w:t>
      </w:r>
      <w:r w:rsidR="00932C05">
        <w:t>plenish</w:t>
      </w:r>
      <w:r w:rsidR="001F07A2">
        <w:t xml:space="preserve"> some of our stock levels, </w:t>
      </w:r>
      <w:r w:rsidR="00932C05">
        <w:t xml:space="preserve">ensuring that </w:t>
      </w:r>
      <w:r w:rsidR="001F07A2">
        <w:t xml:space="preserve">when minor </w:t>
      </w:r>
      <w:r w:rsidR="007D5172">
        <w:t xml:space="preserve">issues arise </w:t>
      </w:r>
      <w:r w:rsidR="00932C05">
        <w:t xml:space="preserve">promptly, </w:t>
      </w:r>
      <w:r w:rsidR="007D5172">
        <w:t>we have resource to keep orders being fulfilled and our customers</w:t>
      </w:r>
      <w:r w:rsidR="00CA0B18">
        <w:t xml:space="preserve"> satisfaction</w:t>
      </w:r>
      <w:r w:rsidR="007D5172">
        <w:t>.</w:t>
      </w:r>
    </w:p>
    <w:p w14:paraId="198B048F" w14:textId="77777777" w:rsidR="00A15451" w:rsidRDefault="00A15451" w:rsidP="00FC7DB4"/>
    <w:p w14:paraId="03E11A06" w14:textId="5C0F25D6" w:rsidR="000F06D3" w:rsidRDefault="000F06D3" w:rsidP="000F06D3">
      <w:pPr>
        <w:pStyle w:val="Heading2"/>
      </w:pPr>
      <w:bookmarkStart w:id="18" w:name="_Toc160626784"/>
      <w:r>
        <w:t>New Procedure</w:t>
      </w:r>
      <w:bookmarkEnd w:id="18"/>
    </w:p>
    <w:p w14:paraId="3B56FA94" w14:textId="61BBF751" w:rsidR="000F06D3" w:rsidRDefault="000F06D3" w:rsidP="000F06D3">
      <w:r>
        <w:t xml:space="preserve">Through evaluation of resources, it was </w:t>
      </w:r>
      <w:r w:rsidR="00D653CE">
        <w:t xml:space="preserve">proposed to enhance </w:t>
      </w:r>
      <w:r>
        <w:t xml:space="preserve">the enforcement of the maintenance </w:t>
      </w:r>
      <w:r w:rsidR="00DD32C2">
        <w:t>following the process review</w:t>
      </w:r>
      <w:r>
        <w:t xml:space="preserve">. The review determined that the maintenance procedure </w:t>
      </w:r>
      <w:r w:rsidR="00B929E9">
        <w:t xml:space="preserve">was </w:t>
      </w:r>
      <w:r w:rsidR="00735D00">
        <w:t>serving</w:t>
      </w:r>
      <w:r>
        <w:t xml:space="preserve"> short term goals, </w:t>
      </w:r>
      <w:r w:rsidR="00735D00">
        <w:t>but further efforts</w:t>
      </w:r>
      <w:r>
        <w:t xml:space="preserve"> </w:t>
      </w:r>
      <w:r w:rsidR="00735D00">
        <w:t>were required to align the</w:t>
      </w:r>
      <w:r>
        <w:t xml:space="preserve"> plant </w:t>
      </w:r>
      <w:r w:rsidR="00735D00">
        <w:t xml:space="preserve">maintenance procedure </w:t>
      </w:r>
      <w:r>
        <w:t>for long term goals.</w:t>
      </w:r>
      <w:r w:rsidR="00CD4C17">
        <w:t xml:space="preserve"> </w:t>
      </w:r>
      <w:r w:rsidR="005C3DE5">
        <w:t>To enforce the maintenance procedure</w:t>
      </w:r>
      <w:r w:rsidR="008F20E8">
        <w:t xml:space="preserve"> a supervisor overlooking the maintenance practices, acting as witness,</w:t>
      </w:r>
      <w:r w:rsidR="00CD4C17">
        <w:t xml:space="preserve"> is to maintain a</w:t>
      </w:r>
      <w:r w:rsidR="008F20E8">
        <w:t xml:space="preserve"> record </w:t>
      </w:r>
      <w:r w:rsidR="00CD4C17">
        <w:t xml:space="preserve">book </w:t>
      </w:r>
      <w:r w:rsidR="008F20E8">
        <w:t xml:space="preserve">to </w:t>
      </w:r>
      <w:r w:rsidR="006E0D8D">
        <w:t>confirm</w:t>
      </w:r>
      <w:r w:rsidR="008F20E8">
        <w:t xml:space="preserve"> </w:t>
      </w:r>
      <w:r w:rsidR="00CD4C17">
        <w:t>successful completion</w:t>
      </w:r>
      <w:r w:rsidR="008F20E8">
        <w:t xml:space="preserve">. </w:t>
      </w:r>
      <w:r w:rsidR="00CD4C17">
        <w:t xml:space="preserve">Documenting any replacement parts before the scheduled </w:t>
      </w:r>
      <w:r w:rsidR="008F7542">
        <w:t>maintenance is essential to minimise waste</w:t>
      </w:r>
      <w:r w:rsidR="006E0D8D">
        <w:t>, as well as a specific description of the location and part number to indicate visual inspection required before automatic replacement.</w:t>
      </w:r>
    </w:p>
    <w:p w14:paraId="5EE20A1D" w14:textId="1E28B1C4" w:rsidR="00320FA0" w:rsidRDefault="00320FA0" w:rsidP="000F06D3">
      <w:r>
        <w:t xml:space="preserve">An additional measure suggested to implement is to </w:t>
      </w:r>
      <w:r w:rsidR="00614B42">
        <w:t>“</w:t>
      </w:r>
      <w:r>
        <w:t xml:space="preserve">keep an inventory of the </w:t>
      </w:r>
      <w:r w:rsidR="000D1928">
        <w:t>long lead time products</w:t>
      </w:r>
      <w:r w:rsidR="00614B42">
        <w:t>”</w:t>
      </w:r>
      <w:r w:rsidR="000D1928">
        <w:t xml:space="preserve">, </w:t>
      </w:r>
      <w:r w:rsidR="00614B42">
        <w:t>ensuring</w:t>
      </w:r>
      <w:r w:rsidR="000D1928">
        <w:t xml:space="preserve"> if unplanned downtime occurs,</w:t>
      </w:r>
      <w:r w:rsidR="00614B42">
        <w:t xml:space="preserve"> </w:t>
      </w:r>
      <w:r w:rsidR="000D1928">
        <w:t>the only delay is replacing the part from inventory</w:t>
      </w:r>
      <w:r w:rsidR="00A77E71">
        <w:t xml:space="preserve"> </w:t>
      </w:r>
      <w:sdt>
        <w:sdtPr>
          <w:id w:val="1291476897"/>
          <w:citation/>
        </w:sdtPr>
        <w:sdtContent>
          <w:r w:rsidR="00176A3A">
            <w:fldChar w:fldCharType="begin"/>
          </w:r>
          <w:r w:rsidR="00176A3A">
            <w:instrText xml:space="preserve"> CITATION Pet24 \l 2057 </w:instrText>
          </w:r>
          <w:r w:rsidR="00176A3A">
            <w:fldChar w:fldCharType="separate"/>
          </w:r>
          <w:r w:rsidR="00176A3A">
            <w:rPr>
              <w:noProof/>
            </w:rPr>
            <w:t>(Willoughby, 2024)</w:t>
          </w:r>
          <w:r w:rsidR="00176A3A">
            <w:fldChar w:fldCharType="end"/>
          </w:r>
        </w:sdtContent>
      </w:sdt>
      <w:r w:rsidR="00176A3A">
        <w:t>.</w:t>
      </w:r>
    </w:p>
    <w:p w14:paraId="37F2B530" w14:textId="77777777" w:rsidR="00A15451" w:rsidRPr="000F06D3" w:rsidRDefault="00A15451" w:rsidP="000F06D3"/>
    <w:p w14:paraId="0082E845" w14:textId="0AED0001" w:rsidR="00843650" w:rsidRDefault="002B4555" w:rsidP="00A15451">
      <w:pPr>
        <w:pStyle w:val="Heading3"/>
      </w:pPr>
      <w:bookmarkStart w:id="19" w:name="_Toc160626785"/>
      <w:r>
        <w:t>Cost &amp; Resource Considerations</w:t>
      </w:r>
      <w:bookmarkEnd w:id="19"/>
    </w:p>
    <w:p w14:paraId="56B087DF" w14:textId="77777777" w:rsidR="00251EAE" w:rsidRPr="00E734B4" w:rsidRDefault="00251EAE">
      <w:pPr>
        <w:rPr>
          <w:rFonts w:cstheme="minorHAnsi"/>
          <w:color w:val="0D0D0D"/>
          <w:shd w:val="clear" w:color="auto" w:fill="FFFFFF"/>
        </w:rPr>
      </w:pPr>
      <w:r w:rsidRPr="00E734B4">
        <w:rPr>
          <w:rFonts w:cstheme="minorHAnsi"/>
          <w:color w:val="0D0D0D"/>
          <w:shd w:val="clear" w:color="auto" w:fill="FFFFFF"/>
        </w:rPr>
        <w:t>The expenses associated with implementing the outlined procedure above have minimal impact but are crucial for maintaining a proper maintenance protocol, rendering the minor costs justified.</w:t>
      </w:r>
    </w:p>
    <w:p w14:paraId="05A6C72A" w14:textId="6808655D" w:rsidR="003B6942" w:rsidRPr="00E734B4" w:rsidRDefault="003B6942">
      <w:pPr>
        <w:rPr>
          <w:rFonts w:cstheme="minorHAnsi"/>
          <w:color w:val="0D0D0D"/>
          <w:shd w:val="clear" w:color="auto" w:fill="FFFFFF"/>
        </w:rPr>
      </w:pPr>
      <w:r w:rsidRPr="00E734B4">
        <w:rPr>
          <w:rFonts w:cstheme="minorHAnsi"/>
          <w:color w:val="0D0D0D"/>
          <w:shd w:val="clear" w:color="auto" w:fill="FFFFFF"/>
        </w:rPr>
        <w:t xml:space="preserve">The cost of revising the maintenance schedule to align with long-term goals can be </w:t>
      </w:r>
      <w:r w:rsidR="00804B12" w:rsidRPr="00E734B4">
        <w:rPr>
          <w:rFonts w:cstheme="minorHAnsi"/>
          <w:color w:val="0D0D0D"/>
          <w:shd w:val="clear" w:color="auto" w:fill="FFFFFF"/>
        </w:rPr>
        <w:t xml:space="preserve">considered </w:t>
      </w:r>
      <w:r w:rsidR="00697254" w:rsidRPr="00E734B4">
        <w:rPr>
          <w:rFonts w:cstheme="minorHAnsi"/>
          <w:color w:val="0D0D0D"/>
          <w:shd w:val="clear" w:color="auto" w:fill="FFFFFF"/>
        </w:rPr>
        <w:t>negligible, as it will be handled internally</w:t>
      </w:r>
      <w:r w:rsidRPr="00E734B4">
        <w:rPr>
          <w:rFonts w:cstheme="minorHAnsi"/>
          <w:color w:val="0D0D0D"/>
          <w:shd w:val="clear" w:color="auto" w:fill="FFFFFF"/>
        </w:rPr>
        <w:t>, incurring no additional expenses apart from the hours contributed by senior staff members. External resources, such as manufacturers and industry contacts, can also be enlisted for assistance without incurring extra costs.</w:t>
      </w:r>
    </w:p>
    <w:p w14:paraId="7FC3D3D1" w14:textId="3C021B2C" w:rsidR="00136189" w:rsidRDefault="00E734B4">
      <w:r w:rsidRPr="00E734B4">
        <w:rPr>
          <w:rFonts w:cstheme="minorHAnsi"/>
          <w:color w:val="0D0D0D"/>
          <w:shd w:val="clear" w:color="auto" w:fill="FFFFFF"/>
        </w:rPr>
        <w:t>The cost incurred by allocating time for maintenance will indeed affect the production rate. However, with proper forward planning and scheduling maintenance during downtime, the impact on CNC machine productivity should be significantly less than the unplanned downtime resulting from the absence of maintenance procedure implementation.</w:t>
      </w:r>
      <w:r w:rsidR="00136189">
        <w:br w:type="page"/>
      </w:r>
    </w:p>
    <w:p w14:paraId="47324C1C" w14:textId="77777777" w:rsidR="0067532D" w:rsidRPr="0067532D" w:rsidRDefault="0067532D" w:rsidP="0067532D"/>
    <w:p w14:paraId="686EE376" w14:textId="396A2D0D" w:rsidR="00EE7969" w:rsidRDefault="00EE7969" w:rsidP="00565E6F">
      <w:pPr>
        <w:pStyle w:val="Heading1"/>
      </w:pPr>
      <w:bookmarkStart w:id="20" w:name="_Toc160626786"/>
      <w:r w:rsidRPr="00031823">
        <w:t>Conclusions</w:t>
      </w:r>
      <w:r>
        <w:t>/Recommendations</w:t>
      </w:r>
      <w:bookmarkEnd w:id="20"/>
    </w:p>
    <w:p w14:paraId="6BEAB464" w14:textId="72D697EF" w:rsidR="000D04AD" w:rsidRPr="00BC5243" w:rsidRDefault="000D04AD" w:rsidP="00E10038">
      <w:pPr>
        <w:rPr>
          <w:rFonts w:cstheme="minorHAnsi"/>
          <w:color w:val="0D0D0D"/>
          <w:shd w:val="clear" w:color="auto" w:fill="FFFFFF"/>
        </w:rPr>
      </w:pPr>
      <w:r w:rsidRPr="00BC5243">
        <w:rPr>
          <w:rFonts w:cstheme="minorHAnsi"/>
          <w:color w:val="0D0D0D"/>
          <w:shd w:val="clear" w:color="auto" w:fill="FFFFFF"/>
        </w:rPr>
        <w:t>The findings of this report indicate that the lack of enforcement from departmental heads, coupled with engineers' unclear understanding of requirements, significantly contributed to the high unplanned downtime hours. This oversight should have been addressed during the merger to prevent the issue from escalating. As a result, our low stock levels of popular sprinkler heads have led to customer losses and decreased sales.</w:t>
      </w:r>
    </w:p>
    <w:p w14:paraId="5F1A3278" w14:textId="77777777" w:rsidR="005774C3" w:rsidRDefault="005774C3" w:rsidP="00E10038">
      <w:pPr>
        <w:rPr>
          <w:rFonts w:cstheme="minorHAnsi"/>
          <w:color w:val="0D0D0D"/>
          <w:shd w:val="clear" w:color="auto" w:fill="FFFFFF"/>
        </w:rPr>
      </w:pPr>
      <w:r w:rsidRPr="00BC5243">
        <w:rPr>
          <w:rFonts w:cstheme="minorHAnsi"/>
          <w:color w:val="0D0D0D"/>
          <w:shd w:val="clear" w:color="auto" w:fill="FFFFFF"/>
        </w:rPr>
        <w:t>The issue stemmed from the CNC machine experiencing frequent and severe unplanned downtime, as indicated by breakdowns identified in the bathtub curve analysis. The short-term goals of reducing unplanned downtime will ultimately lead to achieving longer-term objectives, including improving plant lifespans, reducing expenses, enhancing plant reliability, and minimizing plant failures.</w:t>
      </w:r>
    </w:p>
    <w:p w14:paraId="151827DF" w14:textId="77777777" w:rsidR="00444742" w:rsidRPr="00BC5243" w:rsidRDefault="00444742" w:rsidP="00E10038">
      <w:pPr>
        <w:rPr>
          <w:rFonts w:cstheme="minorHAnsi"/>
          <w:color w:val="0D0D0D"/>
          <w:shd w:val="clear" w:color="auto" w:fill="FFFFFF"/>
        </w:rPr>
      </w:pPr>
    </w:p>
    <w:p w14:paraId="22957B9C" w14:textId="77777777" w:rsidR="009A089E" w:rsidRDefault="00325590" w:rsidP="009A089E">
      <w:pPr>
        <w:pStyle w:val="Heading2"/>
      </w:pPr>
      <w:bookmarkStart w:id="21" w:name="_Toc160626787"/>
      <w:r w:rsidRPr="00A30F0F">
        <w:rPr>
          <w:rStyle w:val="Heading4Char"/>
          <w:i w:val="0"/>
          <w:iCs w:val="0"/>
        </w:rPr>
        <w:t>Condition Monitoring</w:t>
      </w:r>
      <w:bookmarkEnd w:id="21"/>
      <w:r w:rsidR="00A30F0F">
        <w:t xml:space="preserve"> </w:t>
      </w:r>
    </w:p>
    <w:p w14:paraId="31C73020" w14:textId="0E58E6FA" w:rsidR="00570636" w:rsidRPr="00BC5243" w:rsidRDefault="00570636" w:rsidP="00E10038">
      <w:pPr>
        <w:rPr>
          <w:rFonts w:cstheme="minorHAnsi"/>
        </w:rPr>
      </w:pPr>
      <w:r w:rsidRPr="00BC5243">
        <w:rPr>
          <w:rFonts w:cstheme="minorHAnsi"/>
          <w:color w:val="0D0D0D"/>
          <w:shd w:val="clear" w:color="auto" w:fill="FFFFFF"/>
        </w:rPr>
        <w:t>If the proposed method fails to achieve the set objectives, alternative options such as Condition Monitoring (CM)</w:t>
      </w:r>
      <w:r w:rsidR="00AC0A14">
        <w:rPr>
          <w:rFonts w:cstheme="minorHAnsi"/>
          <w:color w:val="0D0D0D"/>
          <w:shd w:val="clear" w:color="auto" w:fill="FFFFFF"/>
        </w:rPr>
        <w:t>, a predictive method,</w:t>
      </w:r>
      <w:r w:rsidRPr="00BC5243">
        <w:rPr>
          <w:rFonts w:cstheme="minorHAnsi"/>
          <w:color w:val="0D0D0D"/>
          <w:shd w:val="clear" w:color="auto" w:fill="FFFFFF"/>
        </w:rPr>
        <w:t xml:space="preserve"> can be explored. CM is a more proactive maintenance approach that involves constant monitoring of vibrations</w:t>
      </w:r>
      <w:r w:rsidR="00AC0A14">
        <w:rPr>
          <w:rFonts w:cstheme="minorHAnsi"/>
          <w:color w:val="0D0D0D"/>
          <w:shd w:val="clear" w:color="auto" w:fill="FFFFFF"/>
        </w:rPr>
        <w:t>, viscosities, and acoustics</w:t>
      </w:r>
      <w:r w:rsidRPr="00BC5243">
        <w:rPr>
          <w:rFonts w:cstheme="minorHAnsi"/>
          <w:color w:val="0D0D0D"/>
          <w:shd w:val="clear" w:color="auto" w:fill="FFFFFF"/>
        </w:rPr>
        <w:t xml:space="preserve"> to predict when parts need servicing or replacement. Although CM requires a significant upfront investment and ongoing maintenance costs, it offers benefits such as precise component monitoring, reduced human error, and uninterrupted plant operation during maintenance.</w:t>
      </w:r>
      <w:r w:rsidR="00AC0A14">
        <w:rPr>
          <w:rFonts w:cstheme="minorHAnsi"/>
          <w:color w:val="0D0D0D"/>
          <w:shd w:val="clear" w:color="auto" w:fill="FFFFFF"/>
        </w:rPr>
        <w:t xml:space="preserve"> </w:t>
      </w:r>
      <w:r w:rsidR="001D4E2E">
        <w:rPr>
          <w:rFonts w:cstheme="minorHAnsi"/>
          <w:color w:val="0D0D0D"/>
          <w:shd w:val="clear" w:color="auto" w:fill="FFFFFF"/>
        </w:rPr>
        <w:t xml:space="preserve">“65% of </w:t>
      </w:r>
      <w:r w:rsidR="00A879FC">
        <w:rPr>
          <w:rFonts w:cstheme="minorHAnsi"/>
          <w:color w:val="0D0D0D"/>
          <w:shd w:val="clear" w:color="auto" w:fill="FFFFFF"/>
        </w:rPr>
        <w:t>respondents</w:t>
      </w:r>
      <w:r w:rsidR="001D4E2E">
        <w:rPr>
          <w:rFonts w:cstheme="minorHAnsi"/>
          <w:color w:val="0D0D0D"/>
          <w:shd w:val="clear" w:color="auto" w:fill="FFFFFF"/>
        </w:rPr>
        <w:t xml:space="preserve"> use</w:t>
      </w:r>
      <w:r w:rsidR="00A879FC">
        <w:rPr>
          <w:rFonts w:cstheme="minorHAnsi"/>
          <w:color w:val="0D0D0D"/>
          <w:shd w:val="clear" w:color="auto" w:fill="FFFFFF"/>
        </w:rPr>
        <w:t xml:space="preserve"> predictive maintenance” according to the previously </w:t>
      </w:r>
      <w:r w:rsidR="006B5B7A">
        <w:rPr>
          <w:rFonts w:cstheme="minorHAnsi"/>
          <w:color w:val="0D0D0D"/>
          <w:shd w:val="clear" w:color="auto" w:fill="FFFFFF"/>
        </w:rPr>
        <w:t>reviewed</w:t>
      </w:r>
      <w:r w:rsidR="00A879FC">
        <w:rPr>
          <w:rFonts w:cstheme="minorHAnsi"/>
          <w:color w:val="0D0D0D"/>
          <w:shd w:val="clear" w:color="auto" w:fill="FFFFFF"/>
        </w:rPr>
        <w:t xml:space="preserve"> </w:t>
      </w:r>
      <w:r w:rsidR="006B5B7A">
        <w:rPr>
          <w:rFonts w:cstheme="minorHAnsi"/>
          <w:color w:val="0D0D0D"/>
          <w:shd w:val="clear" w:color="auto" w:fill="FFFFFF"/>
        </w:rPr>
        <w:t>‘Reliable</w:t>
      </w:r>
      <w:r w:rsidR="00A879FC">
        <w:rPr>
          <w:rFonts w:cstheme="minorHAnsi"/>
          <w:color w:val="0D0D0D"/>
          <w:shd w:val="clear" w:color="auto" w:fill="FFFFFF"/>
        </w:rPr>
        <w:t xml:space="preserve"> Plant</w:t>
      </w:r>
      <w:r w:rsidR="006B5B7A">
        <w:rPr>
          <w:rFonts w:cstheme="minorHAnsi"/>
          <w:color w:val="0D0D0D"/>
          <w:shd w:val="clear" w:color="auto" w:fill="FFFFFF"/>
        </w:rPr>
        <w:t>’</w:t>
      </w:r>
      <w:r w:rsidR="00A879FC">
        <w:rPr>
          <w:rFonts w:cstheme="minorHAnsi"/>
          <w:color w:val="0D0D0D"/>
          <w:shd w:val="clear" w:color="auto" w:fill="FFFFFF"/>
        </w:rPr>
        <w:t xml:space="preserve"> report </w:t>
      </w:r>
      <w:sdt>
        <w:sdtPr>
          <w:rPr>
            <w:rFonts w:cstheme="minorHAnsi"/>
            <w:color w:val="0D0D0D"/>
            <w:shd w:val="clear" w:color="auto" w:fill="FFFFFF"/>
          </w:rPr>
          <w:id w:val="-852185662"/>
          <w:citation/>
        </w:sdtPr>
        <w:sdtContent>
          <w:r w:rsidR="006B5B7A">
            <w:rPr>
              <w:rFonts w:cstheme="minorHAnsi"/>
              <w:color w:val="0D0D0D"/>
              <w:shd w:val="clear" w:color="auto" w:fill="FFFFFF"/>
            </w:rPr>
            <w:fldChar w:fldCharType="begin"/>
          </w:r>
          <w:r w:rsidR="006B5B7A">
            <w:rPr>
              <w:rFonts w:cstheme="minorHAnsi"/>
              <w:color w:val="0D0D0D"/>
              <w:shd w:val="clear" w:color="auto" w:fill="FFFFFF"/>
            </w:rPr>
            <w:instrText xml:space="preserve"> CITATION Jon19 \l 2057 </w:instrText>
          </w:r>
          <w:r w:rsidR="006B5B7A">
            <w:rPr>
              <w:rFonts w:cstheme="minorHAnsi"/>
              <w:color w:val="0D0D0D"/>
              <w:shd w:val="clear" w:color="auto" w:fill="FFFFFF"/>
            </w:rPr>
            <w:fldChar w:fldCharType="separate"/>
          </w:r>
          <w:r w:rsidR="006B5B7A" w:rsidRPr="006B5B7A">
            <w:rPr>
              <w:rFonts w:cstheme="minorHAnsi"/>
              <w:noProof/>
              <w:color w:val="0D0D0D"/>
              <w:shd w:val="clear" w:color="auto" w:fill="FFFFFF"/>
            </w:rPr>
            <w:t>(Trout, 2019)</w:t>
          </w:r>
          <w:r w:rsidR="006B5B7A">
            <w:rPr>
              <w:rFonts w:cstheme="minorHAnsi"/>
              <w:color w:val="0D0D0D"/>
              <w:shd w:val="clear" w:color="auto" w:fill="FFFFFF"/>
            </w:rPr>
            <w:fldChar w:fldCharType="end"/>
          </w:r>
        </w:sdtContent>
      </w:sdt>
      <w:r w:rsidR="006B5B7A">
        <w:rPr>
          <w:rFonts w:cstheme="minorHAnsi"/>
          <w:color w:val="0D0D0D"/>
          <w:shd w:val="clear" w:color="auto" w:fill="FFFFFF"/>
        </w:rPr>
        <w:t>.</w:t>
      </w:r>
    </w:p>
    <w:p w14:paraId="36A6FF86" w14:textId="21209C85" w:rsidR="00EE7969" w:rsidRPr="00D24FC0" w:rsidRDefault="00BC5243" w:rsidP="00D24FC0">
      <w:pPr>
        <w:rPr>
          <w:rFonts w:ascii="Arial" w:hAnsi="Arial" w:cs="Arial"/>
          <w:b/>
          <w:sz w:val="24"/>
        </w:rPr>
      </w:pPr>
      <w:r w:rsidRPr="00BC5243">
        <w:rPr>
          <w:rFonts w:cstheme="minorHAnsi"/>
          <w:color w:val="0D0D0D"/>
          <w:shd w:val="clear" w:color="auto" w:fill="FFFFFF"/>
        </w:rPr>
        <w:t>Implementing the findings and recommendations of this report is essential for ensuring a more successful, effective, and efficient operation of the manufacturing line process.</w:t>
      </w:r>
      <w:r w:rsidR="003D1049">
        <w:rPr>
          <w:rFonts w:ascii="Arial" w:hAnsi="Arial" w:cs="Arial"/>
          <w:b/>
          <w:sz w:val="24"/>
        </w:rPr>
        <w:br w:type="page"/>
      </w:r>
    </w:p>
    <w:sdt>
      <w:sdtPr>
        <w:id w:val="849834726"/>
        <w:docPartObj>
          <w:docPartGallery w:val="Bibliographies"/>
          <w:docPartUnique/>
        </w:docPartObj>
      </w:sdtPr>
      <w:sdtEndPr>
        <w:rPr>
          <w:rFonts w:asciiTheme="minorHAnsi" w:eastAsiaTheme="minorHAnsi" w:hAnsiTheme="minorHAnsi" w:cstheme="minorBidi"/>
          <w:color w:val="auto"/>
          <w:sz w:val="22"/>
          <w:szCs w:val="22"/>
        </w:rPr>
      </w:sdtEndPr>
      <w:sdtContent>
        <w:p w14:paraId="44B5C2EE" w14:textId="0FC5261C" w:rsidR="00D24FC0" w:rsidRDefault="00D24FC0">
          <w:pPr>
            <w:pStyle w:val="Heading1"/>
          </w:pPr>
          <w:r>
            <w:t>References</w:t>
          </w:r>
        </w:p>
        <w:sdt>
          <w:sdtPr>
            <w:id w:val="-573587230"/>
            <w:bibliography/>
          </w:sdtPr>
          <w:sdtContent>
            <w:p w14:paraId="0A3DA9FC" w14:textId="77777777" w:rsidR="00D24FC0" w:rsidRDefault="00D24FC0" w:rsidP="00D24FC0">
              <w:pPr>
                <w:pStyle w:val="Bibliography"/>
                <w:ind w:left="720" w:hanging="720"/>
                <w:rPr>
                  <w:noProof/>
                  <w:sz w:val="24"/>
                  <w:szCs w:val="24"/>
                </w:rPr>
              </w:pPr>
              <w:r>
                <w:fldChar w:fldCharType="begin"/>
              </w:r>
              <w:r>
                <w:instrText xml:space="preserve"> BIBLIOGRAPHY </w:instrText>
              </w:r>
              <w:r>
                <w:fldChar w:fldCharType="separate"/>
              </w:r>
              <w:r>
                <w:rPr>
                  <w:noProof/>
                </w:rPr>
                <w:t xml:space="preserve">NIST. (2024, March Accessed 6th). </w:t>
              </w:r>
              <w:r>
                <w:rPr>
                  <w:i/>
                  <w:iCs/>
                  <w:noProof/>
                </w:rPr>
                <w:t>"Bathtub" Curve</w:t>
              </w:r>
              <w:r>
                <w:rPr>
                  <w:noProof/>
                </w:rPr>
                <w:t>. Retrieved from National Institute of Standards and Technology: https://www.itl.nist.gov/div898/handbook/apr/section1/apr124.htm</w:t>
              </w:r>
            </w:p>
            <w:p w14:paraId="7AAEE503" w14:textId="77777777" w:rsidR="00D24FC0" w:rsidRDefault="00D24FC0" w:rsidP="00D24FC0">
              <w:pPr>
                <w:pStyle w:val="Bibliography"/>
                <w:ind w:left="720" w:hanging="720"/>
                <w:rPr>
                  <w:noProof/>
                </w:rPr>
              </w:pPr>
              <w:r>
                <w:rPr>
                  <w:noProof/>
                </w:rPr>
                <w:t xml:space="preserve">Trout, J. (2019). Predictive Maintenance Survey 2019. </w:t>
              </w:r>
              <w:r>
                <w:rPr>
                  <w:i/>
                  <w:iCs/>
                  <w:noProof/>
                </w:rPr>
                <w:t>Reliable Plant</w:t>
              </w:r>
              <w:r>
                <w:rPr>
                  <w:noProof/>
                </w:rPr>
                <w:t>, 1.</w:t>
              </w:r>
            </w:p>
            <w:p w14:paraId="22949456" w14:textId="77777777" w:rsidR="00D24FC0" w:rsidRDefault="00D24FC0" w:rsidP="00D24FC0">
              <w:pPr>
                <w:pStyle w:val="Bibliography"/>
                <w:ind w:left="720" w:hanging="720"/>
                <w:rPr>
                  <w:noProof/>
                </w:rPr>
              </w:pPr>
              <w:r>
                <w:rPr>
                  <w:noProof/>
                </w:rPr>
                <w:t xml:space="preserve">Uriartie, O. (2020, August 28th). </w:t>
              </w:r>
              <w:r>
                <w:rPr>
                  <w:i/>
                  <w:iCs/>
                  <w:noProof/>
                </w:rPr>
                <w:t>A Simple CNC Maintenance Routine</w:t>
              </w:r>
              <w:r>
                <w:rPr>
                  <w:noProof/>
                </w:rPr>
                <w:t>. Retrieved from CNC Masters: https://www.cncmasters.com/a-simple-cnc-maintenance-routine/</w:t>
              </w:r>
            </w:p>
            <w:p w14:paraId="390B5E9D" w14:textId="77777777" w:rsidR="00D24FC0" w:rsidRDefault="00D24FC0" w:rsidP="00D24FC0">
              <w:pPr>
                <w:pStyle w:val="Bibliography"/>
                <w:ind w:left="720" w:hanging="720"/>
                <w:rPr>
                  <w:noProof/>
                </w:rPr>
              </w:pPr>
              <w:r>
                <w:rPr>
                  <w:noProof/>
                </w:rPr>
                <w:t xml:space="preserve">Willoughby, P. (2024, March Accessed 6th). </w:t>
              </w:r>
              <w:r>
                <w:rPr>
                  <w:i/>
                  <w:iCs/>
                  <w:noProof/>
                </w:rPr>
                <w:t>Tips for CNC Machine Preventive Maintenance</w:t>
              </w:r>
              <w:r>
                <w:rPr>
                  <w:noProof/>
                </w:rPr>
                <w:t>. Retrieved from Machine Tool Technologies Ltd: https://www.mtt.uk.com/cnc-machine-preventive-maintenance/</w:t>
              </w:r>
            </w:p>
            <w:p w14:paraId="0C04002D" w14:textId="636E0BBC" w:rsidR="00D24FC0" w:rsidRDefault="00D24FC0" w:rsidP="00D24FC0">
              <w:r>
                <w:rPr>
                  <w:b/>
                  <w:bCs/>
                  <w:noProof/>
                </w:rPr>
                <w:fldChar w:fldCharType="end"/>
              </w:r>
            </w:p>
          </w:sdtContent>
        </w:sdt>
      </w:sdtContent>
    </w:sdt>
    <w:p w14:paraId="5E9A08AB" w14:textId="77777777" w:rsidR="006B5B7A" w:rsidRPr="006B5B7A" w:rsidRDefault="006B5B7A" w:rsidP="006B5B7A"/>
    <w:sectPr w:rsidR="006B5B7A" w:rsidRPr="006B5B7A" w:rsidSect="00F31E5E">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C6FDF" w14:textId="77777777" w:rsidR="00F31E5E" w:rsidRDefault="00F31E5E" w:rsidP="00F31E5E">
      <w:pPr>
        <w:spacing w:after="0" w:line="240" w:lineRule="auto"/>
      </w:pPr>
      <w:r>
        <w:separator/>
      </w:r>
    </w:p>
  </w:endnote>
  <w:endnote w:type="continuationSeparator" w:id="0">
    <w:p w14:paraId="00BA7220" w14:textId="77777777" w:rsidR="00F31E5E" w:rsidRDefault="00F31E5E" w:rsidP="00F31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106891"/>
      <w:docPartObj>
        <w:docPartGallery w:val="Page Numbers (Bottom of Page)"/>
        <w:docPartUnique/>
      </w:docPartObj>
    </w:sdtPr>
    <w:sdtEndPr>
      <w:rPr>
        <w:noProof/>
      </w:rPr>
    </w:sdtEndPr>
    <w:sdtContent>
      <w:p w14:paraId="5687A6F2" w14:textId="7ED3E026" w:rsidR="00F31E5E" w:rsidRDefault="00F31E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6CF635" w14:textId="77777777" w:rsidR="00F31E5E" w:rsidRDefault="00F31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46FBB" w14:textId="77777777" w:rsidR="00F31E5E" w:rsidRDefault="00F31E5E" w:rsidP="00F31E5E">
      <w:pPr>
        <w:spacing w:after="0" w:line="240" w:lineRule="auto"/>
      </w:pPr>
      <w:r>
        <w:separator/>
      </w:r>
    </w:p>
  </w:footnote>
  <w:footnote w:type="continuationSeparator" w:id="0">
    <w:p w14:paraId="7D899169" w14:textId="77777777" w:rsidR="00F31E5E" w:rsidRDefault="00F31E5E" w:rsidP="00F31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F9248FE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4087234"/>
    <w:multiLevelType w:val="multilevel"/>
    <w:tmpl w:val="1A50B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CC02BC0"/>
    <w:multiLevelType w:val="hybridMultilevel"/>
    <w:tmpl w:val="DCC870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FA36A93"/>
    <w:multiLevelType w:val="multilevel"/>
    <w:tmpl w:val="8B2A5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0410A16"/>
    <w:multiLevelType w:val="multilevel"/>
    <w:tmpl w:val="1922A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643133"/>
    <w:multiLevelType w:val="multilevel"/>
    <w:tmpl w:val="7B6E8DB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A7F630B"/>
    <w:multiLevelType w:val="multilevel"/>
    <w:tmpl w:val="C6CCFB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C0B2E39"/>
    <w:multiLevelType w:val="hybridMultilevel"/>
    <w:tmpl w:val="DCC87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CE72274"/>
    <w:multiLevelType w:val="multilevel"/>
    <w:tmpl w:val="E38E6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80615243">
    <w:abstractNumId w:val="7"/>
  </w:num>
  <w:num w:numId="2" w16cid:durableId="610237942">
    <w:abstractNumId w:val="2"/>
  </w:num>
  <w:num w:numId="3" w16cid:durableId="37628733">
    <w:abstractNumId w:val="4"/>
  </w:num>
  <w:num w:numId="4" w16cid:durableId="229580451">
    <w:abstractNumId w:val="1"/>
  </w:num>
  <w:num w:numId="5" w16cid:durableId="1203245018">
    <w:abstractNumId w:val="5"/>
  </w:num>
  <w:num w:numId="6" w16cid:durableId="609319348">
    <w:abstractNumId w:val="6"/>
  </w:num>
  <w:num w:numId="7" w16cid:durableId="823739990">
    <w:abstractNumId w:val="8"/>
  </w:num>
  <w:num w:numId="8" w16cid:durableId="1729257111">
    <w:abstractNumId w:val="3"/>
  </w:num>
  <w:num w:numId="9" w16cid:durableId="1008872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969"/>
    <w:rsid w:val="00011BDA"/>
    <w:rsid w:val="00017F3E"/>
    <w:rsid w:val="0002331E"/>
    <w:rsid w:val="00026A44"/>
    <w:rsid w:val="00026B71"/>
    <w:rsid w:val="00034CE4"/>
    <w:rsid w:val="00034D56"/>
    <w:rsid w:val="00035EF2"/>
    <w:rsid w:val="000401EA"/>
    <w:rsid w:val="000407BB"/>
    <w:rsid w:val="00041C94"/>
    <w:rsid w:val="00043BA1"/>
    <w:rsid w:val="00043D6F"/>
    <w:rsid w:val="000445EF"/>
    <w:rsid w:val="000456DB"/>
    <w:rsid w:val="00051174"/>
    <w:rsid w:val="0006365B"/>
    <w:rsid w:val="00082898"/>
    <w:rsid w:val="00085428"/>
    <w:rsid w:val="0008627E"/>
    <w:rsid w:val="000A0FD7"/>
    <w:rsid w:val="000A3C82"/>
    <w:rsid w:val="000A481F"/>
    <w:rsid w:val="000B277E"/>
    <w:rsid w:val="000B2FCF"/>
    <w:rsid w:val="000D04AD"/>
    <w:rsid w:val="000D1928"/>
    <w:rsid w:val="000D4399"/>
    <w:rsid w:val="000D4C08"/>
    <w:rsid w:val="000D6837"/>
    <w:rsid w:val="000D70C7"/>
    <w:rsid w:val="000E233F"/>
    <w:rsid w:val="000E5729"/>
    <w:rsid w:val="000F06D3"/>
    <w:rsid w:val="000F1B6A"/>
    <w:rsid w:val="000F5FE6"/>
    <w:rsid w:val="00101D38"/>
    <w:rsid w:val="00111076"/>
    <w:rsid w:val="0011413C"/>
    <w:rsid w:val="00120293"/>
    <w:rsid w:val="001253E3"/>
    <w:rsid w:val="0013019B"/>
    <w:rsid w:val="00131ED7"/>
    <w:rsid w:val="001354EC"/>
    <w:rsid w:val="00136189"/>
    <w:rsid w:val="00136BE7"/>
    <w:rsid w:val="00153232"/>
    <w:rsid w:val="001541F6"/>
    <w:rsid w:val="001560C9"/>
    <w:rsid w:val="00157AC3"/>
    <w:rsid w:val="00165392"/>
    <w:rsid w:val="00167177"/>
    <w:rsid w:val="001709A8"/>
    <w:rsid w:val="00170A54"/>
    <w:rsid w:val="00176A3A"/>
    <w:rsid w:val="00182055"/>
    <w:rsid w:val="00191E4C"/>
    <w:rsid w:val="001A17B1"/>
    <w:rsid w:val="001A75F6"/>
    <w:rsid w:val="001C18C8"/>
    <w:rsid w:val="001D4E2E"/>
    <w:rsid w:val="001E59DA"/>
    <w:rsid w:val="001F07A2"/>
    <w:rsid w:val="001F4D47"/>
    <w:rsid w:val="0020091A"/>
    <w:rsid w:val="00202FF6"/>
    <w:rsid w:val="00206936"/>
    <w:rsid w:val="00211969"/>
    <w:rsid w:val="002124B5"/>
    <w:rsid w:val="00215EBC"/>
    <w:rsid w:val="0022094B"/>
    <w:rsid w:val="0022226A"/>
    <w:rsid w:val="00230D1F"/>
    <w:rsid w:val="00233159"/>
    <w:rsid w:val="00233963"/>
    <w:rsid w:val="002355B2"/>
    <w:rsid w:val="00247866"/>
    <w:rsid w:val="00251EAE"/>
    <w:rsid w:val="002548AC"/>
    <w:rsid w:val="00261E21"/>
    <w:rsid w:val="00261E72"/>
    <w:rsid w:val="002621DA"/>
    <w:rsid w:val="00263304"/>
    <w:rsid w:val="0026330B"/>
    <w:rsid w:val="00271719"/>
    <w:rsid w:val="00271ECE"/>
    <w:rsid w:val="002772C0"/>
    <w:rsid w:val="0027778D"/>
    <w:rsid w:val="00282600"/>
    <w:rsid w:val="00285CFB"/>
    <w:rsid w:val="00293C9D"/>
    <w:rsid w:val="002969EF"/>
    <w:rsid w:val="0029724B"/>
    <w:rsid w:val="002A1A6C"/>
    <w:rsid w:val="002A22E5"/>
    <w:rsid w:val="002A23B1"/>
    <w:rsid w:val="002A7726"/>
    <w:rsid w:val="002B4555"/>
    <w:rsid w:val="002B511C"/>
    <w:rsid w:val="002B60B2"/>
    <w:rsid w:val="002B6714"/>
    <w:rsid w:val="002C58C7"/>
    <w:rsid w:val="002C6226"/>
    <w:rsid w:val="002C7668"/>
    <w:rsid w:val="002C7DC7"/>
    <w:rsid w:val="002C7E03"/>
    <w:rsid w:val="002D2859"/>
    <w:rsid w:val="002D4306"/>
    <w:rsid w:val="002D687C"/>
    <w:rsid w:val="002D7647"/>
    <w:rsid w:val="002F58AD"/>
    <w:rsid w:val="00305399"/>
    <w:rsid w:val="00312D92"/>
    <w:rsid w:val="00320FA0"/>
    <w:rsid w:val="003231D7"/>
    <w:rsid w:val="00325590"/>
    <w:rsid w:val="00327DCC"/>
    <w:rsid w:val="003330AE"/>
    <w:rsid w:val="00334878"/>
    <w:rsid w:val="00340538"/>
    <w:rsid w:val="003410F3"/>
    <w:rsid w:val="00344196"/>
    <w:rsid w:val="00344BFA"/>
    <w:rsid w:val="00350858"/>
    <w:rsid w:val="00352768"/>
    <w:rsid w:val="00372CF8"/>
    <w:rsid w:val="00373D4B"/>
    <w:rsid w:val="00376C5D"/>
    <w:rsid w:val="0037778B"/>
    <w:rsid w:val="0038044A"/>
    <w:rsid w:val="0038049F"/>
    <w:rsid w:val="003826D6"/>
    <w:rsid w:val="00383227"/>
    <w:rsid w:val="003841A9"/>
    <w:rsid w:val="00386E6E"/>
    <w:rsid w:val="00392A08"/>
    <w:rsid w:val="003931DF"/>
    <w:rsid w:val="00393FA1"/>
    <w:rsid w:val="003B2A21"/>
    <w:rsid w:val="003B4E4E"/>
    <w:rsid w:val="003B5E20"/>
    <w:rsid w:val="003B6942"/>
    <w:rsid w:val="003D0D4F"/>
    <w:rsid w:val="003D1049"/>
    <w:rsid w:val="003D1621"/>
    <w:rsid w:val="003D6EBC"/>
    <w:rsid w:val="003E1C18"/>
    <w:rsid w:val="003E4903"/>
    <w:rsid w:val="003E79D8"/>
    <w:rsid w:val="003F1979"/>
    <w:rsid w:val="00400443"/>
    <w:rsid w:val="004071EF"/>
    <w:rsid w:val="00412A25"/>
    <w:rsid w:val="004261EC"/>
    <w:rsid w:val="00430260"/>
    <w:rsid w:val="00432AF2"/>
    <w:rsid w:val="00440621"/>
    <w:rsid w:val="00443257"/>
    <w:rsid w:val="00444742"/>
    <w:rsid w:val="00452778"/>
    <w:rsid w:val="0045306D"/>
    <w:rsid w:val="00460ABF"/>
    <w:rsid w:val="00460FCB"/>
    <w:rsid w:val="00464F64"/>
    <w:rsid w:val="00474F4E"/>
    <w:rsid w:val="00481A8C"/>
    <w:rsid w:val="00482AB9"/>
    <w:rsid w:val="00491410"/>
    <w:rsid w:val="004916BF"/>
    <w:rsid w:val="004924A8"/>
    <w:rsid w:val="00493316"/>
    <w:rsid w:val="004A114D"/>
    <w:rsid w:val="004A17C0"/>
    <w:rsid w:val="004A406E"/>
    <w:rsid w:val="004A72D6"/>
    <w:rsid w:val="004B0FE1"/>
    <w:rsid w:val="004B4231"/>
    <w:rsid w:val="004B768C"/>
    <w:rsid w:val="004C3C7A"/>
    <w:rsid w:val="004C4717"/>
    <w:rsid w:val="004C4743"/>
    <w:rsid w:val="004C6B9C"/>
    <w:rsid w:val="004E75F3"/>
    <w:rsid w:val="004F665E"/>
    <w:rsid w:val="005119CA"/>
    <w:rsid w:val="0051646D"/>
    <w:rsid w:val="00522840"/>
    <w:rsid w:val="005244AF"/>
    <w:rsid w:val="005265DD"/>
    <w:rsid w:val="00532EA0"/>
    <w:rsid w:val="00543B29"/>
    <w:rsid w:val="00550AE5"/>
    <w:rsid w:val="00555EC9"/>
    <w:rsid w:val="0056023C"/>
    <w:rsid w:val="0056306B"/>
    <w:rsid w:val="00565E6F"/>
    <w:rsid w:val="005673DC"/>
    <w:rsid w:val="00570636"/>
    <w:rsid w:val="005712CE"/>
    <w:rsid w:val="00576CC6"/>
    <w:rsid w:val="005774C3"/>
    <w:rsid w:val="005815CD"/>
    <w:rsid w:val="00581F02"/>
    <w:rsid w:val="00582FE2"/>
    <w:rsid w:val="00585DAF"/>
    <w:rsid w:val="005950D4"/>
    <w:rsid w:val="00595BA4"/>
    <w:rsid w:val="005A0FCA"/>
    <w:rsid w:val="005A54F0"/>
    <w:rsid w:val="005A59A2"/>
    <w:rsid w:val="005A7EF9"/>
    <w:rsid w:val="005C3DE5"/>
    <w:rsid w:val="005C5149"/>
    <w:rsid w:val="005D0154"/>
    <w:rsid w:val="005E10C2"/>
    <w:rsid w:val="005F1BE1"/>
    <w:rsid w:val="005F2E68"/>
    <w:rsid w:val="005F52A0"/>
    <w:rsid w:val="005F611D"/>
    <w:rsid w:val="005F6FCD"/>
    <w:rsid w:val="00602F3D"/>
    <w:rsid w:val="0061256C"/>
    <w:rsid w:val="00613086"/>
    <w:rsid w:val="00614B42"/>
    <w:rsid w:val="006209BE"/>
    <w:rsid w:val="00621613"/>
    <w:rsid w:val="00624DA1"/>
    <w:rsid w:val="00624E26"/>
    <w:rsid w:val="0062519D"/>
    <w:rsid w:val="00632A92"/>
    <w:rsid w:val="00634642"/>
    <w:rsid w:val="006370A7"/>
    <w:rsid w:val="00640647"/>
    <w:rsid w:val="0064090F"/>
    <w:rsid w:val="00645AF1"/>
    <w:rsid w:val="00645D5A"/>
    <w:rsid w:val="00646B40"/>
    <w:rsid w:val="00666058"/>
    <w:rsid w:val="00666E8D"/>
    <w:rsid w:val="006672C8"/>
    <w:rsid w:val="00674EAC"/>
    <w:rsid w:val="0067532D"/>
    <w:rsid w:val="0069191B"/>
    <w:rsid w:val="00692F61"/>
    <w:rsid w:val="00693737"/>
    <w:rsid w:val="00693CBA"/>
    <w:rsid w:val="00697254"/>
    <w:rsid w:val="006A5029"/>
    <w:rsid w:val="006A5AB2"/>
    <w:rsid w:val="006A6BEF"/>
    <w:rsid w:val="006B2E3E"/>
    <w:rsid w:val="006B3856"/>
    <w:rsid w:val="006B5B7A"/>
    <w:rsid w:val="006C3862"/>
    <w:rsid w:val="006C45C7"/>
    <w:rsid w:val="006C567F"/>
    <w:rsid w:val="006D468C"/>
    <w:rsid w:val="006D6C5E"/>
    <w:rsid w:val="006E0D8D"/>
    <w:rsid w:val="006E3E02"/>
    <w:rsid w:val="006E521C"/>
    <w:rsid w:val="006F2849"/>
    <w:rsid w:val="006F3174"/>
    <w:rsid w:val="00705A42"/>
    <w:rsid w:val="00712FAF"/>
    <w:rsid w:val="00715F14"/>
    <w:rsid w:val="007341AE"/>
    <w:rsid w:val="00735D00"/>
    <w:rsid w:val="007405AC"/>
    <w:rsid w:val="007405DA"/>
    <w:rsid w:val="00741D91"/>
    <w:rsid w:val="007609D4"/>
    <w:rsid w:val="00763115"/>
    <w:rsid w:val="00766A7F"/>
    <w:rsid w:val="00775525"/>
    <w:rsid w:val="00780358"/>
    <w:rsid w:val="00786F19"/>
    <w:rsid w:val="00792EF7"/>
    <w:rsid w:val="00794634"/>
    <w:rsid w:val="00794F25"/>
    <w:rsid w:val="007A515F"/>
    <w:rsid w:val="007B0976"/>
    <w:rsid w:val="007B09F9"/>
    <w:rsid w:val="007B1D4C"/>
    <w:rsid w:val="007B57A3"/>
    <w:rsid w:val="007C27CA"/>
    <w:rsid w:val="007C2B0B"/>
    <w:rsid w:val="007C32BB"/>
    <w:rsid w:val="007C3A79"/>
    <w:rsid w:val="007D5172"/>
    <w:rsid w:val="007F040E"/>
    <w:rsid w:val="007F1109"/>
    <w:rsid w:val="007F24F8"/>
    <w:rsid w:val="007F6C26"/>
    <w:rsid w:val="00804B12"/>
    <w:rsid w:val="00806F01"/>
    <w:rsid w:val="00810502"/>
    <w:rsid w:val="008116F1"/>
    <w:rsid w:val="00817AA1"/>
    <w:rsid w:val="008211D3"/>
    <w:rsid w:val="0082297E"/>
    <w:rsid w:val="00825BE4"/>
    <w:rsid w:val="008320A7"/>
    <w:rsid w:val="00834A47"/>
    <w:rsid w:val="00836929"/>
    <w:rsid w:val="00841EEF"/>
    <w:rsid w:val="00843650"/>
    <w:rsid w:val="00844E6D"/>
    <w:rsid w:val="00850A99"/>
    <w:rsid w:val="0085236B"/>
    <w:rsid w:val="00880A66"/>
    <w:rsid w:val="00894F0F"/>
    <w:rsid w:val="008953BD"/>
    <w:rsid w:val="008A52E5"/>
    <w:rsid w:val="008B557F"/>
    <w:rsid w:val="008B6295"/>
    <w:rsid w:val="008C0AB0"/>
    <w:rsid w:val="008D16BC"/>
    <w:rsid w:val="008D72AF"/>
    <w:rsid w:val="008E5183"/>
    <w:rsid w:val="008F20E8"/>
    <w:rsid w:val="008F341E"/>
    <w:rsid w:val="008F3B81"/>
    <w:rsid w:val="008F7542"/>
    <w:rsid w:val="00902846"/>
    <w:rsid w:val="009122FA"/>
    <w:rsid w:val="0091537B"/>
    <w:rsid w:val="00916968"/>
    <w:rsid w:val="009223E1"/>
    <w:rsid w:val="0092244B"/>
    <w:rsid w:val="00932C05"/>
    <w:rsid w:val="009352B4"/>
    <w:rsid w:val="00941C40"/>
    <w:rsid w:val="0094708D"/>
    <w:rsid w:val="00950720"/>
    <w:rsid w:val="00962BDF"/>
    <w:rsid w:val="009632E5"/>
    <w:rsid w:val="00972709"/>
    <w:rsid w:val="009729BE"/>
    <w:rsid w:val="0097412C"/>
    <w:rsid w:val="00974C70"/>
    <w:rsid w:val="00983B23"/>
    <w:rsid w:val="00986FBE"/>
    <w:rsid w:val="0099318B"/>
    <w:rsid w:val="009940C4"/>
    <w:rsid w:val="009A089E"/>
    <w:rsid w:val="009A1D6C"/>
    <w:rsid w:val="009A4957"/>
    <w:rsid w:val="009C5F7A"/>
    <w:rsid w:val="009D3BD1"/>
    <w:rsid w:val="009E0720"/>
    <w:rsid w:val="009E188F"/>
    <w:rsid w:val="009E4BC7"/>
    <w:rsid w:val="009E728E"/>
    <w:rsid w:val="009F2EDD"/>
    <w:rsid w:val="009F3D62"/>
    <w:rsid w:val="009F6482"/>
    <w:rsid w:val="00A00A09"/>
    <w:rsid w:val="00A0258E"/>
    <w:rsid w:val="00A069F3"/>
    <w:rsid w:val="00A07302"/>
    <w:rsid w:val="00A14129"/>
    <w:rsid w:val="00A14680"/>
    <w:rsid w:val="00A15451"/>
    <w:rsid w:val="00A15996"/>
    <w:rsid w:val="00A1773F"/>
    <w:rsid w:val="00A245FC"/>
    <w:rsid w:val="00A30F0F"/>
    <w:rsid w:val="00A349AC"/>
    <w:rsid w:val="00A37F46"/>
    <w:rsid w:val="00A427FA"/>
    <w:rsid w:val="00A51177"/>
    <w:rsid w:val="00A60DD8"/>
    <w:rsid w:val="00A613C8"/>
    <w:rsid w:val="00A7393A"/>
    <w:rsid w:val="00A77E71"/>
    <w:rsid w:val="00A827DE"/>
    <w:rsid w:val="00A83739"/>
    <w:rsid w:val="00A879FC"/>
    <w:rsid w:val="00A92737"/>
    <w:rsid w:val="00AA5F2A"/>
    <w:rsid w:val="00AC0A14"/>
    <w:rsid w:val="00AC1B23"/>
    <w:rsid w:val="00AC4F5B"/>
    <w:rsid w:val="00AD49FB"/>
    <w:rsid w:val="00AD7627"/>
    <w:rsid w:val="00AE0D4F"/>
    <w:rsid w:val="00AE679F"/>
    <w:rsid w:val="00AE7FE1"/>
    <w:rsid w:val="00AF3CE7"/>
    <w:rsid w:val="00AF4A14"/>
    <w:rsid w:val="00B235F1"/>
    <w:rsid w:val="00B30088"/>
    <w:rsid w:val="00B3719C"/>
    <w:rsid w:val="00B4134B"/>
    <w:rsid w:val="00B43E79"/>
    <w:rsid w:val="00B52A3C"/>
    <w:rsid w:val="00B64A45"/>
    <w:rsid w:val="00B6550E"/>
    <w:rsid w:val="00B671A8"/>
    <w:rsid w:val="00B72D47"/>
    <w:rsid w:val="00B815A1"/>
    <w:rsid w:val="00B8387E"/>
    <w:rsid w:val="00B84FE9"/>
    <w:rsid w:val="00B929E9"/>
    <w:rsid w:val="00B9786D"/>
    <w:rsid w:val="00BA3C43"/>
    <w:rsid w:val="00BB21DC"/>
    <w:rsid w:val="00BC1F0E"/>
    <w:rsid w:val="00BC40E9"/>
    <w:rsid w:val="00BC4F5D"/>
    <w:rsid w:val="00BC5243"/>
    <w:rsid w:val="00BD27A6"/>
    <w:rsid w:val="00BD284D"/>
    <w:rsid w:val="00BD2E6B"/>
    <w:rsid w:val="00BD4519"/>
    <w:rsid w:val="00BE1432"/>
    <w:rsid w:val="00BE34DB"/>
    <w:rsid w:val="00BE3C74"/>
    <w:rsid w:val="00BE40BB"/>
    <w:rsid w:val="00BE5BAE"/>
    <w:rsid w:val="00BF41C7"/>
    <w:rsid w:val="00BF7D54"/>
    <w:rsid w:val="00C00664"/>
    <w:rsid w:val="00C00802"/>
    <w:rsid w:val="00C0430B"/>
    <w:rsid w:val="00C044FC"/>
    <w:rsid w:val="00C06523"/>
    <w:rsid w:val="00C10865"/>
    <w:rsid w:val="00C24DC6"/>
    <w:rsid w:val="00C24E11"/>
    <w:rsid w:val="00C327E4"/>
    <w:rsid w:val="00C34B88"/>
    <w:rsid w:val="00C41B22"/>
    <w:rsid w:val="00C42818"/>
    <w:rsid w:val="00C52771"/>
    <w:rsid w:val="00C55AAD"/>
    <w:rsid w:val="00C64174"/>
    <w:rsid w:val="00C65F17"/>
    <w:rsid w:val="00C751A3"/>
    <w:rsid w:val="00C82377"/>
    <w:rsid w:val="00C86B45"/>
    <w:rsid w:val="00C90ED5"/>
    <w:rsid w:val="00C95FA0"/>
    <w:rsid w:val="00CA0031"/>
    <w:rsid w:val="00CA0B18"/>
    <w:rsid w:val="00CA34CC"/>
    <w:rsid w:val="00CB0685"/>
    <w:rsid w:val="00CB147D"/>
    <w:rsid w:val="00CB569B"/>
    <w:rsid w:val="00CB7454"/>
    <w:rsid w:val="00CC33AC"/>
    <w:rsid w:val="00CC4E8F"/>
    <w:rsid w:val="00CC793D"/>
    <w:rsid w:val="00CD38A5"/>
    <w:rsid w:val="00CD4C17"/>
    <w:rsid w:val="00CD719D"/>
    <w:rsid w:val="00CE388E"/>
    <w:rsid w:val="00CE4BEE"/>
    <w:rsid w:val="00CF1B5B"/>
    <w:rsid w:val="00CF24F2"/>
    <w:rsid w:val="00CF7258"/>
    <w:rsid w:val="00D0044B"/>
    <w:rsid w:val="00D042DE"/>
    <w:rsid w:val="00D06216"/>
    <w:rsid w:val="00D07681"/>
    <w:rsid w:val="00D109C6"/>
    <w:rsid w:val="00D17664"/>
    <w:rsid w:val="00D21A9E"/>
    <w:rsid w:val="00D24CBE"/>
    <w:rsid w:val="00D24FC0"/>
    <w:rsid w:val="00D27D05"/>
    <w:rsid w:val="00D43EED"/>
    <w:rsid w:val="00D4446E"/>
    <w:rsid w:val="00D46319"/>
    <w:rsid w:val="00D54428"/>
    <w:rsid w:val="00D551E4"/>
    <w:rsid w:val="00D6527C"/>
    <w:rsid w:val="00D653CE"/>
    <w:rsid w:val="00D714CA"/>
    <w:rsid w:val="00D749FD"/>
    <w:rsid w:val="00D74B50"/>
    <w:rsid w:val="00D76939"/>
    <w:rsid w:val="00D82ADB"/>
    <w:rsid w:val="00D91689"/>
    <w:rsid w:val="00D9287B"/>
    <w:rsid w:val="00D934B8"/>
    <w:rsid w:val="00D962C3"/>
    <w:rsid w:val="00DA064D"/>
    <w:rsid w:val="00DA4C1E"/>
    <w:rsid w:val="00DA7366"/>
    <w:rsid w:val="00DA7DFB"/>
    <w:rsid w:val="00DB77E9"/>
    <w:rsid w:val="00DC1518"/>
    <w:rsid w:val="00DC4133"/>
    <w:rsid w:val="00DC629F"/>
    <w:rsid w:val="00DD17A7"/>
    <w:rsid w:val="00DD32C2"/>
    <w:rsid w:val="00DD3986"/>
    <w:rsid w:val="00DE1CEF"/>
    <w:rsid w:val="00DE745F"/>
    <w:rsid w:val="00DF1DC7"/>
    <w:rsid w:val="00DF53BA"/>
    <w:rsid w:val="00DF7DAB"/>
    <w:rsid w:val="00E03AE3"/>
    <w:rsid w:val="00E10038"/>
    <w:rsid w:val="00E1790F"/>
    <w:rsid w:val="00E20E4F"/>
    <w:rsid w:val="00E210CA"/>
    <w:rsid w:val="00E2211A"/>
    <w:rsid w:val="00E221F7"/>
    <w:rsid w:val="00E23B5F"/>
    <w:rsid w:val="00E245AE"/>
    <w:rsid w:val="00E30B5D"/>
    <w:rsid w:val="00E33C34"/>
    <w:rsid w:val="00E34BC1"/>
    <w:rsid w:val="00E44139"/>
    <w:rsid w:val="00E53CEA"/>
    <w:rsid w:val="00E67756"/>
    <w:rsid w:val="00E71EAD"/>
    <w:rsid w:val="00E72A24"/>
    <w:rsid w:val="00E7311C"/>
    <w:rsid w:val="00E734B4"/>
    <w:rsid w:val="00E7630F"/>
    <w:rsid w:val="00E82A80"/>
    <w:rsid w:val="00E870DD"/>
    <w:rsid w:val="00E94438"/>
    <w:rsid w:val="00EA3786"/>
    <w:rsid w:val="00EA6CDC"/>
    <w:rsid w:val="00EA7D03"/>
    <w:rsid w:val="00EA7D32"/>
    <w:rsid w:val="00EB613E"/>
    <w:rsid w:val="00EB6999"/>
    <w:rsid w:val="00EC4981"/>
    <w:rsid w:val="00EC5530"/>
    <w:rsid w:val="00ED4A0A"/>
    <w:rsid w:val="00EE0732"/>
    <w:rsid w:val="00EE0E5B"/>
    <w:rsid w:val="00EE297C"/>
    <w:rsid w:val="00EE4DD8"/>
    <w:rsid w:val="00EE632D"/>
    <w:rsid w:val="00EE7969"/>
    <w:rsid w:val="00EF4E2A"/>
    <w:rsid w:val="00EF5797"/>
    <w:rsid w:val="00F02193"/>
    <w:rsid w:val="00F03DF2"/>
    <w:rsid w:val="00F13108"/>
    <w:rsid w:val="00F174F5"/>
    <w:rsid w:val="00F22F2A"/>
    <w:rsid w:val="00F313BB"/>
    <w:rsid w:val="00F31E5E"/>
    <w:rsid w:val="00F33D33"/>
    <w:rsid w:val="00F34E2A"/>
    <w:rsid w:val="00F415C3"/>
    <w:rsid w:val="00F42612"/>
    <w:rsid w:val="00F44FED"/>
    <w:rsid w:val="00F45A34"/>
    <w:rsid w:val="00F45A8A"/>
    <w:rsid w:val="00F5535F"/>
    <w:rsid w:val="00F57FD1"/>
    <w:rsid w:val="00F6376D"/>
    <w:rsid w:val="00F67E35"/>
    <w:rsid w:val="00F700AE"/>
    <w:rsid w:val="00F7074F"/>
    <w:rsid w:val="00F72925"/>
    <w:rsid w:val="00F74227"/>
    <w:rsid w:val="00F80502"/>
    <w:rsid w:val="00F92944"/>
    <w:rsid w:val="00F96452"/>
    <w:rsid w:val="00FA1D59"/>
    <w:rsid w:val="00FA5EC7"/>
    <w:rsid w:val="00FB61F6"/>
    <w:rsid w:val="00FB6208"/>
    <w:rsid w:val="00FC3275"/>
    <w:rsid w:val="00FC7DB4"/>
    <w:rsid w:val="00FD3C9B"/>
    <w:rsid w:val="00FE0D6C"/>
    <w:rsid w:val="00FE1A17"/>
    <w:rsid w:val="00FF1282"/>
    <w:rsid w:val="00FF6325"/>
    <w:rsid w:val="00FF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8C3EF"/>
  <w15:chartTrackingRefBased/>
  <w15:docId w15:val="{278CAEEF-E191-4CF6-B477-FBD2B06BA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3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5E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67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30F0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E79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E7969"/>
    <w:rPr>
      <w:b/>
      <w:bCs/>
    </w:rPr>
  </w:style>
  <w:style w:type="paragraph" w:styleId="NormalWeb">
    <w:name w:val="Normal (Web)"/>
    <w:basedOn w:val="Normal"/>
    <w:uiPriority w:val="99"/>
    <w:semiHidden/>
    <w:unhideWhenUsed/>
    <w:rsid w:val="00EE79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763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5E6F"/>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565E6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E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E6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65E6F"/>
    <w:rPr>
      <w:rFonts w:eastAsiaTheme="minorEastAsia"/>
      <w:color w:val="5A5A5A" w:themeColor="text1" w:themeTint="A5"/>
      <w:spacing w:val="15"/>
    </w:rPr>
  </w:style>
  <w:style w:type="paragraph" w:styleId="Caption">
    <w:name w:val="caption"/>
    <w:basedOn w:val="Normal"/>
    <w:next w:val="Normal"/>
    <w:uiPriority w:val="35"/>
    <w:unhideWhenUsed/>
    <w:qFormat/>
    <w:rsid w:val="00565E6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E679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B77E9"/>
    <w:pPr>
      <w:outlineLvl w:val="9"/>
    </w:pPr>
    <w:rPr>
      <w:lang w:val="en-US"/>
    </w:rPr>
  </w:style>
  <w:style w:type="paragraph" w:styleId="TOC1">
    <w:name w:val="toc 1"/>
    <w:basedOn w:val="Normal"/>
    <w:next w:val="Normal"/>
    <w:autoRedefine/>
    <w:uiPriority w:val="39"/>
    <w:unhideWhenUsed/>
    <w:rsid w:val="00DB77E9"/>
    <w:pPr>
      <w:spacing w:after="100"/>
    </w:pPr>
  </w:style>
  <w:style w:type="paragraph" w:styleId="TOC2">
    <w:name w:val="toc 2"/>
    <w:basedOn w:val="Normal"/>
    <w:next w:val="Normal"/>
    <w:autoRedefine/>
    <w:uiPriority w:val="39"/>
    <w:unhideWhenUsed/>
    <w:rsid w:val="00DB77E9"/>
    <w:pPr>
      <w:spacing w:after="100"/>
      <w:ind w:left="220"/>
    </w:pPr>
  </w:style>
  <w:style w:type="paragraph" w:styleId="TOC3">
    <w:name w:val="toc 3"/>
    <w:basedOn w:val="Normal"/>
    <w:next w:val="Normal"/>
    <w:autoRedefine/>
    <w:uiPriority w:val="39"/>
    <w:unhideWhenUsed/>
    <w:rsid w:val="00DB77E9"/>
    <w:pPr>
      <w:spacing w:after="100"/>
      <w:ind w:left="440"/>
    </w:pPr>
  </w:style>
  <w:style w:type="character" w:styleId="Hyperlink">
    <w:name w:val="Hyperlink"/>
    <w:basedOn w:val="DefaultParagraphFont"/>
    <w:uiPriority w:val="99"/>
    <w:unhideWhenUsed/>
    <w:rsid w:val="00DB77E9"/>
    <w:rPr>
      <w:color w:val="0563C1" w:themeColor="hyperlink"/>
      <w:u w:val="single"/>
    </w:rPr>
  </w:style>
  <w:style w:type="paragraph" w:styleId="ListBullet">
    <w:name w:val="List Bullet"/>
    <w:basedOn w:val="Normal"/>
    <w:uiPriority w:val="99"/>
    <w:unhideWhenUsed/>
    <w:rsid w:val="00834A47"/>
    <w:pPr>
      <w:numPr>
        <w:numId w:val="9"/>
      </w:numPr>
      <w:contextualSpacing/>
    </w:pPr>
  </w:style>
  <w:style w:type="character" w:customStyle="1" w:styleId="Heading4Char">
    <w:name w:val="Heading 4 Char"/>
    <w:basedOn w:val="DefaultParagraphFont"/>
    <w:link w:val="Heading4"/>
    <w:uiPriority w:val="9"/>
    <w:rsid w:val="00A30F0F"/>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D24FC0"/>
  </w:style>
  <w:style w:type="paragraph" w:styleId="Header">
    <w:name w:val="header"/>
    <w:basedOn w:val="Normal"/>
    <w:link w:val="HeaderChar"/>
    <w:uiPriority w:val="99"/>
    <w:unhideWhenUsed/>
    <w:rsid w:val="00F31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E5E"/>
  </w:style>
  <w:style w:type="paragraph" w:styleId="Footer">
    <w:name w:val="footer"/>
    <w:basedOn w:val="Normal"/>
    <w:link w:val="FooterChar"/>
    <w:uiPriority w:val="99"/>
    <w:unhideWhenUsed/>
    <w:rsid w:val="00F31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E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24238">
      <w:bodyDiv w:val="1"/>
      <w:marLeft w:val="0"/>
      <w:marRight w:val="0"/>
      <w:marTop w:val="0"/>
      <w:marBottom w:val="0"/>
      <w:divBdr>
        <w:top w:val="none" w:sz="0" w:space="0" w:color="auto"/>
        <w:left w:val="none" w:sz="0" w:space="0" w:color="auto"/>
        <w:bottom w:val="none" w:sz="0" w:space="0" w:color="auto"/>
        <w:right w:val="none" w:sz="0" w:space="0" w:color="auto"/>
      </w:divBdr>
    </w:div>
    <w:div w:id="135606368">
      <w:bodyDiv w:val="1"/>
      <w:marLeft w:val="0"/>
      <w:marRight w:val="0"/>
      <w:marTop w:val="0"/>
      <w:marBottom w:val="0"/>
      <w:divBdr>
        <w:top w:val="none" w:sz="0" w:space="0" w:color="auto"/>
        <w:left w:val="none" w:sz="0" w:space="0" w:color="auto"/>
        <w:bottom w:val="none" w:sz="0" w:space="0" w:color="auto"/>
        <w:right w:val="none" w:sz="0" w:space="0" w:color="auto"/>
      </w:divBdr>
    </w:div>
    <w:div w:id="256406812">
      <w:bodyDiv w:val="1"/>
      <w:marLeft w:val="0"/>
      <w:marRight w:val="0"/>
      <w:marTop w:val="0"/>
      <w:marBottom w:val="0"/>
      <w:divBdr>
        <w:top w:val="none" w:sz="0" w:space="0" w:color="auto"/>
        <w:left w:val="none" w:sz="0" w:space="0" w:color="auto"/>
        <w:bottom w:val="none" w:sz="0" w:space="0" w:color="auto"/>
        <w:right w:val="none" w:sz="0" w:space="0" w:color="auto"/>
      </w:divBdr>
    </w:div>
    <w:div w:id="671252162">
      <w:bodyDiv w:val="1"/>
      <w:marLeft w:val="0"/>
      <w:marRight w:val="0"/>
      <w:marTop w:val="0"/>
      <w:marBottom w:val="0"/>
      <w:divBdr>
        <w:top w:val="none" w:sz="0" w:space="0" w:color="auto"/>
        <w:left w:val="none" w:sz="0" w:space="0" w:color="auto"/>
        <w:bottom w:val="none" w:sz="0" w:space="0" w:color="auto"/>
        <w:right w:val="none" w:sz="0" w:space="0" w:color="auto"/>
      </w:divBdr>
    </w:div>
    <w:div w:id="748163291">
      <w:bodyDiv w:val="1"/>
      <w:marLeft w:val="0"/>
      <w:marRight w:val="0"/>
      <w:marTop w:val="0"/>
      <w:marBottom w:val="0"/>
      <w:divBdr>
        <w:top w:val="none" w:sz="0" w:space="0" w:color="auto"/>
        <w:left w:val="none" w:sz="0" w:space="0" w:color="auto"/>
        <w:bottom w:val="none" w:sz="0" w:space="0" w:color="auto"/>
        <w:right w:val="none" w:sz="0" w:space="0" w:color="auto"/>
      </w:divBdr>
      <w:divsChild>
        <w:div w:id="1280793693">
          <w:marLeft w:val="0"/>
          <w:marRight w:val="0"/>
          <w:marTop w:val="0"/>
          <w:marBottom w:val="0"/>
          <w:divBdr>
            <w:top w:val="single" w:sz="2" w:space="0" w:color="D9D9E3"/>
            <w:left w:val="single" w:sz="2" w:space="0" w:color="D9D9E3"/>
            <w:bottom w:val="single" w:sz="2" w:space="0" w:color="D9D9E3"/>
            <w:right w:val="single" w:sz="2" w:space="0" w:color="D9D9E3"/>
          </w:divBdr>
          <w:divsChild>
            <w:div w:id="1119683529">
              <w:marLeft w:val="0"/>
              <w:marRight w:val="0"/>
              <w:marTop w:val="0"/>
              <w:marBottom w:val="0"/>
              <w:divBdr>
                <w:top w:val="single" w:sz="2" w:space="0" w:color="D9D9E3"/>
                <w:left w:val="single" w:sz="2" w:space="0" w:color="D9D9E3"/>
                <w:bottom w:val="single" w:sz="2" w:space="0" w:color="D9D9E3"/>
                <w:right w:val="single" w:sz="2" w:space="0" w:color="D9D9E3"/>
              </w:divBdr>
              <w:divsChild>
                <w:div w:id="2026637554">
                  <w:marLeft w:val="0"/>
                  <w:marRight w:val="0"/>
                  <w:marTop w:val="0"/>
                  <w:marBottom w:val="0"/>
                  <w:divBdr>
                    <w:top w:val="single" w:sz="2" w:space="0" w:color="D9D9E3"/>
                    <w:left w:val="single" w:sz="2" w:space="0" w:color="D9D9E3"/>
                    <w:bottom w:val="single" w:sz="2" w:space="0" w:color="D9D9E3"/>
                    <w:right w:val="single" w:sz="2" w:space="0" w:color="D9D9E3"/>
                  </w:divBdr>
                  <w:divsChild>
                    <w:div w:id="173618059">
                      <w:marLeft w:val="0"/>
                      <w:marRight w:val="0"/>
                      <w:marTop w:val="0"/>
                      <w:marBottom w:val="0"/>
                      <w:divBdr>
                        <w:top w:val="single" w:sz="2" w:space="0" w:color="D9D9E3"/>
                        <w:left w:val="single" w:sz="2" w:space="0" w:color="D9D9E3"/>
                        <w:bottom w:val="single" w:sz="2" w:space="0" w:color="D9D9E3"/>
                        <w:right w:val="single" w:sz="2" w:space="0" w:color="D9D9E3"/>
                      </w:divBdr>
                      <w:divsChild>
                        <w:div w:id="1164203061">
                          <w:marLeft w:val="0"/>
                          <w:marRight w:val="0"/>
                          <w:marTop w:val="0"/>
                          <w:marBottom w:val="0"/>
                          <w:divBdr>
                            <w:top w:val="single" w:sz="2" w:space="0" w:color="D9D9E3"/>
                            <w:left w:val="single" w:sz="2" w:space="0" w:color="D9D9E3"/>
                            <w:bottom w:val="single" w:sz="2" w:space="0" w:color="D9D9E3"/>
                            <w:right w:val="single" w:sz="2" w:space="0" w:color="D9D9E3"/>
                          </w:divBdr>
                          <w:divsChild>
                            <w:div w:id="13002694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44298">
                                  <w:marLeft w:val="0"/>
                                  <w:marRight w:val="0"/>
                                  <w:marTop w:val="0"/>
                                  <w:marBottom w:val="0"/>
                                  <w:divBdr>
                                    <w:top w:val="single" w:sz="2" w:space="0" w:color="D9D9E3"/>
                                    <w:left w:val="single" w:sz="2" w:space="0" w:color="D9D9E3"/>
                                    <w:bottom w:val="single" w:sz="2" w:space="0" w:color="D9D9E3"/>
                                    <w:right w:val="single" w:sz="2" w:space="0" w:color="D9D9E3"/>
                                  </w:divBdr>
                                  <w:divsChild>
                                    <w:div w:id="2013145191">
                                      <w:marLeft w:val="0"/>
                                      <w:marRight w:val="0"/>
                                      <w:marTop w:val="0"/>
                                      <w:marBottom w:val="0"/>
                                      <w:divBdr>
                                        <w:top w:val="single" w:sz="2" w:space="0" w:color="D9D9E3"/>
                                        <w:left w:val="single" w:sz="2" w:space="0" w:color="D9D9E3"/>
                                        <w:bottom w:val="single" w:sz="2" w:space="0" w:color="D9D9E3"/>
                                        <w:right w:val="single" w:sz="2" w:space="0" w:color="D9D9E3"/>
                                      </w:divBdr>
                                      <w:divsChild>
                                        <w:div w:id="1858041263">
                                          <w:marLeft w:val="0"/>
                                          <w:marRight w:val="0"/>
                                          <w:marTop w:val="0"/>
                                          <w:marBottom w:val="0"/>
                                          <w:divBdr>
                                            <w:top w:val="single" w:sz="2" w:space="0" w:color="D9D9E3"/>
                                            <w:left w:val="single" w:sz="2" w:space="0" w:color="D9D9E3"/>
                                            <w:bottom w:val="single" w:sz="2" w:space="0" w:color="D9D9E3"/>
                                            <w:right w:val="single" w:sz="2" w:space="0" w:color="D9D9E3"/>
                                          </w:divBdr>
                                          <w:divsChild>
                                            <w:div w:id="1705716728">
                                              <w:marLeft w:val="0"/>
                                              <w:marRight w:val="0"/>
                                              <w:marTop w:val="0"/>
                                              <w:marBottom w:val="0"/>
                                              <w:divBdr>
                                                <w:top w:val="single" w:sz="2" w:space="0" w:color="D9D9E3"/>
                                                <w:left w:val="single" w:sz="2" w:space="0" w:color="D9D9E3"/>
                                                <w:bottom w:val="single" w:sz="2" w:space="0" w:color="D9D9E3"/>
                                                <w:right w:val="single" w:sz="2" w:space="0" w:color="D9D9E3"/>
                                              </w:divBdr>
                                              <w:divsChild>
                                                <w:div w:id="1936667414">
                                                  <w:marLeft w:val="0"/>
                                                  <w:marRight w:val="0"/>
                                                  <w:marTop w:val="0"/>
                                                  <w:marBottom w:val="0"/>
                                                  <w:divBdr>
                                                    <w:top w:val="single" w:sz="2" w:space="0" w:color="D9D9E3"/>
                                                    <w:left w:val="single" w:sz="2" w:space="0" w:color="D9D9E3"/>
                                                    <w:bottom w:val="single" w:sz="2" w:space="0" w:color="D9D9E3"/>
                                                    <w:right w:val="single" w:sz="2" w:space="0" w:color="D9D9E3"/>
                                                  </w:divBdr>
                                                  <w:divsChild>
                                                    <w:div w:id="844979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67080150">
          <w:marLeft w:val="0"/>
          <w:marRight w:val="0"/>
          <w:marTop w:val="0"/>
          <w:marBottom w:val="0"/>
          <w:divBdr>
            <w:top w:val="none" w:sz="0" w:space="0" w:color="auto"/>
            <w:left w:val="none" w:sz="0" w:space="0" w:color="auto"/>
            <w:bottom w:val="none" w:sz="0" w:space="0" w:color="auto"/>
            <w:right w:val="none" w:sz="0" w:space="0" w:color="auto"/>
          </w:divBdr>
        </w:div>
      </w:divsChild>
    </w:div>
    <w:div w:id="777994702">
      <w:bodyDiv w:val="1"/>
      <w:marLeft w:val="0"/>
      <w:marRight w:val="0"/>
      <w:marTop w:val="0"/>
      <w:marBottom w:val="0"/>
      <w:divBdr>
        <w:top w:val="none" w:sz="0" w:space="0" w:color="auto"/>
        <w:left w:val="none" w:sz="0" w:space="0" w:color="auto"/>
        <w:bottom w:val="none" w:sz="0" w:space="0" w:color="auto"/>
        <w:right w:val="none" w:sz="0" w:space="0" w:color="auto"/>
      </w:divBdr>
    </w:div>
    <w:div w:id="920868595">
      <w:bodyDiv w:val="1"/>
      <w:marLeft w:val="0"/>
      <w:marRight w:val="0"/>
      <w:marTop w:val="0"/>
      <w:marBottom w:val="0"/>
      <w:divBdr>
        <w:top w:val="none" w:sz="0" w:space="0" w:color="auto"/>
        <w:left w:val="none" w:sz="0" w:space="0" w:color="auto"/>
        <w:bottom w:val="none" w:sz="0" w:space="0" w:color="auto"/>
        <w:right w:val="none" w:sz="0" w:space="0" w:color="auto"/>
      </w:divBdr>
    </w:div>
    <w:div w:id="929044934">
      <w:bodyDiv w:val="1"/>
      <w:marLeft w:val="0"/>
      <w:marRight w:val="0"/>
      <w:marTop w:val="0"/>
      <w:marBottom w:val="0"/>
      <w:divBdr>
        <w:top w:val="none" w:sz="0" w:space="0" w:color="auto"/>
        <w:left w:val="none" w:sz="0" w:space="0" w:color="auto"/>
        <w:bottom w:val="none" w:sz="0" w:space="0" w:color="auto"/>
        <w:right w:val="none" w:sz="0" w:space="0" w:color="auto"/>
      </w:divBdr>
    </w:div>
    <w:div w:id="953055844">
      <w:bodyDiv w:val="1"/>
      <w:marLeft w:val="0"/>
      <w:marRight w:val="0"/>
      <w:marTop w:val="0"/>
      <w:marBottom w:val="0"/>
      <w:divBdr>
        <w:top w:val="none" w:sz="0" w:space="0" w:color="auto"/>
        <w:left w:val="none" w:sz="0" w:space="0" w:color="auto"/>
        <w:bottom w:val="none" w:sz="0" w:space="0" w:color="auto"/>
        <w:right w:val="none" w:sz="0" w:space="0" w:color="auto"/>
      </w:divBdr>
    </w:div>
    <w:div w:id="1025208124">
      <w:bodyDiv w:val="1"/>
      <w:marLeft w:val="0"/>
      <w:marRight w:val="0"/>
      <w:marTop w:val="0"/>
      <w:marBottom w:val="0"/>
      <w:divBdr>
        <w:top w:val="none" w:sz="0" w:space="0" w:color="auto"/>
        <w:left w:val="none" w:sz="0" w:space="0" w:color="auto"/>
        <w:bottom w:val="none" w:sz="0" w:space="0" w:color="auto"/>
        <w:right w:val="none" w:sz="0" w:space="0" w:color="auto"/>
      </w:divBdr>
    </w:div>
    <w:div w:id="1038821531">
      <w:bodyDiv w:val="1"/>
      <w:marLeft w:val="0"/>
      <w:marRight w:val="0"/>
      <w:marTop w:val="0"/>
      <w:marBottom w:val="0"/>
      <w:divBdr>
        <w:top w:val="none" w:sz="0" w:space="0" w:color="auto"/>
        <w:left w:val="none" w:sz="0" w:space="0" w:color="auto"/>
        <w:bottom w:val="none" w:sz="0" w:space="0" w:color="auto"/>
        <w:right w:val="none" w:sz="0" w:space="0" w:color="auto"/>
      </w:divBdr>
    </w:div>
    <w:div w:id="1075935867">
      <w:bodyDiv w:val="1"/>
      <w:marLeft w:val="0"/>
      <w:marRight w:val="0"/>
      <w:marTop w:val="0"/>
      <w:marBottom w:val="0"/>
      <w:divBdr>
        <w:top w:val="none" w:sz="0" w:space="0" w:color="auto"/>
        <w:left w:val="none" w:sz="0" w:space="0" w:color="auto"/>
        <w:bottom w:val="none" w:sz="0" w:space="0" w:color="auto"/>
        <w:right w:val="none" w:sz="0" w:space="0" w:color="auto"/>
      </w:divBdr>
    </w:div>
    <w:div w:id="1161775137">
      <w:bodyDiv w:val="1"/>
      <w:marLeft w:val="0"/>
      <w:marRight w:val="0"/>
      <w:marTop w:val="0"/>
      <w:marBottom w:val="0"/>
      <w:divBdr>
        <w:top w:val="none" w:sz="0" w:space="0" w:color="auto"/>
        <w:left w:val="none" w:sz="0" w:space="0" w:color="auto"/>
        <w:bottom w:val="none" w:sz="0" w:space="0" w:color="auto"/>
        <w:right w:val="none" w:sz="0" w:space="0" w:color="auto"/>
      </w:divBdr>
    </w:div>
    <w:div w:id="1410615752">
      <w:bodyDiv w:val="1"/>
      <w:marLeft w:val="0"/>
      <w:marRight w:val="0"/>
      <w:marTop w:val="0"/>
      <w:marBottom w:val="0"/>
      <w:divBdr>
        <w:top w:val="none" w:sz="0" w:space="0" w:color="auto"/>
        <w:left w:val="none" w:sz="0" w:space="0" w:color="auto"/>
        <w:bottom w:val="none" w:sz="0" w:space="0" w:color="auto"/>
        <w:right w:val="none" w:sz="0" w:space="0" w:color="auto"/>
      </w:divBdr>
    </w:div>
    <w:div w:id="1643071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www.productivity.com/cnc-machine-tool-preventive-maintenance-program-why-its-worth-it-and-how-to-get-started/"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NIS24</b:Tag>
    <b:SourceType>InternetSite</b:SourceType>
    <b:Guid>{6CFF8AD8-16FE-447D-A609-9B70AAA8735B}</b:Guid>
    <b:Title>"Bathtub" Curve</b:Title>
    <b:Year>2024</b:Year>
    <b:Author>
      <b:Author>
        <b:NameList>
          <b:Person>
            <b:Last>NIST</b:Last>
          </b:Person>
        </b:NameList>
      </b:Author>
    </b:Author>
    <b:InternetSiteTitle>National Institute of Standards and Technology</b:InternetSiteTitle>
    <b:Month>March</b:Month>
    <b:Day>Accessed 6th</b:Day>
    <b:URL>https://www.itl.nist.gov/div898/handbook/apr/section1/apr124.htm</b:URL>
    <b:RefOrder>1</b:RefOrder>
  </b:Source>
  <b:Source>
    <b:Tag>Oma201</b:Tag>
    <b:SourceType>InternetSite</b:SourceType>
    <b:Guid>{0FDF1EFA-AB00-4D17-B573-182375365067}</b:Guid>
    <b:Author>
      <b:Author>
        <b:NameList>
          <b:Person>
            <b:Last>Uriartie</b:Last>
            <b:First>Omar</b:First>
          </b:Person>
        </b:NameList>
      </b:Author>
    </b:Author>
    <b:Title>A Simple CNC Maintenance Routine</b:Title>
    <b:InternetSiteTitle>CNC Masters</b:InternetSiteTitle>
    <b:Year>2020</b:Year>
    <b:Month>August</b:Month>
    <b:Day>28th</b:Day>
    <b:URL>https://www.cncmasters.com/a-simple-cnc-maintenance-routine/</b:URL>
    <b:RefOrder>2</b:RefOrder>
  </b:Source>
  <b:Source>
    <b:Tag>Pet24</b:Tag>
    <b:SourceType>InternetSite</b:SourceType>
    <b:Guid>{D13EBA18-CC7D-4B37-88F6-1E5BB91395B3}</b:Guid>
    <b:Author>
      <b:Author>
        <b:NameList>
          <b:Person>
            <b:Last>Willoughby</b:Last>
            <b:First>Peter</b:First>
          </b:Person>
        </b:NameList>
      </b:Author>
    </b:Author>
    <b:Title>Tips for CNC Machine Preventive Maintenance</b:Title>
    <b:InternetSiteTitle>Machine Tool Technologies Ltd</b:InternetSiteTitle>
    <b:Year>2024</b:Year>
    <b:Month>March</b:Month>
    <b:Day>Accessed 6th</b:Day>
    <b:URL>https://www.mtt.uk.com/cnc-machine-preventive-maintenance/</b:URL>
    <b:RefOrder>4</b:RefOrder>
  </b:Source>
  <b:Source>
    <b:Tag>Jon19</b:Tag>
    <b:SourceType>JournalArticle</b:SourceType>
    <b:Guid>{4D339962-C540-43F6-A056-954BB163538B}</b:Guid>
    <b:Title>Predictive Maintenance Survey 2019</b:Title>
    <b:Year>2019</b:Year>
    <b:Author>
      <b:Author>
        <b:NameList>
          <b:Person>
            <b:Last>Trout</b:Last>
            <b:First>Jonathan</b:First>
          </b:Person>
        </b:NameList>
      </b:Author>
    </b:Author>
    <b:JournalName>Reliable Plant</b:JournalName>
    <b:Pages>1</b:Pages>
    <b:RefOrder>3</b:RefOrder>
  </b:Source>
</b:Sources>
</file>

<file path=customXml/itemProps1.xml><?xml version="1.0" encoding="utf-8"?>
<ds:datastoreItem xmlns:ds="http://schemas.openxmlformats.org/officeDocument/2006/customXml" ds:itemID="{6333EB9C-6CE3-43E8-98B3-7AD9F49E0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13607</TotalTime>
  <Pages>13</Pages>
  <Words>3045</Words>
  <Characters>17362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Johnson Controls, Inc.</Company>
  <LinksUpToDate>false</LinksUpToDate>
  <CharactersWithSpaces>20367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Elizabeth Stroud</dc:creator>
  <cp:keywords/>
  <dc:description/>
  <cp:lastModifiedBy>Charlotte Elizabeth Stroud</cp:lastModifiedBy>
  <cp:revision>580</cp:revision>
  <dcterms:created xsi:type="dcterms:W3CDTF">2024-01-09T13:09:00Z</dcterms:created>
  <dcterms:modified xsi:type="dcterms:W3CDTF">2024-03-06T14:14:00Z</dcterms:modified>
</cp:coreProperties>
</file>