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5844E" w14:textId="7A0E7C71" w:rsidR="00905476" w:rsidRPr="00385F7C" w:rsidRDefault="00612080" w:rsidP="00612080">
      <w:pPr>
        <w:rPr>
          <w:rFonts w:ascii="Arial" w:hAnsi="Arial" w:cs="Arial"/>
        </w:rPr>
      </w:pPr>
      <w:r w:rsidRPr="00385F7C">
        <w:rPr>
          <w:rFonts w:ascii="Arial" w:hAnsi="Arial" w:cs="Arial"/>
        </w:rPr>
        <w:t>The presentation will focus on the effects of major events on the ability of the police to provide an effective service. Topics to be covered include major events that have caused national concern, such as the covid-19 pandemic. Or, more specifically, what will be covered in the presentation is drug trafficking. And, in doing so, how have the police responded to these events, and were they adequately prepared for such an occurrence?</w:t>
      </w:r>
      <w:r w:rsidRPr="00385F7C">
        <w:rPr>
          <w:rFonts w:ascii="Arial" w:hAnsi="Arial" w:cs="Arial"/>
        </w:rPr>
        <w:t xml:space="preserve"> And the publics response to the polices actions being taken to tackle this major issue. </w:t>
      </w:r>
    </w:p>
    <w:p w14:paraId="4249227D" w14:textId="0B26A5E4" w:rsidR="00F32344" w:rsidRDefault="00490AEE" w:rsidP="00612080">
      <w:pPr>
        <w:rPr>
          <w:rFonts w:ascii="Arial" w:hAnsi="Arial" w:cs="Arial"/>
          <w:lang w:val="en-US"/>
        </w:rPr>
      </w:pPr>
      <w:r w:rsidRPr="00385F7C">
        <w:rPr>
          <w:rFonts w:ascii="Arial" w:hAnsi="Arial" w:cs="Arial"/>
        </w:rPr>
        <w:t xml:space="preserve">Too begin the issue of drug trafficking within Britain has been an issue that has become more and more prominent within the UK as time has gone on such a significant increase has also led to the increase of drug related crimes begin to skyrocket once again </w:t>
      </w:r>
      <w:r w:rsidR="00C5250B" w:rsidRPr="00385F7C">
        <w:rPr>
          <w:rFonts w:ascii="Arial" w:hAnsi="Arial" w:cs="Arial"/>
        </w:rPr>
        <w:t>within</w:t>
      </w:r>
      <w:r w:rsidRPr="00385F7C">
        <w:rPr>
          <w:rFonts w:ascii="Arial" w:hAnsi="Arial" w:cs="Arial"/>
        </w:rPr>
        <w:t xml:space="preserve"> the </w:t>
      </w:r>
      <w:r w:rsidR="00C5250B" w:rsidRPr="00385F7C">
        <w:rPr>
          <w:rFonts w:ascii="Arial" w:hAnsi="Arial" w:cs="Arial"/>
        </w:rPr>
        <w:t xml:space="preserve">country. according to </w:t>
      </w:r>
      <w:r w:rsidR="00C5250B" w:rsidRPr="00385F7C">
        <w:rPr>
          <w:rFonts w:ascii="Arial" w:hAnsi="Arial" w:cs="Arial"/>
          <w:b/>
          <w:bCs/>
        </w:rPr>
        <w:t>(</w:t>
      </w:r>
      <w:r w:rsidR="00C5250B" w:rsidRPr="00385F7C">
        <w:rPr>
          <w:rFonts w:ascii="Arial" w:hAnsi="Arial" w:cs="Arial"/>
          <w:b/>
          <w:bCs/>
          <w:lang w:val="en-US"/>
        </w:rPr>
        <w:t>Allen and Tunnicliffe,2021</w:t>
      </w:r>
      <w:r w:rsidR="00C5250B" w:rsidRPr="00385F7C">
        <w:rPr>
          <w:rFonts w:ascii="Arial" w:hAnsi="Arial" w:cs="Arial"/>
          <w:b/>
          <w:bCs/>
          <w:lang w:val="en-US"/>
        </w:rPr>
        <w:t>)</w:t>
      </w:r>
      <w:r w:rsidR="00557036" w:rsidRPr="00385F7C">
        <w:rPr>
          <w:rFonts w:ascii="Arial" w:hAnsi="Arial" w:cs="Arial"/>
          <w:lang w:val="en-US"/>
        </w:rPr>
        <w:t xml:space="preserve"> in between the years of 2020 and 2021 the number of drug related crimes within Britain was around 210,000</w:t>
      </w:r>
      <w:r w:rsidR="00BC0AFC" w:rsidRPr="00385F7C">
        <w:rPr>
          <w:rFonts w:ascii="Arial" w:hAnsi="Arial" w:cs="Arial"/>
          <w:lang w:val="en-US"/>
        </w:rPr>
        <w:t xml:space="preserve">. This number is a part of a continues increase that has been occurring since the beginning of 2017 and it seems like it is only going to continue to rise. Adding on to this </w:t>
      </w:r>
      <w:r w:rsidR="00385F7C" w:rsidRPr="00385F7C">
        <w:rPr>
          <w:rFonts w:ascii="Arial" w:hAnsi="Arial" w:cs="Arial"/>
          <w:lang w:val="en-US"/>
        </w:rPr>
        <w:t xml:space="preserve">number </w:t>
      </w:r>
      <w:r w:rsidR="00385F7C" w:rsidRPr="00385F7C">
        <w:rPr>
          <w:rFonts w:ascii="Arial" w:hAnsi="Arial" w:cs="Arial"/>
          <w:b/>
          <w:bCs/>
          <w:lang w:val="en-US"/>
        </w:rPr>
        <w:t>(</w:t>
      </w:r>
      <w:r w:rsidR="00BC0AFC" w:rsidRPr="00385F7C">
        <w:rPr>
          <w:rFonts w:ascii="Arial" w:hAnsi="Arial" w:cs="Arial"/>
          <w:b/>
          <w:bCs/>
          <w:lang w:val="en-US"/>
        </w:rPr>
        <w:t>Allen and Tunnicliffe,2021)</w:t>
      </w:r>
      <w:r w:rsidR="00BC0AFC" w:rsidRPr="00385F7C">
        <w:rPr>
          <w:rFonts w:ascii="Arial" w:hAnsi="Arial" w:cs="Arial"/>
          <w:lang w:val="en-US"/>
        </w:rPr>
        <w:t xml:space="preserve"> graphs further state that the number of drug related deaths within the UK are also on a continues rise which each passing year</w:t>
      </w:r>
      <w:r w:rsidR="00385F7C" w:rsidRPr="00385F7C">
        <w:rPr>
          <w:rFonts w:ascii="Arial" w:hAnsi="Arial" w:cs="Arial"/>
          <w:lang w:val="en-US"/>
        </w:rPr>
        <w:t xml:space="preserve">. Beginning in 2011, with the number of deaths occurring that year being 2,652 and then ending with the year 2020 with the number of deaths that had been recorded that year as </w:t>
      </w:r>
      <w:r w:rsidR="00385F7C">
        <w:rPr>
          <w:rFonts w:ascii="Arial" w:hAnsi="Arial" w:cs="Arial"/>
          <w:lang w:val="en-US"/>
        </w:rPr>
        <w:t>overall this is a 72 5 increase over the past decade. A statistic that does not bode well for the years coming.</w:t>
      </w:r>
      <w:r w:rsidR="00B679FF">
        <w:rPr>
          <w:rFonts w:ascii="Arial" w:hAnsi="Arial" w:cs="Arial"/>
          <w:lang w:val="en-US"/>
        </w:rPr>
        <w:t xml:space="preserve"> </w:t>
      </w:r>
    </w:p>
    <w:p w14:paraId="64B6BFA4" w14:textId="66D50557" w:rsidR="00B679FF" w:rsidRDefault="005A2628" w:rsidP="00612080">
      <w:pPr>
        <w:rPr>
          <w:rFonts w:ascii="Arial" w:hAnsi="Arial" w:cs="Arial"/>
          <w:lang w:val="en-US"/>
        </w:rPr>
      </w:pPr>
      <w:r w:rsidRPr="005A2628">
        <w:rPr>
          <w:rFonts w:ascii="Arial" w:hAnsi="Arial" w:cs="Arial"/>
          <w:lang w:val="en-US"/>
        </w:rPr>
        <w:t xml:space="preserve">One </w:t>
      </w:r>
      <w:proofErr w:type="gramStart"/>
      <w:r w:rsidRPr="005A2628">
        <w:rPr>
          <w:rFonts w:ascii="Arial" w:hAnsi="Arial" w:cs="Arial"/>
          <w:lang w:val="en-US"/>
        </w:rPr>
        <w:t>particular form</w:t>
      </w:r>
      <w:proofErr w:type="gramEnd"/>
      <w:r w:rsidRPr="005A2628">
        <w:rPr>
          <w:rFonts w:ascii="Arial" w:hAnsi="Arial" w:cs="Arial"/>
          <w:lang w:val="en-US"/>
        </w:rPr>
        <w:t xml:space="preserve"> of drug trafficking that is becoming more and more common is the County Lines. According to the </w:t>
      </w:r>
      <w:r w:rsidRPr="005A2628">
        <w:rPr>
          <w:rFonts w:ascii="Arial" w:hAnsi="Arial" w:cs="Arial"/>
          <w:b/>
          <w:bCs/>
          <w:lang w:val="en-US"/>
        </w:rPr>
        <w:t xml:space="preserve">(Home Office, 2018) </w:t>
      </w:r>
      <w:r w:rsidRPr="005A2628">
        <w:rPr>
          <w:rFonts w:ascii="Arial" w:hAnsi="Arial" w:cs="Arial"/>
          <w:lang w:val="en-US"/>
        </w:rPr>
        <w:t>county lines is term coined by the police to describe organized criminal networks that are exporting illegal drugs to one or more areas within the UK</w:t>
      </w:r>
      <w:r>
        <w:rPr>
          <w:rFonts w:ascii="Arial" w:hAnsi="Arial" w:cs="Arial"/>
          <w:lang w:val="en-US"/>
        </w:rPr>
        <w:t xml:space="preserve"> u</w:t>
      </w:r>
      <w:r w:rsidRPr="005A2628">
        <w:rPr>
          <w:rFonts w:ascii="Arial" w:hAnsi="Arial" w:cs="Arial"/>
          <w:lang w:val="en-US"/>
        </w:rPr>
        <w:t>sing dedicated mobile phone lines and exploiting youngsters and vulnerable adults to transfer and store drugs and money via coercion, such as offering money or drugs for themselves. Intimidation, violence (including sexual abuse), and weapons are among the other methods they use to exploit these vulnerable people.</w:t>
      </w:r>
      <w:r w:rsidR="002D075C">
        <w:rPr>
          <w:rFonts w:ascii="Arial" w:hAnsi="Arial" w:cs="Arial"/>
          <w:lang w:val="en-US"/>
        </w:rPr>
        <w:t xml:space="preserve"> </w:t>
      </w:r>
      <w:r w:rsidR="00524408">
        <w:rPr>
          <w:rFonts w:ascii="Arial" w:hAnsi="Arial" w:cs="Arial"/>
          <w:lang w:val="en-US"/>
        </w:rPr>
        <w:t xml:space="preserve">According to the </w:t>
      </w:r>
      <w:r w:rsidR="00524408" w:rsidRPr="00524408">
        <w:rPr>
          <w:rFonts w:ascii="Arial" w:hAnsi="Arial" w:cs="Arial"/>
          <w:b/>
          <w:bCs/>
          <w:lang w:val="en-US"/>
        </w:rPr>
        <w:t>(NCA2022)</w:t>
      </w:r>
      <w:r w:rsidR="002D075C" w:rsidRPr="00524408">
        <w:rPr>
          <w:rFonts w:ascii="Arial" w:hAnsi="Arial" w:cs="Arial"/>
          <w:b/>
          <w:bCs/>
          <w:lang w:val="en-US"/>
        </w:rPr>
        <w:t xml:space="preserve"> </w:t>
      </w:r>
      <w:r w:rsidR="001D2F37" w:rsidRPr="001D2F37">
        <w:rPr>
          <w:rFonts w:ascii="Arial" w:hAnsi="Arial" w:cs="Arial"/>
          <w:lang w:val="en-US"/>
        </w:rPr>
        <w:t>in order to tackle this</w:t>
      </w:r>
      <w:r w:rsidR="001D2F37">
        <w:rPr>
          <w:rFonts w:ascii="Arial" w:hAnsi="Arial" w:cs="Arial"/>
          <w:b/>
          <w:bCs/>
          <w:lang w:val="en-US"/>
        </w:rPr>
        <w:t xml:space="preserve"> </w:t>
      </w:r>
      <w:r w:rsidR="001D2F37" w:rsidRPr="001D2F37">
        <w:rPr>
          <w:rFonts w:ascii="Arial" w:hAnsi="Arial" w:cs="Arial"/>
          <w:lang w:val="en-US"/>
        </w:rPr>
        <w:t xml:space="preserve">law enforcement has taken </w:t>
      </w:r>
      <w:proofErr w:type="gramStart"/>
      <w:r w:rsidR="001D2F37" w:rsidRPr="001D2F37">
        <w:rPr>
          <w:rFonts w:ascii="Arial" w:hAnsi="Arial" w:cs="Arial"/>
          <w:lang w:val="en-US"/>
        </w:rPr>
        <w:t>a number of</w:t>
      </w:r>
      <w:proofErr w:type="gramEnd"/>
      <w:r w:rsidR="001D2F37" w:rsidRPr="001D2F37">
        <w:rPr>
          <w:rFonts w:ascii="Arial" w:hAnsi="Arial" w:cs="Arial"/>
          <w:lang w:val="en-US"/>
        </w:rPr>
        <w:t xml:space="preserve"> steps to counter this</w:t>
      </w:r>
      <w:r w:rsidR="001D2F37">
        <w:rPr>
          <w:rFonts w:ascii="Arial" w:hAnsi="Arial" w:cs="Arial"/>
          <w:lang w:val="en-US"/>
        </w:rPr>
        <w:t>, including establishing a multi-agency count</w:t>
      </w:r>
      <w:r w:rsidR="00070C4D">
        <w:rPr>
          <w:rFonts w:ascii="Arial" w:hAnsi="Arial" w:cs="Arial"/>
          <w:lang w:val="en-US"/>
        </w:rPr>
        <w:t>y</w:t>
      </w:r>
      <w:r w:rsidR="001D2F37">
        <w:rPr>
          <w:rFonts w:ascii="Arial" w:hAnsi="Arial" w:cs="Arial"/>
          <w:lang w:val="en-US"/>
        </w:rPr>
        <w:t xml:space="preserve"> lines coordination center, that will bring together officers from the NCA, police and regional organized crime units. This response will hopefully allow multiple agencies to work together efficiently and will allow for a more comprehensive response to the growing of issue of the county lines problem. </w:t>
      </w:r>
    </w:p>
    <w:p w14:paraId="18C8F962" w14:textId="7CB6DC85" w:rsidR="00490AEE" w:rsidRDefault="00385F7C" w:rsidP="00612080">
      <w:pPr>
        <w:rPr>
          <w:rFonts w:ascii="Arial" w:hAnsi="Arial" w:cs="Arial"/>
          <w:lang w:val="en-US"/>
        </w:rPr>
      </w:pPr>
      <w:r>
        <w:rPr>
          <w:rFonts w:ascii="Arial" w:hAnsi="Arial" w:cs="Arial"/>
          <w:lang w:val="en-US"/>
        </w:rPr>
        <w:t xml:space="preserve"> When it comes to </w:t>
      </w:r>
      <w:r w:rsidR="00F32344">
        <w:rPr>
          <w:rFonts w:ascii="Arial" w:hAnsi="Arial" w:cs="Arial"/>
          <w:lang w:val="en-US"/>
        </w:rPr>
        <w:t>discussing</w:t>
      </w:r>
      <w:r>
        <w:rPr>
          <w:rFonts w:ascii="Arial" w:hAnsi="Arial" w:cs="Arial"/>
          <w:lang w:val="en-US"/>
        </w:rPr>
        <w:t xml:space="preserve"> th</w:t>
      </w:r>
      <w:r w:rsidR="00F32344">
        <w:rPr>
          <w:rFonts w:ascii="Arial" w:hAnsi="Arial" w:cs="Arial"/>
          <w:lang w:val="en-US"/>
        </w:rPr>
        <w:t>e</w:t>
      </w:r>
      <w:r>
        <w:rPr>
          <w:rFonts w:ascii="Arial" w:hAnsi="Arial" w:cs="Arial"/>
          <w:lang w:val="en-US"/>
        </w:rPr>
        <w:t xml:space="preserve"> polices ability to tackle the drug trafficking </w:t>
      </w:r>
      <w:proofErr w:type="gramStart"/>
      <w:r w:rsidR="00BB0EB7">
        <w:rPr>
          <w:rFonts w:ascii="Arial" w:hAnsi="Arial" w:cs="Arial"/>
          <w:lang w:val="en-US"/>
        </w:rPr>
        <w:t xml:space="preserve">as a whole </w:t>
      </w:r>
      <w:r>
        <w:rPr>
          <w:rFonts w:ascii="Arial" w:hAnsi="Arial" w:cs="Arial"/>
          <w:lang w:val="en-US"/>
        </w:rPr>
        <w:t>that</w:t>
      </w:r>
      <w:proofErr w:type="gramEnd"/>
      <w:r>
        <w:rPr>
          <w:rFonts w:ascii="Arial" w:hAnsi="Arial" w:cs="Arial"/>
          <w:lang w:val="en-US"/>
        </w:rPr>
        <w:t xml:space="preserve"> is </w:t>
      </w:r>
      <w:r w:rsidR="00F32344">
        <w:rPr>
          <w:rFonts w:ascii="Arial" w:hAnsi="Arial" w:cs="Arial"/>
          <w:lang w:val="en-US"/>
        </w:rPr>
        <w:t>the catalyst for the previously mentioned statistic</w:t>
      </w:r>
      <w:r w:rsidR="00BB0EB7">
        <w:rPr>
          <w:rFonts w:ascii="Arial" w:hAnsi="Arial" w:cs="Arial"/>
          <w:lang w:val="en-US"/>
        </w:rPr>
        <w:t>s</w:t>
      </w:r>
      <w:r w:rsidR="00F32344">
        <w:rPr>
          <w:rFonts w:ascii="Arial" w:hAnsi="Arial" w:cs="Arial"/>
          <w:lang w:val="en-US"/>
        </w:rPr>
        <w:t xml:space="preserve">. The police within England and Wales of been looking into implementing a strategy that is currently being implemented by the Biden administration within the </w:t>
      </w:r>
      <w:r w:rsidR="00B57DDC">
        <w:rPr>
          <w:rFonts w:ascii="Arial" w:hAnsi="Arial" w:cs="Arial"/>
          <w:lang w:val="en-US"/>
        </w:rPr>
        <w:t xml:space="preserve">US. </w:t>
      </w:r>
      <w:r w:rsidR="00B57DDC" w:rsidRPr="00B57DDC">
        <w:rPr>
          <w:rFonts w:ascii="Arial" w:hAnsi="Arial" w:cs="Arial"/>
          <w:b/>
          <w:bCs/>
          <w:lang w:val="en-US"/>
        </w:rPr>
        <w:t>(Independent,2022)</w:t>
      </w:r>
      <w:r w:rsidR="007F4570">
        <w:rPr>
          <w:rFonts w:ascii="Arial" w:hAnsi="Arial" w:cs="Arial"/>
          <w:lang w:val="en-US"/>
        </w:rPr>
        <w:t xml:space="preserve"> Doing so this will create a hurdle for the criminal activities that come hand in hand with the world of drug trafficking impacting the likes of, violent crime, family violence, child abuse and many more. The </w:t>
      </w:r>
      <w:proofErr w:type="gramStart"/>
      <w:r w:rsidR="007F4570">
        <w:rPr>
          <w:rFonts w:ascii="Arial" w:hAnsi="Arial" w:cs="Arial"/>
          <w:lang w:val="en-US"/>
        </w:rPr>
        <w:t>main focus</w:t>
      </w:r>
      <w:proofErr w:type="gramEnd"/>
      <w:r w:rsidR="007F4570">
        <w:rPr>
          <w:rFonts w:ascii="Arial" w:hAnsi="Arial" w:cs="Arial"/>
          <w:lang w:val="en-US"/>
        </w:rPr>
        <w:t xml:space="preserve"> of the UK police in tackling this issue within urban communities by tackling the low-level drug offences. Furthermore, there is an emphasis on utilizing rehabilitation services that will dissuade those who have negatively affected </w:t>
      </w:r>
      <w:proofErr w:type="gramStart"/>
      <w:r w:rsidR="007F4570">
        <w:rPr>
          <w:rFonts w:ascii="Arial" w:hAnsi="Arial" w:cs="Arial"/>
          <w:lang w:val="en-US"/>
        </w:rPr>
        <w:t>by</w:t>
      </w:r>
      <w:r w:rsidR="00B57DDC">
        <w:rPr>
          <w:rFonts w:ascii="Arial" w:hAnsi="Arial" w:cs="Arial"/>
          <w:lang w:val="en-US"/>
        </w:rPr>
        <w:t xml:space="preserve"> the use of</w:t>
      </w:r>
      <w:proofErr w:type="gramEnd"/>
      <w:r w:rsidR="007F4570">
        <w:rPr>
          <w:rFonts w:ascii="Arial" w:hAnsi="Arial" w:cs="Arial"/>
          <w:lang w:val="en-US"/>
        </w:rPr>
        <w:t xml:space="preserve"> drugs from taking them again. </w:t>
      </w:r>
    </w:p>
    <w:p w14:paraId="769BB8F1" w14:textId="4943DF7B" w:rsidR="00B57DDC" w:rsidRDefault="00B57DDC" w:rsidP="00612080">
      <w:pPr>
        <w:rPr>
          <w:rFonts w:ascii="Arial" w:hAnsi="Arial" w:cs="Arial"/>
          <w:lang w:val="en-US"/>
        </w:rPr>
      </w:pPr>
      <w:r>
        <w:rPr>
          <w:rFonts w:ascii="Arial" w:hAnsi="Arial" w:cs="Arial"/>
          <w:lang w:val="en-US"/>
        </w:rPr>
        <w:t xml:space="preserve">One of the key tools that will greatly assist the police in efficiently tackling the issues of drug trafficking is the assistance of local communities by informing police of potential distribution hotspots. Doing so could make the difference on </w:t>
      </w:r>
      <w:proofErr w:type="gramStart"/>
      <w:r>
        <w:rPr>
          <w:rFonts w:ascii="Arial" w:hAnsi="Arial" w:cs="Arial"/>
          <w:lang w:val="en-US"/>
        </w:rPr>
        <w:t>whether or not</w:t>
      </w:r>
      <w:proofErr w:type="gramEnd"/>
      <w:r>
        <w:rPr>
          <w:rFonts w:ascii="Arial" w:hAnsi="Arial" w:cs="Arial"/>
          <w:lang w:val="en-US"/>
        </w:rPr>
        <w:t xml:space="preserve"> certain high priority person</w:t>
      </w:r>
      <w:r w:rsidR="00070C4D">
        <w:rPr>
          <w:rFonts w:ascii="Arial" w:hAnsi="Arial" w:cs="Arial"/>
          <w:lang w:val="en-US"/>
        </w:rPr>
        <w:t xml:space="preserve">s </w:t>
      </w:r>
      <w:r>
        <w:rPr>
          <w:rFonts w:ascii="Arial" w:hAnsi="Arial" w:cs="Arial"/>
          <w:lang w:val="en-US"/>
        </w:rPr>
        <w:t xml:space="preserve">could be found and dealt with appropriately. </w:t>
      </w:r>
      <w:r w:rsidR="00BB0EB7">
        <w:rPr>
          <w:rFonts w:ascii="Arial" w:hAnsi="Arial" w:cs="Arial"/>
          <w:lang w:val="en-US"/>
        </w:rPr>
        <w:t xml:space="preserve">This co-operation could be greatly enhanced by the implementation of police coming into local schools and youth centers within areas that have a more severe issue when it comes to drug crimes, in order to make younger people more aware of how serious of a problem, drugs can be for yourself as well as your community and those around you. </w:t>
      </w:r>
      <w:proofErr w:type="gramStart"/>
      <w:r w:rsidR="00BB0EB7">
        <w:rPr>
          <w:rFonts w:ascii="Arial" w:hAnsi="Arial" w:cs="Arial"/>
          <w:lang w:val="en-US"/>
        </w:rPr>
        <w:t>Furthermore</w:t>
      </w:r>
      <w:proofErr w:type="gramEnd"/>
      <w:r w:rsidR="00BB0EB7">
        <w:rPr>
          <w:rFonts w:ascii="Arial" w:hAnsi="Arial" w:cs="Arial"/>
          <w:lang w:val="en-US"/>
        </w:rPr>
        <w:t xml:space="preserve"> engagement between local communities and </w:t>
      </w:r>
      <w:r w:rsidR="00BB0EB7">
        <w:rPr>
          <w:rFonts w:ascii="Arial" w:hAnsi="Arial" w:cs="Arial"/>
          <w:lang w:val="en-US"/>
        </w:rPr>
        <w:lastRenderedPageBreak/>
        <w:t xml:space="preserve">the police could only serve to benefit this mission of hopefully lowering the issue of drug crimes within the country. </w:t>
      </w:r>
    </w:p>
    <w:p w14:paraId="155D0814" w14:textId="1888772A" w:rsidR="006F6E88" w:rsidRDefault="006F6E88" w:rsidP="00612080">
      <w:pPr>
        <w:rPr>
          <w:rFonts w:ascii="Arial" w:hAnsi="Arial" w:cs="Arial"/>
          <w:lang w:val="en-US"/>
        </w:rPr>
      </w:pPr>
      <w:r>
        <w:rPr>
          <w:rFonts w:ascii="Arial" w:hAnsi="Arial" w:cs="Arial"/>
          <w:lang w:val="en-US"/>
        </w:rPr>
        <w:t xml:space="preserve">So, to conclude </w:t>
      </w:r>
      <w:proofErr w:type="gramStart"/>
      <w:r>
        <w:rPr>
          <w:rFonts w:ascii="Arial" w:hAnsi="Arial" w:cs="Arial"/>
          <w:lang w:val="en-US"/>
        </w:rPr>
        <w:t>it is clear that drug</w:t>
      </w:r>
      <w:proofErr w:type="gramEnd"/>
      <w:r>
        <w:rPr>
          <w:rFonts w:ascii="Arial" w:hAnsi="Arial" w:cs="Arial"/>
          <w:lang w:val="en-US"/>
        </w:rPr>
        <w:t xml:space="preserve"> trafficking and other related crimes have been a growing issue within the country and it the statistics prove this, with issues such as drug related deaths as well as drug related crimes continuing to rise without much sign of slowing down. And one of the leading influences in this significant rise being county lines and how they utilize the young and vulnerable through several violent means to do </w:t>
      </w:r>
      <w:proofErr w:type="gramStart"/>
      <w:r>
        <w:rPr>
          <w:rFonts w:ascii="Arial" w:hAnsi="Arial" w:cs="Arial"/>
          <w:lang w:val="en-US"/>
        </w:rPr>
        <w:t>the majority of</w:t>
      </w:r>
      <w:proofErr w:type="gramEnd"/>
      <w:r>
        <w:rPr>
          <w:rFonts w:ascii="Arial" w:hAnsi="Arial" w:cs="Arial"/>
          <w:lang w:val="en-US"/>
        </w:rPr>
        <w:t xml:space="preserve"> the </w:t>
      </w:r>
      <w:r w:rsidR="008F57AB">
        <w:rPr>
          <w:rFonts w:ascii="Arial" w:hAnsi="Arial" w:cs="Arial"/>
          <w:lang w:val="en-US"/>
        </w:rPr>
        <w:t xml:space="preserve">dangerous work such as the storing of drugs and money as well as the distribution in order to keep those who are in charge safe from grasp of the law. Other ways the police are looking to tackle the bigger issue of drug trafficking is utilizing similar plans as the Biden administration that is proving to be a significant hurdle for those who are trying to commit drugs crimes. And lastly the importance of the publics trust co-operation of local communities in assisting the police forces in tackling these crimes such as making themselves more visible within these vulnerable communities through the means of visiting schools and youth </w:t>
      </w:r>
      <w:r w:rsidR="005A2628">
        <w:rPr>
          <w:rFonts w:ascii="Arial" w:hAnsi="Arial" w:cs="Arial"/>
          <w:lang w:val="en-US"/>
        </w:rPr>
        <w:t>centers</w:t>
      </w:r>
      <w:r w:rsidR="008F57AB">
        <w:rPr>
          <w:rFonts w:ascii="Arial" w:hAnsi="Arial" w:cs="Arial"/>
          <w:lang w:val="en-US"/>
        </w:rPr>
        <w:t xml:space="preserve"> to make the young aware of the dangers of </w:t>
      </w:r>
      <w:r w:rsidR="005A2628">
        <w:rPr>
          <w:rFonts w:ascii="Arial" w:hAnsi="Arial" w:cs="Arial"/>
          <w:lang w:val="en-US"/>
        </w:rPr>
        <w:t xml:space="preserve">drug trafficking. And in doing so will only work to improve the publics perception of the polices response in terms of tackling drug crimes. </w:t>
      </w:r>
    </w:p>
    <w:p w14:paraId="4650340A" w14:textId="0DE93CCD" w:rsidR="00606B42" w:rsidRDefault="00606B42" w:rsidP="00612080">
      <w:pPr>
        <w:rPr>
          <w:rFonts w:ascii="Arial" w:hAnsi="Arial" w:cs="Arial"/>
          <w:lang w:val="en-US"/>
        </w:rPr>
      </w:pPr>
    </w:p>
    <w:p w14:paraId="47CE3DCB" w14:textId="4E256CDC" w:rsidR="00606B42" w:rsidRDefault="00606B42" w:rsidP="00612080">
      <w:pPr>
        <w:rPr>
          <w:rFonts w:ascii="Arial" w:hAnsi="Arial" w:cs="Arial"/>
          <w:lang w:val="en-US"/>
        </w:rPr>
      </w:pPr>
    </w:p>
    <w:p w14:paraId="0CCE2524" w14:textId="5B739B29" w:rsidR="00606B42" w:rsidRDefault="00606B42" w:rsidP="00612080">
      <w:pPr>
        <w:rPr>
          <w:rFonts w:ascii="Arial" w:hAnsi="Arial" w:cs="Arial"/>
          <w:lang w:val="en-US"/>
        </w:rPr>
      </w:pPr>
    </w:p>
    <w:p w14:paraId="7D145FDD" w14:textId="11AE97AD" w:rsidR="00606B42" w:rsidRDefault="00606B42" w:rsidP="00612080">
      <w:pPr>
        <w:rPr>
          <w:rFonts w:ascii="Arial" w:hAnsi="Arial" w:cs="Arial"/>
          <w:lang w:val="en-US"/>
        </w:rPr>
      </w:pPr>
    </w:p>
    <w:p w14:paraId="71FD7B05" w14:textId="24657158" w:rsidR="00606B42" w:rsidRDefault="00606B42" w:rsidP="00612080">
      <w:pPr>
        <w:rPr>
          <w:rFonts w:ascii="Arial" w:hAnsi="Arial" w:cs="Arial"/>
          <w:lang w:val="en-US"/>
        </w:rPr>
      </w:pPr>
    </w:p>
    <w:p w14:paraId="62BA00A1" w14:textId="14B6FB28" w:rsidR="00606B42" w:rsidRDefault="00606B42" w:rsidP="00612080">
      <w:pPr>
        <w:rPr>
          <w:rFonts w:ascii="Arial" w:hAnsi="Arial" w:cs="Arial"/>
          <w:lang w:val="en-US"/>
        </w:rPr>
      </w:pPr>
    </w:p>
    <w:p w14:paraId="4ACDD8C4" w14:textId="5601A9A0" w:rsidR="00606B42" w:rsidRDefault="00606B42" w:rsidP="00612080">
      <w:pPr>
        <w:rPr>
          <w:rFonts w:ascii="Arial" w:hAnsi="Arial" w:cs="Arial"/>
          <w:lang w:val="en-US"/>
        </w:rPr>
      </w:pPr>
    </w:p>
    <w:p w14:paraId="18D53179" w14:textId="45D7BA56" w:rsidR="00606B42" w:rsidRDefault="00606B42" w:rsidP="00612080">
      <w:pPr>
        <w:rPr>
          <w:rFonts w:ascii="Arial" w:hAnsi="Arial" w:cs="Arial"/>
          <w:lang w:val="en-US"/>
        </w:rPr>
      </w:pPr>
    </w:p>
    <w:p w14:paraId="001444BF" w14:textId="249DFC26" w:rsidR="00606B42" w:rsidRDefault="00606B42" w:rsidP="00612080">
      <w:pPr>
        <w:rPr>
          <w:rFonts w:ascii="Arial" w:hAnsi="Arial" w:cs="Arial"/>
          <w:lang w:val="en-US"/>
        </w:rPr>
      </w:pPr>
    </w:p>
    <w:p w14:paraId="5BDF1073" w14:textId="178700AB" w:rsidR="00606B42" w:rsidRDefault="00606B42" w:rsidP="00612080">
      <w:pPr>
        <w:rPr>
          <w:rFonts w:ascii="Arial" w:hAnsi="Arial" w:cs="Arial"/>
          <w:lang w:val="en-US"/>
        </w:rPr>
      </w:pPr>
    </w:p>
    <w:p w14:paraId="31316163" w14:textId="4E71CE75" w:rsidR="00606B42" w:rsidRDefault="00606B42" w:rsidP="00612080">
      <w:pPr>
        <w:rPr>
          <w:rFonts w:ascii="Arial" w:hAnsi="Arial" w:cs="Arial"/>
          <w:lang w:val="en-US"/>
        </w:rPr>
      </w:pPr>
    </w:p>
    <w:p w14:paraId="7F0A40E2" w14:textId="47680AE6" w:rsidR="00606B42" w:rsidRDefault="00606B42" w:rsidP="00612080">
      <w:pPr>
        <w:rPr>
          <w:rFonts w:ascii="Arial" w:hAnsi="Arial" w:cs="Arial"/>
          <w:lang w:val="en-US"/>
        </w:rPr>
      </w:pPr>
    </w:p>
    <w:p w14:paraId="7D76E980" w14:textId="55E8CC6F" w:rsidR="00606B42" w:rsidRDefault="00606B42" w:rsidP="00612080">
      <w:pPr>
        <w:rPr>
          <w:rFonts w:ascii="Arial" w:hAnsi="Arial" w:cs="Arial"/>
          <w:lang w:val="en-US"/>
        </w:rPr>
      </w:pPr>
    </w:p>
    <w:p w14:paraId="5EF79EC1" w14:textId="5C92498C" w:rsidR="00606B42" w:rsidRDefault="00606B42" w:rsidP="00612080">
      <w:pPr>
        <w:rPr>
          <w:rFonts w:ascii="Arial" w:hAnsi="Arial" w:cs="Arial"/>
          <w:lang w:val="en-US"/>
        </w:rPr>
      </w:pPr>
    </w:p>
    <w:p w14:paraId="731C6E3A" w14:textId="24BD9644" w:rsidR="00606B42" w:rsidRDefault="00606B42" w:rsidP="00612080">
      <w:pPr>
        <w:rPr>
          <w:rFonts w:ascii="Arial" w:hAnsi="Arial" w:cs="Arial"/>
          <w:lang w:val="en-US"/>
        </w:rPr>
      </w:pPr>
    </w:p>
    <w:p w14:paraId="183A7776" w14:textId="1605ABA8" w:rsidR="00606B42" w:rsidRDefault="00606B42" w:rsidP="00612080">
      <w:pPr>
        <w:rPr>
          <w:rFonts w:ascii="Arial" w:hAnsi="Arial" w:cs="Arial"/>
          <w:lang w:val="en-US"/>
        </w:rPr>
      </w:pPr>
    </w:p>
    <w:p w14:paraId="729711F0" w14:textId="28981016" w:rsidR="00606B42" w:rsidRDefault="00606B42" w:rsidP="00612080">
      <w:pPr>
        <w:rPr>
          <w:rFonts w:ascii="Arial" w:hAnsi="Arial" w:cs="Arial"/>
          <w:lang w:val="en-US"/>
        </w:rPr>
      </w:pPr>
    </w:p>
    <w:p w14:paraId="6CADE50B" w14:textId="6638DB05" w:rsidR="00606B42" w:rsidRDefault="00606B42" w:rsidP="00612080">
      <w:pPr>
        <w:rPr>
          <w:rFonts w:ascii="Arial" w:hAnsi="Arial" w:cs="Arial"/>
          <w:lang w:val="en-US"/>
        </w:rPr>
      </w:pPr>
    </w:p>
    <w:p w14:paraId="2E372AC1" w14:textId="15700316" w:rsidR="00606B42" w:rsidRDefault="00606B42" w:rsidP="00612080">
      <w:pPr>
        <w:rPr>
          <w:rFonts w:ascii="Arial" w:hAnsi="Arial" w:cs="Arial"/>
          <w:lang w:val="en-US"/>
        </w:rPr>
      </w:pPr>
    </w:p>
    <w:p w14:paraId="053315B9" w14:textId="13D50C90" w:rsidR="00606B42" w:rsidRDefault="00606B42" w:rsidP="00612080">
      <w:pPr>
        <w:rPr>
          <w:rFonts w:ascii="Arial" w:hAnsi="Arial" w:cs="Arial"/>
          <w:lang w:val="en-US"/>
        </w:rPr>
      </w:pPr>
    </w:p>
    <w:p w14:paraId="6F4FA62F" w14:textId="5DA749EA" w:rsidR="00606B42" w:rsidRDefault="00606B42" w:rsidP="00612080">
      <w:pPr>
        <w:rPr>
          <w:rFonts w:ascii="Arial" w:hAnsi="Arial" w:cs="Arial"/>
          <w:lang w:val="en-US"/>
        </w:rPr>
      </w:pPr>
    </w:p>
    <w:p w14:paraId="1C06AE70" w14:textId="1FB19B3C" w:rsidR="00606B42" w:rsidRDefault="00606B42" w:rsidP="00612080">
      <w:pPr>
        <w:rPr>
          <w:rFonts w:ascii="Arial" w:hAnsi="Arial" w:cs="Arial"/>
          <w:u w:val="single"/>
          <w:lang w:val="en-US"/>
        </w:rPr>
      </w:pPr>
      <w:r w:rsidRPr="00606B42">
        <w:rPr>
          <w:rFonts w:ascii="Arial" w:hAnsi="Arial" w:cs="Arial"/>
          <w:u w:val="single"/>
          <w:lang w:val="en-US"/>
        </w:rPr>
        <w:lastRenderedPageBreak/>
        <w:t xml:space="preserve">References </w:t>
      </w:r>
    </w:p>
    <w:p w14:paraId="4DBBF576" w14:textId="77777777" w:rsidR="008C65A1" w:rsidRPr="000D52D6" w:rsidRDefault="008C65A1" w:rsidP="008C65A1">
      <w:pPr>
        <w:pStyle w:val="ListParagraph"/>
        <w:numPr>
          <w:ilvl w:val="0"/>
          <w:numId w:val="1"/>
        </w:numPr>
      </w:pPr>
      <w:r w:rsidRPr="000D52D6">
        <w:t>Galindo. J., 2022. An Improved Strategy to Fight Drug Trafficking, Organized Crime and Corruption in the Hemisphere. [Online]. Available Through: https://theglobalamericans.org/reports/improved-strategy-fight-drug-trafficking-organized-crime-corruption-hemisphere/</w:t>
      </w:r>
    </w:p>
    <w:p w14:paraId="3EC494F2" w14:textId="77777777" w:rsidR="008C65A1" w:rsidRPr="000D52D6" w:rsidRDefault="008C65A1" w:rsidP="008C65A1">
      <w:pPr>
        <w:pStyle w:val="ListParagraph"/>
        <w:numPr>
          <w:ilvl w:val="0"/>
          <w:numId w:val="1"/>
        </w:numPr>
      </w:pPr>
      <w:r w:rsidRPr="000D52D6">
        <w:t>Independent. 2022. Biden drug control plan stresses harm reduction, treatment. [Online]. Available Through: https://www.independent.co.uk/news/joe-biden-ap-congress-harm-reduction-white-house-b2062255.html</w:t>
      </w:r>
    </w:p>
    <w:p w14:paraId="1692E308" w14:textId="77777777" w:rsidR="008C65A1" w:rsidRPr="000D52D6" w:rsidRDefault="008C65A1" w:rsidP="008C65A1">
      <w:pPr>
        <w:pStyle w:val="ListParagraph"/>
        <w:numPr>
          <w:ilvl w:val="0"/>
          <w:numId w:val="1"/>
        </w:numPr>
      </w:pPr>
      <w:r w:rsidRPr="000D52D6">
        <w:t xml:space="preserve">Allen. G. and </w:t>
      </w:r>
      <w:proofErr w:type="spellStart"/>
      <w:r w:rsidRPr="000D52D6">
        <w:t>Runnicliffe</w:t>
      </w:r>
      <w:proofErr w:type="spellEnd"/>
      <w:r w:rsidRPr="000D52D6">
        <w:t>. R., 2021. Drug crime: Statistics for England and Wales. [Online]. Available Through: https://commonslibrary.parliament.uk/research-briefings/cbp-9039/</w:t>
      </w:r>
    </w:p>
    <w:p w14:paraId="1C1C5897" w14:textId="77777777" w:rsidR="008C65A1" w:rsidRPr="000D52D6" w:rsidRDefault="008C65A1" w:rsidP="008C65A1">
      <w:pPr>
        <w:pStyle w:val="ListParagraph"/>
        <w:numPr>
          <w:ilvl w:val="0"/>
          <w:numId w:val="1"/>
        </w:numPr>
      </w:pPr>
      <w:proofErr w:type="spellStart"/>
      <w:r w:rsidRPr="000D52D6">
        <w:t>Havard</w:t>
      </w:r>
      <w:proofErr w:type="spellEnd"/>
      <w:r w:rsidRPr="000D52D6">
        <w:t>, T., 2022. Serious youth violence: County lines drug dealing and the Government response.</w:t>
      </w:r>
    </w:p>
    <w:p w14:paraId="067F528E" w14:textId="77777777" w:rsidR="008C65A1" w:rsidRDefault="008C65A1" w:rsidP="008C65A1">
      <w:pPr>
        <w:pStyle w:val="ListParagraph"/>
        <w:numPr>
          <w:ilvl w:val="0"/>
          <w:numId w:val="1"/>
        </w:numPr>
      </w:pPr>
      <w:r w:rsidRPr="000D52D6">
        <w:t>Inspectorate, C.J., 2020. Modern Slavery and Human Trafficking.</w:t>
      </w:r>
    </w:p>
    <w:p w14:paraId="5D8EBFD1" w14:textId="77777777" w:rsidR="008C65A1" w:rsidRDefault="008C65A1" w:rsidP="008C65A1">
      <w:pPr>
        <w:pStyle w:val="ListParagraph"/>
        <w:numPr>
          <w:ilvl w:val="0"/>
          <w:numId w:val="1"/>
        </w:numPr>
      </w:pPr>
      <w:r w:rsidRPr="00BE00E2">
        <w:t>GOV.UK. 2022. Serious and Organised Crime Strategy 2018. [online] Available at: &lt;https://www.gov.uk/government/publications/serious-and-organised-crime-strategy-2018&gt; [Accessed 6 May 2022].</w:t>
      </w:r>
      <w:r>
        <w:t xml:space="preserve"> </w:t>
      </w:r>
    </w:p>
    <w:p w14:paraId="7B9D20DD" w14:textId="77777777" w:rsidR="00606B42" w:rsidRPr="00606B42" w:rsidRDefault="00606B42" w:rsidP="00612080">
      <w:pPr>
        <w:rPr>
          <w:rFonts w:ascii="Arial" w:hAnsi="Arial" w:cs="Arial"/>
          <w:u w:val="single"/>
        </w:rPr>
      </w:pPr>
    </w:p>
    <w:sectPr w:rsidR="00606B42" w:rsidRPr="00606B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4887"/>
    <w:multiLevelType w:val="hybridMultilevel"/>
    <w:tmpl w:val="2AE60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995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6FB"/>
    <w:rsid w:val="00070C4D"/>
    <w:rsid w:val="001D2F37"/>
    <w:rsid w:val="002D075C"/>
    <w:rsid w:val="00385F7C"/>
    <w:rsid w:val="00490AEE"/>
    <w:rsid w:val="00524408"/>
    <w:rsid w:val="00557036"/>
    <w:rsid w:val="005A2628"/>
    <w:rsid w:val="00606B42"/>
    <w:rsid w:val="00612080"/>
    <w:rsid w:val="006F6E88"/>
    <w:rsid w:val="0078109A"/>
    <w:rsid w:val="007B5F5D"/>
    <w:rsid w:val="007F4570"/>
    <w:rsid w:val="00835261"/>
    <w:rsid w:val="008C65A1"/>
    <w:rsid w:val="008F57AB"/>
    <w:rsid w:val="00A71FA9"/>
    <w:rsid w:val="00B57DDC"/>
    <w:rsid w:val="00B679FF"/>
    <w:rsid w:val="00BB0EB7"/>
    <w:rsid w:val="00BC0AFC"/>
    <w:rsid w:val="00C5250B"/>
    <w:rsid w:val="00DD5793"/>
    <w:rsid w:val="00F32344"/>
    <w:rsid w:val="00F36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4AADC"/>
  <w15:chartTrackingRefBased/>
  <w15:docId w15:val="{6DEAC0C7-0AD8-4327-A6A7-9791F32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7EE915-F7DF-421E-9F6E-C0AE0912E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695948-4CD4-420E-9672-351B619EB146}">
  <ds:schemaRefs>
    <ds:schemaRef ds:uri="http://schemas.microsoft.com/sharepoint/v3/contenttype/forms"/>
  </ds:schemaRefs>
</ds:datastoreItem>
</file>

<file path=customXml/itemProps3.xml><?xml version="1.0" encoding="utf-8"?>
<ds:datastoreItem xmlns:ds="http://schemas.openxmlformats.org/officeDocument/2006/customXml" ds:itemID="{33C6709B-7EC4-4EB5-93E0-918CFD65DD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Penny (2006249)</dc:creator>
  <cp:keywords/>
  <dc:description/>
  <cp:lastModifiedBy>Evan Penny (2006249)</cp:lastModifiedBy>
  <cp:revision>5</cp:revision>
  <dcterms:created xsi:type="dcterms:W3CDTF">2022-05-05T23:48:00Z</dcterms:created>
  <dcterms:modified xsi:type="dcterms:W3CDTF">2022-05-06T03:37:00Z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