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F5E536E" w14:textId="6DB6F01B" w:rsidR="009302D5" w:rsidRDefault="009302D5" w:rsidP="009302D5">
      <w:r>
        <w:rPr>
          <w:lang w:val="en-US"/>
        </w:rPr>
        <w:t xml:space="preserve">Peterson, Jordan B. 12 Rules for Life: </w:t>
      </w:r>
      <w:r>
        <w:rPr>
          <w:i/>
          <w:iCs/>
          <w:lang w:val="en-US"/>
        </w:rPr>
        <w:t xml:space="preserve">An Antidote to Chaos. </w:t>
      </w:r>
      <w:r>
        <w:rPr>
          <w:lang w:val="en-US"/>
        </w:rPr>
        <w:t xml:space="preserve">Penguin Random House UK. 2021. </w:t>
      </w:r>
      <w:r w:rsidR="00C8637C">
        <w:rPr>
          <w:lang w:val="en-US"/>
        </w:rPr>
        <w:t>448 p</w:t>
      </w:r>
      <w:r>
        <w:rPr>
          <w:lang w:val="en-US"/>
        </w:rPr>
        <w:t xml:space="preserve">p. </w:t>
      </w:r>
      <w:r w:rsidR="00C8637C">
        <w:rPr>
          <w:lang w:val="en-US"/>
        </w:rPr>
        <w:t xml:space="preserve">£9.99, ISBN </w:t>
      </w:r>
      <w:r w:rsidR="00C8637C" w:rsidRPr="00C8637C">
        <w:t>978-0141988511</w:t>
      </w:r>
    </w:p>
    <w:p w14:paraId="588A2AA0" w14:textId="77777777" w:rsidR="00C8637C" w:rsidRPr="009302D5" w:rsidRDefault="00C8637C" w:rsidP="009302D5">
      <w:pPr>
        <w:rPr>
          <w:lang w:val="en-US"/>
        </w:rPr>
      </w:pPr>
    </w:p>
    <w:p w14:paraId="27D40BA7" w14:textId="51646662" w:rsidR="005F6634" w:rsidRDefault="009302D5">
      <w:pPr>
        <w:rPr>
          <w:lang w:val="en-US"/>
        </w:rPr>
      </w:pPr>
      <w:r>
        <w:rPr>
          <w:lang w:val="en-US"/>
        </w:rPr>
        <w:t>Dr. Jordan B Peterson a professor of psychology at the University of Toronto rose to fame with the release of his book 12 Rules for life</w:t>
      </w:r>
      <w:r w:rsidR="005F6634">
        <w:rPr>
          <w:lang w:val="en-US"/>
        </w:rPr>
        <w:t>. This release coincided with a series of social media videos in which he discusses his writing</w:t>
      </w:r>
      <w:r>
        <w:rPr>
          <w:lang w:val="en-US"/>
        </w:rPr>
        <w:t>.</w:t>
      </w:r>
      <w:r w:rsidR="005F6634">
        <w:rPr>
          <w:lang w:val="en-US"/>
        </w:rPr>
        <w:t xml:space="preserve"> The book consisting of 4</w:t>
      </w:r>
      <w:r w:rsidR="00C8637C">
        <w:rPr>
          <w:lang w:val="en-US"/>
        </w:rPr>
        <w:t>48</w:t>
      </w:r>
      <w:r w:rsidR="005F6634">
        <w:rPr>
          <w:lang w:val="en-US"/>
        </w:rPr>
        <w:t xml:space="preserve"> pages although will take some time to ingest is not a mammoth task for those who may not necessarily enjoy reading. Ensuring that the book is available to all. </w:t>
      </w:r>
    </w:p>
    <w:p w14:paraId="7D01C198" w14:textId="0EC7F378" w:rsidR="009302D5" w:rsidRDefault="009302D5">
      <w:pPr>
        <w:rPr>
          <w:lang w:val="en-US"/>
        </w:rPr>
      </w:pPr>
      <w:r>
        <w:rPr>
          <w:lang w:val="en-US"/>
        </w:rPr>
        <w:t xml:space="preserve">With a number of scientific papers to his name during his career, this publication provides an insight </w:t>
      </w:r>
      <w:r w:rsidR="00646FAD">
        <w:rPr>
          <w:lang w:val="en-US"/>
        </w:rPr>
        <w:t>in a world which is often surrounded by chaos. Petersons writing is a bid on how to bring about order</w:t>
      </w:r>
      <w:r w:rsidR="005F6634">
        <w:rPr>
          <w:lang w:val="en-US"/>
        </w:rPr>
        <w:t xml:space="preserve"> to that chaos</w:t>
      </w:r>
      <w:r w:rsidR="00646FAD">
        <w:rPr>
          <w:lang w:val="en-US"/>
        </w:rPr>
        <w:t xml:space="preserve">. </w:t>
      </w:r>
    </w:p>
    <w:p w14:paraId="2AEA6694" w14:textId="6071F639" w:rsidR="00276820" w:rsidRDefault="007A5794">
      <w:pPr>
        <w:rPr>
          <w:lang w:val="en-US"/>
        </w:rPr>
      </w:pPr>
      <w:r>
        <w:rPr>
          <w:lang w:val="en-US"/>
        </w:rPr>
        <w:t xml:space="preserve">Often referred to as a </w:t>
      </w:r>
      <w:r w:rsidR="00B11B77">
        <w:rPr>
          <w:lang w:val="en-US"/>
        </w:rPr>
        <w:t>self-help</w:t>
      </w:r>
      <w:r>
        <w:rPr>
          <w:lang w:val="en-US"/>
        </w:rPr>
        <w:t xml:space="preserve"> book t</w:t>
      </w:r>
      <w:r w:rsidR="00276820">
        <w:rPr>
          <w:lang w:val="en-US"/>
        </w:rPr>
        <w:t xml:space="preserve">he book is divided into </w:t>
      </w:r>
      <w:r w:rsidR="005F6634">
        <w:rPr>
          <w:lang w:val="en-US"/>
        </w:rPr>
        <w:t>twelve</w:t>
      </w:r>
      <w:r w:rsidR="00276820">
        <w:rPr>
          <w:lang w:val="en-US"/>
        </w:rPr>
        <w:t xml:space="preserve"> chapters</w:t>
      </w:r>
      <w:r w:rsidR="005F6634">
        <w:rPr>
          <w:lang w:val="en-US"/>
        </w:rPr>
        <w:t>.</w:t>
      </w:r>
      <w:r w:rsidR="00276820">
        <w:rPr>
          <w:lang w:val="en-US"/>
        </w:rPr>
        <w:t xml:space="preserve"> </w:t>
      </w:r>
      <w:r w:rsidR="005F6634">
        <w:rPr>
          <w:lang w:val="en-US"/>
        </w:rPr>
        <w:t>E</w:t>
      </w:r>
      <w:r w:rsidR="00276820">
        <w:rPr>
          <w:lang w:val="en-US"/>
        </w:rPr>
        <w:t xml:space="preserve">ach chapter a different rule to apply to </w:t>
      </w:r>
      <w:r w:rsidR="00B11B77">
        <w:rPr>
          <w:lang w:val="en-US"/>
        </w:rPr>
        <w:t>one’s</w:t>
      </w:r>
      <w:r w:rsidR="00276820">
        <w:rPr>
          <w:lang w:val="en-US"/>
        </w:rPr>
        <w:t xml:space="preserve"> life. </w:t>
      </w:r>
      <w:r w:rsidR="00B11B77">
        <w:rPr>
          <w:lang w:val="en-US"/>
        </w:rPr>
        <w:t xml:space="preserve">Step </w:t>
      </w:r>
      <w:r w:rsidR="005F6634">
        <w:rPr>
          <w:lang w:val="en-US"/>
        </w:rPr>
        <w:t>one</w:t>
      </w:r>
      <w:r w:rsidR="00B11B77">
        <w:rPr>
          <w:lang w:val="en-US"/>
        </w:rPr>
        <w:t xml:space="preserve"> to improving your life</w:t>
      </w:r>
      <w:r w:rsidR="005F6634">
        <w:rPr>
          <w:lang w:val="en-US"/>
        </w:rPr>
        <w:t>,</w:t>
      </w:r>
      <w:r w:rsidR="00B11B77">
        <w:rPr>
          <w:lang w:val="en-US"/>
        </w:rPr>
        <w:t xml:space="preserve"> is understanding why we do what we do. Peterson uses lobsters and nature to articulate this well, with the inclusion of humor to relax the reader</w:t>
      </w:r>
      <w:r w:rsidR="005F6634">
        <w:rPr>
          <w:lang w:val="en-US"/>
        </w:rPr>
        <w:t xml:space="preserve"> </w:t>
      </w:r>
      <w:r w:rsidR="005F6634">
        <w:rPr>
          <w:vertAlign w:val="superscript"/>
          <w:lang w:val="en-US"/>
        </w:rPr>
        <w:t>1</w:t>
      </w:r>
      <w:r w:rsidR="00B11B77">
        <w:rPr>
          <w:lang w:val="en-US"/>
        </w:rPr>
        <w:t xml:space="preserve">. </w:t>
      </w:r>
      <w:r w:rsidR="00276820">
        <w:rPr>
          <w:lang w:val="en-US"/>
        </w:rPr>
        <w:t xml:space="preserve">As well as drawing on his psychological expertise Peterson draws on mythology, personal anecdotes along with a heavy biblical influence. </w:t>
      </w:r>
      <w:r>
        <w:rPr>
          <w:lang w:val="en-US"/>
        </w:rPr>
        <w:t>Using the biblical texts throughout most noticeably when tackling Rule 7, pursue what is meaningful, as he addresses challenging topics such as life’s meaning and evil within the world</w:t>
      </w:r>
      <w:r w:rsidR="005F6634">
        <w:rPr>
          <w:lang w:val="en-US"/>
        </w:rPr>
        <w:t xml:space="preserve"> </w:t>
      </w:r>
      <w:r w:rsidR="005F6634">
        <w:rPr>
          <w:vertAlign w:val="superscript"/>
          <w:lang w:val="en-US"/>
        </w:rPr>
        <w:t>2</w:t>
      </w:r>
      <w:r w:rsidR="00B11B77">
        <w:rPr>
          <w:lang w:val="en-US"/>
        </w:rPr>
        <w:t>.</w:t>
      </w:r>
      <w:r>
        <w:rPr>
          <w:lang w:val="en-US"/>
        </w:rPr>
        <w:t xml:space="preserve"> </w:t>
      </w:r>
      <w:r w:rsidR="00FF7049">
        <w:rPr>
          <w:lang w:val="en-US"/>
        </w:rPr>
        <w:t xml:space="preserve">In the same chapter Peterson addresses concerns held within the Christian faith often citing Carl Jungs work to address the problem </w:t>
      </w:r>
      <w:r w:rsidR="005F6634">
        <w:rPr>
          <w:vertAlign w:val="superscript"/>
          <w:lang w:val="en-US"/>
        </w:rPr>
        <w:t>3</w:t>
      </w:r>
      <w:r w:rsidR="005F6634">
        <w:rPr>
          <w:lang w:val="en-US"/>
        </w:rPr>
        <w:t>.</w:t>
      </w:r>
    </w:p>
    <w:p w14:paraId="02E3B11F" w14:textId="0BC951A1" w:rsidR="00276820" w:rsidRDefault="00276820">
      <w:pPr>
        <w:rPr>
          <w:lang w:val="en-US"/>
        </w:rPr>
      </w:pPr>
      <w:r>
        <w:rPr>
          <w:lang w:val="en-US"/>
        </w:rPr>
        <w:t>A controversial figure in society as reflected with several reviews of his work</w:t>
      </w:r>
      <w:r w:rsidR="00FF7049">
        <w:rPr>
          <w:lang w:val="en-US"/>
        </w:rPr>
        <w:t xml:space="preserve"> </w:t>
      </w:r>
      <w:r w:rsidR="005F6634">
        <w:rPr>
          <w:vertAlign w:val="superscript"/>
          <w:lang w:val="en-US"/>
        </w:rPr>
        <w:t>4</w:t>
      </w:r>
      <w:r>
        <w:rPr>
          <w:lang w:val="en-US"/>
        </w:rPr>
        <w:t xml:space="preserve">. </w:t>
      </w:r>
      <w:r w:rsidR="00FF7049">
        <w:rPr>
          <w:lang w:val="en-US"/>
        </w:rPr>
        <w:t>Described as a traditionalist</w:t>
      </w:r>
      <w:r w:rsidR="005F6634">
        <w:rPr>
          <w:lang w:val="en-US"/>
        </w:rPr>
        <w:t xml:space="preserve"> </w:t>
      </w:r>
      <w:r w:rsidR="005F6634">
        <w:rPr>
          <w:vertAlign w:val="superscript"/>
          <w:lang w:val="en-US"/>
        </w:rPr>
        <w:t>5</w:t>
      </w:r>
      <w:r w:rsidR="00FF7049">
        <w:rPr>
          <w:lang w:val="en-US"/>
        </w:rPr>
        <w:t xml:space="preserve">. </w:t>
      </w:r>
      <w:r>
        <w:rPr>
          <w:lang w:val="en-US"/>
        </w:rPr>
        <w:t xml:space="preserve">One review citing that left groups protest his attendance at campuses. None the less the book proves popular </w:t>
      </w:r>
      <w:r w:rsidR="00646FAD">
        <w:rPr>
          <w:lang w:val="en-US"/>
        </w:rPr>
        <w:t xml:space="preserve">amongst readers summed up brilliantly in the review by Madeleine Chapman where they conclude despite their </w:t>
      </w:r>
      <w:r w:rsidR="00B11B77">
        <w:rPr>
          <w:lang w:val="en-US"/>
        </w:rPr>
        <w:t>discontent,</w:t>
      </w:r>
      <w:r w:rsidR="00646FAD">
        <w:rPr>
          <w:lang w:val="en-US"/>
        </w:rPr>
        <w:t xml:space="preserve"> they suppose the book to be one that both the alternative right, and far left both need and deserve</w:t>
      </w:r>
      <w:r w:rsidR="005F6634">
        <w:rPr>
          <w:lang w:val="en-US"/>
        </w:rPr>
        <w:t xml:space="preserve"> </w:t>
      </w:r>
      <w:r w:rsidR="005F6634">
        <w:rPr>
          <w:vertAlign w:val="superscript"/>
          <w:lang w:val="en-US"/>
        </w:rPr>
        <w:t>6</w:t>
      </w:r>
      <w:r w:rsidR="00646FAD">
        <w:rPr>
          <w:lang w:val="en-US"/>
        </w:rPr>
        <w:t xml:space="preserve">. A testament I would suggest to the material and content that has been implemented into the book in that even a critic can find some cause or purpose to the writing. </w:t>
      </w:r>
    </w:p>
    <w:p w14:paraId="0D92EAD5" w14:textId="77777777" w:rsidR="009302D5" w:rsidRDefault="009302D5">
      <w:pPr>
        <w:rPr>
          <w:lang w:val="en-US"/>
        </w:rPr>
      </w:pPr>
    </w:p>
    <w:p w14:paraId="3281C148" w14:textId="0604EA30" w:rsidR="005F6634" w:rsidRPr="009302D5" w:rsidRDefault="005F6634" w:rsidP="005F6634">
      <w:pPr>
        <w:rPr>
          <w:lang w:val="en-US"/>
        </w:rPr>
      </w:pPr>
      <w:r>
        <w:rPr>
          <w:vertAlign w:val="superscript"/>
          <w:lang w:val="en-US"/>
        </w:rPr>
        <w:t>1</w:t>
      </w:r>
      <w:r>
        <w:rPr>
          <w:lang w:val="en-US"/>
        </w:rPr>
        <w:t xml:space="preserve"> </w:t>
      </w:r>
      <w:r>
        <w:rPr>
          <w:lang w:val="en-US"/>
        </w:rPr>
        <w:t xml:space="preserve">Peterson, Jordan B. 12 Rules for Life: </w:t>
      </w:r>
      <w:r>
        <w:rPr>
          <w:i/>
          <w:iCs/>
          <w:lang w:val="en-US"/>
        </w:rPr>
        <w:t xml:space="preserve">An Antidote to Chaos. </w:t>
      </w:r>
      <w:r w:rsidRPr="005F6634">
        <w:rPr>
          <w:lang w:val="en-US"/>
        </w:rPr>
        <w:t>(</w:t>
      </w:r>
      <w:r>
        <w:rPr>
          <w:lang w:val="en-US"/>
        </w:rPr>
        <w:t>Penguin Random House UK. 2021</w:t>
      </w:r>
      <w:r>
        <w:rPr>
          <w:lang w:val="en-US"/>
        </w:rPr>
        <w:t>)</w:t>
      </w:r>
      <w:r>
        <w:rPr>
          <w:lang w:val="en-US"/>
        </w:rPr>
        <w:t xml:space="preserve">. </w:t>
      </w:r>
      <w:r>
        <w:rPr>
          <w:lang w:val="en-US"/>
        </w:rPr>
        <w:t>P 1 - 15.</w:t>
      </w:r>
    </w:p>
    <w:p w14:paraId="328D2923" w14:textId="411598A4" w:rsidR="005F6634" w:rsidRPr="009302D5" w:rsidRDefault="005F6634" w:rsidP="005F6634">
      <w:pPr>
        <w:rPr>
          <w:lang w:val="en-US"/>
        </w:rPr>
      </w:pPr>
      <w:r>
        <w:rPr>
          <w:vertAlign w:val="superscript"/>
          <w:lang w:val="en-US"/>
        </w:rPr>
        <w:t>2</w:t>
      </w:r>
      <w:r>
        <w:rPr>
          <w:lang w:val="en-US"/>
        </w:rPr>
        <w:t xml:space="preserve"> </w:t>
      </w:r>
      <w:r>
        <w:rPr>
          <w:lang w:val="en-US"/>
        </w:rPr>
        <w:t xml:space="preserve">Peterson, Jordan B. 12 Rules for Life: </w:t>
      </w:r>
      <w:r>
        <w:rPr>
          <w:i/>
          <w:iCs/>
          <w:lang w:val="en-US"/>
        </w:rPr>
        <w:t>An Antidote to Chaos.</w:t>
      </w:r>
      <w:r w:rsidRPr="005F6634">
        <w:rPr>
          <w:lang w:val="en-US"/>
        </w:rPr>
        <w:t xml:space="preserve"> (</w:t>
      </w:r>
      <w:r>
        <w:rPr>
          <w:lang w:val="en-US"/>
        </w:rPr>
        <w:t>Penguin Random House UK. 2021). P 1</w:t>
      </w:r>
      <w:r>
        <w:rPr>
          <w:lang w:val="en-US"/>
        </w:rPr>
        <w:t>61</w:t>
      </w:r>
      <w:r>
        <w:rPr>
          <w:lang w:val="en-US"/>
        </w:rPr>
        <w:t xml:space="preserve"> - 1</w:t>
      </w:r>
      <w:r>
        <w:rPr>
          <w:lang w:val="en-US"/>
        </w:rPr>
        <w:t>84</w:t>
      </w:r>
      <w:r>
        <w:rPr>
          <w:lang w:val="en-US"/>
        </w:rPr>
        <w:t>.</w:t>
      </w:r>
    </w:p>
    <w:p w14:paraId="3A2C0852" w14:textId="5321570E" w:rsidR="005F6634" w:rsidRDefault="005F6634" w:rsidP="005F6634">
      <w:pPr>
        <w:rPr>
          <w:lang w:val="en-US"/>
        </w:rPr>
      </w:pPr>
      <w:r>
        <w:rPr>
          <w:vertAlign w:val="superscript"/>
          <w:lang w:val="en-US"/>
        </w:rPr>
        <w:t xml:space="preserve">3 </w:t>
      </w:r>
      <w:r>
        <w:rPr>
          <w:lang w:val="en-US"/>
        </w:rPr>
        <w:t xml:space="preserve">Peterson, Jordan B. 12 Rules for Life: </w:t>
      </w:r>
      <w:r>
        <w:rPr>
          <w:i/>
          <w:iCs/>
          <w:lang w:val="en-US"/>
        </w:rPr>
        <w:t xml:space="preserve">An Antidote to Chaos. </w:t>
      </w:r>
      <w:r w:rsidRPr="005F6634">
        <w:rPr>
          <w:lang w:val="en-US"/>
        </w:rPr>
        <w:t>(P</w:t>
      </w:r>
      <w:r>
        <w:rPr>
          <w:lang w:val="en-US"/>
        </w:rPr>
        <w:t>enguin Random House UK. 2021). P 1</w:t>
      </w:r>
      <w:r>
        <w:rPr>
          <w:lang w:val="en-US"/>
        </w:rPr>
        <w:t>84</w:t>
      </w:r>
      <w:r>
        <w:rPr>
          <w:lang w:val="en-US"/>
        </w:rPr>
        <w:t xml:space="preserve"> - 1</w:t>
      </w:r>
      <w:r>
        <w:rPr>
          <w:lang w:val="en-US"/>
        </w:rPr>
        <w:t>93</w:t>
      </w:r>
      <w:r>
        <w:rPr>
          <w:lang w:val="en-US"/>
        </w:rPr>
        <w:t>.</w:t>
      </w:r>
    </w:p>
    <w:p w14:paraId="394332EF" w14:textId="2B0845D3" w:rsidR="005F6634" w:rsidRPr="005F6634" w:rsidRDefault="005F6634" w:rsidP="005F6634">
      <w:proofErr w:type="gramStart"/>
      <w:r>
        <w:rPr>
          <w:vertAlign w:val="superscript"/>
          <w:lang w:val="en-US"/>
        </w:rPr>
        <w:t>4</w:t>
      </w:r>
      <w:r>
        <w:rPr>
          <w:lang w:val="en-US"/>
        </w:rPr>
        <w:t xml:space="preserve">  </w:t>
      </w:r>
      <w:r w:rsidRPr="009302D5">
        <w:t>Burston</w:t>
      </w:r>
      <w:proofErr w:type="gramEnd"/>
      <w:r w:rsidRPr="009302D5">
        <w:t xml:space="preserve">, Daniel, ‘Peterson, Jordan B. 12 Rules for Life: An Antidote to Chaos. Toronto: Random House. 2018. Pp. </w:t>
      </w:r>
      <w:proofErr w:type="spellStart"/>
      <w:r w:rsidRPr="009302D5">
        <w:t>Xxv</w:t>
      </w:r>
      <w:proofErr w:type="spellEnd"/>
      <w:r w:rsidRPr="009302D5">
        <w:t xml:space="preserve"> + 409. </w:t>
      </w:r>
      <w:proofErr w:type="spellStart"/>
      <w:r w:rsidRPr="009302D5">
        <w:t>Hbk</w:t>
      </w:r>
      <w:proofErr w:type="spellEnd"/>
      <w:r w:rsidRPr="009302D5">
        <w:t xml:space="preserve">. $25.95’, </w:t>
      </w:r>
      <w:r w:rsidRPr="009302D5">
        <w:rPr>
          <w:i/>
          <w:iCs/>
        </w:rPr>
        <w:t>Journal of Analytical Psychology</w:t>
      </w:r>
      <w:r w:rsidRPr="009302D5">
        <w:t xml:space="preserve"> (London: Wiley </w:t>
      </w:r>
      <w:proofErr w:type="spellStart"/>
      <w:r w:rsidRPr="009302D5">
        <w:t>InterScience</w:t>
      </w:r>
      <w:proofErr w:type="spellEnd"/>
      <w:r w:rsidRPr="009302D5">
        <w:t xml:space="preserve">, 2019), 105–11 </w:t>
      </w:r>
      <w:hyperlink r:id="rId4" w:history="1">
        <w:r w:rsidRPr="009302D5">
          <w:rPr>
            <w:rStyle w:val="Hyperlink"/>
          </w:rPr>
          <w:t>https://doi.org/10.1111/1468-5922.12470</w:t>
        </w:r>
      </w:hyperlink>
      <w:r>
        <w:t xml:space="preserve"> p106. </w:t>
      </w:r>
    </w:p>
    <w:p w14:paraId="6FDFF6E5" w14:textId="0AEC6C6D" w:rsidR="005F6634" w:rsidRDefault="005F6634" w:rsidP="005F6634">
      <w:proofErr w:type="gramStart"/>
      <w:r>
        <w:rPr>
          <w:vertAlign w:val="superscript"/>
          <w:lang w:val="en-US"/>
        </w:rPr>
        <w:t xml:space="preserve">5 </w:t>
      </w:r>
      <w:r>
        <w:rPr>
          <w:lang w:val="en-US"/>
        </w:rPr>
        <w:t xml:space="preserve"> </w:t>
      </w:r>
      <w:r w:rsidRPr="009302D5">
        <w:t>Burston</w:t>
      </w:r>
      <w:proofErr w:type="gramEnd"/>
      <w:r w:rsidRPr="009302D5">
        <w:t xml:space="preserve">, Daniel, ‘Peterson, Jordan B. 12 Rules for Life: An Antidote to Chaos. Toronto: Random House. 2018. Pp. </w:t>
      </w:r>
      <w:proofErr w:type="spellStart"/>
      <w:r w:rsidRPr="009302D5">
        <w:t>Xxv</w:t>
      </w:r>
      <w:proofErr w:type="spellEnd"/>
      <w:r w:rsidRPr="009302D5">
        <w:t xml:space="preserve"> + 409. </w:t>
      </w:r>
      <w:proofErr w:type="spellStart"/>
      <w:r w:rsidRPr="009302D5">
        <w:t>Hbk</w:t>
      </w:r>
      <w:proofErr w:type="spellEnd"/>
      <w:r w:rsidRPr="009302D5">
        <w:t xml:space="preserve">. $25.95’, </w:t>
      </w:r>
      <w:r w:rsidRPr="009302D5">
        <w:rPr>
          <w:i/>
          <w:iCs/>
        </w:rPr>
        <w:t>Journal of Analytical Psychology</w:t>
      </w:r>
      <w:r w:rsidRPr="009302D5">
        <w:t xml:space="preserve"> (London: Wiley </w:t>
      </w:r>
      <w:proofErr w:type="spellStart"/>
      <w:r w:rsidRPr="009302D5">
        <w:t>InterScience</w:t>
      </w:r>
      <w:proofErr w:type="spellEnd"/>
      <w:r w:rsidRPr="009302D5">
        <w:t xml:space="preserve">, 2019), 105–11 </w:t>
      </w:r>
      <w:hyperlink r:id="rId5" w:history="1">
        <w:r w:rsidRPr="009302D5">
          <w:rPr>
            <w:rStyle w:val="Hyperlink"/>
          </w:rPr>
          <w:t>https://doi.org/10.1111/1468-5922.12470</w:t>
        </w:r>
      </w:hyperlink>
      <w:r>
        <w:t xml:space="preserve"> p10</w:t>
      </w:r>
      <w:r>
        <w:t>8</w:t>
      </w:r>
      <w:r>
        <w:t>.</w:t>
      </w:r>
    </w:p>
    <w:p w14:paraId="32483899" w14:textId="38B37519" w:rsidR="005F6634" w:rsidRPr="009302D5" w:rsidRDefault="005F6634" w:rsidP="005F6634">
      <w:pPr>
        <w:rPr>
          <w:lang w:val="en-US"/>
        </w:rPr>
      </w:pPr>
      <w:r>
        <w:rPr>
          <w:vertAlign w:val="superscript"/>
        </w:rPr>
        <w:t xml:space="preserve">6 </w:t>
      </w:r>
      <w:r w:rsidRPr="009302D5">
        <w:t>Madeleine Chapman, ‘Review: Jordan Peterson’s “12 Rules for Life”’, 2019</w:t>
      </w:r>
    </w:p>
    <w:p w14:paraId="2BC3314F" w14:textId="77777777" w:rsidR="00C8637C" w:rsidRDefault="00C8637C" w:rsidP="005F6634"/>
    <w:p w14:paraId="1F450F62" w14:textId="5233E41E" w:rsidR="005F6634" w:rsidRDefault="005F6634" w:rsidP="005F6634">
      <w:pPr>
        <w:rPr>
          <w:lang w:val="en-US"/>
        </w:rPr>
      </w:pPr>
      <w:r>
        <w:rPr>
          <w:lang w:val="en-US"/>
        </w:rPr>
        <w:lastRenderedPageBreak/>
        <w:t xml:space="preserve">In summary despite his controversies and religious beliefs, the book is enlightening. Having read the book, I would urge as many of the reviews do on the cover, for others to. The biblical influences do not make this book void for those who are not religious, or hold the same religious belief. They are included within the book, but no more than to explain the rationale behind a rule of theory. This does not make it intolerable for those are agnostic. The inclusion of biblical texts is on par with the inclusion of Peterson anecdotes. All of which is tied neatly together to portray the point he is trying to make.  </w:t>
      </w:r>
    </w:p>
    <w:p w14:paraId="4D9F927E" w14:textId="7540250F" w:rsidR="009302D5" w:rsidRPr="00C8637C" w:rsidRDefault="00C8637C">
      <w:pPr>
        <w:rPr>
          <w:i/>
          <w:iCs/>
          <w:lang w:val="en-US"/>
        </w:rPr>
      </w:pPr>
      <w:r>
        <w:rPr>
          <w:lang w:val="en-US"/>
        </w:rPr>
        <w:tab/>
      </w:r>
      <w:r>
        <w:rPr>
          <w:lang w:val="en-US"/>
        </w:rPr>
        <w:tab/>
      </w:r>
      <w:r>
        <w:rPr>
          <w:lang w:val="en-US"/>
        </w:rPr>
        <w:tab/>
      </w:r>
      <w:r>
        <w:rPr>
          <w:lang w:val="en-US"/>
        </w:rPr>
        <w:tab/>
      </w:r>
      <w:r>
        <w:rPr>
          <w:lang w:val="en-US"/>
        </w:rPr>
        <w:tab/>
      </w:r>
      <w:r>
        <w:rPr>
          <w:lang w:val="en-US"/>
        </w:rPr>
        <w:tab/>
      </w:r>
      <w:r>
        <w:rPr>
          <w:lang w:val="en-US"/>
        </w:rPr>
        <w:tab/>
      </w:r>
      <w:r>
        <w:rPr>
          <w:lang w:val="en-US"/>
        </w:rPr>
        <w:tab/>
      </w:r>
      <w:r>
        <w:rPr>
          <w:lang w:val="en-US"/>
        </w:rPr>
        <w:tab/>
      </w:r>
      <w:r>
        <w:rPr>
          <w:lang w:val="en-US"/>
        </w:rPr>
        <w:tab/>
      </w:r>
      <w:r>
        <w:rPr>
          <w:i/>
          <w:iCs/>
          <w:lang w:val="en-US"/>
        </w:rPr>
        <w:t xml:space="preserve">Word count 461. </w:t>
      </w:r>
    </w:p>
    <w:p w14:paraId="58927FF3" w14:textId="77777777" w:rsidR="009302D5" w:rsidRDefault="009302D5">
      <w:pPr>
        <w:rPr>
          <w:lang w:val="en-US"/>
        </w:rPr>
      </w:pPr>
    </w:p>
    <w:p w14:paraId="42899C88" w14:textId="77777777" w:rsidR="009302D5" w:rsidRDefault="009302D5">
      <w:pPr>
        <w:rPr>
          <w:lang w:val="en-US"/>
        </w:rPr>
      </w:pPr>
    </w:p>
    <w:p w14:paraId="2052DFDA" w14:textId="77777777" w:rsidR="009302D5" w:rsidRDefault="009302D5">
      <w:pPr>
        <w:rPr>
          <w:lang w:val="en-US"/>
        </w:rPr>
      </w:pPr>
    </w:p>
    <w:p w14:paraId="2ABF2D53" w14:textId="77777777" w:rsidR="009302D5" w:rsidRDefault="009302D5">
      <w:pPr>
        <w:rPr>
          <w:lang w:val="en-US"/>
        </w:rPr>
      </w:pPr>
    </w:p>
    <w:p w14:paraId="7AFC0269" w14:textId="77777777" w:rsidR="009302D5" w:rsidRDefault="009302D5">
      <w:pPr>
        <w:rPr>
          <w:lang w:val="en-US"/>
        </w:rPr>
      </w:pPr>
    </w:p>
    <w:p w14:paraId="501B476D" w14:textId="77777777" w:rsidR="009302D5" w:rsidRDefault="009302D5">
      <w:pPr>
        <w:rPr>
          <w:lang w:val="en-US"/>
        </w:rPr>
      </w:pPr>
    </w:p>
    <w:p w14:paraId="4B734D44" w14:textId="77777777" w:rsidR="009302D5" w:rsidRDefault="009302D5">
      <w:pPr>
        <w:rPr>
          <w:lang w:val="en-US"/>
        </w:rPr>
      </w:pPr>
    </w:p>
    <w:p w14:paraId="2CDE6E5F" w14:textId="77777777" w:rsidR="009302D5" w:rsidRDefault="009302D5">
      <w:pPr>
        <w:rPr>
          <w:lang w:val="en-US"/>
        </w:rPr>
      </w:pPr>
    </w:p>
    <w:p w14:paraId="78E53A58" w14:textId="77777777" w:rsidR="009302D5" w:rsidRDefault="009302D5">
      <w:pPr>
        <w:rPr>
          <w:lang w:val="en-US"/>
        </w:rPr>
      </w:pPr>
    </w:p>
    <w:p w14:paraId="439D6E14" w14:textId="77777777" w:rsidR="009302D5" w:rsidRDefault="009302D5">
      <w:pPr>
        <w:rPr>
          <w:lang w:val="en-US"/>
        </w:rPr>
      </w:pPr>
    </w:p>
    <w:p w14:paraId="2B7E4021" w14:textId="77777777" w:rsidR="009302D5" w:rsidRDefault="009302D5">
      <w:pPr>
        <w:rPr>
          <w:lang w:val="en-US"/>
        </w:rPr>
      </w:pPr>
    </w:p>
    <w:p w14:paraId="30117698" w14:textId="77777777" w:rsidR="009302D5" w:rsidRDefault="009302D5">
      <w:pPr>
        <w:rPr>
          <w:lang w:val="en-US"/>
        </w:rPr>
      </w:pPr>
    </w:p>
    <w:p w14:paraId="6B3BE552" w14:textId="77777777" w:rsidR="009302D5" w:rsidRDefault="009302D5">
      <w:pPr>
        <w:rPr>
          <w:lang w:val="en-US"/>
        </w:rPr>
      </w:pPr>
    </w:p>
    <w:p w14:paraId="7525C3EC" w14:textId="77777777" w:rsidR="009302D5" w:rsidRDefault="009302D5">
      <w:pPr>
        <w:rPr>
          <w:lang w:val="en-US"/>
        </w:rPr>
      </w:pPr>
    </w:p>
    <w:p w14:paraId="0147B749" w14:textId="77777777" w:rsidR="009302D5" w:rsidRDefault="009302D5">
      <w:pPr>
        <w:rPr>
          <w:lang w:val="en-US"/>
        </w:rPr>
      </w:pPr>
    </w:p>
    <w:p w14:paraId="70091DF5" w14:textId="77777777" w:rsidR="009302D5" w:rsidRDefault="009302D5">
      <w:pPr>
        <w:rPr>
          <w:lang w:val="en-US"/>
        </w:rPr>
      </w:pPr>
    </w:p>
    <w:p w14:paraId="2DC2F256" w14:textId="77777777" w:rsidR="009302D5" w:rsidRDefault="009302D5">
      <w:pPr>
        <w:rPr>
          <w:lang w:val="en-US"/>
        </w:rPr>
      </w:pPr>
    </w:p>
    <w:p w14:paraId="2B3DA451" w14:textId="77777777" w:rsidR="009302D5" w:rsidRDefault="009302D5">
      <w:pPr>
        <w:rPr>
          <w:lang w:val="en-US"/>
        </w:rPr>
      </w:pPr>
    </w:p>
    <w:p w14:paraId="75D481AE" w14:textId="77777777" w:rsidR="009302D5" w:rsidRDefault="009302D5">
      <w:pPr>
        <w:rPr>
          <w:lang w:val="en-US"/>
        </w:rPr>
      </w:pPr>
    </w:p>
    <w:p w14:paraId="69EF32FF" w14:textId="77777777" w:rsidR="009302D5" w:rsidRDefault="009302D5">
      <w:pPr>
        <w:rPr>
          <w:lang w:val="en-US"/>
        </w:rPr>
      </w:pPr>
    </w:p>
    <w:p w14:paraId="262B5051" w14:textId="77777777" w:rsidR="009302D5" w:rsidRDefault="009302D5">
      <w:pPr>
        <w:rPr>
          <w:lang w:val="en-US"/>
        </w:rPr>
      </w:pPr>
    </w:p>
    <w:p w14:paraId="4ACABB60" w14:textId="77777777" w:rsidR="009302D5" w:rsidRDefault="009302D5">
      <w:pPr>
        <w:rPr>
          <w:lang w:val="en-US"/>
        </w:rPr>
      </w:pPr>
    </w:p>
    <w:p w14:paraId="691F9DED" w14:textId="77777777" w:rsidR="009302D5" w:rsidRDefault="009302D5">
      <w:pPr>
        <w:rPr>
          <w:lang w:val="en-US"/>
        </w:rPr>
      </w:pPr>
    </w:p>
    <w:p w14:paraId="30EF2CF6" w14:textId="77777777" w:rsidR="009302D5" w:rsidRDefault="009302D5">
      <w:pPr>
        <w:rPr>
          <w:lang w:val="en-US"/>
        </w:rPr>
      </w:pPr>
    </w:p>
    <w:p w14:paraId="2BE7FFBA" w14:textId="77777777" w:rsidR="009302D5" w:rsidRDefault="009302D5">
      <w:pPr>
        <w:rPr>
          <w:lang w:val="en-US"/>
        </w:rPr>
      </w:pPr>
    </w:p>
    <w:p w14:paraId="03EACF4A" w14:textId="1322822A" w:rsidR="009302D5" w:rsidRPr="00C8637C" w:rsidRDefault="00C8637C">
      <w:pPr>
        <w:rPr>
          <w:b/>
          <w:bCs/>
          <w:lang w:val="en-US"/>
        </w:rPr>
      </w:pPr>
      <w:r w:rsidRPr="00C8637C">
        <w:rPr>
          <w:b/>
          <w:bCs/>
          <w:lang w:val="en-US"/>
        </w:rPr>
        <w:lastRenderedPageBreak/>
        <w:t xml:space="preserve">Bibliography </w:t>
      </w:r>
    </w:p>
    <w:p w14:paraId="58E20FFE" w14:textId="77777777" w:rsidR="009302D5" w:rsidRDefault="009302D5">
      <w:pPr>
        <w:rPr>
          <w:lang w:val="en-US"/>
        </w:rPr>
      </w:pPr>
    </w:p>
    <w:p w14:paraId="6A1F3BBE" w14:textId="77777777" w:rsidR="009302D5" w:rsidRDefault="009302D5">
      <w:pPr>
        <w:rPr>
          <w:lang w:val="en-US"/>
        </w:rPr>
      </w:pPr>
    </w:p>
    <w:p w14:paraId="4BE5B53E" w14:textId="78467479" w:rsidR="009302D5" w:rsidRDefault="00C8637C" w:rsidP="009302D5">
      <w:r>
        <w:t xml:space="preserve">Daniel </w:t>
      </w:r>
      <w:r w:rsidR="009302D5" w:rsidRPr="009302D5">
        <w:t xml:space="preserve">Burston, ‘Peterson, Jordan B. 12 Rules for Life: An Antidote to Chaos. Toronto: Random House. 2018. Pp. </w:t>
      </w:r>
      <w:proofErr w:type="spellStart"/>
      <w:r w:rsidR="009302D5" w:rsidRPr="009302D5">
        <w:t>Xxv</w:t>
      </w:r>
      <w:proofErr w:type="spellEnd"/>
      <w:r w:rsidR="009302D5" w:rsidRPr="009302D5">
        <w:t xml:space="preserve"> + 409. </w:t>
      </w:r>
      <w:proofErr w:type="spellStart"/>
      <w:r w:rsidR="009302D5" w:rsidRPr="009302D5">
        <w:t>Hbk</w:t>
      </w:r>
      <w:proofErr w:type="spellEnd"/>
      <w:r w:rsidR="009302D5" w:rsidRPr="009302D5">
        <w:t xml:space="preserve">. $25.95’, </w:t>
      </w:r>
      <w:r w:rsidR="009302D5" w:rsidRPr="009302D5">
        <w:rPr>
          <w:i/>
          <w:iCs/>
        </w:rPr>
        <w:t>Journal of Analytical Psychology</w:t>
      </w:r>
      <w:r w:rsidR="009302D5" w:rsidRPr="009302D5">
        <w:t xml:space="preserve"> (London: Wiley </w:t>
      </w:r>
      <w:proofErr w:type="spellStart"/>
      <w:r w:rsidR="009302D5" w:rsidRPr="009302D5">
        <w:t>InterScience</w:t>
      </w:r>
      <w:proofErr w:type="spellEnd"/>
      <w:r w:rsidR="009302D5" w:rsidRPr="009302D5">
        <w:t xml:space="preserve">, 2019), 105–11 </w:t>
      </w:r>
      <w:hyperlink r:id="rId6" w:history="1">
        <w:r w:rsidRPr="009302D5">
          <w:rPr>
            <w:rStyle w:val="Hyperlink"/>
          </w:rPr>
          <w:t>https://doi.org/10.1111/1468-5922.12470</w:t>
        </w:r>
      </w:hyperlink>
    </w:p>
    <w:p w14:paraId="16132D69" w14:textId="77777777" w:rsidR="00C8637C" w:rsidRPr="009302D5" w:rsidRDefault="00C8637C" w:rsidP="009302D5"/>
    <w:p w14:paraId="7CE54015" w14:textId="3EC034F7" w:rsidR="00C8637C" w:rsidRDefault="00C8637C" w:rsidP="00C8637C">
      <w:pPr>
        <w:rPr>
          <w:lang w:val="en-US"/>
        </w:rPr>
      </w:pPr>
      <w:r>
        <w:rPr>
          <w:lang w:val="en-US"/>
        </w:rPr>
        <w:t xml:space="preserve">Jordan B </w:t>
      </w:r>
      <w:r>
        <w:rPr>
          <w:lang w:val="en-US"/>
        </w:rPr>
        <w:t xml:space="preserve">Peterson, 12 Rules for Life: </w:t>
      </w:r>
      <w:r>
        <w:rPr>
          <w:i/>
          <w:iCs/>
          <w:lang w:val="en-US"/>
        </w:rPr>
        <w:t xml:space="preserve">An Antidote to Chaos. </w:t>
      </w:r>
      <w:r>
        <w:rPr>
          <w:lang w:val="en-US"/>
        </w:rPr>
        <w:t xml:space="preserve">Penguin Random House UK. 2021.  </w:t>
      </w:r>
    </w:p>
    <w:p w14:paraId="3AAE414D" w14:textId="77777777" w:rsidR="00C8637C" w:rsidRPr="009302D5" w:rsidRDefault="00C8637C" w:rsidP="00C8637C">
      <w:pPr>
        <w:rPr>
          <w:lang w:val="en-US"/>
        </w:rPr>
      </w:pPr>
    </w:p>
    <w:p w14:paraId="6412B524" w14:textId="77777777" w:rsidR="009302D5" w:rsidRPr="009302D5" w:rsidRDefault="009302D5" w:rsidP="009302D5">
      <w:r w:rsidRPr="009302D5">
        <w:t>Madeleine Chapman, ‘Review: Jordan Peterson’s “12 Rules for Life”’, 2019</w:t>
      </w:r>
    </w:p>
    <w:p w14:paraId="64CA22DC" w14:textId="77777777" w:rsidR="009302D5" w:rsidRDefault="009302D5">
      <w:pPr>
        <w:rPr>
          <w:lang w:val="en-US"/>
        </w:rPr>
      </w:pPr>
    </w:p>
    <w:p w14:paraId="71EC04A4" w14:textId="6EBCC52A" w:rsidR="009302D5" w:rsidRPr="009302D5" w:rsidRDefault="009302D5">
      <w:pPr>
        <w:rPr>
          <w:lang w:val="en-US"/>
        </w:rPr>
      </w:pPr>
    </w:p>
    <w:sectPr w:rsidR="009302D5" w:rsidRPr="009302D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02D5"/>
    <w:rsid w:val="00025620"/>
    <w:rsid w:val="00276820"/>
    <w:rsid w:val="005F6634"/>
    <w:rsid w:val="00646FAD"/>
    <w:rsid w:val="007A5794"/>
    <w:rsid w:val="009302D5"/>
    <w:rsid w:val="00A15060"/>
    <w:rsid w:val="00B11B77"/>
    <w:rsid w:val="00C37E35"/>
    <w:rsid w:val="00C8637C"/>
    <w:rsid w:val="00D42596"/>
    <w:rsid w:val="00F83DDE"/>
    <w:rsid w:val="00FF70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8978C8"/>
  <w15:chartTrackingRefBased/>
  <w15:docId w15:val="{C488A2BA-E0AC-4C96-934B-D5AC2D7A3B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302D5"/>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9302D5"/>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9302D5"/>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9302D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9302D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9302D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302D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302D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302D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302D5"/>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9302D5"/>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9302D5"/>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9302D5"/>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9302D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9302D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302D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302D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302D5"/>
    <w:rPr>
      <w:rFonts w:eastAsiaTheme="majorEastAsia" w:cstheme="majorBidi"/>
      <w:color w:val="272727" w:themeColor="text1" w:themeTint="D8"/>
    </w:rPr>
  </w:style>
  <w:style w:type="paragraph" w:styleId="Title">
    <w:name w:val="Title"/>
    <w:basedOn w:val="Normal"/>
    <w:next w:val="Normal"/>
    <w:link w:val="TitleChar"/>
    <w:uiPriority w:val="10"/>
    <w:qFormat/>
    <w:rsid w:val="009302D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302D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302D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302D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302D5"/>
    <w:pPr>
      <w:spacing w:before="160"/>
      <w:jc w:val="center"/>
    </w:pPr>
    <w:rPr>
      <w:i/>
      <w:iCs/>
      <w:color w:val="404040" w:themeColor="text1" w:themeTint="BF"/>
    </w:rPr>
  </w:style>
  <w:style w:type="character" w:customStyle="1" w:styleId="QuoteChar">
    <w:name w:val="Quote Char"/>
    <w:basedOn w:val="DefaultParagraphFont"/>
    <w:link w:val="Quote"/>
    <w:uiPriority w:val="29"/>
    <w:rsid w:val="009302D5"/>
    <w:rPr>
      <w:i/>
      <w:iCs/>
      <w:color w:val="404040" w:themeColor="text1" w:themeTint="BF"/>
    </w:rPr>
  </w:style>
  <w:style w:type="paragraph" w:styleId="ListParagraph">
    <w:name w:val="List Paragraph"/>
    <w:basedOn w:val="Normal"/>
    <w:uiPriority w:val="34"/>
    <w:qFormat/>
    <w:rsid w:val="009302D5"/>
    <w:pPr>
      <w:ind w:left="720"/>
      <w:contextualSpacing/>
    </w:pPr>
  </w:style>
  <w:style w:type="character" w:styleId="IntenseEmphasis">
    <w:name w:val="Intense Emphasis"/>
    <w:basedOn w:val="DefaultParagraphFont"/>
    <w:uiPriority w:val="21"/>
    <w:qFormat/>
    <w:rsid w:val="009302D5"/>
    <w:rPr>
      <w:i/>
      <w:iCs/>
      <w:color w:val="2F5496" w:themeColor="accent1" w:themeShade="BF"/>
    </w:rPr>
  </w:style>
  <w:style w:type="paragraph" w:styleId="IntenseQuote">
    <w:name w:val="Intense Quote"/>
    <w:basedOn w:val="Normal"/>
    <w:next w:val="Normal"/>
    <w:link w:val="IntenseQuoteChar"/>
    <w:uiPriority w:val="30"/>
    <w:qFormat/>
    <w:rsid w:val="009302D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302D5"/>
    <w:rPr>
      <w:i/>
      <w:iCs/>
      <w:color w:val="2F5496" w:themeColor="accent1" w:themeShade="BF"/>
    </w:rPr>
  </w:style>
  <w:style w:type="character" w:styleId="IntenseReference">
    <w:name w:val="Intense Reference"/>
    <w:basedOn w:val="DefaultParagraphFont"/>
    <w:uiPriority w:val="32"/>
    <w:qFormat/>
    <w:rsid w:val="009302D5"/>
    <w:rPr>
      <w:b/>
      <w:bCs/>
      <w:smallCaps/>
      <w:color w:val="2F5496" w:themeColor="accent1" w:themeShade="BF"/>
      <w:spacing w:val="5"/>
    </w:rPr>
  </w:style>
  <w:style w:type="character" w:styleId="Hyperlink">
    <w:name w:val="Hyperlink"/>
    <w:basedOn w:val="DefaultParagraphFont"/>
    <w:uiPriority w:val="99"/>
    <w:unhideWhenUsed/>
    <w:rsid w:val="005F6634"/>
    <w:rPr>
      <w:color w:val="0563C1" w:themeColor="hyperlink"/>
      <w:u w:val="single"/>
    </w:rPr>
  </w:style>
  <w:style w:type="character" w:styleId="UnresolvedMention">
    <w:name w:val="Unresolved Mention"/>
    <w:basedOn w:val="DefaultParagraphFont"/>
    <w:uiPriority w:val="99"/>
    <w:semiHidden/>
    <w:unhideWhenUsed/>
    <w:rsid w:val="005F663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00776699">
      <w:bodyDiv w:val="1"/>
      <w:marLeft w:val="0"/>
      <w:marRight w:val="0"/>
      <w:marTop w:val="0"/>
      <w:marBottom w:val="0"/>
      <w:divBdr>
        <w:top w:val="none" w:sz="0" w:space="0" w:color="auto"/>
        <w:left w:val="none" w:sz="0" w:space="0" w:color="auto"/>
        <w:bottom w:val="none" w:sz="0" w:space="0" w:color="auto"/>
        <w:right w:val="none" w:sz="0" w:space="0" w:color="auto"/>
      </w:divBdr>
      <w:divsChild>
        <w:div w:id="1618178505">
          <w:marLeft w:val="0"/>
          <w:marRight w:val="0"/>
          <w:marTop w:val="0"/>
          <w:marBottom w:val="0"/>
          <w:divBdr>
            <w:top w:val="none" w:sz="0" w:space="0" w:color="auto"/>
            <w:left w:val="none" w:sz="0" w:space="0" w:color="auto"/>
            <w:bottom w:val="none" w:sz="0" w:space="0" w:color="auto"/>
            <w:right w:val="none" w:sz="0" w:space="0" w:color="auto"/>
          </w:divBdr>
          <w:divsChild>
            <w:div w:id="10888156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0676289">
      <w:bodyDiv w:val="1"/>
      <w:marLeft w:val="0"/>
      <w:marRight w:val="0"/>
      <w:marTop w:val="0"/>
      <w:marBottom w:val="0"/>
      <w:divBdr>
        <w:top w:val="none" w:sz="0" w:space="0" w:color="auto"/>
        <w:left w:val="none" w:sz="0" w:space="0" w:color="auto"/>
        <w:bottom w:val="none" w:sz="0" w:space="0" w:color="auto"/>
        <w:right w:val="none" w:sz="0" w:space="0" w:color="auto"/>
      </w:divBdr>
      <w:divsChild>
        <w:div w:id="52126159">
          <w:marLeft w:val="0"/>
          <w:marRight w:val="0"/>
          <w:marTop w:val="0"/>
          <w:marBottom w:val="0"/>
          <w:divBdr>
            <w:top w:val="none" w:sz="0" w:space="0" w:color="auto"/>
            <w:left w:val="none" w:sz="0" w:space="0" w:color="auto"/>
            <w:bottom w:val="none" w:sz="0" w:space="0" w:color="auto"/>
            <w:right w:val="none" w:sz="0" w:space="0" w:color="auto"/>
          </w:divBdr>
          <w:divsChild>
            <w:div w:id="13125171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2353482">
      <w:bodyDiv w:val="1"/>
      <w:marLeft w:val="0"/>
      <w:marRight w:val="0"/>
      <w:marTop w:val="0"/>
      <w:marBottom w:val="0"/>
      <w:divBdr>
        <w:top w:val="none" w:sz="0" w:space="0" w:color="auto"/>
        <w:left w:val="none" w:sz="0" w:space="0" w:color="auto"/>
        <w:bottom w:val="none" w:sz="0" w:space="0" w:color="auto"/>
        <w:right w:val="none" w:sz="0" w:space="0" w:color="auto"/>
      </w:divBdr>
      <w:divsChild>
        <w:div w:id="1201437200">
          <w:marLeft w:val="0"/>
          <w:marRight w:val="0"/>
          <w:marTop w:val="0"/>
          <w:marBottom w:val="0"/>
          <w:divBdr>
            <w:top w:val="none" w:sz="0" w:space="0" w:color="auto"/>
            <w:left w:val="none" w:sz="0" w:space="0" w:color="auto"/>
            <w:bottom w:val="none" w:sz="0" w:space="0" w:color="auto"/>
            <w:right w:val="none" w:sz="0" w:space="0" w:color="auto"/>
          </w:divBdr>
          <w:divsChild>
            <w:div w:id="1159615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4378108">
      <w:bodyDiv w:val="1"/>
      <w:marLeft w:val="0"/>
      <w:marRight w:val="0"/>
      <w:marTop w:val="0"/>
      <w:marBottom w:val="0"/>
      <w:divBdr>
        <w:top w:val="none" w:sz="0" w:space="0" w:color="auto"/>
        <w:left w:val="none" w:sz="0" w:space="0" w:color="auto"/>
        <w:bottom w:val="none" w:sz="0" w:space="0" w:color="auto"/>
        <w:right w:val="none" w:sz="0" w:space="0" w:color="auto"/>
      </w:divBdr>
      <w:divsChild>
        <w:div w:id="413016403">
          <w:marLeft w:val="0"/>
          <w:marRight w:val="0"/>
          <w:marTop w:val="0"/>
          <w:marBottom w:val="0"/>
          <w:divBdr>
            <w:top w:val="none" w:sz="0" w:space="0" w:color="auto"/>
            <w:left w:val="none" w:sz="0" w:space="0" w:color="auto"/>
            <w:bottom w:val="none" w:sz="0" w:space="0" w:color="auto"/>
            <w:right w:val="none" w:sz="0" w:space="0" w:color="auto"/>
          </w:divBdr>
          <w:divsChild>
            <w:div w:id="19086119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1111/1468-5922.12470" TargetMode="External"/><Relationship Id="rId5" Type="http://schemas.openxmlformats.org/officeDocument/2006/relationships/hyperlink" Target="https://doi.org/10.1111/1468-5922.12470" TargetMode="External"/><Relationship Id="rId4" Type="http://schemas.openxmlformats.org/officeDocument/2006/relationships/hyperlink" Target="https://doi.org/10.1111/1468-5922.1247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73</TotalTime>
  <Pages>3</Pages>
  <Words>650</Words>
  <Characters>3708</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Marcus Chick</dc:creator>
  <cp:keywords/>
  <dc:description/>
  <cp:lastModifiedBy>Marcus Chick</cp:lastModifiedBy>
  <cp:revision>1</cp:revision>
  <dcterms:created xsi:type="dcterms:W3CDTF">2025-02-26T11:15:00Z</dcterms:created>
  <dcterms:modified xsi:type="dcterms:W3CDTF">2025-02-26T12:31:00Z</dcterms:modified>
</cp:coreProperties>
</file>