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FB69F" w14:textId="2F5742D0" w:rsidR="00522CD1" w:rsidRDefault="000760F8" w:rsidP="000760F8">
      <w:pPr>
        <w:jc w:val="center"/>
        <w:rPr>
          <w:rFonts w:asciiTheme="majorHAnsi" w:hAnsiTheme="majorHAnsi" w:cstheme="majorHAnsi"/>
          <w:b/>
          <w:bCs/>
          <w:u w:val="single"/>
        </w:rPr>
      </w:pPr>
      <w:r>
        <w:rPr>
          <w:rFonts w:asciiTheme="majorHAnsi" w:hAnsiTheme="majorHAnsi" w:cstheme="majorHAnsi"/>
          <w:b/>
          <w:bCs/>
          <w:u w:val="single"/>
        </w:rPr>
        <w:t>Business Law Assignment One.</w:t>
      </w:r>
    </w:p>
    <w:p w14:paraId="41AAF390" w14:textId="564EB886" w:rsidR="001313D3" w:rsidRDefault="001313D3" w:rsidP="000760F8">
      <w:pPr>
        <w:jc w:val="center"/>
        <w:rPr>
          <w:rFonts w:asciiTheme="majorHAnsi" w:hAnsiTheme="majorHAnsi" w:cstheme="majorHAnsi"/>
          <w:b/>
          <w:bCs/>
          <w:u w:val="single"/>
        </w:rPr>
      </w:pPr>
    </w:p>
    <w:p w14:paraId="2509C506" w14:textId="19E31C82" w:rsidR="001313D3" w:rsidRDefault="001313D3" w:rsidP="001313D3">
      <w:pPr>
        <w:rPr>
          <w:rFonts w:asciiTheme="majorHAnsi" w:hAnsiTheme="majorHAnsi" w:cstheme="majorHAnsi"/>
          <w:b/>
          <w:bCs/>
          <w:u w:val="single"/>
        </w:rPr>
      </w:pPr>
      <w:r>
        <w:rPr>
          <w:rFonts w:asciiTheme="majorHAnsi" w:hAnsiTheme="majorHAnsi" w:cstheme="majorHAnsi"/>
          <w:b/>
          <w:bCs/>
          <w:u w:val="single"/>
        </w:rPr>
        <w:t>Task One</w:t>
      </w:r>
    </w:p>
    <w:p w14:paraId="431EE6B3" w14:textId="13853E77" w:rsidR="000760F8" w:rsidRDefault="000760F8" w:rsidP="000760F8">
      <w:pPr>
        <w:jc w:val="center"/>
        <w:rPr>
          <w:rFonts w:asciiTheme="majorHAnsi" w:hAnsiTheme="majorHAnsi" w:cstheme="majorHAnsi"/>
          <w:b/>
          <w:bCs/>
          <w:u w:val="single"/>
        </w:rPr>
      </w:pPr>
    </w:p>
    <w:p w14:paraId="79BA221C" w14:textId="74BB85ED" w:rsidR="000760F8" w:rsidRDefault="000760F8" w:rsidP="000760F8">
      <w:pPr>
        <w:jc w:val="center"/>
        <w:rPr>
          <w:rFonts w:asciiTheme="majorHAnsi" w:hAnsiTheme="majorHAnsi" w:cstheme="majorHAnsi"/>
          <w:b/>
          <w:bCs/>
          <w:u w:val="single"/>
        </w:rPr>
      </w:pPr>
    </w:p>
    <w:p w14:paraId="661DE048" w14:textId="3422BAB3" w:rsidR="001313D3" w:rsidRDefault="00B85C91" w:rsidP="000760F8">
      <w:pPr>
        <w:rPr>
          <w:rFonts w:asciiTheme="majorHAnsi" w:hAnsiTheme="majorHAnsi" w:cstheme="majorHAnsi"/>
        </w:rPr>
      </w:pPr>
      <w:r>
        <w:rPr>
          <w:rFonts w:asciiTheme="majorHAnsi" w:hAnsiTheme="majorHAnsi" w:cstheme="majorHAnsi"/>
        </w:rPr>
        <w:t xml:space="preserve">In considering John and Debra’s wishes in respect of their business requirements, </w:t>
      </w:r>
      <w:r w:rsidR="001313D3">
        <w:rPr>
          <w:rFonts w:asciiTheme="majorHAnsi" w:hAnsiTheme="majorHAnsi" w:cstheme="majorHAnsi"/>
        </w:rPr>
        <w:t xml:space="preserve">there </w:t>
      </w:r>
      <w:r>
        <w:rPr>
          <w:rFonts w:asciiTheme="majorHAnsi" w:hAnsiTheme="majorHAnsi" w:cstheme="majorHAnsi"/>
        </w:rPr>
        <w:t xml:space="preserve">will need to </w:t>
      </w:r>
      <w:r w:rsidR="001313D3">
        <w:rPr>
          <w:rFonts w:asciiTheme="majorHAnsi" w:hAnsiTheme="majorHAnsi" w:cstheme="majorHAnsi"/>
        </w:rPr>
        <w:t xml:space="preserve">be </w:t>
      </w:r>
      <w:r>
        <w:rPr>
          <w:rFonts w:asciiTheme="majorHAnsi" w:hAnsiTheme="majorHAnsi" w:cstheme="majorHAnsi"/>
        </w:rPr>
        <w:t>consider</w:t>
      </w:r>
      <w:r w:rsidR="001313D3">
        <w:rPr>
          <w:rFonts w:asciiTheme="majorHAnsi" w:hAnsiTheme="majorHAnsi" w:cstheme="majorHAnsi"/>
        </w:rPr>
        <w:t xml:space="preserve">ation to three main </w:t>
      </w:r>
      <w:r>
        <w:rPr>
          <w:rFonts w:asciiTheme="majorHAnsi" w:hAnsiTheme="majorHAnsi" w:cstheme="majorHAnsi"/>
        </w:rPr>
        <w:t xml:space="preserve">business </w:t>
      </w:r>
      <w:r w:rsidR="001313D3">
        <w:rPr>
          <w:rFonts w:asciiTheme="majorHAnsi" w:hAnsiTheme="majorHAnsi" w:cstheme="majorHAnsi"/>
        </w:rPr>
        <w:t>models which will be to trade as</w:t>
      </w:r>
      <w:r>
        <w:rPr>
          <w:rFonts w:asciiTheme="majorHAnsi" w:hAnsiTheme="majorHAnsi" w:cstheme="majorHAnsi"/>
        </w:rPr>
        <w:t xml:space="preserve"> either a sole trader, partnership or as a private limited company.</w:t>
      </w:r>
    </w:p>
    <w:p w14:paraId="47279337" w14:textId="544772AE" w:rsidR="009A28D9" w:rsidRDefault="009A28D9" w:rsidP="000760F8">
      <w:pPr>
        <w:rPr>
          <w:rFonts w:asciiTheme="majorHAnsi" w:hAnsiTheme="majorHAnsi" w:cstheme="majorHAnsi"/>
        </w:rPr>
      </w:pPr>
    </w:p>
    <w:p w14:paraId="540764E9" w14:textId="1544E908" w:rsidR="009A28D9" w:rsidRDefault="003018B4" w:rsidP="000760F8">
      <w:pPr>
        <w:rPr>
          <w:rFonts w:asciiTheme="majorHAnsi" w:hAnsiTheme="majorHAnsi" w:cstheme="majorHAnsi"/>
        </w:rPr>
      </w:pPr>
      <w:r>
        <w:rPr>
          <w:rFonts w:asciiTheme="majorHAnsi" w:hAnsiTheme="majorHAnsi" w:cstheme="majorHAnsi"/>
        </w:rPr>
        <w:t xml:space="preserve">UK law allows for a range of different business models because of this it allows John and Debra to decide what will best suit them and the desired outcome of the business, as stated previously the three main organizations that will be of interest to John and Debra are Sole Trader, Partnership and a Private limited company. </w:t>
      </w:r>
    </w:p>
    <w:p w14:paraId="7AFAE96A" w14:textId="6C3CFDA5" w:rsidR="003018B4" w:rsidRDefault="003018B4" w:rsidP="000760F8">
      <w:pPr>
        <w:rPr>
          <w:rFonts w:asciiTheme="majorHAnsi" w:hAnsiTheme="majorHAnsi" w:cstheme="majorHAnsi"/>
        </w:rPr>
      </w:pPr>
    </w:p>
    <w:p w14:paraId="634EF4D4" w14:textId="0BB2A9E2" w:rsidR="003018B4" w:rsidRDefault="003018B4" w:rsidP="00340E23">
      <w:pPr>
        <w:pBdr>
          <w:bottom w:val="single" w:sz="4" w:space="1" w:color="auto"/>
        </w:pBdr>
        <w:rPr>
          <w:rFonts w:asciiTheme="majorHAnsi" w:hAnsiTheme="majorHAnsi" w:cstheme="majorHAnsi"/>
        </w:rPr>
      </w:pPr>
      <w:r>
        <w:rPr>
          <w:rFonts w:asciiTheme="majorHAnsi" w:hAnsiTheme="majorHAnsi" w:cstheme="majorHAnsi"/>
        </w:rPr>
        <w:t xml:space="preserve">First to consider would </w:t>
      </w:r>
      <w:r w:rsidR="00EB46FA">
        <w:rPr>
          <w:rFonts w:asciiTheme="majorHAnsi" w:hAnsiTheme="majorHAnsi" w:cstheme="majorHAnsi"/>
        </w:rPr>
        <w:t xml:space="preserve">be if </w:t>
      </w:r>
      <w:r w:rsidR="00141A71">
        <w:rPr>
          <w:rFonts w:asciiTheme="majorHAnsi" w:hAnsiTheme="majorHAnsi" w:cstheme="majorHAnsi"/>
        </w:rPr>
        <w:t>J</w:t>
      </w:r>
      <w:r w:rsidR="00EB46FA">
        <w:rPr>
          <w:rFonts w:asciiTheme="majorHAnsi" w:hAnsiTheme="majorHAnsi" w:cstheme="majorHAnsi"/>
        </w:rPr>
        <w:t>ohn were to</w:t>
      </w:r>
      <w:r>
        <w:rPr>
          <w:rFonts w:asciiTheme="majorHAnsi" w:hAnsiTheme="majorHAnsi" w:cstheme="majorHAnsi"/>
        </w:rPr>
        <w:t xml:space="preserve"> opera</w:t>
      </w:r>
      <w:r w:rsidR="00EB46FA">
        <w:rPr>
          <w:rFonts w:asciiTheme="majorHAnsi" w:hAnsiTheme="majorHAnsi" w:cstheme="majorHAnsi"/>
        </w:rPr>
        <w:t>te</w:t>
      </w:r>
      <w:r>
        <w:rPr>
          <w:rFonts w:asciiTheme="majorHAnsi" w:hAnsiTheme="majorHAnsi" w:cstheme="majorHAnsi"/>
        </w:rPr>
        <w:t xml:space="preserve"> as a </w:t>
      </w:r>
      <w:r w:rsidR="00EB46FA">
        <w:rPr>
          <w:rFonts w:asciiTheme="majorHAnsi" w:hAnsiTheme="majorHAnsi" w:cstheme="majorHAnsi"/>
        </w:rPr>
        <w:t>Sole Trader</w:t>
      </w:r>
      <w:r w:rsidR="00141A71">
        <w:rPr>
          <w:rFonts w:asciiTheme="majorHAnsi" w:hAnsiTheme="majorHAnsi" w:cstheme="majorHAnsi"/>
        </w:rPr>
        <w:t>.</w:t>
      </w:r>
      <w:r w:rsidR="003D31F9">
        <w:rPr>
          <w:rFonts w:asciiTheme="majorHAnsi" w:hAnsiTheme="majorHAnsi" w:cstheme="majorHAnsi"/>
        </w:rPr>
        <w:t xml:space="preserve"> A sole trader is a single person business where the individual or sole trader makes a contract in his own name (Ma, 2016)</w:t>
      </w:r>
      <w:r w:rsidR="008C5D6B">
        <w:rPr>
          <w:rFonts w:asciiTheme="majorHAnsi" w:hAnsiTheme="majorHAnsi" w:cstheme="majorHAnsi"/>
        </w:rPr>
        <w:t xml:space="preserve">. </w:t>
      </w:r>
      <w:r w:rsidR="00141A71">
        <w:rPr>
          <w:rFonts w:asciiTheme="majorHAnsi" w:hAnsiTheme="majorHAnsi" w:cstheme="majorHAnsi"/>
        </w:rPr>
        <w:t>T</w:t>
      </w:r>
      <w:r>
        <w:rPr>
          <w:rFonts w:asciiTheme="majorHAnsi" w:hAnsiTheme="majorHAnsi" w:cstheme="majorHAnsi"/>
        </w:rPr>
        <w:t>his is one of the simplest business models to set up</w:t>
      </w:r>
      <w:r w:rsidR="00EB46FA">
        <w:rPr>
          <w:rFonts w:asciiTheme="majorHAnsi" w:hAnsiTheme="majorHAnsi" w:cstheme="majorHAnsi"/>
        </w:rPr>
        <w:t xml:space="preserve"> there are no rules or regulations governing the conduct of the business and</w:t>
      </w:r>
      <w:r>
        <w:rPr>
          <w:rFonts w:asciiTheme="majorHAnsi" w:hAnsiTheme="majorHAnsi" w:cstheme="majorHAnsi"/>
        </w:rPr>
        <w:t xml:space="preserve"> </w:t>
      </w:r>
      <w:r w:rsidR="00EB46FA">
        <w:rPr>
          <w:rFonts w:asciiTheme="majorHAnsi" w:hAnsiTheme="majorHAnsi" w:cstheme="majorHAnsi"/>
        </w:rPr>
        <w:t xml:space="preserve">is </w:t>
      </w:r>
      <w:r>
        <w:rPr>
          <w:rFonts w:asciiTheme="majorHAnsi" w:hAnsiTheme="majorHAnsi" w:cstheme="majorHAnsi"/>
        </w:rPr>
        <w:t>the most flexible to operate</w:t>
      </w:r>
      <w:r w:rsidR="00141A71">
        <w:rPr>
          <w:rFonts w:asciiTheme="majorHAnsi" w:hAnsiTheme="majorHAnsi" w:cstheme="majorHAnsi"/>
        </w:rPr>
        <w:t>. A sole Trader would still need to comply with the same obligations as any other business in relation to employment and health and safety law</w:t>
      </w:r>
      <w:r w:rsidR="00EB46FA">
        <w:rPr>
          <w:rFonts w:asciiTheme="majorHAnsi" w:hAnsiTheme="majorHAnsi" w:cstheme="majorHAnsi"/>
        </w:rPr>
        <w:t xml:space="preserve"> (Jones, 2019). </w:t>
      </w:r>
    </w:p>
    <w:p w14:paraId="602BF9DF" w14:textId="77777777" w:rsidR="00340E23" w:rsidRDefault="00340E23" w:rsidP="00340E23">
      <w:pPr>
        <w:pBdr>
          <w:bottom w:val="single" w:sz="4" w:space="1" w:color="auto"/>
        </w:pBdr>
        <w:rPr>
          <w:rFonts w:asciiTheme="majorHAnsi" w:hAnsiTheme="majorHAnsi" w:cstheme="majorHAnsi"/>
        </w:rPr>
      </w:pPr>
    </w:p>
    <w:p w14:paraId="0572331A" w14:textId="4E2A1B96" w:rsidR="003018B4" w:rsidRDefault="003018B4" w:rsidP="000760F8">
      <w:pPr>
        <w:rPr>
          <w:rFonts w:asciiTheme="majorHAnsi" w:hAnsiTheme="majorHAnsi" w:cstheme="majorHAnsi"/>
        </w:rPr>
      </w:pPr>
    </w:p>
    <w:p w14:paraId="0CCA535F" w14:textId="56054C90" w:rsidR="003018B4" w:rsidRDefault="000F51EE" w:rsidP="000760F8">
      <w:pPr>
        <w:rPr>
          <w:rFonts w:asciiTheme="majorHAnsi" w:hAnsiTheme="majorHAnsi" w:cstheme="majorHAnsi"/>
        </w:rPr>
      </w:pPr>
      <w:r>
        <w:rPr>
          <w:rFonts w:asciiTheme="majorHAnsi" w:hAnsiTheme="majorHAnsi" w:cstheme="majorHAnsi"/>
        </w:rPr>
        <w:t xml:space="preserve">When operating as </w:t>
      </w:r>
      <w:r w:rsidRPr="00066D0E">
        <w:rPr>
          <w:rFonts w:asciiTheme="majorHAnsi" w:hAnsiTheme="majorHAnsi" w:cstheme="majorHAnsi"/>
          <w:b/>
          <w:bCs/>
        </w:rPr>
        <w:t xml:space="preserve">a </w:t>
      </w:r>
      <w:r w:rsidR="006821CD" w:rsidRPr="00066D0E">
        <w:rPr>
          <w:rFonts w:asciiTheme="majorHAnsi" w:hAnsiTheme="majorHAnsi" w:cstheme="majorHAnsi"/>
          <w:b/>
          <w:bCs/>
        </w:rPr>
        <w:t>S</w:t>
      </w:r>
      <w:r w:rsidRPr="00066D0E">
        <w:rPr>
          <w:rFonts w:asciiTheme="majorHAnsi" w:hAnsiTheme="majorHAnsi" w:cstheme="majorHAnsi"/>
          <w:b/>
          <w:bCs/>
        </w:rPr>
        <w:t xml:space="preserve">ole </w:t>
      </w:r>
      <w:r w:rsidR="006821CD" w:rsidRPr="00066D0E">
        <w:rPr>
          <w:rFonts w:asciiTheme="majorHAnsi" w:hAnsiTheme="majorHAnsi" w:cstheme="majorHAnsi"/>
          <w:b/>
          <w:bCs/>
        </w:rPr>
        <w:t>T</w:t>
      </w:r>
      <w:r w:rsidRPr="00066D0E">
        <w:rPr>
          <w:rFonts w:asciiTheme="majorHAnsi" w:hAnsiTheme="majorHAnsi" w:cstheme="majorHAnsi"/>
          <w:b/>
          <w:bCs/>
        </w:rPr>
        <w:t>rader</w:t>
      </w:r>
      <w:r>
        <w:rPr>
          <w:rFonts w:asciiTheme="majorHAnsi" w:hAnsiTheme="majorHAnsi" w:cstheme="majorHAnsi"/>
        </w:rPr>
        <w:t xml:space="preserve"> the main concerns for John fall </w:t>
      </w:r>
      <w:r w:rsidR="006821CD">
        <w:rPr>
          <w:rFonts w:asciiTheme="majorHAnsi" w:hAnsiTheme="majorHAnsi" w:cstheme="majorHAnsi"/>
        </w:rPr>
        <w:t>into the below categories</w:t>
      </w:r>
      <w:r>
        <w:rPr>
          <w:rFonts w:asciiTheme="majorHAnsi" w:hAnsiTheme="majorHAnsi" w:cstheme="majorHAnsi"/>
        </w:rPr>
        <w:t>:</w:t>
      </w:r>
    </w:p>
    <w:p w14:paraId="4D56720D" w14:textId="0862318C" w:rsidR="000F51EE" w:rsidRDefault="000F51EE" w:rsidP="000760F8">
      <w:pPr>
        <w:rPr>
          <w:rFonts w:asciiTheme="majorHAnsi" w:hAnsiTheme="majorHAnsi" w:cstheme="majorHAnsi"/>
        </w:rPr>
      </w:pPr>
    </w:p>
    <w:p w14:paraId="3A136CA6" w14:textId="6DD21A93" w:rsidR="000F51EE" w:rsidRDefault="000F51EE" w:rsidP="000760F8">
      <w:pPr>
        <w:rPr>
          <w:rFonts w:asciiTheme="majorHAnsi" w:hAnsiTheme="majorHAnsi" w:cstheme="majorHAnsi"/>
          <w:u w:val="single"/>
        </w:rPr>
      </w:pPr>
      <w:r>
        <w:rPr>
          <w:rFonts w:asciiTheme="majorHAnsi" w:hAnsiTheme="majorHAnsi" w:cstheme="majorHAnsi"/>
          <w:u w:val="single"/>
        </w:rPr>
        <w:t>Legal Personality.</w:t>
      </w:r>
    </w:p>
    <w:p w14:paraId="305278C8" w14:textId="66F06267" w:rsidR="000F51EE" w:rsidRDefault="000F51EE" w:rsidP="000760F8">
      <w:pPr>
        <w:rPr>
          <w:rFonts w:asciiTheme="majorHAnsi" w:hAnsiTheme="majorHAnsi" w:cstheme="majorHAnsi"/>
          <w:u w:val="single"/>
        </w:rPr>
      </w:pPr>
    </w:p>
    <w:p w14:paraId="2EFBE9C7" w14:textId="45762B71" w:rsidR="000F51EE" w:rsidRDefault="000F51EE" w:rsidP="000760F8">
      <w:pPr>
        <w:rPr>
          <w:rFonts w:asciiTheme="majorHAnsi" w:hAnsiTheme="majorHAnsi" w:cstheme="majorHAnsi"/>
        </w:rPr>
      </w:pPr>
      <w:r>
        <w:rPr>
          <w:rFonts w:asciiTheme="majorHAnsi" w:hAnsiTheme="majorHAnsi" w:cstheme="majorHAnsi"/>
        </w:rPr>
        <w:t>A sole trader would have no separate legal personality there is no distinction between what belongs to the sole trader personally and what belongs to the business (Taylor, 2019</w:t>
      </w:r>
      <w:r w:rsidR="006821CD">
        <w:rPr>
          <w:rFonts w:asciiTheme="majorHAnsi" w:hAnsiTheme="majorHAnsi" w:cstheme="majorHAnsi"/>
        </w:rPr>
        <w:t>, p. 5</w:t>
      </w:r>
      <w:r>
        <w:rPr>
          <w:rFonts w:asciiTheme="majorHAnsi" w:hAnsiTheme="majorHAnsi" w:cstheme="majorHAnsi"/>
        </w:rPr>
        <w:t>).</w:t>
      </w:r>
    </w:p>
    <w:p w14:paraId="616D6CC2" w14:textId="3DF23F18" w:rsidR="006821CD" w:rsidRDefault="006821CD" w:rsidP="000760F8">
      <w:pPr>
        <w:rPr>
          <w:rFonts w:asciiTheme="majorHAnsi" w:hAnsiTheme="majorHAnsi" w:cstheme="majorHAnsi"/>
        </w:rPr>
      </w:pPr>
    </w:p>
    <w:p w14:paraId="116B55C9" w14:textId="125BBA47" w:rsidR="006821CD" w:rsidRDefault="006821CD" w:rsidP="000760F8">
      <w:pPr>
        <w:rPr>
          <w:rFonts w:asciiTheme="majorHAnsi" w:hAnsiTheme="majorHAnsi" w:cstheme="majorHAnsi"/>
          <w:u w:val="single"/>
        </w:rPr>
      </w:pPr>
      <w:r>
        <w:rPr>
          <w:rFonts w:asciiTheme="majorHAnsi" w:hAnsiTheme="majorHAnsi" w:cstheme="majorHAnsi"/>
          <w:u w:val="single"/>
        </w:rPr>
        <w:t>Personal Liability.</w:t>
      </w:r>
    </w:p>
    <w:p w14:paraId="6405E166" w14:textId="50A4FB51" w:rsidR="006821CD" w:rsidRDefault="006821CD" w:rsidP="000760F8">
      <w:pPr>
        <w:rPr>
          <w:rFonts w:asciiTheme="majorHAnsi" w:hAnsiTheme="majorHAnsi" w:cstheme="majorHAnsi"/>
          <w:u w:val="single"/>
        </w:rPr>
      </w:pPr>
    </w:p>
    <w:p w14:paraId="644A3687" w14:textId="4D340136" w:rsidR="006821CD" w:rsidRDefault="00DC14F6" w:rsidP="000760F8">
      <w:pPr>
        <w:rPr>
          <w:rFonts w:asciiTheme="majorHAnsi" w:hAnsiTheme="majorHAnsi" w:cstheme="majorHAnsi"/>
        </w:rPr>
      </w:pPr>
      <w:r>
        <w:rPr>
          <w:rFonts w:asciiTheme="majorHAnsi" w:hAnsiTheme="majorHAnsi" w:cstheme="majorHAnsi"/>
        </w:rPr>
        <w:t>A sole trader has unlimited liability a</w:t>
      </w:r>
      <w:r w:rsidR="006821CD">
        <w:rPr>
          <w:rFonts w:asciiTheme="majorHAnsi" w:hAnsiTheme="majorHAnsi" w:cstheme="majorHAnsi"/>
        </w:rPr>
        <w:t xml:space="preserve">ny debts within the business would be the personal responsibility of the Sole Trader, this would mean that any debts occurred could potentially mean that the Sole Trader could be pursued by creditors in extreme cases. </w:t>
      </w:r>
      <w:r>
        <w:rPr>
          <w:rFonts w:asciiTheme="majorHAnsi" w:hAnsiTheme="majorHAnsi" w:cstheme="majorHAnsi"/>
        </w:rPr>
        <w:t xml:space="preserve">If the business fails, the sole trader is responsible for its debts. </w:t>
      </w:r>
    </w:p>
    <w:p w14:paraId="3CE7F468" w14:textId="29982096" w:rsidR="006821CD" w:rsidRDefault="006821CD" w:rsidP="000760F8">
      <w:pPr>
        <w:rPr>
          <w:rFonts w:asciiTheme="majorHAnsi" w:hAnsiTheme="majorHAnsi" w:cstheme="majorHAnsi"/>
        </w:rPr>
      </w:pPr>
    </w:p>
    <w:p w14:paraId="4C26D60F" w14:textId="050C115A" w:rsidR="006821CD" w:rsidRDefault="006821CD" w:rsidP="000760F8">
      <w:pPr>
        <w:rPr>
          <w:rFonts w:asciiTheme="majorHAnsi" w:hAnsiTheme="majorHAnsi" w:cstheme="majorHAnsi"/>
          <w:u w:val="single"/>
        </w:rPr>
      </w:pPr>
      <w:r>
        <w:rPr>
          <w:rFonts w:asciiTheme="majorHAnsi" w:hAnsiTheme="majorHAnsi" w:cstheme="majorHAnsi"/>
          <w:u w:val="single"/>
        </w:rPr>
        <w:t>Formalities, Speed and Cost.</w:t>
      </w:r>
    </w:p>
    <w:p w14:paraId="3B026E8E" w14:textId="675814A7" w:rsidR="006821CD" w:rsidRDefault="006821CD" w:rsidP="000760F8">
      <w:pPr>
        <w:rPr>
          <w:rFonts w:asciiTheme="majorHAnsi" w:hAnsiTheme="majorHAnsi" w:cstheme="majorHAnsi"/>
          <w:u w:val="single"/>
        </w:rPr>
      </w:pPr>
    </w:p>
    <w:p w14:paraId="391D270E" w14:textId="674C953B" w:rsidR="006821CD" w:rsidRDefault="008C5D6B" w:rsidP="000760F8">
      <w:pPr>
        <w:rPr>
          <w:rFonts w:asciiTheme="majorHAnsi" w:hAnsiTheme="majorHAnsi" w:cstheme="majorHAnsi"/>
        </w:rPr>
      </w:pPr>
      <w:r>
        <w:rPr>
          <w:rFonts w:asciiTheme="majorHAnsi" w:hAnsiTheme="majorHAnsi" w:cstheme="majorHAnsi"/>
        </w:rPr>
        <w:t>To set up the business as a Sole Trader is simple and as stated above one of the easiest business models to set up, it would cost anything however you would need to inform HMRC that you pay tax through self – assessment, and you would be required to file a tax return each year (Gov.uk, 2021).</w:t>
      </w:r>
    </w:p>
    <w:p w14:paraId="0005EE9A" w14:textId="01D64C33" w:rsidR="008C5D6B" w:rsidRDefault="008C5D6B" w:rsidP="000760F8">
      <w:pPr>
        <w:rPr>
          <w:rFonts w:asciiTheme="majorHAnsi" w:hAnsiTheme="majorHAnsi" w:cstheme="majorHAnsi"/>
        </w:rPr>
      </w:pPr>
      <w:r>
        <w:rPr>
          <w:rFonts w:asciiTheme="majorHAnsi" w:hAnsiTheme="majorHAnsi" w:cstheme="majorHAnsi"/>
          <w:u w:val="single"/>
        </w:rPr>
        <w:t>Naming the Business</w:t>
      </w:r>
      <w:r>
        <w:rPr>
          <w:rFonts w:asciiTheme="majorHAnsi" w:hAnsiTheme="majorHAnsi" w:cstheme="majorHAnsi"/>
        </w:rPr>
        <w:t>.</w:t>
      </w:r>
    </w:p>
    <w:p w14:paraId="1535E52C" w14:textId="4FA575A5" w:rsidR="00D7580E" w:rsidRDefault="00D7580E" w:rsidP="000760F8">
      <w:pPr>
        <w:rPr>
          <w:rFonts w:asciiTheme="majorHAnsi" w:hAnsiTheme="majorHAnsi" w:cstheme="majorHAnsi"/>
        </w:rPr>
      </w:pPr>
    </w:p>
    <w:p w14:paraId="199F0F50" w14:textId="16AAB224" w:rsidR="00D7580E" w:rsidRDefault="00D7580E" w:rsidP="000760F8">
      <w:pPr>
        <w:rPr>
          <w:rFonts w:asciiTheme="majorHAnsi" w:hAnsiTheme="majorHAnsi" w:cstheme="majorHAnsi"/>
        </w:rPr>
      </w:pPr>
      <w:r>
        <w:rPr>
          <w:rFonts w:asciiTheme="majorHAnsi" w:hAnsiTheme="majorHAnsi" w:cstheme="majorHAnsi"/>
        </w:rPr>
        <w:t xml:space="preserve">As </w:t>
      </w:r>
      <w:r w:rsidR="00DC14F6">
        <w:rPr>
          <w:rFonts w:asciiTheme="majorHAnsi" w:hAnsiTheme="majorHAnsi" w:cstheme="majorHAnsi"/>
        </w:rPr>
        <w:t>stated,</w:t>
      </w:r>
      <w:r>
        <w:rPr>
          <w:rFonts w:asciiTheme="majorHAnsi" w:hAnsiTheme="majorHAnsi" w:cstheme="majorHAnsi"/>
        </w:rPr>
        <w:t xml:space="preserve"> John would like to name the business something other than his own name, in this case the name of the business must comply with the Companies Act 2006 (ss 1200 – 1206). </w:t>
      </w:r>
    </w:p>
    <w:p w14:paraId="32524585" w14:textId="1941D32A" w:rsidR="00D7580E" w:rsidRDefault="00D7580E" w:rsidP="000760F8">
      <w:pPr>
        <w:rPr>
          <w:rFonts w:asciiTheme="majorHAnsi" w:hAnsiTheme="majorHAnsi" w:cstheme="majorHAnsi"/>
        </w:rPr>
      </w:pPr>
    </w:p>
    <w:p w14:paraId="0D4EAF8D" w14:textId="42C54FF4" w:rsidR="00D7580E" w:rsidRDefault="00D7580E" w:rsidP="000760F8">
      <w:pPr>
        <w:rPr>
          <w:rFonts w:asciiTheme="majorHAnsi" w:hAnsiTheme="majorHAnsi" w:cstheme="majorHAnsi"/>
        </w:rPr>
      </w:pPr>
      <w:r>
        <w:rPr>
          <w:rFonts w:asciiTheme="majorHAnsi" w:hAnsiTheme="majorHAnsi" w:cstheme="majorHAnsi"/>
        </w:rPr>
        <w:t>The Companies Act 2006 also states that if using a business name that is not the surname or initials of the sole trader his name and address must be stated on documents such as invoices, business letters, orders and display it on the business premises</w:t>
      </w:r>
      <w:r w:rsidR="00DC14F6">
        <w:rPr>
          <w:rFonts w:asciiTheme="majorHAnsi" w:hAnsiTheme="majorHAnsi" w:cstheme="majorHAnsi"/>
        </w:rPr>
        <w:t>.</w:t>
      </w:r>
    </w:p>
    <w:p w14:paraId="04C0F21F" w14:textId="7915511F" w:rsidR="008C5D6B" w:rsidRDefault="008C5D6B" w:rsidP="000760F8">
      <w:pPr>
        <w:rPr>
          <w:rFonts w:asciiTheme="majorHAnsi" w:hAnsiTheme="majorHAnsi" w:cstheme="majorHAnsi"/>
        </w:rPr>
      </w:pPr>
    </w:p>
    <w:p w14:paraId="41D60580" w14:textId="0EFFF25E" w:rsidR="008C5D6B" w:rsidRDefault="008C5D6B" w:rsidP="000760F8">
      <w:pPr>
        <w:rPr>
          <w:rFonts w:asciiTheme="majorHAnsi" w:hAnsiTheme="majorHAnsi" w:cstheme="majorHAnsi"/>
        </w:rPr>
      </w:pPr>
      <w:r>
        <w:rPr>
          <w:rFonts w:asciiTheme="majorHAnsi" w:hAnsiTheme="majorHAnsi" w:cstheme="majorHAnsi"/>
        </w:rPr>
        <w:t xml:space="preserve">There is a list of prohibited </w:t>
      </w:r>
      <w:r w:rsidR="00D7580E">
        <w:rPr>
          <w:rFonts w:asciiTheme="majorHAnsi" w:hAnsiTheme="majorHAnsi" w:cstheme="majorHAnsi"/>
        </w:rPr>
        <w:t>words that cannot be used these can be viewed on legislation.gov</w:t>
      </w:r>
      <w:r w:rsidR="00DC14F6">
        <w:rPr>
          <w:rFonts w:asciiTheme="majorHAnsi" w:hAnsiTheme="majorHAnsi" w:cstheme="majorHAnsi"/>
        </w:rPr>
        <w:t>.</w:t>
      </w:r>
    </w:p>
    <w:p w14:paraId="0C01B3ED" w14:textId="38605248" w:rsidR="00DC14F6" w:rsidRDefault="00DC14F6" w:rsidP="000760F8">
      <w:pPr>
        <w:rPr>
          <w:rFonts w:asciiTheme="majorHAnsi" w:hAnsiTheme="majorHAnsi" w:cstheme="majorHAnsi"/>
        </w:rPr>
      </w:pPr>
    </w:p>
    <w:p w14:paraId="62415D0F" w14:textId="5F1F5E7D" w:rsidR="00DC14F6" w:rsidRDefault="00DC14F6" w:rsidP="000760F8">
      <w:pPr>
        <w:rPr>
          <w:rFonts w:asciiTheme="majorHAnsi" w:hAnsiTheme="majorHAnsi" w:cstheme="majorHAnsi"/>
          <w:u w:val="single"/>
        </w:rPr>
      </w:pPr>
      <w:r>
        <w:rPr>
          <w:rFonts w:asciiTheme="majorHAnsi" w:hAnsiTheme="majorHAnsi" w:cstheme="majorHAnsi"/>
          <w:u w:val="single"/>
        </w:rPr>
        <w:t xml:space="preserve">Regulations and privacy. </w:t>
      </w:r>
    </w:p>
    <w:p w14:paraId="5178D480" w14:textId="237D0C57" w:rsidR="00DC14F6" w:rsidRDefault="00DC14F6" w:rsidP="000760F8">
      <w:pPr>
        <w:rPr>
          <w:rFonts w:asciiTheme="majorHAnsi" w:hAnsiTheme="majorHAnsi" w:cstheme="majorHAnsi"/>
          <w:u w:val="single"/>
        </w:rPr>
      </w:pPr>
    </w:p>
    <w:p w14:paraId="0F4F3748" w14:textId="55047C19" w:rsidR="00DC14F6" w:rsidRDefault="00DC14F6" w:rsidP="000760F8">
      <w:pPr>
        <w:rPr>
          <w:rFonts w:asciiTheme="majorHAnsi" w:hAnsiTheme="majorHAnsi" w:cstheme="majorHAnsi"/>
        </w:rPr>
      </w:pPr>
      <w:r>
        <w:rPr>
          <w:rFonts w:asciiTheme="majorHAnsi" w:hAnsiTheme="majorHAnsi" w:cstheme="majorHAnsi"/>
        </w:rPr>
        <w:lastRenderedPageBreak/>
        <w:t xml:space="preserve">A sole trader would have no regulations, disclosure or public accountability requirements. </w:t>
      </w:r>
    </w:p>
    <w:p w14:paraId="2819AA18" w14:textId="7B9F1A7B" w:rsidR="00DC14F6" w:rsidRDefault="00DC14F6" w:rsidP="000760F8">
      <w:pPr>
        <w:rPr>
          <w:rFonts w:asciiTheme="majorHAnsi" w:hAnsiTheme="majorHAnsi" w:cstheme="majorHAnsi"/>
        </w:rPr>
      </w:pPr>
    </w:p>
    <w:p w14:paraId="21C7D0A1" w14:textId="09DA0DF6" w:rsidR="00DC14F6" w:rsidRDefault="00DC14F6" w:rsidP="000760F8">
      <w:pPr>
        <w:rPr>
          <w:rFonts w:asciiTheme="majorHAnsi" w:hAnsiTheme="majorHAnsi" w:cstheme="majorHAnsi"/>
          <w:u w:val="single"/>
        </w:rPr>
      </w:pPr>
      <w:r>
        <w:rPr>
          <w:rFonts w:asciiTheme="majorHAnsi" w:hAnsiTheme="majorHAnsi" w:cstheme="majorHAnsi"/>
          <w:u w:val="single"/>
        </w:rPr>
        <w:t>Management</w:t>
      </w:r>
    </w:p>
    <w:p w14:paraId="0D564B58" w14:textId="4295328E" w:rsidR="00DC14F6" w:rsidRDefault="00DC14F6" w:rsidP="000760F8">
      <w:pPr>
        <w:rPr>
          <w:rFonts w:asciiTheme="majorHAnsi" w:hAnsiTheme="majorHAnsi" w:cstheme="majorHAnsi"/>
          <w:u w:val="single"/>
        </w:rPr>
      </w:pPr>
    </w:p>
    <w:p w14:paraId="70C14547" w14:textId="1C305027" w:rsidR="00DC14F6" w:rsidRDefault="00DC14F6" w:rsidP="000760F8">
      <w:pPr>
        <w:rPr>
          <w:rFonts w:asciiTheme="majorHAnsi" w:hAnsiTheme="majorHAnsi" w:cstheme="majorHAnsi"/>
        </w:rPr>
      </w:pPr>
      <w:r>
        <w:rPr>
          <w:rFonts w:asciiTheme="majorHAnsi" w:hAnsiTheme="majorHAnsi" w:cstheme="majorHAnsi"/>
        </w:rPr>
        <w:t xml:space="preserve">No rules governing the conduct of the business, a sole trader can run the business how they see fit. </w:t>
      </w:r>
    </w:p>
    <w:p w14:paraId="71C4D5EE" w14:textId="27500705" w:rsidR="00066D0E" w:rsidRDefault="00066D0E" w:rsidP="000760F8">
      <w:pPr>
        <w:rPr>
          <w:rFonts w:asciiTheme="majorHAnsi" w:hAnsiTheme="majorHAnsi" w:cstheme="majorHAnsi"/>
        </w:rPr>
      </w:pPr>
    </w:p>
    <w:p w14:paraId="442A1286" w14:textId="1FEDA842" w:rsidR="00066D0E" w:rsidRDefault="00066D0E" w:rsidP="000760F8">
      <w:pPr>
        <w:rPr>
          <w:rFonts w:asciiTheme="majorHAnsi" w:hAnsiTheme="majorHAnsi" w:cstheme="majorHAnsi"/>
          <w:u w:val="single"/>
        </w:rPr>
      </w:pPr>
      <w:r w:rsidRPr="00066D0E">
        <w:rPr>
          <w:rFonts w:asciiTheme="majorHAnsi" w:hAnsiTheme="majorHAnsi" w:cstheme="majorHAnsi"/>
          <w:u w:val="single"/>
        </w:rPr>
        <w:t>Finance</w:t>
      </w:r>
    </w:p>
    <w:p w14:paraId="7B5CB8DA" w14:textId="2F2C6AF9" w:rsidR="00066D0E" w:rsidRDefault="00066D0E" w:rsidP="000760F8">
      <w:pPr>
        <w:rPr>
          <w:rFonts w:asciiTheme="majorHAnsi" w:hAnsiTheme="majorHAnsi" w:cstheme="majorHAnsi"/>
          <w:u w:val="single"/>
        </w:rPr>
      </w:pPr>
    </w:p>
    <w:p w14:paraId="56109BF6" w14:textId="73A99215" w:rsidR="00066D0E" w:rsidRDefault="00066D0E" w:rsidP="000760F8">
      <w:pPr>
        <w:rPr>
          <w:rFonts w:asciiTheme="majorHAnsi" w:hAnsiTheme="majorHAnsi" w:cstheme="majorHAnsi"/>
        </w:rPr>
      </w:pPr>
      <w:r>
        <w:rPr>
          <w:rFonts w:asciiTheme="majorHAnsi" w:hAnsiTheme="majorHAnsi" w:cstheme="majorHAnsi"/>
        </w:rPr>
        <w:t>A sole trader takes the profits and incurs the losses.</w:t>
      </w:r>
    </w:p>
    <w:p w14:paraId="3578FE0C" w14:textId="7DB6CFB9" w:rsidR="00066D0E" w:rsidRDefault="00066D0E" w:rsidP="000760F8">
      <w:pPr>
        <w:rPr>
          <w:rFonts w:asciiTheme="majorHAnsi" w:hAnsiTheme="majorHAnsi" w:cstheme="majorHAnsi"/>
        </w:rPr>
      </w:pPr>
    </w:p>
    <w:p w14:paraId="694BE357" w14:textId="1D4A5469" w:rsidR="00066D0E" w:rsidRDefault="00066D0E" w:rsidP="000760F8">
      <w:pPr>
        <w:rPr>
          <w:rFonts w:asciiTheme="majorHAnsi" w:hAnsiTheme="majorHAnsi" w:cstheme="majorHAnsi"/>
          <w:u w:val="single"/>
        </w:rPr>
      </w:pPr>
      <w:r w:rsidRPr="00066D0E">
        <w:rPr>
          <w:rFonts w:asciiTheme="majorHAnsi" w:hAnsiTheme="majorHAnsi" w:cstheme="majorHAnsi"/>
          <w:u w:val="single"/>
        </w:rPr>
        <w:t>Transfer of interest</w:t>
      </w:r>
    </w:p>
    <w:p w14:paraId="6DB49144" w14:textId="2823366C" w:rsidR="00066D0E" w:rsidRDefault="00066D0E" w:rsidP="000760F8">
      <w:pPr>
        <w:rPr>
          <w:rFonts w:asciiTheme="majorHAnsi" w:hAnsiTheme="majorHAnsi" w:cstheme="majorHAnsi"/>
          <w:u w:val="single"/>
        </w:rPr>
      </w:pPr>
    </w:p>
    <w:p w14:paraId="69EBA619" w14:textId="0E05EB73" w:rsidR="00E37232" w:rsidRDefault="00E37232" w:rsidP="000760F8">
      <w:pPr>
        <w:rPr>
          <w:rFonts w:asciiTheme="majorHAnsi" w:hAnsiTheme="majorHAnsi" w:cstheme="majorHAnsi"/>
        </w:rPr>
      </w:pPr>
      <w:r>
        <w:rPr>
          <w:rFonts w:asciiTheme="majorHAnsi" w:hAnsiTheme="majorHAnsi" w:cstheme="majorHAnsi"/>
        </w:rPr>
        <w:t xml:space="preserve">To cease operations as a sole trader, you must tell Hm revenue and customs if you have stopped trading, you must also send a final tax return. It is possible to change the business from a sole trader to either a partnership or a private limited company you would need to inform HMRC of the changes to the legal structure of your business. </w:t>
      </w:r>
    </w:p>
    <w:p w14:paraId="142645CA" w14:textId="1B5013E7" w:rsidR="00D01E0F" w:rsidRDefault="00D01E0F" w:rsidP="000760F8">
      <w:pPr>
        <w:rPr>
          <w:rFonts w:asciiTheme="majorHAnsi" w:hAnsiTheme="majorHAnsi" w:cstheme="majorHAnsi"/>
        </w:rPr>
      </w:pPr>
    </w:p>
    <w:p w14:paraId="6A183D43" w14:textId="437F43F8" w:rsidR="00D01E0F" w:rsidRDefault="00D01E0F" w:rsidP="000760F8">
      <w:pPr>
        <w:rPr>
          <w:rFonts w:asciiTheme="majorHAnsi" w:hAnsiTheme="majorHAnsi" w:cstheme="majorHAnsi"/>
          <w:u w:val="single"/>
        </w:rPr>
      </w:pPr>
      <w:r>
        <w:rPr>
          <w:rFonts w:asciiTheme="majorHAnsi" w:hAnsiTheme="majorHAnsi" w:cstheme="majorHAnsi"/>
          <w:u w:val="single"/>
        </w:rPr>
        <w:t>Taxation of profits.</w:t>
      </w:r>
    </w:p>
    <w:p w14:paraId="045F4D60" w14:textId="57280BE7" w:rsidR="00D01E0F" w:rsidRDefault="00D01E0F" w:rsidP="000760F8">
      <w:pPr>
        <w:rPr>
          <w:rFonts w:asciiTheme="majorHAnsi" w:hAnsiTheme="majorHAnsi" w:cstheme="majorHAnsi"/>
          <w:u w:val="single"/>
        </w:rPr>
      </w:pPr>
    </w:p>
    <w:p w14:paraId="365D8751" w14:textId="6246C5D0" w:rsidR="00D01E0F" w:rsidRDefault="00D01E0F" w:rsidP="000760F8">
      <w:pPr>
        <w:rPr>
          <w:rFonts w:asciiTheme="majorHAnsi" w:hAnsiTheme="majorHAnsi" w:cstheme="majorHAnsi"/>
        </w:rPr>
      </w:pPr>
      <w:r>
        <w:rPr>
          <w:rFonts w:asciiTheme="majorHAnsi" w:hAnsiTheme="majorHAnsi" w:cstheme="majorHAnsi"/>
        </w:rPr>
        <w:t xml:space="preserve">There is a tax-free </w:t>
      </w:r>
      <w:r w:rsidR="00A31A4F">
        <w:rPr>
          <w:rFonts w:asciiTheme="majorHAnsi" w:hAnsiTheme="majorHAnsi" w:cstheme="majorHAnsi"/>
        </w:rPr>
        <w:t xml:space="preserve">personal </w:t>
      </w:r>
      <w:r>
        <w:rPr>
          <w:rFonts w:asciiTheme="majorHAnsi" w:hAnsiTheme="majorHAnsi" w:cstheme="majorHAnsi"/>
        </w:rPr>
        <w:t>allowance of £12,5</w:t>
      </w:r>
      <w:r w:rsidR="00A31A4F">
        <w:rPr>
          <w:rFonts w:asciiTheme="majorHAnsi" w:hAnsiTheme="majorHAnsi" w:cstheme="majorHAnsi"/>
        </w:rPr>
        <w:t>7</w:t>
      </w:r>
      <w:r>
        <w:rPr>
          <w:rFonts w:asciiTheme="majorHAnsi" w:hAnsiTheme="majorHAnsi" w:cstheme="majorHAnsi"/>
        </w:rPr>
        <w:t xml:space="preserve">0 after this John would be required to pay income tax at 20% on any profit minus business expenses. If the business trades at a higher rate between £50,000 and £150,000 the rate is 40% over £150,000 its at 45%. </w:t>
      </w:r>
    </w:p>
    <w:p w14:paraId="1DBFDCD3" w14:textId="64875594" w:rsidR="00D01E0F" w:rsidRDefault="00D01E0F" w:rsidP="000760F8">
      <w:pPr>
        <w:rPr>
          <w:rFonts w:asciiTheme="majorHAnsi" w:hAnsiTheme="majorHAnsi" w:cstheme="majorHAnsi"/>
        </w:rPr>
      </w:pPr>
    </w:p>
    <w:p w14:paraId="36EB012F" w14:textId="68EEFF48" w:rsidR="00D01E0F" w:rsidRDefault="00D01E0F" w:rsidP="000760F8">
      <w:pPr>
        <w:rPr>
          <w:rFonts w:asciiTheme="majorHAnsi" w:hAnsiTheme="majorHAnsi" w:cstheme="majorHAnsi"/>
        </w:rPr>
      </w:pPr>
      <w:r>
        <w:rPr>
          <w:rFonts w:asciiTheme="majorHAnsi" w:hAnsiTheme="majorHAnsi" w:cstheme="majorHAnsi"/>
        </w:rPr>
        <w:t xml:space="preserve">If john trades at a profit over £100,000 will have a restriction put on the </w:t>
      </w:r>
      <w:r w:rsidR="00A31A4F">
        <w:rPr>
          <w:rFonts w:asciiTheme="majorHAnsi" w:hAnsiTheme="majorHAnsi" w:cstheme="majorHAnsi"/>
        </w:rPr>
        <w:t>tax-free</w:t>
      </w:r>
      <w:r>
        <w:rPr>
          <w:rFonts w:asciiTheme="majorHAnsi" w:hAnsiTheme="majorHAnsi" w:cstheme="majorHAnsi"/>
        </w:rPr>
        <w:t xml:space="preserve"> personal allowance and he trades at £125,</w:t>
      </w:r>
      <w:r w:rsidR="00A31A4F">
        <w:rPr>
          <w:rFonts w:asciiTheme="majorHAnsi" w:hAnsiTheme="majorHAnsi" w:cstheme="majorHAnsi"/>
        </w:rPr>
        <w:t>140</w:t>
      </w:r>
      <w:r>
        <w:rPr>
          <w:rFonts w:asciiTheme="majorHAnsi" w:hAnsiTheme="majorHAnsi" w:cstheme="majorHAnsi"/>
        </w:rPr>
        <w:t xml:space="preserve"> there will be no </w:t>
      </w:r>
      <w:r w:rsidR="00A31A4F">
        <w:rPr>
          <w:rFonts w:asciiTheme="majorHAnsi" w:hAnsiTheme="majorHAnsi" w:cstheme="majorHAnsi"/>
        </w:rPr>
        <w:t>tax-free</w:t>
      </w:r>
      <w:r>
        <w:rPr>
          <w:rFonts w:asciiTheme="majorHAnsi" w:hAnsiTheme="majorHAnsi" w:cstheme="majorHAnsi"/>
        </w:rPr>
        <w:t xml:space="preserve"> allowance. </w:t>
      </w:r>
    </w:p>
    <w:p w14:paraId="481EEF5E" w14:textId="65D1C17D" w:rsidR="00A31A4F" w:rsidRDefault="00A31A4F" w:rsidP="000760F8">
      <w:pPr>
        <w:rPr>
          <w:rFonts w:asciiTheme="majorHAnsi" w:hAnsiTheme="majorHAnsi" w:cstheme="majorHAnsi"/>
        </w:rPr>
      </w:pPr>
    </w:p>
    <w:p w14:paraId="3AF8B82B" w14:textId="66347C8C" w:rsidR="00A31A4F" w:rsidRDefault="00A31A4F" w:rsidP="000760F8">
      <w:pPr>
        <w:rPr>
          <w:rFonts w:asciiTheme="majorHAnsi" w:hAnsiTheme="majorHAnsi" w:cstheme="majorHAnsi"/>
        </w:rPr>
      </w:pPr>
      <w:r>
        <w:rPr>
          <w:rFonts w:asciiTheme="majorHAnsi" w:hAnsiTheme="majorHAnsi" w:cstheme="majorHAnsi"/>
        </w:rPr>
        <w:t>The first £1000 of income as a self-employed sole trader would be your trading allowance, you would also be required to pay two types of national insurance when self-employed they are class 2 if profits are £6,515 or more a year and class 4 if profits are £9,569 per year which is currently:</w:t>
      </w:r>
    </w:p>
    <w:p w14:paraId="24989DFF" w14:textId="0DF205C6" w:rsidR="00A31A4F" w:rsidRDefault="00A31A4F" w:rsidP="000760F8">
      <w:pPr>
        <w:rPr>
          <w:rFonts w:asciiTheme="majorHAnsi" w:hAnsiTheme="majorHAnsi" w:cstheme="majorHAnsi"/>
        </w:rPr>
      </w:pPr>
    </w:p>
    <w:p w14:paraId="18D44803" w14:textId="30C0BA59" w:rsidR="00A31A4F" w:rsidRDefault="00A31A4F" w:rsidP="000760F8">
      <w:pPr>
        <w:rPr>
          <w:rFonts w:asciiTheme="majorHAnsi" w:hAnsiTheme="majorHAnsi" w:cstheme="majorHAnsi"/>
        </w:rPr>
      </w:pPr>
      <w:r w:rsidRPr="00A31A4F">
        <w:rPr>
          <w:rFonts w:asciiTheme="majorHAnsi" w:hAnsiTheme="majorHAnsi" w:cstheme="majorHAnsi"/>
          <w:b/>
          <w:bCs/>
        </w:rPr>
        <w:t>Class 2</w:t>
      </w:r>
      <w:r>
        <w:rPr>
          <w:rFonts w:asciiTheme="majorHAnsi" w:hAnsiTheme="majorHAnsi" w:cstheme="majorHAnsi"/>
        </w:rPr>
        <w:t xml:space="preserve">: £3.05 per week </w:t>
      </w:r>
    </w:p>
    <w:p w14:paraId="6CB9BA60" w14:textId="2C2FF11C" w:rsidR="00A31A4F" w:rsidRDefault="00A31A4F" w:rsidP="000760F8">
      <w:pPr>
        <w:rPr>
          <w:rFonts w:asciiTheme="majorHAnsi" w:hAnsiTheme="majorHAnsi" w:cstheme="majorHAnsi"/>
        </w:rPr>
      </w:pPr>
    </w:p>
    <w:p w14:paraId="15AFD2D1" w14:textId="121DD7C0" w:rsidR="00A31A4F" w:rsidRDefault="00A31A4F" w:rsidP="00340E23">
      <w:pPr>
        <w:pBdr>
          <w:bottom w:val="single" w:sz="4" w:space="1" w:color="auto"/>
        </w:pBdr>
        <w:rPr>
          <w:rFonts w:asciiTheme="majorHAnsi" w:hAnsiTheme="majorHAnsi" w:cstheme="majorHAnsi"/>
        </w:rPr>
      </w:pPr>
      <w:r w:rsidRPr="00A31A4F">
        <w:rPr>
          <w:rFonts w:asciiTheme="majorHAnsi" w:hAnsiTheme="majorHAnsi" w:cstheme="majorHAnsi"/>
          <w:b/>
          <w:bCs/>
        </w:rPr>
        <w:t>Class 4</w:t>
      </w:r>
      <w:r>
        <w:rPr>
          <w:rFonts w:asciiTheme="majorHAnsi" w:hAnsiTheme="majorHAnsi" w:cstheme="majorHAnsi"/>
        </w:rPr>
        <w:t>: 9% on profit between £9,569 and £50,270. 2% on profits over £50270 (Gov.UK, 2021).</w:t>
      </w:r>
    </w:p>
    <w:p w14:paraId="1DEA9E45" w14:textId="77777777" w:rsidR="00340E23" w:rsidRDefault="00340E23" w:rsidP="00340E23">
      <w:pPr>
        <w:pBdr>
          <w:bottom w:val="single" w:sz="4" w:space="1" w:color="auto"/>
        </w:pBdr>
        <w:rPr>
          <w:rFonts w:asciiTheme="majorHAnsi" w:hAnsiTheme="majorHAnsi" w:cstheme="majorHAnsi"/>
        </w:rPr>
      </w:pPr>
    </w:p>
    <w:p w14:paraId="4600ECFD" w14:textId="2C908E49" w:rsidR="000C3C4E" w:rsidRDefault="000C3C4E" w:rsidP="000760F8">
      <w:pPr>
        <w:rPr>
          <w:rFonts w:asciiTheme="majorHAnsi" w:hAnsiTheme="majorHAnsi" w:cstheme="majorHAnsi"/>
        </w:rPr>
      </w:pPr>
    </w:p>
    <w:p w14:paraId="40AF6155" w14:textId="2335D96A" w:rsidR="000C3C4E" w:rsidRDefault="000C3C4E" w:rsidP="000760F8">
      <w:pPr>
        <w:rPr>
          <w:rFonts w:asciiTheme="majorHAnsi" w:hAnsiTheme="majorHAnsi" w:cstheme="majorHAnsi"/>
        </w:rPr>
      </w:pPr>
    </w:p>
    <w:p w14:paraId="63E281AF" w14:textId="7657A9A7" w:rsidR="000C3C4E" w:rsidRDefault="000C3C4E" w:rsidP="000760F8">
      <w:pPr>
        <w:rPr>
          <w:rFonts w:asciiTheme="majorHAnsi" w:hAnsiTheme="majorHAnsi" w:cstheme="majorHAnsi"/>
        </w:rPr>
      </w:pPr>
    </w:p>
    <w:p w14:paraId="1C1463C8" w14:textId="5544B543" w:rsidR="001700DB" w:rsidRDefault="001700DB" w:rsidP="000760F8">
      <w:pPr>
        <w:rPr>
          <w:rFonts w:asciiTheme="majorHAnsi" w:hAnsiTheme="majorHAnsi" w:cstheme="majorHAnsi"/>
        </w:rPr>
      </w:pPr>
    </w:p>
    <w:p w14:paraId="47EAC1BA" w14:textId="1416D61D" w:rsidR="001700DB" w:rsidRDefault="001700DB" w:rsidP="000760F8">
      <w:pPr>
        <w:rPr>
          <w:rFonts w:asciiTheme="majorHAnsi" w:hAnsiTheme="majorHAnsi" w:cstheme="majorHAnsi"/>
        </w:rPr>
      </w:pPr>
    </w:p>
    <w:p w14:paraId="4B20CC55" w14:textId="444BC2C1" w:rsidR="001700DB" w:rsidRDefault="001700DB" w:rsidP="000760F8">
      <w:pPr>
        <w:rPr>
          <w:rFonts w:asciiTheme="majorHAnsi" w:hAnsiTheme="majorHAnsi" w:cstheme="majorHAnsi"/>
        </w:rPr>
      </w:pPr>
    </w:p>
    <w:p w14:paraId="7EBA8495" w14:textId="547D4808" w:rsidR="001700DB" w:rsidRDefault="001700DB" w:rsidP="000760F8">
      <w:pPr>
        <w:rPr>
          <w:rFonts w:asciiTheme="majorHAnsi" w:hAnsiTheme="majorHAnsi" w:cstheme="majorHAnsi"/>
        </w:rPr>
      </w:pPr>
    </w:p>
    <w:p w14:paraId="65413724" w14:textId="77777777" w:rsidR="001700DB" w:rsidRDefault="001700DB" w:rsidP="000760F8">
      <w:pPr>
        <w:rPr>
          <w:rFonts w:asciiTheme="majorHAnsi" w:hAnsiTheme="majorHAnsi" w:cstheme="majorHAnsi"/>
        </w:rPr>
      </w:pPr>
    </w:p>
    <w:p w14:paraId="5272A154" w14:textId="77777777" w:rsidR="002E73DD" w:rsidRDefault="002E73DD" w:rsidP="000760F8">
      <w:pPr>
        <w:rPr>
          <w:rFonts w:asciiTheme="majorHAnsi" w:hAnsiTheme="majorHAnsi" w:cstheme="majorHAnsi"/>
        </w:rPr>
      </w:pPr>
    </w:p>
    <w:p w14:paraId="36962511" w14:textId="77777777" w:rsidR="002E73DD" w:rsidRDefault="002E73DD" w:rsidP="000760F8">
      <w:pPr>
        <w:rPr>
          <w:rFonts w:asciiTheme="majorHAnsi" w:hAnsiTheme="majorHAnsi" w:cstheme="majorHAnsi"/>
        </w:rPr>
      </w:pPr>
    </w:p>
    <w:p w14:paraId="573473E1" w14:textId="77777777" w:rsidR="00A8596A" w:rsidRDefault="00A8596A" w:rsidP="000760F8">
      <w:pPr>
        <w:rPr>
          <w:rFonts w:asciiTheme="majorHAnsi" w:hAnsiTheme="majorHAnsi" w:cstheme="majorHAnsi"/>
        </w:rPr>
      </w:pPr>
    </w:p>
    <w:p w14:paraId="61A08355" w14:textId="77777777" w:rsidR="00A8596A" w:rsidRDefault="00A8596A" w:rsidP="000760F8">
      <w:pPr>
        <w:rPr>
          <w:rFonts w:asciiTheme="majorHAnsi" w:hAnsiTheme="majorHAnsi" w:cstheme="majorHAnsi"/>
        </w:rPr>
      </w:pPr>
    </w:p>
    <w:p w14:paraId="2977C3D7" w14:textId="77777777" w:rsidR="00A8596A" w:rsidRDefault="00A8596A" w:rsidP="000760F8">
      <w:pPr>
        <w:rPr>
          <w:rFonts w:asciiTheme="majorHAnsi" w:hAnsiTheme="majorHAnsi" w:cstheme="majorHAnsi"/>
        </w:rPr>
      </w:pPr>
    </w:p>
    <w:p w14:paraId="1CC89AA1" w14:textId="77777777" w:rsidR="00A8596A" w:rsidRDefault="00A8596A" w:rsidP="000760F8">
      <w:pPr>
        <w:rPr>
          <w:rFonts w:asciiTheme="majorHAnsi" w:hAnsiTheme="majorHAnsi" w:cstheme="majorHAnsi"/>
        </w:rPr>
      </w:pPr>
    </w:p>
    <w:p w14:paraId="0C16B85E" w14:textId="77777777" w:rsidR="00A8596A" w:rsidRDefault="00A8596A" w:rsidP="000760F8">
      <w:pPr>
        <w:rPr>
          <w:rFonts w:asciiTheme="majorHAnsi" w:hAnsiTheme="majorHAnsi" w:cstheme="majorHAnsi"/>
        </w:rPr>
      </w:pPr>
    </w:p>
    <w:p w14:paraId="77EE999B" w14:textId="77777777" w:rsidR="00A8596A" w:rsidRDefault="00A8596A" w:rsidP="000760F8">
      <w:pPr>
        <w:rPr>
          <w:rFonts w:asciiTheme="majorHAnsi" w:hAnsiTheme="majorHAnsi" w:cstheme="majorHAnsi"/>
        </w:rPr>
      </w:pPr>
    </w:p>
    <w:p w14:paraId="4FEBA971" w14:textId="77777777" w:rsidR="00A8596A" w:rsidRDefault="00A8596A" w:rsidP="000760F8">
      <w:pPr>
        <w:rPr>
          <w:rFonts w:asciiTheme="majorHAnsi" w:hAnsiTheme="majorHAnsi" w:cstheme="majorHAnsi"/>
        </w:rPr>
      </w:pPr>
    </w:p>
    <w:p w14:paraId="320A862F" w14:textId="77777777" w:rsidR="00A8596A" w:rsidRDefault="00A8596A" w:rsidP="000760F8">
      <w:pPr>
        <w:rPr>
          <w:rFonts w:asciiTheme="majorHAnsi" w:hAnsiTheme="majorHAnsi" w:cstheme="majorHAnsi"/>
        </w:rPr>
      </w:pPr>
    </w:p>
    <w:p w14:paraId="6D8FD6E5" w14:textId="77777777" w:rsidR="00A8596A" w:rsidRDefault="00A8596A" w:rsidP="000760F8">
      <w:pPr>
        <w:rPr>
          <w:rFonts w:asciiTheme="majorHAnsi" w:hAnsiTheme="majorHAnsi" w:cstheme="majorHAnsi"/>
        </w:rPr>
      </w:pPr>
    </w:p>
    <w:p w14:paraId="464178F1" w14:textId="784FC269" w:rsidR="00A31A4F" w:rsidRPr="00BE750B" w:rsidRDefault="00A8596A" w:rsidP="000760F8">
      <w:pPr>
        <w:rPr>
          <w:rFonts w:asciiTheme="majorHAnsi" w:hAnsiTheme="majorHAnsi" w:cstheme="majorHAnsi"/>
        </w:rPr>
      </w:pPr>
      <w:r>
        <w:rPr>
          <w:rFonts w:asciiTheme="majorHAnsi" w:hAnsiTheme="majorHAnsi" w:cstheme="majorHAnsi"/>
        </w:rPr>
        <w:t>A</w:t>
      </w:r>
      <w:r w:rsidR="00E53EA1">
        <w:rPr>
          <w:rFonts w:asciiTheme="majorHAnsi" w:hAnsiTheme="majorHAnsi" w:cstheme="majorHAnsi"/>
        </w:rPr>
        <w:t xml:space="preserve"> </w:t>
      </w:r>
      <w:r>
        <w:rPr>
          <w:rFonts w:asciiTheme="majorHAnsi" w:hAnsiTheme="majorHAnsi" w:cstheme="majorHAnsi"/>
          <w:b/>
          <w:bCs/>
        </w:rPr>
        <w:t xml:space="preserve">Partnership </w:t>
      </w:r>
      <w:r>
        <w:rPr>
          <w:rFonts w:asciiTheme="majorHAnsi" w:hAnsiTheme="majorHAnsi" w:cstheme="majorHAnsi"/>
        </w:rPr>
        <w:t>can</w:t>
      </w:r>
      <w:r w:rsidR="004143B4">
        <w:rPr>
          <w:rFonts w:asciiTheme="majorHAnsi" w:hAnsiTheme="majorHAnsi" w:cstheme="majorHAnsi"/>
        </w:rPr>
        <w:t xml:space="preserve"> form when two or more people go into business together. The Partnership Act (1890) states that </w:t>
      </w:r>
      <w:r w:rsidR="00C73820">
        <w:rPr>
          <w:rFonts w:asciiTheme="majorHAnsi" w:hAnsiTheme="majorHAnsi" w:cstheme="majorHAnsi"/>
        </w:rPr>
        <w:t>‘</w:t>
      </w:r>
      <w:r w:rsidR="004143B4">
        <w:rPr>
          <w:rFonts w:asciiTheme="majorHAnsi" w:hAnsiTheme="majorHAnsi" w:cstheme="majorHAnsi"/>
        </w:rPr>
        <w:t>a partnership is the relation</w:t>
      </w:r>
      <w:r w:rsidR="00C73820">
        <w:rPr>
          <w:rFonts w:asciiTheme="majorHAnsi" w:hAnsiTheme="majorHAnsi" w:cstheme="majorHAnsi"/>
        </w:rPr>
        <w:t>ship</w:t>
      </w:r>
      <w:r w:rsidR="004143B4">
        <w:rPr>
          <w:rFonts w:asciiTheme="majorHAnsi" w:hAnsiTheme="majorHAnsi" w:cstheme="majorHAnsi"/>
        </w:rPr>
        <w:t xml:space="preserve"> </w:t>
      </w:r>
      <w:r w:rsidR="00C73820">
        <w:rPr>
          <w:rFonts w:asciiTheme="majorHAnsi" w:hAnsiTheme="majorHAnsi" w:cstheme="majorHAnsi"/>
        </w:rPr>
        <w:t>which</w:t>
      </w:r>
      <w:r w:rsidR="004143B4">
        <w:rPr>
          <w:rFonts w:asciiTheme="majorHAnsi" w:hAnsiTheme="majorHAnsi" w:cstheme="majorHAnsi"/>
        </w:rPr>
        <w:t xml:space="preserve"> subsists between persons carrying on a business in a common view of profit’.</w:t>
      </w:r>
      <w:r w:rsidR="003B73C2">
        <w:rPr>
          <w:rFonts w:asciiTheme="majorHAnsi" w:hAnsiTheme="majorHAnsi" w:cstheme="majorHAnsi"/>
        </w:rPr>
        <w:t xml:space="preserve"> The existence of a partnership is always a question of fact</w:t>
      </w:r>
      <w:r w:rsidR="00AA0D08">
        <w:rPr>
          <w:rFonts w:asciiTheme="majorHAnsi" w:hAnsiTheme="majorHAnsi" w:cstheme="majorHAnsi"/>
        </w:rPr>
        <w:t>; the receipt of a share of profits is prima facie evidence of a partnership (The Partnership Act 1890 s2(3)).</w:t>
      </w:r>
    </w:p>
    <w:p w14:paraId="313FEDE4" w14:textId="3E459494" w:rsidR="002F543D" w:rsidRPr="00DE7E7C" w:rsidRDefault="002F543D" w:rsidP="000760F8">
      <w:pPr>
        <w:rPr>
          <w:rFonts w:asciiTheme="majorHAnsi" w:hAnsiTheme="majorHAnsi" w:cstheme="majorHAnsi"/>
        </w:rPr>
      </w:pPr>
    </w:p>
    <w:p w14:paraId="0EEE25DF" w14:textId="77777777" w:rsidR="002F543D" w:rsidRDefault="002F543D" w:rsidP="002F543D">
      <w:pPr>
        <w:rPr>
          <w:rFonts w:asciiTheme="majorHAnsi" w:hAnsiTheme="majorHAnsi" w:cstheme="majorHAnsi"/>
          <w:u w:val="single"/>
        </w:rPr>
      </w:pPr>
      <w:r>
        <w:rPr>
          <w:rFonts w:asciiTheme="majorHAnsi" w:hAnsiTheme="majorHAnsi" w:cstheme="majorHAnsi"/>
          <w:u w:val="single"/>
        </w:rPr>
        <w:t>Legal Personality.</w:t>
      </w:r>
    </w:p>
    <w:p w14:paraId="0E61B701" w14:textId="4B561CF3" w:rsidR="002F543D" w:rsidRDefault="002F543D" w:rsidP="000760F8">
      <w:pPr>
        <w:rPr>
          <w:rFonts w:asciiTheme="majorHAnsi" w:hAnsiTheme="majorHAnsi" w:cstheme="majorHAnsi"/>
          <w:b/>
          <w:bCs/>
        </w:rPr>
      </w:pPr>
    </w:p>
    <w:p w14:paraId="3473F46B" w14:textId="4B80A137" w:rsidR="002F543D" w:rsidRDefault="00DE7E7C" w:rsidP="000760F8">
      <w:pPr>
        <w:rPr>
          <w:rFonts w:asciiTheme="majorHAnsi" w:hAnsiTheme="majorHAnsi" w:cstheme="majorHAnsi"/>
        </w:rPr>
      </w:pPr>
      <w:r>
        <w:rPr>
          <w:rFonts w:asciiTheme="majorHAnsi" w:hAnsiTheme="majorHAnsi" w:cstheme="majorHAnsi"/>
        </w:rPr>
        <w:t xml:space="preserve">A partnership is </w:t>
      </w:r>
      <w:r w:rsidR="00C73820">
        <w:rPr>
          <w:rFonts w:asciiTheme="majorHAnsi" w:hAnsiTheme="majorHAnsi" w:cstheme="majorHAnsi"/>
        </w:rPr>
        <w:t>like</w:t>
      </w:r>
      <w:r>
        <w:rPr>
          <w:rFonts w:asciiTheme="majorHAnsi" w:hAnsiTheme="majorHAnsi" w:cstheme="majorHAnsi"/>
        </w:rPr>
        <w:t xml:space="preserve"> a sole trader as it is </w:t>
      </w:r>
      <w:r w:rsidR="00C73820">
        <w:rPr>
          <w:rFonts w:asciiTheme="majorHAnsi" w:hAnsiTheme="majorHAnsi" w:cstheme="majorHAnsi"/>
        </w:rPr>
        <w:t>an</w:t>
      </w:r>
      <w:r>
        <w:rPr>
          <w:rFonts w:asciiTheme="majorHAnsi" w:hAnsiTheme="majorHAnsi" w:cstheme="majorHAnsi"/>
        </w:rPr>
        <w:t xml:space="preserve"> unincorporated business meaning that a partnership has no legal identity of its own.</w:t>
      </w:r>
    </w:p>
    <w:p w14:paraId="14A3A609" w14:textId="65257079" w:rsidR="00DE7E7C" w:rsidRDefault="00DE7E7C" w:rsidP="000760F8">
      <w:pPr>
        <w:rPr>
          <w:rFonts w:asciiTheme="majorHAnsi" w:hAnsiTheme="majorHAnsi" w:cstheme="majorHAnsi"/>
        </w:rPr>
      </w:pPr>
    </w:p>
    <w:p w14:paraId="2F6CC422" w14:textId="77777777" w:rsidR="00DE7E7C" w:rsidRDefault="00DE7E7C" w:rsidP="00DE7E7C">
      <w:pPr>
        <w:rPr>
          <w:rFonts w:asciiTheme="majorHAnsi" w:hAnsiTheme="majorHAnsi" w:cstheme="majorHAnsi"/>
          <w:u w:val="single"/>
        </w:rPr>
      </w:pPr>
      <w:r>
        <w:rPr>
          <w:rFonts w:asciiTheme="majorHAnsi" w:hAnsiTheme="majorHAnsi" w:cstheme="majorHAnsi"/>
          <w:u w:val="single"/>
        </w:rPr>
        <w:t>Personal Liability.</w:t>
      </w:r>
    </w:p>
    <w:p w14:paraId="6858BD8D" w14:textId="7AAD1421" w:rsidR="00DE7E7C" w:rsidRDefault="00DE7E7C" w:rsidP="000760F8">
      <w:pPr>
        <w:rPr>
          <w:rFonts w:asciiTheme="majorHAnsi" w:hAnsiTheme="majorHAnsi" w:cstheme="majorHAnsi"/>
        </w:rPr>
      </w:pPr>
    </w:p>
    <w:p w14:paraId="5CEA36A4" w14:textId="709F9D6B" w:rsidR="00DE7E7C" w:rsidRDefault="00DE7E7C" w:rsidP="00340E23">
      <w:pPr>
        <w:rPr>
          <w:rFonts w:asciiTheme="majorHAnsi" w:hAnsiTheme="majorHAnsi" w:cstheme="majorHAnsi"/>
        </w:rPr>
      </w:pPr>
      <w:r>
        <w:rPr>
          <w:rFonts w:asciiTheme="majorHAnsi" w:hAnsiTheme="majorHAnsi" w:cstheme="majorHAnsi"/>
        </w:rPr>
        <w:t xml:space="preserve">A partnership has no separate legal standing from the partners meaning that any debts the business may produce will </w:t>
      </w:r>
      <w:r w:rsidR="00694292">
        <w:rPr>
          <w:rFonts w:asciiTheme="majorHAnsi" w:hAnsiTheme="majorHAnsi" w:cstheme="majorHAnsi"/>
        </w:rPr>
        <w:t xml:space="preserve">be the personal responsibility of the partners in the respect share considering a partnership agreement has been produced. If parties contribute separate amounts into the business the respective amounts could insinuate the legal responsibility each partner will have, for instance as john is putting £50,000 into the business and Debra is willing to put in £20,000 it could be stipulated within a partnership agreement that John is responsible for a higher percentage of the business than Debra. </w:t>
      </w:r>
      <w:r w:rsidR="00635D3B">
        <w:rPr>
          <w:rFonts w:asciiTheme="majorHAnsi" w:hAnsiTheme="majorHAnsi" w:cstheme="majorHAnsi"/>
        </w:rPr>
        <w:t xml:space="preserve">Partners will be ‘equally liable for any wrongful act or omission, committed by any partner </w:t>
      </w:r>
      <w:r w:rsidR="00202018">
        <w:rPr>
          <w:rFonts w:asciiTheme="majorHAnsi" w:hAnsiTheme="majorHAnsi" w:cstheme="majorHAnsi"/>
        </w:rPr>
        <w:t>during</w:t>
      </w:r>
      <w:r w:rsidR="00635D3B">
        <w:rPr>
          <w:rFonts w:asciiTheme="majorHAnsi" w:hAnsiTheme="majorHAnsi" w:cstheme="majorHAnsi"/>
        </w:rPr>
        <w:t xml:space="preserve"> business of the firm where loss or injury is to any person not being a partner in the firm. The firm will be liable’ as stipulated in the Partnership Act 1890 s10. </w:t>
      </w:r>
    </w:p>
    <w:p w14:paraId="5B07E5A7" w14:textId="590219BF" w:rsidR="00694292" w:rsidRDefault="00694292" w:rsidP="000760F8">
      <w:pPr>
        <w:rPr>
          <w:rFonts w:asciiTheme="majorHAnsi" w:hAnsiTheme="majorHAnsi" w:cstheme="majorHAnsi"/>
        </w:rPr>
      </w:pPr>
    </w:p>
    <w:p w14:paraId="3BA0C5EB" w14:textId="77777777" w:rsidR="00694292" w:rsidRDefault="00694292" w:rsidP="00694292">
      <w:pPr>
        <w:rPr>
          <w:rFonts w:asciiTheme="majorHAnsi" w:hAnsiTheme="majorHAnsi" w:cstheme="majorHAnsi"/>
          <w:u w:val="single"/>
        </w:rPr>
      </w:pPr>
      <w:r>
        <w:rPr>
          <w:rFonts w:asciiTheme="majorHAnsi" w:hAnsiTheme="majorHAnsi" w:cstheme="majorHAnsi"/>
          <w:u w:val="single"/>
        </w:rPr>
        <w:t>Formalities, Speed and Cost.</w:t>
      </w:r>
    </w:p>
    <w:p w14:paraId="40A2ABAC" w14:textId="21D59972" w:rsidR="00694292" w:rsidRDefault="00694292" w:rsidP="000760F8">
      <w:pPr>
        <w:rPr>
          <w:rFonts w:asciiTheme="majorHAnsi" w:hAnsiTheme="majorHAnsi" w:cstheme="majorHAnsi"/>
        </w:rPr>
      </w:pPr>
    </w:p>
    <w:p w14:paraId="2331A446" w14:textId="310FE9C3" w:rsidR="00531963" w:rsidRDefault="00C73820" w:rsidP="000760F8">
      <w:pPr>
        <w:rPr>
          <w:rFonts w:asciiTheme="majorHAnsi" w:hAnsiTheme="majorHAnsi" w:cstheme="majorHAnsi"/>
        </w:rPr>
      </w:pPr>
      <w:r>
        <w:rPr>
          <w:rFonts w:asciiTheme="majorHAnsi" w:hAnsiTheme="majorHAnsi" w:cstheme="majorHAnsi"/>
        </w:rPr>
        <w:t xml:space="preserve">Setting up a partnership </w:t>
      </w:r>
      <w:r w:rsidR="00531963">
        <w:rPr>
          <w:rFonts w:asciiTheme="majorHAnsi" w:hAnsiTheme="majorHAnsi" w:cstheme="majorHAnsi"/>
        </w:rPr>
        <w:t>could be relatively inexpensive, the partners would need to register with HMRC for self-</w:t>
      </w:r>
      <w:r w:rsidR="00C960D3">
        <w:rPr>
          <w:rFonts w:asciiTheme="majorHAnsi" w:hAnsiTheme="majorHAnsi" w:cstheme="majorHAnsi"/>
        </w:rPr>
        <w:t>assessment, the</w:t>
      </w:r>
      <w:r w:rsidR="00531963">
        <w:rPr>
          <w:rFonts w:asciiTheme="majorHAnsi" w:hAnsiTheme="majorHAnsi" w:cstheme="majorHAnsi"/>
        </w:rPr>
        <w:t xml:space="preserve"> partners would need to agree on a name and a nominated partner who will be responsible for managing the partnerships tax returns and keeping business records (Gov.uk, 2021).</w:t>
      </w:r>
      <w:r>
        <w:rPr>
          <w:rFonts w:asciiTheme="majorHAnsi" w:hAnsiTheme="majorHAnsi" w:cstheme="majorHAnsi"/>
        </w:rPr>
        <w:t xml:space="preserve"> </w:t>
      </w:r>
    </w:p>
    <w:p w14:paraId="083CC4C9" w14:textId="77777777" w:rsidR="00531963" w:rsidRDefault="00531963" w:rsidP="000760F8">
      <w:pPr>
        <w:rPr>
          <w:rFonts w:asciiTheme="majorHAnsi" w:hAnsiTheme="majorHAnsi" w:cstheme="majorHAnsi"/>
        </w:rPr>
      </w:pPr>
    </w:p>
    <w:p w14:paraId="1A6C726C" w14:textId="1879C8DF" w:rsidR="00694292" w:rsidRDefault="00C73820" w:rsidP="000760F8">
      <w:pPr>
        <w:rPr>
          <w:rFonts w:asciiTheme="majorHAnsi" w:hAnsiTheme="majorHAnsi" w:cstheme="majorHAnsi"/>
        </w:rPr>
      </w:pPr>
      <w:r>
        <w:rPr>
          <w:rFonts w:asciiTheme="majorHAnsi" w:hAnsiTheme="majorHAnsi" w:cstheme="majorHAnsi"/>
        </w:rPr>
        <w:t xml:space="preserve">Depending on </w:t>
      </w:r>
      <w:r w:rsidR="00531963">
        <w:rPr>
          <w:rFonts w:asciiTheme="majorHAnsi" w:hAnsiTheme="majorHAnsi" w:cstheme="majorHAnsi"/>
        </w:rPr>
        <w:t xml:space="preserve">whether john would like to draw up a partnership agreement and enlist the use of a solicitor to do so there will be some legal costs attached. If there is no partnership agreement </w:t>
      </w:r>
      <w:r w:rsidR="00C960D3">
        <w:rPr>
          <w:rFonts w:asciiTheme="majorHAnsi" w:hAnsiTheme="majorHAnsi" w:cstheme="majorHAnsi"/>
        </w:rPr>
        <w:t>in the event of a disagreement with any matter section 24 of the Partnership Act will apply which states that ‘there will be an equal share of profits and losses’ and ‘equal share in capital upon dissolution will readily imply agreement to contrary if unequal capital contributions’ (The Partnership Act 1890 s24(1)).</w:t>
      </w:r>
    </w:p>
    <w:p w14:paraId="131BD1A8" w14:textId="2D46C7D0" w:rsidR="002C7AF3" w:rsidRDefault="002C7AF3" w:rsidP="000760F8">
      <w:pPr>
        <w:rPr>
          <w:rFonts w:asciiTheme="majorHAnsi" w:hAnsiTheme="majorHAnsi" w:cstheme="majorHAnsi"/>
        </w:rPr>
      </w:pPr>
    </w:p>
    <w:p w14:paraId="637DDC3D" w14:textId="013A1607" w:rsidR="00531963" w:rsidRDefault="00531963" w:rsidP="000760F8">
      <w:pPr>
        <w:rPr>
          <w:rFonts w:asciiTheme="majorHAnsi" w:hAnsiTheme="majorHAnsi" w:cstheme="majorHAnsi"/>
        </w:rPr>
      </w:pPr>
    </w:p>
    <w:p w14:paraId="3EB2DCFA" w14:textId="77777777" w:rsidR="00531963" w:rsidRDefault="00531963" w:rsidP="00531963">
      <w:pPr>
        <w:rPr>
          <w:rFonts w:asciiTheme="majorHAnsi" w:hAnsiTheme="majorHAnsi" w:cstheme="majorHAnsi"/>
        </w:rPr>
      </w:pPr>
      <w:r>
        <w:rPr>
          <w:rFonts w:asciiTheme="majorHAnsi" w:hAnsiTheme="majorHAnsi" w:cstheme="majorHAnsi"/>
          <w:u w:val="single"/>
        </w:rPr>
        <w:t>Naming the Business</w:t>
      </w:r>
      <w:r>
        <w:rPr>
          <w:rFonts w:asciiTheme="majorHAnsi" w:hAnsiTheme="majorHAnsi" w:cstheme="majorHAnsi"/>
        </w:rPr>
        <w:t>.</w:t>
      </w:r>
    </w:p>
    <w:p w14:paraId="2C6BCD61" w14:textId="77777777" w:rsidR="00531963" w:rsidRDefault="00531963" w:rsidP="000760F8">
      <w:pPr>
        <w:rPr>
          <w:rFonts w:asciiTheme="majorHAnsi" w:hAnsiTheme="majorHAnsi" w:cstheme="majorHAnsi"/>
        </w:rPr>
      </w:pPr>
    </w:p>
    <w:p w14:paraId="440E8322" w14:textId="32FCA7F3" w:rsidR="003B73C2" w:rsidRDefault="003B73C2" w:rsidP="000760F8">
      <w:pPr>
        <w:rPr>
          <w:rFonts w:asciiTheme="majorHAnsi" w:hAnsiTheme="majorHAnsi" w:cstheme="majorHAnsi"/>
        </w:rPr>
      </w:pPr>
      <w:r>
        <w:rPr>
          <w:rFonts w:asciiTheme="majorHAnsi" w:hAnsiTheme="majorHAnsi" w:cstheme="majorHAnsi"/>
        </w:rPr>
        <w:t xml:space="preserve">The Companies Act 2006 s53 states that ‘a company name cannot be registered, which in the opinion of the secretary of state, would be offensive or which would constitute an offence’. </w:t>
      </w:r>
    </w:p>
    <w:p w14:paraId="7D67880F" w14:textId="77777777" w:rsidR="003B73C2" w:rsidRDefault="003B73C2" w:rsidP="000760F8">
      <w:pPr>
        <w:rPr>
          <w:rFonts w:asciiTheme="majorHAnsi" w:hAnsiTheme="majorHAnsi" w:cstheme="majorHAnsi"/>
        </w:rPr>
      </w:pPr>
    </w:p>
    <w:p w14:paraId="70477E3A" w14:textId="06593A6D" w:rsidR="002C7AF3" w:rsidRDefault="002C7AF3" w:rsidP="000760F8">
      <w:pPr>
        <w:rPr>
          <w:rFonts w:asciiTheme="majorHAnsi" w:hAnsiTheme="majorHAnsi" w:cstheme="majorHAnsi"/>
        </w:rPr>
      </w:pPr>
      <w:r>
        <w:rPr>
          <w:rFonts w:asciiTheme="majorHAnsi" w:hAnsiTheme="majorHAnsi" w:cstheme="majorHAnsi"/>
        </w:rPr>
        <w:t>As stated previously there are a list of words that would require approval for use however as john has stated he wishes to use ‘Plush Pet Beds’ none of these words would pose a problem.</w:t>
      </w:r>
      <w:r w:rsidR="003B73C2">
        <w:rPr>
          <w:rFonts w:asciiTheme="majorHAnsi" w:hAnsiTheme="majorHAnsi" w:cstheme="majorHAnsi"/>
        </w:rPr>
        <w:t xml:space="preserve"> </w:t>
      </w:r>
    </w:p>
    <w:p w14:paraId="1872B7B4" w14:textId="77777777" w:rsidR="002C7AF3" w:rsidRDefault="002C7AF3" w:rsidP="000760F8">
      <w:pPr>
        <w:rPr>
          <w:rFonts w:asciiTheme="majorHAnsi" w:hAnsiTheme="majorHAnsi" w:cstheme="majorHAnsi"/>
        </w:rPr>
      </w:pPr>
    </w:p>
    <w:p w14:paraId="6882140B" w14:textId="01C25CE7" w:rsidR="00531963" w:rsidRDefault="002C7AF3" w:rsidP="000760F8">
      <w:pPr>
        <w:rPr>
          <w:rFonts w:asciiTheme="majorHAnsi" w:hAnsiTheme="majorHAnsi" w:cstheme="majorHAnsi"/>
        </w:rPr>
      </w:pPr>
      <w:r>
        <w:rPr>
          <w:rFonts w:asciiTheme="majorHAnsi" w:hAnsiTheme="majorHAnsi" w:cstheme="majorHAnsi"/>
        </w:rPr>
        <w:t xml:space="preserve"> </w:t>
      </w:r>
    </w:p>
    <w:p w14:paraId="4832797D" w14:textId="77777777" w:rsidR="002C7AF3" w:rsidRDefault="002C7AF3" w:rsidP="002C7AF3">
      <w:pPr>
        <w:rPr>
          <w:rFonts w:asciiTheme="majorHAnsi" w:hAnsiTheme="majorHAnsi" w:cstheme="majorHAnsi"/>
          <w:u w:val="single"/>
        </w:rPr>
      </w:pPr>
      <w:r>
        <w:rPr>
          <w:rFonts w:asciiTheme="majorHAnsi" w:hAnsiTheme="majorHAnsi" w:cstheme="majorHAnsi"/>
          <w:u w:val="single"/>
        </w:rPr>
        <w:t xml:space="preserve">Regulations and privacy. </w:t>
      </w:r>
    </w:p>
    <w:p w14:paraId="6FFF6F2A" w14:textId="2283E218" w:rsidR="002C7AF3" w:rsidRDefault="002C7AF3" w:rsidP="000760F8">
      <w:pPr>
        <w:rPr>
          <w:rFonts w:asciiTheme="majorHAnsi" w:hAnsiTheme="majorHAnsi" w:cstheme="majorHAnsi"/>
        </w:rPr>
      </w:pPr>
    </w:p>
    <w:p w14:paraId="5E059D8B" w14:textId="7B3F31F3" w:rsidR="002C7AF3" w:rsidRDefault="00AA0D08" w:rsidP="000760F8">
      <w:pPr>
        <w:rPr>
          <w:rFonts w:asciiTheme="majorHAnsi" w:hAnsiTheme="majorHAnsi" w:cstheme="majorHAnsi"/>
        </w:rPr>
      </w:pPr>
      <w:r>
        <w:rPr>
          <w:rFonts w:asciiTheme="majorHAnsi" w:hAnsiTheme="majorHAnsi" w:cstheme="majorHAnsi"/>
        </w:rPr>
        <w:t>A partnership would be regulated by the Partnership Act 1890. There would be no requirement to disclose information to companies’ house for the public to have access to, however all aspects of the business would need to be disclosed to the other partners.</w:t>
      </w:r>
    </w:p>
    <w:p w14:paraId="426C3874" w14:textId="4CBE99AC" w:rsidR="00AA0D08" w:rsidRDefault="00AA0D08" w:rsidP="000760F8">
      <w:pPr>
        <w:rPr>
          <w:rFonts w:asciiTheme="majorHAnsi" w:hAnsiTheme="majorHAnsi" w:cstheme="majorHAnsi"/>
        </w:rPr>
      </w:pPr>
    </w:p>
    <w:p w14:paraId="6B3D0F09" w14:textId="77777777" w:rsidR="00142C6C" w:rsidRDefault="00142C6C" w:rsidP="00142C6C">
      <w:pPr>
        <w:rPr>
          <w:rFonts w:asciiTheme="majorHAnsi" w:hAnsiTheme="majorHAnsi" w:cstheme="majorHAnsi"/>
          <w:u w:val="single"/>
        </w:rPr>
      </w:pPr>
    </w:p>
    <w:p w14:paraId="0780DBDD" w14:textId="77777777" w:rsidR="00142C6C" w:rsidRDefault="00142C6C" w:rsidP="00142C6C">
      <w:pPr>
        <w:rPr>
          <w:rFonts w:asciiTheme="majorHAnsi" w:hAnsiTheme="majorHAnsi" w:cstheme="majorHAnsi"/>
          <w:u w:val="single"/>
        </w:rPr>
      </w:pPr>
    </w:p>
    <w:p w14:paraId="3439B8CC" w14:textId="77777777" w:rsidR="00142C6C" w:rsidRDefault="00142C6C" w:rsidP="00142C6C">
      <w:pPr>
        <w:rPr>
          <w:rFonts w:asciiTheme="majorHAnsi" w:hAnsiTheme="majorHAnsi" w:cstheme="majorHAnsi"/>
          <w:u w:val="single"/>
        </w:rPr>
      </w:pPr>
    </w:p>
    <w:p w14:paraId="723E5770" w14:textId="757F6B06" w:rsidR="00142C6C" w:rsidRDefault="00142C6C" w:rsidP="00142C6C">
      <w:pPr>
        <w:rPr>
          <w:rFonts w:asciiTheme="majorHAnsi" w:hAnsiTheme="majorHAnsi" w:cstheme="majorHAnsi"/>
          <w:u w:val="single"/>
        </w:rPr>
      </w:pPr>
      <w:r>
        <w:rPr>
          <w:rFonts w:asciiTheme="majorHAnsi" w:hAnsiTheme="majorHAnsi" w:cstheme="majorHAnsi"/>
          <w:u w:val="single"/>
        </w:rPr>
        <w:t>Management</w:t>
      </w:r>
    </w:p>
    <w:p w14:paraId="471A4C07" w14:textId="5CAD65E9" w:rsidR="00AA0D08" w:rsidRDefault="00AA0D08" w:rsidP="000760F8">
      <w:pPr>
        <w:rPr>
          <w:rFonts w:asciiTheme="majorHAnsi" w:hAnsiTheme="majorHAnsi" w:cstheme="majorHAnsi"/>
        </w:rPr>
      </w:pPr>
    </w:p>
    <w:p w14:paraId="032B9029" w14:textId="38E7DBEB" w:rsidR="00142C6C" w:rsidRDefault="00142C6C" w:rsidP="000760F8">
      <w:pPr>
        <w:rPr>
          <w:rFonts w:asciiTheme="majorHAnsi" w:hAnsiTheme="majorHAnsi" w:cstheme="majorHAnsi"/>
        </w:rPr>
      </w:pPr>
      <w:r>
        <w:rPr>
          <w:rFonts w:asciiTheme="majorHAnsi" w:hAnsiTheme="majorHAnsi" w:cstheme="majorHAnsi"/>
        </w:rPr>
        <w:t xml:space="preserve">In a partnership you will have the freedom to run the business as you see fit however each decision must be agreed upon by all partners. </w:t>
      </w:r>
    </w:p>
    <w:p w14:paraId="31EC97D2" w14:textId="5C8917C6" w:rsidR="00142C6C" w:rsidRDefault="00142C6C" w:rsidP="000760F8">
      <w:pPr>
        <w:rPr>
          <w:rFonts w:asciiTheme="majorHAnsi" w:hAnsiTheme="majorHAnsi" w:cstheme="majorHAnsi"/>
        </w:rPr>
      </w:pPr>
    </w:p>
    <w:p w14:paraId="501575F2" w14:textId="77777777" w:rsidR="00142C6C" w:rsidRDefault="00142C6C" w:rsidP="00142C6C">
      <w:pPr>
        <w:rPr>
          <w:rFonts w:asciiTheme="majorHAnsi" w:hAnsiTheme="majorHAnsi" w:cstheme="majorHAnsi"/>
          <w:u w:val="single"/>
        </w:rPr>
      </w:pPr>
      <w:r w:rsidRPr="00066D0E">
        <w:rPr>
          <w:rFonts w:asciiTheme="majorHAnsi" w:hAnsiTheme="majorHAnsi" w:cstheme="majorHAnsi"/>
          <w:u w:val="single"/>
        </w:rPr>
        <w:t>Finance</w:t>
      </w:r>
    </w:p>
    <w:p w14:paraId="1261E185" w14:textId="625A9B74" w:rsidR="00142C6C" w:rsidRDefault="00142C6C" w:rsidP="000760F8">
      <w:pPr>
        <w:rPr>
          <w:rFonts w:asciiTheme="majorHAnsi" w:hAnsiTheme="majorHAnsi" w:cstheme="majorHAnsi"/>
        </w:rPr>
      </w:pPr>
    </w:p>
    <w:p w14:paraId="490AA97A" w14:textId="342314F7" w:rsidR="00142C6C" w:rsidRDefault="002A6E70" w:rsidP="000760F8">
      <w:pPr>
        <w:rPr>
          <w:rFonts w:asciiTheme="majorHAnsi" w:hAnsiTheme="majorHAnsi" w:cstheme="majorHAnsi"/>
        </w:rPr>
      </w:pPr>
      <w:r>
        <w:rPr>
          <w:rFonts w:asciiTheme="majorHAnsi" w:hAnsiTheme="majorHAnsi" w:cstheme="majorHAnsi"/>
        </w:rPr>
        <w:t>As a partner you would be responsible for the profits and losses of the business</w:t>
      </w:r>
      <w:r w:rsidR="00A9695F">
        <w:rPr>
          <w:rFonts w:asciiTheme="majorHAnsi" w:hAnsiTheme="majorHAnsi" w:cstheme="majorHAnsi"/>
        </w:rPr>
        <w:t xml:space="preserve">. </w:t>
      </w:r>
      <w:r w:rsidR="00955D17">
        <w:rPr>
          <w:rFonts w:asciiTheme="majorHAnsi" w:hAnsiTheme="majorHAnsi" w:cstheme="majorHAnsi"/>
        </w:rPr>
        <w:t>If the business closes the partners will be returned the capital in which they contributed. If there isn’t enough money to repay the full amounts the partners must replace the lost capital in the ratio that it was contributed</w:t>
      </w:r>
      <w:r w:rsidR="002E73DD">
        <w:rPr>
          <w:rFonts w:asciiTheme="majorHAnsi" w:hAnsiTheme="majorHAnsi" w:cstheme="majorHAnsi"/>
        </w:rPr>
        <w:t xml:space="preserve"> if a partnership agreement has been put in place. In the absence of a partnership agreement there will be an equal share in capital upon dissolution (The Partnership Act 1890 s24(1)).</w:t>
      </w:r>
      <w:r w:rsidR="00955D17">
        <w:rPr>
          <w:rFonts w:asciiTheme="majorHAnsi" w:hAnsiTheme="majorHAnsi" w:cstheme="majorHAnsi"/>
        </w:rPr>
        <w:t xml:space="preserve"> </w:t>
      </w:r>
    </w:p>
    <w:p w14:paraId="0A4D8268" w14:textId="5A908547" w:rsidR="00955D17" w:rsidRDefault="00955D17" w:rsidP="000760F8">
      <w:pPr>
        <w:rPr>
          <w:rFonts w:asciiTheme="majorHAnsi" w:hAnsiTheme="majorHAnsi" w:cstheme="majorHAnsi"/>
        </w:rPr>
      </w:pPr>
    </w:p>
    <w:p w14:paraId="7BDE80BD" w14:textId="77777777" w:rsidR="00955D17" w:rsidRDefault="00955D17" w:rsidP="00955D17">
      <w:pPr>
        <w:rPr>
          <w:rFonts w:asciiTheme="majorHAnsi" w:hAnsiTheme="majorHAnsi" w:cstheme="majorHAnsi"/>
          <w:u w:val="single"/>
        </w:rPr>
      </w:pPr>
      <w:r w:rsidRPr="00066D0E">
        <w:rPr>
          <w:rFonts w:asciiTheme="majorHAnsi" w:hAnsiTheme="majorHAnsi" w:cstheme="majorHAnsi"/>
          <w:u w:val="single"/>
        </w:rPr>
        <w:t>Transfer of interest</w:t>
      </w:r>
    </w:p>
    <w:p w14:paraId="7555E927" w14:textId="5EF914C4" w:rsidR="00955D17" w:rsidRDefault="00955D17" w:rsidP="000760F8">
      <w:pPr>
        <w:rPr>
          <w:rFonts w:asciiTheme="majorHAnsi" w:hAnsiTheme="majorHAnsi" w:cstheme="majorHAnsi"/>
        </w:rPr>
      </w:pPr>
    </w:p>
    <w:p w14:paraId="2155BC9F" w14:textId="1CB7D95C" w:rsidR="00955D17" w:rsidRDefault="00FC2E09" w:rsidP="000760F8">
      <w:pPr>
        <w:rPr>
          <w:rFonts w:asciiTheme="majorHAnsi" w:hAnsiTheme="majorHAnsi" w:cstheme="majorHAnsi"/>
        </w:rPr>
      </w:pPr>
      <w:r>
        <w:rPr>
          <w:rFonts w:asciiTheme="majorHAnsi" w:hAnsiTheme="majorHAnsi" w:cstheme="majorHAnsi"/>
        </w:rPr>
        <w:t>I</w:t>
      </w:r>
      <w:r w:rsidR="00955D17">
        <w:rPr>
          <w:rFonts w:asciiTheme="majorHAnsi" w:hAnsiTheme="majorHAnsi" w:cstheme="majorHAnsi"/>
        </w:rPr>
        <w:t xml:space="preserve">f a partner wants to ‘sell out’ of the business and the business will no longer cease to exist this is a term called winding up which simply put means the businesses assets will be gathered and </w:t>
      </w:r>
      <w:r w:rsidR="002E73DD">
        <w:rPr>
          <w:rFonts w:asciiTheme="majorHAnsi" w:hAnsiTheme="majorHAnsi" w:cstheme="majorHAnsi"/>
        </w:rPr>
        <w:t>distributed. Any changes to the business both partners must be in complete agreeance.</w:t>
      </w:r>
      <w:r w:rsidR="001C4DD2">
        <w:rPr>
          <w:rFonts w:asciiTheme="majorHAnsi" w:hAnsiTheme="majorHAnsi" w:cstheme="majorHAnsi"/>
        </w:rPr>
        <w:t xml:space="preserve"> If the partnership does dissolve notice of the dissolution must be made including a notice in the London gazette (The Partnership Act 1890 ss36 &amp; 37).</w:t>
      </w:r>
      <w:r>
        <w:rPr>
          <w:rFonts w:asciiTheme="majorHAnsi" w:hAnsiTheme="majorHAnsi" w:cstheme="majorHAnsi"/>
        </w:rPr>
        <w:t xml:space="preserve"> </w:t>
      </w:r>
    </w:p>
    <w:p w14:paraId="61E66625" w14:textId="537D81AF" w:rsidR="00955D17" w:rsidRDefault="00955D17" w:rsidP="000760F8">
      <w:pPr>
        <w:rPr>
          <w:rFonts w:asciiTheme="majorHAnsi" w:hAnsiTheme="majorHAnsi" w:cstheme="majorHAnsi"/>
        </w:rPr>
      </w:pPr>
    </w:p>
    <w:p w14:paraId="3A43E00B" w14:textId="77777777" w:rsidR="00955D17" w:rsidRDefault="00955D17" w:rsidP="00955D17">
      <w:pPr>
        <w:rPr>
          <w:rFonts w:asciiTheme="majorHAnsi" w:hAnsiTheme="majorHAnsi" w:cstheme="majorHAnsi"/>
          <w:u w:val="single"/>
        </w:rPr>
      </w:pPr>
      <w:r>
        <w:rPr>
          <w:rFonts w:asciiTheme="majorHAnsi" w:hAnsiTheme="majorHAnsi" w:cstheme="majorHAnsi"/>
          <w:u w:val="single"/>
        </w:rPr>
        <w:t>Taxation of profits.</w:t>
      </w:r>
    </w:p>
    <w:p w14:paraId="10E4F2D0" w14:textId="58F6CE9A" w:rsidR="00955D17" w:rsidRDefault="00955D17" w:rsidP="000760F8">
      <w:pPr>
        <w:rPr>
          <w:rFonts w:asciiTheme="majorHAnsi" w:hAnsiTheme="majorHAnsi" w:cstheme="majorHAnsi"/>
        </w:rPr>
      </w:pPr>
    </w:p>
    <w:p w14:paraId="2C2FE112" w14:textId="4CC67569" w:rsidR="002E73DD" w:rsidRDefault="002E73DD" w:rsidP="00340E23">
      <w:pPr>
        <w:pBdr>
          <w:bottom w:val="single" w:sz="4" w:space="1" w:color="auto"/>
        </w:pBdr>
        <w:rPr>
          <w:rFonts w:asciiTheme="majorHAnsi" w:hAnsiTheme="majorHAnsi" w:cstheme="majorHAnsi"/>
        </w:rPr>
      </w:pPr>
      <w:r>
        <w:rPr>
          <w:rFonts w:asciiTheme="majorHAnsi" w:hAnsiTheme="majorHAnsi" w:cstheme="majorHAnsi"/>
        </w:rPr>
        <w:t>Each partner will pay tax on their share of the business. Inclusive of income tax and national insurance in the same rates as a sole trader would as you would be listed as self-employed.</w:t>
      </w:r>
    </w:p>
    <w:p w14:paraId="74932DC2" w14:textId="77777777" w:rsidR="00340E23" w:rsidRDefault="00340E23" w:rsidP="00340E23">
      <w:pPr>
        <w:pBdr>
          <w:bottom w:val="single" w:sz="4" w:space="1" w:color="auto"/>
        </w:pBdr>
        <w:rPr>
          <w:rFonts w:asciiTheme="majorHAnsi" w:hAnsiTheme="majorHAnsi" w:cstheme="majorHAnsi"/>
        </w:rPr>
      </w:pPr>
    </w:p>
    <w:p w14:paraId="0E2D6381" w14:textId="7E4EFF7C" w:rsidR="00635D3B" w:rsidRDefault="00635D3B" w:rsidP="000760F8">
      <w:pPr>
        <w:rPr>
          <w:rFonts w:asciiTheme="majorHAnsi" w:hAnsiTheme="majorHAnsi" w:cstheme="majorHAnsi"/>
        </w:rPr>
      </w:pPr>
    </w:p>
    <w:p w14:paraId="2BF921E2" w14:textId="77777777" w:rsidR="00635D3B" w:rsidRDefault="00635D3B" w:rsidP="000760F8">
      <w:pPr>
        <w:rPr>
          <w:rFonts w:asciiTheme="majorHAnsi" w:hAnsiTheme="majorHAnsi" w:cstheme="majorHAnsi"/>
        </w:rPr>
      </w:pPr>
    </w:p>
    <w:p w14:paraId="425B32B7" w14:textId="1C1BD0A6" w:rsidR="00635D3B" w:rsidRDefault="00A8596A" w:rsidP="000760F8">
      <w:pPr>
        <w:rPr>
          <w:rFonts w:asciiTheme="majorHAnsi" w:hAnsiTheme="majorHAnsi" w:cstheme="majorHAnsi"/>
          <w:b/>
          <w:bCs/>
        </w:rPr>
      </w:pPr>
      <w:r>
        <w:rPr>
          <w:rFonts w:asciiTheme="majorHAnsi" w:hAnsiTheme="majorHAnsi" w:cstheme="majorHAnsi"/>
        </w:rPr>
        <w:t>A</w:t>
      </w:r>
      <w:r w:rsidR="001C4DD2">
        <w:rPr>
          <w:rFonts w:asciiTheme="majorHAnsi" w:hAnsiTheme="majorHAnsi" w:cstheme="majorHAnsi"/>
        </w:rPr>
        <w:t xml:space="preserve"> </w:t>
      </w:r>
      <w:r w:rsidR="001C4DD2" w:rsidRPr="001C4DD2">
        <w:rPr>
          <w:rFonts w:asciiTheme="majorHAnsi" w:hAnsiTheme="majorHAnsi" w:cstheme="majorHAnsi"/>
          <w:b/>
          <w:bCs/>
        </w:rPr>
        <w:t>Private</w:t>
      </w:r>
      <w:r w:rsidR="00635D3B">
        <w:rPr>
          <w:rFonts w:asciiTheme="majorHAnsi" w:hAnsiTheme="majorHAnsi" w:cstheme="majorHAnsi"/>
        </w:rPr>
        <w:t xml:space="preserve"> </w:t>
      </w:r>
      <w:r w:rsidR="00635D3B" w:rsidRPr="00635D3B">
        <w:rPr>
          <w:rFonts w:asciiTheme="majorHAnsi" w:hAnsiTheme="majorHAnsi" w:cstheme="majorHAnsi"/>
          <w:b/>
          <w:bCs/>
        </w:rPr>
        <w:t>Limited Company</w:t>
      </w:r>
      <w:r w:rsidR="00635D3B">
        <w:rPr>
          <w:rFonts w:asciiTheme="majorHAnsi" w:hAnsiTheme="majorHAnsi" w:cstheme="majorHAnsi"/>
          <w:b/>
          <w:bCs/>
        </w:rPr>
        <w:t>.</w:t>
      </w:r>
    </w:p>
    <w:p w14:paraId="2C47269F" w14:textId="220EBB65" w:rsidR="00635D3B" w:rsidRDefault="00635D3B" w:rsidP="000760F8">
      <w:pPr>
        <w:rPr>
          <w:rFonts w:asciiTheme="majorHAnsi" w:hAnsiTheme="majorHAnsi" w:cstheme="majorHAnsi"/>
          <w:b/>
          <w:bCs/>
        </w:rPr>
      </w:pPr>
    </w:p>
    <w:p w14:paraId="37AC3E05" w14:textId="09CED316" w:rsidR="00635D3B" w:rsidRDefault="00635D3B" w:rsidP="000760F8">
      <w:pPr>
        <w:rPr>
          <w:rFonts w:asciiTheme="majorHAnsi" w:hAnsiTheme="majorHAnsi" w:cstheme="majorHAnsi"/>
        </w:rPr>
      </w:pPr>
    </w:p>
    <w:p w14:paraId="499FD848" w14:textId="77777777" w:rsidR="00635D3B" w:rsidRDefault="00635D3B" w:rsidP="00635D3B">
      <w:pPr>
        <w:rPr>
          <w:rFonts w:asciiTheme="majorHAnsi" w:hAnsiTheme="majorHAnsi" w:cstheme="majorHAnsi"/>
          <w:u w:val="single"/>
        </w:rPr>
      </w:pPr>
      <w:r>
        <w:rPr>
          <w:rFonts w:asciiTheme="majorHAnsi" w:hAnsiTheme="majorHAnsi" w:cstheme="majorHAnsi"/>
          <w:u w:val="single"/>
        </w:rPr>
        <w:t>Legal Personality.</w:t>
      </w:r>
    </w:p>
    <w:p w14:paraId="07C9F3F7" w14:textId="14391674" w:rsidR="002E73DD" w:rsidRDefault="002E73DD" w:rsidP="000760F8">
      <w:pPr>
        <w:rPr>
          <w:rFonts w:asciiTheme="majorHAnsi" w:hAnsiTheme="majorHAnsi" w:cstheme="majorHAnsi"/>
        </w:rPr>
      </w:pPr>
    </w:p>
    <w:p w14:paraId="5E84AE7C" w14:textId="09734110" w:rsidR="001C4DD2" w:rsidRDefault="001C4DD2" w:rsidP="001C4DD2">
      <w:pPr>
        <w:rPr>
          <w:rFonts w:asciiTheme="majorHAnsi" w:hAnsiTheme="majorHAnsi" w:cstheme="majorHAnsi"/>
        </w:rPr>
      </w:pPr>
      <w:r w:rsidRPr="001C4DD2">
        <w:rPr>
          <w:rFonts w:asciiTheme="majorHAnsi" w:hAnsiTheme="majorHAnsi" w:cstheme="majorHAnsi"/>
        </w:rPr>
        <w:t>A limited</w:t>
      </w:r>
      <w:r>
        <w:rPr>
          <w:rFonts w:asciiTheme="majorHAnsi" w:hAnsiTheme="majorHAnsi" w:cstheme="majorHAnsi"/>
        </w:rPr>
        <w:t xml:space="preserve"> company is limited by shares, meaning that the company has its own legal identity and is separate from the people who run it. </w:t>
      </w:r>
    </w:p>
    <w:p w14:paraId="2593AC40" w14:textId="2D43E643" w:rsidR="001C4DD2" w:rsidRDefault="001C4DD2" w:rsidP="001C4DD2">
      <w:pPr>
        <w:rPr>
          <w:rFonts w:asciiTheme="majorHAnsi" w:hAnsiTheme="majorHAnsi" w:cstheme="majorHAnsi"/>
        </w:rPr>
      </w:pPr>
    </w:p>
    <w:p w14:paraId="1C8C99A2" w14:textId="77777777" w:rsidR="001C4DD2" w:rsidRDefault="001C4DD2" w:rsidP="001C4DD2">
      <w:pPr>
        <w:rPr>
          <w:rFonts w:asciiTheme="majorHAnsi" w:hAnsiTheme="majorHAnsi" w:cstheme="majorHAnsi"/>
          <w:u w:val="single"/>
        </w:rPr>
      </w:pPr>
      <w:r>
        <w:rPr>
          <w:rFonts w:asciiTheme="majorHAnsi" w:hAnsiTheme="majorHAnsi" w:cstheme="majorHAnsi"/>
          <w:u w:val="single"/>
        </w:rPr>
        <w:t>Personal Liability.</w:t>
      </w:r>
    </w:p>
    <w:p w14:paraId="20E56CD3" w14:textId="58EE95CF" w:rsidR="001C4DD2" w:rsidRDefault="001C4DD2" w:rsidP="001C4DD2">
      <w:pPr>
        <w:rPr>
          <w:rFonts w:asciiTheme="majorHAnsi" w:hAnsiTheme="majorHAnsi" w:cstheme="majorHAnsi"/>
        </w:rPr>
      </w:pPr>
    </w:p>
    <w:p w14:paraId="53F60000" w14:textId="7059056A" w:rsidR="001C4DD2" w:rsidRDefault="001C4DD2" w:rsidP="001C4DD2">
      <w:pPr>
        <w:rPr>
          <w:rFonts w:asciiTheme="majorHAnsi" w:hAnsiTheme="majorHAnsi" w:cstheme="majorHAnsi"/>
        </w:rPr>
      </w:pPr>
      <w:r>
        <w:rPr>
          <w:rFonts w:asciiTheme="majorHAnsi" w:hAnsiTheme="majorHAnsi" w:cstheme="majorHAnsi"/>
        </w:rPr>
        <w:t xml:space="preserve">John would have no personal responsibility to repay any debts the business might </w:t>
      </w:r>
      <w:r w:rsidR="009D6D4C">
        <w:rPr>
          <w:rFonts w:asciiTheme="majorHAnsi" w:hAnsiTheme="majorHAnsi" w:cstheme="majorHAnsi"/>
        </w:rPr>
        <w:t xml:space="preserve">accrue; creditors will only be able to purse any company assets to settle any debt. </w:t>
      </w:r>
    </w:p>
    <w:p w14:paraId="7DB8AACF" w14:textId="307DBD5D" w:rsidR="009D6D4C" w:rsidRDefault="009D6D4C" w:rsidP="001C4DD2">
      <w:pPr>
        <w:rPr>
          <w:rFonts w:asciiTheme="majorHAnsi" w:hAnsiTheme="majorHAnsi" w:cstheme="majorHAnsi"/>
        </w:rPr>
      </w:pPr>
    </w:p>
    <w:p w14:paraId="54CD9A44" w14:textId="77777777" w:rsidR="009D6D4C" w:rsidRDefault="009D6D4C" w:rsidP="009D6D4C">
      <w:pPr>
        <w:rPr>
          <w:rFonts w:asciiTheme="majorHAnsi" w:hAnsiTheme="majorHAnsi" w:cstheme="majorHAnsi"/>
          <w:u w:val="single"/>
        </w:rPr>
      </w:pPr>
      <w:r>
        <w:rPr>
          <w:rFonts w:asciiTheme="majorHAnsi" w:hAnsiTheme="majorHAnsi" w:cstheme="majorHAnsi"/>
          <w:u w:val="single"/>
        </w:rPr>
        <w:t>Formalities, Speed and Cost.</w:t>
      </w:r>
    </w:p>
    <w:p w14:paraId="62D65D7E" w14:textId="77777777" w:rsidR="009D6D4C" w:rsidRDefault="009D6D4C" w:rsidP="001C4DD2">
      <w:pPr>
        <w:rPr>
          <w:rFonts w:asciiTheme="majorHAnsi" w:hAnsiTheme="majorHAnsi" w:cstheme="majorHAnsi"/>
        </w:rPr>
      </w:pPr>
    </w:p>
    <w:p w14:paraId="7D946510" w14:textId="6FA178AA" w:rsidR="009D6D4C" w:rsidRDefault="009D6D4C" w:rsidP="001C4DD2">
      <w:pPr>
        <w:rPr>
          <w:rFonts w:asciiTheme="majorHAnsi" w:hAnsiTheme="majorHAnsi" w:cstheme="majorHAnsi"/>
        </w:rPr>
      </w:pPr>
      <w:r>
        <w:rPr>
          <w:rFonts w:asciiTheme="majorHAnsi" w:hAnsiTheme="majorHAnsi" w:cstheme="majorHAnsi"/>
        </w:rPr>
        <w:t xml:space="preserve">You must register the business with companies house you have the option to register by post or online by post will cost £40, whereas online will cost you £12, you will then receive a certificate of incorporation which confirms that the company legally exists. If registering by post this can take 8 to 10 days. </w:t>
      </w:r>
    </w:p>
    <w:p w14:paraId="209EFD6F" w14:textId="0E6D3F8D" w:rsidR="009D6D4C" w:rsidRDefault="009D6D4C" w:rsidP="001C4DD2">
      <w:pPr>
        <w:rPr>
          <w:rFonts w:asciiTheme="majorHAnsi" w:hAnsiTheme="majorHAnsi" w:cstheme="majorHAnsi"/>
        </w:rPr>
      </w:pPr>
    </w:p>
    <w:p w14:paraId="73974B1B" w14:textId="77777777" w:rsidR="001270E7" w:rsidRDefault="001270E7" w:rsidP="009D6D4C">
      <w:pPr>
        <w:rPr>
          <w:rFonts w:asciiTheme="majorHAnsi" w:hAnsiTheme="majorHAnsi" w:cstheme="majorHAnsi"/>
          <w:u w:val="single"/>
        </w:rPr>
      </w:pPr>
    </w:p>
    <w:p w14:paraId="61DBFC13" w14:textId="77777777" w:rsidR="001270E7" w:rsidRDefault="001270E7" w:rsidP="009D6D4C">
      <w:pPr>
        <w:rPr>
          <w:rFonts w:asciiTheme="majorHAnsi" w:hAnsiTheme="majorHAnsi" w:cstheme="majorHAnsi"/>
          <w:u w:val="single"/>
        </w:rPr>
      </w:pPr>
    </w:p>
    <w:p w14:paraId="7BAB57BC" w14:textId="55412E2F" w:rsidR="009D6D4C" w:rsidRDefault="009D6D4C" w:rsidP="009D6D4C">
      <w:pPr>
        <w:rPr>
          <w:rFonts w:asciiTheme="majorHAnsi" w:hAnsiTheme="majorHAnsi" w:cstheme="majorHAnsi"/>
        </w:rPr>
      </w:pPr>
      <w:r>
        <w:rPr>
          <w:rFonts w:asciiTheme="majorHAnsi" w:hAnsiTheme="majorHAnsi" w:cstheme="majorHAnsi"/>
          <w:u w:val="single"/>
        </w:rPr>
        <w:t>Naming the Business</w:t>
      </w:r>
      <w:r>
        <w:rPr>
          <w:rFonts w:asciiTheme="majorHAnsi" w:hAnsiTheme="majorHAnsi" w:cstheme="majorHAnsi"/>
        </w:rPr>
        <w:t>.</w:t>
      </w:r>
    </w:p>
    <w:p w14:paraId="102BCEDB" w14:textId="7751BFA1" w:rsidR="009D6D4C" w:rsidRDefault="009D6D4C" w:rsidP="001C4DD2">
      <w:pPr>
        <w:rPr>
          <w:rFonts w:asciiTheme="majorHAnsi" w:hAnsiTheme="majorHAnsi" w:cstheme="majorHAnsi"/>
        </w:rPr>
      </w:pPr>
    </w:p>
    <w:p w14:paraId="163178E7" w14:textId="4141EBCC" w:rsidR="009D6D4C" w:rsidRDefault="009D6D4C" w:rsidP="001C4DD2">
      <w:pPr>
        <w:rPr>
          <w:rFonts w:asciiTheme="majorHAnsi" w:hAnsiTheme="majorHAnsi" w:cstheme="majorHAnsi"/>
        </w:rPr>
      </w:pPr>
      <w:r>
        <w:rPr>
          <w:rFonts w:asciiTheme="majorHAnsi" w:hAnsiTheme="majorHAnsi" w:cstheme="majorHAnsi"/>
        </w:rPr>
        <w:t>Naming the business follows the same principles and regulation as if a sole trader or partnership however a limited company must put LTD at the end of the business name. you name cannot be the same as another registered business name in this case ‘</w:t>
      </w:r>
      <w:r w:rsidR="001270E7">
        <w:rPr>
          <w:rFonts w:asciiTheme="majorHAnsi" w:hAnsiTheme="majorHAnsi" w:cstheme="majorHAnsi"/>
        </w:rPr>
        <w:t xml:space="preserve">Plush Pet Beds Ltd’ is available. </w:t>
      </w:r>
      <w:r w:rsidR="00A81C56">
        <w:rPr>
          <w:rFonts w:asciiTheme="majorHAnsi" w:hAnsiTheme="majorHAnsi" w:cstheme="majorHAnsi"/>
        </w:rPr>
        <w:t xml:space="preserve">If john wishes to change the name of the business at any point this would need to be done via Companies house and holds a fee of </w:t>
      </w:r>
      <w:r w:rsidR="00A81C56">
        <w:rPr>
          <w:rFonts w:asciiTheme="majorHAnsi" w:hAnsiTheme="majorHAnsi" w:cstheme="majorHAnsi"/>
        </w:rPr>
        <w:br/>
        <w:t>£10 if this is a same day request the fee increases to £50.</w:t>
      </w:r>
    </w:p>
    <w:p w14:paraId="50BA8931" w14:textId="4C8B1BD3" w:rsidR="001270E7" w:rsidRDefault="001270E7" w:rsidP="001C4DD2">
      <w:pPr>
        <w:rPr>
          <w:rFonts w:asciiTheme="majorHAnsi" w:hAnsiTheme="majorHAnsi" w:cstheme="majorHAnsi"/>
        </w:rPr>
      </w:pPr>
    </w:p>
    <w:p w14:paraId="089FB786" w14:textId="77777777" w:rsidR="001270E7" w:rsidRDefault="001270E7" w:rsidP="001270E7">
      <w:pPr>
        <w:rPr>
          <w:rFonts w:asciiTheme="majorHAnsi" w:hAnsiTheme="majorHAnsi" w:cstheme="majorHAnsi"/>
          <w:u w:val="single"/>
        </w:rPr>
      </w:pPr>
      <w:r>
        <w:rPr>
          <w:rFonts w:asciiTheme="majorHAnsi" w:hAnsiTheme="majorHAnsi" w:cstheme="majorHAnsi"/>
          <w:u w:val="single"/>
        </w:rPr>
        <w:t xml:space="preserve">Regulations and privacy. </w:t>
      </w:r>
    </w:p>
    <w:p w14:paraId="0FB75E0C" w14:textId="725035E4" w:rsidR="001270E7" w:rsidRDefault="001270E7" w:rsidP="001C4DD2">
      <w:pPr>
        <w:rPr>
          <w:rFonts w:asciiTheme="majorHAnsi" w:hAnsiTheme="majorHAnsi" w:cstheme="majorHAnsi"/>
        </w:rPr>
      </w:pPr>
    </w:p>
    <w:p w14:paraId="43138F77" w14:textId="0C94395B" w:rsidR="001270E7" w:rsidRDefault="001270E7" w:rsidP="001C4DD2">
      <w:pPr>
        <w:rPr>
          <w:rFonts w:asciiTheme="majorHAnsi" w:hAnsiTheme="majorHAnsi" w:cstheme="majorHAnsi"/>
        </w:rPr>
      </w:pPr>
      <w:r>
        <w:rPr>
          <w:rFonts w:asciiTheme="majorHAnsi" w:hAnsiTheme="majorHAnsi" w:cstheme="majorHAnsi"/>
        </w:rPr>
        <w:t xml:space="preserve">Trading as a private limited company differs drastically from trading as a sole trader or partnership as john will have far more accountability. Private limited companies also have a vast </w:t>
      </w:r>
      <w:r w:rsidR="00A809C4">
        <w:rPr>
          <w:rFonts w:asciiTheme="majorHAnsi" w:hAnsiTheme="majorHAnsi" w:cstheme="majorHAnsi"/>
        </w:rPr>
        <w:t>number</w:t>
      </w:r>
      <w:r>
        <w:rPr>
          <w:rFonts w:asciiTheme="majorHAnsi" w:hAnsiTheme="majorHAnsi" w:cstheme="majorHAnsi"/>
        </w:rPr>
        <w:t xml:space="preserve"> of regulat</w:t>
      </w:r>
      <w:r w:rsidR="00A809C4">
        <w:rPr>
          <w:rFonts w:asciiTheme="majorHAnsi" w:hAnsiTheme="majorHAnsi" w:cstheme="majorHAnsi"/>
        </w:rPr>
        <w:t>ions</w:t>
      </w:r>
      <w:r>
        <w:rPr>
          <w:rFonts w:asciiTheme="majorHAnsi" w:hAnsiTheme="majorHAnsi" w:cstheme="majorHAnsi"/>
        </w:rPr>
        <w:t xml:space="preserve"> and must comply with the provisions of the Companies Act 2006</w:t>
      </w:r>
      <w:r w:rsidR="00A809C4">
        <w:rPr>
          <w:rFonts w:asciiTheme="majorHAnsi" w:hAnsiTheme="majorHAnsi" w:cstheme="majorHAnsi"/>
        </w:rPr>
        <w:t xml:space="preserve">. There is also ‘external accountability’ to the public which is supervised by the Registrar of Companies. There Is very little privacy with a private limited company as it would need to be registered with Companies house and the records that companies house holds are available for public view this will include the companies’ finances, name of directors and trading address. </w:t>
      </w:r>
    </w:p>
    <w:p w14:paraId="2D690924" w14:textId="31907393" w:rsidR="00A809C4" w:rsidRDefault="00A809C4" w:rsidP="001C4DD2">
      <w:pPr>
        <w:rPr>
          <w:rFonts w:asciiTheme="majorHAnsi" w:hAnsiTheme="majorHAnsi" w:cstheme="majorHAnsi"/>
        </w:rPr>
      </w:pPr>
    </w:p>
    <w:p w14:paraId="7F4701F7" w14:textId="77777777" w:rsidR="00A809C4" w:rsidRDefault="00A809C4" w:rsidP="00A809C4">
      <w:pPr>
        <w:rPr>
          <w:rFonts w:asciiTheme="majorHAnsi" w:hAnsiTheme="majorHAnsi" w:cstheme="majorHAnsi"/>
          <w:u w:val="single"/>
        </w:rPr>
      </w:pPr>
      <w:r>
        <w:rPr>
          <w:rFonts w:asciiTheme="majorHAnsi" w:hAnsiTheme="majorHAnsi" w:cstheme="majorHAnsi"/>
          <w:u w:val="single"/>
        </w:rPr>
        <w:t>Management</w:t>
      </w:r>
    </w:p>
    <w:p w14:paraId="0DAEA044" w14:textId="62235E32" w:rsidR="00A809C4" w:rsidRDefault="00A809C4" w:rsidP="001C4DD2">
      <w:pPr>
        <w:rPr>
          <w:rFonts w:asciiTheme="majorHAnsi" w:hAnsiTheme="majorHAnsi" w:cstheme="majorHAnsi"/>
        </w:rPr>
      </w:pPr>
    </w:p>
    <w:p w14:paraId="01E19755" w14:textId="7A5C077F" w:rsidR="00A809C4" w:rsidRDefault="00997F8C" w:rsidP="001C4DD2">
      <w:pPr>
        <w:rPr>
          <w:rFonts w:asciiTheme="majorHAnsi" w:hAnsiTheme="majorHAnsi" w:cstheme="majorHAnsi"/>
        </w:rPr>
      </w:pPr>
      <w:r>
        <w:rPr>
          <w:rFonts w:asciiTheme="majorHAnsi" w:hAnsiTheme="majorHAnsi" w:cstheme="majorHAnsi"/>
        </w:rPr>
        <w:t>A director would need to be appointed when registering the business and the day to day running of the business is down to the director</w:t>
      </w:r>
      <w:r w:rsidR="00524CE3">
        <w:rPr>
          <w:rFonts w:asciiTheme="majorHAnsi" w:hAnsiTheme="majorHAnsi" w:cstheme="majorHAnsi"/>
        </w:rPr>
        <w:t>, they would also be required to follow the companies’ rules, keep company records, report changes, file accounts and the companys tax return</w:t>
      </w:r>
      <w:r>
        <w:rPr>
          <w:rFonts w:asciiTheme="majorHAnsi" w:hAnsiTheme="majorHAnsi" w:cstheme="majorHAnsi"/>
        </w:rPr>
        <w:t xml:space="preserve">. </w:t>
      </w:r>
      <w:r w:rsidR="00524CE3">
        <w:rPr>
          <w:rFonts w:asciiTheme="majorHAnsi" w:hAnsiTheme="majorHAnsi" w:cstheme="majorHAnsi"/>
        </w:rPr>
        <w:t xml:space="preserve">A director </w:t>
      </w:r>
      <w:r w:rsidR="009E2792">
        <w:rPr>
          <w:rFonts w:asciiTheme="majorHAnsi" w:hAnsiTheme="majorHAnsi" w:cstheme="majorHAnsi"/>
        </w:rPr>
        <w:t>can</w:t>
      </w:r>
      <w:r w:rsidR="00524CE3">
        <w:rPr>
          <w:rFonts w:asciiTheme="majorHAnsi" w:hAnsiTheme="majorHAnsi" w:cstheme="majorHAnsi"/>
        </w:rPr>
        <w:t xml:space="preserve"> hire employees to deal with some of these tasks however ultimately, they are responsible. </w:t>
      </w:r>
      <w:r>
        <w:rPr>
          <w:rFonts w:asciiTheme="majorHAnsi" w:hAnsiTheme="majorHAnsi" w:cstheme="majorHAnsi"/>
        </w:rPr>
        <w:t xml:space="preserve">Most limited companies have members or </w:t>
      </w:r>
      <w:r w:rsidR="00777E95">
        <w:rPr>
          <w:rFonts w:asciiTheme="majorHAnsi" w:hAnsiTheme="majorHAnsi" w:cstheme="majorHAnsi"/>
        </w:rPr>
        <w:t>shareholders,</w:t>
      </w:r>
      <w:r>
        <w:rPr>
          <w:rFonts w:asciiTheme="majorHAnsi" w:hAnsiTheme="majorHAnsi" w:cstheme="majorHAnsi"/>
        </w:rPr>
        <w:t xml:space="preserve"> and they will be able to vote on important decision that will affect the business. </w:t>
      </w:r>
    </w:p>
    <w:p w14:paraId="0A0F18EB" w14:textId="321AB848" w:rsidR="001C4DD2" w:rsidRDefault="001C4DD2" w:rsidP="001C4DD2">
      <w:pPr>
        <w:rPr>
          <w:rFonts w:asciiTheme="majorHAnsi" w:hAnsiTheme="majorHAnsi" w:cstheme="majorHAnsi"/>
        </w:rPr>
      </w:pPr>
    </w:p>
    <w:p w14:paraId="4BD6ADF1" w14:textId="77777777" w:rsidR="00777E95" w:rsidRDefault="00777E95" w:rsidP="00777E95">
      <w:pPr>
        <w:rPr>
          <w:rFonts w:asciiTheme="majorHAnsi" w:hAnsiTheme="majorHAnsi" w:cstheme="majorHAnsi"/>
          <w:u w:val="single"/>
        </w:rPr>
      </w:pPr>
      <w:r w:rsidRPr="00066D0E">
        <w:rPr>
          <w:rFonts w:asciiTheme="majorHAnsi" w:hAnsiTheme="majorHAnsi" w:cstheme="majorHAnsi"/>
          <w:u w:val="single"/>
        </w:rPr>
        <w:t>Finance</w:t>
      </w:r>
    </w:p>
    <w:p w14:paraId="461C6EE2" w14:textId="25A5F91F" w:rsidR="00777E95" w:rsidRDefault="00777E95" w:rsidP="001C4DD2">
      <w:pPr>
        <w:rPr>
          <w:rFonts w:asciiTheme="majorHAnsi" w:hAnsiTheme="majorHAnsi" w:cstheme="majorHAnsi"/>
        </w:rPr>
      </w:pPr>
    </w:p>
    <w:p w14:paraId="6B52D4C7" w14:textId="1A43C714" w:rsidR="00E53933" w:rsidRDefault="009E2792" w:rsidP="001C4DD2">
      <w:pPr>
        <w:rPr>
          <w:rFonts w:asciiTheme="majorHAnsi" w:hAnsiTheme="majorHAnsi" w:cstheme="majorHAnsi"/>
        </w:rPr>
      </w:pPr>
      <w:r>
        <w:rPr>
          <w:rFonts w:asciiTheme="majorHAnsi" w:hAnsiTheme="majorHAnsi" w:cstheme="majorHAnsi"/>
        </w:rPr>
        <w:t xml:space="preserve">The businesses assets and any profits accrued belong to the business, unlike a sole trader john will not have the right to take money out of the business. </w:t>
      </w:r>
    </w:p>
    <w:p w14:paraId="353901DD" w14:textId="67094C95" w:rsidR="009E2792" w:rsidRDefault="009E2792" w:rsidP="001C4DD2">
      <w:pPr>
        <w:rPr>
          <w:rFonts w:asciiTheme="majorHAnsi" w:hAnsiTheme="majorHAnsi" w:cstheme="majorHAnsi"/>
        </w:rPr>
      </w:pPr>
    </w:p>
    <w:p w14:paraId="2785DB77" w14:textId="77777777" w:rsidR="009E2792" w:rsidRDefault="009E2792" w:rsidP="009E2792">
      <w:pPr>
        <w:rPr>
          <w:rFonts w:asciiTheme="majorHAnsi" w:hAnsiTheme="majorHAnsi" w:cstheme="majorHAnsi"/>
          <w:u w:val="single"/>
        </w:rPr>
      </w:pPr>
      <w:r w:rsidRPr="00066D0E">
        <w:rPr>
          <w:rFonts w:asciiTheme="majorHAnsi" w:hAnsiTheme="majorHAnsi" w:cstheme="majorHAnsi"/>
          <w:u w:val="single"/>
        </w:rPr>
        <w:t>Transfer of interest</w:t>
      </w:r>
    </w:p>
    <w:p w14:paraId="6ACBCD0A" w14:textId="77777777" w:rsidR="009E2792" w:rsidRDefault="009E2792" w:rsidP="001C4DD2">
      <w:pPr>
        <w:rPr>
          <w:rFonts w:asciiTheme="majorHAnsi" w:hAnsiTheme="majorHAnsi" w:cstheme="majorHAnsi"/>
        </w:rPr>
      </w:pPr>
    </w:p>
    <w:p w14:paraId="72119118" w14:textId="25EED6E9" w:rsidR="009E2792" w:rsidRDefault="006366C0" w:rsidP="001C4DD2">
      <w:pPr>
        <w:rPr>
          <w:rFonts w:asciiTheme="majorHAnsi" w:hAnsiTheme="majorHAnsi" w:cstheme="majorHAnsi"/>
        </w:rPr>
      </w:pPr>
      <w:r>
        <w:rPr>
          <w:rFonts w:asciiTheme="majorHAnsi" w:hAnsiTheme="majorHAnsi" w:cstheme="majorHAnsi"/>
        </w:rPr>
        <w:t>To</w:t>
      </w:r>
      <w:r w:rsidR="009D777D">
        <w:rPr>
          <w:rFonts w:asciiTheme="majorHAnsi" w:hAnsiTheme="majorHAnsi" w:cstheme="majorHAnsi"/>
        </w:rPr>
        <w:t xml:space="preserve"> terminate the director’s position will need to be done by following the requirements set out under section 167 of the Compan</w:t>
      </w:r>
      <w:r w:rsidR="00A81C56">
        <w:rPr>
          <w:rFonts w:asciiTheme="majorHAnsi" w:hAnsiTheme="majorHAnsi" w:cstheme="majorHAnsi"/>
        </w:rPr>
        <w:t>ie</w:t>
      </w:r>
      <w:r w:rsidR="009D777D">
        <w:rPr>
          <w:rFonts w:asciiTheme="majorHAnsi" w:hAnsiTheme="majorHAnsi" w:cstheme="majorHAnsi"/>
        </w:rPr>
        <w:t>s Act 2006 which stipulates that Companies House must be notified within 14 days using form TM01 (</w:t>
      </w:r>
      <w:proofErr w:type="spellStart"/>
      <w:r w:rsidR="009D777D">
        <w:rPr>
          <w:rFonts w:asciiTheme="majorHAnsi" w:hAnsiTheme="majorHAnsi" w:cstheme="majorHAnsi"/>
        </w:rPr>
        <w:t>Slorach</w:t>
      </w:r>
      <w:proofErr w:type="spellEnd"/>
      <w:r w:rsidR="009D777D">
        <w:rPr>
          <w:rFonts w:asciiTheme="majorHAnsi" w:hAnsiTheme="majorHAnsi" w:cstheme="majorHAnsi"/>
        </w:rPr>
        <w:t xml:space="preserve"> and Ellis, 2021).</w:t>
      </w:r>
    </w:p>
    <w:p w14:paraId="56B777C5" w14:textId="577A9336" w:rsidR="00A81C56" w:rsidRDefault="00A81C56" w:rsidP="001C4DD2">
      <w:pPr>
        <w:rPr>
          <w:rFonts w:asciiTheme="majorHAnsi" w:hAnsiTheme="majorHAnsi" w:cstheme="majorHAnsi"/>
        </w:rPr>
      </w:pPr>
    </w:p>
    <w:p w14:paraId="6A46DB06" w14:textId="77777777" w:rsidR="00A81C56" w:rsidRDefault="00A81C56" w:rsidP="00A81C56">
      <w:pPr>
        <w:rPr>
          <w:rFonts w:asciiTheme="majorHAnsi" w:hAnsiTheme="majorHAnsi" w:cstheme="majorHAnsi"/>
          <w:u w:val="single"/>
        </w:rPr>
      </w:pPr>
      <w:r>
        <w:rPr>
          <w:rFonts w:asciiTheme="majorHAnsi" w:hAnsiTheme="majorHAnsi" w:cstheme="majorHAnsi"/>
          <w:u w:val="single"/>
        </w:rPr>
        <w:t>Taxation of profits.</w:t>
      </w:r>
    </w:p>
    <w:p w14:paraId="146E65DF" w14:textId="3B4D6C2B" w:rsidR="00A81C56" w:rsidRDefault="00A81C56" w:rsidP="001C4DD2">
      <w:pPr>
        <w:rPr>
          <w:rFonts w:asciiTheme="majorHAnsi" w:hAnsiTheme="majorHAnsi" w:cstheme="majorHAnsi"/>
        </w:rPr>
      </w:pPr>
    </w:p>
    <w:p w14:paraId="243B722F" w14:textId="4D4F6BE7" w:rsidR="00A81C56" w:rsidRDefault="00A81C56" w:rsidP="00340E23">
      <w:pPr>
        <w:pBdr>
          <w:bottom w:val="single" w:sz="4" w:space="1" w:color="auto"/>
        </w:pBdr>
        <w:rPr>
          <w:rFonts w:asciiTheme="majorHAnsi" w:hAnsiTheme="majorHAnsi" w:cstheme="majorHAnsi"/>
        </w:rPr>
      </w:pPr>
      <w:r>
        <w:rPr>
          <w:rFonts w:asciiTheme="majorHAnsi" w:hAnsiTheme="majorHAnsi" w:cstheme="majorHAnsi"/>
        </w:rPr>
        <w:t xml:space="preserve">A limited company must pay corporation tax on all profits </w:t>
      </w:r>
      <w:r w:rsidR="00202018">
        <w:rPr>
          <w:rFonts w:asciiTheme="majorHAnsi" w:hAnsiTheme="majorHAnsi" w:cstheme="majorHAnsi"/>
        </w:rPr>
        <w:t xml:space="preserve">which is currently 19%. The company must also take income tax and national insurance tax contributions from salary payments, and these get paid to HMRC. If any employees take something that belongs to the business for personal use it must be reported as a benefit and pay any tax due, this could be, company cars, health insurance, travel and entertainment expenses and or childcare. </w:t>
      </w:r>
    </w:p>
    <w:p w14:paraId="7AEB63A4" w14:textId="77777777" w:rsidR="00340E23" w:rsidRPr="001C4DD2" w:rsidRDefault="00340E23" w:rsidP="00340E23">
      <w:pPr>
        <w:pBdr>
          <w:bottom w:val="single" w:sz="4" w:space="1" w:color="auto"/>
        </w:pBdr>
        <w:rPr>
          <w:rFonts w:asciiTheme="majorHAnsi" w:hAnsiTheme="majorHAnsi" w:cstheme="majorHAnsi"/>
        </w:rPr>
      </w:pPr>
    </w:p>
    <w:p w14:paraId="6D1F20E0" w14:textId="40F97391" w:rsidR="00635D3B" w:rsidRDefault="00635D3B" w:rsidP="000760F8">
      <w:pPr>
        <w:rPr>
          <w:rFonts w:asciiTheme="majorHAnsi" w:hAnsiTheme="majorHAnsi" w:cstheme="majorHAnsi"/>
        </w:rPr>
      </w:pPr>
    </w:p>
    <w:p w14:paraId="3CD35525" w14:textId="1276539F" w:rsidR="00A81C56" w:rsidRDefault="00A81C56" w:rsidP="000760F8">
      <w:pPr>
        <w:rPr>
          <w:rFonts w:asciiTheme="majorHAnsi" w:hAnsiTheme="majorHAnsi" w:cstheme="majorHAnsi"/>
        </w:rPr>
      </w:pPr>
    </w:p>
    <w:p w14:paraId="6072B2CE" w14:textId="77777777" w:rsidR="00A81C56" w:rsidRDefault="00A81C56" w:rsidP="000760F8">
      <w:pPr>
        <w:rPr>
          <w:rFonts w:asciiTheme="majorHAnsi" w:hAnsiTheme="majorHAnsi" w:cstheme="majorHAnsi"/>
        </w:rPr>
      </w:pPr>
    </w:p>
    <w:p w14:paraId="07AF475D" w14:textId="77777777" w:rsidR="002E73DD" w:rsidRDefault="002E73DD" w:rsidP="000760F8">
      <w:pPr>
        <w:rPr>
          <w:rFonts w:asciiTheme="majorHAnsi" w:hAnsiTheme="majorHAnsi" w:cstheme="majorHAnsi"/>
        </w:rPr>
      </w:pPr>
    </w:p>
    <w:p w14:paraId="58B545B4" w14:textId="26E23560" w:rsidR="002E73DD" w:rsidRDefault="002E73DD" w:rsidP="000760F8">
      <w:pPr>
        <w:rPr>
          <w:rFonts w:asciiTheme="majorHAnsi" w:hAnsiTheme="majorHAnsi" w:cstheme="majorHAnsi"/>
        </w:rPr>
      </w:pPr>
      <w:r>
        <w:rPr>
          <w:rFonts w:asciiTheme="majorHAnsi" w:hAnsiTheme="majorHAnsi" w:cstheme="majorHAnsi"/>
        </w:rPr>
        <w:t xml:space="preserve"> </w:t>
      </w:r>
    </w:p>
    <w:p w14:paraId="4F2667D6" w14:textId="77777777" w:rsidR="00A8596A" w:rsidRDefault="00A8596A" w:rsidP="000760F8">
      <w:pPr>
        <w:rPr>
          <w:rFonts w:asciiTheme="majorHAnsi" w:hAnsiTheme="majorHAnsi" w:cstheme="majorHAnsi"/>
        </w:rPr>
      </w:pPr>
    </w:p>
    <w:p w14:paraId="4DD5430F" w14:textId="77777777" w:rsidR="00142C6C" w:rsidRDefault="00142C6C" w:rsidP="000760F8">
      <w:pPr>
        <w:rPr>
          <w:rFonts w:asciiTheme="majorHAnsi" w:hAnsiTheme="majorHAnsi" w:cstheme="majorHAnsi"/>
        </w:rPr>
      </w:pPr>
    </w:p>
    <w:tbl>
      <w:tblPr>
        <w:tblStyle w:val="TableGrid"/>
        <w:tblW w:w="0" w:type="auto"/>
        <w:tblLook w:val="04A0" w:firstRow="1" w:lastRow="0" w:firstColumn="1" w:lastColumn="0" w:noHBand="0" w:noVBand="1"/>
      </w:tblPr>
      <w:tblGrid>
        <w:gridCol w:w="2612"/>
        <w:gridCol w:w="2612"/>
        <w:gridCol w:w="2613"/>
        <w:gridCol w:w="2613"/>
      </w:tblGrid>
      <w:tr w:rsidR="00BE643A" w14:paraId="4930F48A" w14:textId="77777777" w:rsidTr="00BE643A">
        <w:tc>
          <w:tcPr>
            <w:tcW w:w="2612" w:type="dxa"/>
          </w:tcPr>
          <w:p w14:paraId="3EC6923C" w14:textId="77777777" w:rsidR="00BE643A" w:rsidRDefault="00BE643A" w:rsidP="000760F8">
            <w:pPr>
              <w:rPr>
                <w:rFonts w:asciiTheme="majorHAnsi" w:hAnsiTheme="majorHAnsi" w:cstheme="majorHAnsi"/>
              </w:rPr>
            </w:pPr>
          </w:p>
        </w:tc>
        <w:tc>
          <w:tcPr>
            <w:tcW w:w="2612" w:type="dxa"/>
          </w:tcPr>
          <w:p w14:paraId="62E4F0B2" w14:textId="6400912F" w:rsidR="00BE643A" w:rsidRDefault="00BE643A" w:rsidP="00BE643A">
            <w:pPr>
              <w:jc w:val="center"/>
              <w:rPr>
                <w:rFonts w:asciiTheme="majorHAnsi" w:hAnsiTheme="majorHAnsi" w:cstheme="majorHAnsi"/>
              </w:rPr>
            </w:pPr>
            <w:r>
              <w:rPr>
                <w:rFonts w:asciiTheme="majorHAnsi" w:hAnsiTheme="majorHAnsi" w:cstheme="majorHAnsi"/>
              </w:rPr>
              <w:t>SOLE TRADER</w:t>
            </w:r>
          </w:p>
        </w:tc>
        <w:tc>
          <w:tcPr>
            <w:tcW w:w="2613" w:type="dxa"/>
          </w:tcPr>
          <w:p w14:paraId="03F2C1E5" w14:textId="04CE992F" w:rsidR="00BE643A" w:rsidRDefault="00BE643A" w:rsidP="00BE643A">
            <w:pPr>
              <w:jc w:val="center"/>
              <w:rPr>
                <w:rFonts w:asciiTheme="majorHAnsi" w:hAnsiTheme="majorHAnsi" w:cstheme="majorHAnsi"/>
              </w:rPr>
            </w:pPr>
            <w:r>
              <w:rPr>
                <w:rFonts w:asciiTheme="majorHAnsi" w:hAnsiTheme="majorHAnsi" w:cstheme="majorHAnsi"/>
              </w:rPr>
              <w:t>PARTNERSHIP</w:t>
            </w:r>
          </w:p>
        </w:tc>
        <w:tc>
          <w:tcPr>
            <w:tcW w:w="2613" w:type="dxa"/>
          </w:tcPr>
          <w:p w14:paraId="130530E1" w14:textId="7EA22CCA" w:rsidR="00BE643A" w:rsidRDefault="00BE643A" w:rsidP="00BE643A">
            <w:pPr>
              <w:jc w:val="center"/>
              <w:rPr>
                <w:rFonts w:asciiTheme="majorHAnsi" w:hAnsiTheme="majorHAnsi" w:cstheme="majorHAnsi"/>
              </w:rPr>
            </w:pPr>
            <w:r>
              <w:rPr>
                <w:rFonts w:asciiTheme="majorHAnsi" w:hAnsiTheme="majorHAnsi" w:cstheme="majorHAnsi"/>
              </w:rPr>
              <w:t>PRIVATE LIMITED COMPANY</w:t>
            </w:r>
          </w:p>
        </w:tc>
      </w:tr>
      <w:tr w:rsidR="00BE643A" w14:paraId="7C400B30" w14:textId="77777777" w:rsidTr="00BE643A">
        <w:tc>
          <w:tcPr>
            <w:tcW w:w="2612" w:type="dxa"/>
          </w:tcPr>
          <w:p w14:paraId="762232F0" w14:textId="2E9D4F86" w:rsidR="00BE643A" w:rsidRDefault="00BE643A" w:rsidP="00BE643A">
            <w:pPr>
              <w:jc w:val="center"/>
              <w:rPr>
                <w:rFonts w:asciiTheme="majorHAnsi" w:hAnsiTheme="majorHAnsi" w:cstheme="majorHAnsi"/>
              </w:rPr>
            </w:pPr>
            <w:r>
              <w:rPr>
                <w:rFonts w:asciiTheme="majorHAnsi" w:hAnsiTheme="majorHAnsi" w:cstheme="majorHAnsi"/>
              </w:rPr>
              <w:t>Protection of personal liability</w:t>
            </w:r>
          </w:p>
        </w:tc>
        <w:tc>
          <w:tcPr>
            <w:tcW w:w="2612" w:type="dxa"/>
          </w:tcPr>
          <w:p w14:paraId="1909151B" w14:textId="04D76324" w:rsidR="00BE643A" w:rsidRDefault="00BE643A" w:rsidP="00BE643A">
            <w:pPr>
              <w:jc w:val="center"/>
              <w:rPr>
                <w:rFonts w:asciiTheme="majorHAnsi" w:hAnsiTheme="majorHAnsi" w:cstheme="majorHAnsi"/>
              </w:rPr>
            </w:pPr>
            <w:r>
              <w:rPr>
                <w:rFonts w:asciiTheme="majorHAnsi" w:hAnsiTheme="majorHAnsi" w:cstheme="majorHAnsi"/>
              </w:rPr>
              <w:t>X</w:t>
            </w:r>
          </w:p>
        </w:tc>
        <w:tc>
          <w:tcPr>
            <w:tcW w:w="2613" w:type="dxa"/>
          </w:tcPr>
          <w:p w14:paraId="0C7B604A" w14:textId="5602FEFE" w:rsidR="00BE643A" w:rsidRDefault="00BE643A" w:rsidP="00BE643A">
            <w:pPr>
              <w:jc w:val="center"/>
              <w:rPr>
                <w:rFonts w:asciiTheme="majorHAnsi" w:hAnsiTheme="majorHAnsi" w:cstheme="majorHAnsi"/>
              </w:rPr>
            </w:pPr>
            <w:r>
              <w:rPr>
                <w:rFonts w:asciiTheme="majorHAnsi" w:hAnsiTheme="majorHAnsi" w:cstheme="majorHAnsi"/>
              </w:rPr>
              <w:t>X</w:t>
            </w:r>
          </w:p>
        </w:tc>
        <w:tc>
          <w:tcPr>
            <w:tcW w:w="2613" w:type="dxa"/>
          </w:tcPr>
          <w:p w14:paraId="7429A230" w14:textId="4BFD48D7" w:rsidR="00BE643A" w:rsidRDefault="00BE643A" w:rsidP="00BE643A">
            <w:pPr>
              <w:jc w:val="center"/>
              <w:rPr>
                <w:rFonts w:asciiTheme="majorHAnsi" w:hAnsiTheme="majorHAnsi" w:cstheme="majorHAnsi"/>
              </w:rPr>
            </w:pPr>
            <w:r w:rsidRPr="00BE643A">
              <w:rPr>
                <w:rFonts w:asciiTheme="majorHAnsi" w:hAnsiTheme="majorHAnsi" w:cstheme="majorHAnsi"/>
                <w:highlight w:val="green"/>
              </w:rPr>
              <w:t>Y</w:t>
            </w:r>
          </w:p>
        </w:tc>
      </w:tr>
      <w:tr w:rsidR="00BE643A" w14:paraId="5232C20A" w14:textId="77777777" w:rsidTr="00BE643A">
        <w:tc>
          <w:tcPr>
            <w:tcW w:w="2612" w:type="dxa"/>
          </w:tcPr>
          <w:p w14:paraId="3FFA251A" w14:textId="54198C91" w:rsidR="00BE643A" w:rsidRDefault="00BE643A" w:rsidP="00BE643A">
            <w:pPr>
              <w:jc w:val="center"/>
              <w:rPr>
                <w:rFonts w:asciiTheme="majorHAnsi" w:hAnsiTheme="majorHAnsi" w:cstheme="majorHAnsi"/>
              </w:rPr>
            </w:pPr>
            <w:r>
              <w:rPr>
                <w:rFonts w:asciiTheme="majorHAnsi" w:hAnsiTheme="majorHAnsi" w:cstheme="majorHAnsi"/>
              </w:rPr>
              <w:t>Business affairs remain private</w:t>
            </w:r>
          </w:p>
        </w:tc>
        <w:tc>
          <w:tcPr>
            <w:tcW w:w="2612" w:type="dxa"/>
          </w:tcPr>
          <w:p w14:paraId="7A6E293D" w14:textId="56B0793A" w:rsidR="00BE643A" w:rsidRDefault="00BE643A" w:rsidP="00BE643A">
            <w:pPr>
              <w:jc w:val="center"/>
              <w:rPr>
                <w:rFonts w:asciiTheme="majorHAnsi" w:hAnsiTheme="majorHAnsi" w:cstheme="majorHAnsi"/>
              </w:rPr>
            </w:pPr>
            <w:r w:rsidRPr="00BE643A">
              <w:rPr>
                <w:rFonts w:asciiTheme="majorHAnsi" w:hAnsiTheme="majorHAnsi" w:cstheme="majorHAnsi"/>
                <w:highlight w:val="green"/>
              </w:rPr>
              <w:t>Y</w:t>
            </w:r>
          </w:p>
        </w:tc>
        <w:tc>
          <w:tcPr>
            <w:tcW w:w="2613" w:type="dxa"/>
          </w:tcPr>
          <w:p w14:paraId="6F30FE58" w14:textId="4B279BC8" w:rsidR="00BE643A" w:rsidRDefault="00BE643A" w:rsidP="00BE643A">
            <w:pPr>
              <w:jc w:val="center"/>
              <w:rPr>
                <w:rFonts w:asciiTheme="majorHAnsi" w:hAnsiTheme="majorHAnsi" w:cstheme="majorHAnsi"/>
              </w:rPr>
            </w:pPr>
            <w:r w:rsidRPr="00BE643A">
              <w:rPr>
                <w:rFonts w:asciiTheme="majorHAnsi" w:hAnsiTheme="majorHAnsi" w:cstheme="majorHAnsi"/>
                <w:highlight w:val="green"/>
              </w:rPr>
              <w:t>Y</w:t>
            </w:r>
          </w:p>
        </w:tc>
        <w:tc>
          <w:tcPr>
            <w:tcW w:w="2613" w:type="dxa"/>
          </w:tcPr>
          <w:p w14:paraId="459A7978" w14:textId="49902F35" w:rsidR="00BE643A" w:rsidRDefault="00BE643A" w:rsidP="00BE643A">
            <w:pPr>
              <w:jc w:val="center"/>
              <w:rPr>
                <w:rFonts w:asciiTheme="majorHAnsi" w:hAnsiTheme="majorHAnsi" w:cstheme="majorHAnsi"/>
              </w:rPr>
            </w:pPr>
            <w:r>
              <w:rPr>
                <w:rFonts w:asciiTheme="majorHAnsi" w:hAnsiTheme="majorHAnsi" w:cstheme="majorHAnsi"/>
              </w:rPr>
              <w:t>X</w:t>
            </w:r>
          </w:p>
        </w:tc>
      </w:tr>
      <w:tr w:rsidR="00BE643A" w14:paraId="5EE7836A" w14:textId="77777777" w:rsidTr="00BE643A">
        <w:tc>
          <w:tcPr>
            <w:tcW w:w="2612" w:type="dxa"/>
          </w:tcPr>
          <w:p w14:paraId="004AE47C" w14:textId="481BEF8D" w:rsidR="00BE643A" w:rsidRDefault="00BE643A" w:rsidP="00BE643A">
            <w:pPr>
              <w:jc w:val="center"/>
              <w:rPr>
                <w:rFonts w:asciiTheme="majorHAnsi" w:hAnsiTheme="majorHAnsi" w:cstheme="majorHAnsi"/>
              </w:rPr>
            </w:pPr>
            <w:r>
              <w:rPr>
                <w:rFonts w:asciiTheme="majorHAnsi" w:hAnsiTheme="majorHAnsi" w:cstheme="majorHAnsi"/>
              </w:rPr>
              <w:t xml:space="preserve">Start the Business as quickly as possible </w:t>
            </w:r>
          </w:p>
        </w:tc>
        <w:tc>
          <w:tcPr>
            <w:tcW w:w="2612" w:type="dxa"/>
          </w:tcPr>
          <w:p w14:paraId="542C1D45" w14:textId="72C1C405" w:rsidR="00BE643A" w:rsidRDefault="00BE643A" w:rsidP="00BE643A">
            <w:pPr>
              <w:jc w:val="center"/>
              <w:rPr>
                <w:rFonts w:asciiTheme="majorHAnsi" w:hAnsiTheme="majorHAnsi" w:cstheme="majorHAnsi"/>
              </w:rPr>
            </w:pPr>
            <w:r w:rsidRPr="00BE643A">
              <w:rPr>
                <w:rFonts w:asciiTheme="majorHAnsi" w:hAnsiTheme="majorHAnsi" w:cstheme="majorHAnsi"/>
                <w:highlight w:val="green"/>
              </w:rPr>
              <w:t>Y</w:t>
            </w:r>
          </w:p>
        </w:tc>
        <w:tc>
          <w:tcPr>
            <w:tcW w:w="2613" w:type="dxa"/>
          </w:tcPr>
          <w:p w14:paraId="3B6BD10F" w14:textId="0E89DED1" w:rsidR="00BE643A" w:rsidRDefault="00BE643A" w:rsidP="00BE643A">
            <w:pPr>
              <w:jc w:val="center"/>
              <w:rPr>
                <w:rFonts w:asciiTheme="majorHAnsi" w:hAnsiTheme="majorHAnsi" w:cstheme="majorHAnsi"/>
              </w:rPr>
            </w:pPr>
            <w:r w:rsidRPr="00BE643A">
              <w:rPr>
                <w:rFonts w:asciiTheme="majorHAnsi" w:hAnsiTheme="majorHAnsi" w:cstheme="majorHAnsi"/>
                <w:highlight w:val="green"/>
              </w:rPr>
              <w:t>Y</w:t>
            </w:r>
          </w:p>
        </w:tc>
        <w:tc>
          <w:tcPr>
            <w:tcW w:w="2613" w:type="dxa"/>
          </w:tcPr>
          <w:p w14:paraId="32401161" w14:textId="5A35BA16" w:rsidR="00BE643A" w:rsidRDefault="00BE643A" w:rsidP="00BE643A">
            <w:pPr>
              <w:jc w:val="center"/>
              <w:rPr>
                <w:rFonts w:asciiTheme="majorHAnsi" w:hAnsiTheme="majorHAnsi" w:cstheme="majorHAnsi"/>
              </w:rPr>
            </w:pPr>
            <w:r>
              <w:rPr>
                <w:rFonts w:asciiTheme="majorHAnsi" w:hAnsiTheme="majorHAnsi" w:cstheme="majorHAnsi"/>
              </w:rPr>
              <w:t>X</w:t>
            </w:r>
          </w:p>
        </w:tc>
      </w:tr>
      <w:tr w:rsidR="00BE643A" w14:paraId="7DA0DC54" w14:textId="77777777" w:rsidTr="00BE643A">
        <w:tc>
          <w:tcPr>
            <w:tcW w:w="2612" w:type="dxa"/>
          </w:tcPr>
          <w:p w14:paraId="72A956CA" w14:textId="12E9CD55" w:rsidR="00BE643A" w:rsidRDefault="00BE643A" w:rsidP="00BE643A">
            <w:pPr>
              <w:jc w:val="center"/>
              <w:rPr>
                <w:rFonts w:asciiTheme="majorHAnsi" w:hAnsiTheme="majorHAnsi" w:cstheme="majorHAnsi"/>
              </w:rPr>
            </w:pPr>
            <w:r>
              <w:rPr>
                <w:rFonts w:asciiTheme="majorHAnsi" w:hAnsiTheme="majorHAnsi" w:cstheme="majorHAnsi"/>
              </w:rPr>
              <w:t xml:space="preserve">Change the nature of the business quickly </w:t>
            </w:r>
          </w:p>
        </w:tc>
        <w:tc>
          <w:tcPr>
            <w:tcW w:w="2612" w:type="dxa"/>
          </w:tcPr>
          <w:p w14:paraId="6573890E" w14:textId="2E76E695" w:rsidR="00BE643A" w:rsidRDefault="00BE643A" w:rsidP="00BE643A">
            <w:pPr>
              <w:jc w:val="center"/>
              <w:rPr>
                <w:rFonts w:asciiTheme="majorHAnsi" w:hAnsiTheme="majorHAnsi" w:cstheme="majorHAnsi"/>
              </w:rPr>
            </w:pPr>
            <w:r w:rsidRPr="00BE643A">
              <w:rPr>
                <w:rFonts w:asciiTheme="majorHAnsi" w:hAnsiTheme="majorHAnsi" w:cstheme="majorHAnsi"/>
                <w:highlight w:val="green"/>
              </w:rPr>
              <w:t>Y</w:t>
            </w:r>
          </w:p>
        </w:tc>
        <w:tc>
          <w:tcPr>
            <w:tcW w:w="2613" w:type="dxa"/>
          </w:tcPr>
          <w:p w14:paraId="1C5DB9BA" w14:textId="2278BE85" w:rsidR="00BE643A" w:rsidRDefault="00BE643A" w:rsidP="00BE643A">
            <w:pPr>
              <w:jc w:val="center"/>
              <w:rPr>
                <w:rFonts w:asciiTheme="majorHAnsi" w:hAnsiTheme="majorHAnsi" w:cstheme="majorHAnsi"/>
              </w:rPr>
            </w:pPr>
            <w:r w:rsidRPr="00BE643A">
              <w:rPr>
                <w:rFonts w:asciiTheme="majorHAnsi" w:hAnsiTheme="majorHAnsi" w:cstheme="majorHAnsi"/>
                <w:highlight w:val="green"/>
              </w:rPr>
              <w:t>Y</w:t>
            </w:r>
          </w:p>
        </w:tc>
        <w:tc>
          <w:tcPr>
            <w:tcW w:w="2613" w:type="dxa"/>
          </w:tcPr>
          <w:p w14:paraId="52AACDAA" w14:textId="0D31A65F" w:rsidR="00BE643A" w:rsidRDefault="00BE643A" w:rsidP="00BE643A">
            <w:pPr>
              <w:jc w:val="center"/>
              <w:rPr>
                <w:rFonts w:asciiTheme="majorHAnsi" w:hAnsiTheme="majorHAnsi" w:cstheme="majorHAnsi"/>
              </w:rPr>
            </w:pPr>
            <w:r w:rsidRPr="00BE643A">
              <w:rPr>
                <w:rFonts w:asciiTheme="majorHAnsi" w:hAnsiTheme="majorHAnsi" w:cstheme="majorHAnsi"/>
                <w:highlight w:val="green"/>
              </w:rPr>
              <w:t>Y</w:t>
            </w:r>
          </w:p>
        </w:tc>
      </w:tr>
    </w:tbl>
    <w:p w14:paraId="75AF9455" w14:textId="77777777" w:rsidR="00AA0D08" w:rsidRDefault="00AA0D08" w:rsidP="000760F8">
      <w:pPr>
        <w:rPr>
          <w:rFonts w:asciiTheme="majorHAnsi" w:hAnsiTheme="majorHAnsi" w:cstheme="majorHAnsi"/>
        </w:rPr>
      </w:pPr>
    </w:p>
    <w:p w14:paraId="20824C1F" w14:textId="77777777" w:rsidR="002C7AF3" w:rsidRDefault="002C7AF3" w:rsidP="000760F8">
      <w:pPr>
        <w:rPr>
          <w:rFonts w:asciiTheme="majorHAnsi" w:hAnsiTheme="majorHAnsi" w:cstheme="majorHAnsi"/>
        </w:rPr>
      </w:pPr>
    </w:p>
    <w:p w14:paraId="528EEC85" w14:textId="501481FB" w:rsidR="00694292" w:rsidRDefault="00694292" w:rsidP="000760F8">
      <w:pPr>
        <w:rPr>
          <w:rFonts w:asciiTheme="majorHAnsi" w:hAnsiTheme="majorHAnsi" w:cstheme="majorHAnsi"/>
        </w:rPr>
      </w:pPr>
    </w:p>
    <w:p w14:paraId="3DCB67F4" w14:textId="77777777" w:rsidR="00694292" w:rsidRDefault="00694292" w:rsidP="000760F8">
      <w:pPr>
        <w:rPr>
          <w:rFonts w:asciiTheme="majorHAnsi" w:hAnsiTheme="majorHAnsi" w:cstheme="majorHAnsi"/>
        </w:rPr>
      </w:pPr>
    </w:p>
    <w:p w14:paraId="74AB498B" w14:textId="742B72D7" w:rsidR="002E73DD" w:rsidRDefault="002E73DD" w:rsidP="002E73DD">
      <w:pPr>
        <w:rPr>
          <w:rFonts w:asciiTheme="majorHAnsi" w:hAnsiTheme="majorHAnsi" w:cstheme="majorHAnsi"/>
        </w:rPr>
      </w:pPr>
      <w:r>
        <w:rPr>
          <w:rFonts w:asciiTheme="majorHAnsi" w:hAnsiTheme="majorHAnsi" w:cstheme="majorHAnsi"/>
        </w:rPr>
        <w:t xml:space="preserve">Considering the requests and wishes from both John and Debra on first instance it seems that due to these wishes they don’t strictly fit into either category of a Sole trader, partnership or a limited company, in order to find the most suitable business model for John and Debra, all three business models have been explored in detail and the findings presented to John and Debra to allow them to make an informed decision on how best to proceed. </w:t>
      </w:r>
    </w:p>
    <w:p w14:paraId="21C25661" w14:textId="44C84AE0" w:rsidR="006821CD" w:rsidRDefault="006821CD" w:rsidP="000760F8">
      <w:pPr>
        <w:rPr>
          <w:rFonts w:asciiTheme="majorHAnsi" w:hAnsiTheme="majorHAnsi" w:cstheme="majorHAnsi"/>
          <w:u w:val="single"/>
        </w:rPr>
      </w:pPr>
    </w:p>
    <w:p w14:paraId="52ED4E56" w14:textId="1F06C1D5" w:rsidR="00BE643A" w:rsidRDefault="00BE643A" w:rsidP="000760F8">
      <w:pPr>
        <w:rPr>
          <w:rFonts w:asciiTheme="majorHAnsi" w:hAnsiTheme="majorHAnsi" w:cstheme="majorHAnsi"/>
        </w:rPr>
      </w:pPr>
      <w:r w:rsidRPr="00BE643A">
        <w:rPr>
          <w:rFonts w:asciiTheme="majorHAnsi" w:hAnsiTheme="majorHAnsi" w:cstheme="majorHAnsi"/>
        </w:rPr>
        <w:t>John would have to consider which of his requests takes precedent</w:t>
      </w:r>
      <w:r>
        <w:rPr>
          <w:rFonts w:asciiTheme="majorHAnsi" w:hAnsiTheme="majorHAnsi" w:cstheme="majorHAnsi"/>
        </w:rPr>
        <w:t xml:space="preserve">, if his most important request is to protect his liability he could still trade as a private limited company and ensure to trade under a business address there for keeping his personal information as private as possible, you can also set up the business fairly quickly it will however take longer than setting up as a sole trader as there are formalities that must be followed. Despite being able to set up a partnership quickly if john wishes to enlist the help of a solicitor to </w:t>
      </w:r>
      <w:r w:rsidR="002A44A0">
        <w:rPr>
          <w:rFonts w:asciiTheme="majorHAnsi" w:hAnsiTheme="majorHAnsi" w:cstheme="majorHAnsi"/>
        </w:rPr>
        <w:t xml:space="preserve">draw up a partnership agreement this will also take time. </w:t>
      </w:r>
    </w:p>
    <w:p w14:paraId="6146C212" w14:textId="7290277E" w:rsidR="00E15741" w:rsidRDefault="00E15741" w:rsidP="000760F8">
      <w:pPr>
        <w:rPr>
          <w:rFonts w:asciiTheme="majorHAnsi" w:hAnsiTheme="majorHAnsi" w:cstheme="majorHAnsi"/>
        </w:rPr>
      </w:pPr>
    </w:p>
    <w:p w14:paraId="1F480FC0" w14:textId="2A90FFB5" w:rsidR="00E15741" w:rsidRDefault="00E15741" w:rsidP="000760F8">
      <w:pPr>
        <w:rPr>
          <w:rFonts w:asciiTheme="majorHAnsi" w:hAnsiTheme="majorHAnsi" w:cstheme="majorHAnsi"/>
        </w:rPr>
      </w:pPr>
    </w:p>
    <w:p w14:paraId="79EF4C32" w14:textId="77777777" w:rsidR="002B0B72" w:rsidRDefault="002B0B72" w:rsidP="000760F8">
      <w:pPr>
        <w:rPr>
          <w:rFonts w:asciiTheme="majorHAnsi" w:hAnsiTheme="majorHAnsi" w:cstheme="majorHAnsi"/>
          <w:b/>
          <w:bCs/>
          <w:u w:val="single"/>
        </w:rPr>
      </w:pPr>
    </w:p>
    <w:p w14:paraId="18817700" w14:textId="77777777" w:rsidR="002B0B72" w:rsidRDefault="002B0B72" w:rsidP="000760F8">
      <w:pPr>
        <w:rPr>
          <w:rFonts w:asciiTheme="majorHAnsi" w:hAnsiTheme="majorHAnsi" w:cstheme="majorHAnsi"/>
          <w:b/>
          <w:bCs/>
          <w:u w:val="single"/>
        </w:rPr>
      </w:pPr>
    </w:p>
    <w:p w14:paraId="6C2317C0" w14:textId="77777777" w:rsidR="002B0B72" w:rsidRDefault="002B0B72" w:rsidP="000760F8">
      <w:pPr>
        <w:rPr>
          <w:rFonts w:asciiTheme="majorHAnsi" w:hAnsiTheme="majorHAnsi" w:cstheme="majorHAnsi"/>
          <w:b/>
          <w:bCs/>
          <w:u w:val="single"/>
        </w:rPr>
      </w:pPr>
    </w:p>
    <w:p w14:paraId="21E267E5" w14:textId="77777777" w:rsidR="002B0B72" w:rsidRDefault="002B0B72" w:rsidP="000760F8">
      <w:pPr>
        <w:rPr>
          <w:rFonts w:asciiTheme="majorHAnsi" w:hAnsiTheme="majorHAnsi" w:cstheme="majorHAnsi"/>
          <w:b/>
          <w:bCs/>
          <w:u w:val="single"/>
        </w:rPr>
      </w:pPr>
    </w:p>
    <w:p w14:paraId="117B0F75" w14:textId="77777777" w:rsidR="002B0B72" w:rsidRDefault="002B0B72" w:rsidP="000760F8">
      <w:pPr>
        <w:rPr>
          <w:rFonts w:asciiTheme="majorHAnsi" w:hAnsiTheme="majorHAnsi" w:cstheme="majorHAnsi"/>
          <w:b/>
          <w:bCs/>
          <w:u w:val="single"/>
        </w:rPr>
      </w:pPr>
    </w:p>
    <w:p w14:paraId="3825B366" w14:textId="77777777" w:rsidR="002B0B72" w:rsidRDefault="002B0B72" w:rsidP="000760F8">
      <w:pPr>
        <w:rPr>
          <w:rFonts w:asciiTheme="majorHAnsi" w:hAnsiTheme="majorHAnsi" w:cstheme="majorHAnsi"/>
          <w:b/>
          <w:bCs/>
          <w:u w:val="single"/>
        </w:rPr>
      </w:pPr>
    </w:p>
    <w:p w14:paraId="164009E1" w14:textId="77777777" w:rsidR="002B0B72" w:rsidRDefault="002B0B72" w:rsidP="000760F8">
      <w:pPr>
        <w:rPr>
          <w:rFonts w:asciiTheme="majorHAnsi" w:hAnsiTheme="majorHAnsi" w:cstheme="majorHAnsi"/>
          <w:b/>
          <w:bCs/>
          <w:u w:val="single"/>
        </w:rPr>
      </w:pPr>
    </w:p>
    <w:p w14:paraId="56218FBF" w14:textId="77777777" w:rsidR="002B0B72" w:rsidRDefault="002B0B72" w:rsidP="000760F8">
      <w:pPr>
        <w:rPr>
          <w:rFonts w:asciiTheme="majorHAnsi" w:hAnsiTheme="majorHAnsi" w:cstheme="majorHAnsi"/>
          <w:b/>
          <w:bCs/>
          <w:u w:val="single"/>
        </w:rPr>
      </w:pPr>
    </w:p>
    <w:p w14:paraId="37BE2D9E" w14:textId="77777777" w:rsidR="002B0B72" w:rsidRDefault="002B0B72" w:rsidP="000760F8">
      <w:pPr>
        <w:rPr>
          <w:rFonts w:asciiTheme="majorHAnsi" w:hAnsiTheme="majorHAnsi" w:cstheme="majorHAnsi"/>
          <w:b/>
          <w:bCs/>
          <w:u w:val="single"/>
        </w:rPr>
      </w:pPr>
    </w:p>
    <w:p w14:paraId="1E26A16B" w14:textId="77777777" w:rsidR="002B0B72" w:rsidRDefault="002B0B72" w:rsidP="000760F8">
      <w:pPr>
        <w:rPr>
          <w:rFonts w:asciiTheme="majorHAnsi" w:hAnsiTheme="majorHAnsi" w:cstheme="majorHAnsi"/>
          <w:b/>
          <w:bCs/>
          <w:u w:val="single"/>
        </w:rPr>
      </w:pPr>
    </w:p>
    <w:p w14:paraId="09BAB077" w14:textId="77777777" w:rsidR="002B0B72" w:rsidRDefault="002B0B72" w:rsidP="000760F8">
      <w:pPr>
        <w:rPr>
          <w:rFonts w:asciiTheme="majorHAnsi" w:hAnsiTheme="majorHAnsi" w:cstheme="majorHAnsi"/>
          <w:b/>
          <w:bCs/>
          <w:u w:val="single"/>
        </w:rPr>
      </w:pPr>
    </w:p>
    <w:p w14:paraId="42784602" w14:textId="77777777" w:rsidR="002B0B72" w:rsidRDefault="002B0B72" w:rsidP="000760F8">
      <w:pPr>
        <w:rPr>
          <w:rFonts w:asciiTheme="majorHAnsi" w:hAnsiTheme="majorHAnsi" w:cstheme="majorHAnsi"/>
          <w:b/>
          <w:bCs/>
          <w:u w:val="single"/>
        </w:rPr>
      </w:pPr>
    </w:p>
    <w:p w14:paraId="789DC0EB" w14:textId="0F6A4CEB" w:rsidR="002B0B72" w:rsidRDefault="002B0B72" w:rsidP="000760F8">
      <w:pPr>
        <w:rPr>
          <w:rFonts w:asciiTheme="majorHAnsi" w:hAnsiTheme="majorHAnsi" w:cstheme="majorHAnsi"/>
          <w:b/>
          <w:bCs/>
          <w:u w:val="single"/>
        </w:rPr>
      </w:pPr>
    </w:p>
    <w:p w14:paraId="0AA0FFDD" w14:textId="77777777" w:rsidR="002B0B72" w:rsidRDefault="002B0B72" w:rsidP="000760F8">
      <w:pPr>
        <w:rPr>
          <w:rFonts w:asciiTheme="majorHAnsi" w:hAnsiTheme="majorHAnsi" w:cstheme="majorHAnsi"/>
          <w:b/>
          <w:bCs/>
          <w:u w:val="single"/>
        </w:rPr>
      </w:pPr>
    </w:p>
    <w:p w14:paraId="40406ED4" w14:textId="77777777" w:rsidR="002B0B72" w:rsidRDefault="002B0B72" w:rsidP="000760F8">
      <w:pPr>
        <w:rPr>
          <w:rFonts w:asciiTheme="majorHAnsi" w:hAnsiTheme="majorHAnsi" w:cstheme="majorHAnsi"/>
          <w:b/>
          <w:bCs/>
          <w:u w:val="single"/>
        </w:rPr>
      </w:pPr>
    </w:p>
    <w:p w14:paraId="2DBD9D17" w14:textId="77777777" w:rsidR="002B0B72" w:rsidRDefault="002B0B72" w:rsidP="000760F8">
      <w:pPr>
        <w:rPr>
          <w:rFonts w:asciiTheme="majorHAnsi" w:hAnsiTheme="majorHAnsi" w:cstheme="majorHAnsi"/>
          <w:b/>
          <w:bCs/>
          <w:u w:val="single"/>
        </w:rPr>
      </w:pPr>
    </w:p>
    <w:p w14:paraId="6023609C" w14:textId="77777777" w:rsidR="002B0B72" w:rsidRDefault="002B0B72" w:rsidP="000760F8">
      <w:pPr>
        <w:rPr>
          <w:rFonts w:asciiTheme="majorHAnsi" w:hAnsiTheme="majorHAnsi" w:cstheme="majorHAnsi"/>
          <w:b/>
          <w:bCs/>
          <w:u w:val="single"/>
        </w:rPr>
      </w:pPr>
    </w:p>
    <w:p w14:paraId="16C76900" w14:textId="77777777" w:rsidR="002B0B72" w:rsidRDefault="002B0B72" w:rsidP="000760F8">
      <w:pPr>
        <w:rPr>
          <w:rFonts w:asciiTheme="majorHAnsi" w:hAnsiTheme="majorHAnsi" w:cstheme="majorHAnsi"/>
          <w:b/>
          <w:bCs/>
          <w:u w:val="single"/>
        </w:rPr>
      </w:pPr>
    </w:p>
    <w:p w14:paraId="42FD16A6" w14:textId="77777777" w:rsidR="002B0B72" w:rsidRDefault="002B0B72" w:rsidP="000760F8">
      <w:pPr>
        <w:rPr>
          <w:rFonts w:asciiTheme="majorHAnsi" w:hAnsiTheme="majorHAnsi" w:cstheme="majorHAnsi"/>
          <w:b/>
          <w:bCs/>
          <w:u w:val="single"/>
        </w:rPr>
      </w:pPr>
    </w:p>
    <w:p w14:paraId="6C883E6C" w14:textId="77777777" w:rsidR="002B0B72" w:rsidRDefault="002B0B72" w:rsidP="000760F8">
      <w:pPr>
        <w:rPr>
          <w:rFonts w:asciiTheme="majorHAnsi" w:hAnsiTheme="majorHAnsi" w:cstheme="majorHAnsi"/>
          <w:b/>
          <w:bCs/>
          <w:u w:val="single"/>
        </w:rPr>
      </w:pPr>
    </w:p>
    <w:p w14:paraId="56D844BA" w14:textId="77777777" w:rsidR="002B0B72" w:rsidRDefault="002B0B72" w:rsidP="000760F8">
      <w:pPr>
        <w:rPr>
          <w:rFonts w:asciiTheme="majorHAnsi" w:hAnsiTheme="majorHAnsi" w:cstheme="majorHAnsi"/>
          <w:b/>
          <w:bCs/>
          <w:u w:val="single"/>
        </w:rPr>
      </w:pPr>
    </w:p>
    <w:p w14:paraId="1A67C66E" w14:textId="77777777" w:rsidR="002B0B72" w:rsidRDefault="002B0B72" w:rsidP="000760F8">
      <w:pPr>
        <w:rPr>
          <w:rFonts w:asciiTheme="majorHAnsi" w:hAnsiTheme="majorHAnsi" w:cstheme="majorHAnsi"/>
          <w:b/>
          <w:bCs/>
          <w:u w:val="single"/>
        </w:rPr>
      </w:pPr>
    </w:p>
    <w:p w14:paraId="602E5742" w14:textId="77777777" w:rsidR="002B0B72" w:rsidRDefault="002B0B72" w:rsidP="000760F8">
      <w:pPr>
        <w:rPr>
          <w:rFonts w:asciiTheme="majorHAnsi" w:hAnsiTheme="majorHAnsi" w:cstheme="majorHAnsi"/>
          <w:b/>
          <w:bCs/>
          <w:u w:val="single"/>
        </w:rPr>
      </w:pPr>
    </w:p>
    <w:p w14:paraId="782823EE" w14:textId="77777777" w:rsidR="002B0B72" w:rsidRDefault="002B0B72" w:rsidP="000760F8">
      <w:pPr>
        <w:rPr>
          <w:rFonts w:asciiTheme="majorHAnsi" w:hAnsiTheme="majorHAnsi" w:cstheme="majorHAnsi"/>
          <w:b/>
          <w:bCs/>
          <w:u w:val="single"/>
        </w:rPr>
      </w:pPr>
    </w:p>
    <w:p w14:paraId="17AE9D1F" w14:textId="6CD66686" w:rsidR="00E15741" w:rsidRDefault="00E15741" w:rsidP="000760F8">
      <w:pPr>
        <w:rPr>
          <w:rFonts w:asciiTheme="majorHAnsi" w:hAnsiTheme="majorHAnsi" w:cstheme="majorHAnsi"/>
          <w:b/>
          <w:bCs/>
          <w:u w:val="single"/>
        </w:rPr>
      </w:pPr>
      <w:r>
        <w:rPr>
          <w:rFonts w:asciiTheme="majorHAnsi" w:hAnsiTheme="majorHAnsi" w:cstheme="majorHAnsi"/>
          <w:b/>
          <w:bCs/>
          <w:u w:val="single"/>
        </w:rPr>
        <w:lastRenderedPageBreak/>
        <w:t>Task 2.</w:t>
      </w:r>
    </w:p>
    <w:p w14:paraId="08A77D81" w14:textId="1C867144" w:rsidR="00B277A9" w:rsidRDefault="00B277A9" w:rsidP="000760F8">
      <w:pPr>
        <w:rPr>
          <w:rFonts w:asciiTheme="majorHAnsi" w:hAnsiTheme="majorHAnsi" w:cstheme="majorHAnsi"/>
        </w:rPr>
      </w:pPr>
    </w:p>
    <w:p w14:paraId="235CCBA3" w14:textId="4F8B2EF7" w:rsidR="00B277A9" w:rsidRDefault="00B277A9" w:rsidP="000760F8">
      <w:pPr>
        <w:rPr>
          <w:rFonts w:asciiTheme="majorHAnsi" w:hAnsiTheme="majorHAnsi" w:cstheme="majorHAnsi"/>
        </w:rPr>
      </w:pPr>
      <w:r>
        <w:rPr>
          <w:rFonts w:asciiTheme="majorHAnsi" w:hAnsiTheme="majorHAnsi" w:cstheme="majorHAnsi"/>
        </w:rPr>
        <w:t>All the requests that Emmanuel has listed could be expressed in the legal formality know as an express or partnership agreement, this is legally binding. In the event of dissolution, the courts would readily imply the agreement if there were unequal capital contributions.</w:t>
      </w:r>
      <w:r w:rsidR="00FC540D">
        <w:rPr>
          <w:rFonts w:asciiTheme="majorHAnsi" w:hAnsiTheme="majorHAnsi" w:cstheme="majorHAnsi"/>
        </w:rPr>
        <w:t xml:space="preserve"> An express agreement or a partnership agreement would surpass the default terms of section 24 </w:t>
      </w:r>
      <w:r w:rsidR="00B869BB">
        <w:rPr>
          <w:rFonts w:asciiTheme="majorHAnsi" w:hAnsiTheme="majorHAnsi" w:cstheme="majorHAnsi"/>
        </w:rPr>
        <w:t xml:space="preserve">of the Partnership Act 1890 </w:t>
      </w:r>
      <w:r w:rsidR="00FC540D">
        <w:rPr>
          <w:rFonts w:asciiTheme="majorHAnsi" w:hAnsiTheme="majorHAnsi" w:cstheme="majorHAnsi"/>
        </w:rPr>
        <w:t>in a legal setting</w:t>
      </w:r>
      <w:r w:rsidR="00B869BB">
        <w:rPr>
          <w:rFonts w:asciiTheme="majorHAnsi" w:hAnsiTheme="majorHAnsi" w:cstheme="majorHAnsi"/>
        </w:rPr>
        <w:t xml:space="preserve">. </w:t>
      </w:r>
    </w:p>
    <w:p w14:paraId="28528B5D" w14:textId="01B9312D" w:rsidR="00B277A9" w:rsidRDefault="00B277A9" w:rsidP="000760F8">
      <w:pPr>
        <w:rPr>
          <w:rFonts w:asciiTheme="majorHAnsi" w:hAnsiTheme="majorHAnsi" w:cstheme="majorHAnsi"/>
        </w:rPr>
      </w:pPr>
    </w:p>
    <w:p w14:paraId="38A03C47" w14:textId="5DD17E50" w:rsidR="00B277A9" w:rsidRDefault="00B277A9" w:rsidP="000760F8">
      <w:pPr>
        <w:rPr>
          <w:rFonts w:asciiTheme="majorHAnsi" w:hAnsiTheme="majorHAnsi" w:cstheme="majorHAnsi"/>
        </w:rPr>
      </w:pPr>
      <w:r>
        <w:rPr>
          <w:rFonts w:asciiTheme="majorHAnsi" w:hAnsiTheme="majorHAnsi" w:cstheme="majorHAnsi"/>
        </w:rPr>
        <w:t xml:space="preserve">Without a partnership or express agreement in place the default terms set out in section 24 of the Partnership Act 1890 will apply these are as follows: </w:t>
      </w:r>
    </w:p>
    <w:p w14:paraId="48E7B45B" w14:textId="7BFED31C" w:rsidR="00B277A9" w:rsidRDefault="00B277A9" w:rsidP="000760F8">
      <w:pPr>
        <w:rPr>
          <w:rFonts w:asciiTheme="majorHAnsi" w:hAnsiTheme="majorHAnsi" w:cstheme="majorHAnsi"/>
        </w:rPr>
      </w:pPr>
    </w:p>
    <w:p w14:paraId="064C05B8" w14:textId="6EC02975" w:rsidR="00B277A9" w:rsidRDefault="00B277A9" w:rsidP="00B277A9">
      <w:pPr>
        <w:pStyle w:val="ListParagraph"/>
        <w:numPr>
          <w:ilvl w:val="0"/>
          <w:numId w:val="2"/>
        </w:numPr>
        <w:rPr>
          <w:rFonts w:asciiTheme="majorHAnsi" w:hAnsiTheme="majorHAnsi" w:cstheme="majorHAnsi"/>
        </w:rPr>
      </w:pPr>
      <w:r w:rsidRPr="00B277A9">
        <w:rPr>
          <w:rFonts w:asciiTheme="majorHAnsi" w:hAnsiTheme="majorHAnsi" w:cstheme="majorHAnsi"/>
          <w:b/>
          <w:bCs/>
        </w:rPr>
        <w:t xml:space="preserve">All partners are entitled to an equal share of profits and losses </w:t>
      </w:r>
      <w:r>
        <w:rPr>
          <w:rFonts w:asciiTheme="majorHAnsi" w:hAnsiTheme="majorHAnsi" w:cstheme="majorHAnsi"/>
        </w:rPr>
        <w:t xml:space="preserve">– </w:t>
      </w:r>
      <w:r w:rsidR="003043E2">
        <w:rPr>
          <w:rFonts w:asciiTheme="majorHAnsi" w:hAnsiTheme="majorHAnsi" w:cstheme="majorHAnsi"/>
        </w:rPr>
        <w:t>if</w:t>
      </w:r>
      <w:r>
        <w:rPr>
          <w:rFonts w:asciiTheme="majorHAnsi" w:hAnsiTheme="majorHAnsi" w:cstheme="majorHAnsi"/>
        </w:rPr>
        <w:t xml:space="preserve"> the business incurs debt this could work in Emmanuel’s favour however he would also be entitled to less profit if the business is successful. </w:t>
      </w:r>
      <w:r w:rsidR="002B0B72">
        <w:rPr>
          <w:rFonts w:asciiTheme="majorHAnsi" w:hAnsiTheme="majorHAnsi" w:cstheme="majorHAnsi"/>
        </w:rPr>
        <w:t>An</w:t>
      </w:r>
      <w:r w:rsidR="003043E2">
        <w:rPr>
          <w:rFonts w:asciiTheme="majorHAnsi" w:hAnsiTheme="majorHAnsi" w:cstheme="majorHAnsi"/>
        </w:rPr>
        <w:t xml:space="preserve"> individual share of profits and losses will be outlined in the partnership agreement.</w:t>
      </w:r>
    </w:p>
    <w:p w14:paraId="35589F0E" w14:textId="77777777" w:rsidR="003043E2" w:rsidRPr="003043E2" w:rsidRDefault="003043E2" w:rsidP="003043E2">
      <w:pPr>
        <w:rPr>
          <w:rFonts w:asciiTheme="majorHAnsi" w:hAnsiTheme="majorHAnsi" w:cstheme="majorHAnsi"/>
        </w:rPr>
      </w:pPr>
    </w:p>
    <w:p w14:paraId="57FAEA4B" w14:textId="1B76682A" w:rsidR="00B277A9" w:rsidRDefault="003043E2" w:rsidP="00B277A9">
      <w:pPr>
        <w:pStyle w:val="ListParagraph"/>
        <w:numPr>
          <w:ilvl w:val="0"/>
          <w:numId w:val="2"/>
        </w:numPr>
        <w:rPr>
          <w:rFonts w:asciiTheme="majorHAnsi" w:hAnsiTheme="majorHAnsi" w:cstheme="majorHAnsi"/>
        </w:rPr>
      </w:pPr>
      <w:r>
        <w:rPr>
          <w:rFonts w:asciiTheme="majorHAnsi" w:hAnsiTheme="majorHAnsi" w:cstheme="majorHAnsi"/>
          <w:b/>
          <w:bCs/>
        </w:rPr>
        <w:t xml:space="preserve">No interest paid on capital </w:t>
      </w:r>
      <w:r>
        <w:rPr>
          <w:rFonts w:asciiTheme="majorHAnsi" w:hAnsiTheme="majorHAnsi" w:cstheme="majorHAnsi"/>
        </w:rPr>
        <w:t>– Emmanuel has stated that he wishes for 5% annual interest to be paid on capital contribution, this would have to be stipulated within the express agreement.</w:t>
      </w:r>
    </w:p>
    <w:p w14:paraId="54D393DB" w14:textId="77777777" w:rsidR="003043E2" w:rsidRPr="003043E2" w:rsidRDefault="003043E2" w:rsidP="003043E2">
      <w:pPr>
        <w:pStyle w:val="ListParagraph"/>
        <w:rPr>
          <w:rFonts w:asciiTheme="majorHAnsi" w:hAnsiTheme="majorHAnsi" w:cstheme="majorHAnsi"/>
        </w:rPr>
      </w:pPr>
    </w:p>
    <w:p w14:paraId="2886C22A" w14:textId="77777777" w:rsidR="003043E2" w:rsidRPr="003043E2" w:rsidRDefault="003043E2" w:rsidP="003043E2">
      <w:pPr>
        <w:rPr>
          <w:rFonts w:asciiTheme="majorHAnsi" w:hAnsiTheme="majorHAnsi" w:cstheme="majorHAnsi"/>
        </w:rPr>
      </w:pPr>
    </w:p>
    <w:p w14:paraId="77B48968" w14:textId="30282648" w:rsidR="003043E2" w:rsidRDefault="003043E2" w:rsidP="00B277A9">
      <w:pPr>
        <w:pStyle w:val="ListParagraph"/>
        <w:numPr>
          <w:ilvl w:val="0"/>
          <w:numId w:val="2"/>
        </w:numPr>
        <w:rPr>
          <w:rFonts w:asciiTheme="majorHAnsi" w:hAnsiTheme="majorHAnsi" w:cstheme="majorHAnsi"/>
        </w:rPr>
      </w:pPr>
      <w:r>
        <w:rPr>
          <w:rFonts w:asciiTheme="majorHAnsi" w:hAnsiTheme="majorHAnsi" w:cstheme="majorHAnsi"/>
          <w:b/>
          <w:bCs/>
        </w:rPr>
        <w:t xml:space="preserve">Every partner may take part in management of the business </w:t>
      </w:r>
      <w:r>
        <w:rPr>
          <w:rFonts w:asciiTheme="majorHAnsi" w:hAnsiTheme="majorHAnsi" w:cstheme="majorHAnsi"/>
        </w:rPr>
        <w:t>– as Emmanuel has expressed concerns surrounding Abigail’s health and potentially being unable to work for long periods of time, and Ray only being a consultant it could create a problem with handling business decisions. Within the express agreement an appointed person or majority partner for day-to-day management.</w:t>
      </w:r>
    </w:p>
    <w:p w14:paraId="0F517200" w14:textId="77777777" w:rsidR="00FC540D" w:rsidRPr="00B277A9" w:rsidRDefault="00FC540D" w:rsidP="00FC540D">
      <w:pPr>
        <w:pStyle w:val="ListParagraph"/>
        <w:rPr>
          <w:rFonts w:asciiTheme="majorHAnsi" w:hAnsiTheme="majorHAnsi" w:cstheme="majorHAnsi"/>
        </w:rPr>
      </w:pPr>
    </w:p>
    <w:p w14:paraId="46D92456" w14:textId="55E48FE1" w:rsidR="00B277A9" w:rsidRDefault="00FC540D" w:rsidP="00FC540D">
      <w:pPr>
        <w:pStyle w:val="ListParagraph"/>
        <w:numPr>
          <w:ilvl w:val="0"/>
          <w:numId w:val="2"/>
        </w:numPr>
        <w:rPr>
          <w:rFonts w:asciiTheme="majorHAnsi" w:hAnsiTheme="majorHAnsi" w:cstheme="majorHAnsi"/>
        </w:rPr>
      </w:pPr>
      <w:r>
        <w:rPr>
          <w:rFonts w:asciiTheme="majorHAnsi" w:hAnsiTheme="majorHAnsi" w:cstheme="majorHAnsi"/>
          <w:b/>
          <w:bCs/>
        </w:rPr>
        <w:t xml:space="preserve">A payment or advance beyond the amount of capital which he has agreed to subscribe s entitled to an interest rate at 5% per annum from the date of the advance </w:t>
      </w:r>
      <w:r>
        <w:rPr>
          <w:rFonts w:asciiTheme="majorHAnsi" w:hAnsiTheme="majorHAnsi" w:cstheme="majorHAnsi"/>
        </w:rPr>
        <w:t xml:space="preserve">– this would allow Abigail to claim 5% interest on her loan contribution as it is aside from her capital contribution. </w:t>
      </w:r>
    </w:p>
    <w:p w14:paraId="43F9CF2B" w14:textId="77777777" w:rsidR="00FC540D" w:rsidRPr="00FC540D" w:rsidRDefault="00FC540D" w:rsidP="00FC540D">
      <w:pPr>
        <w:pStyle w:val="ListParagraph"/>
        <w:rPr>
          <w:rFonts w:asciiTheme="majorHAnsi" w:hAnsiTheme="majorHAnsi" w:cstheme="majorHAnsi"/>
        </w:rPr>
      </w:pPr>
    </w:p>
    <w:p w14:paraId="071AC2FF" w14:textId="262C550E" w:rsidR="00FC540D" w:rsidRDefault="00FC540D" w:rsidP="00FC540D">
      <w:pPr>
        <w:pStyle w:val="ListParagraph"/>
        <w:numPr>
          <w:ilvl w:val="0"/>
          <w:numId w:val="2"/>
        </w:numPr>
        <w:rPr>
          <w:rFonts w:asciiTheme="majorHAnsi" w:hAnsiTheme="majorHAnsi" w:cstheme="majorHAnsi"/>
        </w:rPr>
      </w:pPr>
      <w:r>
        <w:rPr>
          <w:rFonts w:asciiTheme="majorHAnsi" w:hAnsiTheme="majorHAnsi" w:cstheme="majorHAnsi"/>
          <w:b/>
          <w:bCs/>
        </w:rPr>
        <w:t xml:space="preserve">No partner shall be entitled to remuneration for acting in the partnership business – </w:t>
      </w:r>
      <w:r>
        <w:rPr>
          <w:rFonts w:asciiTheme="majorHAnsi" w:hAnsiTheme="majorHAnsi" w:cstheme="majorHAnsi"/>
        </w:rPr>
        <w:t xml:space="preserve">this will not allow Ray to be employed as an IT consultant for the business as well as a partner. </w:t>
      </w:r>
    </w:p>
    <w:p w14:paraId="44708FE9" w14:textId="77777777" w:rsidR="00FC540D" w:rsidRPr="00FC540D" w:rsidRDefault="00FC540D" w:rsidP="00FC540D">
      <w:pPr>
        <w:pStyle w:val="ListParagraph"/>
        <w:rPr>
          <w:rFonts w:asciiTheme="majorHAnsi" w:hAnsiTheme="majorHAnsi" w:cstheme="majorHAnsi"/>
        </w:rPr>
      </w:pPr>
    </w:p>
    <w:p w14:paraId="396CEBCC" w14:textId="04BFADF6" w:rsidR="00FC540D" w:rsidRPr="00FC540D" w:rsidRDefault="00B869BB" w:rsidP="00FC540D">
      <w:pPr>
        <w:rPr>
          <w:rFonts w:asciiTheme="majorHAnsi" w:hAnsiTheme="majorHAnsi" w:cstheme="majorHAnsi"/>
        </w:rPr>
      </w:pPr>
      <w:r>
        <w:rPr>
          <w:rFonts w:asciiTheme="majorHAnsi" w:hAnsiTheme="majorHAnsi" w:cstheme="majorHAnsi"/>
        </w:rPr>
        <w:t>S</w:t>
      </w:r>
      <w:r w:rsidR="00FC540D">
        <w:rPr>
          <w:rFonts w:asciiTheme="majorHAnsi" w:hAnsiTheme="majorHAnsi" w:cstheme="majorHAnsi"/>
        </w:rPr>
        <w:t xml:space="preserve">hown above are some of the default terms outlined in section 24 that wouldn’t support Emmanuel’s requests. It would be in Emmanuel’s best interests to have the terms outlined written up by a solicitor in the form of an express agreement as the default position would support </w:t>
      </w:r>
      <w:r>
        <w:rPr>
          <w:rFonts w:asciiTheme="majorHAnsi" w:hAnsiTheme="majorHAnsi" w:cstheme="majorHAnsi"/>
        </w:rPr>
        <w:t xml:space="preserve">his requests. </w:t>
      </w:r>
      <w:r w:rsidR="00FC540D">
        <w:rPr>
          <w:rFonts w:asciiTheme="majorHAnsi" w:hAnsiTheme="majorHAnsi" w:cstheme="majorHAnsi"/>
        </w:rPr>
        <w:t xml:space="preserve"> </w:t>
      </w:r>
    </w:p>
    <w:p w14:paraId="10D80CF1" w14:textId="77777777" w:rsidR="003043E2" w:rsidRDefault="003043E2" w:rsidP="000760F8">
      <w:pPr>
        <w:rPr>
          <w:rFonts w:asciiTheme="majorHAnsi" w:hAnsiTheme="majorHAnsi" w:cstheme="majorHAnsi"/>
        </w:rPr>
      </w:pPr>
    </w:p>
    <w:p w14:paraId="0F1360A0" w14:textId="77777777" w:rsidR="00B277A9" w:rsidRDefault="00B277A9" w:rsidP="000760F8">
      <w:pPr>
        <w:rPr>
          <w:rFonts w:asciiTheme="majorHAnsi" w:hAnsiTheme="majorHAnsi" w:cstheme="majorHAnsi"/>
        </w:rPr>
      </w:pPr>
    </w:p>
    <w:p w14:paraId="386E54D3" w14:textId="77777777" w:rsidR="00B277A9" w:rsidRDefault="00B277A9" w:rsidP="000760F8">
      <w:pPr>
        <w:rPr>
          <w:rFonts w:asciiTheme="majorHAnsi" w:hAnsiTheme="majorHAnsi" w:cstheme="majorHAnsi"/>
        </w:rPr>
      </w:pPr>
    </w:p>
    <w:p w14:paraId="6CB40867" w14:textId="39FCF5CC" w:rsidR="00B277A9" w:rsidRDefault="00B277A9" w:rsidP="000760F8">
      <w:pPr>
        <w:rPr>
          <w:rFonts w:asciiTheme="majorHAnsi" w:hAnsiTheme="majorHAnsi" w:cstheme="majorHAnsi"/>
        </w:rPr>
      </w:pPr>
      <w:r>
        <w:rPr>
          <w:rFonts w:asciiTheme="majorHAnsi" w:hAnsiTheme="majorHAnsi" w:cstheme="majorHAnsi"/>
        </w:rPr>
        <w:t xml:space="preserve"> </w:t>
      </w:r>
    </w:p>
    <w:p w14:paraId="28E4AFC8" w14:textId="77777777" w:rsidR="001650C3" w:rsidRDefault="001650C3" w:rsidP="000760F8">
      <w:pPr>
        <w:rPr>
          <w:rFonts w:asciiTheme="majorHAnsi" w:hAnsiTheme="majorHAnsi" w:cstheme="majorHAnsi"/>
        </w:rPr>
      </w:pPr>
    </w:p>
    <w:p w14:paraId="541ED22F" w14:textId="5E1363B3" w:rsidR="001650C3" w:rsidRPr="000F51EE" w:rsidRDefault="001650C3" w:rsidP="000760F8">
      <w:pPr>
        <w:rPr>
          <w:rFonts w:asciiTheme="majorHAnsi" w:hAnsiTheme="majorHAnsi" w:cstheme="majorHAnsi"/>
        </w:rPr>
      </w:pPr>
      <w:r>
        <w:rPr>
          <w:rFonts w:asciiTheme="majorHAnsi" w:hAnsiTheme="majorHAnsi" w:cstheme="majorHAnsi"/>
        </w:rPr>
        <w:t xml:space="preserve"> </w:t>
      </w:r>
    </w:p>
    <w:p w14:paraId="604C8DDB" w14:textId="15EA9245" w:rsidR="002A2E9B" w:rsidRDefault="00C969CF" w:rsidP="000760F8">
      <w:pPr>
        <w:rPr>
          <w:rFonts w:asciiTheme="majorHAnsi" w:hAnsiTheme="majorHAnsi" w:cstheme="majorHAnsi"/>
        </w:rPr>
      </w:pPr>
      <w:r>
        <w:rPr>
          <w:rFonts w:asciiTheme="majorHAnsi" w:hAnsiTheme="majorHAnsi" w:cstheme="majorHAnsi"/>
        </w:rPr>
        <w:t xml:space="preserve"> </w:t>
      </w:r>
    </w:p>
    <w:p w14:paraId="590DDBBE" w14:textId="461745BC" w:rsidR="000760F8" w:rsidRDefault="002A2E9B" w:rsidP="000760F8">
      <w:pPr>
        <w:rPr>
          <w:rFonts w:asciiTheme="majorHAnsi" w:hAnsiTheme="majorHAnsi" w:cstheme="majorHAnsi"/>
        </w:rPr>
      </w:pPr>
      <w:r>
        <w:rPr>
          <w:rFonts w:asciiTheme="majorHAnsi" w:hAnsiTheme="majorHAnsi" w:cstheme="majorHAnsi"/>
        </w:rPr>
        <w:tab/>
      </w:r>
    </w:p>
    <w:p w14:paraId="21771114" w14:textId="77777777" w:rsidR="002E73DD" w:rsidRDefault="002E73DD" w:rsidP="000760F8">
      <w:pPr>
        <w:rPr>
          <w:rFonts w:asciiTheme="majorHAnsi" w:hAnsiTheme="majorHAnsi" w:cstheme="majorHAnsi"/>
          <w:b/>
          <w:bCs/>
          <w:u w:val="single"/>
        </w:rPr>
      </w:pPr>
    </w:p>
    <w:p w14:paraId="255D1F24" w14:textId="77777777" w:rsidR="002E73DD" w:rsidRDefault="002E73DD" w:rsidP="000760F8">
      <w:pPr>
        <w:rPr>
          <w:rFonts w:asciiTheme="majorHAnsi" w:hAnsiTheme="majorHAnsi" w:cstheme="majorHAnsi"/>
          <w:b/>
          <w:bCs/>
          <w:u w:val="single"/>
        </w:rPr>
      </w:pPr>
    </w:p>
    <w:p w14:paraId="591C930C" w14:textId="77777777" w:rsidR="002E73DD" w:rsidRDefault="002E73DD" w:rsidP="000760F8">
      <w:pPr>
        <w:rPr>
          <w:rFonts w:asciiTheme="majorHAnsi" w:hAnsiTheme="majorHAnsi" w:cstheme="majorHAnsi"/>
          <w:b/>
          <w:bCs/>
          <w:u w:val="single"/>
        </w:rPr>
      </w:pPr>
    </w:p>
    <w:p w14:paraId="5B236217" w14:textId="77777777" w:rsidR="002E73DD" w:rsidRDefault="002E73DD" w:rsidP="000760F8">
      <w:pPr>
        <w:rPr>
          <w:rFonts w:asciiTheme="majorHAnsi" w:hAnsiTheme="majorHAnsi" w:cstheme="majorHAnsi"/>
          <w:b/>
          <w:bCs/>
          <w:u w:val="single"/>
        </w:rPr>
      </w:pPr>
    </w:p>
    <w:p w14:paraId="3E80B0EF" w14:textId="77777777" w:rsidR="00BE643A" w:rsidRDefault="00BE643A" w:rsidP="000760F8">
      <w:pPr>
        <w:rPr>
          <w:rFonts w:asciiTheme="majorHAnsi" w:hAnsiTheme="majorHAnsi" w:cstheme="majorHAnsi"/>
          <w:b/>
          <w:bCs/>
          <w:u w:val="single"/>
        </w:rPr>
      </w:pPr>
    </w:p>
    <w:p w14:paraId="169AA502" w14:textId="77777777" w:rsidR="00BE643A" w:rsidRDefault="00BE643A" w:rsidP="000760F8">
      <w:pPr>
        <w:rPr>
          <w:rFonts w:asciiTheme="majorHAnsi" w:hAnsiTheme="majorHAnsi" w:cstheme="majorHAnsi"/>
          <w:b/>
          <w:bCs/>
          <w:u w:val="single"/>
        </w:rPr>
      </w:pPr>
    </w:p>
    <w:p w14:paraId="623B32DF" w14:textId="77777777" w:rsidR="00BE643A" w:rsidRDefault="00BE643A" w:rsidP="000760F8">
      <w:pPr>
        <w:rPr>
          <w:rFonts w:asciiTheme="majorHAnsi" w:hAnsiTheme="majorHAnsi" w:cstheme="majorHAnsi"/>
          <w:b/>
          <w:bCs/>
          <w:u w:val="single"/>
        </w:rPr>
      </w:pPr>
    </w:p>
    <w:p w14:paraId="7FA00303" w14:textId="77777777" w:rsidR="00BE643A" w:rsidRDefault="00BE643A" w:rsidP="000760F8">
      <w:pPr>
        <w:rPr>
          <w:rFonts w:asciiTheme="majorHAnsi" w:hAnsiTheme="majorHAnsi" w:cstheme="majorHAnsi"/>
          <w:b/>
          <w:bCs/>
          <w:u w:val="single"/>
        </w:rPr>
      </w:pPr>
    </w:p>
    <w:p w14:paraId="034AA0F6" w14:textId="77777777" w:rsidR="00BE643A" w:rsidRDefault="00BE643A" w:rsidP="000760F8">
      <w:pPr>
        <w:rPr>
          <w:rFonts w:asciiTheme="majorHAnsi" w:hAnsiTheme="majorHAnsi" w:cstheme="majorHAnsi"/>
          <w:b/>
          <w:bCs/>
          <w:u w:val="single"/>
        </w:rPr>
      </w:pPr>
    </w:p>
    <w:p w14:paraId="6468CA19" w14:textId="77777777" w:rsidR="00BE643A" w:rsidRDefault="00BE643A" w:rsidP="000760F8">
      <w:pPr>
        <w:rPr>
          <w:rFonts w:asciiTheme="majorHAnsi" w:hAnsiTheme="majorHAnsi" w:cstheme="majorHAnsi"/>
          <w:b/>
          <w:bCs/>
          <w:u w:val="single"/>
        </w:rPr>
      </w:pPr>
    </w:p>
    <w:p w14:paraId="5520C880" w14:textId="77777777" w:rsidR="00BE643A" w:rsidRDefault="00BE643A" w:rsidP="000760F8">
      <w:pPr>
        <w:rPr>
          <w:rFonts w:asciiTheme="majorHAnsi" w:hAnsiTheme="majorHAnsi" w:cstheme="majorHAnsi"/>
          <w:b/>
          <w:bCs/>
          <w:u w:val="single"/>
        </w:rPr>
      </w:pPr>
    </w:p>
    <w:p w14:paraId="7D795B6C" w14:textId="77777777" w:rsidR="00BE643A" w:rsidRDefault="00BE643A" w:rsidP="000760F8">
      <w:pPr>
        <w:rPr>
          <w:rFonts w:asciiTheme="majorHAnsi" w:hAnsiTheme="majorHAnsi" w:cstheme="majorHAnsi"/>
          <w:b/>
          <w:bCs/>
          <w:u w:val="single"/>
        </w:rPr>
      </w:pPr>
    </w:p>
    <w:p w14:paraId="4C8D9066" w14:textId="77777777" w:rsidR="00BE643A" w:rsidRDefault="00BE643A" w:rsidP="000760F8">
      <w:pPr>
        <w:rPr>
          <w:rFonts w:asciiTheme="majorHAnsi" w:hAnsiTheme="majorHAnsi" w:cstheme="majorHAnsi"/>
          <w:b/>
          <w:bCs/>
          <w:u w:val="single"/>
        </w:rPr>
      </w:pPr>
    </w:p>
    <w:p w14:paraId="2F0C36D3" w14:textId="77777777" w:rsidR="00BE643A" w:rsidRDefault="00BE643A" w:rsidP="000760F8">
      <w:pPr>
        <w:rPr>
          <w:rFonts w:asciiTheme="majorHAnsi" w:hAnsiTheme="majorHAnsi" w:cstheme="majorHAnsi"/>
          <w:b/>
          <w:bCs/>
          <w:u w:val="single"/>
        </w:rPr>
      </w:pPr>
    </w:p>
    <w:p w14:paraId="05DB0B27" w14:textId="353A8920" w:rsidR="009A28D9" w:rsidRDefault="009A28D9" w:rsidP="000760F8">
      <w:pPr>
        <w:rPr>
          <w:rFonts w:asciiTheme="majorHAnsi" w:hAnsiTheme="majorHAnsi" w:cstheme="majorHAnsi"/>
          <w:b/>
          <w:bCs/>
          <w:u w:val="single"/>
        </w:rPr>
      </w:pPr>
      <w:r>
        <w:rPr>
          <w:rFonts w:asciiTheme="majorHAnsi" w:hAnsiTheme="majorHAnsi" w:cstheme="majorHAnsi"/>
          <w:b/>
          <w:bCs/>
          <w:u w:val="single"/>
        </w:rPr>
        <w:t xml:space="preserve">Reference list </w:t>
      </w:r>
    </w:p>
    <w:p w14:paraId="3CDE5823" w14:textId="38E81A5F" w:rsidR="00141A71" w:rsidRDefault="00141A71" w:rsidP="000760F8">
      <w:pPr>
        <w:rPr>
          <w:rFonts w:asciiTheme="majorHAnsi" w:hAnsiTheme="majorHAnsi" w:cstheme="majorHAnsi"/>
          <w:b/>
          <w:bCs/>
          <w:u w:val="single"/>
        </w:rPr>
      </w:pPr>
    </w:p>
    <w:p w14:paraId="0037105A" w14:textId="37B029D2" w:rsidR="003D31F9" w:rsidRDefault="00815333" w:rsidP="000760F8">
      <w:pPr>
        <w:rPr>
          <w:rFonts w:asciiTheme="majorHAnsi" w:hAnsiTheme="majorHAnsi" w:cstheme="majorHAnsi"/>
        </w:rPr>
      </w:pPr>
      <w:r>
        <w:rPr>
          <w:rFonts w:asciiTheme="majorHAnsi" w:hAnsiTheme="majorHAnsi" w:cstheme="majorHAnsi"/>
        </w:rPr>
        <w:t xml:space="preserve">Business and Self Employment (2021) </w:t>
      </w:r>
      <w:r>
        <w:rPr>
          <w:rFonts w:asciiTheme="majorHAnsi" w:hAnsiTheme="majorHAnsi" w:cstheme="majorHAnsi"/>
          <w:i/>
          <w:iCs/>
        </w:rPr>
        <w:t xml:space="preserve">Setting up as a Sole Trader. </w:t>
      </w:r>
      <w:r>
        <w:rPr>
          <w:rFonts w:asciiTheme="majorHAnsi" w:hAnsiTheme="majorHAnsi" w:cstheme="majorHAnsi"/>
        </w:rPr>
        <w:t xml:space="preserve">Available at: </w:t>
      </w:r>
      <w:hyperlink r:id="rId5" w:history="1">
        <w:r w:rsidRPr="00616FA7">
          <w:rPr>
            <w:rStyle w:val="Hyperlink"/>
            <w:rFonts w:asciiTheme="majorHAnsi" w:hAnsiTheme="majorHAnsi" w:cstheme="majorHAnsi"/>
          </w:rPr>
          <w:t>https://www.gov.uk/set-up-self-employed</w:t>
        </w:r>
      </w:hyperlink>
      <w:r>
        <w:rPr>
          <w:rFonts w:asciiTheme="majorHAnsi" w:hAnsiTheme="majorHAnsi" w:cstheme="majorHAnsi"/>
        </w:rPr>
        <w:t xml:space="preserve"> (Accessed</w:t>
      </w:r>
      <w:r w:rsidR="00531963">
        <w:rPr>
          <w:rFonts w:asciiTheme="majorHAnsi" w:hAnsiTheme="majorHAnsi" w:cstheme="majorHAnsi"/>
        </w:rPr>
        <w:t>:</w:t>
      </w:r>
      <w:r>
        <w:rPr>
          <w:rFonts w:asciiTheme="majorHAnsi" w:hAnsiTheme="majorHAnsi" w:cstheme="majorHAnsi"/>
        </w:rPr>
        <w:t xml:space="preserve"> 5 October 2021). </w:t>
      </w:r>
    </w:p>
    <w:p w14:paraId="2D3BA9F3" w14:textId="64F38F44" w:rsidR="00531963" w:rsidRDefault="00531963" w:rsidP="000760F8">
      <w:pPr>
        <w:rPr>
          <w:rFonts w:asciiTheme="majorHAnsi" w:hAnsiTheme="majorHAnsi" w:cstheme="majorHAnsi"/>
        </w:rPr>
      </w:pPr>
    </w:p>
    <w:p w14:paraId="6ECC022F" w14:textId="088A2B6A" w:rsidR="00531963" w:rsidRPr="00531963" w:rsidRDefault="00531963" w:rsidP="000760F8">
      <w:pPr>
        <w:rPr>
          <w:rFonts w:asciiTheme="majorHAnsi" w:hAnsiTheme="majorHAnsi" w:cstheme="majorHAnsi"/>
        </w:rPr>
      </w:pPr>
      <w:r>
        <w:rPr>
          <w:rFonts w:asciiTheme="majorHAnsi" w:hAnsiTheme="majorHAnsi" w:cstheme="majorHAnsi"/>
        </w:rPr>
        <w:t xml:space="preserve">Business and Self Employment (2021) </w:t>
      </w:r>
      <w:r>
        <w:rPr>
          <w:rFonts w:asciiTheme="majorHAnsi" w:hAnsiTheme="majorHAnsi" w:cstheme="majorHAnsi"/>
          <w:i/>
          <w:iCs/>
        </w:rPr>
        <w:t xml:space="preserve">Set up a Business Partnership. </w:t>
      </w:r>
      <w:r>
        <w:rPr>
          <w:rFonts w:asciiTheme="majorHAnsi" w:hAnsiTheme="majorHAnsi" w:cstheme="majorHAnsi"/>
        </w:rPr>
        <w:t xml:space="preserve">Available at: </w:t>
      </w:r>
      <w:hyperlink r:id="rId6" w:history="1">
        <w:r w:rsidRPr="00616FA7">
          <w:rPr>
            <w:rStyle w:val="Hyperlink"/>
            <w:rFonts w:asciiTheme="majorHAnsi" w:hAnsiTheme="majorHAnsi" w:cstheme="majorHAnsi"/>
          </w:rPr>
          <w:t>https://www.gov.uk/set-up-business-partnership</w:t>
        </w:r>
      </w:hyperlink>
      <w:r>
        <w:rPr>
          <w:rFonts w:asciiTheme="majorHAnsi" w:hAnsiTheme="majorHAnsi" w:cstheme="majorHAnsi"/>
        </w:rPr>
        <w:t xml:space="preserve"> (Accessed: 7 October 2021). </w:t>
      </w:r>
    </w:p>
    <w:p w14:paraId="39B000A2" w14:textId="30150F89" w:rsidR="00EB46FA" w:rsidRDefault="00EB46FA" w:rsidP="000760F8">
      <w:pPr>
        <w:rPr>
          <w:rFonts w:asciiTheme="majorHAnsi" w:hAnsiTheme="majorHAnsi" w:cstheme="majorHAnsi"/>
          <w:b/>
          <w:bCs/>
          <w:u w:val="single"/>
        </w:rPr>
      </w:pPr>
    </w:p>
    <w:p w14:paraId="3301B597" w14:textId="147094EA" w:rsidR="00EB46FA" w:rsidRDefault="00EB46FA" w:rsidP="000760F8">
      <w:pPr>
        <w:rPr>
          <w:rFonts w:asciiTheme="majorHAnsi" w:hAnsiTheme="majorHAnsi" w:cstheme="majorHAnsi"/>
        </w:rPr>
      </w:pPr>
      <w:proofErr w:type="spellStart"/>
      <w:proofErr w:type="gramStart"/>
      <w:r>
        <w:rPr>
          <w:rFonts w:asciiTheme="majorHAnsi" w:hAnsiTheme="majorHAnsi" w:cstheme="majorHAnsi"/>
        </w:rPr>
        <w:t>Jones,L</w:t>
      </w:r>
      <w:proofErr w:type="spellEnd"/>
      <w:r>
        <w:rPr>
          <w:rFonts w:asciiTheme="majorHAnsi" w:hAnsiTheme="majorHAnsi" w:cstheme="majorHAnsi"/>
        </w:rPr>
        <w:t>.</w:t>
      </w:r>
      <w:proofErr w:type="gramEnd"/>
      <w:r>
        <w:rPr>
          <w:rFonts w:asciiTheme="majorHAnsi" w:hAnsiTheme="majorHAnsi" w:cstheme="majorHAnsi"/>
        </w:rPr>
        <w:t xml:space="preserve"> (2019) </w:t>
      </w:r>
      <w:r>
        <w:rPr>
          <w:rFonts w:asciiTheme="majorHAnsi" w:hAnsiTheme="majorHAnsi" w:cstheme="majorHAnsi"/>
          <w:i/>
          <w:iCs/>
        </w:rPr>
        <w:t xml:space="preserve">Introduction to Business Law. </w:t>
      </w:r>
      <w:r>
        <w:rPr>
          <w:rFonts w:asciiTheme="majorHAnsi" w:hAnsiTheme="majorHAnsi" w:cstheme="majorHAnsi"/>
        </w:rPr>
        <w:t xml:space="preserve">Oxford: Oxford University Press. </w:t>
      </w:r>
    </w:p>
    <w:p w14:paraId="3E0D9C31" w14:textId="2B2DCCB5" w:rsidR="00D7580E" w:rsidRDefault="00D7580E" w:rsidP="000760F8">
      <w:pPr>
        <w:rPr>
          <w:rFonts w:asciiTheme="majorHAnsi" w:hAnsiTheme="majorHAnsi" w:cstheme="majorHAnsi"/>
        </w:rPr>
      </w:pPr>
    </w:p>
    <w:p w14:paraId="50AC2B59" w14:textId="24DA888C" w:rsidR="00D7580E" w:rsidRDefault="00D7580E" w:rsidP="00D7580E">
      <w:pPr>
        <w:rPr>
          <w:rFonts w:asciiTheme="majorHAnsi" w:hAnsiTheme="majorHAnsi" w:cstheme="majorHAnsi"/>
        </w:rPr>
      </w:pPr>
      <w:r>
        <w:rPr>
          <w:rFonts w:asciiTheme="majorHAnsi" w:hAnsiTheme="majorHAnsi" w:cstheme="majorHAnsi"/>
        </w:rPr>
        <w:t xml:space="preserve">Ma, Fang. (2016) </w:t>
      </w:r>
      <w:r>
        <w:rPr>
          <w:rFonts w:asciiTheme="majorHAnsi" w:hAnsiTheme="majorHAnsi" w:cstheme="majorHAnsi"/>
          <w:i/>
          <w:iCs/>
        </w:rPr>
        <w:t xml:space="preserve">Company Law. </w:t>
      </w:r>
      <w:r>
        <w:rPr>
          <w:rFonts w:asciiTheme="majorHAnsi" w:hAnsiTheme="majorHAnsi" w:cstheme="majorHAnsi"/>
        </w:rPr>
        <w:t>2</w:t>
      </w:r>
      <w:r w:rsidRPr="00D7580E">
        <w:rPr>
          <w:rFonts w:asciiTheme="majorHAnsi" w:hAnsiTheme="majorHAnsi" w:cstheme="majorHAnsi"/>
          <w:vertAlign w:val="superscript"/>
        </w:rPr>
        <w:t>nd</w:t>
      </w:r>
      <w:r>
        <w:rPr>
          <w:rFonts w:asciiTheme="majorHAnsi" w:hAnsiTheme="majorHAnsi" w:cstheme="majorHAnsi"/>
        </w:rPr>
        <w:t xml:space="preserve"> </w:t>
      </w:r>
      <w:proofErr w:type="spellStart"/>
      <w:r>
        <w:rPr>
          <w:rFonts w:asciiTheme="majorHAnsi" w:hAnsiTheme="majorHAnsi" w:cstheme="majorHAnsi"/>
        </w:rPr>
        <w:t>edn</w:t>
      </w:r>
      <w:proofErr w:type="spellEnd"/>
      <w:r>
        <w:rPr>
          <w:rFonts w:asciiTheme="majorHAnsi" w:hAnsiTheme="majorHAnsi" w:cstheme="majorHAnsi"/>
        </w:rPr>
        <w:t>. Harlow: Pearson Education Limited.</w:t>
      </w:r>
    </w:p>
    <w:p w14:paraId="6EB52026" w14:textId="359F41F9" w:rsidR="00A31A4F" w:rsidRDefault="00A31A4F" w:rsidP="00D7580E">
      <w:pPr>
        <w:rPr>
          <w:rFonts w:asciiTheme="majorHAnsi" w:hAnsiTheme="majorHAnsi" w:cstheme="majorHAnsi"/>
        </w:rPr>
      </w:pPr>
    </w:p>
    <w:p w14:paraId="39B2C426" w14:textId="62DA766F" w:rsidR="00A31A4F" w:rsidRPr="000C3C4E" w:rsidRDefault="00A31A4F" w:rsidP="00D7580E">
      <w:pPr>
        <w:rPr>
          <w:rFonts w:asciiTheme="majorHAnsi" w:hAnsiTheme="majorHAnsi" w:cstheme="majorHAnsi"/>
        </w:rPr>
      </w:pPr>
      <w:r>
        <w:rPr>
          <w:rFonts w:asciiTheme="majorHAnsi" w:hAnsiTheme="majorHAnsi" w:cstheme="majorHAnsi"/>
        </w:rPr>
        <w:t xml:space="preserve">Money and Tax (2021) </w:t>
      </w:r>
      <w:r>
        <w:rPr>
          <w:rFonts w:asciiTheme="majorHAnsi" w:hAnsiTheme="majorHAnsi" w:cstheme="majorHAnsi"/>
          <w:i/>
          <w:iCs/>
        </w:rPr>
        <w:t>Self- Employed National Insurance Rates.</w:t>
      </w:r>
      <w:r w:rsidR="000C3C4E">
        <w:rPr>
          <w:rFonts w:asciiTheme="majorHAnsi" w:hAnsiTheme="majorHAnsi" w:cstheme="majorHAnsi"/>
          <w:i/>
          <w:iCs/>
        </w:rPr>
        <w:t xml:space="preserve"> </w:t>
      </w:r>
      <w:r w:rsidR="000C3C4E">
        <w:rPr>
          <w:rFonts w:asciiTheme="majorHAnsi" w:hAnsiTheme="majorHAnsi" w:cstheme="majorHAnsi"/>
        </w:rPr>
        <w:t>Available at:</w:t>
      </w:r>
      <w:r>
        <w:rPr>
          <w:rFonts w:asciiTheme="majorHAnsi" w:hAnsiTheme="majorHAnsi" w:cstheme="majorHAnsi"/>
          <w:i/>
          <w:iCs/>
        </w:rPr>
        <w:t xml:space="preserve"> </w:t>
      </w:r>
      <w:hyperlink r:id="rId7" w:history="1">
        <w:r w:rsidR="000C3C4E" w:rsidRPr="00B45337">
          <w:rPr>
            <w:rStyle w:val="Hyperlink"/>
            <w:rFonts w:asciiTheme="majorHAnsi" w:hAnsiTheme="majorHAnsi" w:cstheme="majorHAnsi"/>
            <w:i/>
            <w:iCs/>
          </w:rPr>
          <w:t>https://www.gov.uk/self-employed-national-insurance-rates</w:t>
        </w:r>
      </w:hyperlink>
      <w:r w:rsidR="000C3C4E">
        <w:rPr>
          <w:rFonts w:asciiTheme="majorHAnsi" w:hAnsiTheme="majorHAnsi" w:cstheme="majorHAnsi"/>
          <w:i/>
          <w:iCs/>
        </w:rPr>
        <w:t xml:space="preserve"> </w:t>
      </w:r>
      <w:r w:rsidR="000C3C4E">
        <w:rPr>
          <w:rFonts w:asciiTheme="majorHAnsi" w:hAnsiTheme="majorHAnsi" w:cstheme="majorHAnsi"/>
        </w:rPr>
        <w:t xml:space="preserve">(Accessed: 6 October 2021). </w:t>
      </w:r>
    </w:p>
    <w:p w14:paraId="17130B7B" w14:textId="77777777" w:rsidR="00D7580E" w:rsidRPr="00EB46FA" w:rsidRDefault="00D7580E" w:rsidP="000760F8">
      <w:pPr>
        <w:rPr>
          <w:rFonts w:asciiTheme="majorHAnsi" w:hAnsiTheme="majorHAnsi" w:cstheme="majorHAnsi"/>
        </w:rPr>
      </w:pPr>
    </w:p>
    <w:p w14:paraId="1E1ACC90" w14:textId="05267ED8" w:rsidR="009A28D9" w:rsidRDefault="009A28D9" w:rsidP="000760F8">
      <w:pPr>
        <w:rPr>
          <w:rFonts w:asciiTheme="majorHAnsi" w:hAnsiTheme="majorHAnsi" w:cstheme="majorHAnsi"/>
          <w:b/>
          <w:bCs/>
          <w:u w:val="single"/>
        </w:rPr>
      </w:pPr>
    </w:p>
    <w:p w14:paraId="43AADC92" w14:textId="347D0E2F" w:rsidR="000F51EE" w:rsidRPr="003F3D0D" w:rsidRDefault="000F51EE" w:rsidP="003F3D0D">
      <w:pPr>
        <w:rPr>
          <w:rFonts w:asciiTheme="majorHAnsi" w:hAnsiTheme="majorHAnsi" w:cstheme="majorHAnsi"/>
        </w:rPr>
      </w:pPr>
      <w:r w:rsidRPr="003F3D0D">
        <w:rPr>
          <w:rFonts w:asciiTheme="majorHAnsi" w:hAnsiTheme="majorHAnsi" w:cstheme="majorHAnsi"/>
        </w:rPr>
        <w:t xml:space="preserve">Taylor, C (2019) </w:t>
      </w:r>
      <w:r w:rsidRPr="003F3D0D">
        <w:rPr>
          <w:rFonts w:asciiTheme="majorHAnsi" w:hAnsiTheme="majorHAnsi" w:cstheme="majorHAnsi"/>
          <w:i/>
          <w:iCs/>
        </w:rPr>
        <w:t xml:space="preserve">Company Law. </w:t>
      </w:r>
      <w:r w:rsidR="00D7580E" w:rsidRPr="003F3D0D">
        <w:rPr>
          <w:rFonts w:asciiTheme="majorHAnsi" w:hAnsiTheme="majorHAnsi" w:cstheme="majorHAnsi"/>
        </w:rPr>
        <w:t>5</w:t>
      </w:r>
      <w:r w:rsidR="00D7580E" w:rsidRPr="003F3D0D">
        <w:rPr>
          <w:rFonts w:asciiTheme="majorHAnsi" w:hAnsiTheme="majorHAnsi" w:cstheme="majorHAnsi"/>
          <w:vertAlign w:val="superscript"/>
        </w:rPr>
        <w:t>th</w:t>
      </w:r>
      <w:r w:rsidR="00D7580E" w:rsidRPr="003F3D0D">
        <w:rPr>
          <w:rFonts w:asciiTheme="majorHAnsi" w:hAnsiTheme="majorHAnsi" w:cstheme="majorHAnsi"/>
        </w:rPr>
        <w:t xml:space="preserve"> edn. </w:t>
      </w:r>
      <w:r w:rsidRPr="003F3D0D">
        <w:rPr>
          <w:rFonts w:asciiTheme="majorHAnsi" w:hAnsiTheme="majorHAnsi" w:cstheme="majorHAnsi"/>
        </w:rPr>
        <w:t xml:space="preserve">Harlow: Pearson Education Limited. </w:t>
      </w:r>
    </w:p>
    <w:p w14:paraId="5EA58D40" w14:textId="77777777" w:rsidR="009D777D" w:rsidRPr="009D777D" w:rsidRDefault="009D777D" w:rsidP="009D777D">
      <w:pPr>
        <w:pStyle w:val="ListParagraph"/>
        <w:rPr>
          <w:rFonts w:asciiTheme="majorHAnsi" w:hAnsiTheme="majorHAnsi" w:cstheme="majorHAnsi"/>
        </w:rPr>
      </w:pPr>
    </w:p>
    <w:p w14:paraId="3C95ECAD" w14:textId="5BE47A08" w:rsidR="009D777D" w:rsidRPr="009D777D" w:rsidRDefault="009D777D" w:rsidP="009D777D">
      <w:pPr>
        <w:rPr>
          <w:rFonts w:asciiTheme="majorHAnsi" w:hAnsiTheme="majorHAnsi" w:cstheme="majorHAnsi"/>
        </w:rPr>
      </w:pPr>
      <w:proofErr w:type="spellStart"/>
      <w:r>
        <w:rPr>
          <w:rFonts w:asciiTheme="majorHAnsi" w:hAnsiTheme="majorHAnsi" w:cstheme="majorHAnsi"/>
        </w:rPr>
        <w:t>Slorach</w:t>
      </w:r>
      <w:proofErr w:type="spellEnd"/>
      <w:r>
        <w:rPr>
          <w:rFonts w:asciiTheme="majorHAnsi" w:hAnsiTheme="majorHAnsi" w:cstheme="majorHAnsi"/>
        </w:rPr>
        <w:t xml:space="preserve">, J. and Ellis, J. (2021) </w:t>
      </w:r>
      <w:r>
        <w:rPr>
          <w:rFonts w:asciiTheme="majorHAnsi" w:hAnsiTheme="majorHAnsi" w:cstheme="majorHAnsi"/>
          <w:i/>
          <w:iCs/>
        </w:rPr>
        <w:t xml:space="preserve">Business Law. </w:t>
      </w:r>
      <w:r>
        <w:rPr>
          <w:rFonts w:asciiTheme="majorHAnsi" w:hAnsiTheme="majorHAnsi" w:cstheme="majorHAnsi"/>
        </w:rPr>
        <w:t>29</w:t>
      </w:r>
      <w:r w:rsidRPr="009D777D">
        <w:rPr>
          <w:rFonts w:asciiTheme="majorHAnsi" w:hAnsiTheme="majorHAnsi" w:cstheme="majorHAnsi"/>
          <w:vertAlign w:val="superscript"/>
        </w:rPr>
        <w:t>th</w:t>
      </w:r>
      <w:r>
        <w:rPr>
          <w:rFonts w:asciiTheme="majorHAnsi" w:hAnsiTheme="majorHAnsi" w:cstheme="majorHAnsi"/>
        </w:rPr>
        <w:t xml:space="preserve"> </w:t>
      </w:r>
      <w:proofErr w:type="spellStart"/>
      <w:r>
        <w:rPr>
          <w:rFonts w:asciiTheme="majorHAnsi" w:hAnsiTheme="majorHAnsi" w:cstheme="majorHAnsi"/>
        </w:rPr>
        <w:t>edn</w:t>
      </w:r>
      <w:proofErr w:type="spellEnd"/>
      <w:r>
        <w:rPr>
          <w:rFonts w:asciiTheme="majorHAnsi" w:hAnsiTheme="majorHAnsi" w:cstheme="majorHAnsi"/>
        </w:rPr>
        <w:t>. Oxford: Oxford University Press</w:t>
      </w:r>
    </w:p>
    <w:p w14:paraId="4103A424" w14:textId="77777777" w:rsidR="002F543D" w:rsidRPr="002F543D" w:rsidRDefault="002F543D" w:rsidP="002F543D">
      <w:pPr>
        <w:pStyle w:val="ListParagraph"/>
        <w:rPr>
          <w:rFonts w:asciiTheme="majorHAnsi" w:hAnsiTheme="majorHAnsi" w:cstheme="majorHAnsi"/>
        </w:rPr>
      </w:pPr>
    </w:p>
    <w:p w14:paraId="29085DCF" w14:textId="65ECB64C" w:rsidR="002F543D" w:rsidRDefault="002F543D" w:rsidP="002F543D">
      <w:pPr>
        <w:rPr>
          <w:rFonts w:asciiTheme="majorHAnsi" w:hAnsiTheme="majorHAnsi" w:cstheme="majorHAnsi"/>
        </w:rPr>
      </w:pPr>
    </w:p>
    <w:p w14:paraId="451A66D6" w14:textId="20E808CB" w:rsidR="002F543D" w:rsidRDefault="002F543D" w:rsidP="002F543D">
      <w:pPr>
        <w:rPr>
          <w:rFonts w:asciiTheme="majorHAnsi" w:hAnsiTheme="majorHAnsi" w:cstheme="majorHAnsi"/>
        </w:rPr>
      </w:pPr>
    </w:p>
    <w:p w14:paraId="4A2CEF95" w14:textId="77777777" w:rsidR="00CC127D" w:rsidRDefault="00CC127D" w:rsidP="002F543D">
      <w:pPr>
        <w:rPr>
          <w:rFonts w:asciiTheme="majorHAnsi" w:hAnsiTheme="majorHAnsi" w:cstheme="majorHAnsi"/>
          <w:b/>
          <w:bCs/>
          <w:u w:val="single"/>
        </w:rPr>
      </w:pPr>
    </w:p>
    <w:p w14:paraId="6D8C974B" w14:textId="77777777" w:rsidR="00CC127D" w:rsidRDefault="00CC127D" w:rsidP="002F543D">
      <w:pPr>
        <w:rPr>
          <w:rFonts w:asciiTheme="majorHAnsi" w:hAnsiTheme="majorHAnsi" w:cstheme="majorHAnsi"/>
          <w:b/>
          <w:bCs/>
          <w:u w:val="single"/>
        </w:rPr>
      </w:pPr>
    </w:p>
    <w:p w14:paraId="36271785" w14:textId="77777777" w:rsidR="004143B4" w:rsidRDefault="004143B4" w:rsidP="002F543D">
      <w:pPr>
        <w:rPr>
          <w:rFonts w:asciiTheme="majorHAnsi" w:hAnsiTheme="majorHAnsi" w:cstheme="majorHAnsi"/>
          <w:b/>
          <w:bCs/>
          <w:u w:val="single"/>
        </w:rPr>
      </w:pPr>
    </w:p>
    <w:p w14:paraId="5DD60183" w14:textId="77777777" w:rsidR="004143B4" w:rsidRDefault="004143B4" w:rsidP="002F543D">
      <w:pPr>
        <w:rPr>
          <w:rFonts w:asciiTheme="majorHAnsi" w:hAnsiTheme="majorHAnsi" w:cstheme="majorHAnsi"/>
          <w:b/>
          <w:bCs/>
          <w:u w:val="single"/>
        </w:rPr>
      </w:pPr>
    </w:p>
    <w:p w14:paraId="3470F44E" w14:textId="77777777" w:rsidR="004143B4" w:rsidRDefault="004143B4" w:rsidP="002F543D">
      <w:pPr>
        <w:rPr>
          <w:rFonts w:asciiTheme="majorHAnsi" w:hAnsiTheme="majorHAnsi" w:cstheme="majorHAnsi"/>
          <w:b/>
          <w:bCs/>
          <w:u w:val="single"/>
        </w:rPr>
      </w:pPr>
    </w:p>
    <w:p w14:paraId="5FEA0620" w14:textId="77777777" w:rsidR="003F3D0D" w:rsidRDefault="003F3D0D" w:rsidP="002F543D">
      <w:pPr>
        <w:rPr>
          <w:rFonts w:asciiTheme="majorHAnsi" w:hAnsiTheme="majorHAnsi" w:cstheme="majorHAnsi"/>
          <w:b/>
          <w:bCs/>
          <w:u w:val="single"/>
        </w:rPr>
      </w:pPr>
    </w:p>
    <w:p w14:paraId="2079D3A7" w14:textId="77777777" w:rsidR="003F3D0D" w:rsidRDefault="003F3D0D" w:rsidP="002F543D">
      <w:pPr>
        <w:rPr>
          <w:rFonts w:asciiTheme="majorHAnsi" w:hAnsiTheme="majorHAnsi" w:cstheme="majorHAnsi"/>
          <w:b/>
          <w:bCs/>
          <w:u w:val="single"/>
        </w:rPr>
      </w:pPr>
    </w:p>
    <w:p w14:paraId="00A6208D" w14:textId="2FF9E2AD" w:rsidR="002F543D" w:rsidRDefault="00CC127D" w:rsidP="002F543D">
      <w:pPr>
        <w:rPr>
          <w:rFonts w:asciiTheme="majorHAnsi" w:hAnsiTheme="majorHAnsi" w:cstheme="majorHAnsi"/>
          <w:b/>
          <w:bCs/>
          <w:u w:val="single"/>
        </w:rPr>
      </w:pPr>
      <w:r w:rsidRPr="00CC127D">
        <w:rPr>
          <w:rFonts w:asciiTheme="majorHAnsi" w:hAnsiTheme="majorHAnsi" w:cstheme="majorHAnsi"/>
          <w:b/>
          <w:bCs/>
          <w:u w:val="single"/>
        </w:rPr>
        <w:t>Case law and Legislation.</w:t>
      </w:r>
    </w:p>
    <w:p w14:paraId="23AF1AF4" w14:textId="0FA9B8E4" w:rsidR="00CC127D" w:rsidRDefault="00CC127D" w:rsidP="002F543D">
      <w:pPr>
        <w:rPr>
          <w:rFonts w:asciiTheme="majorHAnsi" w:hAnsiTheme="majorHAnsi" w:cstheme="majorHAnsi"/>
          <w:b/>
          <w:bCs/>
          <w:u w:val="single"/>
        </w:rPr>
      </w:pPr>
    </w:p>
    <w:p w14:paraId="5417FE62" w14:textId="00B054B1" w:rsidR="00CC127D" w:rsidRDefault="00CC127D" w:rsidP="00CC127D">
      <w:pPr>
        <w:rPr>
          <w:rFonts w:asciiTheme="majorHAnsi" w:hAnsiTheme="majorHAnsi" w:cstheme="majorHAnsi"/>
        </w:rPr>
      </w:pPr>
      <w:r>
        <w:rPr>
          <w:rFonts w:asciiTheme="majorHAnsi" w:hAnsiTheme="majorHAnsi" w:cstheme="majorHAnsi"/>
        </w:rPr>
        <w:t xml:space="preserve">Companies Act 2006, c.1200. </w:t>
      </w:r>
    </w:p>
    <w:p w14:paraId="694C8BC1" w14:textId="57E6D5C8" w:rsidR="003B73C2" w:rsidRDefault="003B73C2" w:rsidP="002F543D">
      <w:pPr>
        <w:rPr>
          <w:rFonts w:asciiTheme="majorHAnsi" w:hAnsiTheme="majorHAnsi" w:cstheme="majorHAnsi"/>
          <w:b/>
          <w:bCs/>
          <w:u w:val="single"/>
        </w:rPr>
      </w:pPr>
    </w:p>
    <w:p w14:paraId="4DA451B1" w14:textId="44747A26" w:rsidR="003B73C2" w:rsidRDefault="003B73C2" w:rsidP="002F543D">
      <w:pPr>
        <w:rPr>
          <w:rFonts w:asciiTheme="majorHAnsi" w:hAnsiTheme="majorHAnsi" w:cstheme="majorHAnsi"/>
        </w:rPr>
      </w:pPr>
      <w:r>
        <w:rPr>
          <w:rFonts w:asciiTheme="majorHAnsi" w:hAnsiTheme="majorHAnsi" w:cstheme="majorHAnsi"/>
        </w:rPr>
        <w:t>Companies Act 2006, s.53.</w:t>
      </w:r>
    </w:p>
    <w:p w14:paraId="437ECC7C" w14:textId="7277923A" w:rsidR="00A81C56" w:rsidRDefault="00A81C56" w:rsidP="002F543D">
      <w:pPr>
        <w:rPr>
          <w:rFonts w:asciiTheme="majorHAnsi" w:hAnsiTheme="majorHAnsi" w:cstheme="majorHAnsi"/>
        </w:rPr>
      </w:pPr>
    </w:p>
    <w:p w14:paraId="7031AB76" w14:textId="39167F00" w:rsidR="00A81C56" w:rsidRDefault="00A81C56" w:rsidP="002F543D">
      <w:pPr>
        <w:rPr>
          <w:rFonts w:asciiTheme="majorHAnsi" w:hAnsiTheme="majorHAnsi" w:cstheme="majorHAnsi"/>
        </w:rPr>
      </w:pPr>
      <w:r>
        <w:rPr>
          <w:rFonts w:asciiTheme="majorHAnsi" w:hAnsiTheme="majorHAnsi" w:cstheme="majorHAnsi"/>
        </w:rPr>
        <w:t>Companies Act 2006, s.167.</w:t>
      </w:r>
    </w:p>
    <w:p w14:paraId="24E502FC" w14:textId="77777777" w:rsidR="003B73C2" w:rsidRPr="003B73C2" w:rsidRDefault="003B73C2" w:rsidP="002F543D">
      <w:pPr>
        <w:rPr>
          <w:rFonts w:asciiTheme="majorHAnsi" w:hAnsiTheme="majorHAnsi" w:cstheme="majorHAnsi"/>
        </w:rPr>
      </w:pPr>
    </w:p>
    <w:p w14:paraId="5E73C13A" w14:textId="1D98CBDC" w:rsidR="004143B4" w:rsidRDefault="00C960D3" w:rsidP="002F543D">
      <w:pPr>
        <w:rPr>
          <w:rFonts w:asciiTheme="majorHAnsi" w:hAnsiTheme="majorHAnsi" w:cstheme="majorHAnsi"/>
        </w:rPr>
      </w:pPr>
      <w:r>
        <w:rPr>
          <w:rFonts w:asciiTheme="majorHAnsi" w:hAnsiTheme="majorHAnsi" w:cstheme="majorHAnsi"/>
        </w:rPr>
        <w:t xml:space="preserve">The </w:t>
      </w:r>
      <w:r w:rsidR="004143B4" w:rsidRPr="004143B4">
        <w:rPr>
          <w:rFonts w:asciiTheme="majorHAnsi" w:hAnsiTheme="majorHAnsi" w:cstheme="majorHAnsi"/>
        </w:rPr>
        <w:t>Partnership Act 1890</w:t>
      </w:r>
      <w:r w:rsidR="004143B4">
        <w:rPr>
          <w:rFonts w:asciiTheme="majorHAnsi" w:hAnsiTheme="majorHAnsi" w:cstheme="majorHAnsi"/>
        </w:rPr>
        <w:t xml:space="preserve">, </w:t>
      </w:r>
      <w:r>
        <w:rPr>
          <w:rFonts w:asciiTheme="majorHAnsi" w:hAnsiTheme="majorHAnsi" w:cstheme="majorHAnsi"/>
        </w:rPr>
        <w:t>s</w:t>
      </w:r>
      <w:r w:rsidR="003B73C2">
        <w:rPr>
          <w:rFonts w:asciiTheme="majorHAnsi" w:hAnsiTheme="majorHAnsi" w:cstheme="majorHAnsi"/>
        </w:rPr>
        <w:t>.</w:t>
      </w:r>
      <w:r w:rsidR="00F2785F">
        <w:rPr>
          <w:rFonts w:asciiTheme="majorHAnsi" w:hAnsiTheme="majorHAnsi" w:cstheme="majorHAnsi"/>
        </w:rPr>
        <w:t>1(1).</w:t>
      </w:r>
    </w:p>
    <w:p w14:paraId="09D17005" w14:textId="42C33307" w:rsidR="00AA0D08" w:rsidRDefault="00AA0D08" w:rsidP="002F543D">
      <w:pPr>
        <w:rPr>
          <w:rFonts w:asciiTheme="majorHAnsi" w:hAnsiTheme="majorHAnsi" w:cstheme="majorHAnsi"/>
        </w:rPr>
      </w:pPr>
    </w:p>
    <w:p w14:paraId="55896AC2" w14:textId="793B284B" w:rsidR="00AA0D08" w:rsidRDefault="00AA0D08" w:rsidP="002F543D">
      <w:pPr>
        <w:rPr>
          <w:rFonts w:asciiTheme="majorHAnsi" w:hAnsiTheme="majorHAnsi" w:cstheme="majorHAnsi"/>
        </w:rPr>
      </w:pPr>
      <w:r>
        <w:rPr>
          <w:rFonts w:asciiTheme="majorHAnsi" w:hAnsiTheme="majorHAnsi" w:cstheme="majorHAnsi"/>
        </w:rPr>
        <w:t>The Partnership Act 1890, s2(3).</w:t>
      </w:r>
    </w:p>
    <w:p w14:paraId="6D85D0C3" w14:textId="41A6AB12" w:rsidR="00635D3B" w:rsidRDefault="00635D3B" w:rsidP="002F543D">
      <w:pPr>
        <w:rPr>
          <w:rFonts w:asciiTheme="majorHAnsi" w:hAnsiTheme="majorHAnsi" w:cstheme="majorHAnsi"/>
        </w:rPr>
      </w:pPr>
    </w:p>
    <w:p w14:paraId="31FDB079" w14:textId="2926B323" w:rsidR="00635D3B" w:rsidRPr="004143B4" w:rsidRDefault="00635D3B" w:rsidP="002F543D">
      <w:pPr>
        <w:rPr>
          <w:rFonts w:asciiTheme="majorHAnsi" w:hAnsiTheme="majorHAnsi" w:cstheme="majorHAnsi"/>
        </w:rPr>
      </w:pPr>
      <w:r>
        <w:rPr>
          <w:rFonts w:asciiTheme="majorHAnsi" w:hAnsiTheme="majorHAnsi" w:cstheme="majorHAnsi"/>
        </w:rPr>
        <w:t xml:space="preserve">The Partnership Act 1890, s.10. </w:t>
      </w:r>
    </w:p>
    <w:p w14:paraId="5AF9E4F9" w14:textId="43CEB0A6" w:rsidR="009A28D9" w:rsidRDefault="009A28D9" w:rsidP="000760F8">
      <w:pPr>
        <w:rPr>
          <w:rFonts w:asciiTheme="majorHAnsi" w:hAnsiTheme="majorHAnsi" w:cstheme="majorHAnsi"/>
        </w:rPr>
      </w:pPr>
    </w:p>
    <w:p w14:paraId="6B5BAFD6" w14:textId="093D2F39" w:rsidR="00C960D3" w:rsidRDefault="00C960D3" w:rsidP="000760F8">
      <w:pPr>
        <w:rPr>
          <w:rFonts w:asciiTheme="majorHAnsi" w:hAnsiTheme="majorHAnsi" w:cstheme="majorHAnsi"/>
        </w:rPr>
      </w:pPr>
      <w:r>
        <w:rPr>
          <w:rFonts w:asciiTheme="majorHAnsi" w:hAnsiTheme="majorHAnsi" w:cstheme="majorHAnsi"/>
        </w:rPr>
        <w:t>The Partnership Act 1890, s</w:t>
      </w:r>
      <w:r w:rsidR="003B73C2">
        <w:rPr>
          <w:rFonts w:asciiTheme="majorHAnsi" w:hAnsiTheme="majorHAnsi" w:cstheme="majorHAnsi"/>
        </w:rPr>
        <w:t>.</w:t>
      </w:r>
      <w:r>
        <w:rPr>
          <w:rFonts w:asciiTheme="majorHAnsi" w:hAnsiTheme="majorHAnsi" w:cstheme="majorHAnsi"/>
        </w:rPr>
        <w:t>24(1)</w:t>
      </w:r>
    </w:p>
    <w:p w14:paraId="0B494366" w14:textId="14AB618C" w:rsidR="001C4DD2" w:rsidRDefault="001C4DD2" w:rsidP="000760F8">
      <w:pPr>
        <w:rPr>
          <w:rFonts w:asciiTheme="majorHAnsi" w:hAnsiTheme="majorHAnsi" w:cstheme="majorHAnsi"/>
        </w:rPr>
      </w:pPr>
    </w:p>
    <w:p w14:paraId="0DC9E1E6" w14:textId="4841DED7" w:rsidR="001C4DD2" w:rsidRDefault="001C4DD2" w:rsidP="000760F8">
      <w:pPr>
        <w:rPr>
          <w:rFonts w:asciiTheme="majorHAnsi" w:hAnsiTheme="majorHAnsi" w:cstheme="majorHAnsi"/>
        </w:rPr>
      </w:pPr>
      <w:r>
        <w:rPr>
          <w:rFonts w:asciiTheme="majorHAnsi" w:hAnsiTheme="majorHAnsi" w:cstheme="majorHAnsi"/>
        </w:rPr>
        <w:t xml:space="preserve">The Partnership Act 1890, ss.36 &amp; 37. </w:t>
      </w:r>
    </w:p>
    <w:p w14:paraId="4D35B11F" w14:textId="77777777" w:rsidR="000F51EE" w:rsidRPr="009A28D9" w:rsidRDefault="000F51EE" w:rsidP="000760F8">
      <w:pPr>
        <w:rPr>
          <w:rFonts w:asciiTheme="majorHAnsi" w:hAnsiTheme="majorHAnsi" w:cstheme="majorHAnsi"/>
        </w:rPr>
      </w:pPr>
    </w:p>
    <w:sectPr w:rsidR="000F51EE" w:rsidRPr="009A28D9"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1793"/>
    <w:multiLevelType w:val="hybridMultilevel"/>
    <w:tmpl w:val="0270CC52"/>
    <w:lvl w:ilvl="0" w:tplc="D44E4F14">
      <w:start w:val="2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2254A9"/>
    <w:multiLevelType w:val="hybridMultilevel"/>
    <w:tmpl w:val="8E9A55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0F8"/>
    <w:rsid w:val="00066D0E"/>
    <w:rsid w:val="000760F8"/>
    <w:rsid w:val="000C3C4E"/>
    <w:rsid w:val="000F51EE"/>
    <w:rsid w:val="001270E7"/>
    <w:rsid w:val="001313D3"/>
    <w:rsid w:val="00141A71"/>
    <w:rsid w:val="00142C6C"/>
    <w:rsid w:val="001650C3"/>
    <w:rsid w:val="001700DB"/>
    <w:rsid w:val="001C4DD2"/>
    <w:rsid w:val="00202018"/>
    <w:rsid w:val="002A2E9B"/>
    <w:rsid w:val="002A44A0"/>
    <w:rsid w:val="002A6E70"/>
    <w:rsid w:val="002B0B72"/>
    <w:rsid w:val="002C7AF3"/>
    <w:rsid w:val="002E73DD"/>
    <w:rsid w:val="002F543D"/>
    <w:rsid w:val="002F56CE"/>
    <w:rsid w:val="003018B4"/>
    <w:rsid w:val="003043E2"/>
    <w:rsid w:val="00340E23"/>
    <w:rsid w:val="003863C0"/>
    <w:rsid w:val="003B73C2"/>
    <w:rsid w:val="003D31F9"/>
    <w:rsid w:val="003F3D0D"/>
    <w:rsid w:val="004143B4"/>
    <w:rsid w:val="00522CD1"/>
    <w:rsid w:val="00524CE3"/>
    <w:rsid w:val="00531963"/>
    <w:rsid w:val="00592109"/>
    <w:rsid w:val="006323B7"/>
    <w:rsid w:val="00635D3B"/>
    <w:rsid w:val="006366C0"/>
    <w:rsid w:val="006821CD"/>
    <w:rsid w:val="00694292"/>
    <w:rsid w:val="00777E95"/>
    <w:rsid w:val="00815333"/>
    <w:rsid w:val="008C5D6B"/>
    <w:rsid w:val="00955D17"/>
    <w:rsid w:val="00997F8C"/>
    <w:rsid w:val="009A28D9"/>
    <w:rsid w:val="009D6D4C"/>
    <w:rsid w:val="009D777D"/>
    <w:rsid w:val="009E2792"/>
    <w:rsid w:val="009F3A43"/>
    <w:rsid w:val="00A31A4F"/>
    <w:rsid w:val="00A809C4"/>
    <w:rsid w:val="00A81C56"/>
    <w:rsid w:val="00A8596A"/>
    <w:rsid w:val="00A9695F"/>
    <w:rsid w:val="00AA0D08"/>
    <w:rsid w:val="00B277A9"/>
    <w:rsid w:val="00B85C91"/>
    <w:rsid w:val="00B869BB"/>
    <w:rsid w:val="00BD7923"/>
    <w:rsid w:val="00BE643A"/>
    <w:rsid w:val="00BE750B"/>
    <w:rsid w:val="00C73820"/>
    <w:rsid w:val="00C960D3"/>
    <w:rsid w:val="00C969CF"/>
    <w:rsid w:val="00CC127D"/>
    <w:rsid w:val="00CD2CD6"/>
    <w:rsid w:val="00D01E0F"/>
    <w:rsid w:val="00D7580E"/>
    <w:rsid w:val="00DC14F6"/>
    <w:rsid w:val="00DE7E7C"/>
    <w:rsid w:val="00E15741"/>
    <w:rsid w:val="00E37232"/>
    <w:rsid w:val="00E53933"/>
    <w:rsid w:val="00E53EA1"/>
    <w:rsid w:val="00EB46FA"/>
    <w:rsid w:val="00F2785F"/>
    <w:rsid w:val="00FC2E09"/>
    <w:rsid w:val="00FC5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EFC8F1"/>
  <w15:chartTrackingRefBased/>
  <w15:docId w15:val="{DB56F0EC-F924-6A4E-8A0C-74E79EE9F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5333"/>
    <w:rPr>
      <w:color w:val="0563C1" w:themeColor="hyperlink"/>
      <w:u w:val="single"/>
    </w:rPr>
  </w:style>
  <w:style w:type="character" w:styleId="UnresolvedMention">
    <w:name w:val="Unresolved Mention"/>
    <w:basedOn w:val="DefaultParagraphFont"/>
    <w:uiPriority w:val="99"/>
    <w:semiHidden/>
    <w:unhideWhenUsed/>
    <w:rsid w:val="00815333"/>
    <w:rPr>
      <w:color w:val="605E5C"/>
      <w:shd w:val="clear" w:color="auto" w:fill="E1DFDD"/>
    </w:rPr>
  </w:style>
  <w:style w:type="paragraph" w:styleId="ListParagraph">
    <w:name w:val="List Paragraph"/>
    <w:basedOn w:val="Normal"/>
    <w:uiPriority w:val="34"/>
    <w:qFormat/>
    <w:rsid w:val="000F51EE"/>
    <w:pPr>
      <w:ind w:left="720"/>
      <w:contextualSpacing/>
    </w:pPr>
  </w:style>
  <w:style w:type="table" w:styleId="TableGrid">
    <w:name w:val="Table Grid"/>
    <w:basedOn w:val="TableNormal"/>
    <w:uiPriority w:val="39"/>
    <w:rsid w:val="00BE64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self-employed-national-insurance-r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set-up-business-partnership" TargetMode="External"/><Relationship Id="rId5" Type="http://schemas.openxmlformats.org/officeDocument/2006/relationships/hyperlink" Target="https://www.gov.uk/set-up-self-employed"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650</TotalTime>
  <Pages>8</Pages>
  <Words>2491</Words>
  <Characters>14202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Anne Kan (2017444)</dc:creator>
  <cp:keywords/>
  <dc:description/>
  <cp:lastModifiedBy>Teresa Anne Kan (2017444)</cp:lastModifiedBy>
  <cp:revision>14</cp:revision>
  <dcterms:created xsi:type="dcterms:W3CDTF">2021-10-05T08:05:00Z</dcterms:created>
  <dcterms:modified xsi:type="dcterms:W3CDTF">2021-10-20T09:52:00Z</dcterms:modified>
</cp:coreProperties>
</file>