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6ACDBA3" w14:textId="6AC32FFC" w:rsidR="004A6A5D" w:rsidRDefault="009D57EC">
      <w:pPr>
        <w:rPr>
          <w:sz w:val="24"/>
          <w:szCs w:val="24"/>
        </w:rPr>
      </w:pPr>
      <w:r>
        <w:rPr>
          <w:sz w:val="24"/>
          <w:szCs w:val="24"/>
        </w:rPr>
        <w:t>‘</w:t>
      </w:r>
      <w:r w:rsidRPr="009D57EC">
        <w:rPr>
          <w:sz w:val="24"/>
          <w:szCs w:val="24"/>
        </w:rPr>
        <w:t>Critically assess how globalisation challenges the sovereign authority of the nation-state?</w:t>
      </w:r>
      <w:r>
        <w:rPr>
          <w:sz w:val="24"/>
          <w:szCs w:val="24"/>
        </w:rPr>
        <w:t>’</w:t>
      </w:r>
    </w:p>
    <w:p w14:paraId="3CE4707B" w14:textId="03FFA512" w:rsidR="00113F13" w:rsidRPr="00113F13" w:rsidRDefault="00113F13">
      <w:pPr>
        <w:rPr>
          <w:sz w:val="24"/>
          <w:szCs w:val="24"/>
        </w:rPr>
      </w:pPr>
      <w:r>
        <w:rPr>
          <w:b/>
          <w:sz w:val="24"/>
          <w:szCs w:val="24"/>
          <w:u w:val="single"/>
        </w:rPr>
        <w:t>Introduction</w:t>
      </w:r>
    </w:p>
    <w:p w14:paraId="0D23F5D2" w14:textId="74EFBBE9" w:rsidR="00906EB9" w:rsidRDefault="009D57EC">
      <w:pPr>
        <w:rPr>
          <w:sz w:val="24"/>
          <w:szCs w:val="24"/>
        </w:rPr>
      </w:pPr>
      <w:r>
        <w:rPr>
          <w:sz w:val="24"/>
          <w:szCs w:val="24"/>
        </w:rPr>
        <w:t>The concept of multi-national corporations and globalisation is one that is associated with the modern era, with soft drinks and sports wear companies, but in the past one company would prove to be as powerful and rich as an empire: The East India Company (EIC). In this essay I hope to use the example of the East India Company to assess how globalisation challenges the sovereignty of nations</w:t>
      </w:r>
      <w:r w:rsidR="00ED797D">
        <w:rPr>
          <w:sz w:val="24"/>
          <w:szCs w:val="24"/>
        </w:rPr>
        <w:t xml:space="preserve"> by looking at the tactics and doctrine of the EIC and comparing it to the activities of modern-day multinational corporations.</w:t>
      </w:r>
      <w:r>
        <w:rPr>
          <w:sz w:val="24"/>
          <w:szCs w:val="24"/>
        </w:rPr>
        <w:t xml:space="preserve"> I will also be looking at the Japanese law and concept of </w:t>
      </w:r>
      <w:proofErr w:type="spellStart"/>
      <w:r>
        <w:rPr>
          <w:i/>
          <w:sz w:val="24"/>
          <w:szCs w:val="24"/>
        </w:rPr>
        <w:t>Sakoku</w:t>
      </w:r>
      <w:proofErr w:type="spellEnd"/>
      <w:r>
        <w:rPr>
          <w:sz w:val="24"/>
          <w:szCs w:val="24"/>
        </w:rPr>
        <w:t xml:space="preserve"> a</w:t>
      </w:r>
      <w:r w:rsidR="00BF1753">
        <w:rPr>
          <w:sz w:val="24"/>
          <w:szCs w:val="24"/>
        </w:rPr>
        <w:t>s an example of how</w:t>
      </w:r>
      <w:r>
        <w:rPr>
          <w:sz w:val="24"/>
          <w:szCs w:val="24"/>
        </w:rPr>
        <w:t xml:space="preserve"> </w:t>
      </w:r>
      <w:r w:rsidR="00513F99">
        <w:rPr>
          <w:sz w:val="24"/>
          <w:szCs w:val="24"/>
        </w:rPr>
        <w:t xml:space="preserve">a nation can have control over </w:t>
      </w:r>
      <w:r w:rsidR="00B85780">
        <w:rPr>
          <w:sz w:val="24"/>
          <w:szCs w:val="24"/>
        </w:rPr>
        <w:t xml:space="preserve">globalising forces as a contrast from the control that the EIC had as a </w:t>
      </w:r>
      <w:r w:rsidR="00BF1753">
        <w:rPr>
          <w:sz w:val="24"/>
          <w:szCs w:val="24"/>
        </w:rPr>
        <w:t>globalising</w:t>
      </w:r>
      <w:r w:rsidR="00B85780">
        <w:rPr>
          <w:sz w:val="24"/>
          <w:szCs w:val="24"/>
        </w:rPr>
        <w:t xml:space="preserve"> force</w:t>
      </w:r>
      <w:r>
        <w:rPr>
          <w:sz w:val="24"/>
          <w:szCs w:val="24"/>
        </w:rPr>
        <w:t>.</w:t>
      </w:r>
      <w:r w:rsidR="00273738">
        <w:rPr>
          <w:sz w:val="24"/>
          <w:szCs w:val="24"/>
        </w:rPr>
        <w:t xml:space="preserve"> It should </w:t>
      </w:r>
      <w:r w:rsidR="00FE0F62">
        <w:rPr>
          <w:sz w:val="24"/>
          <w:szCs w:val="24"/>
        </w:rPr>
        <w:t>first be determined what definition of globalisation shall be used in this essay</w:t>
      </w:r>
      <w:r w:rsidR="00906EB9">
        <w:rPr>
          <w:sz w:val="24"/>
          <w:szCs w:val="24"/>
        </w:rPr>
        <w:t>.</w:t>
      </w:r>
      <w:r w:rsidR="00FE0F62">
        <w:rPr>
          <w:sz w:val="24"/>
          <w:szCs w:val="24"/>
        </w:rPr>
        <w:t xml:space="preserve"> Eriksen describes it as</w:t>
      </w:r>
      <w:r w:rsidR="00D53FC8">
        <w:rPr>
          <w:sz w:val="24"/>
          <w:szCs w:val="24"/>
        </w:rPr>
        <w:t xml:space="preserve"> ‘systemic integration at a global level’</w:t>
      </w:r>
      <w:r w:rsidR="00906EB9">
        <w:rPr>
          <w:sz w:val="24"/>
          <w:szCs w:val="24"/>
        </w:rPr>
        <w:t xml:space="preserve"> but also emphasises the reactive nature of globalised systems- a economic collapse in one place may </w:t>
      </w:r>
      <w:r w:rsidR="00DE1ACC">
        <w:rPr>
          <w:sz w:val="24"/>
          <w:szCs w:val="24"/>
        </w:rPr>
        <w:t>a</w:t>
      </w:r>
      <w:r w:rsidR="00906EB9">
        <w:rPr>
          <w:sz w:val="24"/>
          <w:szCs w:val="24"/>
        </w:rPr>
        <w:t>ffect a whole host of communities across the world</w:t>
      </w:r>
      <w:r w:rsidR="00D53FC8">
        <w:rPr>
          <w:sz w:val="24"/>
          <w:szCs w:val="24"/>
        </w:rPr>
        <w:t xml:space="preserve"> (2001:298)</w:t>
      </w:r>
      <w:r w:rsidR="004617F8">
        <w:rPr>
          <w:sz w:val="24"/>
          <w:szCs w:val="24"/>
        </w:rPr>
        <w:t xml:space="preserve">, while </w:t>
      </w:r>
      <w:r w:rsidR="00906EB9">
        <w:rPr>
          <w:sz w:val="24"/>
          <w:szCs w:val="24"/>
        </w:rPr>
        <w:t xml:space="preserve">Waters (1995:4-5) using a collection of definitions, summarises it as: </w:t>
      </w:r>
    </w:p>
    <w:p w14:paraId="5D14B52E" w14:textId="3B1300D0" w:rsidR="009D57EC" w:rsidRDefault="00906EB9" w:rsidP="00906EB9">
      <w:pPr>
        <w:jc w:val="center"/>
        <w:rPr>
          <w:sz w:val="24"/>
          <w:szCs w:val="24"/>
        </w:rPr>
      </w:pPr>
      <w:r>
        <w:rPr>
          <w:sz w:val="24"/>
          <w:szCs w:val="24"/>
        </w:rPr>
        <w:t>“</w:t>
      </w:r>
      <w:r w:rsidRPr="00906EB9">
        <w:rPr>
          <w:i/>
          <w:sz w:val="24"/>
          <w:szCs w:val="24"/>
        </w:rPr>
        <w:t>A social process in which the constraints of geography on economic, political, social and cultural arrangements recede, in which people become increasingly aware that are receding and in which people act accordingly</w:t>
      </w:r>
      <w:r>
        <w:rPr>
          <w:sz w:val="24"/>
          <w:szCs w:val="24"/>
        </w:rPr>
        <w:t>.”</w:t>
      </w:r>
    </w:p>
    <w:p w14:paraId="63130447" w14:textId="0F3FA207" w:rsidR="00906EB9" w:rsidRDefault="00906EB9" w:rsidP="00906EB9">
      <w:pPr>
        <w:rPr>
          <w:sz w:val="24"/>
          <w:szCs w:val="24"/>
        </w:rPr>
      </w:pPr>
      <w:r>
        <w:rPr>
          <w:sz w:val="24"/>
          <w:szCs w:val="24"/>
        </w:rPr>
        <w:t>I, in this essay, shall therefore consider globalisation as this: the development of a universal system that is not tied to location or culture</w:t>
      </w:r>
      <w:r w:rsidR="000F4A75">
        <w:rPr>
          <w:sz w:val="24"/>
          <w:szCs w:val="24"/>
        </w:rPr>
        <w:t>;</w:t>
      </w:r>
      <w:r>
        <w:rPr>
          <w:sz w:val="24"/>
          <w:szCs w:val="24"/>
        </w:rPr>
        <w:t xml:space="preserve"> </w:t>
      </w:r>
      <w:r w:rsidR="000F4A75">
        <w:rPr>
          <w:sz w:val="24"/>
          <w:szCs w:val="24"/>
        </w:rPr>
        <w:t>an obsoleting force to the ideas of physical distance and political boundaries, and the homogenising of economic zones across the world.</w:t>
      </w:r>
    </w:p>
    <w:p w14:paraId="4129035A" w14:textId="4E14A357" w:rsidR="00221943" w:rsidRPr="00613655" w:rsidRDefault="00613655">
      <w:pPr>
        <w:rPr>
          <w:sz w:val="24"/>
          <w:szCs w:val="24"/>
        </w:rPr>
      </w:pPr>
      <w:r>
        <w:rPr>
          <w:b/>
          <w:sz w:val="24"/>
          <w:szCs w:val="24"/>
          <w:u w:val="single"/>
        </w:rPr>
        <w:t>The East India Company</w:t>
      </w:r>
      <w:r w:rsidR="003E35EB">
        <w:rPr>
          <w:b/>
          <w:sz w:val="24"/>
          <w:szCs w:val="24"/>
          <w:u w:val="single"/>
        </w:rPr>
        <w:t>, a comparison to modern day PMCs and MNCs</w:t>
      </w:r>
    </w:p>
    <w:p w14:paraId="33059521" w14:textId="4EB3D0B0" w:rsidR="00113F13" w:rsidRDefault="00113F13">
      <w:pPr>
        <w:rPr>
          <w:sz w:val="24"/>
          <w:szCs w:val="24"/>
        </w:rPr>
      </w:pPr>
      <w:r>
        <w:rPr>
          <w:sz w:val="24"/>
          <w:szCs w:val="24"/>
        </w:rPr>
        <w:t xml:space="preserve">The East India Company </w:t>
      </w:r>
      <w:r w:rsidR="00E66ADC">
        <w:rPr>
          <w:sz w:val="24"/>
          <w:szCs w:val="24"/>
        </w:rPr>
        <w:t>lasted over 200 years, from the 17</w:t>
      </w:r>
      <w:r w:rsidR="00E66ADC" w:rsidRPr="00E66ADC">
        <w:rPr>
          <w:sz w:val="24"/>
          <w:szCs w:val="24"/>
          <w:vertAlign w:val="superscript"/>
        </w:rPr>
        <w:t>th</w:t>
      </w:r>
      <w:r w:rsidR="00E66ADC">
        <w:rPr>
          <w:sz w:val="24"/>
          <w:szCs w:val="24"/>
        </w:rPr>
        <w:t xml:space="preserve"> century when Britain was blossoming into a formidable naval power to the 19</w:t>
      </w:r>
      <w:r w:rsidR="00E66ADC" w:rsidRPr="00E66ADC">
        <w:rPr>
          <w:sz w:val="24"/>
          <w:szCs w:val="24"/>
          <w:vertAlign w:val="superscript"/>
        </w:rPr>
        <w:t>th</w:t>
      </w:r>
      <w:r w:rsidR="00E66ADC">
        <w:rPr>
          <w:sz w:val="24"/>
          <w:szCs w:val="24"/>
        </w:rPr>
        <w:t xml:space="preserve"> century when military and industrial technology leapt forward caused by or causing a cluster of conflicts around the globe. Though named The East India Company, its major success was found in China and also invested in other areas of Asia such as Malaysia and Indonesia; The EIC was also given the title of the ‘Honourable </w:t>
      </w:r>
      <w:r w:rsidR="00915FB6">
        <w:rPr>
          <w:sz w:val="24"/>
          <w:szCs w:val="24"/>
        </w:rPr>
        <w:t>Company’ which is also rather misleading in light of more dubious activities within the EIC</w:t>
      </w:r>
      <w:r w:rsidR="00E66ADC">
        <w:rPr>
          <w:sz w:val="24"/>
          <w:szCs w:val="24"/>
        </w:rPr>
        <w:t xml:space="preserve"> (</w:t>
      </w:r>
      <w:proofErr w:type="spellStart"/>
      <w:r w:rsidR="00E66ADC">
        <w:rPr>
          <w:sz w:val="24"/>
          <w:szCs w:val="24"/>
        </w:rPr>
        <w:t>Keay</w:t>
      </w:r>
      <w:proofErr w:type="spellEnd"/>
      <w:r w:rsidR="00E66ADC">
        <w:rPr>
          <w:sz w:val="24"/>
          <w:szCs w:val="24"/>
        </w:rPr>
        <w:t xml:space="preserve"> </w:t>
      </w:r>
      <w:proofErr w:type="gramStart"/>
      <w:r w:rsidR="00E66ADC">
        <w:rPr>
          <w:sz w:val="24"/>
          <w:szCs w:val="24"/>
        </w:rPr>
        <w:t>1993:xix</w:t>
      </w:r>
      <w:proofErr w:type="gramEnd"/>
      <w:r w:rsidR="00E66ADC">
        <w:rPr>
          <w:sz w:val="24"/>
          <w:szCs w:val="24"/>
        </w:rPr>
        <w:t>)</w:t>
      </w:r>
      <w:r w:rsidR="00915FB6">
        <w:rPr>
          <w:sz w:val="24"/>
          <w:szCs w:val="24"/>
        </w:rPr>
        <w:t>. Initially trading in spice, which was light, easy to preserve and pack and was in extreme demand. Both mace and nutmeg increasing their value exponentially once they had reached European markets (</w:t>
      </w:r>
      <w:proofErr w:type="spellStart"/>
      <w:r w:rsidR="00915FB6">
        <w:rPr>
          <w:sz w:val="24"/>
          <w:szCs w:val="24"/>
        </w:rPr>
        <w:t>Keay</w:t>
      </w:r>
      <w:proofErr w:type="spellEnd"/>
      <w:r w:rsidR="00915FB6">
        <w:rPr>
          <w:sz w:val="24"/>
          <w:szCs w:val="24"/>
        </w:rPr>
        <w:t xml:space="preserve"> 1993:4). Eventually the EIC would find that equally profitable were the textiles of India such as silk and cotton, which would affect the Indian economy for years to come. The EIC was also responsible for the highly dubious opium-tea trade which the Chinese had been forced to accept, essentially, legalised drug dealing</w:t>
      </w:r>
      <w:r w:rsidR="00E6149D">
        <w:rPr>
          <w:sz w:val="24"/>
          <w:szCs w:val="24"/>
        </w:rPr>
        <w:t xml:space="preserve"> (O’Conner 1973:7, </w:t>
      </w:r>
      <w:proofErr w:type="spellStart"/>
      <w:r w:rsidR="00E6149D">
        <w:rPr>
          <w:sz w:val="24"/>
          <w:szCs w:val="24"/>
        </w:rPr>
        <w:t>Keay</w:t>
      </w:r>
      <w:proofErr w:type="spellEnd"/>
      <w:r w:rsidR="00E6149D">
        <w:rPr>
          <w:sz w:val="24"/>
          <w:szCs w:val="24"/>
        </w:rPr>
        <w:t xml:space="preserve"> 1993:456)</w:t>
      </w:r>
      <w:r w:rsidR="00915FB6">
        <w:rPr>
          <w:sz w:val="24"/>
          <w:szCs w:val="24"/>
        </w:rPr>
        <w:t>.</w:t>
      </w:r>
      <w:r w:rsidR="003E35EB">
        <w:rPr>
          <w:sz w:val="24"/>
          <w:szCs w:val="24"/>
        </w:rPr>
        <w:t xml:space="preserve"> The EIC though powerful was not without competition- the Portuguese and Dutch East India Company who both coveted the Asian theatre were serious obstacles to the EIC.</w:t>
      </w:r>
    </w:p>
    <w:p w14:paraId="7A92CD99" w14:textId="43514F61" w:rsidR="002B7308" w:rsidRPr="009D57EC" w:rsidRDefault="00A96402">
      <w:pPr>
        <w:rPr>
          <w:sz w:val="24"/>
          <w:szCs w:val="24"/>
        </w:rPr>
      </w:pPr>
      <w:r>
        <w:rPr>
          <w:sz w:val="24"/>
          <w:szCs w:val="24"/>
        </w:rPr>
        <w:t xml:space="preserve">The most obvious challenge that globalising elements to sovereign authority is physical force. At their peak the EIC had a </w:t>
      </w:r>
      <w:r w:rsidR="00E2339B">
        <w:rPr>
          <w:sz w:val="24"/>
          <w:szCs w:val="24"/>
        </w:rPr>
        <w:t xml:space="preserve">force of 130 ships and 200,000 </w:t>
      </w:r>
      <w:r w:rsidR="00DC725A">
        <w:rPr>
          <w:sz w:val="24"/>
          <w:szCs w:val="24"/>
        </w:rPr>
        <w:t xml:space="preserve">soldiers at their command </w:t>
      </w:r>
      <w:r w:rsidR="00DC725A">
        <w:rPr>
          <w:sz w:val="24"/>
          <w:szCs w:val="24"/>
        </w:rPr>
        <w:lastRenderedPageBreak/>
        <w:t>(BBC Radio 4 2003), stationed garrisons with both local and European mercenaries.</w:t>
      </w:r>
      <w:r w:rsidR="00682A70">
        <w:rPr>
          <w:sz w:val="24"/>
          <w:szCs w:val="24"/>
        </w:rPr>
        <w:t xml:space="preserve"> Being tied not with any nation, this is essentially a private army</w:t>
      </w:r>
      <w:r w:rsidR="00CD4CE5">
        <w:rPr>
          <w:sz w:val="24"/>
          <w:szCs w:val="24"/>
        </w:rPr>
        <w:t xml:space="preserve"> (or a PMC or Private Military Company in contemporary terms)</w:t>
      </w:r>
      <w:r w:rsidR="000C12F6">
        <w:rPr>
          <w:sz w:val="24"/>
          <w:szCs w:val="24"/>
        </w:rPr>
        <w:t xml:space="preserve"> and although it was meant to guard assets</w:t>
      </w:r>
      <w:r w:rsidR="0010331B">
        <w:rPr>
          <w:sz w:val="24"/>
          <w:szCs w:val="24"/>
        </w:rPr>
        <w:t>, property and members the EIC was not shy of using to acquire territory (</w:t>
      </w:r>
      <w:proofErr w:type="spellStart"/>
      <w:r w:rsidR="0010331B">
        <w:rPr>
          <w:sz w:val="24"/>
          <w:szCs w:val="24"/>
        </w:rPr>
        <w:t>Keay</w:t>
      </w:r>
      <w:proofErr w:type="spellEnd"/>
      <w:r w:rsidR="0010331B">
        <w:rPr>
          <w:sz w:val="24"/>
          <w:szCs w:val="24"/>
        </w:rPr>
        <w:t xml:space="preserve"> 1993:157-164</w:t>
      </w:r>
      <w:r w:rsidR="007A4545">
        <w:rPr>
          <w:sz w:val="24"/>
          <w:szCs w:val="24"/>
        </w:rPr>
        <w:t>, Chp.14</w:t>
      </w:r>
      <w:r w:rsidR="0010331B">
        <w:rPr>
          <w:sz w:val="24"/>
          <w:szCs w:val="24"/>
        </w:rPr>
        <w:t>)</w:t>
      </w:r>
      <w:r w:rsidR="00ED797D">
        <w:rPr>
          <w:sz w:val="24"/>
          <w:szCs w:val="24"/>
        </w:rPr>
        <w:t xml:space="preserve"> and even engage in </w:t>
      </w:r>
      <w:r w:rsidR="007A4545">
        <w:rPr>
          <w:sz w:val="24"/>
          <w:szCs w:val="24"/>
        </w:rPr>
        <w:t>piracy (Chp</w:t>
      </w:r>
      <w:r w:rsidR="000C053A">
        <w:rPr>
          <w:sz w:val="24"/>
          <w:szCs w:val="24"/>
        </w:rPr>
        <w:t>.</w:t>
      </w:r>
      <w:r w:rsidR="007A4545">
        <w:rPr>
          <w:sz w:val="24"/>
          <w:szCs w:val="24"/>
        </w:rPr>
        <w:t>13)</w:t>
      </w:r>
      <w:r w:rsidR="00682A70">
        <w:rPr>
          <w:sz w:val="24"/>
          <w:szCs w:val="24"/>
        </w:rPr>
        <w:t>. Some</w:t>
      </w:r>
      <w:r w:rsidR="006A4496">
        <w:rPr>
          <w:sz w:val="24"/>
          <w:szCs w:val="24"/>
        </w:rPr>
        <w:t xml:space="preserve"> </w:t>
      </w:r>
      <w:r w:rsidR="00682A70">
        <w:rPr>
          <w:sz w:val="24"/>
          <w:szCs w:val="24"/>
        </w:rPr>
        <w:t>modern-day</w:t>
      </w:r>
      <w:r w:rsidR="005D67D3">
        <w:rPr>
          <w:sz w:val="24"/>
          <w:szCs w:val="24"/>
        </w:rPr>
        <w:t xml:space="preserve"> multinational corporations still use armed contractors, especially in conjunction with mining operations</w:t>
      </w:r>
      <w:r w:rsidR="00682A70">
        <w:rPr>
          <w:sz w:val="24"/>
          <w:szCs w:val="24"/>
        </w:rPr>
        <w:t xml:space="preserve"> (</w:t>
      </w:r>
      <w:proofErr w:type="spellStart"/>
      <w:r w:rsidR="0010331B">
        <w:rPr>
          <w:sz w:val="24"/>
          <w:szCs w:val="24"/>
        </w:rPr>
        <w:t>Gulam</w:t>
      </w:r>
      <w:proofErr w:type="spellEnd"/>
      <w:r w:rsidR="0010331B">
        <w:rPr>
          <w:sz w:val="24"/>
          <w:szCs w:val="24"/>
        </w:rPr>
        <w:t xml:space="preserve"> no date:6</w:t>
      </w:r>
      <w:r w:rsidR="00B17138">
        <w:rPr>
          <w:sz w:val="24"/>
          <w:szCs w:val="24"/>
        </w:rPr>
        <w:t>, BBC World Service 2016</w:t>
      </w:r>
      <w:r w:rsidR="0010331B">
        <w:rPr>
          <w:sz w:val="24"/>
          <w:szCs w:val="24"/>
        </w:rPr>
        <w:t>)</w:t>
      </w:r>
      <w:r w:rsidR="00682A70">
        <w:rPr>
          <w:sz w:val="24"/>
          <w:szCs w:val="24"/>
        </w:rPr>
        <w:t xml:space="preserve">. </w:t>
      </w:r>
      <w:r w:rsidR="0010331B">
        <w:rPr>
          <w:sz w:val="24"/>
          <w:szCs w:val="24"/>
        </w:rPr>
        <w:t>Th</w:t>
      </w:r>
      <w:r w:rsidR="00B17138">
        <w:rPr>
          <w:sz w:val="24"/>
          <w:szCs w:val="24"/>
        </w:rPr>
        <w:t>is privatisation of armed forces</w:t>
      </w:r>
      <w:r w:rsidR="0010331B">
        <w:rPr>
          <w:sz w:val="24"/>
          <w:szCs w:val="24"/>
        </w:rPr>
        <w:t xml:space="preserve">, according to Douglas-Bowers </w:t>
      </w:r>
      <w:r w:rsidR="00B17138">
        <w:rPr>
          <w:sz w:val="24"/>
          <w:szCs w:val="24"/>
        </w:rPr>
        <w:t>(2011) “</w:t>
      </w:r>
      <w:r w:rsidR="00B17138" w:rsidRPr="00B17138">
        <w:rPr>
          <w:sz w:val="24"/>
          <w:szCs w:val="24"/>
        </w:rPr>
        <w:t>threaten state sovereignty because they threaten the state’s monopoly on “the use of force”</w:t>
      </w:r>
      <w:r w:rsidR="00B17138">
        <w:rPr>
          <w:sz w:val="24"/>
          <w:szCs w:val="24"/>
        </w:rPr>
        <w:t xml:space="preserve">. Douglas-Bowers also suggests that </w:t>
      </w:r>
      <w:r w:rsidR="00CD4CE5">
        <w:rPr>
          <w:sz w:val="24"/>
          <w:szCs w:val="24"/>
        </w:rPr>
        <w:t xml:space="preserve">the Pentagon has a </w:t>
      </w:r>
      <w:r w:rsidR="00DB186D">
        <w:rPr>
          <w:sz w:val="24"/>
          <w:szCs w:val="24"/>
        </w:rPr>
        <w:t>growing dependency</w:t>
      </w:r>
      <w:r w:rsidR="00CD4CE5">
        <w:rPr>
          <w:sz w:val="24"/>
          <w:szCs w:val="24"/>
        </w:rPr>
        <w:t xml:space="preserve"> on PMCs as a source of intelligence and supplies</w:t>
      </w:r>
      <w:r w:rsidR="00DB186D">
        <w:rPr>
          <w:sz w:val="24"/>
          <w:szCs w:val="24"/>
        </w:rPr>
        <w:t xml:space="preserve"> giving them influence within the Pentagon. If PMCs can hold influence in the military of the most powerful nation</w:t>
      </w:r>
      <w:r w:rsidR="00DE1ACC">
        <w:rPr>
          <w:sz w:val="24"/>
          <w:szCs w:val="24"/>
        </w:rPr>
        <w:t xml:space="preserve"> today</w:t>
      </w:r>
      <w:r w:rsidR="00DB186D">
        <w:rPr>
          <w:sz w:val="24"/>
          <w:szCs w:val="24"/>
        </w:rPr>
        <w:t>, then serious questions arise how much power PMCs may hold in</w:t>
      </w:r>
      <w:r w:rsidR="00DE1ACC">
        <w:rPr>
          <w:sz w:val="24"/>
          <w:szCs w:val="24"/>
        </w:rPr>
        <w:t xml:space="preserve"> more</w:t>
      </w:r>
      <w:r w:rsidR="00DB186D">
        <w:rPr>
          <w:sz w:val="24"/>
          <w:szCs w:val="24"/>
        </w:rPr>
        <w:t xml:space="preserve"> unstable nations. </w:t>
      </w:r>
      <w:r w:rsidR="003B7668">
        <w:rPr>
          <w:sz w:val="24"/>
          <w:szCs w:val="24"/>
        </w:rPr>
        <w:t xml:space="preserve">PMCs also question sovereign authority by transgressing laws, both international laws such as the Geneva convention and national laws. The rather infamous PMC Blackwater was </w:t>
      </w:r>
      <w:r w:rsidR="00F5730E">
        <w:rPr>
          <w:sz w:val="24"/>
          <w:szCs w:val="24"/>
        </w:rPr>
        <w:t>blamed for the murder, torture and general mistreatment of Iraqi detainees in 2004 (</w:t>
      </w:r>
      <w:proofErr w:type="spellStart"/>
      <w:r w:rsidR="00F5730E">
        <w:rPr>
          <w:sz w:val="24"/>
          <w:szCs w:val="24"/>
        </w:rPr>
        <w:t>Gulam</w:t>
      </w:r>
      <w:proofErr w:type="spellEnd"/>
      <w:r w:rsidR="00F5730E">
        <w:rPr>
          <w:sz w:val="24"/>
          <w:szCs w:val="24"/>
        </w:rPr>
        <w:t xml:space="preserve"> no date:22, Douglas-Bowers); meanwhile PMC DynCorp was criticised for multiple atrocities in Bosnia including sexual assault, massacres and torture. It is not just the behaviour PMCs that are thrown into question: security guards employed by the Canadian </w:t>
      </w:r>
      <w:r w:rsidR="0018470A">
        <w:rPr>
          <w:sz w:val="24"/>
          <w:szCs w:val="24"/>
        </w:rPr>
        <w:t xml:space="preserve">company </w:t>
      </w:r>
      <w:proofErr w:type="spellStart"/>
      <w:r w:rsidR="0018470A">
        <w:rPr>
          <w:sz w:val="24"/>
          <w:szCs w:val="24"/>
        </w:rPr>
        <w:t>HudBay</w:t>
      </w:r>
      <w:proofErr w:type="spellEnd"/>
      <w:r w:rsidR="0018470A">
        <w:rPr>
          <w:sz w:val="24"/>
          <w:szCs w:val="24"/>
        </w:rPr>
        <w:t xml:space="preserve"> Minerals have had a long string of human rights violations against the local Maya communities in Guatemala (</w:t>
      </w:r>
      <w:proofErr w:type="spellStart"/>
      <w:r w:rsidR="0018470A" w:rsidRPr="0018470A">
        <w:rPr>
          <w:sz w:val="24"/>
          <w:szCs w:val="24"/>
        </w:rPr>
        <w:t>Klippensteins</w:t>
      </w:r>
      <w:proofErr w:type="spellEnd"/>
      <w:r w:rsidR="0018470A" w:rsidRPr="0018470A">
        <w:rPr>
          <w:sz w:val="24"/>
          <w:szCs w:val="24"/>
        </w:rPr>
        <w:t>, Barristers &amp; Solicitors</w:t>
      </w:r>
      <w:r w:rsidR="0018470A">
        <w:rPr>
          <w:sz w:val="24"/>
          <w:szCs w:val="24"/>
        </w:rPr>
        <w:t xml:space="preserve"> 2019). From this we can see that globalisation challenges sovereign authority in the boldest of fashions, </w:t>
      </w:r>
      <w:r w:rsidR="00116262">
        <w:rPr>
          <w:sz w:val="24"/>
          <w:szCs w:val="24"/>
        </w:rPr>
        <w:t>by attacking both property and person while often not admitting accountability due to their status of being nationless</w:t>
      </w:r>
      <w:r w:rsidR="00E66ADC">
        <w:rPr>
          <w:sz w:val="24"/>
          <w:szCs w:val="24"/>
        </w:rPr>
        <w:t xml:space="preserve"> (Douglas-Bowes 2011, </w:t>
      </w:r>
      <w:proofErr w:type="spellStart"/>
      <w:r w:rsidR="00E66ADC">
        <w:rPr>
          <w:sz w:val="24"/>
          <w:szCs w:val="24"/>
        </w:rPr>
        <w:t>Gulam</w:t>
      </w:r>
      <w:proofErr w:type="spellEnd"/>
      <w:r w:rsidR="00E66ADC">
        <w:rPr>
          <w:sz w:val="24"/>
          <w:szCs w:val="24"/>
        </w:rPr>
        <w:t xml:space="preserve"> no date:24)</w:t>
      </w:r>
      <w:r w:rsidR="00523067">
        <w:rPr>
          <w:sz w:val="24"/>
          <w:szCs w:val="24"/>
        </w:rPr>
        <w:t>.</w:t>
      </w:r>
      <w:r w:rsidR="0018470A">
        <w:rPr>
          <w:sz w:val="24"/>
          <w:szCs w:val="24"/>
        </w:rPr>
        <w:t xml:space="preserve"> </w:t>
      </w:r>
      <w:r w:rsidR="00F5730E">
        <w:rPr>
          <w:sz w:val="24"/>
          <w:szCs w:val="24"/>
        </w:rPr>
        <w:t xml:space="preserve">  </w:t>
      </w:r>
    </w:p>
    <w:p w14:paraId="6174CE7C" w14:textId="4060FB87" w:rsidR="004B63EF" w:rsidRDefault="00DC725A">
      <w:pPr>
        <w:rPr>
          <w:sz w:val="24"/>
          <w:szCs w:val="24"/>
        </w:rPr>
      </w:pPr>
      <w:r>
        <w:rPr>
          <w:sz w:val="24"/>
          <w:szCs w:val="24"/>
        </w:rPr>
        <w:t>The EIC as a source of ste</w:t>
      </w:r>
      <w:r w:rsidR="00EC0A9F">
        <w:rPr>
          <w:sz w:val="24"/>
          <w:szCs w:val="24"/>
        </w:rPr>
        <w:t>ady bullion</w:t>
      </w:r>
      <w:r>
        <w:rPr>
          <w:sz w:val="24"/>
          <w:szCs w:val="24"/>
        </w:rPr>
        <w:t xml:space="preserve"> had created a dependency to the Moghul Emperor,</w:t>
      </w:r>
      <w:r w:rsidR="00D0774E">
        <w:rPr>
          <w:sz w:val="24"/>
          <w:szCs w:val="24"/>
        </w:rPr>
        <w:t xml:space="preserve"> who needed funds for the sporadic wars with his neighbours. Meanwhile, the manufacturing sector that produced silk and cotton would have suffered should trade brake down (</w:t>
      </w:r>
      <w:proofErr w:type="spellStart"/>
      <w:r w:rsidR="00D0774E">
        <w:rPr>
          <w:sz w:val="24"/>
          <w:szCs w:val="24"/>
        </w:rPr>
        <w:t>Keay</w:t>
      </w:r>
      <w:proofErr w:type="spellEnd"/>
      <w:r w:rsidR="00D0774E">
        <w:rPr>
          <w:sz w:val="24"/>
          <w:szCs w:val="24"/>
        </w:rPr>
        <w:t xml:space="preserve"> 1993:150-151). This dependency from multiple strata of Moghul society would prove to be an effective ‘carrot-&amp;-stick’ tactic</w:t>
      </w:r>
      <w:r w:rsidR="00460EB4">
        <w:rPr>
          <w:sz w:val="24"/>
          <w:szCs w:val="24"/>
        </w:rPr>
        <w:t>, where the benefits of trade build an economy only to become dependent on the system of trade that it is based on</w:t>
      </w:r>
      <w:r w:rsidR="00D0774E">
        <w:rPr>
          <w:sz w:val="24"/>
          <w:szCs w:val="24"/>
        </w:rPr>
        <w:t>.</w:t>
      </w:r>
      <w:r w:rsidR="007A4545">
        <w:rPr>
          <w:sz w:val="24"/>
          <w:szCs w:val="24"/>
        </w:rPr>
        <w:t xml:space="preserve"> At the same time, the British market had grown accustomed to the importation of spice, textiles and tea</w:t>
      </w:r>
      <w:r w:rsidR="004B63EF">
        <w:rPr>
          <w:sz w:val="24"/>
          <w:szCs w:val="24"/>
        </w:rPr>
        <w:t xml:space="preserve"> from the EIC</w:t>
      </w:r>
      <w:r w:rsidR="007A4545">
        <w:rPr>
          <w:sz w:val="24"/>
          <w:szCs w:val="24"/>
        </w:rPr>
        <w:t>-</w:t>
      </w:r>
      <w:r w:rsidR="001B0824">
        <w:rPr>
          <w:sz w:val="24"/>
          <w:szCs w:val="24"/>
        </w:rPr>
        <w:t xml:space="preserve"> </w:t>
      </w:r>
      <w:r w:rsidR="004B63EF">
        <w:rPr>
          <w:sz w:val="24"/>
          <w:szCs w:val="24"/>
        </w:rPr>
        <w:t>demand had created dependency. While Britain was not under the same military and economic threat as the Indian kingdoms, the EIC at its highest point could sway parliament purely by the dependency created by the British public’s desire for Asian goods</w:t>
      </w:r>
      <w:r w:rsidR="00EF5CE8">
        <w:rPr>
          <w:sz w:val="24"/>
          <w:szCs w:val="24"/>
        </w:rPr>
        <w:t xml:space="preserve"> (BBC Radio 4)</w:t>
      </w:r>
      <w:r w:rsidR="004B63EF">
        <w:rPr>
          <w:sz w:val="24"/>
          <w:szCs w:val="24"/>
        </w:rPr>
        <w:t>.</w:t>
      </w:r>
      <w:r w:rsidR="00B13A4C">
        <w:rPr>
          <w:sz w:val="24"/>
          <w:szCs w:val="24"/>
        </w:rPr>
        <w:t xml:space="preserve"> Multiple leading members of the EIC often lent the King of Britain loans and ‘gifts’ furthering dependency though this will be discussed later.</w:t>
      </w:r>
      <w:r w:rsidR="004B63EF">
        <w:rPr>
          <w:sz w:val="24"/>
          <w:szCs w:val="24"/>
        </w:rPr>
        <w:t xml:space="preserve"> </w:t>
      </w:r>
      <w:r w:rsidR="00EF5CE8">
        <w:rPr>
          <w:sz w:val="24"/>
          <w:szCs w:val="24"/>
        </w:rPr>
        <w:t>Multinational corporations today create similar dependencies on the nation-state</w:t>
      </w:r>
      <w:r w:rsidR="00460EB4">
        <w:rPr>
          <w:sz w:val="24"/>
          <w:szCs w:val="24"/>
        </w:rPr>
        <w:t xml:space="preserve">s: MNCs can relocate to another area with relatively little cost but to the local economies that MNCs provide services and employment it can be extremely costly. This constant threat of </w:t>
      </w:r>
      <w:r w:rsidR="009B7D84">
        <w:rPr>
          <w:sz w:val="24"/>
          <w:szCs w:val="24"/>
        </w:rPr>
        <w:t>‘</w:t>
      </w:r>
      <w:r w:rsidR="00460EB4">
        <w:rPr>
          <w:sz w:val="24"/>
          <w:szCs w:val="24"/>
        </w:rPr>
        <w:t>pulling</w:t>
      </w:r>
      <w:r w:rsidR="009B7D84">
        <w:rPr>
          <w:sz w:val="24"/>
          <w:szCs w:val="24"/>
        </w:rPr>
        <w:t>-</w:t>
      </w:r>
      <w:r w:rsidR="00460EB4">
        <w:rPr>
          <w:sz w:val="24"/>
          <w:szCs w:val="24"/>
        </w:rPr>
        <w:t>out</w:t>
      </w:r>
      <w:r w:rsidR="009B7D84">
        <w:rPr>
          <w:sz w:val="24"/>
          <w:szCs w:val="24"/>
        </w:rPr>
        <w:t>’</w:t>
      </w:r>
      <w:r w:rsidR="00460EB4">
        <w:rPr>
          <w:sz w:val="24"/>
          <w:szCs w:val="24"/>
        </w:rPr>
        <w:t xml:space="preserve"> </w:t>
      </w:r>
      <w:r w:rsidR="009B7D84">
        <w:rPr>
          <w:sz w:val="24"/>
          <w:szCs w:val="24"/>
        </w:rPr>
        <w:t>from</w:t>
      </w:r>
      <w:r w:rsidR="00460EB4">
        <w:rPr>
          <w:sz w:val="24"/>
          <w:szCs w:val="24"/>
        </w:rPr>
        <w:t xml:space="preserve"> an economy allows MNCs to challenge sovereign authority by applying demands that a nation cannot afford to refuse</w:t>
      </w:r>
      <w:r w:rsidR="00EC0A9F">
        <w:rPr>
          <w:sz w:val="24"/>
          <w:szCs w:val="24"/>
        </w:rPr>
        <w:t xml:space="preserve"> (</w:t>
      </w:r>
      <w:proofErr w:type="spellStart"/>
      <w:r w:rsidR="00EC0A9F">
        <w:rPr>
          <w:sz w:val="24"/>
          <w:szCs w:val="24"/>
        </w:rPr>
        <w:t>Tirimba</w:t>
      </w:r>
      <w:proofErr w:type="spellEnd"/>
      <w:r w:rsidR="00EC0A9F">
        <w:rPr>
          <w:sz w:val="24"/>
          <w:szCs w:val="24"/>
        </w:rPr>
        <w:t xml:space="preserve"> &amp; Macharia 2014:4)</w:t>
      </w:r>
      <w:r w:rsidR="00460EB4">
        <w:rPr>
          <w:sz w:val="24"/>
          <w:szCs w:val="24"/>
        </w:rPr>
        <w:t xml:space="preserve">. </w:t>
      </w:r>
      <w:r w:rsidR="00EC0A9F">
        <w:rPr>
          <w:sz w:val="24"/>
          <w:szCs w:val="24"/>
        </w:rPr>
        <w:t>What can make this development of dependency even more insidious</w:t>
      </w:r>
      <w:r w:rsidR="00460EB4">
        <w:rPr>
          <w:sz w:val="24"/>
          <w:szCs w:val="24"/>
        </w:rPr>
        <w:t xml:space="preserve"> </w:t>
      </w:r>
      <w:r w:rsidR="00EC0A9F">
        <w:rPr>
          <w:sz w:val="24"/>
          <w:szCs w:val="24"/>
        </w:rPr>
        <w:t xml:space="preserve">is that often MNCs ‘soften’ a nation-state by building their economy on their terms thusly making the nation vulnerable to dependency- as </w:t>
      </w:r>
      <w:proofErr w:type="spellStart"/>
      <w:r w:rsidR="00EC0A9F">
        <w:rPr>
          <w:sz w:val="24"/>
          <w:szCs w:val="24"/>
        </w:rPr>
        <w:t>Tirimba</w:t>
      </w:r>
      <w:proofErr w:type="spellEnd"/>
      <w:r w:rsidR="00EC0A9F">
        <w:rPr>
          <w:sz w:val="24"/>
          <w:szCs w:val="24"/>
        </w:rPr>
        <w:t xml:space="preserve"> and Macharia</w:t>
      </w:r>
      <w:r w:rsidR="00820014">
        <w:rPr>
          <w:sz w:val="24"/>
          <w:szCs w:val="24"/>
        </w:rPr>
        <w:t>,</w:t>
      </w:r>
      <w:r w:rsidR="00EC0A9F">
        <w:rPr>
          <w:sz w:val="24"/>
          <w:szCs w:val="24"/>
        </w:rPr>
        <w:t xml:space="preserve"> furthering Singh’s </w:t>
      </w:r>
      <w:r w:rsidR="00820014">
        <w:rPr>
          <w:sz w:val="24"/>
          <w:szCs w:val="24"/>
        </w:rPr>
        <w:t xml:space="preserve">1999 </w:t>
      </w:r>
      <w:r w:rsidR="00EC0A9F">
        <w:rPr>
          <w:sz w:val="24"/>
          <w:szCs w:val="24"/>
        </w:rPr>
        <w:t>argument describe</w:t>
      </w:r>
      <w:r w:rsidR="00820014">
        <w:rPr>
          <w:sz w:val="24"/>
          <w:szCs w:val="24"/>
        </w:rPr>
        <w:t>s</w:t>
      </w:r>
      <w:r w:rsidR="00EC0A9F">
        <w:rPr>
          <w:sz w:val="24"/>
          <w:szCs w:val="24"/>
        </w:rPr>
        <w:t xml:space="preserve"> it: “</w:t>
      </w:r>
      <w:r w:rsidR="00EC0A9F" w:rsidRPr="00EC0A9F">
        <w:rPr>
          <w:sz w:val="24"/>
          <w:szCs w:val="24"/>
        </w:rPr>
        <w:t xml:space="preserve">The activities of the MNC directly affect the </w:t>
      </w:r>
      <w:r w:rsidR="00EC0A9F" w:rsidRPr="00EC0A9F">
        <w:rPr>
          <w:sz w:val="24"/>
          <w:szCs w:val="24"/>
        </w:rPr>
        <w:lastRenderedPageBreak/>
        <w:t>growth of the economies of the host states. Relocation of business has a sudden economic disorientation which affects economic performance. MNCs relocate operations without notice</w:t>
      </w:r>
      <w:r w:rsidR="00EC0A9F">
        <w:rPr>
          <w:sz w:val="24"/>
          <w:szCs w:val="24"/>
        </w:rPr>
        <w:t>”</w:t>
      </w:r>
      <w:r w:rsidR="00820014">
        <w:rPr>
          <w:sz w:val="24"/>
          <w:szCs w:val="24"/>
        </w:rPr>
        <w:t xml:space="preserve"> (2014:4)</w:t>
      </w:r>
      <w:r w:rsidR="00EC0A9F">
        <w:rPr>
          <w:sz w:val="24"/>
          <w:szCs w:val="24"/>
        </w:rPr>
        <w:t xml:space="preserve">. Just as with the </w:t>
      </w:r>
      <w:r w:rsidR="005D6DD5">
        <w:rPr>
          <w:sz w:val="24"/>
          <w:szCs w:val="24"/>
        </w:rPr>
        <w:t>privatisation</w:t>
      </w:r>
      <w:r w:rsidR="00EC0A9F">
        <w:rPr>
          <w:sz w:val="24"/>
          <w:szCs w:val="24"/>
        </w:rPr>
        <w:t xml:space="preserve"> of a nation’s military/defence sectors, </w:t>
      </w:r>
      <w:r w:rsidR="005D6DD5">
        <w:rPr>
          <w:sz w:val="24"/>
          <w:szCs w:val="24"/>
        </w:rPr>
        <w:t>nations are at risk relying on unaccountable companies that have little to no loyalty to nation state or the people that reside within them. Here we can see that globalisation challenges the sovereign authority of the nation-state by draining any chance of national resistance by threat of economical capitulation or unleashing the wrath of deprived consumers.</w:t>
      </w:r>
    </w:p>
    <w:p w14:paraId="3429E514" w14:textId="1255C831" w:rsidR="00561E8A" w:rsidRDefault="00820014">
      <w:pPr>
        <w:rPr>
          <w:sz w:val="24"/>
          <w:szCs w:val="24"/>
        </w:rPr>
      </w:pPr>
      <w:r>
        <w:rPr>
          <w:sz w:val="24"/>
          <w:szCs w:val="24"/>
        </w:rPr>
        <w:t xml:space="preserve">Corruption and with it, bribery, were also elements within the EIC’s multi-prong arsenal to secure trade interests. </w:t>
      </w:r>
      <w:r w:rsidR="00076E36">
        <w:rPr>
          <w:sz w:val="24"/>
          <w:szCs w:val="24"/>
        </w:rPr>
        <w:t>Sherman (1976:331) explains that multiple</w:t>
      </w:r>
      <w:r w:rsidR="00913275">
        <w:rPr>
          <w:sz w:val="24"/>
          <w:szCs w:val="24"/>
        </w:rPr>
        <w:t xml:space="preserve"> EIC funded</w:t>
      </w:r>
      <w:r w:rsidR="00076E36">
        <w:rPr>
          <w:sz w:val="24"/>
          <w:szCs w:val="24"/>
        </w:rPr>
        <w:t xml:space="preserve"> lobbyist groups worked closely or within parliament</w:t>
      </w:r>
      <w:r w:rsidR="00913275">
        <w:rPr>
          <w:sz w:val="24"/>
          <w:szCs w:val="24"/>
        </w:rPr>
        <w:t xml:space="preserve"> in order to keep company interests at the fore, in this case raising anti-Dutch sentiment. Th</w:t>
      </w:r>
      <w:r w:rsidR="000C053A">
        <w:rPr>
          <w:sz w:val="24"/>
          <w:szCs w:val="24"/>
        </w:rPr>
        <w:t xml:space="preserve">ough sometimes unsuccessful in influencing parliament, the lobbyists often did manage to further their own agenda through their growing presence and support, leading the nation into wars and colonisation projects (Sherman 1976:331-332, </w:t>
      </w:r>
      <w:proofErr w:type="spellStart"/>
      <w:r w:rsidR="000C053A">
        <w:rPr>
          <w:sz w:val="24"/>
          <w:szCs w:val="24"/>
        </w:rPr>
        <w:t>Keay</w:t>
      </w:r>
      <w:proofErr w:type="spellEnd"/>
      <w:r w:rsidR="000C053A">
        <w:rPr>
          <w:sz w:val="24"/>
          <w:szCs w:val="24"/>
        </w:rPr>
        <w:t xml:space="preserve"> </w:t>
      </w:r>
      <w:proofErr w:type="gramStart"/>
      <w:r w:rsidR="000C053A">
        <w:rPr>
          <w:sz w:val="24"/>
          <w:szCs w:val="24"/>
        </w:rPr>
        <w:t>1993:Chp</w:t>
      </w:r>
      <w:proofErr w:type="gramEnd"/>
      <w:r w:rsidR="000C053A">
        <w:rPr>
          <w:sz w:val="24"/>
          <w:szCs w:val="24"/>
        </w:rPr>
        <w:t>.4).</w:t>
      </w:r>
      <w:r w:rsidR="00913275">
        <w:rPr>
          <w:sz w:val="24"/>
          <w:szCs w:val="24"/>
        </w:rPr>
        <w:t xml:space="preserve"> Charles II was known for exuberant spending and was often in debt, among other European leaders the EIC</w:t>
      </w:r>
      <w:r w:rsidR="000C053A">
        <w:rPr>
          <w:sz w:val="24"/>
          <w:szCs w:val="24"/>
        </w:rPr>
        <w:t xml:space="preserve"> was also countable as a </w:t>
      </w:r>
      <w:r w:rsidR="000B2B77">
        <w:rPr>
          <w:sz w:val="24"/>
          <w:szCs w:val="24"/>
        </w:rPr>
        <w:t xml:space="preserve">royal </w:t>
      </w:r>
      <w:r w:rsidR="000C053A">
        <w:rPr>
          <w:sz w:val="24"/>
          <w:szCs w:val="24"/>
        </w:rPr>
        <w:t xml:space="preserve">lender. Sir Child, a prominent head in the EIC decided to discontinue loaning in favour of ‘gifts’ or ‘donations’, unlike loans were the return was strictly capital these ‘gifts’ </w:t>
      </w:r>
      <w:r w:rsidR="004637DF">
        <w:rPr>
          <w:sz w:val="24"/>
          <w:szCs w:val="24"/>
        </w:rPr>
        <w:t>invoked</w:t>
      </w:r>
      <w:r w:rsidR="000C053A">
        <w:rPr>
          <w:sz w:val="24"/>
          <w:szCs w:val="24"/>
        </w:rPr>
        <w:t xml:space="preserve"> more ambiguous </w:t>
      </w:r>
      <w:r w:rsidR="004637DF">
        <w:rPr>
          <w:sz w:val="24"/>
          <w:szCs w:val="24"/>
        </w:rPr>
        <w:t>returns</w:t>
      </w:r>
      <w:r w:rsidR="000C053A">
        <w:rPr>
          <w:sz w:val="24"/>
          <w:szCs w:val="24"/>
        </w:rPr>
        <w:t xml:space="preserve"> (Sherman 1976:336)</w:t>
      </w:r>
      <w:r w:rsidR="004637DF">
        <w:rPr>
          <w:sz w:val="24"/>
          <w:szCs w:val="24"/>
        </w:rPr>
        <w:t>. It is fair to say that this is bribery</w:t>
      </w:r>
      <w:r w:rsidR="00885C44">
        <w:rPr>
          <w:sz w:val="24"/>
          <w:szCs w:val="24"/>
        </w:rPr>
        <w:t>,</w:t>
      </w:r>
      <w:r w:rsidR="004637DF">
        <w:rPr>
          <w:sz w:val="24"/>
          <w:szCs w:val="24"/>
        </w:rPr>
        <w:t xml:space="preserve"> or at</w:t>
      </w:r>
      <w:r w:rsidR="00885C44">
        <w:rPr>
          <w:sz w:val="24"/>
          <w:szCs w:val="24"/>
        </w:rPr>
        <w:t xml:space="preserve"> the very</w:t>
      </w:r>
      <w:r w:rsidR="004637DF">
        <w:rPr>
          <w:sz w:val="24"/>
          <w:szCs w:val="24"/>
        </w:rPr>
        <w:t xml:space="preserve"> least the creation of a dependant from a desperately indebted King who was certainly keen to not end up as his predecessor who had been executed after a bloody civil war. The EIC also systematically gave bribes, both as monies and in expensive materials, to those who had the ability to directly interact with the company, solidifying their position amongst the powerful and influential (337</w:t>
      </w:r>
      <w:r w:rsidR="00EC2DF6">
        <w:rPr>
          <w:sz w:val="24"/>
          <w:szCs w:val="24"/>
        </w:rPr>
        <w:t>, 341</w:t>
      </w:r>
      <w:r w:rsidR="004637DF">
        <w:rPr>
          <w:sz w:val="24"/>
          <w:szCs w:val="24"/>
        </w:rPr>
        <w:t>).</w:t>
      </w:r>
      <w:r w:rsidR="00F17599">
        <w:rPr>
          <w:sz w:val="24"/>
          <w:szCs w:val="24"/>
        </w:rPr>
        <w:t xml:space="preserve"> The EIC themselves were already prone to corruption within their own ranks, and one case involving the trial of Warren Hastings, a man who is described by his rival Burke of having accepted bribes and generally guilty of being a rake</w:t>
      </w:r>
      <w:r w:rsidR="00EC2DF6">
        <w:rPr>
          <w:sz w:val="24"/>
          <w:szCs w:val="24"/>
        </w:rPr>
        <w:t>- though questions do rise as to whether Burke simply wished to remove Hastings rather than in search of actual justice</w:t>
      </w:r>
      <w:r w:rsidR="00F17599">
        <w:rPr>
          <w:sz w:val="24"/>
          <w:szCs w:val="24"/>
        </w:rPr>
        <w:t xml:space="preserve"> (</w:t>
      </w:r>
      <w:proofErr w:type="spellStart"/>
      <w:r w:rsidR="00F17599">
        <w:rPr>
          <w:sz w:val="24"/>
          <w:szCs w:val="24"/>
        </w:rPr>
        <w:t>Keay</w:t>
      </w:r>
      <w:proofErr w:type="spellEnd"/>
      <w:r w:rsidR="00F17599">
        <w:rPr>
          <w:sz w:val="24"/>
          <w:szCs w:val="24"/>
        </w:rPr>
        <w:t xml:space="preserve"> 1993:365, Noonan 1981). </w:t>
      </w:r>
      <w:r w:rsidR="00AB7B51">
        <w:rPr>
          <w:sz w:val="24"/>
          <w:szCs w:val="24"/>
        </w:rPr>
        <w:t xml:space="preserve">In the modern world, MNCs continue to fund lobbyists, and will likely do so long as lobbying is legal. Corporations reportedly spend billions of dollars </w:t>
      </w:r>
      <w:r w:rsidR="00885C44">
        <w:rPr>
          <w:sz w:val="24"/>
          <w:szCs w:val="24"/>
        </w:rPr>
        <w:t>in American</w:t>
      </w:r>
      <w:r w:rsidR="00AB7B51">
        <w:rPr>
          <w:sz w:val="24"/>
          <w:szCs w:val="24"/>
        </w:rPr>
        <w:t xml:space="preserve"> lobbying</w:t>
      </w:r>
      <w:r w:rsidR="00885C44">
        <w:rPr>
          <w:sz w:val="24"/>
          <w:szCs w:val="24"/>
        </w:rPr>
        <w:t>,</w:t>
      </w:r>
      <w:r w:rsidR="00AB7B51">
        <w:rPr>
          <w:sz w:val="24"/>
          <w:szCs w:val="24"/>
        </w:rPr>
        <w:t xml:space="preserve"> representing corporate agendas and interests (</w:t>
      </w:r>
      <w:proofErr w:type="spellStart"/>
      <w:r w:rsidR="00AB7B51">
        <w:rPr>
          <w:sz w:val="24"/>
          <w:szCs w:val="24"/>
        </w:rPr>
        <w:t>Drutman</w:t>
      </w:r>
      <w:proofErr w:type="spellEnd"/>
      <w:r w:rsidR="00AB7B51">
        <w:rPr>
          <w:sz w:val="24"/>
          <w:szCs w:val="24"/>
        </w:rPr>
        <w:t xml:space="preserve"> 2015). It is difficult to place lobbying under bribery or corruption as it is a legal political mechanic, however there is no denying that there is a huge risk to democracy once delegates start calling to the highest bidders. </w:t>
      </w:r>
      <w:r w:rsidR="001D466F">
        <w:rPr>
          <w:sz w:val="24"/>
          <w:szCs w:val="24"/>
        </w:rPr>
        <w:t xml:space="preserve">While perhaps </w:t>
      </w:r>
      <w:r w:rsidR="0099781D">
        <w:rPr>
          <w:sz w:val="24"/>
          <w:szCs w:val="24"/>
        </w:rPr>
        <w:t xml:space="preserve">anti-corruption measures against companies may be rash and born from paranoia it is still a large threat to the contemporary </w:t>
      </w:r>
      <w:r w:rsidR="003E35EB">
        <w:rPr>
          <w:sz w:val="24"/>
          <w:szCs w:val="24"/>
        </w:rPr>
        <w:t>economic</w:t>
      </w:r>
      <w:r w:rsidR="0099781D">
        <w:rPr>
          <w:sz w:val="24"/>
          <w:szCs w:val="24"/>
        </w:rPr>
        <w:t xml:space="preserve"> and political milieu (The Economist 2015), and it must not be forgotten that possible charges of corruption may themselves be hit pieces</w:t>
      </w:r>
      <w:r w:rsidR="00542204">
        <w:rPr>
          <w:sz w:val="24"/>
          <w:szCs w:val="24"/>
        </w:rPr>
        <w:t>-</w:t>
      </w:r>
      <w:r w:rsidR="0099781D">
        <w:rPr>
          <w:sz w:val="24"/>
          <w:szCs w:val="24"/>
        </w:rPr>
        <w:t xml:space="preserve"> corruption </w:t>
      </w:r>
      <w:r w:rsidR="00542204">
        <w:rPr>
          <w:sz w:val="24"/>
          <w:szCs w:val="24"/>
        </w:rPr>
        <w:t>from</w:t>
      </w:r>
      <w:r w:rsidR="0099781D">
        <w:rPr>
          <w:sz w:val="24"/>
          <w:szCs w:val="24"/>
        </w:rPr>
        <w:t xml:space="preserve"> a different angle. From this we can see that </w:t>
      </w:r>
      <w:r w:rsidR="00542204">
        <w:rPr>
          <w:sz w:val="24"/>
          <w:szCs w:val="24"/>
        </w:rPr>
        <w:t xml:space="preserve">globalisation can challenge the sovereign authority of the nation state through corruption, slowly creating puppets within governmental system through bribery, lobbying and in this age of democratic campaigning the exchange of campaign funding for support from the campaigning candidate. </w:t>
      </w:r>
      <w:r w:rsidR="0099781D">
        <w:rPr>
          <w:sz w:val="24"/>
          <w:szCs w:val="24"/>
        </w:rPr>
        <w:t xml:space="preserve"> </w:t>
      </w:r>
    </w:p>
    <w:p w14:paraId="5B3AA9FE" w14:textId="4D4245E4" w:rsidR="003E35EB" w:rsidRPr="003E35EB" w:rsidRDefault="003E35EB">
      <w:pPr>
        <w:rPr>
          <w:b/>
          <w:sz w:val="24"/>
          <w:szCs w:val="24"/>
          <w:u w:val="single"/>
        </w:rPr>
      </w:pPr>
      <w:proofErr w:type="spellStart"/>
      <w:r>
        <w:rPr>
          <w:b/>
          <w:i/>
          <w:sz w:val="24"/>
          <w:szCs w:val="24"/>
          <w:u w:val="single"/>
        </w:rPr>
        <w:t>Sakoku</w:t>
      </w:r>
      <w:proofErr w:type="spellEnd"/>
      <w:r w:rsidR="00885C44">
        <w:rPr>
          <w:b/>
          <w:sz w:val="24"/>
          <w:szCs w:val="24"/>
          <w:u w:val="single"/>
        </w:rPr>
        <w:t xml:space="preserve"> and</w:t>
      </w:r>
      <w:r w:rsidR="00367F69">
        <w:rPr>
          <w:b/>
          <w:sz w:val="24"/>
          <w:szCs w:val="24"/>
          <w:u w:val="single"/>
        </w:rPr>
        <w:t xml:space="preserve"> Japanese Foreign Policy</w:t>
      </w:r>
    </w:p>
    <w:p w14:paraId="49FA308D" w14:textId="0780051D" w:rsidR="000F4A75" w:rsidRPr="00EE7CA0" w:rsidRDefault="003E35EB">
      <w:pPr>
        <w:rPr>
          <w:sz w:val="24"/>
          <w:szCs w:val="24"/>
        </w:rPr>
      </w:pPr>
      <w:proofErr w:type="spellStart"/>
      <w:r>
        <w:rPr>
          <w:i/>
          <w:sz w:val="24"/>
          <w:szCs w:val="24"/>
        </w:rPr>
        <w:t>Sakoku</w:t>
      </w:r>
      <w:proofErr w:type="spellEnd"/>
      <w:r>
        <w:rPr>
          <w:sz w:val="24"/>
          <w:szCs w:val="24"/>
        </w:rPr>
        <w:t xml:space="preserve"> is an ancient policy that </w:t>
      </w:r>
      <w:proofErr w:type="gramStart"/>
      <w:r>
        <w:rPr>
          <w:sz w:val="24"/>
          <w:szCs w:val="24"/>
        </w:rPr>
        <w:t>dates back to</w:t>
      </w:r>
      <w:proofErr w:type="gramEnd"/>
      <w:r>
        <w:rPr>
          <w:sz w:val="24"/>
          <w:szCs w:val="24"/>
        </w:rPr>
        <w:t xml:space="preserve"> Japan’s feudal period, though the word itself is relatively modern, originating from a mistranslation at the beginning of the 19</w:t>
      </w:r>
      <w:r w:rsidRPr="003E35EB">
        <w:rPr>
          <w:sz w:val="24"/>
          <w:szCs w:val="24"/>
          <w:vertAlign w:val="superscript"/>
        </w:rPr>
        <w:t>th</w:t>
      </w:r>
      <w:r>
        <w:rPr>
          <w:sz w:val="24"/>
          <w:szCs w:val="24"/>
        </w:rPr>
        <w:t xml:space="preserve"> century</w:t>
      </w:r>
      <w:r w:rsidR="002F78F6">
        <w:rPr>
          <w:sz w:val="24"/>
          <w:szCs w:val="24"/>
        </w:rPr>
        <w:t xml:space="preserve"> </w:t>
      </w:r>
      <w:r w:rsidR="002F78F6">
        <w:rPr>
          <w:sz w:val="24"/>
          <w:szCs w:val="24"/>
        </w:rPr>
        <w:lastRenderedPageBreak/>
        <w:t>(</w:t>
      </w:r>
      <w:proofErr w:type="spellStart"/>
      <w:r w:rsidR="002F78F6">
        <w:rPr>
          <w:sz w:val="24"/>
          <w:szCs w:val="24"/>
        </w:rPr>
        <w:t>Kazui</w:t>
      </w:r>
      <w:proofErr w:type="spellEnd"/>
      <w:r w:rsidR="002F78F6">
        <w:rPr>
          <w:sz w:val="24"/>
          <w:szCs w:val="24"/>
        </w:rPr>
        <w:t xml:space="preserve"> &amp; </w:t>
      </w:r>
      <w:proofErr w:type="spellStart"/>
      <w:r w:rsidR="002F78F6">
        <w:rPr>
          <w:sz w:val="24"/>
          <w:szCs w:val="24"/>
        </w:rPr>
        <w:t>Videen</w:t>
      </w:r>
      <w:proofErr w:type="spellEnd"/>
      <w:r w:rsidR="002F78F6">
        <w:rPr>
          <w:sz w:val="24"/>
          <w:szCs w:val="24"/>
        </w:rPr>
        <w:t xml:space="preserve"> 1982:283-284)</w:t>
      </w:r>
      <w:r>
        <w:rPr>
          <w:sz w:val="24"/>
          <w:szCs w:val="24"/>
        </w:rPr>
        <w:t>.</w:t>
      </w:r>
      <w:r w:rsidR="006543A1">
        <w:rPr>
          <w:sz w:val="24"/>
          <w:szCs w:val="24"/>
        </w:rPr>
        <w:t xml:space="preserve"> Lasting around the same time as the EIC, at around 220 years until Japan was forced open in 1859 (</w:t>
      </w:r>
      <w:proofErr w:type="spellStart"/>
      <w:r w:rsidR="006543A1">
        <w:rPr>
          <w:sz w:val="24"/>
          <w:szCs w:val="24"/>
        </w:rPr>
        <w:t>Morishima</w:t>
      </w:r>
      <w:proofErr w:type="spellEnd"/>
      <w:r w:rsidR="006543A1">
        <w:rPr>
          <w:sz w:val="24"/>
          <w:szCs w:val="24"/>
        </w:rPr>
        <w:t xml:space="preserve"> 1982).</w:t>
      </w:r>
      <w:r>
        <w:rPr>
          <w:sz w:val="24"/>
          <w:szCs w:val="24"/>
        </w:rPr>
        <w:t xml:space="preserve"> </w:t>
      </w:r>
      <w:proofErr w:type="spellStart"/>
      <w:r>
        <w:rPr>
          <w:i/>
          <w:sz w:val="24"/>
          <w:szCs w:val="24"/>
        </w:rPr>
        <w:t>Sakoku</w:t>
      </w:r>
      <w:proofErr w:type="spellEnd"/>
      <w:r>
        <w:rPr>
          <w:sz w:val="24"/>
          <w:szCs w:val="24"/>
        </w:rPr>
        <w:t xml:space="preserve"> </w:t>
      </w:r>
      <w:r w:rsidR="006543A1">
        <w:rPr>
          <w:sz w:val="24"/>
          <w:szCs w:val="24"/>
        </w:rPr>
        <w:t xml:space="preserve">and the more aggressive </w:t>
      </w:r>
      <w:proofErr w:type="spellStart"/>
      <w:r w:rsidR="006543A1">
        <w:rPr>
          <w:i/>
          <w:sz w:val="24"/>
          <w:szCs w:val="24"/>
        </w:rPr>
        <w:t>J</w:t>
      </w:r>
      <w:r w:rsidR="006543A1">
        <w:rPr>
          <w:rFonts w:cstheme="minorHAnsi"/>
          <w:i/>
          <w:sz w:val="24"/>
          <w:szCs w:val="24"/>
        </w:rPr>
        <w:t>ō</w:t>
      </w:r>
      <w:r w:rsidR="006543A1">
        <w:rPr>
          <w:i/>
          <w:sz w:val="24"/>
          <w:szCs w:val="24"/>
        </w:rPr>
        <w:t>i</w:t>
      </w:r>
      <w:proofErr w:type="spellEnd"/>
      <w:r w:rsidR="006543A1">
        <w:rPr>
          <w:sz w:val="24"/>
          <w:szCs w:val="24"/>
        </w:rPr>
        <w:t xml:space="preserve"> (meaning ‘expel the foreign/foreigner’) </w:t>
      </w:r>
      <w:r>
        <w:rPr>
          <w:sz w:val="24"/>
          <w:szCs w:val="24"/>
        </w:rPr>
        <w:t xml:space="preserve">as a direct opposite to </w:t>
      </w:r>
      <w:proofErr w:type="spellStart"/>
      <w:r>
        <w:rPr>
          <w:i/>
          <w:sz w:val="24"/>
          <w:szCs w:val="24"/>
        </w:rPr>
        <w:t>Kaikoku</w:t>
      </w:r>
      <w:proofErr w:type="spellEnd"/>
      <w:r>
        <w:rPr>
          <w:sz w:val="24"/>
          <w:szCs w:val="24"/>
        </w:rPr>
        <w:t xml:space="preserve"> (meaning </w:t>
      </w:r>
      <w:r w:rsidR="006543A1">
        <w:rPr>
          <w:sz w:val="24"/>
          <w:szCs w:val="24"/>
        </w:rPr>
        <w:t>‘</w:t>
      </w:r>
      <w:r>
        <w:rPr>
          <w:sz w:val="24"/>
          <w:szCs w:val="24"/>
        </w:rPr>
        <w:t>opening country</w:t>
      </w:r>
      <w:r w:rsidR="006543A1">
        <w:rPr>
          <w:sz w:val="24"/>
          <w:szCs w:val="24"/>
        </w:rPr>
        <w:t>’</w:t>
      </w:r>
      <w:r>
        <w:rPr>
          <w:sz w:val="24"/>
          <w:szCs w:val="24"/>
        </w:rPr>
        <w:t xml:space="preserve">) would become weapons in a </w:t>
      </w:r>
      <w:r w:rsidR="002F78F6">
        <w:rPr>
          <w:sz w:val="24"/>
          <w:szCs w:val="24"/>
        </w:rPr>
        <w:t xml:space="preserve">debate whether Japan should be opened to ever increasing foreign pressure or shut off from a rapidly changing world- eventually leading to destabilisation that would lead to the </w:t>
      </w:r>
      <w:proofErr w:type="spellStart"/>
      <w:r w:rsidR="002F78F6">
        <w:rPr>
          <w:i/>
          <w:sz w:val="24"/>
          <w:szCs w:val="24"/>
        </w:rPr>
        <w:t>Boshin</w:t>
      </w:r>
      <w:proofErr w:type="spellEnd"/>
      <w:r w:rsidR="002F78F6">
        <w:rPr>
          <w:sz w:val="24"/>
          <w:szCs w:val="24"/>
        </w:rPr>
        <w:t xml:space="preserve"> civil war in the mid-1800s. </w:t>
      </w:r>
      <w:r w:rsidR="008115C7">
        <w:rPr>
          <w:sz w:val="24"/>
          <w:szCs w:val="24"/>
        </w:rPr>
        <w:t xml:space="preserve">Despite the absolute nature of the term </w:t>
      </w:r>
      <w:proofErr w:type="spellStart"/>
      <w:r w:rsidR="008115C7">
        <w:rPr>
          <w:i/>
          <w:sz w:val="24"/>
          <w:szCs w:val="24"/>
        </w:rPr>
        <w:t>Sakoku</w:t>
      </w:r>
      <w:proofErr w:type="spellEnd"/>
      <w:r w:rsidR="008115C7">
        <w:rPr>
          <w:sz w:val="24"/>
          <w:szCs w:val="24"/>
        </w:rPr>
        <w:t xml:space="preserve">, as </w:t>
      </w:r>
      <w:proofErr w:type="spellStart"/>
      <w:r w:rsidR="00D1770F">
        <w:rPr>
          <w:sz w:val="24"/>
          <w:szCs w:val="24"/>
        </w:rPr>
        <w:t>Kazui</w:t>
      </w:r>
      <w:proofErr w:type="spellEnd"/>
      <w:r w:rsidR="00D1770F">
        <w:rPr>
          <w:sz w:val="24"/>
          <w:szCs w:val="24"/>
        </w:rPr>
        <w:t xml:space="preserve"> and </w:t>
      </w:r>
      <w:proofErr w:type="spellStart"/>
      <w:r w:rsidR="00D1770F">
        <w:rPr>
          <w:sz w:val="24"/>
          <w:szCs w:val="24"/>
        </w:rPr>
        <w:t>Videen</w:t>
      </w:r>
      <w:proofErr w:type="spellEnd"/>
      <w:r w:rsidR="00D1770F">
        <w:rPr>
          <w:sz w:val="24"/>
          <w:szCs w:val="24"/>
        </w:rPr>
        <w:t xml:space="preserve"> (1982) explain, the term is far more complex and in the past Japan has had multiple</w:t>
      </w:r>
      <w:r w:rsidR="00885C44">
        <w:rPr>
          <w:sz w:val="24"/>
          <w:szCs w:val="24"/>
        </w:rPr>
        <w:t xml:space="preserve"> external</w:t>
      </w:r>
      <w:r w:rsidR="00D1770F">
        <w:rPr>
          <w:sz w:val="24"/>
          <w:szCs w:val="24"/>
        </w:rPr>
        <w:t xml:space="preserve"> exchanges during its ‘closure’, especially with the Chinese, Koreans and the Dutch as long-standing relationships (both negative and positive)</w:t>
      </w:r>
      <w:r w:rsidR="005B14FE">
        <w:rPr>
          <w:sz w:val="24"/>
          <w:szCs w:val="24"/>
        </w:rPr>
        <w:t xml:space="preserve">. Though Japan is not only open in the modern era, indeed its modern pop-culture and tourist industry is substantial, the ethos of </w:t>
      </w:r>
      <w:proofErr w:type="spellStart"/>
      <w:r w:rsidR="005B14FE" w:rsidRPr="005B14FE">
        <w:rPr>
          <w:i/>
          <w:sz w:val="24"/>
          <w:szCs w:val="24"/>
        </w:rPr>
        <w:t>Sakoku</w:t>
      </w:r>
      <w:proofErr w:type="spellEnd"/>
      <w:r w:rsidR="005B14FE">
        <w:rPr>
          <w:sz w:val="24"/>
          <w:szCs w:val="24"/>
        </w:rPr>
        <w:t xml:space="preserve"> still prevalent within the Japanese mindset</w:t>
      </w:r>
      <w:r w:rsidR="006543A1">
        <w:rPr>
          <w:sz w:val="24"/>
          <w:szCs w:val="24"/>
        </w:rPr>
        <w:t>.</w:t>
      </w:r>
      <w:r w:rsidR="004F5FE0">
        <w:rPr>
          <w:sz w:val="24"/>
          <w:szCs w:val="24"/>
        </w:rPr>
        <w:t xml:space="preserve"> </w:t>
      </w:r>
      <w:r w:rsidR="00EE7CA0">
        <w:rPr>
          <w:sz w:val="24"/>
          <w:szCs w:val="24"/>
        </w:rPr>
        <w:t xml:space="preserve">Although mentioned earlier that </w:t>
      </w:r>
      <w:proofErr w:type="spellStart"/>
      <w:r w:rsidR="00EE7CA0">
        <w:rPr>
          <w:i/>
          <w:sz w:val="24"/>
          <w:szCs w:val="24"/>
        </w:rPr>
        <w:t>Sakoku</w:t>
      </w:r>
      <w:proofErr w:type="spellEnd"/>
      <w:r w:rsidR="00EE7CA0">
        <w:rPr>
          <w:sz w:val="24"/>
          <w:szCs w:val="24"/>
        </w:rPr>
        <w:t xml:space="preserve"> is quite a modern term, it shall still be used in this debate as representative to Japan’s isolationist foreign policy.</w:t>
      </w:r>
      <w:r w:rsidR="00B85780">
        <w:rPr>
          <w:sz w:val="24"/>
          <w:szCs w:val="24"/>
        </w:rPr>
        <w:t xml:space="preserve"> Here we shall look at how the nation of Japan ma</w:t>
      </w:r>
      <w:r w:rsidR="009C141F">
        <w:rPr>
          <w:sz w:val="24"/>
          <w:szCs w:val="24"/>
        </w:rPr>
        <w:t>naged</w:t>
      </w:r>
      <w:r w:rsidR="00B85780">
        <w:rPr>
          <w:sz w:val="24"/>
          <w:szCs w:val="24"/>
        </w:rPr>
        <w:t xml:space="preserve"> globalisation</w:t>
      </w:r>
      <w:r w:rsidR="009C141F">
        <w:rPr>
          <w:sz w:val="24"/>
          <w:szCs w:val="24"/>
        </w:rPr>
        <w:t xml:space="preserve"> for its own gain</w:t>
      </w:r>
      <w:r w:rsidR="00B85780">
        <w:rPr>
          <w:sz w:val="24"/>
          <w:szCs w:val="24"/>
        </w:rPr>
        <w:t>.</w:t>
      </w:r>
    </w:p>
    <w:p w14:paraId="642EE674" w14:textId="7D89EC5E" w:rsidR="00E16847" w:rsidRDefault="00367F69">
      <w:pPr>
        <w:rPr>
          <w:sz w:val="24"/>
          <w:szCs w:val="24"/>
        </w:rPr>
      </w:pPr>
      <w:r>
        <w:rPr>
          <w:sz w:val="24"/>
          <w:szCs w:val="24"/>
        </w:rPr>
        <w:t xml:space="preserve">Neighboured by the imperial behemoth of China, Japan which alongside </w:t>
      </w:r>
      <w:r w:rsidR="00B40072">
        <w:rPr>
          <w:sz w:val="24"/>
          <w:szCs w:val="24"/>
        </w:rPr>
        <w:t>Korea were already tributaries (</w:t>
      </w:r>
      <w:proofErr w:type="spellStart"/>
      <w:r w:rsidR="00B40072">
        <w:rPr>
          <w:sz w:val="24"/>
          <w:szCs w:val="24"/>
        </w:rPr>
        <w:t>Kazui</w:t>
      </w:r>
      <w:proofErr w:type="spellEnd"/>
      <w:r w:rsidR="00B40072">
        <w:rPr>
          <w:sz w:val="24"/>
          <w:szCs w:val="24"/>
        </w:rPr>
        <w:t xml:space="preserve"> &amp; </w:t>
      </w:r>
      <w:proofErr w:type="spellStart"/>
      <w:r w:rsidR="00B40072">
        <w:rPr>
          <w:sz w:val="24"/>
          <w:szCs w:val="24"/>
        </w:rPr>
        <w:t>Videen</w:t>
      </w:r>
      <w:proofErr w:type="spellEnd"/>
      <w:r w:rsidR="00B40072">
        <w:rPr>
          <w:sz w:val="24"/>
          <w:szCs w:val="24"/>
        </w:rPr>
        <w:t xml:space="preserve"> 1982:286) required some defensive mechanism to stop or at the very least delay complete Chinese dominance over the four islands. The isolationist nature of Japan did not completely bar Chinese influence, and much of Japan’s culture can trace ancestry to Chinese traditions such as </w:t>
      </w:r>
      <w:r w:rsidR="00B40072">
        <w:rPr>
          <w:i/>
          <w:sz w:val="24"/>
          <w:szCs w:val="24"/>
        </w:rPr>
        <w:t>Kanji</w:t>
      </w:r>
      <w:r w:rsidR="00B40072">
        <w:rPr>
          <w:sz w:val="24"/>
          <w:szCs w:val="24"/>
        </w:rPr>
        <w:t xml:space="preserve"> characters and Confucianism, but these influences have always been filtered and changed </w:t>
      </w:r>
      <w:r w:rsidR="00EE7CA0">
        <w:rPr>
          <w:sz w:val="24"/>
          <w:szCs w:val="24"/>
        </w:rPr>
        <w:t>as diffusion spread from the</w:t>
      </w:r>
      <w:r w:rsidR="00EE014A">
        <w:rPr>
          <w:sz w:val="24"/>
          <w:szCs w:val="24"/>
        </w:rPr>
        <w:t xml:space="preserve"> Asian</w:t>
      </w:r>
      <w:r w:rsidR="00EE7CA0">
        <w:rPr>
          <w:sz w:val="24"/>
          <w:szCs w:val="24"/>
        </w:rPr>
        <w:t xml:space="preserve"> mainland (</w:t>
      </w:r>
      <w:proofErr w:type="spellStart"/>
      <w:r w:rsidR="00EE7CA0">
        <w:rPr>
          <w:sz w:val="24"/>
          <w:szCs w:val="24"/>
        </w:rPr>
        <w:t>Morishima</w:t>
      </w:r>
      <w:proofErr w:type="spellEnd"/>
      <w:r w:rsidR="00EE7CA0">
        <w:rPr>
          <w:sz w:val="24"/>
          <w:szCs w:val="24"/>
        </w:rPr>
        <w:t xml:space="preserve"> </w:t>
      </w:r>
      <w:proofErr w:type="gramStart"/>
      <w:r w:rsidR="00EE7CA0">
        <w:rPr>
          <w:sz w:val="24"/>
          <w:szCs w:val="24"/>
        </w:rPr>
        <w:t>1982:Chp</w:t>
      </w:r>
      <w:proofErr w:type="gramEnd"/>
      <w:r w:rsidR="00EE7CA0">
        <w:rPr>
          <w:sz w:val="24"/>
          <w:szCs w:val="24"/>
        </w:rPr>
        <w:t xml:space="preserve">.1). It would be through figures Prince </w:t>
      </w:r>
      <w:proofErr w:type="spellStart"/>
      <w:r w:rsidR="00EE7CA0">
        <w:rPr>
          <w:sz w:val="24"/>
          <w:szCs w:val="24"/>
        </w:rPr>
        <w:t>Sh</w:t>
      </w:r>
      <w:r w:rsidR="00EE7CA0">
        <w:rPr>
          <w:rFonts w:cstheme="minorHAnsi"/>
          <w:sz w:val="24"/>
          <w:szCs w:val="24"/>
        </w:rPr>
        <w:t>ō</w:t>
      </w:r>
      <w:r w:rsidR="00EE7CA0">
        <w:rPr>
          <w:sz w:val="24"/>
          <w:szCs w:val="24"/>
        </w:rPr>
        <w:t>toku</w:t>
      </w:r>
      <w:proofErr w:type="spellEnd"/>
      <w:r w:rsidR="00EE7CA0">
        <w:rPr>
          <w:sz w:val="24"/>
          <w:szCs w:val="24"/>
        </w:rPr>
        <w:t xml:space="preserve"> that Japan would reform itself</w:t>
      </w:r>
      <w:r w:rsidR="001B0A8A">
        <w:rPr>
          <w:sz w:val="24"/>
          <w:szCs w:val="24"/>
        </w:rPr>
        <w:t>,</w:t>
      </w:r>
      <w:r w:rsidR="00EE7CA0">
        <w:rPr>
          <w:sz w:val="24"/>
          <w:szCs w:val="24"/>
        </w:rPr>
        <w:t xml:space="preserve"> adopt</w:t>
      </w:r>
      <w:r w:rsidR="001B0A8A">
        <w:rPr>
          <w:sz w:val="24"/>
          <w:szCs w:val="24"/>
        </w:rPr>
        <w:t>ing</w:t>
      </w:r>
      <w:r w:rsidR="00EE7CA0">
        <w:rPr>
          <w:sz w:val="24"/>
          <w:szCs w:val="24"/>
        </w:rPr>
        <w:t xml:space="preserve"> foreign values and technologies </w:t>
      </w:r>
      <w:r w:rsidR="001B0A8A">
        <w:rPr>
          <w:sz w:val="24"/>
          <w:szCs w:val="24"/>
        </w:rPr>
        <w:t>yet</w:t>
      </w:r>
      <w:r w:rsidR="00EE7CA0">
        <w:rPr>
          <w:sz w:val="24"/>
          <w:szCs w:val="24"/>
        </w:rPr>
        <w:t xml:space="preserve"> retain its own national/cultural identity</w:t>
      </w:r>
      <w:r w:rsidR="009F7C04">
        <w:rPr>
          <w:sz w:val="24"/>
          <w:szCs w:val="24"/>
        </w:rPr>
        <w:t xml:space="preserve"> (</w:t>
      </w:r>
      <w:proofErr w:type="spellStart"/>
      <w:r w:rsidR="009F7C04">
        <w:rPr>
          <w:sz w:val="24"/>
          <w:szCs w:val="24"/>
        </w:rPr>
        <w:t>Morishima</w:t>
      </w:r>
      <w:proofErr w:type="spellEnd"/>
      <w:r w:rsidR="009F7C04">
        <w:rPr>
          <w:sz w:val="24"/>
          <w:szCs w:val="24"/>
        </w:rPr>
        <w:t xml:space="preserve"> 1982:22-28).</w:t>
      </w:r>
      <w:r w:rsidR="00EE7CA0">
        <w:rPr>
          <w:sz w:val="24"/>
          <w:szCs w:val="24"/>
        </w:rPr>
        <w:t xml:space="preserve"> </w:t>
      </w:r>
      <w:r w:rsidR="009F7C04">
        <w:rPr>
          <w:sz w:val="24"/>
          <w:szCs w:val="24"/>
        </w:rPr>
        <w:t>T</w:t>
      </w:r>
      <w:r w:rsidR="00EE7CA0">
        <w:rPr>
          <w:sz w:val="24"/>
          <w:szCs w:val="24"/>
        </w:rPr>
        <w:t xml:space="preserve">he first of many instances where Japan </w:t>
      </w:r>
      <w:r w:rsidR="009F7C04">
        <w:rPr>
          <w:sz w:val="24"/>
          <w:szCs w:val="24"/>
        </w:rPr>
        <w:t xml:space="preserve">could benefit from globalisation and yet, with moderation, retain sovereign authority. During the Meiji restoration, the rhetoric of </w:t>
      </w:r>
      <w:proofErr w:type="spellStart"/>
      <w:r w:rsidR="009F7C04">
        <w:rPr>
          <w:i/>
          <w:sz w:val="24"/>
          <w:szCs w:val="24"/>
        </w:rPr>
        <w:t>wakon</w:t>
      </w:r>
      <w:proofErr w:type="spellEnd"/>
      <w:r w:rsidR="009F7C04">
        <w:rPr>
          <w:i/>
          <w:sz w:val="24"/>
          <w:szCs w:val="24"/>
        </w:rPr>
        <w:t xml:space="preserve"> </w:t>
      </w:r>
      <w:proofErr w:type="spellStart"/>
      <w:r w:rsidR="009F7C04">
        <w:rPr>
          <w:i/>
          <w:sz w:val="24"/>
          <w:szCs w:val="24"/>
        </w:rPr>
        <w:t>y</w:t>
      </w:r>
      <w:r w:rsidR="009F7C04">
        <w:rPr>
          <w:rFonts w:cstheme="minorHAnsi"/>
          <w:i/>
          <w:sz w:val="24"/>
          <w:szCs w:val="24"/>
        </w:rPr>
        <w:t>ō</w:t>
      </w:r>
      <w:r w:rsidR="009F7C04">
        <w:rPr>
          <w:i/>
          <w:sz w:val="24"/>
          <w:szCs w:val="24"/>
        </w:rPr>
        <w:t>sai</w:t>
      </w:r>
      <w:proofErr w:type="spellEnd"/>
      <w:r w:rsidR="009F7C04">
        <w:rPr>
          <w:sz w:val="24"/>
          <w:szCs w:val="24"/>
        </w:rPr>
        <w:t xml:space="preserve"> (Japanese spirit with western ability)</w:t>
      </w:r>
      <w:r w:rsidR="00D13ACA">
        <w:rPr>
          <w:sz w:val="24"/>
          <w:szCs w:val="24"/>
        </w:rPr>
        <w:t xml:space="preserve"> demonstrates this concept well enough; </w:t>
      </w:r>
      <w:proofErr w:type="spellStart"/>
      <w:r w:rsidR="00D13ACA">
        <w:rPr>
          <w:sz w:val="24"/>
          <w:szCs w:val="24"/>
        </w:rPr>
        <w:t>Morishima</w:t>
      </w:r>
      <w:proofErr w:type="spellEnd"/>
      <w:r w:rsidR="00D13ACA">
        <w:rPr>
          <w:sz w:val="24"/>
          <w:szCs w:val="24"/>
        </w:rPr>
        <w:t xml:space="preserve"> warns that the advancements made by the Japanese in all field except spirituality left Japan </w:t>
      </w:r>
      <w:r w:rsidR="001B0A8A">
        <w:rPr>
          <w:sz w:val="24"/>
          <w:szCs w:val="24"/>
        </w:rPr>
        <w:t>directionless</w:t>
      </w:r>
      <w:r w:rsidR="00D13ACA">
        <w:rPr>
          <w:sz w:val="24"/>
          <w:szCs w:val="24"/>
        </w:rPr>
        <w:t xml:space="preserve"> in a gigantic world that they were now inseparable from, leading them to imperialism and ultra-nationalism in the Second World War and in the modern era is still a void that could well be filled with a dangerous ideology (</w:t>
      </w:r>
      <w:r w:rsidR="007A63F5">
        <w:rPr>
          <w:sz w:val="24"/>
          <w:szCs w:val="24"/>
        </w:rPr>
        <w:t>pp.</w:t>
      </w:r>
      <w:r w:rsidR="00D13ACA">
        <w:rPr>
          <w:sz w:val="24"/>
          <w:szCs w:val="24"/>
        </w:rPr>
        <w:t xml:space="preserve">53-54). Perhaps here we could argue that </w:t>
      </w:r>
      <w:r w:rsidR="00E16847">
        <w:rPr>
          <w:sz w:val="24"/>
          <w:szCs w:val="24"/>
        </w:rPr>
        <w:t xml:space="preserve">national sovereign authority is challenged by the </w:t>
      </w:r>
      <w:r w:rsidR="00E16847">
        <w:rPr>
          <w:i/>
          <w:sz w:val="24"/>
          <w:szCs w:val="24"/>
        </w:rPr>
        <w:t>lack</w:t>
      </w:r>
      <w:r w:rsidR="00E16847">
        <w:rPr>
          <w:sz w:val="24"/>
          <w:szCs w:val="24"/>
        </w:rPr>
        <w:t xml:space="preserve"> of complete globalisation, with an imbalance of change creating uncertainty and instability.</w:t>
      </w:r>
    </w:p>
    <w:p w14:paraId="052E0F1D" w14:textId="7F66795D" w:rsidR="007A63F5" w:rsidRDefault="00DD7384">
      <w:pPr>
        <w:rPr>
          <w:sz w:val="24"/>
          <w:szCs w:val="24"/>
        </w:rPr>
      </w:pPr>
      <w:r>
        <w:rPr>
          <w:sz w:val="24"/>
          <w:szCs w:val="24"/>
        </w:rPr>
        <w:t xml:space="preserve">Oda </w:t>
      </w:r>
      <w:r w:rsidR="00E16847">
        <w:rPr>
          <w:sz w:val="24"/>
          <w:szCs w:val="24"/>
        </w:rPr>
        <w:t xml:space="preserve">Nobunaga was credited to have played a large part in the unification of Japan, being a proficient statesman and commander. </w:t>
      </w:r>
      <w:r>
        <w:rPr>
          <w:sz w:val="24"/>
          <w:szCs w:val="24"/>
        </w:rPr>
        <w:t xml:space="preserve">His adoption of ‘western’ ideas such as firearms (of which the Japanese would produce in such amounts to dwarf the whole of Europe’s matchlock production) and Christianity attributed to his success in the waning years of the </w:t>
      </w:r>
      <w:r>
        <w:rPr>
          <w:i/>
          <w:sz w:val="24"/>
          <w:szCs w:val="24"/>
        </w:rPr>
        <w:t xml:space="preserve">Sengoku </w:t>
      </w:r>
      <w:proofErr w:type="spellStart"/>
      <w:r>
        <w:rPr>
          <w:i/>
          <w:sz w:val="24"/>
          <w:szCs w:val="24"/>
        </w:rPr>
        <w:t>Jidai</w:t>
      </w:r>
      <w:proofErr w:type="spellEnd"/>
      <w:r>
        <w:rPr>
          <w:sz w:val="24"/>
          <w:szCs w:val="24"/>
        </w:rPr>
        <w:t xml:space="preserve"> (Age of the Nation at War) an</w:t>
      </w:r>
      <w:r w:rsidR="00565DAB">
        <w:rPr>
          <w:sz w:val="24"/>
          <w:szCs w:val="24"/>
        </w:rPr>
        <w:t>d buil</w:t>
      </w:r>
      <w:r w:rsidR="003F3D1B">
        <w:rPr>
          <w:sz w:val="24"/>
          <w:szCs w:val="24"/>
        </w:rPr>
        <w:t>t</w:t>
      </w:r>
      <w:r>
        <w:rPr>
          <w:sz w:val="24"/>
          <w:szCs w:val="24"/>
        </w:rPr>
        <w:t xml:space="preserve"> his image of a cruel, yet respected tyrant (</w:t>
      </w:r>
      <w:proofErr w:type="spellStart"/>
      <w:r>
        <w:rPr>
          <w:sz w:val="24"/>
          <w:szCs w:val="24"/>
        </w:rPr>
        <w:t>Morishima</w:t>
      </w:r>
      <w:proofErr w:type="spellEnd"/>
      <w:r>
        <w:rPr>
          <w:sz w:val="24"/>
          <w:szCs w:val="24"/>
        </w:rPr>
        <w:t xml:space="preserve"> 1982:41-43</w:t>
      </w:r>
      <w:r w:rsidR="00040CB6">
        <w:rPr>
          <w:sz w:val="24"/>
          <w:szCs w:val="24"/>
        </w:rPr>
        <w:t>)</w:t>
      </w:r>
      <w:r>
        <w:rPr>
          <w:sz w:val="24"/>
          <w:szCs w:val="24"/>
        </w:rPr>
        <w:t xml:space="preserve">. </w:t>
      </w:r>
      <w:r w:rsidR="00040CB6">
        <w:rPr>
          <w:sz w:val="24"/>
          <w:szCs w:val="24"/>
        </w:rPr>
        <w:t xml:space="preserve">Nobunaga’s control over Japan was adopted by his avenger and successor: </w:t>
      </w:r>
      <w:proofErr w:type="spellStart"/>
      <w:r w:rsidR="00040CB6">
        <w:rPr>
          <w:sz w:val="24"/>
          <w:szCs w:val="24"/>
        </w:rPr>
        <w:t>Hideyoshi</w:t>
      </w:r>
      <w:proofErr w:type="spellEnd"/>
      <w:r w:rsidR="00040CB6">
        <w:rPr>
          <w:sz w:val="24"/>
          <w:szCs w:val="24"/>
        </w:rPr>
        <w:t xml:space="preserve"> who assumed the same dictatorial power over Japan and preventing another bout of clan-based civil wars such as the </w:t>
      </w:r>
      <w:r w:rsidR="00040CB6">
        <w:rPr>
          <w:i/>
          <w:sz w:val="24"/>
          <w:szCs w:val="24"/>
        </w:rPr>
        <w:t xml:space="preserve">Sengoku </w:t>
      </w:r>
      <w:proofErr w:type="spellStart"/>
      <w:r w:rsidR="00040CB6">
        <w:rPr>
          <w:i/>
          <w:sz w:val="24"/>
          <w:szCs w:val="24"/>
        </w:rPr>
        <w:t>Jidai</w:t>
      </w:r>
      <w:proofErr w:type="spellEnd"/>
      <w:r w:rsidR="007D3F61">
        <w:rPr>
          <w:i/>
          <w:sz w:val="24"/>
          <w:szCs w:val="24"/>
        </w:rPr>
        <w:t xml:space="preserve"> </w:t>
      </w:r>
      <w:r w:rsidR="007D3F61">
        <w:rPr>
          <w:sz w:val="24"/>
          <w:szCs w:val="24"/>
        </w:rPr>
        <w:t>(</w:t>
      </w:r>
      <w:r w:rsidR="007A63F5">
        <w:rPr>
          <w:sz w:val="24"/>
          <w:szCs w:val="24"/>
        </w:rPr>
        <w:t>pp.</w:t>
      </w:r>
      <w:r w:rsidR="007D3F61">
        <w:rPr>
          <w:sz w:val="24"/>
          <w:szCs w:val="24"/>
        </w:rPr>
        <w:t>56)</w:t>
      </w:r>
      <w:r w:rsidR="00040CB6">
        <w:rPr>
          <w:sz w:val="24"/>
          <w:szCs w:val="24"/>
        </w:rPr>
        <w:t xml:space="preserve">. Here we can see that Nobunaga’s all-out adoption of ‘western’ ideas paved the way for a united Japan; globalisation, it could be argued, helped secure national sovereign authority by putting an </w:t>
      </w:r>
      <w:r w:rsidR="00040CB6">
        <w:rPr>
          <w:sz w:val="24"/>
          <w:szCs w:val="24"/>
        </w:rPr>
        <w:lastRenderedPageBreak/>
        <w:t>end to the sporadic clan-warfare.</w:t>
      </w:r>
      <w:r w:rsidR="007D3F61">
        <w:rPr>
          <w:sz w:val="24"/>
          <w:szCs w:val="24"/>
        </w:rPr>
        <w:t xml:space="preserve"> Both </w:t>
      </w:r>
      <w:proofErr w:type="spellStart"/>
      <w:r w:rsidR="007D3F61">
        <w:rPr>
          <w:sz w:val="24"/>
          <w:szCs w:val="24"/>
        </w:rPr>
        <w:t>Hideyoshi</w:t>
      </w:r>
      <w:proofErr w:type="spellEnd"/>
      <w:r w:rsidR="007D3F61">
        <w:rPr>
          <w:sz w:val="24"/>
          <w:szCs w:val="24"/>
        </w:rPr>
        <w:t xml:space="preserve"> and the Tokugawa rulers suppressed this globalisation that Nobunaga had developed, fearing that although its adoption helped with internal threats it may create external ones from newly rising European empires such as Spain and Portugal</w:t>
      </w:r>
      <w:r w:rsidR="007A63F5">
        <w:rPr>
          <w:sz w:val="24"/>
          <w:szCs w:val="24"/>
        </w:rPr>
        <w:t xml:space="preserve"> (pp.56-58). In this instance globalism was at the mercy of the sovereign authority wielded by the despots of Japan, to be used and disposed of as seen fit.</w:t>
      </w:r>
    </w:p>
    <w:p w14:paraId="4FA7BF49" w14:textId="03AB35F0" w:rsidR="007D3F61" w:rsidRDefault="00565DAB">
      <w:pPr>
        <w:rPr>
          <w:sz w:val="24"/>
          <w:szCs w:val="24"/>
        </w:rPr>
      </w:pPr>
      <w:r>
        <w:rPr>
          <w:sz w:val="24"/>
          <w:szCs w:val="24"/>
        </w:rPr>
        <w:t xml:space="preserve">Mid to late 1850s </w:t>
      </w:r>
      <w:r w:rsidR="007A63F5">
        <w:rPr>
          <w:sz w:val="24"/>
          <w:szCs w:val="24"/>
        </w:rPr>
        <w:t xml:space="preserve">Japan, </w:t>
      </w:r>
      <w:r>
        <w:rPr>
          <w:sz w:val="24"/>
          <w:szCs w:val="24"/>
        </w:rPr>
        <w:t>after</w:t>
      </w:r>
      <w:r w:rsidR="007A63F5">
        <w:rPr>
          <w:sz w:val="24"/>
          <w:szCs w:val="24"/>
        </w:rPr>
        <w:t xml:space="preserve"> suffering humiliating defeats from European fleets (often not even military fleets but simply by merchant fleets), would see a period of huge advancements orchestrated by the highly celebrated Emperor Meiji, and thusly named the period the Meiji Restoration/Revolution</w:t>
      </w:r>
      <w:r w:rsidR="00060EB6">
        <w:rPr>
          <w:sz w:val="24"/>
          <w:szCs w:val="24"/>
        </w:rPr>
        <w:t>. When Commodore Perry had opened Japan and entered the city of Edo in 1857 (</w:t>
      </w:r>
      <w:proofErr w:type="spellStart"/>
      <w:r w:rsidR="00060EB6">
        <w:rPr>
          <w:sz w:val="24"/>
          <w:szCs w:val="24"/>
        </w:rPr>
        <w:t>Totman</w:t>
      </w:r>
      <w:proofErr w:type="spellEnd"/>
      <w:r w:rsidR="00060EB6">
        <w:rPr>
          <w:sz w:val="24"/>
          <w:szCs w:val="24"/>
        </w:rPr>
        <w:t xml:space="preserve"> 1980:3) he saw a medieval nation; by 1905, the Japanese had defeated the Russians, a major world power (</w:t>
      </w:r>
      <w:proofErr w:type="spellStart"/>
      <w:r w:rsidR="00060EB6">
        <w:rPr>
          <w:sz w:val="24"/>
          <w:szCs w:val="24"/>
        </w:rPr>
        <w:t>Morishima</w:t>
      </w:r>
      <w:proofErr w:type="spellEnd"/>
      <w:r w:rsidR="00060EB6">
        <w:rPr>
          <w:sz w:val="24"/>
          <w:szCs w:val="24"/>
        </w:rPr>
        <w:t xml:space="preserve"> 1982:140) sending shock waves across Europe.</w:t>
      </w:r>
      <w:r w:rsidR="00A4202B">
        <w:rPr>
          <w:sz w:val="24"/>
          <w:szCs w:val="24"/>
        </w:rPr>
        <w:t xml:space="preserve"> Japan, who had freshly united with a singular spirit was making gains in China as well, defeating the disunited Chinese warlords with ease (O’Connor 1973:7-8). Japan, who had been forced to accept globalisation through European powers had used it through moderation</w:t>
      </w:r>
      <w:r w:rsidR="00313D8A">
        <w:rPr>
          <w:sz w:val="24"/>
          <w:szCs w:val="24"/>
        </w:rPr>
        <w:t xml:space="preserve"> and</w:t>
      </w:r>
      <w:r w:rsidR="00A4202B">
        <w:rPr>
          <w:sz w:val="24"/>
          <w:szCs w:val="24"/>
        </w:rPr>
        <w:t xml:space="preserve"> could now exert their own sovereign authority once more. The Meiji Restoration is an example of how globalisation can both challenge and bolster national sovereign authority. The age of the Samurai and </w:t>
      </w:r>
      <w:proofErr w:type="spellStart"/>
      <w:r w:rsidR="00A4202B" w:rsidRPr="00D51AF6">
        <w:rPr>
          <w:i/>
          <w:sz w:val="24"/>
          <w:szCs w:val="24"/>
        </w:rPr>
        <w:t>Daimy</w:t>
      </w:r>
      <w:r w:rsidR="00D51AF6">
        <w:rPr>
          <w:rFonts w:cstheme="minorHAnsi"/>
          <w:i/>
          <w:sz w:val="24"/>
          <w:szCs w:val="24"/>
        </w:rPr>
        <w:t>ō</w:t>
      </w:r>
      <w:proofErr w:type="spellEnd"/>
      <w:r w:rsidR="00A4202B">
        <w:rPr>
          <w:sz w:val="24"/>
          <w:szCs w:val="24"/>
        </w:rPr>
        <w:t xml:space="preserve"> was over, yet even in the Second World War Japanese Kamikaze pilots took swords with them on their suic</w:t>
      </w:r>
      <w:r w:rsidR="0075040F">
        <w:rPr>
          <w:sz w:val="24"/>
          <w:szCs w:val="24"/>
        </w:rPr>
        <w:t xml:space="preserve">ide flights (BBC Radio 4:2009) invoking </w:t>
      </w:r>
      <w:r w:rsidR="0075040F">
        <w:rPr>
          <w:i/>
          <w:sz w:val="24"/>
          <w:szCs w:val="24"/>
        </w:rPr>
        <w:t>Bushido</w:t>
      </w:r>
      <w:r w:rsidR="0075040F">
        <w:rPr>
          <w:sz w:val="24"/>
          <w:szCs w:val="24"/>
        </w:rPr>
        <w:t xml:space="preserve">, the Samurai ethos- truly a symbol of </w:t>
      </w:r>
      <w:proofErr w:type="spellStart"/>
      <w:r w:rsidR="0075040F">
        <w:rPr>
          <w:i/>
          <w:sz w:val="24"/>
          <w:szCs w:val="24"/>
        </w:rPr>
        <w:t>wakon</w:t>
      </w:r>
      <w:proofErr w:type="spellEnd"/>
      <w:r w:rsidR="0075040F">
        <w:rPr>
          <w:i/>
          <w:sz w:val="24"/>
          <w:szCs w:val="24"/>
        </w:rPr>
        <w:t xml:space="preserve"> </w:t>
      </w:r>
      <w:proofErr w:type="spellStart"/>
      <w:r w:rsidR="0075040F">
        <w:rPr>
          <w:i/>
          <w:sz w:val="24"/>
          <w:szCs w:val="24"/>
        </w:rPr>
        <w:t>y</w:t>
      </w:r>
      <w:r w:rsidR="0075040F">
        <w:rPr>
          <w:rFonts w:cstheme="minorHAnsi"/>
          <w:i/>
          <w:sz w:val="24"/>
          <w:szCs w:val="24"/>
        </w:rPr>
        <w:t>ō</w:t>
      </w:r>
      <w:r w:rsidR="0075040F">
        <w:rPr>
          <w:i/>
          <w:sz w:val="24"/>
          <w:szCs w:val="24"/>
        </w:rPr>
        <w:t>sai</w:t>
      </w:r>
      <w:proofErr w:type="spellEnd"/>
      <w:r w:rsidR="0075040F">
        <w:rPr>
          <w:sz w:val="24"/>
          <w:szCs w:val="24"/>
        </w:rPr>
        <w:t>.</w:t>
      </w:r>
    </w:p>
    <w:p w14:paraId="43D9A2F4" w14:textId="24EBD335" w:rsidR="0075040F" w:rsidRDefault="008D7338">
      <w:pPr>
        <w:rPr>
          <w:b/>
          <w:sz w:val="24"/>
          <w:szCs w:val="24"/>
          <w:u w:val="single"/>
        </w:rPr>
      </w:pPr>
      <w:r>
        <w:rPr>
          <w:b/>
          <w:sz w:val="24"/>
          <w:szCs w:val="24"/>
          <w:u w:val="single"/>
        </w:rPr>
        <w:t>Conclusion</w:t>
      </w:r>
    </w:p>
    <w:p w14:paraId="061257A6" w14:textId="68B90328" w:rsidR="008D7338" w:rsidRPr="005E3B03" w:rsidRDefault="00386C81">
      <w:pPr>
        <w:rPr>
          <w:sz w:val="24"/>
          <w:szCs w:val="24"/>
        </w:rPr>
      </w:pPr>
      <w:r>
        <w:rPr>
          <w:sz w:val="24"/>
          <w:szCs w:val="24"/>
        </w:rPr>
        <w:t>From the EIC, the earliest MNC allowed to run amok in a continent taken by surprise by the appearance of European agents, we can see that globalisation is one of the greatest threats to the nation-state in the modern world as the EIC had been in their day. Already</w:t>
      </w:r>
      <w:r w:rsidR="00D51AF6">
        <w:rPr>
          <w:sz w:val="24"/>
          <w:szCs w:val="24"/>
        </w:rPr>
        <w:t xml:space="preserve"> contemporary</w:t>
      </w:r>
      <w:r>
        <w:rPr>
          <w:sz w:val="24"/>
          <w:szCs w:val="24"/>
        </w:rPr>
        <w:t xml:space="preserve"> MNCs have embedded their brands into</w:t>
      </w:r>
      <w:r w:rsidR="00D51AF6">
        <w:rPr>
          <w:sz w:val="24"/>
          <w:szCs w:val="24"/>
        </w:rPr>
        <w:t xml:space="preserve"> </w:t>
      </w:r>
      <w:r>
        <w:rPr>
          <w:sz w:val="24"/>
          <w:szCs w:val="24"/>
        </w:rPr>
        <w:t>public economies and PMCs seem to be on an unstoppable rise, with mercenary forces poised to rival the militaries of nations. Both have found ways to place delegates and supporters into the governments of the world, even more so when using the legally recognised system of lobbying. With subtly or with force the EIC erode</w:t>
      </w:r>
      <w:r w:rsidR="00DF6ACE">
        <w:rPr>
          <w:sz w:val="24"/>
          <w:szCs w:val="24"/>
        </w:rPr>
        <w:t>d</w:t>
      </w:r>
      <w:r>
        <w:rPr>
          <w:sz w:val="24"/>
          <w:szCs w:val="24"/>
        </w:rPr>
        <w:t xml:space="preserve"> the sovereign authority of states and as I have demonstrated with contemporary issues, there is no reason that globalisation </w:t>
      </w:r>
      <w:r w:rsidR="005E3B03">
        <w:rPr>
          <w:sz w:val="24"/>
          <w:szCs w:val="24"/>
        </w:rPr>
        <w:t xml:space="preserve">cannot cause the same issues in the modern era. Turning our attention to </w:t>
      </w:r>
      <w:proofErr w:type="spellStart"/>
      <w:r w:rsidR="005E3B03">
        <w:rPr>
          <w:i/>
          <w:sz w:val="24"/>
          <w:szCs w:val="24"/>
        </w:rPr>
        <w:t>Sakoku</w:t>
      </w:r>
      <w:proofErr w:type="spellEnd"/>
      <w:r w:rsidR="005E3B03">
        <w:rPr>
          <w:i/>
          <w:sz w:val="24"/>
          <w:szCs w:val="24"/>
        </w:rPr>
        <w:t xml:space="preserve"> </w:t>
      </w:r>
      <w:r w:rsidR="005E3B03">
        <w:rPr>
          <w:sz w:val="24"/>
          <w:szCs w:val="24"/>
        </w:rPr>
        <w:t xml:space="preserve">and the Japanese foreign policy we can see that Japan faced globalisation with various approaches depending on the situation: filtering it to select useful foreign ideologies and technologies, adopting it to unite and reform, rejecting it to prevent unwanted extranational dangers and as seen in the Meiji Restoration, using globalisation in order to suppress globalisation. Japan is a nation with an unusual history and perhaps it is the exception that proves the </w:t>
      </w:r>
      <w:proofErr w:type="gramStart"/>
      <w:r w:rsidR="005E3B03">
        <w:rPr>
          <w:sz w:val="24"/>
          <w:szCs w:val="24"/>
        </w:rPr>
        <w:t>rule</w:t>
      </w:r>
      <w:proofErr w:type="gramEnd"/>
      <w:r w:rsidR="005E3B03">
        <w:rPr>
          <w:sz w:val="24"/>
          <w:szCs w:val="24"/>
        </w:rPr>
        <w:t xml:space="preserve"> but I argue that national sovereign authority has as much po</w:t>
      </w:r>
      <w:bookmarkStart w:id="0" w:name="_GoBack"/>
      <w:bookmarkEnd w:id="0"/>
      <w:r w:rsidR="005E3B03">
        <w:rPr>
          <w:sz w:val="24"/>
          <w:szCs w:val="24"/>
        </w:rPr>
        <w:t xml:space="preserve">wer over globalisation as globalisation can challenge sovereign authority. </w:t>
      </w:r>
      <w:r w:rsidR="00A062AE">
        <w:rPr>
          <w:sz w:val="24"/>
          <w:szCs w:val="24"/>
        </w:rPr>
        <w:t xml:space="preserve">Ultimately it could also be argued that globalisation effects </w:t>
      </w:r>
      <w:r w:rsidR="00C03DC4">
        <w:rPr>
          <w:sz w:val="24"/>
          <w:szCs w:val="24"/>
        </w:rPr>
        <w:t>nations that are unstable or do not take the right precautions- does a lack of sovereign authority emphasise the negative effects of globalisation? This, I recommend</w:t>
      </w:r>
      <w:r w:rsidR="00DF6ACE">
        <w:rPr>
          <w:sz w:val="24"/>
          <w:szCs w:val="24"/>
        </w:rPr>
        <w:t>,</w:t>
      </w:r>
      <w:r w:rsidR="00C03DC4">
        <w:rPr>
          <w:sz w:val="24"/>
          <w:szCs w:val="24"/>
        </w:rPr>
        <w:t xml:space="preserve"> should be debated further</w:t>
      </w:r>
      <w:r w:rsidR="00DF6ACE">
        <w:rPr>
          <w:sz w:val="24"/>
          <w:szCs w:val="24"/>
        </w:rPr>
        <w:t>.</w:t>
      </w:r>
    </w:p>
    <w:p w14:paraId="6EE50DD2" w14:textId="77777777" w:rsidR="00364DCE" w:rsidRDefault="00364DCE" w:rsidP="00364DCE">
      <w:pPr>
        <w:rPr>
          <w:b/>
          <w:sz w:val="24"/>
          <w:szCs w:val="24"/>
          <w:u w:val="single"/>
        </w:rPr>
      </w:pPr>
    </w:p>
    <w:p w14:paraId="53BCC0D4" w14:textId="6001B941" w:rsidR="00B17138" w:rsidRPr="00364DCE" w:rsidRDefault="00B17138" w:rsidP="00364DCE">
      <w:pPr>
        <w:rPr>
          <w:b/>
          <w:sz w:val="24"/>
          <w:szCs w:val="24"/>
          <w:u w:val="single"/>
        </w:rPr>
      </w:pPr>
      <w:r w:rsidRPr="00364DCE">
        <w:rPr>
          <w:b/>
          <w:sz w:val="24"/>
          <w:szCs w:val="24"/>
          <w:u w:val="single"/>
        </w:rPr>
        <w:lastRenderedPageBreak/>
        <w:t>References</w:t>
      </w:r>
    </w:p>
    <w:p w14:paraId="77FB81EC" w14:textId="466ACA26" w:rsidR="00113F13" w:rsidRPr="00364DCE" w:rsidRDefault="00113F13" w:rsidP="00364DCE">
      <w:pPr>
        <w:rPr>
          <w:sz w:val="24"/>
          <w:szCs w:val="24"/>
        </w:rPr>
      </w:pPr>
      <w:r w:rsidRPr="00364DCE">
        <w:rPr>
          <w:sz w:val="24"/>
          <w:szCs w:val="24"/>
        </w:rPr>
        <w:t>BBC Radio 4 (first aired) 26/6/2003. ‘In Our Time:</w:t>
      </w:r>
      <w:r w:rsidR="00E66ADC" w:rsidRPr="00364DCE">
        <w:rPr>
          <w:sz w:val="24"/>
          <w:szCs w:val="24"/>
        </w:rPr>
        <w:t xml:space="preserve"> The</w:t>
      </w:r>
      <w:r w:rsidRPr="00364DCE">
        <w:rPr>
          <w:sz w:val="24"/>
          <w:szCs w:val="24"/>
        </w:rPr>
        <w:t xml:space="preserve"> </w:t>
      </w:r>
      <w:r w:rsidR="00E66ADC" w:rsidRPr="00364DCE">
        <w:rPr>
          <w:sz w:val="24"/>
          <w:szCs w:val="24"/>
        </w:rPr>
        <w:t xml:space="preserve">East India Company’. </w:t>
      </w:r>
      <w:hyperlink r:id="rId4" w:history="1">
        <w:r w:rsidR="00E66ADC" w:rsidRPr="00364DCE">
          <w:rPr>
            <w:rStyle w:val="Hyperlink"/>
            <w:sz w:val="24"/>
            <w:szCs w:val="24"/>
          </w:rPr>
          <w:t>https://www.bbc.co.uk/programmes/p0054906</w:t>
        </w:r>
      </w:hyperlink>
      <w:r w:rsidR="00E66ADC" w:rsidRPr="00364DCE">
        <w:rPr>
          <w:sz w:val="24"/>
          <w:szCs w:val="24"/>
        </w:rPr>
        <w:t xml:space="preserve"> Accessed 04/03/2019.</w:t>
      </w:r>
    </w:p>
    <w:p w14:paraId="27256B22" w14:textId="26EFF911" w:rsidR="0075040F" w:rsidRPr="00364DCE" w:rsidRDefault="0075040F" w:rsidP="00364DCE">
      <w:pPr>
        <w:rPr>
          <w:sz w:val="24"/>
          <w:szCs w:val="24"/>
        </w:rPr>
      </w:pPr>
      <w:r w:rsidRPr="00364DCE">
        <w:rPr>
          <w:sz w:val="24"/>
          <w:szCs w:val="24"/>
        </w:rPr>
        <w:t xml:space="preserve">BBC Radio 4 (first aired) 24/12/2009. ‘In Our Time: The Samurai’. </w:t>
      </w:r>
      <w:hyperlink r:id="rId5" w:history="1">
        <w:r w:rsidRPr="00364DCE">
          <w:rPr>
            <w:rStyle w:val="Hyperlink"/>
            <w:sz w:val="24"/>
            <w:szCs w:val="24"/>
          </w:rPr>
          <w:t>https://www.bbc.co.uk/programmes/b00pcm9f</w:t>
        </w:r>
      </w:hyperlink>
      <w:r w:rsidRPr="00364DCE">
        <w:rPr>
          <w:sz w:val="24"/>
          <w:szCs w:val="24"/>
        </w:rPr>
        <w:t xml:space="preserve"> Accessed 06/03/2019.</w:t>
      </w:r>
    </w:p>
    <w:p w14:paraId="20FC7BF9" w14:textId="6688BF72" w:rsidR="00CD4CE5" w:rsidRPr="00364DCE" w:rsidRDefault="00B17138" w:rsidP="00364DCE">
      <w:pPr>
        <w:rPr>
          <w:sz w:val="24"/>
          <w:szCs w:val="24"/>
        </w:rPr>
      </w:pPr>
      <w:r w:rsidRPr="00364DCE">
        <w:rPr>
          <w:sz w:val="24"/>
          <w:szCs w:val="24"/>
        </w:rPr>
        <w:t>BBC World Service</w:t>
      </w:r>
      <w:r w:rsidR="00113F13" w:rsidRPr="00364DCE">
        <w:rPr>
          <w:sz w:val="24"/>
          <w:szCs w:val="24"/>
        </w:rPr>
        <w:t xml:space="preserve"> (first aired)</w:t>
      </w:r>
      <w:r w:rsidRPr="00364DCE">
        <w:rPr>
          <w:sz w:val="24"/>
          <w:szCs w:val="24"/>
        </w:rPr>
        <w:t xml:space="preserve"> </w:t>
      </w:r>
      <w:r w:rsidR="00113F13" w:rsidRPr="00364DCE">
        <w:rPr>
          <w:sz w:val="24"/>
          <w:szCs w:val="24"/>
        </w:rPr>
        <w:t>8/10/</w:t>
      </w:r>
      <w:r w:rsidRPr="00364DCE">
        <w:rPr>
          <w:sz w:val="24"/>
          <w:szCs w:val="24"/>
        </w:rPr>
        <w:t xml:space="preserve">2016. </w:t>
      </w:r>
      <w:r w:rsidR="00CD4CE5" w:rsidRPr="00364DCE">
        <w:rPr>
          <w:sz w:val="24"/>
          <w:szCs w:val="24"/>
        </w:rPr>
        <w:t xml:space="preserve">‘The Real Story: Mercenaries: Guns for Hire’. </w:t>
      </w:r>
      <w:hyperlink r:id="rId6" w:history="1">
        <w:r w:rsidR="00CD4CE5" w:rsidRPr="00364DCE">
          <w:rPr>
            <w:rStyle w:val="Hyperlink"/>
            <w:sz w:val="24"/>
            <w:szCs w:val="24"/>
          </w:rPr>
          <w:t>https://www.bbc.co.uk/programmes/p049gt5h</w:t>
        </w:r>
      </w:hyperlink>
      <w:r w:rsidR="00CD4CE5" w:rsidRPr="00364DCE">
        <w:rPr>
          <w:sz w:val="24"/>
          <w:szCs w:val="24"/>
        </w:rPr>
        <w:t xml:space="preserve"> Accessed 04/03/2019.</w:t>
      </w:r>
    </w:p>
    <w:p w14:paraId="3A29A871" w14:textId="77777777" w:rsidR="00CD4CE5" w:rsidRPr="00364DCE" w:rsidRDefault="00CD4CE5" w:rsidP="00364DCE">
      <w:pPr>
        <w:rPr>
          <w:sz w:val="24"/>
          <w:szCs w:val="24"/>
        </w:rPr>
      </w:pPr>
      <w:r w:rsidRPr="00364DCE">
        <w:rPr>
          <w:sz w:val="24"/>
          <w:szCs w:val="24"/>
        </w:rPr>
        <w:t xml:space="preserve">Douglas-Bowers D. 2011. ‘The Threat of Private Military Companies’. </w:t>
      </w:r>
      <w:hyperlink r:id="rId7" w:history="1">
        <w:r w:rsidRPr="00364DCE">
          <w:rPr>
            <w:rStyle w:val="Hyperlink"/>
            <w:sz w:val="24"/>
            <w:szCs w:val="24"/>
          </w:rPr>
          <w:t>https://www.globalresearch.ca/the-threat-of-private-military-companies/24896</w:t>
        </w:r>
      </w:hyperlink>
      <w:r w:rsidRPr="00364DCE">
        <w:rPr>
          <w:sz w:val="24"/>
          <w:szCs w:val="24"/>
        </w:rPr>
        <w:t xml:space="preserve"> Accessed 04/03/2019. </w:t>
      </w:r>
    </w:p>
    <w:p w14:paraId="417C4F4A" w14:textId="5856C4CE" w:rsidR="00AB7B51" w:rsidRPr="00364DCE" w:rsidRDefault="00AB7B51" w:rsidP="00364DCE">
      <w:pPr>
        <w:rPr>
          <w:sz w:val="24"/>
          <w:szCs w:val="24"/>
        </w:rPr>
      </w:pPr>
      <w:proofErr w:type="spellStart"/>
      <w:r w:rsidRPr="00364DCE">
        <w:rPr>
          <w:sz w:val="24"/>
          <w:szCs w:val="24"/>
        </w:rPr>
        <w:t>Drutman</w:t>
      </w:r>
      <w:proofErr w:type="spellEnd"/>
      <w:r w:rsidRPr="00364DCE">
        <w:rPr>
          <w:sz w:val="24"/>
          <w:szCs w:val="24"/>
        </w:rPr>
        <w:t xml:space="preserve"> L. 2015. ‘How Corporate </w:t>
      </w:r>
      <w:r w:rsidR="00897B94" w:rsidRPr="00364DCE">
        <w:rPr>
          <w:sz w:val="24"/>
          <w:szCs w:val="24"/>
        </w:rPr>
        <w:t xml:space="preserve">Lobbyists Conquered American Democracy’ </w:t>
      </w:r>
      <w:r w:rsidR="00897B94" w:rsidRPr="00364DCE">
        <w:rPr>
          <w:i/>
          <w:sz w:val="24"/>
          <w:szCs w:val="24"/>
        </w:rPr>
        <w:t>The Atlantic.</w:t>
      </w:r>
      <w:r w:rsidR="00897B94" w:rsidRPr="00364DCE">
        <w:rPr>
          <w:sz w:val="24"/>
          <w:szCs w:val="24"/>
        </w:rPr>
        <w:t xml:space="preserve"> </w:t>
      </w:r>
      <w:hyperlink r:id="rId8" w:history="1">
        <w:r w:rsidR="00897B94" w:rsidRPr="00364DCE">
          <w:rPr>
            <w:rStyle w:val="Hyperlink"/>
            <w:sz w:val="24"/>
            <w:szCs w:val="24"/>
          </w:rPr>
          <w:t>https://www.theatlantic.com/business/archive/2015/04/how-corporate-lobbyists-conquered-american-democracy/390822/</w:t>
        </w:r>
      </w:hyperlink>
      <w:r w:rsidR="00897B94" w:rsidRPr="00364DCE">
        <w:rPr>
          <w:sz w:val="24"/>
          <w:szCs w:val="24"/>
        </w:rPr>
        <w:t xml:space="preserve"> Accessed 05/03/2019.</w:t>
      </w:r>
      <w:r w:rsidRPr="00364DCE">
        <w:rPr>
          <w:sz w:val="24"/>
          <w:szCs w:val="24"/>
        </w:rPr>
        <w:t xml:space="preserve"> </w:t>
      </w:r>
    </w:p>
    <w:p w14:paraId="1D3ECDA1" w14:textId="77777777" w:rsidR="00364DCE" w:rsidRPr="00364DCE" w:rsidRDefault="00364DCE" w:rsidP="00364DCE">
      <w:pPr>
        <w:rPr>
          <w:sz w:val="24"/>
          <w:szCs w:val="24"/>
        </w:rPr>
      </w:pPr>
      <w:r w:rsidRPr="00364DCE">
        <w:rPr>
          <w:sz w:val="24"/>
          <w:szCs w:val="24"/>
        </w:rPr>
        <w:t xml:space="preserve">Eriksen T.H. 2001. </w:t>
      </w:r>
      <w:r w:rsidRPr="00364DCE">
        <w:rPr>
          <w:i/>
          <w:sz w:val="24"/>
          <w:szCs w:val="24"/>
        </w:rPr>
        <w:t>Small Places Large Issues: An Introduction to Social and Cultural Anthropology.</w:t>
      </w:r>
      <w:r w:rsidRPr="00364DCE">
        <w:rPr>
          <w:sz w:val="24"/>
          <w:szCs w:val="24"/>
        </w:rPr>
        <w:t xml:space="preserve"> Pluto Books, London. </w:t>
      </w:r>
    </w:p>
    <w:p w14:paraId="1C30790C" w14:textId="0D636B50" w:rsidR="00CD4CE5" w:rsidRPr="00364DCE" w:rsidRDefault="00CD4CE5" w:rsidP="00364DCE">
      <w:pPr>
        <w:rPr>
          <w:sz w:val="24"/>
          <w:szCs w:val="24"/>
        </w:rPr>
      </w:pPr>
      <w:proofErr w:type="spellStart"/>
      <w:r w:rsidRPr="00364DCE">
        <w:rPr>
          <w:sz w:val="24"/>
          <w:szCs w:val="24"/>
        </w:rPr>
        <w:t>Gulam</w:t>
      </w:r>
      <w:proofErr w:type="spellEnd"/>
      <w:r w:rsidRPr="00364DCE">
        <w:rPr>
          <w:sz w:val="24"/>
          <w:szCs w:val="24"/>
        </w:rPr>
        <w:t xml:space="preserve"> H. no date. </w:t>
      </w:r>
      <w:r w:rsidRPr="00364DCE">
        <w:rPr>
          <w:i/>
          <w:sz w:val="24"/>
          <w:szCs w:val="24"/>
        </w:rPr>
        <w:t>The rise and rise of Private Military Companies</w:t>
      </w:r>
      <w:r w:rsidRPr="00364DCE">
        <w:rPr>
          <w:sz w:val="24"/>
          <w:szCs w:val="24"/>
        </w:rPr>
        <w:t xml:space="preserve">. </w:t>
      </w:r>
    </w:p>
    <w:p w14:paraId="34A8DBBF" w14:textId="573AF2C6" w:rsidR="006D7B30" w:rsidRPr="006D7B30" w:rsidRDefault="006D7B30" w:rsidP="00364DCE">
      <w:pPr>
        <w:rPr>
          <w:sz w:val="24"/>
          <w:szCs w:val="24"/>
        </w:rPr>
      </w:pPr>
      <w:proofErr w:type="spellStart"/>
      <w:r>
        <w:rPr>
          <w:sz w:val="24"/>
          <w:szCs w:val="24"/>
        </w:rPr>
        <w:t>Kazui</w:t>
      </w:r>
      <w:proofErr w:type="spellEnd"/>
      <w:r>
        <w:rPr>
          <w:sz w:val="24"/>
          <w:szCs w:val="24"/>
        </w:rPr>
        <w:t xml:space="preserve"> T. (trans. by </w:t>
      </w:r>
      <w:proofErr w:type="spellStart"/>
      <w:r>
        <w:rPr>
          <w:sz w:val="24"/>
          <w:szCs w:val="24"/>
        </w:rPr>
        <w:t>Videen</w:t>
      </w:r>
      <w:proofErr w:type="spellEnd"/>
      <w:r>
        <w:rPr>
          <w:sz w:val="24"/>
          <w:szCs w:val="24"/>
        </w:rPr>
        <w:t xml:space="preserve"> S.D.) 1982. ‘</w:t>
      </w:r>
      <w:r w:rsidRPr="006D7B30">
        <w:rPr>
          <w:sz w:val="24"/>
          <w:szCs w:val="24"/>
        </w:rPr>
        <w:t xml:space="preserve">Foreign Relations during the Edo Period: </w:t>
      </w:r>
      <w:proofErr w:type="spellStart"/>
      <w:r w:rsidRPr="006D7B30">
        <w:rPr>
          <w:sz w:val="24"/>
          <w:szCs w:val="24"/>
        </w:rPr>
        <w:t>Sakoku</w:t>
      </w:r>
      <w:proofErr w:type="spellEnd"/>
      <w:r w:rsidRPr="006D7B30">
        <w:rPr>
          <w:sz w:val="24"/>
          <w:szCs w:val="24"/>
        </w:rPr>
        <w:t xml:space="preserve"> </w:t>
      </w:r>
      <w:proofErr w:type="spellStart"/>
      <w:r w:rsidRPr="006D7B30">
        <w:rPr>
          <w:sz w:val="24"/>
          <w:szCs w:val="24"/>
        </w:rPr>
        <w:t>Reexamined</w:t>
      </w:r>
      <w:proofErr w:type="spellEnd"/>
      <w:r>
        <w:rPr>
          <w:sz w:val="24"/>
          <w:szCs w:val="24"/>
        </w:rPr>
        <w:t xml:space="preserve">’ in </w:t>
      </w:r>
      <w:r>
        <w:rPr>
          <w:i/>
          <w:sz w:val="24"/>
          <w:szCs w:val="24"/>
        </w:rPr>
        <w:t>The Journal of Japanese Studies</w:t>
      </w:r>
      <w:r>
        <w:rPr>
          <w:sz w:val="24"/>
          <w:szCs w:val="24"/>
        </w:rPr>
        <w:t xml:space="preserve"> Vol.8 No.2 pp.283-306.</w:t>
      </w:r>
    </w:p>
    <w:p w14:paraId="77F8D3AF" w14:textId="78ECEF65" w:rsidR="00CD4CE5" w:rsidRPr="00364DCE" w:rsidRDefault="00CD4CE5" w:rsidP="00364DCE">
      <w:pPr>
        <w:rPr>
          <w:sz w:val="24"/>
          <w:szCs w:val="24"/>
        </w:rPr>
      </w:pPr>
      <w:proofErr w:type="spellStart"/>
      <w:r w:rsidRPr="00364DCE">
        <w:rPr>
          <w:sz w:val="24"/>
          <w:szCs w:val="24"/>
        </w:rPr>
        <w:t>Keay</w:t>
      </w:r>
      <w:proofErr w:type="spellEnd"/>
      <w:r w:rsidRPr="00364DCE">
        <w:rPr>
          <w:sz w:val="24"/>
          <w:szCs w:val="24"/>
        </w:rPr>
        <w:t xml:space="preserve"> J. 1993. </w:t>
      </w:r>
      <w:r w:rsidRPr="00364DCE">
        <w:rPr>
          <w:i/>
          <w:sz w:val="24"/>
          <w:szCs w:val="24"/>
        </w:rPr>
        <w:t xml:space="preserve">The Honourable Company: A History </w:t>
      </w:r>
      <w:proofErr w:type="gramStart"/>
      <w:r w:rsidRPr="00364DCE">
        <w:rPr>
          <w:i/>
          <w:sz w:val="24"/>
          <w:szCs w:val="24"/>
        </w:rPr>
        <w:t>Of</w:t>
      </w:r>
      <w:proofErr w:type="gramEnd"/>
      <w:r w:rsidRPr="00364DCE">
        <w:rPr>
          <w:i/>
          <w:sz w:val="24"/>
          <w:szCs w:val="24"/>
        </w:rPr>
        <w:t xml:space="preserve"> The English East India Company</w:t>
      </w:r>
      <w:r w:rsidRPr="00364DCE">
        <w:rPr>
          <w:sz w:val="24"/>
          <w:szCs w:val="24"/>
        </w:rPr>
        <w:t xml:space="preserve">. </w:t>
      </w:r>
      <w:proofErr w:type="spellStart"/>
      <w:r w:rsidRPr="00364DCE">
        <w:rPr>
          <w:sz w:val="24"/>
          <w:szCs w:val="24"/>
        </w:rPr>
        <w:t>HarperCollins</w:t>
      </w:r>
      <w:r w:rsidRPr="00364DCE">
        <w:rPr>
          <w:i/>
          <w:sz w:val="24"/>
          <w:szCs w:val="24"/>
        </w:rPr>
        <w:t>Publishers</w:t>
      </w:r>
      <w:proofErr w:type="spellEnd"/>
      <w:r w:rsidRPr="00364DCE">
        <w:rPr>
          <w:sz w:val="24"/>
          <w:szCs w:val="24"/>
        </w:rPr>
        <w:t>, London.</w:t>
      </w:r>
    </w:p>
    <w:p w14:paraId="15ACD17A" w14:textId="2B742FA4" w:rsidR="00B17138" w:rsidRPr="00364DCE" w:rsidRDefault="0018470A" w:rsidP="00364DCE">
      <w:pPr>
        <w:rPr>
          <w:sz w:val="24"/>
          <w:szCs w:val="24"/>
        </w:rPr>
      </w:pPr>
      <w:proofErr w:type="spellStart"/>
      <w:r w:rsidRPr="00364DCE">
        <w:rPr>
          <w:sz w:val="24"/>
          <w:szCs w:val="24"/>
        </w:rPr>
        <w:t>Klippensteins</w:t>
      </w:r>
      <w:proofErr w:type="spellEnd"/>
      <w:r w:rsidRPr="00364DCE">
        <w:rPr>
          <w:sz w:val="24"/>
          <w:szCs w:val="24"/>
        </w:rPr>
        <w:t xml:space="preserve">, Barristers &amp; Solicitors 2019. ‘Choc v. </w:t>
      </w:r>
      <w:proofErr w:type="spellStart"/>
      <w:r w:rsidRPr="00364DCE">
        <w:rPr>
          <w:sz w:val="24"/>
          <w:szCs w:val="24"/>
        </w:rPr>
        <w:t>HudBay</w:t>
      </w:r>
      <w:proofErr w:type="spellEnd"/>
      <w:r w:rsidRPr="00364DCE">
        <w:rPr>
          <w:sz w:val="24"/>
          <w:szCs w:val="24"/>
        </w:rPr>
        <w:t xml:space="preserve"> Minerals Inc. &amp; </w:t>
      </w:r>
      <w:proofErr w:type="spellStart"/>
      <w:r w:rsidRPr="00364DCE">
        <w:rPr>
          <w:sz w:val="24"/>
          <w:szCs w:val="24"/>
        </w:rPr>
        <w:t>Caal</w:t>
      </w:r>
      <w:proofErr w:type="spellEnd"/>
      <w:r w:rsidRPr="00364DCE">
        <w:rPr>
          <w:sz w:val="24"/>
          <w:szCs w:val="24"/>
        </w:rPr>
        <w:t xml:space="preserve"> v. </w:t>
      </w:r>
      <w:proofErr w:type="spellStart"/>
      <w:r w:rsidRPr="00364DCE">
        <w:rPr>
          <w:sz w:val="24"/>
          <w:szCs w:val="24"/>
        </w:rPr>
        <w:t>HudBay</w:t>
      </w:r>
      <w:proofErr w:type="spellEnd"/>
      <w:r w:rsidRPr="00364DCE">
        <w:rPr>
          <w:sz w:val="24"/>
          <w:szCs w:val="24"/>
        </w:rPr>
        <w:t xml:space="preserve"> Minerals Inc.’. </w:t>
      </w:r>
      <w:hyperlink r:id="rId9" w:history="1">
        <w:r w:rsidRPr="00364DCE">
          <w:rPr>
            <w:rStyle w:val="Hyperlink"/>
            <w:sz w:val="24"/>
            <w:szCs w:val="24"/>
          </w:rPr>
          <w:t>http://www.chocversushudbay.com/</w:t>
        </w:r>
      </w:hyperlink>
      <w:r w:rsidRPr="00364DCE">
        <w:rPr>
          <w:sz w:val="24"/>
          <w:szCs w:val="24"/>
        </w:rPr>
        <w:t xml:space="preserve"> Accessed 04/03/2019.</w:t>
      </w:r>
    </w:p>
    <w:p w14:paraId="778FC2A8" w14:textId="5A9B579B" w:rsidR="004A488D" w:rsidRPr="00364DCE" w:rsidRDefault="004A488D" w:rsidP="00364DCE">
      <w:pPr>
        <w:rPr>
          <w:sz w:val="24"/>
          <w:szCs w:val="24"/>
        </w:rPr>
      </w:pPr>
      <w:proofErr w:type="spellStart"/>
      <w:r w:rsidRPr="00364DCE">
        <w:rPr>
          <w:sz w:val="24"/>
          <w:szCs w:val="24"/>
        </w:rPr>
        <w:t>Morishima</w:t>
      </w:r>
      <w:proofErr w:type="spellEnd"/>
      <w:r w:rsidRPr="00364DCE">
        <w:rPr>
          <w:sz w:val="24"/>
          <w:szCs w:val="24"/>
        </w:rPr>
        <w:t xml:space="preserve"> M. 1982. </w:t>
      </w:r>
      <w:r w:rsidRPr="00364DCE">
        <w:rPr>
          <w:i/>
          <w:sz w:val="24"/>
          <w:szCs w:val="24"/>
        </w:rPr>
        <w:t>Why has Japan ‘succeeded</w:t>
      </w:r>
      <w:proofErr w:type="gramStart"/>
      <w:r w:rsidRPr="00364DCE">
        <w:rPr>
          <w:i/>
          <w:sz w:val="24"/>
          <w:szCs w:val="24"/>
        </w:rPr>
        <w:t>’?</w:t>
      </w:r>
      <w:r w:rsidRPr="00364DCE">
        <w:rPr>
          <w:sz w:val="24"/>
          <w:szCs w:val="24"/>
        </w:rPr>
        <w:t>.</w:t>
      </w:r>
      <w:proofErr w:type="gramEnd"/>
      <w:r w:rsidRPr="00364DCE">
        <w:rPr>
          <w:sz w:val="24"/>
          <w:szCs w:val="24"/>
        </w:rPr>
        <w:t xml:space="preserve"> Press Syndicate of the University of Cambridge, Cambridge.</w:t>
      </w:r>
    </w:p>
    <w:p w14:paraId="02BBBA74" w14:textId="365F0D58" w:rsidR="00EC2DF6" w:rsidRPr="00364DCE" w:rsidRDefault="00EC2DF6" w:rsidP="00364DCE">
      <w:pPr>
        <w:rPr>
          <w:sz w:val="24"/>
          <w:szCs w:val="24"/>
        </w:rPr>
      </w:pPr>
      <w:r w:rsidRPr="00364DCE">
        <w:rPr>
          <w:sz w:val="24"/>
          <w:szCs w:val="24"/>
        </w:rPr>
        <w:t>Noonan J.T. 1981. ‘The bribery of Warren Hastings: the setting of a standard for integrity in administration’.</w:t>
      </w:r>
    </w:p>
    <w:p w14:paraId="78ED69EF" w14:textId="660A5B57" w:rsidR="004A488D" w:rsidRPr="00364DCE" w:rsidRDefault="004A488D" w:rsidP="00364DCE">
      <w:pPr>
        <w:rPr>
          <w:sz w:val="24"/>
          <w:szCs w:val="24"/>
        </w:rPr>
      </w:pPr>
      <w:r w:rsidRPr="00364DCE">
        <w:rPr>
          <w:sz w:val="24"/>
          <w:szCs w:val="24"/>
        </w:rPr>
        <w:t xml:space="preserve">O’Connor R. 1973. </w:t>
      </w:r>
      <w:r w:rsidRPr="00364DCE">
        <w:rPr>
          <w:i/>
          <w:sz w:val="24"/>
          <w:szCs w:val="24"/>
        </w:rPr>
        <w:t>The Boxer Rebellion</w:t>
      </w:r>
      <w:r w:rsidRPr="00364DCE">
        <w:rPr>
          <w:sz w:val="24"/>
          <w:szCs w:val="24"/>
        </w:rPr>
        <w:t>. Robert Hale &amp; Company, London.</w:t>
      </w:r>
    </w:p>
    <w:p w14:paraId="6B1C92BC" w14:textId="1C9AC7BD" w:rsidR="00B13A4C" w:rsidRPr="00364DCE" w:rsidRDefault="00B13A4C" w:rsidP="00364DCE">
      <w:pPr>
        <w:rPr>
          <w:sz w:val="24"/>
          <w:szCs w:val="24"/>
        </w:rPr>
      </w:pPr>
      <w:r w:rsidRPr="00364DCE">
        <w:rPr>
          <w:sz w:val="24"/>
          <w:szCs w:val="24"/>
        </w:rPr>
        <w:t xml:space="preserve">Sherman A.A. 1976. </w:t>
      </w:r>
      <w:r w:rsidR="002768CE" w:rsidRPr="00364DCE">
        <w:rPr>
          <w:sz w:val="24"/>
          <w:szCs w:val="24"/>
        </w:rPr>
        <w:t xml:space="preserve">‘Pressure from Leadenhall: The East India Company Lobby, 1660-1678’ </w:t>
      </w:r>
      <w:r w:rsidR="00076E36" w:rsidRPr="00364DCE">
        <w:rPr>
          <w:sz w:val="24"/>
          <w:szCs w:val="24"/>
        </w:rPr>
        <w:t xml:space="preserve">in </w:t>
      </w:r>
      <w:r w:rsidR="00076E36" w:rsidRPr="00364DCE">
        <w:rPr>
          <w:i/>
          <w:sz w:val="24"/>
          <w:szCs w:val="24"/>
        </w:rPr>
        <w:t>The Business History Review</w:t>
      </w:r>
      <w:r w:rsidR="00076E36" w:rsidRPr="00364DCE">
        <w:rPr>
          <w:sz w:val="24"/>
          <w:szCs w:val="24"/>
        </w:rPr>
        <w:t xml:space="preserve"> Vol.50 No.3 pp.392-355.</w:t>
      </w:r>
    </w:p>
    <w:p w14:paraId="45A157CC" w14:textId="772BEC7E" w:rsidR="0018470A" w:rsidRPr="00364DCE" w:rsidRDefault="00820014" w:rsidP="00364DCE">
      <w:pPr>
        <w:rPr>
          <w:sz w:val="24"/>
          <w:szCs w:val="24"/>
        </w:rPr>
      </w:pPr>
      <w:proofErr w:type="spellStart"/>
      <w:r w:rsidRPr="00364DCE">
        <w:rPr>
          <w:sz w:val="24"/>
          <w:szCs w:val="24"/>
        </w:rPr>
        <w:t>Tirimba</w:t>
      </w:r>
      <w:proofErr w:type="spellEnd"/>
      <w:r w:rsidRPr="00364DCE">
        <w:rPr>
          <w:sz w:val="24"/>
          <w:szCs w:val="24"/>
        </w:rPr>
        <w:t xml:space="preserve"> O.I. &amp; Macharia G.M. 2014. ‘Economic Impact of MNCs on Development of Developing Nations’ in </w:t>
      </w:r>
      <w:r w:rsidRPr="00364DCE">
        <w:rPr>
          <w:i/>
          <w:sz w:val="24"/>
          <w:szCs w:val="24"/>
        </w:rPr>
        <w:t>International Journal of Scientific and Research Publications</w:t>
      </w:r>
      <w:r w:rsidRPr="00364DCE">
        <w:rPr>
          <w:sz w:val="24"/>
          <w:szCs w:val="24"/>
        </w:rPr>
        <w:t xml:space="preserve"> Vol.4 No.9.</w:t>
      </w:r>
    </w:p>
    <w:p w14:paraId="7100BDB1" w14:textId="51A86361" w:rsidR="00364DCE" w:rsidRPr="00364DCE" w:rsidRDefault="00364DCE" w:rsidP="00364DCE">
      <w:pPr>
        <w:rPr>
          <w:sz w:val="24"/>
          <w:szCs w:val="24"/>
        </w:rPr>
      </w:pPr>
      <w:proofErr w:type="spellStart"/>
      <w:r>
        <w:rPr>
          <w:sz w:val="24"/>
          <w:szCs w:val="24"/>
        </w:rPr>
        <w:t>Totman</w:t>
      </w:r>
      <w:proofErr w:type="spellEnd"/>
      <w:r>
        <w:rPr>
          <w:sz w:val="24"/>
          <w:szCs w:val="24"/>
        </w:rPr>
        <w:t xml:space="preserve"> C. 1980. ‘</w:t>
      </w:r>
      <w:r w:rsidRPr="00364DCE">
        <w:rPr>
          <w:sz w:val="24"/>
          <w:szCs w:val="24"/>
        </w:rPr>
        <w:t xml:space="preserve">From </w:t>
      </w:r>
      <w:proofErr w:type="spellStart"/>
      <w:r w:rsidRPr="00364DCE">
        <w:rPr>
          <w:sz w:val="24"/>
          <w:szCs w:val="24"/>
        </w:rPr>
        <w:t>Sakoku</w:t>
      </w:r>
      <w:proofErr w:type="spellEnd"/>
      <w:r w:rsidRPr="00364DCE">
        <w:rPr>
          <w:sz w:val="24"/>
          <w:szCs w:val="24"/>
        </w:rPr>
        <w:t xml:space="preserve"> to </w:t>
      </w:r>
      <w:proofErr w:type="spellStart"/>
      <w:r w:rsidRPr="00364DCE">
        <w:rPr>
          <w:sz w:val="24"/>
          <w:szCs w:val="24"/>
        </w:rPr>
        <w:t>Kaikoku</w:t>
      </w:r>
      <w:proofErr w:type="spellEnd"/>
      <w:r w:rsidRPr="00364DCE">
        <w:rPr>
          <w:sz w:val="24"/>
          <w:szCs w:val="24"/>
        </w:rPr>
        <w:t>. The Transformation of Foreign-Policy Attitudes, 1853-1868</w:t>
      </w:r>
      <w:r>
        <w:rPr>
          <w:sz w:val="24"/>
          <w:szCs w:val="24"/>
        </w:rPr>
        <w:t xml:space="preserve">’ in </w:t>
      </w:r>
      <w:proofErr w:type="spellStart"/>
      <w:r>
        <w:rPr>
          <w:i/>
          <w:sz w:val="24"/>
          <w:szCs w:val="24"/>
        </w:rPr>
        <w:t>Monumenta</w:t>
      </w:r>
      <w:proofErr w:type="spellEnd"/>
      <w:r>
        <w:rPr>
          <w:i/>
          <w:sz w:val="24"/>
          <w:szCs w:val="24"/>
        </w:rPr>
        <w:t xml:space="preserve"> </w:t>
      </w:r>
      <w:proofErr w:type="spellStart"/>
      <w:r>
        <w:rPr>
          <w:i/>
          <w:sz w:val="24"/>
          <w:szCs w:val="24"/>
        </w:rPr>
        <w:t>Nipponica</w:t>
      </w:r>
      <w:proofErr w:type="spellEnd"/>
      <w:r>
        <w:rPr>
          <w:i/>
          <w:sz w:val="24"/>
          <w:szCs w:val="24"/>
        </w:rPr>
        <w:t xml:space="preserve"> </w:t>
      </w:r>
      <w:r>
        <w:rPr>
          <w:sz w:val="24"/>
          <w:szCs w:val="24"/>
        </w:rPr>
        <w:t>Vol.35 No.1 pp.1-19</w:t>
      </w:r>
      <w:r w:rsidR="006D7B30">
        <w:rPr>
          <w:sz w:val="24"/>
          <w:szCs w:val="24"/>
        </w:rPr>
        <w:t>.</w:t>
      </w:r>
    </w:p>
    <w:p w14:paraId="53E5D436" w14:textId="645020A1" w:rsidR="00820014" w:rsidRPr="00364DCE" w:rsidRDefault="004A488D" w:rsidP="00364DCE">
      <w:pPr>
        <w:rPr>
          <w:sz w:val="24"/>
          <w:szCs w:val="24"/>
        </w:rPr>
      </w:pPr>
      <w:r w:rsidRPr="00364DCE">
        <w:rPr>
          <w:sz w:val="24"/>
          <w:szCs w:val="24"/>
        </w:rPr>
        <w:t xml:space="preserve">Waters M. 1995. </w:t>
      </w:r>
      <w:r w:rsidRPr="00364DCE">
        <w:rPr>
          <w:i/>
          <w:sz w:val="24"/>
          <w:szCs w:val="24"/>
        </w:rPr>
        <w:t xml:space="preserve">Globalization </w:t>
      </w:r>
      <w:r w:rsidRPr="00364DCE">
        <w:rPr>
          <w:sz w:val="24"/>
          <w:szCs w:val="24"/>
        </w:rPr>
        <w:t>2</w:t>
      </w:r>
      <w:r w:rsidRPr="00364DCE">
        <w:rPr>
          <w:sz w:val="24"/>
          <w:szCs w:val="24"/>
          <w:vertAlign w:val="superscript"/>
        </w:rPr>
        <w:t>nd</w:t>
      </w:r>
      <w:r w:rsidRPr="00364DCE">
        <w:rPr>
          <w:sz w:val="24"/>
          <w:szCs w:val="24"/>
        </w:rPr>
        <w:t xml:space="preserve"> edition. Routledge, London.</w:t>
      </w:r>
    </w:p>
    <w:sectPr w:rsidR="00820014" w:rsidRPr="00364DC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57EC"/>
    <w:rsid w:val="00040CB6"/>
    <w:rsid w:val="00060EB6"/>
    <w:rsid w:val="000746E7"/>
    <w:rsid w:val="00076E36"/>
    <w:rsid w:val="000B2B77"/>
    <w:rsid w:val="000C053A"/>
    <w:rsid w:val="000C12F6"/>
    <w:rsid w:val="000F4A75"/>
    <w:rsid w:val="0010331B"/>
    <w:rsid w:val="00113F13"/>
    <w:rsid w:val="00116262"/>
    <w:rsid w:val="00171BBA"/>
    <w:rsid w:val="0018470A"/>
    <w:rsid w:val="001B0824"/>
    <w:rsid w:val="001B0A8A"/>
    <w:rsid w:val="001D466F"/>
    <w:rsid w:val="00221943"/>
    <w:rsid w:val="00273738"/>
    <w:rsid w:val="002768CE"/>
    <w:rsid w:val="002B7308"/>
    <w:rsid w:val="002F78F6"/>
    <w:rsid w:val="00313D8A"/>
    <w:rsid w:val="00364DCE"/>
    <w:rsid w:val="00367F69"/>
    <w:rsid w:val="00386C81"/>
    <w:rsid w:val="003B7668"/>
    <w:rsid w:val="003E35EB"/>
    <w:rsid w:val="003F05EF"/>
    <w:rsid w:val="003F3D1B"/>
    <w:rsid w:val="00422C78"/>
    <w:rsid w:val="00460EB4"/>
    <w:rsid w:val="004617F8"/>
    <w:rsid w:val="00461E62"/>
    <w:rsid w:val="004637DF"/>
    <w:rsid w:val="004A488D"/>
    <w:rsid w:val="004A6A5D"/>
    <w:rsid w:val="004B63EF"/>
    <w:rsid w:val="004F5FE0"/>
    <w:rsid w:val="00513F99"/>
    <w:rsid w:val="00523067"/>
    <w:rsid w:val="005407FC"/>
    <w:rsid w:val="00542204"/>
    <w:rsid w:val="00561E8A"/>
    <w:rsid w:val="00563563"/>
    <w:rsid w:val="00565DAB"/>
    <w:rsid w:val="00583DED"/>
    <w:rsid w:val="005B14FE"/>
    <w:rsid w:val="005D67D3"/>
    <w:rsid w:val="005D6DD5"/>
    <w:rsid w:val="005E3B03"/>
    <w:rsid w:val="00613655"/>
    <w:rsid w:val="006543A1"/>
    <w:rsid w:val="00682A70"/>
    <w:rsid w:val="006A4496"/>
    <w:rsid w:val="006D7B30"/>
    <w:rsid w:val="0075040F"/>
    <w:rsid w:val="007A4545"/>
    <w:rsid w:val="007A4DCB"/>
    <w:rsid w:val="007A63F5"/>
    <w:rsid w:val="007D3F61"/>
    <w:rsid w:val="008115C7"/>
    <w:rsid w:val="00820014"/>
    <w:rsid w:val="00853BB2"/>
    <w:rsid w:val="00885C44"/>
    <w:rsid w:val="00897B94"/>
    <w:rsid w:val="008D7338"/>
    <w:rsid w:val="00906EB9"/>
    <w:rsid w:val="00913275"/>
    <w:rsid w:val="00915FB6"/>
    <w:rsid w:val="0096464B"/>
    <w:rsid w:val="0099781D"/>
    <w:rsid w:val="009B7D84"/>
    <w:rsid w:val="009C141F"/>
    <w:rsid w:val="009D0C75"/>
    <w:rsid w:val="009D57EC"/>
    <w:rsid w:val="009F7C04"/>
    <w:rsid w:val="00A062AE"/>
    <w:rsid w:val="00A4202B"/>
    <w:rsid w:val="00A96402"/>
    <w:rsid w:val="00AB7B51"/>
    <w:rsid w:val="00B13A4C"/>
    <w:rsid w:val="00B17138"/>
    <w:rsid w:val="00B40072"/>
    <w:rsid w:val="00B85780"/>
    <w:rsid w:val="00BF1753"/>
    <w:rsid w:val="00C03DC4"/>
    <w:rsid w:val="00CD4CE5"/>
    <w:rsid w:val="00D0774E"/>
    <w:rsid w:val="00D13ACA"/>
    <w:rsid w:val="00D1770F"/>
    <w:rsid w:val="00D3015B"/>
    <w:rsid w:val="00D4549D"/>
    <w:rsid w:val="00D51AF6"/>
    <w:rsid w:val="00D53FC8"/>
    <w:rsid w:val="00D62215"/>
    <w:rsid w:val="00DB186D"/>
    <w:rsid w:val="00DC725A"/>
    <w:rsid w:val="00DD7384"/>
    <w:rsid w:val="00DE1ACC"/>
    <w:rsid w:val="00DF6ACE"/>
    <w:rsid w:val="00E16847"/>
    <w:rsid w:val="00E2339B"/>
    <w:rsid w:val="00E6149D"/>
    <w:rsid w:val="00E66ADC"/>
    <w:rsid w:val="00EC0A9F"/>
    <w:rsid w:val="00EC2DF6"/>
    <w:rsid w:val="00ED797D"/>
    <w:rsid w:val="00EE014A"/>
    <w:rsid w:val="00EE7CA0"/>
    <w:rsid w:val="00EF5CE8"/>
    <w:rsid w:val="00F17599"/>
    <w:rsid w:val="00F5730E"/>
    <w:rsid w:val="00F9447E"/>
    <w:rsid w:val="00FE0F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C98EE5"/>
  <w15:chartTrackingRefBased/>
  <w15:docId w15:val="{2E713438-0481-49E5-ACC7-8281FB53C4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D4CE5"/>
    <w:rPr>
      <w:color w:val="0563C1" w:themeColor="hyperlink"/>
      <w:u w:val="single"/>
    </w:rPr>
  </w:style>
  <w:style w:type="character" w:styleId="UnresolvedMention">
    <w:name w:val="Unresolved Mention"/>
    <w:basedOn w:val="DefaultParagraphFont"/>
    <w:uiPriority w:val="99"/>
    <w:semiHidden/>
    <w:unhideWhenUsed/>
    <w:rsid w:val="00CD4CE5"/>
    <w:rPr>
      <w:color w:val="605E5C"/>
      <w:shd w:val="clear" w:color="auto" w:fill="E1DFDD"/>
    </w:rPr>
  </w:style>
  <w:style w:type="character" w:styleId="FollowedHyperlink">
    <w:name w:val="FollowedHyperlink"/>
    <w:basedOn w:val="DefaultParagraphFont"/>
    <w:uiPriority w:val="99"/>
    <w:semiHidden/>
    <w:unhideWhenUsed/>
    <w:rsid w:val="004B63EF"/>
    <w:rPr>
      <w:color w:val="954F72" w:themeColor="followedHyperlink"/>
      <w:u w:val="single"/>
    </w:rPr>
  </w:style>
  <w:style w:type="paragraph" w:styleId="NoSpacing">
    <w:name w:val="No Spacing"/>
    <w:uiPriority w:val="1"/>
    <w:qFormat/>
    <w:rsid w:val="00364DCE"/>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atlantic.com/business/archive/2015/04/how-corporate-lobbyists-conquered-american-democracy/390822/" TargetMode="External"/><Relationship Id="rId3" Type="http://schemas.openxmlformats.org/officeDocument/2006/relationships/webSettings" Target="webSettings.xml"/><Relationship Id="rId7" Type="http://schemas.openxmlformats.org/officeDocument/2006/relationships/hyperlink" Target="https://www.globalresearch.ca/the-threat-of-private-military-companies/24896"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bbc.co.uk/programmes/p049gt5h" TargetMode="External"/><Relationship Id="rId11" Type="http://schemas.openxmlformats.org/officeDocument/2006/relationships/theme" Target="theme/theme1.xml"/><Relationship Id="rId5" Type="http://schemas.openxmlformats.org/officeDocument/2006/relationships/hyperlink" Target="https://www.bbc.co.uk/programmes/b00pcm9f" TargetMode="External"/><Relationship Id="rId10" Type="http://schemas.openxmlformats.org/officeDocument/2006/relationships/fontTable" Target="fontTable.xml"/><Relationship Id="rId4" Type="http://schemas.openxmlformats.org/officeDocument/2006/relationships/hyperlink" Target="https://www.bbc.co.uk/programmes/p0054906" TargetMode="External"/><Relationship Id="rId9" Type="http://schemas.openxmlformats.org/officeDocument/2006/relationships/hyperlink" Target="http://www.chocversushudbay.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3060</Words>
  <Characters>17447</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Kai Barkla (1702209)</dc:creator>
  <cp:keywords/>
  <dc:description/>
  <cp:lastModifiedBy>Kai Barkla (1702209)</cp:lastModifiedBy>
  <cp:revision>2</cp:revision>
  <dcterms:created xsi:type="dcterms:W3CDTF">2019-03-07T12:20:00Z</dcterms:created>
  <dcterms:modified xsi:type="dcterms:W3CDTF">2019-03-07T12:20:00Z</dcterms:modified>
</cp:coreProperties>
</file>