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0E01E" w14:textId="77777777" w:rsidR="00845128" w:rsidRDefault="001F7BE5" w:rsidP="001F7BE5">
      <w:pPr>
        <w:pStyle w:val="Title"/>
        <w:spacing w:line="360" w:lineRule="auto"/>
        <w:jc w:val="left"/>
      </w:pPr>
      <w:r>
        <w:rPr>
          <w:noProof/>
          <w:lang w:val="en-US"/>
        </w:rPr>
        <w:drawing>
          <wp:anchor distT="0" distB="0" distL="114300" distR="114300" simplePos="0" relativeHeight="251658240" behindDoc="0" locked="0" layoutInCell="1" allowOverlap="1" wp14:anchorId="56C489F5" wp14:editId="4CED6248">
            <wp:simplePos x="0" y="0"/>
            <wp:positionH relativeFrom="margin">
              <wp:posOffset>3187700</wp:posOffset>
            </wp:positionH>
            <wp:positionV relativeFrom="paragraph">
              <wp:posOffset>603250</wp:posOffset>
            </wp:positionV>
            <wp:extent cx="3092450" cy="1739265"/>
            <wp:effectExtent l="0" t="0" r="0" b="0"/>
            <wp:wrapSquare wrapText="bothSides"/>
            <wp:docPr id="1" name="Picture 1" descr="Terrou-Bi, Dakar – Updated 2024 Pr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rrou-Bi, Dakar – Updated 2024 Prices"/>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092450" cy="1739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3103D">
        <w:t>TERROU-BI, DAKAR</w:t>
      </w:r>
      <w:r>
        <w:t xml:space="preserve">   </w:t>
      </w:r>
      <w:r>
        <w:rPr>
          <w:noProof/>
          <w:lang w:val="en-US"/>
        </w:rPr>
        <w:drawing>
          <wp:inline distT="0" distB="0" distL="0" distR="0" wp14:anchorId="49E03BAC" wp14:editId="202E33AA">
            <wp:extent cx="3059723" cy="1718107"/>
            <wp:effectExtent l="0" t="0" r="7620" b="0"/>
            <wp:docPr id="2" name="Picture 2" descr="Terrou-Bi, Dakar – Updated 2024 Pr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Terrou-Bi, Dakar – Updated 2024 Prices"/>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147366" cy="1767320"/>
                    </a:xfrm>
                    <a:prstGeom prst="rect">
                      <a:avLst/>
                    </a:prstGeom>
                    <a:noFill/>
                    <a:ln>
                      <a:noFill/>
                    </a:ln>
                  </pic:spPr>
                </pic:pic>
              </a:graphicData>
            </a:graphic>
          </wp:inline>
        </w:drawing>
      </w:r>
      <w:r>
        <w:t xml:space="preserve">  </w:t>
      </w:r>
    </w:p>
    <w:p w14:paraId="41C29CA4" w14:textId="77777777" w:rsidR="00CB5483" w:rsidRPr="00CB5483" w:rsidRDefault="0003103D" w:rsidP="001F7BE5">
      <w:pPr>
        <w:pStyle w:val="Subtitle"/>
        <w:spacing w:line="360" w:lineRule="auto"/>
        <w:rPr>
          <w:rFonts w:ascii="Times New Roman" w:hAnsi="Times New Roman" w:cs="Times New Roman"/>
          <w:color w:val="000000" w:themeColor="text1"/>
          <w:sz w:val="32"/>
        </w:rPr>
      </w:pPr>
      <w:r w:rsidRPr="00CB5483">
        <w:rPr>
          <w:rFonts w:ascii="Times New Roman" w:hAnsi="Times New Roman" w:cs="Times New Roman"/>
          <w:color w:val="000000" w:themeColor="text1"/>
          <w:sz w:val="32"/>
        </w:rPr>
        <w:t>RESORT HOTEL 5 STARS DAKAR</w:t>
      </w:r>
      <w:r w:rsidR="001F7BE5">
        <w:rPr>
          <w:rFonts w:ascii="Times New Roman" w:hAnsi="Times New Roman" w:cs="Times New Roman"/>
          <w:color w:val="000000" w:themeColor="text1"/>
          <w:sz w:val="32"/>
        </w:rPr>
        <w:t xml:space="preserve">   </w:t>
      </w:r>
    </w:p>
    <w:p w14:paraId="62000CD4" w14:textId="678E09D7" w:rsidR="00EA24C8" w:rsidRPr="00EA24C8" w:rsidRDefault="003A02DB" w:rsidP="001F7BE5">
      <w:pPr>
        <w:pStyle w:val="Subtitle"/>
        <w:spacing w:line="360" w:lineRule="auto"/>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RAQUEL VAZAO</w:t>
      </w:r>
    </w:p>
    <w:p w14:paraId="36F90545" w14:textId="3115F9E3" w:rsidR="00EA24C8" w:rsidRDefault="003A02DB" w:rsidP="001F7BE5">
      <w:pPr>
        <w:pStyle w:val="Subtitle"/>
        <w:spacing w:line="360" w:lineRule="auto"/>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2027266</w:t>
      </w:r>
    </w:p>
    <w:p w14:paraId="0A4C0342" w14:textId="135788F7" w:rsidR="001F7BE5" w:rsidRPr="001F7BE5" w:rsidRDefault="001F7BE5" w:rsidP="001F7BE5">
      <w:pPr>
        <w:pStyle w:val="Subtitle"/>
        <w:spacing w:line="360" w:lineRule="auto"/>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M</w:t>
      </w:r>
      <w:r w:rsidR="003A02DB">
        <w:rPr>
          <w:rFonts w:ascii="Times New Roman" w:hAnsi="Times New Roman" w:cs="Times New Roman"/>
          <w:color w:val="000000" w:themeColor="text1"/>
          <w:sz w:val="32"/>
          <w:szCs w:val="32"/>
        </w:rPr>
        <w:t>AY</w:t>
      </w:r>
      <w:r>
        <w:rPr>
          <w:rFonts w:ascii="Times New Roman" w:hAnsi="Times New Roman" w:cs="Times New Roman"/>
          <w:color w:val="000000" w:themeColor="text1"/>
          <w:sz w:val="32"/>
          <w:szCs w:val="32"/>
        </w:rPr>
        <w:t xml:space="preserve"> </w:t>
      </w:r>
      <w:r w:rsidR="003A02DB">
        <w:rPr>
          <w:rFonts w:ascii="Times New Roman" w:hAnsi="Times New Roman" w:cs="Times New Roman"/>
          <w:color w:val="000000" w:themeColor="text1"/>
          <w:sz w:val="32"/>
          <w:szCs w:val="32"/>
        </w:rPr>
        <w:t>31</w:t>
      </w:r>
      <w:r>
        <w:rPr>
          <w:rFonts w:ascii="Times New Roman" w:hAnsi="Times New Roman" w:cs="Times New Roman"/>
          <w:color w:val="000000" w:themeColor="text1"/>
          <w:sz w:val="32"/>
          <w:szCs w:val="32"/>
        </w:rPr>
        <w:t xml:space="preserve">, 2024 </w:t>
      </w:r>
    </w:p>
    <w:p w14:paraId="2125B0A1" w14:textId="77777777" w:rsidR="00EA24C8" w:rsidRPr="001F7BE5" w:rsidRDefault="001F7BE5" w:rsidP="001F7BE5">
      <w:pPr>
        <w:pStyle w:val="Subtitle"/>
        <w:spacing w:line="360" w:lineRule="auto"/>
        <w:jc w:val="center"/>
        <w:rPr>
          <w:rFonts w:ascii="Times New Roman" w:hAnsi="Times New Roman" w:cs="Times New Roman"/>
          <w:i/>
          <w:color w:val="000000" w:themeColor="text1"/>
          <w:sz w:val="32"/>
          <w:szCs w:val="32"/>
          <w:u w:val="single"/>
        </w:rPr>
      </w:pPr>
      <w:r w:rsidRPr="001F7BE5">
        <w:rPr>
          <w:rFonts w:ascii="Times New Roman" w:hAnsi="Times New Roman" w:cs="Times New Roman"/>
          <w:i/>
          <w:color w:val="000000" w:themeColor="text1"/>
          <w:sz w:val="32"/>
          <w:szCs w:val="32"/>
          <w:u w:val="single"/>
        </w:rPr>
        <w:t>AFRICA HOSPITALI</w:t>
      </w:r>
      <w:r w:rsidR="0003103D" w:rsidRPr="001F7BE5">
        <w:rPr>
          <w:rFonts w:ascii="Times New Roman" w:hAnsi="Times New Roman" w:cs="Times New Roman"/>
          <w:i/>
          <w:color w:val="000000" w:themeColor="text1"/>
          <w:sz w:val="32"/>
          <w:szCs w:val="32"/>
          <w:u w:val="single"/>
        </w:rPr>
        <w:t>TY CONSULTANTS</w:t>
      </w:r>
    </w:p>
    <w:p w14:paraId="3DF5C610" w14:textId="77777777" w:rsidR="001F7BE5" w:rsidRDefault="001F7BE5" w:rsidP="001F7BE5">
      <w:pPr>
        <w:jc w:val="center"/>
      </w:pPr>
      <w:r>
        <w:rPr>
          <w:noProof/>
          <w:lang w:val="en-US"/>
        </w:rPr>
        <w:drawing>
          <wp:inline distT="0" distB="0" distL="0" distR="0" wp14:anchorId="4664AA7A" wp14:editId="1EECF34C">
            <wp:extent cx="3338623" cy="333862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RICA HOSPITALITY CONSULTANTS (Logo).png"/>
                    <pic:cNvPicPr/>
                  </pic:nvPicPr>
                  <pic:blipFill>
                    <a:blip r:embed="rId10">
                      <a:extLst>
                        <a:ext uri="{28A0092B-C50C-407E-A947-70E740481C1C}">
                          <a14:useLocalDpi xmlns:a14="http://schemas.microsoft.com/office/drawing/2010/main" val="0"/>
                        </a:ext>
                      </a:extLst>
                    </a:blip>
                    <a:stretch>
                      <a:fillRect/>
                    </a:stretch>
                  </pic:blipFill>
                  <pic:spPr>
                    <a:xfrm>
                      <a:off x="0" y="0"/>
                      <a:ext cx="3343751" cy="3343751"/>
                    </a:xfrm>
                    <a:prstGeom prst="rect">
                      <a:avLst/>
                    </a:prstGeom>
                  </pic:spPr>
                </pic:pic>
              </a:graphicData>
            </a:graphic>
          </wp:inline>
        </w:drawing>
      </w:r>
    </w:p>
    <w:p w14:paraId="18BC28C9" w14:textId="77777777" w:rsidR="00CB5483" w:rsidRDefault="0003103D" w:rsidP="003A424B">
      <w:pPr>
        <w:pStyle w:val="Heading1"/>
        <w:numPr>
          <w:ilvl w:val="0"/>
          <w:numId w:val="11"/>
        </w:numPr>
        <w:spacing w:line="360" w:lineRule="auto"/>
      </w:pPr>
      <w:bookmarkStart w:id="0" w:name="_Toc167140754"/>
      <w:r>
        <w:lastRenderedPageBreak/>
        <w:t>Executive Summary</w:t>
      </w:r>
      <w:bookmarkEnd w:id="0"/>
    </w:p>
    <w:p w14:paraId="057559C0" w14:textId="77777777" w:rsidR="00CB5483" w:rsidRDefault="0003103D" w:rsidP="003A424B">
      <w:pPr>
        <w:spacing w:line="360" w:lineRule="auto"/>
        <w:jc w:val="both"/>
      </w:pPr>
      <w:r>
        <w:t xml:space="preserve">Africa Hospitality Consultants was contracted by the </w:t>
      </w:r>
      <w:proofErr w:type="spellStart"/>
      <w:r>
        <w:t>Terrou</w:t>
      </w:r>
      <w:proofErr w:type="spellEnd"/>
      <w:r>
        <w:t xml:space="preserve">-Bi Hotel located in Senegal to do a complete audit of the company's operations, present a detailed strategic plan with recommendations for the current problems and suggest ways to achieve long-term growth. A comprehensive research about the brand positioning, marketing, service delivery, and conference and event facilities of the hotel is done by our group. </w:t>
      </w:r>
    </w:p>
    <w:p w14:paraId="0200CD1B" w14:textId="77777777" w:rsidR="00CB5483" w:rsidRDefault="0003103D" w:rsidP="003A424B">
      <w:pPr>
        <w:spacing w:line="360" w:lineRule="auto"/>
        <w:jc w:val="both"/>
      </w:pPr>
      <w:bookmarkStart w:id="1" w:name="_Toc167140755"/>
      <w:r w:rsidRPr="00CB5483">
        <w:rPr>
          <w:rStyle w:val="Heading2Char"/>
        </w:rPr>
        <w:t>Brand Image and Online Presence:</w:t>
      </w:r>
      <w:bookmarkEnd w:id="1"/>
    </w:p>
    <w:p w14:paraId="73C93AAE" w14:textId="77777777" w:rsidR="00CB5483" w:rsidRDefault="0003103D" w:rsidP="003A424B">
      <w:pPr>
        <w:spacing w:line="360" w:lineRule="auto"/>
        <w:jc w:val="both"/>
      </w:pPr>
      <w:r>
        <w:t xml:space="preserve">The first thing that they need to consider is their brand image and how people see them if they go online. Through our research, we have pinpointed landscape areas in which the hotel's visual identity and digital platforms can be updated properly to make the hotel stand out and represent its unique luxury offerings while marketing to an even wider audience of sophisticated leisure and corporate travellers. We suggest that you involve a highly-rated branding agency for devising the new fashionable brand strategy, including the design of the logo, the palette colours, and overall brand appearance. In addition to the hotel's existing website, it should also invest in a full range of website redesigns including high-resolution images, intelligent navigation, and in-depth content on the different accommodation types, facilities, and local experiences that the hotel has to offer. </w:t>
      </w:r>
    </w:p>
    <w:p w14:paraId="09DD160F" w14:textId="77777777" w:rsidR="00CB5483" w:rsidRDefault="0003103D" w:rsidP="003A424B">
      <w:pPr>
        <w:spacing w:line="360" w:lineRule="auto"/>
        <w:jc w:val="both"/>
      </w:pPr>
      <w:bookmarkStart w:id="2" w:name="_Toc167140756"/>
      <w:r w:rsidRPr="00CB5483">
        <w:rPr>
          <w:rStyle w:val="Heading2Char"/>
        </w:rPr>
        <w:t>Utilization of Conference and Event Facilities:</w:t>
      </w:r>
      <w:bookmarkEnd w:id="2"/>
      <w:r>
        <w:t xml:space="preserve"> </w:t>
      </w:r>
    </w:p>
    <w:p w14:paraId="01A3F6C6" w14:textId="77777777" w:rsidR="00B00387" w:rsidRPr="00CB5483" w:rsidRDefault="0003103D" w:rsidP="003A424B">
      <w:pPr>
        <w:spacing w:line="360" w:lineRule="auto"/>
        <w:jc w:val="both"/>
      </w:pPr>
      <w:r>
        <w:t xml:space="preserve">The underperforming of the venue's conference premises and event halls is a challenge that is pinpointed as a major one. To tackle the issue, we suggest a detailed plan that mainly involves appropriate marketing and promotional campaigns, sales and operations coordination enhancement, and the management of pricing and package structures. With this approach in mind, the hotel aims to increase awareness of its MICE (meetings, incentives, conferences, and exhibitions) offerings, make it easier for customers, and put </w:t>
      </w:r>
      <w:proofErr w:type="spellStart"/>
      <w:r>
        <w:t>Terrou</w:t>
      </w:r>
      <w:proofErr w:type="spellEnd"/>
      <w:r>
        <w:t>-Bi conference and event facilities in a competitive market position that extends geographically past its local area and gets to the whole region.</w:t>
      </w:r>
    </w:p>
    <w:p w14:paraId="0A3EBBB0" w14:textId="77777777" w:rsidR="00B00387" w:rsidRDefault="0003103D" w:rsidP="003A424B">
      <w:pPr>
        <w:spacing w:line="360" w:lineRule="auto"/>
        <w:jc w:val="both"/>
        <w:rPr>
          <w:rStyle w:val="Heading2Char"/>
          <w:lang w:val="en-US"/>
        </w:rPr>
      </w:pPr>
      <w:bookmarkStart w:id="3" w:name="_Toc167140757"/>
      <w:r w:rsidRPr="00CB5483">
        <w:rPr>
          <w:rStyle w:val="Heading2Char"/>
          <w:lang w:val="en-US"/>
        </w:rPr>
        <w:t>Consistent Service Quality</w:t>
      </w:r>
      <w:r>
        <w:rPr>
          <w:rStyle w:val="Heading2Char"/>
          <w:lang w:val="en-US"/>
        </w:rPr>
        <w:t>:</w:t>
      </w:r>
      <w:bookmarkEnd w:id="3"/>
    </w:p>
    <w:p w14:paraId="23B2F36E" w14:textId="77777777" w:rsidR="00CB0771" w:rsidRPr="00B00387" w:rsidRDefault="0003103D" w:rsidP="003A424B">
      <w:pPr>
        <w:spacing w:line="360" w:lineRule="auto"/>
        <w:jc w:val="both"/>
        <w:rPr>
          <w:rFonts w:eastAsiaTheme="majorEastAsia" w:cstheme="majorBidi"/>
          <w:b/>
          <w:color w:val="000000" w:themeColor="text1"/>
          <w:sz w:val="28"/>
          <w:szCs w:val="26"/>
          <w:lang w:val="en-US"/>
        </w:rPr>
      </w:pPr>
      <w:r w:rsidRPr="00CB5483">
        <w:rPr>
          <w:lang w:val="en-US"/>
        </w:rPr>
        <w:t xml:space="preserve">Providing consistently to-notch guest experience for all the hotel divisions becomes the second line of </w:t>
      </w:r>
      <w:proofErr w:type="spellStart"/>
      <w:r w:rsidRPr="00CB5483">
        <w:rPr>
          <w:lang w:val="en-US"/>
        </w:rPr>
        <w:t>defence</w:t>
      </w:r>
      <w:proofErr w:type="spellEnd"/>
      <w:r w:rsidRPr="00CB5483">
        <w:rPr>
          <w:lang w:val="en-US"/>
        </w:rPr>
        <w:t xml:space="preserve"> that works for the </w:t>
      </w:r>
      <w:proofErr w:type="spellStart"/>
      <w:r w:rsidRPr="00CB5483">
        <w:rPr>
          <w:lang w:val="en-US"/>
        </w:rPr>
        <w:t>Terrou</w:t>
      </w:r>
      <w:proofErr w:type="spellEnd"/>
      <w:r w:rsidRPr="00CB5483">
        <w:rPr>
          <w:lang w:val="en-US"/>
        </w:rPr>
        <w:t xml:space="preserve">-Bi Hotel. Our review has focused on deficiencies identified in the various departments of the hotel and this is what we believe to be effectively tackled by general staff training and development, the setting up of the clearing service standards </w:t>
      </w:r>
      <w:r w:rsidRPr="00CB5483">
        <w:rPr>
          <w:lang w:val="en-US"/>
        </w:rPr>
        <w:lastRenderedPageBreak/>
        <w:t>as well as improved interdepartmental coordination.</w:t>
      </w:r>
      <w:r>
        <w:rPr>
          <w:lang w:val="en-US"/>
        </w:rPr>
        <w:t xml:space="preserve"> </w:t>
      </w:r>
      <w:r w:rsidRPr="00CB5483">
        <w:rPr>
          <w:lang w:val="en-US"/>
        </w:rPr>
        <w:t xml:space="preserve">Through investing in its staff growth and enhancement, </w:t>
      </w:r>
      <w:proofErr w:type="spellStart"/>
      <w:r w:rsidRPr="00CB5483">
        <w:rPr>
          <w:lang w:val="en-US"/>
        </w:rPr>
        <w:t>Terrou</w:t>
      </w:r>
      <w:proofErr w:type="spellEnd"/>
      <w:r w:rsidRPr="00CB5483">
        <w:rPr>
          <w:lang w:val="en-US"/>
        </w:rPr>
        <w:t xml:space="preserve">-Bi can build up a climate of service excellence which will affect every part of the conference of the customer. It is about performing a comprehensive analysis of HR training programs and employee participation initiatives in the hotel and, thus, finding places where improvement can be achieved. By the study of all this information, </w:t>
      </w:r>
      <w:proofErr w:type="spellStart"/>
      <w:r w:rsidRPr="00CB5483">
        <w:rPr>
          <w:lang w:val="en-US"/>
        </w:rPr>
        <w:t>Terrou</w:t>
      </w:r>
      <w:proofErr w:type="spellEnd"/>
      <w:r w:rsidRPr="00CB5483">
        <w:rPr>
          <w:lang w:val="en-US"/>
        </w:rPr>
        <w:t>-Bi has to create and share the training programs which include not only technical abilities (represented by the front desk operations, and housekeeping procedures) but also personal, such as communication, problem-solving, and emotional intelligence. The courses must be highly intensive and frequent to provide an even level of training. All departments must participate to ensure consistent quality service and a shared understanding of brand value and service standards.</w:t>
      </w:r>
      <w:r>
        <w:rPr>
          <w:lang w:val="en-US"/>
        </w:rPr>
        <w:t xml:space="preserve"> </w:t>
      </w:r>
      <w:r w:rsidRPr="00CB5483">
        <w:rPr>
          <w:lang w:val="en-US"/>
        </w:rPr>
        <w:t xml:space="preserve">On top of the training program, </w:t>
      </w:r>
      <w:proofErr w:type="spellStart"/>
      <w:r w:rsidRPr="00CB5483">
        <w:rPr>
          <w:lang w:val="en-US"/>
        </w:rPr>
        <w:t>Terrou</w:t>
      </w:r>
      <w:proofErr w:type="spellEnd"/>
      <w:r w:rsidRPr="00CB5483">
        <w:rPr>
          <w:lang w:val="en-US"/>
        </w:rPr>
        <w:t xml:space="preserve">-Bi will have to efficiently implement a common code of conduct consisting of a service standard manual that ensures that all staff will act in the right way and to the best of their abilities. Besides, the above-mentioned norms should be developed in close cooperation with employees to make sure that they are realistic, relevant and in sync with the hotel brand values, promises and guests' expectations. </w:t>
      </w:r>
    </w:p>
    <w:p w14:paraId="2331938C" w14:textId="77777777" w:rsidR="00B00387" w:rsidRDefault="0003103D" w:rsidP="003A424B">
      <w:pPr>
        <w:spacing w:line="360" w:lineRule="auto"/>
        <w:jc w:val="both"/>
        <w:rPr>
          <w:rStyle w:val="Heading2Char"/>
          <w:lang w:val="en-US"/>
        </w:rPr>
      </w:pPr>
      <w:r w:rsidRPr="00CB5483">
        <w:rPr>
          <w:rStyle w:val="Heading2Char"/>
          <w:lang w:val="en-US"/>
        </w:rPr>
        <w:t xml:space="preserve"> </w:t>
      </w:r>
      <w:bookmarkStart w:id="4" w:name="_Toc167140758"/>
      <w:r w:rsidR="00CB5483" w:rsidRPr="00CB5483">
        <w:rPr>
          <w:rStyle w:val="Heading2Char"/>
          <w:lang w:val="en-US"/>
        </w:rPr>
        <w:t>Recommendations and Implementation</w:t>
      </w:r>
      <w:r w:rsidR="00CB5483">
        <w:rPr>
          <w:rStyle w:val="Heading2Char"/>
          <w:lang w:val="en-US"/>
        </w:rPr>
        <w:t>:</w:t>
      </w:r>
      <w:bookmarkEnd w:id="4"/>
    </w:p>
    <w:p w14:paraId="3FF6361E" w14:textId="77777777" w:rsidR="00CB0771" w:rsidRDefault="0003103D" w:rsidP="003A424B">
      <w:pPr>
        <w:spacing w:line="360" w:lineRule="auto"/>
        <w:jc w:val="both"/>
        <w:rPr>
          <w:lang w:val="en-US"/>
        </w:rPr>
      </w:pPr>
      <w:r w:rsidRPr="00CB5483">
        <w:rPr>
          <w:lang w:val="en-US"/>
        </w:rPr>
        <w:t xml:space="preserve">To address these key challenges and drive the </w:t>
      </w:r>
      <w:proofErr w:type="spellStart"/>
      <w:r w:rsidRPr="00CB5483">
        <w:rPr>
          <w:lang w:val="en-US"/>
        </w:rPr>
        <w:t>Terrou</w:t>
      </w:r>
      <w:proofErr w:type="spellEnd"/>
      <w:r w:rsidRPr="00CB5483">
        <w:rPr>
          <w:lang w:val="en-US"/>
        </w:rPr>
        <w:t>-Bi Hotel's long-term growth and success, we have developed the following strategic recommendations:</w:t>
      </w:r>
    </w:p>
    <w:p w14:paraId="6386ED55" w14:textId="77777777" w:rsidR="00CB5483" w:rsidRDefault="0003103D" w:rsidP="003A424B">
      <w:pPr>
        <w:spacing w:line="360" w:lineRule="auto"/>
        <w:jc w:val="both"/>
        <w:rPr>
          <w:lang w:val="en-US"/>
        </w:rPr>
      </w:pPr>
      <w:r w:rsidRPr="00CB5483">
        <w:rPr>
          <w:lang w:val="en-US"/>
        </w:rPr>
        <w:t xml:space="preserve"> </w:t>
      </w:r>
    </w:p>
    <w:p w14:paraId="4A4BC286" w14:textId="77777777" w:rsidR="00CB5483" w:rsidRDefault="0003103D" w:rsidP="003A424B">
      <w:pPr>
        <w:spacing w:line="360" w:lineRule="auto"/>
        <w:jc w:val="both"/>
        <w:rPr>
          <w:lang w:val="en-US"/>
        </w:rPr>
      </w:pPr>
      <w:r>
        <w:rPr>
          <w:lang w:val="en-US"/>
        </w:rPr>
        <w:t xml:space="preserve">1- </w:t>
      </w:r>
      <w:r w:rsidRPr="00CB5483">
        <w:rPr>
          <w:lang w:val="en-US"/>
        </w:rPr>
        <w:t xml:space="preserve">Rename the </w:t>
      </w:r>
      <w:proofErr w:type="spellStart"/>
      <w:r w:rsidRPr="00CB5483">
        <w:rPr>
          <w:lang w:val="en-US"/>
        </w:rPr>
        <w:t>Terrou</w:t>
      </w:r>
      <w:proofErr w:type="spellEnd"/>
      <w:r w:rsidRPr="00CB5483">
        <w:rPr>
          <w:lang w:val="en-US"/>
        </w:rPr>
        <w:t xml:space="preserve">-Bi Hotel as the Sustainable Oasis by moving its website to a new platform and updating the image with a modern design to improve the brand image and online presence. The comprehensive plan of action in line with the abovementioned brand strategy should consist not only of developing a brand new modern logo, </w:t>
      </w:r>
      <w:proofErr w:type="spellStart"/>
      <w:r w:rsidRPr="00CB5483">
        <w:rPr>
          <w:lang w:val="en-US"/>
        </w:rPr>
        <w:t>colour</w:t>
      </w:r>
      <w:proofErr w:type="spellEnd"/>
      <w:r w:rsidRPr="00CB5483">
        <w:rPr>
          <w:lang w:val="en-US"/>
        </w:rPr>
        <w:t xml:space="preserve"> palette and overall visual identity but also of a complete website redesign offering upgraded functionality, updated content and better online visibility.</w:t>
      </w:r>
    </w:p>
    <w:p w14:paraId="5772770E" w14:textId="77777777" w:rsidR="00CB5483" w:rsidRDefault="00CB5483" w:rsidP="003A424B">
      <w:pPr>
        <w:spacing w:line="360" w:lineRule="auto"/>
        <w:jc w:val="both"/>
        <w:rPr>
          <w:lang w:val="en-US"/>
        </w:rPr>
      </w:pPr>
    </w:p>
    <w:p w14:paraId="5D4E2EE6" w14:textId="77777777" w:rsidR="00CB5483" w:rsidRDefault="0003103D" w:rsidP="003A424B">
      <w:pPr>
        <w:spacing w:line="360" w:lineRule="auto"/>
        <w:jc w:val="both"/>
        <w:rPr>
          <w:lang w:val="en-US"/>
        </w:rPr>
      </w:pPr>
      <w:r>
        <w:rPr>
          <w:lang w:val="en-US"/>
        </w:rPr>
        <w:t xml:space="preserve">2- </w:t>
      </w:r>
      <w:r w:rsidRPr="00CB5483">
        <w:rPr>
          <w:lang w:val="en-US"/>
        </w:rPr>
        <w:t xml:space="preserve">An all-encompassing MICE (Meetings, Incentives, Conferences, and Exhibitions) marketing program, better sales and operation planning, and the mapping of prices and packages to increase occupancy rates of the hotel's conference and event facilities should be put in place. Such a 360-degree strategy should concentrate on increasing the visibility of </w:t>
      </w:r>
      <w:proofErr w:type="spellStart"/>
      <w:r w:rsidRPr="00CB5483">
        <w:rPr>
          <w:lang w:val="en-US"/>
        </w:rPr>
        <w:t>Terrou</w:t>
      </w:r>
      <w:proofErr w:type="spellEnd"/>
      <w:r w:rsidRPr="00CB5483">
        <w:rPr>
          <w:lang w:val="en-US"/>
        </w:rPr>
        <w:t xml:space="preserve">-Bi promoting their MICE </w:t>
      </w:r>
      <w:r w:rsidRPr="00CB5483">
        <w:rPr>
          <w:lang w:val="en-US"/>
        </w:rPr>
        <w:lastRenderedPageBreak/>
        <w:t>offerings, providing hassle-free services to the customers and ensuring that the event spaces of the hotel are top of the competition in the local and regional market.</w:t>
      </w:r>
    </w:p>
    <w:p w14:paraId="1B6A0D17" w14:textId="77777777" w:rsidR="00CB0771" w:rsidRDefault="00CB0771" w:rsidP="003A424B">
      <w:pPr>
        <w:spacing w:line="360" w:lineRule="auto"/>
        <w:jc w:val="both"/>
        <w:rPr>
          <w:lang w:val="en-US"/>
        </w:rPr>
      </w:pPr>
    </w:p>
    <w:p w14:paraId="4E84F589" w14:textId="77777777" w:rsidR="001F7BE5" w:rsidRDefault="0003103D" w:rsidP="001F7BE5">
      <w:pPr>
        <w:spacing w:line="360" w:lineRule="auto"/>
        <w:jc w:val="both"/>
        <w:rPr>
          <w:lang w:val="en-US"/>
        </w:rPr>
      </w:pPr>
      <w:r>
        <w:rPr>
          <w:lang w:val="en-US"/>
        </w:rPr>
        <w:t xml:space="preserve">3- </w:t>
      </w:r>
      <w:r w:rsidRPr="00CB5483">
        <w:rPr>
          <w:lang w:val="en-US"/>
        </w:rPr>
        <w:t xml:space="preserve">Conduct an in-depth analysis of the staff training and employee engagement to establish service standards and make the interdepartmental coordination to provide guest experiences across all touch points excellently throughout all travel. The </w:t>
      </w:r>
      <w:proofErr w:type="spellStart"/>
      <w:r w:rsidRPr="00CB5483">
        <w:rPr>
          <w:lang w:val="en-US"/>
        </w:rPr>
        <w:t>Terrou</w:t>
      </w:r>
      <w:proofErr w:type="spellEnd"/>
      <w:r w:rsidRPr="00CB5483">
        <w:rPr>
          <w:lang w:val="en-US"/>
        </w:rPr>
        <w:t>-Bi can make its workforce thrive and active by investing in this same process, because of which the culture of great service can be seen in every interaction between the marketers and customers.</w:t>
      </w:r>
    </w:p>
    <w:p w14:paraId="5DCC5BDD" w14:textId="77777777" w:rsidR="001F7BE5" w:rsidRDefault="001F7BE5" w:rsidP="001F7BE5">
      <w:pPr>
        <w:pStyle w:val="Heading2"/>
        <w:rPr>
          <w:lang w:val="en-US"/>
        </w:rPr>
      </w:pPr>
      <w:bookmarkStart w:id="5" w:name="_Toc167140759"/>
      <w:r>
        <w:rPr>
          <w:lang w:val="en-US"/>
        </w:rPr>
        <w:t>Action Plan:</w:t>
      </w:r>
      <w:bookmarkEnd w:id="5"/>
    </w:p>
    <w:tbl>
      <w:tblPr>
        <w:tblStyle w:val="TableGrid"/>
        <w:tblW w:w="10075" w:type="dxa"/>
        <w:tblLook w:val="04A0" w:firstRow="1" w:lastRow="0" w:firstColumn="1" w:lastColumn="0" w:noHBand="0" w:noVBand="1"/>
      </w:tblPr>
      <w:tblGrid>
        <w:gridCol w:w="570"/>
        <w:gridCol w:w="1706"/>
        <w:gridCol w:w="1937"/>
        <w:gridCol w:w="2425"/>
        <w:gridCol w:w="923"/>
        <w:gridCol w:w="1350"/>
        <w:gridCol w:w="1164"/>
      </w:tblGrid>
      <w:tr w:rsidR="001F7BE5" w14:paraId="7A5E7E99" w14:textId="77777777" w:rsidTr="001F7BE5">
        <w:tc>
          <w:tcPr>
            <w:tcW w:w="570" w:type="dxa"/>
          </w:tcPr>
          <w:p w14:paraId="03ED17FD" w14:textId="77777777" w:rsidR="001F7BE5" w:rsidRDefault="001F7BE5" w:rsidP="001F7BE5">
            <w:pPr>
              <w:spacing w:line="360" w:lineRule="auto"/>
              <w:jc w:val="center"/>
              <w:rPr>
                <w:lang w:val="en-US"/>
              </w:rPr>
            </w:pPr>
            <w:r>
              <w:rPr>
                <w:lang w:val="en-US"/>
              </w:rPr>
              <w:t>No.</w:t>
            </w:r>
          </w:p>
        </w:tc>
        <w:tc>
          <w:tcPr>
            <w:tcW w:w="1706" w:type="dxa"/>
          </w:tcPr>
          <w:p w14:paraId="39BDEB33" w14:textId="77777777" w:rsidR="001F7BE5" w:rsidRDefault="001F7BE5" w:rsidP="001F7BE5">
            <w:pPr>
              <w:spacing w:line="360" w:lineRule="auto"/>
              <w:rPr>
                <w:lang w:val="en-US"/>
              </w:rPr>
            </w:pPr>
            <w:r>
              <w:rPr>
                <w:lang w:val="en-US"/>
              </w:rPr>
              <w:t>Problem</w:t>
            </w:r>
          </w:p>
        </w:tc>
        <w:tc>
          <w:tcPr>
            <w:tcW w:w="1937" w:type="dxa"/>
          </w:tcPr>
          <w:p w14:paraId="45F4D666" w14:textId="77777777" w:rsidR="001F7BE5" w:rsidRDefault="001F7BE5" w:rsidP="001F7BE5">
            <w:pPr>
              <w:spacing w:line="360" w:lineRule="auto"/>
              <w:rPr>
                <w:lang w:val="en-US"/>
              </w:rPr>
            </w:pPr>
            <w:r>
              <w:rPr>
                <w:lang w:val="en-US"/>
              </w:rPr>
              <w:t>Solution</w:t>
            </w:r>
          </w:p>
        </w:tc>
        <w:tc>
          <w:tcPr>
            <w:tcW w:w="2425" w:type="dxa"/>
          </w:tcPr>
          <w:p w14:paraId="5CD1DCD9" w14:textId="77777777" w:rsidR="001F7BE5" w:rsidRDefault="001F7BE5" w:rsidP="001F7BE5">
            <w:pPr>
              <w:spacing w:line="360" w:lineRule="auto"/>
              <w:rPr>
                <w:lang w:val="en-US"/>
              </w:rPr>
            </w:pPr>
            <w:r>
              <w:rPr>
                <w:lang w:val="en-US"/>
              </w:rPr>
              <w:t>Desired Outcome</w:t>
            </w:r>
          </w:p>
        </w:tc>
        <w:tc>
          <w:tcPr>
            <w:tcW w:w="923" w:type="dxa"/>
          </w:tcPr>
          <w:p w14:paraId="7A1249D8" w14:textId="77777777" w:rsidR="001F7BE5" w:rsidRDefault="001F7BE5" w:rsidP="001F7BE5">
            <w:pPr>
              <w:spacing w:line="360" w:lineRule="auto"/>
              <w:rPr>
                <w:lang w:val="en-US"/>
              </w:rPr>
            </w:pPr>
            <w:r>
              <w:rPr>
                <w:lang w:val="en-US"/>
              </w:rPr>
              <w:t>Time Scale</w:t>
            </w:r>
          </w:p>
        </w:tc>
        <w:tc>
          <w:tcPr>
            <w:tcW w:w="1350" w:type="dxa"/>
          </w:tcPr>
          <w:p w14:paraId="2AA7DB95" w14:textId="77777777" w:rsidR="001F7BE5" w:rsidRDefault="001F7BE5" w:rsidP="001F7BE5">
            <w:pPr>
              <w:spacing w:line="360" w:lineRule="auto"/>
              <w:rPr>
                <w:lang w:val="en-US"/>
              </w:rPr>
            </w:pPr>
            <w:r>
              <w:rPr>
                <w:lang w:val="en-US"/>
              </w:rPr>
              <w:t xml:space="preserve">Completion Date </w:t>
            </w:r>
          </w:p>
        </w:tc>
        <w:tc>
          <w:tcPr>
            <w:tcW w:w="1164" w:type="dxa"/>
          </w:tcPr>
          <w:p w14:paraId="049F9D34" w14:textId="77777777" w:rsidR="001F7BE5" w:rsidRDefault="001F7BE5" w:rsidP="001F7BE5">
            <w:pPr>
              <w:spacing w:line="360" w:lineRule="auto"/>
              <w:rPr>
                <w:lang w:val="en-US"/>
              </w:rPr>
            </w:pPr>
            <w:r>
              <w:rPr>
                <w:lang w:val="en-US"/>
              </w:rPr>
              <w:t>Planned Budget</w:t>
            </w:r>
          </w:p>
        </w:tc>
      </w:tr>
      <w:tr w:rsidR="001F7BE5" w14:paraId="3BCB76E0" w14:textId="77777777" w:rsidTr="001F7BE5">
        <w:trPr>
          <w:trHeight w:val="2276"/>
        </w:trPr>
        <w:tc>
          <w:tcPr>
            <w:tcW w:w="570" w:type="dxa"/>
          </w:tcPr>
          <w:p w14:paraId="162BA1F4" w14:textId="77777777" w:rsidR="001F7BE5" w:rsidRDefault="001F7BE5" w:rsidP="001F7BE5">
            <w:pPr>
              <w:spacing w:line="360" w:lineRule="auto"/>
              <w:jc w:val="center"/>
              <w:rPr>
                <w:lang w:val="en-US"/>
              </w:rPr>
            </w:pPr>
            <w:r>
              <w:rPr>
                <w:lang w:val="en-US"/>
              </w:rPr>
              <w:t>1</w:t>
            </w:r>
          </w:p>
        </w:tc>
        <w:tc>
          <w:tcPr>
            <w:tcW w:w="1706" w:type="dxa"/>
          </w:tcPr>
          <w:p w14:paraId="22F0D68C" w14:textId="77777777" w:rsidR="001F7BE5" w:rsidRPr="0012308B" w:rsidRDefault="001F7BE5" w:rsidP="001F7BE5">
            <w:pPr>
              <w:spacing w:line="360" w:lineRule="auto"/>
            </w:pPr>
            <w:r w:rsidRPr="0012308B">
              <w:t>Poor external signage, brand image, and outdated logo</w:t>
            </w:r>
          </w:p>
        </w:tc>
        <w:tc>
          <w:tcPr>
            <w:tcW w:w="1937" w:type="dxa"/>
          </w:tcPr>
          <w:p w14:paraId="0C638896" w14:textId="77777777" w:rsidR="001F7BE5" w:rsidRPr="00CC50D4" w:rsidRDefault="001F7BE5" w:rsidP="001F7BE5">
            <w:pPr>
              <w:spacing w:line="360" w:lineRule="auto"/>
              <w:rPr>
                <w:lang w:val="en-US"/>
              </w:rPr>
            </w:pPr>
            <w:r w:rsidRPr="00CC50D4">
              <w:rPr>
                <w:lang w:val="en-US"/>
              </w:rPr>
              <w:t xml:space="preserve">To find a branding agency to design a new logo, </w:t>
            </w:r>
            <w:proofErr w:type="spellStart"/>
            <w:r w:rsidRPr="00CC50D4">
              <w:rPr>
                <w:lang w:val="en-US"/>
              </w:rPr>
              <w:t>colour</w:t>
            </w:r>
            <w:proofErr w:type="spellEnd"/>
            <w:r w:rsidRPr="00CC50D4">
              <w:rPr>
                <w:lang w:val="en-US"/>
              </w:rPr>
              <w:t xml:space="preserve"> scheme, font and visual identity system for the organization that would be appropriate for the target audience, and would make the organization different from the competitors. Redo the outlines and the interiors of all the </w:t>
            </w:r>
            <w:r w:rsidRPr="00CC50D4">
              <w:rPr>
                <w:lang w:val="en-US"/>
              </w:rPr>
              <w:lastRenderedPageBreak/>
              <w:t>signages to give a comprehensive and unique identity to your brand.</w:t>
            </w:r>
          </w:p>
          <w:p w14:paraId="617BA028" w14:textId="77777777" w:rsidR="001F7BE5" w:rsidRPr="0012308B" w:rsidRDefault="001F7BE5" w:rsidP="001F7BE5">
            <w:pPr>
              <w:spacing w:line="360" w:lineRule="auto"/>
            </w:pPr>
          </w:p>
        </w:tc>
        <w:tc>
          <w:tcPr>
            <w:tcW w:w="2425" w:type="dxa"/>
          </w:tcPr>
          <w:p w14:paraId="5EBC0B2D" w14:textId="77777777" w:rsidR="001F7BE5" w:rsidRPr="0012308B" w:rsidRDefault="001F7BE5" w:rsidP="001F7BE5">
            <w:pPr>
              <w:spacing w:line="360" w:lineRule="auto"/>
            </w:pPr>
            <w:r w:rsidRPr="0012308B">
              <w:lastRenderedPageBreak/>
              <w:t>Establish a modern, visually appealing brand that enhances customer recognition and perceptions. Improve visibility and wayfinding through the new signage.</w:t>
            </w:r>
          </w:p>
        </w:tc>
        <w:tc>
          <w:tcPr>
            <w:tcW w:w="923" w:type="dxa"/>
          </w:tcPr>
          <w:p w14:paraId="6F05A5B8" w14:textId="77777777" w:rsidR="001F7BE5" w:rsidRPr="0012308B" w:rsidRDefault="001F7BE5" w:rsidP="001F7BE5">
            <w:pPr>
              <w:spacing w:line="360" w:lineRule="auto"/>
            </w:pPr>
            <w:r w:rsidRPr="0012308B">
              <w:t>6 months</w:t>
            </w:r>
          </w:p>
        </w:tc>
        <w:tc>
          <w:tcPr>
            <w:tcW w:w="1350" w:type="dxa"/>
          </w:tcPr>
          <w:p w14:paraId="46B38505" w14:textId="77777777" w:rsidR="001F7BE5" w:rsidRPr="0012308B" w:rsidRDefault="001F7BE5" w:rsidP="001F7BE5">
            <w:pPr>
              <w:spacing w:line="360" w:lineRule="auto"/>
            </w:pPr>
            <w:r>
              <w:t>31/12/2024</w:t>
            </w:r>
          </w:p>
        </w:tc>
        <w:tc>
          <w:tcPr>
            <w:tcW w:w="1164" w:type="dxa"/>
          </w:tcPr>
          <w:p w14:paraId="7002F059" w14:textId="77777777" w:rsidR="001F7BE5" w:rsidRDefault="001F7BE5" w:rsidP="001F7BE5">
            <w:pPr>
              <w:spacing w:line="360" w:lineRule="auto"/>
            </w:pPr>
            <w:r w:rsidRPr="0012308B">
              <w:t>$150,000</w:t>
            </w:r>
          </w:p>
        </w:tc>
      </w:tr>
      <w:tr w:rsidR="001F7BE5" w14:paraId="5176B6AF" w14:textId="77777777" w:rsidTr="001F7BE5">
        <w:trPr>
          <w:trHeight w:val="6740"/>
        </w:trPr>
        <w:tc>
          <w:tcPr>
            <w:tcW w:w="570" w:type="dxa"/>
          </w:tcPr>
          <w:p w14:paraId="079C42A0" w14:textId="77777777" w:rsidR="001F7BE5" w:rsidRDefault="001F7BE5" w:rsidP="001F7BE5">
            <w:pPr>
              <w:spacing w:line="360" w:lineRule="auto"/>
              <w:jc w:val="center"/>
              <w:rPr>
                <w:lang w:val="en-US"/>
              </w:rPr>
            </w:pPr>
            <w:r>
              <w:rPr>
                <w:lang w:val="en-US"/>
              </w:rPr>
              <w:t>2</w:t>
            </w:r>
          </w:p>
        </w:tc>
        <w:tc>
          <w:tcPr>
            <w:tcW w:w="1706" w:type="dxa"/>
          </w:tcPr>
          <w:p w14:paraId="10B4A009" w14:textId="77777777" w:rsidR="001F7BE5" w:rsidRPr="009F03B0" w:rsidRDefault="001F7BE5" w:rsidP="001F7BE5">
            <w:pPr>
              <w:spacing w:line="360" w:lineRule="auto"/>
            </w:pPr>
            <w:r w:rsidRPr="009F03B0">
              <w:t>Underutilized conference and event facilities</w:t>
            </w:r>
          </w:p>
        </w:tc>
        <w:tc>
          <w:tcPr>
            <w:tcW w:w="1937" w:type="dxa"/>
          </w:tcPr>
          <w:p w14:paraId="7C6C3DAD" w14:textId="77777777" w:rsidR="001F7BE5" w:rsidRPr="009F03B0" w:rsidRDefault="001F7BE5" w:rsidP="001F7BE5">
            <w:pPr>
              <w:spacing w:line="360" w:lineRule="auto"/>
            </w:pPr>
            <w:r w:rsidRPr="00CC50D4">
              <w:t>Put together and implement a whole MICE (Meetings, Incentives, Conferences, and Exhibitions) marketing strategy that comprises targeted broadcasting, publicity campaigns, and the creation of customized event content. Enhance the communication and coordination between sales and operations teams to have the custom</w:t>
            </w:r>
            <w:r>
              <w:t xml:space="preserve">er </w:t>
            </w:r>
            <w:r>
              <w:lastRenderedPageBreak/>
              <w:t>experience done in one piece</w:t>
            </w:r>
            <w:r w:rsidRPr="009F03B0">
              <w:t>.</w:t>
            </w:r>
          </w:p>
        </w:tc>
        <w:tc>
          <w:tcPr>
            <w:tcW w:w="2425" w:type="dxa"/>
          </w:tcPr>
          <w:p w14:paraId="5F870FD4" w14:textId="77777777" w:rsidR="001F7BE5" w:rsidRPr="009F03B0" w:rsidRDefault="001F7BE5" w:rsidP="001F7BE5">
            <w:pPr>
              <w:spacing w:line="360" w:lineRule="auto"/>
            </w:pPr>
            <w:r w:rsidRPr="009F03B0">
              <w:lastRenderedPageBreak/>
              <w:t>Increase awareness and bookings for the organization's conference and event spaces, maximizing revenue generation from this revenue stream.</w:t>
            </w:r>
          </w:p>
        </w:tc>
        <w:tc>
          <w:tcPr>
            <w:tcW w:w="923" w:type="dxa"/>
          </w:tcPr>
          <w:p w14:paraId="5B772D21" w14:textId="77777777" w:rsidR="001F7BE5" w:rsidRPr="009F03B0" w:rsidRDefault="001F7BE5" w:rsidP="001F7BE5">
            <w:pPr>
              <w:spacing w:line="360" w:lineRule="auto"/>
            </w:pPr>
            <w:r w:rsidRPr="009F03B0">
              <w:t>9 months</w:t>
            </w:r>
          </w:p>
        </w:tc>
        <w:tc>
          <w:tcPr>
            <w:tcW w:w="1350" w:type="dxa"/>
          </w:tcPr>
          <w:p w14:paraId="060B2129" w14:textId="77777777" w:rsidR="001F7BE5" w:rsidRPr="009F03B0" w:rsidRDefault="001F7BE5" w:rsidP="001F7BE5">
            <w:pPr>
              <w:spacing w:line="360" w:lineRule="auto"/>
            </w:pPr>
            <w:r>
              <w:t>31/03/2025</w:t>
            </w:r>
          </w:p>
        </w:tc>
        <w:tc>
          <w:tcPr>
            <w:tcW w:w="1164" w:type="dxa"/>
          </w:tcPr>
          <w:p w14:paraId="7403D106" w14:textId="77777777" w:rsidR="001F7BE5" w:rsidRDefault="001F7BE5" w:rsidP="001F7BE5">
            <w:pPr>
              <w:spacing w:line="360" w:lineRule="auto"/>
            </w:pPr>
            <w:r w:rsidRPr="009F03B0">
              <w:t>$200,000</w:t>
            </w:r>
          </w:p>
        </w:tc>
      </w:tr>
      <w:tr w:rsidR="001F7BE5" w14:paraId="54369890" w14:textId="77777777" w:rsidTr="001F7BE5">
        <w:trPr>
          <w:trHeight w:val="1250"/>
        </w:trPr>
        <w:tc>
          <w:tcPr>
            <w:tcW w:w="570" w:type="dxa"/>
          </w:tcPr>
          <w:p w14:paraId="524B39CE" w14:textId="77777777" w:rsidR="001F7BE5" w:rsidRDefault="001F7BE5" w:rsidP="001F7BE5">
            <w:pPr>
              <w:spacing w:line="360" w:lineRule="auto"/>
              <w:jc w:val="center"/>
              <w:rPr>
                <w:lang w:val="en-US"/>
              </w:rPr>
            </w:pPr>
            <w:r>
              <w:rPr>
                <w:lang w:val="en-US"/>
              </w:rPr>
              <w:t>3</w:t>
            </w:r>
          </w:p>
        </w:tc>
        <w:tc>
          <w:tcPr>
            <w:tcW w:w="1706" w:type="dxa"/>
          </w:tcPr>
          <w:p w14:paraId="2AF572B2" w14:textId="77777777" w:rsidR="001F7BE5" w:rsidRPr="0097335B" w:rsidRDefault="001F7BE5" w:rsidP="001F7BE5">
            <w:pPr>
              <w:spacing w:line="360" w:lineRule="auto"/>
            </w:pPr>
            <w:r w:rsidRPr="0097335B">
              <w:t>Inconsistent service quality across departments</w:t>
            </w:r>
          </w:p>
        </w:tc>
        <w:tc>
          <w:tcPr>
            <w:tcW w:w="1937" w:type="dxa"/>
          </w:tcPr>
          <w:p w14:paraId="253DEEDB" w14:textId="77777777" w:rsidR="001F7BE5" w:rsidRPr="0097335B" w:rsidRDefault="001F7BE5" w:rsidP="001F7BE5">
            <w:pPr>
              <w:spacing w:line="360" w:lineRule="auto"/>
            </w:pPr>
            <w:r w:rsidRPr="00CC50D4">
              <w:t xml:space="preserve">A complete evaluation of the already existing training programs for the staff and engagement programs for the employees. Outline and launch a well-rounded training program comprised of both technical </w:t>
            </w:r>
            <w:r w:rsidRPr="00CC50D4">
              <w:lastRenderedPageBreak/>
              <w:t>and soft competencies. Set up distinct service standards and increase interdepartmental collaboration to make a truly unbeatable</w:t>
            </w:r>
            <w:r>
              <w:t xml:space="preserve"> customer experience constantly</w:t>
            </w:r>
            <w:r w:rsidRPr="0097335B">
              <w:t>.</w:t>
            </w:r>
          </w:p>
        </w:tc>
        <w:tc>
          <w:tcPr>
            <w:tcW w:w="2425" w:type="dxa"/>
          </w:tcPr>
          <w:p w14:paraId="54011961" w14:textId="77777777" w:rsidR="001F7BE5" w:rsidRPr="0097335B" w:rsidRDefault="001F7BE5" w:rsidP="001F7BE5">
            <w:pPr>
              <w:spacing w:line="360" w:lineRule="auto"/>
            </w:pPr>
            <w:r w:rsidRPr="0097335B">
              <w:lastRenderedPageBreak/>
              <w:t>Foster a culture of service excellence, with empowered and motivated employees delivering consistently high-quality experiences to all customers.</w:t>
            </w:r>
          </w:p>
        </w:tc>
        <w:tc>
          <w:tcPr>
            <w:tcW w:w="923" w:type="dxa"/>
          </w:tcPr>
          <w:p w14:paraId="49378590" w14:textId="77777777" w:rsidR="001F7BE5" w:rsidRPr="0097335B" w:rsidRDefault="001F7BE5" w:rsidP="001F7BE5">
            <w:pPr>
              <w:spacing w:line="360" w:lineRule="auto"/>
            </w:pPr>
            <w:r w:rsidRPr="0097335B">
              <w:t>12 months</w:t>
            </w:r>
          </w:p>
        </w:tc>
        <w:tc>
          <w:tcPr>
            <w:tcW w:w="1350" w:type="dxa"/>
          </w:tcPr>
          <w:p w14:paraId="720BD1A8" w14:textId="77777777" w:rsidR="001F7BE5" w:rsidRPr="0097335B" w:rsidRDefault="001F7BE5" w:rsidP="001F7BE5">
            <w:pPr>
              <w:spacing w:line="360" w:lineRule="auto"/>
            </w:pPr>
            <w:r>
              <w:t>30/06/2025</w:t>
            </w:r>
          </w:p>
        </w:tc>
        <w:tc>
          <w:tcPr>
            <w:tcW w:w="1164" w:type="dxa"/>
          </w:tcPr>
          <w:p w14:paraId="4A770CE5" w14:textId="77777777" w:rsidR="001F7BE5" w:rsidRDefault="001F7BE5" w:rsidP="001F7BE5">
            <w:pPr>
              <w:spacing w:line="360" w:lineRule="auto"/>
            </w:pPr>
            <w:r w:rsidRPr="0097335B">
              <w:t>$250,000</w:t>
            </w:r>
          </w:p>
        </w:tc>
      </w:tr>
    </w:tbl>
    <w:p w14:paraId="4D87B151" w14:textId="77777777" w:rsidR="001F7BE5" w:rsidRPr="001F7BE5" w:rsidRDefault="001F7BE5" w:rsidP="001F7BE5">
      <w:pPr>
        <w:rPr>
          <w:lang w:val="en-US"/>
        </w:rPr>
      </w:pPr>
    </w:p>
    <w:p w14:paraId="69AA4491" w14:textId="77777777" w:rsidR="00CB0771" w:rsidRDefault="0003103D" w:rsidP="003A424B">
      <w:pPr>
        <w:pStyle w:val="Heading2"/>
        <w:jc w:val="both"/>
        <w:rPr>
          <w:lang w:val="en-US"/>
        </w:rPr>
      </w:pPr>
      <w:bookmarkStart w:id="6" w:name="_Toc167140760"/>
      <w:r>
        <w:rPr>
          <w:lang w:val="en-US"/>
        </w:rPr>
        <w:t>Conclusion:</w:t>
      </w:r>
      <w:bookmarkEnd w:id="6"/>
    </w:p>
    <w:p w14:paraId="44156E34" w14:textId="77777777" w:rsidR="00CB0771" w:rsidRPr="00CB0771" w:rsidRDefault="0003103D" w:rsidP="003A424B">
      <w:pPr>
        <w:spacing w:line="360" w:lineRule="auto"/>
        <w:jc w:val="both"/>
        <w:rPr>
          <w:lang w:val="en-US"/>
        </w:rPr>
      </w:pPr>
      <w:r w:rsidRPr="00CB0771">
        <w:rPr>
          <w:lang w:val="en-US"/>
        </w:rPr>
        <w:t xml:space="preserve">The conclusion states with confidence that the proposed strategic initiatives are going to guarantee the sustained growth of </w:t>
      </w:r>
      <w:proofErr w:type="spellStart"/>
      <w:r w:rsidRPr="00CB0771">
        <w:rPr>
          <w:lang w:val="en-US"/>
        </w:rPr>
        <w:t>Terrou</w:t>
      </w:r>
      <w:proofErr w:type="spellEnd"/>
      <w:r w:rsidRPr="00CB0771">
        <w:rPr>
          <w:lang w:val="en-US"/>
        </w:rPr>
        <w:t>-Bi Hotel in the Senegalese market. As a result, it captures the consultants’ appreciation for the given chance, determination to provide implementation support, and confidence that the consultants’ expertise will bring the hotel further in the local and regional hospitality market.</w:t>
      </w:r>
    </w:p>
    <w:p w14:paraId="0531A094" w14:textId="77777777" w:rsidR="00CB0771" w:rsidRDefault="00CB0771" w:rsidP="003A424B">
      <w:pPr>
        <w:spacing w:line="360" w:lineRule="auto"/>
        <w:rPr>
          <w:lang w:val="en-US"/>
        </w:rPr>
      </w:pPr>
    </w:p>
    <w:p w14:paraId="5BE9FF84" w14:textId="77777777" w:rsidR="003A424B" w:rsidRDefault="003A424B" w:rsidP="003A424B">
      <w:pPr>
        <w:spacing w:line="360" w:lineRule="auto"/>
        <w:rPr>
          <w:lang w:val="en-US"/>
        </w:rPr>
      </w:pPr>
    </w:p>
    <w:p w14:paraId="3AFC5C2C" w14:textId="77777777" w:rsidR="003A424B" w:rsidRDefault="003A424B" w:rsidP="003A424B">
      <w:pPr>
        <w:spacing w:line="360" w:lineRule="auto"/>
        <w:rPr>
          <w:lang w:val="en-US"/>
        </w:rPr>
      </w:pPr>
    </w:p>
    <w:p w14:paraId="7E68C911" w14:textId="77777777" w:rsidR="003A424B" w:rsidRDefault="003A424B" w:rsidP="003A424B">
      <w:pPr>
        <w:spacing w:line="360" w:lineRule="auto"/>
        <w:rPr>
          <w:lang w:val="en-US"/>
        </w:rPr>
      </w:pPr>
    </w:p>
    <w:p w14:paraId="14F67D27" w14:textId="77777777" w:rsidR="003A424B" w:rsidRDefault="003A424B" w:rsidP="003A424B">
      <w:pPr>
        <w:spacing w:line="360" w:lineRule="auto"/>
        <w:rPr>
          <w:lang w:val="en-US"/>
        </w:rPr>
      </w:pPr>
    </w:p>
    <w:p w14:paraId="4F2BEAE7" w14:textId="77777777" w:rsidR="003A424B" w:rsidRDefault="003A424B" w:rsidP="003A424B">
      <w:pPr>
        <w:spacing w:line="360" w:lineRule="auto"/>
        <w:rPr>
          <w:lang w:val="en-US"/>
        </w:rPr>
      </w:pPr>
    </w:p>
    <w:p w14:paraId="62DF806C" w14:textId="77777777" w:rsidR="003A424B" w:rsidRDefault="003A424B" w:rsidP="003A424B">
      <w:pPr>
        <w:spacing w:line="360" w:lineRule="auto"/>
        <w:rPr>
          <w:lang w:val="en-US"/>
        </w:rPr>
      </w:pPr>
    </w:p>
    <w:p w14:paraId="334EADA4" w14:textId="77777777" w:rsidR="003A424B" w:rsidRDefault="003A424B" w:rsidP="003A424B">
      <w:pPr>
        <w:spacing w:line="360" w:lineRule="auto"/>
        <w:rPr>
          <w:lang w:val="en-US"/>
        </w:rPr>
      </w:pPr>
    </w:p>
    <w:p w14:paraId="6C683076" w14:textId="77777777" w:rsidR="003A424B" w:rsidRDefault="003A424B" w:rsidP="003A424B">
      <w:pPr>
        <w:spacing w:line="360" w:lineRule="auto"/>
        <w:rPr>
          <w:lang w:val="en-US"/>
        </w:rPr>
      </w:pPr>
    </w:p>
    <w:p w14:paraId="74180E6F" w14:textId="77777777" w:rsidR="003A424B" w:rsidRDefault="003A424B" w:rsidP="003A424B">
      <w:pPr>
        <w:spacing w:line="360" w:lineRule="auto"/>
        <w:rPr>
          <w:lang w:val="en-US"/>
        </w:rPr>
      </w:pPr>
    </w:p>
    <w:p w14:paraId="59EEA3FF" w14:textId="77777777" w:rsidR="003A424B" w:rsidRDefault="003A424B" w:rsidP="003A424B">
      <w:pPr>
        <w:spacing w:line="360" w:lineRule="auto"/>
        <w:rPr>
          <w:lang w:val="en-US"/>
        </w:rPr>
      </w:pPr>
    </w:p>
    <w:p w14:paraId="3316483A" w14:textId="77777777" w:rsidR="00B00387" w:rsidRPr="00CB5483" w:rsidRDefault="00B00387" w:rsidP="003A424B">
      <w:pPr>
        <w:spacing w:line="360" w:lineRule="auto"/>
        <w:rPr>
          <w:lang w:val="en-US"/>
        </w:rPr>
      </w:pPr>
    </w:p>
    <w:sdt>
      <w:sdtPr>
        <w:rPr>
          <w:rFonts w:ascii="Times New Roman" w:eastAsiaTheme="minorHAnsi" w:hAnsi="Times New Roman" w:cstheme="minorBidi"/>
          <w:color w:val="auto"/>
          <w:sz w:val="24"/>
          <w:szCs w:val="22"/>
          <w:lang w:val="en-GB"/>
        </w:rPr>
        <w:id w:val="168069015"/>
        <w:docPartObj>
          <w:docPartGallery w:val="Table of Contents"/>
          <w:docPartUnique/>
        </w:docPartObj>
      </w:sdtPr>
      <w:sdtEndPr>
        <w:rPr>
          <w:b/>
          <w:bCs/>
          <w:noProof/>
        </w:rPr>
      </w:sdtEndPr>
      <w:sdtContent>
        <w:p w14:paraId="78DDA3B2" w14:textId="77777777" w:rsidR="00542693" w:rsidRDefault="0003103D" w:rsidP="003A424B">
          <w:pPr>
            <w:pStyle w:val="TOCHeading"/>
            <w:spacing w:line="360" w:lineRule="auto"/>
            <w:rPr>
              <w:noProof/>
            </w:rPr>
          </w:pPr>
          <w:r w:rsidRPr="003A424B">
            <w:rPr>
              <w:rFonts w:ascii="Times New Roman" w:hAnsi="Times New Roman" w:cs="Times New Roman"/>
            </w:rPr>
            <w:t>Table of Contents</w:t>
          </w:r>
          <w:r w:rsidRPr="003A424B">
            <w:rPr>
              <w:rFonts w:ascii="Times New Roman" w:hAnsi="Times New Roman" w:cs="Times New Roman"/>
            </w:rPr>
            <w:fldChar w:fldCharType="begin"/>
          </w:r>
          <w:r w:rsidR="00CB0771" w:rsidRPr="003A424B">
            <w:rPr>
              <w:rFonts w:ascii="Times New Roman" w:hAnsi="Times New Roman" w:cs="Times New Roman"/>
            </w:rPr>
            <w:instrText xml:space="preserve"> TOC \o "1-3" \h \z \u </w:instrText>
          </w:r>
          <w:r w:rsidRPr="003A424B">
            <w:rPr>
              <w:rFonts w:ascii="Times New Roman" w:hAnsi="Times New Roman" w:cs="Times New Roman"/>
            </w:rPr>
            <w:fldChar w:fldCharType="separate"/>
          </w:r>
        </w:p>
        <w:p w14:paraId="69DDE091" w14:textId="77777777" w:rsidR="00542693" w:rsidRDefault="00000000">
          <w:pPr>
            <w:pStyle w:val="TOC1"/>
            <w:tabs>
              <w:tab w:val="left" w:pos="480"/>
              <w:tab w:val="right" w:leader="dot" w:pos="9350"/>
            </w:tabs>
            <w:rPr>
              <w:rFonts w:asciiTheme="minorHAnsi" w:eastAsiaTheme="minorEastAsia" w:hAnsiTheme="minorHAnsi"/>
              <w:noProof/>
              <w:sz w:val="22"/>
              <w:lang w:val="en-US"/>
            </w:rPr>
          </w:pPr>
          <w:hyperlink w:anchor="_Toc167140754" w:history="1">
            <w:r w:rsidR="00542693" w:rsidRPr="00254BDE">
              <w:rPr>
                <w:rStyle w:val="Hyperlink"/>
                <w:noProof/>
              </w:rPr>
              <w:t>1.</w:t>
            </w:r>
            <w:r w:rsidR="00542693">
              <w:rPr>
                <w:rFonts w:asciiTheme="minorHAnsi" w:eastAsiaTheme="minorEastAsia" w:hAnsiTheme="minorHAnsi"/>
                <w:noProof/>
                <w:sz w:val="22"/>
                <w:lang w:val="en-US"/>
              </w:rPr>
              <w:tab/>
            </w:r>
            <w:r w:rsidR="00542693" w:rsidRPr="00254BDE">
              <w:rPr>
                <w:rStyle w:val="Hyperlink"/>
                <w:noProof/>
              </w:rPr>
              <w:t>Executive Summary</w:t>
            </w:r>
            <w:r w:rsidR="00542693">
              <w:rPr>
                <w:noProof/>
                <w:webHidden/>
              </w:rPr>
              <w:tab/>
            </w:r>
            <w:r w:rsidR="00542693">
              <w:rPr>
                <w:noProof/>
                <w:webHidden/>
              </w:rPr>
              <w:fldChar w:fldCharType="begin"/>
            </w:r>
            <w:r w:rsidR="00542693">
              <w:rPr>
                <w:noProof/>
                <w:webHidden/>
              </w:rPr>
              <w:instrText xml:space="preserve"> PAGEREF _Toc167140754 \h </w:instrText>
            </w:r>
            <w:r w:rsidR="00542693">
              <w:rPr>
                <w:noProof/>
                <w:webHidden/>
              </w:rPr>
            </w:r>
            <w:r w:rsidR="00542693">
              <w:rPr>
                <w:noProof/>
                <w:webHidden/>
              </w:rPr>
              <w:fldChar w:fldCharType="separate"/>
            </w:r>
            <w:r w:rsidR="00AD6574">
              <w:rPr>
                <w:noProof/>
                <w:webHidden/>
              </w:rPr>
              <w:t>2</w:t>
            </w:r>
            <w:r w:rsidR="00542693">
              <w:rPr>
                <w:noProof/>
                <w:webHidden/>
              </w:rPr>
              <w:fldChar w:fldCharType="end"/>
            </w:r>
          </w:hyperlink>
        </w:p>
        <w:p w14:paraId="7FFD1315" w14:textId="77777777" w:rsidR="00542693" w:rsidRDefault="00000000">
          <w:pPr>
            <w:pStyle w:val="TOC2"/>
            <w:tabs>
              <w:tab w:val="right" w:leader="dot" w:pos="9350"/>
            </w:tabs>
            <w:rPr>
              <w:rFonts w:asciiTheme="minorHAnsi" w:eastAsiaTheme="minorEastAsia" w:hAnsiTheme="minorHAnsi"/>
              <w:noProof/>
              <w:sz w:val="22"/>
              <w:lang w:val="en-US"/>
            </w:rPr>
          </w:pPr>
          <w:hyperlink w:anchor="_Toc167140755" w:history="1">
            <w:r w:rsidR="00542693" w:rsidRPr="00254BDE">
              <w:rPr>
                <w:rStyle w:val="Hyperlink"/>
                <w:noProof/>
              </w:rPr>
              <w:t>Brand Image and Online Presence:</w:t>
            </w:r>
            <w:r w:rsidR="00542693">
              <w:rPr>
                <w:noProof/>
                <w:webHidden/>
              </w:rPr>
              <w:tab/>
            </w:r>
            <w:r w:rsidR="00542693">
              <w:rPr>
                <w:noProof/>
                <w:webHidden/>
              </w:rPr>
              <w:fldChar w:fldCharType="begin"/>
            </w:r>
            <w:r w:rsidR="00542693">
              <w:rPr>
                <w:noProof/>
                <w:webHidden/>
              </w:rPr>
              <w:instrText xml:space="preserve"> PAGEREF _Toc167140755 \h </w:instrText>
            </w:r>
            <w:r w:rsidR="00542693">
              <w:rPr>
                <w:noProof/>
                <w:webHidden/>
              </w:rPr>
            </w:r>
            <w:r w:rsidR="00542693">
              <w:rPr>
                <w:noProof/>
                <w:webHidden/>
              </w:rPr>
              <w:fldChar w:fldCharType="separate"/>
            </w:r>
            <w:r w:rsidR="00AD6574">
              <w:rPr>
                <w:noProof/>
                <w:webHidden/>
              </w:rPr>
              <w:t>2</w:t>
            </w:r>
            <w:r w:rsidR="00542693">
              <w:rPr>
                <w:noProof/>
                <w:webHidden/>
              </w:rPr>
              <w:fldChar w:fldCharType="end"/>
            </w:r>
          </w:hyperlink>
        </w:p>
        <w:p w14:paraId="2AD208DD" w14:textId="77777777" w:rsidR="00542693" w:rsidRDefault="00000000">
          <w:pPr>
            <w:pStyle w:val="TOC2"/>
            <w:tabs>
              <w:tab w:val="right" w:leader="dot" w:pos="9350"/>
            </w:tabs>
            <w:rPr>
              <w:rFonts w:asciiTheme="minorHAnsi" w:eastAsiaTheme="minorEastAsia" w:hAnsiTheme="minorHAnsi"/>
              <w:noProof/>
              <w:sz w:val="22"/>
              <w:lang w:val="en-US"/>
            </w:rPr>
          </w:pPr>
          <w:hyperlink w:anchor="_Toc167140756" w:history="1">
            <w:r w:rsidR="00542693" w:rsidRPr="00254BDE">
              <w:rPr>
                <w:rStyle w:val="Hyperlink"/>
                <w:noProof/>
              </w:rPr>
              <w:t>Utilization of Conference and Event Facilities:</w:t>
            </w:r>
            <w:r w:rsidR="00542693">
              <w:rPr>
                <w:noProof/>
                <w:webHidden/>
              </w:rPr>
              <w:tab/>
            </w:r>
            <w:r w:rsidR="00542693">
              <w:rPr>
                <w:noProof/>
                <w:webHidden/>
              </w:rPr>
              <w:fldChar w:fldCharType="begin"/>
            </w:r>
            <w:r w:rsidR="00542693">
              <w:rPr>
                <w:noProof/>
                <w:webHidden/>
              </w:rPr>
              <w:instrText xml:space="preserve"> PAGEREF _Toc167140756 \h </w:instrText>
            </w:r>
            <w:r w:rsidR="00542693">
              <w:rPr>
                <w:noProof/>
                <w:webHidden/>
              </w:rPr>
            </w:r>
            <w:r w:rsidR="00542693">
              <w:rPr>
                <w:noProof/>
                <w:webHidden/>
              </w:rPr>
              <w:fldChar w:fldCharType="separate"/>
            </w:r>
            <w:r w:rsidR="00AD6574">
              <w:rPr>
                <w:noProof/>
                <w:webHidden/>
              </w:rPr>
              <w:t>2</w:t>
            </w:r>
            <w:r w:rsidR="00542693">
              <w:rPr>
                <w:noProof/>
                <w:webHidden/>
              </w:rPr>
              <w:fldChar w:fldCharType="end"/>
            </w:r>
          </w:hyperlink>
        </w:p>
        <w:p w14:paraId="56AAC00E" w14:textId="77777777" w:rsidR="00542693" w:rsidRDefault="00000000">
          <w:pPr>
            <w:pStyle w:val="TOC2"/>
            <w:tabs>
              <w:tab w:val="right" w:leader="dot" w:pos="9350"/>
            </w:tabs>
            <w:rPr>
              <w:rFonts w:asciiTheme="minorHAnsi" w:eastAsiaTheme="minorEastAsia" w:hAnsiTheme="minorHAnsi"/>
              <w:noProof/>
              <w:sz w:val="22"/>
              <w:lang w:val="en-US"/>
            </w:rPr>
          </w:pPr>
          <w:hyperlink w:anchor="_Toc167140757" w:history="1">
            <w:r w:rsidR="00542693" w:rsidRPr="00254BDE">
              <w:rPr>
                <w:rStyle w:val="Hyperlink"/>
                <w:noProof/>
                <w:lang w:val="en-US"/>
              </w:rPr>
              <w:t>Consistent Service Quality:</w:t>
            </w:r>
            <w:r w:rsidR="00542693">
              <w:rPr>
                <w:noProof/>
                <w:webHidden/>
              </w:rPr>
              <w:tab/>
            </w:r>
            <w:r w:rsidR="00542693">
              <w:rPr>
                <w:noProof/>
                <w:webHidden/>
              </w:rPr>
              <w:fldChar w:fldCharType="begin"/>
            </w:r>
            <w:r w:rsidR="00542693">
              <w:rPr>
                <w:noProof/>
                <w:webHidden/>
              </w:rPr>
              <w:instrText xml:space="preserve"> PAGEREF _Toc167140757 \h </w:instrText>
            </w:r>
            <w:r w:rsidR="00542693">
              <w:rPr>
                <w:noProof/>
                <w:webHidden/>
              </w:rPr>
            </w:r>
            <w:r w:rsidR="00542693">
              <w:rPr>
                <w:noProof/>
                <w:webHidden/>
              </w:rPr>
              <w:fldChar w:fldCharType="separate"/>
            </w:r>
            <w:r w:rsidR="00AD6574">
              <w:rPr>
                <w:noProof/>
                <w:webHidden/>
              </w:rPr>
              <w:t>2</w:t>
            </w:r>
            <w:r w:rsidR="00542693">
              <w:rPr>
                <w:noProof/>
                <w:webHidden/>
              </w:rPr>
              <w:fldChar w:fldCharType="end"/>
            </w:r>
          </w:hyperlink>
        </w:p>
        <w:p w14:paraId="6F96B4A5" w14:textId="77777777" w:rsidR="00542693" w:rsidRDefault="00000000">
          <w:pPr>
            <w:pStyle w:val="TOC2"/>
            <w:tabs>
              <w:tab w:val="right" w:leader="dot" w:pos="9350"/>
            </w:tabs>
            <w:rPr>
              <w:rFonts w:asciiTheme="minorHAnsi" w:eastAsiaTheme="minorEastAsia" w:hAnsiTheme="minorHAnsi"/>
              <w:noProof/>
              <w:sz w:val="22"/>
              <w:lang w:val="en-US"/>
            </w:rPr>
          </w:pPr>
          <w:hyperlink w:anchor="_Toc167140758" w:history="1">
            <w:r w:rsidR="00542693" w:rsidRPr="00254BDE">
              <w:rPr>
                <w:rStyle w:val="Hyperlink"/>
                <w:noProof/>
                <w:lang w:val="en-US"/>
              </w:rPr>
              <w:t>Recommendations and Implementation:</w:t>
            </w:r>
            <w:r w:rsidR="00542693">
              <w:rPr>
                <w:noProof/>
                <w:webHidden/>
              </w:rPr>
              <w:tab/>
            </w:r>
            <w:r w:rsidR="00542693">
              <w:rPr>
                <w:noProof/>
                <w:webHidden/>
              </w:rPr>
              <w:fldChar w:fldCharType="begin"/>
            </w:r>
            <w:r w:rsidR="00542693">
              <w:rPr>
                <w:noProof/>
                <w:webHidden/>
              </w:rPr>
              <w:instrText xml:space="preserve"> PAGEREF _Toc167140758 \h </w:instrText>
            </w:r>
            <w:r w:rsidR="00542693">
              <w:rPr>
                <w:noProof/>
                <w:webHidden/>
              </w:rPr>
            </w:r>
            <w:r w:rsidR="00542693">
              <w:rPr>
                <w:noProof/>
                <w:webHidden/>
              </w:rPr>
              <w:fldChar w:fldCharType="separate"/>
            </w:r>
            <w:r w:rsidR="00AD6574">
              <w:rPr>
                <w:noProof/>
                <w:webHidden/>
              </w:rPr>
              <w:t>3</w:t>
            </w:r>
            <w:r w:rsidR="00542693">
              <w:rPr>
                <w:noProof/>
                <w:webHidden/>
              </w:rPr>
              <w:fldChar w:fldCharType="end"/>
            </w:r>
          </w:hyperlink>
        </w:p>
        <w:p w14:paraId="039D1CCD" w14:textId="77777777" w:rsidR="00542693" w:rsidRDefault="00000000">
          <w:pPr>
            <w:pStyle w:val="TOC2"/>
            <w:tabs>
              <w:tab w:val="right" w:leader="dot" w:pos="9350"/>
            </w:tabs>
            <w:rPr>
              <w:rFonts w:asciiTheme="minorHAnsi" w:eastAsiaTheme="minorEastAsia" w:hAnsiTheme="minorHAnsi"/>
              <w:noProof/>
              <w:sz w:val="22"/>
              <w:lang w:val="en-US"/>
            </w:rPr>
          </w:pPr>
          <w:hyperlink w:anchor="_Toc167140759" w:history="1">
            <w:r w:rsidR="00542693" w:rsidRPr="00254BDE">
              <w:rPr>
                <w:rStyle w:val="Hyperlink"/>
                <w:noProof/>
                <w:lang w:val="en-US"/>
              </w:rPr>
              <w:t>Action Plan:</w:t>
            </w:r>
            <w:r w:rsidR="00542693">
              <w:rPr>
                <w:noProof/>
                <w:webHidden/>
              </w:rPr>
              <w:tab/>
            </w:r>
            <w:r w:rsidR="00542693">
              <w:rPr>
                <w:noProof/>
                <w:webHidden/>
              </w:rPr>
              <w:fldChar w:fldCharType="begin"/>
            </w:r>
            <w:r w:rsidR="00542693">
              <w:rPr>
                <w:noProof/>
                <w:webHidden/>
              </w:rPr>
              <w:instrText xml:space="preserve"> PAGEREF _Toc167140759 \h </w:instrText>
            </w:r>
            <w:r w:rsidR="00542693">
              <w:rPr>
                <w:noProof/>
                <w:webHidden/>
              </w:rPr>
            </w:r>
            <w:r w:rsidR="00542693">
              <w:rPr>
                <w:noProof/>
                <w:webHidden/>
              </w:rPr>
              <w:fldChar w:fldCharType="separate"/>
            </w:r>
            <w:r w:rsidR="00AD6574">
              <w:rPr>
                <w:noProof/>
                <w:webHidden/>
              </w:rPr>
              <w:t>4</w:t>
            </w:r>
            <w:r w:rsidR="00542693">
              <w:rPr>
                <w:noProof/>
                <w:webHidden/>
              </w:rPr>
              <w:fldChar w:fldCharType="end"/>
            </w:r>
          </w:hyperlink>
        </w:p>
        <w:p w14:paraId="3D668584" w14:textId="77777777" w:rsidR="00542693" w:rsidRDefault="00000000">
          <w:pPr>
            <w:pStyle w:val="TOC2"/>
            <w:tabs>
              <w:tab w:val="right" w:leader="dot" w:pos="9350"/>
            </w:tabs>
            <w:rPr>
              <w:rFonts w:asciiTheme="minorHAnsi" w:eastAsiaTheme="minorEastAsia" w:hAnsiTheme="minorHAnsi"/>
              <w:noProof/>
              <w:sz w:val="22"/>
              <w:lang w:val="en-US"/>
            </w:rPr>
          </w:pPr>
          <w:hyperlink w:anchor="_Toc167140760" w:history="1">
            <w:r w:rsidR="00542693" w:rsidRPr="00254BDE">
              <w:rPr>
                <w:rStyle w:val="Hyperlink"/>
                <w:noProof/>
                <w:lang w:val="en-US"/>
              </w:rPr>
              <w:t>Conclusion:</w:t>
            </w:r>
            <w:r w:rsidR="00542693">
              <w:rPr>
                <w:noProof/>
                <w:webHidden/>
              </w:rPr>
              <w:tab/>
            </w:r>
            <w:r w:rsidR="00542693">
              <w:rPr>
                <w:noProof/>
                <w:webHidden/>
              </w:rPr>
              <w:fldChar w:fldCharType="begin"/>
            </w:r>
            <w:r w:rsidR="00542693">
              <w:rPr>
                <w:noProof/>
                <w:webHidden/>
              </w:rPr>
              <w:instrText xml:space="preserve"> PAGEREF _Toc167140760 \h </w:instrText>
            </w:r>
            <w:r w:rsidR="00542693">
              <w:rPr>
                <w:noProof/>
                <w:webHidden/>
              </w:rPr>
            </w:r>
            <w:r w:rsidR="00542693">
              <w:rPr>
                <w:noProof/>
                <w:webHidden/>
              </w:rPr>
              <w:fldChar w:fldCharType="separate"/>
            </w:r>
            <w:r w:rsidR="00AD6574">
              <w:rPr>
                <w:noProof/>
                <w:webHidden/>
              </w:rPr>
              <w:t>7</w:t>
            </w:r>
            <w:r w:rsidR="00542693">
              <w:rPr>
                <w:noProof/>
                <w:webHidden/>
              </w:rPr>
              <w:fldChar w:fldCharType="end"/>
            </w:r>
          </w:hyperlink>
        </w:p>
        <w:p w14:paraId="211CF6C4" w14:textId="77777777" w:rsidR="00542693" w:rsidRDefault="00000000">
          <w:pPr>
            <w:pStyle w:val="TOC1"/>
            <w:tabs>
              <w:tab w:val="left" w:pos="480"/>
              <w:tab w:val="right" w:leader="dot" w:pos="9350"/>
            </w:tabs>
            <w:rPr>
              <w:rFonts w:asciiTheme="minorHAnsi" w:eastAsiaTheme="minorEastAsia" w:hAnsiTheme="minorHAnsi"/>
              <w:noProof/>
              <w:sz w:val="22"/>
              <w:lang w:val="en-US"/>
            </w:rPr>
          </w:pPr>
          <w:hyperlink w:anchor="_Toc167140761" w:history="1">
            <w:r w:rsidR="00542693" w:rsidRPr="00254BDE">
              <w:rPr>
                <w:rStyle w:val="Hyperlink"/>
                <w:noProof/>
              </w:rPr>
              <w:t>2.</w:t>
            </w:r>
            <w:r w:rsidR="00542693">
              <w:rPr>
                <w:rFonts w:asciiTheme="minorHAnsi" w:eastAsiaTheme="minorEastAsia" w:hAnsiTheme="minorHAnsi"/>
                <w:noProof/>
                <w:sz w:val="22"/>
                <w:lang w:val="en-US"/>
              </w:rPr>
              <w:tab/>
            </w:r>
            <w:r w:rsidR="00542693" w:rsidRPr="00254BDE">
              <w:rPr>
                <w:rStyle w:val="Hyperlink"/>
                <w:noProof/>
              </w:rPr>
              <w:t>Introduction</w:t>
            </w:r>
            <w:r w:rsidR="00542693">
              <w:rPr>
                <w:noProof/>
                <w:webHidden/>
              </w:rPr>
              <w:tab/>
            </w:r>
            <w:r w:rsidR="00542693">
              <w:rPr>
                <w:noProof/>
                <w:webHidden/>
              </w:rPr>
              <w:fldChar w:fldCharType="begin"/>
            </w:r>
            <w:r w:rsidR="00542693">
              <w:rPr>
                <w:noProof/>
                <w:webHidden/>
              </w:rPr>
              <w:instrText xml:space="preserve"> PAGEREF _Toc167140761 \h </w:instrText>
            </w:r>
            <w:r w:rsidR="00542693">
              <w:rPr>
                <w:noProof/>
                <w:webHidden/>
              </w:rPr>
            </w:r>
            <w:r w:rsidR="00542693">
              <w:rPr>
                <w:noProof/>
                <w:webHidden/>
              </w:rPr>
              <w:fldChar w:fldCharType="separate"/>
            </w:r>
            <w:r w:rsidR="00AD6574">
              <w:rPr>
                <w:noProof/>
                <w:webHidden/>
              </w:rPr>
              <w:t>10</w:t>
            </w:r>
            <w:r w:rsidR="00542693">
              <w:rPr>
                <w:noProof/>
                <w:webHidden/>
              </w:rPr>
              <w:fldChar w:fldCharType="end"/>
            </w:r>
          </w:hyperlink>
        </w:p>
        <w:p w14:paraId="6F338090" w14:textId="77777777" w:rsidR="00542693" w:rsidRDefault="00000000">
          <w:pPr>
            <w:pStyle w:val="TOC1"/>
            <w:tabs>
              <w:tab w:val="left" w:pos="480"/>
              <w:tab w:val="right" w:leader="dot" w:pos="9350"/>
            </w:tabs>
            <w:rPr>
              <w:rFonts w:asciiTheme="minorHAnsi" w:eastAsiaTheme="minorEastAsia" w:hAnsiTheme="minorHAnsi"/>
              <w:noProof/>
              <w:sz w:val="22"/>
              <w:lang w:val="en-US"/>
            </w:rPr>
          </w:pPr>
          <w:hyperlink w:anchor="_Toc167140762" w:history="1">
            <w:r w:rsidR="00542693" w:rsidRPr="00254BDE">
              <w:rPr>
                <w:rStyle w:val="Hyperlink"/>
                <w:noProof/>
                <w:lang w:val="en-US"/>
              </w:rPr>
              <w:t>3.</w:t>
            </w:r>
            <w:r w:rsidR="00542693">
              <w:rPr>
                <w:rFonts w:asciiTheme="minorHAnsi" w:eastAsiaTheme="minorEastAsia" w:hAnsiTheme="minorHAnsi"/>
                <w:noProof/>
                <w:sz w:val="22"/>
                <w:lang w:val="en-US"/>
              </w:rPr>
              <w:tab/>
            </w:r>
            <w:r w:rsidR="00542693" w:rsidRPr="00254BDE">
              <w:rPr>
                <w:rStyle w:val="Hyperlink"/>
                <w:noProof/>
                <w:lang w:val="en-US"/>
              </w:rPr>
              <w:t>Analysis</w:t>
            </w:r>
            <w:r w:rsidR="00542693">
              <w:rPr>
                <w:noProof/>
                <w:webHidden/>
              </w:rPr>
              <w:tab/>
            </w:r>
            <w:r w:rsidR="00542693">
              <w:rPr>
                <w:noProof/>
                <w:webHidden/>
              </w:rPr>
              <w:fldChar w:fldCharType="begin"/>
            </w:r>
            <w:r w:rsidR="00542693">
              <w:rPr>
                <w:noProof/>
                <w:webHidden/>
              </w:rPr>
              <w:instrText xml:space="preserve"> PAGEREF _Toc167140762 \h </w:instrText>
            </w:r>
            <w:r w:rsidR="00542693">
              <w:rPr>
                <w:noProof/>
                <w:webHidden/>
              </w:rPr>
            </w:r>
            <w:r w:rsidR="00542693">
              <w:rPr>
                <w:noProof/>
                <w:webHidden/>
              </w:rPr>
              <w:fldChar w:fldCharType="separate"/>
            </w:r>
            <w:r w:rsidR="00AD6574">
              <w:rPr>
                <w:noProof/>
                <w:webHidden/>
              </w:rPr>
              <w:t>11</w:t>
            </w:r>
            <w:r w:rsidR="00542693">
              <w:rPr>
                <w:noProof/>
                <w:webHidden/>
              </w:rPr>
              <w:fldChar w:fldCharType="end"/>
            </w:r>
          </w:hyperlink>
        </w:p>
        <w:p w14:paraId="25D7F978" w14:textId="77777777" w:rsidR="00542693" w:rsidRDefault="00000000">
          <w:pPr>
            <w:pStyle w:val="TOC2"/>
            <w:tabs>
              <w:tab w:val="right" w:leader="dot" w:pos="9350"/>
            </w:tabs>
            <w:rPr>
              <w:rFonts w:asciiTheme="minorHAnsi" w:eastAsiaTheme="minorEastAsia" w:hAnsiTheme="minorHAnsi"/>
              <w:noProof/>
              <w:sz w:val="22"/>
              <w:lang w:val="en-US"/>
            </w:rPr>
          </w:pPr>
          <w:hyperlink w:anchor="_Toc167140763" w:history="1">
            <w:r w:rsidR="00542693" w:rsidRPr="00254BDE">
              <w:rPr>
                <w:rStyle w:val="Hyperlink"/>
                <w:noProof/>
                <w:lang w:val="en-US"/>
              </w:rPr>
              <w:t>Brand Image and Online Presence</w:t>
            </w:r>
            <w:r w:rsidR="00542693">
              <w:rPr>
                <w:noProof/>
                <w:webHidden/>
              </w:rPr>
              <w:tab/>
            </w:r>
            <w:r w:rsidR="00542693">
              <w:rPr>
                <w:noProof/>
                <w:webHidden/>
              </w:rPr>
              <w:fldChar w:fldCharType="begin"/>
            </w:r>
            <w:r w:rsidR="00542693">
              <w:rPr>
                <w:noProof/>
                <w:webHidden/>
              </w:rPr>
              <w:instrText xml:space="preserve"> PAGEREF _Toc167140763 \h </w:instrText>
            </w:r>
            <w:r w:rsidR="00542693">
              <w:rPr>
                <w:noProof/>
                <w:webHidden/>
              </w:rPr>
            </w:r>
            <w:r w:rsidR="00542693">
              <w:rPr>
                <w:noProof/>
                <w:webHidden/>
              </w:rPr>
              <w:fldChar w:fldCharType="separate"/>
            </w:r>
            <w:r w:rsidR="00AD6574">
              <w:rPr>
                <w:noProof/>
                <w:webHidden/>
              </w:rPr>
              <w:t>11</w:t>
            </w:r>
            <w:r w:rsidR="00542693">
              <w:rPr>
                <w:noProof/>
                <w:webHidden/>
              </w:rPr>
              <w:fldChar w:fldCharType="end"/>
            </w:r>
          </w:hyperlink>
        </w:p>
        <w:p w14:paraId="698A2C76" w14:textId="77777777" w:rsidR="00542693" w:rsidRDefault="00000000">
          <w:pPr>
            <w:pStyle w:val="TOC2"/>
            <w:tabs>
              <w:tab w:val="right" w:leader="dot" w:pos="9350"/>
            </w:tabs>
            <w:rPr>
              <w:rFonts w:asciiTheme="minorHAnsi" w:eastAsiaTheme="minorEastAsia" w:hAnsiTheme="minorHAnsi"/>
              <w:noProof/>
              <w:sz w:val="22"/>
              <w:lang w:val="en-US"/>
            </w:rPr>
          </w:pPr>
          <w:hyperlink w:anchor="_Toc167140764" w:history="1">
            <w:r w:rsidR="00542693" w:rsidRPr="00254BDE">
              <w:rPr>
                <w:rStyle w:val="Hyperlink"/>
                <w:noProof/>
                <w:lang w:val="en-US"/>
              </w:rPr>
              <w:t>Key issues:</w:t>
            </w:r>
            <w:r w:rsidR="00542693">
              <w:rPr>
                <w:noProof/>
                <w:webHidden/>
              </w:rPr>
              <w:tab/>
            </w:r>
            <w:r w:rsidR="00542693">
              <w:rPr>
                <w:noProof/>
                <w:webHidden/>
              </w:rPr>
              <w:fldChar w:fldCharType="begin"/>
            </w:r>
            <w:r w:rsidR="00542693">
              <w:rPr>
                <w:noProof/>
                <w:webHidden/>
              </w:rPr>
              <w:instrText xml:space="preserve"> PAGEREF _Toc167140764 \h </w:instrText>
            </w:r>
            <w:r w:rsidR="00542693">
              <w:rPr>
                <w:noProof/>
                <w:webHidden/>
              </w:rPr>
            </w:r>
            <w:r w:rsidR="00542693">
              <w:rPr>
                <w:noProof/>
                <w:webHidden/>
              </w:rPr>
              <w:fldChar w:fldCharType="separate"/>
            </w:r>
            <w:r w:rsidR="00AD6574">
              <w:rPr>
                <w:noProof/>
                <w:webHidden/>
              </w:rPr>
              <w:t>11</w:t>
            </w:r>
            <w:r w:rsidR="00542693">
              <w:rPr>
                <w:noProof/>
                <w:webHidden/>
              </w:rPr>
              <w:fldChar w:fldCharType="end"/>
            </w:r>
          </w:hyperlink>
        </w:p>
        <w:p w14:paraId="74D889B9" w14:textId="77777777" w:rsidR="00542693" w:rsidRDefault="00000000">
          <w:pPr>
            <w:pStyle w:val="TOC2"/>
            <w:tabs>
              <w:tab w:val="right" w:leader="dot" w:pos="9350"/>
            </w:tabs>
            <w:rPr>
              <w:rFonts w:asciiTheme="minorHAnsi" w:eastAsiaTheme="minorEastAsia" w:hAnsiTheme="minorHAnsi"/>
              <w:noProof/>
              <w:sz w:val="22"/>
              <w:lang w:val="en-US"/>
            </w:rPr>
          </w:pPr>
          <w:hyperlink w:anchor="_Toc167140765" w:history="1">
            <w:r w:rsidR="00542693" w:rsidRPr="00254BDE">
              <w:rPr>
                <w:rStyle w:val="Hyperlink"/>
                <w:noProof/>
                <w:lang w:val="en-US"/>
              </w:rPr>
              <w:t>Underutilization of Conference and Event Facilities:</w:t>
            </w:r>
            <w:r w:rsidR="00542693">
              <w:rPr>
                <w:noProof/>
                <w:webHidden/>
              </w:rPr>
              <w:tab/>
            </w:r>
            <w:r w:rsidR="00542693">
              <w:rPr>
                <w:noProof/>
                <w:webHidden/>
              </w:rPr>
              <w:fldChar w:fldCharType="begin"/>
            </w:r>
            <w:r w:rsidR="00542693">
              <w:rPr>
                <w:noProof/>
                <w:webHidden/>
              </w:rPr>
              <w:instrText xml:space="preserve"> PAGEREF _Toc167140765 \h </w:instrText>
            </w:r>
            <w:r w:rsidR="00542693">
              <w:rPr>
                <w:noProof/>
                <w:webHidden/>
              </w:rPr>
            </w:r>
            <w:r w:rsidR="00542693">
              <w:rPr>
                <w:noProof/>
                <w:webHidden/>
              </w:rPr>
              <w:fldChar w:fldCharType="separate"/>
            </w:r>
            <w:r w:rsidR="00AD6574">
              <w:rPr>
                <w:noProof/>
                <w:webHidden/>
              </w:rPr>
              <w:t>12</w:t>
            </w:r>
            <w:r w:rsidR="00542693">
              <w:rPr>
                <w:noProof/>
                <w:webHidden/>
              </w:rPr>
              <w:fldChar w:fldCharType="end"/>
            </w:r>
          </w:hyperlink>
        </w:p>
        <w:p w14:paraId="32287CC3" w14:textId="77777777" w:rsidR="00542693" w:rsidRDefault="00000000">
          <w:pPr>
            <w:pStyle w:val="TOC2"/>
            <w:tabs>
              <w:tab w:val="right" w:leader="dot" w:pos="9350"/>
            </w:tabs>
            <w:rPr>
              <w:rFonts w:asciiTheme="minorHAnsi" w:eastAsiaTheme="minorEastAsia" w:hAnsiTheme="minorHAnsi"/>
              <w:noProof/>
              <w:sz w:val="22"/>
              <w:lang w:val="en-US"/>
            </w:rPr>
          </w:pPr>
          <w:hyperlink w:anchor="_Toc167140766" w:history="1">
            <w:r w:rsidR="00542693" w:rsidRPr="00254BDE">
              <w:rPr>
                <w:rStyle w:val="Hyperlink"/>
                <w:noProof/>
              </w:rPr>
              <w:t>Trends:</w:t>
            </w:r>
            <w:r w:rsidR="00542693">
              <w:rPr>
                <w:noProof/>
                <w:webHidden/>
              </w:rPr>
              <w:tab/>
            </w:r>
            <w:r w:rsidR="00542693">
              <w:rPr>
                <w:noProof/>
                <w:webHidden/>
              </w:rPr>
              <w:fldChar w:fldCharType="begin"/>
            </w:r>
            <w:r w:rsidR="00542693">
              <w:rPr>
                <w:noProof/>
                <w:webHidden/>
              </w:rPr>
              <w:instrText xml:space="preserve"> PAGEREF _Toc167140766 \h </w:instrText>
            </w:r>
            <w:r w:rsidR="00542693">
              <w:rPr>
                <w:noProof/>
                <w:webHidden/>
              </w:rPr>
            </w:r>
            <w:r w:rsidR="00542693">
              <w:rPr>
                <w:noProof/>
                <w:webHidden/>
              </w:rPr>
              <w:fldChar w:fldCharType="separate"/>
            </w:r>
            <w:r w:rsidR="00AD6574">
              <w:rPr>
                <w:noProof/>
                <w:webHidden/>
              </w:rPr>
              <w:t>12</w:t>
            </w:r>
            <w:r w:rsidR="00542693">
              <w:rPr>
                <w:noProof/>
                <w:webHidden/>
              </w:rPr>
              <w:fldChar w:fldCharType="end"/>
            </w:r>
          </w:hyperlink>
        </w:p>
        <w:p w14:paraId="564716BC" w14:textId="77777777" w:rsidR="00542693" w:rsidRDefault="00000000">
          <w:pPr>
            <w:pStyle w:val="TOC2"/>
            <w:tabs>
              <w:tab w:val="right" w:leader="dot" w:pos="9350"/>
            </w:tabs>
            <w:rPr>
              <w:rFonts w:asciiTheme="minorHAnsi" w:eastAsiaTheme="minorEastAsia" w:hAnsiTheme="minorHAnsi"/>
              <w:noProof/>
              <w:sz w:val="22"/>
              <w:lang w:val="en-US"/>
            </w:rPr>
          </w:pPr>
          <w:hyperlink w:anchor="_Toc167140767" w:history="1">
            <w:r w:rsidR="00542693" w:rsidRPr="00254BDE">
              <w:rPr>
                <w:rStyle w:val="Hyperlink"/>
                <w:noProof/>
                <w:lang w:val="en-US"/>
              </w:rPr>
              <w:t>Inconsistent service quality:</w:t>
            </w:r>
            <w:r w:rsidR="00542693">
              <w:rPr>
                <w:noProof/>
                <w:webHidden/>
              </w:rPr>
              <w:tab/>
            </w:r>
            <w:r w:rsidR="00542693">
              <w:rPr>
                <w:noProof/>
                <w:webHidden/>
              </w:rPr>
              <w:fldChar w:fldCharType="begin"/>
            </w:r>
            <w:r w:rsidR="00542693">
              <w:rPr>
                <w:noProof/>
                <w:webHidden/>
              </w:rPr>
              <w:instrText xml:space="preserve"> PAGEREF _Toc167140767 \h </w:instrText>
            </w:r>
            <w:r w:rsidR="00542693">
              <w:rPr>
                <w:noProof/>
                <w:webHidden/>
              </w:rPr>
            </w:r>
            <w:r w:rsidR="00542693">
              <w:rPr>
                <w:noProof/>
                <w:webHidden/>
              </w:rPr>
              <w:fldChar w:fldCharType="separate"/>
            </w:r>
            <w:r w:rsidR="00AD6574">
              <w:rPr>
                <w:noProof/>
                <w:webHidden/>
              </w:rPr>
              <w:t>13</w:t>
            </w:r>
            <w:r w:rsidR="00542693">
              <w:rPr>
                <w:noProof/>
                <w:webHidden/>
              </w:rPr>
              <w:fldChar w:fldCharType="end"/>
            </w:r>
          </w:hyperlink>
        </w:p>
        <w:p w14:paraId="00401898" w14:textId="77777777" w:rsidR="00542693" w:rsidRDefault="00000000">
          <w:pPr>
            <w:pStyle w:val="TOC3"/>
            <w:tabs>
              <w:tab w:val="right" w:leader="dot" w:pos="9350"/>
            </w:tabs>
            <w:rPr>
              <w:rFonts w:asciiTheme="minorHAnsi" w:eastAsiaTheme="minorEastAsia" w:hAnsiTheme="minorHAnsi"/>
              <w:noProof/>
              <w:sz w:val="22"/>
              <w:lang w:val="en-US"/>
            </w:rPr>
          </w:pPr>
          <w:hyperlink w:anchor="_Toc167140768" w:history="1">
            <w:r w:rsidR="00542693" w:rsidRPr="00254BDE">
              <w:rPr>
                <w:rStyle w:val="Hyperlink"/>
                <w:noProof/>
                <w:lang w:val="en-US"/>
              </w:rPr>
              <w:t>Different Levels of Training and Engagement of the Staff:</w:t>
            </w:r>
            <w:r w:rsidR="00542693">
              <w:rPr>
                <w:noProof/>
                <w:webHidden/>
              </w:rPr>
              <w:tab/>
            </w:r>
            <w:r w:rsidR="00542693">
              <w:rPr>
                <w:noProof/>
                <w:webHidden/>
              </w:rPr>
              <w:fldChar w:fldCharType="begin"/>
            </w:r>
            <w:r w:rsidR="00542693">
              <w:rPr>
                <w:noProof/>
                <w:webHidden/>
              </w:rPr>
              <w:instrText xml:space="preserve"> PAGEREF _Toc167140768 \h </w:instrText>
            </w:r>
            <w:r w:rsidR="00542693">
              <w:rPr>
                <w:noProof/>
                <w:webHidden/>
              </w:rPr>
            </w:r>
            <w:r w:rsidR="00542693">
              <w:rPr>
                <w:noProof/>
                <w:webHidden/>
              </w:rPr>
              <w:fldChar w:fldCharType="separate"/>
            </w:r>
            <w:r w:rsidR="00AD6574">
              <w:rPr>
                <w:noProof/>
                <w:webHidden/>
              </w:rPr>
              <w:t>13</w:t>
            </w:r>
            <w:r w:rsidR="00542693">
              <w:rPr>
                <w:noProof/>
                <w:webHidden/>
              </w:rPr>
              <w:fldChar w:fldCharType="end"/>
            </w:r>
          </w:hyperlink>
        </w:p>
        <w:p w14:paraId="35FC4115" w14:textId="77777777" w:rsidR="00542693" w:rsidRDefault="00000000">
          <w:pPr>
            <w:pStyle w:val="TOC3"/>
            <w:tabs>
              <w:tab w:val="right" w:leader="dot" w:pos="9350"/>
            </w:tabs>
            <w:rPr>
              <w:rFonts w:asciiTheme="minorHAnsi" w:eastAsiaTheme="minorEastAsia" w:hAnsiTheme="minorHAnsi"/>
              <w:noProof/>
              <w:sz w:val="22"/>
              <w:lang w:val="en-US"/>
            </w:rPr>
          </w:pPr>
          <w:hyperlink w:anchor="_Toc167140769" w:history="1">
            <w:r w:rsidR="00542693" w:rsidRPr="00254BDE">
              <w:rPr>
                <w:rStyle w:val="Hyperlink"/>
                <w:noProof/>
                <w:lang w:val="en-US"/>
              </w:rPr>
              <w:t>Lack of Coherent and Uniformly Effective Service Standards:</w:t>
            </w:r>
            <w:r w:rsidR="00542693">
              <w:rPr>
                <w:noProof/>
                <w:webHidden/>
              </w:rPr>
              <w:tab/>
            </w:r>
            <w:r w:rsidR="00542693">
              <w:rPr>
                <w:noProof/>
                <w:webHidden/>
              </w:rPr>
              <w:fldChar w:fldCharType="begin"/>
            </w:r>
            <w:r w:rsidR="00542693">
              <w:rPr>
                <w:noProof/>
                <w:webHidden/>
              </w:rPr>
              <w:instrText xml:space="preserve"> PAGEREF _Toc167140769 \h </w:instrText>
            </w:r>
            <w:r w:rsidR="00542693">
              <w:rPr>
                <w:noProof/>
                <w:webHidden/>
              </w:rPr>
            </w:r>
            <w:r w:rsidR="00542693">
              <w:rPr>
                <w:noProof/>
                <w:webHidden/>
              </w:rPr>
              <w:fldChar w:fldCharType="separate"/>
            </w:r>
            <w:r w:rsidR="00AD6574">
              <w:rPr>
                <w:noProof/>
                <w:webHidden/>
              </w:rPr>
              <w:t>13</w:t>
            </w:r>
            <w:r w:rsidR="00542693">
              <w:rPr>
                <w:noProof/>
                <w:webHidden/>
              </w:rPr>
              <w:fldChar w:fldCharType="end"/>
            </w:r>
          </w:hyperlink>
        </w:p>
        <w:p w14:paraId="29598F82" w14:textId="77777777" w:rsidR="00542693" w:rsidRDefault="00000000">
          <w:pPr>
            <w:pStyle w:val="TOC3"/>
            <w:tabs>
              <w:tab w:val="right" w:leader="dot" w:pos="9350"/>
            </w:tabs>
            <w:rPr>
              <w:rFonts w:asciiTheme="minorHAnsi" w:eastAsiaTheme="minorEastAsia" w:hAnsiTheme="minorHAnsi"/>
              <w:noProof/>
              <w:sz w:val="22"/>
              <w:lang w:val="en-US"/>
            </w:rPr>
          </w:pPr>
          <w:hyperlink w:anchor="_Toc167140770" w:history="1">
            <w:r w:rsidR="00542693" w:rsidRPr="00254BDE">
              <w:rPr>
                <w:rStyle w:val="Hyperlink"/>
                <w:noProof/>
                <w:lang w:val="en-US"/>
              </w:rPr>
              <w:t>Insufficient Communication and Coordination of the Departments:</w:t>
            </w:r>
            <w:r w:rsidR="00542693">
              <w:rPr>
                <w:noProof/>
                <w:webHidden/>
              </w:rPr>
              <w:tab/>
            </w:r>
            <w:r w:rsidR="00542693">
              <w:rPr>
                <w:noProof/>
                <w:webHidden/>
              </w:rPr>
              <w:fldChar w:fldCharType="begin"/>
            </w:r>
            <w:r w:rsidR="00542693">
              <w:rPr>
                <w:noProof/>
                <w:webHidden/>
              </w:rPr>
              <w:instrText xml:space="preserve"> PAGEREF _Toc167140770 \h </w:instrText>
            </w:r>
            <w:r w:rsidR="00542693">
              <w:rPr>
                <w:noProof/>
                <w:webHidden/>
              </w:rPr>
            </w:r>
            <w:r w:rsidR="00542693">
              <w:rPr>
                <w:noProof/>
                <w:webHidden/>
              </w:rPr>
              <w:fldChar w:fldCharType="separate"/>
            </w:r>
            <w:r w:rsidR="00AD6574">
              <w:rPr>
                <w:noProof/>
                <w:webHidden/>
              </w:rPr>
              <w:t>14</w:t>
            </w:r>
            <w:r w:rsidR="00542693">
              <w:rPr>
                <w:noProof/>
                <w:webHidden/>
              </w:rPr>
              <w:fldChar w:fldCharType="end"/>
            </w:r>
          </w:hyperlink>
        </w:p>
        <w:p w14:paraId="6BE33E06" w14:textId="77777777" w:rsidR="00542693" w:rsidRDefault="00000000">
          <w:pPr>
            <w:pStyle w:val="TOC2"/>
            <w:tabs>
              <w:tab w:val="right" w:leader="dot" w:pos="9350"/>
            </w:tabs>
            <w:rPr>
              <w:rFonts w:asciiTheme="minorHAnsi" w:eastAsiaTheme="minorEastAsia" w:hAnsiTheme="minorHAnsi"/>
              <w:noProof/>
              <w:sz w:val="22"/>
              <w:lang w:val="en-US"/>
            </w:rPr>
          </w:pPr>
          <w:hyperlink w:anchor="_Toc167140771" w:history="1">
            <w:r w:rsidR="00542693" w:rsidRPr="00254BDE">
              <w:rPr>
                <w:rStyle w:val="Hyperlink"/>
                <w:noProof/>
                <w:lang w:val="en-US"/>
              </w:rPr>
              <w:t>PESTEL Analysis:</w:t>
            </w:r>
            <w:r w:rsidR="00542693">
              <w:rPr>
                <w:noProof/>
                <w:webHidden/>
              </w:rPr>
              <w:tab/>
            </w:r>
            <w:r w:rsidR="00542693">
              <w:rPr>
                <w:noProof/>
                <w:webHidden/>
              </w:rPr>
              <w:fldChar w:fldCharType="begin"/>
            </w:r>
            <w:r w:rsidR="00542693">
              <w:rPr>
                <w:noProof/>
                <w:webHidden/>
              </w:rPr>
              <w:instrText xml:space="preserve"> PAGEREF _Toc167140771 \h </w:instrText>
            </w:r>
            <w:r w:rsidR="00542693">
              <w:rPr>
                <w:noProof/>
                <w:webHidden/>
              </w:rPr>
            </w:r>
            <w:r w:rsidR="00542693">
              <w:rPr>
                <w:noProof/>
                <w:webHidden/>
              </w:rPr>
              <w:fldChar w:fldCharType="separate"/>
            </w:r>
            <w:r w:rsidR="00AD6574">
              <w:rPr>
                <w:noProof/>
                <w:webHidden/>
              </w:rPr>
              <w:t>14</w:t>
            </w:r>
            <w:r w:rsidR="00542693">
              <w:rPr>
                <w:noProof/>
                <w:webHidden/>
              </w:rPr>
              <w:fldChar w:fldCharType="end"/>
            </w:r>
          </w:hyperlink>
        </w:p>
        <w:p w14:paraId="07CF572E" w14:textId="77777777" w:rsidR="00542693" w:rsidRDefault="00000000">
          <w:pPr>
            <w:pStyle w:val="TOC3"/>
            <w:tabs>
              <w:tab w:val="right" w:leader="dot" w:pos="9350"/>
            </w:tabs>
            <w:rPr>
              <w:rFonts w:asciiTheme="minorHAnsi" w:eastAsiaTheme="minorEastAsia" w:hAnsiTheme="minorHAnsi"/>
              <w:noProof/>
              <w:sz w:val="22"/>
              <w:lang w:val="en-US"/>
            </w:rPr>
          </w:pPr>
          <w:hyperlink w:anchor="_Toc167140772" w:history="1">
            <w:r w:rsidR="00542693" w:rsidRPr="00254BDE">
              <w:rPr>
                <w:rStyle w:val="Hyperlink"/>
                <w:noProof/>
                <w:lang w:val="en-US"/>
              </w:rPr>
              <w:t>Political:</w:t>
            </w:r>
            <w:r w:rsidR="00542693">
              <w:rPr>
                <w:noProof/>
                <w:webHidden/>
              </w:rPr>
              <w:tab/>
            </w:r>
            <w:r w:rsidR="00542693">
              <w:rPr>
                <w:noProof/>
                <w:webHidden/>
              </w:rPr>
              <w:fldChar w:fldCharType="begin"/>
            </w:r>
            <w:r w:rsidR="00542693">
              <w:rPr>
                <w:noProof/>
                <w:webHidden/>
              </w:rPr>
              <w:instrText xml:space="preserve"> PAGEREF _Toc167140772 \h </w:instrText>
            </w:r>
            <w:r w:rsidR="00542693">
              <w:rPr>
                <w:noProof/>
                <w:webHidden/>
              </w:rPr>
            </w:r>
            <w:r w:rsidR="00542693">
              <w:rPr>
                <w:noProof/>
                <w:webHidden/>
              </w:rPr>
              <w:fldChar w:fldCharType="separate"/>
            </w:r>
            <w:r w:rsidR="00AD6574">
              <w:rPr>
                <w:noProof/>
                <w:webHidden/>
              </w:rPr>
              <w:t>14</w:t>
            </w:r>
            <w:r w:rsidR="00542693">
              <w:rPr>
                <w:noProof/>
                <w:webHidden/>
              </w:rPr>
              <w:fldChar w:fldCharType="end"/>
            </w:r>
          </w:hyperlink>
        </w:p>
        <w:p w14:paraId="385041E0" w14:textId="77777777" w:rsidR="00542693" w:rsidRDefault="00000000">
          <w:pPr>
            <w:pStyle w:val="TOC3"/>
            <w:tabs>
              <w:tab w:val="right" w:leader="dot" w:pos="9350"/>
            </w:tabs>
            <w:rPr>
              <w:rFonts w:asciiTheme="minorHAnsi" w:eastAsiaTheme="minorEastAsia" w:hAnsiTheme="minorHAnsi"/>
              <w:noProof/>
              <w:sz w:val="22"/>
              <w:lang w:val="en-US"/>
            </w:rPr>
          </w:pPr>
          <w:hyperlink w:anchor="_Toc167140773" w:history="1">
            <w:r w:rsidR="00542693" w:rsidRPr="00254BDE">
              <w:rPr>
                <w:rStyle w:val="Hyperlink"/>
                <w:noProof/>
                <w:lang w:val="en-US"/>
              </w:rPr>
              <w:t>Economic:</w:t>
            </w:r>
            <w:r w:rsidR="00542693">
              <w:rPr>
                <w:noProof/>
                <w:webHidden/>
              </w:rPr>
              <w:tab/>
            </w:r>
            <w:r w:rsidR="00542693">
              <w:rPr>
                <w:noProof/>
                <w:webHidden/>
              </w:rPr>
              <w:fldChar w:fldCharType="begin"/>
            </w:r>
            <w:r w:rsidR="00542693">
              <w:rPr>
                <w:noProof/>
                <w:webHidden/>
              </w:rPr>
              <w:instrText xml:space="preserve"> PAGEREF _Toc167140773 \h </w:instrText>
            </w:r>
            <w:r w:rsidR="00542693">
              <w:rPr>
                <w:noProof/>
                <w:webHidden/>
              </w:rPr>
            </w:r>
            <w:r w:rsidR="00542693">
              <w:rPr>
                <w:noProof/>
                <w:webHidden/>
              </w:rPr>
              <w:fldChar w:fldCharType="separate"/>
            </w:r>
            <w:r w:rsidR="00AD6574">
              <w:rPr>
                <w:noProof/>
                <w:webHidden/>
              </w:rPr>
              <w:t>14</w:t>
            </w:r>
            <w:r w:rsidR="00542693">
              <w:rPr>
                <w:noProof/>
                <w:webHidden/>
              </w:rPr>
              <w:fldChar w:fldCharType="end"/>
            </w:r>
          </w:hyperlink>
        </w:p>
        <w:p w14:paraId="79FBF0C2" w14:textId="77777777" w:rsidR="00542693" w:rsidRDefault="00000000">
          <w:pPr>
            <w:pStyle w:val="TOC3"/>
            <w:tabs>
              <w:tab w:val="right" w:leader="dot" w:pos="9350"/>
            </w:tabs>
            <w:rPr>
              <w:rFonts w:asciiTheme="minorHAnsi" w:eastAsiaTheme="minorEastAsia" w:hAnsiTheme="minorHAnsi"/>
              <w:noProof/>
              <w:sz w:val="22"/>
              <w:lang w:val="en-US"/>
            </w:rPr>
          </w:pPr>
          <w:hyperlink w:anchor="_Toc167140774" w:history="1">
            <w:r w:rsidR="00542693" w:rsidRPr="00254BDE">
              <w:rPr>
                <w:rStyle w:val="Hyperlink"/>
                <w:noProof/>
                <w:lang w:val="en-US"/>
              </w:rPr>
              <w:t>Social:</w:t>
            </w:r>
            <w:r w:rsidR="00542693">
              <w:rPr>
                <w:noProof/>
                <w:webHidden/>
              </w:rPr>
              <w:tab/>
            </w:r>
            <w:r w:rsidR="00542693">
              <w:rPr>
                <w:noProof/>
                <w:webHidden/>
              </w:rPr>
              <w:fldChar w:fldCharType="begin"/>
            </w:r>
            <w:r w:rsidR="00542693">
              <w:rPr>
                <w:noProof/>
                <w:webHidden/>
              </w:rPr>
              <w:instrText xml:space="preserve"> PAGEREF _Toc167140774 \h </w:instrText>
            </w:r>
            <w:r w:rsidR="00542693">
              <w:rPr>
                <w:noProof/>
                <w:webHidden/>
              </w:rPr>
            </w:r>
            <w:r w:rsidR="00542693">
              <w:rPr>
                <w:noProof/>
                <w:webHidden/>
              </w:rPr>
              <w:fldChar w:fldCharType="separate"/>
            </w:r>
            <w:r w:rsidR="00AD6574">
              <w:rPr>
                <w:noProof/>
                <w:webHidden/>
              </w:rPr>
              <w:t>14</w:t>
            </w:r>
            <w:r w:rsidR="00542693">
              <w:rPr>
                <w:noProof/>
                <w:webHidden/>
              </w:rPr>
              <w:fldChar w:fldCharType="end"/>
            </w:r>
          </w:hyperlink>
        </w:p>
        <w:p w14:paraId="51504021" w14:textId="77777777" w:rsidR="00542693" w:rsidRDefault="00000000">
          <w:pPr>
            <w:pStyle w:val="TOC3"/>
            <w:tabs>
              <w:tab w:val="right" w:leader="dot" w:pos="9350"/>
            </w:tabs>
            <w:rPr>
              <w:rFonts w:asciiTheme="minorHAnsi" w:eastAsiaTheme="minorEastAsia" w:hAnsiTheme="minorHAnsi"/>
              <w:noProof/>
              <w:sz w:val="22"/>
              <w:lang w:val="en-US"/>
            </w:rPr>
          </w:pPr>
          <w:hyperlink w:anchor="_Toc167140775" w:history="1">
            <w:r w:rsidR="00542693" w:rsidRPr="00254BDE">
              <w:rPr>
                <w:rStyle w:val="Hyperlink"/>
                <w:noProof/>
                <w:lang w:val="en-US"/>
              </w:rPr>
              <w:t>Technological:</w:t>
            </w:r>
            <w:r w:rsidR="00542693">
              <w:rPr>
                <w:noProof/>
                <w:webHidden/>
              </w:rPr>
              <w:tab/>
            </w:r>
            <w:r w:rsidR="00542693">
              <w:rPr>
                <w:noProof/>
                <w:webHidden/>
              </w:rPr>
              <w:fldChar w:fldCharType="begin"/>
            </w:r>
            <w:r w:rsidR="00542693">
              <w:rPr>
                <w:noProof/>
                <w:webHidden/>
              </w:rPr>
              <w:instrText xml:space="preserve"> PAGEREF _Toc167140775 \h </w:instrText>
            </w:r>
            <w:r w:rsidR="00542693">
              <w:rPr>
                <w:noProof/>
                <w:webHidden/>
              </w:rPr>
            </w:r>
            <w:r w:rsidR="00542693">
              <w:rPr>
                <w:noProof/>
                <w:webHidden/>
              </w:rPr>
              <w:fldChar w:fldCharType="separate"/>
            </w:r>
            <w:r w:rsidR="00AD6574">
              <w:rPr>
                <w:noProof/>
                <w:webHidden/>
              </w:rPr>
              <w:t>15</w:t>
            </w:r>
            <w:r w:rsidR="00542693">
              <w:rPr>
                <w:noProof/>
                <w:webHidden/>
              </w:rPr>
              <w:fldChar w:fldCharType="end"/>
            </w:r>
          </w:hyperlink>
        </w:p>
        <w:p w14:paraId="0EB9235C" w14:textId="77777777" w:rsidR="00542693" w:rsidRDefault="00000000">
          <w:pPr>
            <w:pStyle w:val="TOC3"/>
            <w:tabs>
              <w:tab w:val="right" w:leader="dot" w:pos="9350"/>
            </w:tabs>
            <w:rPr>
              <w:rFonts w:asciiTheme="minorHAnsi" w:eastAsiaTheme="minorEastAsia" w:hAnsiTheme="minorHAnsi"/>
              <w:noProof/>
              <w:sz w:val="22"/>
              <w:lang w:val="en-US"/>
            </w:rPr>
          </w:pPr>
          <w:hyperlink w:anchor="_Toc167140776" w:history="1">
            <w:r w:rsidR="00542693" w:rsidRPr="00254BDE">
              <w:rPr>
                <w:rStyle w:val="Hyperlink"/>
                <w:noProof/>
                <w:lang w:val="en-US"/>
              </w:rPr>
              <w:t>Environmental</w:t>
            </w:r>
            <w:r w:rsidR="00542693">
              <w:rPr>
                <w:noProof/>
                <w:webHidden/>
              </w:rPr>
              <w:tab/>
            </w:r>
            <w:r w:rsidR="00542693">
              <w:rPr>
                <w:noProof/>
                <w:webHidden/>
              </w:rPr>
              <w:fldChar w:fldCharType="begin"/>
            </w:r>
            <w:r w:rsidR="00542693">
              <w:rPr>
                <w:noProof/>
                <w:webHidden/>
              </w:rPr>
              <w:instrText xml:space="preserve"> PAGEREF _Toc167140776 \h </w:instrText>
            </w:r>
            <w:r w:rsidR="00542693">
              <w:rPr>
                <w:noProof/>
                <w:webHidden/>
              </w:rPr>
            </w:r>
            <w:r w:rsidR="00542693">
              <w:rPr>
                <w:noProof/>
                <w:webHidden/>
              </w:rPr>
              <w:fldChar w:fldCharType="separate"/>
            </w:r>
            <w:r w:rsidR="00AD6574">
              <w:rPr>
                <w:noProof/>
                <w:webHidden/>
              </w:rPr>
              <w:t>15</w:t>
            </w:r>
            <w:r w:rsidR="00542693">
              <w:rPr>
                <w:noProof/>
                <w:webHidden/>
              </w:rPr>
              <w:fldChar w:fldCharType="end"/>
            </w:r>
          </w:hyperlink>
        </w:p>
        <w:p w14:paraId="6F8E2D14" w14:textId="77777777" w:rsidR="00542693" w:rsidRDefault="00000000">
          <w:pPr>
            <w:pStyle w:val="TOC3"/>
            <w:tabs>
              <w:tab w:val="right" w:leader="dot" w:pos="9350"/>
            </w:tabs>
            <w:rPr>
              <w:rFonts w:asciiTheme="minorHAnsi" w:eastAsiaTheme="minorEastAsia" w:hAnsiTheme="minorHAnsi"/>
              <w:noProof/>
              <w:sz w:val="22"/>
              <w:lang w:val="en-US"/>
            </w:rPr>
          </w:pPr>
          <w:hyperlink w:anchor="_Toc167140777" w:history="1">
            <w:r w:rsidR="00542693" w:rsidRPr="00254BDE">
              <w:rPr>
                <w:rStyle w:val="Hyperlink"/>
                <w:noProof/>
                <w:lang w:val="en-US"/>
              </w:rPr>
              <w:t>Legal:</w:t>
            </w:r>
            <w:r w:rsidR="00542693">
              <w:rPr>
                <w:noProof/>
                <w:webHidden/>
              </w:rPr>
              <w:tab/>
            </w:r>
            <w:r w:rsidR="00542693">
              <w:rPr>
                <w:noProof/>
                <w:webHidden/>
              </w:rPr>
              <w:fldChar w:fldCharType="begin"/>
            </w:r>
            <w:r w:rsidR="00542693">
              <w:rPr>
                <w:noProof/>
                <w:webHidden/>
              </w:rPr>
              <w:instrText xml:space="preserve"> PAGEREF _Toc167140777 \h </w:instrText>
            </w:r>
            <w:r w:rsidR="00542693">
              <w:rPr>
                <w:noProof/>
                <w:webHidden/>
              </w:rPr>
            </w:r>
            <w:r w:rsidR="00542693">
              <w:rPr>
                <w:noProof/>
                <w:webHidden/>
              </w:rPr>
              <w:fldChar w:fldCharType="separate"/>
            </w:r>
            <w:r w:rsidR="00AD6574">
              <w:rPr>
                <w:noProof/>
                <w:webHidden/>
              </w:rPr>
              <w:t>15</w:t>
            </w:r>
            <w:r w:rsidR="00542693">
              <w:rPr>
                <w:noProof/>
                <w:webHidden/>
              </w:rPr>
              <w:fldChar w:fldCharType="end"/>
            </w:r>
          </w:hyperlink>
        </w:p>
        <w:p w14:paraId="3C643BFF" w14:textId="77777777" w:rsidR="00542693" w:rsidRDefault="00000000">
          <w:pPr>
            <w:pStyle w:val="TOC2"/>
            <w:tabs>
              <w:tab w:val="right" w:leader="dot" w:pos="9350"/>
            </w:tabs>
            <w:rPr>
              <w:rFonts w:asciiTheme="minorHAnsi" w:eastAsiaTheme="minorEastAsia" w:hAnsiTheme="minorHAnsi"/>
              <w:noProof/>
              <w:sz w:val="22"/>
              <w:lang w:val="en-US"/>
            </w:rPr>
          </w:pPr>
          <w:hyperlink w:anchor="_Toc167140778" w:history="1">
            <w:r w:rsidR="00542693" w:rsidRPr="00254BDE">
              <w:rPr>
                <w:rStyle w:val="Hyperlink"/>
                <w:noProof/>
                <w:lang w:val="en-US"/>
              </w:rPr>
              <w:t>SWOT Analysis:</w:t>
            </w:r>
            <w:r w:rsidR="00542693">
              <w:rPr>
                <w:noProof/>
                <w:webHidden/>
              </w:rPr>
              <w:tab/>
            </w:r>
            <w:r w:rsidR="00542693">
              <w:rPr>
                <w:noProof/>
                <w:webHidden/>
              </w:rPr>
              <w:fldChar w:fldCharType="begin"/>
            </w:r>
            <w:r w:rsidR="00542693">
              <w:rPr>
                <w:noProof/>
                <w:webHidden/>
              </w:rPr>
              <w:instrText xml:space="preserve"> PAGEREF _Toc167140778 \h </w:instrText>
            </w:r>
            <w:r w:rsidR="00542693">
              <w:rPr>
                <w:noProof/>
                <w:webHidden/>
              </w:rPr>
            </w:r>
            <w:r w:rsidR="00542693">
              <w:rPr>
                <w:noProof/>
                <w:webHidden/>
              </w:rPr>
              <w:fldChar w:fldCharType="separate"/>
            </w:r>
            <w:r w:rsidR="00AD6574">
              <w:rPr>
                <w:noProof/>
                <w:webHidden/>
              </w:rPr>
              <w:t>16</w:t>
            </w:r>
            <w:r w:rsidR="00542693">
              <w:rPr>
                <w:noProof/>
                <w:webHidden/>
              </w:rPr>
              <w:fldChar w:fldCharType="end"/>
            </w:r>
          </w:hyperlink>
        </w:p>
        <w:p w14:paraId="6C5E767B" w14:textId="77777777" w:rsidR="00542693" w:rsidRDefault="00000000">
          <w:pPr>
            <w:pStyle w:val="TOC2"/>
            <w:tabs>
              <w:tab w:val="right" w:leader="dot" w:pos="9350"/>
            </w:tabs>
            <w:rPr>
              <w:rFonts w:asciiTheme="minorHAnsi" w:eastAsiaTheme="minorEastAsia" w:hAnsiTheme="minorHAnsi"/>
              <w:noProof/>
              <w:sz w:val="22"/>
              <w:lang w:val="en-US"/>
            </w:rPr>
          </w:pPr>
          <w:hyperlink w:anchor="_Toc167140779" w:history="1">
            <w:r w:rsidR="00542693" w:rsidRPr="00254BDE">
              <w:rPr>
                <w:rStyle w:val="Hyperlink"/>
                <w:noProof/>
                <w:lang w:val="en-US"/>
              </w:rPr>
              <w:t>TOWS Analysis:</w:t>
            </w:r>
            <w:r w:rsidR="00542693">
              <w:rPr>
                <w:noProof/>
                <w:webHidden/>
              </w:rPr>
              <w:tab/>
            </w:r>
            <w:r w:rsidR="00542693">
              <w:rPr>
                <w:noProof/>
                <w:webHidden/>
              </w:rPr>
              <w:fldChar w:fldCharType="begin"/>
            </w:r>
            <w:r w:rsidR="00542693">
              <w:rPr>
                <w:noProof/>
                <w:webHidden/>
              </w:rPr>
              <w:instrText xml:space="preserve"> PAGEREF _Toc167140779 \h </w:instrText>
            </w:r>
            <w:r w:rsidR="00542693">
              <w:rPr>
                <w:noProof/>
                <w:webHidden/>
              </w:rPr>
            </w:r>
            <w:r w:rsidR="00542693">
              <w:rPr>
                <w:noProof/>
                <w:webHidden/>
              </w:rPr>
              <w:fldChar w:fldCharType="separate"/>
            </w:r>
            <w:r w:rsidR="00AD6574">
              <w:rPr>
                <w:noProof/>
                <w:webHidden/>
              </w:rPr>
              <w:t>17</w:t>
            </w:r>
            <w:r w:rsidR="00542693">
              <w:rPr>
                <w:noProof/>
                <w:webHidden/>
              </w:rPr>
              <w:fldChar w:fldCharType="end"/>
            </w:r>
          </w:hyperlink>
        </w:p>
        <w:p w14:paraId="7EF44C82" w14:textId="77777777" w:rsidR="00542693" w:rsidRDefault="00000000">
          <w:pPr>
            <w:pStyle w:val="TOC3"/>
            <w:tabs>
              <w:tab w:val="right" w:leader="dot" w:pos="9350"/>
            </w:tabs>
            <w:rPr>
              <w:rFonts w:asciiTheme="minorHAnsi" w:eastAsiaTheme="minorEastAsia" w:hAnsiTheme="minorHAnsi"/>
              <w:noProof/>
              <w:sz w:val="22"/>
              <w:lang w:val="en-US"/>
            </w:rPr>
          </w:pPr>
          <w:hyperlink w:anchor="_Toc167140780" w:history="1">
            <w:r w:rsidR="00542693" w:rsidRPr="00254BDE">
              <w:rPr>
                <w:rStyle w:val="Hyperlink"/>
                <w:noProof/>
                <w:lang w:val="en-US"/>
              </w:rPr>
              <w:t>Strengths-</w:t>
            </w:r>
            <w:r w:rsidR="00542693" w:rsidRPr="00254BDE">
              <w:rPr>
                <w:rStyle w:val="Hyperlink"/>
                <w:noProof/>
              </w:rPr>
              <w:t>Opportunities (SO) Strategies:</w:t>
            </w:r>
            <w:r w:rsidR="00542693">
              <w:rPr>
                <w:noProof/>
                <w:webHidden/>
              </w:rPr>
              <w:tab/>
            </w:r>
            <w:r w:rsidR="00542693">
              <w:rPr>
                <w:noProof/>
                <w:webHidden/>
              </w:rPr>
              <w:fldChar w:fldCharType="begin"/>
            </w:r>
            <w:r w:rsidR="00542693">
              <w:rPr>
                <w:noProof/>
                <w:webHidden/>
              </w:rPr>
              <w:instrText xml:space="preserve"> PAGEREF _Toc167140780 \h </w:instrText>
            </w:r>
            <w:r w:rsidR="00542693">
              <w:rPr>
                <w:noProof/>
                <w:webHidden/>
              </w:rPr>
            </w:r>
            <w:r w:rsidR="00542693">
              <w:rPr>
                <w:noProof/>
                <w:webHidden/>
              </w:rPr>
              <w:fldChar w:fldCharType="separate"/>
            </w:r>
            <w:r w:rsidR="00AD6574">
              <w:rPr>
                <w:noProof/>
                <w:webHidden/>
              </w:rPr>
              <w:t>17</w:t>
            </w:r>
            <w:r w:rsidR="00542693">
              <w:rPr>
                <w:noProof/>
                <w:webHidden/>
              </w:rPr>
              <w:fldChar w:fldCharType="end"/>
            </w:r>
          </w:hyperlink>
        </w:p>
        <w:p w14:paraId="7D2812EE" w14:textId="77777777" w:rsidR="00542693" w:rsidRDefault="00000000">
          <w:pPr>
            <w:pStyle w:val="TOC3"/>
            <w:tabs>
              <w:tab w:val="right" w:leader="dot" w:pos="9350"/>
            </w:tabs>
            <w:rPr>
              <w:rFonts w:asciiTheme="minorHAnsi" w:eastAsiaTheme="minorEastAsia" w:hAnsiTheme="minorHAnsi"/>
              <w:noProof/>
              <w:sz w:val="22"/>
              <w:lang w:val="en-US"/>
            </w:rPr>
          </w:pPr>
          <w:hyperlink w:anchor="_Toc167140781" w:history="1">
            <w:r w:rsidR="00542693" w:rsidRPr="00254BDE">
              <w:rPr>
                <w:rStyle w:val="Hyperlink"/>
                <w:noProof/>
                <w:lang w:val="en-US"/>
              </w:rPr>
              <w:t>Strengths-Threats (ST) Strategies:</w:t>
            </w:r>
            <w:r w:rsidR="00542693">
              <w:rPr>
                <w:noProof/>
                <w:webHidden/>
              </w:rPr>
              <w:tab/>
            </w:r>
            <w:r w:rsidR="00542693">
              <w:rPr>
                <w:noProof/>
                <w:webHidden/>
              </w:rPr>
              <w:fldChar w:fldCharType="begin"/>
            </w:r>
            <w:r w:rsidR="00542693">
              <w:rPr>
                <w:noProof/>
                <w:webHidden/>
              </w:rPr>
              <w:instrText xml:space="preserve"> PAGEREF _Toc167140781 \h </w:instrText>
            </w:r>
            <w:r w:rsidR="00542693">
              <w:rPr>
                <w:noProof/>
                <w:webHidden/>
              </w:rPr>
            </w:r>
            <w:r w:rsidR="00542693">
              <w:rPr>
                <w:noProof/>
                <w:webHidden/>
              </w:rPr>
              <w:fldChar w:fldCharType="separate"/>
            </w:r>
            <w:r w:rsidR="00AD6574">
              <w:rPr>
                <w:noProof/>
                <w:webHidden/>
              </w:rPr>
              <w:t>17</w:t>
            </w:r>
            <w:r w:rsidR="00542693">
              <w:rPr>
                <w:noProof/>
                <w:webHidden/>
              </w:rPr>
              <w:fldChar w:fldCharType="end"/>
            </w:r>
          </w:hyperlink>
        </w:p>
        <w:p w14:paraId="056B3079" w14:textId="77777777" w:rsidR="00542693" w:rsidRDefault="00000000">
          <w:pPr>
            <w:pStyle w:val="TOC3"/>
            <w:tabs>
              <w:tab w:val="right" w:leader="dot" w:pos="9350"/>
            </w:tabs>
            <w:rPr>
              <w:rFonts w:asciiTheme="minorHAnsi" w:eastAsiaTheme="minorEastAsia" w:hAnsiTheme="minorHAnsi"/>
              <w:noProof/>
              <w:sz w:val="22"/>
              <w:lang w:val="en-US"/>
            </w:rPr>
          </w:pPr>
          <w:hyperlink w:anchor="_Toc167140782" w:history="1">
            <w:r w:rsidR="00542693" w:rsidRPr="00254BDE">
              <w:rPr>
                <w:rStyle w:val="Hyperlink"/>
                <w:noProof/>
                <w:lang w:val="en-US"/>
              </w:rPr>
              <w:t>Weaknesses-Opportunities (WO) Strategies:</w:t>
            </w:r>
            <w:r w:rsidR="00542693">
              <w:rPr>
                <w:noProof/>
                <w:webHidden/>
              </w:rPr>
              <w:tab/>
            </w:r>
            <w:r w:rsidR="00542693">
              <w:rPr>
                <w:noProof/>
                <w:webHidden/>
              </w:rPr>
              <w:fldChar w:fldCharType="begin"/>
            </w:r>
            <w:r w:rsidR="00542693">
              <w:rPr>
                <w:noProof/>
                <w:webHidden/>
              </w:rPr>
              <w:instrText xml:space="preserve"> PAGEREF _Toc167140782 \h </w:instrText>
            </w:r>
            <w:r w:rsidR="00542693">
              <w:rPr>
                <w:noProof/>
                <w:webHidden/>
              </w:rPr>
            </w:r>
            <w:r w:rsidR="00542693">
              <w:rPr>
                <w:noProof/>
                <w:webHidden/>
              </w:rPr>
              <w:fldChar w:fldCharType="separate"/>
            </w:r>
            <w:r w:rsidR="00AD6574">
              <w:rPr>
                <w:noProof/>
                <w:webHidden/>
              </w:rPr>
              <w:t>17</w:t>
            </w:r>
            <w:r w:rsidR="00542693">
              <w:rPr>
                <w:noProof/>
                <w:webHidden/>
              </w:rPr>
              <w:fldChar w:fldCharType="end"/>
            </w:r>
          </w:hyperlink>
        </w:p>
        <w:p w14:paraId="7C2F36BE" w14:textId="77777777" w:rsidR="00542693" w:rsidRDefault="00000000">
          <w:pPr>
            <w:pStyle w:val="TOC1"/>
            <w:tabs>
              <w:tab w:val="left" w:pos="480"/>
              <w:tab w:val="right" w:leader="dot" w:pos="9350"/>
            </w:tabs>
            <w:rPr>
              <w:rFonts w:asciiTheme="minorHAnsi" w:eastAsiaTheme="minorEastAsia" w:hAnsiTheme="minorHAnsi"/>
              <w:noProof/>
              <w:sz w:val="22"/>
              <w:lang w:val="en-US"/>
            </w:rPr>
          </w:pPr>
          <w:hyperlink w:anchor="_Toc167140783" w:history="1">
            <w:r w:rsidR="00542693" w:rsidRPr="00254BDE">
              <w:rPr>
                <w:rStyle w:val="Hyperlink"/>
                <w:noProof/>
                <w:lang w:val="en-US"/>
              </w:rPr>
              <w:t>4.</w:t>
            </w:r>
            <w:r w:rsidR="00542693">
              <w:rPr>
                <w:rFonts w:asciiTheme="minorHAnsi" w:eastAsiaTheme="minorEastAsia" w:hAnsiTheme="minorHAnsi"/>
                <w:noProof/>
                <w:sz w:val="22"/>
                <w:lang w:val="en-US"/>
              </w:rPr>
              <w:tab/>
            </w:r>
            <w:r w:rsidR="00542693" w:rsidRPr="00254BDE">
              <w:rPr>
                <w:rStyle w:val="Hyperlink"/>
                <w:noProof/>
                <w:lang w:val="en-US"/>
              </w:rPr>
              <w:t>Recommendations and Change Management</w:t>
            </w:r>
            <w:r w:rsidR="00542693">
              <w:rPr>
                <w:noProof/>
                <w:webHidden/>
              </w:rPr>
              <w:tab/>
            </w:r>
            <w:r w:rsidR="00542693">
              <w:rPr>
                <w:noProof/>
                <w:webHidden/>
              </w:rPr>
              <w:fldChar w:fldCharType="begin"/>
            </w:r>
            <w:r w:rsidR="00542693">
              <w:rPr>
                <w:noProof/>
                <w:webHidden/>
              </w:rPr>
              <w:instrText xml:space="preserve"> PAGEREF _Toc167140783 \h </w:instrText>
            </w:r>
            <w:r w:rsidR="00542693">
              <w:rPr>
                <w:noProof/>
                <w:webHidden/>
              </w:rPr>
            </w:r>
            <w:r w:rsidR="00542693">
              <w:rPr>
                <w:noProof/>
                <w:webHidden/>
              </w:rPr>
              <w:fldChar w:fldCharType="separate"/>
            </w:r>
            <w:r w:rsidR="00AD6574">
              <w:rPr>
                <w:noProof/>
                <w:webHidden/>
              </w:rPr>
              <w:t>18</w:t>
            </w:r>
            <w:r w:rsidR="00542693">
              <w:rPr>
                <w:noProof/>
                <w:webHidden/>
              </w:rPr>
              <w:fldChar w:fldCharType="end"/>
            </w:r>
          </w:hyperlink>
        </w:p>
        <w:p w14:paraId="3A541E58" w14:textId="77777777" w:rsidR="00542693" w:rsidRDefault="00000000">
          <w:pPr>
            <w:pStyle w:val="TOC3"/>
            <w:tabs>
              <w:tab w:val="right" w:leader="dot" w:pos="9350"/>
            </w:tabs>
            <w:rPr>
              <w:rFonts w:asciiTheme="minorHAnsi" w:eastAsiaTheme="minorEastAsia" w:hAnsiTheme="minorHAnsi"/>
              <w:noProof/>
              <w:sz w:val="22"/>
              <w:lang w:val="en-US"/>
            </w:rPr>
          </w:pPr>
          <w:hyperlink w:anchor="_Toc167140784" w:history="1">
            <w:r w:rsidR="00542693" w:rsidRPr="00254BDE">
              <w:rPr>
                <w:rStyle w:val="Hyperlink"/>
                <w:noProof/>
                <w:lang w:val="en-US"/>
              </w:rPr>
              <w:t>Brand Image and Online Presence:</w:t>
            </w:r>
            <w:r w:rsidR="00542693">
              <w:rPr>
                <w:noProof/>
                <w:webHidden/>
              </w:rPr>
              <w:tab/>
            </w:r>
            <w:r w:rsidR="00542693">
              <w:rPr>
                <w:noProof/>
                <w:webHidden/>
              </w:rPr>
              <w:fldChar w:fldCharType="begin"/>
            </w:r>
            <w:r w:rsidR="00542693">
              <w:rPr>
                <w:noProof/>
                <w:webHidden/>
              </w:rPr>
              <w:instrText xml:space="preserve"> PAGEREF _Toc167140784 \h </w:instrText>
            </w:r>
            <w:r w:rsidR="00542693">
              <w:rPr>
                <w:noProof/>
                <w:webHidden/>
              </w:rPr>
            </w:r>
            <w:r w:rsidR="00542693">
              <w:rPr>
                <w:noProof/>
                <w:webHidden/>
              </w:rPr>
              <w:fldChar w:fldCharType="separate"/>
            </w:r>
            <w:r w:rsidR="00AD6574">
              <w:rPr>
                <w:noProof/>
                <w:webHidden/>
              </w:rPr>
              <w:t>18</w:t>
            </w:r>
            <w:r w:rsidR="00542693">
              <w:rPr>
                <w:noProof/>
                <w:webHidden/>
              </w:rPr>
              <w:fldChar w:fldCharType="end"/>
            </w:r>
          </w:hyperlink>
        </w:p>
        <w:p w14:paraId="481CF19B" w14:textId="77777777" w:rsidR="00542693" w:rsidRDefault="00000000">
          <w:pPr>
            <w:pStyle w:val="TOC3"/>
            <w:tabs>
              <w:tab w:val="right" w:leader="dot" w:pos="9350"/>
            </w:tabs>
            <w:rPr>
              <w:rFonts w:asciiTheme="minorHAnsi" w:eastAsiaTheme="minorEastAsia" w:hAnsiTheme="minorHAnsi"/>
              <w:noProof/>
              <w:sz w:val="22"/>
              <w:lang w:val="en-US"/>
            </w:rPr>
          </w:pPr>
          <w:hyperlink w:anchor="_Toc167140785" w:history="1">
            <w:r w:rsidR="00542693" w:rsidRPr="00254BDE">
              <w:rPr>
                <w:rStyle w:val="Hyperlink"/>
                <w:noProof/>
                <w:lang w:val="en-US"/>
              </w:rPr>
              <w:t>Rebranding and Redesign:</w:t>
            </w:r>
            <w:r w:rsidR="00542693">
              <w:rPr>
                <w:noProof/>
                <w:webHidden/>
              </w:rPr>
              <w:tab/>
            </w:r>
            <w:r w:rsidR="00542693">
              <w:rPr>
                <w:noProof/>
                <w:webHidden/>
              </w:rPr>
              <w:fldChar w:fldCharType="begin"/>
            </w:r>
            <w:r w:rsidR="00542693">
              <w:rPr>
                <w:noProof/>
                <w:webHidden/>
              </w:rPr>
              <w:instrText xml:space="preserve"> PAGEREF _Toc167140785 \h </w:instrText>
            </w:r>
            <w:r w:rsidR="00542693">
              <w:rPr>
                <w:noProof/>
                <w:webHidden/>
              </w:rPr>
            </w:r>
            <w:r w:rsidR="00542693">
              <w:rPr>
                <w:noProof/>
                <w:webHidden/>
              </w:rPr>
              <w:fldChar w:fldCharType="separate"/>
            </w:r>
            <w:r w:rsidR="00AD6574">
              <w:rPr>
                <w:noProof/>
                <w:webHidden/>
              </w:rPr>
              <w:t>18</w:t>
            </w:r>
            <w:r w:rsidR="00542693">
              <w:rPr>
                <w:noProof/>
                <w:webHidden/>
              </w:rPr>
              <w:fldChar w:fldCharType="end"/>
            </w:r>
          </w:hyperlink>
        </w:p>
        <w:p w14:paraId="196DA6C5" w14:textId="77777777" w:rsidR="00542693" w:rsidRDefault="00000000">
          <w:pPr>
            <w:pStyle w:val="TOC3"/>
            <w:tabs>
              <w:tab w:val="right" w:leader="dot" w:pos="9350"/>
            </w:tabs>
            <w:rPr>
              <w:rFonts w:asciiTheme="minorHAnsi" w:eastAsiaTheme="minorEastAsia" w:hAnsiTheme="minorHAnsi"/>
              <w:noProof/>
              <w:sz w:val="22"/>
              <w:lang w:val="en-US"/>
            </w:rPr>
          </w:pPr>
          <w:hyperlink w:anchor="_Toc167140786" w:history="1">
            <w:r w:rsidR="00542693" w:rsidRPr="00254BDE">
              <w:rPr>
                <w:rStyle w:val="Hyperlink"/>
                <w:noProof/>
                <w:lang w:val="en-US"/>
              </w:rPr>
              <w:t>Search Engine Optimization:</w:t>
            </w:r>
            <w:r w:rsidR="00542693">
              <w:rPr>
                <w:noProof/>
                <w:webHidden/>
              </w:rPr>
              <w:tab/>
            </w:r>
            <w:r w:rsidR="00542693">
              <w:rPr>
                <w:noProof/>
                <w:webHidden/>
              </w:rPr>
              <w:fldChar w:fldCharType="begin"/>
            </w:r>
            <w:r w:rsidR="00542693">
              <w:rPr>
                <w:noProof/>
                <w:webHidden/>
              </w:rPr>
              <w:instrText xml:space="preserve"> PAGEREF _Toc167140786 \h </w:instrText>
            </w:r>
            <w:r w:rsidR="00542693">
              <w:rPr>
                <w:noProof/>
                <w:webHidden/>
              </w:rPr>
            </w:r>
            <w:r w:rsidR="00542693">
              <w:rPr>
                <w:noProof/>
                <w:webHidden/>
              </w:rPr>
              <w:fldChar w:fldCharType="separate"/>
            </w:r>
            <w:r w:rsidR="00AD6574">
              <w:rPr>
                <w:noProof/>
                <w:webHidden/>
              </w:rPr>
              <w:t>19</w:t>
            </w:r>
            <w:r w:rsidR="00542693">
              <w:rPr>
                <w:noProof/>
                <w:webHidden/>
              </w:rPr>
              <w:fldChar w:fldCharType="end"/>
            </w:r>
          </w:hyperlink>
        </w:p>
        <w:p w14:paraId="1EA396C8" w14:textId="77777777" w:rsidR="00542693" w:rsidRDefault="00000000">
          <w:pPr>
            <w:pStyle w:val="TOC2"/>
            <w:tabs>
              <w:tab w:val="right" w:leader="dot" w:pos="9350"/>
            </w:tabs>
            <w:rPr>
              <w:rFonts w:asciiTheme="minorHAnsi" w:eastAsiaTheme="minorEastAsia" w:hAnsiTheme="minorHAnsi"/>
              <w:noProof/>
              <w:sz w:val="22"/>
              <w:lang w:val="en-US"/>
            </w:rPr>
          </w:pPr>
          <w:hyperlink w:anchor="_Toc167140787" w:history="1">
            <w:r w:rsidR="00542693" w:rsidRPr="00254BDE">
              <w:rPr>
                <w:rStyle w:val="Hyperlink"/>
                <w:noProof/>
                <w:lang w:val="en-US"/>
              </w:rPr>
              <w:t>Change management:</w:t>
            </w:r>
            <w:r w:rsidR="00542693">
              <w:rPr>
                <w:noProof/>
                <w:webHidden/>
              </w:rPr>
              <w:tab/>
            </w:r>
            <w:r w:rsidR="00542693">
              <w:rPr>
                <w:noProof/>
                <w:webHidden/>
              </w:rPr>
              <w:fldChar w:fldCharType="begin"/>
            </w:r>
            <w:r w:rsidR="00542693">
              <w:rPr>
                <w:noProof/>
                <w:webHidden/>
              </w:rPr>
              <w:instrText xml:space="preserve"> PAGEREF _Toc167140787 \h </w:instrText>
            </w:r>
            <w:r w:rsidR="00542693">
              <w:rPr>
                <w:noProof/>
                <w:webHidden/>
              </w:rPr>
            </w:r>
            <w:r w:rsidR="00542693">
              <w:rPr>
                <w:noProof/>
                <w:webHidden/>
              </w:rPr>
              <w:fldChar w:fldCharType="separate"/>
            </w:r>
            <w:r w:rsidR="00AD6574">
              <w:rPr>
                <w:noProof/>
                <w:webHidden/>
              </w:rPr>
              <w:t>19</w:t>
            </w:r>
            <w:r w:rsidR="00542693">
              <w:rPr>
                <w:noProof/>
                <w:webHidden/>
              </w:rPr>
              <w:fldChar w:fldCharType="end"/>
            </w:r>
          </w:hyperlink>
        </w:p>
        <w:p w14:paraId="04DC2783" w14:textId="77777777" w:rsidR="00542693" w:rsidRDefault="00000000">
          <w:pPr>
            <w:pStyle w:val="TOC3"/>
            <w:tabs>
              <w:tab w:val="right" w:leader="dot" w:pos="9350"/>
            </w:tabs>
            <w:rPr>
              <w:rFonts w:asciiTheme="minorHAnsi" w:eastAsiaTheme="minorEastAsia" w:hAnsiTheme="minorHAnsi"/>
              <w:noProof/>
              <w:sz w:val="22"/>
              <w:lang w:val="en-US"/>
            </w:rPr>
          </w:pPr>
          <w:hyperlink w:anchor="_Toc167140788" w:history="1">
            <w:r w:rsidR="00542693" w:rsidRPr="00254BDE">
              <w:rPr>
                <w:rStyle w:val="Hyperlink"/>
                <w:noProof/>
                <w:lang w:val="en-US"/>
              </w:rPr>
              <w:t>Consistent service quality:</w:t>
            </w:r>
            <w:r w:rsidR="00542693">
              <w:rPr>
                <w:noProof/>
                <w:webHidden/>
              </w:rPr>
              <w:tab/>
            </w:r>
            <w:r w:rsidR="00542693">
              <w:rPr>
                <w:noProof/>
                <w:webHidden/>
              </w:rPr>
              <w:fldChar w:fldCharType="begin"/>
            </w:r>
            <w:r w:rsidR="00542693">
              <w:rPr>
                <w:noProof/>
                <w:webHidden/>
              </w:rPr>
              <w:instrText xml:space="preserve"> PAGEREF _Toc167140788 \h </w:instrText>
            </w:r>
            <w:r w:rsidR="00542693">
              <w:rPr>
                <w:noProof/>
                <w:webHidden/>
              </w:rPr>
            </w:r>
            <w:r w:rsidR="00542693">
              <w:rPr>
                <w:noProof/>
                <w:webHidden/>
              </w:rPr>
              <w:fldChar w:fldCharType="separate"/>
            </w:r>
            <w:r w:rsidR="00AD6574">
              <w:rPr>
                <w:noProof/>
                <w:webHidden/>
              </w:rPr>
              <w:t>20</w:t>
            </w:r>
            <w:r w:rsidR="00542693">
              <w:rPr>
                <w:noProof/>
                <w:webHidden/>
              </w:rPr>
              <w:fldChar w:fldCharType="end"/>
            </w:r>
          </w:hyperlink>
        </w:p>
        <w:p w14:paraId="0CE4908E" w14:textId="77777777" w:rsidR="00542693" w:rsidRDefault="00000000">
          <w:pPr>
            <w:pStyle w:val="TOC3"/>
            <w:tabs>
              <w:tab w:val="right" w:leader="dot" w:pos="9350"/>
            </w:tabs>
            <w:rPr>
              <w:rFonts w:asciiTheme="minorHAnsi" w:eastAsiaTheme="minorEastAsia" w:hAnsiTheme="minorHAnsi"/>
              <w:noProof/>
              <w:sz w:val="22"/>
              <w:lang w:val="en-US"/>
            </w:rPr>
          </w:pPr>
          <w:hyperlink w:anchor="_Toc167140789" w:history="1">
            <w:r w:rsidR="00542693" w:rsidRPr="00254BDE">
              <w:rPr>
                <w:rStyle w:val="Hyperlink"/>
                <w:noProof/>
                <w:lang w:val="en-US"/>
              </w:rPr>
              <w:t>Staff Training and Engagement:</w:t>
            </w:r>
            <w:r w:rsidR="00542693">
              <w:rPr>
                <w:noProof/>
                <w:webHidden/>
              </w:rPr>
              <w:tab/>
            </w:r>
            <w:r w:rsidR="00542693">
              <w:rPr>
                <w:noProof/>
                <w:webHidden/>
              </w:rPr>
              <w:fldChar w:fldCharType="begin"/>
            </w:r>
            <w:r w:rsidR="00542693">
              <w:rPr>
                <w:noProof/>
                <w:webHidden/>
              </w:rPr>
              <w:instrText xml:space="preserve"> PAGEREF _Toc167140789 \h </w:instrText>
            </w:r>
            <w:r w:rsidR="00542693">
              <w:rPr>
                <w:noProof/>
                <w:webHidden/>
              </w:rPr>
            </w:r>
            <w:r w:rsidR="00542693">
              <w:rPr>
                <w:noProof/>
                <w:webHidden/>
              </w:rPr>
              <w:fldChar w:fldCharType="separate"/>
            </w:r>
            <w:r w:rsidR="00AD6574">
              <w:rPr>
                <w:noProof/>
                <w:webHidden/>
              </w:rPr>
              <w:t>20</w:t>
            </w:r>
            <w:r w:rsidR="00542693">
              <w:rPr>
                <w:noProof/>
                <w:webHidden/>
              </w:rPr>
              <w:fldChar w:fldCharType="end"/>
            </w:r>
          </w:hyperlink>
        </w:p>
        <w:p w14:paraId="378A4166" w14:textId="77777777" w:rsidR="00542693" w:rsidRDefault="00000000">
          <w:pPr>
            <w:pStyle w:val="TOC3"/>
            <w:tabs>
              <w:tab w:val="right" w:leader="dot" w:pos="9350"/>
            </w:tabs>
            <w:rPr>
              <w:rFonts w:asciiTheme="minorHAnsi" w:eastAsiaTheme="minorEastAsia" w:hAnsiTheme="minorHAnsi"/>
              <w:noProof/>
              <w:sz w:val="22"/>
              <w:lang w:val="en-US"/>
            </w:rPr>
          </w:pPr>
          <w:hyperlink w:anchor="_Toc167140790" w:history="1">
            <w:r w:rsidR="00542693" w:rsidRPr="00254BDE">
              <w:rPr>
                <w:rStyle w:val="Hyperlink"/>
                <w:noProof/>
                <w:lang w:val="en-US"/>
              </w:rPr>
              <w:t>Establishing Service Standards:</w:t>
            </w:r>
            <w:r w:rsidR="00542693">
              <w:rPr>
                <w:noProof/>
                <w:webHidden/>
              </w:rPr>
              <w:tab/>
            </w:r>
            <w:r w:rsidR="00542693">
              <w:rPr>
                <w:noProof/>
                <w:webHidden/>
              </w:rPr>
              <w:fldChar w:fldCharType="begin"/>
            </w:r>
            <w:r w:rsidR="00542693">
              <w:rPr>
                <w:noProof/>
                <w:webHidden/>
              </w:rPr>
              <w:instrText xml:space="preserve"> PAGEREF _Toc167140790 \h </w:instrText>
            </w:r>
            <w:r w:rsidR="00542693">
              <w:rPr>
                <w:noProof/>
                <w:webHidden/>
              </w:rPr>
            </w:r>
            <w:r w:rsidR="00542693">
              <w:rPr>
                <w:noProof/>
                <w:webHidden/>
              </w:rPr>
              <w:fldChar w:fldCharType="separate"/>
            </w:r>
            <w:r w:rsidR="00AD6574">
              <w:rPr>
                <w:noProof/>
                <w:webHidden/>
              </w:rPr>
              <w:t>21</w:t>
            </w:r>
            <w:r w:rsidR="00542693">
              <w:rPr>
                <w:noProof/>
                <w:webHidden/>
              </w:rPr>
              <w:fldChar w:fldCharType="end"/>
            </w:r>
          </w:hyperlink>
        </w:p>
        <w:p w14:paraId="4DFBA72B" w14:textId="77777777" w:rsidR="00542693" w:rsidRDefault="00000000">
          <w:pPr>
            <w:pStyle w:val="TOC3"/>
            <w:tabs>
              <w:tab w:val="right" w:leader="dot" w:pos="9350"/>
            </w:tabs>
            <w:rPr>
              <w:rFonts w:asciiTheme="minorHAnsi" w:eastAsiaTheme="minorEastAsia" w:hAnsiTheme="minorHAnsi"/>
              <w:noProof/>
              <w:sz w:val="22"/>
              <w:lang w:val="en-US"/>
            </w:rPr>
          </w:pPr>
          <w:hyperlink w:anchor="_Toc167140791" w:history="1">
            <w:r w:rsidR="00542693" w:rsidRPr="00254BDE">
              <w:rPr>
                <w:rStyle w:val="Hyperlink"/>
                <w:noProof/>
                <w:lang w:val="en-US"/>
              </w:rPr>
              <w:t>Improving Interdepartmental Coordination:</w:t>
            </w:r>
            <w:r w:rsidR="00542693">
              <w:rPr>
                <w:noProof/>
                <w:webHidden/>
              </w:rPr>
              <w:tab/>
            </w:r>
            <w:r w:rsidR="00542693">
              <w:rPr>
                <w:noProof/>
                <w:webHidden/>
              </w:rPr>
              <w:fldChar w:fldCharType="begin"/>
            </w:r>
            <w:r w:rsidR="00542693">
              <w:rPr>
                <w:noProof/>
                <w:webHidden/>
              </w:rPr>
              <w:instrText xml:space="preserve"> PAGEREF _Toc167140791 \h </w:instrText>
            </w:r>
            <w:r w:rsidR="00542693">
              <w:rPr>
                <w:noProof/>
                <w:webHidden/>
              </w:rPr>
            </w:r>
            <w:r w:rsidR="00542693">
              <w:rPr>
                <w:noProof/>
                <w:webHidden/>
              </w:rPr>
              <w:fldChar w:fldCharType="separate"/>
            </w:r>
            <w:r w:rsidR="00AD6574">
              <w:rPr>
                <w:noProof/>
                <w:webHidden/>
              </w:rPr>
              <w:t>22</w:t>
            </w:r>
            <w:r w:rsidR="00542693">
              <w:rPr>
                <w:noProof/>
                <w:webHidden/>
              </w:rPr>
              <w:fldChar w:fldCharType="end"/>
            </w:r>
          </w:hyperlink>
        </w:p>
        <w:p w14:paraId="4A48F08A" w14:textId="77777777" w:rsidR="00542693" w:rsidRDefault="00000000">
          <w:pPr>
            <w:pStyle w:val="TOC1"/>
            <w:tabs>
              <w:tab w:val="left" w:pos="480"/>
              <w:tab w:val="right" w:leader="dot" w:pos="9350"/>
            </w:tabs>
            <w:rPr>
              <w:rFonts w:asciiTheme="minorHAnsi" w:eastAsiaTheme="minorEastAsia" w:hAnsiTheme="minorHAnsi"/>
              <w:noProof/>
              <w:sz w:val="22"/>
              <w:lang w:val="en-US"/>
            </w:rPr>
          </w:pPr>
          <w:hyperlink w:anchor="_Toc167140792" w:history="1">
            <w:r w:rsidR="00542693" w:rsidRPr="00254BDE">
              <w:rPr>
                <w:rStyle w:val="Hyperlink"/>
                <w:noProof/>
                <w:lang w:val="en-US"/>
              </w:rPr>
              <w:t>5.</w:t>
            </w:r>
            <w:r w:rsidR="00542693">
              <w:rPr>
                <w:rFonts w:asciiTheme="minorHAnsi" w:eastAsiaTheme="minorEastAsia" w:hAnsiTheme="minorHAnsi"/>
                <w:noProof/>
                <w:sz w:val="22"/>
                <w:lang w:val="en-US"/>
              </w:rPr>
              <w:tab/>
            </w:r>
            <w:r w:rsidR="00542693" w:rsidRPr="00254BDE">
              <w:rPr>
                <w:rStyle w:val="Hyperlink"/>
                <w:noProof/>
                <w:lang w:val="en-US"/>
              </w:rPr>
              <w:t>Action plan</w:t>
            </w:r>
            <w:r w:rsidR="00542693">
              <w:rPr>
                <w:noProof/>
                <w:webHidden/>
              </w:rPr>
              <w:tab/>
            </w:r>
            <w:r w:rsidR="00542693">
              <w:rPr>
                <w:noProof/>
                <w:webHidden/>
              </w:rPr>
              <w:fldChar w:fldCharType="begin"/>
            </w:r>
            <w:r w:rsidR="00542693">
              <w:rPr>
                <w:noProof/>
                <w:webHidden/>
              </w:rPr>
              <w:instrText xml:space="preserve"> PAGEREF _Toc167140792 \h </w:instrText>
            </w:r>
            <w:r w:rsidR="00542693">
              <w:rPr>
                <w:noProof/>
                <w:webHidden/>
              </w:rPr>
            </w:r>
            <w:r w:rsidR="00542693">
              <w:rPr>
                <w:noProof/>
                <w:webHidden/>
              </w:rPr>
              <w:fldChar w:fldCharType="separate"/>
            </w:r>
            <w:r w:rsidR="00AD6574">
              <w:rPr>
                <w:noProof/>
                <w:webHidden/>
              </w:rPr>
              <w:t>23</w:t>
            </w:r>
            <w:r w:rsidR="00542693">
              <w:rPr>
                <w:noProof/>
                <w:webHidden/>
              </w:rPr>
              <w:fldChar w:fldCharType="end"/>
            </w:r>
          </w:hyperlink>
        </w:p>
        <w:p w14:paraId="6B40C8C1" w14:textId="77777777" w:rsidR="00542693" w:rsidRDefault="00000000">
          <w:pPr>
            <w:pStyle w:val="TOC1"/>
            <w:tabs>
              <w:tab w:val="left" w:pos="480"/>
              <w:tab w:val="right" w:leader="dot" w:pos="9350"/>
            </w:tabs>
            <w:rPr>
              <w:rFonts w:asciiTheme="minorHAnsi" w:eastAsiaTheme="minorEastAsia" w:hAnsiTheme="minorHAnsi"/>
              <w:noProof/>
              <w:sz w:val="22"/>
              <w:lang w:val="en-US"/>
            </w:rPr>
          </w:pPr>
          <w:hyperlink w:anchor="_Toc167140793" w:history="1">
            <w:r w:rsidR="00542693" w:rsidRPr="00254BDE">
              <w:rPr>
                <w:rStyle w:val="Hyperlink"/>
                <w:noProof/>
                <w:lang w:val="en-US"/>
              </w:rPr>
              <w:t>6.</w:t>
            </w:r>
            <w:r w:rsidR="00542693">
              <w:rPr>
                <w:rFonts w:asciiTheme="minorHAnsi" w:eastAsiaTheme="minorEastAsia" w:hAnsiTheme="minorHAnsi"/>
                <w:noProof/>
                <w:sz w:val="22"/>
                <w:lang w:val="en-US"/>
              </w:rPr>
              <w:tab/>
            </w:r>
            <w:r w:rsidR="00542693" w:rsidRPr="00254BDE">
              <w:rPr>
                <w:rStyle w:val="Hyperlink"/>
                <w:noProof/>
                <w:lang w:val="en-US"/>
              </w:rPr>
              <w:t>Conclusion</w:t>
            </w:r>
            <w:r w:rsidR="00542693">
              <w:rPr>
                <w:noProof/>
                <w:webHidden/>
              </w:rPr>
              <w:tab/>
            </w:r>
            <w:r w:rsidR="00542693">
              <w:rPr>
                <w:noProof/>
                <w:webHidden/>
              </w:rPr>
              <w:fldChar w:fldCharType="begin"/>
            </w:r>
            <w:r w:rsidR="00542693">
              <w:rPr>
                <w:noProof/>
                <w:webHidden/>
              </w:rPr>
              <w:instrText xml:space="preserve"> PAGEREF _Toc167140793 \h </w:instrText>
            </w:r>
            <w:r w:rsidR="00542693">
              <w:rPr>
                <w:noProof/>
                <w:webHidden/>
              </w:rPr>
            </w:r>
            <w:r w:rsidR="00542693">
              <w:rPr>
                <w:noProof/>
                <w:webHidden/>
              </w:rPr>
              <w:fldChar w:fldCharType="separate"/>
            </w:r>
            <w:r w:rsidR="00AD6574">
              <w:rPr>
                <w:noProof/>
                <w:webHidden/>
              </w:rPr>
              <w:t>25</w:t>
            </w:r>
            <w:r w:rsidR="00542693">
              <w:rPr>
                <w:noProof/>
                <w:webHidden/>
              </w:rPr>
              <w:fldChar w:fldCharType="end"/>
            </w:r>
          </w:hyperlink>
        </w:p>
        <w:p w14:paraId="2F628029" w14:textId="77777777" w:rsidR="00542693" w:rsidRDefault="00000000">
          <w:pPr>
            <w:pStyle w:val="TOC1"/>
            <w:tabs>
              <w:tab w:val="left" w:pos="480"/>
              <w:tab w:val="right" w:leader="dot" w:pos="9350"/>
            </w:tabs>
            <w:rPr>
              <w:rFonts w:asciiTheme="minorHAnsi" w:eastAsiaTheme="minorEastAsia" w:hAnsiTheme="minorHAnsi"/>
              <w:noProof/>
              <w:sz w:val="22"/>
              <w:lang w:val="en-US"/>
            </w:rPr>
          </w:pPr>
          <w:hyperlink w:anchor="_Toc167140794" w:history="1">
            <w:r w:rsidR="00542693" w:rsidRPr="00254BDE">
              <w:rPr>
                <w:rStyle w:val="Hyperlink"/>
                <w:noProof/>
                <w:lang w:val="en-US"/>
              </w:rPr>
              <w:t>7.</w:t>
            </w:r>
            <w:r w:rsidR="00542693">
              <w:rPr>
                <w:rFonts w:asciiTheme="minorHAnsi" w:eastAsiaTheme="minorEastAsia" w:hAnsiTheme="minorHAnsi"/>
                <w:noProof/>
                <w:sz w:val="22"/>
                <w:lang w:val="en-US"/>
              </w:rPr>
              <w:tab/>
            </w:r>
            <w:r w:rsidR="00542693" w:rsidRPr="00254BDE">
              <w:rPr>
                <w:rStyle w:val="Hyperlink"/>
                <w:noProof/>
                <w:lang w:val="en-US"/>
              </w:rPr>
              <w:t>Bibliography</w:t>
            </w:r>
            <w:r w:rsidR="00542693">
              <w:rPr>
                <w:noProof/>
                <w:webHidden/>
              </w:rPr>
              <w:tab/>
            </w:r>
            <w:r w:rsidR="00542693">
              <w:rPr>
                <w:noProof/>
                <w:webHidden/>
              </w:rPr>
              <w:fldChar w:fldCharType="begin"/>
            </w:r>
            <w:r w:rsidR="00542693">
              <w:rPr>
                <w:noProof/>
                <w:webHidden/>
              </w:rPr>
              <w:instrText xml:space="preserve"> PAGEREF _Toc167140794 \h </w:instrText>
            </w:r>
            <w:r w:rsidR="00542693">
              <w:rPr>
                <w:noProof/>
                <w:webHidden/>
              </w:rPr>
            </w:r>
            <w:r w:rsidR="00542693">
              <w:rPr>
                <w:noProof/>
                <w:webHidden/>
              </w:rPr>
              <w:fldChar w:fldCharType="separate"/>
            </w:r>
            <w:r w:rsidR="00AD6574">
              <w:rPr>
                <w:noProof/>
                <w:webHidden/>
              </w:rPr>
              <w:t>27</w:t>
            </w:r>
            <w:r w:rsidR="00542693">
              <w:rPr>
                <w:noProof/>
                <w:webHidden/>
              </w:rPr>
              <w:fldChar w:fldCharType="end"/>
            </w:r>
          </w:hyperlink>
        </w:p>
        <w:p w14:paraId="70DB7C09" w14:textId="77777777" w:rsidR="00CB0771" w:rsidRDefault="0003103D" w:rsidP="003A424B">
          <w:pPr>
            <w:spacing w:line="360" w:lineRule="auto"/>
          </w:pPr>
          <w:r w:rsidRPr="003A424B">
            <w:rPr>
              <w:rFonts w:cs="Times New Roman"/>
              <w:b/>
              <w:bCs/>
              <w:noProof/>
            </w:rPr>
            <w:fldChar w:fldCharType="end"/>
          </w:r>
        </w:p>
      </w:sdtContent>
    </w:sdt>
    <w:p w14:paraId="2F3248A0" w14:textId="77777777" w:rsidR="00CB5483" w:rsidRPr="00CB5483" w:rsidRDefault="00CB5483" w:rsidP="003A424B">
      <w:pPr>
        <w:spacing w:line="360" w:lineRule="auto"/>
        <w:rPr>
          <w:lang w:val="en-US"/>
        </w:rPr>
      </w:pPr>
    </w:p>
    <w:p w14:paraId="3718F692" w14:textId="77777777" w:rsidR="003A424B" w:rsidRDefault="003A424B" w:rsidP="003A424B">
      <w:pPr>
        <w:spacing w:line="360" w:lineRule="auto"/>
      </w:pPr>
    </w:p>
    <w:p w14:paraId="53B80DB7" w14:textId="77777777" w:rsidR="00EA24C8" w:rsidRDefault="0003103D" w:rsidP="003A424B">
      <w:pPr>
        <w:pStyle w:val="Heading1"/>
        <w:numPr>
          <w:ilvl w:val="0"/>
          <w:numId w:val="11"/>
        </w:numPr>
        <w:spacing w:line="360" w:lineRule="auto"/>
      </w:pPr>
      <w:bookmarkStart w:id="7" w:name="_Toc167140761"/>
      <w:r>
        <w:lastRenderedPageBreak/>
        <w:t>Introduction</w:t>
      </w:r>
      <w:bookmarkEnd w:id="7"/>
    </w:p>
    <w:p w14:paraId="56F2F4AE" w14:textId="77777777" w:rsidR="00005DBF" w:rsidRDefault="0003103D" w:rsidP="003A424B">
      <w:pPr>
        <w:spacing w:line="360" w:lineRule="auto"/>
        <w:jc w:val="both"/>
        <w:rPr>
          <w:lang w:val="en-US"/>
        </w:rPr>
      </w:pPr>
      <w:r w:rsidRPr="00EA24C8">
        <w:rPr>
          <w:lang w:val="en-US"/>
        </w:rPr>
        <w:t xml:space="preserve">The </w:t>
      </w:r>
      <w:proofErr w:type="spellStart"/>
      <w:r w:rsidRPr="00EA24C8">
        <w:rPr>
          <w:lang w:val="en-US"/>
        </w:rPr>
        <w:t>Terrou</w:t>
      </w:r>
      <w:proofErr w:type="spellEnd"/>
      <w:r w:rsidRPr="00EA24C8">
        <w:rPr>
          <w:lang w:val="en-US"/>
        </w:rPr>
        <w:t xml:space="preserve">-Bi Hotel is a classy 5-star luxury resort that is situated on a magnificent stretch of Dakar's coastline. Launched in 2010, the seafront hotel comprises 185 spacious </w:t>
      </w:r>
      <w:r w:rsidR="00DA1A42" w:rsidRPr="00EA24C8">
        <w:rPr>
          <w:lang w:val="en-US"/>
        </w:rPr>
        <w:t>accommodation</w:t>
      </w:r>
      <w:r w:rsidRPr="00EA24C8">
        <w:rPr>
          <w:lang w:val="en-US"/>
        </w:rPr>
        <w:t>s and suites as well as a birds-eye view of the Atlantic Ocean</w:t>
      </w:r>
      <w:r w:rsidR="00342029" w:rsidRPr="00342029">
        <w:rPr>
          <w:rFonts w:eastAsia="Times New Roman" w:cs="Times New Roman"/>
          <w:szCs w:val="24"/>
          <w:lang w:val="en-US"/>
        </w:rPr>
        <w:t xml:space="preserve"> </w:t>
      </w:r>
      <w:r w:rsidR="00342029" w:rsidRPr="00342029">
        <w:rPr>
          <w:lang w:val="en-US"/>
        </w:rPr>
        <w:t>(terroubi.com, 1996)</w:t>
      </w:r>
      <w:r w:rsidRPr="00EA24C8">
        <w:rPr>
          <w:lang w:val="en-US"/>
        </w:rPr>
        <w:t xml:space="preserve">. The </w:t>
      </w:r>
      <w:proofErr w:type="spellStart"/>
      <w:r w:rsidRPr="00EA24C8">
        <w:rPr>
          <w:lang w:val="en-US"/>
        </w:rPr>
        <w:t>Terrou</w:t>
      </w:r>
      <w:proofErr w:type="spellEnd"/>
      <w:r w:rsidRPr="00EA24C8">
        <w:rPr>
          <w:lang w:val="en-US"/>
        </w:rPr>
        <w:t>-Bi incorporates both modern style and traditional Senegalese elements. This is the most effective approach to make the guests feel the essence the high-grade hospitality.</w:t>
      </w:r>
    </w:p>
    <w:p w14:paraId="41A190D3" w14:textId="77777777" w:rsidR="00EA24C8" w:rsidRDefault="0003103D" w:rsidP="003A424B">
      <w:pPr>
        <w:spacing w:line="360" w:lineRule="auto"/>
        <w:jc w:val="both"/>
        <w:rPr>
          <w:lang w:val="en-US"/>
        </w:rPr>
      </w:pPr>
      <w:r w:rsidRPr="00EA24C8">
        <w:rPr>
          <w:lang w:val="en-US"/>
        </w:rPr>
        <w:t xml:space="preserve">Along with luxury lodgings, the resort also ascribes itself, by all means, with a vast selection of amenities, facilities, and the like. The hotel also has an array of restaurants where guests can try a variety of local to international cuisines that are all served faultlessly. The </w:t>
      </w:r>
      <w:proofErr w:type="spellStart"/>
      <w:r w:rsidRPr="00EA24C8">
        <w:rPr>
          <w:lang w:val="en-US"/>
        </w:rPr>
        <w:t>Terrou</w:t>
      </w:r>
      <w:proofErr w:type="spellEnd"/>
      <w:r w:rsidRPr="00EA24C8">
        <w:rPr>
          <w:lang w:val="en-US"/>
        </w:rPr>
        <w:t xml:space="preserve">-Bi, not only includes large conference and event venues but, which are also able to function as arenas for different social and corporate events. The hotel has a </w:t>
      </w:r>
      <w:r w:rsidR="00DA1A42" w:rsidRPr="00EA24C8">
        <w:rPr>
          <w:lang w:val="en-US"/>
        </w:rPr>
        <w:t>Siberian</w:t>
      </w:r>
      <w:r w:rsidRPr="00EA24C8">
        <w:rPr>
          <w:lang w:val="en-US"/>
        </w:rPr>
        <w:t xml:space="preserve"> hamster in a spa, a </w:t>
      </w:r>
      <w:proofErr w:type="gramStart"/>
      <w:r w:rsidRPr="00EA24C8">
        <w:rPr>
          <w:lang w:val="en-US"/>
        </w:rPr>
        <w:t>fully-fitted</w:t>
      </w:r>
      <w:proofErr w:type="gramEnd"/>
      <w:r w:rsidRPr="00EA24C8">
        <w:rPr>
          <w:lang w:val="en-US"/>
        </w:rPr>
        <w:t xml:space="preserve"> gym facility as well as an Olympic-sized, sea-view swimming pool to ease the mind during leisure hours</w:t>
      </w:r>
      <w:r w:rsidR="00342029" w:rsidRPr="00342029">
        <w:rPr>
          <w:rFonts w:eastAsia="Times New Roman" w:cs="Times New Roman"/>
          <w:szCs w:val="24"/>
          <w:lang w:val="en-US"/>
        </w:rPr>
        <w:t xml:space="preserve"> </w:t>
      </w:r>
      <w:r w:rsidR="00342029" w:rsidRPr="00342029">
        <w:rPr>
          <w:lang w:val="en-US"/>
        </w:rPr>
        <w:t>(terroubi.com, 1996)</w:t>
      </w:r>
      <w:r w:rsidRPr="00EA24C8">
        <w:rPr>
          <w:lang w:val="en-US"/>
        </w:rPr>
        <w:t>. This five-star hotel has an edge over other hotels in Senegal because of its prime beachfront location. Besides catering for the tourism business, it has become the preferred luxury destination for discerning clientele</w:t>
      </w:r>
      <w:r w:rsidR="00542693">
        <w:rPr>
          <w:lang w:val="en-US"/>
        </w:rPr>
        <w:t xml:space="preserve">. </w:t>
      </w:r>
      <w:r w:rsidRPr="00EA24C8">
        <w:rPr>
          <w:lang w:val="en-US"/>
        </w:rPr>
        <w:t xml:space="preserve">The leadership team of </w:t>
      </w:r>
      <w:proofErr w:type="spellStart"/>
      <w:r w:rsidRPr="00EA24C8">
        <w:rPr>
          <w:lang w:val="en-US"/>
        </w:rPr>
        <w:t>Terrou</w:t>
      </w:r>
      <w:proofErr w:type="spellEnd"/>
      <w:r w:rsidRPr="00EA24C8">
        <w:rPr>
          <w:lang w:val="en-US"/>
        </w:rPr>
        <w:t xml:space="preserve">-Bi has chosen our </w:t>
      </w:r>
      <w:r w:rsidR="00201778">
        <w:rPr>
          <w:lang w:val="en-US"/>
        </w:rPr>
        <w:t>consulting firm, [Africa Hospitality Consultants</w:t>
      </w:r>
      <w:r w:rsidRPr="00EA24C8">
        <w:rPr>
          <w:lang w:val="en-US"/>
        </w:rPr>
        <w:t>], to perform a deep analysis of the present situation and to make some strategic suggestions, to help the company maintain a strong position in the market and a high level of competitiveness</w:t>
      </w:r>
      <w:r w:rsidR="00201778" w:rsidRPr="00201778">
        <w:t xml:space="preserve"> </w:t>
      </w:r>
      <w:r w:rsidR="00201778" w:rsidRPr="00201778">
        <w:rPr>
          <w:lang w:val="en-US"/>
        </w:rPr>
        <w:t>(Afri</w:t>
      </w:r>
      <w:r w:rsidR="00F4176E">
        <w:rPr>
          <w:lang w:val="en-US"/>
        </w:rPr>
        <w:t>ca Hospitality Consultants, 2020</w:t>
      </w:r>
      <w:r w:rsidR="00201778" w:rsidRPr="00201778">
        <w:rPr>
          <w:lang w:val="en-US"/>
        </w:rPr>
        <w:t>)</w:t>
      </w:r>
      <w:r w:rsidRPr="00EA24C8">
        <w:rPr>
          <w:lang w:val="en-US"/>
        </w:rPr>
        <w:t xml:space="preserve">. As the leading and experienced hospitality consultancy with wide-ranging expertise in the African market, we are well placed to effectively work with the </w:t>
      </w:r>
      <w:proofErr w:type="spellStart"/>
      <w:r w:rsidRPr="00EA24C8">
        <w:rPr>
          <w:lang w:val="en-US"/>
        </w:rPr>
        <w:t>Terrou</w:t>
      </w:r>
      <w:proofErr w:type="spellEnd"/>
      <w:r w:rsidRPr="00EA24C8">
        <w:rPr>
          <w:lang w:val="en-US"/>
        </w:rPr>
        <w:t xml:space="preserve"> Bi hotel on a one-on-one basis on identifying the main challenges in the hotel and proposing adapted solutions to resolve them.</w:t>
      </w:r>
      <w:r>
        <w:rPr>
          <w:lang w:val="en-US"/>
        </w:rPr>
        <w:t xml:space="preserve"> </w:t>
      </w:r>
      <w:r w:rsidRPr="00EA24C8">
        <w:rPr>
          <w:lang w:val="en-US"/>
        </w:rPr>
        <w:t xml:space="preserve">Conducting a thorough analysis of the </w:t>
      </w:r>
      <w:proofErr w:type="spellStart"/>
      <w:r w:rsidRPr="00EA24C8">
        <w:rPr>
          <w:lang w:val="en-US"/>
        </w:rPr>
        <w:t>Terrou</w:t>
      </w:r>
      <w:proofErr w:type="spellEnd"/>
      <w:r w:rsidRPr="00EA24C8">
        <w:rPr>
          <w:lang w:val="en-US"/>
        </w:rPr>
        <w:t xml:space="preserve">-Bi, the industry at large, and the strategic frameworks/theories to be used will be the initial and most important step in the development of a business plan for the new organic food business. To begin with, the PESTEL framework (political, economic, social, technological, environmental and legal) will be employed to evaluate the major macro-environmental factors such as the political climate, economic conditions, social aspects, technological trends, environmental issues, and regulations governing the hospitality industry in Senegal that guide the operations of </w:t>
      </w:r>
      <w:proofErr w:type="spellStart"/>
      <w:r w:rsidRPr="00EA24C8">
        <w:rPr>
          <w:lang w:val="en-US"/>
        </w:rPr>
        <w:t>Terrou</w:t>
      </w:r>
      <w:proofErr w:type="spellEnd"/>
      <w:r w:rsidRPr="00EA24C8">
        <w:rPr>
          <w:lang w:val="en-US"/>
        </w:rPr>
        <w:t>-Bi. This will enable the determination of the external factors of the hotel that the hotel should be concerned about</w:t>
      </w:r>
      <w:r w:rsidR="00342029" w:rsidRPr="00342029">
        <w:t xml:space="preserve"> </w:t>
      </w:r>
      <w:r w:rsidR="00342029" w:rsidRPr="00342029">
        <w:rPr>
          <w:lang w:val="en-US"/>
        </w:rPr>
        <w:t>(terroubi.com, 1996)</w:t>
      </w:r>
      <w:r w:rsidRPr="00EA24C8">
        <w:rPr>
          <w:lang w:val="en-US"/>
        </w:rPr>
        <w:t>.</w:t>
      </w:r>
    </w:p>
    <w:p w14:paraId="6E3DD1C8" w14:textId="77777777" w:rsidR="00005DBF" w:rsidRDefault="0003103D" w:rsidP="003A424B">
      <w:pPr>
        <w:spacing w:line="360" w:lineRule="auto"/>
        <w:jc w:val="both"/>
        <w:rPr>
          <w:lang w:val="en-US"/>
        </w:rPr>
      </w:pPr>
      <w:r w:rsidRPr="00EA24C8">
        <w:rPr>
          <w:lang w:val="en-US"/>
        </w:rPr>
        <w:t xml:space="preserve">The next step will be carrying out a SWOT analysis, which will help to establish </w:t>
      </w:r>
      <w:proofErr w:type="spellStart"/>
      <w:r w:rsidRPr="00EA24C8">
        <w:rPr>
          <w:lang w:val="en-US"/>
        </w:rPr>
        <w:t>Terrou</w:t>
      </w:r>
      <w:proofErr w:type="spellEnd"/>
      <w:r w:rsidRPr="00EA24C8">
        <w:rPr>
          <w:lang w:val="en-US"/>
        </w:rPr>
        <w:t xml:space="preserve">-Bi's internal strengths, weaknesses, and in the market outside, its opportunities and threats. This model </w:t>
      </w:r>
      <w:r w:rsidRPr="00EA24C8">
        <w:rPr>
          <w:lang w:val="en-US"/>
        </w:rPr>
        <w:lastRenderedPageBreak/>
        <w:t>will help achieve a clear perception of the hotel's competitive advantage, the strategic position of the hotel and the areas requiring a strategic shift.</w:t>
      </w:r>
    </w:p>
    <w:p w14:paraId="54A5CB68" w14:textId="77777777" w:rsidR="00EA24C8" w:rsidRPr="00EA24C8" w:rsidRDefault="0003103D" w:rsidP="003A424B">
      <w:pPr>
        <w:spacing w:line="360" w:lineRule="auto"/>
        <w:jc w:val="both"/>
        <w:rPr>
          <w:lang w:val="en-US"/>
        </w:rPr>
      </w:pPr>
      <w:r w:rsidRPr="00EA24C8">
        <w:rPr>
          <w:lang w:val="en-US"/>
        </w:rPr>
        <w:t xml:space="preserve">Having the PESTEL and SWOT analyses as the precursor, we will use the TOWS matrix to create a set of strategies that can be put into practice and that can help to develop </w:t>
      </w:r>
      <w:proofErr w:type="spellStart"/>
      <w:r w:rsidRPr="00EA24C8">
        <w:rPr>
          <w:lang w:val="en-US"/>
        </w:rPr>
        <w:t>Terrou</w:t>
      </w:r>
      <w:proofErr w:type="spellEnd"/>
      <w:r w:rsidRPr="00EA24C8">
        <w:rPr>
          <w:lang w:val="en-US"/>
        </w:rPr>
        <w:t>-Bi’s strong points, eliminate the weaknesses, seize the available opportunities and lessen the dangers</w:t>
      </w:r>
      <w:r w:rsidR="00201778" w:rsidRPr="00201778">
        <w:t xml:space="preserve"> </w:t>
      </w:r>
      <w:r w:rsidR="00201778" w:rsidRPr="00201778">
        <w:rPr>
          <w:lang w:val="en-US"/>
        </w:rPr>
        <w:t>(O’Brien and Meadows, 2013)</w:t>
      </w:r>
      <w:r w:rsidRPr="00EA24C8">
        <w:rPr>
          <w:lang w:val="en-US"/>
        </w:rPr>
        <w:t>. This approach will thus ensure that our recommendations are holistic, where they match with the objective of the hotel and are specific to the questions and circumstances that the hotel faces.</w:t>
      </w:r>
      <w:r w:rsidR="00005DBF">
        <w:rPr>
          <w:lang w:val="en-US"/>
        </w:rPr>
        <w:t xml:space="preserve"> </w:t>
      </w:r>
      <w:r w:rsidRPr="00EA24C8">
        <w:rPr>
          <w:lang w:val="en-US"/>
        </w:rPr>
        <w:t xml:space="preserve">Through the utilization of the above-mentioned strategic frameworks, our consultancy team is sure to have an efficient and effective analysis of </w:t>
      </w:r>
      <w:proofErr w:type="spellStart"/>
      <w:r w:rsidRPr="00EA24C8">
        <w:rPr>
          <w:lang w:val="en-US"/>
        </w:rPr>
        <w:t>Terrou</w:t>
      </w:r>
      <w:proofErr w:type="spellEnd"/>
      <w:r w:rsidRPr="00EA24C8">
        <w:rPr>
          <w:lang w:val="en-US"/>
        </w:rPr>
        <w:t>-Bi’s current state and also the broader industry context. The analysis shall lay a solid foundation for the development of a strategic plan that will propel the hotel to greater heights, and ensure its competitiveness, and desirable long-term success.</w:t>
      </w:r>
    </w:p>
    <w:p w14:paraId="77794864" w14:textId="77777777" w:rsidR="00EA24C8" w:rsidRDefault="0003103D" w:rsidP="003A424B">
      <w:pPr>
        <w:pStyle w:val="Heading1"/>
        <w:numPr>
          <w:ilvl w:val="0"/>
          <w:numId w:val="11"/>
        </w:numPr>
        <w:spacing w:line="360" w:lineRule="auto"/>
        <w:rPr>
          <w:lang w:val="en-US"/>
        </w:rPr>
      </w:pPr>
      <w:bookmarkStart w:id="8" w:name="_Toc167140762"/>
      <w:r>
        <w:rPr>
          <w:lang w:val="en-US"/>
        </w:rPr>
        <w:t>Analysis</w:t>
      </w:r>
      <w:bookmarkEnd w:id="8"/>
    </w:p>
    <w:p w14:paraId="02DB2EF3" w14:textId="77777777" w:rsidR="008A6612" w:rsidRPr="008A6612" w:rsidRDefault="0003103D" w:rsidP="003A424B">
      <w:pPr>
        <w:spacing w:line="360" w:lineRule="auto"/>
        <w:jc w:val="both"/>
        <w:rPr>
          <w:lang w:val="en-US"/>
        </w:rPr>
      </w:pPr>
      <w:r w:rsidRPr="008A6612">
        <w:rPr>
          <w:lang w:val="en-US"/>
        </w:rPr>
        <w:t xml:space="preserve">We, Africa Hospitality Consultants, have examined the </w:t>
      </w:r>
      <w:proofErr w:type="spellStart"/>
      <w:r w:rsidRPr="008A6612">
        <w:rPr>
          <w:lang w:val="en-US"/>
        </w:rPr>
        <w:t>Terrou</w:t>
      </w:r>
      <w:proofErr w:type="spellEnd"/>
      <w:r w:rsidRPr="008A6612">
        <w:rPr>
          <w:lang w:val="en-US"/>
        </w:rPr>
        <w:t>-Bi Hotel, from a comprehensive and critical standpoint, and we have acknowledged several areas of challenges that have a direct hit on the performance as well as the competitiveness of this hotel in the Senegalese tourism market</w:t>
      </w:r>
      <w:r w:rsidR="00201778" w:rsidRPr="00201778">
        <w:t xml:space="preserve"> </w:t>
      </w:r>
      <w:r w:rsidR="00201778" w:rsidRPr="00201778">
        <w:rPr>
          <w:lang w:val="en-US"/>
        </w:rPr>
        <w:t>(</w:t>
      </w:r>
      <w:proofErr w:type="spellStart"/>
      <w:r w:rsidR="00201778" w:rsidRPr="00201778">
        <w:rPr>
          <w:lang w:val="en-US"/>
        </w:rPr>
        <w:t>Buttrick</w:t>
      </w:r>
      <w:proofErr w:type="spellEnd"/>
      <w:r w:rsidR="00201778" w:rsidRPr="00201778">
        <w:rPr>
          <w:lang w:val="en-US"/>
        </w:rPr>
        <w:t>, 2013)</w:t>
      </w:r>
      <w:r w:rsidRPr="008A6612">
        <w:rPr>
          <w:lang w:val="en-US"/>
        </w:rPr>
        <w:t xml:space="preserve">. These topics are related to the hotel's brand images and online presence, the utilization of the conference and event facilities and the apparent lack of consistency in the service delivery </w:t>
      </w:r>
      <w:r w:rsidR="00E43D66">
        <w:rPr>
          <w:lang w:val="en-US"/>
        </w:rPr>
        <w:t>to the guests.</w:t>
      </w:r>
    </w:p>
    <w:p w14:paraId="2DA4D541" w14:textId="77777777" w:rsidR="008A6612" w:rsidRPr="008A6612" w:rsidRDefault="0003103D" w:rsidP="003A424B">
      <w:pPr>
        <w:spacing w:line="360" w:lineRule="auto"/>
        <w:jc w:val="both"/>
        <w:rPr>
          <w:lang w:val="en-US"/>
        </w:rPr>
      </w:pPr>
      <w:bookmarkStart w:id="9" w:name="_Toc167140763"/>
      <w:r w:rsidRPr="00E43D66">
        <w:rPr>
          <w:rStyle w:val="Heading2Char"/>
          <w:lang w:val="en-US"/>
        </w:rPr>
        <w:t>Brand Image and Online Presence</w:t>
      </w:r>
      <w:bookmarkEnd w:id="9"/>
      <w:r w:rsidR="00E43D66">
        <w:rPr>
          <w:lang w:val="en-US"/>
        </w:rPr>
        <w:t>:</w:t>
      </w:r>
    </w:p>
    <w:p w14:paraId="2795E234" w14:textId="77777777" w:rsidR="00EA24C8" w:rsidRDefault="0003103D" w:rsidP="003A424B">
      <w:pPr>
        <w:spacing w:line="360" w:lineRule="auto"/>
        <w:jc w:val="both"/>
        <w:rPr>
          <w:lang w:val="en-US"/>
        </w:rPr>
      </w:pPr>
      <w:r w:rsidRPr="008A6612">
        <w:rPr>
          <w:lang w:val="en-US"/>
        </w:rPr>
        <w:t>Brand perception is the other main issue we have spotted; a hotel's mapping and web appearance are failing to show effectively that the hotel has a host of new facilities and is of very high standard</w:t>
      </w:r>
      <w:r w:rsidR="00201778" w:rsidRPr="00201778">
        <w:t xml:space="preserve"> </w:t>
      </w:r>
      <w:r w:rsidR="00201778" w:rsidRPr="00201778">
        <w:rPr>
          <w:lang w:val="en-US"/>
        </w:rPr>
        <w:t>(Burnes, Hughes and By, 2016)</w:t>
      </w:r>
      <w:r w:rsidRPr="008A6612">
        <w:rPr>
          <w:lang w:val="en-US"/>
        </w:rPr>
        <w:t>. The web design of the hotel seems to be from the past and it is very evident that it does not match the state-of-the-art visual appeal</w:t>
      </w:r>
      <w:r w:rsidR="00E43D66">
        <w:rPr>
          <w:lang w:val="en-US"/>
        </w:rPr>
        <w:t xml:space="preserve"> and the intuitiveness of the</w:t>
      </w:r>
      <w:r w:rsidRPr="008A6612">
        <w:rPr>
          <w:lang w:val="en-US"/>
        </w:rPr>
        <w:t xml:space="preserve"> navigation that a 5-star luxury resort of today's standard is supposed to have.</w:t>
      </w:r>
    </w:p>
    <w:p w14:paraId="3C13A93A" w14:textId="77777777" w:rsidR="00E43D66" w:rsidRDefault="0003103D" w:rsidP="003A424B">
      <w:pPr>
        <w:pStyle w:val="Heading2"/>
        <w:jc w:val="both"/>
        <w:rPr>
          <w:lang w:val="en-US"/>
        </w:rPr>
      </w:pPr>
      <w:bookmarkStart w:id="10" w:name="_Toc167140764"/>
      <w:r>
        <w:rPr>
          <w:lang w:val="en-US"/>
        </w:rPr>
        <w:t>Key issues:</w:t>
      </w:r>
      <w:bookmarkEnd w:id="10"/>
    </w:p>
    <w:p w14:paraId="594FE2B9" w14:textId="77777777" w:rsidR="00DA1A42" w:rsidRPr="00DA1A42" w:rsidRDefault="0003103D" w:rsidP="003A424B">
      <w:pPr>
        <w:pStyle w:val="ListParagraph"/>
        <w:numPr>
          <w:ilvl w:val="0"/>
          <w:numId w:val="2"/>
        </w:numPr>
        <w:spacing w:line="360" w:lineRule="auto"/>
        <w:jc w:val="both"/>
        <w:rPr>
          <w:lang w:val="en-US"/>
        </w:rPr>
      </w:pPr>
      <w:r w:rsidRPr="00E43D66">
        <w:rPr>
          <w:lang w:val="en-US"/>
        </w:rPr>
        <w:t xml:space="preserve">The visuals, </w:t>
      </w:r>
      <w:proofErr w:type="spellStart"/>
      <w:r w:rsidRPr="00E43D66">
        <w:rPr>
          <w:lang w:val="en-US"/>
        </w:rPr>
        <w:t>colour</w:t>
      </w:r>
      <w:proofErr w:type="spellEnd"/>
      <w:r w:rsidRPr="00E43D66">
        <w:rPr>
          <w:lang w:val="en-US"/>
        </w:rPr>
        <w:t xml:space="preserve"> scheme and web design that the website represents are very outdated and far from what one would perceive to be the contemporary elegance of the hotel</w:t>
      </w:r>
      <w:r w:rsidR="008276B4" w:rsidRPr="008276B4">
        <w:t xml:space="preserve"> </w:t>
      </w:r>
      <w:r w:rsidR="008276B4" w:rsidRPr="008276B4">
        <w:rPr>
          <w:lang w:val="en-US"/>
        </w:rPr>
        <w:t>(Johnson et al., 2020)</w:t>
      </w:r>
      <w:r w:rsidRPr="00E43D66">
        <w:rPr>
          <w:lang w:val="en-US"/>
        </w:rPr>
        <w:t xml:space="preserve">. This unconventional situation where the "online" experience is radically different from the "offline" experience is likely to spoil any first impression that </w:t>
      </w:r>
      <w:r w:rsidRPr="00E43D66">
        <w:rPr>
          <w:lang w:val="en-US"/>
        </w:rPr>
        <w:lastRenderedPageBreak/>
        <w:t>potential guests might have had of the hotel and, in the long term, it will adversely affect the brand positioning of the hotel.</w:t>
      </w:r>
    </w:p>
    <w:p w14:paraId="68B9A613" w14:textId="77777777" w:rsidR="00DA1A42" w:rsidRDefault="0003103D" w:rsidP="003A424B">
      <w:pPr>
        <w:pStyle w:val="ListParagraph"/>
        <w:numPr>
          <w:ilvl w:val="0"/>
          <w:numId w:val="2"/>
        </w:numPr>
        <w:spacing w:line="360" w:lineRule="auto"/>
        <w:jc w:val="both"/>
        <w:rPr>
          <w:lang w:val="en-US"/>
        </w:rPr>
      </w:pPr>
      <w:r w:rsidRPr="00DA1A42">
        <w:rPr>
          <w:lang w:val="en-US"/>
        </w:rPr>
        <w:t>The web site lacks optimization for mobile devices, the reason why the hotel`s customers, constituting a substantial share of the target market, are offered with poor user experience</w:t>
      </w:r>
      <w:r w:rsidR="008276B4" w:rsidRPr="008276B4">
        <w:t xml:space="preserve"> </w:t>
      </w:r>
      <w:r w:rsidR="008276B4" w:rsidRPr="008276B4">
        <w:rPr>
          <w:lang w:val="en-US"/>
        </w:rPr>
        <w:t>(</w:t>
      </w:r>
      <w:proofErr w:type="spellStart"/>
      <w:r w:rsidR="008276B4" w:rsidRPr="008276B4">
        <w:rPr>
          <w:lang w:val="en-US"/>
        </w:rPr>
        <w:t>Mavridopoulou</w:t>
      </w:r>
      <w:proofErr w:type="spellEnd"/>
      <w:r w:rsidR="008276B4" w:rsidRPr="008276B4">
        <w:rPr>
          <w:lang w:val="en-US"/>
        </w:rPr>
        <w:t xml:space="preserve"> and O’Mahoney, 2020)</w:t>
      </w:r>
      <w:r w:rsidRPr="00DA1A42">
        <w:rPr>
          <w:lang w:val="en-US"/>
        </w:rPr>
        <w:t xml:space="preserve">. In the age and day of digital environment where the majority consists of </w:t>
      </w:r>
      <w:proofErr w:type="spellStart"/>
      <w:r w:rsidRPr="00DA1A42">
        <w:rPr>
          <w:lang w:val="en-US"/>
        </w:rPr>
        <w:t>travellers</w:t>
      </w:r>
      <w:proofErr w:type="spellEnd"/>
      <w:r w:rsidRPr="00DA1A42">
        <w:rPr>
          <w:lang w:val="en-US"/>
        </w:rPr>
        <w:t xml:space="preserve"> who almost depend on their cell phones, tablets etc. to do the research as well as book their stay, this lack of responsive design can greatly restrict the hotel's ability to interlock as well as convert their numerous mobile-first guests.</w:t>
      </w:r>
    </w:p>
    <w:p w14:paraId="3525230F" w14:textId="77777777" w:rsidR="005C595B" w:rsidRDefault="0003103D" w:rsidP="003A424B">
      <w:pPr>
        <w:pStyle w:val="ListParagraph"/>
        <w:numPr>
          <w:ilvl w:val="0"/>
          <w:numId w:val="2"/>
        </w:numPr>
        <w:spacing w:line="360" w:lineRule="auto"/>
        <w:jc w:val="both"/>
        <w:rPr>
          <w:lang w:val="en-US"/>
        </w:rPr>
      </w:pPr>
      <w:r w:rsidRPr="005C595B">
        <w:rPr>
          <w:lang w:val="en-US"/>
        </w:rPr>
        <w:t>The website does not provide comprehensive details about the hotel's amenities, services, and local attractions</w:t>
      </w:r>
      <w:r w:rsidR="008276B4" w:rsidRPr="008276B4">
        <w:t xml:space="preserve"> </w:t>
      </w:r>
      <w:r w:rsidR="008276B4" w:rsidRPr="008276B4">
        <w:rPr>
          <w:lang w:val="en-US"/>
        </w:rPr>
        <w:t>(O’Mahoney, 2021)</w:t>
      </w:r>
      <w:r w:rsidRPr="005C595B">
        <w:rPr>
          <w:lang w:val="en-US"/>
        </w:rPr>
        <w:t xml:space="preserve">. Nor does it feature a robust gallery of high-quality visuals to immerse potential guests in the </w:t>
      </w:r>
      <w:proofErr w:type="spellStart"/>
      <w:r w:rsidRPr="005C595B">
        <w:rPr>
          <w:lang w:val="en-US"/>
        </w:rPr>
        <w:t>Terrou</w:t>
      </w:r>
      <w:proofErr w:type="spellEnd"/>
      <w:r w:rsidRPr="005C595B">
        <w:rPr>
          <w:lang w:val="en-US"/>
        </w:rPr>
        <w:t xml:space="preserve">-Bi experience. </w:t>
      </w:r>
    </w:p>
    <w:p w14:paraId="6CBECF76" w14:textId="77777777" w:rsidR="00EA24C8" w:rsidRPr="005C595B" w:rsidRDefault="0003103D" w:rsidP="003A424B">
      <w:pPr>
        <w:pStyle w:val="ListParagraph"/>
        <w:numPr>
          <w:ilvl w:val="0"/>
          <w:numId w:val="2"/>
        </w:numPr>
        <w:spacing w:line="360" w:lineRule="auto"/>
        <w:jc w:val="both"/>
        <w:rPr>
          <w:lang w:val="en-US"/>
        </w:rPr>
      </w:pPr>
      <w:r w:rsidRPr="005C595B">
        <w:rPr>
          <w:lang w:val="en-US"/>
        </w:rPr>
        <w:t>The content on the website and metadata are not optimized for search engines, limiting the hotel's online visibility and discoverability</w:t>
      </w:r>
      <w:r w:rsidR="008276B4" w:rsidRPr="008276B4">
        <w:t xml:space="preserve"> </w:t>
      </w:r>
      <w:r w:rsidR="008276B4" w:rsidRPr="008276B4">
        <w:rPr>
          <w:lang w:val="en-US"/>
        </w:rPr>
        <w:t>(Kipping and Clark, 2012)</w:t>
      </w:r>
      <w:r w:rsidRPr="005C595B">
        <w:rPr>
          <w:lang w:val="en-US"/>
        </w:rPr>
        <w:t xml:space="preserve">. In an increasingly competitive market, where </w:t>
      </w:r>
      <w:proofErr w:type="spellStart"/>
      <w:r w:rsidRPr="005C595B">
        <w:rPr>
          <w:lang w:val="en-US"/>
        </w:rPr>
        <w:t>travellers</w:t>
      </w:r>
      <w:proofErr w:type="spellEnd"/>
      <w:r w:rsidRPr="005C595B">
        <w:rPr>
          <w:lang w:val="en-US"/>
        </w:rPr>
        <w:t xml:space="preserve"> rely heavily on search engines to research and book their accommodations, this oversight can significantly impact the </w:t>
      </w:r>
      <w:proofErr w:type="spellStart"/>
      <w:r w:rsidRPr="005C595B">
        <w:rPr>
          <w:lang w:val="en-US"/>
        </w:rPr>
        <w:t>Terrou</w:t>
      </w:r>
      <w:proofErr w:type="spellEnd"/>
      <w:r w:rsidRPr="005C595B">
        <w:rPr>
          <w:lang w:val="en-US"/>
        </w:rPr>
        <w:t>-Bi Hotel's ability to attract new, high-value customers.</w:t>
      </w:r>
    </w:p>
    <w:p w14:paraId="6F29D9FA" w14:textId="77777777" w:rsidR="00076C8A" w:rsidRDefault="00076C8A" w:rsidP="003A424B">
      <w:pPr>
        <w:spacing w:line="360" w:lineRule="auto"/>
        <w:jc w:val="both"/>
        <w:rPr>
          <w:lang w:val="en-US"/>
        </w:rPr>
      </w:pPr>
      <w:r w:rsidRPr="00076C8A">
        <w:rPr>
          <w:lang w:val="en-US"/>
        </w:rPr>
        <w:t xml:space="preserve">It can be expected that some of the digital gaps at </w:t>
      </w:r>
      <w:proofErr w:type="spellStart"/>
      <w:r w:rsidRPr="00076C8A">
        <w:rPr>
          <w:lang w:val="en-US"/>
        </w:rPr>
        <w:t>Terrou</w:t>
      </w:r>
      <w:proofErr w:type="spellEnd"/>
      <w:r w:rsidRPr="00076C8A">
        <w:rPr>
          <w:lang w:val="en-US"/>
        </w:rPr>
        <w:t>-Bi Hotel such as the low website traffic, the decline in direct booking and lack of attracting new high value customers who are highly dependent on online search and booking platforms while selecting their luxury travel destinations (Kotter, 2012) might be making a contribution to this increased problem.</w:t>
      </w:r>
    </w:p>
    <w:p w14:paraId="339C2C41" w14:textId="77777777" w:rsidR="003E28A4" w:rsidRDefault="0003103D" w:rsidP="003A424B">
      <w:pPr>
        <w:spacing w:line="360" w:lineRule="auto"/>
        <w:jc w:val="both"/>
        <w:rPr>
          <w:rStyle w:val="Heading2Char"/>
          <w:lang w:val="en-US"/>
        </w:rPr>
      </w:pPr>
      <w:bookmarkStart w:id="11" w:name="_Toc167140765"/>
      <w:r w:rsidRPr="00DA1A42">
        <w:rPr>
          <w:rStyle w:val="Heading2Char"/>
          <w:lang w:val="en-US"/>
        </w:rPr>
        <w:t>Underutilization of Conference and Event Facilities</w:t>
      </w:r>
      <w:r>
        <w:rPr>
          <w:rStyle w:val="Heading2Char"/>
          <w:lang w:val="en-US"/>
        </w:rPr>
        <w:t>:</w:t>
      </w:r>
      <w:bookmarkEnd w:id="11"/>
      <w:r>
        <w:rPr>
          <w:rStyle w:val="Heading2Char"/>
          <w:lang w:val="en-US"/>
        </w:rPr>
        <w:t xml:space="preserve"> </w:t>
      </w:r>
    </w:p>
    <w:p w14:paraId="095A8AC4" w14:textId="77777777" w:rsidR="00076C8A" w:rsidRDefault="00076C8A" w:rsidP="00076C8A">
      <w:pPr>
        <w:spacing w:line="360" w:lineRule="auto"/>
        <w:rPr>
          <w:b/>
          <w:lang w:val="en-US"/>
        </w:rPr>
      </w:pPr>
      <w:r w:rsidRPr="00076C8A">
        <w:rPr>
          <w:lang w:val="en-US"/>
        </w:rPr>
        <w:t xml:space="preserve">Another difficulty for the hotel, </w:t>
      </w:r>
      <w:proofErr w:type="spellStart"/>
      <w:r w:rsidRPr="00076C8A">
        <w:rPr>
          <w:lang w:val="en-US"/>
        </w:rPr>
        <w:t>Terrou</w:t>
      </w:r>
      <w:proofErr w:type="spellEnd"/>
      <w:r w:rsidRPr="00076C8A">
        <w:rPr>
          <w:lang w:val="en-US"/>
        </w:rPr>
        <w:t>-Bi, is that the conference and event rooms, with a very large area at its disposal, (</w:t>
      </w:r>
      <w:proofErr w:type="spellStart"/>
      <w:r w:rsidRPr="00076C8A">
        <w:rPr>
          <w:lang w:val="en-US"/>
        </w:rPr>
        <w:t>Noordzy</w:t>
      </w:r>
      <w:proofErr w:type="spellEnd"/>
      <w:r w:rsidRPr="00076C8A">
        <w:rPr>
          <w:lang w:val="en-US"/>
        </w:rPr>
        <w:t>, 2014) remain underutilized. Whether for a meeting, a ballroom or an outdoor venue, the hotel features enough types of sceneries to host any type of businesses and social-functional conveniences. Notwithstanding, the outcomes of our investigation evidence that the productive capacity of the establishments is by far not fully unlocked by the managers, which translates into missed revenue opportunities.</w:t>
      </w:r>
    </w:p>
    <w:p w14:paraId="718A29D0" w14:textId="77777777" w:rsidR="00DA1A42" w:rsidRDefault="0003103D" w:rsidP="003A424B">
      <w:pPr>
        <w:pStyle w:val="Heading2"/>
        <w:jc w:val="both"/>
      </w:pPr>
      <w:bookmarkStart w:id="12" w:name="_Toc167140766"/>
      <w:r>
        <w:t>Trends:</w:t>
      </w:r>
      <w:bookmarkEnd w:id="12"/>
    </w:p>
    <w:p w14:paraId="5C72FBA2" w14:textId="77777777" w:rsidR="003E28A4" w:rsidRDefault="0003103D" w:rsidP="003A424B">
      <w:pPr>
        <w:spacing w:line="360" w:lineRule="auto"/>
        <w:jc w:val="both"/>
        <w:rPr>
          <w:lang w:val="en-US"/>
        </w:rPr>
      </w:pPr>
      <w:r w:rsidRPr="00DA1A42">
        <w:rPr>
          <w:lang w:val="en-US"/>
        </w:rPr>
        <w:t>The hotel is currently suffering a huge decline in bookings for its conference &amp; event spaces with the major decline being in the case of daytime and off-peak seasons</w:t>
      </w:r>
      <w:r w:rsidR="008276B4" w:rsidRPr="008276B4">
        <w:t xml:space="preserve"> </w:t>
      </w:r>
      <w:r w:rsidR="008276B4" w:rsidRPr="008276B4">
        <w:rPr>
          <w:lang w:val="en-US"/>
        </w:rPr>
        <w:t>(Subramaniam et al., 2011)</w:t>
      </w:r>
      <w:r w:rsidRPr="00DA1A42">
        <w:rPr>
          <w:lang w:val="en-US"/>
        </w:rPr>
        <w:t xml:space="preserve">. The figure above indicates that although </w:t>
      </w:r>
      <w:proofErr w:type="spellStart"/>
      <w:r w:rsidRPr="00DA1A42">
        <w:rPr>
          <w:lang w:val="en-US"/>
        </w:rPr>
        <w:t>Terrou</w:t>
      </w:r>
      <w:proofErr w:type="spellEnd"/>
      <w:r w:rsidRPr="00DA1A42">
        <w:rPr>
          <w:lang w:val="en-US"/>
        </w:rPr>
        <w:t xml:space="preserve">-Bi has placed all the best amenities for the </w:t>
      </w:r>
      <w:r w:rsidRPr="00DA1A42">
        <w:rPr>
          <w:lang w:val="en-US"/>
        </w:rPr>
        <w:lastRenderedPageBreak/>
        <w:t>MICE market, it seems to be not generating desirable revenue streams or is probably failing to leverage this market well.</w:t>
      </w:r>
      <w:r>
        <w:rPr>
          <w:lang w:val="en-US"/>
        </w:rPr>
        <w:t xml:space="preserve"> </w:t>
      </w:r>
      <w:r w:rsidRPr="00DA1A42">
        <w:rPr>
          <w:lang w:val="en-US"/>
        </w:rPr>
        <w:t>Besides that, it is obvious that they lack direct customers, such as corporate event planners, association organizers, private ceremony planners, and marketing and promotional efforts aiming to attract these groups of customers</w:t>
      </w:r>
      <w:r w:rsidR="008276B4" w:rsidRPr="008276B4">
        <w:t xml:space="preserve"> </w:t>
      </w:r>
      <w:r w:rsidR="008276B4" w:rsidRPr="008276B4">
        <w:rPr>
          <w:lang w:val="en-US"/>
        </w:rPr>
        <w:t>(Newton, 2019)</w:t>
      </w:r>
      <w:r w:rsidRPr="00DA1A42">
        <w:rPr>
          <w:lang w:val="en-US"/>
        </w:rPr>
        <w:t xml:space="preserve">. If this particular </w:t>
      </w:r>
      <w:proofErr w:type="spellStart"/>
      <w:r w:rsidRPr="00DA1A42">
        <w:rPr>
          <w:lang w:val="en-US"/>
        </w:rPr>
        <w:t>Terrou</w:t>
      </w:r>
      <w:proofErr w:type="spellEnd"/>
      <w:r w:rsidRPr="00DA1A42">
        <w:rPr>
          <w:lang w:val="en-US"/>
        </w:rPr>
        <w:t>-Bi Hotel does not have a well-defined strategy to effectively reach out and engage these key stakeholders then it perceives many of the valuable chances of boosting the bookings and the utilization of its conference as well as event facilities</w:t>
      </w:r>
      <w:r w:rsidR="008276B4" w:rsidRPr="008276B4">
        <w:t xml:space="preserve"> </w:t>
      </w:r>
      <w:r w:rsidR="008276B4" w:rsidRPr="008276B4">
        <w:rPr>
          <w:lang w:val="en-US"/>
        </w:rPr>
        <w:t>(Baron and Armstrong, 2007)</w:t>
      </w:r>
      <w:r w:rsidRPr="00DA1A42">
        <w:rPr>
          <w:lang w:val="en-US"/>
        </w:rPr>
        <w:t>.</w:t>
      </w:r>
      <w:r>
        <w:rPr>
          <w:lang w:val="en-US"/>
        </w:rPr>
        <w:t xml:space="preserve"> </w:t>
      </w:r>
      <w:r w:rsidRPr="00DA1A42">
        <w:rPr>
          <w:lang w:val="en-US"/>
        </w:rPr>
        <w:t xml:space="preserve">Furthermore, during our review, the hotel sales and marketing department did not have much coordination to form attractive MICE packages and ultimately put the hotel on top of the attraction business. This compartmentalization approach that the hotel industry takes about its conference and events menu, is likely to hamper the ability of </w:t>
      </w:r>
      <w:proofErr w:type="spellStart"/>
      <w:r w:rsidRPr="00DA1A42">
        <w:rPr>
          <w:lang w:val="en-US"/>
        </w:rPr>
        <w:t>Terrou</w:t>
      </w:r>
      <w:proofErr w:type="spellEnd"/>
      <w:r w:rsidRPr="00DA1A42">
        <w:rPr>
          <w:lang w:val="en-US"/>
        </w:rPr>
        <w:t>-Bi to come out with a convincing and integrated idea of what makes them the best hotel for their target market within the entire local and regional MICE market</w:t>
      </w:r>
      <w:r w:rsidR="008276B4" w:rsidRPr="008276B4">
        <w:t xml:space="preserve"> </w:t>
      </w:r>
      <w:r w:rsidR="008276B4" w:rsidRPr="008276B4">
        <w:rPr>
          <w:lang w:val="en-US"/>
        </w:rPr>
        <w:t>(Brierley, 2006)</w:t>
      </w:r>
      <w:r w:rsidRPr="00DA1A42">
        <w:rPr>
          <w:lang w:val="en-US"/>
        </w:rPr>
        <w:t>.</w:t>
      </w:r>
      <w:r>
        <w:rPr>
          <w:lang w:val="en-US"/>
        </w:rPr>
        <w:t xml:space="preserve"> </w:t>
      </w:r>
      <w:r w:rsidRPr="00DA1A42">
        <w:rPr>
          <w:lang w:val="en-US"/>
        </w:rPr>
        <w:t xml:space="preserve">Hence, our assessment finds that the hotel's approach to its pricing and package structures for conferences and events is not well-thought-out about booking and retaining profitable clients. Contrasting the services and products of the </w:t>
      </w:r>
      <w:proofErr w:type="spellStart"/>
      <w:r w:rsidRPr="00DA1A42">
        <w:rPr>
          <w:lang w:val="en-US"/>
        </w:rPr>
        <w:t>Terrou</w:t>
      </w:r>
      <w:proofErr w:type="spellEnd"/>
      <w:r w:rsidRPr="00DA1A42">
        <w:rPr>
          <w:lang w:val="en-US"/>
        </w:rPr>
        <w:t>-Bi with those of the competitors allows us to point out where we can improve the hotel’s price structure into one that will be more popular with the consumers and, thus, profitable.</w:t>
      </w:r>
    </w:p>
    <w:p w14:paraId="422C656C" w14:textId="77777777" w:rsidR="00DA1A42" w:rsidRDefault="0003103D" w:rsidP="003A424B">
      <w:pPr>
        <w:pStyle w:val="Heading2"/>
        <w:rPr>
          <w:lang w:val="en-US"/>
        </w:rPr>
      </w:pPr>
      <w:bookmarkStart w:id="13" w:name="_Toc167140767"/>
      <w:r>
        <w:rPr>
          <w:lang w:val="en-US"/>
        </w:rPr>
        <w:t>Inconsistent service quality:</w:t>
      </w:r>
      <w:bookmarkEnd w:id="13"/>
    </w:p>
    <w:p w14:paraId="3C3BA578" w14:textId="77777777" w:rsidR="005C595B" w:rsidRDefault="0003103D" w:rsidP="003A424B">
      <w:pPr>
        <w:spacing w:line="360" w:lineRule="auto"/>
        <w:jc w:val="both"/>
        <w:rPr>
          <w:lang w:val="en-US"/>
        </w:rPr>
      </w:pPr>
      <w:r w:rsidRPr="003E28A4">
        <w:rPr>
          <w:lang w:val="en-US"/>
        </w:rPr>
        <w:t xml:space="preserve">As for the last key challenge </w:t>
      </w:r>
      <w:r w:rsidR="00152EB5">
        <w:rPr>
          <w:lang w:val="en-US"/>
        </w:rPr>
        <w:t>noted within our analysis, it i</w:t>
      </w:r>
      <w:r w:rsidRPr="003E28A4">
        <w:rPr>
          <w:lang w:val="en-US"/>
        </w:rPr>
        <w:t xml:space="preserve">s observed that there are various disruptions in the quality of guest service delivery across different departments and touchpoints of </w:t>
      </w:r>
      <w:proofErr w:type="spellStart"/>
      <w:r w:rsidRPr="003E28A4">
        <w:rPr>
          <w:lang w:val="en-US"/>
        </w:rPr>
        <w:t>Terrou</w:t>
      </w:r>
      <w:proofErr w:type="spellEnd"/>
      <w:r w:rsidRPr="003E28A4">
        <w:rPr>
          <w:lang w:val="en-US"/>
        </w:rPr>
        <w:t>-Bi Hotel</w:t>
      </w:r>
      <w:r w:rsidR="000D7B7F" w:rsidRPr="000D7B7F">
        <w:t xml:space="preserve"> </w:t>
      </w:r>
      <w:r w:rsidR="000D7B7F" w:rsidRPr="000D7B7F">
        <w:rPr>
          <w:lang w:val="en-US"/>
        </w:rPr>
        <w:t>(Johnson, 2005)</w:t>
      </w:r>
      <w:r w:rsidRPr="003E28A4">
        <w:rPr>
          <w:lang w:val="en-US"/>
        </w:rPr>
        <w:t>. The hotel usually does well in the numerous service metrics, however, based on our findings, we have several uneven-quality service issues which are majorly affecting customer experience.</w:t>
      </w:r>
    </w:p>
    <w:p w14:paraId="5747C023" w14:textId="77777777" w:rsidR="005C595B" w:rsidRDefault="0003103D" w:rsidP="003A424B">
      <w:pPr>
        <w:spacing w:line="360" w:lineRule="auto"/>
        <w:jc w:val="both"/>
        <w:rPr>
          <w:rStyle w:val="Heading3Char"/>
          <w:lang w:val="en-US"/>
        </w:rPr>
      </w:pPr>
      <w:bookmarkStart w:id="14" w:name="_Toc167140768"/>
      <w:r w:rsidRPr="003E28A4">
        <w:rPr>
          <w:rStyle w:val="Heading3Char"/>
          <w:lang w:val="en-US"/>
        </w:rPr>
        <w:t>Different Levels of Train</w:t>
      </w:r>
      <w:r>
        <w:rPr>
          <w:rStyle w:val="Heading3Char"/>
          <w:lang w:val="en-US"/>
        </w:rPr>
        <w:t>ing and Engagement of the Staff</w:t>
      </w:r>
      <w:r w:rsidR="00152EB5">
        <w:rPr>
          <w:rStyle w:val="Heading3Char"/>
          <w:lang w:val="en-US"/>
        </w:rPr>
        <w:t>:</w:t>
      </w:r>
      <w:bookmarkEnd w:id="14"/>
      <w:r w:rsidR="00152EB5">
        <w:rPr>
          <w:rStyle w:val="Heading3Char"/>
          <w:lang w:val="en-US"/>
        </w:rPr>
        <w:t xml:space="preserve"> </w:t>
      </w:r>
    </w:p>
    <w:p w14:paraId="76A2ECDB" w14:textId="77777777" w:rsidR="005C595B" w:rsidRDefault="0003103D" w:rsidP="003A424B">
      <w:pPr>
        <w:spacing w:line="360" w:lineRule="auto"/>
        <w:jc w:val="both"/>
        <w:rPr>
          <w:lang w:val="en-US"/>
        </w:rPr>
      </w:pPr>
      <w:r w:rsidRPr="003E28A4">
        <w:rPr>
          <w:lang w:val="en-US"/>
        </w:rPr>
        <w:t>On</w:t>
      </w:r>
      <w:r w:rsidR="00152EB5">
        <w:rPr>
          <w:lang w:val="en-US"/>
        </w:rPr>
        <w:t>e of the particular problems</w:t>
      </w:r>
      <w:r w:rsidRPr="003E28A4">
        <w:rPr>
          <w:lang w:val="en-US"/>
        </w:rPr>
        <w:t xml:space="preserve"> encountered is that the level of staff training and engagement can be different at the hotels, and as a result, the guests can get different answers from staff members</w:t>
      </w:r>
      <w:r w:rsidR="000D7B7F" w:rsidRPr="000D7B7F">
        <w:t xml:space="preserve"> </w:t>
      </w:r>
      <w:r w:rsidR="000D7B7F" w:rsidRPr="000D7B7F">
        <w:rPr>
          <w:lang w:val="en-US"/>
        </w:rPr>
        <w:t>(Whittington, Molloy and Development, 2005)</w:t>
      </w:r>
      <w:r w:rsidRPr="003E28A4">
        <w:rPr>
          <w:lang w:val="en-US"/>
        </w:rPr>
        <w:t xml:space="preserve">. The absence of a well-connected and professional workers team can cause confusion, irritation, and substandard guest experience. </w:t>
      </w:r>
    </w:p>
    <w:p w14:paraId="63658E35" w14:textId="77777777" w:rsidR="005C595B" w:rsidRDefault="0003103D" w:rsidP="003A424B">
      <w:pPr>
        <w:spacing w:line="360" w:lineRule="auto"/>
        <w:jc w:val="both"/>
        <w:rPr>
          <w:rStyle w:val="Heading3Char"/>
          <w:lang w:val="en-US"/>
        </w:rPr>
      </w:pPr>
      <w:bookmarkStart w:id="15" w:name="_Toc167140769"/>
      <w:r w:rsidRPr="003E28A4">
        <w:rPr>
          <w:rStyle w:val="Heading3Char"/>
          <w:lang w:val="en-US"/>
        </w:rPr>
        <w:t>Lack of Coherent and Uniformly Effective Service Standards</w:t>
      </w:r>
      <w:r w:rsidR="00152EB5">
        <w:rPr>
          <w:rStyle w:val="Heading3Char"/>
          <w:lang w:val="en-US"/>
        </w:rPr>
        <w:t>:</w:t>
      </w:r>
      <w:bookmarkEnd w:id="15"/>
      <w:r w:rsidR="00152EB5">
        <w:rPr>
          <w:rStyle w:val="Heading3Char"/>
          <w:lang w:val="en-US"/>
        </w:rPr>
        <w:t xml:space="preserve"> </w:t>
      </w:r>
    </w:p>
    <w:p w14:paraId="4A0D82CF" w14:textId="77777777" w:rsidR="000D7B7F" w:rsidRDefault="0003103D" w:rsidP="003A424B">
      <w:pPr>
        <w:spacing w:line="360" w:lineRule="auto"/>
        <w:jc w:val="both"/>
        <w:rPr>
          <w:lang w:val="en-US"/>
        </w:rPr>
      </w:pPr>
      <w:r w:rsidRPr="003E28A4">
        <w:rPr>
          <w:lang w:val="en-US"/>
        </w:rPr>
        <w:t>On the other side, a disordered and inconsistent service standards application procedure across the hotel's several departments was also discovered by our analysis</w:t>
      </w:r>
      <w:r w:rsidRPr="000D7B7F">
        <w:t xml:space="preserve"> </w:t>
      </w:r>
      <w:r w:rsidRPr="000D7B7F">
        <w:rPr>
          <w:lang w:val="en-US"/>
        </w:rPr>
        <w:t>(HBR, 2019)</w:t>
      </w:r>
      <w:r w:rsidRPr="003E28A4">
        <w:rPr>
          <w:lang w:val="en-US"/>
        </w:rPr>
        <w:t xml:space="preserve">. These variations can </w:t>
      </w:r>
      <w:r w:rsidRPr="003E28A4">
        <w:rPr>
          <w:lang w:val="en-US"/>
        </w:rPr>
        <w:lastRenderedPageBreak/>
        <w:t xml:space="preserve">be among the teams in the provision of different levels of service that would lead to a disorganized and uneven experience for guests that eventually destroy their trust and satisfaction with </w:t>
      </w:r>
      <w:proofErr w:type="spellStart"/>
      <w:r w:rsidRPr="003E28A4">
        <w:rPr>
          <w:lang w:val="en-US"/>
        </w:rPr>
        <w:t>Terrou</w:t>
      </w:r>
      <w:proofErr w:type="spellEnd"/>
      <w:r w:rsidRPr="003E28A4">
        <w:rPr>
          <w:lang w:val="en-US"/>
        </w:rPr>
        <w:t>-Bi.</w:t>
      </w:r>
    </w:p>
    <w:p w14:paraId="03602D33" w14:textId="77777777" w:rsidR="005C595B" w:rsidRDefault="0003103D" w:rsidP="003A424B">
      <w:pPr>
        <w:spacing w:line="360" w:lineRule="auto"/>
        <w:jc w:val="both"/>
        <w:rPr>
          <w:rStyle w:val="Heading3Char"/>
          <w:lang w:val="en-US"/>
        </w:rPr>
      </w:pPr>
      <w:bookmarkStart w:id="16" w:name="_Toc167140770"/>
      <w:r w:rsidRPr="003E28A4">
        <w:rPr>
          <w:rStyle w:val="Heading3Char"/>
          <w:lang w:val="en-US"/>
        </w:rPr>
        <w:t>Insufficient Communication and Coordination of the Departments</w:t>
      </w:r>
      <w:r w:rsidR="00152EB5">
        <w:rPr>
          <w:rStyle w:val="Heading3Char"/>
          <w:lang w:val="en-US"/>
        </w:rPr>
        <w:t>:</w:t>
      </w:r>
      <w:bookmarkEnd w:id="16"/>
    </w:p>
    <w:p w14:paraId="1BB2A385" w14:textId="77777777" w:rsidR="005C595B" w:rsidRDefault="0003103D" w:rsidP="003A424B">
      <w:pPr>
        <w:spacing w:line="360" w:lineRule="auto"/>
        <w:jc w:val="both"/>
        <w:rPr>
          <w:lang w:val="en-US"/>
        </w:rPr>
      </w:pPr>
      <w:r>
        <w:rPr>
          <w:lang w:val="en-US"/>
        </w:rPr>
        <w:t>W</w:t>
      </w:r>
      <w:r w:rsidR="003E28A4" w:rsidRPr="003E28A4">
        <w:rPr>
          <w:lang w:val="en-US"/>
        </w:rPr>
        <w:t xml:space="preserve">e have witnessed several instances of ineffective communication and lack of coordination within the departments of the </w:t>
      </w:r>
      <w:proofErr w:type="spellStart"/>
      <w:r w:rsidR="003E28A4" w:rsidRPr="003E28A4">
        <w:rPr>
          <w:lang w:val="en-US"/>
        </w:rPr>
        <w:t>Terrou</w:t>
      </w:r>
      <w:proofErr w:type="spellEnd"/>
      <w:r w:rsidR="003E28A4" w:rsidRPr="003E28A4">
        <w:rPr>
          <w:lang w:val="en-US"/>
        </w:rPr>
        <w:t>-Bi hotel resulting in prolonged delays, misunderstandings and aggravations for the customers</w:t>
      </w:r>
      <w:r w:rsidR="000D7B7F" w:rsidRPr="000D7B7F">
        <w:t xml:space="preserve"> </w:t>
      </w:r>
      <w:r w:rsidR="000D7B7F" w:rsidRPr="000D7B7F">
        <w:rPr>
          <w:lang w:val="en-US"/>
        </w:rPr>
        <w:t>(</w:t>
      </w:r>
      <w:proofErr w:type="spellStart"/>
      <w:r w:rsidR="000D7B7F" w:rsidRPr="000D7B7F">
        <w:rPr>
          <w:lang w:val="en-US"/>
        </w:rPr>
        <w:t>Delery</w:t>
      </w:r>
      <w:proofErr w:type="spellEnd"/>
      <w:r w:rsidR="000D7B7F" w:rsidRPr="000D7B7F">
        <w:rPr>
          <w:lang w:val="en-US"/>
        </w:rPr>
        <w:t>, 2019)</w:t>
      </w:r>
      <w:r w:rsidR="003E28A4" w:rsidRPr="003E28A4">
        <w:rPr>
          <w:lang w:val="en-US"/>
        </w:rPr>
        <w:t>. This organized manner of service delivery can be a source of ineffectiveness and unresponsiveness of the hotel's operations, which, in turn, may constrain a guest's experience during their stay</w:t>
      </w:r>
      <w:r w:rsidR="000D7B7F" w:rsidRPr="000D7B7F">
        <w:t xml:space="preserve"> </w:t>
      </w:r>
      <w:r w:rsidR="000D7B7F" w:rsidRPr="000D7B7F">
        <w:rPr>
          <w:lang w:val="en-US"/>
        </w:rPr>
        <w:t>(</w:t>
      </w:r>
      <w:proofErr w:type="spellStart"/>
      <w:r w:rsidR="000D7B7F" w:rsidRPr="000D7B7F">
        <w:rPr>
          <w:lang w:val="en-US"/>
        </w:rPr>
        <w:t>Delery</w:t>
      </w:r>
      <w:proofErr w:type="spellEnd"/>
      <w:r w:rsidR="000D7B7F" w:rsidRPr="000D7B7F">
        <w:rPr>
          <w:lang w:val="en-US"/>
        </w:rPr>
        <w:t>, 2019)</w:t>
      </w:r>
      <w:r w:rsidR="003E28A4" w:rsidRPr="003E28A4">
        <w:rPr>
          <w:lang w:val="en-US"/>
        </w:rPr>
        <w:t>.</w:t>
      </w:r>
    </w:p>
    <w:p w14:paraId="2F37DC51" w14:textId="77777777" w:rsidR="00152EB5" w:rsidRPr="005C595B" w:rsidRDefault="0003103D" w:rsidP="003A424B">
      <w:pPr>
        <w:spacing w:line="360" w:lineRule="auto"/>
        <w:jc w:val="both"/>
        <w:rPr>
          <w:lang w:val="en-US"/>
        </w:rPr>
      </w:pPr>
      <w:r w:rsidRPr="00152EB5">
        <w:rPr>
          <w:rFonts w:eastAsiaTheme="majorEastAsia" w:cstheme="majorBidi"/>
          <w:b/>
          <w:i/>
          <w:color w:val="000000" w:themeColor="text1"/>
          <w:szCs w:val="24"/>
        </w:rPr>
        <w:t>Staffing Issues and Irregular Staffing Models during Surge Periods</w:t>
      </w:r>
    </w:p>
    <w:p w14:paraId="0D0BCF58" w14:textId="77777777" w:rsidR="003E28A4" w:rsidRDefault="0003103D" w:rsidP="003A424B">
      <w:pPr>
        <w:spacing w:line="360" w:lineRule="auto"/>
        <w:jc w:val="both"/>
        <w:rPr>
          <w:lang w:val="en-US"/>
        </w:rPr>
      </w:pPr>
      <w:r>
        <w:rPr>
          <w:lang w:val="en-US"/>
        </w:rPr>
        <w:t>O</w:t>
      </w:r>
      <w:r w:rsidRPr="003E28A4">
        <w:rPr>
          <w:lang w:val="en-US"/>
        </w:rPr>
        <w:t>ur research demonstrated that the hotel had understaffing and obsolete scheduling during peak hours which resulted in long waiting times and a decrease in attentiveness</w:t>
      </w:r>
      <w:r w:rsidR="000D7B7F" w:rsidRPr="000D7B7F">
        <w:t xml:space="preserve"> </w:t>
      </w:r>
      <w:r w:rsidR="000D7B7F" w:rsidRPr="000D7B7F">
        <w:rPr>
          <w:lang w:val="en-US"/>
        </w:rPr>
        <w:t>(</w:t>
      </w:r>
      <w:proofErr w:type="spellStart"/>
      <w:r w:rsidR="000D7B7F" w:rsidRPr="000D7B7F">
        <w:rPr>
          <w:lang w:val="en-US"/>
        </w:rPr>
        <w:t>Budhwar</w:t>
      </w:r>
      <w:proofErr w:type="spellEnd"/>
      <w:r w:rsidR="000D7B7F" w:rsidRPr="000D7B7F">
        <w:rPr>
          <w:lang w:val="en-US"/>
        </w:rPr>
        <w:t xml:space="preserve"> and Wood, 2019)</w:t>
      </w:r>
      <w:r w:rsidRPr="003E28A4">
        <w:rPr>
          <w:lang w:val="en-US"/>
        </w:rPr>
        <w:t xml:space="preserve">. There is usually a gap between the demands of an individual who is a guest and the resources available which results in a perceived shortage of personalized service. This deficit contradicts the luxury brand promise of </w:t>
      </w:r>
      <w:proofErr w:type="spellStart"/>
      <w:r w:rsidRPr="003E28A4">
        <w:rPr>
          <w:lang w:val="en-US"/>
        </w:rPr>
        <w:t>Terrou</w:t>
      </w:r>
      <w:proofErr w:type="spellEnd"/>
      <w:r w:rsidRPr="003E28A4">
        <w:rPr>
          <w:lang w:val="en-US"/>
        </w:rPr>
        <w:t>-Bi.</w:t>
      </w:r>
    </w:p>
    <w:p w14:paraId="191E1420" w14:textId="77777777" w:rsidR="00152EB5" w:rsidRDefault="0003103D" w:rsidP="003A424B">
      <w:pPr>
        <w:pStyle w:val="Heading2"/>
        <w:jc w:val="both"/>
        <w:rPr>
          <w:lang w:val="en-US"/>
        </w:rPr>
      </w:pPr>
      <w:bookmarkStart w:id="17" w:name="_Toc167140771"/>
      <w:r>
        <w:rPr>
          <w:lang w:val="en-US"/>
        </w:rPr>
        <w:t>PESTEL Analysis:</w:t>
      </w:r>
      <w:bookmarkEnd w:id="17"/>
    </w:p>
    <w:p w14:paraId="31F6C919" w14:textId="77777777" w:rsidR="00066134" w:rsidRDefault="0003103D" w:rsidP="003A424B">
      <w:pPr>
        <w:spacing w:line="360" w:lineRule="auto"/>
        <w:jc w:val="both"/>
        <w:rPr>
          <w:lang w:val="en-US"/>
        </w:rPr>
      </w:pPr>
      <w:r w:rsidRPr="00152EB5">
        <w:rPr>
          <w:lang w:val="en-US"/>
        </w:rPr>
        <w:t xml:space="preserve">To fully appreciate the broader setting that </w:t>
      </w:r>
      <w:proofErr w:type="spellStart"/>
      <w:r w:rsidRPr="00152EB5">
        <w:rPr>
          <w:lang w:val="en-US"/>
        </w:rPr>
        <w:t>Terrou</w:t>
      </w:r>
      <w:proofErr w:type="spellEnd"/>
      <w:r w:rsidRPr="00152EB5">
        <w:rPr>
          <w:lang w:val="en-US"/>
        </w:rPr>
        <w:t>-Bi Hotel is operating in, we have undertaken a comprehensive PESTEL analysis, which involves the identification of crucial political, economic, social, technological, environmental, and legal factors that affect the hospitality industry in Senegal</w:t>
      </w:r>
      <w:r w:rsidRPr="00066134">
        <w:t xml:space="preserve"> </w:t>
      </w:r>
      <w:r w:rsidRPr="00066134">
        <w:rPr>
          <w:lang w:val="en-US"/>
        </w:rPr>
        <w:t xml:space="preserve">(PESTEL, </w:t>
      </w:r>
      <w:r w:rsidR="00342029">
        <w:rPr>
          <w:lang w:val="en-US"/>
        </w:rPr>
        <w:t>2018</w:t>
      </w:r>
      <w:r w:rsidRPr="00066134">
        <w:rPr>
          <w:lang w:val="en-US"/>
        </w:rPr>
        <w:t>)</w:t>
      </w:r>
      <w:r>
        <w:rPr>
          <w:lang w:val="en-US"/>
        </w:rPr>
        <w:t>.</w:t>
      </w:r>
    </w:p>
    <w:p w14:paraId="638D83C5" w14:textId="77777777" w:rsidR="005C595B" w:rsidRDefault="0003103D" w:rsidP="003A424B">
      <w:pPr>
        <w:spacing w:line="360" w:lineRule="auto"/>
        <w:jc w:val="both"/>
        <w:rPr>
          <w:lang w:val="en-US"/>
        </w:rPr>
      </w:pPr>
      <w:bookmarkStart w:id="18" w:name="_Toc167140772"/>
      <w:r>
        <w:rPr>
          <w:rStyle w:val="Heading3Char"/>
          <w:lang w:val="en-US"/>
        </w:rPr>
        <w:t>Political:</w:t>
      </w:r>
      <w:bookmarkEnd w:id="18"/>
    </w:p>
    <w:p w14:paraId="4705058A" w14:textId="77777777" w:rsidR="005C595B" w:rsidRDefault="0003103D" w:rsidP="003A424B">
      <w:pPr>
        <w:spacing w:line="360" w:lineRule="auto"/>
        <w:jc w:val="both"/>
        <w:rPr>
          <w:lang w:val="en-US"/>
        </w:rPr>
      </w:pPr>
      <w:r w:rsidRPr="00152EB5">
        <w:rPr>
          <w:lang w:val="en-US"/>
        </w:rPr>
        <w:t xml:space="preserve">Senegal is generally regarded as a politically stable country with a democratic system of government that has provided a </w:t>
      </w:r>
      <w:proofErr w:type="spellStart"/>
      <w:r w:rsidRPr="00152EB5">
        <w:rPr>
          <w:lang w:val="en-US"/>
        </w:rPr>
        <w:t>favourable</w:t>
      </w:r>
      <w:proofErr w:type="spellEnd"/>
      <w:r w:rsidRPr="00152EB5">
        <w:rPr>
          <w:lang w:val="en-US"/>
        </w:rPr>
        <w:t xml:space="preserve"> environment for the tourism and hospitality sectors to thrive. Nevertheless, the current COVID-19 pandemic has caused several travel restrictions and lockdowns that have negatively affected the industry`s situation.</w:t>
      </w:r>
    </w:p>
    <w:p w14:paraId="26B26B55" w14:textId="77777777" w:rsidR="005C595B" w:rsidRDefault="0003103D" w:rsidP="003A424B">
      <w:pPr>
        <w:spacing w:line="360" w:lineRule="auto"/>
        <w:jc w:val="both"/>
        <w:rPr>
          <w:lang w:val="en-US"/>
        </w:rPr>
      </w:pPr>
      <w:bookmarkStart w:id="19" w:name="_Toc167140773"/>
      <w:r>
        <w:rPr>
          <w:rStyle w:val="Heading3Char"/>
          <w:lang w:val="en-US"/>
        </w:rPr>
        <w:t>Economic:</w:t>
      </w:r>
      <w:bookmarkEnd w:id="19"/>
    </w:p>
    <w:p w14:paraId="25CC5A72" w14:textId="77777777" w:rsidR="005C595B" w:rsidRDefault="0003103D" w:rsidP="003A424B">
      <w:pPr>
        <w:spacing w:line="360" w:lineRule="auto"/>
        <w:jc w:val="both"/>
        <w:rPr>
          <w:lang w:val="en-US"/>
        </w:rPr>
      </w:pPr>
      <w:r w:rsidRPr="00152EB5">
        <w:rPr>
          <w:lang w:val="en-US"/>
        </w:rPr>
        <w:t>Senegal's economy is predominantly agricultural, fishing and tourism-based, with the country enjoying modest economic growth in the past years. In 2021, the GDP per capita was $1,570. Nevertheless, the pandemic-associated fall in tourist arrivals has hurt the revenue and performance of the hospitality industry.</w:t>
      </w:r>
    </w:p>
    <w:p w14:paraId="2BB69497" w14:textId="77777777" w:rsidR="005C595B" w:rsidRDefault="0003103D" w:rsidP="003A424B">
      <w:pPr>
        <w:spacing w:line="360" w:lineRule="auto"/>
        <w:jc w:val="both"/>
        <w:rPr>
          <w:lang w:val="en-US"/>
        </w:rPr>
      </w:pPr>
      <w:bookmarkStart w:id="20" w:name="_Toc167140774"/>
      <w:r>
        <w:rPr>
          <w:rStyle w:val="Heading3Char"/>
          <w:lang w:val="en-US"/>
        </w:rPr>
        <w:t>Social:</w:t>
      </w:r>
      <w:bookmarkEnd w:id="20"/>
    </w:p>
    <w:p w14:paraId="166F4225" w14:textId="77777777" w:rsidR="005C595B" w:rsidRDefault="0003103D" w:rsidP="003A424B">
      <w:pPr>
        <w:spacing w:line="360" w:lineRule="auto"/>
        <w:jc w:val="both"/>
        <w:rPr>
          <w:lang w:val="en-US"/>
        </w:rPr>
      </w:pPr>
      <w:r w:rsidRPr="00152EB5">
        <w:rPr>
          <w:lang w:val="en-US"/>
        </w:rPr>
        <w:lastRenderedPageBreak/>
        <w:t>Senegalese culture is mainly about tradition and hospitality. Visitors often name the warmth and friendly features of the local people as an attraction factor. On the other hand, however, socioeconomic disparities and lack of infrastructure in a few places may be a problem in the tourism sector.</w:t>
      </w:r>
    </w:p>
    <w:p w14:paraId="45493E63" w14:textId="77777777" w:rsidR="005C595B" w:rsidRDefault="0003103D" w:rsidP="003A424B">
      <w:pPr>
        <w:spacing w:line="360" w:lineRule="auto"/>
        <w:jc w:val="both"/>
        <w:rPr>
          <w:lang w:val="en-US"/>
        </w:rPr>
      </w:pPr>
      <w:bookmarkStart w:id="21" w:name="_Toc167140775"/>
      <w:r>
        <w:rPr>
          <w:rStyle w:val="Heading3Char"/>
          <w:lang w:val="en-US"/>
        </w:rPr>
        <w:t>Technological:</w:t>
      </w:r>
      <w:bookmarkEnd w:id="21"/>
    </w:p>
    <w:p w14:paraId="25EB379B" w14:textId="77777777" w:rsidR="00076C8A" w:rsidRPr="00076C8A" w:rsidRDefault="00076C8A" w:rsidP="00076C8A">
      <w:pPr>
        <w:spacing w:line="360" w:lineRule="auto"/>
        <w:jc w:val="both"/>
        <w:rPr>
          <w:lang w:val="en-US"/>
        </w:rPr>
      </w:pPr>
      <w:r w:rsidRPr="00076C8A">
        <w:rPr>
          <w:lang w:val="en-US"/>
        </w:rPr>
        <w:t>The Senegal government has used a good portion of its budget on digital network facilities including high speed internet and mobile connectivity. This also makes it easy for the hotel to firm up its online presence and provide the guests with more technology-driven solutions.</w:t>
      </w:r>
    </w:p>
    <w:p w14:paraId="4BC0EE67" w14:textId="77777777" w:rsidR="005C595B" w:rsidRDefault="0003103D" w:rsidP="003A424B">
      <w:pPr>
        <w:spacing w:line="360" w:lineRule="auto"/>
        <w:jc w:val="both"/>
        <w:rPr>
          <w:lang w:val="en-US"/>
        </w:rPr>
      </w:pPr>
      <w:bookmarkStart w:id="22" w:name="_Toc167140776"/>
      <w:r w:rsidRPr="00152EB5">
        <w:rPr>
          <w:rStyle w:val="Heading3Char"/>
          <w:lang w:val="en-US"/>
        </w:rPr>
        <w:t>Environmental</w:t>
      </w:r>
      <w:bookmarkEnd w:id="22"/>
      <w:r>
        <w:rPr>
          <w:lang w:val="en-US"/>
        </w:rPr>
        <w:t>:</w:t>
      </w:r>
    </w:p>
    <w:p w14:paraId="4386CEFE" w14:textId="77777777" w:rsidR="00076C8A" w:rsidRDefault="00076C8A" w:rsidP="003A424B">
      <w:pPr>
        <w:spacing w:line="360" w:lineRule="auto"/>
        <w:jc w:val="both"/>
        <w:rPr>
          <w:lang w:val="en-US"/>
        </w:rPr>
      </w:pPr>
      <w:r w:rsidRPr="00076C8A">
        <w:rPr>
          <w:lang w:val="en-US"/>
        </w:rPr>
        <w:t xml:space="preserve">The coastline and equatorial climate of Senegal, on the other hand, increases its exposure to the effect of climate change which include higher sea levels and more extreme weather conditions. Sustainability and environmental stewardship are essential tools for </w:t>
      </w:r>
      <w:proofErr w:type="spellStart"/>
      <w:r w:rsidRPr="00076C8A">
        <w:rPr>
          <w:lang w:val="en-US"/>
        </w:rPr>
        <w:t>Terrou</w:t>
      </w:r>
      <w:proofErr w:type="spellEnd"/>
      <w:r w:rsidRPr="00076C8A">
        <w:rPr>
          <w:lang w:val="en-US"/>
        </w:rPr>
        <w:t>-Bi Hotel to stay among top notch resorts.</w:t>
      </w:r>
    </w:p>
    <w:p w14:paraId="25BFBD7E" w14:textId="77777777" w:rsidR="00152EB5" w:rsidRPr="00152EB5" w:rsidRDefault="0003103D" w:rsidP="003A424B">
      <w:pPr>
        <w:spacing w:line="360" w:lineRule="auto"/>
        <w:jc w:val="both"/>
        <w:rPr>
          <w:lang w:val="en-US"/>
        </w:rPr>
      </w:pPr>
      <w:bookmarkStart w:id="23" w:name="_Toc167140777"/>
      <w:r w:rsidRPr="00152EB5">
        <w:rPr>
          <w:rStyle w:val="Heading3Char"/>
          <w:lang w:val="en-US"/>
        </w:rPr>
        <w:t>Legal</w:t>
      </w:r>
      <w:r>
        <w:rPr>
          <w:rStyle w:val="Heading3Char"/>
          <w:lang w:val="en-US"/>
        </w:rPr>
        <w:t>:</w:t>
      </w:r>
      <w:bookmarkEnd w:id="23"/>
    </w:p>
    <w:p w14:paraId="47D54EBC" w14:textId="77777777" w:rsidR="00152EB5" w:rsidRPr="00152EB5" w:rsidRDefault="00076C8A" w:rsidP="003A424B">
      <w:pPr>
        <w:spacing w:line="360" w:lineRule="auto"/>
        <w:jc w:val="both"/>
        <w:rPr>
          <w:lang w:val="en-US"/>
        </w:rPr>
      </w:pPr>
      <w:r w:rsidRPr="00076C8A">
        <w:rPr>
          <w:lang w:val="en-US"/>
        </w:rPr>
        <w:t xml:space="preserve">The Senegal legal framework consists of laws that define among other things, hotel licensing, taxation, and </w:t>
      </w:r>
      <w:proofErr w:type="spellStart"/>
      <w:r w:rsidRPr="00076C8A">
        <w:rPr>
          <w:lang w:val="en-US"/>
        </w:rPr>
        <w:t>labour</w:t>
      </w:r>
      <w:proofErr w:type="spellEnd"/>
      <w:r w:rsidRPr="00076C8A">
        <w:rPr>
          <w:lang w:val="en-US"/>
        </w:rPr>
        <w:t xml:space="preserve"> laws for the hospitality industry. </w:t>
      </w:r>
      <w:proofErr w:type="spellStart"/>
      <w:r w:rsidRPr="00076C8A">
        <w:rPr>
          <w:lang w:val="en-US"/>
        </w:rPr>
        <w:t>Terrou</w:t>
      </w:r>
      <w:proofErr w:type="spellEnd"/>
      <w:r w:rsidRPr="00076C8A">
        <w:rPr>
          <w:lang w:val="en-US"/>
        </w:rPr>
        <w:t xml:space="preserve">-Bi Hotel in Ecuador shall comply with all the legal requirements to be exempted from any </w:t>
      </w:r>
      <w:proofErr w:type="gramStart"/>
      <w:r w:rsidRPr="00076C8A">
        <w:rPr>
          <w:lang w:val="en-US"/>
        </w:rPr>
        <w:t>fines.</w:t>
      </w:r>
      <w:r w:rsidR="0003103D" w:rsidRPr="00152EB5">
        <w:rPr>
          <w:lang w:val="en-US"/>
        </w:rPr>
        <w:t>.</w:t>
      </w:r>
      <w:proofErr w:type="gramEnd"/>
    </w:p>
    <w:p w14:paraId="5D3A5278" w14:textId="77777777" w:rsidR="00152EB5" w:rsidRDefault="00152EB5" w:rsidP="003A424B">
      <w:pPr>
        <w:spacing w:line="360" w:lineRule="auto"/>
        <w:rPr>
          <w:lang w:val="en-US"/>
        </w:rPr>
      </w:pPr>
    </w:p>
    <w:p w14:paraId="217AAD12" w14:textId="77777777" w:rsidR="00152EB5" w:rsidRDefault="00152EB5" w:rsidP="003A424B">
      <w:pPr>
        <w:spacing w:line="360" w:lineRule="auto"/>
        <w:rPr>
          <w:lang w:val="en-US"/>
        </w:rPr>
      </w:pPr>
    </w:p>
    <w:p w14:paraId="7A4E5F75" w14:textId="77777777" w:rsidR="00152EB5" w:rsidRDefault="00152EB5" w:rsidP="003A424B">
      <w:pPr>
        <w:spacing w:line="360" w:lineRule="auto"/>
        <w:rPr>
          <w:lang w:val="en-US"/>
        </w:rPr>
      </w:pPr>
    </w:p>
    <w:p w14:paraId="2BB0F621" w14:textId="77777777" w:rsidR="005C595B" w:rsidRDefault="005C595B" w:rsidP="003A424B">
      <w:pPr>
        <w:spacing w:line="360" w:lineRule="auto"/>
        <w:rPr>
          <w:lang w:val="en-US"/>
        </w:rPr>
      </w:pPr>
    </w:p>
    <w:p w14:paraId="3EDF15BF" w14:textId="77777777" w:rsidR="005C595B" w:rsidRDefault="005C595B" w:rsidP="003A424B">
      <w:pPr>
        <w:spacing w:line="360" w:lineRule="auto"/>
        <w:rPr>
          <w:lang w:val="en-US"/>
        </w:rPr>
      </w:pPr>
    </w:p>
    <w:p w14:paraId="0F521E5A" w14:textId="77777777" w:rsidR="005C595B" w:rsidRDefault="005C595B" w:rsidP="003A424B">
      <w:pPr>
        <w:spacing w:line="360" w:lineRule="auto"/>
        <w:rPr>
          <w:lang w:val="en-US"/>
        </w:rPr>
      </w:pPr>
    </w:p>
    <w:p w14:paraId="5C630DA1" w14:textId="77777777" w:rsidR="005C595B" w:rsidRDefault="005C595B" w:rsidP="003A424B">
      <w:pPr>
        <w:spacing w:line="360" w:lineRule="auto"/>
        <w:rPr>
          <w:lang w:val="en-US"/>
        </w:rPr>
      </w:pPr>
    </w:p>
    <w:p w14:paraId="5F0EB666" w14:textId="77777777" w:rsidR="005C595B" w:rsidRDefault="005C595B" w:rsidP="003A424B">
      <w:pPr>
        <w:spacing w:line="360" w:lineRule="auto"/>
        <w:rPr>
          <w:lang w:val="en-US"/>
        </w:rPr>
      </w:pPr>
    </w:p>
    <w:p w14:paraId="527849E2" w14:textId="77777777" w:rsidR="005C595B" w:rsidRDefault="005C595B" w:rsidP="003A424B">
      <w:pPr>
        <w:spacing w:line="360" w:lineRule="auto"/>
        <w:rPr>
          <w:lang w:val="en-US"/>
        </w:rPr>
      </w:pPr>
    </w:p>
    <w:p w14:paraId="6BB75358" w14:textId="77777777" w:rsidR="005C595B" w:rsidRDefault="005C595B" w:rsidP="003A424B">
      <w:pPr>
        <w:spacing w:line="360" w:lineRule="auto"/>
        <w:rPr>
          <w:lang w:val="en-US"/>
        </w:rPr>
      </w:pPr>
    </w:p>
    <w:p w14:paraId="7305348D" w14:textId="77777777" w:rsidR="005C595B" w:rsidRDefault="005C595B" w:rsidP="003A424B">
      <w:pPr>
        <w:spacing w:line="360" w:lineRule="auto"/>
        <w:rPr>
          <w:lang w:val="en-US"/>
        </w:rPr>
      </w:pPr>
    </w:p>
    <w:p w14:paraId="29BE007B" w14:textId="77777777" w:rsidR="005C595B" w:rsidRDefault="005C595B" w:rsidP="003A424B">
      <w:pPr>
        <w:spacing w:line="360" w:lineRule="auto"/>
        <w:rPr>
          <w:lang w:val="en-US"/>
        </w:rPr>
      </w:pPr>
    </w:p>
    <w:p w14:paraId="792540E0" w14:textId="77777777" w:rsidR="005C595B" w:rsidRDefault="005C595B" w:rsidP="003A424B">
      <w:pPr>
        <w:spacing w:line="360" w:lineRule="auto"/>
        <w:rPr>
          <w:lang w:val="en-US"/>
        </w:rPr>
      </w:pPr>
    </w:p>
    <w:p w14:paraId="2536DB8B" w14:textId="77777777" w:rsidR="00152EB5" w:rsidRDefault="0003103D" w:rsidP="003A424B">
      <w:pPr>
        <w:pStyle w:val="Heading2"/>
        <w:rPr>
          <w:lang w:val="en-US"/>
        </w:rPr>
      </w:pPr>
      <w:bookmarkStart w:id="24" w:name="_Toc167140778"/>
      <w:r>
        <w:rPr>
          <w:lang w:val="en-US"/>
        </w:rPr>
        <w:lastRenderedPageBreak/>
        <w:t>SWOT Analysis:</w:t>
      </w:r>
      <w:bookmarkEnd w:id="24"/>
    </w:p>
    <w:tbl>
      <w:tblPr>
        <w:tblStyle w:val="TableGrid"/>
        <w:tblpPr w:leftFromText="180" w:rightFromText="180" w:vertAnchor="text" w:tblpY="1"/>
        <w:tblOverlap w:val="never"/>
        <w:tblW w:w="0" w:type="auto"/>
        <w:tblLook w:val="04A0" w:firstRow="1" w:lastRow="0" w:firstColumn="1" w:lastColumn="0" w:noHBand="0" w:noVBand="1"/>
      </w:tblPr>
      <w:tblGrid>
        <w:gridCol w:w="4285"/>
        <w:gridCol w:w="4285"/>
      </w:tblGrid>
      <w:tr w:rsidR="005E47DC" w14:paraId="479C9E75" w14:textId="77777777" w:rsidTr="003A424B">
        <w:trPr>
          <w:trHeight w:val="210"/>
        </w:trPr>
        <w:tc>
          <w:tcPr>
            <w:tcW w:w="4285" w:type="dxa"/>
          </w:tcPr>
          <w:p w14:paraId="44913B3D" w14:textId="77777777" w:rsidR="003437B9" w:rsidRPr="003437B9" w:rsidRDefault="0003103D" w:rsidP="003A424B">
            <w:pPr>
              <w:spacing w:line="360" w:lineRule="auto"/>
              <w:jc w:val="center"/>
              <w:rPr>
                <w:b/>
                <w:lang w:val="en-US"/>
              </w:rPr>
            </w:pPr>
            <w:r>
              <w:rPr>
                <w:b/>
                <w:lang w:val="en-US"/>
              </w:rPr>
              <w:t>STRENGTHS</w:t>
            </w:r>
          </w:p>
        </w:tc>
        <w:tc>
          <w:tcPr>
            <w:tcW w:w="4285" w:type="dxa"/>
          </w:tcPr>
          <w:p w14:paraId="129A618A" w14:textId="77777777" w:rsidR="003437B9" w:rsidRPr="003437B9" w:rsidRDefault="0003103D" w:rsidP="003A424B">
            <w:pPr>
              <w:spacing w:line="360" w:lineRule="auto"/>
              <w:jc w:val="center"/>
              <w:rPr>
                <w:b/>
                <w:lang w:val="en-US"/>
              </w:rPr>
            </w:pPr>
            <w:r w:rsidRPr="003437B9">
              <w:rPr>
                <w:b/>
                <w:lang w:val="en-US"/>
              </w:rPr>
              <w:t xml:space="preserve">WEAKNESSES </w:t>
            </w:r>
          </w:p>
        </w:tc>
      </w:tr>
      <w:tr w:rsidR="005E47DC" w14:paraId="3BE423F8" w14:textId="77777777" w:rsidTr="003A424B">
        <w:trPr>
          <w:trHeight w:val="2109"/>
        </w:trPr>
        <w:tc>
          <w:tcPr>
            <w:tcW w:w="4285" w:type="dxa"/>
          </w:tcPr>
          <w:p w14:paraId="5E77D89A" w14:textId="77777777" w:rsidR="003437B9" w:rsidRPr="003437B9" w:rsidRDefault="0003103D" w:rsidP="003A424B">
            <w:pPr>
              <w:pStyle w:val="ListParagraph"/>
              <w:numPr>
                <w:ilvl w:val="0"/>
                <w:numId w:val="4"/>
              </w:numPr>
              <w:spacing w:line="360" w:lineRule="auto"/>
              <w:rPr>
                <w:lang w:val="en-US"/>
              </w:rPr>
            </w:pPr>
            <w:r w:rsidRPr="003437B9">
              <w:rPr>
                <w:lang w:val="en-US"/>
              </w:rPr>
              <w:t>Panoramic ocean views and beachfront location.</w:t>
            </w:r>
          </w:p>
          <w:p w14:paraId="36BD6D94" w14:textId="77777777" w:rsidR="003437B9" w:rsidRPr="003437B9" w:rsidRDefault="003437B9" w:rsidP="003A424B">
            <w:pPr>
              <w:spacing w:line="360" w:lineRule="auto"/>
              <w:rPr>
                <w:lang w:val="en-US"/>
              </w:rPr>
            </w:pPr>
          </w:p>
          <w:p w14:paraId="1C21943E" w14:textId="77777777" w:rsidR="003437B9" w:rsidRPr="003437B9" w:rsidRDefault="0003103D" w:rsidP="003A424B">
            <w:pPr>
              <w:pStyle w:val="ListParagraph"/>
              <w:numPr>
                <w:ilvl w:val="0"/>
                <w:numId w:val="4"/>
              </w:numPr>
              <w:spacing w:line="360" w:lineRule="auto"/>
              <w:rPr>
                <w:lang w:val="en-US"/>
              </w:rPr>
            </w:pPr>
            <w:r w:rsidRPr="003437B9">
              <w:rPr>
                <w:lang w:val="en-US"/>
              </w:rPr>
              <w:t>Best rooms, restaurants, spa, etc.</w:t>
            </w:r>
          </w:p>
          <w:p w14:paraId="4F40E152" w14:textId="77777777" w:rsidR="003437B9" w:rsidRPr="003437B9" w:rsidRDefault="003437B9" w:rsidP="003A424B">
            <w:pPr>
              <w:spacing w:line="360" w:lineRule="auto"/>
              <w:ind w:left="360"/>
              <w:rPr>
                <w:lang w:val="en-US"/>
              </w:rPr>
            </w:pPr>
          </w:p>
          <w:p w14:paraId="0710D59E" w14:textId="77777777" w:rsidR="003437B9" w:rsidRPr="003437B9" w:rsidRDefault="0003103D" w:rsidP="003A424B">
            <w:pPr>
              <w:pStyle w:val="ListParagraph"/>
              <w:numPr>
                <w:ilvl w:val="0"/>
                <w:numId w:val="4"/>
              </w:numPr>
              <w:spacing w:line="360" w:lineRule="auto"/>
              <w:rPr>
                <w:lang w:val="en-US"/>
              </w:rPr>
            </w:pPr>
            <w:r w:rsidRPr="003437B9">
              <w:rPr>
                <w:lang w:val="en-US"/>
              </w:rPr>
              <w:t>A powerful brand reputation as an exceptional 5-star luxury resort</w:t>
            </w:r>
            <w:r>
              <w:rPr>
                <w:lang w:val="en-US"/>
              </w:rPr>
              <w:t>.</w:t>
            </w:r>
          </w:p>
          <w:p w14:paraId="2BDFC52C" w14:textId="77777777" w:rsidR="003437B9" w:rsidRPr="003437B9" w:rsidRDefault="003437B9" w:rsidP="003A424B">
            <w:pPr>
              <w:spacing w:line="360" w:lineRule="auto"/>
              <w:rPr>
                <w:lang w:val="en-US"/>
              </w:rPr>
            </w:pPr>
          </w:p>
          <w:p w14:paraId="429BFA5B" w14:textId="77777777" w:rsidR="003437B9" w:rsidRPr="003437B9" w:rsidRDefault="0003103D" w:rsidP="003A424B">
            <w:pPr>
              <w:pStyle w:val="ListParagraph"/>
              <w:numPr>
                <w:ilvl w:val="0"/>
                <w:numId w:val="4"/>
              </w:numPr>
              <w:spacing w:line="360" w:lineRule="auto"/>
              <w:rPr>
                <w:lang w:val="en-US"/>
              </w:rPr>
            </w:pPr>
            <w:r w:rsidRPr="003437B9">
              <w:rPr>
                <w:lang w:val="en-US"/>
              </w:rPr>
              <w:t>Experienced and well-trained staff</w:t>
            </w:r>
            <w:r>
              <w:rPr>
                <w:lang w:val="en-US"/>
              </w:rPr>
              <w:t>.</w:t>
            </w:r>
          </w:p>
        </w:tc>
        <w:tc>
          <w:tcPr>
            <w:tcW w:w="4285" w:type="dxa"/>
          </w:tcPr>
          <w:p w14:paraId="74E058EF" w14:textId="77777777" w:rsidR="003437B9" w:rsidRPr="003437B9" w:rsidRDefault="0003103D" w:rsidP="003A424B">
            <w:pPr>
              <w:pStyle w:val="ListParagraph"/>
              <w:numPr>
                <w:ilvl w:val="0"/>
                <w:numId w:val="4"/>
              </w:numPr>
              <w:spacing w:line="360" w:lineRule="auto"/>
              <w:rPr>
                <w:lang w:val="en-US"/>
              </w:rPr>
            </w:pPr>
            <w:r w:rsidRPr="003437B9">
              <w:rPr>
                <w:lang w:val="en-US"/>
              </w:rPr>
              <w:t>An outdated and uninspired website and online presence.</w:t>
            </w:r>
          </w:p>
          <w:p w14:paraId="5DC0CDE5" w14:textId="77777777" w:rsidR="003437B9" w:rsidRPr="003437B9" w:rsidRDefault="003437B9" w:rsidP="003A424B">
            <w:pPr>
              <w:pStyle w:val="ListParagraph"/>
              <w:spacing w:line="360" w:lineRule="auto"/>
              <w:rPr>
                <w:lang w:val="en-US"/>
              </w:rPr>
            </w:pPr>
          </w:p>
          <w:p w14:paraId="48A7BACF" w14:textId="77777777" w:rsidR="003437B9" w:rsidRPr="003437B9" w:rsidRDefault="0003103D" w:rsidP="003A424B">
            <w:pPr>
              <w:pStyle w:val="ListParagraph"/>
              <w:numPr>
                <w:ilvl w:val="0"/>
                <w:numId w:val="4"/>
              </w:numPr>
              <w:spacing w:line="360" w:lineRule="auto"/>
              <w:rPr>
                <w:lang w:val="en-US"/>
              </w:rPr>
            </w:pPr>
            <w:r w:rsidRPr="003437B9">
              <w:rPr>
                <w:lang w:val="en-US"/>
              </w:rPr>
              <w:t>Poor utilization of conference and event rooms</w:t>
            </w:r>
            <w:r>
              <w:rPr>
                <w:lang w:val="en-US"/>
              </w:rPr>
              <w:t>.</w:t>
            </w:r>
          </w:p>
          <w:p w14:paraId="65B67143" w14:textId="77777777" w:rsidR="003437B9" w:rsidRPr="003437B9" w:rsidRDefault="003437B9" w:rsidP="003A424B">
            <w:pPr>
              <w:pStyle w:val="ListParagraph"/>
              <w:spacing w:line="360" w:lineRule="auto"/>
              <w:rPr>
                <w:lang w:val="en-US"/>
              </w:rPr>
            </w:pPr>
          </w:p>
          <w:p w14:paraId="2323FDEB" w14:textId="77777777" w:rsidR="003437B9" w:rsidRPr="003437B9" w:rsidRDefault="0003103D" w:rsidP="003A424B">
            <w:pPr>
              <w:pStyle w:val="ListParagraph"/>
              <w:numPr>
                <w:ilvl w:val="0"/>
                <w:numId w:val="4"/>
              </w:numPr>
              <w:spacing w:line="360" w:lineRule="auto"/>
              <w:rPr>
                <w:lang w:val="en-US"/>
              </w:rPr>
            </w:pPr>
            <w:r w:rsidRPr="003437B9">
              <w:rPr>
                <w:lang w:val="en-US"/>
              </w:rPr>
              <w:t>Service quality inconsistency across various departments</w:t>
            </w:r>
            <w:r>
              <w:rPr>
                <w:lang w:val="en-US"/>
              </w:rPr>
              <w:t>.</w:t>
            </w:r>
          </w:p>
          <w:p w14:paraId="36D0ED66" w14:textId="77777777" w:rsidR="003437B9" w:rsidRPr="003437B9" w:rsidRDefault="003437B9" w:rsidP="003A424B">
            <w:pPr>
              <w:pStyle w:val="ListParagraph"/>
              <w:spacing w:line="360" w:lineRule="auto"/>
              <w:rPr>
                <w:lang w:val="en-US"/>
              </w:rPr>
            </w:pPr>
          </w:p>
          <w:p w14:paraId="08303168" w14:textId="77777777" w:rsidR="003437B9" w:rsidRPr="003437B9" w:rsidRDefault="0003103D" w:rsidP="003A424B">
            <w:pPr>
              <w:pStyle w:val="ListParagraph"/>
              <w:numPr>
                <w:ilvl w:val="0"/>
                <w:numId w:val="4"/>
              </w:numPr>
              <w:spacing w:line="360" w:lineRule="auto"/>
              <w:rPr>
                <w:lang w:val="en-US"/>
              </w:rPr>
            </w:pPr>
            <w:r w:rsidRPr="003437B9">
              <w:rPr>
                <w:lang w:val="en-US"/>
              </w:rPr>
              <w:t>Narrow marketing and advertising activities</w:t>
            </w:r>
            <w:r>
              <w:rPr>
                <w:lang w:val="en-US"/>
              </w:rPr>
              <w:t>.</w:t>
            </w:r>
          </w:p>
        </w:tc>
      </w:tr>
      <w:tr w:rsidR="005E47DC" w14:paraId="7EF88FFE" w14:textId="77777777" w:rsidTr="003A424B">
        <w:trPr>
          <w:trHeight w:val="223"/>
        </w:trPr>
        <w:tc>
          <w:tcPr>
            <w:tcW w:w="4285" w:type="dxa"/>
          </w:tcPr>
          <w:p w14:paraId="3A44BBFC" w14:textId="77777777" w:rsidR="003437B9" w:rsidRPr="003437B9" w:rsidRDefault="0003103D" w:rsidP="003A424B">
            <w:pPr>
              <w:spacing w:line="360" w:lineRule="auto"/>
              <w:jc w:val="center"/>
              <w:rPr>
                <w:b/>
                <w:lang w:val="en-US"/>
              </w:rPr>
            </w:pPr>
            <w:r w:rsidRPr="003437B9">
              <w:rPr>
                <w:b/>
                <w:lang w:val="en-US"/>
              </w:rPr>
              <w:t>OPPORTUNITIES</w:t>
            </w:r>
          </w:p>
        </w:tc>
        <w:tc>
          <w:tcPr>
            <w:tcW w:w="4285" w:type="dxa"/>
          </w:tcPr>
          <w:p w14:paraId="79EC72AF" w14:textId="77777777" w:rsidR="003437B9" w:rsidRPr="003437B9" w:rsidRDefault="0003103D" w:rsidP="003A424B">
            <w:pPr>
              <w:spacing w:line="360" w:lineRule="auto"/>
              <w:jc w:val="center"/>
              <w:rPr>
                <w:b/>
                <w:lang w:val="en-US"/>
              </w:rPr>
            </w:pPr>
            <w:r w:rsidRPr="003437B9">
              <w:rPr>
                <w:b/>
                <w:lang w:val="en-US"/>
              </w:rPr>
              <w:t>THREATS</w:t>
            </w:r>
          </w:p>
        </w:tc>
      </w:tr>
      <w:tr w:rsidR="005E47DC" w14:paraId="2C696128" w14:textId="77777777" w:rsidTr="003A424B">
        <w:trPr>
          <w:trHeight w:val="2599"/>
        </w:trPr>
        <w:tc>
          <w:tcPr>
            <w:tcW w:w="4285" w:type="dxa"/>
          </w:tcPr>
          <w:p w14:paraId="20B8FD2F" w14:textId="77777777" w:rsidR="003437B9" w:rsidRPr="003437B9" w:rsidRDefault="0003103D" w:rsidP="003A424B">
            <w:pPr>
              <w:pStyle w:val="ListParagraph"/>
              <w:numPr>
                <w:ilvl w:val="0"/>
                <w:numId w:val="5"/>
              </w:numPr>
              <w:spacing w:line="360" w:lineRule="auto"/>
              <w:rPr>
                <w:lang w:val="en-US"/>
              </w:rPr>
            </w:pPr>
            <w:r w:rsidRPr="003437B9">
              <w:rPr>
                <w:lang w:val="en-US"/>
              </w:rPr>
              <w:t xml:space="preserve">The increase in the number of luxury </w:t>
            </w:r>
            <w:proofErr w:type="spellStart"/>
            <w:r w:rsidRPr="003437B9">
              <w:rPr>
                <w:lang w:val="en-US"/>
              </w:rPr>
              <w:t>travellers</w:t>
            </w:r>
            <w:proofErr w:type="spellEnd"/>
            <w:r w:rsidRPr="003437B9">
              <w:rPr>
                <w:lang w:val="en-US"/>
              </w:rPr>
              <w:t xml:space="preserve"> for leisure and business needs in Senegal.</w:t>
            </w:r>
          </w:p>
          <w:p w14:paraId="73D5BBED" w14:textId="77777777" w:rsidR="003437B9" w:rsidRPr="003437B9" w:rsidRDefault="003437B9" w:rsidP="003A424B">
            <w:pPr>
              <w:pStyle w:val="ListParagraph"/>
              <w:spacing w:line="360" w:lineRule="auto"/>
              <w:rPr>
                <w:lang w:val="en-US"/>
              </w:rPr>
            </w:pPr>
          </w:p>
          <w:p w14:paraId="69977AB7" w14:textId="77777777" w:rsidR="003437B9" w:rsidRPr="003437B9" w:rsidRDefault="0003103D" w:rsidP="003A424B">
            <w:pPr>
              <w:pStyle w:val="ListParagraph"/>
              <w:numPr>
                <w:ilvl w:val="0"/>
                <w:numId w:val="5"/>
              </w:numPr>
              <w:spacing w:line="360" w:lineRule="auto"/>
              <w:rPr>
                <w:lang w:val="en-US"/>
              </w:rPr>
            </w:pPr>
            <w:r w:rsidRPr="003437B9">
              <w:rPr>
                <w:lang w:val="en-US"/>
              </w:rPr>
              <w:t>Development of MICE (Meetings, Incentives, Conferences, and Exhibitions) market.</w:t>
            </w:r>
          </w:p>
          <w:p w14:paraId="734BB5FD" w14:textId="77777777" w:rsidR="003437B9" w:rsidRPr="003437B9" w:rsidRDefault="003437B9" w:rsidP="003A424B">
            <w:pPr>
              <w:pStyle w:val="ListParagraph"/>
              <w:spacing w:line="360" w:lineRule="auto"/>
              <w:rPr>
                <w:lang w:val="en-US"/>
              </w:rPr>
            </w:pPr>
          </w:p>
          <w:p w14:paraId="3A91A040" w14:textId="77777777" w:rsidR="003437B9" w:rsidRPr="003437B9" w:rsidRDefault="0003103D" w:rsidP="003A424B">
            <w:pPr>
              <w:pStyle w:val="ListParagraph"/>
              <w:numPr>
                <w:ilvl w:val="0"/>
                <w:numId w:val="5"/>
              </w:numPr>
              <w:spacing w:line="360" w:lineRule="auto"/>
              <w:rPr>
                <w:lang w:val="en-US"/>
              </w:rPr>
            </w:pPr>
            <w:r w:rsidRPr="003437B9">
              <w:rPr>
                <w:lang w:val="en-US"/>
              </w:rPr>
              <w:t>Rising attention to green and responsible tourism activities.</w:t>
            </w:r>
          </w:p>
          <w:p w14:paraId="7FBD7C1B" w14:textId="77777777" w:rsidR="003437B9" w:rsidRPr="003437B9" w:rsidRDefault="003437B9" w:rsidP="003A424B">
            <w:pPr>
              <w:pStyle w:val="ListParagraph"/>
              <w:spacing w:line="360" w:lineRule="auto"/>
              <w:rPr>
                <w:lang w:val="en-US"/>
              </w:rPr>
            </w:pPr>
          </w:p>
          <w:p w14:paraId="234F153E" w14:textId="77777777" w:rsidR="003437B9" w:rsidRPr="003437B9" w:rsidRDefault="0003103D" w:rsidP="003A424B">
            <w:pPr>
              <w:pStyle w:val="ListParagraph"/>
              <w:numPr>
                <w:ilvl w:val="0"/>
                <w:numId w:val="5"/>
              </w:numPr>
              <w:spacing w:line="360" w:lineRule="auto"/>
              <w:rPr>
                <w:lang w:val="en-US"/>
              </w:rPr>
            </w:pPr>
            <w:r w:rsidRPr="003437B9">
              <w:rPr>
                <w:lang w:val="en-US"/>
              </w:rPr>
              <w:t>Exploiting digital technologies to improve the guest experience.</w:t>
            </w:r>
          </w:p>
        </w:tc>
        <w:tc>
          <w:tcPr>
            <w:tcW w:w="4285" w:type="dxa"/>
          </w:tcPr>
          <w:p w14:paraId="2BEEA1B3" w14:textId="77777777" w:rsidR="003437B9" w:rsidRPr="003437B9" w:rsidRDefault="0003103D" w:rsidP="003A424B">
            <w:pPr>
              <w:pStyle w:val="ListParagraph"/>
              <w:numPr>
                <w:ilvl w:val="0"/>
                <w:numId w:val="5"/>
              </w:numPr>
              <w:spacing w:line="360" w:lineRule="auto"/>
              <w:rPr>
                <w:lang w:val="en-US"/>
              </w:rPr>
            </w:pPr>
            <w:r w:rsidRPr="003437B9">
              <w:rPr>
                <w:lang w:val="en-US"/>
              </w:rPr>
              <w:t>Long-term impact of COVID-19 on the tourism industry</w:t>
            </w:r>
          </w:p>
          <w:p w14:paraId="7CBE1003" w14:textId="77777777" w:rsidR="003437B9" w:rsidRPr="003437B9" w:rsidRDefault="003437B9" w:rsidP="003A424B">
            <w:pPr>
              <w:pStyle w:val="ListParagraph"/>
              <w:spacing w:line="360" w:lineRule="auto"/>
              <w:rPr>
                <w:lang w:val="en-US"/>
              </w:rPr>
            </w:pPr>
          </w:p>
          <w:p w14:paraId="227947F1" w14:textId="77777777" w:rsidR="003437B9" w:rsidRPr="003437B9" w:rsidRDefault="0003103D" w:rsidP="003A424B">
            <w:pPr>
              <w:pStyle w:val="ListParagraph"/>
              <w:numPr>
                <w:ilvl w:val="0"/>
                <w:numId w:val="5"/>
              </w:numPr>
              <w:spacing w:line="360" w:lineRule="auto"/>
              <w:rPr>
                <w:lang w:val="en-US"/>
              </w:rPr>
            </w:pPr>
            <w:r w:rsidRPr="003437B9">
              <w:rPr>
                <w:lang w:val="en-US"/>
              </w:rPr>
              <w:t>Intensifying competition with other luxury hotels and resorts in Dakar.</w:t>
            </w:r>
          </w:p>
          <w:p w14:paraId="21C99DFA" w14:textId="77777777" w:rsidR="003437B9" w:rsidRPr="003437B9" w:rsidRDefault="003437B9" w:rsidP="003A424B">
            <w:pPr>
              <w:pStyle w:val="ListParagraph"/>
              <w:spacing w:line="360" w:lineRule="auto"/>
              <w:rPr>
                <w:lang w:val="en-US"/>
              </w:rPr>
            </w:pPr>
          </w:p>
          <w:p w14:paraId="4EBE46DA" w14:textId="77777777" w:rsidR="003437B9" w:rsidRPr="003437B9" w:rsidRDefault="0003103D" w:rsidP="003A424B">
            <w:pPr>
              <w:pStyle w:val="ListParagraph"/>
              <w:numPr>
                <w:ilvl w:val="0"/>
                <w:numId w:val="5"/>
              </w:numPr>
              <w:spacing w:line="360" w:lineRule="auto"/>
              <w:rPr>
                <w:lang w:val="en-US"/>
              </w:rPr>
            </w:pPr>
            <w:r w:rsidRPr="003437B9">
              <w:rPr>
                <w:lang w:val="en-US"/>
              </w:rPr>
              <w:t>There could be disruptions from political, economic, or social unrest in the region.</w:t>
            </w:r>
          </w:p>
          <w:p w14:paraId="74B0FA86" w14:textId="77777777" w:rsidR="003437B9" w:rsidRPr="003437B9" w:rsidRDefault="003437B9" w:rsidP="003A424B">
            <w:pPr>
              <w:pStyle w:val="ListParagraph"/>
              <w:spacing w:line="360" w:lineRule="auto"/>
              <w:rPr>
                <w:lang w:val="en-US"/>
              </w:rPr>
            </w:pPr>
          </w:p>
          <w:p w14:paraId="4487E502" w14:textId="77777777" w:rsidR="003437B9" w:rsidRPr="003437B9" w:rsidRDefault="0003103D" w:rsidP="003A424B">
            <w:pPr>
              <w:pStyle w:val="ListParagraph"/>
              <w:numPr>
                <w:ilvl w:val="0"/>
                <w:numId w:val="5"/>
              </w:numPr>
              <w:spacing w:line="360" w:lineRule="auto"/>
              <w:rPr>
                <w:lang w:val="en-US"/>
              </w:rPr>
            </w:pPr>
            <w:r w:rsidRPr="003437B9">
              <w:rPr>
                <w:lang w:val="en-US"/>
              </w:rPr>
              <w:t>Climate change and its influence on coastal tourism destinations.</w:t>
            </w:r>
          </w:p>
        </w:tc>
      </w:tr>
    </w:tbl>
    <w:p w14:paraId="61C116CB" w14:textId="77777777" w:rsidR="003A424B" w:rsidRDefault="003A424B" w:rsidP="003A424B">
      <w:pPr>
        <w:pStyle w:val="Heading2"/>
        <w:rPr>
          <w:lang w:val="en-US"/>
        </w:rPr>
      </w:pPr>
    </w:p>
    <w:p w14:paraId="47944CBA" w14:textId="77777777" w:rsidR="003A424B" w:rsidRPr="003A424B" w:rsidRDefault="003A424B" w:rsidP="003A424B">
      <w:pPr>
        <w:rPr>
          <w:lang w:val="en-US"/>
        </w:rPr>
      </w:pPr>
    </w:p>
    <w:p w14:paraId="1F505363" w14:textId="77777777" w:rsidR="003A424B" w:rsidRPr="003A424B" w:rsidRDefault="003A424B" w:rsidP="003A424B">
      <w:pPr>
        <w:rPr>
          <w:lang w:val="en-US"/>
        </w:rPr>
      </w:pPr>
    </w:p>
    <w:p w14:paraId="679BD24E" w14:textId="77777777" w:rsidR="003A424B" w:rsidRPr="003A424B" w:rsidRDefault="003A424B" w:rsidP="003A424B">
      <w:pPr>
        <w:rPr>
          <w:lang w:val="en-US"/>
        </w:rPr>
      </w:pPr>
    </w:p>
    <w:p w14:paraId="5FDFF644" w14:textId="77777777" w:rsidR="003A424B" w:rsidRPr="003A424B" w:rsidRDefault="003A424B" w:rsidP="003A424B">
      <w:pPr>
        <w:rPr>
          <w:lang w:val="en-US"/>
        </w:rPr>
      </w:pPr>
    </w:p>
    <w:p w14:paraId="2DF7792D" w14:textId="77777777" w:rsidR="003A424B" w:rsidRPr="003A424B" w:rsidRDefault="003A424B" w:rsidP="003A424B">
      <w:pPr>
        <w:rPr>
          <w:lang w:val="en-US"/>
        </w:rPr>
      </w:pPr>
    </w:p>
    <w:p w14:paraId="09F09176" w14:textId="77777777" w:rsidR="003A424B" w:rsidRPr="003A424B" w:rsidRDefault="003A424B" w:rsidP="003A424B">
      <w:pPr>
        <w:rPr>
          <w:lang w:val="en-US"/>
        </w:rPr>
      </w:pPr>
    </w:p>
    <w:p w14:paraId="6D0914BC" w14:textId="77777777" w:rsidR="003A424B" w:rsidRPr="003A424B" w:rsidRDefault="003A424B" w:rsidP="003A424B">
      <w:pPr>
        <w:rPr>
          <w:lang w:val="en-US"/>
        </w:rPr>
      </w:pPr>
    </w:p>
    <w:p w14:paraId="106D6B55" w14:textId="77777777" w:rsidR="003A424B" w:rsidRPr="003A424B" w:rsidRDefault="003A424B" w:rsidP="003A424B">
      <w:pPr>
        <w:rPr>
          <w:lang w:val="en-US"/>
        </w:rPr>
      </w:pPr>
    </w:p>
    <w:p w14:paraId="50BB593F" w14:textId="77777777" w:rsidR="003A424B" w:rsidRPr="003A424B" w:rsidRDefault="003A424B" w:rsidP="003A424B">
      <w:pPr>
        <w:rPr>
          <w:lang w:val="en-US"/>
        </w:rPr>
      </w:pPr>
    </w:p>
    <w:p w14:paraId="3E5B96A9" w14:textId="77777777" w:rsidR="003A424B" w:rsidRPr="003A424B" w:rsidRDefault="003A424B" w:rsidP="003A424B">
      <w:pPr>
        <w:rPr>
          <w:lang w:val="en-US"/>
        </w:rPr>
      </w:pPr>
    </w:p>
    <w:p w14:paraId="5AAFA3E4" w14:textId="77777777" w:rsidR="003A424B" w:rsidRPr="003A424B" w:rsidRDefault="003A424B" w:rsidP="003A424B">
      <w:pPr>
        <w:rPr>
          <w:lang w:val="en-US"/>
        </w:rPr>
      </w:pPr>
    </w:p>
    <w:p w14:paraId="1F2F3B25" w14:textId="77777777" w:rsidR="003A424B" w:rsidRPr="003A424B" w:rsidRDefault="003A424B" w:rsidP="003A424B">
      <w:pPr>
        <w:rPr>
          <w:lang w:val="en-US"/>
        </w:rPr>
      </w:pPr>
    </w:p>
    <w:p w14:paraId="71FCC1B2" w14:textId="77777777" w:rsidR="003A424B" w:rsidRPr="003A424B" w:rsidRDefault="003A424B" w:rsidP="003A424B">
      <w:pPr>
        <w:rPr>
          <w:lang w:val="en-US"/>
        </w:rPr>
      </w:pPr>
    </w:p>
    <w:p w14:paraId="089FBFE8" w14:textId="77777777" w:rsidR="003A424B" w:rsidRPr="003A424B" w:rsidRDefault="003A424B" w:rsidP="003A424B">
      <w:pPr>
        <w:rPr>
          <w:lang w:val="en-US"/>
        </w:rPr>
      </w:pPr>
    </w:p>
    <w:p w14:paraId="7391CCAB" w14:textId="77777777" w:rsidR="003A424B" w:rsidRPr="003A424B" w:rsidRDefault="003A424B" w:rsidP="003A424B">
      <w:pPr>
        <w:rPr>
          <w:lang w:val="en-US"/>
        </w:rPr>
      </w:pPr>
    </w:p>
    <w:p w14:paraId="3B65AE76" w14:textId="77777777" w:rsidR="003A424B" w:rsidRPr="003A424B" w:rsidRDefault="003A424B" w:rsidP="003A424B">
      <w:pPr>
        <w:rPr>
          <w:lang w:val="en-US"/>
        </w:rPr>
      </w:pPr>
    </w:p>
    <w:p w14:paraId="46E2C5E6" w14:textId="77777777" w:rsidR="003A424B" w:rsidRPr="003A424B" w:rsidRDefault="003A424B" w:rsidP="003A424B">
      <w:pPr>
        <w:rPr>
          <w:lang w:val="en-US"/>
        </w:rPr>
      </w:pPr>
    </w:p>
    <w:p w14:paraId="04CEEB04" w14:textId="77777777" w:rsidR="003A424B" w:rsidRPr="003A424B" w:rsidRDefault="003A424B" w:rsidP="003A424B">
      <w:pPr>
        <w:rPr>
          <w:lang w:val="en-US"/>
        </w:rPr>
      </w:pPr>
    </w:p>
    <w:p w14:paraId="111A9F7E" w14:textId="77777777" w:rsidR="003A424B" w:rsidRPr="003A424B" w:rsidRDefault="003A424B" w:rsidP="003A424B">
      <w:pPr>
        <w:rPr>
          <w:lang w:val="en-US"/>
        </w:rPr>
      </w:pPr>
    </w:p>
    <w:p w14:paraId="4565709A" w14:textId="77777777" w:rsidR="003A424B" w:rsidRPr="003A424B" w:rsidRDefault="003A424B" w:rsidP="003A424B">
      <w:pPr>
        <w:rPr>
          <w:lang w:val="en-US"/>
        </w:rPr>
      </w:pPr>
    </w:p>
    <w:p w14:paraId="5F9D96E4" w14:textId="77777777" w:rsidR="003A424B" w:rsidRDefault="003A424B" w:rsidP="003A424B">
      <w:pPr>
        <w:pStyle w:val="Heading2"/>
        <w:rPr>
          <w:lang w:val="en-US"/>
        </w:rPr>
      </w:pPr>
    </w:p>
    <w:p w14:paraId="3BB28597" w14:textId="77777777" w:rsidR="003A424B" w:rsidRDefault="003A424B" w:rsidP="003A424B">
      <w:pPr>
        <w:pStyle w:val="Heading2"/>
        <w:rPr>
          <w:lang w:val="en-US"/>
        </w:rPr>
      </w:pPr>
    </w:p>
    <w:p w14:paraId="4ABBC6C0" w14:textId="77777777" w:rsidR="003A424B" w:rsidRDefault="003A424B" w:rsidP="003A424B">
      <w:pPr>
        <w:rPr>
          <w:lang w:val="en-US"/>
        </w:rPr>
      </w:pPr>
    </w:p>
    <w:p w14:paraId="20C485E0" w14:textId="77777777" w:rsidR="003A424B" w:rsidRPr="003A424B" w:rsidRDefault="003A424B" w:rsidP="003A424B">
      <w:pPr>
        <w:rPr>
          <w:lang w:val="en-US"/>
        </w:rPr>
      </w:pPr>
    </w:p>
    <w:p w14:paraId="2E5098D9" w14:textId="77777777" w:rsidR="003E28A4" w:rsidRDefault="0003103D" w:rsidP="003A424B">
      <w:pPr>
        <w:pStyle w:val="Heading2"/>
        <w:rPr>
          <w:lang w:val="en-US"/>
        </w:rPr>
      </w:pPr>
      <w:bookmarkStart w:id="25" w:name="_Toc167140779"/>
      <w:r>
        <w:rPr>
          <w:lang w:val="en-US"/>
        </w:rPr>
        <w:lastRenderedPageBreak/>
        <w:t>TOWS Analysis:</w:t>
      </w:r>
      <w:bookmarkEnd w:id="25"/>
    </w:p>
    <w:p w14:paraId="650498B1" w14:textId="77777777" w:rsidR="005C595B" w:rsidRPr="005C595B" w:rsidRDefault="0003103D" w:rsidP="003A424B">
      <w:pPr>
        <w:spacing w:line="360" w:lineRule="auto"/>
        <w:rPr>
          <w:lang w:val="en-US"/>
        </w:rPr>
      </w:pPr>
      <w:bookmarkStart w:id="26" w:name="_Toc167140780"/>
      <w:r w:rsidRPr="005C595B">
        <w:rPr>
          <w:rStyle w:val="Heading3Char"/>
          <w:lang w:val="en-US"/>
        </w:rPr>
        <w:t>Strengths-</w:t>
      </w:r>
      <w:r w:rsidRPr="005C595B">
        <w:rPr>
          <w:rStyle w:val="Heading3Char"/>
        </w:rPr>
        <w:t>Opportunities (SO) Strategies:</w:t>
      </w:r>
      <w:bookmarkEnd w:id="26"/>
    </w:p>
    <w:p w14:paraId="7C62B2A9" w14:textId="77777777" w:rsidR="00076C8A" w:rsidRPr="00076C8A" w:rsidRDefault="00076C8A" w:rsidP="00076C8A">
      <w:pPr>
        <w:pStyle w:val="ListParagraph"/>
        <w:numPr>
          <w:ilvl w:val="0"/>
          <w:numId w:val="9"/>
        </w:numPr>
        <w:spacing w:line="360" w:lineRule="auto"/>
        <w:jc w:val="both"/>
        <w:rPr>
          <w:lang w:val="en-US"/>
        </w:rPr>
      </w:pPr>
      <w:r w:rsidRPr="00076C8A">
        <w:rPr>
          <w:lang w:val="en-US"/>
        </w:rPr>
        <w:t>The hotel is going to follow its well-known brand name as well as the quality of the facility to attract more tourists both on a business and leisure trip to Senegal, which will especially be of use during the increase in the existing demand for luxury travel in the region.</w:t>
      </w:r>
    </w:p>
    <w:p w14:paraId="716D00F7" w14:textId="77777777" w:rsidR="00076C8A" w:rsidRPr="00076C8A" w:rsidRDefault="00076C8A" w:rsidP="00076C8A">
      <w:pPr>
        <w:pStyle w:val="ListParagraph"/>
        <w:numPr>
          <w:ilvl w:val="0"/>
          <w:numId w:val="9"/>
        </w:numPr>
        <w:spacing w:line="360" w:lineRule="auto"/>
        <w:jc w:val="both"/>
        <w:rPr>
          <w:lang w:val="en-US"/>
        </w:rPr>
      </w:pPr>
      <w:r w:rsidRPr="00076C8A">
        <w:rPr>
          <w:lang w:val="en-US"/>
        </w:rPr>
        <w:t xml:space="preserve">Aim at making the hotel green campaigns and sustainability projects better known in order to answer the rising interest of tourists for responsible tourism and thus enhance </w:t>
      </w:r>
      <w:proofErr w:type="spellStart"/>
      <w:r w:rsidRPr="00076C8A">
        <w:rPr>
          <w:lang w:val="en-US"/>
        </w:rPr>
        <w:t>Terrou</w:t>
      </w:r>
      <w:proofErr w:type="spellEnd"/>
      <w:r w:rsidRPr="00076C8A">
        <w:rPr>
          <w:lang w:val="en-US"/>
        </w:rPr>
        <w:t>-Bi's position as a luxury property.</w:t>
      </w:r>
    </w:p>
    <w:p w14:paraId="7DCB026E" w14:textId="77777777" w:rsidR="005C595B" w:rsidRDefault="0003103D" w:rsidP="003A424B">
      <w:pPr>
        <w:pStyle w:val="ListParagraph"/>
        <w:numPr>
          <w:ilvl w:val="0"/>
          <w:numId w:val="9"/>
        </w:numPr>
        <w:spacing w:line="360" w:lineRule="auto"/>
        <w:jc w:val="both"/>
        <w:rPr>
          <w:lang w:val="en-US"/>
        </w:rPr>
      </w:pPr>
      <w:r w:rsidRPr="005C595B">
        <w:rPr>
          <w:lang w:val="en-US"/>
        </w:rPr>
        <w:t xml:space="preserve">Through the use of the hotel's digital infrastructure and the technological capabilities that come with it, the guest experience can be optimized and </w:t>
      </w:r>
      <w:proofErr w:type="spellStart"/>
      <w:r w:rsidRPr="005C595B">
        <w:rPr>
          <w:lang w:val="en-US"/>
        </w:rPr>
        <w:t>Terrou</w:t>
      </w:r>
      <w:proofErr w:type="spellEnd"/>
      <w:r w:rsidRPr="005C595B">
        <w:rPr>
          <w:lang w:val="en-US"/>
        </w:rPr>
        <w:t>-Bi's online presence and marketing strategies can be improved, thus ensuring its competitiveness in the market.</w:t>
      </w:r>
    </w:p>
    <w:p w14:paraId="70293C28" w14:textId="77777777" w:rsidR="005C595B" w:rsidRDefault="0003103D" w:rsidP="003A424B">
      <w:pPr>
        <w:spacing w:line="360" w:lineRule="auto"/>
        <w:rPr>
          <w:lang w:val="en-US"/>
        </w:rPr>
      </w:pPr>
      <w:bookmarkStart w:id="27" w:name="_Toc167140781"/>
      <w:r w:rsidRPr="005C595B">
        <w:rPr>
          <w:rStyle w:val="Heading3Char"/>
          <w:lang w:val="en-US"/>
        </w:rPr>
        <w:t>Strengths-Threats (ST) Strategies:</w:t>
      </w:r>
      <w:bookmarkEnd w:id="27"/>
    </w:p>
    <w:p w14:paraId="78F5B0A8" w14:textId="77777777" w:rsidR="005C595B" w:rsidRPr="005C595B" w:rsidRDefault="0003103D" w:rsidP="003A424B">
      <w:pPr>
        <w:pStyle w:val="ListParagraph"/>
        <w:numPr>
          <w:ilvl w:val="0"/>
          <w:numId w:val="10"/>
        </w:numPr>
        <w:spacing w:line="360" w:lineRule="auto"/>
        <w:jc w:val="both"/>
        <w:rPr>
          <w:lang w:val="en-US"/>
        </w:rPr>
      </w:pPr>
      <w:r w:rsidRPr="005C595B">
        <w:rPr>
          <w:lang w:val="en-US"/>
        </w:rPr>
        <w:t xml:space="preserve">Differentiate the brand </w:t>
      </w:r>
      <w:proofErr w:type="spellStart"/>
      <w:r w:rsidRPr="005C595B">
        <w:rPr>
          <w:lang w:val="en-US"/>
        </w:rPr>
        <w:t>Terrou</w:t>
      </w:r>
      <w:proofErr w:type="spellEnd"/>
      <w:r w:rsidRPr="005C595B">
        <w:rPr>
          <w:lang w:val="en-US"/>
        </w:rPr>
        <w:t>-Bi from its competitors by highlighting its beachfront location and personalized service, for the hotel to remain the preferred option in a market with increasing competition.</w:t>
      </w:r>
    </w:p>
    <w:p w14:paraId="04870D0E" w14:textId="77777777" w:rsidR="005C595B" w:rsidRDefault="0003103D" w:rsidP="003A424B">
      <w:pPr>
        <w:pStyle w:val="ListParagraph"/>
        <w:numPr>
          <w:ilvl w:val="0"/>
          <w:numId w:val="9"/>
        </w:numPr>
        <w:spacing w:line="360" w:lineRule="auto"/>
        <w:jc w:val="both"/>
        <w:rPr>
          <w:lang w:val="en-US"/>
        </w:rPr>
      </w:pPr>
      <w:r w:rsidRPr="005C595B">
        <w:rPr>
          <w:lang w:val="en-US"/>
        </w:rPr>
        <w:t>Develop strong crisis management and business continuity processes to respond to possible political, economic, or social instability in this region, which otherwise could jeopardize the tourism sector.</w:t>
      </w:r>
    </w:p>
    <w:p w14:paraId="4C0C747A" w14:textId="77777777" w:rsidR="005C595B" w:rsidRDefault="0003103D" w:rsidP="003A424B">
      <w:pPr>
        <w:pStyle w:val="ListParagraph"/>
        <w:numPr>
          <w:ilvl w:val="0"/>
          <w:numId w:val="9"/>
        </w:numPr>
        <w:spacing w:line="360" w:lineRule="auto"/>
        <w:jc w:val="both"/>
        <w:rPr>
          <w:lang w:val="en-US"/>
        </w:rPr>
      </w:pPr>
      <w:r w:rsidRPr="005C595B">
        <w:rPr>
          <w:lang w:val="en-US"/>
        </w:rPr>
        <w:t>Invest in climate-resilient infrastructure and sustainability measures to tackle challenges posed by climate change. These will secure the hotel's position in the coastal tourism destination in the long run.</w:t>
      </w:r>
    </w:p>
    <w:p w14:paraId="14DD5479" w14:textId="77777777" w:rsidR="005C595B" w:rsidRPr="005C595B" w:rsidRDefault="0003103D" w:rsidP="003A424B">
      <w:pPr>
        <w:spacing w:line="360" w:lineRule="auto"/>
        <w:rPr>
          <w:lang w:val="en-US"/>
        </w:rPr>
      </w:pPr>
      <w:bookmarkStart w:id="28" w:name="_Toc167140782"/>
      <w:r w:rsidRPr="005C595B">
        <w:rPr>
          <w:rStyle w:val="Heading3Char"/>
          <w:lang w:val="en-US"/>
        </w:rPr>
        <w:t>Weaknesses</w:t>
      </w:r>
      <w:r>
        <w:rPr>
          <w:rStyle w:val="Heading3Char"/>
          <w:lang w:val="en-US"/>
        </w:rPr>
        <w:t>-Opportunities (WO) Strategies:</w:t>
      </w:r>
      <w:bookmarkEnd w:id="28"/>
    </w:p>
    <w:p w14:paraId="09FE6BDE" w14:textId="77777777" w:rsidR="005C595B" w:rsidRDefault="0003103D" w:rsidP="003A424B">
      <w:pPr>
        <w:pStyle w:val="ListParagraph"/>
        <w:numPr>
          <w:ilvl w:val="0"/>
          <w:numId w:val="9"/>
        </w:numPr>
        <w:spacing w:line="360" w:lineRule="auto"/>
        <w:jc w:val="both"/>
        <w:rPr>
          <w:lang w:val="en-US"/>
        </w:rPr>
      </w:pPr>
      <w:r w:rsidRPr="005C595B">
        <w:rPr>
          <w:lang w:val="en-US"/>
        </w:rPr>
        <w:t xml:space="preserve">Implement a full-blown rebranding and website revamping process to upgrade its image and highlight its offers to both leisure and business </w:t>
      </w:r>
      <w:proofErr w:type="spellStart"/>
      <w:r w:rsidRPr="005C595B">
        <w:rPr>
          <w:lang w:val="en-US"/>
        </w:rPr>
        <w:t>travellers</w:t>
      </w:r>
      <w:proofErr w:type="spellEnd"/>
      <w:r w:rsidRPr="005C595B">
        <w:rPr>
          <w:lang w:val="en-US"/>
        </w:rPr>
        <w:t>, taking advantage of the rising demand for such services.</w:t>
      </w:r>
    </w:p>
    <w:p w14:paraId="007CE930" w14:textId="77777777" w:rsidR="003A424B" w:rsidRDefault="003A424B" w:rsidP="003A424B">
      <w:pPr>
        <w:spacing w:line="360" w:lineRule="auto"/>
        <w:jc w:val="both"/>
        <w:rPr>
          <w:lang w:val="en-US"/>
        </w:rPr>
      </w:pPr>
    </w:p>
    <w:p w14:paraId="530A7921" w14:textId="77777777" w:rsidR="003A424B" w:rsidRDefault="003A424B" w:rsidP="003A424B">
      <w:pPr>
        <w:spacing w:line="360" w:lineRule="auto"/>
        <w:jc w:val="both"/>
        <w:rPr>
          <w:lang w:val="en-US"/>
        </w:rPr>
      </w:pPr>
    </w:p>
    <w:p w14:paraId="53D5C4A6" w14:textId="77777777" w:rsidR="003A424B" w:rsidRPr="003A424B" w:rsidRDefault="003A424B" w:rsidP="003A424B">
      <w:pPr>
        <w:spacing w:line="360" w:lineRule="auto"/>
        <w:jc w:val="both"/>
        <w:rPr>
          <w:lang w:val="en-US"/>
        </w:rPr>
      </w:pPr>
    </w:p>
    <w:p w14:paraId="4AE5FB8E" w14:textId="77777777" w:rsidR="005C595B" w:rsidRDefault="0003103D" w:rsidP="003A424B">
      <w:pPr>
        <w:pStyle w:val="Heading1"/>
        <w:numPr>
          <w:ilvl w:val="0"/>
          <w:numId w:val="11"/>
        </w:numPr>
        <w:spacing w:line="360" w:lineRule="auto"/>
        <w:rPr>
          <w:lang w:val="en-US"/>
        </w:rPr>
      </w:pPr>
      <w:bookmarkStart w:id="29" w:name="_Toc167140783"/>
      <w:r w:rsidRPr="005C595B">
        <w:rPr>
          <w:lang w:val="en-US"/>
        </w:rPr>
        <w:lastRenderedPageBreak/>
        <w:t>Recommendations and Change Management</w:t>
      </w:r>
      <w:bookmarkEnd w:id="29"/>
    </w:p>
    <w:p w14:paraId="73F05BF6" w14:textId="77777777" w:rsidR="005D1969" w:rsidRDefault="0003103D" w:rsidP="003A424B">
      <w:pPr>
        <w:spacing w:line="360" w:lineRule="auto"/>
        <w:jc w:val="both"/>
        <w:rPr>
          <w:lang w:val="en-US"/>
        </w:rPr>
      </w:pPr>
      <w:r w:rsidRPr="005C595B">
        <w:rPr>
          <w:lang w:val="en-US"/>
        </w:rPr>
        <w:t xml:space="preserve">Based on the comprehensive study of the </w:t>
      </w:r>
      <w:proofErr w:type="spellStart"/>
      <w:r w:rsidRPr="005C595B">
        <w:rPr>
          <w:lang w:val="en-US"/>
        </w:rPr>
        <w:t>Terrou</w:t>
      </w:r>
      <w:proofErr w:type="spellEnd"/>
      <w:r w:rsidRPr="005C595B">
        <w:rPr>
          <w:lang w:val="en-US"/>
        </w:rPr>
        <w:t>-Bi Hotel's problematic factors, the consulting agencies, namely Africa Hospitality Consultants, have put forward strategic recommendations aimed at eradicating the property's key challenges. Our suggestion is about the hotel´s brand and digital modernization, the upgrading of the position as concerns the conferences and events, and the guarantee of always the best quality for our guests.</w:t>
      </w:r>
    </w:p>
    <w:p w14:paraId="6704E35A" w14:textId="77777777" w:rsidR="003B08A1" w:rsidRDefault="0003103D" w:rsidP="003A424B">
      <w:pPr>
        <w:pStyle w:val="Heading3"/>
        <w:spacing w:line="360" w:lineRule="auto"/>
        <w:jc w:val="both"/>
        <w:rPr>
          <w:lang w:val="en-US"/>
        </w:rPr>
      </w:pPr>
      <w:bookmarkStart w:id="30" w:name="_Toc167140784"/>
      <w:r w:rsidRPr="003B08A1">
        <w:rPr>
          <w:lang w:val="en-US"/>
        </w:rPr>
        <w:t>Brand Image and Online Presence</w:t>
      </w:r>
      <w:r>
        <w:rPr>
          <w:lang w:val="en-US"/>
        </w:rPr>
        <w:t>:</w:t>
      </w:r>
      <w:bookmarkEnd w:id="30"/>
    </w:p>
    <w:p w14:paraId="4192DE9E" w14:textId="77777777" w:rsidR="005D1969" w:rsidRPr="005D1969" w:rsidRDefault="0003103D" w:rsidP="003A424B">
      <w:pPr>
        <w:spacing w:line="360" w:lineRule="auto"/>
        <w:jc w:val="both"/>
        <w:rPr>
          <w:lang w:val="en-US"/>
        </w:rPr>
      </w:pPr>
      <w:r w:rsidRPr="005D1969">
        <w:rPr>
          <w:lang w:val="en-US"/>
        </w:rPr>
        <w:t xml:space="preserve">To restore the brand image of </w:t>
      </w:r>
      <w:proofErr w:type="spellStart"/>
      <w:r w:rsidRPr="005D1969">
        <w:rPr>
          <w:lang w:val="en-US"/>
        </w:rPr>
        <w:t>Terrou</w:t>
      </w:r>
      <w:proofErr w:type="spellEnd"/>
      <w:r w:rsidRPr="005D1969">
        <w:rPr>
          <w:lang w:val="en-US"/>
        </w:rPr>
        <w:t xml:space="preserve">-Bi Hotel and its online presence, the management should start with a complete rebranding and web overhauling of the hotel. This all-encompassing strategy targets to convert the </w:t>
      </w:r>
      <w:proofErr w:type="spellStart"/>
      <w:r w:rsidRPr="005D1969">
        <w:rPr>
          <w:lang w:val="en-US"/>
        </w:rPr>
        <w:t>Terrou</w:t>
      </w:r>
      <w:proofErr w:type="spellEnd"/>
      <w:r w:rsidRPr="005D1969">
        <w:rPr>
          <w:lang w:val="en-US"/>
        </w:rPr>
        <w:t>-Bi Hotel into the preferred luxury vacation spot in Senegal by emphasizing the new hotel amenities, outstanding service, and distinguishing character to tourists, business-class guests, and those who seek to pamper in style.</w:t>
      </w:r>
    </w:p>
    <w:p w14:paraId="3A7334F5" w14:textId="77777777" w:rsidR="005D1969" w:rsidRPr="005D1969" w:rsidRDefault="0003103D" w:rsidP="003A424B">
      <w:pPr>
        <w:pStyle w:val="Heading3"/>
        <w:spacing w:line="360" w:lineRule="auto"/>
        <w:jc w:val="both"/>
        <w:rPr>
          <w:lang w:val="en-US"/>
        </w:rPr>
      </w:pPr>
      <w:bookmarkStart w:id="31" w:name="_Toc167140785"/>
      <w:r w:rsidRPr="005D1969">
        <w:rPr>
          <w:lang w:val="en-US"/>
        </w:rPr>
        <w:t>Rebranding and Redesign:</w:t>
      </w:r>
      <w:bookmarkEnd w:id="31"/>
    </w:p>
    <w:p w14:paraId="70C36182" w14:textId="77777777" w:rsidR="005D1969" w:rsidRPr="005D1969" w:rsidRDefault="0003103D" w:rsidP="003A424B">
      <w:pPr>
        <w:spacing w:line="360" w:lineRule="auto"/>
        <w:jc w:val="both"/>
        <w:rPr>
          <w:lang w:val="en-US"/>
        </w:rPr>
      </w:pPr>
      <w:r w:rsidRPr="005D1969">
        <w:rPr>
          <w:lang w:val="en-US"/>
        </w:rPr>
        <w:t xml:space="preserve">The foremost step in this process would be to hire a prominent branding agency that conducts a comprehensive examination of </w:t>
      </w:r>
      <w:proofErr w:type="spellStart"/>
      <w:r w:rsidRPr="005D1969">
        <w:rPr>
          <w:lang w:val="en-US"/>
        </w:rPr>
        <w:t>Terrou</w:t>
      </w:r>
      <w:proofErr w:type="spellEnd"/>
      <w:r w:rsidRPr="005D1969">
        <w:rPr>
          <w:lang w:val="en-US"/>
        </w:rPr>
        <w:t xml:space="preserve">-Bi's visual identity, marketing messages and general branding that </w:t>
      </w:r>
      <w:proofErr w:type="spellStart"/>
      <w:r w:rsidRPr="005D1969">
        <w:rPr>
          <w:lang w:val="en-US"/>
        </w:rPr>
        <w:t>Terrou</w:t>
      </w:r>
      <w:proofErr w:type="spellEnd"/>
      <w:r w:rsidRPr="005D1969">
        <w:rPr>
          <w:lang w:val="en-US"/>
        </w:rPr>
        <w:t>-Bi is known for. This evaluation shall be done correctly by doing thorough research into the hotel's target audience, its competitors, and the industry trends to see where the chance for diff</w:t>
      </w:r>
      <w:r>
        <w:rPr>
          <w:lang w:val="en-US"/>
        </w:rPr>
        <w:t>erentiation and improvement is.</w:t>
      </w:r>
    </w:p>
    <w:p w14:paraId="1280B582" w14:textId="77777777" w:rsidR="005D1969" w:rsidRPr="005D1969" w:rsidRDefault="0003103D" w:rsidP="003A424B">
      <w:pPr>
        <w:spacing w:line="360" w:lineRule="auto"/>
        <w:jc w:val="both"/>
        <w:rPr>
          <w:lang w:val="en-US"/>
        </w:rPr>
      </w:pPr>
      <w:r w:rsidRPr="005D1969">
        <w:rPr>
          <w:lang w:val="en-US"/>
        </w:rPr>
        <w:t xml:space="preserve">The agency will prepare a new up-to-date brand strategy that will perfectly match the </w:t>
      </w:r>
      <w:proofErr w:type="spellStart"/>
      <w:r w:rsidRPr="005D1969">
        <w:rPr>
          <w:lang w:val="en-US"/>
        </w:rPr>
        <w:t>Terrou</w:t>
      </w:r>
      <w:proofErr w:type="spellEnd"/>
      <w:r w:rsidRPr="005D1969">
        <w:rPr>
          <w:lang w:val="en-US"/>
        </w:rPr>
        <w:t xml:space="preserve">-Bi Hotel's way of presenting luxury offers, one-of-a-kind character, and provision of great service. These may consist of developing a new logo, </w:t>
      </w:r>
      <w:proofErr w:type="spellStart"/>
      <w:r w:rsidRPr="005D1969">
        <w:rPr>
          <w:lang w:val="en-US"/>
        </w:rPr>
        <w:t>colour</w:t>
      </w:r>
      <w:proofErr w:type="spellEnd"/>
      <w:r w:rsidRPr="005D1969">
        <w:rPr>
          <w:lang w:val="en-US"/>
        </w:rPr>
        <w:t xml:space="preserve"> palette, typeface and overall brand image that reflect the hotel's vision while they c</w:t>
      </w:r>
      <w:r>
        <w:rPr>
          <w:lang w:val="en-US"/>
        </w:rPr>
        <w:t>onnect with the selected buyer.</w:t>
      </w:r>
    </w:p>
    <w:p w14:paraId="6EC00AAD" w14:textId="77777777" w:rsidR="005D1969" w:rsidRPr="005D1969" w:rsidRDefault="0003103D" w:rsidP="003A424B">
      <w:pPr>
        <w:spacing w:line="360" w:lineRule="auto"/>
        <w:jc w:val="both"/>
        <w:rPr>
          <w:lang w:val="en-US"/>
        </w:rPr>
      </w:pPr>
      <w:r w:rsidRPr="005D1969">
        <w:rPr>
          <w:lang w:val="en-US"/>
        </w:rPr>
        <w:t xml:space="preserve">Subsequently, the new hotel brand should be established, thus after that, the hotel website should undergo a complete redesign. The renovation process must include the application of a fresh and aesthetically pleasant design; the introduction of crisp quality shots/imagery and videography that would truly bring the property to life; and the implementation of an effective navigational framework that would live up to the ever-increasing expectations of the modern </w:t>
      </w:r>
      <w:proofErr w:type="spellStart"/>
      <w:r w:rsidRPr="005D1969">
        <w:rPr>
          <w:lang w:val="en-US"/>
        </w:rPr>
        <w:t>traveller</w:t>
      </w:r>
      <w:proofErr w:type="spellEnd"/>
      <w:r w:rsidRPr="005D1969">
        <w:rPr>
          <w:lang w:val="en-US"/>
        </w:rPr>
        <w:t xml:space="preserve">. Along with the website, it should be designed with must-have information regarding the rooms, facilities, services and nearby places to foster the taste of the </w:t>
      </w:r>
      <w:proofErr w:type="spellStart"/>
      <w:r w:rsidRPr="005D1969">
        <w:rPr>
          <w:lang w:val="en-US"/>
        </w:rPr>
        <w:t>Terrou</w:t>
      </w:r>
      <w:proofErr w:type="spellEnd"/>
      <w:r w:rsidRPr="005D1969">
        <w:rPr>
          <w:lang w:val="en-US"/>
        </w:rPr>
        <w:t>-Bi guests.</w:t>
      </w:r>
    </w:p>
    <w:p w14:paraId="58666F81" w14:textId="77777777" w:rsidR="003B08A1" w:rsidRDefault="0003103D" w:rsidP="003A424B">
      <w:pPr>
        <w:pStyle w:val="Heading3"/>
        <w:spacing w:line="360" w:lineRule="auto"/>
        <w:jc w:val="both"/>
        <w:rPr>
          <w:lang w:val="en-US"/>
        </w:rPr>
      </w:pPr>
      <w:bookmarkStart w:id="32" w:name="_Toc167140786"/>
      <w:r w:rsidRPr="005D1969">
        <w:rPr>
          <w:lang w:val="en-US"/>
        </w:rPr>
        <w:lastRenderedPageBreak/>
        <w:t>Search Engine Optimization</w:t>
      </w:r>
      <w:r>
        <w:rPr>
          <w:lang w:val="en-US"/>
        </w:rPr>
        <w:t>:</w:t>
      </w:r>
      <w:bookmarkEnd w:id="32"/>
    </w:p>
    <w:p w14:paraId="6CD08DFD" w14:textId="77777777" w:rsidR="005D1969" w:rsidRDefault="0003103D" w:rsidP="003A424B">
      <w:pPr>
        <w:spacing w:line="360" w:lineRule="auto"/>
        <w:jc w:val="both"/>
        <w:rPr>
          <w:lang w:val="en-US"/>
        </w:rPr>
      </w:pPr>
      <w:r w:rsidRPr="005D1969">
        <w:rPr>
          <w:lang w:val="en-US"/>
        </w:rPr>
        <w:t xml:space="preserve">Besides revising the website, the hotel has to realize a systematic approach to search engine optimization (SEO) to improve its ease of access and visibility. This must be an A to Z content and metadata audit followed by the implementation of the best on-page optimization practices, search engine optimization </w:t>
      </w:r>
      <w:proofErr w:type="spellStart"/>
      <w:r w:rsidRPr="005D1969">
        <w:rPr>
          <w:lang w:val="en-US"/>
        </w:rPr>
        <w:t>o</w:t>
      </w:r>
      <w:r>
        <w:rPr>
          <w:lang w:val="en-US"/>
        </w:rPr>
        <w:t>ptimization</w:t>
      </w:r>
      <w:proofErr w:type="spellEnd"/>
      <w:r>
        <w:rPr>
          <w:lang w:val="en-US"/>
        </w:rPr>
        <w:t xml:space="preserve">, and link building. </w:t>
      </w:r>
      <w:r w:rsidRPr="005D1969">
        <w:rPr>
          <w:lang w:val="en-US"/>
        </w:rPr>
        <w:t>The SEO campaign needs to know exactly which keywords would be related to our hotel and travel industry we belong to, as well as the search queries and user groups looking for those. Other techniques, such as page optimization for luxury accommodations, conference and event venues, and Senegalese tourism, as well as a content marketing plan to display the hotel's outstanding features and local tempos, a</w:t>
      </w:r>
      <w:r>
        <w:rPr>
          <w:lang w:val="en-US"/>
        </w:rPr>
        <w:t xml:space="preserve">re also included. </w:t>
      </w:r>
      <w:r w:rsidRPr="005D1969">
        <w:rPr>
          <w:lang w:val="en-US"/>
        </w:rPr>
        <w:t xml:space="preserve">The implementation of these steps will provide a solid foundation for the hotel as it seeks to re-brand, modernize its digital presence and target a group of more valuable leisure and business </w:t>
      </w:r>
      <w:proofErr w:type="spellStart"/>
      <w:r w:rsidRPr="005D1969">
        <w:rPr>
          <w:lang w:val="en-US"/>
        </w:rPr>
        <w:t>travellers</w:t>
      </w:r>
      <w:proofErr w:type="spellEnd"/>
      <w:r w:rsidRPr="005D1969">
        <w:rPr>
          <w:lang w:val="en-US"/>
        </w:rPr>
        <w:t>.</w:t>
      </w:r>
    </w:p>
    <w:p w14:paraId="17E412DB" w14:textId="77777777" w:rsidR="005D1969" w:rsidRDefault="0003103D" w:rsidP="003A424B">
      <w:pPr>
        <w:pStyle w:val="Heading2"/>
        <w:jc w:val="both"/>
        <w:rPr>
          <w:lang w:val="en-US"/>
        </w:rPr>
      </w:pPr>
      <w:bookmarkStart w:id="33" w:name="_Toc167140787"/>
      <w:r>
        <w:rPr>
          <w:lang w:val="en-US"/>
        </w:rPr>
        <w:t>Change management:</w:t>
      </w:r>
      <w:bookmarkEnd w:id="33"/>
    </w:p>
    <w:p w14:paraId="23B41D6C" w14:textId="77777777" w:rsidR="005D1969" w:rsidRPr="005D1969" w:rsidRDefault="0003103D" w:rsidP="003A424B">
      <w:pPr>
        <w:spacing w:line="360" w:lineRule="auto"/>
        <w:jc w:val="both"/>
        <w:rPr>
          <w:lang w:val="en-US"/>
        </w:rPr>
      </w:pPr>
      <w:r w:rsidRPr="005D1969">
        <w:rPr>
          <w:lang w:val="en-US"/>
        </w:rPr>
        <w:t>To get a streamlined transition at the time of the new branding and website renovation, the hotel management needs to implement change management practices that are proactive. Such a strategy should necessarily involve a multi-tiered approach that focuses on the main issues of the communication, that is clear and transparent, comprehensive training, and the implementation of feedback mechanisms to address any hindrances or chall</w:t>
      </w:r>
      <w:r>
        <w:rPr>
          <w:lang w:val="en-US"/>
        </w:rPr>
        <w:t>enges during the whole process.</w:t>
      </w:r>
    </w:p>
    <w:p w14:paraId="4FD9851C" w14:textId="77777777" w:rsidR="005D1969" w:rsidRPr="005D1969" w:rsidRDefault="0003103D" w:rsidP="003A424B">
      <w:pPr>
        <w:spacing w:line="360" w:lineRule="auto"/>
        <w:jc w:val="both"/>
        <w:rPr>
          <w:lang w:val="en-US"/>
        </w:rPr>
      </w:pPr>
      <w:r w:rsidRPr="005D1969">
        <w:rPr>
          <w:lang w:val="en-US"/>
        </w:rPr>
        <w:t>First and foremost the management team should ask all the company's staff, beginning with the front-line employees to the executive leadership, to be fully aware of the brand revitalization initiative, its objectives and what it what it the best idea. This should contain an open dialogue that will comprise regular briefings, informational sessions, and update meetings. This will ensure everyone is well-informed and engaged as the project progresses. The communication plan will mainly highlight the strategic importance of the rebranding and revamping of the website to the hotel brand and also its contribution to the better positioning of the</w:t>
      </w:r>
      <w:r>
        <w:rPr>
          <w:lang w:val="en-US"/>
        </w:rPr>
        <w:t xml:space="preserve"> hotel and its competitiveness.</w:t>
      </w:r>
    </w:p>
    <w:p w14:paraId="66D46AF2" w14:textId="77777777" w:rsidR="005D1969" w:rsidRPr="005D1969" w:rsidRDefault="0003103D" w:rsidP="003A424B">
      <w:pPr>
        <w:spacing w:line="360" w:lineRule="auto"/>
        <w:jc w:val="both"/>
        <w:rPr>
          <w:lang w:val="en-US"/>
        </w:rPr>
      </w:pPr>
      <w:r w:rsidRPr="005D1969">
        <w:rPr>
          <w:lang w:val="en-US"/>
        </w:rPr>
        <w:t>As well as open, clear and transparent communication, the hotel should allocate enough funding for rigorous training programs that will thoroughly train all staff. Along, with this training should incorporate the logos or the visual elements together with the message and the core values that make up your brand. The employees should get acquainted with the interface and functionality of the newly designed website as well as with any possible changes in the standard operating procedures that may come abo</w:t>
      </w:r>
      <w:r>
        <w:rPr>
          <w:lang w:val="en-US"/>
        </w:rPr>
        <w:t>ut as a result of the overhaul.</w:t>
      </w:r>
    </w:p>
    <w:p w14:paraId="7E17B5B4" w14:textId="77777777" w:rsidR="005D1969" w:rsidRDefault="0003103D" w:rsidP="003A424B">
      <w:pPr>
        <w:spacing w:line="360" w:lineRule="auto"/>
        <w:jc w:val="both"/>
        <w:rPr>
          <w:lang w:val="en-US"/>
        </w:rPr>
      </w:pPr>
      <w:r w:rsidRPr="005D1969">
        <w:rPr>
          <w:lang w:val="en-US"/>
        </w:rPr>
        <w:lastRenderedPageBreak/>
        <w:t>The hotel should equip its staff with the professional and technical expertise needed for them to be well-prepared for the transition. This will not only convey a message of confidence and empowerment to the staff, but it will also reduce possible reluctance or uncertainty during the implementation of the green practices.</w:t>
      </w:r>
    </w:p>
    <w:p w14:paraId="6EA2BAE4" w14:textId="77777777" w:rsidR="00E312B3" w:rsidRDefault="0003103D" w:rsidP="003A424B">
      <w:pPr>
        <w:spacing w:line="360" w:lineRule="auto"/>
        <w:jc w:val="both"/>
        <w:rPr>
          <w:lang w:val="en-US"/>
        </w:rPr>
      </w:pPr>
      <w:r w:rsidRPr="00E312B3">
        <w:rPr>
          <w:lang w:val="en-US"/>
        </w:rPr>
        <w:t xml:space="preserve">The </w:t>
      </w:r>
      <w:proofErr w:type="spellStart"/>
      <w:r w:rsidRPr="00E312B3">
        <w:rPr>
          <w:lang w:val="en-US"/>
        </w:rPr>
        <w:t>Terrou</w:t>
      </w:r>
      <w:proofErr w:type="spellEnd"/>
      <w:r w:rsidRPr="00E312B3">
        <w:rPr>
          <w:lang w:val="en-US"/>
        </w:rPr>
        <w:t>-Bi Hotel should put more into the transition by including some feedback mechanisms like staff surveys and focus groups. These channels will empower the employees to air their grievances, share their experiences and give suggestions on what should be improved to have a prompt response to any difficulties or discomforts that are brought to the attention of management.</w:t>
      </w:r>
      <w:r>
        <w:rPr>
          <w:lang w:val="en-US"/>
        </w:rPr>
        <w:t xml:space="preserve"> </w:t>
      </w:r>
      <w:r w:rsidRPr="00E312B3">
        <w:rPr>
          <w:lang w:val="en-US"/>
        </w:rPr>
        <w:t>In addition, the hotel should involve the employees in the decision-making process and ask for their input and feedback on the concrete actions and strategies to be used. If he/she does this, he/she will be convincing the employees of the actual intention to meet their needs and requirements. The employees will feel like part owners of the brand revitalization process.</w:t>
      </w:r>
      <w:r>
        <w:rPr>
          <w:lang w:val="en-US"/>
        </w:rPr>
        <w:t xml:space="preserve"> </w:t>
      </w:r>
      <w:r w:rsidRPr="00E312B3">
        <w:rPr>
          <w:lang w:val="en-US"/>
        </w:rPr>
        <w:t xml:space="preserve">Using this progressive change management system, which involves, carefully considering all communication, training and staff engagement issues, </w:t>
      </w:r>
      <w:proofErr w:type="spellStart"/>
      <w:r w:rsidRPr="00E312B3">
        <w:rPr>
          <w:lang w:val="en-US"/>
        </w:rPr>
        <w:t>Terrou</w:t>
      </w:r>
      <w:proofErr w:type="spellEnd"/>
      <w:r w:rsidRPr="00E312B3">
        <w:rPr>
          <w:lang w:val="en-US"/>
        </w:rPr>
        <w:t>-Bi Hotel will be able to make the transition period due to the rebranding and the website development run smoothly. Through understanding and dealing with the issues and difficulties of employees at a satisfactory level, the hotel can efficiently reduce resistance and create a devoted, cooperative team with a shared vision of the successful implementation and long-term existence of the brand transformation.</w:t>
      </w:r>
    </w:p>
    <w:p w14:paraId="73E8AA72" w14:textId="77777777" w:rsidR="005D1969" w:rsidRDefault="0003103D" w:rsidP="003A424B">
      <w:pPr>
        <w:pStyle w:val="Heading3"/>
        <w:spacing w:line="360" w:lineRule="auto"/>
        <w:jc w:val="both"/>
        <w:rPr>
          <w:lang w:val="en-US"/>
        </w:rPr>
      </w:pPr>
      <w:bookmarkStart w:id="34" w:name="_Toc167140788"/>
      <w:r>
        <w:rPr>
          <w:lang w:val="en-US"/>
        </w:rPr>
        <w:t>Consistent service quality:</w:t>
      </w:r>
      <w:bookmarkEnd w:id="34"/>
    </w:p>
    <w:p w14:paraId="3FDFCDBA" w14:textId="77777777" w:rsidR="00B26B9F" w:rsidRDefault="0003103D" w:rsidP="003A424B">
      <w:pPr>
        <w:spacing w:line="360" w:lineRule="auto"/>
        <w:jc w:val="both"/>
        <w:rPr>
          <w:rStyle w:val="Heading3Char"/>
          <w:lang w:val="en-US"/>
        </w:rPr>
      </w:pPr>
      <w:r w:rsidRPr="00E312B3">
        <w:rPr>
          <w:lang w:val="en-US"/>
        </w:rPr>
        <w:t>To tackle the inconsistencies in guests' services received from the department, it is highly recommended to initiate an all-around service quality control program which will concentrate on staff training and development, the creation of clear standards and the establishment of inter-department cooperation. This multileveled approach seeks to create a culture of superior services and to ensure the traditional personality of each guest interaction meets the hotel's standards of best hospitality.</w:t>
      </w:r>
    </w:p>
    <w:p w14:paraId="07E42B38" w14:textId="77777777" w:rsidR="00B26B9F" w:rsidRDefault="0003103D" w:rsidP="003A424B">
      <w:pPr>
        <w:spacing w:line="360" w:lineRule="auto"/>
        <w:jc w:val="both"/>
        <w:rPr>
          <w:rStyle w:val="Heading3Char"/>
          <w:lang w:val="en-US"/>
        </w:rPr>
      </w:pPr>
      <w:bookmarkStart w:id="35" w:name="_Toc167140789"/>
      <w:r w:rsidRPr="00E312B3">
        <w:rPr>
          <w:rStyle w:val="Heading3Char"/>
          <w:lang w:val="en-US"/>
        </w:rPr>
        <w:t>Staff Training and Engagement:</w:t>
      </w:r>
      <w:bookmarkEnd w:id="35"/>
    </w:p>
    <w:p w14:paraId="575AC43B" w14:textId="77777777" w:rsidR="00B26B9F" w:rsidRDefault="0003103D" w:rsidP="003A424B">
      <w:pPr>
        <w:spacing w:line="360" w:lineRule="auto"/>
        <w:jc w:val="both"/>
        <w:rPr>
          <w:lang w:val="en-US"/>
        </w:rPr>
      </w:pPr>
      <w:r w:rsidRPr="00E312B3">
        <w:rPr>
          <w:lang w:val="en-US"/>
        </w:rPr>
        <w:t xml:space="preserve">The first step of this process should be to extend a wide-ranging evaluation of the current staff training programs and employee engagement activities that the hotel puts into effect. This thorough review has to be extensive as it should contain the integrated facts from various categories, such as employee surveys, performance reviews and guest feedback linked to services to pinpoint the root causes of service quality inconsistencies across </w:t>
      </w:r>
      <w:proofErr w:type="spellStart"/>
      <w:r w:rsidRPr="00E312B3">
        <w:rPr>
          <w:lang w:val="en-US"/>
        </w:rPr>
        <w:t>Terrou</w:t>
      </w:r>
      <w:proofErr w:type="spellEnd"/>
      <w:r w:rsidRPr="00E312B3">
        <w:rPr>
          <w:lang w:val="en-US"/>
        </w:rPr>
        <w:t>-Bi's different departments.</w:t>
      </w:r>
    </w:p>
    <w:p w14:paraId="5026F0D0" w14:textId="77777777" w:rsidR="00B26B9F" w:rsidRDefault="0003103D" w:rsidP="003A424B">
      <w:pPr>
        <w:spacing w:line="360" w:lineRule="auto"/>
        <w:jc w:val="both"/>
        <w:rPr>
          <w:lang w:val="en-US"/>
        </w:rPr>
      </w:pPr>
      <w:r w:rsidRPr="00E312B3">
        <w:rPr>
          <w:lang w:val="en-US"/>
        </w:rPr>
        <w:lastRenderedPageBreak/>
        <w:t>Based on the results of this assessment, the hotel should develop and implement a complex training course that includes technical and soft skills such as front desk techniques, housekeeping procedures, communication, problem-solving, and emotional intelligence. The said training ought to be applied consistently in all departments so that their service delivery will be collaborative and the establishment's brand values and service standards are well understood.</w:t>
      </w:r>
    </w:p>
    <w:p w14:paraId="00F12C31" w14:textId="77777777" w:rsidR="00B26B9F" w:rsidRDefault="0003103D" w:rsidP="003A424B">
      <w:pPr>
        <w:spacing w:line="360" w:lineRule="auto"/>
        <w:jc w:val="both"/>
        <w:rPr>
          <w:lang w:val="en-US"/>
        </w:rPr>
      </w:pPr>
      <w:r w:rsidRPr="00E312B3">
        <w:rPr>
          <w:lang w:val="en-US"/>
        </w:rPr>
        <w:t xml:space="preserve">To complement this, </w:t>
      </w:r>
      <w:proofErr w:type="spellStart"/>
      <w:r w:rsidRPr="00E312B3">
        <w:rPr>
          <w:lang w:val="en-US"/>
        </w:rPr>
        <w:t>Terrou</w:t>
      </w:r>
      <w:proofErr w:type="spellEnd"/>
      <w:r w:rsidRPr="00E312B3">
        <w:rPr>
          <w:lang w:val="en-US"/>
        </w:rPr>
        <w:t xml:space="preserve">-Bi employees' engagement and empowerment should also consider the creation of recognition programs, professional growth opportunities, and the adoption of regular feedback mechanisms. Through the development and well-being improvement of its employees' skills, the hotel can </w:t>
      </w:r>
      <w:proofErr w:type="spellStart"/>
      <w:r w:rsidRPr="00E312B3">
        <w:rPr>
          <w:lang w:val="en-US"/>
        </w:rPr>
        <w:t>instil</w:t>
      </w:r>
      <w:proofErr w:type="spellEnd"/>
      <w:r w:rsidRPr="00E312B3">
        <w:rPr>
          <w:lang w:val="en-US"/>
        </w:rPr>
        <w:t xml:space="preserve"> in them a culture of excellence and a personal touch, where employees will be treated as valuable assets, and encouraged to deliver outstanding experiences to every guest.</w:t>
      </w:r>
    </w:p>
    <w:p w14:paraId="3F38F1FF" w14:textId="77777777" w:rsidR="00B26B9F" w:rsidRPr="00B26B9F" w:rsidRDefault="0003103D" w:rsidP="003A424B">
      <w:pPr>
        <w:spacing w:line="360" w:lineRule="auto"/>
        <w:jc w:val="both"/>
        <w:rPr>
          <w:lang w:val="en-US"/>
        </w:rPr>
      </w:pPr>
      <w:r w:rsidRPr="00B26B9F">
        <w:rPr>
          <w:lang w:val="en-US"/>
        </w:rPr>
        <w:t>Overall service quality improvement strategy that staff knowledge, skills and tools needed to exceed guest expectations should be in harmony with training and engagement initiatives, with the operative should like this background. Periodic evaluation with further feedback systems has to be administered to check the effectiveness of the training programs and furnish them with any needed adjustments to ensure their c</w:t>
      </w:r>
      <w:r>
        <w:rPr>
          <w:lang w:val="en-US"/>
        </w:rPr>
        <w:t>ontinuing relevance and effect.</w:t>
      </w:r>
    </w:p>
    <w:p w14:paraId="06A8A533" w14:textId="77777777" w:rsidR="00B26B9F" w:rsidRDefault="0003103D" w:rsidP="003A424B">
      <w:pPr>
        <w:spacing w:line="360" w:lineRule="auto"/>
        <w:jc w:val="both"/>
        <w:rPr>
          <w:lang w:val="en-US"/>
        </w:rPr>
      </w:pPr>
      <w:r w:rsidRPr="00B26B9F">
        <w:rPr>
          <w:lang w:val="en-US"/>
        </w:rPr>
        <w:t xml:space="preserve">Staff development as well as creating a working environment that will applaud and reward employees who give their all in the line of duty should be among the mandates of </w:t>
      </w:r>
      <w:proofErr w:type="spellStart"/>
      <w:r w:rsidRPr="00B26B9F">
        <w:rPr>
          <w:lang w:val="en-US"/>
        </w:rPr>
        <w:t>Terrou</w:t>
      </w:r>
      <w:proofErr w:type="spellEnd"/>
      <w:r w:rsidRPr="00B26B9F">
        <w:rPr>
          <w:lang w:val="en-US"/>
        </w:rPr>
        <w:t xml:space="preserve">-Bi Hotel. The staff should become the brand ambassadors and active contributors to the hotel service excellence objectives. As a result, the frequent rounds of similar events would lead to more consistent and memorable guest experiences, and </w:t>
      </w:r>
      <w:proofErr w:type="spellStart"/>
      <w:r w:rsidRPr="00B26B9F">
        <w:rPr>
          <w:lang w:val="en-US"/>
        </w:rPr>
        <w:t>Terrou</w:t>
      </w:r>
      <w:proofErr w:type="spellEnd"/>
      <w:r w:rsidRPr="00B26B9F">
        <w:rPr>
          <w:lang w:val="en-US"/>
        </w:rPr>
        <w:t>-Bi would be widely perceived as one of the best luxury destinations in Senegal.</w:t>
      </w:r>
    </w:p>
    <w:p w14:paraId="0ED64124" w14:textId="77777777" w:rsidR="00B26B9F" w:rsidRDefault="0003103D" w:rsidP="003A424B">
      <w:pPr>
        <w:pStyle w:val="Heading3"/>
        <w:spacing w:line="360" w:lineRule="auto"/>
        <w:rPr>
          <w:lang w:val="en-US"/>
        </w:rPr>
      </w:pPr>
      <w:bookmarkStart w:id="36" w:name="_Toc167140790"/>
      <w:r w:rsidRPr="00B26B9F">
        <w:rPr>
          <w:lang w:val="en-US"/>
        </w:rPr>
        <w:t>Establishing Service Standards:</w:t>
      </w:r>
      <w:bookmarkEnd w:id="36"/>
    </w:p>
    <w:p w14:paraId="4C8DAA9D" w14:textId="77777777" w:rsidR="00B26B9F" w:rsidRPr="00B26B9F" w:rsidRDefault="0003103D" w:rsidP="003A424B">
      <w:pPr>
        <w:spacing w:line="360" w:lineRule="auto"/>
        <w:jc w:val="both"/>
        <w:rPr>
          <w:lang w:val="en-US"/>
        </w:rPr>
      </w:pPr>
      <w:r w:rsidRPr="00B26B9F">
        <w:rPr>
          <w:lang w:val="en-US"/>
        </w:rPr>
        <w:t xml:space="preserve">Simultaneously with staff training and engagement projects undertaken, the </w:t>
      </w:r>
      <w:proofErr w:type="spellStart"/>
      <w:r w:rsidRPr="00B26B9F">
        <w:rPr>
          <w:lang w:val="en-US"/>
        </w:rPr>
        <w:t>Terrou</w:t>
      </w:r>
      <w:proofErr w:type="spellEnd"/>
      <w:r w:rsidRPr="00B26B9F">
        <w:rPr>
          <w:lang w:val="en-US"/>
        </w:rPr>
        <w:t xml:space="preserve">-Bi Hotel should take a stance on clearly defining and successfully applying service standards that will be consistently followed by staff employees without ambiguity, i.e. the expected </w:t>
      </w:r>
      <w:proofErr w:type="spellStart"/>
      <w:r w:rsidRPr="00B26B9F">
        <w:rPr>
          <w:lang w:val="en-US"/>
        </w:rPr>
        <w:t>behaviours</w:t>
      </w:r>
      <w:proofErr w:type="spellEnd"/>
      <w:r w:rsidRPr="00B26B9F">
        <w:rPr>
          <w:lang w:val="en-US"/>
        </w:rPr>
        <w:t xml:space="preserve"> and performance levels of all staff members should be declared. The standards should not be made in isolation. The employees should be closely involved as they will be the ones performing the work to ensure they are achievable and relevant to the hotel's advancement, values and guest expectations.</w:t>
      </w:r>
    </w:p>
    <w:p w14:paraId="71D72D23" w14:textId="77777777" w:rsidR="00B26B9F" w:rsidRPr="00B26B9F" w:rsidRDefault="0003103D" w:rsidP="003A424B">
      <w:pPr>
        <w:spacing w:line="360" w:lineRule="auto"/>
        <w:jc w:val="both"/>
        <w:rPr>
          <w:lang w:val="en-US"/>
        </w:rPr>
      </w:pPr>
      <w:r w:rsidRPr="00B26B9F">
        <w:rPr>
          <w:lang w:val="en-US"/>
        </w:rPr>
        <w:lastRenderedPageBreak/>
        <w:t xml:space="preserve">The service standards will be based on multiple touch-points of the guest as demonstrated by their responses starting from the reservation to the check-in process, the quality of the accommodations and dining experience, as well as the departing procedures. The </w:t>
      </w:r>
      <w:proofErr w:type="spellStart"/>
      <w:r w:rsidRPr="00B26B9F">
        <w:rPr>
          <w:lang w:val="en-US"/>
        </w:rPr>
        <w:t>Terrou</w:t>
      </w:r>
      <w:proofErr w:type="spellEnd"/>
      <w:r w:rsidRPr="00B26B9F">
        <w:rPr>
          <w:lang w:val="en-US"/>
        </w:rPr>
        <w:t>-Bi can set a complete criterion for the delivery of guest service by making everything from room check-in to the last farewell one bundle of perfection and high quality.</w:t>
      </w:r>
      <w:r>
        <w:rPr>
          <w:lang w:val="en-US"/>
        </w:rPr>
        <w:t xml:space="preserve"> </w:t>
      </w:r>
      <w:r w:rsidRPr="00B26B9F">
        <w:rPr>
          <w:lang w:val="en-US"/>
        </w:rPr>
        <w:t>Hereafter the customer service standard should be clearly explained to all staff members, coach them for this type of service and provide feedback constantly. Finally, the performance appraisal system will be used to keep track of the standards being followed by the staff. To evaluate the adherence to the standards and to get feedback on alterations, regularly evaluated processes and audits should be done, enabling the organization to refine and improve its services along the way.</w:t>
      </w:r>
    </w:p>
    <w:p w14:paraId="66EB8B54" w14:textId="77777777" w:rsidR="00B26B9F" w:rsidRDefault="0003103D" w:rsidP="003A424B">
      <w:pPr>
        <w:pStyle w:val="Heading3"/>
        <w:spacing w:line="360" w:lineRule="auto"/>
        <w:rPr>
          <w:lang w:val="en-US"/>
        </w:rPr>
      </w:pPr>
      <w:bookmarkStart w:id="37" w:name="_Toc167140791"/>
      <w:r w:rsidRPr="00B26B9F">
        <w:rPr>
          <w:lang w:val="en-US"/>
        </w:rPr>
        <w:t>Improving Interdepartmental Coordination:</w:t>
      </w:r>
      <w:bookmarkEnd w:id="37"/>
    </w:p>
    <w:p w14:paraId="754CF9D7" w14:textId="77777777" w:rsidR="00B26B9F" w:rsidRPr="00B26B9F" w:rsidRDefault="0003103D" w:rsidP="003A424B">
      <w:pPr>
        <w:spacing w:line="360" w:lineRule="auto"/>
        <w:jc w:val="both"/>
        <w:rPr>
          <w:lang w:val="en-US"/>
        </w:rPr>
      </w:pPr>
      <w:r w:rsidRPr="00B26B9F">
        <w:rPr>
          <w:lang w:val="en-US"/>
        </w:rPr>
        <w:t xml:space="preserve">To address the problems observed in the case of the </w:t>
      </w:r>
      <w:proofErr w:type="spellStart"/>
      <w:r w:rsidRPr="00B26B9F">
        <w:rPr>
          <w:lang w:val="en-US"/>
        </w:rPr>
        <w:t>Terrou</w:t>
      </w:r>
      <w:proofErr w:type="spellEnd"/>
      <w:r w:rsidRPr="00B26B9F">
        <w:rPr>
          <w:lang w:val="en-US"/>
        </w:rPr>
        <w:t>-Bi Hotel as regards the lack of communication and coordination among the various departments, the management needs to implement strategies that will encourage greater collaboration and easier flow of information. It is feasible to establish regular cross-departmental meetings, create and adopt shared technology platforms (e.g., a centralized guest database, task management system within and across departments), and designate interdepartmental liaisons to enhance coordination between departments.</w:t>
      </w:r>
      <w:r>
        <w:rPr>
          <w:lang w:val="en-US"/>
        </w:rPr>
        <w:t xml:space="preserve"> </w:t>
      </w:r>
      <w:r w:rsidRPr="00B26B9F">
        <w:rPr>
          <w:lang w:val="en-US"/>
        </w:rPr>
        <w:t xml:space="preserve">The </w:t>
      </w:r>
      <w:proofErr w:type="spellStart"/>
      <w:r w:rsidRPr="00B26B9F">
        <w:rPr>
          <w:lang w:val="en-US"/>
        </w:rPr>
        <w:t>Terrou</w:t>
      </w:r>
      <w:proofErr w:type="spellEnd"/>
      <w:r w:rsidRPr="00B26B9F">
        <w:rPr>
          <w:lang w:val="en-US"/>
        </w:rPr>
        <w:t>-Bi can only achieve the full alignment of all staff members on service operations excellence objectives and equip each staff member with the necessary information and resources through the removal of departments' barriers and the establishment of an integrated service approach, which will ensure consistent delivery of an exceptional experience to every guest. Moreover, this will create a platform for smooth interdepartmental coordination which will facilitate detection of any gaps and inconsistencies. Therefore, the hotel will be able to identify and address the problem and refine its operations.</w:t>
      </w:r>
      <w:r>
        <w:rPr>
          <w:lang w:val="en-US"/>
        </w:rPr>
        <w:t xml:space="preserve"> </w:t>
      </w:r>
      <w:r w:rsidRPr="00B26B9F">
        <w:rPr>
          <w:lang w:val="en-US"/>
        </w:rPr>
        <w:t xml:space="preserve">The key factor affecting the long-run prosperity of the </w:t>
      </w:r>
      <w:proofErr w:type="spellStart"/>
      <w:r w:rsidRPr="00B26B9F">
        <w:rPr>
          <w:lang w:val="en-US"/>
        </w:rPr>
        <w:t>Terrou</w:t>
      </w:r>
      <w:proofErr w:type="spellEnd"/>
      <w:r w:rsidRPr="00B26B9F">
        <w:rPr>
          <w:lang w:val="en-US"/>
        </w:rPr>
        <w:t>-Bi Hotel will be the comprehensive implementation of a service quality improvement program, comprising staff training and engagement, the development of clear service standards, and cooperation between departments. Through its staff empowerment initiatives, creation of a culture of high performance, and provision of flawlessly guest-oriented services, the hotel can build on its reputation as the leading luxury destination in Senegal thereby maintaining a loyal customer base.</w:t>
      </w:r>
    </w:p>
    <w:p w14:paraId="2519B5A0" w14:textId="77777777" w:rsidR="00B26B9F" w:rsidRDefault="0003103D" w:rsidP="003A424B">
      <w:pPr>
        <w:pStyle w:val="Heading1"/>
        <w:numPr>
          <w:ilvl w:val="0"/>
          <w:numId w:val="11"/>
        </w:numPr>
        <w:spacing w:line="360" w:lineRule="auto"/>
        <w:rPr>
          <w:lang w:val="en-US"/>
        </w:rPr>
      </w:pPr>
      <w:bookmarkStart w:id="38" w:name="_Toc167140792"/>
      <w:r>
        <w:rPr>
          <w:lang w:val="en-US"/>
        </w:rPr>
        <w:lastRenderedPageBreak/>
        <w:t>Action plan</w:t>
      </w:r>
      <w:bookmarkEnd w:id="38"/>
    </w:p>
    <w:tbl>
      <w:tblPr>
        <w:tblStyle w:val="TableGrid"/>
        <w:tblW w:w="10075" w:type="dxa"/>
        <w:tblLook w:val="04A0" w:firstRow="1" w:lastRow="0" w:firstColumn="1" w:lastColumn="0" w:noHBand="0" w:noVBand="1"/>
      </w:tblPr>
      <w:tblGrid>
        <w:gridCol w:w="570"/>
        <w:gridCol w:w="1706"/>
        <w:gridCol w:w="1937"/>
        <w:gridCol w:w="2425"/>
        <w:gridCol w:w="923"/>
        <w:gridCol w:w="1350"/>
        <w:gridCol w:w="1164"/>
      </w:tblGrid>
      <w:tr w:rsidR="005E47DC" w14:paraId="65496883" w14:textId="77777777" w:rsidTr="00CC50D4">
        <w:tc>
          <w:tcPr>
            <w:tcW w:w="570" w:type="dxa"/>
          </w:tcPr>
          <w:p w14:paraId="6659932A" w14:textId="77777777" w:rsidR="00CC50D4" w:rsidRDefault="0003103D" w:rsidP="003A424B">
            <w:pPr>
              <w:spacing w:line="360" w:lineRule="auto"/>
              <w:jc w:val="center"/>
              <w:rPr>
                <w:lang w:val="en-US"/>
              </w:rPr>
            </w:pPr>
            <w:r>
              <w:rPr>
                <w:lang w:val="en-US"/>
              </w:rPr>
              <w:t>No.</w:t>
            </w:r>
          </w:p>
        </w:tc>
        <w:tc>
          <w:tcPr>
            <w:tcW w:w="1706" w:type="dxa"/>
          </w:tcPr>
          <w:p w14:paraId="156F9C82" w14:textId="77777777" w:rsidR="00CC50D4" w:rsidRDefault="0003103D" w:rsidP="003A424B">
            <w:pPr>
              <w:spacing w:line="360" w:lineRule="auto"/>
              <w:rPr>
                <w:lang w:val="en-US"/>
              </w:rPr>
            </w:pPr>
            <w:r>
              <w:rPr>
                <w:lang w:val="en-US"/>
              </w:rPr>
              <w:t>Problem</w:t>
            </w:r>
          </w:p>
        </w:tc>
        <w:tc>
          <w:tcPr>
            <w:tcW w:w="1937" w:type="dxa"/>
          </w:tcPr>
          <w:p w14:paraId="75D3F06E" w14:textId="77777777" w:rsidR="00CC50D4" w:rsidRDefault="0003103D" w:rsidP="003A424B">
            <w:pPr>
              <w:spacing w:line="360" w:lineRule="auto"/>
              <w:rPr>
                <w:lang w:val="en-US"/>
              </w:rPr>
            </w:pPr>
            <w:r>
              <w:rPr>
                <w:lang w:val="en-US"/>
              </w:rPr>
              <w:t>Solution</w:t>
            </w:r>
          </w:p>
        </w:tc>
        <w:tc>
          <w:tcPr>
            <w:tcW w:w="2425" w:type="dxa"/>
          </w:tcPr>
          <w:p w14:paraId="5EBB978E" w14:textId="77777777" w:rsidR="00CC50D4" w:rsidRDefault="0003103D" w:rsidP="003A424B">
            <w:pPr>
              <w:spacing w:line="360" w:lineRule="auto"/>
              <w:rPr>
                <w:lang w:val="en-US"/>
              </w:rPr>
            </w:pPr>
            <w:r>
              <w:rPr>
                <w:lang w:val="en-US"/>
              </w:rPr>
              <w:t>Desired Outcome</w:t>
            </w:r>
          </w:p>
        </w:tc>
        <w:tc>
          <w:tcPr>
            <w:tcW w:w="923" w:type="dxa"/>
          </w:tcPr>
          <w:p w14:paraId="5DB21C7E" w14:textId="77777777" w:rsidR="00CC50D4" w:rsidRDefault="0003103D" w:rsidP="003A424B">
            <w:pPr>
              <w:spacing w:line="360" w:lineRule="auto"/>
              <w:rPr>
                <w:lang w:val="en-US"/>
              </w:rPr>
            </w:pPr>
            <w:r>
              <w:rPr>
                <w:lang w:val="en-US"/>
              </w:rPr>
              <w:t>Time Scale</w:t>
            </w:r>
          </w:p>
        </w:tc>
        <w:tc>
          <w:tcPr>
            <w:tcW w:w="1350" w:type="dxa"/>
          </w:tcPr>
          <w:p w14:paraId="14FBFBEC" w14:textId="77777777" w:rsidR="00CC50D4" w:rsidRDefault="0003103D" w:rsidP="003A424B">
            <w:pPr>
              <w:spacing w:line="360" w:lineRule="auto"/>
              <w:rPr>
                <w:lang w:val="en-US"/>
              </w:rPr>
            </w:pPr>
            <w:r>
              <w:rPr>
                <w:lang w:val="en-US"/>
              </w:rPr>
              <w:t xml:space="preserve">Completion Date </w:t>
            </w:r>
          </w:p>
        </w:tc>
        <w:tc>
          <w:tcPr>
            <w:tcW w:w="1164" w:type="dxa"/>
          </w:tcPr>
          <w:p w14:paraId="21FC40A9" w14:textId="77777777" w:rsidR="00CC50D4" w:rsidRDefault="0003103D" w:rsidP="003A424B">
            <w:pPr>
              <w:spacing w:line="360" w:lineRule="auto"/>
              <w:rPr>
                <w:lang w:val="en-US"/>
              </w:rPr>
            </w:pPr>
            <w:r>
              <w:rPr>
                <w:lang w:val="en-US"/>
              </w:rPr>
              <w:t>Planned Budget</w:t>
            </w:r>
          </w:p>
        </w:tc>
      </w:tr>
      <w:tr w:rsidR="005E47DC" w14:paraId="6353D8E4" w14:textId="77777777" w:rsidTr="00CC50D4">
        <w:trPr>
          <w:trHeight w:val="2276"/>
        </w:trPr>
        <w:tc>
          <w:tcPr>
            <w:tcW w:w="570" w:type="dxa"/>
          </w:tcPr>
          <w:p w14:paraId="4C3B509E" w14:textId="77777777" w:rsidR="00CC50D4" w:rsidRDefault="0003103D" w:rsidP="003A424B">
            <w:pPr>
              <w:spacing w:line="360" w:lineRule="auto"/>
              <w:jc w:val="center"/>
              <w:rPr>
                <w:lang w:val="en-US"/>
              </w:rPr>
            </w:pPr>
            <w:r>
              <w:rPr>
                <w:lang w:val="en-US"/>
              </w:rPr>
              <w:t>1</w:t>
            </w:r>
          </w:p>
        </w:tc>
        <w:tc>
          <w:tcPr>
            <w:tcW w:w="1706" w:type="dxa"/>
          </w:tcPr>
          <w:p w14:paraId="1A908DE0" w14:textId="77777777" w:rsidR="00CC50D4" w:rsidRPr="0012308B" w:rsidRDefault="0003103D" w:rsidP="003A424B">
            <w:pPr>
              <w:spacing w:line="360" w:lineRule="auto"/>
            </w:pPr>
            <w:r w:rsidRPr="0012308B">
              <w:t>Poor external signage, brand image, and outdated logo</w:t>
            </w:r>
          </w:p>
        </w:tc>
        <w:tc>
          <w:tcPr>
            <w:tcW w:w="1937" w:type="dxa"/>
          </w:tcPr>
          <w:p w14:paraId="369F8100" w14:textId="77777777" w:rsidR="00CC50D4" w:rsidRPr="00CC50D4" w:rsidRDefault="0003103D" w:rsidP="003A424B">
            <w:pPr>
              <w:spacing w:line="360" w:lineRule="auto"/>
              <w:rPr>
                <w:lang w:val="en-US"/>
              </w:rPr>
            </w:pPr>
            <w:r w:rsidRPr="00CC50D4">
              <w:rPr>
                <w:lang w:val="en-US"/>
              </w:rPr>
              <w:t xml:space="preserve">To find a branding agency to design a new logo, </w:t>
            </w:r>
            <w:proofErr w:type="spellStart"/>
            <w:r w:rsidRPr="00CC50D4">
              <w:rPr>
                <w:lang w:val="en-US"/>
              </w:rPr>
              <w:t>colour</w:t>
            </w:r>
            <w:proofErr w:type="spellEnd"/>
            <w:r w:rsidRPr="00CC50D4">
              <w:rPr>
                <w:lang w:val="en-US"/>
              </w:rPr>
              <w:t xml:space="preserve"> scheme, font and visual identity system for the organization that would be appropriate for the target audience, and would make the organization different from the competitors. Redo the outlines and the interiors of all the signages to give a comprehensive and unique identity to your brand.</w:t>
            </w:r>
          </w:p>
          <w:p w14:paraId="2024A070" w14:textId="77777777" w:rsidR="00CC50D4" w:rsidRPr="0012308B" w:rsidRDefault="00CC50D4" w:rsidP="003A424B">
            <w:pPr>
              <w:spacing w:line="360" w:lineRule="auto"/>
            </w:pPr>
          </w:p>
        </w:tc>
        <w:tc>
          <w:tcPr>
            <w:tcW w:w="2425" w:type="dxa"/>
          </w:tcPr>
          <w:p w14:paraId="382BAE72" w14:textId="77777777" w:rsidR="00CC50D4" w:rsidRPr="0012308B" w:rsidRDefault="0003103D" w:rsidP="003A424B">
            <w:pPr>
              <w:spacing w:line="360" w:lineRule="auto"/>
            </w:pPr>
            <w:r w:rsidRPr="0012308B">
              <w:t>Establish a modern, visually appealing brand that enhances customer recognition and perceptions. Improve visibility and wayfinding through the new signage.</w:t>
            </w:r>
          </w:p>
        </w:tc>
        <w:tc>
          <w:tcPr>
            <w:tcW w:w="923" w:type="dxa"/>
          </w:tcPr>
          <w:p w14:paraId="7ED0295F" w14:textId="77777777" w:rsidR="00CC50D4" w:rsidRPr="0012308B" w:rsidRDefault="0003103D" w:rsidP="003A424B">
            <w:pPr>
              <w:spacing w:line="360" w:lineRule="auto"/>
            </w:pPr>
            <w:r w:rsidRPr="0012308B">
              <w:t>6 months</w:t>
            </w:r>
          </w:p>
        </w:tc>
        <w:tc>
          <w:tcPr>
            <w:tcW w:w="1350" w:type="dxa"/>
          </w:tcPr>
          <w:p w14:paraId="12D0192D" w14:textId="77777777" w:rsidR="00CC50D4" w:rsidRPr="0012308B" w:rsidRDefault="003A424B" w:rsidP="003A424B">
            <w:pPr>
              <w:spacing w:line="360" w:lineRule="auto"/>
            </w:pPr>
            <w:r>
              <w:t>31/12/2024</w:t>
            </w:r>
          </w:p>
        </w:tc>
        <w:tc>
          <w:tcPr>
            <w:tcW w:w="1164" w:type="dxa"/>
          </w:tcPr>
          <w:p w14:paraId="546289F8" w14:textId="77777777" w:rsidR="00CC50D4" w:rsidRDefault="0003103D" w:rsidP="003A424B">
            <w:pPr>
              <w:spacing w:line="360" w:lineRule="auto"/>
            </w:pPr>
            <w:r w:rsidRPr="0012308B">
              <w:t>$150,000</w:t>
            </w:r>
          </w:p>
        </w:tc>
      </w:tr>
      <w:tr w:rsidR="005E47DC" w14:paraId="16EE6790" w14:textId="77777777" w:rsidTr="00CC50D4">
        <w:trPr>
          <w:trHeight w:val="6740"/>
        </w:trPr>
        <w:tc>
          <w:tcPr>
            <w:tcW w:w="570" w:type="dxa"/>
          </w:tcPr>
          <w:p w14:paraId="22B48EF4" w14:textId="77777777" w:rsidR="00CC50D4" w:rsidRDefault="0003103D" w:rsidP="003A424B">
            <w:pPr>
              <w:spacing w:line="360" w:lineRule="auto"/>
              <w:jc w:val="center"/>
              <w:rPr>
                <w:lang w:val="en-US"/>
              </w:rPr>
            </w:pPr>
            <w:r>
              <w:rPr>
                <w:lang w:val="en-US"/>
              </w:rPr>
              <w:lastRenderedPageBreak/>
              <w:t>2</w:t>
            </w:r>
          </w:p>
        </w:tc>
        <w:tc>
          <w:tcPr>
            <w:tcW w:w="1706" w:type="dxa"/>
          </w:tcPr>
          <w:p w14:paraId="03DCDE3E" w14:textId="77777777" w:rsidR="00CC50D4" w:rsidRPr="009F03B0" w:rsidRDefault="0003103D" w:rsidP="003A424B">
            <w:pPr>
              <w:spacing w:line="360" w:lineRule="auto"/>
            </w:pPr>
            <w:r w:rsidRPr="009F03B0">
              <w:t>Underutilized conference and event facilities</w:t>
            </w:r>
          </w:p>
        </w:tc>
        <w:tc>
          <w:tcPr>
            <w:tcW w:w="1937" w:type="dxa"/>
          </w:tcPr>
          <w:p w14:paraId="4B469B75" w14:textId="77777777" w:rsidR="00CC50D4" w:rsidRPr="009F03B0" w:rsidRDefault="0003103D" w:rsidP="003A424B">
            <w:pPr>
              <w:spacing w:line="360" w:lineRule="auto"/>
            </w:pPr>
            <w:r w:rsidRPr="00CC50D4">
              <w:t>Put together and implement a whole MICE (Meetings, Incentives, Conferences, and Exhibitions) marketing strategy that comprises targeted broadcasting, publicity campaigns, and the creation of customized event content. Enhance the communication and coordination between sales and operations teams to have the custom</w:t>
            </w:r>
            <w:r>
              <w:t>er experience done in one piece</w:t>
            </w:r>
            <w:r w:rsidRPr="009F03B0">
              <w:t>.</w:t>
            </w:r>
          </w:p>
        </w:tc>
        <w:tc>
          <w:tcPr>
            <w:tcW w:w="2425" w:type="dxa"/>
          </w:tcPr>
          <w:p w14:paraId="6EC6B46A" w14:textId="77777777" w:rsidR="00CC50D4" w:rsidRPr="009F03B0" w:rsidRDefault="0003103D" w:rsidP="003A424B">
            <w:pPr>
              <w:spacing w:line="360" w:lineRule="auto"/>
            </w:pPr>
            <w:r w:rsidRPr="009F03B0">
              <w:t>Increase awareness and bookings for the organization's conference and event spaces, maximizing revenue generation from this revenue stream.</w:t>
            </w:r>
          </w:p>
        </w:tc>
        <w:tc>
          <w:tcPr>
            <w:tcW w:w="923" w:type="dxa"/>
          </w:tcPr>
          <w:p w14:paraId="58042956" w14:textId="77777777" w:rsidR="00CC50D4" w:rsidRPr="009F03B0" w:rsidRDefault="0003103D" w:rsidP="003A424B">
            <w:pPr>
              <w:spacing w:line="360" w:lineRule="auto"/>
            </w:pPr>
            <w:r w:rsidRPr="009F03B0">
              <w:t>9 months</w:t>
            </w:r>
          </w:p>
        </w:tc>
        <w:tc>
          <w:tcPr>
            <w:tcW w:w="1350" w:type="dxa"/>
          </w:tcPr>
          <w:p w14:paraId="32B2B890" w14:textId="77777777" w:rsidR="00CC50D4" w:rsidRPr="009F03B0" w:rsidRDefault="003A424B" w:rsidP="003A424B">
            <w:pPr>
              <w:spacing w:line="360" w:lineRule="auto"/>
            </w:pPr>
            <w:r>
              <w:t>31/03/2025</w:t>
            </w:r>
          </w:p>
        </w:tc>
        <w:tc>
          <w:tcPr>
            <w:tcW w:w="1164" w:type="dxa"/>
          </w:tcPr>
          <w:p w14:paraId="0D5F2A82" w14:textId="77777777" w:rsidR="00CC50D4" w:rsidRDefault="0003103D" w:rsidP="003A424B">
            <w:pPr>
              <w:spacing w:line="360" w:lineRule="auto"/>
            </w:pPr>
            <w:r w:rsidRPr="009F03B0">
              <w:t>$200,000</w:t>
            </w:r>
          </w:p>
        </w:tc>
      </w:tr>
      <w:tr w:rsidR="005E47DC" w14:paraId="51349046" w14:textId="77777777" w:rsidTr="00CC50D4">
        <w:trPr>
          <w:trHeight w:val="1250"/>
        </w:trPr>
        <w:tc>
          <w:tcPr>
            <w:tcW w:w="570" w:type="dxa"/>
          </w:tcPr>
          <w:p w14:paraId="5307CAD7" w14:textId="77777777" w:rsidR="00CC50D4" w:rsidRDefault="0003103D" w:rsidP="003A424B">
            <w:pPr>
              <w:spacing w:line="360" w:lineRule="auto"/>
              <w:jc w:val="center"/>
              <w:rPr>
                <w:lang w:val="en-US"/>
              </w:rPr>
            </w:pPr>
            <w:r>
              <w:rPr>
                <w:lang w:val="en-US"/>
              </w:rPr>
              <w:t>3</w:t>
            </w:r>
          </w:p>
        </w:tc>
        <w:tc>
          <w:tcPr>
            <w:tcW w:w="1706" w:type="dxa"/>
          </w:tcPr>
          <w:p w14:paraId="6CFD778A" w14:textId="77777777" w:rsidR="00CC50D4" w:rsidRPr="0097335B" w:rsidRDefault="0003103D" w:rsidP="003A424B">
            <w:pPr>
              <w:spacing w:line="360" w:lineRule="auto"/>
            </w:pPr>
            <w:r w:rsidRPr="0097335B">
              <w:t>Inconsistent service quality across departments</w:t>
            </w:r>
          </w:p>
        </w:tc>
        <w:tc>
          <w:tcPr>
            <w:tcW w:w="1937" w:type="dxa"/>
          </w:tcPr>
          <w:p w14:paraId="52DFD661" w14:textId="77777777" w:rsidR="00CC50D4" w:rsidRPr="0097335B" w:rsidRDefault="0003103D" w:rsidP="003A424B">
            <w:pPr>
              <w:spacing w:line="360" w:lineRule="auto"/>
            </w:pPr>
            <w:r w:rsidRPr="00CC50D4">
              <w:t xml:space="preserve">A complete evaluation of the already existing training programs for the staff and </w:t>
            </w:r>
            <w:r w:rsidRPr="00CC50D4">
              <w:lastRenderedPageBreak/>
              <w:t>engagement programs for the employees. Outline and launch a well-rounded training program comprised of both technical and soft competencies. Set up distinct service standards and increase interdepartmental collaboration to make a truly unbeatable</w:t>
            </w:r>
            <w:r>
              <w:t xml:space="preserve"> customer experience constantly</w:t>
            </w:r>
            <w:r w:rsidRPr="0097335B">
              <w:t>.</w:t>
            </w:r>
          </w:p>
        </w:tc>
        <w:tc>
          <w:tcPr>
            <w:tcW w:w="2425" w:type="dxa"/>
          </w:tcPr>
          <w:p w14:paraId="70301AC8" w14:textId="77777777" w:rsidR="00CC50D4" w:rsidRPr="0097335B" w:rsidRDefault="0003103D" w:rsidP="003A424B">
            <w:pPr>
              <w:spacing w:line="360" w:lineRule="auto"/>
            </w:pPr>
            <w:r w:rsidRPr="0097335B">
              <w:lastRenderedPageBreak/>
              <w:t xml:space="preserve">Foster a culture of service excellence, with empowered and motivated employees delivering consistently </w:t>
            </w:r>
            <w:r w:rsidRPr="0097335B">
              <w:lastRenderedPageBreak/>
              <w:t>high-quality experiences to all customers.</w:t>
            </w:r>
          </w:p>
        </w:tc>
        <w:tc>
          <w:tcPr>
            <w:tcW w:w="923" w:type="dxa"/>
          </w:tcPr>
          <w:p w14:paraId="008058CE" w14:textId="77777777" w:rsidR="00CC50D4" w:rsidRPr="0097335B" w:rsidRDefault="0003103D" w:rsidP="003A424B">
            <w:pPr>
              <w:spacing w:line="360" w:lineRule="auto"/>
            </w:pPr>
            <w:r w:rsidRPr="0097335B">
              <w:lastRenderedPageBreak/>
              <w:t>12 months</w:t>
            </w:r>
          </w:p>
        </w:tc>
        <w:tc>
          <w:tcPr>
            <w:tcW w:w="1350" w:type="dxa"/>
          </w:tcPr>
          <w:p w14:paraId="56DB8AE9" w14:textId="77777777" w:rsidR="00CC50D4" w:rsidRPr="0097335B" w:rsidRDefault="003A424B" w:rsidP="003A424B">
            <w:pPr>
              <w:spacing w:line="360" w:lineRule="auto"/>
            </w:pPr>
            <w:r>
              <w:t>30/06/2025</w:t>
            </w:r>
          </w:p>
        </w:tc>
        <w:tc>
          <w:tcPr>
            <w:tcW w:w="1164" w:type="dxa"/>
          </w:tcPr>
          <w:p w14:paraId="3F6CEFB4" w14:textId="77777777" w:rsidR="00CC50D4" w:rsidRDefault="0003103D" w:rsidP="003A424B">
            <w:pPr>
              <w:spacing w:line="360" w:lineRule="auto"/>
            </w:pPr>
            <w:r w:rsidRPr="0097335B">
              <w:t>$250,000</w:t>
            </w:r>
          </w:p>
        </w:tc>
      </w:tr>
    </w:tbl>
    <w:p w14:paraId="688FBCFF" w14:textId="77777777" w:rsidR="00B26B9F" w:rsidRPr="003A424B" w:rsidRDefault="0003103D" w:rsidP="003A424B">
      <w:pPr>
        <w:pStyle w:val="Heading1"/>
        <w:numPr>
          <w:ilvl w:val="0"/>
          <w:numId w:val="11"/>
        </w:numPr>
        <w:spacing w:line="360" w:lineRule="auto"/>
        <w:rPr>
          <w:lang w:val="en-US"/>
        </w:rPr>
      </w:pPr>
      <w:bookmarkStart w:id="39" w:name="_Toc167140793"/>
      <w:r w:rsidRPr="003A424B">
        <w:rPr>
          <w:lang w:val="en-US"/>
        </w:rPr>
        <w:t>Conclusion</w:t>
      </w:r>
      <w:bookmarkEnd w:id="39"/>
    </w:p>
    <w:p w14:paraId="6D526E3B" w14:textId="77777777" w:rsidR="00E06FB8" w:rsidRDefault="0003103D" w:rsidP="003A424B">
      <w:pPr>
        <w:spacing w:line="360" w:lineRule="auto"/>
        <w:jc w:val="both"/>
        <w:rPr>
          <w:lang w:val="en-US"/>
        </w:rPr>
      </w:pPr>
      <w:r w:rsidRPr="00E03425">
        <w:rPr>
          <w:lang w:val="en-US"/>
        </w:rPr>
        <w:t xml:space="preserve">A comprehensive analysis done on the </w:t>
      </w:r>
      <w:proofErr w:type="spellStart"/>
      <w:r w:rsidRPr="00E03425">
        <w:rPr>
          <w:lang w:val="en-US"/>
        </w:rPr>
        <w:t>Terrou</w:t>
      </w:r>
      <w:proofErr w:type="spellEnd"/>
      <w:r w:rsidRPr="00E03425">
        <w:rPr>
          <w:lang w:val="en-US"/>
        </w:rPr>
        <w:t xml:space="preserve">-Bi Hotel has highlighted several key areas where strategic improvements can be effected to boost the property's brand image, optimize the use of its conference </w:t>
      </w:r>
      <w:proofErr w:type="spellStart"/>
      <w:r w:rsidRPr="00E03425">
        <w:rPr>
          <w:lang w:val="en-US"/>
        </w:rPr>
        <w:t>centre</w:t>
      </w:r>
      <w:proofErr w:type="spellEnd"/>
      <w:r w:rsidRPr="00E03425">
        <w:rPr>
          <w:lang w:val="en-US"/>
        </w:rPr>
        <w:t>, and ensure a consistently good experience for the guests.</w:t>
      </w:r>
    </w:p>
    <w:p w14:paraId="0E5BC758" w14:textId="77777777" w:rsidR="00E06FB8" w:rsidRDefault="0003103D" w:rsidP="003A424B">
      <w:pPr>
        <w:spacing w:line="360" w:lineRule="auto"/>
        <w:jc w:val="both"/>
        <w:rPr>
          <w:lang w:val="en-US"/>
        </w:rPr>
      </w:pPr>
      <w:r w:rsidRPr="00E03425">
        <w:rPr>
          <w:lang w:val="en-US"/>
        </w:rPr>
        <w:t>The rebra</w:t>
      </w:r>
      <w:r>
        <w:rPr>
          <w:lang w:val="en-US"/>
        </w:rPr>
        <w:t>n</w:t>
      </w:r>
      <w:r w:rsidRPr="00E03425">
        <w:rPr>
          <w:lang w:val="en-US"/>
        </w:rPr>
        <w:t xml:space="preserve">ding and website remake recommendations give a way for the hotel to make its visual identity look up to date, enhance its online presence, and highlight its competitive advantage in the right way to potential clients. By contracting with a reliable agency that specializes in the new and aggressive branding strategy for the </w:t>
      </w:r>
      <w:proofErr w:type="spellStart"/>
      <w:r w:rsidRPr="00E03425">
        <w:rPr>
          <w:lang w:val="en-US"/>
        </w:rPr>
        <w:t>Terrou</w:t>
      </w:r>
      <w:proofErr w:type="spellEnd"/>
      <w:r w:rsidRPr="00E03425">
        <w:rPr>
          <w:lang w:val="en-US"/>
        </w:rPr>
        <w:t>-Bi, it is possible to position the destination in Senegal as a first-class luxury facility that will attract a diverse set of business and leisure tourists.</w:t>
      </w:r>
    </w:p>
    <w:p w14:paraId="71FB42D2" w14:textId="77777777" w:rsidR="00E06FB8" w:rsidRDefault="0003103D" w:rsidP="003A424B">
      <w:pPr>
        <w:spacing w:line="360" w:lineRule="auto"/>
        <w:jc w:val="both"/>
        <w:rPr>
          <w:lang w:val="en-US"/>
        </w:rPr>
      </w:pPr>
      <w:r w:rsidRPr="00E03425">
        <w:rPr>
          <w:lang w:val="en-US"/>
        </w:rPr>
        <w:lastRenderedPageBreak/>
        <w:t xml:space="preserve">The MICE market is a complementary source of revenue that is poorly </w:t>
      </w:r>
      <w:proofErr w:type="spellStart"/>
      <w:r w:rsidRPr="00E03425">
        <w:rPr>
          <w:lang w:val="en-US"/>
        </w:rPr>
        <w:t>utilised</w:t>
      </w:r>
      <w:proofErr w:type="spellEnd"/>
      <w:r w:rsidRPr="00E03425">
        <w:rPr>
          <w:lang w:val="en-US"/>
        </w:rPr>
        <w:t xml:space="preserve"> in the hotel's conference and event spaces. The proposed MICE-focused marketing and sales strategies, enhanced by refined pricing and packages, offer a comprehensive approach for achieving a fill-rate improvement and consequently increased revenue generated from this source. Through the delicate collaboration between the sales team and the operations team, </w:t>
      </w:r>
      <w:proofErr w:type="spellStart"/>
      <w:r w:rsidRPr="00E03425">
        <w:rPr>
          <w:lang w:val="en-US"/>
        </w:rPr>
        <w:t>Terrou</w:t>
      </w:r>
      <w:proofErr w:type="spellEnd"/>
      <w:r w:rsidRPr="00E03425">
        <w:rPr>
          <w:lang w:val="en-US"/>
        </w:rPr>
        <w:t>-Bi ensures it presents a coherent and attractive proposal to its prospective MICE clients, making the booking and event planning operations smooth.</w:t>
      </w:r>
    </w:p>
    <w:p w14:paraId="4F3F79E9" w14:textId="77777777" w:rsidR="00E03425" w:rsidRPr="00E03425" w:rsidRDefault="0003103D" w:rsidP="003A424B">
      <w:pPr>
        <w:spacing w:line="360" w:lineRule="auto"/>
        <w:jc w:val="both"/>
        <w:rPr>
          <w:lang w:val="en-US"/>
        </w:rPr>
      </w:pPr>
      <w:r w:rsidRPr="00E03425">
        <w:rPr>
          <w:lang w:val="en-US"/>
        </w:rPr>
        <w:t xml:space="preserve">Among other things, staff training and development should be comprehensively done to achieve consistency in guest service delivery. Setting clear standards of service and coordinating across the departments are also vital to creating a culture of excellence that will be evident in every facet of the customer experience. Through the workforce empowerment and workforce engagement strategy, the hotel can guarantee that the level of hospitality services is up-to-date and at all times reflects the high standards of </w:t>
      </w:r>
      <w:proofErr w:type="spellStart"/>
      <w:r w:rsidRPr="00E03425">
        <w:rPr>
          <w:lang w:val="en-US"/>
        </w:rPr>
        <w:t>Terrou</w:t>
      </w:r>
      <w:proofErr w:type="spellEnd"/>
      <w:r w:rsidRPr="00E03425">
        <w:rPr>
          <w:lang w:val="en-US"/>
        </w:rPr>
        <w:t>-Bi.</w:t>
      </w:r>
      <w:r>
        <w:rPr>
          <w:lang w:val="en-US"/>
        </w:rPr>
        <w:t xml:space="preserve"> </w:t>
      </w:r>
      <w:r w:rsidRPr="00E03425">
        <w:rPr>
          <w:lang w:val="en-US"/>
        </w:rPr>
        <w:t xml:space="preserve">On behalf of Africa Hospitality Consultants, we are pleased to extend our warm regards to the management and staff of </w:t>
      </w:r>
      <w:proofErr w:type="spellStart"/>
      <w:r w:rsidRPr="00E03425">
        <w:rPr>
          <w:lang w:val="en-US"/>
        </w:rPr>
        <w:t>Terrou</w:t>
      </w:r>
      <w:proofErr w:type="spellEnd"/>
      <w:r w:rsidRPr="00E03425">
        <w:rPr>
          <w:lang w:val="en-US"/>
        </w:rPr>
        <w:t xml:space="preserve">-Bi Hotel. Thank you for accepting our proposal to carry out this holistic study and plan for strategic change. It is our deep </w:t>
      </w:r>
      <w:proofErr w:type="spellStart"/>
      <w:r w:rsidRPr="00E03425">
        <w:rPr>
          <w:lang w:val="en-US"/>
        </w:rPr>
        <w:t>honour</w:t>
      </w:r>
      <w:proofErr w:type="spellEnd"/>
      <w:r w:rsidRPr="00E03425">
        <w:rPr>
          <w:lang w:val="en-US"/>
        </w:rPr>
        <w:t xml:space="preserve"> that the owner placed their confidence in our hands to assess the current </w:t>
      </w:r>
      <w:r>
        <w:rPr>
          <w:lang w:val="en-US"/>
        </w:rPr>
        <w:t xml:space="preserve">challenges and opportunities. We </w:t>
      </w:r>
      <w:r w:rsidRPr="00E03425">
        <w:rPr>
          <w:lang w:val="en-US"/>
        </w:rPr>
        <w:t xml:space="preserve">assure you that the suggestions in this report will play a vital role in the hotel‘s </w:t>
      </w:r>
      <w:r>
        <w:rPr>
          <w:lang w:val="en-US"/>
        </w:rPr>
        <w:t xml:space="preserve">continual progress and success. </w:t>
      </w:r>
      <w:r w:rsidRPr="00E03425">
        <w:rPr>
          <w:lang w:val="en-US"/>
        </w:rPr>
        <w:t xml:space="preserve">Following the entire time we spent together, our group is thoroughly impressed by the commitment the </w:t>
      </w:r>
      <w:proofErr w:type="spellStart"/>
      <w:r w:rsidRPr="00E03425">
        <w:rPr>
          <w:lang w:val="en-US"/>
        </w:rPr>
        <w:t>Terrou</w:t>
      </w:r>
      <w:proofErr w:type="spellEnd"/>
      <w:r w:rsidRPr="00E03425">
        <w:rPr>
          <w:lang w:val="en-US"/>
        </w:rPr>
        <w:t xml:space="preserve">-Bi management and personnel implement. Their provision of extensive information, the inculcation of on-site visits, and the querying of them in a beneficial dialogue have been the best part of </w:t>
      </w:r>
      <w:r>
        <w:rPr>
          <w:lang w:val="en-US"/>
        </w:rPr>
        <w:t xml:space="preserve">the development of this report. </w:t>
      </w:r>
      <w:r w:rsidRPr="00E03425">
        <w:rPr>
          <w:lang w:val="en-US"/>
        </w:rPr>
        <w:t xml:space="preserve">We wish for the </w:t>
      </w:r>
      <w:proofErr w:type="spellStart"/>
      <w:r w:rsidRPr="00E03425">
        <w:rPr>
          <w:lang w:val="en-US"/>
        </w:rPr>
        <w:t>Terrou</w:t>
      </w:r>
      <w:proofErr w:type="spellEnd"/>
      <w:r w:rsidRPr="00E03425">
        <w:rPr>
          <w:lang w:val="en-US"/>
        </w:rPr>
        <w:t>-Bi Hotel to find the case analysis and the approaches presented in this report noteworthy and helpful accordingly. We stand by and we will be there for you for any further advice and assistance that might be needed to implement such recommendations. This opportunity also looks very attractive in terms of the emergence of any of the future and many projects that might be possible.</w:t>
      </w:r>
    </w:p>
    <w:p w14:paraId="5134B0CB" w14:textId="77777777" w:rsidR="00E03425" w:rsidRPr="00E03425" w:rsidRDefault="00E03425" w:rsidP="003A424B">
      <w:pPr>
        <w:spacing w:line="360" w:lineRule="auto"/>
        <w:rPr>
          <w:lang w:val="en-US"/>
        </w:rPr>
      </w:pPr>
    </w:p>
    <w:p w14:paraId="6D6F2AB8" w14:textId="77777777" w:rsidR="00E03425" w:rsidRPr="00E03425" w:rsidRDefault="00E03425" w:rsidP="003A424B">
      <w:pPr>
        <w:spacing w:line="360" w:lineRule="auto"/>
        <w:rPr>
          <w:lang w:val="en-US"/>
        </w:rPr>
      </w:pPr>
    </w:p>
    <w:p w14:paraId="5CC6BFEA" w14:textId="77777777" w:rsidR="00E03425" w:rsidRPr="00E03425" w:rsidRDefault="00E03425" w:rsidP="003A424B">
      <w:pPr>
        <w:spacing w:line="360" w:lineRule="auto"/>
        <w:rPr>
          <w:lang w:val="en-US"/>
        </w:rPr>
      </w:pPr>
    </w:p>
    <w:p w14:paraId="4FBD6393" w14:textId="77777777" w:rsidR="00B00387" w:rsidRPr="00B26B9F" w:rsidRDefault="00B00387" w:rsidP="003A424B">
      <w:pPr>
        <w:spacing w:line="360" w:lineRule="auto"/>
        <w:jc w:val="both"/>
        <w:rPr>
          <w:lang w:val="en-US"/>
        </w:rPr>
      </w:pPr>
    </w:p>
    <w:p w14:paraId="2FA1EA00" w14:textId="77777777" w:rsidR="00201778" w:rsidRDefault="0034456F" w:rsidP="003A424B">
      <w:pPr>
        <w:pStyle w:val="Heading1"/>
        <w:numPr>
          <w:ilvl w:val="0"/>
          <w:numId w:val="11"/>
        </w:numPr>
        <w:spacing w:line="360" w:lineRule="auto"/>
        <w:rPr>
          <w:lang w:val="en-US"/>
        </w:rPr>
      </w:pPr>
      <w:bookmarkStart w:id="40" w:name="_Toc167140794"/>
      <w:r>
        <w:rPr>
          <w:lang w:val="en-US"/>
        </w:rPr>
        <w:lastRenderedPageBreak/>
        <w:t>Bibliography</w:t>
      </w:r>
      <w:bookmarkEnd w:id="40"/>
    </w:p>
    <w:p w14:paraId="719AD58B"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ACAS (2023). </w:t>
      </w:r>
      <w:proofErr w:type="spellStart"/>
      <w:r w:rsidRPr="00E06FB8">
        <w:rPr>
          <w:rFonts w:eastAsia="Times New Roman" w:cs="Times New Roman"/>
          <w:i/>
          <w:iCs/>
          <w:szCs w:val="24"/>
          <w:lang w:val="en-US"/>
        </w:rPr>
        <w:t>Acas</w:t>
      </w:r>
      <w:proofErr w:type="spellEnd"/>
      <w:r w:rsidRPr="00E06FB8">
        <w:rPr>
          <w:rFonts w:eastAsia="Times New Roman" w:cs="Times New Roman"/>
          <w:i/>
          <w:iCs/>
          <w:szCs w:val="24"/>
          <w:lang w:val="en-US"/>
        </w:rPr>
        <w:t xml:space="preserve"> | Making working life better for everyone in Britain</w:t>
      </w:r>
      <w:r w:rsidRPr="00E06FB8">
        <w:rPr>
          <w:rFonts w:eastAsia="Times New Roman" w:cs="Times New Roman"/>
          <w:szCs w:val="24"/>
          <w:lang w:val="en-US"/>
        </w:rPr>
        <w:t xml:space="preserve">. [online] Acas.org.uk. </w:t>
      </w:r>
      <w:hyperlink r:id="rId11" w:history="1">
        <w:r w:rsidRPr="00E06FB8">
          <w:rPr>
            <w:rStyle w:val="Hyperlink"/>
            <w:rFonts w:eastAsia="Times New Roman" w:cs="Times New Roman"/>
            <w:szCs w:val="24"/>
            <w:lang w:val="en-US"/>
          </w:rPr>
          <w:t>Available at: https://www.acas.org.uk/.</w:t>
        </w:r>
      </w:hyperlink>
      <w:r w:rsidR="00B00387">
        <w:rPr>
          <w:rFonts w:eastAsia="Times New Roman" w:cs="Times New Roman"/>
          <w:szCs w:val="24"/>
          <w:lang w:val="en-US"/>
        </w:rPr>
        <w:t xml:space="preserve"> [Accessed 12 April 2024] </w:t>
      </w:r>
    </w:p>
    <w:p w14:paraId="5BFF23A4"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Afric</w:t>
      </w:r>
      <w:r w:rsidR="00542693">
        <w:rPr>
          <w:rFonts w:eastAsia="Times New Roman" w:cs="Times New Roman"/>
          <w:szCs w:val="24"/>
          <w:lang w:val="en-US"/>
        </w:rPr>
        <w:t>a Hospitality Consultants. (2020</w:t>
      </w:r>
      <w:r w:rsidRPr="00E06FB8">
        <w:rPr>
          <w:rFonts w:eastAsia="Times New Roman" w:cs="Times New Roman"/>
          <w:szCs w:val="24"/>
          <w:lang w:val="en-US"/>
        </w:rPr>
        <w:t xml:space="preserve">). </w:t>
      </w:r>
      <w:r w:rsidRPr="00E06FB8">
        <w:rPr>
          <w:rFonts w:eastAsia="Times New Roman" w:cs="Times New Roman"/>
          <w:i/>
          <w:iCs/>
          <w:szCs w:val="24"/>
          <w:lang w:val="en-US"/>
        </w:rPr>
        <w:t>Africa Hospitality Consultants</w:t>
      </w:r>
      <w:r w:rsidRPr="00E06FB8">
        <w:rPr>
          <w:rFonts w:eastAsia="Times New Roman" w:cs="Times New Roman"/>
          <w:szCs w:val="24"/>
          <w:lang w:val="en-US"/>
        </w:rPr>
        <w:t xml:space="preserve">. [online] Available at: </w:t>
      </w:r>
      <w:hyperlink r:id="rId12" w:history="1">
        <w:r w:rsidRPr="00E06FB8">
          <w:rPr>
            <w:rStyle w:val="Hyperlink"/>
            <w:rFonts w:eastAsia="Times New Roman" w:cs="Times New Roman"/>
            <w:szCs w:val="24"/>
            <w:lang w:val="en-US"/>
          </w:rPr>
          <w:t>https://africahospitalityconsultants.com/</w:t>
        </w:r>
      </w:hyperlink>
      <w:r w:rsidRPr="00E06FB8">
        <w:rPr>
          <w:rFonts w:eastAsia="Times New Roman" w:cs="Times New Roman"/>
          <w:szCs w:val="24"/>
          <w:lang w:val="en-US"/>
        </w:rPr>
        <w:t xml:space="preserve"> [Accessed 3 May 2024].</w:t>
      </w:r>
    </w:p>
    <w:p w14:paraId="66072504" w14:textId="77777777" w:rsidR="00E06FB8" w:rsidRPr="00E06FB8" w:rsidRDefault="00F4176E" w:rsidP="00F4176E">
      <w:pPr>
        <w:spacing w:after="240" w:line="360" w:lineRule="auto"/>
        <w:ind w:left="720" w:hanging="720"/>
        <w:rPr>
          <w:rFonts w:eastAsia="Times New Roman" w:cs="Times New Roman"/>
          <w:szCs w:val="24"/>
          <w:lang w:val="en-US"/>
        </w:rPr>
      </w:pPr>
      <w:r w:rsidRPr="00F4176E">
        <w:rPr>
          <w:rFonts w:eastAsia="Times New Roman" w:cs="Times New Roman"/>
          <w:szCs w:val="24"/>
          <w:lang w:val="en-US"/>
        </w:rPr>
        <w:t xml:space="preserve">APERA. (2010). </w:t>
      </w:r>
      <w:r w:rsidRPr="00F4176E">
        <w:rPr>
          <w:rFonts w:eastAsia="Times New Roman" w:cs="Times New Roman"/>
          <w:i/>
          <w:iCs/>
          <w:szCs w:val="24"/>
          <w:lang w:val="en-US"/>
        </w:rPr>
        <w:t>The International Journal of Engaged Studies</w:t>
      </w:r>
      <w:r w:rsidRPr="00F4176E">
        <w:rPr>
          <w:rFonts w:eastAsia="Times New Roman" w:cs="Times New Roman"/>
          <w:szCs w:val="24"/>
          <w:lang w:val="en-US"/>
        </w:rPr>
        <w:t xml:space="preserve">. [online] Available at: </w:t>
      </w:r>
      <w:hyperlink r:id="rId13" w:history="1">
        <w:r w:rsidRPr="00F4176E">
          <w:rPr>
            <w:rStyle w:val="Hyperlink"/>
            <w:rFonts w:eastAsia="Times New Roman" w:cs="Times New Roman"/>
            <w:szCs w:val="24"/>
            <w:lang w:val="en-US"/>
          </w:rPr>
          <w:t>https://www.apera.org.au/journal</w:t>
        </w:r>
      </w:hyperlink>
      <w:r w:rsidRPr="00F4176E">
        <w:rPr>
          <w:rFonts w:eastAsia="Times New Roman" w:cs="Times New Roman"/>
          <w:szCs w:val="24"/>
          <w:lang w:val="en-US"/>
        </w:rPr>
        <w:t xml:space="preserve"> [Accessed 3 May 2024].</w:t>
      </w:r>
    </w:p>
    <w:p w14:paraId="3B23ED82"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Baron, A. and Armstrong, M. (2007). </w:t>
      </w:r>
      <w:r w:rsidRPr="00E06FB8">
        <w:rPr>
          <w:rFonts w:eastAsia="Times New Roman" w:cs="Times New Roman"/>
          <w:i/>
          <w:iCs/>
          <w:szCs w:val="24"/>
          <w:lang w:val="en-US"/>
        </w:rPr>
        <w:t>Human Capital Management: Achieving Added Value Through People</w:t>
      </w:r>
      <w:r w:rsidRPr="00E06FB8">
        <w:rPr>
          <w:rFonts w:eastAsia="Times New Roman" w:cs="Times New Roman"/>
          <w:szCs w:val="24"/>
          <w:lang w:val="en-US"/>
        </w:rPr>
        <w:t xml:space="preserve">. [online] </w:t>
      </w:r>
      <w:r w:rsidRPr="00E06FB8">
        <w:rPr>
          <w:rFonts w:eastAsia="Times New Roman" w:cs="Times New Roman"/>
          <w:i/>
          <w:iCs/>
          <w:szCs w:val="24"/>
          <w:lang w:val="en-US"/>
        </w:rPr>
        <w:t>Google Books</w:t>
      </w:r>
      <w:r w:rsidRPr="00E06FB8">
        <w:rPr>
          <w:rFonts w:eastAsia="Times New Roman" w:cs="Times New Roman"/>
          <w:szCs w:val="24"/>
          <w:lang w:val="en-US"/>
        </w:rPr>
        <w:t xml:space="preserve">. Kogan Page Publishers. Available at: </w:t>
      </w:r>
      <w:hyperlink r:id="rId14" w:history="1">
        <w:r w:rsidRPr="00E06FB8">
          <w:rPr>
            <w:rStyle w:val="Hyperlink"/>
            <w:rFonts w:eastAsia="Times New Roman" w:cs="Times New Roman"/>
            <w:szCs w:val="24"/>
            <w:lang w:val="en-US"/>
          </w:rPr>
          <w:t>https://books.google.com.pk/books?hl=en&amp;lr=&amp;id=9LhqfbzC_vYC&amp;oi=fnd&amp;pg=PP2&amp;dq=Baron</w:t>
        </w:r>
      </w:hyperlink>
      <w:r w:rsidRPr="00E06FB8">
        <w:rPr>
          <w:rFonts w:eastAsia="Times New Roman" w:cs="Times New Roman"/>
          <w:szCs w:val="24"/>
          <w:lang w:val="en-US"/>
        </w:rPr>
        <w:t xml:space="preserve"> [Accessed 3 May 2024].</w:t>
      </w:r>
    </w:p>
    <w:p w14:paraId="6C5B7302"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Bib.irb.hr. (2024). Available at: </w:t>
      </w:r>
      <w:hyperlink r:id="rId15" w:history="1">
        <w:r w:rsidRPr="00E06FB8">
          <w:rPr>
            <w:rStyle w:val="Hyperlink"/>
            <w:rFonts w:eastAsia="Times New Roman" w:cs="Times New Roman"/>
            <w:szCs w:val="24"/>
            <w:lang w:val="en-US"/>
          </w:rPr>
          <w:t>https://www.bib.irb.hr:8443/923319/download/923319.THI_May2014_551to565.pdf.</w:t>
        </w:r>
      </w:hyperlink>
    </w:p>
    <w:p w14:paraId="0B580B51"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Brandon-Jones, A., Lewis, M., Verma, R. and </w:t>
      </w:r>
      <w:proofErr w:type="spellStart"/>
      <w:r w:rsidRPr="00E06FB8">
        <w:rPr>
          <w:rFonts w:eastAsia="Times New Roman" w:cs="Times New Roman"/>
          <w:szCs w:val="24"/>
          <w:lang w:val="en-US"/>
        </w:rPr>
        <w:t>Walsman</w:t>
      </w:r>
      <w:proofErr w:type="spellEnd"/>
      <w:r w:rsidRPr="00E06FB8">
        <w:rPr>
          <w:rFonts w:eastAsia="Times New Roman" w:cs="Times New Roman"/>
          <w:szCs w:val="24"/>
          <w:lang w:val="en-US"/>
        </w:rPr>
        <w:t xml:space="preserve">, M.C. (2016). Examining the Characteristics and Managerial Challenges of Professional services: an Empirical Study of Management Consultancy in the travel, tourism, and Hospitality Sector. </w:t>
      </w:r>
      <w:r w:rsidRPr="00E06FB8">
        <w:rPr>
          <w:rFonts w:eastAsia="Times New Roman" w:cs="Times New Roman"/>
          <w:i/>
          <w:iCs/>
          <w:szCs w:val="24"/>
          <w:lang w:val="en-US"/>
        </w:rPr>
        <w:t>Journal of Operations Management</w:t>
      </w:r>
      <w:r w:rsidRPr="00E06FB8">
        <w:rPr>
          <w:rFonts w:eastAsia="Times New Roman" w:cs="Times New Roman"/>
          <w:szCs w:val="24"/>
          <w:lang w:val="en-US"/>
        </w:rPr>
        <w:t xml:space="preserve">, [online] 42-43(1), pp.9–24. </w:t>
      </w:r>
      <w:hyperlink r:id="rId16" w:history="1">
        <w:proofErr w:type="spellStart"/>
        <w:r w:rsidRPr="00E06FB8">
          <w:rPr>
            <w:rStyle w:val="Hyperlink"/>
            <w:rFonts w:eastAsia="Times New Roman" w:cs="Times New Roman"/>
            <w:szCs w:val="24"/>
            <w:lang w:val="en-US"/>
          </w:rPr>
          <w:t>doi:https</w:t>
        </w:r>
        <w:proofErr w:type="spellEnd"/>
        <w:r w:rsidRPr="00E06FB8">
          <w:rPr>
            <w:rStyle w:val="Hyperlink"/>
            <w:rFonts w:eastAsia="Times New Roman" w:cs="Times New Roman"/>
            <w:szCs w:val="24"/>
            <w:lang w:val="en-US"/>
          </w:rPr>
          <w:t>://doi.org/10.1016/j.jom.2016.03.007.</w:t>
        </w:r>
      </w:hyperlink>
      <w:r w:rsidR="00B00387">
        <w:rPr>
          <w:rFonts w:eastAsia="Times New Roman" w:cs="Times New Roman"/>
          <w:szCs w:val="24"/>
          <w:lang w:val="en-US"/>
        </w:rPr>
        <w:t xml:space="preserve"> [Accessed 12 April 2024]</w:t>
      </w:r>
    </w:p>
    <w:p w14:paraId="4BB6D201"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Brierley, E. (2006). </w:t>
      </w:r>
      <w:r w:rsidRPr="00E06FB8">
        <w:rPr>
          <w:rFonts w:eastAsia="Times New Roman" w:cs="Times New Roman"/>
          <w:i/>
          <w:iCs/>
          <w:szCs w:val="24"/>
          <w:lang w:val="en-US"/>
        </w:rPr>
        <w:t>Talent On Tap</w:t>
      </w:r>
      <w:r w:rsidRPr="00E06FB8">
        <w:rPr>
          <w:rFonts w:eastAsia="Times New Roman" w:cs="Times New Roman"/>
          <w:szCs w:val="24"/>
          <w:lang w:val="en-US"/>
        </w:rPr>
        <w:t xml:space="preserve">. [online] </w:t>
      </w:r>
      <w:r w:rsidRPr="00E06FB8">
        <w:rPr>
          <w:rFonts w:eastAsia="Times New Roman" w:cs="Times New Roman"/>
          <w:i/>
          <w:iCs/>
          <w:szCs w:val="24"/>
          <w:lang w:val="en-US"/>
        </w:rPr>
        <w:t>Amazon</w:t>
      </w:r>
      <w:r w:rsidRPr="00E06FB8">
        <w:rPr>
          <w:rFonts w:eastAsia="Times New Roman" w:cs="Times New Roman"/>
          <w:szCs w:val="24"/>
          <w:lang w:val="en-US"/>
        </w:rPr>
        <w:t xml:space="preserve">. London: CIPD - Kogan Page. Available at: </w:t>
      </w:r>
      <w:hyperlink r:id="rId17" w:history="1">
        <w:r w:rsidRPr="00E06FB8">
          <w:rPr>
            <w:rStyle w:val="Hyperlink"/>
            <w:rFonts w:eastAsia="Times New Roman" w:cs="Times New Roman"/>
            <w:szCs w:val="24"/>
            <w:lang w:val="en-US"/>
          </w:rPr>
          <w:t>https://www.amazon.com/Talent-Tap-Emma-Brierley/dp/1843981408</w:t>
        </w:r>
      </w:hyperlink>
      <w:r w:rsidRPr="00E06FB8">
        <w:rPr>
          <w:rFonts w:eastAsia="Times New Roman" w:cs="Times New Roman"/>
          <w:szCs w:val="24"/>
          <w:lang w:val="en-US"/>
        </w:rPr>
        <w:t xml:space="preserve"> [Accessed 3 May 2024].</w:t>
      </w:r>
    </w:p>
    <w:p w14:paraId="3FA35751" w14:textId="77777777" w:rsidR="00B00387" w:rsidRPr="00E06FB8" w:rsidRDefault="0003103D" w:rsidP="003A424B">
      <w:pPr>
        <w:spacing w:after="240" w:line="360" w:lineRule="auto"/>
        <w:ind w:left="720" w:hanging="720"/>
        <w:rPr>
          <w:rFonts w:eastAsia="Times New Roman" w:cs="Times New Roman"/>
          <w:szCs w:val="24"/>
          <w:lang w:val="en-US"/>
        </w:rPr>
      </w:pPr>
      <w:proofErr w:type="spellStart"/>
      <w:r w:rsidRPr="00E06FB8">
        <w:rPr>
          <w:rFonts w:eastAsia="Times New Roman" w:cs="Times New Roman"/>
          <w:szCs w:val="24"/>
          <w:lang w:val="en-US"/>
        </w:rPr>
        <w:t>Budhwar</w:t>
      </w:r>
      <w:proofErr w:type="spellEnd"/>
      <w:r w:rsidRPr="00E06FB8">
        <w:rPr>
          <w:rFonts w:eastAsia="Times New Roman" w:cs="Times New Roman"/>
          <w:szCs w:val="24"/>
          <w:lang w:val="en-US"/>
        </w:rPr>
        <w:t xml:space="preserve">, P. and Wood, G. (2019). </w:t>
      </w:r>
      <w:r w:rsidRPr="00E06FB8">
        <w:rPr>
          <w:rFonts w:eastAsia="Times New Roman" w:cs="Times New Roman"/>
          <w:i/>
          <w:iCs/>
          <w:szCs w:val="24"/>
          <w:lang w:val="en-US"/>
        </w:rPr>
        <w:t>Human Resource Management Journal - Wiley Online Library</w:t>
      </w:r>
      <w:r w:rsidRPr="00E06FB8">
        <w:rPr>
          <w:rFonts w:eastAsia="Times New Roman" w:cs="Times New Roman"/>
          <w:szCs w:val="24"/>
          <w:lang w:val="en-US"/>
        </w:rPr>
        <w:t xml:space="preserve">. [online] Wiley.com. Available at: </w:t>
      </w:r>
      <w:hyperlink r:id="rId18" w:history="1">
        <w:r w:rsidRPr="00E06FB8">
          <w:rPr>
            <w:rStyle w:val="Hyperlink"/>
            <w:rFonts w:eastAsia="Times New Roman" w:cs="Times New Roman"/>
            <w:szCs w:val="24"/>
            <w:lang w:val="en-US"/>
          </w:rPr>
          <w:t>https://onlinelibrary.wiley.com/journal/17488583.</w:t>
        </w:r>
      </w:hyperlink>
      <w:r>
        <w:rPr>
          <w:rFonts w:eastAsia="Times New Roman" w:cs="Times New Roman"/>
          <w:szCs w:val="24"/>
          <w:lang w:val="en-US"/>
        </w:rPr>
        <w:t xml:space="preserve"> [Accessed 12 April 2024]</w:t>
      </w:r>
    </w:p>
    <w:p w14:paraId="785987ED" w14:textId="77777777" w:rsidR="00E06FB8" w:rsidRPr="00E06FB8" w:rsidRDefault="00E06FB8" w:rsidP="003A424B">
      <w:pPr>
        <w:spacing w:after="240" w:line="360" w:lineRule="auto"/>
        <w:rPr>
          <w:rFonts w:eastAsia="Times New Roman" w:cs="Times New Roman"/>
          <w:szCs w:val="24"/>
          <w:lang w:val="en-US"/>
        </w:rPr>
      </w:pPr>
    </w:p>
    <w:p w14:paraId="1DC09692"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lastRenderedPageBreak/>
        <w:t xml:space="preserve">Burnes, B., Hughes, M. and By, R. (2016). Reimagining </w:t>
      </w:r>
      <w:proofErr w:type="spellStart"/>
      <w:r w:rsidRPr="00E06FB8">
        <w:rPr>
          <w:rFonts w:eastAsia="Times New Roman" w:cs="Times New Roman"/>
          <w:szCs w:val="24"/>
          <w:lang w:val="en-US"/>
        </w:rPr>
        <w:t>Organisational</w:t>
      </w:r>
      <w:proofErr w:type="spellEnd"/>
      <w:r w:rsidRPr="00E06FB8">
        <w:rPr>
          <w:rFonts w:eastAsia="Times New Roman" w:cs="Times New Roman"/>
          <w:szCs w:val="24"/>
          <w:lang w:val="en-US"/>
        </w:rPr>
        <w:t xml:space="preserve"> Change Leadership. </w:t>
      </w:r>
      <w:r w:rsidRPr="00E06FB8">
        <w:rPr>
          <w:rFonts w:eastAsia="Times New Roman" w:cs="Times New Roman"/>
          <w:i/>
          <w:iCs/>
          <w:szCs w:val="24"/>
          <w:lang w:val="en-US"/>
        </w:rPr>
        <w:t>Leadership</w:t>
      </w:r>
      <w:r w:rsidRPr="00E06FB8">
        <w:rPr>
          <w:rFonts w:eastAsia="Times New Roman" w:cs="Times New Roman"/>
          <w:szCs w:val="24"/>
          <w:lang w:val="en-US"/>
        </w:rPr>
        <w:t xml:space="preserve">, [online] 14(2), p.174271501666218. </w:t>
      </w:r>
      <w:hyperlink r:id="rId19" w:history="1">
        <w:proofErr w:type="spellStart"/>
        <w:r w:rsidRPr="00E06FB8">
          <w:rPr>
            <w:rStyle w:val="Hyperlink"/>
            <w:rFonts w:eastAsia="Times New Roman" w:cs="Times New Roman"/>
            <w:szCs w:val="24"/>
            <w:lang w:val="en-US"/>
          </w:rPr>
          <w:t>doi:https</w:t>
        </w:r>
        <w:proofErr w:type="spellEnd"/>
        <w:r w:rsidRPr="00E06FB8">
          <w:rPr>
            <w:rStyle w:val="Hyperlink"/>
            <w:rFonts w:eastAsia="Times New Roman" w:cs="Times New Roman"/>
            <w:szCs w:val="24"/>
            <w:lang w:val="en-US"/>
          </w:rPr>
          <w:t>://doi.org/10.1177/1742715016662188</w:t>
        </w:r>
      </w:hyperlink>
      <w:r w:rsidRPr="00E06FB8">
        <w:rPr>
          <w:rFonts w:eastAsia="Times New Roman" w:cs="Times New Roman"/>
          <w:szCs w:val="24"/>
          <w:lang w:val="en-US"/>
        </w:rPr>
        <w:t>.</w:t>
      </w:r>
      <w:r w:rsidR="00B00387">
        <w:rPr>
          <w:rFonts w:eastAsia="Times New Roman" w:cs="Times New Roman"/>
          <w:szCs w:val="24"/>
          <w:lang w:val="en-US"/>
        </w:rPr>
        <w:t xml:space="preserve"> [Accessed 21 April 2024] </w:t>
      </w:r>
    </w:p>
    <w:p w14:paraId="005D221B" w14:textId="77777777" w:rsidR="00E06FB8" w:rsidRPr="00E06FB8" w:rsidRDefault="0003103D" w:rsidP="003A424B">
      <w:pPr>
        <w:spacing w:after="240" w:line="360" w:lineRule="auto"/>
        <w:ind w:left="720" w:hanging="720"/>
        <w:rPr>
          <w:rFonts w:eastAsia="Times New Roman" w:cs="Times New Roman"/>
          <w:szCs w:val="24"/>
          <w:lang w:val="en-US"/>
        </w:rPr>
      </w:pPr>
      <w:proofErr w:type="spellStart"/>
      <w:r w:rsidRPr="00E06FB8">
        <w:rPr>
          <w:rFonts w:eastAsia="Times New Roman" w:cs="Times New Roman"/>
          <w:szCs w:val="24"/>
          <w:lang w:val="en-US"/>
        </w:rPr>
        <w:t>Buttrick</w:t>
      </w:r>
      <w:proofErr w:type="spellEnd"/>
      <w:r w:rsidRPr="00E06FB8">
        <w:rPr>
          <w:rFonts w:eastAsia="Times New Roman" w:cs="Times New Roman"/>
          <w:szCs w:val="24"/>
          <w:lang w:val="en-US"/>
        </w:rPr>
        <w:t xml:space="preserve">, R. (2013). </w:t>
      </w:r>
      <w:r w:rsidRPr="00E06FB8">
        <w:rPr>
          <w:rFonts w:eastAsia="Times New Roman" w:cs="Times New Roman"/>
          <w:i/>
          <w:iCs/>
          <w:szCs w:val="24"/>
          <w:lang w:val="en-US"/>
        </w:rPr>
        <w:t>The Project Workout</w:t>
      </w:r>
      <w:r w:rsidRPr="00E06FB8">
        <w:rPr>
          <w:rFonts w:eastAsia="Times New Roman" w:cs="Times New Roman"/>
          <w:szCs w:val="24"/>
          <w:lang w:val="en-US"/>
        </w:rPr>
        <w:t xml:space="preserve">. [online] </w:t>
      </w:r>
      <w:r w:rsidRPr="00E06FB8">
        <w:rPr>
          <w:rFonts w:eastAsia="Times New Roman" w:cs="Times New Roman"/>
          <w:i/>
          <w:iCs/>
          <w:szCs w:val="24"/>
          <w:lang w:val="en-US"/>
        </w:rPr>
        <w:t>Google Books</w:t>
      </w:r>
      <w:r w:rsidRPr="00E06FB8">
        <w:rPr>
          <w:rFonts w:eastAsia="Times New Roman" w:cs="Times New Roman"/>
          <w:szCs w:val="24"/>
          <w:lang w:val="en-US"/>
        </w:rPr>
        <w:t xml:space="preserve">. Pearson UK. Available at: </w:t>
      </w:r>
      <w:hyperlink r:id="rId20" w:history="1">
        <w:r w:rsidRPr="00E06FB8">
          <w:rPr>
            <w:rStyle w:val="Hyperlink"/>
            <w:rFonts w:eastAsia="Times New Roman" w:cs="Times New Roman"/>
            <w:szCs w:val="24"/>
            <w:lang w:val="en-US"/>
          </w:rPr>
          <w:t>https://books.google.com.pk/books?hl=en&amp;lr=&amp;id=gaVcAgAAQBAJ&amp;oi=fnd&amp;pg=PT8&amp;dq=Buttrick</w:t>
        </w:r>
      </w:hyperlink>
      <w:r w:rsidRPr="00E06FB8">
        <w:rPr>
          <w:rFonts w:eastAsia="Times New Roman" w:cs="Times New Roman"/>
          <w:szCs w:val="24"/>
          <w:lang w:val="en-US"/>
        </w:rPr>
        <w:t xml:space="preserve"> [Accessed 3 May 2024].</w:t>
      </w:r>
    </w:p>
    <w:p w14:paraId="0FF208BA"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CBI (2018). </w:t>
      </w:r>
      <w:r w:rsidRPr="00E06FB8">
        <w:rPr>
          <w:rFonts w:eastAsia="Times New Roman" w:cs="Times New Roman"/>
          <w:i/>
          <w:iCs/>
          <w:szCs w:val="24"/>
          <w:lang w:val="en-US"/>
        </w:rPr>
        <w:t>CBI Homepage | CBI</w:t>
      </w:r>
      <w:r w:rsidRPr="00E06FB8">
        <w:rPr>
          <w:rFonts w:eastAsia="Times New Roman" w:cs="Times New Roman"/>
          <w:szCs w:val="24"/>
          <w:lang w:val="en-US"/>
        </w:rPr>
        <w:t xml:space="preserve">. [online] CBI. </w:t>
      </w:r>
      <w:hyperlink r:id="rId21" w:history="1">
        <w:r w:rsidRPr="00B00387">
          <w:rPr>
            <w:rStyle w:val="Hyperlink"/>
            <w:rFonts w:eastAsia="Times New Roman" w:cs="Times New Roman"/>
            <w:szCs w:val="24"/>
            <w:lang w:val="en-US"/>
          </w:rPr>
          <w:t>Available at: https://www.cbi.org.uk/.</w:t>
        </w:r>
      </w:hyperlink>
    </w:p>
    <w:p w14:paraId="534593C6"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Chiara </w:t>
      </w:r>
      <w:proofErr w:type="spellStart"/>
      <w:r w:rsidRPr="00E06FB8">
        <w:rPr>
          <w:rFonts w:eastAsia="Times New Roman" w:cs="Times New Roman"/>
          <w:szCs w:val="24"/>
          <w:lang w:val="en-US"/>
        </w:rPr>
        <w:t>Civera</w:t>
      </w:r>
      <w:proofErr w:type="spellEnd"/>
      <w:r w:rsidRPr="00E06FB8">
        <w:rPr>
          <w:rFonts w:eastAsia="Times New Roman" w:cs="Times New Roman"/>
          <w:szCs w:val="24"/>
          <w:lang w:val="en-US"/>
        </w:rPr>
        <w:t xml:space="preserve">, Cortese, D., </w:t>
      </w:r>
      <w:proofErr w:type="spellStart"/>
      <w:r w:rsidRPr="00E06FB8">
        <w:rPr>
          <w:rFonts w:eastAsia="Times New Roman" w:cs="Times New Roman"/>
          <w:szCs w:val="24"/>
          <w:lang w:val="en-US"/>
        </w:rPr>
        <w:t>Sergiy</w:t>
      </w:r>
      <w:proofErr w:type="spellEnd"/>
      <w:r w:rsidRPr="00E06FB8">
        <w:rPr>
          <w:rFonts w:eastAsia="Times New Roman" w:cs="Times New Roman"/>
          <w:szCs w:val="24"/>
          <w:lang w:val="en-US"/>
        </w:rPr>
        <w:t xml:space="preserve"> </w:t>
      </w:r>
      <w:proofErr w:type="spellStart"/>
      <w:r w:rsidRPr="00E06FB8">
        <w:rPr>
          <w:rFonts w:eastAsia="Times New Roman" w:cs="Times New Roman"/>
          <w:szCs w:val="24"/>
          <w:lang w:val="en-US"/>
        </w:rPr>
        <w:t>Dmytriyev</w:t>
      </w:r>
      <w:proofErr w:type="spellEnd"/>
      <w:r w:rsidRPr="00E06FB8">
        <w:rPr>
          <w:rFonts w:eastAsia="Times New Roman" w:cs="Times New Roman"/>
          <w:szCs w:val="24"/>
          <w:lang w:val="en-US"/>
        </w:rPr>
        <w:t xml:space="preserve"> and R. Edward Freeman (2023). Letters to stakeholders: an Emerging Phenomenon of Multi‐stakeholder Engagement. </w:t>
      </w:r>
      <w:r w:rsidRPr="00E06FB8">
        <w:rPr>
          <w:rFonts w:eastAsia="Times New Roman" w:cs="Times New Roman"/>
          <w:i/>
          <w:iCs/>
          <w:szCs w:val="24"/>
          <w:lang w:val="en-US"/>
        </w:rPr>
        <w:t>Business Ethics, the Environment and Responsibility</w:t>
      </w:r>
      <w:r w:rsidRPr="00E06FB8">
        <w:rPr>
          <w:rFonts w:eastAsia="Times New Roman" w:cs="Times New Roman"/>
          <w:szCs w:val="24"/>
          <w:lang w:val="en-US"/>
        </w:rPr>
        <w:t xml:space="preserve">. </w:t>
      </w:r>
      <w:hyperlink r:id="rId22" w:history="1">
        <w:proofErr w:type="spellStart"/>
        <w:r w:rsidRPr="00B00387">
          <w:rPr>
            <w:rStyle w:val="Hyperlink"/>
            <w:rFonts w:eastAsia="Times New Roman" w:cs="Times New Roman"/>
            <w:szCs w:val="24"/>
            <w:lang w:val="en-US"/>
          </w:rPr>
          <w:t>doi:https</w:t>
        </w:r>
        <w:proofErr w:type="spellEnd"/>
        <w:r w:rsidRPr="00B00387">
          <w:rPr>
            <w:rStyle w:val="Hyperlink"/>
            <w:rFonts w:eastAsia="Times New Roman" w:cs="Times New Roman"/>
            <w:szCs w:val="24"/>
            <w:lang w:val="en-US"/>
          </w:rPr>
          <w:t>://doi.org/10.1111/beer.12639.</w:t>
        </w:r>
      </w:hyperlink>
      <w:r w:rsidR="00B00387">
        <w:rPr>
          <w:rFonts w:eastAsia="Times New Roman" w:cs="Times New Roman"/>
          <w:szCs w:val="24"/>
          <w:lang w:val="en-US"/>
        </w:rPr>
        <w:t xml:space="preserve"> [Accessed 14 April 2024]</w:t>
      </w:r>
    </w:p>
    <w:p w14:paraId="2F42F0B9"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CIPD (2021). </w:t>
      </w:r>
      <w:r w:rsidRPr="00E06FB8">
        <w:rPr>
          <w:rFonts w:eastAsia="Times New Roman" w:cs="Times New Roman"/>
          <w:i/>
          <w:iCs/>
          <w:szCs w:val="24"/>
          <w:lang w:val="en-US"/>
        </w:rPr>
        <w:t>CIPD The Professional Body for Human Resources and People Development</w:t>
      </w:r>
      <w:r w:rsidRPr="00E06FB8">
        <w:rPr>
          <w:rFonts w:eastAsia="Times New Roman" w:cs="Times New Roman"/>
          <w:szCs w:val="24"/>
          <w:lang w:val="en-US"/>
        </w:rPr>
        <w:t xml:space="preserve">. [online] CIPD. </w:t>
      </w:r>
      <w:hyperlink r:id="rId23" w:history="1">
        <w:r w:rsidRPr="00B00387">
          <w:rPr>
            <w:rStyle w:val="Hyperlink"/>
            <w:rFonts w:eastAsia="Times New Roman" w:cs="Times New Roman"/>
            <w:szCs w:val="24"/>
            <w:lang w:val="en-US"/>
          </w:rPr>
          <w:t>Available at: https://www.cipd.co.uk/.</w:t>
        </w:r>
      </w:hyperlink>
      <w:r w:rsidR="00B00387">
        <w:rPr>
          <w:rFonts w:eastAsia="Times New Roman" w:cs="Times New Roman"/>
          <w:szCs w:val="24"/>
          <w:lang w:val="en-US"/>
        </w:rPr>
        <w:t xml:space="preserve"> [Accessed 18 April 2024] </w:t>
      </w:r>
    </w:p>
    <w:p w14:paraId="3619B470" w14:textId="77777777" w:rsidR="00E06FB8" w:rsidRPr="00E06FB8" w:rsidRDefault="00F4176E" w:rsidP="003A424B">
      <w:pPr>
        <w:spacing w:after="240" w:line="360" w:lineRule="auto"/>
        <w:ind w:left="720" w:hanging="720"/>
        <w:rPr>
          <w:rFonts w:eastAsia="Times New Roman" w:cs="Times New Roman"/>
          <w:szCs w:val="24"/>
          <w:lang w:val="en-US"/>
        </w:rPr>
      </w:pPr>
      <w:r>
        <w:rPr>
          <w:rFonts w:eastAsia="Times New Roman" w:cs="Times New Roman"/>
          <w:szCs w:val="24"/>
          <w:lang w:val="en-US"/>
        </w:rPr>
        <w:t>Coaching at Work. (2005</w:t>
      </w:r>
      <w:r w:rsidR="0003103D" w:rsidRPr="00E06FB8">
        <w:rPr>
          <w:rFonts w:eastAsia="Times New Roman" w:cs="Times New Roman"/>
          <w:szCs w:val="24"/>
          <w:lang w:val="en-US"/>
        </w:rPr>
        <w:t xml:space="preserve">). </w:t>
      </w:r>
      <w:r w:rsidR="0003103D" w:rsidRPr="00E06FB8">
        <w:rPr>
          <w:rFonts w:eastAsia="Times New Roman" w:cs="Times New Roman"/>
          <w:i/>
          <w:iCs/>
          <w:szCs w:val="24"/>
          <w:lang w:val="en-US"/>
        </w:rPr>
        <w:t>Home</w:t>
      </w:r>
      <w:r w:rsidR="0003103D" w:rsidRPr="00E06FB8">
        <w:rPr>
          <w:rFonts w:eastAsia="Times New Roman" w:cs="Times New Roman"/>
          <w:szCs w:val="24"/>
          <w:lang w:val="en-US"/>
        </w:rPr>
        <w:t xml:space="preserve">. [online] </w:t>
      </w:r>
      <w:hyperlink r:id="rId24" w:history="1">
        <w:r w:rsidR="0003103D" w:rsidRPr="00B00387">
          <w:rPr>
            <w:rStyle w:val="Hyperlink"/>
            <w:rFonts w:eastAsia="Times New Roman" w:cs="Times New Roman"/>
            <w:szCs w:val="24"/>
            <w:lang w:val="en-US"/>
          </w:rPr>
          <w:t>Available at: https://www.coaching-at-work.com/.</w:t>
        </w:r>
      </w:hyperlink>
      <w:r w:rsidR="00B00387">
        <w:rPr>
          <w:rFonts w:eastAsia="Times New Roman" w:cs="Times New Roman"/>
          <w:szCs w:val="24"/>
          <w:lang w:val="en-US"/>
        </w:rPr>
        <w:t xml:space="preserve"> [Accessed 21 April 2024] </w:t>
      </w:r>
    </w:p>
    <w:p w14:paraId="132BEE41" w14:textId="77777777" w:rsidR="00E06FB8" w:rsidRPr="00E06FB8" w:rsidRDefault="0003103D" w:rsidP="003A424B">
      <w:pPr>
        <w:spacing w:after="240" w:line="360" w:lineRule="auto"/>
        <w:ind w:left="720" w:hanging="720"/>
        <w:rPr>
          <w:rFonts w:eastAsia="Times New Roman" w:cs="Times New Roman"/>
          <w:szCs w:val="24"/>
          <w:lang w:val="en-US"/>
        </w:rPr>
      </w:pPr>
      <w:proofErr w:type="spellStart"/>
      <w:r w:rsidRPr="00E06FB8">
        <w:rPr>
          <w:rFonts w:eastAsia="Times New Roman" w:cs="Times New Roman"/>
          <w:szCs w:val="24"/>
          <w:lang w:val="en-US"/>
        </w:rPr>
        <w:t>Delery</w:t>
      </w:r>
      <w:proofErr w:type="spellEnd"/>
      <w:r w:rsidRPr="00E06FB8">
        <w:rPr>
          <w:rFonts w:eastAsia="Times New Roman" w:cs="Times New Roman"/>
          <w:szCs w:val="24"/>
          <w:lang w:val="en-US"/>
        </w:rPr>
        <w:t xml:space="preserve">, J. (2019). </w:t>
      </w:r>
      <w:r w:rsidRPr="00E06FB8">
        <w:rPr>
          <w:rFonts w:eastAsia="Times New Roman" w:cs="Times New Roman"/>
          <w:i/>
          <w:iCs/>
          <w:szCs w:val="24"/>
          <w:lang w:val="en-US"/>
        </w:rPr>
        <w:t>Human Resource Management Review | Journal | ScienceDirect.com</w:t>
      </w:r>
      <w:r w:rsidRPr="00E06FB8">
        <w:rPr>
          <w:rFonts w:eastAsia="Times New Roman" w:cs="Times New Roman"/>
          <w:szCs w:val="24"/>
          <w:lang w:val="en-US"/>
        </w:rPr>
        <w:t xml:space="preserve">. [online] Sciencedirect.com. Available at: </w:t>
      </w:r>
      <w:hyperlink r:id="rId25" w:history="1">
        <w:r w:rsidRPr="00B00387">
          <w:rPr>
            <w:rStyle w:val="Hyperlink"/>
            <w:rFonts w:eastAsia="Times New Roman" w:cs="Times New Roman"/>
            <w:szCs w:val="24"/>
            <w:lang w:val="en-US"/>
          </w:rPr>
          <w:t>https://www.sciencedirect.com/journal/human-resource-management-review.</w:t>
        </w:r>
      </w:hyperlink>
      <w:r w:rsidR="00B00387">
        <w:rPr>
          <w:rFonts w:eastAsia="Times New Roman" w:cs="Times New Roman"/>
          <w:szCs w:val="24"/>
          <w:lang w:val="en-US"/>
        </w:rPr>
        <w:t xml:space="preserve"> [Accessed 23 April 2024] </w:t>
      </w:r>
    </w:p>
    <w:p w14:paraId="175FE49F" w14:textId="77777777" w:rsidR="00E06FB8" w:rsidRPr="00E06FB8" w:rsidRDefault="0003103D" w:rsidP="003A424B">
      <w:pPr>
        <w:spacing w:after="240" w:line="360" w:lineRule="auto"/>
        <w:ind w:left="720" w:hanging="720"/>
        <w:rPr>
          <w:rFonts w:eastAsia="Times New Roman" w:cs="Times New Roman"/>
          <w:szCs w:val="24"/>
          <w:lang w:val="en-US"/>
        </w:rPr>
      </w:pPr>
      <w:proofErr w:type="spellStart"/>
      <w:r w:rsidRPr="00E06FB8">
        <w:rPr>
          <w:rFonts w:eastAsia="Times New Roman" w:cs="Times New Roman"/>
          <w:szCs w:val="24"/>
          <w:lang w:val="en-US"/>
        </w:rPr>
        <w:t>Faupel</w:t>
      </w:r>
      <w:proofErr w:type="spellEnd"/>
      <w:r w:rsidRPr="00E06FB8">
        <w:rPr>
          <w:rFonts w:eastAsia="Times New Roman" w:cs="Times New Roman"/>
          <w:szCs w:val="24"/>
          <w:lang w:val="en-US"/>
        </w:rPr>
        <w:t xml:space="preserve">, S. and </w:t>
      </w:r>
      <w:proofErr w:type="spellStart"/>
      <w:r w:rsidRPr="00E06FB8">
        <w:rPr>
          <w:rFonts w:eastAsia="Times New Roman" w:cs="Times New Roman"/>
          <w:szCs w:val="24"/>
          <w:lang w:val="en-US"/>
        </w:rPr>
        <w:t>Süß</w:t>
      </w:r>
      <w:proofErr w:type="spellEnd"/>
      <w:r w:rsidRPr="00E06FB8">
        <w:rPr>
          <w:rFonts w:eastAsia="Times New Roman" w:cs="Times New Roman"/>
          <w:szCs w:val="24"/>
          <w:lang w:val="en-US"/>
        </w:rPr>
        <w:t xml:space="preserve">, S. (2019). The Effect of Transformational Leadership on Employees during Organizational Change – an Empirical Analysis. </w:t>
      </w:r>
      <w:r w:rsidRPr="00E06FB8">
        <w:rPr>
          <w:rFonts w:eastAsia="Times New Roman" w:cs="Times New Roman"/>
          <w:i/>
          <w:iCs/>
          <w:szCs w:val="24"/>
          <w:lang w:val="en-US"/>
        </w:rPr>
        <w:t>Journal of Change Management</w:t>
      </w:r>
      <w:r w:rsidRPr="00E06FB8">
        <w:rPr>
          <w:rFonts w:eastAsia="Times New Roman" w:cs="Times New Roman"/>
          <w:szCs w:val="24"/>
          <w:lang w:val="en-US"/>
        </w:rPr>
        <w:t xml:space="preserve">, 19(3), pp.145–166. </w:t>
      </w:r>
      <w:hyperlink r:id="rId26" w:history="1">
        <w:r w:rsidRPr="00B00387">
          <w:rPr>
            <w:rStyle w:val="Hyperlink"/>
            <w:rFonts w:eastAsia="Times New Roman" w:cs="Times New Roman"/>
            <w:szCs w:val="24"/>
            <w:lang w:val="en-US"/>
          </w:rPr>
          <w:t>doi https://doi.org/10.1080/14697017.2018.1447006.</w:t>
        </w:r>
      </w:hyperlink>
      <w:r w:rsidR="00B00387">
        <w:rPr>
          <w:rFonts w:eastAsia="Times New Roman" w:cs="Times New Roman"/>
          <w:szCs w:val="24"/>
          <w:lang w:val="en-US"/>
        </w:rPr>
        <w:t xml:space="preserve"> [Accessed 29 April 2024] </w:t>
      </w:r>
    </w:p>
    <w:p w14:paraId="54D2534B"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George, B., Walker, R.M. and Monster, J. (2019). Does Strategic Planning Improve Organizational Performance? A Meta‐Analysis. </w:t>
      </w:r>
      <w:r w:rsidRPr="00E06FB8">
        <w:rPr>
          <w:rFonts w:eastAsia="Times New Roman" w:cs="Times New Roman"/>
          <w:i/>
          <w:iCs/>
          <w:szCs w:val="24"/>
          <w:lang w:val="en-US"/>
        </w:rPr>
        <w:t>Public Administration Review</w:t>
      </w:r>
      <w:r w:rsidRPr="00E06FB8">
        <w:rPr>
          <w:rFonts w:eastAsia="Times New Roman" w:cs="Times New Roman"/>
          <w:szCs w:val="24"/>
          <w:lang w:val="en-US"/>
        </w:rPr>
        <w:t xml:space="preserve">, [online] 79(6), pp.810–819. Available at: </w:t>
      </w:r>
      <w:hyperlink r:id="rId27" w:history="1">
        <w:r w:rsidRPr="00B00387">
          <w:rPr>
            <w:rStyle w:val="Hyperlink"/>
            <w:rFonts w:eastAsia="Times New Roman" w:cs="Times New Roman"/>
            <w:szCs w:val="24"/>
            <w:lang w:val="en-US"/>
          </w:rPr>
          <w:t>https://onlinelibrary.wiley.com/doi/full/10.1111/puar.13104.</w:t>
        </w:r>
      </w:hyperlink>
      <w:r w:rsidR="00B00387">
        <w:rPr>
          <w:rFonts w:eastAsia="Times New Roman" w:cs="Times New Roman"/>
          <w:szCs w:val="24"/>
          <w:lang w:val="en-US"/>
        </w:rPr>
        <w:t xml:space="preserve"> [Accessed 02 May 2024]</w:t>
      </w:r>
    </w:p>
    <w:p w14:paraId="23D2528B"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lastRenderedPageBreak/>
        <w:t xml:space="preserve">Gigliotti, R., Vardaman, J., Marshall, D.R. and Gonzalez, K. (2018). The Role of Perceived Organizational Support in Individual Change Readiness. </w:t>
      </w:r>
      <w:r w:rsidRPr="00E06FB8">
        <w:rPr>
          <w:rFonts w:eastAsia="Times New Roman" w:cs="Times New Roman"/>
          <w:i/>
          <w:iCs/>
          <w:szCs w:val="24"/>
          <w:lang w:val="en-US"/>
        </w:rPr>
        <w:t>Journal of Change Management</w:t>
      </w:r>
      <w:r w:rsidRPr="00E06FB8">
        <w:rPr>
          <w:rFonts w:eastAsia="Times New Roman" w:cs="Times New Roman"/>
          <w:szCs w:val="24"/>
          <w:lang w:val="en-US"/>
        </w:rPr>
        <w:t xml:space="preserve">, 19(2), pp.86–100. </w:t>
      </w:r>
      <w:hyperlink r:id="rId28" w:history="1">
        <w:r w:rsidRPr="00B00387">
          <w:rPr>
            <w:rStyle w:val="Hyperlink"/>
            <w:rFonts w:eastAsia="Times New Roman" w:cs="Times New Roman"/>
            <w:szCs w:val="24"/>
            <w:lang w:val="en-US"/>
          </w:rPr>
          <w:t>doi https://doi.org/10.1080/14697017.2018.1459784.</w:t>
        </w:r>
      </w:hyperlink>
    </w:p>
    <w:p w14:paraId="56B5605B" w14:textId="77777777" w:rsid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Griffin, R.W., Phillips, J.M. and Gully, S.M. (2020). </w:t>
      </w:r>
      <w:r w:rsidRPr="00E06FB8">
        <w:rPr>
          <w:rFonts w:eastAsia="Times New Roman" w:cs="Times New Roman"/>
          <w:i/>
          <w:iCs/>
          <w:szCs w:val="24"/>
          <w:lang w:val="en-US"/>
        </w:rPr>
        <w:t>Organizational Behavior: Managing People and Organizations</w:t>
      </w:r>
      <w:r w:rsidRPr="00E06FB8">
        <w:rPr>
          <w:rFonts w:eastAsia="Times New Roman" w:cs="Times New Roman"/>
          <w:szCs w:val="24"/>
          <w:lang w:val="en-US"/>
        </w:rPr>
        <w:t xml:space="preserve">. </w:t>
      </w:r>
      <w:r w:rsidRPr="00E06FB8">
        <w:rPr>
          <w:rFonts w:eastAsia="Times New Roman" w:cs="Times New Roman"/>
          <w:i/>
          <w:iCs/>
          <w:szCs w:val="24"/>
          <w:lang w:val="en-US"/>
        </w:rPr>
        <w:t>thuvienso.hoasen.edu.vn</w:t>
      </w:r>
      <w:r w:rsidRPr="00E06FB8">
        <w:rPr>
          <w:rFonts w:eastAsia="Times New Roman" w:cs="Times New Roman"/>
          <w:szCs w:val="24"/>
          <w:lang w:val="en-US"/>
        </w:rPr>
        <w:t>. Cengage Learning.</w:t>
      </w:r>
    </w:p>
    <w:p w14:paraId="073E764D" w14:textId="77777777" w:rsidR="00342029" w:rsidRPr="00E06FB8" w:rsidRDefault="00342029" w:rsidP="00AD6574">
      <w:pPr>
        <w:spacing w:after="240" w:line="360" w:lineRule="auto"/>
        <w:ind w:left="720" w:hanging="720"/>
        <w:rPr>
          <w:rFonts w:eastAsia="Times New Roman" w:cs="Times New Roman"/>
          <w:szCs w:val="24"/>
          <w:lang w:val="en-US"/>
        </w:rPr>
      </w:pPr>
      <w:proofErr w:type="spellStart"/>
      <w:r w:rsidRPr="00342029">
        <w:rPr>
          <w:rFonts w:eastAsia="Times New Roman" w:cs="Times New Roman"/>
          <w:szCs w:val="24"/>
          <w:lang w:val="en-US"/>
        </w:rPr>
        <w:t>Gubman</w:t>
      </w:r>
      <w:proofErr w:type="spellEnd"/>
      <w:r w:rsidRPr="00342029">
        <w:rPr>
          <w:rFonts w:eastAsia="Times New Roman" w:cs="Times New Roman"/>
          <w:szCs w:val="24"/>
          <w:lang w:val="en-US"/>
        </w:rPr>
        <w:t xml:space="preserve">, E. (2004). </w:t>
      </w:r>
      <w:r w:rsidRPr="00342029">
        <w:rPr>
          <w:rFonts w:eastAsia="Times New Roman" w:cs="Times New Roman"/>
          <w:i/>
          <w:iCs/>
          <w:szCs w:val="24"/>
          <w:lang w:val="en-US"/>
        </w:rPr>
        <w:t>HR Strategy and Planning: From Birth to Business Results - ProQuest</w:t>
      </w:r>
      <w:r w:rsidRPr="00342029">
        <w:rPr>
          <w:rFonts w:eastAsia="Times New Roman" w:cs="Times New Roman"/>
          <w:szCs w:val="24"/>
          <w:lang w:val="en-US"/>
        </w:rPr>
        <w:t>. [online] www.proquest.com. Available at: https://search.proquest.com/openview/23a5df1b086447477b2bb414ef6bde54/1.pdf?pq-origsite=gscholar&amp;cbl=52465.</w:t>
      </w:r>
    </w:p>
    <w:p w14:paraId="024D2964" w14:textId="77777777" w:rsidR="00E06FB8" w:rsidRPr="00E06FB8" w:rsidRDefault="0003103D" w:rsidP="003A424B">
      <w:pPr>
        <w:spacing w:after="240" w:line="360" w:lineRule="auto"/>
        <w:ind w:left="720" w:hanging="720"/>
        <w:rPr>
          <w:rFonts w:eastAsia="Times New Roman" w:cs="Times New Roman"/>
          <w:szCs w:val="24"/>
          <w:lang w:val="en-US"/>
        </w:rPr>
      </w:pPr>
      <w:proofErr w:type="spellStart"/>
      <w:r w:rsidRPr="00E06FB8">
        <w:rPr>
          <w:rFonts w:eastAsia="Times New Roman" w:cs="Times New Roman"/>
          <w:szCs w:val="24"/>
          <w:lang w:val="en-US"/>
        </w:rPr>
        <w:t>Hanelt</w:t>
      </w:r>
      <w:proofErr w:type="spellEnd"/>
      <w:r w:rsidRPr="00E06FB8">
        <w:rPr>
          <w:rFonts w:eastAsia="Times New Roman" w:cs="Times New Roman"/>
          <w:szCs w:val="24"/>
          <w:lang w:val="en-US"/>
        </w:rPr>
        <w:t xml:space="preserve">, A., </w:t>
      </w:r>
      <w:proofErr w:type="spellStart"/>
      <w:r w:rsidRPr="00E06FB8">
        <w:rPr>
          <w:rFonts w:eastAsia="Times New Roman" w:cs="Times New Roman"/>
          <w:szCs w:val="24"/>
          <w:lang w:val="en-US"/>
        </w:rPr>
        <w:t>Bohnsack</w:t>
      </w:r>
      <w:proofErr w:type="spellEnd"/>
      <w:r w:rsidRPr="00E06FB8">
        <w:rPr>
          <w:rFonts w:eastAsia="Times New Roman" w:cs="Times New Roman"/>
          <w:szCs w:val="24"/>
          <w:lang w:val="en-US"/>
        </w:rPr>
        <w:t xml:space="preserve">, R., </w:t>
      </w:r>
      <w:proofErr w:type="spellStart"/>
      <w:r w:rsidRPr="00E06FB8">
        <w:rPr>
          <w:rFonts w:eastAsia="Times New Roman" w:cs="Times New Roman"/>
          <w:szCs w:val="24"/>
          <w:lang w:val="en-US"/>
        </w:rPr>
        <w:t>Marz</w:t>
      </w:r>
      <w:proofErr w:type="spellEnd"/>
      <w:r w:rsidRPr="00E06FB8">
        <w:rPr>
          <w:rFonts w:eastAsia="Times New Roman" w:cs="Times New Roman"/>
          <w:szCs w:val="24"/>
          <w:lang w:val="en-US"/>
        </w:rPr>
        <w:t xml:space="preserve">, D. and Antunes, C. (2020). A Systematic Review of the Literature on Digital Transformation: Insights and Implications for Strategy and Organizational Change. </w:t>
      </w:r>
      <w:r w:rsidRPr="00E06FB8">
        <w:rPr>
          <w:rFonts w:eastAsia="Times New Roman" w:cs="Times New Roman"/>
          <w:i/>
          <w:iCs/>
          <w:szCs w:val="24"/>
          <w:lang w:val="en-US"/>
        </w:rPr>
        <w:t>Journal of Management Studies</w:t>
      </w:r>
      <w:r w:rsidRPr="00E06FB8">
        <w:rPr>
          <w:rFonts w:eastAsia="Times New Roman" w:cs="Times New Roman"/>
          <w:szCs w:val="24"/>
          <w:lang w:val="en-US"/>
        </w:rPr>
        <w:t>, 58(5), pp.1159–1197.</w:t>
      </w:r>
    </w:p>
    <w:p w14:paraId="65398465"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HBR (2019). </w:t>
      </w:r>
      <w:r w:rsidRPr="00E06FB8">
        <w:rPr>
          <w:rFonts w:eastAsia="Times New Roman" w:cs="Times New Roman"/>
          <w:i/>
          <w:iCs/>
          <w:szCs w:val="24"/>
          <w:lang w:val="en-US"/>
        </w:rPr>
        <w:t>Harvard Business Review - Ideas and Advice for Leaders</w:t>
      </w:r>
      <w:r w:rsidRPr="00E06FB8">
        <w:rPr>
          <w:rFonts w:eastAsia="Times New Roman" w:cs="Times New Roman"/>
          <w:szCs w:val="24"/>
          <w:lang w:val="en-US"/>
        </w:rPr>
        <w:t xml:space="preserve">. [online] Hbr.org. </w:t>
      </w:r>
      <w:hyperlink r:id="rId29" w:history="1">
        <w:r w:rsidRPr="00B00387">
          <w:rPr>
            <w:rStyle w:val="Hyperlink"/>
            <w:rFonts w:eastAsia="Times New Roman" w:cs="Times New Roman"/>
            <w:szCs w:val="24"/>
            <w:lang w:val="en-US"/>
          </w:rPr>
          <w:t>Available at: https://hbr.org/.</w:t>
        </w:r>
      </w:hyperlink>
      <w:r w:rsidR="00B00387">
        <w:rPr>
          <w:rFonts w:eastAsia="Times New Roman" w:cs="Times New Roman"/>
          <w:szCs w:val="24"/>
          <w:lang w:val="en-US"/>
        </w:rPr>
        <w:t xml:space="preserve"> [Accessed 21 April 2024] </w:t>
      </w:r>
    </w:p>
    <w:p w14:paraId="6A98F0D5"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Human Resource Planning Society and HR People + Strategy (Assoc</w:t>
      </w:r>
      <w:r w:rsidR="00F4176E">
        <w:rPr>
          <w:rFonts w:eastAsia="Times New Roman" w:cs="Times New Roman"/>
          <w:szCs w:val="24"/>
          <w:lang w:val="en-US"/>
        </w:rPr>
        <w:t>iation) eds., (2008</w:t>
      </w:r>
      <w:r w:rsidRPr="00E06FB8">
        <w:rPr>
          <w:rFonts w:eastAsia="Times New Roman" w:cs="Times New Roman"/>
          <w:szCs w:val="24"/>
          <w:lang w:val="en-US"/>
        </w:rPr>
        <w:t xml:space="preserve">). </w:t>
      </w:r>
      <w:r w:rsidRPr="00E06FB8">
        <w:rPr>
          <w:rFonts w:eastAsia="Times New Roman" w:cs="Times New Roman"/>
          <w:i/>
          <w:iCs/>
          <w:szCs w:val="24"/>
          <w:lang w:val="en-US"/>
        </w:rPr>
        <w:t>People &amp; strategy: Journal of the Human Resource Planning Society</w:t>
      </w:r>
      <w:r w:rsidRPr="00E06FB8">
        <w:rPr>
          <w:rFonts w:eastAsia="Times New Roman" w:cs="Times New Roman"/>
          <w:szCs w:val="24"/>
          <w:lang w:val="en-US"/>
        </w:rPr>
        <w:t xml:space="preserve">. [online] </w:t>
      </w:r>
      <w:r w:rsidRPr="00E06FB8">
        <w:rPr>
          <w:rFonts w:eastAsia="Times New Roman" w:cs="Times New Roman"/>
          <w:i/>
          <w:iCs/>
          <w:szCs w:val="24"/>
          <w:lang w:val="en-US"/>
        </w:rPr>
        <w:t>Library Catalog (Blacklight)</w:t>
      </w:r>
      <w:r w:rsidRPr="00E06FB8">
        <w:rPr>
          <w:rFonts w:eastAsia="Times New Roman" w:cs="Times New Roman"/>
          <w:szCs w:val="24"/>
          <w:lang w:val="en-US"/>
        </w:rPr>
        <w:t xml:space="preserve">. New York: Human Resource Planning Society. Available at: </w:t>
      </w:r>
      <w:hyperlink r:id="rId30" w:history="1">
        <w:r w:rsidRPr="00B00387">
          <w:rPr>
            <w:rStyle w:val="Hyperlink"/>
            <w:rFonts w:eastAsia="Times New Roman" w:cs="Times New Roman"/>
            <w:szCs w:val="24"/>
            <w:lang w:val="en-US"/>
          </w:rPr>
          <w:t>https://searchworks.stanford.edu/view/8206508</w:t>
        </w:r>
      </w:hyperlink>
      <w:r w:rsidRPr="00E06FB8">
        <w:rPr>
          <w:rFonts w:eastAsia="Times New Roman" w:cs="Times New Roman"/>
          <w:szCs w:val="24"/>
          <w:lang w:val="en-US"/>
        </w:rPr>
        <w:t xml:space="preserve"> [Accessed 3 May 2024].</w:t>
      </w:r>
    </w:p>
    <w:p w14:paraId="085BF991"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Institute for</w:t>
      </w:r>
      <w:r w:rsidR="00F4176E">
        <w:rPr>
          <w:rFonts w:eastAsia="Times New Roman" w:cs="Times New Roman"/>
          <w:szCs w:val="24"/>
          <w:lang w:val="en-US"/>
        </w:rPr>
        <w:t xml:space="preserve"> Employment Studies (IES). (1968</w:t>
      </w:r>
      <w:r w:rsidRPr="00E06FB8">
        <w:rPr>
          <w:rFonts w:eastAsia="Times New Roman" w:cs="Times New Roman"/>
          <w:szCs w:val="24"/>
          <w:lang w:val="en-US"/>
        </w:rPr>
        <w:t xml:space="preserve">). </w:t>
      </w:r>
      <w:r w:rsidRPr="00E06FB8">
        <w:rPr>
          <w:rFonts w:eastAsia="Times New Roman" w:cs="Times New Roman"/>
          <w:i/>
          <w:iCs/>
          <w:szCs w:val="24"/>
          <w:lang w:val="en-US"/>
        </w:rPr>
        <w:t>Institute for Employment Studies (IES)</w:t>
      </w:r>
      <w:r w:rsidRPr="00E06FB8">
        <w:rPr>
          <w:rFonts w:eastAsia="Times New Roman" w:cs="Times New Roman"/>
          <w:szCs w:val="24"/>
          <w:lang w:val="en-US"/>
        </w:rPr>
        <w:t xml:space="preserve">. [online] </w:t>
      </w:r>
      <w:hyperlink r:id="rId31" w:history="1">
        <w:r w:rsidRPr="00B00387">
          <w:rPr>
            <w:rStyle w:val="Hyperlink"/>
            <w:rFonts w:eastAsia="Times New Roman" w:cs="Times New Roman"/>
            <w:szCs w:val="24"/>
            <w:lang w:val="en-US"/>
          </w:rPr>
          <w:t>Available at: https://www.employment-studies.co.uk/.</w:t>
        </w:r>
      </w:hyperlink>
    </w:p>
    <w:p w14:paraId="4B81EF84"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Johnson, G., Whittington, R., </w:t>
      </w:r>
      <w:proofErr w:type="spellStart"/>
      <w:r w:rsidRPr="00E06FB8">
        <w:rPr>
          <w:rFonts w:eastAsia="Times New Roman" w:cs="Times New Roman"/>
          <w:szCs w:val="24"/>
          <w:lang w:val="en-US"/>
        </w:rPr>
        <w:t>Regnér</w:t>
      </w:r>
      <w:proofErr w:type="spellEnd"/>
      <w:r w:rsidRPr="00E06FB8">
        <w:rPr>
          <w:rFonts w:eastAsia="Times New Roman" w:cs="Times New Roman"/>
          <w:szCs w:val="24"/>
          <w:lang w:val="en-US"/>
        </w:rPr>
        <w:t xml:space="preserve">, P., Angwin, D. and Scholes, K. (2020). </w:t>
      </w:r>
      <w:r w:rsidRPr="00E06FB8">
        <w:rPr>
          <w:rFonts w:eastAsia="Times New Roman" w:cs="Times New Roman"/>
          <w:i/>
          <w:iCs/>
          <w:szCs w:val="24"/>
          <w:lang w:val="en-US"/>
        </w:rPr>
        <w:t>Exploring Strategy</w:t>
      </w:r>
      <w:r w:rsidRPr="00E06FB8">
        <w:rPr>
          <w:rFonts w:eastAsia="Times New Roman" w:cs="Times New Roman"/>
          <w:szCs w:val="24"/>
          <w:lang w:val="en-US"/>
        </w:rPr>
        <w:t xml:space="preserve">. [online] </w:t>
      </w:r>
      <w:r w:rsidRPr="00E06FB8">
        <w:rPr>
          <w:rFonts w:eastAsia="Times New Roman" w:cs="Times New Roman"/>
          <w:i/>
          <w:iCs/>
          <w:szCs w:val="24"/>
          <w:lang w:val="en-US"/>
        </w:rPr>
        <w:t>Google Books</w:t>
      </w:r>
      <w:r w:rsidRPr="00E06FB8">
        <w:rPr>
          <w:rFonts w:eastAsia="Times New Roman" w:cs="Times New Roman"/>
          <w:szCs w:val="24"/>
          <w:lang w:val="en-US"/>
        </w:rPr>
        <w:t xml:space="preserve">. Pearson UK. Available at: </w:t>
      </w:r>
      <w:hyperlink r:id="rId32" w:history="1">
        <w:r w:rsidRPr="00B00387">
          <w:rPr>
            <w:rStyle w:val="Hyperlink"/>
            <w:rFonts w:eastAsia="Times New Roman" w:cs="Times New Roman"/>
            <w:szCs w:val="24"/>
            <w:lang w:val="en-US"/>
          </w:rPr>
          <w:t>https://books.google.com.pk/books?hl=en&amp;lr=&amp;id=ieksEAAAQBAJ&amp;oi=fnd&amp;pg=PT25&amp;dq=Whittington.</w:t>
        </w:r>
      </w:hyperlink>
    </w:p>
    <w:p w14:paraId="52CE6B80"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Johnson, M. (2005). </w:t>
      </w:r>
      <w:r w:rsidRPr="00E06FB8">
        <w:rPr>
          <w:rFonts w:eastAsia="Times New Roman" w:cs="Times New Roman"/>
          <w:i/>
          <w:iCs/>
          <w:szCs w:val="24"/>
          <w:lang w:val="en-US"/>
        </w:rPr>
        <w:t>The Independent Consultant’s Survival Guide: Starting Up and Succeeding as a Self-Employed Consultant</w:t>
      </w:r>
      <w:r w:rsidRPr="00E06FB8">
        <w:rPr>
          <w:rFonts w:eastAsia="Times New Roman" w:cs="Times New Roman"/>
          <w:szCs w:val="24"/>
          <w:lang w:val="en-US"/>
        </w:rPr>
        <w:t xml:space="preserve">. 1st edition ed. [online] </w:t>
      </w:r>
      <w:r w:rsidRPr="00E06FB8">
        <w:rPr>
          <w:rFonts w:eastAsia="Times New Roman" w:cs="Times New Roman"/>
          <w:i/>
          <w:iCs/>
          <w:szCs w:val="24"/>
          <w:lang w:val="en-US"/>
        </w:rPr>
        <w:t>Amazon</w:t>
      </w:r>
      <w:r w:rsidRPr="00E06FB8">
        <w:rPr>
          <w:rFonts w:eastAsia="Times New Roman" w:cs="Times New Roman"/>
          <w:szCs w:val="24"/>
          <w:lang w:val="en-US"/>
        </w:rPr>
        <w:t xml:space="preserve">. CIPD - Kogan Page. </w:t>
      </w:r>
      <w:hyperlink r:id="rId33" w:history="1">
        <w:r w:rsidRPr="00B00387">
          <w:rPr>
            <w:rStyle w:val="Hyperlink"/>
            <w:rFonts w:eastAsia="Times New Roman" w:cs="Times New Roman"/>
            <w:szCs w:val="24"/>
            <w:lang w:val="en-US"/>
          </w:rPr>
          <w:t>Available at: https://www.amazon.com/Independent-Consultants-Survival-Guide-Self-Employed/dp/1843981165</w:t>
        </w:r>
      </w:hyperlink>
      <w:r w:rsidRPr="00E06FB8">
        <w:rPr>
          <w:rFonts w:eastAsia="Times New Roman" w:cs="Times New Roman"/>
          <w:szCs w:val="24"/>
          <w:lang w:val="en-US"/>
        </w:rPr>
        <w:t xml:space="preserve"> [Accessed 3 May 2024].</w:t>
      </w:r>
    </w:p>
    <w:p w14:paraId="53FEF174" w14:textId="77777777" w:rsidR="00E06FB8" w:rsidRPr="00E06FB8" w:rsidRDefault="0003103D" w:rsidP="003A424B">
      <w:pPr>
        <w:spacing w:after="240" w:line="360" w:lineRule="auto"/>
        <w:ind w:left="720" w:hanging="720"/>
        <w:jc w:val="both"/>
        <w:rPr>
          <w:rFonts w:eastAsia="Times New Roman" w:cs="Times New Roman"/>
          <w:szCs w:val="24"/>
          <w:lang w:val="en-US"/>
        </w:rPr>
      </w:pPr>
      <w:r w:rsidRPr="00E06FB8">
        <w:rPr>
          <w:rFonts w:eastAsia="Times New Roman" w:cs="Times New Roman"/>
          <w:szCs w:val="24"/>
          <w:lang w:val="en-US"/>
        </w:rPr>
        <w:t xml:space="preserve">Kaufman, R. (1981). Determining and Diagnosing Organizational Needs. </w:t>
      </w:r>
      <w:r w:rsidRPr="00E06FB8">
        <w:rPr>
          <w:rFonts w:eastAsia="Times New Roman" w:cs="Times New Roman"/>
          <w:i/>
          <w:iCs/>
          <w:szCs w:val="24"/>
          <w:lang w:val="en-US"/>
        </w:rPr>
        <w:t>Group &amp; Organization Studies</w:t>
      </w:r>
      <w:r w:rsidRPr="00E06FB8">
        <w:rPr>
          <w:rFonts w:eastAsia="Times New Roman" w:cs="Times New Roman"/>
          <w:szCs w:val="24"/>
          <w:lang w:val="en-US"/>
        </w:rPr>
        <w:t xml:space="preserve">, 6(3), pp.312–322. </w:t>
      </w:r>
      <w:hyperlink r:id="rId34" w:history="1">
        <w:proofErr w:type="spellStart"/>
        <w:r w:rsidRPr="00B00387">
          <w:rPr>
            <w:rStyle w:val="Hyperlink"/>
            <w:rFonts w:eastAsia="Times New Roman" w:cs="Times New Roman"/>
            <w:szCs w:val="24"/>
            <w:lang w:val="en-US"/>
          </w:rPr>
          <w:t>doi:https</w:t>
        </w:r>
        <w:proofErr w:type="spellEnd"/>
        <w:r w:rsidRPr="00B00387">
          <w:rPr>
            <w:rStyle w:val="Hyperlink"/>
            <w:rFonts w:eastAsia="Times New Roman" w:cs="Times New Roman"/>
            <w:szCs w:val="24"/>
            <w:lang w:val="en-US"/>
          </w:rPr>
          <w:t>://doi.org/10.1177/105960118100600307.</w:t>
        </w:r>
      </w:hyperlink>
    </w:p>
    <w:p w14:paraId="7681D4D1"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Kipping, M. and Clark, T. (2012). </w:t>
      </w:r>
      <w:r w:rsidRPr="00E06FB8">
        <w:rPr>
          <w:rFonts w:eastAsia="Times New Roman" w:cs="Times New Roman"/>
          <w:i/>
          <w:iCs/>
          <w:szCs w:val="24"/>
          <w:lang w:val="en-US"/>
        </w:rPr>
        <w:t>The Oxford Handbook of Management Consulting</w:t>
      </w:r>
      <w:r w:rsidRPr="00E06FB8">
        <w:rPr>
          <w:rFonts w:eastAsia="Times New Roman" w:cs="Times New Roman"/>
          <w:szCs w:val="24"/>
          <w:lang w:val="en-US"/>
        </w:rPr>
        <w:t xml:space="preserve">. [online] </w:t>
      </w:r>
      <w:hyperlink r:id="rId35" w:history="1">
        <w:r w:rsidRPr="00B00387">
          <w:rPr>
            <w:rStyle w:val="Hyperlink"/>
            <w:rFonts w:eastAsia="Times New Roman" w:cs="Times New Roman"/>
            <w:i/>
            <w:iCs/>
            <w:szCs w:val="24"/>
            <w:lang w:val="en-US"/>
          </w:rPr>
          <w:t>Google Books</w:t>
        </w:r>
        <w:r w:rsidRPr="00B00387">
          <w:rPr>
            <w:rStyle w:val="Hyperlink"/>
            <w:rFonts w:eastAsia="Times New Roman" w:cs="Times New Roman"/>
            <w:szCs w:val="24"/>
            <w:lang w:val="en-US"/>
          </w:rPr>
          <w:t>. OUP Oxford. Available at: https://books.google.com.pk/books?hl=en&amp;lr=&amp;id=8HAWEAAAQBAJ&amp;oi=fnd&amp;pg=PP1&amp;dq=Kipping</w:t>
        </w:r>
      </w:hyperlink>
      <w:r w:rsidRPr="00E06FB8">
        <w:rPr>
          <w:rFonts w:eastAsia="Times New Roman" w:cs="Times New Roman"/>
          <w:szCs w:val="24"/>
          <w:lang w:val="en-US"/>
        </w:rPr>
        <w:t xml:space="preserve"> [Accessed 3 May 2024].</w:t>
      </w:r>
    </w:p>
    <w:p w14:paraId="6DCE426B"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Kotter, J.P. (2012). </w:t>
      </w:r>
      <w:r w:rsidRPr="00E06FB8">
        <w:rPr>
          <w:rFonts w:eastAsia="Times New Roman" w:cs="Times New Roman"/>
          <w:i/>
          <w:iCs/>
          <w:szCs w:val="24"/>
          <w:lang w:val="en-US"/>
        </w:rPr>
        <w:t>Leading Change</w:t>
      </w:r>
      <w:r w:rsidRPr="00E06FB8">
        <w:rPr>
          <w:rFonts w:eastAsia="Times New Roman" w:cs="Times New Roman"/>
          <w:szCs w:val="24"/>
          <w:lang w:val="en-US"/>
        </w:rPr>
        <w:t xml:space="preserve">. [online] </w:t>
      </w:r>
      <w:r w:rsidRPr="00E06FB8">
        <w:rPr>
          <w:rFonts w:eastAsia="Times New Roman" w:cs="Times New Roman"/>
          <w:i/>
          <w:iCs/>
          <w:szCs w:val="24"/>
          <w:lang w:val="en-US"/>
        </w:rPr>
        <w:t>Google Books</w:t>
      </w:r>
      <w:r w:rsidRPr="00E06FB8">
        <w:rPr>
          <w:rFonts w:eastAsia="Times New Roman" w:cs="Times New Roman"/>
          <w:szCs w:val="24"/>
          <w:lang w:val="en-US"/>
        </w:rPr>
        <w:t xml:space="preserve">. Harvard Business Press. Available at: </w:t>
      </w:r>
      <w:hyperlink r:id="rId36" w:history="1">
        <w:r w:rsidRPr="00B00387">
          <w:rPr>
            <w:rStyle w:val="Hyperlink"/>
            <w:rFonts w:eastAsia="Times New Roman" w:cs="Times New Roman"/>
            <w:szCs w:val="24"/>
            <w:lang w:val="en-US"/>
          </w:rPr>
          <w:t>https://books.google.com.pk/books?hl=en&amp;lr=&amp;id=xpGX1EWL_EMC&amp;oi=fnd&amp;pg=PR7&amp;dq=Kotter.</w:t>
        </w:r>
      </w:hyperlink>
      <w:r w:rsidR="00B00387">
        <w:rPr>
          <w:rFonts w:eastAsia="Times New Roman" w:cs="Times New Roman"/>
          <w:szCs w:val="24"/>
          <w:lang w:val="en-US"/>
        </w:rPr>
        <w:t xml:space="preserve"> [Accessed 22 April 2024]</w:t>
      </w:r>
    </w:p>
    <w:p w14:paraId="1CD703AD" w14:textId="77777777" w:rsidR="00E06FB8" w:rsidRPr="00E06FB8" w:rsidRDefault="0003103D" w:rsidP="003A424B">
      <w:pPr>
        <w:spacing w:after="240" w:line="360" w:lineRule="auto"/>
        <w:ind w:left="720" w:hanging="720"/>
        <w:rPr>
          <w:rFonts w:eastAsia="Times New Roman" w:cs="Times New Roman"/>
          <w:szCs w:val="24"/>
          <w:lang w:val="en-US"/>
        </w:rPr>
      </w:pPr>
      <w:proofErr w:type="spellStart"/>
      <w:r w:rsidRPr="00E06FB8">
        <w:rPr>
          <w:rFonts w:eastAsia="Times New Roman" w:cs="Times New Roman"/>
          <w:szCs w:val="24"/>
          <w:lang w:val="en-US"/>
        </w:rPr>
        <w:t>Kucukusta</w:t>
      </w:r>
      <w:proofErr w:type="spellEnd"/>
      <w:r w:rsidRPr="00E06FB8">
        <w:rPr>
          <w:rFonts w:eastAsia="Times New Roman" w:cs="Times New Roman"/>
          <w:szCs w:val="24"/>
          <w:lang w:val="en-US"/>
        </w:rPr>
        <w:t xml:space="preserve">, D., </w:t>
      </w:r>
      <w:proofErr w:type="spellStart"/>
      <w:r w:rsidRPr="00E06FB8">
        <w:rPr>
          <w:rFonts w:eastAsia="Times New Roman" w:cs="Times New Roman"/>
          <w:szCs w:val="24"/>
          <w:lang w:val="en-US"/>
        </w:rPr>
        <w:t>Perelygina</w:t>
      </w:r>
      <w:proofErr w:type="spellEnd"/>
      <w:r w:rsidRPr="00E06FB8">
        <w:rPr>
          <w:rFonts w:eastAsia="Times New Roman" w:cs="Times New Roman"/>
          <w:szCs w:val="24"/>
          <w:lang w:val="en-US"/>
        </w:rPr>
        <w:t xml:space="preserve">, M. and Lam, W.S. (2019). CSR communication strategies and stakeholder engagement of upscale hotels in social media. </w:t>
      </w:r>
      <w:r w:rsidRPr="00E06FB8">
        <w:rPr>
          <w:rFonts w:eastAsia="Times New Roman" w:cs="Times New Roman"/>
          <w:i/>
          <w:iCs/>
          <w:szCs w:val="24"/>
          <w:lang w:val="en-US"/>
        </w:rPr>
        <w:t>International Journal of Contemporary Hospitality Management</w:t>
      </w:r>
      <w:r w:rsidRPr="00E06FB8">
        <w:rPr>
          <w:rFonts w:eastAsia="Times New Roman" w:cs="Times New Roman"/>
          <w:szCs w:val="24"/>
          <w:lang w:val="en-US"/>
        </w:rPr>
        <w:t xml:space="preserve">, [online] 31(5), pp.2129–2148. </w:t>
      </w:r>
      <w:hyperlink r:id="rId37" w:history="1">
        <w:r w:rsidRPr="00B00387">
          <w:rPr>
            <w:rStyle w:val="Hyperlink"/>
            <w:rFonts w:eastAsia="Times New Roman" w:cs="Times New Roman"/>
            <w:szCs w:val="24"/>
            <w:lang w:val="en-US"/>
          </w:rPr>
          <w:t>doi https://doi.org/10.1108/ijchm-06-2018-0484.</w:t>
        </w:r>
      </w:hyperlink>
      <w:r w:rsidR="00B00387">
        <w:rPr>
          <w:rFonts w:eastAsia="Times New Roman" w:cs="Times New Roman"/>
          <w:szCs w:val="24"/>
          <w:lang w:val="en-US"/>
        </w:rPr>
        <w:t xml:space="preserve"> [Accessed 27 April 2024]</w:t>
      </w:r>
    </w:p>
    <w:p w14:paraId="7FB4C09C"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Lugosi, P. (2014). Hospitality and organizations: Enchantment, entrenchment and reconfiguration. </w:t>
      </w:r>
      <w:r w:rsidRPr="00E06FB8">
        <w:rPr>
          <w:rFonts w:eastAsia="Times New Roman" w:cs="Times New Roman"/>
          <w:i/>
          <w:iCs/>
          <w:szCs w:val="24"/>
          <w:lang w:val="en-US"/>
        </w:rPr>
        <w:t>Hospitality &amp; Society</w:t>
      </w:r>
      <w:r w:rsidRPr="00E06FB8">
        <w:rPr>
          <w:rFonts w:eastAsia="Times New Roman" w:cs="Times New Roman"/>
          <w:szCs w:val="24"/>
          <w:lang w:val="en-US"/>
        </w:rPr>
        <w:t xml:space="preserve">, 4(1), pp.75–92. </w:t>
      </w:r>
      <w:hyperlink r:id="rId38" w:history="1">
        <w:proofErr w:type="spellStart"/>
        <w:r w:rsidRPr="00B00387">
          <w:rPr>
            <w:rStyle w:val="Hyperlink"/>
            <w:rFonts w:eastAsia="Times New Roman" w:cs="Times New Roman"/>
            <w:szCs w:val="24"/>
            <w:lang w:val="en-US"/>
          </w:rPr>
          <w:t>doi:https</w:t>
        </w:r>
        <w:proofErr w:type="spellEnd"/>
        <w:r w:rsidRPr="00B00387">
          <w:rPr>
            <w:rStyle w:val="Hyperlink"/>
            <w:rFonts w:eastAsia="Times New Roman" w:cs="Times New Roman"/>
            <w:szCs w:val="24"/>
            <w:lang w:val="en-US"/>
          </w:rPr>
          <w:t>://doi.org/10.1386/hosp.4.1.75_7.</w:t>
        </w:r>
      </w:hyperlink>
      <w:r w:rsidR="00B00387">
        <w:rPr>
          <w:rFonts w:eastAsia="Times New Roman" w:cs="Times New Roman"/>
          <w:szCs w:val="24"/>
          <w:lang w:val="en-US"/>
        </w:rPr>
        <w:t xml:space="preserve"> [Accessed 26 April 2024]</w:t>
      </w:r>
    </w:p>
    <w:p w14:paraId="544E2CC9"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Managementtoday.co.uk. (2019). </w:t>
      </w:r>
      <w:r w:rsidRPr="00E06FB8">
        <w:rPr>
          <w:rFonts w:eastAsia="Times New Roman" w:cs="Times New Roman"/>
          <w:i/>
          <w:iCs/>
          <w:szCs w:val="24"/>
          <w:lang w:val="en-US"/>
        </w:rPr>
        <w:t>Management Today | Not just business as usual</w:t>
      </w:r>
      <w:r w:rsidRPr="00E06FB8">
        <w:rPr>
          <w:rFonts w:eastAsia="Times New Roman" w:cs="Times New Roman"/>
          <w:szCs w:val="24"/>
          <w:lang w:val="en-US"/>
        </w:rPr>
        <w:t xml:space="preserve">. [online] </w:t>
      </w:r>
      <w:hyperlink r:id="rId39" w:history="1">
        <w:r w:rsidRPr="00B00387">
          <w:rPr>
            <w:rStyle w:val="Hyperlink"/>
            <w:rFonts w:eastAsia="Times New Roman" w:cs="Times New Roman"/>
            <w:szCs w:val="24"/>
            <w:lang w:val="en-US"/>
          </w:rPr>
          <w:t>Available at: https://www.managementtoday.co.uk/.</w:t>
        </w:r>
      </w:hyperlink>
      <w:r w:rsidR="00B00387">
        <w:rPr>
          <w:rFonts w:eastAsia="Times New Roman" w:cs="Times New Roman"/>
          <w:szCs w:val="24"/>
          <w:lang w:val="en-US"/>
        </w:rPr>
        <w:t xml:space="preserve"> [Accessed 22 April 2024] </w:t>
      </w:r>
    </w:p>
    <w:p w14:paraId="56190EA2" w14:textId="77777777" w:rsidR="00E06FB8" w:rsidRDefault="0003103D" w:rsidP="003A424B">
      <w:pPr>
        <w:spacing w:after="240" w:line="360" w:lineRule="auto"/>
        <w:ind w:left="720" w:hanging="720"/>
        <w:rPr>
          <w:rFonts w:eastAsia="Times New Roman" w:cs="Times New Roman"/>
          <w:szCs w:val="24"/>
          <w:lang w:val="en-US"/>
        </w:rPr>
      </w:pPr>
      <w:proofErr w:type="spellStart"/>
      <w:r w:rsidRPr="00E06FB8">
        <w:rPr>
          <w:rFonts w:eastAsia="Times New Roman" w:cs="Times New Roman"/>
          <w:szCs w:val="24"/>
          <w:lang w:val="en-US"/>
        </w:rPr>
        <w:t>Mavridopoulou</w:t>
      </w:r>
      <w:proofErr w:type="spellEnd"/>
      <w:r w:rsidRPr="00E06FB8">
        <w:rPr>
          <w:rFonts w:eastAsia="Times New Roman" w:cs="Times New Roman"/>
          <w:szCs w:val="24"/>
          <w:lang w:val="en-US"/>
        </w:rPr>
        <w:t xml:space="preserve">, I. and O’Mahoney, J. (2020). Elitism in Strategy Consulting: How Institutional Prestige Influences Recruitment. </w:t>
      </w:r>
      <w:r w:rsidRPr="00E06FB8">
        <w:rPr>
          <w:rFonts w:eastAsia="Times New Roman" w:cs="Times New Roman"/>
          <w:i/>
          <w:iCs/>
          <w:szCs w:val="24"/>
          <w:lang w:val="en-US"/>
        </w:rPr>
        <w:t>Management Consulting Journal</w:t>
      </w:r>
      <w:r w:rsidRPr="00E06FB8">
        <w:rPr>
          <w:rFonts w:eastAsia="Times New Roman" w:cs="Times New Roman"/>
          <w:szCs w:val="24"/>
          <w:lang w:val="en-US"/>
        </w:rPr>
        <w:t xml:space="preserve">, 3(1), pp.12–22. </w:t>
      </w:r>
      <w:hyperlink r:id="rId40" w:history="1">
        <w:proofErr w:type="spellStart"/>
        <w:r w:rsidRPr="00B00387">
          <w:rPr>
            <w:rStyle w:val="Hyperlink"/>
            <w:rFonts w:eastAsia="Times New Roman" w:cs="Times New Roman"/>
            <w:szCs w:val="24"/>
            <w:lang w:val="en-US"/>
          </w:rPr>
          <w:t>doi:https</w:t>
        </w:r>
        <w:proofErr w:type="spellEnd"/>
        <w:r w:rsidRPr="00B00387">
          <w:rPr>
            <w:rStyle w:val="Hyperlink"/>
            <w:rFonts w:eastAsia="Times New Roman" w:cs="Times New Roman"/>
            <w:szCs w:val="24"/>
            <w:lang w:val="en-US"/>
          </w:rPr>
          <w:t>://doi.org/10.2478/mcj-2020-0003.</w:t>
        </w:r>
      </w:hyperlink>
      <w:r w:rsidR="00B00387">
        <w:rPr>
          <w:rFonts w:eastAsia="Times New Roman" w:cs="Times New Roman"/>
          <w:szCs w:val="24"/>
          <w:lang w:val="en-US"/>
        </w:rPr>
        <w:t xml:space="preserve"> </w:t>
      </w:r>
      <w:r w:rsidR="00B00387" w:rsidRPr="00E06FB8">
        <w:rPr>
          <w:rFonts w:eastAsia="Times New Roman" w:cs="Times New Roman"/>
          <w:szCs w:val="24"/>
          <w:lang w:val="en-US"/>
        </w:rPr>
        <w:t>[Accessed 3 May 2024].</w:t>
      </w:r>
    </w:p>
    <w:p w14:paraId="1A53411C" w14:textId="77777777" w:rsidR="00F4176E" w:rsidRPr="00E06FB8" w:rsidRDefault="00F4176E" w:rsidP="00F4176E">
      <w:pPr>
        <w:spacing w:after="240" w:line="360" w:lineRule="auto"/>
        <w:ind w:left="720" w:hanging="720"/>
        <w:rPr>
          <w:rFonts w:eastAsia="Times New Roman" w:cs="Times New Roman"/>
          <w:szCs w:val="24"/>
          <w:lang w:val="en-US"/>
        </w:rPr>
      </w:pPr>
      <w:r w:rsidRPr="00F4176E">
        <w:rPr>
          <w:rFonts w:eastAsia="Times New Roman" w:cs="Times New Roman"/>
          <w:szCs w:val="24"/>
          <w:lang w:val="en-US"/>
        </w:rPr>
        <w:t xml:space="preserve">Murray, J. (2014). </w:t>
      </w:r>
      <w:r w:rsidRPr="00F4176E">
        <w:rPr>
          <w:rFonts w:eastAsia="Times New Roman" w:cs="Times New Roman"/>
          <w:i/>
          <w:iCs/>
          <w:szCs w:val="24"/>
          <w:lang w:val="en-US"/>
        </w:rPr>
        <w:t xml:space="preserve">The Org: How </w:t>
      </w:r>
      <w:proofErr w:type="gramStart"/>
      <w:r w:rsidRPr="00F4176E">
        <w:rPr>
          <w:rFonts w:eastAsia="Times New Roman" w:cs="Times New Roman"/>
          <w:i/>
          <w:iCs/>
          <w:szCs w:val="24"/>
          <w:lang w:val="en-US"/>
        </w:rPr>
        <w:t>The</w:t>
      </w:r>
      <w:proofErr w:type="gramEnd"/>
      <w:r w:rsidRPr="00F4176E">
        <w:rPr>
          <w:rFonts w:eastAsia="Times New Roman" w:cs="Times New Roman"/>
          <w:i/>
          <w:iCs/>
          <w:szCs w:val="24"/>
          <w:lang w:val="en-US"/>
        </w:rPr>
        <w:t xml:space="preserve"> Office Really Works - </w:t>
      </w:r>
      <w:proofErr w:type="spellStart"/>
      <w:r w:rsidRPr="00F4176E">
        <w:rPr>
          <w:rFonts w:eastAsia="Times New Roman" w:cs="Times New Roman"/>
          <w:i/>
          <w:iCs/>
          <w:szCs w:val="24"/>
          <w:lang w:val="en-US"/>
        </w:rPr>
        <w:t>Fisman</w:t>
      </w:r>
      <w:proofErr w:type="spellEnd"/>
      <w:r w:rsidRPr="00F4176E">
        <w:rPr>
          <w:rFonts w:eastAsia="Times New Roman" w:cs="Times New Roman"/>
          <w:i/>
          <w:iCs/>
          <w:szCs w:val="24"/>
          <w:lang w:val="en-US"/>
        </w:rPr>
        <w:t xml:space="preserve">, Ray: 9781848549968 - </w:t>
      </w:r>
      <w:proofErr w:type="spellStart"/>
      <w:r w:rsidRPr="00F4176E">
        <w:rPr>
          <w:rFonts w:eastAsia="Times New Roman" w:cs="Times New Roman"/>
          <w:i/>
          <w:iCs/>
          <w:szCs w:val="24"/>
          <w:lang w:val="en-US"/>
        </w:rPr>
        <w:t>AbeBooks</w:t>
      </w:r>
      <w:proofErr w:type="spellEnd"/>
      <w:r w:rsidRPr="00F4176E">
        <w:rPr>
          <w:rFonts w:eastAsia="Times New Roman" w:cs="Times New Roman"/>
          <w:szCs w:val="24"/>
          <w:lang w:val="en-US"/>
        </w:rPr>
        <w:t xml:space="preserve">. [online] www.abebooks.com. Available at: </w:t>
      </w:r>
      <w:hyperlink r:id="rId41" w:history="1">
        <w:r w:rsidRPr="00F4176E">
          <w:rPr>
            <w:rStyle w:val="Hyperlink"/>
            <w:rFonts w:eastAsia="Times New Roman" w:cs="Times New Roman"/>
            <w:szCs w:val="24"/>
            <w:lang w:val="en-US"/>
          </w:rPr>
          <w:t>https://www.abebooks.com/9781848549968/Org-Office-Works-Fisman-Ray-1848549962/plp</w:t>
        </w:r>
      </w:hyperlink>
      <w:r w:rsidRPr="00F4176E">
        <w:rPr>
          <w:rFonts w:eastAsia="Times New Roman" w:cs="Times New Roman"/>
          <w:szCs w:val="24"/>
          <w:lang w:val="en-US"/>
        </w:rPr>
        <w:t xml:space="preserve"> [Accessed 3 May 2024].</w:t>
      </w:r>
    </w:p>
    <w:p w14:paraId="06F58400"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Newton, R. (2019). </w:t>
      </w:r>
      <w:r w:rsidRPr="00E06FB8">
        <w:rPr>
          <w:rFonts w:eastAsia="Times New Roman" w:cs="Times New Roman"/>
          <w:i/>
          <w:iCs/>
          <w:szCs w:val="24"/>
          <w:lang w:val="en-US"/>
        </w:rPr>
        <w:t>The Management Consultant: Mastering the Art of Consultancy</w:t>
      </w:r>
      <w:r w:rsidRPr="00E06FB8">
        <w:rPr>
          <w:rFonts w:eastAsia="Times New Roman" w:cs="Times New Roman"/>
          <w:szCs w:val="24"/>
          <w:lang w:val="en-US"/>
        </w:rPr>
        <w:t xml:space="preserve">. [online] </w:t>
      </w:r>
      <w:r w:rsidRPr="00E06FB8">
        <w:rPr>
          <w:rFonts w:eastAsia="Times New Roman" w:cs="Times New Roman"/>
          <w:i/>
          <w:iCs/>
          <w:szCs w:val="24"/>
          <w:lang w:val="en-US"/>
        </w:rPr>
        <w:t>Google Books</w:t>
      </w:r>
      <w:r w:rsidRPr="00E06FB8">
        <w:rPr>
          <w:rFonts w:eastAsia="Times New Roman" w:cs="Times New Roman"/>
          <w:szCs w:val="24"/>
          <w:lang w:val="en-US"/>
        </w:rPr>
        <w:t xml:space="preserve">. Pearson UK. Available at: </w:t>
      </w:r>
      <w:hyperlink r:id="rId42" w:history="1">
        <w:r w:rsidRPr="00B00387">
          <w:rPr>
            <w:rStyle w:val="Hyperlink"/>
            <w:rFonts w:eastAsia="Times New Roman" w:cs="Times New Roman"/>
            <w:szCs w:val="24"/>
            <w:lang w:val="en-US"/>
          </w:rPr>
          <w:t>https://books.google.com.pk/books?hl=en&amp;lr=&amp;id=RTaoDwAAQBAJ&amp;oi=fnd&amp;pg=PT3&amp;dq=Newton</w:t>
        </w:r>
      </w:hyperlink>
      <w:r w:rsidRPr="00E06FB8">
        <w:rPr>
          <w:rFonts w:eastAsia="Times New Roman" w:cs="Times New Roman"/>
          <w:szCs w:val="24"/>
          <w:lang w:val="en-US"/>
        </w:rPr>
        <w:t xml:space="preserve"> [Accessed 3 May 2024].</w:t>
      </w:r>
    </w:p>
    <w:p w14:paraId="13D5A9A7" w14:textId="77777777" w:rsidR="00E06FB8" w:rsidRPr="00E06FB8" w:rsidRDefault="0003103D" w:rsidP="003A424B">
      <w:pPr>
        <w:spacing w:after="240" w:line="360" w:lineRule="auto"/>
        <w:ind w:left="720" w:hanging="720"/>
        <w:rPr>
          <w:rFonts w:eastAsia="Times New Roman" w:cs="Times New Roman"/>
          <w:szCs w:val="24"/>
          <w:lang w:val="en-US"/>
        </w:rPr>
      </w:pPr>
      <w:proofErr w:type="spellStart"/>
      <w:r w:rsidRPr="00E06FB8">
        <w:rPr>
          <w:rFonts w:eastAsia="Times New Roman" w:cs="Times New Roman"/>
          <w:szCs w:val="24"/>
          <w:lang w:val="en-US"/>
        </w:rPr>
        <w:t>Nicotera</w:t>
      </w:r>
      <w:proofErr w:type="spellEnd"/>
      <w:r w:rsidRPr="00E06FB8">
        <w:rPr>
          <w:rFonts w:eastAsia="Times New Roman" w:cs="Times New Roman"/>
          <w:szCs w:val="24"/>
          <w:lang w:val="en-US"/>
        </w:rPr>
        <w:t xml:space="preserve">, A.M. ed., (2019). </w:t>
      </w:r>
      <w:r w:rsidRPr="00E06FB8">
        <w:rPr>
          <w:rFonts w:eastAsia="Times New Roman" w:cs="Times New Roman"/>
          <w:i/>
          <w:iCs/>
          <w:szCs w:val="24"/>
          <w:lang w:val="en-US"/>
        </w:rPr>
        <w:t>Origins and Traditions of Organizational Communication</w:t>
      </w:r>
      <w:r w:rsidRPr="00E06FB8">
        <w:rPr>
          <w:rFonts w:eastAsia="Times New Roman" w:cs="Times New Roman"/>
          <w:szCs w:val="24"/>
          <w:lang w:val="en-US"/>
        </w:rPr>
        <w:t xml:space="preserve">. First edition. | New York, NY: Routledge, 2020.: Routledge. </w:t>
      </w:r>
      <w:hyperlink r:id="rId43" w:history="1">
        <w:proofErr w:type="spellStart"/>
        <w:r w:rsidRPr="00B00387">
          <w:rPr>
            <w:rStyle w:val="Hyperlink"/>
            <w:rFonts w:eastAsia="Times New Roman" w:cs="Times New Roman"/>
            <w:szCs w:val="24"/>
            <w:lang w:val="en-US"/>
          </w:rPr>
          <w:t>doi:https</w:t>
        </w:r>
        <w:proofErr w:type="spellEnd"/>
        <w:r w:rsidRPr="00B00387">
          <w:rPr>
            <w:rStyle w:val="Hyperlink"/>
            <w:rFonts w:eastAsia="Times New Roman" w:cs="Times New Roman"/>
            <w:szCs w:val="24"/>
            <w:lang w:val="en-US"/>
          </w:rPr>
          <w:t>://doi.org/10.4324/9780203703625.</w:t>
        </w:r>
      </w:hyperlink>
      <w:r w:rsidR="00B00387">
        <w:rPr>
          <w:rFonts w:eastAsia="Times New Roman" w:cs="Times New Roman"/>
          <w:szCs w:val="24"/>
          <w:lang w:val="en-US"/>
        </w:rPr>
        <w:t xml:space="preserve"> </w:t>
      </w:r>
      <w:r w:rsidR="00B00387" w:rsidRPr="00E06FB8">
        <w:rPr>
          <w:rFonts w:eastAsia="Times New Roman" w:cs="Times New Roman"/>
          <w:szCs w:val="24"/>
          <w:lang w:val="en-US"/>
        </w:rPr>
        <w:t>[Accessed 3 May 2024].</w:t>
      </w:r>
    </w:p>
    <w:p w14:paraId="06DA213F" w14:textId="77777777" w:rsidR="00E06FB8" w:rsidRPr="00E06FB8" w:rsidRDefault="0003103D" w:rsidP="003A424B">
      <w:pPr>
        <w:spacing w:after="240" w:line="360" w:lineRule="auto"/>
        <w:ind w:left="720" w:hanging="720"/>
        <w:rPr>
          <w:rFonts w:eastAsia="Times New Roman" w:cs="Times New Roman"/>
          <w:szCs w:val="24"/>
          <w:lang w:val="en-US"/>
        </w:rPr>
      </w:pPr>
      <w:proofErr w:type="spellStart"/>
      <w:r w:rsidRPr="00E06FB8">
        <w:rPr>
          <w:rFonts w:eastAsia="Times New Roman" w:cs="Times New Roman"/>
          <w:szCs w:val="24"/>
          <w:lang w:val="en-US"/>
        </w:rPr>
        <w:t>Noordzy</w:t>
      </w:r>
      <w:proofErr w:type="spellEnd"/>
      <w:r w:rsidRPr="00E06FB8">
        <w:rPr>
          <w:rFonts w:eastAsia="Times New Roman" w:cs="Times New Roman"/>
          <w:szCs w:val="24"/>
          <w:lang w:val="en-US"/>
        </w:rPr>
        <w:t xml:space="preserve">, G. (2014). </w:t>
      </w:r>
      <w:r w:rsidRPr="00E06FB8">
        <w:rPr>
          <w:rFonts w:eastAsia="Times New Roman" w:cs="Times New Roman"/>
          <w:i/>
          <w:iCs/>
          <w:szCs w:val="24"/>
          <w:lang w:val="en-US"/>
        </w:rPr>
        <w:t>Project Management of Hotel Opening Processes: Exploring Better Ways to Manage New Hotel Openings</w:t>
      </w:r>
      <w:r w:rsidRPr="00E06FB8">
        <w:rPr>
          <w:rFonts w:eastAsia="Times New Roman" w:cs="Times New Roman"/>
          <w:szCs w:val="24"/>
          <w:lang w:val="en-US"/>
        </w:rPr>
        <w:t xml:space="preserve">. [online] </w:t>
      </w:r>
      <w:r w:rsidRPr="00E06FB8">
        <w:rPr>
          <w:rFonts w:eastAsia="Times New Roman" w:cs="Times New Roman"/>
          <w:i/>
          <w:iCs/>
          <w:szCs w:val="24"/>
          <w:lang w:val="en-US"/>
        </w:rPr>
        <w:t>Google Books</w:t>
      </w:r>
      <w:r w:rsidRPr="00E06FB8">
        <w:rPr>
          <w:rFonts w:eastAsia="Times New Roman" w:cs="Times New Roman"/>
          <w:szCs w:val="24"/>
          <w:lang w:val="en-US"/>
        </w:rPr>
        <w:t xml:space="preserve">. CreateSpace Independent Publishing Platform. Available at: </w:t>
      </w:r>
      <w:hyperlink r:id="rId44" w:history="1">
        <w:r w:rsidRPr="00B00387">
          <w:rPr>
            <w:rStyle w:val="Hyperlink"/>
            <w:rFonts w:eastAsia="Times New Roman" w:cs="Times New Roman"/>
            <w:szCs w:val="24"/>
            <w:lang w:val="en-US"/>
          </w:rPr>
          <w:t>https://books.google.com/books/about/Project_Management_of_Hotel_Opening_Proc.html?id=uszOoQEACAAJ</w:t>
        </w:r>
      </w:hyperlink>
      <w:r w:rsidRPr="00E06FB8">
        <w:rPr>
          <w:rFonts w:eastAsia="Times New Roman" w:cs="Times New Roman"/>
          <w:szCs w:val="24"/>
          <w:lang w:val="en-US"/>
        </w:rPr>
        <w:t xml:space="preserve"> [Accessed 17 Aug. 2023].</w:t>
      </w:r>
    </w:p>
    <w:p w14:paraId="793A1C7D"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O’Brien, F.A. and Meadows, M. (2013). Scenario orientation and use to support strategy development. </w:t>
      </w:r>
      <w:r w:rsidRPr="00E06FB8">
        <w:rPr>
          <w:rFonts w:eastAsia="Times New Roman" w:cs="Times New Roman"/>
          <w:i/>
          <w:iCs/>
          <w:szCs w:val="24"/>
          <w:lang w:val="en-US"/>
        </w:rPr>
        <w:t>Technological Forecasting and Social Change</w:t>
      </w:r>
      <w:r w:rsidRPr="00E06FB8">
        <w:rPr>
          <w:rFonts w:eastAsia="Times New Roman" w:cs="Times New Roman"/>
          <w:szCs w:val="24"/>
          <w:lang w:val="en-US"/>
        </w:rPr>
        <w:t xml:space="preserve">, 80(4), pp.643–656. </w:t>
      </w:r>
      <w:hyperlink r:id="rId45" w:history="1">
        <w:proofErr w:type="spellStart"/>
        <w:r w:rsidRPr="00B00387">
          <w:rPr>
            <w:rStyle w:val="Hyperlink"/>
            <w:rFonts w:eastAsia="Times New Roman" w:cs="Times New Roman"/>
            <w:szCs w:val="24"/>
            <w:lang w:val="en-US"/>
          </w:rPr>
          <w:t>doi:https</w:t>
        </w:r>
        <w:proofErr w:type="spellEnd"/>
        <w:r w:rsidRPr="00B00387">
          <w:rPr>
            <w:rStyle w:val="Hyperlink"/>
            <w:rFonts w:eastAsia="Times New Roman" w:cs="Times New Roman"/>
            <w:szCs w:val="24"/>
            <w:lang w:val="en-US"/>
          </w:rPr>
          <w:t>://doi.org/10.1016/j.techfore.2012.06.006.</w:t>
        </w:r>
      </w:hyperlink>
      <w:r w:rsidR="00B00387">
        <w:rPr>
          <w:rFonts w:eastAsia="Times New Roman" w:cs="Times New Roman"/>
          <w:szCs w:val="24"/>
          <w:lang w:val="en-US"/>
        </w:rPr>
        <w:t xml:space="preserve"> </w:t>
      </w:r>
      <w:r w:rsidR="00B00387" w:rsidRPr="00E06FB8">
        <w:rPr>
          <w:rFonts w:eastAsia="Times New Roman" w:cs="Times New Roman"/>
          <w:szCs w:val="24"/>
          <w:lang w:val="en-US"/>
        </w:rPr>
        <w:t>[Accessed 3 May 2024].</w:t>
      </w:r>
    </w:p>
    <w:p w14:paraId="4563E6DD"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O’Mahoney, J. (2021). How Small Consultancies Grow: Challenging Problem-Based </w:t>
      </w:r>
      <w:proofErr w:type="spellStart"/>
      <w:r w:rsidRPr="00E06FB8">
        <w:rPr>
          <w:rFonts w:eastAsia="Times New Roman" w:cs="Times New Roman"/>
          <w:szCs w:val="24"/>
          <w:lang w:val="en-US"/>
        </w:rPr>
        <w:t>Theorising</w:t>
      </w:r>
      <w:proofErr w:type="spellEnd"/>
      <w:r w:rsidRPr="00E06FB8">
        <w:rPr>
          <w:rFonts w:eastAsia="Times New Roman" w:cs="Times New Roman"/>
          <w:szCs w:val="24"/>
          <w:lang w:val="en-US"/>
        </w:rPr>
        <w:t xml:space="preserve">. </w:t>
      </w:r>
      <w:r w:rsidRPr="00E06FB8">
        <w:rPr>
          <w:rFonts w:eastAsia="Times New Roman" w:cs="Times New Roman"/>
          <w:i/>
          <w:iCs/>
          <w:szCs w:val="24"/>
          <w:lang w:val="en-US"/>
        </w:rPr>
        <w:t>Management Consulting Journal</w:t>
      </w:r>
      <w:r w:rsidRPr="00E06FB8">
        <w:rPr>
          <w:rFonts w:eastAsia="Times New Roman" w:cs="Times New Roman"/>
          <w:szCs w:val="24"/>
          <w:lang w:val="en-US"/>
        </w:rPr>
        <w:t xml:space="preserve">, 4(1), pp.5–20. </w:t>
      </w:r>
      <w:hyperlink r:id="rId46" w:history="1">
        <w:proofErr w:type="spellStart"/>
        <w:r w:rsidRPr="00B00387">
          <w:rPr>
            <w:rStyle w:val="Hyperlink"/>
            <w:rFonts w:eastAsia="Times New Roman" w:cs="Times New Roman"/>
            <w:szCs w:val="24"/>
            <w:lang w:val="en-US"/>
          </w:rPr>
          <w:t>doi:https</w:t>
        </w:r>
        <w:proofErr w:type="spellEnd"/>
        <w:r w:rsidRPr="00B00387">
          <w:rPr>
            <w:rStyle w:val="Hyperlink"/>
            <w:rFonts w:eastAsia="Times New Roman" w:cs="Times New Roman"/>
            <w:szCs w:val="24"/>
            <w:lang w:val="en-US"/>
          </w:rPr>
          <w:t>://doi.org/10.2478/mcj-2021-0002.</w:t>
        </w:r>
      </w:hyperlink>
      <w:r w:rsidR="00B00387" w:rsidRPr="00B00387">
        <w:rPr>
          <w:rFonts w:eastAsia="Times New Roman" w:cs="Times New Roman"/>
          <w:szCs w:val="24"/>
          <w:lang w:val="en-US"/>
        </w:rPr>
        <w:t xml:space="preserve"> </w:t>
      </w:r>
      <w:r w:rsidR="00B00387" w:rsidRPr="00E06FB8">
        <w:rPr>
          <w:rFonts w:eastAsia="Times New Roman" w:cs="Times New Roman"/>
          <w:szCs w:val="24"/>
          <w:lang w:val="en-US"/>
        </w:rPr>
        <w:t>[Accessed 3 May 2024].</w:t>
      </w:r>
    </w:p>
    <w:p w14:paraId="249C8514"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Office for National Statistics (2024). </w:t>
      </w:r>
      <w:r w:rsidRPr="00E06FB8">
        <w:rPr>
          <w:rFonts w:eastAsia="Times New Roman" w:cs="Times New Roman"/>
          <w:i/>
          <w:iCs/>
          <w:szCs w:val="24"/>
          <w:lang w:val="en-US"/>
        </w:rPr>
        <w:t>Office for National Statistics</w:t>
      </w:r>
      <w:r w:rsidRPr="00E06FB8">
        <w:rPr>
          <w:rFonts w:eastAsia="Times New Roman" w:cs="Times New Roman"/>
          <w:szCs w:val="24"/>
          <w:lang w:val="en-US"/>
        </w:rPr>
        <w:t xml:space="preserve">. [online] Ons.gov.uk. </w:t>
      </w:r>
      <w:hyperlink r:id="rId47" w:history="1">
        <w:r w:rsidRPr="00B00387">
          <w:rPr>
            <w:rStyle w:val="Hyperlink"/>
            <w:rFonts w:eastAsia="Times New Roman" w:cs="Times New Roman"/>
            <w:szCs w:val="24"/>
            <w:lang w:val="en-US"/>
          </w:rPr>
          <w:t>Available at: https://www.ons.gov.uk/.</w:t>
        </w:r>
      </w:hyperlink>
      <w:r w:rsidR="00B00387" w:rsidRPr="00E06FB8">
        <w:rPr>
          <w:rFonts w:eastAsia="Times New Roman" w:cs="Times New Roman"/>
          <w:szCs w:val="24"/>
          <w:lang w:val="en-US"/>
        </w:rPr>
        <w:t>[Accessed 3 May 2024].</w:t>
      </w:r>
      <w:r w:rsidR="00B00387">
        <w:rPr>
          <w:rFonts w:eastAsia="Times New Roman" w:cs="Times New Roman"/>
          <w:szCs w:val="24"/>
          <w:lang w:val="en-US"/>
        </w:rPr>
        <w:t xml:space="preserve"> </w:t>
      </w:r>
    </w:p>
    <w:p w14:paraId="23AA0D1C" w14:textId="77777777" w:rsidR="00E06FB8" w:rsidRPr="00E06FB8" w:rsidRDefault="0003103D" w:rsidP="003A424B">
      <w:pPr>
        <w:spacing w:after="240" w:line="360" w:lineRule="auto"/>
        <w:ind w:left="720" w:hanging="720"/>
        <w:rPr>
          <w:rFonts w:eastAsia="Times New Roman" w:cs="Times New Roman"/>
          <w:szCs w:val="24"/>
          <w:lang w:val="en-US"/>
        </w:rPr>
      </w:pPr>
      <w:proofErr w:type="spellStart"/>
      <w:r w:rsidRPr="00E06FB8">
        <w:rPr>
          <w:rFonts w:eastAsia="Times New Roman" w:cs="Times New Roman"/>
          <w:szCs w:val="24"/>
          <w:lang w:val="en-US"/>
        </w:rPr>
        <w:t>Pasmore</w:t>
      </w:r>
      <w:proofErr w:type="spellEnd"/>
      <w:r w:rsidRPr="00E06FB8">
        <w:rPr>
          <w:rFonts w:eastAsia="Times New Roman" w:cs="Times New Roman"/>
          <w:szCs w:val="24"/>
          <w:lang w:val="en-US"/>
        </w:rPr>
        <w:t xml:space="preserve">, W., </w:t>
      </w:r>
      <w:proofErr w:type="spellStart"/>
      <w:r w:rsidRPr="00E06FB8">
        <w:rPr>
          <w:rFonts w:eastAsia="Times New Roman" w:cs="Times New Roman"/>
          <w:szCs w:val="24"/>
          <w:lang w:val="en-US"/>
        </w:rPr>
        <w:t>Winby</w:t>
      </w:r>
      <w:proofErr w:type="spellEnd"/>
      <w:r w:rsidRPr="00E06FB8">
        <w:rPr>
          <w:rFonts w:eastAsia="Times New Roman" w:cs="Times New Roman"/>
          <w:szCs w:val="24"/>
          <w:lang w:val="en-US"/>
        </w:rPr>
        <w:t xml:space="preserve">, S., </w:t>
      </w:r>
      <w:proofErr w:type="spellStart"/>
      <w:r w:rsidRPr="00E06FB8">
        <w:rPr>
          <w:rFonts w:eastAsia="Times New Roman" w:cs="Times New Roman"/>
          <w:szCs w:val="24"/>
          <w:lang w:val="en-US"/>
        </w:rPr>
        <w:t>Mohrman</w:t>
      </w:r>
      <w:proofErr w:type="spellEnd"/>
      <w:r w:rsidRPr="00E06FB8">
        <w:rPr>
          <w:rFonts w:eastAsia="Times New Roman" w:cs="Times New Roman"/>
          <w:szCs w:val="24"/>
          <w:lang w:val="en-US"/>
        </w:rPr>
        <w:t xml:space="preserve">, S.A. and </w:t>
      </w:r>
      <w:proofErr w:type="spellStart"/>
      <w:r w:rsidRPr="00E06FB8">
        <w:rPr>
          <w:rFonts w:eastAsia="Times New Roman" w:cs="Times New Roman"/>
          <w:szCs w:val="24"/>
          <w:lang w:val="en-US"/>
        </w:rPr>
        <w:t>Vanasse</w:t>
      </w:r>
      <w:proofErr w:type="spellEnd"/>
      <w:r w:rsidRPr="00E06FB8">
        <w:rPr>
          <w:rFonts w:eastAsia="Times New Roman" w:cs="Times New Roman"/>
          <w:szCs w:val="24"/>
          <w:lang w:val="en-US"/>
        </w:rPr>
        <w:t xml:space="preserve">, R. (2019). Reflections: Sociotechnical Systems Design and Organization Change. </w:t>
      </w:r>
      <w:r w:rsidRPr="00E06FB8">
        <w:rPr>
          <w:rFonts w:eastAsia="Times New Roman" w:cs="Times New Roman"/>
          <w:i/>
          <w:iCs/>
          <w:szCs w:val="24"/>
          <w:lang w:val="en-US"/>
        </w:rPr>
        <w:t>Journal of Change Management</w:t>
      </w:r>
      <w:r w:rsidRPr="00E06FB8">
        <w:rPr>
          <w:rFonts w:eastAsia="Times New Roman" w:cs="Times New Roman"/>
          <w:szCs w:val="24"/>
          <w:lang w:val="en-US"/>
        </w:rPr>
        <w:t>, 19(2), pp.67–85</w:t>
      </w:r>
      <w:hyperlink r:id="rId48" w:history="1">
        <w:r w:rsidRPr="00B00387">
          <w:rPr>
            <w:rStyle w:val="Hyperlink"/>
            <w:rFonts w:eastAsia="Times New Roman" w:cs="Times New Roman"/>
            <w:szCs w:val="24"/>
            <w:lang w:val="en-US"/>
          </w:rPr>
          <w:t>. doi https://doi.org/10.1080/14697017.2018.1553761.</w:t>
        </w:r>
      </w:hyperlink>
      <w:r w:rsidR="00B00387">
        <w:rPr>
          <w:rFonts w:eastAsia="Times New Roman" w:cs="Times New Roman"/>
          <w:szCs w:val="24"/>
          <w:lang w:val="en-US"/>
        </w:rPr>
        <w:t xml:space="preserve"> [Accessed 22 April 2024]</w:t>
      </w:r>
    </w:p>
    <w:p w14:paraId="4DC5B187"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lastRenderedPageBreak/>
        <w:t xml:space="preserve">People Management. (2019). </w:t>
      </w:r>
      <w:r w:rsidRPr="00E06FB8">
        <w:rPr>
          <w:rFonts w:eastAsia="Times New Roman" w:cs="Times New Roman"/>
          <w:i/>
          <w:iCs/>
          <w:szCs w:val="24"/>
          <w:lang w:val="en-US"/>
        </w:rPr>
        <w:t>Home</w:t>
      </w:r>
      <w:r w:rsidRPr="00E06FB8">
        <w:rPr>
          <w:rFonts w:eastAsia="Times New Roman" w:cs="Times New Roman"/>
          <w:szCs w:val="24"/>
          <w:lang w:val="en-US"/>
        </w:rPr>
        <w:t xml:space="preserve">. [online] Available at: </w:t>
      </w:r>
      <w:hyperlink r:id="rId49" w:history="1">
        <w:r w:rsidR="00B00387" w:rsidRPr="00B00387">
          <w:rPr>
            <w:rStyle w:val="Hyperlink"/>
            <w:rFonts w:eastAsia="Times New Roman" w:cs="Times New Roman"/>
            <w:szCs w:val="24"/>
            <w:lang w:val="en-US"/>
          </w:rPr>
          <w:t>https://www.peoplemanagement.co.uk/</w:t>
        </w:r>
      </w:hyperlink>
      <w:r w:rsidR="00B00387">
        <w:rPr>
          <w:rFonts w:eastAsia="Times New Roman" w:cs="Times New Roman"/>
          <w:szCs w:val="24"/>
          <w:lang w:val="en-US"/>
        </w:rPr>
        <w:t xml:space="preserve"> [Accessed 21 April 2024] </w:t>
      </w:r>
    </w:p>
    <w:p w14:paraId="34387763" w14:textId="77777777" w:rsidR="00E06FB8" w:rsidRPr="00E06FB8" w:rsidRDefault="00F4176E" w:rsidP="003A424B">
      <w:pPr>
        <w:spacing w:after="240" w:line="360" w:lineRule="auto"/>
        <w:ind w:left="720" w:hanging="720"/>
        <w:rPr>
          <w:rFonts w:eastAsia="Times New Roman" w:cs="Times New Roman"/>
          <w:szCs w:val="24"/>
          <w:lang w:val="en-US"/>
        </w:rPr>
      </w:pPr>
      <w:r>
        <w:rPr>
          <w:rFonts w:eastAsia="Times New Roman" w:cs="Times New Roman"/>
          <w:szCs w:val="24"/>
          <w:lang w:val="en-US"/>
        </w:rPr>
        <w:t>PESTEL (2018</w:t>
      </w:r>
      <w:r w:rsidR="0003103D" w:rsidRPr="00E06FB8">
        <w:rPr>
          <w:rFonts w:eastAsia="Times New Roman" w:cs="Times New Roman"/>
          <w:szCs w:val="24"/>
          <w:lang w:val="en-US"/>
        </w:rPr>
        <w:t xml:space="preserve">). </w:t>
      </w:r>
      <w:r w:rsidR="0003103D" w:rsidRPr="00E06FB8">
        <w:rPr>
          <w:rFonts w:eastAsia="Times New Roman" w:cs="Times New Roman"/>
          <w:i/>
          <w:iCs/>
          <w:szCs w:val="24"/>
          <w:lang w:val="en-US"/>
        </w:rPr>
        <w:t>Understanding the Marketing and Management of Trails Using Pestel Analysis - ProQuest</w:t>
      </w:r>
      <w:r w:rsidR="0003103D" w:rsidRPr="00E06FB8">
        <w:rPr>
          <w:rFonts w:eastAsia="Times New Roman" w:cs="Times New Roman"/>
          <w:szCs w:val="24"/>
          <w:lang w:val="en-US"/>
        </w:rPr>
        <w:t xml:space="preserve">. [online] www.proquest.com. Available at: </w:t>
      </w:r>
      <w:hyperlink r:id="rId50" w:history="1">
        <w:r w:rsidR="0003103D" w:rsidRPr="00B00387">
          <w:rPr>
            <w:rStyle w:val="Hyperlink"/>
            <w:rFonts w:eastAsia="Times New Roman" w:cs="Times New Roman"/>
            <w:szCs w:val="24"/>
            <w:lang w:val="en-US"/>
          </w:rPr>
          <w:t>https://search.proquest.com/openview/e7b31931343ee40e1e7bf390b4576189/1?pq-origsite=gscholar&amp;cbl=18750.</w:t>
        </w:r>
      </w:hyperlink>
      <w:r w:rsidR="00B00387">
        <w:rPr>
          <w:rFonts w:eastAsia="Times New Roman" w:cs="Times New Roman"/>
          <w:szCs w:val="24"/>
          <w:lang w:val="en-US"/>
        </w:rPr>
        <w:t xml:space="preserve"> </w:t>
      </w:r>
      <w:r w:rsidR="00B00387" w:rsidRPr="00E06FB8">
        <w:rPr>
          <w:rFonts w:eastAsia="Times New Roman" w:cs="Times New Roman"/>
          <w:szCs w:val="24"/>
          <w:lang w:val="en-US"/>
        </w:rPr>
        <w:t>[Accessed 3 May 2024].</w:t>
      </w:r>
    </w:p>
    <w:p w14:paraId="7548E7A7"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Prospects (2018). </w:t>
      </w:r>
      <w:r w:rsidRPr="00E06FB8">
        <w:rPr>
          <w:rFonts w:eastAsia="Times New Roman" w:cs="Times New Roman"/>
          <w:i/>
          <w:iCs/>
          <w:szCs w:val="24"/>
          <w:lang w:val="en-US"/>
        </w:rPr>
        <w:t>Management consultant job profile | Prospects.ac.uk</w:t>
      </w:r>
      <w:r w:rsidRPr="00E06FB8">
        <w:rPr>
          <w:rFonts w:eastAsia="Times New Roman" w:cs="Times New Roman"/>
          <w:szCs w:val="24"/>
          <w:lang w:val="en-US"/>
        </w:rPr>
        <w:t>. [online] Prospects.ac.uk. Available at</w:t>
      </w:r>
      <w:hyperlink r:id="rId51" w:history="1">
        <w:r w:rsidRPr="00B00387">
          <w:rPr>
            <w:rStyle w:val="Hyperlink"/>
            <w:rFonts w:eastAsia="Times New Roman" w:cs="Times New Roman"/>
            <w:szCs w:val="24"/>
            <w:lang w:val="en-US"/>
          </w:rPr>
          <w:t>: https://www.prospects.ac.uk/job-profiles/management-consultant.</w:t>
        </w:r>
      </w:hyperlink>
      <w:r w:rsidR="00B00387">
        <w:rPr>
          <w:rFonts w:eastAsia="Times New Roman" w:cs="Times New Roman"/>
          <w:szCs w:val="24"/>
          <w:lang w:val="en-US"/>
        </w:rPr>
        <w:t xml:space="preserve"> [Accessed 22 April 2024]</w:t>
      </w:r>
    </w:p>
    <w:p w14:paraId="08EBF7F1"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P</w:t>
      </w:r>
      <w:r w:rsidR="00342029">
        <w:rPr>
          <w:rFonts w:eastAsia="Times New Roman" w:cs="Times New Roman"/>
          <w:szCs w:val="24"/>
          <w:lang w:val="en-US"/>
        </w:rPr>
        <w:t>ublic Personnel Management (1965</w:t>
      </w:r>
      <w:r w:rsidRPr="00E06FB8">
        <w:rPr>
          <w:rFonts w:eastAsia="Times New Roman" w:cs="Times New Roman"/>
          <w:szCs w:val="24"/>
          <w:lang w:val="en-US"/>
        </w:rPr>
        <w:t xml:space="preserve">). </w:t>
      </w:r>
      <w:r w:rsidRPr="00E06FB8">
        <w:rPr>
          <w:rFonts w:eastAsia="Times New Roman" w:cs="Times New Roman"/>
          <w:i/>
          <w:iCs/>
          <w:szCs w:val="24"/>
          <w:lang w:val="en-US"/>
        </w:rPr>
        <w:t>:</w:t>
      </w:r>
      <w:r w:rsidRPr="00E06FB8">
        <w:rPr>
          <w:rFonts w:eastAsia="Times New Roman" w:cs="Times New Roman"/>
          <w:szCs w:val="24"/>
          <w:lang w:val="en-US"/>
        </w:rPr>
        <w:t xml:space="preserve"> [online] SAGE Journals. Available at: </w:t>
      </w:r>
      <w:hyperlink r:id="rId52" w:history="1">
        <w:r w:rsidRPr="00B00387">
          <w:rPr>
            <w:rStyle w:val="Hyperlink"/>
            <w:rFonts w:eastAsia="Times New Roman" w:cs="Times New Roman"/>
            <w:szCs w:val="24"/>
            <w:lang w:val="en-US"/>
          </w:rPr>
          <w:t>https://journals.sagepub.com/home/.</w:t>
        </w:r>
      </w:hyperlink>
      <w:r w:rsidR="00B00387">
        <w:rPr>
          <w:rFonts w:eastAsia="Times New Roman" w:cs="Times New Roman"/>
          <w:szCs w:val="24"/>
          <w:lang w:val="en-US"/>
        </w:rPr>
        <w:t xml:space="preserve"> [Accessed 22 April 2024] </w:t>
      </w:r>
    </w:p>
    <w:p w14:paraId="5F939F35"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Sharifi, A. (2019). A critical review of selected smart city assessment tools and indicator sets. </w:t>
      </w:r>
      <w:r w:rsidRPr="00E06FB8">
        <w:rPr>
          <w:rFonts w:eastAsia="Times New Roman" w:cs="Times New Roman"/>
          <w:i/>
          <w:iCs/>
          <w:szCs w:val="24"/>
          <w:lang w:val="en-US"/>
        </w:rPr>
        <w:t>Journal of Cleaner Production</w:t>
      </w:r>
      <w:r w:rsidRPr="00E06FB8">
        <w:rPr>
          <w:rFonts w:eastAsia="Times New Roman" w:cs="Times New Roman"/>
          <w:szCs w:val="24"/>
          <w:lang w:val="en-US"/>
        </w:rPr>
        <w:t xml:space="preserve">, 233, pp.1269–1283. </w:t>
      </w:r>
      <w:hyperlink r:id="rId53" w:history="1">
        <w:proofErr w:type="spellStart"/>
        <w:r w:rsidRPr="00B00387">
          <w:rPr>
            <w:rStyle w:val="Hyperlink"/>
            <w:rFonts w:eastAsia="Times New Roman" w:cs="Times New Roman"/>
            <w:szCs w:val="24"/>
            <w:lang w:val="en-US"/>
          </w:rPr>
          <w:t>doi:https</w:t>
        </w:r>
        <w:proofErr w:type="spellEnd"/>
        <w:r w:rsidRPr="00B00387">
          <w:rPr>
            <w:rStyle w:val="Hyperlink"/>
            <w:rFonts w:eastAsia="Times New Roman" w:cs="Times New Roman"/>
            <w:szCs w:val="24"/>
            <w:lang w:val="en-US"/>
          </w:rPr>
          <w:t>://doi.org/10.1016/j.jclepro.2019.06.172.</w:t>
        </w:r>
      </w:hyperlink>
      <w:r w:rsidR="00B00387" w:rsidRPr="00B00387">
        <w:rPr>
          <w:rFonts w:eastAsia="Times New Roman" w:cs="Times New Roman"/>
          <w:szCs w:val="24"/>
          <w:lang w:val="en-US"/>
        </w:rPr>
        <w:t xml:space="preserve"> </w:t>
      </w:r>
      <w:r w:rsidR="00B00387">
        <w:rPr>
          <w:rFonts w:eastAsia="Times New Roman" w:cs="Times New Roman"/>
          <w:szCs w:val="24"/>
          <w:lang w:val="en-US"/>
        </w:rPr>
        <w:t xml:space="preserve">[Accessed 21 April 2024] </w:t>
      </w:r>
    </w:p>
    <w:p w14:paraId="3D4F991C"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St. Mary's University (2020). </w:t>
      </w:r>
      <w:r w:rsidRPr="00E06FB8">
        <w:rPr>
          <w:rFonts w:eastAsia="Times New Roman" w:cs="Times New Roman"/>
          <w:i/>
          <w:iCs/>
          <w:szCs w:val="24"/>
          <w:lang w:val="en-US"/>
        </w:rPr>
        <w:t>Library | St Mary’s University</w:t>
      </w:r>
      <w:r w:rsidRPr="00E06FB8">
        <w:rPr>
          <w:rFonts w:eastAsia="Times New Roman" w:cs="Times New Roman"/>
          <w:szCs w:val="24"/>
          <w:lang w:val="en-US"/>
        </w:rPr>
        <w:t xml:space="preserve">. [online] St </w:t>
      </w:r>
      <w:proofErr w:type="spellStart"/>
      <w:r w:rsidRPr="00E06FB8">
        <w:rPr>
          <w:rFonts w:eastAsia="Times New Roman" w:cs="Times New Roman"/>
          <w:szCs w:val="24"/>
          <w:lang w:val="en-US"/>
        </w:rPr>
        <w:t>Marys</w:t>
      </w:r>
      <w:proofErr w:type="spellEnd"/>
      <w:r w:rsidRPr="00E06FB8">
        <w:rPr>
          <w:rFonts w:eastAsia="Times New Roman" w:cs="Times New Roman"/>
          <w:szCs w:val="24"/>
          <w:lang w:val="en-US"/>
        </w:rPr>
        <w:t xml:space="preserve"> University. </w:t>
      </w:r>
      <w:hyperlink r:id="rId54" w:history="1">
        <w:r w:rsidRPr="00E06FB8">
          <w:rPr>
            <w:rStyle w:val="Hyperlink"/>
            <w:rFonts w:eastAsia="Times New Roman" w:cs="Times New Roman"/>
            <w:szCs w:val="24"/>
            <w:lang w:val="en-US"/>
          </w:rPr>
          <w:t>Available at: https://www.stmarys.ac.uk/library/library-home.aspx</w:t>
        </w:r>
      </w:hyperlink>
      <w:r w:rsidRPr="00E06FB8">
        <w:rPr>
          <w:rFonts w:eastAsia="Times New Roman" w:cs="Times New Roman"/>
          <w:szCs w:val="24"/>
          <w:lang w:val="en-US"/>
        </w:rPr>
        <w:t xml:space="preserve"> [Accessed 3 May 2024].</w:t>
      </w:r>
    </w:p>
    <w:p w14:paraId="31B18D62"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Stocker, F., Arruda, M.P., </w:t>
      </w:r>
      <w:proofErr w:type="spellStart"/>
      <w:r w:rsidRPr="00E06FB8">
        <w:rPr>
          <w:rFonts w:eastAsia="Times New Roman" w:cs="Times New Roman"/>
          <w:szCs w:val="24"/>
          <w:lang w:val="en-US"/>
        </w:rPr>
        <w:t>Mascena</w:t>
      </w:r>
      <w:proofErr w:type="spellEnd"/>
      <w:r w:rsidRPr="00E06FB8">
        <w:rPr>
          <w:rFonts w:eastAsia="Times New Roman" w:cs="Times New Roman"/>
          <w:szCs w:val="24"/>
          <w:lang w:val="en-US"/>
        </w:rPr>
        <w:t xml:space="preserve">, K.M.C. and </w:t>
      </w:r>
      <w:proofErr w:type="spellStart"/>
      <w:r w:rsidRPr="00E06FB8">
        <w:rPr>
          <w:rFonts w:eastAsia="Times New Roman" w:cs="Times New Roman"/>
          <w:szCs w:val="24"/>
          <w:lang w:val="en-US"/>
        </w:rPr>
        <w:t>Boaventura</w:t>
      </w:r>
      <w:proofErr w:type="spellEnd"/>
      <w:r w:rsidRPr="00E06FB8">
        <w:rPr>
          <w:rFonts w:eastAsia="Times New Roman" w:cs="Times New Roman"/>
          <w:szCs w:val="24"/>
          <w:lang w:val="en-US"/>
        </w:rPr>
        <w:t xml:space="preserve">, J.M.G. (2020). Stakeholder Engagement in Sustainability Reporting: a Classification Model. </w:t>
      </w:r>
      <w:r w:rsidRPr="00E06FB8">
        <w:rPr>
          <w:rFonts w:eastAsia="Times New Roman" w:cs="Times New Roman"/>
          <w:i/>
          <w:iCs/>
          <w:szCs w:val="24"/>
          <w:lang w:val="en-US"/>
        </w:rPr>
        <w:t>Corporate Social Responsibility and Environmental Management</w:t>
      </w:r>
      <w:r w:rsidRPr="00E06FB8">
        <w:rPr>
          <w:rFonts w:eastAsia="Times New Roman" w:cs="Times New Roman"/>
          <w:szCs w:val="24"/>
          <w:lang w:val="en-US"/>
        </w:rPr>
        <w:t>, 27(5), pp.2071–2080.</w:t>
      </w:r>
      <w:r>
        <w:rPr>
          <w:rFonts w:eastAsia="Times New Roman" w:cs="Times New Roman"/>
          <w:szCs w:val="24"/>
          <w:lang w:val="en-US"/>
        </w:rPr>
        <w:t xml:space="preserve"> [Accessed 12 April 2024]</w:t>
      </w:r>
    </w:p>
    <w:p w14:paraId="0389A3A6" w14:textId="77777777" w:rsidR="00E06FB8" w:rsidRPr="00E06FB8" w:rsidRDefault="00342029" w:rsidP="003A424B">
      <w:pPr>
        <w:spacing w:after="240" w:line="360" w:lineRule="auto"/>
        <w:ind w:left="720" w:hanging="720"/>
        <w:rPr>
          <w:rFonts w:eastAsia="Times New Roman" w:cs="Times New Roman"/>
          <w:szCs w:val="24"/>
          <w:lang w:val="en-US"/>
        </w:rPr>
      </w:pPr>
      <w:r>
        <w:rPr>
          <w:rFonts w:eastAsia="Times New Roman" w:cs="Times New Roman"/>
          <w:szCs w:val="24"/>
          <w:lang w:val="en-US"/>
        </w:rPr>
        <w:t>Strategic HR Review (2004</w:t>
      </w:r>
      <w:r w:rsidR="0003103D" w:rsidRPr="00E06FB8">
        <w:rPr>
          <w:rFonts w:eastAsia="Times New Roman" w:cs="Times New Roman"/>
          <w:szCs w:val="24"/>
          <w:lang w:val="en-US"/>
        </w:rPr>
        <w:t xml:space="preserve">). </w:t>
      </w:r>
      <w:r w:rsidR="0003103D" w:rsidRPr="00E06FB8">
        <w:rPr>
          <w:rFonts w:eastAsia="Times New Roman" w:cs="Times New Roman"/>
          <w:i/>
          <w:iCs/>
          <w:szCs w:val="24"/>
          <w:lang w:val="en-US"/>
        </w:rPr>
        <w:t>Strategic HR Review | Emerald Insight</w:t>
      </w:r>
      <w:r w:rsidR="0003103D" w:rsidRPr="00E06FB8">
        <w:rPr>
          <w:rFonts w:eastAsia="Times New Roman" w:cs="Times New Roman"/>
          <w:szCs w:val="24"/>
          <w:lang w:val="en-US"/>
        </w:rPr>
        <w:t xml:space="preserve">. [online] www.emerald.com. </w:t>
      </w:r>
      <w:hyperlink r:id="rId55" w:history="1">
        <w:r w:rsidR="0003103D" w:rsidRPr="00E06FB8">
          <w:rPr>
            <w:rStyle w:val="Hyperlink"/>
            <w:rFonts w:eastAsia="Times New Roman" w:cs="Times New Roman"/>
            <w:szCs w:val="24"/>
            <w:lang w:val="en-US"/>
          </w:rPr>
          <w:t>Available at: https://www.emerald.com/insight/publication/issn/1475-4398.</w:t>
        </w:r>
      </w:hyperlink>
      <w:r w:rsidR="0003103D">
        <w:rPr>
          <w:rFonts w:eastAsia="Times New Roman" w:cs="Times New Roman"/>
          <w:szCs w:val="24"/>
          <w:lang w:val="en-US"/>
        </w:rPr>
        <w:t xml:space="preserve"> [Accessed 19 April 2024]</w:t>
      </w:r>
    </w:p>
    <w:p w14:paraId="5257CFE0"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Subramaniam, N., Collier, P., Phang, M. and Burke, G. (2011). The Effects of Perceived Business Uncertainty, External Consultants and Risk Management on </w:t>
      </w:r>
      <w:proofErr w:type="spellStart"/>
      <w:r w:rsidRPr="00E06FB8">
        <w:rPr>
          <w:rFonts w:eastAsia="Times New Roman" w:cs="Times New Roman"/>
          <w:szCs w:val="24"/>
          <w:lang w:val="en-US"/>
        </w:rPr>
        <w:t>Organisational</w:t>
      </w:r>
      <w:proofErr w:type="spellEnd"/>
      <w:r w:rsidRPr="00E06FB8">
        <w:rPr>
          <w:rFonts w:eastAsia="Times New Roman" w:cs="Times New Roman"/>
          <w:szCs w:val="24"/>
          <w:lang w:val="en-US"/>
        </w:rPr>
        <w:t xml:space="preserve"> </w:t>
      </w:r>
      <w:r w:rsidRPr="00E06FB8">
        <w:rPr>
          <w:rFonts w:eastAsia="Times New Roman" w:cs="Times New Roman"/>
          <w:szCs w:val="24"/>
          <w:lang w:val="en-US"/>
        </w:rPr>
        <w:lastRenderedPageBreak/>
        <w:t xml:space="preserve">Outcomes. </w:t>
      </w:r>
      <w:r w:rsidRPr="00E06FB8">
        <w:rPr>
          <w:rFonts w:eastAsia="Times New Roman" w:cs="Times New Roman"/>
          <w:i/>
          <w:iCs/>
          <w:szCs w:val="24"/>
          <w:lang w:val="en-US"/>
        </w:rPr>
        <w:t>Journal of Accounting &amp; Organizational Change</w:t>
      </w:r>
      <w:r w:rsidRPr="00E06FB8">
        <w:rPr>
          <w:rFonts w:eastAsia="Times New Roman" w:cs="Times New Roman"/>
          <w:szCs w:val="24"/>
          <w:lang w:val="en-US"/>
        </w:rPr>
        <w:t xml:space="preserve">, 7(2), pp.132–157. </w:t>
      </w:r>
      <w:hyperlink r:id="rId56" w:history="1">
        <w:proofErr w:type="spellStart"/>
        <w:r w:rsidRPr="00E06FB8">
          <w:rPr>
            <w:rStyle w:val="Hyperlink"/>
            <w:rFonts w:eastAsia="Times New Roman" w:cs="Times New Roman"/>
            <w:szCs w:val="24"/>
            <w:lang w:val="en-US"/>
          </w:rPr>
          <w:t>doi:https</w:t>
        </w:r>
        <w:proofErr w:type="spellEnd"/>
        <w:r w:rsidRPr="00E06FB8">
          <w:rPr>
            <w:rStyle w:val="Hyperlink"/>
            <w:rFonts w:eastAsia="Times New Roman" w:cs="Times New Roman"/>
            <w:szCs w:val="24"/>
            <w:lang w:val="en-US"/>
          </w:rPr>
          <w:t>://doi.org/10.1108/18325911111139671.</w:t>
        </w:r>
      </w:hyperlink>
      <w:r>
        <w:rPr>
          <w:rFonts w:eastAsia="Times New Roman" w:cs="Times New Roman"/>
          <w:szCs w:val="24"/>
          <w:lang w:val="en-US"/>
        </w:rPr>
        <w:t xml:space="preserve"> [Accessed 22 April 2024]</w:t>
      </w:r>
    </w:p>
    <w:p w14:paraId="0DCEA38A" w14:textId="77777777" w:rsidR="00E06FB8" w:rsidRPr="00E06FB8" w:rsidRDefault="00342029" w:rsidP="003A424B">
      <w:pPr>
        <w:spacing w:after="240" w:line="360" w:lineRule="auto"/>
        <w:ind w:left="720" w:hanging="720"/>
        <w:rPr>
          <w:rFonts w:eastAsia="Times New Roman" w:cs="Times New Roman"/>
          <w:szCs w:val="24"/>
          <w:lang w:val="en-US"/>
        </w:rPr>
      </w:pPr>
      <w:r w:rsidRPr="003A02DB">
        <w:rPr>
          <w:rFonts w:eastAsia="Times New Roman" w:cs="Times New Roman"/>
          <w:szCs w:val="24"/>
          <w:lang w:val="pt-PT"/>
        </w:rPr>
        <w:t>terroubi.com. (1996</w:t>
      </w:r>
      <w:r w:rsidR="0003103D" w:rsidRPr="003A02DB">
        <w:rPr>
          <w:rFonts w:eastAsia="Times New Roman" w:cs="Times New Roman"/>
          <w:szCs w:val="24"/>
          <w:lang w:val="pt-PT"/>
        </w:rPr>
        <w:t xml:space="preserve">). </w:t>
      </w:r>
      <w:r w:rsidR="0003103D" w:rsidRPr="003A02DB">
        <w:rPr>
          <w:rFonts w:ascii="Cambria Math" w:eastAsia="Times New Roman" w:hAnsi="Cambria Math" w:cs="Cambria Math"/>
          <w:i/>
          <w:iCs/>
          <w:szCs w:val="24"/>
          <w:lang w:val="pt-PT"/>
        </w:rPr>
        <w:t>⇒</w:t>
      </w:r>
      <w:r w:rsidR="0003103D" w:rsidRPr="003A02DB">
        <w:rPr>
          <w:rFonts w:eastAsia="Times New Roman" w:cs="Times New Roman"/>
          <w:i/>
          <w:iCs/>
          <w:szCs w:val="24"/>
          <w:lang w:val="pt-PT"/>
        </w:rPr>
        <w:t xml:space="preserve"> Terrou-</w:t>
      </w:r>
      <w:proofErr w:type="spellStart"/>
      <w:r w:rsidR="0003103D" w:rsidRPr="003A02DB">
        <w:rPr>
          <w:rFonts w:eastAsia="Times New Roman" w:cs="Times New Roman"/>
          <w:i/>
          <w:iCs/>
          <w:szCs w:val="24"/>
          <w:lang w:val="pt-PT"/>
        </w:rPr>
        <w:t>Bi</w:t>
      </w:r>
      <w:proofErr w:type="spellEnd"/>
      <w:r w:rsidR="0003103D" w:rsidRPr="003A02DB">
        <w:rPr>
          <w:rFonts w:eastAsia="Times New Roman" w:cs="Times New Roman"/>
          <w:i/>
          <w:iCs/>
          <w:szCs w:val="24"/>
          <w:lang w:val="pt-PT"/>
        </w:rPr>
        <w:t xml:space="preserve"> · Resort </w:t>
      </w:r>
      <w:proofErr w:type="spellStart"/>
      <w:r w:rsidR="0003103D" w:rsidRPr="003A02DB">
        <w:rPr>
          <w:rFonts w:eastAsia="Times New Roman" w:cs="Times New Roman"/>
          <w:i/>
          <w:iCs/>
          <w:szCs w:val="24"/>
          <w:lang w:val="pt-PT"/>
        </w:rPr>
        <w:t>Hôtel</w:t>
      </w:r>
      <w:proofErr w:type="spellEnd"/>
      <w:r w:rsidR="0003103D" w:rsidRPr="003A02DB">
        <w:rPr>
          <w:rFonts w:eastAsia="Times New Roman" w:cs="Times New Roman"/>
          <w:i/>
          <w:iCs/>
          <w:szCs w:val="24"/>
          <w:lang w:val="pt-PT"/>
        </w:rPr>
        <w:t xml:space="preserve"> 5 </w:t>
      </w:r>
      <w:proofErr w:type="spellStart"/>
      <w:r w:rsidR="0003103D" w:rsidRPr="003A02DB">
        <w:rPr>
          <w:rFonts w:eastAsia="Times New Roman" w:cs="Times New Roman"/>
          <w:i/>
          <w:iCs/>
          <w:szCs w:val="24"/>
          <w:lang w:val="pt-PT"/>
        </w:rPr>
        <w:t>étoiles</w:t>
      </w:r>
      <w:proofErr w:type="spellEnd"/>
      <w:r w:rsidR="0003103D" w:rsidRPr="003A02DB">
        <w:rPr>
          <w:rFonts w:eastAsia="Times New Roman" w:cs="Times New Roman"/>
          <w:i/>
          <w:iCs/>
          <w:szCs w:val="24"/>
          <w:lang w:val="pt-PT"/>
        </w:rPr>
        <w:t xml:space="preserve"> Dakar, </w:t>
      </w:r>
      <w:proofErr w:type="spellStart"/>
      <w:r w:rsidR="0003103D" w:rsidRPr="003A02DB">
        <w:rPr>
          <w:rFonts w:eastAsia="Times New Roman" w:cs="Times New Roman"/>
          <w:i/>
          <w:iCs/>
          <w:szCs w:val="24"/>
          <w:lang w:val="pt-PT"/>
        </w:rPr>
        <w:t>Sénégal</w:t>
      </w:r>
      <w:proofErr w:type="spellEnd"/>
      <w:r w:rsidR="0003103D" w:rsidRPr="003A02DB">
        <w:rPr>
          <w:rFonts w:eastAsia="Times New Roman" w:cs="Times New Roman"/>
          <w:i/>
          <w:iCs/>
          <w:szCs w:val="24"/>
          <w:lang w:val="pt-PT"/>
        </w:rPr>
        <w:t xml:space="preserve"> · OFFICIEL</w:t>
      </w:r>
      <w:r w:rsidR="0003103D" w:rsidRPr="003A02DB">
        <w:rPr>
          <w:rFonts w:eastAsia="Times New Roman" w:cs="Times New Roman"/>
          <w:szCs w:val="24"/>
          <w:lang w:val="pt-PT"/>
        </w:rPr>
        <w:t xml:space="preserve">. </w:t>
      </w:r>
      <w:r w:rsidR="0003103D" w:rsidRPr="00E06FB8">
        <w:rPr>
          <w:rFonts w:eastAsia="Times New Roman" w:cs="Times New Roman"/>
          <w:szCs w:val="24"/>
          <w:lang w:val="en-US"/>
        </w:rPr>
        <w:t xml:space="preserve">[online] </w:t>
      </w:r>
      <w:hyperlink r:id="rId57" w:history="1">
        <w:r w:rsidR="0003103D" w:rsidRPr="00E06FB8">
          <w:rPr>
            <w:rStyle w:val="Hyperlink"/>
            <w:rFonts w:eastAsia="Times New Roman" w:cs="Times New Roman"/>
            <w:szCs w:val="24"/>
            <w:lang w:val="en-US"/>
          </w:rPr>
          <w:t>Available at: https://terroubi.com/fr/</w:t>
        </w:r>
      </w:hyperlink>
      <w:r w:rsidR="0003103D" w:rsidRPr="00E06FB8">
        <w:rPr>
          <w:rFonts w:eastAsia="Times New Roman" w:cs="Times New Roman"/>
          <w:szCs w:val="24"/>
          <w:lang w:val="en-US"/>
        </w:rPr>
        <w:t xml:space="preserve"> </w:t>
      </w:r>
      <w:r w:rsidR="00B00387">
        <w:rPr>
          <w:rFonts w:eastAsia="Times New Roman" w:cs="Times New Roman"/>
          <w:szCs w:val="24"/>
          <w:lang w:val="en-US"/>
        </w:rPr>
        <w:t xml:space="preserve">  </w:t>
      </w:r>
      <w:r w:rsidR="00B00387" w:rsidRPr="00E06FB8">
        <w:rPr>
          <w:rFonts w:eastAsia="Times New Roman" w:cs="Times New Roman"/>
          <w:szCs w:val="24"/>
          <w:lang w:val="en-US"/>
        </w:rPr>
        <w:t>[Accessed 3 May 2024].</w:t>
      </w:r>
    </w:p>
    <w:p w14:paraId="4B648C78" w14:textId="77777777" w:rsidR="00E06FB8" w:rsidRPr="00E06FB8" w:rsidRDefault="0003103D" w:rsidP="003A424B">
      <w:pPr>
        <w:spacing w:after="240" w:line="360" w:lineRule="auto"/>
        <w:ind w:left="720" w:hanging="720"/>
        <w:rPr>
          <w:rFonts w:eastAsia="Times New Roman" w:cs="Times New Roman"/>
          <w:szCs w:val="24"/>
          <w:lang w:val="en-US"/>
        </w:rPr>
      </w:pPr>
      <w:proofErr w:type="spellStart"/>
      <w:r w:rsidRPr="00E06FB8">
        <w:rPr>
          <w:rFonts w:eastAsia="Times New Roman" w:cs="Times New Roman"/>
          <w:szCs w:val="24"/>
          <w:lang w:val="en-US"/>
        </w:rPr>
        <w:t>Troise</w:t>
      </w:r>
      <w:proofErr w:type="spellEnd"/>
      <w:r w:rsidRPr="00E06FB8">
        <w:rPr>
          <w:rFonts w:eastAsia="Times New Roman" w:cs="Times New Roman"/>
          <w:szCs w:val="24"/>
          <w:lang w:val="en-US"/>
        </w:rPr>
        <w:t xml:space="preserve">, C. and Camilleri, M.A. (2021). The Use of Digital Media for Marketing, CSR Communication and Stakeholder Engagement. </w:t>
      </w:r>
      <w:r w:rsidRPr="00E06FB8">
        <w:rPr>
          <w:rFonts w:eastAsia="Times New Roman" w:cs="Times New Roman"/>
          <w:i/>
          <w:iCs/>
          <w:szCs w:val="24"/>
          <w:lang w:val="en-US"/>
        </w:rPr>
        <w:t>Strategic Corporate Communication in the Digital Age</w:t>
      </w:r>
      <w:r w:rsidRPr="00E06FB8">
        <w:rPr>
          <w:rFonts w:eastAsia="Times New Roman" w:cs="Times New Roman"/>
          <w:szCs w:val="24"/>
          <w:lang w:val="en-US"/>
        </w:rPr>
        <w:t>, pp.161–174</w:t>
      </w:r>
      <w:hyperlink r:id="rId58" w:history="1">
        <w:r w:rsidRPr="00E06FB8">
          <w:rPr>
            <w:rStyle w:val="Hyperlink"/>
            <w:rFonts w:eastAsia="Times New Roman" w:cs="Times New Roman"/>
            <w:szCs w:val="24"/>
            <w:lang w:val="en-US"/>
          </w:rPr>
          <w:t>. doi https://doi.org/10.1108/978-1-80071-264-520211010.</w:t>
        </w:r>
      </w:hyperlink>
      <w:r>
        <w:rPr>
          <w:rFonts w:eastAsia="Times New Roman" w:cs="Times New Roman"/>
          <w:szCs w:val="24"/>
          <w:lang w:val="en-US"/>
        </w:rPr>
        <w:t xml:space="preserve"> </w:t>
      </w:r>
      <w:r w:rsidR="00B00387">
        <w:rPr>
          <w:rFonts w:eastAsia="Times New Roman" w:cs="Times New Roman"/>
          <w:szCs w:val="24"/>
          <w:lang w:val="en-US"/>
        </w:rPr>
        <w:t xml:space="preserve">  </w:t>
      </w:r>
      <w:r w:rsidR="00B00387" w:rsidRPr="00E06FB8">
        <w:rPr>
          <w:rFonts w:eastAsia="Times New Roman" w:cs="Times New Roman"/>
          <w:szCs w:val="24"/>
          <w:lang w:val="en-US"/>
        </w:rPr>
        <w:t>[Accessed 3 May 2024].</w:t>
      </w:r>
    </w:p>
    <w:p w14:paraId="6B6DBF4B"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Whittington, R., Molloy, E. and Development, C.I. of P. and (2005). </w:t>
      </w:r>
      <w:r w:rsidRPr="00E06FB8">
        <w:rPr>
          <w:rFonts w:eastAsia="Times New Roman" w:cs="Times New Roman"/>
          <w:i/>
          <w:iCs/>
          <w:szCs w:val="24"/>
          <w:lang w:val="en-US"/>
        </w:rPr>
        <w:t xml:space="preserve">HR’s role in </w:t>
      </w:r>
      <w:proofErr w:type="spellStart"/>
      <w:r w:rsidRPr="00E06FB8">
        <w:rPr>
          <w:rFonts w:eastAsia="Times New Roman" w:cs="Times New Roman"/>
          <w:i/>
          <w:iCs/>
          <w:szCs w:val="24"/>
          <w:lang w:val="en-US"/>
        </w:rPr>
        <w:t>organising</w:t>
      </w:r>
      <w:proofErr w:type="spellEnd"/>
      <w:r w:rsidRPr="00E06FB8">
        <w:rPr>
          <w:rFonts w:eastAsia="Times New Roman" w:cs="Times New Roman"/>
          <w:i/>
          <w:iCs/>
          <w:szCs w:val="24"/>
          <w:lang w:val="en-US"/>
        </w:rPr>
        <w:t>: shaping change</w:t>
      </w:r>
      <w:r w:rsidRPr="00E06FB8">
        <w:rPr>
          <w:rFonts w:eastAsia="Times New Roman" w:cs="Times New Roman"/>
          <w:szCs w:val="24"/>
          <w:lang w:val="en-US"/>
        </w:rPr>
        <w:t xml:space="preserve">. [online] </w:t>
      </w:r>
      <w:r w:rsidRPr="00E06FB8">
        <w:rPr>
          <w:rFonts w:eastAsia="Times New Roman" w:cs="Times New Roman"/>
          <w:i/>
          <w:iCs/>
          <w:szCs w:val="24"/>
          <w:lang w:val="en-US"/>
        </w:rPr>
        <w:t>Library Catalog (Capita Prism)</w:t>
      </w:r>
      <w:r w:rsidRPr="00E06FB8">
        <w:rPr>
          <w:rFonts w:eastAsia="Times New Roman" w:cs="Times New Roman"/>
          <w:szCs w:val="24"/>
          <w:lang w:val="en-US"/>
        </w:rPr>
        <w:t xml:space="preserve">. London, CIPD. Available at: </w:t>
      </w:r>
      <w:hyperlink r:id="rId59" w:history="1">
        <w:r w:rsidRPr="00E06FB8">
          <w:rPr>
            <w:rStyle w:val="Hyperlink"/>
            <w:rFonts w:eastAsia="Times New Roman" w:cs="Times New Roman"/>
            <w:szCs w:val="24"/>
            <w:lang w:val="en-US"/>
          </w:rPr>
          <w:t>https://library.ncirl.ie/items/11898</w:t>
        </w:r>
      </w:hyperlink>
      <w:r w:rsidRPr="00E06FB8">
        <w:rPr>
          <w:rFonts w:eastAsia="Times New Roman" w:cs="Times New Roman"/>
          <w:szCs w:val="24"/>
          <w:lang w:val="en-US"/>
        </w:rPr>
        <w:t xml:space="preserve"> [Accessed 3 May 2024].</w:t>
      </w:r>
    </w:p>
    <w:p w14:paraId="6C508912" w14:textId="77777777" w:rsidR="00E06FB8" w:rsidRPr="00E06FB8" w:rsidRDefault="00342029" w:rsidP="003A424B">
      <w:pPr>
        <w:spacing w:after="240" w:line="360" w:lineRule="auto"/>
        <w:ind w:left="720" w:hanging="720"/>
        <w:rPr>
          <w:rFonts w:eastAsia="Times New Roman" w:cs="Times New Roman"/>
          <w:szCs w:val="24"/>
          <w:lang w:val="en-US"/>
        </w:rPr>
      </w:pPr>
      <w:r>
        <w:rPr>
          <w:rFonts w:eastAsia="Times New Roman" w:cs="Times New Roman"/>
          <w:szCs w:val="24"/>
          <w:lang w:val="en-US"/>
        </w:rPr>
        <w:t>Wiley Online Library. (1999</w:t>
      </w:r>
      <w:r w:rsidR="0003103D" w:rsidRPr="00E06FB8">
        <w:rPr>
          <w:rFonts w:eastAsia="Times New Roman" w:cs="Times New Roman"/>
          <w:szCs w:val="24"/>
          <w:lang w:val="en-US"/>
        </w:rPr>
        <w:t xml:space="preserve">). </w:t>
      </w:r>
      <w:r w:rsidR="0003103D" w:rsidRPr="00E06FB8">
        <w:rPr>
          <w:rFonts w:eastAsia="Times New Roman" w:cs="Times New Roman"/>
          <w:i/>
          <w:iCs/>
          <w:szCs w:val="24"/>
          <w:lang w:val="en-US"/>
        </w:rPr>
        <w:t>British Journal of Management</w:t>
      </w:r>
      <w:r w:rsidR="0003103D" w:rsidRPr="00E06FB8">
        <w:rPr>
          <w:rFonts w:eastAsia="Times New Roman" w:cs="Times New Roman"/>
          <w:szCs w:val="24"/>
          <w:lang w:val="en-US"/>
        </w:rPr>
        <w:t xml:space="preserve">. [online] Available at: </w:t>
      </w:r>
      <w:hyperlink r:id="rId60" w:history="1">
        <w:r w:rsidR="0003103D" w:rsidRPr="00E06FB8">
          <w:rPr>
            <w:rStyle w:val="Hyperlink"/>
            <w:rFonts w:eastAsia="Times New Roman" w:cs="Times New Roman"/>
            <w:szCs w:val="24"/>
            <w:lang w:val="en-US"/>
          </w:rPr>
          <w:t>https://onlinelibrary.wiley.com/journal/14678551.</w:t>
        </w:r>
      </w:hyperlink>
      <w:r w:rsidR="0003103D">
        <w:rPr>
          <w:rFonts w:eastAsia="Times New Roman" w:cs="Times New Roman"/>
          <w:szCs w:val="24"/>
          <w:lang w:val="en-US"/>
        </w:rPr>
        <w:t xml:space="preserve"> [Accessed 12 April 2024]</w:t>
      </w:r>
    </w:p>
    <w:p w14:paraId="68A755DF"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Wood, R.C. (2013). </w:t>
      </w:r>
      <w:r w:rsidRPr="00E06FB8">
        <w:rPr>
          <w:rFonts w:eastAsia="Times New Roman" w:cs="Times New Roman"/>
          <w:i/>
          <w:iCs/>
          <w:szCs w:val="24"/>
          <w:lang w:val="en-US"/>
        </w:rPr>
        <w:t>Key Concepts in Hospitality Management</w:t>
      </w:r>
      <w:r w:rsidRPr="00E06FB8">
        <w:rPr>
          <w:rFonts w:eastAsia="Times New Roman" w:cs="Times New Roman"/>
          <w:szCs w:val="24"/>
          <w:lang w:val="en-US"/>
        </w:rPr>
        <w:t xml:space="preserve">. [online] </w:t>
      </w:r>
      <w:r w:rsidRPr="00E06FB8">
        <w:rPr>
          <w:rFonts w:eastAsia="Times New Roman" w:cs="Times New Roman"/>
          <w:i/>
          <w:iCs/>
          <w:szCs w:val="24"/>
          <w:lang w:val="en-US"/>
        </w:rPr>
        <w:t>Google Books</w:t>
      </w:r>
      <w:r w:rsidRPr="00E06FB8">
        <w:rPr>
          <w:rFonts w:eastAsia="Times New Roman" w:cs="Times New Roman"/>
          <w:szCs w:val="24"/>
          <w:lang w:val="en-US"/>
        </w:rPr>
        <w:t xml:space="preserve">. SAGE Publications. Available at: </w:t>
      </w:r>
      <w:hyperlink r:id="rId61" w:history="1">
        <w:r w:rsidRPr="00E06FB8">
          <w:rPr>
            <w:rStyle w:val="Hyperlink"/>
            <w:rFonts w:eastAsia="Times New Roman" w:cs="Times New Roman"/>
            <w:szCs w:val="24"/>
            <w:lang w:val="en-US"/>
          </w:rPr>
          <w:t>https://books.google.com.pk/books?hl=en&amp;lr=&amp;id=XARxhqTu2aYC&amp;oi=fnd&amp;pg=PP2&amp;dq=Introduction+to+Organizational+Consultancy+in+Hospitality&amp;ots=d1_-XZDUnN&amp;sig=AT_1yPjmszfDLlzZLZ8fTTNzWyY</w:t>
        </w:r>
      </w:hyperlink>
      <w:r w:rsidRPr="00E06FB8">
        <w:rPr>
          <w:rFonts w:eastAsia="Times New Roman" w:cs="Times New Roman"/>
          <w:szCs w:val="24"/>
          <w:lang w:val="en-US"/>
        </w:rPr>
        <w:t xml:space="preserve"> [Accessed 3 May 2024].</w:t>
      </w:r>
    </w:p>
    <w:p w14:paraId="76964039"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Wood, R.C. (2015). </w:t>
      </w:r>
      <w:r w:rsidRPr="00E06FB8">
        <w:rPr>
          <w:rFonts w:eastAsia="Times New Roman" w:cs="Times New Roman"/>
          <w:i/>
          <w:iCs/>
          <w:szCs w:val="24"/>
          <w:lang w:val="en-US"/>
        </w:rPr>
        <w:t>Hospitality Management: A Brief Introduction</w:t>
      </w:r>
      <w:r w:rsidRPr="00E06FB8">
        <w:rPr>
          <w:rFonts w:eastAsia="Times New Roman" w:cs="Times New Roman"/>
          <w:szCs w:val="24"/>
          <w:lang w:val="en-US"/>
        </w:rPr>
        <w:t xml:space="preserve">. [online] </w:t>
      </w:r>
      <w:r w:rsidRPr="00E06FB8">
        <w:rPr>
          <w:rFonts w:eastAsia="Times New Roman" w:cs="Times New Roman"/>
          <w:i/>
          <w:iCs/>
          <w:szCs w:val="24"/>
          <w:lang w:val="en-US"/>
        </w:rPr>
        <w:t>Google Books</w:t>
      </w:r>
      <w:r w:rsidRPr="00E06FB8">
        <w:rPr>
          <w:rFonts w:eastAsia="Times New Roman" w:cs="Times New Roman"/>
          <w:szCs w:val="24"/>
          <w:lang w:val="en-US"/>
        </w:rPr>
        <w:t xml:space="preserve">. SAGE. Available at: </w:t>
      </w:r>
      <w:hyperlink r:id="rId62" w:history="1">
        <w:r w:rsidRPr="00E06FB8">
          <w:rPr>
            <w:rStyle w:val="Hyperlink"/>
            <w:rFonts w:eastAsia="Times New Roman" w:cs="Times New Roman"/>
            <w:szCs w:val="24"/>
            <w:lang w:val="en-US"/>
          </w:rPr>
          <w:t>https://books.google.com.pk/books?hl=en&amp;lr=&amp;id=T_4aCAAAQBAJ&amp;oi=fnd&amp;pg=PP1&amp;dq=Introduction+to+Organizational+Consultancy+in+Hospitality&amp;ots=Xun1_nEP7d&amp;sig=y7R3YgCymdOerd5xDUIVomkWru8</w:t>
        </w:r>
      </w:hyperlink>
      <w:r w:rsidRPr="00E06FB8">
        <w:rPr>
          <w:rFonts w:eastAsia="Times New Roman" w:cs="Times New Roman"/>
          <w:szCs w:val="24"/>
          <w:lang w:val="en-US"/>
        </w:rPr>
        <w:t xml:space="preserve"> [Accessed 3 May 2024].</w:t>
      </w:r>
    </w:p>
    <w:p w14:paraId="7D2AC057"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Wood, R.C. and Brotherton, B. (2008). </w:t>
      </w:r>
      <w:r w:rsidRPr="00E06FB8">
        <w:rPr>
          <w:rFonts w:eastAsia="Times New Roman" w:cs="Times New Roman"/>
          <w:i/>
          <w:iCs/>
          <w:szCs w:val="24"/>
          <w:lang w:val="en-US"/>
        </w:rPr>
        <w:t>The SAGE Handbook of Hospitality Management</w:t>
      </w:r>
      <w:r w:rsidRPr="00E06FB8">
        <w:rPr>
          <w:rFonts w:eastAsia="Times New Roman" w:cs="Times New Roman"/>
          <w:szCs w:val="24"/>
          <w:lang w:val="en-US"/>
        </w:rPr>
        <w:t xml:space="preserve">. [online] </w:t>
      </w:r>
      <w:r w:rsidRPr="00E06FB8">
        <w:rPr>
          <w:rFonts w:eastAsia="Times New Roman" w:cs="Times New Roman"/>
          <w:i/>
          <w:iCs/>
          <w:szCs w:val="24"/>
          <w:lang w:val="en-US"/>
        </w:rPr>
        <w:t>Google Books</w:t>
      </w:r>
      <w:r w:rsidRPr="00E06FB8">
        <w:rPr>
          <w:rFonts w:eastAsia="Times New Roman" w:cs="Times New Roman"/>
          <w:szCs w:val="24"/>
          <w:lang w:val="en-US"/>
        </w:rPr>
        <w:t xml:space="preserve">. SAGE. Available at: </w:t>
      </w:r>
      <w:hyperlink r:id="rId63" w:history="1">
        <w:r w:rsidRPr="00E06FB8">
          <w:rPr>
            <w:rStyle w:val="Hyperlink"/>
            <w:rFonts w:eastAsia="Times New Roman" w:cs="Times New Roman"/>
            <w:szCs w:val="24"/>
            <w:lang w:val="en-US"/>
          </w:rPr>
          <w:t>https://books.google.com.pk/books?hl=en&amp;lr=&amp;id=MF6x6G_i9BkC&amp;oi=fnd&amp;pg=PP1&amp;</w:t>
        </w:r>
        <w:r w:rsidRPr="00E06FB8">
          <w:rPr>
            <w:rStyle w:val="Hyperlink"/>
            <w:rFonts w:eastAsia="Times New Roman" w:cs="Times New Roman"/>
            <w:szCs w:val="24"/>
            <w:lang w:val="en-US"/>
          </w:rPr>
          <w:lastRenderedPageBreak/>
          <w:t>dq=Introduction+to+Organizational+Consultancy+in+Hospitality&amp;ots=ihU0psPBqb&amp;sig=M5KFEvKylrcrO2NqVwt28aRjE3w</w:t>
        </w:r>
      </w:hyperlink>
      <w:r w:rsidRPr="00E06FB8">
        <w:rPr>
          <w:rFonts w:eastAsia="Times New Roman" w:cs="Times New Roman"/>
          <w:szCs w:val="24"/>
          <w:lang w:val="en-US"/>
        </w:rPr>
        <w:t xml:space="preserve"> [Accessed 3 May 2024].</w:t>
      </w:r>
    </w:p>
    <w:p w14:paraId="6C21D0B3" w14:textId="77777777" w:rsidR="00E06FB8" w:rsidRPr="00E06FB8" w:rsidRDefault="0003103D" w:rsidP="003A424B">
      <w:pPr>
        <w:spacing w:after="240" w:line="360" w:lineRule="auto"/>
        <w:ind w:left="720" w:hanging="720"/>
        <w:rPr>
          <w:rFonts w:eastAsia="Times New Roman" w:cs="Times New Roman"/>
          <w:szCs w:val="24"/>
          <w:lang w:val="en-US"/>
        </w:rPr>
      </w:pPr>
      <w:r w:rsidRPr="00E06FB8">
        <w:rPr>
          <w:rFonts w:eastAsia="Times New Roman" w:cs="Times New Roman"/>
          <w:szCs w:val="24"/>
          <w:lang w:val="en-US"/>
        </w:rPr>
        <w:t xml:space="preserve">Work, Employment and Society (2019). </w:t>
      </w:r>
      <w:r w:rsidRPr="00E06FB8">
        <w:rPr>
          <w:rFonts w:eastAsia="Times New Roman" w:cs="Times New Roman"/>
          <w:i/>
          <w:iCs/>
          <w:szCs w:val="24"/>
          <w:lang w:val="en-US"/>
        </w:rPr>
        <w:t>Work, Employment and Society: SAGE Journals</w:t>
      </w:r>
      <w:r w:rsidRPr="00E06FB8">
        <w:rPr>
          <w:rFonts w:eastAsia="Times New Roman" w:cs="Times New Roman"/>
          <w:szCs w:val="24"/>
          <w:lang w:val="en-US"/>
        </w:rPr>
        <w:t>. [online] SAGE Journals. Available at</w:t>
      </w:r>
      <w:hyperlink r:id="rId64" w:history="1">
        <w:r w:rsidRPr="00E06FB8">
          <w:rPr>
            <w:rStyle w:val="Hyperlink"/>
            <w:rFonts w:eastAsia="Times New Roman" w:cs="Times New Roman"/>
            <w:szCs w:val="24"/>
            <w:lang w:val="en-US"/>
          </w:rPr>
          <w:t>: https://journals.sagepub.com/home/wes.</w:t>
        </w:r>
      </w:hyperlink>
      <w:r>
        <w:rPr>
          <w:rFonts w:eastAsia="Times New Roman" w:cs="Times New Roman"/>
          <w:szCs w:val="24"/>
          <w:lang w:val="en-US"/>
        </w:rPr>
        <w:t xml:space="preserve"> [Accessed 28 April 2024]</w:t>
      </w:r>
    </w:p>
    <w:p w14:paraId="6850500C" w14:textId="77777777" w:rsidR="00E06FB8" w:rsidRPr="00E06FB8" w:rsidRDefault="00342029" w:rsidP="003A424B">
      <w:pPr>
        <w:spacing w:after="240" w:line="360" w:lineRule="auto"/>
        <w:ind w:left="720" w:hanging="720"/>
        <w:rPr>
          <w:rFonts w:eastAsia="Times New Roman" w:cs="Times New Roman"/>
          <w:szCs w:val="24"/>
          <w:lang w:val="en-US"/>
        </w:rPr>
      </w:pPr>
      <w:r>
        <w:rPr>
          <w:rFonts w:eastAsia="Times New Roman" w:cs="Times New Roman"/>
          <w:szCs w:val="24"/>
          <w:lang w:val="en-US"/>
        </w:rPr>
        <w:t>www.audit.wales. (2005</w:t>
      </w:r>
      <w:r w:rsidR="0003103D" w:rsidRPr="00E06FB8">
        <w:rPr>
          <w:rFonts w:eastAsia="Times New Roman" w:cs="Times New Roman"/>
          <w:szCs w:val="24"/>
          <w:lang w:val="en-US"/>
        </w:rPr>
        <w:t xml:space="preserve">). </w:t>
      </w:r>
      <w:r w:rsidR="0003103D" w:rsidRPr="00E06FB8">
        <w:rPr>
          <w:rFonts w:eastAsia="Times New Roman" w:cs="Times New Roman"/>
          <w:i/>
          <w:iCs/>
          <w:szCs w:val="24"/>
          <w:lang w:val="en-US"/>
        </w:rPr>
        <w:t>Audit Wales | Assure, Explain &amp; Inspire</w:t>
      </w:r>
      <w:r w:rsidR="0003103D" w:rsidRPr="00E06FB8">
        <w:rPr>
          <w:rFonts w:eastAsia="Times New Roman" w:cs="Times New Roman"/>
          <w:szCs w:val="24"/>
          <w:lang w:val="en-US"/>
        </w:rPr>
        <w:t xml:space="preserve">. [online] Available at: </w:t>
      </w:r>
      <w:hyperlink r:id="rId65" w:history="1">
        <w:r w:rsidR="0003103D" w:rsidRPr="00E06FB8">
          <w:rPr>
            <w:rStyle w:val="Hyperlink"/>
            <w:rFonts w:eastAsia="Times New Roman" w:cs="Times New Roman"/>
            <w:szCs w:val="24"/>
            <w:lang w:val="en-US"/>
          </w:rPr>
          <w:t>https://www.audit.wales/.</w:t>
        </w:r>
      </w:hyperlink>
      <w:r w:rsidR="0003103D">
        <w:rPr>
          <w:rFonts w:eastAsia="Times New Roman" w:cs="Times New Roman"/>
          <w:szCs w:val="24"/>
          <w:lang w:val="en-US"/>
        </w:rPr>
        <w:t xml:space="preserve"> [Accessed 02 May 2024]</w:t>
      </w:r>
    </w:p>
    <w:p w14:paraId="6C1BC149" w14:textId="77777777" w:rsidR="00E06FB8" w:rsidRPr="00E06FB8" w:rsidRDefault="00342029" w:rsidP="003A424B">
      <w:pPr>
        <w:spacing w:after="240" w:line="360" w:lineRule="auto"/>
        <w:ind w:left="720" w:hanging="720"/>
        <w:jc w:val="both"/>
        <w:rPr>
          <w:rFonts w:eastAsia="Times New Roman" w:cs="Times New Roman"/>
          <w:szCs w:val="24"/>
          <w:lang w:val="en-US"/>
        </w:rPr>
      </w:pPr>
      <w:r>
        <w:rPr>
          <w:rFonts w:eastAsia="Times New Roman" w:cs="Times New Roman"/>
          <w:szCs w:val="24"/>
          <w:lang w:val="en-US"/>
        </w:rPr>
        <w:t>www.hrmguide.co.uk. (1997</w:t>
      </w:r>
      <w:r w:rsidR="0003103D" w:rsidRPr="00E06FB8">
        <w:rPr>
          <w:rFonts w:eastAsia="Times New Roman" w:cs="Times New Roman"/>
          <w:szCs w:val="24"/>
          <w:lang w:val="en-US"/>
        </w:rPr>
        <w:t xml:space="preserve">). </w:t>
      </w:r>
      <w:r w:rsidR="0003103D" w:rsidRPr="00E06FB8">
        <w:rPr>
          <w:rFonts w:eastAsia="Times New Roman" w:cs="Times New Roman"/>
          <w:i/>
          <w:iCs/>
          <w:szCs w:val="24"/>
          <w:lang w:val="en-US"/>
        </w:rPr>
        <w:t>UK Human Resource Management Articles</w:t>
      </w:r>
      <w:r w:rsidR="0003103D" w:rsidRPr="00E06FB8">
        <w:rPr>
          <w:rFonts w:eastAsia="Times New Roman" w:cs="Times New Roman"/>
          <w:szCs w:val="24"/>
          <w:lang w:val="en-US"/>
        </w:rPr>
        <w:t xml:space="preserve">. [online] Available at: </w:t>
      </w:r>
      <w:hyperlink r:id="rId66" w:history="1">
        <w:r w:rsidR="0003103D" w:rsidRPr="00E06FB8">
          <w:rPr>
            <w:rStyle w:val="Hyperlink"/>
            <w:rFonts w:eastAsia="Times New Roman" w:cs="Times New Roman"/>
            <w:szCs w:val="24"/>
            <w:lang w:val="en-US"/>
          </w:rPr>
          <w:t>https://www.hrmguide.co.uk/.</w:t>
        </w:r>
      </w:hyperlink>
      <w:r w:rsidR="0003103D">
        <w:rPr>
          <w:rFonts w:eastAsia="Times New Roman" w:cs="Times New Roman"/>
          <w:szCs w:val="24"/>
          <w:lang w:val="en-US"/>
        </w:rPr>
        <w:t xml:space="preserve"> [Accessed 01 May 2024]</w:t>
      </w:r>
    </w:p>
    <w:p w14:paraId="7FD3010E" w14:textId="77777777" w:rsidR="00E312B3" w:rsidRPr="00201778" w:rsidRDefault="00E312B3" w:rsidP="003A424B">
      <w:pPr>
        <w:spacing w:line="360" w:lineRule="auto"/>
        <w:rPr>
          <w:lang w:val="en-US"/>
        </w:rPr>
      </w:pPr>
    </w:p>
    <w:p w14:paraId="5CDC79E2" w14:textId="77777777" w:rsidR="00E312B3" w:rsidRPr="00201778" w:rsidRDefault="00E312B3" w:rsidP="003A424B">
      <w:pPr>
        <w:spacing w:line="360" w:lineRule="auto"/>
        <w:rPr>
          <w:lang w:val="en-US"/>
        </w:rPr>
      </w:pPr>
    </w:p>
    <w:p w14:paraId="113CC06D" w14:textId="77777777" w:rsidR="00E312B3" w:rsidRPr="00E312B3" w:rsidRDefault="00E312B3" w:rsidP="003A424B">
      <w:pPr>
        <w:spacing w:line="360" w:lineRule="auto"/>
        <w:rPr>
          <w:lang w:val="en-US"/>
        </w:rPr>
      </w:pPr>
    </w:p>
    <w:p w14:paraId="62AEC999" w14:textId="77777777" w:rsidR="00E312B3" w:rsidRPr="00E312B3" w:rsidRDefault="00E312B3" w:rsidP="003A424B">
      <w:pPr>
        <w:spacing w:line="360" w:lineRule="auto"/>
        <w:rPr>
          <w:lang w:val="en-US"/>
        </w:rPr>
      </w:pPr>
    </w:p>
    <w:p w14:paraId="6678CEAB" w14:textId="77777777" w:rsidR="005D1969" w:rsidRPr="005D1969" w:rsidRDefault="005D1969" w:rsidP="003A424B">
      <w:pPr>
        <w:spacing w:line="360" w:lineRule="auto"/>
        <w:rPr>
          <w:lang w:val="en-US"/>
        </w:rPr>
      </w:pPr>
    </w:p>
    <w:p w14:paraId="439D5907" w14:textId="77777777" w:rsidR="005D1969" w:rsidRPr="005D1969" w:rsidRDefault="005D1969" w:rsidP="003A424B">
      <w:pPr>
        <w:spacing w:line="360" w:lineRule="auto"/>
        <w:rPr>
          <w:lang w:val="en-US"/>
        </w:rPr>
      </w:pPr>
    </w:p>
    <w:p w14:paraId="066D3265" w14:textId="77777777" w:rsidR="005D1969" w:rsidRPr="005D1969" w:rsidRDefault="005D1969" w:rsidP="003A424B">
      <w:pPr>
        <w:spacing w:line="360" w:lineRule="auto"/>
        <w:rPr>
          <w:lang w:val="en-US"/>
        </w:rPr>
      </w:pPr>
    </w:p>
    <w:p w14:paraId="2632FFCB" w14:textId="77777777" w:rsidR="005D1969" w:rsidRPr="005D1969" w:rsidRDefault="005D1969" w:rsidP="003A424B">
      <w:pPr>
        <w:spacing w:line="360" w:lineRule="auto"/>
        <w:rPr>
          <w:lang w:val="en-US"/>
        </w:rPr>
      </w:pPr>
    </w:p>
    <w:p w14:paraId="0D8BE3F1" w14:textId="77777777" w:rsidR="005C595B" w:rsidRPr="005C595B" w:rsidRDefault="005C595B" w:rsidP="003A424B">
      <w:pPr>
        <w:spacing w:line="360" w:lineRule="auto"/>
        <w:jc w:val="both"/>
        <w:rPr>
          <w:lang w:val="en-US"/>
        </w:rPr>
      </w:pPr>
    </w:p>
    <w:p w14:paraId="4AB45C2F" w14:textId="77777777" w:rsidR="005C595B" w:rsidRPr="005C595B" w:rsidRDefault="005C595B" w:rsidP="003A424B">
      <w:pPr>
        <w:spacing w:line="360" w:lineRule="auto"/>
        <w:jc w:val="both"/>
        <w:rPr>
          <w:lang w:val="en-US"/>
        </w:rPr>
      </w:pPr>
    </w:p>
    <w:p w14:paraId="0441436E" w14:textId="77777777" w:rsidR="005C595B" w:rsidRPr="005C595B" w:rsidRDefault="005C595B" w:rsidP="003A424B">
      <w:pPr>
        <w:spacing w:line="360" w:lineRule="auto"/>
        <w:rPr>
          <w:lang w:val="en-US"/>
        </w:rPr>
      </w:pPr>
    </w:p>
    <w:sectPr w:rsidR="005C595B" w:rsidRPr="005C595B" w:rsidSect="001F7BE5">
      <w:footerReference w:type="default" r:id="rId67"/>
      <w:pgSz w:w="12240" w:h="15840"/>
      <w:pgMar w:top="1440" w:right="1440" w:bottom="1440" w:left="1440" w:header="720" w:footer="720" w:gutter="0"/>
      <w:pgBorders w:display="firstPage"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3F208" w14:textId="77777777" w:rsidR="004B787E" w:rsidRDefault="004B787E">
      <w:pPr>
        <w:spacing w:line="240" w:lineRule="auto"/>
      </w:pPr>
      <w:r>
        <w:separator/>
      </w:r>
    </w:p>
  </w:endnote>
  <w:endnote w:type="continuationSeparator" w:id="0">
    <w:p w14:paraId="07876446" w14:textId="77777777" w:rsidR="004B787E" w:rsidRDefault="004B78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9581702"/>
      <w:docPartObj>
        <w:docPartGallery w:val="Page Numbers (Bottom of Page)"/>
        <w:docPartUnique/>
      </w:docPartObj>
    </w:sdtPr>
    <w:sdtEndPr>
      <w:rPr>
        <w:noProof/>
      </w:rPr>
    </w:sdtEndPr>
    <w:sdtContent>
      <w:p w14:paraId="1AD6A902" w14:textId="77777777" w:rsidR="001F7BE5" w:rsidRDefault="001F7BE5">
        <w:pPr>
          <w:pStyle w:val="Footer"/>
          <w:jc w:val="right"/>
        </w:pPr>
        <w:r>
          <w:fldChar w:fldCharType="begin"/>
        </w:r>
        <w:r>
          <w:instrText xml:space="preserve"> PAGE   \* MERGEFORMAT </w:instrText>
        </w:r>
        <w:r>
          <w:fldChar w:fldCharType="separate"/>
        </w:r>
        <w:r w:rsidR="00AD6574">
          <w:rPr>
            <w:noProof/>
          </w:rPr>
          <w:t>34</w:t>
        </w:r>
        <w:r>
          <w:rPr>
            <w:noProof/>
          </w:rPr>
          <w:fldChar w:fldCharType="end"/>
        </w:r>
      </w:p>
    </w:sdtContent>
  </w:sdt>
  <w:p w14:paraId="381E7550" w14:textId="77777777" w:rsidR="001F7BE5" w:rsidRDefault="001F7B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5CB19" w14:textId="77777777" w:rsidR="004B787E" w:rsidRDefault="004B787E">
      <w:pPr>
        <w:spacing w:line="240" w:lineRule="auto"/>
      </w:pPr>
      <w:r>
        <w:separator/>
      </w:r>
    </w:p>
  </w:footnote>
  <w:footnote w:type="continuationSeparator" w:id="0">
    <w:p w14:paraId="08C7B6C1" w14:textId="77777777" w:rsidR="004B787E" w:rsidRDefault="004B78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06E0C"/>
    <w:multiLevelType w:val="hybridMultilevel"/>
    <w:tmpl w:val="2334E926"/>
    <w:lvl w:ilvl="0" w:tplc="A5646816">
      <w:start w:val="1"/>
      <w:numFmt w:val="bullet"/>
      <w:lvlText w:val=""/>
      <w:lvlJc w:val="left"/>
      <w:pPr>
        <w:ind w:left="720" w:hanging="360"/>
      </w:pPr>
      <w:rPr>
        <w:rFonts w:ascii="Symbol" w:hAnsi="Symbol" w:hint="default"/>
      </w:rPr>
    </w:lvl>
    <w:lvl w:ilvl="1" w:tplc="6AD87C8A" w:tentative="1">
      <w:start w:val="1"/>
      <w:numFmt w:val="bullet"/>
      <w:lvlText w:val="o"/>
      <w:lvlJc w:val="left"/>
      <w:pPr>
        <w:ind w:left="1440" w:hanging="360"/>
      </w:pPr>
      <w:rPr>
        <w:rFonts w:ascii="Courier New" w:hAnsi="Courier New" w:cs="Courier New" w:hint="default"/>
      </w:rPr>
    </w:lvl>
    <w:lvl w:ilvl="2" w:tplc="42725E42" w:tentative="1">
      <w:start w:val="1"/>
      <w:numFmt w:val="bullet"/>
      <w:lvlText w:val=""/>
      <w:lvlJc w:val="left"/>
      <w:pPr>
        <w:ind w:left="2160" w:hanging="360"/>
      </w:pPr>
      <w:rPr>
        <w:rFonts w:ascii="Wingdings" w:hAnsi="Wingdings" w:hint="default"/>
      </w:rPr>
    </w:lvl>
    <w:lvl w:ilvl="3" w:tplc="A27618EA" w:tentative="1">
      <w:start w:val="1"/>
      <w:numFmt w:val="bullet"/>
      <w:lvlText w:val=""/>
      <w:lvlJc w:val="left"/>
      <w:pPr>
        <w:ind w:left="2880" w:hanging="360"/>
      </w:pPr>
      <w:rPr>
        <w:rFonts w:ascii="Symbol" w:hAnsi="Symbol" w:hint="default"/>
      </w:rPr>
    </w:lvl>
    <w:lvl w:ilvl="4" w:tplc="391084B2" w:tentative="1">
      <w:start w:val="1"/>
      <w:numFmt w:val="bullet"/>
      <w:lvlText w:val="o"/>
      <w:lvlJc w:val="left"/>
      <w:pPr>
        <w:ind w:left="3600" w:hanging="360"/>
      </w:pPr>
      <w:rPr>
        <w:rFonts w:ascii="Courier New" w:hAnsi="Courier New" w:cs="Courier New" w:hint="default"/>
      </w:rPr>
    </w:lvl>
    <w:lvl w:ilvl="5" w:tplc="416074B2" w:tentative="1">
      <w:start w:val="1"/>
      <w:numFmt w:val="bullet"/>
      <w:lvlText w:val=""/>
      <w:lvlJc w:val="left"/>
      <w:pPr>
        <w:ind w:left="4320" w:hanging="360"/>
      </w:pPr>
      <w:rPr>
        <w:rFonts w:ascii="Wingdings" w:hAnsi="Wingdings" w:hint="default"/>
      </w:rPr>
    </w:lvl>
    <w:lvl w:ilvl="6" w:tplc="71C4FBB4" w:tentative="1">
      <w:start w:val="1"/>
      <w:numFmt w:val="bullet"/>
      <w:lvlText w:val=""/>
      <w:lvlJc w:val="left"/>
      <w:pPr>
        <w:ind w:left="5040" w:hanging="360"/>
      </w:pPr>
      <w:rPr>
        <w:rFonts w:ascii="Symbol" w:hAnsi="Symbol" w:hint="default"/>
      </w:rPr>
    </w:lvl>
    <w:lvl w:ilvl="7" w:tplc="BDFE346C" w:tentative="1">
      <w:start w:val="1"/>
      <w:numFmt w:val="bullet"/>
      <w:lvlText w:val="o"/>
      <w:lvlJc w:val="left"/>
      <w:pPr>
        <w:ind w:left="5760" w:hanging="360"/>
      </w:pPr>
      <w:rPr>
        <w:rFonts w:ascii="Courier New" w:hAnsi="Courier New" w:cs="Courier New" w:hint="default"/>
      </w:rPr>
    </w:lvl>
    <w:lvl w:ilvl="8" w:tplc="9F22519A" w:tentative="1">
      <w:start w:val="1"/>
      <w:numFmt w:val="bullet"/>
      <w:lvlText w:val=""/>
      <w:lvlJc w:val="left"/>
      <w:pPr>
        <w:ind w:left="6480" w:hanging="360"/>
      </w:pPr>
      <w:rPr>
        <w:rFonts w:ascii="Wingdings" w:hAnsi="Wingdings" w:hint="default"/>
      </w:rPr>
    </w:lvl>
  </w:abstractNum>
  <w:abstractNum w:abstractNumId="1" w15:restartNumberingAfterBreak="0">
    <w:nsid w:val="27650F00"/>
    <w:multiLevelType w:val="hybridMultilevel"/>
    <w:tmpl w:val="BEAEB44C"/>
    <w:lvl w:ilvl="0" w:tplc="27820070">
      <w:start w:val="1"/>
      <w:numFmt w:val="bullet"/>
      <w:lvlText w:val=""/>
      <w:lvlJc w:val="left"/>
      <w:pPr>
        <w:ind w:left="720" w:hanging="360"/>
      </w:pPr>
      <w:rPr>
        <w:rFonts w:ascii="Symbol" w:hAnsi="Symbol" w:hint="default"/>
      </w:rPr>
    </w:lvl>
    <w:lvl w:ilvl="1" w:tplc="085E7ED0" w:tentative="1">
      <w:start w:val="1"/>
      <w:numFmt w:val="bullet"/>
      <w:lvlText w:val="o"/>
      <w:lvlJc w:val="left"/>
      <w:pPr>
        <w:ind w:left="1440" w:hanging="360"/>
      </w:pPr>
      <w:rPr>
        <w:rFonts w:ascii="Courier New" w:hAnsi="Courier New" w:cs="Courier New" w:hint="default"/>
      </w:rPr>
    </w:lvl>
    <w:lvl w:ilvl="2" w:tplc="7D383AB0" w:tentative="1">
      <w:start w:val="1"/>
      <w:numFmt w:val="bullet"/>
      <w:lvlText w:val=""/>
      <w:lvlJc w:val="left"/>
      <w:pPr>
        <w:ind w:left="2160" w:hanging="360"/>
      </w:pPr>
      <w:rPr>
        <w:rFonts w:ascii="Wingdings" w:hAnsi="Wingdings" w:hint="default"/>
      </w:rPr>
    </w:lvl>
    <w:lvl w:ilvl="3" w:tplc="CB0E5FAC" w:tentative="1">
      <w:start w:val="1"/>
      <w:numFmt w:val="bullet"/>
      <w:lvlText w:val=""/>
      <w:lvlJc w:val="left"/>
      <w:pPr>
        <w:ind w:left="2880" w:hanging="360"/>
      </w:pPr>
      <w:rPr>
        <w:rFonts w:ascii="Symbol" w:hAnsi="Symbol" w:hint="default"/>
      </w:rPr>
    </w:lvl>
    <w:lvl w:ilvl="4" w:tplc="DEFE792E" w:tentative="1">
      <w:start w:val="1"/>
      <w:numFmt w:val="bullet"/>
      <w:lvlText w:val="o"/>
      <w:lvlJc w:val="left"/>
      <w:pPr>
        <w:ind w:left="3600" w:hanging="360"/>
      </w:pPr>
      <w:rPr>
        <w:rFonts w:ascii="Courier New" w:hAnsi="Courier New" w:cs="Courier New" w:hint="default"/>
      </w:rPr>
    </w:lvl>
    <w:lvl w:ilvl="5" w:tplc="46B4EB54" w:tentative="1">
      <w:start w:val="1"/>
      <w:numFmt w:val="bullet"/>
      <w:lvlText w:val=""/>
      <w:lvlJc w:val="left"/>
      <w:pPr>
        <w:ind w:left="4320" w:hanging="360"/>
      </w:pPr>
      <w:rPr>
        <w:rFonts w:ascii="Wingdings" w:hAnsi="Wingdings" w:hint="default"/>
      </w:rPr>
    </w:lvl>
    <w:lvl w:ilvl="6" w:tplc="B34E2E32" w:tentative="1">
      <w:start w:val="1"/>
      <w:numFmt w:val="bullet"/>
      <w:lvlText w:val=""/>
      <w:lvlJc w:val="left"/>
      <w:pPr>
        <w:ind w:left="5040" w:hanging="360"/>
      </w:pPr>
      <w:rPr>
        <w:rFonts w:ascii="Symbol" w:hAnsi="Symbol" w:hint="default"/>
      </w:rPr>
    </w:lvl>
    <w:lvl w:ilvl="7" w:tplc="95F8C2BE" w:tentative="1">
      <w:start w:val="1"/>
      <w:numFmt w:val="bullet"/>
      <w:lvlText w:val="o"/>
      <w:lvlJc w:val="left"/>
      <w:pPr>
        <w:ind w:left="5760" w:hanging="360"/>
      </w:pPr>
      <w:rPr>
        <w:rFonts w:ascii="Courier New" w:hAnsi="Courier New" w:cs="Courier New" w:hint="default"/>
      </w:rPr>
    </w:lvl>
    <w:lvl w:ilvl="8" w:tplc="9FAE86AE" w:tentative="1">
      <w:start w:val="1"/>
      <w:numFmt w:val="bullet"/>
      <w:lvlText w:val=""/>
      <w:lvlJc w:val="left"/>
      <w:pPr>
        <w:ind w:left="6480" w:hanging="360"/>
      </w:pPr>
      <w:rPr>
        <w:rFonts w:ascii="Wingdings" w:hAnsi="Wingdings" w:hint="default"/>
      </w:rPr>
    </w:lvl>
  </w:abstractNum>
  <w:abstractNum w:abstractNumId="2" w15:restartNumberingAfterBreak="0">
    <w:nsid w:val="288D546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A4F36D2"/>
    <w:multiLevelType w:val="hybridMultilevel"/>
    <w:tmpl w:val="B856444A"/>
    <w:lvl w:ilvl="0" w:tplc="88E404A0">
      <w:start w:val="1"/>
      <w:numFmt w:val="bullet"/>
      <w:lvlText w:val=""/>
      <w:lvlJc w:val="left"/>
      <w:pPr>
        <w:ind w:left="720" w:hanging="360"/>
      </w:pPr>
      <w:rPr>
        <w:rFonts w:ascii="Symbol" w:hAnsi="Symbol" w:hint="default"/>
      </w:rPr>
    </w:lvl>
    <w:lvl w:ilvl="1" w:tplc="ADBA40AC" w:tentative="1">
      <w:start w:val="1"/>
      <w:numFmt w:val="bullet"/>
      <w:lvlText w:val="o"/>
      <w:lvlJc w:val="left"/>
      <w:pPr>
        <w:ind w:left="1440" w:hanging="360"/>
      </w:pPr>
      <w:rPr>
        <w:rFonts w:ascii="Courier New" w:hAnsi="Courier New" w:cs="Courier New" w:hint="default"/>
      </w:rPr>
    </w:lvl>
    <w:lvl w:ilvl="2" w:tplc="694C2A1E" w:tentative="1">
      <w:start w:val="1"/>
      <w:numFmt w:val="bullet"/>
      <w:lvlText w:val=""/>
      <w:lvlJc w:val="left"/>
      <w:pPr>
        <w:ind w:left="2160" w:hanging="360"/>
      </w:pPr>
      <w:rPr>
        <w:rFonts w:ascii="Wingdings" w:hAnsi="Wingdings" w:hint="default"/>
      </w:rPr>
    </w:lvl>
    <w:lvl w:ilvl="3" w:tplc="0FF80852" w:tentative="1">
      <w:start w:val="1"/>
      <w:numFmt w:val="bullet"/>
      <w:lvlText w:val=""/>
      <w:lvlJc w:val="left"/>
      <w:pPr>
        <w:ind w:left="2880" w:hanging="360"/>
      </w:pPr>
      <w:rPr>
        <w:rFonts w:ascii="Symbol" w:hAnsi="Symbol" w:hint="default"/>
      </w:rPr>
    </w:lvl>
    <w:lvl w:ilvl="4" w:tplc="ABEA9B00" w:tentative="1">
      <w:start w:val="1"/>
      <w:numFmt w:val="bullet"/>
      <w:lvlText w:val="o"/>
      <w:lvlJc w:val="left"/>
      <w:pPr>
        <w:ind w:left="3600" w:hanging="360"/>
      </w:pPr>
      <w:rPr>
        <w:rFonts w:ascii="Courier New" w:hAnsi="Courier New" w:cs="Courier New" w:hint="default"/>
      </w:rPr>
    </w:lvl>
    <w:lvl w:ilvl="5" w:tplc="B9662CD6" w:tentative="1">
      <w:start w:val="1"/>
      <w:numFmt w:val="bullet"/>
      <w:lvlText w:val=""/>
      <w:lvlJc w:val="left"/>
      <w:pPr>
        <w:ind w:left="4320" w:hanging="360"/>
      </w:pPr>
      <w:rPr>
        <w:rFonts w:ascii="Wingdings" w:hAnsi="Wingdings" w:hint="default"/>
      </w:rPr>
    </w:lvl>
    <w:lvl w:ilvl="6" w:tplc="5D94501A" w:tentative="1">
      <w:start w:val="1"/>
      <w:numFmt w:val="bullet"/>
      <w:lvlText w:val=""/>
      <w:lvlJc w:val="left"/>
      <w:pPr>
        <w:ind w:left="5040" w:hanging="360"/>
      </w:pPr>
      <w:rPr>
        <w:rFonts w:ascii="Symbol" w:hAnsi="Symbol" w:hint="default"/>
      </w:rPr>
    </w:lvl>
    <w:lvl w:ilvl="7" w:tplc="49989B1A" w:tentative="1">
      <w:start w:val="1"/>
      <w:numFmt w:val="bullet"/>
      <w:lvlText w:val="o"/>
      <w:lvlJc w:val="left"/>
      <w:pPr>
        <w:ind w:left="5760" w:hanging="360"/>
      </w:pPr>
      <w:rPr>
        <w:rFonts w:ascii="Courier New" w:hAnsi="Courier New" w:cs="Courier New" w:hint="default"/>
      </w:rPr>
    </w:lvl>
    <w:lvl w:ilvl="8" w:tplc="9AAC3EFC" w:tentative="1">
      <w:start w:val="1"/>
      <w:numFmt w:val="bullet"/>
      <w:lvlText w:val=""/>
      <w:lvlJc w:val="left"/>
      <w:pPr>
        <w:ind w:left="6480" w:hanging="360"/>
      </w:pPr>
      <w:rPr>
        <w:rFonts w:ascii="Wingdings" w:hAnsi="Wingdings" w:hint="default"/>
      </w:rPr>
    </w:lvl>
  </w:abstractNum>
  <w:abstractNum w:abstractNumId="4" w15:restartNumberingAfterBreak="0">
    <w:nsid w:val="4738694A"/>
    <w:multiLevelType w:val="multilevel"/>
    <w:tmpl w:val="18A84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D5C6680"/>
    <w:multiLevelType w:val="multilevel"/>
    <w:tmpl w:val="D0B42AD2"/>
    <w:lvl w:ilvl="0">
      <w:start w:val="1"/>
      <w:numFmt w:val="decimal"/>
      <w:lvlText w:val="%1."/>
      <w:lvlJc w:val="left"/>
      <w:pPr>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il"/>
        <w:shd w:val="clear" w:color="000000"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1C21A7A"/>
    <w:multiLevelType w:val="hybridMultilevel"/>
    <w:tmpl w:val="F112D6CE"/>
    <w:lvl w:ilvl="0" w:tplc="8014080C">
      <w:start w:val="1"/>
      <w:numFmt w:val="bullet"/>
      <w:lvlText w:val=""/>
      <w:lvlJc w:val="left"/>
      <w:pPr>
        <w:ind w:left="720" w:hanging="360"/>
      </w:pPr>
      <w:rPr>
        <w:rFonts w:ascii="Symbol" w:hAnsi="Symbol" w:hint="default"/>
      </w:rPr>
    </w:lvl>
    <w:lvl w:ilvl="1" w:tplc="0B843956" w:tentative="1">
      <w:start w:val="1"/>
      <w:numFmt w:val="bullet"/>
      <w:lvlText w:val="o"/>
      <w:lvlJc w:val="left"/>
      <w:pPr>
        <w:ind w:left="1440" w:hanging="360"/>
      </w:pPr>
      <w:rPr>
        <w:rFonts w:ascii="Courier New" w:hAnsi="Courier New" w:cs="Courier New" w:hint="default"/>
      </w:rPr>
    </w:lvl>
    <w:lvl w:ilvl="2" w:tplc="0D4C6918" w:tentative="1">
      <w:start w:val="1"/>
      <w:numFmt w:val="bullet"/>
      <w:lvlText w:val=""/>
      <w:lvlJc w:val="left"/>
      <w:pPr>
        <w:ind w:left="2160" w:hanging="360"/>
      </w:pPr>
      <w:rPr>
        <w:rFonts w:ascii="Wingdings" w:hAnsi="Wingdings" w:hint="default"/>
      </w:rPr>
    </w:lvl>
    <w:lvl w:ilvl="3" w:tplc="4388126C" w:tentative="1">
      <w:start w:val="1"/>
      <w:numFmt w:val="bullet"/>
      <w:lvlText w:val=""/>
      <w:lvlJc w:val="left"/>
      <w:pPr>
        <w:ind w:left="2880" w:hanging="360"/>
      </w:pPr>
      <w:rPr>
        <w:rFonts w:ascii="Symbol" w:hAnsi="Symbol" w:hint="default"/>
      </w:rPr>
    </w:lvl>
    <w:lvl w:ilvl="4" w:tplc="0094732C" w:tentative="1">
      <w:start w:val="1"/>
      <w:numFmt w:val="bullet"/>
      <w:lvlText w:val="o"/>
      <w:lvlJc w:val="left"/>
      <w:pPr>
        <w:ind w:left="3600" w:hanging="360"/>
      </w:pPr>
      <w:rPr>
        <w:rFonts w:ascii="Courier New" w:hAnsi="Courier New" w:cs="Courier New" w:hint="default"/>
      </w:rPr>
    </w:lvl>
    <w:lvl w:ilvl="5" w:tplc="BB322248" w:tentative="1">
      <w:start w:val="1"/>
      <w:numFmt w:val="bullet"/>
      <w:lvlText w:val=""/>
      <w:lvlJc w:val="left"/>
      <w:pPr>
        <w:ind w:left="4320" w:hanging="360"/>
      </w:pPr>
      <w:rPr>
        <w:rFonts w:ascii="Wingdings" w:hAnsi="Wingdings" w:hint="default"/>
      </w:rPr>
    </w:lvl>
    <w:lvl w:ilvl="6" w:tplc="8CA0625E" w:tentative="1">
      <w:start w:val="1"/>
      <w:numFmt w:val="bullet"/>
      <w:lvlText w:val=""/>
      <w:lvlJc w:val="left"/>
      <w:pPr>
        <w:ind w:left="5040" w:hanging="360"/>
      </w:pPr>
      <w:rPr>
        <w:rFonts w:ascii="Symbol" w:hAnsi="Symbol" w:hint="default"/>
      </w:rPr>
    </w:lvl>
    <w:lvl w:ilvl="7" w:tplc="4106D5C6" w:tentative="1">
      <w:start w:val="1"/>
      <w:numFmt w:val="bullet"/>
      <w:lvlText w:val="o"/>
      <w:lvlJc w:val="left"/>
      <w:pPr>
        <w:ind w:left="5760" w:hanging="360"/>
      </w:pPr>
      <w:rPr>
        <w:rFonts w:ascii="Courier New" w:hAnsi="Courier New" w:cs="Courier New" w:hint="default"/>
      </w:rPr>
    </w:lvl>
    <w:lvl w:ilvl="8" w:tplc="AD12067E" w:tentative="1">
      <w:start w:val="1"/>
      <w:numFmt w:val="bullet"/>
      <w:lvlText w:val=""/>
      <w:lvlJc w:val="left"/>
      <w:pPr>
        <w:ind w:left="6480" w:hanging="360"/>
      </w:pPr>
      <w:rPr>
        <w:rFonts w:ascii="Wingdings" w:hAnsi="Wingdings" w:hint="default"/>
      </w:rPr>
    </w:lvl>
  </w:abstractNum>
  <w:abstractNum w:abstractNumId="7" w15:restartNumberingAfterBreak="0">
    <w:nsid w:val="65D57997"/>
    <w:multiLevelType w:val="hybridMultilevel"/>
    <w:tmpl w:val="BDD2C956"/>
    <w:lvl w:ilvl="0" w:tplc="3AE24230">
      <w:start w:val="1"/>
      <w:numFmt w:val="bullet"/>
      <w:lvlText w:val=""/>
      <w:lvlJc w:val="left"/>
      <w:pPr>
        <w:ind w:left="720" w:hanging="360"/>
      </w:pPr>
      <w:rPr>
        <w:rFonts w:ascii="Symbol" w:hAnsi="Symbol" w:hint="default"/>
      </w:rPr>
    </w:lvl>
    <w:lvl w:ilvl="1" w:tplc="B878448A" w:tentative="1">
      <w:start w:val="1"/>
      <w:numFmt w:val="bullet"/>
      <w:lvlText w:val="o"/>
      <w:lvlJc w:val="left"/>
      <w:pPr>
        <w:ind w:left="1440" w:hanging="360"/>
      </w:pPr>
      <w:rPr>
        <w:rFonts w:ascii="Courier New" w:hAnsi="Courier New" w:cs="Courier New" w:hint="default"/>
      </w:rPr>
    </w:lvl>
    <w:lvl w:ilvl="2" w:tplc="DC7297EA" w:tentative="1">
      <w:start w:val="1"/>
      <w:numFmt w:val="bullet"/>
      <w:lvlText w:val=""/>
      <w:lvlJc w:val="left"/>
      <w:pPr>
        <w:ind w:left="2160" w:hanging="360"/>
      </w:pPr>
      <w:rPr>
        <w:rFonts w:ascii="Wingdings" w:hAnsi="Wingdings" w:hint="default"/>
      </w:rPr>
    </w:lvl>
    <w:lvl w:ilvl="3" w:tplc="843C9908" w:tentative="1">
      <w:start w:val="1"/>
      <w:numFmt w:val="bullet"/>
      <w:lvlText w:val=""/>
      <w:lvlJc w:val="left"/>
      <w:pPr>
        <w:ind w:left="2880" w:hanging="360"/>
      </w:pPr>
      <w:rPr>
        <w:rFonts w:ascii="Symbol" w:hAnsi="Symbol" w:hint="default"/>
      </w:rPr>
    </w:lvl>
    <w:lvl w:ilvl="4" w:tplc="7630B0A4" w:tentative="1">
      <w:start w:val="1"/>
      <w:numFmt w:val="bullet"/>
      <w:lvlText w:val="o"/>
      <w:lvlJc w:val="left"/>
      <w:pPr>
        <w:ind w:left="3600" w:hanging="360"/>
      </w:pPr>
      <w:rPr>
        <w:rFonts w:ascii="Courier New" w:hAnsi="Courier New" w:cs="Courier New" w:hint="default"/>
      </w:rPr>
    </w:lvl>
    <w:lvl w:ilvl="5" w:tplc="03E8431E" w:tentative="1">
      <w:start w:val="1"/>
      <w:numFmt w:val="bullet"/>
      <w:lvlText w:val=""/>
      <w:lvlJc w:val="left"/>
      <w:pPr>
        <w:ind w:left="4320" w:hanging="360"/>
      </w:pPr>
      <w:rPr>
        <w:rFonts w:ascii="Wingdings" w:hAnsi="Wingdings" w:hint="default"/>
      </w:rPr>
    </w:lvl>
    <w:lvl w:ilvl="6" w:tplc="23FA8B38" w:tentative="1">
      <w:start w:val="1"/>
      <w:numFmt w:val="bullet"/>
      <w:lvlText w:val=""/>
      <w:lvlJc w:val="left"/>
      <w:pPr>
        <w:ind w:left="5040" w:hanging="360"/>
      </w:pPr>
      <w:rPr>
        <w:rFonts w:ascii="Symbol" w:hAnsi="Symbol" w:hint="default"/>
      </w:rPr>
    </w:lvl>
    <w:lvl w:ilvl="7" w:tplc="655262B8" w:tentative="1">
      <w:start w:val="1"/>
      <w:numFmt w:val="bullet"/>
      <w:lvlText w:val="o"/>
      <w:lvlJc w:val="left"/>
      <w:pPr>
        <w:ind w:left="5760" w:hanging="360"/>
      </w:pPr>
      <w:rPr>
        <w:rFonts w:ascii="Courier New" w:hAnsi="Courier New" w:cs="Courier New" w:hint="default"/>
      </w:rPr>
    </w:lvl>
    <w:lvl w:ilvl="8" w:tplc="9C82B710" w:tentative="1">
      <w:start w:val="1"/>
      <w:numFmt w:val="bullet"/>
      <w:lvlText w:val=""/>
      <w:lvlJc w:val="left"/>
      <w:pPr>
        <w:ind w:left="6480" w:hanging="360"/>
      </w:pPr>
      <w:rPr>
        <w:rFonts w:ascii="Wingdings" w:hAnsi="Wingdings" w:hint="default"/>
      </w:rPr>
    </w:lvl>
  </w:abstractNum>
  <w:abstractNum w:abstractNumId="8" w15:restartNumberingAfterBreak="0">
    <w:nsid w:val="665C2243"/>
    <w:multiLevelType w:val="hybridMultilevel"/>
    <w:tmpl w:val="233AB85A"/>
    <w:lvl w:ilvl="0" w:tplc="64CC7808">
      <w:start w:val="1"/>
      <w:numFmt w:val="bullet"/>
      <w:lvlText w:val=""/>
      <w:lvlJc w:val="left"/>
      <w:pPr>
        <w:ind w:left="720" w:hanging="360"/>
      </w:pPr>
      <w:rPr>
        <w:rFonts w:ascii="Symbol" w:hAnsi="Symbol" w:hint="default"/>
      </w:rPr>
    </w:lvl>
    <w:lvl w:ilvl="1" w:tplc="49EA0D4E" w:tentative="1">
      <w:start w:val="1"/>
      <w:numFmt w:val="bullet"/>
      <w:lvlText w:val="o"/>
      <w:lvlJc w:val="left"/>
      <w:pPr>
        <w:ind w:left="1440" w:hanging="360"/>
      </w:pPr>
      <w:rPr>
        <w:rFonts w:ascii="Courier New" w:hAnsi="Courier New" w:cs="Courier New" w:hint="default"/>
      </w:rPr>
    </w:lvl>
    <w:lvl w:ilvl="2" w:tplc="B524A492" w:tentative="1">
      <w:start w:val="1"/>
      <w:numFmt w:val="bullet"/>
      <w:lvlText w:val=""/>
      <w:lvlJc w:val="left"/>
      <w:pPr>
        <w:ind w:left="2160" w:hanging="360"/>
      </w:pPr>
      <w:rPr>
        <w:rFonts w:ascii="Wingdings" w:hAnsi="Wingdings" w:hint="default"/>
      </w:rPr>
    </w:lvl>
    <w:lvl w:ilvl="3" w:tplc="FB4081B0" w:tentative="1">
      <w:start w:val="1"/>
      <w:numFmt w:val="bullet"/>
      <w:lvlText w:val=""/>
      <w:lvlJc w:val="left"/>
      <w:pPr>
        <w:ind w:left="2880" w:hanging="360"/>
      </w:pPr>
      <w:rPr>
        <w:rFonts w:ascii="Symbol" w:hAnsi="Symbol" w:hint="default"/>
      </w:rPr>
    </w:lvl>
    <w:lvl w:ilvl="4" w:tplc="B6BA95BE" w:tentative="1">
      <w:start w:val="1"/>
      <w:numFmt w:val="bullet"/>
      <w:lvlText w:val="o"/>
      <w:lvlJc w:val="left"/>
      <w:pPr>
        <w:ind w:left="3600" w:hanging="360"/>
      </w:pPr>
      <w:rPr>
        <w:rFonts w:ascii="Courier New" w:hAnsi="Courier New" w:cs="Courier New" w:hint="default"/>
      </w:rPr>
    </w:lvl>
    <w:lvl w:ilvl="5" w:tplc="00B47A5A" w:tentative="1">
      <w:start w:val="1"/>
      <w:numFmt w:val="bullet"/>
      <w:lvlText w:val=""/>
      <w:lvlJc w:val="left"/>
      <w:pPr>
        <w:ind w:left="4320" w:hanging="360"/>
      </w:pPr>
      <w:rPr>
        <w:rFonts w:ascii="Wingdings" w:hAnsi="Wingdings" w:hint="default"/>
      </w:rPr>
    </w:lvl>
    <w:lvl w:ilvl="6" w:tplc="39BAF5A0" w:tentative="1">
      <w:start w:val="1"/>
      <w:numFmt w:val="bullet"/>
      <w:lvlText w:val=""/>
      <w:lvlJc w:val="left"/>
      <w:pPr>
        <w:ind w:left="5040" w:hanging="360"/>
      </w:pPr>
      <w:rPr>
        <w:rFonts w:ascii="Symbol" w:hAnsi="Symbol" w:hint="default"/>
      </w:rPr>
    </w:lvl>
    <w:lvl w:ilvl="7" w:tplc="BDF4D374" w:tentative="1">
      <w:start w:val="1"/>
      <w:numFmt w:val="bullet"/>
      <w:lvlText w:val="o"/>
      <w:lvlJc w:val="left"/>
      <w:pPr>
        <w:ind w:left="5760" w:hanging="360"/>
      </w:pPr>
      <w:rPr>
        <w:rFonts w:ascii="Courier New" w:hAnsi="Courier New" w:cs="Courier New" w:hint="default"/>
      </w:rPr>
    </w:lvl>
    <w:lvl w:ilvl="8" w:tplc="B39273E2" w:tentative="1">
      <w:start w:val="1"/>
      <w:numFmt w:val="bullet"/>
      <w:lvlText w:val=""/>
      <w:lvlJc w:val="left"/>
      <w:pPr>
        <w:ind w:left="6480" w:hanging="360"/>
      </w:pPr>
      <w:rPr>
        <w:rFonts w:ascii="Wingdings" w:hAnsi="Wingdings" w:hint="default"/>
      </w:rPr>
    </w:lvl>
  </w:abstractNum>
  <w:abstractNum w:abstractNumId="9" w15:restartNumberingAfterBreak="0">
    <w:nsid w:val="6D341FD9"/>
    <w:multiLevelType w:val="multilevel"/>
    <w:tmpl w:val="FF68F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E877458"/>
    <w:multiLevelType w:val="multilevel"/>
    <w:tmpl w:val="3A0E9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8586086">
    <w:abstractNumId w:val="5"/>
  </w:num>
  <w:num w:numId="2" w16cid:durableId="371349651">
    <w:abstractNumId w:val="8"/>
  </w:num>
  <w:num w:numId="3" w16cid:durableId="293759349">
    <w:abstractNumId w:val="0"/>
  </w:num>
  <w:num w:numId="4" w16cid:durableId="344019939">
    <w:abstractNumId w:val="3"/>
  </w:num>
  <w:num w:numId="5" w16cid:durableId="1320354167">
    <w:abstractNumId w:val="1"/>
  </w:num>
  <w:num w:numId="6" w16cid:durableId="273440981">
    <w:abstractNumId w:val="4"/>
  </w:num>
  <w:num w:numId="7" w16cid:durableId="203761306">
    <w:abstractNumId w:val="10"/>
  </w:num>
  <w:num w:numId="8" w16cid:durableId="613942734">
    <w:abstractNumId w:val="9"/>
  </w:num>
  <w:num w:numId="9" w16cid:durableId="2034720474">
    <w:abstractNumId w:val="6"/>
  </w:num>
  <w:num w:numId="10" w16cid:durableId="342971662">
    <w:abstractNumId w:val="7"/>
  </w:num>
  <w:num w:numId="11" w16cid:durableId="13388480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4C8"/>
    <w:rsid w:val="00005DBF"/>
    <w:rsid w:val="0003103D"/>
    <w:rsid w:val="0005547C"/>
    <w:rsid w:val="00066134"/>
    <w:rsid w:val="00076C8A"/>
    <w:rsid w:val="000D7B7F"/>
    <w:rsid w:val="000E0943"/>
    <w:rsid w:val="0012308B"/>
    <w:rsid w:val="00152EB5"/>
    <w:rsid w:val="001F7BE5"/>
    <w:rsid w:val="00201778"/>
    <w:rsid w:val="00342029"/>
    <w:rsid w:val="003437B9"/>
    <w:rsid w:val="0034456F"/>
    <w:rsid w:val="003A02DB"/>
    <w:rsid w:val="003A424B"/>
    <w:rsid w:val="003B08A1"/>
    <w:rsid w:val="003E28A4"/>
    <w:rsid w:val="004A4E1F"/>
    <w:rsid w:val="004B787E"/>
    <w:rsid w:val="00542693"/>
    <w:rsid w:val="005C595B"/>
    <w:rsid w:val="005D1969"/>
    <w:rsid w:val="005E47DC"/>
    <w:rsid w:val="00704D4F"/>
    <w:rsid w:val="008276B4"/>
    <w:rsid w:val="00845128"/>
    <w:rsid w:val="008A6612"/>
    <w:rsid w:val="008C6F55"/>
    <w:rsid w:val="0097335B"/>
    <w:rsid w:val="009F03B0"/>
    <w:rsid w:val="00A603EC"/>
    <w:rsid w:val="00AD6574"/>
    <w:rsid w:val="00B00387"/>
    <w:rsid w:val="00B26B9F"/>
    <w:rsid w:val="00CB0771"/>
    <w:rsid w:val="00CB5483"/>
    <w:rsid w:val="00CC50D4"/>
    <w:rsid w:val="00DA1A42"/>
    <w:rsid w:val="00DB20A2"/>
    <w:rsid w:val="00E03425"/>
    <w:rsid w:val="00E06FB8"/>
    <w:rsid w:val="00E312B3"/>
    <w:rsid w:val="00E43D66"/>
    <w:rsid w:val="00E93670"/>
    <w:rsid w:val="00EA24C8"/>
    <w:rsid w:val="00F4176E"/>
    <w:rsid w:val="00F4671C"/>
    <w:rsid w:val="00F80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71BA8F"/>
  <w15:chartTrackingRefBased/>
  <w15:docId w15:val="{4EF0F09F-1E9B-4AAB-A2E9-0458E8D82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48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BE5"/>
    <w:rPr>
      <w:rFonts w:ascii="Times New Roman" w:hAnsi="Times New Roman"/>
      <w:sz w:val="24"/>
      <w:lang w:val="en-GB"/>
    </w:rPr>
  </w:style>
  <w:style w:type="paragraph" w:styleId="Heading1">
    <w:name w:val="heading 1"/>
    <w:basedOn w:val="Normal"/>
    <w:next w:val="Normal"/>
    <w:link w:val="Heading1Char"/>
    <w:autoRedefine/>
    <w:uiPriority w:val="9"/>
    <w:qFormat/>
    <w:rsid w:val="00201778"/>
    <w:pPr>
      <w:keepNext/>
      <w:keepLines/>
      <w:spacing w:before="240"/>
      <w:jc w:val="center"/>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F4671C"/>
    <w:pPr>
      <w:keepNext/>
      <w:keepLines/>
      <w:spacing w:before="40" w:line="360" w:lineRule="auto"/>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F4671C"/>
    <w:pPr>
      <w:keepNext/>
      <w:keepLines/>
      <w:spacing w:before="40"/>
      <w:outlineLvl w:val="2"/>
    </w:pPr>
    <w:rPr>
      <w:rFonts w:eastAsiaTheme="majorEastAsia" w:cstheme="majorBidi"/>
      <w:b/>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778"/>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F4671C"/>
    <w:rPr>
      <w:rFonts w:ascii="Times New Roman" w:eastAsiaTheme="majorEastAsia" w:hAnsi="Times New Roman" w:cstheme="majorBidi"/>
      <w:b/>
      <w:color w:val="000000" w:themeColor="text1"/>
      <w:sz w:val="28"/>
      <w:szCs w:val="26"/>
      <w:lang w:val="en-GB"/>
    </w:rPr>
  </w:style>
  <w:style w:type="paragraph" w:styleId="Title">
    <w:name w:val="Title"/>
    <w:basedOn w:val="Normal"/>
    <w:next w:val="Normal"/>
    <w:link w:val="TitleChar"/>
    <w:uiPriority w:val="10"/>
    <w:qFormat/>
    <w:rsid w:val="00F4671C"/>
    <w:pPr>
      <w:spacing w:line="240" w:lineRule="auto"/>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F4671C"/>
    <w:rPr>
      <w:rFonts w:ascii="Times New Roman" w:eastAsiaTheme="majorEastAsia" w:hAnsi="Times New Roman" w:cstheme="majorBidi"/>
      <w:spacing w:val="-10"/>
      <w:kern w:val="28"/>
      <w:sz w:val="56"/>
      <w:szCs w:val="56"/>
      <w:lang w:val="en-GB"/>
    </w:rPr>
  </w:style>
  <w:style w:type="character" w:customStyle="1" w:styleId="Heading3Char">
    <w:name w:val="Heading 3 Char"/>
    <w:basedOn w:val="DefaultParagraphFont"/>
    <w:link w:val="Heading3"/>
    <w:uiPriority w:val="9"/>
    <w:rsid w:val="00F4671C"/>
    <w:rPr>
      <w:rFonts w:ascii="Times New Roman" w:eastAsiaTheme="majorEastAsia" w:hAnsi="Times New Roman" w:cstheme="majorBidi"/>
      <w:b/>
      <w:i/>
      <w:color w:val="000000" w:themeColor="text1"/>
      <w:sz w:val="24"/>
      <w:szCs w:val="24"/>
      <w:lang w:val="en-GB"/>
    </w:rPr>
  </w:style>
  <w:style w:type="paragraph" w:styleId="Subtitle">
    <w:name w:val="Subtitle"/>
    <w:basedOn w:val="Normal"/>
    <w:next w:val="Normal"/>
    <w:link w:val="SubtitleChar"/>
    <w:uiPriority w:val="11"/>
    <w:qFormat/>
    <w:rsid w:val="00EA24C8"/>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EA24C8"/>
    <w:rPr>
      <w:rFonts w:eastAsiaTheme="minorEastAsia"/>
      <w:color w:val="5A5A5A" w:themeColor="text1" w:themeTint="A5"/>
      <w:spacing w:val="15"/>
      <w:lang w:val="en-GB"/>
    </w:rPr>
  </w:style>
  <w:style w:type="paragraph" w:styleId="ListParagraph">
    <w:name w:val="List Paragraph"/>
    <w:basedOn w:val="Normal"/>
    <w:uiPriority w:val="34"/>
    <w:qFormat/>
    <w:rsid w:val="00E43D66"/>
    <w:pPr>
      <w:ind w:left="720"/>
      <w:contextualSpacing/>
    </w:pPr>
  </w:style>
  <w:style w:type="table" w:styleId="TableGrid">
    <w:name w:val="Table Grid"/>
    <w:basedOn w:val="TableNormal"/>
    <w:uiPriority w:val="39"/>
    <w:rsid w:val="003437B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595B"/>
    <w:pPr>
      <w:spacing w:before="100" w:beforeAutospacing="1" w:after="100" w:afterAutospacing="1" w:line="240" w:lineRule="auto"/>
    </w:pPr>
    <w:rPr>
      <w:rFonts w:eastAsia="Times New Roman" w:cs="Times New Roman"/>
      <w:szCs w:val="24"/>
      <w:lang w:val="en-US"/>
    </w:rPr>
  </w:style>
  <w:style w:type="paragraph" w:styleId="TOCHeading">
    <w:name w:val="TOC Heading"/>
    <w:basedOn w:val="Heading1"/>
    <w:next w:val="Normal"/>
    <w:uiPriority w:val="39"/>
    <w:unhideWhenUsed/>
    <w:qFormat/>
    <w:rsid w:val="00CB0771"/>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B0771"/>
    <w:pPr>
      <w:spacing w:after="100"/>
    </w:pPr>
  </w:style>
  <w:style w:type="paragraph" w:styleId="TOC2">
    <w:name w:val="toc 2"/>
    <w:basedOn w:val="Normal"/>
    <w:next w:val="Normal"/>
    <w:autoRedefine/>
    <w:uiPriority w:val="39"/>
    <w:unhideWhenUsed/>
    <w:rsid w:val="00CB0771"/>
    <w:pPr>
      <w:spacing w:after="100"/>
      <w:ind w:left="240"/>
    </w:pPr>
  </w:style>
  <w:style w:type="paragraph" w:styleId="TOC3">
    <w:name w:val="toc 3"/>
    <w:basedOn w:val="Normal"/>
    <w:next w:val="Normal"/>
    <w:autoRedefine/>
    <w:uiPriority w:val="39"/>
    <w:unhideWhenUsed/>
    <w:rsid w:val="00CB0771"/>
    <w:pPr>
      <w:spacing w:after="100"/>
      <w:ind w:left="480"/>
    </w:pPr>
  </w:style>
  <w:style w:type="character" w:styleId="Hyperlink">
    <w:name w:val="Hyperlink"/>
    <w:basedOn w:val="DefaultParagraphFont"/>
    <w:uiPriority w:val="99"/>
    <w:unhideWhenUsed/>
    <w:rsid w:val="00CB0771"/>
    <w:rPr>
      <w:color w:val="0563C1" w:themeColor="hyperlink"/>
      <w:u w:val="single"/>
    </w:rPr>
  </w:style>
  <w:style w:type="paragraph" w:styleId="Header">
    <w:name w:val="header"/>
    <w:basedOn w:val="Normal"/>
    <w:link w:val="HeaderChar"/>
    <w:uiPriority w:val="99"/>
    <w:unhideWhenUsed/>
    <w:rsid w:val="00E06FB8"/>
    <w:pPr>
      <w:tabs>
        <w:tab w:val="center" w:pos="4680"/>
        <w:tab w:val="right" w:pos="9360"/>
      </w:tabs>
      <w:spacing w:line="240" w:lineRule="auto"/>
    </w:pPr>
  </w:style>
  <w:style w:type="character" w:customStyle="1" w:styleId="HeaderChar">
    <w:name w:val="Header Char"/>
    <w:basedOn w:val="DefaultParagraphFont"/>
    <w:link w:val="Header"/>
    <w:uiPriority w:val="99"/>
    <w:rsid w:val="00E06FB8"/>
    <w:rPr>
      <w:rFonts w:ascii="Times New Roman" w:hAnsi="Times New Roman"/>
      <w:sz w:val="24"/>
      <w:lang w:val="en-GB"/>
    </w:rPr>
  </w:style>
  <w:style w:type="paragraph" w:styleId="Footer">
    <w:name w:val="footer"/>
    <w:basedOn w:val="Normal"/>
    <w:link w:val="FooterChar"/>
    <w:uiPriority w:val="99"/>
    <w:unhideWhenUsed/>
    <w:rsid w:val="00E06FB8"/>
    <w:pPr>
      <w:tabs>
        <w:tab w:val="center" w:pos="4680"/>
        <w:tab w:val="right" w:pos="9360"/>
      </w:tabs>
      <w:spacing w:line="240" w:lineRule="auto"/>
    </w:pPr>
  </w:style>
  <w:style w:type="character" w:customStyle="1" w:styleId="FooterChar">
    <w:name w:val="Footer Char"/>
    <w:basedOn w:val="DefaultParagraphFont"/>
    <w:link w:val="Footer"/>
    <w:uiPriority w:val="99"/>
    <w:rsid w:val="00E06FB8"/>
    <w:rPr>
      <w:rFonts w:ascii="Times New Roman" w:hAnsi="Times New Roman"/>
      <w:sz w:val="24"/>
      <w:lang w:val="en-GB"/>
    </w:rPr>
  </w:style>
  <w:style w:type="character" w:styleId="FollowedHyperlink">
    <w:name w:val="FollowedHyperlink"/>
    <w:basedOn w:val="DefaultParagraphFont"/>
    <w:uiPriority w:val="99"/>
    <w:semiHidden/>
    <w:unhideWhenUsed/>
    <w:rsid w:val="005426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774406">
      <w:bodyDiv w:val="1"/>
      <w:marLeft w:val="0"/>
      <w:marRight w:val="0"/>
      <w:marTop w:val="0"/>
      <w:marBottom w:val="0"/>
      <w:divBdr>
        <w:top w:val="none" w:sz="0" w:space="0" w:color="auto"/>
        <w:left w:val="none" w:sz="0" w:space="0" w:color="auto"/>
        <w:bottom w:val="none" w:sz="0" w:space="0" w:color="auto"/>
        <w:right w:val="none" w:sz="0" w:space="0" w:color="auto"/>
      </w:divBdr>
      <w:divsChild>
        <w:div w:id="753622340">
          <w:marLeft w:val="0"/>
          <w:marRight w:val="0"/>
          <w:marTop w:val="0"/>
          <w:marBottom w:val="0"/>
          <w:divBdr>
            <w:top w:val="none" w:sz="0" w:space="0" w:color="auto"/>
            <w:left w:val="none" w:sz="0" w:space="0" w:color="auto"/>
            <w:bottom w:val="none" w:sz="0" w:space="0" w:color="auto"/>
            <w:right w:val="none" w:sz="0" w:space="0" w:color="auto"/>
          </w:divBdr>
        </w:div>
      </w:divsChild>
    </w:div>
    <w:div w:id="899053013">
      <w:bodyDiv w:val="1"/>
      <w:marLeft w:val="0"/>
      <w:marRight w:val="0"/>
      <w:marTop w:val="0"/>
      <w:marBottom w:val="0"/>
      <w:divBdr>
        <w:top w:val="none" w:sz="0" w:space="0" w:color="auto"/>
        <w:left w:val="none" w:sz="0" w:space="0" w:color="auto"/>
        <w:bottom w:val="none" w:sz="0" w:space="0" w:color="auto"/>
        <w:right w:val="none" w:sz="0" w:space="0" w:color="auto"/>
      </w:divBdr>
    </w:div>
    <w:div w:id="1051001063">
      <w:bodyDiv w:val="1"/>
      <w:marLeft w:val="0"/>
      <w:marRight w:val="0"/>
      <w:marTop w:val="0"/>
      <w:marBottom w:val="0"/>
      <w:divBdr>
        <w:top w:val="none" w:sz="0" w:space="0" w:color="auto"/>
        <w:left w:val="none" w:sz="0" w:space="0" w:color="auto"/>
        <w:bottom w:val="none" w:sz="0" w:space="0" w:color="auto"/>
        <w:right w:val="none" w:sz="0" w:space="0" w:color="auto"/>
      </w:divBdr>
      <w:divsChild>
        <w:div w:id="602955667">
          <w:marLeft w:val="0"/>
          <w:marRight w:val="0"/>
          <w:marTop w:val="0"/>
          <w:marBottom w:val="0"/>
          <w:divBdr>
            <w:top w:val="none" w:sz="0" w:space="0" w:color="auto"/>
            <w:left w:val="none" w:sz="0" w:space="0" w:color="auto"/>
            <w:bottom w:val="none" w:sz="0" w:space="0" w:color="auto"/>
            <w:right w:val="none" w:sz="0" w:space="0" w:color="auto"/>
          </w:divBdr>
        </w:div>
      </w:divsChild>
    </w:div>
    <w:div w:id="1440181620">
      <w:bodyDiv w:val="1"/>
      <w:marLeft w:val="0"/>
      <w:marRight w:val="0"/>
      <w:marTop w:val="0"/>
      <w:marBottom w:val="0"/>
      <w:divBdr>
        <w:top w:val="none" w:sz="0" w:space="0" w:color="auto"/>
        <w:left w:val="none" w:sz="0" w:space="0" w:color="auto"/>
        <w:bottom w:val="none" w:sz="0" w:space="0" w:color="auto"/>
        <w:right w:val="none" w:sz="0" w:space="0" w:color="auto"/>
      </w:divBdr>
      <w:divsChild>
        <w:div w:id="744499993">
          <w:marLeft w:val="0"/>
          <w:marRight w:val="0"/>
          <w:marTop w:val="0"/>
          <w:marBottom w:val="0"/>
          <w:divBdr>
            <w:top w:val="single" w:sz="6" w:space="0" w:color="auto"/>
            <w:left w:val="single" w:sz="6" w:space="0" w:color="auto"/>
            <w:bottom w:val="single" w:sz="6" w:space="0" w:color="auto"/>
            <w:right w:val="single" w:sz="6" w:space="0" w:color="auto"/>
          </w:divBdr>
        </w:div>
      </w:divsChild>
    </w:div>
    <w:div w:id="1528567172">
      <w:bodyDiv w:val="1"/>
      <w:marLeft w:val="0"/>
      <w:marRight w:val="0"/>
      <w:marTop w:val="0"/>
      <w:marBottom w:val="0"/>
      <w:divBdr>
        <w:top w:val="none" w:sz="0" w:space="0" w:color="auto"/>
        <w:left w:val="none" w:sz="0" w:space="0" w:color="auto"/>
        <w:bottom w:val="none" w:sz="0" w:space="0" w:color="auto"/>
        <w:right w:val="none" w:sz="0" w:space="0" w:color="auto"/>
      </w:divBdr>
      <w:divsChild>
        <w:div w:id="1448159114">
          <w:marLeft w:val="0"/>
          <w:marRight w:val="0"/>
          <w:marTop w:val="0"/>
          <w:marBottom w:val="0"/>
          <w:divBdr>
            <w:top w:val="none" w:sz="0" w:space="0" w:color="auto"/>
            <w:left w:val="none" w:sz="0" w:space="0" w:color="auto"/>
            <w:bottom w:val="none" w:sz="0" w:space="0" w:color="auto"/>
            <w:right w:val="none" w:sz="0" w:space="0" w:color="auto"/>
          </w:divBdr>
        </w:div>
      </w:divsChild>
    </w:div>
    <w:div w:id="1566917373">
      <w:bodyDiv w:val="1"/>
      <w:marLeft w:val="0"/>
      <w:marRight w:val="0"/>
      <w:marTop w:val="0"/>
      <w:marBottom w:val="0"/>
      <w:divBdr>
        <w:top w:val="none" w:sz="0" w:space="0" w:color="auto"/>
        <w:left w:val="none" w:sz="0" w:space="0" w:color="auto"/>
        <w:bottom w:val="none" w:sz="0" w:space="0" w:color="auto"/>
        <w:right w:val="none" w:sz="0" w:space="0" w:color="auto"/>
      </w:divBdr>
      <w:divsChild>
        <w:div w:id="613097793">
          <w:marLeft w:val="0"/>
          <w:marRight w:val="0"/>
          <w:marTop w:val="0"/>
          <w:marBottom w:val="0"/>
          <w:divBdr>
            <w:top w:val="none" w:sz="0" w:space="0" w:color="auto"/>
            <w:left w:val="none" w:sz="0" w:space="0" w:color="auto"/>
            <w:bottom w:val="none" w:sz="0" w:space="0" w:color="auto"/>
            <w:right w:val="none" w:sz="0" w:space="0" w:color="auto"/>
          </w:divBdr>
        </w:div>
      </w:divsChild>
    </w:div>
    <w:div w:id="1706713625">
      <w:bodyDiv w:val="1"/>
      <w:marLeft w:val="0"/>
      <w:marRight w:val="0"/>
      <w:marTop w:val="0"/>
      <w:marBottom w:val="0"/>
      <w:divBdr>
        <w:top w:val="none" w:sz="0" w:space="0" w:color="auto"/>
        <w:left w:val="none" w:sz="0" w:space="0" w:color="auto"/>
        <w:bottom w:val="none" w:sz="0" w:space="0" w:color="auto"/>
        <w:right w:val="none" w:sz="0" w:space="0" w:color="auto"/>
      </w:divBdr>
    </w:div>
    <w:div w:id="1790469931">
      <w:bodyDiv w:val="1"/>
      <w:marLeft w:val="0"/>
      <w:marRight w:val="0"/>
      <w:marTop w:val="0"/>
      <w:marBottom w:val="0"/>
      <w:divBdr>
        <w:top w:val="none" w:sz="0" w:space="0" w:color="auto"/>
        <w:left w:val="none" w:sz="0" w:space="0" w:color="auto"/>
        <w:bottom w:val="none" w:sz="0" w:space="0" w:color="auto"/>
        <w:right w:val="none" w:sz="0" w:space="0" w:color="auto"/>
      </w:divBdr>
    </w:div>
    <w:div w:id="1947497037">
      <w:bodyDiv w:val="1"/>
      <w:marLeft w:val="0"/>
      <w:marRight w:val="0"/>
      <w:marTop w:val="0"/>
      <w:marBottom w:val="0"/>
      <w:divBdr>
        <w:top w:val="none" w:sz="0" w:space="0" w:color="auto"/>
        <w:left w:val="none" w:sz="0" w:space="0" w:color="auto"/>
        <w:bottom w:val="none" w:sz="0" w:space="0" w:color="auto"/>
        <w:right w:val="none" w:sz="0" w:space="0" w:color="auto"/>
      </w:divBdr>
      <w:divsChild>
        <w:div w:id="596702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doi:https://doi.org/10.1080/14697017.2018.1447006." TargetMode="External"/><Relationship Id="rId21" Type="http://schemas.openxmlformats.org/officeDocument/2006/relationships/hyperlink" Target="file:///C:\Users\Fatima%20Waqar\Downloads\Available%20at:%20https:\www.cbi.org.uk\" TargetMode="External"/><Relationship Id="rId42" Type="http://schemas.openxmlformats.org/officeDocument/2006/relationships/hyperlink" Target="https://books.google.com.pk/books?hl=en&amp;lr=&amp;id=RTaoDwAAQBAJ&amp;oi=fnd&amp;pg=PT3&amp;dq=Newton" TargetMode="External"/><Relationship Id="rId47" Type="http://schemas.openxmlformats.org/officeDocument/2006/relationships/hyperlink" Target="file:///C:\Users\Fatima%20Waqar\Downloads\Available%20at:%20https:\www.ons.gov.uk\" TargetMode="External"/><Relationship Id="rId63" Type="http://schemas.openxmlformats.org/officeDocument/2006/relationships/hyperlink" Target="https://books.google.com.pk/books?hl=en&amp;lr=&amp;id=MF6x6G_i9BkC&amp;oi=fnd&amp;pg=PP1&amp;dq=Introduction+to+Organizational+Consultancy+in+Hospitality&amp;ots=ihU0psPBqb&amp;sig=M5KFEvKylrcrO2NqVwt28aRjE3w%20"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doi:https://doi.org/10.1016/j.jom.2016.03.007." TargetMode="External"/><Relationship Id="rId29" Type="http://schemas.openxmlformats.org/officeDocument/2006/relationships/hyperlink" Target="file:///C:\Users\Fatima%20Waqar\Downloads\Available%20at:%20https:\hbr.org\" TargetMode="External"/><Relationship Id="rId11" Type="http://schemas.openxmlformats.org/officeDocument/2006/relationships/hyperlink" Target="file:///C:\Users\Fatima%20Waqar\Downloads\Available%20at:%20https:\www.acas.org.uk\" TargetMode="External"/><Relationship Id="rId24" Type="http://schemas.openxmlformats.org/officeDocument/2006/relationships/hyperlink" Target="file:///C:\Users\Fatima%20Waqar\Downloads\Available%20at:%20https:\www.coaching-at-work.com\" TargetMode="External"/><Relationship Id="rId32" Type="http://schemas.openxmlformats.org/officeDocument/2006/relationships/hyperlink" Target="https://books.google.com.pk/books?hl=en&amp;lr=&amp;id=ieksEAAAQBAJ&amp;oi=fnd&amp;pg=PT25&amp;dq=Whittington." TargetMode="External"/><Relationship Id="rId37" Type="http://schemas.openxmlformats.org/officeDocument/2006/relationships/hyperlink" Target="doi:https://doi.org/10.1108/ijchm-06-2018-0484." TargetMode="External"/><Relationship Id="rId40" Type="http://schemas.openxmlformats.org/officeDocument/2006/relationships/hyperlink" Target="doi:https://doi.org/10.2478/mcj-2020-0003." TargetMode="External"/><Relationship Id="rId45" Type="http://schemas.openxmlformats.org/officeDocument/2006/relationships/hyperlink" Target="doi:https://doi.org/10.1016/j.techfore.2012.06.006." TargetMode="External"/><Relationship Id="rId53" Type="http://schemas.openxmlformats.org/officeDocument/2006/relationships/hyperlink" Target="doi:https://doi.org/10.1016/j.jclepro.2019.06.172." TargetMode="External"/><Relationship Id="rId58" Type="http://schemas.openxmlformats.org/officeDocument/2006/relationships/hyperlink" Target="file:///C:\Users\Fatima%20Waqar\Downloads\.%20doi:https:\doi.org\10.1108\978-1-80071-264-520211010" TargetMode="External"/><Relationship Id="rId66" Type="http://schemas.openxmlformats.org/officeDocument/2006/relationships/hyperlink" Target="https://www.hrmguide.co.uk/" TargetMode="External"/><Relationship Id="rId5" Type="http://schemas.openxmlformats.org/officeDocument/2006/relationships/webSettings" Target="webSettings.xml"/><Relationship Id="rId61" Type="http://schemas.openxmlformats.org/officeDocument/2006/relationships/hyperlink" Target="https://books.google.com.pk/books?hl=en&amp;lr=&amp;id=XARxhqTu2aYC&amp;oi=fnd&amp;pg=PP2&amp;dq=Introduction+to+Organizational+Consultancy+in+Hospitality&amp;ots=d1_-XZDUnN&amp;sig=AT_1yPjmszfDLlzZLZ8fTTNzWyY" TargetMode="External"/><Relationship Id="rId19" Type="http://schemas.openxmlformats.org/officeDocument/2006/relationships/hyperlink" Target="doi:https://doi.org/10.1177/1742715016662188" TargetMode="External"/><Relationship Id="rId14" Type="http://schemas.openxmlformats.org/officeDocument/2006/relationships/hyperlink" Target="https://books.google.com.pk/books?hl=en&amp;lr=&amp;id=9LhqfbzC_vYC&amp;oi=fnd&amp;pg=PP2&amp;dq=Baron%20" TargetMode="External"/><Relationship Id="rId22" Type="http://schemas.openxmlformats.org/officeDocument/2006/relationships/hyperlink" Target="doi:https://doi.org/10.1111/beer.12639." TargetMode="External"/><Relationship Id="rId27" Type="http://schemas.openxmlformats.org/officeDocument/2006/relationships/hyperlink" Target="https://onlinelibrary.wiley.com/doi/full/10.1111/puar.13104." TargetMode="External"/><Relationship Id="rId30" Type="http://schemas.openxmlformats.org/officeDocument/2006/relationships/hyperlink" Target="https://searchworks.stanford.edu/view/8206508" TargetMode="External"/><Relationship Id="rId35" Type="http://schemas.openxmlformats.org/officeDocument/2006/relationships/hyperlink" Target="file:///C:\Users\Fatima%20Waqar\Downloads\Google%20Books.%20OUP%20Oxford.%20Available%20at:%20https:\books.google.com.pk\books%3fhl=en&amp;lr=&amp;id=8HAWEAAAQBAJ&amp;oi=fnd&amp;pg=PP1&amp;dq=Kipping" TargetMode="External"/><Relationship Id="rId43" Type="http://schemas.openxmlformats.org/officeDocument/2006/relationships/hyperlink" Target="doi:https://doi.org/10.4324/9780203703625." TargetMode="External"/><Relationship Id="rId48" Type="http://schemas.openxmlformats.org/officeDocument/2006/relationships/hyperlink" Target="file:///C:\Users\Fatima%20Waqar\Downloads\.%20doi:https:\doi.org\10.1080\14697017.2018.1553761" TargetMode="External"/><Relationship Id="rId56" Type="http://schemas.openxmlformats.org/officeDocument/2006/relationships/hyperlink" Target="doi:https://doi.org/10.1108/18325911111139671." TargetMode="External"/><Relationship Id="rId64" Type="http://schemas.openxmlformats.org/officeDocument/2006/relationships/hyperlink" Target="file:///C:\Users\Fatima%20Waqar\Downloads\:%20https:\journals.sagepub.com\home\wes" TargetMode="External"/><Relationship Id="rId6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file:///C:\Users\Fatima%20Waqar\Downloads\:%20https:\www.prospects.ac.uk\job-profiles\management-consultant" TargetMode="External"/><Relationship Id="rId3" Type="http://schemas.openxmlformats.org/officeDocument/2006/relationships/styles" Target="styles.xml"/><Relationship Id="rId12" Type="http://schemas.openxmlformats.org/officeDocument/2006/relationships/hyperlink" Target="https://africahospitalityconsultants.com/%20" TargetMode="External"/><Relationship Id="rId17" Type="http://schemas.openxmlformats.org/officeDocument/2006/relationships/hyperlink" Target="https://www.amazon.com/Talent-Tap-Emma-Brierley/dp/1843981408%20" TargetMode="External"/><Relationship Id="rId25" Type="http://schemas.openxmlformats.org/officeDocument/2006/relationships/hyperlink" Target="https://www.sciencedirect.com/journal/human-resource-management-review." TargetMode="External"/><Relationship Id="rId33" Type="http://schemas.openxmlformats.org/officeDocument/2006/relationships/hyperlink" Target="file:///C:\Users\Fatima%20Waqar\Downloads\Available%20at:%20https:\www.amazon.com\Independent-Consultants-Survival-Guide-Self-Employed\dp\1843981165" TargetMode="External"/><Relationship Id="rId38" Type="http://schemas.openxmlformats.org/officeDocument/2006/relationships/hyperlink" Target="doi:https://doi.org/10.1386/hosp.4.1.75_7." TargetMode="External"/><Relationship Id="rId46" Type="http://schemas.openxmlformats.org/officeDocument/2006/relationships/hyperlink" Target="doi:https://doi.org/10.2478/mcj-2021-0002." TargetMode="External"/><Relationship Id="rId59" Type="http://schemas.openxmlformats.org/officeDocument/2006/relationships/hyperlink" Target="https://library.ncirl.ie/items/11898" TargetMode="External"/><Relationship Id="rId67" Type="http://schemas.openxmlformats.org/officeDocument/2006/relationships/footer" Target="footer1.xml"/><Relationship Id="rId20" Type="http://schemas.openxmlformats.org/officeDocument/2006/relationships/hyperlink" Target="https://books.google.com.pk/books?hl=en&amp;lr=&amp;id=gaVcAgAAQBAJ&amp;oi=fnd&amp;pg=PT8&amp;dq=Buttrick%20" TargetMode="External"/><Relationship Id="rId41" Type="http://schemas.openxmlformats.org/officeDocument/2006/relationships/hyperlink" Target="https://www.abebooks.com/9781848549968/Org-Office-Works-Fisman-Ray-1848549962/plp%20" TargetMode="External"/><Relationship Id="rId54" Type="http://schemas.openxmlformats.org/officeDocument/2006/relationships/hyperlink" Target="file:///C:\Users\Fatima%20Waqar\Downloads\Available%20at:%20https:\www.stmarys.ac.uk\library\library-home.aspx" TargetMode="External"/><Relationship Id="rId62" Type="http://schemas.openxmlformats.org/officeDocument/2006/relationships/hyperlink" Target="https://books.google.com.pk/books?hl=en&amp;lr=&amp;id=T_4aCAAAQBAJ&amp;oi=fnd&amp;pg=PP1&amp;dq=Introduction+to+Organizational+Consultancy+in+Hospitality&amp;ots=Xun1_nEP7d&amp;sig=y7R3YgCymdOerd5xDUIVomkWru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ib.irb.hr:8443/923319/download/923319.THI_May2014_551to565.pdf." TargetMode="External"/><Relationship Id="rId23" Type="http://schemas.openxmlformats.org/officeDocument/2006/relationships/hyperlink" Target="file:///C:\Users\Fatima%20Waqar\Downloads\Available%20at:%20https:\www.cipd.co.uk\" TargetMode="External"/><Relationship Id="rId28" Type="http://schemas.openxmlformats.org/officeDocument/2006/relationships/hyperlink" Target="doi:https://doi.org/10.1080/14697017.2018.1459784." TargetMode="External"/><Relationship Id="rId36" Type="http://schemas.openxmlformats.org/officeDocument/2006/relationships/hyperlink" Target="https://books.google.com.pk/books?hl=en&amp;lr=&amp;id=xpGX1EWL_EMC&amp;oi=fnd&amp;pg=PR7&amp;dq=Kotter." TargetMode="External"/><Relationship Id="rId49" Type="http://schemas.openxmlformats.org/officeDocument/2006/relationships/hyperlink" Target="https://www.peoplemanagement.co.uk/" TargetMode="External"/><Relationship Id="rId57" Type="http://schemas.openxmlformats.org/officeDocument/2006/relationships/hyperlink" Target="file:///C:\Users\Fatima%20Waqar\Downloads\Available%20at:%20https:\terroubi.com\fr\" TargetMode="External"/><Relationship Id="rId10" Type="http://schemas.openxmlformats.org/officeDocument/2006/relationships/image" Target="media/image3.png"/><Relationship Id="rId31" Type="http://schemas.openxmlformats.org/officeDocument/2006/relationships/hyperlink" Target="file:///C:\Users\Fatima%20Waqar\Downloads\Available%20at:%20https:\www.employment-studies.co.uk\" TargetMode="External"/><Relationship Id="rId44" Type="http://schemas.openxmlformats.org/officeDocument/2006/relationships/hyperlink" Target="https://books.google.com/books/about/Project_Management_of_Hotel_Opening_Proc.html?id=uszOoQEACAAJ%20" TargetMode="External"/><Relationship Id="rId52" Type="http://schemas.openxmlformats.org/officeDocument/2006/relationships/hyperlink" Target="https://journals.sagepub.com/home/" TargetMode="External"/><Relationship Id="rId60" Type="http://schemas.openxmlformats.org/officeDocument/2006/relationships/hyperlink" Target="https://onlinelibrary.wiley.com/journal/14678551." TargetMode="External"/><Relationship Id="rId65" Type="http://schemas.openxmlformats.org/officeDocument/2006/relationships/hyperlink" Target="https://www.audit.wales/"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s://www.apera.org.au/journal" TargetMode="External"/><Relationship Id="rId18" Type="http://schemas.openxmlformats.org/officeDocument/2006/relationships/hyperlink" Target="https://onlinelibrary.wiley.com/journal/17488583." TargetMode="External"/><Relationship Id="rId39" Type="http://schemas.openxmlformats.org/officeDocument/2006/relationships/hyperlink" Target="file:///C:\Users\Fatima%20Waqar\Downloads\Available%20at:%20https:\www.managementtoday.co.uk\" TargetMode="External"/><Relationship Id="rId34" Type="http://schemas.openxmlformats.org/officeDocument/2006/relationships/hyperlink" Target="doi:https://doi.org/10.1177/105960118100600307." TargetMode="External"/><Relationship Id="rId50" Type="http://schemas.openxmlformats.org/officeDocument/2006/relationships/hyperlink" Target="https://search.proquest.com/openview/e7b31931343ee40e1e7bf390b4576189/1?pq-origsite=gscholar&amp;cbl=18750." TargetMode="External"/><Relationship Id="rId55" Type="http://schemas.openxmlformats.org/officeDocument/2006/relationships/hyperlink" Target="file:///C:\Users\Fatima%20Waqar\Downloads\Available%20at:%20https:\www.emerald.com\insight\publication\issn\1475-43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EA474-FE55-4198-A782-FE7632585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34</Pages>
  <Words>10131</Words>
  <Characters>54713</Characters>
  <Application>Microsoft Office Word</Application>
  <DocSecurity>0</DocSecurity>
  <Lines>455</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Fatima Waqar</dc:creator>
  <cp:lastModifiedBy>Raquel De Oliveira Vazao (2027266)</cp:lastModifiedBy>
  <cp:revision>6</cp:revision>
  <dcterms:created xsi:type="dcterms:W3CDTF">2024-05-03T01:57:00Z</dcterms:created>
  <dcterms:modified xsi:type="dcterms:W3CDTF">2024-05-31T20:59:00Z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4bc12b90f3583572bffe4f7b3e398d36da2426a840a0e0c6a3fa7f5568097197</vt:lpwstr>
  </property>
</Properties>
</file>