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df" ContentType="application/pdf"/>
  <Override PartName="/word/webSettings.xml" ContentType="application/vnd.openxmlformats-officedocument.wordprocessingml.webSettings+xml"/>
  <Override PartName="/word/footer2.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Default Extension="png" ContentType="image/png"/>
  <Override PartName="/word/styles.xml" ContentType="application/vnd.openxmlformats-officedocument.wordprocessingml.styles+xml"/>
  <Default Extension="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71F" w:rsidRDefault="00C6371F" w:rsidP="00484EC1"/>
    <w:p w:rsidR="00FD2CFF" w:rsidRDefault="007A7E36" w:rsidP="00FD2CFF">
      <w:r>
        <w:rPr>
          <w:noProof/>
          <w:lang w:val="en-US"/>
        </w:rPr>
        <w:drawing>
          <wp:inline distT="0" distB="0" distL="0" distR="0">
            <wp:extent cx="2012110" cy="792000"/>
            <wp:effectExtent l="0" t="0" r="7620" b="8255"/>
            <wp:docPr id="2"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2012110" cy="792000"/>
                    </a:xfrm>
                    <a:prstGeom prst="rect">
                      <a:avLst/>
                    </a:prstGeom>
                    <a:noFill/>
                    <a:ln>
                      <a:noFill/>
                    </a:ln>
                  </pic:spPr>
                </pic:pic>
              </a:graphicData>
            </a:graphic>
          </wp:inline>
        </w:drawing>
      </w:r>
    </w:p>
    <w:p w:rsidR="00C536A6" w:rsidRPr="003B48B8" w:rsidRDefault="00EB1F41" w:rsidP="00EB1F41">
      <w:pPr>
        <w:pStyle w:val="Modcode"/>
        <w:jc w:val="left"/>
      </w:pPr>
      <w:r w:rsidRPr="003B48B8">
        <w:t xml:space="preserve">LEVEL </w:t>
      </w:r>
      <w:r w:rsidR="00940E75" w:rsidRPr="003B48B8">
        <w:t>4</w:t>
      </w:r>
      <w:r w:rsidRPr="003B48B8">
        <w:t xml:space="preserve">     </w:t>
      </w:r>
    </w:p>
    <w:p w:rsidR="00EB1F41" w:rsidRPr="003B48B8" w:rsidRDefault="00EB1F41" w:rsidP="00EB1F41">
      <w:pPr>
        <w:pStyle w:val="Modcode"/>
        <w:jc w:val="left"/>
      </w:pPr>
      <w:r w:rsidRPr="003B48B8">
        <w:t xml:space="preserve">                                                                      </w:t>
      </w:r>
    </w:p>
    <w:p w:rsidR="00EB1F41" w:rsidRPr="003B48B8" w:rsidRDefault="00EB1F41" w:rsidP="00EB1F41">
      <w:pPr>
        <w:pStyle w:val="Modcode"/>
        <w:jc w:val="left"/>
      </w:pPr>
      <w:r w:rsidRPr="003B48B8">
        <w:t xml:space="preserve">SEMESTER </w:t>
      </w:r>
      <w:r w:rsidR="0050737E" w:rsidRPr="003B48B8">
        <w:t>2</w:t>
      </w:r>
      <w:r w:rsidRPr="003B48B8">
        <w:t xml:space="preserve">                                                                         </w:t>
      </w:r>
    </w:p>
    <w:p w:rsidR="00C536A6" w:rsidRPr="003B48B8" w:rsidRDefault="00C536A6" w:rsidP="00EB1F41">
      <w:pPr>
        <w:pStyle w:val="Modcode"/>
        <w:jc w:val="left"/>
      </w:pPr>
    </w:p>
    <w:p w:rsidR="00EB1F41" w:rsidRPr="003B48B8" w:rsidRDefault="00EB1F41" w:rsidP="00EB1F41">
      <w:pPr>
        <w:pStyle w:val="Modcode"/>
      </w:pPr>
      <w:r w:rsidRPr="003B48B8">
        <w:t xml:space="preserve">MODULE CODE: </w:t>
      </w:r>
      <w:r w:rsidR="0050737E" w:rsidRPr="003B48B8">
        <w:t>SHSS4066</w:t>
      </w:r>
    </w:p>
    <w:p w:rsidR="00EB1F41" w:rsidRPr="003B48B8" w:rsidRDefault="0050737E" w:rsidP="00EB1F41">
      <w:pPr>
        <w:pStyle w:val="Modname"/>
      </w:pPr>
      <w:r w:rsidRPr="003B48B8">
        <w:t>INTRODUCTION TO HEALTH AND EXERCISE PSYCHOLOGY</w:t>
      </w:r>
    </w:p>
    <w:p w:rsidR="00C536A6" w:rsidRPr="003B48B8" w:rsidRDefault="00EB1F41" w:rsidP="00C536A6">
      <w:pPr>
        <w:pStyle w:val="Time"/>
        <w:rPr>
          <w:szCs w:val="28"/>
        </w:rPr>
      </w:pPr>
      <w:r w:rsidRPr="003B48B8">
        <w:rPr>
          <w:szCs w:val="28"/>
        </w:rPr>
        <w:t xml:space="preserve">aSSESSMENT TYPE: </w:t>
      </w:r>
      <w:r w:rsidR="00940E75" w:rsidRPr="003B48B8">
        <w:rPr>
          <w:szCs w:val="28"/>
        </w:rPr>
        <w:t>ESSAY</w:t>
      </w:r>
      <w:r w:rsidR="00767662" w:rsidRPr="003B48B8">
        <w:rPr>
          <w:szCs w:val="28"/>
        </w:rPr>
        <w:t xml:space="preserve"> </w:t>
      </w:r>
    </w:p>
    <w:p w:rsidR="00C3093A" w:rsidRPr="003B48B8" w:rsidRDefault="00C3093A" w:rsidP="00C3093A">
      <w:pPr>
        <w:pStyle w:val="Answer"/>
        <w:rPr>
          <w:szCs w:val="28"/>
        </w:rPr>
      </w:pPr>
      <w:r w:rsidRPr="003B48B8">
        <w:rPr>
          <w:szCs w:val="28"/>
        </w:rPr>
        <w:t>Assessment</w:t>
      </w:r>
      <w:r w:rsidR="00C536A6" w:rsidRPr="003B48B8">
        <w:rPr>
          <w:szCs w:val="28"/>
        </w:rPr>
        <w:t>/Component:</w:t>
      </w:r>
      <w:r w:rsidR="00346EE5" w:rsidRPr="003B48B8">
        <w:rPr>
          <w:szCs w:val="28"/>
        </w:rPr>
        <w:t xml:space="preserve"> </w:t>
      </w:r>
      <w:r w:rsidR="00940E75" w:rsidRPr="003B48B8">
        <w:rPr>
          <w:szCs w:val="28"/>
        </w:rPr>
        <w:t>2</w:t>
      </w:r>
    </w:p>
    <w:p w:rsidR="00401D59" w:rsidRPr="003B48B8" w:rsidRDefault="00401D59" w:rsidP="00401D59">
      <w:pPr>
        <w:pStyle w:val="BodyText"/>
      </w:pPr>
    </w:p>
    <w:p w:rsidR="00401D59" w:rsidRPr="003B48B8" w:rsidRDefault="00401D59" w:rsidP="00401D59">
      <w:pPr>
        <w:pStyle w:val="BodyText"/>
        <w:rPr>
          <w:b/>
          <w:sz w:val="28"/>
          <w:szCs w:val="28"/>
          <w:u w:val="single"/>
        </w:rPr>
      </w:pPr>
      <w:r w:rsidRPr="003B48B8">
        <w:rPr>
          <w:b/>
          <w:sz w:val="28"/>
          <w:szCs w:val="28"/>
        </w:rPr>
        <w:t xml:space="preserve">COMPONENT WEIGHTING: </w:t>
      </w:r>
      <w:r w:rsidR="00767662" w:rsidRPr="009015C6">
        <w:rPr>
          <w:b/>
          <w:sz w:val="28"/>
          <w:szCs w:val="28"/>
        </w:rPr>
        <w:t>50</w:t>
      </w:r>
      <w:r w:rsidRPr="003B48B8">
        <w:rPr>
          <w:b/>
          <w:sz w:val="28"/>
          <w:szCs w:val="28"/>
        </w:rPr>
        <w:t>%</w:t>
      </w:r>
    </w:p>
    <w:p w:rsidR="00C536A6" w:rsidRPr="003B48B8" w:rsidRDefault="00C536A6" w:rsidP="00C536A6">
      <w:pPr>
        <w:pStyle w:val="BodyText"/>
      </w:pPr>
    </w:p>
    <w:p w:rsidR="00C536A6" w:rsidRPr="003B48B8" w:rsidRDefault="00EB1F41" w:rsidP="00EB1F41">
      <w:pPr>
        <w:pStyle w:val="BodyText"/>
        <w:rPr>
          <w:b/>
          <w:sz w:val="28"/>
          <w:szCs w:val="28"/>
          <w:u w:val="single"/>
        </w:rPr>
      </w:pPr>
      <w:r w:rsidRPr="003B48B8">
        <w:rPr>
          <w:b/>
          <w:sz w:val="28"/>
          <w:szCs w:val="28"/>
        </w:rPr>
        <w:t xml:space="preserve">WORD COUNT: </w:t>
      </w:r>
      <w:r w:rsidR="00346EE5" w:rsidRPr="009015C6">
        <w:rPr>
          <w:b/>
          <w:sz w:val="28"/>
          <w:szCs w:val="28"/>
        </w:rPr>
        <w:t>1500</w:t>
      </w:r>
      <w:r w:rsidRPr="009015C6">
        <w:rPr>
          <w:b/>
          <w:sz w:val="28"/>
          <w:szCs w:val="28"/>
        </w:rPr>
        <w:t xml:space="preserve"> </w:t>
      </w:r>
      <w:r w:rsidRPr="003B48B8">
        <w:rPr>
          <w:b/>
          <w:sz w:val="28"/>
          <w:szCs w:val="28"/>
        </w:rPr>
        <w:t>WORDS</w:t>
      </w:r>
      <w:r w:rsidRPr="003B48B8">
        <w:rPr>
          <w:b/>
          <w:sz w:val="28"/>
          <w:szCs w:val="28"/>
          <w:u w:val="single"/>
        </w:rPr>
        <w:t xml:space="preserve"> </w:t>
      </w:r>
    </w:p>
    <w:p w:rsidR="00C536A6" w:rsidRPr="003B48B8" w:rsidRDefault="00C536A6" w:rsidP="00EB1F41">
      <w:pPr>
        <w:pStyle w:val="BodyText"/>
        <w:rPr>
          <w:b/>
          <w:sz w:val="28"/>
          <w:szCs w:val="28"/>
          <w:u w:val="single"/>
        </w:rPr>
      </w:pPr>
    </w:p>
    <w:p w:rsidR="00C3093A" w:rsidRPr="003B48B8" w:rsidRDefault="00A02860" w:rsidP="00EB1F41">
      <w:pPr>
        <w:pStyle w:val="BodyText"/>
        <w:rPr>
          <w:b/>
          <w:sz w:val="28"/>
          <w:szCs w:val="28"/>
          <w:u w:val="single"/>
        </w:rPr>
      </w:pPr>
      <w:r w:rsidRPr="003B48B8">
        <w:rPr>
          <w:b/>
          <w:sz w:val="28"/>
          <w:szCs w:val="28"/>
        </w:rPr>
        <w:t xml:space="preserve">MODULE TUTOR: </w:t>
      </w:r>
      <w:r w:rsidR="00346EE5" w:rsidRPr="009015C6">
        <w:rPr>
          <w:b/>
          <w:sz w:val="28"/>
          <w:szCs w:val="28"/>
        </w:rPr>
        <w:t>ALISON CONNAUGHTON</w:t>
      </w:r>
    </w:p>
    <w:p w:rsidR="00680ACA" w:rsidRDefault="00680ACA" w:rsidP="00680ACA">
      <w:pPr>
        <w:pStyle w:val="BodyText"/>
        <w:rPr>
          <w:b/>
          <w:sz w:val="28"/>
          <w:szCs w:val="28"/>
        </w:rPr>
      </w:pPr>
    </w:p>
    <w:p w:rsidR="00940E75" w:rsidRDefault="003B48B8" w:rsidP="00680ACA">
      <w:pPr>
        <w:pStyle w:val="BodyText"/>
        <w:rPr>
          <w:b/>
          <w:sz w:val="28"/>
          <w:szCs w:val="28"/>
        </w:rPr>
      </w:pPr>
      <w:r w:rsidRPr="003B48B8">
        <w:rPr>
          <w:b/>
          <w:sz w:val="28"/>
          <w:szCs w:val="28"/>
        </w:rPr>
        <w:t>SUBMISSION DETAILS:</w:t>
      </w:r>
    </w:p>
    <w:p w:rsidR="006B426C" w:rsidRPr="008A1192" w:rsidRDefault="006B426C" w:rsidP="00BD000D">
      <w:pPr>
        <w:rPr>
          <w:rFonts w:ascii="Times New Roman" w:hAnsi="Times New Roman" w:cs="Times New Roman"/>
          <w:sz w:val="28"/>
          <w:szCs w:val="28"/>
        </w:rPr>
      </w:pPr>
      <w:r w:rsidRPr="00BD000D">
        <w:rPr>
          <w:rFonts w:ascii="Times New Roman" w:hAnsi="Times New Roman" w:cs="Times New Roman"/>
          <w:sz w:val="28"/>
          <w:szCs w:val="28"/>
        </w:rPr>
        <w:t xml:space="preserve">Assignments should be submitted via </w:t>
      </w:r>
      <w:proofErr w:type="spellStart"/>
      <w:r w:rsidRPr="00BD000D">
        <w:rPr>
          <w:rFonts w:ascii="Times New Roman" w:hAnsi="Times New Roman" w:cs="Times New Roman"/>
          <w:sz w:val="28"/>
          <w:szCs w:val="28"/>
        </w:rPr>
        <w:t>Turnitin</w:t>
      </w:r>
      <w:proofErr w:type="spellEnd"/>
      <w:r w:rsidRPr="00BD000D">
        <w:rPr>
          <w:rFonts w:ascii="Times New Roman" w:hAnsi="Times New Roman" w:cs="Times New Roman"/>
          <w:sz w:val="28"/>
          <w:szCs w:val="28"/>
        </w:rPr>
        <w:t xml:space="preserve"> (</w:t>
      </w:r>
      <w:proofErr w:type="spellStart"/>
      <w:r w:rsidRPr="00BD000D">
        <w:rPr>
          <w:rFonts w:ascii="Times New Roman" w:hAnsi="Times New Roman" w:cs="Times New Roman"/>
          <w:sz w:val="28"/>
          <w:szCs w:val="28"/>
        </w:rPr>
        <w:t>Moodle</w:t>
      </w:r>
      <w:proofErr w:type="spellEnd"/>
      <w:r w:rsidRPr="00BD000D">
        <w:rPr>
          <w:rFonts w:ascii="Times New Roman" w:hAnsi="Times New Roman" w:cs="Times New Roman"/>
          <w:sz w:val="28"/>
          <w:szCs w:val="28"/>
        </w:rPr>
        <w:t xml:space="preserve">) </w:t>
      </w:r>
      <w:r w:rsidR="008A1192" w:rsidRPr="00BD000D">
        <w:rPr>
          <w:rFonts w:ascii="Times New Roman" w:hAnsi="Times New Roman" w:cs="Times New Roman"/>
          <w:sz w:val="28"/>
          <w:szCs w:val="28"/>
        </w:rPr>
        <w:t xml:space="preserve">by 3pm on </w:t>
      </w:r>
      <w:r w:rsidR="00BD000D" w:rsidRPr="00BD000D">
        <w:rPr>
          <w:rFonts w:ascii="Times New Roman" w:hAnsi="Times New Roman" w:cs="Times New Roman"/>
          <w:sz w:val="28"/>
          <w:szCs w:val="28"/>
        </w:rPr>
        <w:t>Friday the 4</w:t>
      </w:r>
      <w:r w:rsidR="00BD000D" w:rsidRPr="00BD000D">
        <w:rPr>
          <w:rFonts w:ascii="Times New Roman" w:hAnsi="Times New Roman" w:cs="Times New Roman"/>
          <w:sz w:val="28"/>
          <w:szCs w:val="28"/>
          <w:vertAlign w:val="superscript"/>
        </w:rPr>
        <w:t>th</w:t>
      </w:r>
      <w:r w:rsidR="00BD000D" w:rsidRPr="00BD000D">
        <w:rPr>
          <w:rFonts w:ascii="Times New Roman" w:hAnsi="Times New Roman" w:cs="Times New Roman"/>
          <w:sz w:val="28"/>
          <w:szCs w:val="28"/>
        </w:rPr>
        <w:t xml:space="preserve"> of </w:t>
      </w:r>
      <w:proofErr w:type="gramStart"/>
      <w:r w:rsidR="00BD000D" w:rsidRPr="00BD000D">
        <w:rPr>
          <w:rFonts w:ascii="Times New Roman" w:hAnsi="Times New Roman" w:cs="Times New Roman"/>
          <w:sz w:val="28"/>
          <w:szCs w:val="28"/>
        </w:rPr>
        <w:t>May,</w:t>
      </w:r>
      <w:proofErr w:type="gramEnd"/>
      <w:r w:rsidR="00BD000D" w:rsidRPr="00BD000D">
        <w:rPr>
          <w:rFonts w:ascii="Times New Roman" w:hAnsi="Times New Roman" w:cs="Times New Roman"/>
          <w:sz w:val="28"/>
          <w:szCs w:val="28"/>
        </w:rPr>
        <w:t xml:space="preserve"> 2018</w:t>
      </w:r>
      <w:r w:rsidR="00BD000D">
        <w:rPr>
          <w:rFonts w:ascii="Times New Roman" w:hAnsi="Times New Roman" w:cs="Times New Roman"/>
          <w:sz w:val="28"/>
          <w:szCs w:val="28"/>
        </w:rPr>
        <w:t>.</w:t>
      </w:r>
    </w:p>
    <w:p w:rsidR="006B426C" w:rsidRPr="00680ACA" w:rsidRDefault="006B426C" w:rsidP="00680ACA">
      <w:pPr>
        <w:pStyle w:val="BodyText"/>
        <w:rPr>
          <w:b/>
          <w:sz w:val="28"/>
          <w:szCs w:val="28"/>
        </w:rPr>
      </w:pPr>
    </w:p>
    <w:p w:rsidR="003B48B8" w:rsidRPr="003B48B8" w:rsidRDefault="006B426C" w:rsidP="00940E75">
      <w:pPr>
        <w:pStyle w:val="Title"/>
        <w:jc w:val="left"/>
      </w:pPr>
      <w:r>
        <w:t>TASK</w:t>
      </w:r>
      <w:r w:rsidR="00940E75" w:rsidRPr="003B48B8">
        <w:t>:</w:t>
      </w:r>
    </w:p>
    <w:p w:rsidR="00940E75" w:rsidRPr="008A1192" w:rsidRDefault="00940E75" w:rsidP="003B48B8">
      <w:pPr>
        <w:spacing w:line="240" w:lineRule="auto"/>
        <w:rPr>
          <w:rFonts w:ascii="Times New Roman" w:hAnsi="Times New Roman" w:cs="Times New Roman"/>
          <w:sz w:val="28"/>
          <w:szCs w:val="28"/>
        </w:rPr>
      </w:pPr>
      <w:r w:rsidRPr="008A1192">
        <w:rPr>
          <w:rFonts w:ascii="Times New Roman" w:hAnsi="Times New Roman" w:cs="Times New Roman"/>
          <w:sz w:val="28"/>
          <w:szCs w:val="28"/>
        </w:rPr>
        <w:t xml:space="preserve">Discuss the current literature relating to </w:t>
      </w:r>
      <w:r w:rsidRPr="008A1192">
        <w:rPr>
          <w:rFonts w:ascii="Times New Roman" w:hAnsi="Times New Roman" w:cs="Times New Roman"/>
          <w:b/>
          <w:sz w:val="28"/>
          <w:szCs w:val="28"/>
          <w:u w:val="single"/>
        </w:rPr>
        <w:t>ONE</w:t>
      </w:r>
      <w:r w:rsidRPr="008A1192">
        <w:rPr>
          <w:rFonts w:ascii="Times New Roman" w:hAnsi="Times New Roman" w:cs="Times New Roman"/>
          <w:sz w:val="28"/>
          <w:szCs w:val="28"/>
        </w:rPr>
        <w:t xml:space="preserve"> of the following topics</w:t>
      </w:r>
      <w:r w:rsidR="002901F3" w:rsidRPr="008A1192">
        <w:rPr>
          <w:rFonts w:ascii="Times New Roman" w:hAnsi="Times New Roman" w:cs="Times New Roman"/>
          <w:sz w:val="28"/>
          <w:szCs w:val="28"/>
        </w:rPr>
        <w:t xml:space="preserve">. </w:t>
      </w:r>
    </w:p>
    <w:p w:rsidR="00940E75" w:rsidRPr="008A1192" w:rsidRDefault="00940E75" w:rsidP="00940E75">
      <w:pPr>
        <w:numPr>
          <w:ilvl w:val="0"/>
          <w:numId w:val="4"/>
        </w:numPr>
        <w:spacing w:line="240" w:lineRule="auto"/>
        <w:rPr>
          <w:rFonts w:ascii="Times New Roman" w:hAnsi="Times New Roman" w:cs="Times New Roman"/>
          <w:sz w:val="28"/>
          <w:szCs w:val="28"/>
        </w:rPr>
      </w:pPr>
      <w:r w:rsidRPr="008A1192">
        <w:rPr>
          <w:rFonts w:ascii="Times New Roman" w:hAnsi="Times New Roman" w:cs="Times New Roman"/>
          <w:sz w:val="28"/>
          <w:szCs w:val="28"/>
        </w:rPr>
        <w:t xml:space="preserve">Exercising according to recommended guidelines </w:t>
      </w:r>
    </w:p>
    <w:p w:rsidR="00940E75" w:rsidRPr="008A1192" w:rsidRDefault="00940E75" w:rsidP="00940E75">
      <w:pPr>
        <w:numPr>
          <w:ilvl w:val="0"/>
          <w:numId w:val="4"/>
        </w:numPr>
        <w:spacing w:line="240" w:lineRule="auto"/>
        <w:rPr>
          <w:rFonts w:ascii="Times New Roman" w:hAnsi="Times New Roman" w:cs="Times New Roman"/>
          <w:sz w:val="28"/>
          <w:szCs w:val="28"/>
        </w:rPr>
      </w:pPr>
      <w:r w:rsidRPr="008A1192">
        <w:rPr>
          <w:rFonts w:ascii="Times New Roman" w:hAnsi="Times New Roman" w:cs="Times New Roman"/>
          <w:sz w:val="28"/>
          <w:szCs w:val="28"/>
        </w:rPr>
        <w:t xml:space="preserve">Maintenance of a healthy diet </w:t>
      </w:r>
    </w:p>
    <w:p w:rsidR="00940E75" w:rsidRPr="008A1192" w:rsidRDefault="00940E75" w:rsidP="00940E75">
      <w:pPr>
        <w:numPr>
          <w:ilvl w:val="0"/>
          <w:numId w:val="4"/>
        </w:numPr>
        <w:spacing w:line="240" w:lineRule="auto"/>
        <w:rPr>
          <w:rFonts w:ascii="Times New Roman" w:hAnsi="Times New Roman" w:cs="Times New Roman"/>
          <w:sz w:val="28"/>
          <w:szCs w:val="28"/>
        </w:rPr>
      </w:pPr>
      <w:r w:rsidRPr="008A1192">
        <w:rPr>
          <w:rFonts w:ascii="Times New Roman" w:hAnsi="Times New Roman" w:cs="Times New Roman"/>
          <w:sz w:val="28"/>
          <w:szCs w:val="28"/>
        </w:rPr>
        <w:t xml:space="preserve">Smoking </w:t>
      </w:r>
    </w:p>
    <w:p w:rsidR="00940E75" w:rsidRPr="008A1192" w:rsidRDefault="00940E75" w:rsidP="00940E75">
      <w:pPr>
        <w:numPr>
          <w:ilvl w:val="0"/>
          <w:numId w:val="4"/>
        </w:numPr>
        <w:spacing w:line="240" w:lineRule="auto"/>
        <w:rPr>
          <w:rFonts w:ascii="Times New Roman" w:hAnsi="Times New Roman" w:cs="Times New Roman"/>
          <w:sz w:val="28"/>
          <w:szCs w:val="28"/>
        </w:rPr>
      </w:pPr>
      <w:r w:rsidRPr="008A1192">
        <w:rPr>
          <w:rFonts w:ascii="Times New Roman" w:hAnsi="Times New Roman" w:cs="Times New Roman"/>
          <w:sz w:val="28"/>
          <w:szCs w:val="28"/>
        </w:rPr>
        <w:t xml:space="preserve">Drinking alcohol above the recommended guidelines </w:t>
      </w:r>
    </w:p>
    <w:p w:rsidR="00940E75" w:rsidRPr="008A1192" w:rsidRDefault="00940E75" w:rsidP="00940E75">
      <w:pPr>
        <w:numPr>
          <w:ilvl w:val="0"/>
          <w:numId w:val="4"/>
        </w:numPr>
        <w:spacing w:line="240" w:lineRule="auto"/>
        <w:rPr>
          <w:rFonts w:ascii="Times New Roman" w:hAnsi="Times New Roman" w:cs="Times New Roman"/>
          <w:sz w:val="28"/>
          <w:szCs w:val="28"/>
        </w:rPr>
      </w:pPr>
      <w:r w:rsidRPr="008A1192">
        <w:rPr>
          <w:rFonts w:ascii="Times New Roman" w:hAnsi="Times New Roman" w:cs="Times New Roman"/>
          <w:sz w:val="28"/>
          <w:szCs w:val="28"/>
        </w:rPr>
        <w:t>Occupational stress</w:t>
      </w:r>
    </w:p>
    <w:p w:rsidR="00B14CC7" w:rsidRPr="008A1192" w:rsidRDefault="00B14CC7" w:rsidP="00B14CC7">
      <w:pPr>
        <w:spacing w:line="240" w:lineRule="auto"/>
        <w:rPr>
          <w:rFonts w:ascii="Times New Roman" w:hAnsi="Times New Roman"/>
          <w:sz w:val="28"/>
          <w:szCs w:val="28"/>
        </w:rPr>
      </w:pPr>
    </w:p>
    <w:p w:rsidR="00B14CC7" w:rsidRPr="00B14CC7" w:rsidRDefault="00B14CC7" w:rsidP="00B14CC7">
      <w:pPr>
        <w:spacing w:line="240" w:lineRule="auto"/>
        <w:rPr>
          <w:rFonts w:ascii="Times New Roman" w:hAnsi="Times New Roman"/>
          <w:sz w:val="28"/>
          <w:szCs w:val="28"/>
        </w:rPr>
      </w:pPr>
      <w:r w:rsidRPr="008A1192">
        <w:rPr>
          <w:rFonts w:ascii="Times New Roman" w:hAnsi="Times New Roman"/>
          <w:sz w:val="28"/>
          <w:szCs w:val="28"/>
        </w:rPr>
        <w:t xml:space="preserve">You should discuss your chosen topic in the context of the implications for mental health for </w:t>
      </w:r>
      <w:r w:rsidRPr="008A1192">
        <w:rPr>
          <w:rFonts w:ascii="Times New Roman" w:hAnsi="Times New Roman"/>
          <w:b/>
          <w:sz w:val="28"/>
          <w:szCs w:val="28"/>
        </w:rPr>
        <w:t>a</w:t>
      </w:r>
      <w:r w:rsidRPr="008A1192">
        <w:rPr>
          <w:rFonts w:ascii="Times New Roman" w:hAnsi="Times New Roman"/>
          <w:sz w:val="28"/>
          <w:szCs w:val="28"/>
        </w:rPr>
        <w:t xml:space="preserve"> </w:t>
      </w:r>
      <w:r w:rsidRPr="008A1192">
        <w:rPr>
          <w:rFonts w:ascii="Times New Roman" w:hAnsi="Times New Roman"/>
          <w:b/>
          <w:sz w:val="28"/>
          <w:szCs w:val="28"/>
        </w:rPr>
        <w:t xml:space="preserve">population </w:t>
      </w:r>
      <w:r w:rsidR="008A1192" w:rsidRPr="008A1192">
        <w:rPr>
          <w:rFonts w:ascii="Times New Roman" w:hAnsi="Times New Roman"/>
          <w:b/>
          <w:sz w:val="28"/>
          <w:szCs w:val="28"/>
        </w:rPr>
        <w:t xml:space="preserve">group </w:t>
      </w:r>
      <w:r w:rsidRPr="008A1192">
        <w:rPr>
          <w:rFonts w:ascii="Times New Roman" w:hAnsi="Times New Roman"/>
          <w:b/>
          <w:sz w:val="28"/>
          <w:szCs w:val="28"/>
        </w:rPr>
        <w:t>of your choice</w:t>
      </w:r>
      <w:r w:rsidRPr="008A1192">
        <w:rPr>
          <w:rFonts w:ascii="Times New Roman" w:hAnsi="Times New Roman"/>
          <w:sz w:val="28"/>
          <w:szCs w:val="28"/>
        </w:rPr>
        <w:t>. Using relevant research</w:t>
      </w:r>
      <w:r w:rsidRPr="00B14CC7">
        <w:rPr>
          <w:rFonts w:ascii="Times New Roman" w:hAnsi="Times New Roman"/>
          <w:sz w:val="28"/>
          <w:szCs w:val="28"/>
        </w:rPr>
        <w:t xml:space="preserve"> resources to support your answer, identify and explain </w:t>
      </w:r>
      <w:r w:rsidRPr="008A1192">
        <w:rPr>
          <w:rFonts w:ascii="Times New Roman" w:hAnsi="Times New Roman"/>
          <w:b/>
          <w:sz w:val="28"/>
          <w:szCs w:val="28"/>
        </w:rPr>
        <w:t>THREE</w:t>
      </w:r>
      <w:r w:rsidRPr="00B14CC7">
        <w:rPr>
          <w:rFonts w:ascii="Times New Roman" w:hAnsi="Times New Roman"/>
          <w:sz w:val="28"/>
          <w:szCs w:val="28"/>
        </w:rPr>
        <w:t xml:space="preserve"> approaches or strategies that could be used to alter the situation in a positive way.  </w:t>
      </w:r>
    </w:p>
    <w:p w:rsidR="00940E75" w:rsidRPr="003B48B8" w:rsidRDefault="00940E75" w:rsidP="00940E75">
      <w:pPr>
        <w:pStyle w:val="Title"/>
        <w:jc w:val="left"/>
        <w:rPr>
          <w:b w:val="0"/>
        </w:rPr>
      </w:pPr>
    </w:p>
    <w:p w:rsidR="005C3B2A" w:rsidRDefault="00680ACA" w:rsidP="00932B51">
      <w:pPr>
        <w:pStyle w:val="Title"/>
        <w:jc w:val="left"/>
        <w:rPr>
          <w:b w:val="0"/>
        </w:rPr>
      </w:pPr>
      <w:r>
        <w:rPr>
          <w:b w:val="0"/>
        </w:rPr>
        <w:t xml:space="preserve">When writing your essay, you should aim to use </w:t>
      </w:r>
      <w:r w:rsidRPr="008A1192">
        <w:t xml:space="preserve">at least 8 </w:t>
      </w:r>
      <w:r w:rsidRPr="008A1192">
        <w:rPr>
          <w:b w:val="0"/>
        </w:rPr>
        <w:t>different good quality</w:t>
      </w:r>
      <w:r>
        <w:rPr>
          <w:b w:val="0"/>
        </w:rPr>
        <w:t xml:space="preserve"> resources to support your ideas. </w:t>
      </w:r>
      <w:r w:rsidR="005C3B2A">
        <w:rPr>
          <w:b w:val="0"/>
        </w:rPr>
        <w:t xml:space="preserve">The task of identifying good quality resources and identifying suitable populations will be discussed during the lectures. You should also refer to any relevant PDP lecture notes.                                             </w:t>
      </w:r>
    </w:p>
    <w:p w:rsidR="005C3B2A" w:rsidRDefault="005C3B2A" w:rsidP="00932B51">
      <w:pPr>
        <w:pStyle w:val="Title"/>
        <w:jc w:val="left"/>
        <w:rPr>
          <w:b w:val="0"/>
        </w:rPr>
      </w:pPr>
    </w:p>
    <w:p w:rsidR="00767662" w:rsidRDefault="003B48B8" w:rsidP="00932B51">
      <w:pPr>
        <w:pStyle w:val="Title"/>
        <w:jc w:val="left"/>
      </w:pPr>
      <w:r w:rsidRPr="00BD000D">
        <w:t>Submission Date:</w:t>
      </w:r>
      <w:r w:rsidR="002906B5" w:rsidRPr="00BD000D">
        <w:t xml:space="preserve"> </w:t>
      </w:r>
      <w:r w:rsidR="00680ACA" w:rsidRPr="00BD000D">
        <w:t xml:space="preserve"> </w:t>
      </w:r>
    </w:p>
    <w:p w:rsidR="00BD000D" w:rsidRPr="008A1192" w:rsidRDefault="00BD000D" w:rsidP="00BD000D">
      <w:pPr>
        <w:rPr>
          <w:rFonts w:ascii="Times New Roman" w:hAnsi="Times New Roman" w:cs="Times New Roman"/>
          <w:sz w:val="28"/>
          <w:szCs w:val="28"/>
        </w:rPr>
      </w:pPr>
      <w:r w:rsidRPr="00BD000D">
        <w:rPr>
          <w:rFonts w:ascii="Times New Roman" w:hAnsi="Times New Roman" w:cs="Times New Roman"/>
          <w:sz w:val="28"/>
          <w:szCs w:val="28"/>
        </w:rPr>
        <w:t>Friday the 4</w:t>
      </w:r>
      <w:r w:rsidRPr="00BD000D">
        <w:rPr>
          <w:rFonts w:ascii="Times New Roman" w:hAnsi="Times New Roman" w:cs="Times New Roman"/>
          <w:sz w:val="28"/>
          <w:szCs w:val="28"/>
          <w:vertAlign w:val="superscript"/>
        </w:rPr>
        <w:t>th</w:t>
      </w:r>
      <w:r w:rsidRPr="00BD000D">
        <w:rPr>
          <w:rFonts w:ascii="Times New Roman" w:hAnsi="Times New Roman" w:cs="Times New Roman"/>
          <w:sz w:val="28"/>
          <w:szCs w:val="28"/>
        </w:rPr>
        <w:t xml:space="preserve"> of </w:t>
      </w:r>
      <w:proofErr w:type="gramStart"/>
      <w:r w:rsidRPr="00BD000D">
        <w:rPr>
          <w:rFonts w:ascii="Times New Roman" w:hAnsi="Times New Roman" w:cs="Times New Roman"/>
          <w:sz w:val="28"/>
          <w:szCs w:val="28"/>
        </w:rPr>
        <w:t>May,</w:t>
      </w:r>
      <w:proofErr w:type="gramEnd"/>
      <w:r w:rsidRPr="00BD000D">
        <w:rPr>
          <w:rFonts w:ascii="Times New Roman" w:hAnsi="Times New Roman" w:cs="Times New Roman"/>
          <w:sz w:val="28"/>
          <w:szCs w:val="28"/>
        </w:rPr>
        <w:t xml:space="preserve"> 2018</w:t>
      </w:r>
      <w:r>
        <w:rPr>
          <w:rFonts w:ascii="Times New Roman" w:hAnsi="Times New Roman" w:cs="Times New Roman"/>
          <w:sz w:val="28"/>
          <w:szCs w:val="28"/>
        </w:rPr>
        <w:t>.</w:t>
      </w:r>
    </w:p>
    <w:p w:rsidR="00BD000D" w:rsidRPr="00680ACA" w:rsidRDefault="00BD000D" w:rsidP="00BD000D">
      <w:pPr>
        <w:pStyle w:val="BodyText"/>
        <w:rPr>
          <w:b/>
          <w:sz w:val="28"/>
          <w:szCs w:val="28"/>
        </w:rPr>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Default="00155B56" w:rsidP="00932B51">
      <w:pPr>
        <w:pStyle w:val="Title"/>
        <w:jc w:val="left"/>
      </w:pPr>
    </w:p>
    <w:p w:rsidR="00155B56" w:rsidRPr="005C3B2A" w:rsidRDefault="00155B56" w:rsidP="00932B51">
      <w:pPr>
        <w:pStyle w:val="Title"/>
        <w:jc w:val="left"/>
        <w:rPr>
          <w:b w:val="0"/>
        </w:rPr>
      </w:pPr>
    </w:p>
    <w:p w:rsidR="00EE1C5D" w:rsidRDefault="00EE1C5D" w:rsidP="003B48B8">
      <w:pPr>
        <w:pStyle w:val="Title"/>
      </w:pPr>
    </w:p>
    <w:p w:rsidR="00EE1C5D" w:rsidRDefault="00EE1C5D" w:rsidP="003B48B8">
      <w:pPr>
        <w:pStyle w:val="Title"/>
      </w:pPr>
    </w:p>
    <w:p w:rsidR="00EE1C5D" w:rsidRDefault="00EE1C5D" w:rsidP="003B48B8">
      <w:pPr>
        <w:pStyle w:val="Title"/>
      </w:pPr>
    </w:p>
    <w:p w:rsidR="00EE1C5D" w:rsidRDefault="00EE1C5D" w:rsidP="003B48B8">
      <w:pPr>
        <w:pStyle w:val="Title"/>
      </w:pPr>
    </w:p>
    <w:p w:rsidR="00940E75" w:rsidRPr="007A2699" w:rsidRDefault="00940E75" w:rsidP="003B48B8">
      <w:pPr>
        <w:pStyle w:val="Title"/>
      </w:pPr>
      <w:r w:rsidRPr="007A2699">
        <w:t>School of Sport, Health &amp; Outdoor Education</w:t>
      </w:r>
    </w:p>
    <w:p w:rsidR="00940E75" w:rsidRPr="00DB29C9" w:rsidRDefault="00940E75" w:rsidP="00940E75">
      <w:pPr>
        <w:rPr>
          <w:b/>
          <w:bCs/>
          <w:sz w:val="16"/>
          <w:szCs w:val="16"/>
        </w:rPr>
      </w:pPr>
    </w:p>
    <w:p w:rsidR="00940E75" w:rsidRPr="007A2699" w:rsidRDefault="00940E75" w:rsidP="00940E75">
      <w:pPr>
        <w:pStyle w:val="Subtitle"/>
      </w:pPr>
      <w:r>
        <w:t>Assessment Feedback Sheet</w:t>
      </w:r>
    </w:p>
    <w:p w:rsidR="00940E75" w:rsidRPr="00DB29C9" w:rsidRDefault="00940E75" w:rsidP="00940E75">
      <w:pPr>
        <w:pStyle w:val="Subtitle"/>
        <w:rPr>
          <w:sz w:val="16"/>
          <w:szCs w:val="16"/>
        </w:rPr>
      </w:pPr>
    </w:p>
    <w:p w:rsidR="00940E75" w:rsidRPr="00952485" w:rsidRDefault="00940E75" w:rsidP="00940E75">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rsidR="00940E75" w:rsidRPr="00952485" w:rsidRDefault="00940E75" w:rsidP="00940E75">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w:t>
      </w:r>
      <w:r>
        <w:rPr>
          <w:b/>
          <w:bCs/>
          <w:sz w:val="24"/>
          <w:szCs w:val="24"/>
          <w:u w:val="none"/>
        </w:rPr>
        <w:tab/>
        <w:t>Introduction to Health and Exercise Psychology</w:t>
      </w:r>
    </w:p>
    <w:p w:rsidR="00940E75" w:rsidRDefault="00940E75" w:rsidP="00940E75">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SHSS-4066</w:t>
      </w:r>
    </w:p>
    <w:p w:rsidR="00940E75" w:rsidRDefault="00940E75" w:rsidP="00940E75">
      <w:pPr>
        <w:pStyle w:val="Subtitle"/>
        <w:jc w:val="left"/>
        <w:rPr>
          <w:b/>
          <w:bCs/>
          <w:sz w:val="24"/>
          <w:szCs w:val="24"/>
          <w:u w:val="none"/>
        </w:rPr>
      </w:pPr>
    </w:p>
    <w:p w:rsidR="00940E75" w:rsidRPr="00DB29C9" w:rsidRDefault="00940E75" w:rsidP="00940E75">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05"/>
        <w:gridCol w:w="356"/>
        <w:gridCol w:w="184"/>
        <w:gridCol w:w="922"/>
        <w:gridCol w:w="923"/>
        <w:gridCol w:w="308"/>
        <w:gridCol w:w="614"/>
        <w:gridCol w:w="923"/>
        <w:gridCol w:w="922"/>
        <w:gridCol w:w="923"/>
        <w:gridCol w:w="218"/>
        <w:gridCol w:w="704"/>
        <w:gridCol w:w="923"/>
        <w:gridCol w:w="720"/>
      </w:tblGrid>
      <w:tr w:rsidR="00940E75" w:rsidRPr="0031300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940E75" w:rsidRPr="00313008" w:rsidRDefault="00940E75" w:rsidP="00680ACA">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40E75" w:rsidRPr="0031300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940E75" w:rsidRPr="00313008" w:rsidRDefault="00940E75" w:rsidP="00680ACA">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940E75" w:rsidRPr="007A5B76" w:rsidRDefault="007A5B76" w:rsidP="00680ACA">
            <w:pPr>
              <w:pStyle w:val="Subtitle"/>
              <w:rPr>
                <w:bCs/>
                <w:sz w:val="24"/>
                <w:szCs w:val="24"/>
                <w:u w:val="none"/>
              </w:rPr>
            </w:pPr>
            <w:r>
              <w:rPr>
                <w:bCs/>
                <w:sz w:val="24"/>
                <w:szCs w:val="24"/>
                <w:u w:val="none"/>
              </w:rPr>
              <w:t>Improving my skills to reference evidence through the University Library website. Increasing IT skills to insert documents into Essays or Reports.</w:t>
            </w:r>
          </w:p>
        </w:tc>
      </w:tr>
      <w:tr w:rsidR="00940E75" w:rsidRPr="0031300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940E75" w:rsidRPr="00313008" w:rsidRDefault="00940E75" w:rsidP="00680ACA">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940E75" w:rsidRPr="007A5B76" w:rsidRDefault="007A5B76" w:rsidP="00680ACA">
            <w:pPr>
              <w:pStyle w:val="Subtitle"/>
              <w:rPr>
                <w:bCs/>
                <w:sz w:val="24"/>
                <w:szCs w:val="24"/>
                <w:u w:val="none"/>
              </w:rPr>
            </w:pPr>
            <w:r>
              <w:rPr>
                <w:bCs/>
                <w:sz w:val="24"/>
                <w:szCs w:val="24"/>
                <w:u w:val="none"/>
              </w:rPr>
              <w:t>More specific use of specific Journal data sources, and understanding how to access these through research and the University Library website</w:t>
            </w:r>
          </w:p>
        </w:tc>
      </w:tr>
      <w:tr w:rsidR="00940E75" w:rsidRPr="0031300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940E75" w:rsidRPr="00313008" w:rsidRDefault="00940E75" w:rsidP="00680ACA">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940E75" w:rsidRPr="00837DB8" w:rsidRDefault="00837DB8" w:rsidP="00680ACA">
            <w:pPr>
              <w:pStyle w:val="Subtitle"/>
              <w:rPr>
                <w:bCs/>
                <w:sz w:val="24"/>
                <w:szCs w:val="24"/>
                <w:u w:val="none"/>
              </w:rPr>
            </w:pPr>
            <w:r>
              <w:rPr>
                <w:bCs/>
                <w:sz w:val="24"/>
                <w:szCs w:val="24"/>
                <w:u w:val="none"/>
              </w:rPr>
              <w:t xml:space="preserve">Familiarizing myself with various private and public sponsored campaigns and initiatives linking the Outdoors – particularly </w:t>
            </w:r>
            <w:proofErr w:type="gramStart"/>
            <w:r>
              <w:rPr>
                <w:bCs/>
                <w:sz w:val="24"/>
                <w:szCs w:val="24"/>
                <w:u w:val="none"/>
              </w:rPr>
              <w:t>Walking</w:t>
            </w:r>
            <w:proofErr w:type="gramEnd"/>
            <w:r>
              <w:rPr>
                <w:bCs/>
                <w:sz w:val="24"/>
                <w:szCs w:val="24"/>
                <w:u w:val="none"/>
              </w:rPr>
              <w:t xml:space="preserve"> – to support the achievement of minimum physical activity guidelines.</w:t>
            </w:r>
          </w:p>
        </w:tc>
      </w:tr>
      <w:tr w:rsidR="00940E75" w:rsidRPr="00313008">
        <w:trPr>
          <w:cantSplit/>
        </w:trPr>
        <w:tc>
          <w:tcPr>
            <w:tcW w:w="2305" w:type="dxa"/>
            <w:vMerge w:val="restart"/>
            <w:tcBorders>
              <w:top w:val="single" w:sz="4" w:space="0" w:color="auto"/>
              <w:left w:val="thinThickLargeGap" w:sz="24" w:space="0" w:color="auto"/>
              <w:bottom w:val="single" w:sz="6" w:space="0" w:color="auto"/>
            </w:tcBorders>
          </w:tcPr>
          <w:p w:rsidR="00940E75" w:rsidRPr="00313008" w:rsidRDefault="00940E75" w:rsidP="00680ACA">
            <w:pPr>
              <w:pStyle w:val="Subtitle"/>
              <w:jc w:val="left"/>
              <w:rPr>
                <w:b/>
                <w:bCs/>
                <w:sz w:val="24"/>
                <w:szCs w:val="24"/>
                <w:u w:val="none"/>
              </w:rPr>
            </w:pPr>
          </w:p>
          <w:p w:rsidR="00940E75" w:rsidRPr="009574BA" w:rsidRDefault="00940E75" w:rsidP="00680AC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940E75" w:rsidRPr="00313008" w:rsidRDefault="00940E75" w:rsidP="00680ACA">
            <w:pPr>
              <w:ind w:left="113" w:right="113"/>
              <w:rPr>
                <w:sz w:val="16"/>
                <w:szCs w:val="16"/>
              </w:rPr>
            </w:pPr>
            <w:r w:rsidRPr="00313008">
              <w:rPr>
                <w:sz w:val="16"/>
                <w:szCs w:val="16"/>
              </w:rPr>
              <w:t>Learning</w:t>
            </w:r>
          </w:p>
          <w:p w:rsidR="00940E75" w:rsidRPr="00313008" w:rsidRDefault="00940E75" w:rsidP="00680ACA">
            <w:pPr>
              <w:ind w:left="113" w:right="113"/>
              <w:rPr>
                <w:sz w:val="16"/>
                <w:szCs w:val="16"/>
              </w:rPr>
            </w:pPr>
            <w:r w:rsidRPr="00313008">
              <w:rPr>
                <w:sz w:val="16"/>
                <w:szCs w:val="16"/>
              </w:rPr>
              <w:t>Outcomes</w:t>
            </w:r>
          </w:p>
          <w:p w:rsidR="00940E75" w:rsidRPr="00313008" w:rsidRDefault="00940E75" w:rsidP="00680ACA">
            <w:pPr>
              <w:ind w:left="113" w:right="113"/>
              <w:rPr>
                <w:sz w:val="16"/>
                <w:szCs w:val="16"/>
              </w:rPr>
            </w:pPr>
          </w:p>
          <w:p w:rsidR="00940E75" w:rsidRPr="00313008" w:rsidRDefault="00940E75" w:rsidP="00680ACA">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940E75" w:rsidRPr="00313008" w:rsidRDefault="00940E75" w:rsidP="00680ACA">
            <w:pPr>
              <w:pStyle w:val="Subtitle"/>
              <w:rPr>
                <w:b/>
                <w:bCs/>
                <w:sz w:val="24"/>
                <w:szCs w:val="24"/>
                <w:u w:val="none"/>
              </w:rPr>
            </w:pPr>
            <w:r w:rsidRPr="00313008">
              <w:rPr>
                <w:b/>
                <w:bCs/>
                <w:sz w:val="24"/>
                <w:szCs w:val="24"/>
                <w:u w:val="none"/>
              </w:rPr>
              <w:t>GRADE</w:t>
            </w:r>
          </w:p>
        </w:tc>
      </w:tr>
      <w:tr w:rsidR="00940E75" w:rsidRPr="00313008">
        <w:trPr>
          <w:cantSplit/>
        </w:trPr>
        <w:tc>
          <w:tcPr>
            <w:tcW w:w="2305" w:type="dxa"/>
            <w:vMerge/>
            <w:tcBorders>
              <w:top w:val="single" w:sz="6" w:space="0" w:color="auto"/>
              <w:left w:val="thinThickLargeGap" w:sz="24" w:space="0" w:color="auto"/>
              <w:bottom w:val="single" w:sz="6" w:space="0" w:color="auto"/>
            </w:tcBorders>
          </w:tcPr>
          <w:p w:rsidR="00940E75" w:rsidRPr="00313008" w:rsidRDefault="00940E75" w:rsidP="00680AC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940E75" w:rsidRPr="00313008" w:rsidRDefault="00940E75" w:rsidP="00680AC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940E75" w:rsidRPr="003E3041" w:rsidRDefault="00940E75" w:rsidP="00680ACA">
            <w:pPr>
              <w:pStyle w:val="Subtitle"/>
              <w:rPr>
                <w:b/>
                <w:bCs/>
                <w:sz w:val="16"/>
                <w:szCs w:val="16"/>
                <w:u w:val="none"/>
              </w:rPr>
            </w:pPr>
            <w:r>
              <w:rPr>
                <w:b/>
                <w:bCs/>
                <w:sz w:val="16"/>
                <w:szCs w:val="16"/>
                <w:u w:val="none"/>
              </w:rPr>
              <w:t>Poor</w:t>
            </w:r>
          </w:p>
          <w:p w:rsidR="00940E75" w:rsidRPr="003E3041" w:rsidRDefault="00940E75" w:rsidP="00680ACA">
            <w:pPr>
              <w:pStyle w:val="Subtitle"/>
              <w:rPr>
                <w:b/>
                <w:bCs/>
                <w:sz w:val="16"/>
                <w:szCs w:val="16"/>
                <w:u w:val="none"/>
              </w:rPr>
            </w:pPr>
            <w:r>
              <w:rPr>
                <w:b/>
                <w:bCs/>
                <w:sz w:val="16"/>
                <w:szCs w:val="16"/>
                <w:u w:val="none"/>
              </w:rPr>
              <w:t>&lt; 2</w:t>
            </w:r>
            <w:r w:rsidRPr="003E3041">
              <w:rPr>
                <w:b/>
                <w:bCs/>
                <w:sz w:val="16"/>
                <w:szCs w:val="16"/>
                <w:u w:val="none"/>
              </w:rPr>
              <w:t>0%</w:t>
            </w:r>
          </w:p>
          <w:p w:rsidR="00940E75" w:rsidRPr="003E3041" w:rsidRDefault="00940E75" w:rsidP="00680ACA">
            <w:pPr>
              <w:pStyle w:val="Subtitle"/>
              <w:rPr>
                <w:sz w:val="16"/>
                <w:szCs w:val="16"/>
                <w:u w:val="none"/>
              </w:rPr>
            </w:pPr>
          </w:p>
        </w:tc>
        <w:tc>
          <w:tcPr>
            <w:tcW w:w="923" w:type="dxa"/>
            <w:tcBorders>
              <w:top w:val="single" w:sz="6" w:space="0" w:color="auto"/>
              <w:left w:val="single" w:sz="6" w:space="0" w:color="auto"/>
              <w:right w:val="single" w:sz="6" w:space="0" w:color="auto"/>
            </w:tcBorders>
          </w:tcPr>
          <w:p w:rsidR="00940E75" w:rsidRDefault="00940E75" w:rsidP="00680ACA">
            <w:pPr>
              <w:pStyle w:val="Subtitle"/>
              <w:rPr>
                <w:b/>
                <w:sz w:val="16"/>
                <w:szCs w:val="16"/>
                <w:u w:val="none"/>
              </w:rPr>
            </w:pPr>
            <w:r>
              <w:rPr>
                <w:b/>
                <w:sz w:val="16"/>
                <w:szCs w:val="16"/>
                <w:u w:val="none"/>
              </w:rPr>
              <w:t>Weak</w:t>
            </w:r>
          </w:p>
          <w:p w:rsidR="00940E75" w:rsidRPr="003E3041" w:rsidRDefault="00940E75" w:rsidP="00680ACA">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940E75" w:rsidRPr="003E3041" w:rsidRDefault="00940E75" w:rsidP="00680ACA">
            <w:pPr>
              <w:pStyle w:val="Subtitle"/>
              <w:rPr>
                <w:b/>
                <w:bCs/>
                <w:sz w:val="16"/>
                <w:szCs w:val="16"/>
                <w:u w:val="none"/>
              </w:rPr>
            </w:pPr>
            <w:r>
              <w:rPr>
                <w:b/>
                <w:bCs/>
                <w:sz w:val="16"/>
                <w:szCs w:val="16"/>
                <w:u w:val="none"/>
              </w:rPr>
              <w:t>Unsatisfactory</w:t>
            </w:r>
          </w:p>
          <w:p w:rsidR="00940E75" w:rsidRPr="003E3041" w:rsidRDefault="00940E75" w:rsidP="00680ACA">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940E75" w:rsidRPr="003E3041" w:rsidRDefault="00940E75" w:rsidP="00680ACA">
            <w:pPr>
              <w:pStyle w:val="Subtitle"/>
              <w:rPr>
                <w:b/>
                <w:bCs/>
                <w:sz w:val="16"/>
                <w:szCs w:val="16"/>
                <w:u w:val="none"/>
              </w:rPr>
            </w:pPr>
            <w:r w:rsidRPr="003E3041">
              <w:rPr>
                <w:b/>
                <w:bCs/>
                <w:sz w:val="16"/>
                <w:szCs w:val="16"/>
                <w:u w:val="none"/>
              </w:rPr>
              <w:t>Satisfactory</w:t>
            </w:r>
          </w:p>
          <w:p w:rsidR="00940E75" w:rsidRPr="003E3041" w:rsidRDefault="00940E75" w:rsidP="00680ACA">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940E75" w:rsidRPr="003E3041" w:rsidRDefault="00940E75" w:rsidP="00680ACA">
            <w:pPr>
              <w:pStyle w:val="Subtitle"/>
              <w:rPr>
                <w:b/>
                <w:bCs/>
                <w:sz w:val="16"/>
                <w:szCs w:val="16"/>
                <w:u w:val="none"/>
              </w:rPr>
            </w:pPr>
            <w:r w:rsidRPr="003E3041">
              <w:rPr>
                <w:b/>
                <w:bCs/>
                <w:sz w:val="16"/>
                <w:szCs w:val="16"/>
                <w:u w:val="none"/>
              </w:rPr>
              <w:t>Good</w:t>
            </w:r>
          </w:p>
          <w:p w:rsidR="00940E75" w:rsidRPr="003E3041" w:rsidRDefault="00940E75" w:rsidP="00680ACA">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940E75" w:rsidRPr="003E3041" w:rsidRDefault="00940E75" w:rsidP="00680ACA">
            <w:pPr>
              <w:pStyle w:val="Subtitle"/>
              <w:rPr>
                <w:b/>
                <w:bCs/>
                <w:sz w:val="16"/>
                <w:szCs w:val="16"/>
                <w:u w:val="none"/>
              </w:rPr>
            </w:pPr>
            <w:r w:rsidRPr="003E3041">
              <w:rPr>
                <w:b/>
                <w:bCs/>
                <w:sz w:val="16"/>
                <w:szCs w:val="16"/>
                <w:u w:val="none"/>
              </w:rPr>
              <w:t>Very Good</w:t>
            </w:r>
          </w:p>
          <w:p w:rsidR="00940E75" w:rsidRPr="003E3041" w:rsidRDefault="00940E75" w:rsidP="00680ACA">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940E75" w:rsidRPr="003E3041" w:rsidRDefault="00940E75" w:rsidP="00680ACA">
            <w:pPr>
              <w:pStyle w:val="Subtitle"/>
              <w:rPr>
                <w:b/>
                <w:bCs/>
                <w:sz w:val="16"/>
                <w:szCs w:val="16"/>
                <w:u w:val="none"/>
              </w:rPr>
            </w:pPr>
            <w:r w:rsidRPr="003E3041">
              <w:rPr>
                <w:b/>
                <w:bCs/>
                <w:sz w:val="16"/>
                <w:szCs w:val="16"/>
                <w:u w:val="none"/>
              </w:rPr>
              <w:t>Excellent</w:t>
            </w:r>
          </w:p>
          <w:p w:rsidR="00940E75" w:rsidRPr="003E3041" w:rsidRDefault="00940E75" w:rsidP="00680ACA">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940E75" w:rsidRDefault="00940E75" w:rsidP="00680ACA">
            <w:pPr>
              <w:pStyle w:val="Subtitle"/>
              <w:rPr>
                <w:b/>
                <w:bCs/>
                <w:sz w:val="16"/>
                <w:szCs w:val="16"/>
                <w:u w:val="none"/>
              </w:rPr>
            </w:pPr>
            <w:r>
              <w:rPr>
                <w:b/>
                <w:bCs/>
                <w:sz w:val="16"/>
                <w:szCs w:val="16"/>
                <w:u w:val="none"/>
              </w:rPr>
              <w:t>Exceptional</w:t>
            </w:r>
          </w:p>
          <w:p w:rsidR="00940E75" w:rsidRPr="003E3041" w:rsidRDefault="00940E75" w:rsidP="00680ACA">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940E75" w:rsidRPr="00313008" w:rsidRDefault="00940E75" w:rsidP="00680ACA">
            <w:pPr>
              <w:pStyle w:val="Subtitle"/>
              <w:jc w:val="left"/>
              <w:rPr>
                <w:b/>
                <w:bCs/>
                <w:sz w:val="18"/>
                <w:szCs w:val="18"/>
                <w:u w:val="none"/>
              </w:rPr>
            </w:pPr>
          </w:p>
          <w:p w:rsidR="00940E75" w:rsidRPr="00313008" w:rsidRDefault="00940E75" w:rsidP="00680ACA">
            <w:pPr>
              <w:pStyle w:val="Subtitle"/>
              <w:jc w:val="left"/>
              <w:rPr>
                <w:b/>
                <w:bCs/>
                <w:sz w:val="18"/>
                <w:szCs w:val="18"/>
                <w:u w:val="none"/>
              </w:rPr>
            </w:pPr>
            <w:r w:rsidRPr="00313008">
              <w:rPr>
                <w:b/>
                <w:bCs/>
                <w:sz w:val="18"/>
                <w:szCs w:val="18"/>
                <w:u w:val="none"/>
              </w:rPr>
              <w:t xml:space="preserve">  %</w:t>
            </w:r>
          </w:p>
        </w:tc>
      </w:tr>
      <w:tr w:rsidR="00940E75" w:rsidRPr="00313008">
        <w:tc>
          <w:tcPr>
            <w:tcW w:w="2305" w:type="dxa"/>
            <w:tcBorders>
              <w:top w:val="single" w:sz="6" w:space="0" w:color="auto"/>
              <w:left w:val="thinThickLargeGap" w:sz="24" w:space="0" w:color="auto"/>
              <w:bottom w:val="single" w:sz="6" w:space="0" w:color="auto"/>
            </w:tcBorders>
          </w:tcPr>
          <w:p w:rsidR="00940E75" w:rsidRPr="009015C6" w:rsidRDefault="00940E75" w:rsidP="00F73C49">
            <w:pPr>
              <w:rPr>
                <w:rFonts w:ascii="Times New Roman" w:hAnsi="Times New Roman" w:cs="Times New Roman"/>
                <w:sz w:val="18"/>
                <w:szCs w:val="18"/>
              </w:rPr>
            </w:pPr>
            <w:r w:rsidRPr="00F73C49">
              <w:rPr>
                <w:rFonts w:ascii="Times New Roman" w:hAnsi="Times New Roman" w:cs="Times New Roman"/>
                <w:sz w:val="18"/>
                <w:szCs w:val="18"/>
              </w:rPr>
              <w:t xml:space="preserve">Discuss the current literature </w:t>
            </w:r>
            <w:r w:rsidR="002901F3" w:rsidRPr="00F73C49">
              <w:rPr>
                <w:rFonts w:ascii="Times New Roman" w:hAnsi="Times New Roman" w:cs="Times New Roman"/>
                <w:sz w:val="18"/>
                <w:szCs w:val="18"/>
              </w:rPr>
              <w:t xml:space="preserve">for </w:t>
            </w:r>
            <w:r w:rsidRPr="00F73C49">
              <w:rPr>
                <w:rFonts w:ascii="Times New Roman" w:hAnsi="Times New Roman" w:cs="Times New Roman"/>
                <w:b/>
                <w:i/>
                <w:sz w:val="18"/>
                <w:szCs w:val="18"/>
              </w:rPr>
              <w:t xml:space="preserve">one </w:t>
            </w:r>
            <w:r w:rsidRPr="00F73C49">
              <w:rPr>
                <w:rFonts w:ascii="Times New Roman" w:hAnsi="Times New Roman" w:cs="Times New Roman"/>
                <w:sz w:val="18"/>
                <w:szCs w:val="18"/>
              </w:rPr>
              <w:t xml:space="preserve">of the </w:t>
            </w:r>
            <w:r w:rsidR="005C3B2A" w:rsidRPr="00F73C49">
              <w:rPr>
                <w:rFonts w:ascii="Times New Roman" w:hAnsi="Times New Roman" w:cs="Times New Roman"/>
                <w:sz w:val="18"/>
                <w:szCs w:val="18"/>
              </w:rPr>
              <w:t xml:space="preserve">listed </w:t>
            </w:r>
            <w:r w:rsidRPr="00F73C49">
              <w:rPr>
                <w:rFonts w:ascii="Times New Roman" w:hAnsi="Times New Roman" w:cs="Times New Roman"/>
                <w:sz w:val="18"/>
                <w:szCs w:val="18"/>
              </w:rPr>
              <w:t xml:space="preserve">topics </w:t>
            </w:r>
            <w:r w:rsidR="00F73C49" w:rsidRPr="00F73C49">
              <w:rPr>
                <w:rFonts w:ascii="Times New Roman" w:hAnsi="Times New Roman" w:cs="Times New Roman"/>
                <w:sz w:val="18"/>
                <w:szCs w:val="18"/>
              </w:rPr>
              <w:t>as</w:t>
            </w:r>
            <w:r w:rsidR="002901F3" w:rsidRPr="00F73C49">
              <w:rPr>
                <w:rFonts w:ascii="Times New Roman" w:hAnsi="Times New Roman" w:cs="Times New Roman"/>
                <w:sz w:val="18"/>
                <w:szCs w:val="18"/>
              </w:rPr>
              <w:t xml:space="preserve"> applied to</w:t>
            </w:r>
            <w:r w:rsidRPr="00F73C49">
              <w:rPr>
                <w:rFonts w:ascii="Times New Roman" w:hAnsi="Times New Roman" w:cs="Times New Roman"/>
                <w:sz w:val="18"/>
                <w:szCs w:val="18"/>
              </w:rPr>
              <w:t xml:space="preserve"> a population of </w:t>
            </w:r>
            <w:r w:rsidRPr="00F73C49">
              <w:rPr>
                <w:rFonts w:ascii="Times New Roman" w:hAnsi="Times New Roman" w:cs="Times New Roman"/>
                <w:b/>
                <w:i/>
                <w:sz w:val="18"/>
                <w:szCs w:val="18"/>
              </w:rPr>
              <w:t>your</w:t>
            </w:r>
            <w:r w:rsidRPr="00F73C49">
              <w:rPr>
                <w:rFonts w:ascii="Times New Roman" w:hAnsi="Times New Roman" w:cs="Times New Roman"/>
                <w:i/>
                <w:sz w:val="18"/>
                <w:szCs w:val="18"/>
              </w:rPr>
              <w:t xml:space="preserve"> </w:t>
            </w:r>
            <w:r w:rsidRPr="00F73C49">
              <w:rPr>
                <w:rFonts w:ascii="Times New Roman" w:hAnsi="Times New Roman" w:cs="Times New Roman"/>
                <w:sz w:val="18"/>
                <w:szCs w:val="18"/>
              </w:rPr>
              <w:t>choice.</w:t>
            </w:r>
            <w:r w:rsidRPr="009015C6">
              <w:rPr>
                <w:rFonts w:ascii="Times New Roman" w:hAnsi="Times New Roman" w:cs="Times New Roman"/>
                <w:sz w:val="18"/>
                <w:szCs w:val="18"/>
              </w:rPr>
              <w:t xml:space="preserve"> </w:t>
            </w:r>
          </w:p>
        </w:tc>
        <w:tc>
          <w:tcPr>
            <w:tcW w:w="540" w:type="dxa"/>
            <w:gridSpan w:val="2"/>
            <w:tcBorders>
              <w:top w:val="single" w:sz="6" w:space="0" w:color="auto"/>
              <w:bottom w:val="single" w:sz="6" w:space="0" w:color="auto"/>
              <w:right w:val="single" w:sz="6" w:space="0" w:color="auto"/>
            </w:tcBorders>
          </w:tcPr>
          <w:p w:rsidR="00940E75" w:rsidRPr="00313008" w:rsidRDefault="00940E75" w:rsidP="00680ACA">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922" w:type="dxa"/>
            <w:gridSpan w:val="2"/>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40E75" w:rsidRPr="00313008" w:rsidRDefault="00940E75" w:rsidP="00680AC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40E75" w:rsidRPr="002E0D8B" w:rsidRDefault="00940E75" w:rsidP="00680ACA">
            <w:pPr>
              <w:pStyle w:val="Subtitle"/>
              <w:jc w:val="right"/>
              <w:rPr>
                <w:sz w:val="24"/>
                <w:szCs w:val="24"/>
                <w:u w:val="none"/>
              </w:rPr>
            </w:pPr>
          </w:p>
        </w:tc>
        <w:tc>
          <w:tcPr>
            <w:tcW w:w="922" w:type="dxa"/>
            <w:gridSpan w:val="2"/>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940E75" w:rsidRPr="00313008" w:rsidRDefault="00940E75" w:rsidP="00680ACA">
            <w:pPr>
              <w:pStyle w:val="Subtitle"/>
              <w:jc w:val="left"/>
              <w:rPr>
                <w:b/>
                <w:bCs/>
                <w:sz w:val="18"/>
                <w:szCs w:val="18"/>
                <w:u w:val="none"/>
              </w:rPr>
            </w:pPr>
            <w:r>
              <w:rPr>
                <w:b/>
                <w:bCs/>
                <w:sz w:val="18"/>
                <w:szCs w:val="18"/>
                <w:u w:val="none"/>
              </w:rPr>
              <w:t>50</w:t>
            </w:r>
            <w:r w:rsidRPr="00313008">
              <w:rPr>
                <w:b/>
                <w:bCs/>
                <w:sz w:val="18"/>
                <w:szCs w:val="18"/>
                <w:u w:val="none"/>
              </w:rPr>
              <w:t>%</w:t>
            </w:r>
          </w:p>
        </w:tc>
      </w:tr>
      <w:tr w:rsidR="00940E75" w:rsidRPr="00313008">
        <w:tc>
          <w:tcPr>
            <w:tcW w:w="2305" w:type="dxa"/>
            <w:tcBorders>
              <w:top w:val="single" w:sz="6" w:space="0" w:color="auto"/>
              <w:left w:val="thinThickLargeGap" w:sz="24" w:space="0" w:color="auto"/>
              <w:bottom w:val="single" w:sz="6" w:space="0" w:color="auto"/>
            </w:tcBorders>
          </w:tcPr>
          <w:p w:rsidR="00940E75" w:rsidRPr="009015C6" w:rsidRDefault="00940E75" w:rsidP="00680ACA">
            <w:pPr>
              <w:pStyle w:val="Subtitle"/>
              <w:jc w:val="left"/>
              <w:rPr>
                <w:sz w:val="18"/>
                <w:szCs w:val="18"/>
                <w:u w:val="none"/>
              </w:rPr>
            </w:pPr>
            <w:r w:rsidRPr="009015C6">
              <w:rPr>
                <w:sz w:val="18"/>
                <w:szCs w:val="18"/>
                <w:u w:val="none"/>
              </w:rPr>
              <w:t>Identify</w:t>
            </w:r>
            <w:r w:rsidRPr="005C3B2A">
              <w:rPr>
                <w:b/>
                <w:i/>
                <w:sz w:val="18"/>
                <w:szCs w:val="18"/>
                <w:u w:val="none"/>
              </w:rPr>
              <w:t xml:space="preserve"> three</w:t>
            </w:r>
            <w:r w:rsidRPr="009015C6">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rsidR="00940E75" w:rsidRPr="00313008" w:rsidRDefault="00940E75" w:rsidP="00680ACA">
            <w:pPr>
              <w:pStyle w:val="Subtitle"/>
              <w:rPr>
                <w:b/>
                <w:bCs/>
                <w:sz w:val="18"/>
                <w:szCs w:val="18"/>
                <w:u w:val="none"/>
              </w:rPr>
            </w:pPr>
            <w:r>
              <w:rPr>
                <w:b/>
                <w:bCs/>
                <w:sz w:val="18"/>
                <w:szCs w:val="18"/>
                <w:u w:val="none"/>
              </w:rPr>
              <w:t>1,3,4</w:t>
            </w:r>
          </w:p>
        </w:tc>
        <w:tc>
          <w:tcPr>
            <w:tcW w:w="922" w:type="dxa"/>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922" w:type="dxa"/>
            <w:gridSpan w:val="2"/>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40E75" w:rsidRPr="00313008" w:rsidRDefault="00940E75" w:rsidP="00680ACA">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940E75" w:rsidRPr="00313008" w:rsidRDefault="00940E75" w:rsidP="00680ACA">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40E75" w:rsidRDefault="00940E75" w:rsidP="00680ACA"/>
        </w:tc>
        <w:tc>
          <w:tcPr>
            <w:tcW w:w="922" w:type="dxa"/>
            <w:gridSpan w:val="2"/>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940E75" w:rsidRPr="00313008" w:rsidRDefault="00940E75" w:rsidP="00680ACA">
            <w:pPr>
              <w:pStyle w:val="Subtitle"/>
              <w:jc w:val="left"/>
              <w:rPr>
                <w:b/>
                <w:bCs/>
                <w:sz w:val="18"/>
                <w:szCs w:val="18"/>
                <w:u w:val="none"/>
              </w:rPr>
            </w:pPr>
            <w:r>
              <w:rPr>
                <w:b/>
                <w:bCs/>
                <w:sz w:val="18"/>
                <w:szCs w:val="18"/>
                <w:u w:val="none"/>
              </w:rPr>
              <w:t>15</w:t>
            </w:r>
            <w:r w:rsidRPr="00313008">
              <w:rPr>
                <w:b/>
                <w:bCs/>
                <w:sz w:val="18"/>
                <w:szCs w:val="18"/>
                <w:u w:val="none"/>
              </w:rPr>
              <w:t>%</w:t>
            </w:r>
          </w:p>
        </w:tc>
      </w:tr>
      <w:tr w:rsidR="00940E75" w:rsidRPr="00313008">
        <w:tc>
          <w:tcPr>
            <w:tcW w:w="2305" w:type="dxa"/>
            <w:tcBorders>
              <w:top w:val="single" w:sz="6" w:space="0" w:color="auto"/>
              <w:left w:val="thinThickLargeGap" w:sz="24" w:space="0" w:color="auto"/>
              <w:bottom w:val="single" w:sz="6" w:space="0" w:color="auto"/>
            </w:tcBorders>
          </w:tcPr>
          <w:p w:rsidR="00940E75" w:rsidRPr="009015C6" w:rsidRDefault="00940E75" w:rsidP="00680ACA">
            <w:pPr>
              <w:pStyle w:val="Subtitle"/>
              <w:ind w:left="-15"/>
              <w:jc w:val="left"/>
              <w:rPr>
                <w:sz w:val="18"/>
                <w:szCs w:val="18"/>
                <w:u w:val="none"/>
              </w:rPr>
            </w:pPr>
            <w:r w:rsidRPr="009015C6">
              <w:rPr>
                <w:sz w:val="18"/>
                <w:szCs w:val="18"/>
                <w:u w:val="none"/>
              </w:rPr>
              <w:t xml:space="preserve">Explain </w:t>
            </w:r>
            <w:r w:rsidRPr="005C3B2A">
              <w:rPr>
                <w:b/>
                <w:i/>
                <w:sz w:val="18"/>
                <w:szCs w:val="18"/>
                <w:u w:val="none"/>
              </w:rPr>
              <w:t>three</w:t>
            </w:r>
            <w:r w:rsidRPr="009015C6">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rsidR="00940E75" w:rsidRPr="00313008" w:rsidRDefault="00940E75" w:rsidP="00680ACA">
            <w:pPr>
              <w:pStyle w:val="Subtitle"/>
              <w:rPr>
                <w:b/>
                <w:bCs/>
                <w:sz w:val="18"/>
                <w:szCs w:val="18"/>
                <w:u w:val="none"/>
              </w:rPr>
            </w:pPr>
            <w:r>
              <w:rPr>
                <w:b/>
                <w:bCs/>
                <w:sz w:val="18"/>
                <w:szCs w:val="18"/>
                <w:u w:val="none"/>
              </w:rPr>
              <w:t>1,3,4</w:t>
            </w:r>
          </w:p>
          <w:p w:rsidR="00940E75" w:rsidRPr="00313008" w:rsidRDefault="00940E75" w:rsidP="00680ACA">
            <w:pPr>
              <w:pStyle w:val="Subtitle"/>
              <w:rPr>
                <w:b/>
                <w:bCs/>
                <w:sz w:val="18"/>
                <w:szCs w:val="18"/>
                <w:u w:val="none"/>
              </w:rPr>
            </w:pPr>
          </w:p>
        </w:tc>
        <w:tc>
          <w:tcPr>
            <w:tcW w:w="922" w:type="dxa"/>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922" w:type="dxa"/>
            <w:gridSpan w:val="2"/>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40E75" w:rsidRPr="00313008" w:rsidRDefault="00940E75" w:rsidP="00680ACA">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940E75" w:rsidRPr="00313008" w:rsidRDefault="00940E75" w:rsidP="00680ACA">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940E75" w:rsidRPr="00313008" w:rsidRDefault="00940E75" w:rsidP="00680ACA">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923" w:type="dxa"/>
            <w:tcBorders>
              <w:left w:val="single" w:sz="6" w:space="0" w:color="auto"/>
              <w:right w:val="single" w:sz="6" w:space="0" w:color="auto"/>
            </w:tcBorders>
          </w:tcPr>
          <w:p w:rsidR="00940E75" w:rsidRPr="00313008" w:rsidRDefault="00940E75" w:rsidP="00680AC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940E75" w:rsidRPr="00313008" w:rsidRDefault="00940E75" w:rsidP="00680ACA">
            <w:pPr>
              <w:pStyle w:val="Subtitle"/>
              <w:jc w:val="left"/>
              <w:rPr>
                <w:b/>
                <w:bCs/>
                <w:sz w:val="18"/>
                <w:szCs w:val="18"/>
                <w:u w:val="none"/>
              </w:rPr>
            </w:pPr>
            <w:r>
              <w:rPr>
                <w:b/>
                <w:bCs/>
                <w:sz w:val="18"/>
                <w:szCs w:val="18"/>
                <w:u w:val="none"/>
              </w:rPr>
              <w:t>15</w:t>
            </w:r>
            <w:r w:rsidRPr="00313008">
              <w:rPr>
                <w:b/>
                <w:bCs/>
                <w:sz w:val="18"/>
                <w:szCs w:val="18"/>
                <w:u w:val="none"/>
              </w:rPr>
              <w:t>%</w:t>
            </w:r>
          </w:p>
        </w:tc>
      </w:tr>
      <w:tr w:rsidR="00940E75" w:rsidRPr="00313008">
        <w:tc>
          <w:tcPr>
            <w:tcW w:w="2305" w:type="dxa"/>
            <w:tcBorders>
              <w:top w:val="single" w:sz="6" w:space="0" w:color="auto"/>
              <w:left w:val="thinThickLargeGap" w:sz="24" w:space="0" w:color="auto"/>
              <w:bottom w:val="single" w:sz="4" w:space="0" w:color="auto"/>
            </w:tcBorders>
          </w:tcPr>
          <w:p w:rsidR="00940E75" w:rsidRPr="009015C6" w:rsidRDefault="00940E75" w:rsidP="00680ACA">
            <w:pPr>
              <w:pStyle w:val="Subtitle"/>
              <w:ind w:left="-15"/>
              <w:jc w:val="left"/>
              <w:rPr>
                <w:sz w:val="18"/>
                <w:szCs w:val="18"/>
                <w:u w:val="none"/>
              </w:rPr>
            </w:pPr>
            <w:r w:rsidRPr="009015C6">
              <w:rPr>
                <w:sz w:val="18"/>
                <w:szCs w:val="18"/>
                <w:u w:val="none"/>
              </w:rPr>
              <w:t>Use relevant research resources to support your answer.</w:t>
            </w:r>
          </w:p>
        </w:tc>
        <w:tc>
          <w:tcPr>
            <w:tcW w:w="540" w:type="dxa"/>
            <w:gridSpan w:val="2"/>
            <w:tcBorders>
              <w:top w:val="single" w:sz="6" w:space="0" w:color="auto"/>
              <w:bottom w:val="single" w:sz="4" w:space="0" w:color="auto"/>
              <w:right w:val="single" w:sz="6" w:space="0" w:color="auto"/>
            </w:tcBorders>
          </w:tcPr>
          <w:p w:rsidR="00940E75" w:rsidRPr="00313008" w:rsidRDefault="00940E75" w:rsidP="00680ACA">
            <w:pPr>
              <w:pStyle w:val="Subtitle"/>
              <w:rPr>
                <w:b/>
                <w:bCs/>
                <w:sz w:val="18"/>
                <w:szCs w:val="18"/>
                <w:u w:val="none"/>
              </w:rPr>
            </w:pPr>
            <w:r>
              <w:rPr>
                <w:b/>
                <w:bCs/>
                <w:sz w:val="18"/>
                <w:szCs w:val="18"/>
                <w:u w:val="none"/>
              </w:rPr>
              <w:t>2</w:t>
            </w:r>
          </w:p>
        </w:tc>
        <w:tc>
          <w:tcPr>
            <w:tcW w:w="922" w:type="dxa"/>
            <w:tcBorders>
              <w:left w:val="single" w:sz="6" w:space="0" w:color="auto"/>
              <w:bottom w:val="single" w:sz="4" w:space="0" w:color="auto"/>
              <w:right w:val="single" w:sz="6" w:space="0" w:color="auto"/>
            </w:tcBorders>
          </w:tcPr>
          <w:p w:rsidR="00940E75" w:rsidRPr="00313008" w:rsidRDefault="00940E75" w:rsidP="00680ACA">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940E75" w:rsidRPr="00313008" w:rsidRDefault="00940E75" w:rsidP="00680ACA">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rsidR="00940E75" w:rsidRPr="00313008" w:rsidRDefault="00940E75" w:rsidP="00680ACA">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940E75" w:rsidRPr="00313008" w:rsidRDefault="00940E75" w:rsidP="00680ACA">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rsidR="00940E75" w:rsidRPr="00313008" w:rsidRDefault="00940E75" w:rsidP="00680ACA">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940E75" w:rsidRPr="00313008" w:rsidRDefault="00940E75" w:rsidP="00680ACA">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rsidR="00940E75" w:rsidRPr="00313008" w:rsidRDefault="00940E75" w:rsidP="00680ACA">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940E75" w:rsidRPr="00313008" w:rsidRDefault="00940E75" w:rsidP="00680ACA">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940E75" w:rsidRPr="00313008" w:rsidRDefault="00940E75" w:rsidP="00680ACA">
            <w:pPr>
              <w:pStyle w:val="Subtitle"/>
              <w:jc w:val="left"/>
              <w:rPr>
                <w:b/>
                <w:bCs/>
                <w:sz w:val="18"/>
                <w:szCs w:val="18"/>
                <w:u w:val="none"/>
              </w:rPr>
            </w:pPr>
            <w:r>
              <w:rPr>
                <w:b/>
                <w:bCs/>
                <w:sz w:val="18"/>
                <w:szCs w:val="18"/>
                <w:u w:val="none"/>
              </w:rPr>
              <w:t>20%</w:t>
            </w:r>
          </w:p>
        </w:tc>
      </w:tr>
      <w:tr w:rsidR="00940E75" w:rsidRPr="00313008">
        <w:trPr>
          <w:cantSplit/>
          <w:trHeight w:val="282"/>
        </w:trPr>
        <w:tc>
          <w:tcPr>
            <w:tcW w:w="10225" w:type="dxa"/>
            <w:gridSpan w:val="13"/>
            <w:tcBorders>
              <w:left w:val="thinThickLargeGap" w:sz="24" w:space="0" w:color="auto"/>
              <w:right w:val="single" w:sz="4" w:space="0" w:color="auto"/>
            </w:tcBorders>
          </w:tcPr>
          <w:p w:rsidR="00940E75" w:rsidRPr="009A081E" w:rsidRDefault="00940E75" w:rsidP="00680ACA">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940E75" w:rsidRPr="00313008" w:rsidRDefault="00940E75" w:rsidP="00680ACA">
            <w:pPr>
              <w:pStyle w:val="Subtitle"/>
              <w:jc w:val="left"/>
              <w:rPr>
                <w:b/>
                <w:bCs/>
                <w:sz w:val="24"/>
                <w:szCs w:val="24"/>
                <w:u w:val="none"/>
              </w:rPr>
            </w:pPr>
          </w:p>
        </w:tc>
      </w:tr>
      <w:tr w:rsidR="00940E75" w:rsidRPr="00313008">
        <w:trPr>
          <w:cantSplit/>
          <w:trHeight w:val="3482"/>
        </w:trPr>
        <w:tc>
          <w:tcPr>
            <w:tcW w:w="10945" w:type="dxa"/>
            <w:gridSpan w:val="14"/>
            <w:tcBorders>
              <w:left w:val="thinThickLargeGap" w:sz="24" w:space="0" w:color="auto"/>
              <w:right w:val="thinThickLargeGap" w:sz="24" w:space="0" w:color="auto"/>
            </w:tcBorders>
          </w:tcPr>
          <w:p w:rsidR="00940E75" w:rsidRPr="00313008" w:rsidRDefault="00940E75" w:rsidP="00680ACA">
            <w:pPr>
              <w:pStyle w:val="Subtitle"/>
              <w:jc w:val="left"/>
              <w:rPr>
                <w:b/>
                <w:bCs/>
                <w:sz w:val="24"/>
                <w:szCs w:val="24"/>
                <w:u w:val="none"/>
              </w:rPr>
            </w:pPr>
            <w:r w:rsidRPr="00313008">
              <w:rPr>
                <w:b/>
                <w:bCs/>
                <w:sz w:val="24"/>
                <w:szCs w:val="24"/>
                <w:u w:val="none"/>
              </w:rPr>
              <w:t>TUTOR COMMENTS:</w:t>
            </w:r>
          </w:p>
          <w:p w:rsidR="00940E75" w:rsidRDefault="00940E75" w:rsidP="00680ACA">
            <w:pPr>
              <w:pStyle w:val="Subtitle"/>
              <w:ind w:left="937" w:right="1152"/>
              <w:jc w:val="both"/>
              <w:rPr>
                <w:b/>
                <w:bCs/>
                <w:sz w:val="24"/>
                <w:szCs w:val="24"/>
                <w:u w:val="none"/>
              </w:rPr>
            </w:pPr>
          </w:p>
          <w:p w:rsidR="00940E75" w:rsidRDefault="00940E75" w:rsidP="00680ACA">
            <w:pPr>
              <w:pStyle w:val="Subtitle"/>
              <w:ind w:left="937" w:right="1152"/>
              <w:jc w:val="both"/>
              <w:rPr>
                <w:b/>
                <w:bCs/>
                <w:sz w:val="24"/>
                <w:szCs w:val="24"/>
                <w:u w:val="none"/>
              </w:rPr>
            </w:pPr>
          </w:p>
          <w:p w:rsidR="00940E75" w:rsidRDefault="00940E75" w:rsidP="00680ACA">
            <w:pPr>
              <w:pStyle w:val="Subtitle"/>
              <w:ind w:left="937" w:right="1152"/>
              <w:jc w:val="both"/>
              <w:rPr>
                <w:b/>
                <w:bCs/>
                <w:sz w:val="24"/>
                <w:szCs w:val="24"/>
                <w:u w:val="none"/>
              </w:rPr>
            </w:pPr>
          </w:p>
          <w:p w:rsidR="00940E75" w:rsidRDefault="00940E75" w:rsidP="00680ACA">
            <w:pPr>
              <w:pStyle w:val="Subtitle"/>
              <w:ind w:left="937" w:right="1152"/>
              <w:jc w:val="both"/>
              <w:rPr>
                <w:b/>
                <w:bCs/>
                <w:sz w:val="24"/>
                <w:szCs w:val="24"/>
                <w:u w:val="none"/>
              </w:rPr>
            </w:pPr>
          </w:p>
          <w:p w:rsidR="00940E75" w:rsidRDefault="00940E75" w:rsidP="00680ACA">
            <w:pPr>
              <w:pStyle w:val="Subtitle"/>
              <w:ind w:left="937" w:right="1152"/>
              <w:jc w:val="both"/>
              <w:rPr>
                <w:b/>
                <w:bCs/>
                <w:sz w:val="24"/>
                <w:szCs w:val="24"/>
                <w:u w:val="none"/>
              </w:rPr>
            </w:pPr>
          </w:p>
          <w:p w:rsidR="00940E75" w:rsidRPr="00313008" w:rsidRDefault="00940E75" w:rsidP="003B48B8">
            <w:pPr>
              <w:pStyle w:val="Subtitle"/>
              <w:ind w:right="1152"/>
              <w:jc w:val="both"/>
              <w:rPr>
                <w:b/>
                <w:bCs/>
                <w:sz w:val="24"/>
                <w:szCs w:val="24"/>
                <w:u w:val="none"/>
              </w:rPr>
            </w:pPr>
          </w:p>
        </w:tc>
      </w:tr>
      <w:tr w:rsidR="00940E75" w:rsidRPr="00313008">
        <w:trPr>
          <w:cantSplit/>
          <w:trHeight w:val="365"/>
        </w:trPr>
        <w:tc>
          <w:tcPr>
            <w:tcW w:w="2661" w:type="dxa"/>
            <w:gridSpan w:val="2"/>
            <w:tcBorders>
              <w:left w:val="thinThickLargeGap" w:sz="24" w:space="0" w:color="auto"/>
              <w:bottom w:val="thickThinLargeGap" w:sz="24" w:space="0" w:color="auto"/>
            </w:tcBorders>
          </w:tcPr>
          <w:p w:rsidR="00940E75" w:rsidRPr="00313008" w:rsidRDefault="00940E75" w:rsidP="00680ACA">
            <w:pPr>
              <w:pStyle w:val="Subtitle"/>
              <w:jc w:val="left"/>
              <w:rPr>
                <w:b/>
                <w:bCs/>
                <w:sz w:val="18"/>
                <w:szCs w:val="18"/>
                <w:u w:val="none"/>
              </w:rPr>
            </w:pPr>
            <w:r w:rsidRPr="00313008">
              <w:rPr>
                <w:b/>
                <w:bCs/>
                <w:sz w:val="18"/>
                <w:szCs w:val="18"/>
                <w:u w:val="none"/>
              </w:rPr>
              <w:t xml:space="preserve"> Submission date: </w:t>
            </w:r>
            <w:r w:rsidR="00BD000D">
              <w:rPr>
                <w:b/>
                <w:bCs/>
                <w:sz w:val="18"/>
                <w:szCs w:val="18"/>
                <w:u w:val="none"/>
              </w:rPr>
              <w:t xml:space="preserve"> 4/5/18</w:t>
            </w:r>
          </w:p>
          <w:p w:rsidR="00940E75" w:rsidRPr="00313008" w:rsidRDefault="00940E75" w:rsidP="00680ACA">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4"/>
            <w:tcBorders>
              <w:bottom w:val="thickThinLargeGap" w:sz="24" w:space="0" w:color="auto"/>
            </w:tcBorders>
          </w:tcPr>
          <w:p w:rsidR="00940E75" w:rsidRPr="00313008" w:rsidRDefault="00940E75" w:rsidP="00680ACA">
            <w:pPr>
              <w:pStyle w:val="Subtitle"/>
              <w:jc w:val="left"/>
              <w:rPr>
                <w:b/>
                <w:bCs/>
                <w:sz w:val="18"/>
                <w:szCs w:val="18"/>
                <w:u w:val="none"/>
              </w:rPr>
            </w:pPr>
            <w:r>
              <w:rPr>
                <w:b/>
                <w:bCs/>
                <w:sz w:val="18"/>
                <w:szCs w:val="18"/>
                <w:u w:val="none"/>
              </w:rPr>
              <w:t>Return date:</w:t>
            </w:r>
          </w:p>
          <w:p w:rsidR="00940E75" w:rsidRPr="00313008" w:rsidRDefault="00940E75" w:rsidP="00680ACA">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rsidR="00940E75" w:rsidRPr="00313008" w:rsidRDefault="00940E75" w:rsidP="00680ACA">
            <w:pPr>
              <w:pStyle w:val="Subtitle"/>
              <w:jc w:val="left"/>
              <w:rPr>
                <w:b/>
                <w:bCs/>
                <w:sz w:val="18"/>
                <w:szCs w:val="18"/>
                <w:u w:val="none"/>
              </w:rPr>
            </w:pPr>
            <w:r w:rsidRPr="00313008">
              <w:rPr>
                <w:b/>
                <w:bCs/>
                <w:sz w:val="18"/>
                <w:szCs w:val="18"/>
                <w:u w:val="none"/>
              </w:rPr>
              <w:t xml:space="preserve">Tutor: </w:t>
            </w:r>
            <w:r w:rsidR="00155B56">
              <w:rPr>
                <w:b/>
                <w:bCs/>
                <w:sz w:val="18"/>
                <w:szCs w:val="18"/>
                <w:u w:val="none"/>
              </w:rPr>
              <w:t xml:space="preserve"> Alison </w:t>
            </w:r>
            <w:proofErr w:type="spellStart"/>
            <w:r w:rsidR="00155B56">
              <w:rPr>
                <w:b/>
                <w:bCs/>
                <w:sz w:val="18"/>
                <w:szCs w:val="18"/>
                <w:u w:val="none"/>
              </w:rPr>
              <w:t>Connaughton</w:t>
            </w:r>
            <w:proofErr w:type="spellEnd"/>
          </w:p>
        </w:tc>
        <w:tc>
          <w:tcPr>
            <w:tcW w:w="2347" w:type="dxa"/>
            <w:gridSpan w:val="3"/>
            <w:tcBorders>
              <w:bottom w:val="thickThinLargeGap" w:sz="24" w:space="0" w:color="auto"/>
              <w:right w:val="thinThickLargeGap" w:sz="24" w:space="0" w:color="auto"/>
            </w:tcBorders>
          </w:tcPr>
          <w:p w:rsidR="00940E75" w:rsidRPr="00313008" w:rsidRDefault="00940E75" w:rsidP="00680ACA">
            <w:pPr>
              <w:pStyle w:val="Subtitle"/>
              <w:jc w:val="left"/>
              <w:rPr>
                <w:b/>
                <w:bCs/>
                <w:sz w:val="18"/>
                <w:szCs w:val="18"/>
                <w:u w:val="none"/>
              </w:rPr>
            </w:pPr>
            <w:r w:rsidRPr="00313008">
              <w:rPr>
                <w:b/>
                <w:bCs/>
                <w:sz w:val="18"/>
                <w:szCs w:val="18"/>
                <w:u w:val="none"/>
              </w:rPr>
              <w:t xml:space="preserve">Mark: </w:t>
            </w:r>
          </w:p>
        </w:tc>
      </w:tr>
    </w:tbl>
    <w:p w:rsidR="00767662" w:rsidRDefault="00767662" w:rsidP="00932B51">
      <w:pPr>
        <w:pStyle w:val="Title"/>
        <w:jc w:val="left"/>
      </w:pPr>
      <w:bookmarkStart w:id="0" w:name="_GoBack"/>
      <w:bookmarkEnd w:id="0"/>
    </w:p>
    <w:p w:rsidR="00D925AB" w:rsidRDefault="00D925AB" w:rsidP="00940E75">
      <w:pPr>
        <w:pStyle w:val="Title"/>
        <w:ind w:left="-284"/>
        <w:rPr>
          <w:u w:val="single"/>
        </w:rPr>
      </w:pPr>
    </w:p>
    <w:p w:rsidR="00D925AB" w:rsidRDefault="00D925AB" w:rsidP="00940E75">
      <w:pPr>
        <w:pStyle w:val="Title"/>
        <w:ind w:left="-284"/>
        <w:rPr>
          <w:u w:val="single"/>
        </w:rPr>
      </w:pPr>
    </w:p>
    <w:p w:rsidR="00940E75" w:rsidRPr="0006594F" w:rsidRDefault="00940E75" w:rsidP="00940E75">
      <w:pPr>
        <w:pStyle w:val="Title"/>
        <w:ind w:left="-284"/>
        <w:rPr>
          <w:u w:val="single"/>
        </w:rPr>
      </w:pPr>
      <w:r w:rsidRPr="0006594F">
        <w:rPr>
          <w:u w:val="single"/>
        </w:rPr>
        <w:t>Assignment Checklist</w:t>
      </w:r>
    </w:p>
    <w:p w:rsidR="00940E75" w:rsidRPr="009574BA" w:rsidRDefault="00940E75" w:rsidP="00940E75">
      <w:pPr>
        <w:pStyle w:val="Title"/>
        <w:ind w:left="-284"/>
      </w:pPr>
    </w:p>
    <w:p w:rsidR="00940E75" w:rsidRDefault="00940E75" w:rsidP="00940E75">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940E75" w:rsidRDefault="00940E75" w:rsidP="00940E75">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940E75"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rsidR="00940E75"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940E75" w:rsidRPr="004150A6"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Palgrave study skills book ‘Cite them </w:t>
      </w:r>
      <w:proofErr w:type="gramStart"/>
      <w:r>
        <w:rPr>
          <w:rFonts w:ascii="Times New Roman" w:eastAsia="Times New Roman" w:hAnsi="Times New Roman"/>
          <w:b/>
          <w:sz w:val="24"/>
          <w:szCs w:val="24"/>
        </w:rPr>
        <w:t>Right</w:t>
      </w:r>
      <w:proofErr w:type="gramEnd"/>
      <w:r>
        <w:rPr>
          <w:rFonts w:ascii="Times New Roman" w:eastAsia="Times New Roman" w:hAnsi="Times New Roman"/>
          <w:b/>
          <w:sz w:val="24"/>
          <w:szCs w:val="24"/>
        </w:rPr>
        <w:t>’.</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940E75" w:rsidRPr="009574BA" w:rsidRDefault="00940E75" w:rsidP="00940E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rsidR="002A0A99" w:rsidRDefault="00940E75" w:rsidP="003B48B8">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rsidR="007A7E36" w:rsidRDefault="007A7E36" w:rsidP="003B48B8">
      <w:pPr>
        <w:jc w:val="center"/>
        <w:rPr>
          <w:b/>
          <w:sz w:val="52"/>
        </w:rPr>
      </w:pPr>
    </w:p>
    <w:p w:rsidR="002A0A99" w:rsidRDefault="007A7E36" w:rsidP="009A6F22">
      <w:pPr>
        <w:spacing w:line="360" w:lineRule="auto"/>
        <w:rPr>
          <w:rFonts w:ascii="Times New Roman" w:hAnsi="Times New Roman"/>
          <w:b/>
          <w:sz w:val="28"/>
        </w:rPr>
      </w:pPr>
      <w:r>
        <w:rPr>
          <w:rFonts w:ascii="Times New Roman" w:hAnsi="Times New Roman"/>
          <w:b/>
          <w:sz w:val="28"/>
        </w:rPr>
        <w:t>Discuss the current literature relating to exercising to recommended guidelines, in the context of the</w:t>
      </w:r>
      <w:r w:rsidR="007F341C">
        <w:rPr>
          <w:rFonts w:ascii="Times New Roman" w:hAnsi="Times New Roman"/>
          <w:b/>
          <w:sz w:val="28"/>
        </w:rPr>
        <w:t xml:space="preserve"> implications for mental health, for a population cluster age 30 – 50 years. </w:t>
      </w:r>
      <w:r>
        <w:rPr>
          <w:rFonts w:ascii="Times New Roman" w:hAnsi="Times New Roman"/>
          <w:b/>
          <w:sz w:val="28"/>
        </w:rPr>
        <w:t xml:space="preserve"> Using relevant research resources: identify and explain three approaches or strategies that could be used to alter the situation in a positive way.</w:t>
      </w:r>
    </w:p>
    <w:p w:rsidR="002A0A99" w:rsidRDefault="002A0A99" w:rsidP="009A6F22">
      <w:pPr>
        <w:spacing w:line="360" w:lineRule="auto"/>
        <w:rPr>
          <w:rFonts w:ascii="Times New Roman" w:hAnsi="Times New Roman"/>
          <w:b/>
          <w:sz w:val="28"/>
        </w:rPr>
      </w:pPr>
    </w:p>
    <w:p w:rsidR="00D31673" w:rsidRPr="00EF0B28" w:rsidRDefault="00464B53" w:rsidP="00A41167">
      <w:pPr>
        <w:spacing w:beforeLines="1" w:afterLines="1" w:line="360" w:lineRule="auto"/>
        <w:rPr>
          <w:rFonts w:ascii="Arial" w:hAnsi="Arial"/>
          <w:color w:val="3C4245"/>
          <w:sz w:val="21"/>
          <w:szCs w:val="21"/>
        </w:rPr>
      </w:pPr>
      <w:proofErr w:type="gramStart"/>
      <w:r w:rsidRPr="00311BB1">
        <w:rPr>
          <w:rFonts w:ascii="Times New Roman" w:hAnsi="Times New Roman"/>
          <w:sz w:val="24"/>
        </w:rPr>
        <w:t>Information relating to ‘e</w:t>
      </w:r>
      <w:r w:rsidR="002A0A99" w:rsidRPr="00311BB1">
        <w:rPr>
          <w:rFonts w:ascii="Times New Roman" w:hAnsi="Times New Roman"/>
          <w:sz w:val="24"/>
        </w:rPr>
        <w:t>xercising</w:t>
      </w:r>
      <w:r w:rsidRPr="00311BB1">
        <w:rPr>
          <w:rFonts w:ascii="Times New Roman" w:hAnsi="Times New Roman"/>
          <w:sz w:val="24"/>
        </w:rPr>
        <w:t>, or physical activity (PA)</w:t>
      </w:r>
      <w:r w:rsidR="002A0A99" w:rsidRPr="00311BB1">
        <w:rPr>
          <w:rFonts w:ascii="Times New Roman" w:hAnsi="Times New Roman"/>
          <w:sz w:val="24"/>
        </w:rPr>
        <w:t xml:space="preserve"> according to the recommended guidelines</w:t>
      </w:r>
      <w:r w:rsidRPr="00311BB1">
        <w:rPr>
          <w:rFonts w:ascii="Times New Roman" w:hAnsi="Times New Roman"/>
          <w:sz w:val="24"/>
        </w:rPr>
        <w:t>’ is provided by the UK Chief Me</w:t>
      </w:r>
      <w:r w:rsidR="00EE1C5D">
        <w:rPr>
          <w:rFonts w:ascii="Times New Roman" w:hAnsi="Times New Roman"/>
          <w:sz w:val="24"/>
        </w:rPr>
        <w:t xml:space="preserve">dical Officer, as directed by </w:t>
      </w:r>
      <w:r w:rsidRPr="00311BB1">
        <w:rPr>
          <w:rFonts w:ascii="Times New Roman" w:hAnsi="Times New Roman"/>
          <w:sz w:val="24"/>
        </w:rPr>
        <w:t xml:space="preserve">the </w:t>
      </w:r>
      <w:r w:rsidR="00311BB1" w:rsidRPr="00311BB1">
        <w:rPr>
          <w:rFonts w:ascii="Times New Roman" w:hAnsi="Times New Roman"/>
          <w:sz w:val="24"/>
        </w:rPr>
        <w:t>World Health Organization (WHO)</w:t>
      </w:r>
      <w:r w:rsidR="00EE1C5D">
        <w:rPr>
          <w:rFonts w:ascii="Times New Roman" w:hAnsi="Times New Roman"/>
          <w:sz w:val="24"/>
        </w:rPr>
        <w:t xml:space="preserve"> </w:t>
      </w:r>
      <w:r w:rsidR="00EE1C5D" w:rsidRPr="00311BB1">
        <w:rPr>
          <w:rFonts w:ascii="Times New Roman" w:hAnsi="Times New Roman"/>
          <w:sz w:val="24"/>
        </w:rPr>
        <w:t>(</w:t>
      </w:r>
      <w:r w:rsidR="00EE1C5D">
        <w:rPr>
          <w:rFonts w:ascii="Arial" w:hAnsi="Arial"/>
          <w:color w:val="3C4245"/>
          <w:sz w:val="21"/>
          <w:szCs w:val="21"/>
        </w:rPr>
        <w:t>World Health Organization, 2018)</w:t>
      </w:r>
      <w:proofErr w:type="gramEnd"/>
      <w:r w:rsidR="00EE1C5D">
        <w:rPr>
          <w:rFonts w:ascii="Arial" w:hAnsi="Arial"/>
          <w:color w:val="3C4245"/>
          <w:sz w:val="21"/>
          <w:szCs w:val="21"/>
        </w:rPr>
        <w:t xml:space="preserve">.  </w:t>
      </w:r>
      <w:r w:rsidR="00311BB1" w:rsidRPr="00311BB1">
        <w:rPr>
          <w:rFonts w:ascii="Times New Roman" w:hAnsi="Times New Roman"/>
          <w:sz w:val="24"/>
        </w:rPr>
        <w:t xml:space="preserve">For Adults this represents 75 minutes per week of </w:t>
      </w:r>
      <w:r w:rsidR="00F71233">
        <w:rPr>
          <w:rFonts w:ascii="Times New Roman" w:hAnsi="Times New Roman"/>
          <w:sz w:val="24"/>
        </w:rPr>
        <w:t xml:space="preserve">aerobic </w:t>
      </w:r>
      <w:r w:rsidR="00311BB1" w:rsidRPr="00311BB1">
        <w:rPr>
          <w:rFonts w:ascii="Times New Roman" w:hAnsi="Times New Roman"/>
          <w:sz w:val="24"/>
        </w:rPr>
        <w:t xml:space="preserve">vigorous intensity, or 150 minutes of </w:t>
      </w:r>
      <w:r w:rsidR="00F71233">
        <w:rPr>
          <w:rFonts w:ascii="Times New Roman" w:hAnsi="Times New Roman"/>
          <w:sz w:val="24"/>
        </w:rPr>
        <w:t xml:space="preserve">aerobic </w:t>
      </w:r>
      <w:r w:rsidR="00311BB1" w:rsidRPr="00311BB1">
        <w:rPr>
          <w:rFonts w:ascii="Times New Roman" w:hAnsi="Times New Roman"/>
          <w:sz w:val="24"/>
        </w:rPr>
        <w:t xml:space="preserve">moderate intensity – or a combination of both </w:t>
      </w:r>
      <w:proofErr w:type="gramStart"/>
      <w:r w:rsidR="00311BB1" w:rsidRPr="00311BB1">
        <w:rPr>
          <w:rFonts w:ascii="Times New Roman" w:hAnsi="Times New Roman"/>
          <w:sz w:val="24"/>
        </w:rPr>
        <w:t>–</w:t>
      </w:r>
      <w:r w:rsidR="00D31673">
        <w:rPr>
          <w:rFonts w:ascii="Times New Roman" w:hAnsi="Times New Roman"/>
          <w:sz w:val="24"/>
        </w:rPr>
        <w:t xml:space="preserve"> </w:t>
      </w:r>
      <w:r w:rsidR="00311BB1" w:rsidRPr="00311BB1">
        <w:rPr>
          <w:rFonts w:ascii="Times New Roman" w:hAnsi="Times New Roman"/>
          <w:sz w:val="24"/>
        </w:rPr>
        <w:t xml:space="preserve"> plus</w:t>
      </w:r>
      <w:proofErr w:type="gramEnd"/>
      <w:r w:rsidR="00311BB1" w:rsidRPr="00311BB1">
        <w:rPr>
          <w:rFonts w:ascii="Times New Roman" w:hAnsi="Times New Roman"/>
          <w:sz w:val="24"/>
        </w:rPr>
        <w:t xml:space="preserve"> muscle-strength</w:t>
      </w:r>
      <w:r w:rsidR="004C2B75">
        <w:rPr>
          <w:rFonts w:ascii="Times New Roman" w:hAnsi="Times New Roman"/>
          <w:sz w:val="24"/>
        </w:rPr>
        <w:t xml:space="preserve">ening </w:t>
      </w:r>
      <w:r w:rsidR="00311BB1" w:rsidRPr="00311BB1">
        <w:rPr>
          <w:rFonts w:ascii="Times New Roman" w:hAnsi="Times New Roman"/>
          <w:sz w:val="24"/>
        </w:rPr>
        <w:t>involving major muscl</w:t>
      </w:r>
      <w:r w:rsidR="00EE1C5D">
        <w:rPr>
          <w:rFonts w:ascii="Times New Roman" w:hAnsi="Times New Roman"/>
          <w:sz w:val="24"/>
        </w:rPr>
        <w:t>e groups</w:t>
      </w:r>
      <w:r w:rsidR="004C2B75">
        <w:rPr>
          <w:rFonts w:ascii="Times New Roman" w:hAnsi="Times New Roman"/>
          <w:sz w:val="24"/>
        </w:rPr>
        <w:t xml:space="preserve"> which should be done </w:t>
      </w:r>
      <w:r w:rsidR="00EE1C5D">
        <w:rPr>
          <w:rFonts w:ascii="Times New Roman" w:hAnsi="Times New Roman"/>
          <w:sz w:val="24"/>
        </w:rPr>
        <w:t xml:space="preserve">2 or more days a week.  </w:t>
      </w:r>
      <w:r w:rsidR="00FC53CE">
        <w:rPr>
          <w:rFonts w:ascii="Times New Roman" w:hAnsi="Times New Roman"/>
          <w:sz w:val="24"/>
        </w:rPr>
        <w:t>(</w:t>
      </w:r>
      <w:r w:rsidR="00EE1C5D">
        <w:rPr>
          <w:rFonts w:ascii="Times New Roman" w:hAnsi="Times New Roman"/>
          <w:sz w:val="24"/>
        </w:rPr>
        <w:t>See appendix 1</w:t>
      </w:r>
      <w:r w:rsidR="00FC53CE">
        <w:rPr>
          <w:rFonts w:ascii="Times New Roman" w:hAnsi="Times New Roman"/>
          <w:sz w:val="24"/>
        </w:rPr>
        <w:t>)</w:t>
      </w:r>
      <w:r w:rsidR="00EE1C5D">
        <w:rPr>
          <w:rFonts w:ascii="Times New Roman" w:hAnsi="Times New Roman"/>
          <w:sz w:val="24"/>
        </w:rPr>
        <w:t>.</w:t>
      </w:r>
      <w:r w:rsidR="00E63EC3">
        <w:rPr>
          <w:rFonts w:ascii="Times New Roman" w:hAnsi="Times New Roman"/>
          <w:sz w:val="24"/>
        </w:rPr>
        <w:t xml:space="preserve"> There are</w:t>
      </w:r>
      <w:r w:rsidR="007F1AFA">
        <w:rPr>
          <w:rFonts w:ascii="Times New Roman" w:hAnsi="Times New Roman"/>
          <w:sz w:val="24"/>
        </w:rPr>
        <w:t xml:space="preserve"> significant relationship</w:t>
      </w:r>
      <w:r w:rsidR="00E63EC3">
        <w:rPr>
          <w:rFonts w:ascii="Times New Roman" w:hAnsi="Times New Roman"/>
          <w:sz w:val="24"/>
        </w:rPr>
        <w:t>s</w:t>
      </w:r>
      <w:r w:rsidR="007E763C">
        <w:rPr>
          <w:rFonts w:ascii="Times New Roman" w:hAnsi="Times New Roman"/>
          <w:sz w:val="24"/>
        </w:rPr>
        <w:t xml:space="preserve"> and correlates</w:t>
      </w:r>
      <w:r w:rsidR="007F1AFA">
        <w:rPr>
          <w:rFonts w:ascii="Times New Roman" w:hAnsi="Times New Roman"/>
          <w:sz w:val="24"/>
        </w:rPr>
        <w:t xml:space="preserve"> for all demographics between physical activity and mental health, otherwise known as</w:t>
      </w:r>
      <w:r w:rsidR="007E763C">
        <w:rPr>
          <w:rFonts w:ascii="Times New Roman" w:hAnsi="Times New Roman"/>
          <w:sz w:val="24"/>
        </w:rPr>
        <w:t xml:space="preserve"> psychological </w:t>
      </w:r>
      <w:proofErr w:type="gramStart"/>
      <w:r w:rsidR="007E763C">
        <w:rPr>
          <w:rFonts w:ascii="Times New Roman" w:hAnsi="Times New Roman"/>
          <w:sz w:val="24"/>
        </w:rPr>
        <w:t>well-being</w:t>
      </w:r>
      <w:proofErr w:type="gramEnd"/>
      <w:r w:rsidR="007E763C">
        <w:rPr>
          <w:rFonts w:ascii="Times New Roman" w:hAnsi="Times New Roman"/>
          <w:sz w:val="24"/>
        </w:rPr>
        <w:t xml:space="preserve"> (PWB) (Biddle and </w:t>
      </w:r>
      <w:proofErr w:type="spellStart"/>
      <w:r w:rsidR="007E763C">
        <w:rPr>
          <w:rFonts w:ascii="Times New Roman" w:hAnsi="Times New Roman"/>
          <w:sz w:val="24"/>
        </w:rPr>
        <w:t>Mutrie</w:t>
      </w:r>
      <w:proofErr w:type="spellEnd"/>
      <w:r w:rsidR="007E763C">
        <w:rPr>
          <w:rFonts w:ascii="Times New Roman" w:hAnsi="Times New Roman"/>
          <w:sz w:val="24"/>
        </w:rPr>
        <w:t xml:space="preserve"> (2015).</w:t>
      </w:r>
      <w:r w:rsidR="00AA217E">
        <w:rPr>
          <w:rFonts w:ascii="Times New Roman" w:hAnsi="Times New Roman"/>
          <w:sz w:val="24"/>
        </w:rPr>
        <w:t xml:space="preserve"> The population cluster, age 30 – </w:t>
      </w:r>
      <w:r w:rsidR="009D27B5">
        <w:rPr>
          <w:rFonts w:ascii="Times New Roman" w:hAnsi="Times New Roman"/>
          <w:sz w:val="24"/>
        </w:rPr>
        <w:t xml:space="preserve">50 years </w:t>
      </w:r>
      <w:r w:rsidR="004C2B75">
        <w:rPr>
          <w:rFonts w:ascii="Times New Roman" w:hAnsi="Times New Roman"/>
          <w:sz w:val="24"/>
        </w:rPr>
        <w:t xml:space="preserve">are a key work-force group, of which </w:t>
      </w:r>
      <w:r w:rsidR="009D27B5">
        <w:rPr>
          <w:rFonts w:ascii="Times New Roman" w:hAnsi="Times New Roman"/>
          <w:sz w:val="24"/>
        </w:rPr>
        <w:t xml:space="preserve">many are office and desk-bound for their typical 8-hour working day, 5 days per week, along with time </w:t>
      </w:r>
      <w:r w:rsidR="00D31673">
        <w:rPr>
          <w:rFonts w:ascii="Times New Roman" w:hAnsi="Times New Roman"/>
          <w:sz w:val="24"/>
        </w:rPr>
        <w:t>spent commuting by car or train, predominantly seated.</w:t>
      </w:r>
    </w:p>
    <w:p w:rsidR="00D31673" w:rsidRDefault="00D31673" w:rsidP="00A41167">
      <w:pPr>
        <w:spacing w:beforeLines="1" w:afterLines="1" w:line="360" w:lineRule="auto"/>
        <w:rPr>
          <w:rFonts w:ascii="Times New Roman" w:hAnsi="Times New Roman"/>
          <w:sz w:val="24"/>
        </w:rPr>
      </w:pPr>
    </w:p>
    <w:p w:rsidR="00DA1A8F" w:rsidRDefault="0053385E" w:rsidP="00A41167">
      <w:pPr>
        <w:spacing w:beforeLines="1" w:afterLines="1" w:line="360" w:lineRule="auto"/>
        <w:rPr>
          <w:rFonts w:ascii="Times New Roman" w:hAnsi="Times New Roman"/>
          <w:sz w:val="24"/>
        </w:rPr>
      </w:pPr>
      <w:r>
        <w:rPr>
          <w:rFonts w:ascii="Times New Roman" w:hAnsi="Times New Roman"/>
          <w:sz w:val="24"/>
        </w:rPr>
        <w:t>Physical activity outdoors is often termed as ‘Green Exercise’ (Barton et al, 201</w:t>
      </w:r>
      <w:r w:rsidR="00DB0DC9">
        <w:rPr>
          <w:rFonts w:ascii="Times New Roman" w:hAnsi="Times New Roman"/>
          <w:sz w:val="24"/>
        </w:rPr>
        <w:t xml:space="preserve">6) and reference is made to </w:t>
      </w:r>
      <w:r>
        <w:rPr>
          <w:rFonts w:ascii="Times New Roman" w:hAnsi="Times New Roman"/>
          <w:sz w:val="24"/>
        </w:rPr>
        <w:t>four</w:t>
      </w:r>
      <w:r w:rsidR="00DB0DC9">
        <w:rPr>
          <w:rFonts w:ascii="Times New Roman" w:hAnsi="Times New Roman"/>
          <w:sz w:val="24"/>
        </w:rPr>
        <w:t xml:space="preserve"> variable components: individual, exercise and environment, and the processes component – psychological and physiological </w:t>
      </w:r>
      <w:r w:rsidR="00263096">
        <w:rPr>
          <w:rFonts w:ascii="Times New Roman" w:hAnsi="Times New Roman"/>
          <w:sz w:val="24"/>
        </w:rPr>
        <w:t xml:space="preserve">processes within the individual </w:t>
      </w:r>
      <w:proofErr w:type="gramStart"/>
      <w:r w:rsidR="00263096">
        <w:rPr>
          <w:rFonts w:ascii="Times New Roman" w:hAnsi="Times New Roman"/>
          <w:sz w:val="24"/>
        </w:rPr>
        <w:t xml:space="preserve">– </w:t>
      </w:r>
      <w:r w:rsidR="004C2B75">
        <w:rPr>
          <w:rFonts w:ascii="Times New Roman" w:hAnsi="Times New Roman"/>
          <w:sz w:val="24"/>
        </w:rPr>
        <w:t xml:space="preserve"> in</w:t>
      </w:r>
      <w:proofErr w:type="gramEnd"/>
      <w:r w:rsidR="004C2B75">
        <w:rPr>
          <w:rFonts w:ascii="Times New Roman" w:hAnsi="Times New Roman"/>
          <w:sz w:val="24"/>
        </w:rPr>
        <w:t xml:space="preserve"> relation to these </w:t>
      </w:r>
      <w:r w:rsidR="00DB0DC9">
        <w:rPr>
          <w:rFonts w:ascii="Times New Roman" w:hAnsi="Times New Roman"/>
          <w:sz w:val="24"/>
        </w:rPr>
        <w:t>three</w:t>
      </w:r>
      <w:r w:rsidR="004C2B75">
        <w:rPr>
          <w:rFonts w:ascii="Times New Roman" w:hAnsi="Times New Roman"/>
          <w:sz w:val="24"/>
        </w:rPr>
        <w:t xml:space="preserve"> former components</w:t>
      </w:r>
      <w:r w:rsidR="00DB0DC9">
        <w:rPr>
          <w:rFonts w:ascii="Times New Roman" w:hAnsi="Times New Roman"/>
          <w:sz w:val="24"/>
        </w:rPr>
        <w:t xml:space="preserve">. </w:t>
      </w:r>
      <w:r w:rsidR="00D31673">
        <w:rPr>
          <w:rFonts w:ascii="Times New Roman" w:hAnsi="Times New Roman"/>
          <w:sz w:val="24"/>
        </w:rPr>
        <w:t xml:space="preserve">Moderate intensity </w:t>
      </w:r>
      <w:r w:rsidR="005C2E47">
        <w:rPr>
          <w:rFonts w:ascii="Times New Roman" w:hAnsi="Times New Roman"/>
          <w:sz w:val="24"/>
        </w:rPr>
        <w:t>Green E</w:t>
      </w:r>
      <w:r w:rsidR="00D31673">
        <w:rPr>
          <w:rFonts w:ascii="Times New Roman" w:hAnsi="Times New Roman"/>
          <w:sz w:val="24"/>
        </w:rPr>
        <w:t>xercise</w:t>
      </w:r>
      <w:r>
        <w:rPr>
          <w:rFonts w:ascii="Times New Roman" w:hAnsi="Times New Roman"/>
          <w:sz w:val="24"/>
        </w:rPr>
        <w:t xml:space="preserve"> ca</w:t>
      </w:r>
      <w:r w:rsidR="002F4FA7">
        <w:rPr>
          <w:rFonts w:ascii="Times New Roman" w:hAnsi="Times New Roman"/>
          <w:sz w:val="24"/>
        </w:rPr>
        <w:t>n be chosen to be</w:t>
      </w:r>
      <w:r w:rsidR="005C2E47">
        <w:rPr>
          <w:rFonts w:ascii="Times New Roman" w:hAnsi="Times New Roman"/>
          <w:sz w:val="24"/>
        </w:rPr>
        <w:t xml:space="preserve"> </w:t>
      </w:r>
      <w:r w:rsidR="00263096">
        <w:rPr>
          <w:rFonts w:ascii="Times New Roman" w:hAnsi="Times New Roman"/>
          <w:sz w:val="24"/>
        </w:rPr>
        <w:t xml:space="preserve">‘Outdoors </w:t>
      </w:r>
      <w:r w:rsidR="005C2E47">
        <w:rPr>
          <w:rFonts w:ascii="Times New Roman" w:hAnsi="Times New Roman"/>
          <w:sz w:val="24"/>
        </w:rPr>
        <w:t>Walking</w:t>
      </w:r>
      <w:r w:rsidR="002F4FA7">
        <w:rPr>
          <w:rFonts w:ascii="Times New Roman" w:hAnsi="Times New Roman"/>
          <w:sz w:val="24"/>
        </w:rPr>
        <w:t xml:space="preserve">’ </w:t>
      </w:r>
      <w:r w:rsidR="004C2B75">
        <w:rPr>
          <w:rFonts w:ascii="Times New Roman" w:hAnsi="Times New Roman"/>
          <w:sz w:val="24"/>
        </w:rPr>
        <w:t xml:space="preserve">for both </w:t>
      </w:r>
      <w:r w:rsidR="00263096">
        <w:rPr>
          <w:rFonts w:ascii="Times New Roman" w:hAnsi="Times New Roman"/>
          <w:sz w:val="24"/>
        </w:rPr>
        <w:t xml:space="preserve">leisure </w:t>
      </w:r>
      <w:r w:rsidR="002F4FA7">
        <w:rPr>
          <w:rFonts w:ascii="Times New Roman" w:hAnsi="Times New Roman"/>
          <w:sz w:val="24"/>
        </w:rPr>
        <w:t xml:space="preserve">and </w:t>
      </w:r>
      <w:r w:rsidR="004C2B75">
        <w:rPr>
          <w:rFonts w:ascii="Times New Roman" w:hAnsi="Times New Roman"/>
          <w:sz w:val="24"/>
        </w:rPr>
        <w:t xml:space="preserve">a </w:t>
      </w:r>
      <w:r w:rsidR="002F4FA7">
        <w:rPr>
          <w:rFonts w:ascii="Times New Roman" w:hAnsi="Times New Roman"/>
          <w:sz w:val="24"/>
        </w:rPr>
        <w:t xml:space="preserve">sport activity, and </w:t>
      </w:r>
      <w:r w:rsidR="004C2B75">
        <w:rPr>
          <w:rFonts w:ascii="Times New Roman" w:hAnsi="Times New Roman"/>
          <w:sz w:val="24"/>
        </w:rPr>
        <w:t xml:space="preserve">is </w:t>
      </w:r>
      <w:r w:rsidR="002F4FA7">
        <w:rPr>
          <w:rFonts w:ascii="Times New Roman" w:hAnsi="Times New Roman"/>
          <w:sz w:val="24"/>
        </w:rPr>
        <w:t>also adaptable to be considered a ‘green prescription, as an alternativ</w:t>
      </w:r>
      <w:r w:rsidR="007C6D38">
        <w:rPr>
          <w:rFonts w:ascii="Times New Roman" w:hAnsi="Times New Roman"/>
          <w:sz w:val="24"/>
        </w:rPr>
        <w:t>e to prescriptive medication (</w:t>
      </w:r>
      <w:proofErr w:type="spellStart"/>
      <w:r w:rsidR="007C6D38">
        <w:rPr>
          <w:rFonts w:ascii="Times New Roman" w:hAnsi="Times New Roman"/>
          <w:sz w:val="24"/>
        </w:rPr>
        <w:t>Calogiuri</w:t>
      </w:r>
      <w:proofErr w:type="spellEnd"/>
      <w:r w:rsidR="007C6D38">
        <w:rPr>
          <w:rFonts w:ascii="Times New Roman" w:hAnsi="Times New Roman"/>
          <w:sz w:val="24"/>
        </w:rPr>
        <w:t xml:space="preserve"> </w:t>
      </w:r>
      <w:r w:rsidR="002F4FA7">
        <w:rPr>
          <w:rFonts w:ascii="Times New Roman" w:hAnsi="Times New Roman"/>
          <w:sz w:val="24"/>
        </w:rPr>
        <w:t>et al</w:t>
      </w:r>
      <w:r w:rsidR="007C6D38">
        <w:rPr>
          <w:rFonts w:ascii="Times New Roman" w:hAnsi="Times New Roman"/>
          <w:sz w:val="24"/>
        </w:rPr>
        <w:t>., 2015).</w:t>
      </w:r>
      <w:r w:rsidR="00BD26E7">
        <w:rPr>
          <w:rFonts w:ascii="Times New Roman" w:hAnsi="Times New Roman"/>
          <w:sz w:val="24"/>
        </w:rPr>
        <w:t xml:space="preserve">  Green exercise</w:t>
      </w:r>
      <w:r w:rsidR="004F209A">
        <w:rPr>
          <w:rFonts w:ascii="Times New Roman" w:hAnsi="Times New Roman"/>
          <w:sz w:val="24"/>
        </w:rPr>
        <w:t xml:space="preserve"> can be</w:t>
      </w:r>
      <w:r w:rsidR="000A7999">
        <w:rPr>
          <w:rFonts w:ascii="Times New Roman" w:hAnsi="Times New Roman"/>
          <w:sz w:val="24"/>
        </w:rPr>
        <w:t xml:space="preserve"> managed</w:t>
      </w:r>
      <w:r w:rsidR="004F209A">
        <w:rPr>
          <w:rFonts w:ascii="Times New Roman" w:hAnsi="Times New Roman"/>
          <w:sz w:val="24"/>
        </w:rPr>
        <w:t xml:space="preserve"> to </w:t>
      </w:r>
      <w:r w:rsidR="00BD26E7">
        <w:rPr>
          <w:rFonts w:ascii="Times New Roman" w:hAnsi="Times New Roman"/>
          <w:sz w:val="24"/>
        </w:rPr>
        <w:t>a FITT plan</w:t>
      </w:r>
      <w:r w:rsidR="002F4FA7">
        <w:rPr>
          <w:rFonts w:ascii="Times New Roman" w:hAnsi="Times New Roman"/>
          <w:sz w:val="24"/>
        </w:rPr>
        <w:t xml:space="preserve">: an acronym for </w:t>
      </w:r>
      <w:r w:rsidR="00263096">
        <w:rPr>
          <w:rFonts w:ascii="Times New Roman" w:hAnsi="Times New Roman"/>
          <w:sz w:val="24"/>
        </w:rPr>
        <w:t>frequency, intensity, ti</w:t>
      </w:r>
      <w:r w:rsidR="00BD26E7">
        <w:rPr>
          <w:rFonts w:ascii="Times New Roman" w:hAnsi="Times New Roman"/>
          <w:sz w:val="24"/>
        </w:rPr>
        <w:t>me a</w:t>
      </w:r>
      <w:r w:rsidR="00DA1A8F">
        <w:rPr>
          <w:rFonts w:ascii="Times New Roman" w:hAnsi="Times New Roman"/>
          <w:sz w:val="24"/>
        </w:rPr>
        <w:t xml:space="preserve">nd type; and ‘training’ in the mode of Walking can be during personal ‘free-time’, or incorporated into the ‘work-time’ schedule. </w:t>
      </w:r>
    </w:p>
    <w:p w:rsidR="00DA1A8F" w:rsidRDefault="00DA1A8F" w:rsidP="00A41167">
      <w:pPr>
        <w:spacing w:beforeLines="1" w:afterLines="1" w:line="240" w:lineRule="auto"/>
        <w:rPr>
          <w:rFonts w:ascii="Times New Roman" w:hAnsi="Times New Roman"/>
          <w:sz w:val="24"/>
        </w:rPr>
      </w:pPr>
    </w:p>
    <w:p w:rsidR="00F330A7" w:rsidRPr="000A6158" w:rsidRDefault="00EF0B28" w:rsidP="00A41167">
      <w:pPr>
        <w:spacing w:beforeLines="1" w:afterLines="1" w:line="360" w:lineRule="auto"/>
        <w:rPr>
          <w:rFonts w:ascii="Times New Roman" w:hAnsi="Times New Roman"/>
          <w:sz w:val="24"/>
        </w:rPr>
      </w:pPr>
      <w:r>
        <w:rPr>
          <w:rFonts w:ascii="Times New Roman" w:hAnsi="Times New Roman"/>
          <w:sz w:val="24"/>
        </w:rPr>
        <w:t xml:space="preserve">Our </w:t>
      </w:r>
      <w:r w:rsidR="00137B6D">
        <w:rPr>
          <w:rFonts w:ascii="Times New Roman" w:hAnsi="Times New Roman"/>
          <w:sz w:val="24"/>
        </w:rPr>
        <w:t xml:space="preserve">personal </w:t>
      </w:r>
      <w:r>
        <w:rPr>
          <w:rFonts w:ascii="Times New Roman" w:hAnsi="Times New Roman"/>
          <w:sz w:val="24"/>
        </w:rPr>
        <w:t>PWB includes how we feel, think and behave; how we cope with life; and how we feel about ourselves</w:t>
      </w:r>
      <w:r w:rsidR="00B04BA4">
        <w:rPr>
          <w:rFonts w:ascii="Times New Roman" w:hAnsi="Times New Roman"/>
          <w:sz w:val="24"/>
        </w:rPr>
        <w:t xml:space="preserve"> </w:t>
      </w:r>
      <w:r w:rsidR="002C72AB">
        <w:rPr>
          <w:rFonts w:ascii="Times New Roman" w:hAnsi="Times New Roman"/>
          <w:sz w:val="24"/>
        </w:rPr>
        <w:t>(MHFA England, 2018)</w:t>
      </w:r>
      <w:r w:rsidR="004C2B75">
        <w:rPr>
          <w:rFonts w:ascii="Times New Roman" w:hAnsi="Times New Roman"/>
          <w:sz w:val="24"/>
        </w:rPr>
        <w:t xml:space="preserve">.   </w:t>
      </w:r>
      <w:r w:rsidR="00B912A0">
        <w:rPr>
          <w:rFonts w:ascii="Times New Roman" w:hAnsi="Times New Roman"/>
          <w:sz w:val="24"/>
        </w:rPr>
        <w:t xml:space="preserve">There </w:t>
      </w:r>
      <w:proofErr w:type="gramStart"/>
      <w:r w:rsidR="00B912A0">
        <w:rPr>
          <w:rFonts w:ascii="Times New Roman" w:hAnsi="Times New Roman"/>
          <w:sz w:val="24"/>
        </w:rPr>
        <w:t>are a range</w:t>
      </w:r>
      <w:proofErr w:type="gramEnd"/>
      <w:r w:rsidR="00B912A0">
        <w:rPr>
          <w:rFonts w:ascii="Times New Roman" w:hAnsi="Times New Roman"/>
          <w:sz w:val="24"/>
        </w:rPr>
        <w:t xml:space="preserve"> of </w:t>
      </w:r>
      <w:r w:rsidR="00936C58">
        <w:rPr>
          <w:rFonts w:ascii="Times New Roman" w:hAnsi="Times New Roman"/>
          <w:sz w:val="24"/>
        </w:rPr>
        <w:t xml:space="preserve">behaviours and </w:t>
      </w:r>
      <w:r w:rsidR="00B912A0">
        <w:rPr>
          <w:rFonts w:ascii="Times New Roman" w:hAnsi="Times New Roman"/>
          <w:sz w:val="24"/>
        </w:rPr>
        <w:t>mood states with negative connotations</w:t>
      </w:r>
      <w:r w:rsidR="00936C58">
        <w:rPr>
          <w:rFonts w:ascii="Times New Roman" w:hAnsi="Times New Roman"/>
          <w:sz w:val="24"/>
        </w:rPr>
        <w:t xml:space="preserve"> within th</w:t>
      </w:r>
      <w:r w:rsidR="00F330A7">
        <w:rPr>
          <w:rFonts w:ascii="Times New Roman" w:hAnsi="Times New Roman"/>
          <w:sz w:val="24"/>
        </w:rPr>
        <w:t>e boundaries</w:t>
      </w:r>
      <w:r w:rsidR="00936C58">
        <w:rPr>
          <w:rFonts w:ascii="Times New Roman" w:hAnsi="Times New Roman"/>
          <w:sz w:val="24"/>
        </w:rPr>
        <w:t xml:space="preserve"> of normal behaviours</w:t>
      </w:r>
      <w:r w:rsidR="00B95E7B">
        <w:rPr>
          <w:rFonts w:ascii="Times New Roman" w:hAnsi="Times New Roman"/>
          <w:sz w:val="24"/>
        </w:rPr>
        <w:t xml:space="preserve"> and depressive states</w:t>
      </w:r>
      <w:r w:rsidR="00B912A0">
        <w:rPr>
          <w:rFonts w:ascii="Times New Roman" w:hAnsi="Times New Roman"/>
          <w:sz w:val="24"/>
        </w:rPr>
        <w:t xml:space="preserve">, </w:t>
      </w:r>
      <w:r w:rsidR="00F330A7">
        <w:rPr>
          <w:rFonts w:ascii="Times New Roman" w:hAnsi="Times New Roman"/>
          <w:sz w:val="24"/>
        </w:rPr>
        <w:t xml:space="preserve">though could </w:t>
      </w:r>
      <w:r w:rsidR="00FC53CE">
        <w:rPr>
          <w:rFonts w:ascii="Times New Roman" w:hAnsi="Times New Roman"/>
          <w:sz w:val="24"/>
        </w:rPr>
        <w:t xml:space="preserve">further develop </w:t>
      </w:r>
      <w:r w:rsidR="00F330A7">
        <w:rPr>
          <w:rFonts w:ascii="Times New Roman" w:hAnsi="Times New Roman"/>
          <w:sz w:val="24"/>
        </w:rPr>
        <w:t xml:space="preserve">adversely. Specific and collective characteristics may be </w:t>
      </w:r>
      <w:r w:rsidR="00936C58">
        <w:rPr>
          <w:rFonts w:ascii="Times New Roman" w:hAnsi="Times New Roman"/>
          <w:sz w:val="24"/>
        </w:rPr>
        <w:t xml:space="preserve">disorders that require ongoing </w:t>
      </w:r>
      <w:r w:rsidR="00B95E7B">
        <w:rPr>
          <w:rFonts w:ascii="Times New Roman" w:hAnsi="Times New Roman"/>
          <w:sz w:val="24"/>
        </w:rPr>
        <w:t>clinical referral, or c</w:t>
      </w:r>
      <w:r w:rsidR="00936C58">
        <w:rPr>
          <w:rFonts w:ascii="Times New Roman" w:hAnsi="Times New Roman"/>
          <w:sz w:val="24"/>
        </w:rPr>
        <w:t>ould be classified as ‘clinical depression’</w:t>
      </w:r>
      <w:r w:rsidR="00F06092">
        <w:rPr>
          <w:rFonts w:ascii="Times New Roman" w:hAnsi="Times New Roman"/>
          <w:sz w:val="24"/>
        </w:rPr>
        <w:t xml:space="preserve">, (Biddle and </w:t>
      </w:r>
      <w:proofErr w:type="spellStart"/>
      <w:r w:rsidR="00F06092">
        <w:rPr>
          <w:rFonts w:ascii="Times New Roman" w:hAnsi="Times New Roman"/>
          <w:sz w:val="24"/>
        </w:rPr>
        <w:t>Mutrie</w:t>
      </w:r>
      <w:proofErr w:type="spellEnd"/>
      <w:r w:rsidR="00F06092">
        <w:rPr>
          <w:rFonts w:ascii="Times New Roman" w:hAnsi="Times New Roman"/>
          <w:sz w:val="24"/>
        </w:rPr>
        <w:t xml:space="preserve"> (2015)</w:t>
      </w:r>
      <w:r w:rsidR="00F330A7">
        <w:rPr>
          <w:rFonts w:ascii="Times New Roman" w:hAnsi="Times New Roman"/>
          <w:sz w:val="24"/>
        </w:rPr>
        <w:t xml:space="preserve">. </w:t>
      </w:r>
      <w:r w:rsidR="00F06092">
        <w:rPr>
          <w:rFonts w:ascii="Times New Roman" w:hAnsi="Times New Roman"/>
          <w:sz w:val="24"/>
        </w:rPr>
        <w:t xml:space="preserve"> </w:t>
      </w:r>
      <w:r w:rsidR="00933BBC">
        <w:rPr>
          <w:rFonts w:ascii="Times New Roman" w:hAnsi="Times New Roman"/>
          <w:sz w:val="24"/>
        </w:rPr>
        <w:t xml:space="preserve">A multiplicity of studies have investigated both the effects and benefits of walking, both urban and in the countryside, and </w:t>
      </w:r>
      <w:r w:rsidR="00C04A56">
        <w:rPr>
          <w:rFonts w:ascii="Times New Roman" w:hAnsi="Times New Roman"/>
          <w:sz w:val="24"/>
        </w:rPr>
        <w:t xml:space="preserve">the </w:t>
      </w:r>
      <w:r w:rsidR="00933BBC">
        <w:rPr>
          <w:rFonts w:ascii="Times New Roman" w:hAnsi="Times New Roman"/>
          <w:sz w:val="24"/>
        </w:rPr>
        <w:t xml:space="preserve">resulting knowledge is far from </w:t>
      </w:r>
      <w:r w:rsidR="00C04A56">
        <w:rPr>
          <w:rFonts w:ascii="Times New Roman" w:hAnsi="Times New Roman"/>
          <w:sz w:val="24"/>
        </w:rPr>
        <w:t>complete,</w:t>
      </w:r>
      <w:r w:rsidR="000A6158">
        <w:rPr>
          <w:rFonts w:ascii="Times New Roman" w:hAnsi="Times New Roman"/>
          <w:sz w:val="24"/>
        </w:rPr>
        <w:t xml:space="preserve"> as concluded by Robertson and Jepson</w:t>
      </w:r>
      <w:r w:rsidR="00933BBC">
        <w:rPr>
          <w:rFonts w:ascii="Times New Roman" w:hAnsi="Times New Roman"/>
          <w:sz w:val="24"/>
        </w:rPr>
        <w:t xml:space="preserve"> from their </w:t>
      </w:r>
      <w:r w:rsidR="000A6158">
        <w:rPr>
          <w:rFonts w:ascii="Times New Roman" w:hAnsi="Times New Roman"/>
          <w:sz w:val="24"/>
        </w:rPr>
        <w:t xml:space="preserve">2013 meta-analysis review, </w:t>
      </w:r>
      <w:r w:rsidR="000A6158" w:rsidRPr="000A6158">
        <w:rPr>
          <w:rFonts w:ascii="Times New Roman" w:hAnsi="Times New Roman"/>
          <w:i/>
          <w:sz w:val="24"/>
        </w:rPr>
        <w:t>Menta</w:t>
      </w:r>
      <w:r w:rsidR="000A6158">
        <w:rPr>
          <w:rFonts w:ascii="Times New Roman" w:hAnsi="Times New Roman"/>
          <w:i/>
          <w:sz w:val="24"/>
        </w:rPr>
        <w:t xml:space="preserve">l Health and Physical Activity, </w:t>
      </w:r>
      <w:r w:rsidR="000A6158">
        <w:rPr>
          <w:rFonts w:ascii="Times New Roman" w:hAnsi="Times New Roman"/>
          <w:sz w:val="24"/>
        </w:rPr>
        <w:t>(Jepson et al, 2013).</w:t>
      </w:r>
      <w:r w:rsidR="00C04A56">
        <w:rPr>
          <w:rFonts w:ascii="Times New Roman" w:hAnsi="Times New Roman"/>
          <w:sz w:val="24"/>
        </w:rPr>
        <w:t xml:space="preserve"> </w:t>
      </w:r>
    </w:p>
    <w:p w:rsidR="00C04A56" w:rsidRDefault="00C04A56" w:rsidP="00A41167">
      <w:pPr>
        <w:spacing w:beforeLines="1" w:afterLines="1" w:line="240" w:lineRule="auto"/>
        <w:rPr>
          <w:rFonts w:ascii="Times New Roman" w:hAnsi="Times New Roman"/>
          <w:sz w:val="24"/>
        </w:rPr>
      </w:pPr>
    </w:p>
    <w:p w:rsidR="00797143" w:rsidRDefault="00137B6D" w:rsidP="00797143">
      <w:pPr>
        <w:spacing w:line="360" w:lineRule="auto"/>
        <w:rPr>
          <w:rFonts w:ascii="Times New Roman" w:hAnsi="Times New Roman"/>
          <w:sz w:val="24"/>
        </w:rPr>
      </w:pPr>
      <w:r>
        <w:rPr>
          <w:rFonts w:ascii="Times New Roman" w:hAnsi="Times New Roman"/>
          <w:sz w:val="24"/>
        </w:rPr>
        <w:t>The National Health Service (NHS) provides online information on their</w:t>
      </w:r>
      <w:r w:rsidR="00F71233">
        <w:rPr>
          <w:rFonts w:ascii="Times New Roman" w:hAnsi="Times New Roman"/>
          <w:sz w:val="24"/>
        </w:rPr>
        <w:t xml:space="preserve"> ‘One You’ website (</w:t>
      </w:r>
      <w:r w:rsidR="008B483D">
        <w:rPr>
          <w:rFonts w:ascii="Times New Roman" w:hAnsi="Times New Roman"/>
          <w:sz w:val="24"/>
        </w:rPr>
        <w:t>National Health Service, 2018)</w:t>
      </w:r>
      <w:r w:rsidR="00F71233">
        <w:rPr>
          <w:rFonts w:ascii="Times New Roman" w:hAnsi="Times New Roman"/>
          <w:sz w:val="24"/>
        </w:rPr>
        <w:t xml:space="preserve"> relating directly </w:t>
      </w:r>
      <w:r w:rsidR="00F330A7">
        <w:rPr>
          <w:rFonts w:ascii="Times New Roman" w:hAnsi="Times New Roman"/>
          <w:sz w:val="24"/>
        </w:rPr>
        <w:t>and indirectly to</w:t>
      </w:r>
      <w:r w:rsidR="00F71233">
        <w:rPr>
          <w:rFonts w:ascii="Times New Roman" w:hAnsi="Times New Roman"/>
          <w:sz w:val="24"/>
        </w:rPr>
        <w:t xml:space="preserve"> conditions which change throughout our lives, depending on many </w:t>
      </w:r>
      <w:r w:rsidR="008B483D">
        <w:rPr>
          <w:rFonts w:ascii="Times New Roman" w:hAnsi="Times New Roman"/>
          <w:sz w:val="24"/>
        </w:rPr>
        <w:t xml:space="preserve">individual </w:t>
      </w:r>
      <w:r w:rsidR="00F330A7">
        <w:rPr>
          <w:rFonts w:ascii="Times New Roman" w:hAnsi="Times New Roman"/>
          <w:sz w:val="24"/>
        </w:rPr>
        <w:t>circumstances and various</w:t>
      </w:r>
      <w:r w:rsidR="008B483D">
        <w:rPr>
          <w:rFonts w:ascii="Times New Roman" w:hAnsi="Times New Roman"/>
          <w:sz w:val="24"/>
        </w:rPr>
        <w:t xml:space="preserve"> ‘Lifestyles’.  Physical act</w:t>
      </w:r>
      <w:r w:rsidR="00797143">
        <w:rPr>
          <w:rFonts w:ascii="Times New Roman" w:hAnsi="Times New Roman"/>
          <w:sz w:val="24"/>
        </w:rPr>
        <w:t xml:space="preserve">ivity, a topic under ‘Moving’, </w:t>
      </w:r>
      <w:r w:rsidR="008B483D">
        <w:rPr>
          <w:rFonts w:ascii="Times New Roman" w:hAnsi="Times New Roman"/>
          <w:sz w:val="24"/>
        </w:rPr>
        <w:t>is combine</w:t>
      </w:r>
      <w:r w:rsidR="00C04A56">
        <w:rPr>
          <w:rFonts w:ascii="Times New Roman" w:hAnsi="Times New Roman"/>
          <w:sz w:val="24"/>
        </w:rPr>
        <w:t xml:space="preserve">d with ‘Protect Your Mind’ and a signpost for individuals to connect </w:t>
      </w:r>
      <w:r w:rsidR="00F22926">
        <w:rPr>
          <w:rFonts w:ascii="Times New Roman" w:hAnsi="Times New Roman"/>
          <w:sz w:val="24"/>
        </w:rPr>
        <w:t>to ‘</w:t>
      </w:r>
      <w:r w:rsidR="00797143">
        <w:rPr>
          <w:rFonts w:ascii="Times New Roman" w:hAnsi="Times New Roman"/>
          <w:sz w:val="24"/>
        </w:rPr>
        <w:t>why</w:t>
      </w:r>
      <w:r w:rsidR="00F22926">
        <w:rPr>
          <w:rFonts w:ascii="Times New Roman" w:hAnsi="Times New Roman"/>
          <w:sz w:val="24"/>
        </w:rPr>
        <w:t>’</w:t>
      </w:r>
      <w:r w:rsidR="00797143">
        <w:rPr>
          <w:rFonts w:ascii="Times New Roman" w:hAnsi="Times New Roman"/>
          <w:sz w:val="24"/>
        </w:rPr>
        <w:t xml:space="preserve"> their PA influences</w:t>
      </w:r>
      <w:r w:rsidR="00C04A56">
        <w:rPr>
          <w:rFonts w:ascii="Times New Roman" w:hAnsi="Times New Roman"/>
          <w:sz w:val="24"/>
        </w:rPr>
        <w:t xml:space="preserve"> their mental </w:t>
      </w:r>
      <w:proofErr w:type="gramStart"/>
      <w:r w:rsidR="00C04A56">
        <w:rPr>
          <w:rFonts w:ascii="Times New Roman" w:hAnsi="Times New Roman"/>
          <w:sz w:val="24"/>
        </w:rPr>
        <w:t>well-being</w:t>
      </w:r>
      <w:proofErr w:type="gramEnd"/>
      <w:r w:rsidR="00C04A56">
        <w:rPr>
          <w:rFonts w:ascii="Times New Roman" w:hAnsi="Times New Roman"/>
          <w:sz w:val="24"/>
        </w:rPr>
        <w:t>.</w:t>
      </w:r>
    </w:p>
    <w:p w:rsidR="00797143" w:rsidRDefault="00797143" w:rsidP="00797143">
      <w:pPr>
        <w:spacing w:line="240" w:lineRule="auto"/>
        <w:rPr>
          <w:rFonts w:ascii="Times New Roman" w:hAnsi="Times New Roman"/>
          <w:sz w:val="24"/>
        </w:rPr>
      </w:pPr>
    </w:p>
    <w:p w:rsidR="00B95E7B" w:rsidRDefault="00797143" w:rsidP="00797143">
      <w:pPr>
        <w:spacing w:line="360" w:lineRule="auto"/>
        <w:rPr>
          <w:rFonts w:ascii="Times New Roman" w:hAnsi="Times New Roman"/>
          <w:sz w:val="24"/>
        </w:rPr>
      </w:pPr>
      <w:r>
        <w:rPr>
          <w:rFonts w:ascii="Times New Roman" w:hAnsi="Times New Roman"/>
          <w:sz w:val="24"/>
        </w:rPr>
        <w:t>Ta</w:t>
      </w:r>
      <w:r w:rsidR="00953B89">
        <w:rPr>
          <w:rFonts w:ascii="Times New Roman" w:hAnsi="Times New Roman"/>
          <w:sz w:val="24"/>
        </w:rPr>
        <w:t>king exercise in the outdoors through</w:t>
      </w:r>
      <w:r>
        <w:rPr>
          <w:rFonts w:ascii="Times New Roman" w:hAnsi="Times New Roman"/>
          <w:sz w:val="24"/>
        </w:rPr>
        <w:t xml:space="preserve"> walking in the </w:t>
      </w:r>
      <w:proofErr w:type="gramStart"/>
      <w:r>
        <w:rPr>
          <w:rFonts w:ascii="Times New Roman" w:hAnsi="Times New Roman"/>
          <w:sz w:val="24"/>
        </w:rPr>
        <w:t>countryside,</w:t>
      </w:r>
      <w:proofErr w:type="gramEnd"/>
      <w:r>
        <w:rPr>
          <w:rFonts w:ascii="Times New Roman" w:hAnsi="Times New Roman"/>
          <w:sz w:val="24"/>
        </w:rPr>
        <w:t xml:space="preserve"> can be related to 2 theories to explain the restorative environment of nature</w:t>
      </w:r>
      <w:r w:rsidR="00953B89">
        <w:rPr>
          <w:rFonts w:ascii="Times New Roman" w:hAnsi="Times New Roman"/>
          <w:sz w:val="24"/>
        </w:rPr>
        <w:t>,</w:t>
      </w:r>
      <w:r>
        <w:rPr>
          <w:rFonts w:ascii="Times New Roman" w:hAnsi="Times New Roman"/>
          <w:sz w:val="24"/>
        </w:rPr>
        <w:t xml:space="preserve"> with the positive effect</w:t>
      </w:r>
      <w:r w:rsidR="00953B89">
        <w:rPr>
          <w:rFonts w:ascii="Times New Roman" w:hAnsi="Times New Roman"/>
          <w:sz w:val="24"/>
        </w:rPr>
        <w:t>s</w:t>
      </w:r>
      <w:r>
        <w:rPr>
          <w:rFonts w:ascii="Times New Roman" w:hAnsi="Times New Roman"/>
          <w:sz w:val="24"/>
        </w:rPr>
        <w:t xml:space="preserve"> on phy</w:t>
      </w:r>
      <w:r w:rsidR="00953B89">
        <w:rPr>
          <w:rFonts w:ascii="Times New Roman" w:hAnsi="Times New Roman"/>
          <w:sz w:val="24"/>
        </w:rPr>
        <w:t>s</w:t>
      </w:r>
      <w:r>
        <w:rPr>
          <w:rFonts w:ascii="Times New Roman" w:hAnsi="Times New Roman"/>
          <w:sz w:val="24"/>
        </w:rPr>
        <w:t xml:space="preserve">ical, psychological and social wellbeing. </w:t>
      </w:r>
      <w:r w:rsidR="00186096">
        <w:rPr>
          <w:rFonts w:ascii="Times New Roman" w:hAnsi="Times New Roman"/>
          <w:sz w:val="24"/>
        </w:rPr>
        <w:t>The Psycho-Evolutionary Stress Reduction theory</w:t>
      </w:r>
      <w:r w:rsidR="00D54BCC">
        <w:rPr>
          <w:rFonts w:ascii="Times New Roman" w:hAnsi="Times New Roman"/>
          <w:sz w:val="24"/>
        </w:rPr>
        <w:t xml:space="preserve"> (Ulrich, 1981)</w:t>
      </w:r>
      <w:r w:rsidR="00186096">
        <w:rPr>
          <w:rFonts w:ascii="Times New Roman" w:hAnsi="Times New Roman"/>
          <w:sz w:val="24"/>
        </w:rPr>
        <w:t xml:space="preserve"> focuses on ‘Visual stimuli’, and hypothesises that nature promotes stress recovery (Barton et al, 2016). The Attention Re</w:t>
      </w:r>
      <w:r w:rsidR="00D54BCC">
        <w:rPr>
          <w:rFonts w:ascii="Times New Roman" w:hAnsi="Times New Roman"/>
          <w:sz w:val="24"/>
        </w:rPr>
        <w:t xml:space="preserve">storative Theory (ART) promotes the use of </w:t>
      </w:r>
      <w:r w:rsidR="00953B89">
        <w:rPr>
          <w:rFonts w:ascii="Times New Roman" w:hAnsi="Times New Roman"/>
          <w:sz w:val="24"/>
        </w:rPr>
        <w:t>‘I</w:t>
      </w:r>
      <w:r w:rsidR="00D54BCC">
        <w:rPr>
          <w:rFonts w:ascii="Times New Roman" w:hAnsi="Times New Roman"/>
          <w:sz w:val="24"/>
        </w:rPr>
        <w:t>nvoluntary attention</w:t>
      </w:r>
      <w:r w:rsidR="00953B89">
        <w:rPr>
          <w:rFonts w:ascii="Times New Roman" w:hAnsi="Times New Roman"/>
          <w:sz w:val="24"/>
        </w:rPr>
        <w:t xml:space="preserve">’, and that the outdoors </w:t>
      </w:r>
      <w:r w:rsidR="00D54BCC">
        <w:rPr>
          <w:rFonts w:ascii="Times New Roman" w:hAnsi="Times New Roman"/>
          <w:sz w:val="24"/>
        </w:rPr>
        <w:t>provide</w:t>
      </w:r>
      <w:r w:rsidR="00953B89">
        <w:rPr>
          <w:rFonts w:ascii="Times New Roman" w:hAnsi="Times New Roman"/>
          <w:sz w:val="24"/>
        </w:rPr>
        <w:t>s</w:t>
      </w:r>
      <w:r w:rsidR="00D54BCC">
        <w:rPr>
          <w:rFonts w:ascii="Times New Roman" w:hAnsi="Times New Roman"/>
          <w:sz w:val="24"/>
        </w:rPr>
        <w:t xml:space="preserve"> an opportunity</w:t>
      </w:r>
      <w:r w:rsidR="00527232">
        <w:rPr>
          <w:rFonts w:ascii="Times New Roman" w:hAnsi="Times New Roman"/>
          <w:sz w:val="24"/>
        </w:rPr>
        <w:t xml:space="preserve"> to recover from mental fatigue, (Kaplan, S. 1995).</w:t>
      </w:r>
    </w:p>
    <w:p w:rsidR="00B95E7B" w:rsidRDefault="00B95E7B" w:rsidP="00B95E7B">
      <w:pPr>
        <w:spacing w:line="240" w:lineRule="auto"/>
        <w:rPr>
          <w:rFonts w:ascii="Times New Roman" w:hAnsi="Times New Roman"/>
          <w:sz w:val="24"/>
        </w:rPr>
      </w:pPr>
    </w:p>
    <w:p w:rsidR="006D158B" w:rsidRDefault="008A6EA4" w:rsidP="008A6EA4">
      <w:pPr>
        <w:spacing w:line="360" w:lineRule="auto"/>
        <w:rPr>
          <w:rFonts w:ascii="Times New Roman" w:hAnsi="Times New Roman"/>
          <w:sz w:val="24"/>
        </w:rPr>
      </w:pPr>
      <w:r>
        <w:rPr>
          <w:rFonts w:ascii="Times New Roman" w:hAnsi="Times New Roman"/>
          <w:sz w:val="24"/>
        </w:rPr>
        <w:t>D</w:t>
      </w:r>
      <w:r w:rsidR="00B95E7B">
        <w:rPr>
          <w:rFonts w:ascii="Times New Roman" w:hAnsi="Times New Roman"/>
          <w:sz w:val="24"/>
        </w:rPr>
        <w:t>epression is a particularly common psychiatric problem in the work-place, and</w:t>
      </w:r>
      <w:r>
        <w:rPr>
          <w:rFonts w:ascii="Times New Roman" w:hAnsi="Times New Roman"/>
          <w:sz w:val="24"/>
        </w:rPr>
        <w:t xml:space="preserve"> findings from American employee health insurance data show a higher prevalence in women th</w:t>
      </w:r>
      <w:r w:rsidR="00F22926">
        <w:rPr>
          <w:rFonts w:ascii="Times New Roman" w:hAnsi="Times New Roman"/>
          <w:sz w:val="24"/>
        </w:rPr>
        <w:t>an</w:t>
      </w:r>
      <w:r w:rsidR="00A73CC8">
        <w:rPr>
          <w:rFonts w:ascii="Times New Roman" w:hAnsi="Times New Roman"/>
          <w:sz w:val="24"/>
        </w:rPr>
        <w:t xml:space="preserve"> in men, (Biddle and </w:t>
      </w:r>
      <w:proofErr w:type="spellStart"/>
      <w:r w:rsidR="00A73CC8">
        <w:rPr>
          <w:rFonts w:ascii="Times New Roman" w:hAnsi="Times New Roman"/>
          <w:sz w:val="24"/>
        </w:rPr>
        <w:t>Mutrie</w:t>
      </w:r>
      <w:proofErr w:type="spellEnd"/>
      <w:r w:rsidR="00A73CC8">
        <w:rPr>
          <w:rFonts w:ascii="Times New Roman" w:hAnsi="Times New Roman"/>
          <w:sz w:val="24"/>
        </w:rPr>
        <w:t xml:space="preserve">, </w:t>
      </w:r>
      <w:proofErr w:type="gramStart"/>
      <w:r w:rsidR="003C2854">
        <w:rPr>
          <w:rFonts w:ascii="Times New Roman" w:hAnsi="Times New Roman"/>
          <w:sz w:val="24"/>
        </w:rPr>
        <w:t xml:space="preserve">2015 </w:t>
      </w:r>
      <w:r>
        <w:rPr>
          <w:rFonts w:ascii="Times New Roman" w:hAnsi="Times New Roman"/>
          <w:sz w:val="24"/>
        </w:rPr>
        <w:t>)</w:t>
      </w:r>
      <w:proofErr w:type="gramEnd"/>
      <w:r>
        <w:rPr>
          <w:rFonts w:ascii="Times New Roman" w:hAnsi="Times New Roman"/>
          <w:sz w:val="24"/>
        </w:rPr>
        <w:t>.</w:t>
      </w:r>
      <w:r w:rsidR="003C2854">
        <w:rPr>
          <w:rFonts w:ascii="Times New Roman" w:hAnsi="Times New Roman"/>
          <w:sz w:val="24"/>
        </w:rPr>
        <w:t xml:space="preserve"> </w:t>
      </w:r>
      <w:r w:rsidR="00891014">
        <w:rPr>
          <w:rFonts w:ascii="Times New Roman" w:hAnsi="Times New Roman"/>
          <w:sz w:val="24"/>
        </w:rPr>
        <w:t xml:space="preserve"> Information from WHO has projected that by the year 2030 depression will be the leading </w:t>
      </w:r>
      <w:r w:rsidR="00A73CC8">
        <w:rPr>
          <w:rFonts w:ascii="Times New Roman" w:hAnsi="Times New Roman"/>
          <w:sz w:val="24"/>
        </w:rPr>
        <w:t xml:space="preserve">burden of disease and </w:t>
      </w:r>
      <w:r w:rsidR="00891014">
        <w:rPr>
          <w:rFonts w:ascii="Times New Roman" w:hAnsi="Times New Roman"/>
          <w:sz w:val="24"/>
        </w:rPr>
        <w:t>risk factor for disability-adjusted life expectancy</w:t>
      </w:r>
      <w:r w:rsidR="00A73CC8">
        <w:rPr>
          <w:rFonts w:ascii="Times New Roman" w:hAnsi="Times New Roman"/>
          <w:sz w:val="24"/>
        </w:rPr>
        <w:t>, (</w:t>
      </w:r>
      <w:proofErr w:type="spellStart"/>
      <w:r w:rsidR="00A73CC8">
        <w:rPr>
          <w:rFonts w:ascii="Times New Roman" w:hAnsi="Times New Roman"/>
          <w:sz w:val="24"/>
        </w:rPr>
        <w:t>Mathers</w:t>
      </w:r>
      <w:proofErr w:type="spellEnd"/>
      <w:r w:rsidR="00A73CC8">
        <w:rPr>
          <w:rFonts w:ascii="Times New Roman" w:hAnsi="Times New Roman"/>
          <w:sz w:val="24"/>
        </w:rPr>
        <w:t xml:space="preserve"> and </w:t>
      </w:r>
      <w:proofErr w:type="spellStart"/>
      <w:r w:rsidR="00A73CC8">
        <w:rPr>
          <w:rFonts w:ascii="Times New Roman" w:hAnsi="Times New Roman"/>
          <w:sz w:val="24"/>
        </w:rPr>
        <w:t>Loncar</w:t>
      </w:r>
      <w:proofErr w:type="spellEnd"/>
      <w:r w:rsidR="00A73CC8">
        <w:rPr>
          <w:rFonts w:ascii="Times New Roman" w:hAnsi="Times New Roman"/>
          <w:sz w:val="24"/>
        </w:rPr>
        <w:t>, 2006).</w:t>
      </w:r>
      <w:r w:rsidR="007B2B43">
        <w:rPr>
          <w:rFonts w:ascii="Times New Roman" w:hAnsi="Times New Roman"/>
          <w:sz w:val="24"/>
        </w:rPr>
        <w:t xml:space="preserve">  Additionally WHO has stated that in affluent countries, 26% of men and 35% of women are not taking sufficient recommended guideline exercise</w:t>
      </w:r>
      <w:r w:rsidR="008F4187">
        <w:rPr>
          <w:rFonts w:ascii="Times New Roman" w:hAnsi="Times New Roman"/>
          <w:sz w:val="24"/>
        </w:rPr>
        <w:t>, (WHO, 2010)</w:t>
      </w:r>
      <w:proofErr w:type="gramStart"/>
      <w:r w:rsidR="008F4187">
        <w:rPr>
          <w:rFonts w:ascii="Times New Roman" w:hAnsi="Times New Roman"/>
          <w:sz w:val="24"/>
        </w:rPr>
        <w:t>.</w:t>
      </w:r>
      <w:proofErr w:type="gramEnd"/>
      <w:r w:rsidR="007556C7">
        <w:rPr>
          <w:rFonts w:ascii="Times New Roman" w:hAnsi="Times New Roman"/>
          <w:sz w:val="24"/>
        </w:rPr>
        <w:t xml:space="preserve"> Men and Women age 30 – 50, particularly in the work-place se</w:t>
      </w:r>
      <w:r w:rsidR="006D158B">
        <w:rPr>
          <w:rFonts w:ascii="Times New Roman" w:hAnsi="Times New Roman"/>
          <w:sz w:val="24"/>
        </w:rPr>
        <w:t>tting, are particularly suited</w:t>
      </w:r>
      <w:r w:rsidR="007556C7">
        <w:rPr>
          <w:rFonts w:ascii="Times New Roman" w:hAnsi="Times New Roman"/>
          <w:sz w:val="24"/>
        </w:rPr>
        <w:t xml:space="preserve"> to take advantage of a variety of physical activity initiatives and strategies to </w:t>
      </w:r>
      <w:r w:rsidR="006D158B">
        <w:rPr>
          <w:rFonts w:ascii="Times New Roman" w:hAnsi="Times New Roman"/>
          <w:sz w:val="24"/>
        </w:rPr>
        <w:t xml:space="preserve">meet exercise guidelines, particularly Green Exercise through moderate-intensity Walking, to </w:t>
      </w:r>
      <w:r w:rsidR="007556C7">
        <w:rPr>
          <w:rFonts w:ascii="Times New Roman" w:hAnsi="Times New Roman"/>
          <w:sz w:val="24"/>
        </w:rPr>
        <w:t>counter the potential ill-health consequ</w:t>
      </w:r>
      <w:r w:rsidR="006D158B">
        <w:rPr>
          <w:rFonts w:ascii="Times New Roman" w:hAnsi="Times New Roman"/>
          <w:sz w:val="24"/>
        </w:rPr>
        <w:t>ences of a sedentary lifestyle.</w:t>
      </w:r>
      <w:r w:rsidR="007556C7">
        <w:rPr>
          <w:rFonts w:ascii="Times New Roman" w:hAnsi="Times New Roman"/>
          <w:sz w:val="24"/>
        </w:rPr>
        <w:t xml:space="preserve"> </w:t>
      </w:r>
    </w:p>
    <w:p w:rsidR="006D158B" w:rsidRDefault="006D158B" w:rsidP="006D158B">
      <w:pPr>
        <w:spacing w:line="240" w:lineRule="auto"/>
        <w:rPr>
          <w:rFonts w:ascii="Times New Roman" w:hAnsi="Times New Roman"/>
          <w:sz w:val="24"/>
        </w:rPr>
      </w:pPr>
    </w:p>
    <w:p w:rsidR="00C33316" w:rsidRDefault="006D158B" w:rsidP="002A00E4">
      <w:pPr>
        <w:spacing w:line="360" w:lineRule="auto"/>
        <w:rPr>
          <w:rFonts w:ascii="Times New Roman" w:hAnsi="Times New Roman"/>
          <w:sz w:val="24"/>
        </w:rPr>
      </w:pPr>
      <w:r>
        <w:rPr>
          <w:rFonts w:ascii="Times New Roman" w:hAnsi="Times New Roman"/>
          <w:sz w:val="24"/>
        </w:rPr>
        <w:t>Individuals introduced to Green Exercise initiatives may be at different stages of receptiveness</w:t>
      </w:r>
      <w:r w:rsidR="00BA436C">
        <w:rPr>
          <w:rFonts w:ascii="Times New Roman" w:hAnsi="Times New Roman"/>
          <w:sz w:val="24"/>
        </w:rPr>
        <w:t xml:space="preserve"> to change</w:t>
      </w:r>
      <w:r>
        <w:rPr>
          <w:rFonts w:ascii="Times New Roman" w:hAnsi="Times New Roman"/>
          <w:sz w:val="24"/>
        </w:rPr>
        <w:t xml:space="preserve">, </w:t>
      </w:r>
      <w:r w:rsidR="00BA436C">
        <w:rPr>
          <w:rFonts w:ascii="Times New Roman" w:hAnsi="Times New Roman"/>
          <w:sz w:val="24"/>
        </w:rPr>
        <w:t>according to the ‘</w:t>
      </w:r>
      <w:proofErr w:type="spellStart"/>
      <w:r w:rsidR="00BA436C">
        <w:rPr>
          <w:rFonts w:ascii="Times New Roman" w:hAnsi="Times New Roman"/>
          <w:sz w:val="24"/>
        </w:rPr>
        <w:t>Transtheoretical</w:t>
      </w:r>
      <w:proofErr w:type="spellEnd"/>
      <w:r w:rsidR="00BA436C">
        <w:rPr>
          <w:rFonts w:ascii="Times New Roman" w:hAnsi="Times New Roman"/>
          <w:sz w:val="24"/>
        </w:rPr>
        <w:t xml:space="preserve"> model’</w:t>
      </w:r>
      <w:r w:rsidR="00787B2E">
        <w:rPr>
          <w:rFonts w:ascii="Times New Roman" w:hAnsi="Times New Roman"/>
          <w:sz w:val="24"/>
        </w:rPr>
        <w:t xml:space="preserve"> (TTM) theory, </w:t>
      </w:r>
      <w:r w:rsidR="007A7383">
        <w:rPr>
          <w:rFonts w:ascii="Times New Roman" w:hAnsi="Times New Roman"/>
          <w:sz w:val="24"/>
        </w:rPr>
        <w:t>(</w:t>
      </w:r>
      <w:proofErr w:type="spellStart"/>
      <w:r w:rsidR="007A7383">
        <w:rPr>
          <w:rFonts w:ascii="Times New Roman" w:hAnsi="Times New Roman"/>
          <w:sz w:val="24"/>
        </w:rPr>
        <w:t>Prochaska</w:t>
      </w:r>
      <w:proofErr w:type="spellEnd"/>
      <w:r w:rsidR="007A7383">
        <w:rPr>
          <w:rFonts w:ascii="Times New Roman" w:hAnsi="Times New Roman"/>
          <w:sz w:val="24"/>
        </w:rPr>
        <w:t xml:space="preserve"> &amp; </w:t>
      </w:r>
      <w:proofErr w:type="spellStart"/>
      <w:r w:rsidR="007A7383">
        <w:rPr>
          <w:rFonts w:ascii="Times New Roman" w:hAnsi="Times New Roman"/>
          <w:sz w:val="24"/>
        </w:rPr>
        <w:t>DiClemente</w:t>
      </w:r>
      <w:proofErr w:type="spellEnd"/>
      <w:r w:rsidR="007A7383">
        <w:rPr>
          <w:rFonts w:ascii="Times New Roman" w:hAnsi="Times New Roman"/>
          <w:sz w:val="24"/>
        </w:rPr>
        <w:t>, 1992</w:t>
      </w:r>
      <w:r w:rsidR="00DA238A">
        <w:rPr>
          <w:rFonts w:ascii="Times New Roman" w:hAnsi="Times New Roman"/>
          <w:sz w:val="24"/>
        </w:rPr>
        <w:t xml:space="preserve">; </w:t>
      </w:r>
      <w:proofErr w:type="spellStart"/>
      <w:r w:rsidR="00DA238A">
        <w:rPr>
          <w:rFonts w:ascii="Times New Roman" w:hAnsi="Times New Roman"/>
          <w:sz w:val="24"/>
        </w:rPr>
        <w:t>Prochaska</w:t>
      </w:r>
      <w:proofErr w:type="spellEnd"/>
      <w:r w:rsidR="00DA238A">
        <w:rPr>
          <w:rFonts w:ascii="Times New Roman" w:hAnsi="Times New Roman"/>
          <w:sz w:val="24"/>
        </w:rPr>
        <w:t xml:space="preserve"> &amp; Marcus 1994), </w:t>
      </w:r>
      <w:r w:rsidR="00787B2E">
        <w:rPr>
          <w:rFonts w:ascii="Times New Roman" w:hAnsi="Times New Roman"/>
          <w:sz w:val="24"/>
        </w:rPr>
        <w:t xml:space="preserve">or ‘Health Action Process Approach’ (HAPA) </w:t>
      </w:r>
      <w:r w:rsidR="00DA238A">
        <w:rPr>
          <w:rFonts w:ascii="Times New Roman" w:hAnsi="Times New Roman"/>
          <w:sz w:val="24"/>
        </w:rPr>
        <w:t>theory, (</w:t>
      </w:r>
      <w:proofErr w:type="spellStart"/>
      <w:r w:rsidR="00DA238A">
        <w:rPr>
          <w:rFonts w:ascii="Times New Roman" w:hAnsi="Times New Roman"/>
          <w:sz w:val="24"/>
        </w:rPr>
        <w:t>Schwarzer</w:t>
      </w:r>
      <w:proofErr w:type="spellEnd"/>
      <w:r w:rsidR="00DA238A">
        <w:rPr>
          <w:rFonts w:ascii="Times New Roman" w:hAnsi="Times New Roman"/>
          <w:sz w:val="24"/>
        </w:rPr>
        <w:t>, 1992, 2001).  Additionally,</w:t>
      </w:r>
      <w:r>
        <w:rPr>
          <w:rFonts w:ascii="Times New Roman" w:hAnsi="Times New Roman"/>
          <w:sz w:val="24"/>
        </w:rPr>
        <w:t xml:space="preserve"> according to ‘</w:t>
      </w:r>
      <w:proofErr w:type="spellStart"/>
      <w:r>
        <w:rPr>
          <w:rFonts w:ascii="Times New Roman" w:hAnsi="Times New Roman"/>
          <w:sz w:val="24"/>
        </w:rPr>
        <w:t>Organismic</w:t>
      </w:r>
      <w:proofErr w:type="spellEnd"/>
      <w:r>
        <w:rPr>
          <w:rFonts w:ascii="Times New Roman" w:hAnsi="Times New Roman"/>
          <w:sz w:val="24"/>
        </w:rPr>
        <w:t xml:space="preserve"> Integration Theory’ (OIT), part of ‘Self-determination Theory’ (SDT) proposed by </w:t>
      </w:r>
      <w:proofErr w:type="spellStart"/>
      <w:r>
        <w:rPr>
          <w:rFonts w:ascii="Times New Roman" w:hAnsi="Times New Roman"/>
          <w:sz w:val="24"/>
        </w:rPr>
        <w:t>Deci</w:t>
      </w:r>
      <w:proofErr w:type="spellEnd"/>
      <w:r>
        <w:rPr>
          <w:rFonts w:ascii="Times New Roman" w:hAnsi="Times New Roman"/>
          <w:sz w:val="24"/>
        </w:rPr>
        <w:t xml:space="preserve"> &amp; Ryan (1985)</w:t>
      </w:r>
      <w:r w:rsidR="00DA238A">
        <w:rPr>
          <w:rFonts w:ascii="Times New Roman" w:hAnsi="Times New Roman"/>
          <w:sz w:val="24"/>
        </w:rPr>
        <w:t xml:space="preserve">, individuals </w:t>
      </w:r>
      <w:proofErr w:type="gramStart"/>
      <w:r w:rsidR="00DA238A">
        <w:rPr>
          <w:rFonts w:ascii="Times New Roman" w:hAnsi="Times New Roman"/>
          <w:sz w:val="24"/>
        </w:rPr>
        <w:t>will</w:t>
      </w:r>
      <w:proofErr w:type="gramEnd"/>
      <w:r w:rsidR="00DA238A">
        <w:rPr>
          <w:rFonts w:ascii="Times New Roman" w:hAnsi="Times New Roman"/>
          <w:sz w:val="24"/>
        </w:rPr>
        <w:t xml:space="preserve"> have varying levels of extrinsic and intrinsic motivation.</w:t>
      </w:r>
      <w:r w:rsidR="00C33316">
        <w:rPr>
          <w:rFonts w:ascii="Times New Roman" w:hAnsi="Times New Roman"/>
          <w:sz w:val="24"/>
        </w:rPr>
        <w:t xml:space="preserve">  Therefore when Physical Activity initiatives are initiated and communicated, it is important to use ‘inclusive Marketing strategies’, perhaps adopted on the company </w:t>
      </w:r>
      <w:proofErr w:type="spellStart"/>
      <w:r w:rsidR="00C33316">
        <w:rPr>
          <w:rFonts w:ascii="Times New Roman" w:hAnsi="Times New Roman"/>
          <w:sz w:val="24"/>
        </w:rPr>
        <w:t>microsite</w:t>
      </w:r>
      <w:proofErr w:type="spellEnd"/>
      <w:r w:rsidR="00C33316">
        <w:rPr>
          <w:rFonts w:ascii="Times New Roman" w:hAnsi="Times New Roman"/>
          <w:sz w:val="24"/>
        </w:rPr>
        <w:t>, or similarly when explained face-face, addressed with a broad audience in mind.</w:t>
      </w:r>
    </w:p>
    <w:p w:rsidR="00C33316" w:rsidRDefault="00C33316" w:rsidP="00C33316">
      <w:pPr>
        <w:spacing w:line="240" w:lineRule="auto"/>
        <w:rPr>
          <w:rFonts w:ascii="Times New Roman" w:hAnsi="Times New Roman"/>
          <w:sz w:val="24"/>
        </w:rPr>
      </w:pPr>
    </w:p>
    <w:p w:rsidR="002623EA" w:rsidRDefault="00C33316" w:rsidP="007A781B">
      <w:pPr>
        <w:spacing w:line="360" w:lineRule="auto"/>
        <w:rPr>
          <w:rFonts w:ascii="Times New Roman" w:hAnsi="Times New Roman"/>
          <w:sz w:val="24"/>
        </w:rPr>
      </w:pPr>
      <w:r>
        <w:rPr>
          <w:rFonts w:ascii="Times New Roman" w:hAnsi="Times New Roman"/>
          <w:sz w:val="24"/>
        </w:rPr>
        <w:t>The ‘Paths for All’</w:t>
      </w:r>
      <w:r w:rsidR="00945ABA">
        <w:rPr>
          <w:rFonts w:ascii="Times New Roman" w:hAnsi="Times New Roman"/>
          <w:sz w:val="24"/>
        </w:rPr>
        <w:t xml:space="preserve"> </w:t>
      </w:r>
      <w:r w:rsidR="007A781B">
        <w:rPr>
          <w:rFonts w:ascii="Times New Roman" w:hAnsi="Times New Roman"/>
          <w:sz w:val="24"/>
        </w:rPr>
        <w:t xml:space="preserve">(pathsforall.org) </w:t>
      </w:r>
      <w:r w:rsidR="00945ABA">
        <w:rPr>
          <w:rFonts w:ascii="Times New Roman" w:hAnsi="Times New Roman"/>
          <w:sz w:val="24"/>
        </w:rPr>
        <w:t>strategy is a Scot</w:t>
      </w:r>
      <w:r w:rsidR="007A781B">
        <w:rPr>
          <w:rFonts w:ascii="Times New Roman" w:hAnsi="Times New Roman"/>
          <w:sz w:val="24"/>
        </w:rPr>
        <w:t>t</w:t>
      </w:r>
      <w:r w:rsidR="00945ABA">
        <w:rPr>
          <w:rFonts w:ascii="Times New Roman" w:hAnsi="Times New Roman"/>
          <w:sz w:val="24"/>
        </w:rPr>
        <w:t>ish</w:t>
      </w:r>
      <w:r w:rsidR="007A781B">
        <w:rPr>
          <w:rFonts w:ascii="Times New Roman" w:hAnsi="Times New Roman"/>
          <w:sz w:val="24"/>
        </w:rPr>
        <w:t xml:space="preserve"> charity, founded in 1996 and is in partnership with 30 other national organizations, </w:t>
      </w:r>
      <w:proofErr w:type="gramStart"/>
      <w:r w:rsidR="007A781B">
        <w:rPr>
          <w:rFonts w:ascii="Times New Roman" w:hAnsi="Times New Roman"/>
          <w:sz w:val="24"/>
        </w:rPr>
        <w:t>who</w:t>
      </w:r>
      <w:proofErr w:type="gramEnd"/>
      <w:r w:rsidR="007A781B">
        <w:rPr>
          <w:rFonts w:ascii="Times New Roman" w:hAnsi="Times New Roman"/>
          <w:sz w:val="24"/>
        </w:rPr>
        <w:t xml:space="preserve"> champion and promote ‘Everyday Walking’. ‘Paths for All’ through its ‘Walking for Health’ projects is a leading delivery agent for the Scottish Government’s Physical Activity Strategy. They have supported over 200 community</w:t>
      </w:r>
      <w:r w:rsidR="00F22926">
        <w:rPr>
          <w:rFonts w:ascii="Times New Roman" w:hAnsi="Times New Roman"/>
          <w:sz w:val="24"/>
        </w:rPr>
        <w:t>-</w:t>
      </w:r>
      <w:r w:rsidR="007A781B">
        <w:rPr>
          <w:rFonts w:ascii="Times New Roman" w:hAnsi="Times New Roman"/>
          <w:sz w:val="24"/>
        </w:rPr>
        <w:t xml:space="preserve"> based schemes and over 200 workplaces to develop walks.  They also work to develop more opportunities and better environments, not just for walking, but also for cycling and other outdoor activities.  </w:t>
      </w:r>
      <w:r w:rsidR="002623EA">
        <w:rPr>
          <w:rFonts w:ascii="Times New Roman" w:hAnsi="Times New Roman"/>
          <w:sz w:val="24"/>
        </w:rPr>
        <w:t>They communicate digitally and have over 3000 Twitter followers</w:t>
      </w:r>
      <w:r w:rsidR="00F22926">
        <w:rPr>
          <w:rFonts w:ascii="Times New Roman" w:hAnsi="Times New Roman"/>
          <w:sz w:val="24"/>
        </w:rPr>
        <w:t>. They presented 3 sessions on w</w:t>
      </w:r>
      <w:r w:rsidR="002623EA">
        <w:rPr>
          <w:rFonts w:ascii="Times New Roman" w:hAnsi="Times New Roman"/>
          <w:sz w:val="24"/>
        </w:rPr>
        <w:t xml:space="preserve">alking, physical activity and active travel at a recent ‘International Walk 21’ conference. </w:t>
      </w:r>
    </w:p>
    <w:p w:rsidR="002623EA" w:rsidRDefault="002623EA" w:rsidP="002623EA">
      <w:pPr>
        <w:spacing w:line="240" w:lineRule="auto"/>
        <w:rPr>
          <w:rFonts w:ascii="Times New Roman" w:hAnsi="Times New Roman"/>
          <w:sz w:val="24"/>
        </w:rPr>
      </w:pPr>
    </w:p>
    <w:p w:rsidR="00074C74" w:rsidRDefault="002623EA" w:rsidP="002623EA">
      <w:pPr>
        <w:spacing w:line="360" w:lineRule="auto"/>
        <w:rPr>
          <w:rFonts w:ascii="Times New Roman" w:hAnsi="Times New Roman"/>
          <w:sz w:val="24"/>
        </w:rPr>
      </w:pPr>
      <w:r>
        <w:rPr>
          <w:rFonts w:ascii="Times New Roman" w:hAnsi="Times New Roman"/>
          <w:sz w:val="24"/>
        </w:rPr>
        <w:t>‘</w:t>
      </w:r>
      <w:r w:rsidR="007A781B">
        <w:rPr>
          <w:rFonts w:ascii="Times New Roman" w:hAnsi="Times New Roman"/>
          <w:sz w:val="24"/>
        </w:rPr>
        <w:t>Paths for All</w:t>
      </w:r>
      <w:r>
        <w:rPr>
          <w:rFonts w:ascii="Times New Roman" w:hAnsi="Times New Roman"/>
          <w:sz w:val="24"/>
        </w:rPr>
        <w:t xml:space="preserve">’ recognize that getting colleagues and management on board from the onset is key to a successful </w:t>
      </w:r>
      <w:proofErr w:type="gramStart"/>
      <w:r>
        <w:rPr>
          <w:rFonts w:ascii="Times New Roman" w:hAnsi="Times New Roman"/>
          <w:sz w:val="24"/>
        </w:rPr>
        <w:t>workplace walking</w:t>
      </w:r>
      <w:proofErr w:type="gramEnd"/>
      <w:r>
        <w:rPr>
          <w:rFonts w:ascii="Times New Roman" w:hAnsi="Times New Roman"/>
          <w:sz w:val="24"/>
        </w:rPr>
        <w:t xml:space="preserve"> programme.  There is a half-day ‘workplace walk leader’ course aimed at staff who will be involved in leading walks for colleagues. The ‘Workplace Step Count Challenge</w:t>
      </w:r>
      <w:r w:rsidR="00F22926">
        <w:rPr>
          <w:rFonts w:ascii="Times New Roman" w:hAnsi="Times New Roman"/>
          <w:sz w:val="24"/>
        </w:rPr>
        <w:t>’</w:t>
      </w:r>
      <w:r>
        <w:rPr>
          <w:rFonts w:ascii="Times New Roman" w:hAnsi="Times New Roman"/>
          <w:sz w:val="24"/>
        </w:rPr>
        <w:t xml:space="preserve"> has been held in </w:t>
      </w:r>
      <w:proofErr w:type="gramStart"/>
      <w:r>
        <w:rPr>
          <w:rFonts w:ascii="Times New Roman" w:hAnsi="Times New Roman"/>
          <w:sz w:val="24"/>
        </w:rPr>
        <w:t>Spring</w:t>
      </w:r>
      <w:proofErr w:type="gramEnd"/>
      <w:r>
        <w:rPr>
          <w:rFonts w:ascii="Times New Roman" w:hAnsi="Times New Roman"/>
          <w:sz w:val="24"/>
        </w:rPr>
        <w:t xml:space="preserve"> and Autumn to encourage employees to increase their physical activity levels; the number of employees taking part has totalled almost</w:t>
      </w:r>
      <w:r w:rsidR="00E609F5">
        <w:rPr>
          <w:rFonts w:ascii="Times New Roman" w:hAnsi="Times New Roman"/>
          <w:sz w:val="24"/>
        </w:rPr>
        <w:t xml:space="preserve"> 5,000, either as individual entrants, or as teams. </w:t>
      </w:r>
      <w:r>
        <w:rPr>
          <w:rFonts w:ascii="Times New Roman" w:hAnsi="Times New Roman"/>
          <w:sz w:val="24"/>
        </w:rPr>
        <w:t xml:space="preserve"> Promotion and advertising has included radio and </w:t>
      </w:r>
      <w:proofErr w:type="spellStart"/>
      <w:r>
        <w:rPr>
          <w:rFonts w:ascii="Times New Roman" w:hAnsi="Times New Roman"/>
          <w:sz w:val="24"/>
        </w:rPr>
        <w:t>Facebook</w:t>
      </w:r>
      <w:proofErr w:type="spellEnd"/>
      <w:r>
        <w:rPr>
          <w:rFonts w:ascii="Times New Roman" w:hAnsi="Times New Roman"/>
          <w:sz w:val="24"/>
        </w:rPr>
        <w:t xml:space="preserve"> adverts</w:t>
      </w:r>
      <w:r w:rsidR="00E609F5">
        <w:rPr>
          <w:rFonts w:ascii="Times New Roman" w:hAnsi="Times New Roman"/>
          <w:sz w:val="24"/>
        </w:rPr>
        <w:t xml:space="preserve">, and direct approaches to Health Board </w:t>
      </w:r>
      <w:proofErr w:type="spellStart"/>
      <w:r w:rsidR="00E609F5">
        <w:rPr>
          <w:rFonts w:ascii="Times New Roman" w:hAnsi="Times New Roman"/>
          <w:sz w:val="24"/>
        </w:rPr>
        <w:t>CEO’s</w:t>
      </w:r>
      <w:proofErr w:type="spellEnd"/>
      <w:r w:rsidR="00E609F5">
        <w:rPr>
          <w:rFonts w:ascii="Times New Roman" w:hAnsi="Times New Roman"/>
          <w:sz w:val="24"/>
        </w:rPr>
        <w:t xml:space="preserve"> and Scottish Government contacts, along with significant social media activity around the challenge. In addition to the national challenges, two successful internal organization challenges have been delivered, one for W</w:t>
      </w:r>
      <w:r w:rsidR="00F22926">
        <w:rPr>
          <w:rFonts w:ascii="Times New Roman" w:hAnsi="Times New Roman"/>
          <w:sz w:val="24"/>
        </w:rPr>
        <w:t>est Lothian Council and one for</w:t>
      </w:r>
      <w:r w:rsidR="00E609F5">
        <w:rPr>
          <w:rFonts w:ascii="Times New Roman" w:hAnsi="Times New Roman"/>
          <w:sz w:val="24"/>
        </w:rPr>
        <w:t xml:space="preserve"> Macmillan Cancer Support.  There was a 5% increase in the number of </w:t>
      </w:r>
      <w:r w:rsidR="00F22926">
        <w:rPr>
          <w:rFonts w:ascii="Times New Roman" w:hAnsi="Times New Roman"/>
          <w:sz w:val="24"/>
        </w:rPr>
        <w:t>challenge participants who reported</w:t>
      </w:r>
      <w:r w:rsidR="00E609F5">
        <w:rPr>
          <w:rFonts w:ascii="Times New Roman" w:hAnsi="Times New Roman"/>
          <w:sz w:val="24"/>
        </w:rPr>
        <w:t xml:space="preserve"> meeting the physical activity recommendations after taking part.</w:t>
      </w:r>
      <w:r>
        <w:rPr>
          <w:rFonts w:ascii="Times New Roman" w:hAnsi="Times New Roman"/>
          <w:sz w:val="24"/>
        </w:rPr>
        <w:t xml:space="preserve"> </w:t>
      </w:r>
    </w:p>
    <w:p w:rsidR="00074C74" w:rsidRDefault="00074C74" w:rsidP="00074C74">
      <w:pPr>
        <w:spacing w:line="240" w:lineRule="auto"/>
        <w:rPr>
          <w:rFonts w:ascii="Times New Roman" w:hAnsi="Times New Roman"/>
          <w:sz w:val="24"/>
        </w:rPr>
      </w:pPr>
    </w:p>
    <w:p w:rsidR="001D4B0B" w:rsidRDefault="00074C74" w:rsidP="00074C74">
      <w:pPr>
        <w:spacing w:line="360" w:lineRule="auto"/>
        <w:rPr>
          <w:rFonts w:ascii="Times New Roman" w:hAnsi="Times New Roman"/>
          <w:sz w:val="24"/>
        </w:rPr>
      </w:pPr>
      <w:r>
        <w:rPr>
          <w:rFonts w:ascii="Times New Roman" w:hAnsi="Times New Roman"/>
          <w:sz w:val="24"/>
        </w:rPr>
        <w:t xml:space="preserve">The National Health Service </w:t>
      </w:r>
      <w:proofErr w:type="gramStart"/>
      <w:r>
        <w:rPr>
          <w:rFonts w:ascii="Times New Roman" w:hAnsi="Times New Roman"/>
          <w:sz w:val="24"/>
        </w:rPr>
        <w:t xml:space="preserve">choices, </w:t>
      </w:r>
      <w:r w:rsidR="00B5460E">
        <w:rPr>
          <w:rFonts w:ascii="Times New Roman" w:hAnsi="Times New Roman"/>
          <w:sz w:val="24"/>
        </w:rPr>
        <w:t xml:space="preserve">(NHS 2018) </w:t>
      </w:r>
      <w:r>
        <w:rPr>
          <w:rFonts w:ascii="Times New Roman" w:hAnsi="Times New Roman"/>
          <w:sz w:val="24"/>
        </w:rPr>
        <w:t>Live Well strategy promotes</w:t>
      </w:r>
      <w:proofErr w:type="gramEnd"/>
      <w:r>
        <w:rPr>
          <w:rFonts w:ascii="Times New Roman" w:hAnsi="Times New Roman"/>
          <w:sz w:val="24"/>
        </w:rPr>
        <w:t xml:space="preserve"> the </w:t>
      </w:r>
      <w:r w:rsidR="00B5460E">
        <w:rPr>
          <w:rFonts w:ascii="Times New Roman" w:hAnsi="Times New Roman"/>
          <w:sz w:val="24"/>
        </w:rPr>
        <w:t>‘Walking for Health’ strategy</w:t>
      </w:r>
      <w:r w:rsidR="000F4DE1">
        <w:rPr>
          <w:rFonts w:ascii="Times New Roman" w:hAnsi="Times New Roman"/>
          <w:sz w:val="24"/>
        </w:rPr>
        <w:t>. This initiative provides a comprehensive training guide for the individual to choose to practice whether in the countryside or in the town, either during the working day, or at leisure.</w:t>
      </w:r>
      <w:r w:rsidR="005F4508">
        <w:rPr>
          <w:rFonts w:ascii="Times New Roman" w:hAnsi="Times New Roman"/>
          <w:sz w:val="24"/>
        </w:rPr>
        <w:t xml:space="preserve"> The information explains Beginner preparation instructions regarding attire. It informs the individual to walk briskly, faster than a stroll, about 3 miles per hour. Details are given of digital Apps, such as Active 10 (available from the Apple App Store, or Google</w:t>
      </w:r>
      <w:r w:rsidR="00B5460E">
        <w:rPr>
          <w:rFonts w:ascii="Times New Roman" w:hAnsi="Times New Roman"/>
          <w:sz w:val="24"/>
        </w:rPr>
        <w:t xml:space="preserve"> </w:t>
      </w:r>
      <w:r w:rsidR="001D4B0B">
        <w:rPr>
          <w:rFonts w:ascii="Times New Roman" w:hAnsi="Times New Roman"/>
          <w:sz w:val="24"/>
        </w:rPr>
        <w:t>Play), which track pace/ speed and the distance walked</w:t>
      </w:r>
      <w:r w:rsidR="005F4508">
        <w:rPr>
          <w:rFonts w:ascii="Times New Roman" w:hAnsi="Times New Roman"/>
          <w:sz w:val="24"/>
        </w:rPr>
        <w:t>, and provide</w:t>
      </w:r>
      <w:r w:rsidR="001D4B0B">
        <w:rPr>
          <w:rFonts w:ascii="Times New Roman" w:hAnsi="Times New Roman"/>
          <w:sz w:val="24"/>
        </w:rPr>
        <w:t>s</w:t>
      </w:r>
      <w:r w:rsidR="005F4508">
        <w:rPr>
          <w:rFonts w:ascii="Times New Roman" w:hAnsi="Times New Roman"/>
          <w:sz w:val="24"/>
        </w:rPr>
        <w:t xml:space="preserve"> </w:t>
      </w:r>
      <w:r w:rsidR="001D4B0B">
        <w:rPr>
          <w:rFonts w:ascii="Times New Roman" w:hAnsi="Times New Roman"/>
          <w:sz w:val="24"/>
        </w:rPr>
        <w:t xml:space="preserve">both </w:t>
      </w:r>
      <w:r w:rsidR="005F4508">
        <w:rPr>
          <w:rFonts w:ascii="Times New Roman" w:hAnsi="Times New Roman"/>
          <w:sz w:val="24"/>
        </w:rPr>
        <w:t>suggestions</w:t>
      </w:r>
      <w:r w:rsidR="001D4B0B">
        <w:rPr>
          <w:rFonts w:ascii="Times New Roman" w:hAnsi="Times New Roman"/>
          <w:sz w:val="24"/>
        </w:rPr>
        <w:t xml:space="preserve"> for goals to work towards</w:t>
      </w:r>
      <w:r w:rsidR="00F22926">
        <w:rPr>
          <w:rFonts w:ascii="Times New Roman" w:hAnsi="Times New Roman"/>
          <w:sz w:val="24"/>
        </w:rPr>
        <w:t>,</w:t>
      </w:r>
      <w:r w:rsidR="001D4B0B">
        <w:rPr>
          <w:rFonts w:ascii="Times New Roman" w:hAnsi="Times New Roman"/>
          <w:sz w:val="24"/>
        </w:rPr>
        <w:t xml:space="preserve"> and rewards for progress to increase brisk walking activity. </w:t>
      </w:r>
      <w:r w:rsidR="005F4508">
        <w:rPr>
          <w:rFonts w:ascii="Times New Roman" w:hAnsi="Times New Roman"/>
          <w:sz w:val="24"/>
        </w:rPr>
        <w:t xml:space="preserve">Regarding routes, the site suggests </w:t>
      </w:r>
      <w:proofErr w:type="spellStart"/>
      <w:r w:rsidR="005F4508">
        <w:rPr>
          <w:rFonts w:ascii="Times New Roman" w:hAnsi="Times New Roman"/>
          <w:sz w:val="24"/>
        </w:rPr>
        <w:t>Walkit</w:t>
      </w:r>
      <w:proofErr w:type="spellEnd"/>
      <w:r w:rsidR="005F4508">
        <w:rPr>
          <w:rFonts w:ascii="Times New Roman" w:hAnsi="Times New Roman"/>
          <w:sz w:val="24"/>
        </w:rPr>
        <w:t xml:space="preserve"> (</w:t>
      </w:r>
      <w:proofErr w:type="spellStart"/>
      <w:r w:rsidR="005F4508" w:rsidRPr="00F22926">
        <w:rPr>
          <w:rFonts w:ascii="Times New Roman" w:hAnsi="Times New Roman"/>
          <w:i/>
          <w:sz w:val="24"/>
        </w:rPr>
        <w:t>Walkit</w:t>
      </w:r>
      <w:proofErr w:type="spellEnd"/>
      <w:r w:rsidR="005F4508">
        <w:rPr>
          <w:rFonts w:ascii="Times New Roman" w:hAnsi="Times New Roman"/>
          <w:sz w:val="24"/>
        </w:rPr>
        <w:t xml:space="preserve">, 2018) as an interactive Walk Planner and also </w:t>
      </w:r>
      <w:proofErr w:type="spellStart"/>
      <w:r w:rsidR="005F4508">
        <w:rPr>
          <w:rFonts w:ascii="Times New Roman" w:hAnsi="Times New Roman"/>
          <w:sz w:val="24"/>
        </w:rPr>
        <w:t>Hikeideas</w:t>
      </w:r>
      <w:proofErr w:type="spellEnd"/>
      <w:r w:rsidR="005F4508">
        <w:rPr>
          <w:rFonts w:ascii="Times New Roman" w:hAnsi="Times New Roman"/>
          <w:sz w:val="24"/>
        </w:rPr>
        <w:t xml:space="preserve"> (</w:t>
      </w:r>
      <w:proofErr w:type="spellStart"/>
      <w:r w:rsidR="005F4508" w:rsidRPr="00F22926">
        <w:rPr>
          <w:rFonts w:ascii="Times New Roman" w:hAnsi="Times New Roman"/>
          <w:i/>
          <w:sz w:val="24"/>
        </w:rPr>
        <w:t>Hikeideas</w:t>
      </w:r>
      <w:proofErr w:type="spellEnd"/>
      <w:r w:rsidR="005F4508">
        <w:rPr>
          <w:rFonts w:ascii="Times New Roman" w:hAnsi="Times New Roman"/>
          <w:sz w:val="24"/>
        </w:rPr>
        <w:t>, 2018)</w:t>
      </w:r>
      <w:r w:rsidR="001D4B0B">
        <w:rPr>
          <w:rFonts w:ascii="Times New Roman" w:hAnsi="Times New Roman"/>
          <w:sz w:val="24"/>
        </w:rPr>
        <w:t>.</w:t>
      </w:r>
    </w:p>
    <w:p w:rsidR="00424878" w:rsidRDefault="000D6C37" w:rsidP="00074C74">
      <w:pPr>
        <w:spacing w:line="360" w:lineRule="auto"/>
        <w:rPr>
          <w:rFonts w:ascii="Times New Roman" w:hAnsi="Times New Roman"/>
          <w:sz w:val="24"/>
        </w:rPr>
      </w:pPr>
      <w:r>
        <w:rPr>
          <w:rFonts w:ascii="Times New Roman" w:hAnsi="Times New Roman"/>
          <w:sz w:val="24"/>
        </w:rPr>
        <w:t>The site also suggests to ‘Mix it Up’ for inspiring walk ideas, and to view information on th</w:t>
      </w:r>
      <w:r w:rsidR="00DD37F6">
        <w:rPr>
          <w:rFonts w:ascii="Times New Roman" w:hAnsi="Times New Roman"/>
          <w:sz w:val="24"/>
        </w:rPr>
        <w:t xml:space="preserve">e ‘Walk Unlimited’ (Walkengland, </w:t>
      </w:r>
      <w:r>
        <w:rPr>
          <w:rFonts w:ascii="Times New Roman" w:hAnsi="Times New Roman"/>
          <w:sz w:val="24"/>
        </w:rPr>
        <w:t>2018) website; here there is an extensive choice of other Walking Services</w:t>
      </w:r>
      <w:r w:rsidR="00DD37F6">
        <w:rPr>
          <w:rFonts w:ascii="Times New Roman" w:hAnsi="Times New Roman"/>
          <w:sz w:val="24"/>
        </w:rPr>
        <w:t>, such as Maps,</w:t>
      </w:r>
      <w:r>
        <w:rPr>
          <w:rFonts w:ascii="Times New Roman" w:hAnsi="Times New Roman"/>
          <w:sz w:val="24"/>
        </w:rPr>
        <w:t xml:space="preserve"> and Walking Projects, such as Walk4Life (</w:t>
      </w:r>
      <w:r w:rsidRPr="00132D5D">
        <w:rPr>
          <w:rFonts w:ascii="Times New Roman" w:hAnsi="Times New Roman"/>
          <w:i/>
          <w:sz w:val="24"/>
        </w:rPr>
        <w:t>Walk4Life</w:t>
      </w:r>
      <w:r>
        <w:rPr>
          <w:rFonts w:ascii="Times New Roman" w:hAnsi="Times New Roman"/>
          <w:sz w:val="24"/>
        </w:rPr>
        <w:t>, 2018)</w:t>
      </w:r>
      <w:r w:rsidR="00DD37F6">
        <w:rPr>
          <w:rFonts w:ascii="Times New Roman" w:hAnsi="Times New Roman"/>
          <w:sz w:val="24"/>
        </w:rPr>
        <w:t xml:space="preserve"> now operating on a subscription of £5 per year.</w:t>
      </w:r>
      <w:r w:rsidR="001074D7">
        <w:rPr>
          <w:rFonts w:ascii="Times New Roman" w:hAnsi="Times New Roman"/>
          <w:sz w:val="24"/>
        </w:rPr>
        <w:t xml:space="preserve">  A video link is provided to view the social ac</w:t>
      </w:r>
      <w:r w:rsidR="00424878">
        <w:rPr>
          <w:rFonts w:ascii="Times New Roman" w:hAnsi="Times New Roman"/>
          <w:sz w:val="24"/>
        </w:rPr>
        <w:t>tivity Walking Gro</w:t>
      </w:r>
      <w:r w:rsidR="00132D5D">
        <w:rPr>
          <w:rFonts w:ascii="Times New Roman" w:hAnsi="Times New Roman"/>
          <w:sz w:val="24"/>
        </w:rPr>
        <w:t>ups. There</w:t>
      </w:r>
      <w:r w:rsidR="001074D7">
        <w:rPr>
          <w:rFonts w:ascii="Times New Roman" w:hAnsi="Times New Roman"/>
          <w:sz w:val="24"/>
        </w:rPr>
        <w:t xml:space="preserve"> is a link to the UK’s 15 national parks,</w:t>
      </w:r>
      <w:r w:rsidR="00424878">
        <w:rPr>
          <w:rFonts w:ascii="Times New Roman" w:hAnsi="Times New Roman"/>
          <w:sz w:val="24"/>
        </w:rPr>
        <w:t xml:space="preserve"> (National Parks, 2018)</w:t>
      </w:r>
      <w:r w:rsidR="001074D7">
        <w:rPr>
          <w:rFonts w:ascii="Times New Roman" w:hAnsi="Times New Roman"/>
          <w:sz w:val="24"/>
        </w:rPr>
        <w:t xml:space="preserve"> highlighting the number of free guided walks and outlining the significant range of lowland and highland walking routes in which to experience nature.</w:t>
      </w:r>
      <w:r w:rsidR="00F457C3">
        <w:rPr>
          <w:rFonts w:ascii="Times New Roman" w:hAnsi="Times New Roman"/>
          <w:sz w:val="24"/>
        </w:rPr>
        <w:t xml:space="preserve"> The Live Well</w:t>
      </w:r>
      <w:r w:rsidR="00157F54">
        <w:rPr>
          <w:rFonts w:ascii="Times New Roman" w:hAnsi="Times New Roman"/>
          <w:sz w:val="24"/>
        </w:rPr>
        <w:t xml:space="preserve"> (NHS, 2018)</w:t>
      </w:r>
      <w:r w:rsidR="00F457C3">
        <w:rPr>
          <w:rFonts w:ascii="Times New Roman" w:hAnsi="Times New Roman"/>
          <w:sz w:val="24"/>
        </w:rPr>
        <w:t xml:space="preserve"> site also details ‘outdoor Gyms’, sponsored by the National Trust</w:t>
      </w:r>
      <w:r w:rsidR="00157F54">
        <w:rPr>
          <w:rFonts w:ascii="Times New Roman" w:hAnsi="Times New Roman"/>
          <w:sz w:val="24"/>
        </w:rPr>
        <w:t>, encouraging individuals to access traffic-free, natural environments to pursue their outdoors exercise activities.</w:t>
      </w:r>
    </w:p>
    <w:p w:rsidR="00424878" w:rsidRDefault="00424878" w:rsidP="00237FC7">
      <w:pPr>
        <w:spacing w:line="360" w:lineRule="auto"/>
        <w:rPr>
          <w:rFonts w:ascii="Times New Roman" w:hAnsi="Times New Roman"/>
          <w:sz w:val="24"/>
        </w:rPr>
      </w:pPr>
    </w:p>
    <w:p w:rsidR="00B8072B" w:rsidRDefault="00100687" w:rsidP="00237FC7">
      <w:pPr>
        <w:spacing w:line="360" w:lineRule="auto"/>
        <w:rPr>
          <w:rFonts w:ascii="Times New Roman" w:hAnsi="Times New Roman"/>
          <w:sz w:val="24"/>
        </w:rPr>
      </w:pPr>
      <w:r>
        <w:rPr>
          <w:rFonts w:ascii="Times New Roman" w:hAnsi="Times New Roman"/>
          <w:sz w:val="24"/>
        </w:rPr>
        <w:t>The Workplace Challeng</w:t>
      </w:r>
      <w:r w:rsidR="00101459">
        <w:rPr>
          <w:rFonts w:ascii="Times New Roman" w:hAnsi="Times New Roman"/>
          <w:sz w:val="24"/>
        </w:rPr>
        <w:t>e</w:t>
      </w:r>
      <w:r w:rsidR="008A1C0E">
        <w:rPr>
          <w:rFonts w:ascii="Times New Roman" w:hAnsi="Times New Roman"/>
          <w:sz w:val="24"/>
        </w:rPr>
        <w:t xml:space="preserve"> </w:t>
      </w:r>
      <w:r w:rsidR="00237FC7">
        <w:rPr>
          <w:rFonts w:ascii="Times New Roman" w:hAnsi="Times New Roman"/>
          <w:sz w:val="24"/>
        </w:rPr>
        <w:t xml:space="preserve">(Workplace Challenge, 2018) is a programme led and managed nationally by the County Sports Partnership Network (CSP Network), </w:t>
      </w:r>
      <w:r w:rsidR="00132D5D">
        <w:rPr>
          <w:rFonts w:ascii="Times New Roman" w:hAnsi="Times New Roman"/>
          <w:sz w:val="24"/>
        </w:rPr>
        <w:t>(</w:t>
      </w:r>
      <w:r w:rsidR="00237FC7">
        <w:rPr>
          <w:rFonts w:ascii="Times New Roman" w:hAnsi="Times New Roman"/>
          <w:sz w:val="24"/>
        </w:rPr>
        <w:t>see Appendix 2</w:t>
      </w:r>
      <w:r w:rsidR="00132D5D">
        <w:rPr>
          <w:rFonts w:ascii="Times New Roman" w:hAnsi="Times New Roman"/>
          <w:sz w:val="24"/>
        </w:rPr>
        <w:t>)</w:t>
      </w:r>
      <w:r w:rsidR="00237FC7">
        <w:rPr>
          <w:rFonts w:ascii="Times New Roman" w:hAnsi="Times New Roman"/>
          <w:sz w:val="24"/>
        </w:rPr>
        <w:t>, with the aim to increase sports and physical activity participation in inactive employees, of which 41% were age 35 – 50 years. It is a multi-component</w:t>
      </w:r>
      <w:r w:rsidR="00C72574">
        <w:rPr>
          <w:rFonts w:ascii="Times New Roman" w:hAnsi="Times New Roman"/>
          <w:sz w:val="24"/>
        </w:rPr>
        <w:t xml:space="preserve"> programme based around a website/app where employees can track their activity levels and take part in online activity challenges, along with locally organized sports events and competitors. The programme promotes all domains of physical activity, including everyday activity such as active travel (walking and cycling); active recreation such as dance; recreational walking and cycling; and all types of sport. The 5 top most popular activities logged by inactive participants were: Walking 44</w:t>
      </w:r>
      <w:proofErr w:type="gramStart"/>
      <w:r w:rsidR="00C72574">
        <w:rPr>
          <w:rFonts w:ascii="Times New Roman" w:hAnsi="Times New Roman"/>
          <w:sz w:val="24"/>
        </w:rPr>
        <w:t>% ;</w:t>
      </w:r>
      <w:proofErr w:type="gramEnd"/>
      <w:r w:rsidR="00C72574">
        <w:rPr>
          <w:rFonts w:ascii="Times New Roman" w:hAnsi="Times New Roman"/>
          <w:sz w:val="24"/>
        </w:rPr>
        <w:t xml:space="preserve">  Road cycling 12% ;  Running 10% ;  Gym 4% ; Swimming</w:t>
      </w:r>
      <w:r w:rsidR="004E0FE6">
        <w:rPr>
          <w:rFonts w:ascii="Times New Roman" w:hAnsi="Times New Roman"/>
          <w:sz w:val="24"/>
        </w:rPr>
        <w:t xml:space="preserve"> 3% , (see Appendix 3)</w:t>
      </w:r>
      <w:r w:rsidR="004802E3">
        <w:rPr>
          <w:rFonts w:ascii="Times New Roman" w:hAnsi="Times New Roman"/>
          <w:sz w:val="24"/>
        </w:rPr>
        <w:t xml:space="preserve">  Key results also show</w:t>
      </w:r>
      <w:r w:rsidR="00C72574">
        <w:rPr>
          <w:rFonts w:ascii="Times New Roman" w:hAnsi="Times New Roman"/>
          <w:sz w:val="24"/>
        </w:rPr>
        <w:t xml:space="preserve"> 86% of employees me</w:t>
      </w:r>
      <w:r w:rsidR="004802E3">
        <w:rPr>
          <w:rFonts w:ascii="Times New Roman" w:hAnsi="Times New Roman"/>
          <w:sz w:val="24"/>
        </w:rPr>
        <w:t>e</w:t>
      </w:r>
      <w:r w:rsidR="00C72574">
        <w:rPr>
          <w:rFonts w:ascii="Times New Roman" w:hAnsi="Times New Roman"/>
          <w:sz w:val="24"/>
        </w:rPr>
        <w:t>t</w:t>
      </w:r>
      <w:r w:rsidR="00132D5D">
        <w:rPr>
          <w:rFonts w:ascii="Times New Roman" w:hAnsi="Times New Roman"/>
          <w:sz w:val="24"/>
        </w:rPr>
        <w:t>ing</w:t>
      </w:r>
      <w:r w:rsidR="004802E3">
        <w:rPr>
          <w:rFonts w:ascii="Times New Roman" w:hAnsi="Times New Roman"/>
          <w:sz w:val="24"/>
        </w:rPr>
        <w:t xml:space="preserve"> recommended guidelines of 150 minutes of physical activity.  Workplace Challenge i</w:t>
      </w:r>
      <w:r w:rsidR="00132D5D">
        <w:rPr>
          <w:rFonts w:ascii="Times New Roman" w:hAnsi="Times New Roman"/>
          <w:sz w:val="24"/>
        </w:rPr>
        <w:t>s also linked to First for Well</w:t>
      </w:r>
      <w:r w:rsidR="004802E3">
        <w:rPr>
          <w:rFonts w:ascii="Times New Roman" w:hAnsi="Times New Roman"/>
          <w:sz w:val="24"/>
        </w:rPr>
        <w:t>b</w:t>
      </w:r>
      <w:r w:rsidR="00132D5D">
        <w:rPr>
          <w:rFonts w:ascii="Times New Roman" w:hAnsi="Times New Roman"/>
          <w:sz w:val="24"/>
        </w:rPr>
        <w:t>e</w:t>
      </w:r>
      <w:r w:rsidR="004802E3">
        <w:rPr>
          <w:rFonts w:ascii="Times New Roman" w:hAnsi="Times New Roman"/>
          <w:sz w:val="24"/>
        </w:rPr>
        <w:t>ing (First for Wellbeing, 2018), which is a community interest company: a joint venture between three organizations</w:t>
      </w:r>
      <w:r w:rsidR="002D76DC">
        <w:rPr>
          <w:rFonts w:ascii="Times New Roman" w:hAnsi="Times New Roman"/>
          <w:sz w:val="24"/>
        </w:rPr>
        <w:t xml:space="preserve"> in Northamptonshire – 1) Northamptonshire County Council; 2) Northamptonshire Healthcare; and 3) University of Northampton.</w:t>
      </w:r>
    </w:p>
    <w:p w:rsidR="00B8072B" w:rsidRDefault="00B8072B" w:rsidP="00B8072B">
      <w:pPr>
        <w:spacing w:line="240" w:lineRule="auto"/>
        <w:rPr>
          <w:rFonts w:ascii="Times New Roman" w:hAnsi="Times New Roman"/>
          <w:sz w:val="24"/>
        </w:rPr>
      </w:pPr>
    </w:p>
    <w:p w:rsidR="002D76DC" w:rsidRDefault="00B8072B" w:rsidP="00B8072B">
      <w:pPr>
        <w:spacing w:line="360" w:lineRule="auto"/>
        <w:rPr>
          <w:rFonts w:ascii="Times New Roman" w:hAnsi="Times New Roman"/>
          <w:sz w:val="24"/>
        </w:rPr>
      </w:pPr>
      <w:r>
        <w:rPr>
          <w:rFonts w:ascii="Times New Roman" w:hAnsi="Times New Roman"/>
          <w:sz w:val="24"/>
        </w:rPr>
        <w:t xml:space="preserve">‘Our Health is our Wealth’ and exercising according to the recommended guidelines </w:t>
      </w:r>
      <w:r w:rsidR="00A056F7">
        <w:rPr>
          <w:rFonts w:ascii="Times New Roman" w:hAnsi="Times New Roman"/>
          <w:sz w:val="24"/>
        </w:rPr>
        <w:t xml:space="preserve">for all population demographics </w:t>
      </w:r>
      <w:r>
        <w:rPr>
          <w:rFonts w:ascii="Times New Roman" w:hAnsi="Times New Roman"/>
          <w:sz w:val="24"/>
        </w:rPr>
        <w:t>builds the foundations fo</w:t>
      </w:r>
      <w:r w:rsidR="009C1270">
        <w:rPr>
          <w:rFonts w:ascii="Times New Roman" w:hAnsi="Times New Roman"/>
          <w:sz w:val="24"/>
        </w:rPr>
        <w:t>r a</w:t>
      </w:r>
      <w:r w:rsidR="00DF1243">
        <w:rPr>
          <w:rFonts w:ascii="Times New Roman" w:hAnsi="Times New Roman"/>
          <w:sz w:val="24"/>
        </w:rPr>
        <w:t xml:space="preserve"> Healthy Mind, Body and Spirit</w:t>
      </w:r>
      <w:r w:rsidR="00A056F7">
        <w:rPr>
          <w:rFonts w:ascii="Times New Roman" w:hAnsi="Times New Roman"/>
          <w:sz w:val="24"/>
        </w:rPr>
        <w:t xml:space="preserve"> to gain</w:t>
      </w:r>
      <w:r w:rsidR="00DF1243">
        <w:rPr>
          <w:rFonts w:ascii="Times New Roman" w:hAnsi="Times New Roman"/>
          <w:sz w:val="24"/>
        </w:rPr>
        <w:t xml:space="preserve"> optimum life ful</w:t>
      </w:r>
      <w:r w:rsidR="009C1270">
        <w:rPr>
          <w:rFonts w:ascii="Times New Roman" w:hAnsi="Times New Roman"/>
          <w:sz w:val="24"/>
        </w:rPr>
        <w:t xml:space="preserve">filment and expectancy. </w:t>
      </w:r>
      <w:r>
        <w:rPr>
          <w:rFonts w:ascii="Times New Roman" w:hAnsi="Times New Roman"/>
          <w:sz w:val="24"/>
        </w:rPr>
        <w:t xml:space="preserve"> The Scandinavians have a philosophy </w:t>
      </w:r>
      <w:r w:rsidR="009C1270">
        <w:rPr>
          <w:rFonts w:ascii="Times New Roman" w:hAnsi="Times New Roman"/>
          <w:sz w:val="24"/>
        </w:rPr>
        <w:t>similarly f</w:t>
      </w:r>
      <w:r w:rsidR="00DF1243">
        <w:rPr>
          <w:rFonts w:ascii="Times New Roman" w:hAnsi="Times New Roman"/>
          <w:sz w:val="24"/>
        </w:rPr>
        <w:t>or a Healthy Mind, Body and Spirit,</w:t>
      </w:r>
      <w:r w:rsidR="009C1270">
        <w:rPr>
          <w:rFonts w:ascii="Times New Roman" w:hAnsi="Times New Roman"/>
          <w:sz w:val="24"/>
        </w:rPr>
        <w:t xml:space="preserve"> </w:t>
      </w:r>
      <w:r>
        <w:rPr>
          <w:rFonts w:ascii="Times New Roman" w:hAnsi="Times New Roman"/>
          <w:sz w:val="24"/>
        </w:rPr>
        <w:t>called ‘</w:t>
      </w:r>
      <w:proofErr w:type="spellStart"/>
      <w:r>
        <w:rPr>
          <w:rFonts w:ascii="Times New Roman" w:hAnsi="Times New Roman"/>
          <w:sz w:val="24"/>
        </w:rPr>
        <w:t>Friluftsliv</w:t>
      </w:r>
      <w:proofErr w:type="spellEnd"/>
      <w:r>
        <w:rPr>
          <w:rFonts w:ascii="Times New Roman" w:hAnsi="Times New Roman"/>
          <w:sz w:val="24"/>
        </w:rPr>
        <w:t>’</w:t>
      </w:r>
      <w:r w:rsidR="00DF1243">
        <w:rPr>
          <w:rFonts w:ascii="Times New Roman" w:hAnsi="Times New Roman"/>
          <w:sz w:val="24"/>
        </w:rPr>
        <w:t>,</w:t>
      </w:r>
      <w:r>
        <w:rPr>
          <w:rFonts w:ascii="Times New Roman" w:hAnsi="Times New Roman"/>
          <w:sz w:val="24"/>
        </w:rPr>
        <w:t xml:space="preserve"> which is a means to facilitate connectedness to the environment and nature, and is pract</w:t>
      </w:r>
      <w:r w:rsidR="009C1270">
        <w:rPr>
          <w:rFonts w:ascii="Times New Roman" w:hAnsi="Times New Roman"/>
          <w:sz w:val="24"/>
        </w:rPr>
        <w:t>iced through a range of outdoor</w:t>
      </w:r>
      <w:r>
        <w:rPr>
          <w:rFonts w:ascii="Times New Roman" w:hAnsi="Times New Roman"/>
          <w:sz w:val="24"/>
        </w:rPr>
        <w:t xml:space="preserve"> leisure and physical activities.</w:t>
      </w:r>
    </w:p>
    <w:p w:rsidR="002D76DC" w:rsidRDefault="002D76DC" w:rsidP="00B8072B">
      <w:pPr>
        <w:spacing w:line="360" w:lineRule="auto"/>
        <w:rPr>
          <w:rFonts w:ascii="Times New Roman" w:hAnsi="Times New Roman"/>
          <w:sz w:val="24"/>
        </w:rPr>
      </w:pPr>
    </w:p>
    <w:p w:rsidR="00DD37F6" w:rsidRDefault="00DD37F6" w:rsidP="002D76DC">
      <w:pPr>
        <w:spacing w:line="240" w:lineRule="auto"/>
        <w:rPr>
          <w:rFonts w:ascii="Times New Roman" w:hAnsi="Times New Roman"/>
          <w:sz w:val="24"/>
        </w:rPr>
      </w:pPr>
    </w:p>
    <w:p w:rsidR="00DD37F6" w:rsidRDefault="00480A95" w:rsidP="00237FC7">
      <w:pPr>
        <w:spacing w:line="360" w:lineRule="auto"/>
        <w:rPr>
          <w:rFonts w:ascii="Times New Roman" w:hAnsi="Times New Roman"/>
          <w:sz w:val="24"/>
        </w:rPr>
      </w:pPr>
      <w:r>
        <w:rPr>
          <w:rFonts w:ascii="Times New Roman" w:hAnsi="Times New Roman"/>
          <w:sz w:val="24"/>
        </w:rPr>
        <w:t>Word Count: 1550</w:t>
      </w:r>
    </w:p>
    <w:p w:rsidR="00913D6E" w:rsidRDefault="00913D6E" w:rsidP="00237FC7">
      <w:pPr>
        <w:spacing w:line="360" w:lineRule="auto"/>
        <w:rPr>
          <w:rFonts w:ascii="Times New Roman" w:hAnsi="Times New Roman"/>
          <w:sz w:val="24"/>
        </w:rPr>
      </w:pPr>
    </w:p>
    <w:p w:rsidR="00EE1C5D" w:rsidRDefault="00EE1C5D" w:rsidP="002A0A99">
      <w:pPr>
        <w:rPr>
          <w:rFonts w:ascii="Times New Roman" w:eastAsia="Times New Roman" w:hAnsi="Times New Roman"/>
          <w:sz w:val="28"/>
          <w:szCs w:val="24"/>
        </w:rPr>
      </w:pPr>
      <w:r>
        <w:rPr>
          <w:rFonts w:ascii="Times New Roman" w:eastAsia="Times New Roman" w:hAnsi="Times New Roman"/>
          <w:sz w:val="28"/>
          <w:szCs w:val="24"/>
        </w:rPr>
        <w:t xml:space="preserve">Appendix 1: Reference: </w:t>
      </w:r>
      <w:proofErr w:type="spellStart"/>
      <w:r>
        <w:rPr>
          <w:rFonts w:ascii="Times New Roman" w:eastAsia="Times New Roman" w:hAnsi="Times New Roman"/>
          <w:sz w:val="28"/>
          <w:szCs w:val="24"/>
        </w:rPr>
        <w:t>http</w:t>
      </w:r>
      <w:proofErr w:type="gramStart"/>
      <w:r>
        <w:rPr>
          <w:rFonts w:ascii="Times New Roman" w:eastAsia="Times New Roman" w:hAnsi="Times New Roman"/>
          <w:sz w:val="28"/>
          <w:szCs w:val="24"/>
        </w:rPr>
        <w:t>:bit.ly</w:t>
      </w:r>
      <w:proofErr w:type="gramEnd"/>
      <w:r>
        <w:rPr>
          <w:rFonts w:ascii="Times New Roman" w:eastAsia="Times New Roman" w:hAnsi="Times New Roman"/>
          <w:sz w:val="28"/>
          <w:szCs w:val="24"/>
        </w:rPr>
        <w:t>/startactive</w:t>
      </w:r>
      <w:proofErr w:type="spellEnd"/>
    </w:p>
    <w:p w:rsidR="00EE1C5D" w:rsidRPr="00EE1C5D" w:rsidRDefault="007F341C" w:rsidP="002A0A99">
      <w:pPr>
        <w:rPr>
          <w:rFonts w:ascii="Times New Roman" w:eastAsia="Times New Roman" w:hAnsi="Times New Roman"/>
          <w:sz w:val="28"/>
          <w:szCs w:val="24"/>
        </w:rPr>
      </w:pPr>
      <w:r>
        <w:rPr>
          <w:rFonts w:ascii="Times New Roman" w:eastAsia="Times New Roman" w:hAnsi="Times New Roman"/>
          <w:noProof/>
          <w:sz w:val="28"/>
          <w:szCs w:val="24"/>
          <w:lang w:val="en-US"/>
        </w:rPr>
        <w:drawing>
          <wp:inline distT="0" distB="0" distL="0" distR="0">
            <wp:extent cx="6012180" cy="8431530"/>
            <wp:effectExtent l="25400" t="0" r="7620" b="0"/>
            <wp:docPr id="1" name="Picture 0" descr="Physical_activity_infographic.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ysical_activity_infographic.pdf"/>
                    <pic:cNvPicPr/>
                  </pic:nvPicPr>
                  <ve:AlternateContent xmlns:ma="http://schemas.microsoft.com/office/mac/drawingml/2008/main">
                    <ve:Choice Requires="ma">
                      <pic:blipFill>
                        <a:blip r:embed="rId8"/>
                        <a:stretch>
                          <a:fillRect/>
                        </a:stretch>
                      </pic:blipFill>
                    </ve:Choice>
                    <ve:Fallback xmlns:ma="http://schemas.microsoft.com/office/mac/drawingml/2008/main" xmln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pic:blipFill>
                        <a:blip r:embed="rId9"/>
                        <a:stretch>
                          <a:fillRect/>
                        </a:stretch>
                      </pic:blipFill>
                    </ve:Fallback>
                  </ve:AlternateContent>
                  <pic:spPr>
                    <a:xfrm>
                      <a:off x="0" y="0"/>
                      <a:ext cx="6012180" cy="8431530"/>
                    </a:xfrm>
                    <a:prstGeom prst="rect">
                      <a:avLst/>
                    </a:prstGeom>
                  </pic:spPr>
                </pic:pic>
              </a:graphicData>
            </a:graphic>
          </wp:inline>
        </w:drawing>
      </w:r>
    </w:p>
    <w:p w:rsidR="008A1C0E" w:rsidRDefault="008A1C0E" w:rsidP="002A0A99">
      <w:pPr>
        <w:rPr>
          <w:rFonts w:ascii="Times New Roman" w:eastAsia="Times New Roman" w:hAnsi="Times New Roman"/>
          <w:sz w:val="28"/>
          <w:szCs w:val="24"/>
        </w:rPr>
      </w:pPr>
    </w:p>
    <w:p w:rsidR="0063036C" w:rsidRDefault="0063036C" w:rsidP="002A0A99">
      <w:pPr>
        <w:rPr>
          <w:rFonts w:ascii="Times New Roman" w:eastAsia="Times New Roman" w:hAnsi="Times New Roman"/>
          <w:sz w:val="28"/>
          <w:szCs w:val="24"/>
        </w:rPr>
      </w:pPr>
    </w:p>
    <w:p w:rsidR="00B6124F" w:rsidRDefault="00B6124F" w:rsidP="002A0A99">
      <w:pPr>
        <w:rPr>
          <w:rFonts w:ascii="Times New Roman" w:eastAsia="Times New Roman" w:hAnsi="Times New Roman"/>
          <w:sz w:val="28"/>
          <w:szCs w:val="24"/>
        </w:rPr>
      </w:pPr>
      <w:r>
        <w:rPr>
          <w:rFonts w:ascii="Times New Roman" w:eastAsia="Times New Roman" w:hAnsi="Times New Roman"/>
          <w:sz w:val="28"/>
          <w:szCs w:val="24"/>
        </w:rPr>
        <w:t xml:space="preserve">Appendix 2: </w:t>
      </w:r>
      <w:r w:rsidR="004E0FE6">
        <w:rPr>
          <w:rFonts w:ascii="Times New Roman" w:eastAsia="Times New Roman" w:hAnsi="Times New Roman"/>
          <w:sz w:val="28"/>
          <w:szCs w:val="24"/>
        </w:rPr>
        <w:t>Workplace Challenge</w:t>
      </w:r>
    </w:p>
    <w:p w:rsidR="00EE1C5D" w:rsidRPr="00B6124F" w:rsidRDefault="00100687" w:rsidP="002A0A99">
      <w:pPr>
        <w:rPr>
          <w:rFonts w:ascii="Times New Roman" w:eastAsia="Times New Roman" w:hAnsi="Times New Roman"/>
          <w:sz w:val="28"/>
          <w:szCs w:val="24"/>
        </w:rPr>
      </w:pPr>
      <w:r>
        <w:rPr>
          <w:rFonts w:ascii="Times New Roman" w:eastAsia="Times New Roman" w:hAnsi="Times New Roman"/>
          <w:noProof/>
          <w:sz w:val="28"/>
          <w:szCs w:val="24"/>
          <w:lang w:val="en-US"/>
        </w:rPr>
        <w:drawing>
          <wp:inline distT="0" distB="0" distL="0" distR="0">
            <wp:extent cx="6012180" cy="4162425"/>
            <wp:effectExtent l="0" t="0" r="0" b="0"/>
            <wp:docPr id="3" name="Picture 2" descr="wpc-business-impact-infographic.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pc-business-impact-infographic.pdf"/>
                    <pic:cNvPicPr/>
                  </pic:nvPicPr>
                  <ve:AlternateContent xmlns:ma="http://schemas.microsoft.com/office/mac/drawingml/2008/main">
                    <ve:Choice Requires="ma">
                      <pic:blipFill>
                        <a:blip r:embed="rId10"/>
                        <a:stretch>
                          <a:fillRect/>
                        </a:stretch>
                      </pic:blipFill>
                    </ve:Choice>
                    <ve:Fallback xmlns:ma="http://schemas.microsoft.com/office/mac/drawingml/2008/main" xmln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pic:blipFill>
                        <a:blip r:embed="rId11"/>
                        <a:stretch>
                          <a:fillRect/>
                        </a:stretch>
                      </pic:blipFill>
                    </ve:Fallback>
                  </ve:AlternateContent>
                  <pic:spPr>
                    <a:xfrm>
                      <a:off x="0" y="0"/>
                      <a:ext cx="6012180" cy="4162425"/>
                    </a:xfrm>
                    <a:prstGeom prst="rect">
                      <a:avLst/>
                    </a:prstGeom>
                  </pic:spPr>
                </pic:pic>
              </a:graphicData>
            </a:graphic>
          </wp:inline>
        </w:drawing>
      </w: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FA4EF5" w:rsidRDefault="00FA4EF5" w:rsidP="002A0A99">
      <w:pPr>
        <w:rPr>
          <w:rFonts w:ascii="Times New Roman" w:eastAsia="Times New Roman" w:hAnsi="Times New Roman"/>
          <w:sz w:val="28"/>
          <w:szCs w:val="24"/>
        </w:rPr>
      </w:pPr>
    </w:p>
    <w:p w:rsidR="008A1C0E" w:rsidRDefault="008A1C0E" w:rsidP="002A0A99">
      <w:pPr>
        <w:rPr>
          <w:rFonts w:ascii="Times New Roman" w:eastAsia="Times New Roman" w:hAnsi="Times New Roman"/>
          <w:sz w:val="28"/>
          <w:szCs w:val="24"/>
        </w:rPr>
      </w:pPr>
      <w:r w:rsidRPr="008A1C0E">
        <w:rPr>
          <w:rFonts w:ascii="Times New Roman" w:eastAsia="Times New Roman" w:hAnsi="Times New Roman"/>
          <w:sz w:val="28"/>
          <w:szCs w:val="24"/>
        </w:rPr>
        <w:t>Appendix 3:</w:t>
      </w:r>
      <w:r>
        <w:rPr>
          <w:rFonts w:ascii="Times New Roman" w:eastAsia="Times New Roman" w:hAnsi="Times New Roman"/>
          <w:sz w:val="28"/>
          <w:szCs w:val="24"/>
        </w:rPr>
        <w:t xml:space="preserve"> Key results from mixed methods evaluation (2013 – 2016)</w:t>
      </w:r>
    </w:p>
    <w:p w:rsidR="00EE1C5D" w:rsidRPr="008A1C0E" w:rsidRDefault="008A1C0E" w:rsidP="002A0A99">
      <w:pPr>
        <w:rPr>
          <w:rFonts w:ascii="Times New Roman" w:eastAsia="Times New Roman" w:hAnsi="Times New Roman"/>
          <w:sz w:val="28"/>
          <w:szCs w:val="24"/>
        </w:rPr>
      </w:pPr>
      <w:r>
        <w:rPr>
          <w:rFonts w:ascii="Times New Roman" w:eastAsia="Times New Roman" w:hAnsi="Times New Roman"/>
          <w:noProof/>
          <w:sz w:val="28"/>
          <w:szCs w:val="24"/>
          <w:lang w:val="en-US"/>
        </w:rPr>
        <w:drawing>
          <wp:inline distT="0" distB="0" distL="0" distR="0">
            <wp:extent cx="6221769" cy="4481618"/>
            <wp:effectExtent l="25400" t="0" r="1231" b="0"/>
            <wp:docPr id="4" name="Picture 3" descr="bjsports-2017-097716-F1.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jsports-2017-097716-F1.large.jpg"/>
                    <pic:cNvPicPr/>
                  </pic:nvPicPr>
                  <pic:blipFill>
                    <a:blip r:embed="rId12"/>
                    <a:stretch>
                      <a:fillRect/>
                    </a:stretch>
                  </pic:blipFill>
                  <pic:spPr>
                    <a:xfrm>
                      <a:off x="0" y="0"/>
                      <a:ext cx="6221769" cy="4481618"/>
                    </a:xfrm>
                    <a:prstGeom prst="rect">
                      <a:avLst/>
                    </a:prstGeom>
                  </pic:spPr>
                </pic:pic>
              </a:graphicData>
            </a:graphic>
          </wp:inline>
        </w:drawing>
      </w: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FA4EF5" w:rsidRDefault="00FA4EF5" w:rsidP="00311BB1">
      <w:pPr>
        <w:spacing w:line="240" w:lineRule="auto"/>
        <w:rPr>
          <w:rFonts w:ascii="Times New Roman" w:eastAsia="Times New Roman" w:hAnsi="Times New Roman"/>
          <w:b/>
          <w:sz w:val="28"/>
          <w:szCs w:val="24"/>
        </w:rPr>
      </w:pPr>
    </w:p>
    <w:p w:rsidR="00311BB1" w:rsidRDefault="00311BB1" w:rsidP="00311BB1">
      <w:pPr>
        <w:spacing w:line="240" w:lineRule="auto"/>
        <w:rPr>
          <w:rFonts w:ascii="Times New Roman" w:eastAsia="Times New Roman" w:hAnsi="Times New Roman"/>
          <w:b/>
          <w:sz w:val="28"/>
          <w:szCs w:val="24"/>
        </w:rPr>
      </w:pPr>
      <w:r>
        <w:rPr>
          <w:rFonts w:ascii="Times New Roman" w:eastAsia="Times New Roman" w:hAnsi="Times New Roman"/>
          <w:b/>
          <w:sz w:val="28"/>
          <w:szCs w:val="24"/>
        </w:rPr>
        <w:t>References:</w:t>
      </w:r>
    </w:p>
    <w:p w:rsidR="00311BB1" w:rsidRDefault="00311BB1" w:rsidP="00311BB1">
      <w:pPr>
        <w:spacing w:line="360" w:lineRule="auto"/>
        <w:rPr>
          <w:rFonts w:ascii="Times New Roman" w:eastAsia="Times New Roman" w:hAnsi="Times New Roman"/>
          <w:b/>
          <w:sz w:val="28"/>
          <w:szCs w:val="24"/>
        </w:rPr>
      </w:pPr>
    </w:p>
    <w:p w:rsidR="00186096" w:rsidRPr="00186096" w:rsidRDefault="00186096" w:rsidP="00186096">
      <w:pPr>
        <w:spacing w:line="240" w:lineRule="auto"/>
        <w:rPr>
          <w:rFonts w:ascii="Times New Roman" w:eastAsia="Times New Roman" w:hAnsi="Times New Roman"/>
          <w:sz w:val="24"/>
          <w:szCs w:val="24"/>
        </w:rPr>
      </w:pPr>
      <w:proofErr w:type="gramStart"/>
      <w:r>
        <w:rPr>
          <w:rFonts w:ascii="Times New Roman" w:eastAsia="Times New Roman" w:hAnsi="Times New Roman"/>
          <w:sz w:val="24"/>
          <w:szCs w:val="24"/>
        </w:rPr>
        <w:t>Barton J., Bragg, R.</w:t>
      </w:r>
      <w:r w:rsidR="003170CA">
        <w:rPr>
          <w:rFonts w:ascii="Times New Roman" w:eastAsia="Times New Roman" w:hAnsi="Times New Roman"/>
          <w:sz w:val="24"/>
          <w:szCs w:val="24"/>
        </w:rPr>
        <w:t xml:space="preserve">, Pretty J. and Wood, C. (2016) </w:t>
      </w:r>
      <w:r>
        <w:rPr>
          <w:rFonts w:ascii="Times New Roman" w:eastAsia="Times New Roman" w:hAnsi="Times New Roman"/>
          <w:i/>
          <w:sz w:val="24"/>
          <w:szCs w:val="24"/>
        </w:rPr>
        <w:t>Green Exercise.</w:t>
      </w:r>
      <w:proofErr w:type="gramEnd"/>
      <w:r>
        <w:rPr>
          <w:rFonts w:ascii="Times New Roman" w:eastAsia="Times New Roman" w:hAnsi="Times New Roman"/>
          <w:i/>
          <w:sz w:val="24"/>
          <w:szCs w:val="24"/>
        </w:rPr>
        <w:t xml:space="preserve"> </w:t>
      </w:r>
      <w:r>
        <w:rPr>
          <w:rFonts w:ascii="Times New Roman" w:eastAsia="Times New Roman" w:hAnsi="Times New Roman"/>
          <w:sz w:val="24"/>
          <w:szCs w:val="24"/>
        </w:rPr>
        <w:t xml:space="preserve">Abingdon: </w:t>
      </w:r>
      <w:proofErr w:type="spellStart"/>
      <w:r>
        <w:rPr>
          <w:rFonts w:ascii="Times New Roman" w:eastAsia="Times New Roman" w:hAnsi="Times New Roman"/>
          <w:sz w:val="24"/>
          <w:szCs w:val="24"/>
        </w:rPr>
        <w:t>Routledge</w:t>
      </w:r>
      <w:proofErr w:type="spellEnd"/>
      <w:r w:rsidR="003170CA">
        <w:rPr>
          <w:rFonts w:ascii="Times New Roman" w:eastAsia="Times New Roman" w:hAnsi="Times New Roman"/>
          <w:sz w:val="24"/>
          <w:szCs w:val="24"/>
        </w:rPr>
        <w:t>.</w:t>
      </w:r>
    </w:p>
    <w:p w:rsidR="00186096" w:rsidRDefault="00186096" w:rsidP="00186096">
      <w:pPr>
        <w:spacing w:line="240" w:lineRule="auto"/>
        <w:rPr>
          <w:rFonts w:ascii="Times New Roman" w:eastAsia="Times New Roman" w:hAnsi="Times New Roman"/>
          <w:sz w:val="24"/>
          <w:szCs w:val="24"/>
        </w:rPr>
      </w:pPr>
    </w:p>
    <w:p w:rsidR="00796D61" w:rsidRDefault="004F1212" w:rsidP="004F1212">
      <w:pPr>
        <w:spacing w:line="360" w:lineRule="auto"/>
        <w:rPr>
          <w:rFonts w:ascii="Times New Roman" w:eastAsia="Times New Roman" w:hAnsi="Times New Roman"/>
          <w:sz w:val="24"/>
          <w:szCs w:val="24"/>
        </w:rPr>
      </w:pPr>
      <w:proofErr w:type="gramStart"/>
      <w:r>
        <w:rPr>
          <w:rFonts w:ascii="Times New Roman" w:eastAsia="Times New Roman" w:hAnsi="Times New Roman"/>
          <w:sz w:val="24"/>
          <w:szCs w:val="24"/>
        </w:rPr>
        <w:t xml:space="preserve">Biddle, S.J.H., </w:t>
      </w:r>
      <w:proofErr w:type="spellStart"/>
      <w:r>
        <w:rPr>
          <w:rFonts w:ascii="Times New Roman" w:eastAsia="Times New Roman" w:hAnsi="Times New Roman"/>
          <w:sz w:val="24"/>
          <w:szCs w:val="24"/>
        </w:rPr>
        <w:t>Mutrie</w:t>
      </w:r>
      <w:proofErr w:type="spellEnd"/>
      <w:r>
        <w:rPr>
          <w:rFonts w:ascii="Times New Roman" w:eastAsia="Times New Roman" w:hAnsi="Times New Roman"/>
          <w:sz w:val="24"/>
          <w:szCs w:val="24"/>
        </w:rPr>
        <w:t xml:space="preserve">, N. and </w:t>
      </w:r>
      <w:proofErr w:type="spellStart"/>
      <w:r>
        <w:rPr>
          <w:rFonts w:ascii="Times New Roman" w:eastAsia="Times New Roman" w:hAnsi="Times New Roman"/>
          <w:sz w:val="24"/>
          <w:szCs w:val="24"/>
        </w:rPr>
        <w:t>Gorely</w:t>
      </w:r>
      <w:proofErr w:type="spellEnd"/>
      <w:r>
        <w:rPr>
          <w:rFonts w:ascii="Times New Roman" w:eastAsia="Times New Roman" w:hAnsi="Times New Roman"/>
          <w:sz w:val="24"/>
          <w:szCs w:val="24"/>
        </w:rPr>
        <w:t xml:space="preserve">, T. (2015) </w:t>
      </w:r>
      <w:r>
        <w:rPr>
          <w:rFonts w:ascii="Times New Roman" w:eastAsia="Times New Roman" w:hAnsi="Times New Roman"/>
          <w:i/>
          <w:sz w:val="24"/>
          <w:szCs w:val="24"/>
        </w:rPr>
        <w:t>Psychology of physical activity.</w:t>
      </w:r>
      <w:proofErr w:type="gramEnd"/>
      <w:r>
        <w:rPr>
          <w:rFonts w:ascii="Times New Roman" w:eastAsia="Times New Roman" w:hAnsi="Times New Roman"/>
          <w:i/>
          <w:sz w:val="24"/>
          <w:szCs w:val="24"/>
        </w:rPr>
        <w:t xml:space="preserve"> </w:t>
      </w:r>
      <w:r>
        <w:rPr>
          <w:rFonts w:ascii="Times New Roman" w:eastAsia="Times New Roman" w:hAnsi="Times New Roman"/>
          <w:sz w:val="24"/>
          <w:szCs w:val="24"/>
        </w:rPr>
        <w:t xml:space="preserve">Abingdon: </w:t>
      </w:r>
      <w:proofErr w:type="spellStart"/>
      <w:r>
        <w:rPr>
          <w:rFonts w:ascii="Times New Roman" w:eastAsia="Times New Roman" w:hAnsi="Times New Roman"/>
          <w:sz w:val="24"/>
          <w:szCs w:val="24"/>
        </w:rPr>
        <w:t>Routledge</w:t>
      </w:r>
      <w:proofErr w:type="spellEnd"/>
      <w:r>
        <w:rPr>
          <w:rFonts w:ascii="Times New Roman" w:eastAsia="Times New Roman" w:hAnsi="Times New Roman"/>
          <w:sz w:val="24"/>
          <w:szCs w:val="24"/>
        </w:rPr>
        <w:t>.</w:t>
      </w:r>
    </w:p>
    <w:p w:rsidR="002C72AB" w:rsidRDefault="002C72AB" w:rsidP="002C72AB">
      <w:pPr>
        <w:spacing w:line="240" w:lineRule="auto"/>
        <w:rPr>
          <w:rFonts w:ascii="Times New Roman" w:hAnsi="Times New Roman"/>
          <w:color w:val="000000"/>
          <w:sz w:val="24"/>
          <w:szCs w:val="17"/>
          <w:shd w:val="clear" w:color="auto" w:fill="FFFFFF"/>
        </w:rPr>
      </w:pPr>
    </w:p>
    <w:p w:rsidR="002A00E4" w:rsidRDefault="00796D61" w:rsidP="002C72AB">
      <w:pPr>
        <w:spacing w:line="360" w:lineRule="auto"/>
        <w:rPr>
          <w:rFonts w:ascii="Times New Roman" w:hAnsi="Times New Roman"/>
          <w:color w:val="000000"/>
          <w:sz w:val="24"/>
          <w:szCs w:val="17"/>
          <w:shd w:val="clear" w:color="auto" w:fill="FFFFFF"/>
        </w:rPr>
      </w:pPr>
      <w:proofErr w:type="spellStart"/>
      <w:r>
        <w:rPr>
          <w:rFonts w:ascii="Times New Roman" w:hAnsi="Times New Roman"/>
          <w:color w:val="000000"/>
          <w:sz w:val="24"/>
          <w:szCs w:val="17"/>
          <w:shd w:val="clear" w:color="auto" w:fill="FFFFFF"/>
        </w:rPr>
        <w:t>Calogiuri</w:t>
      </w:r>
      <w:proofErr w:type="spellEnd"/>
      <w:r>
        <w:rPr>
          <w:rFonts w:ascii="Times New Roman" w:hAnsi="Times New Roman"/>
          <w:color w:val="000000"/>
          <w:sz w:val="24"/>
          <w:szCs w:val="17"/>
          <w:shd w:val="clear" w:color="auto" w:fill="FFFFFF"/>
        </w:rPr>
        <w:t>, G</w:t>
      </w:r>
      <w:r w:rsidRPr="00796D61">
        <w:rPr>
          <w:rFonts w:ascii="Times New Roman" w:hAnsi="Times New Roman"/>
          <w:color w:val="000000"/>
          <w:sz w:val="24"/>
          <w:szCs w:val="17"/>
          <w:shd w:val="clear" w:color="auto" w:fill="FFFFFF"/>
        </w:rPr>
        <w:t xml:space="preserve">. </w:t>
      </w:r>
      <w:r w:rsidR="006911B9">
        <w:rPr>
          <w:rFonts w:ascii="Times New Roman" w:hAnsi="Times New Roman"/>
          <w:color w:val="000000"/>
          <w:sz w:val="24"/>
          <w:szCs w:val="17"/>
          <w:shd w:val="clear" w:color="auto" w:fill="FFFFFF"/>
        </w:rPr>
        <w:t xml:space="preserve">et al. </w:t>
      </w:r>
      <w:r w:rsidRPr="00796D61">
        <w:rPr>
          <w:rFonts w:ascii="Times New Roman" w:hAnsi="Times New Roman"/>
          <w:color w:val="000000"/>
          <w:sz w:val="24"/>
          <w:szCs w:val="17"/>
          <w:shd w:val="clear" w:color="auto" w:fill="FFFFFF"/>
        </w:rPr>
        <w:t xml:space="preserve">(2015). </w:t>
      </w:r>
      <w:r w:rsidR="006911B9">
        <w:rPr>
          <w:rFonts w:ascii="Times New Roman" w:hAnsi="Times New Roman"/>
          <w:color w:val="000000"/>
          <w:sz w:val="24"/>
          <w:szCs w:val="17"/>
          <w:shd w:val="clear" w:color="auto" w:fill="FFFFFF"/>
        </w:rPr>
        <w:t>‘</w:t>
      </w:r>
      <w:r w:rsidRPr="00796D61">
        <w:rPr>
          <w:rFonts w:ascii="Times New Roman" w:hAnsi="Times New Roman"/>
          <w:color w:val="000000"/>
          <w:sz w:val="24"/>
          <w:szCs w:val="17"/>
          <w:shd w:val="clear" w:color="auto" w:fill="FFFFFF"/>
        </w:rPr>
        <w:t>T</w:t>
      </w:r>
      <w:r w:rsidR="006911B9">
        <w:rPr>
          <w:rFonts w:ascii="Times New Roman" w:hAnsi="Times New Roman"/>
          <w:color w:val="000000"/>
          <w:sz w:val="24"/>
          <w:szCs w:val="17"/>
          <w:shd w:val="clear" w:color="auto" w:fill="FFFFFF"/>
        </w:rPr>
        <w:t xml:space="preserve">he potential of using exercise in nature as an intervention to enhance exercise behaviour: results from a pilot study’, </w:t>
      </w:r>
      <w:r w:rsidRPr="00796D61">
        <w:rPr>
          <w:rFonts w:ascii="Times New Roman" w:hAnsi="Times New Roman"/>
          <w:i/>
          <w:color w:val="000000"/>
          <w:sz w:val="24"/>
          <w:szCs w:val="17"/>
          <w:bdr w:val="none" w:sz="0" w:space="0" w:color="auto" w:frame="1"/>
        </w:rPr>
        <w:t>Perceptual &amp; Motor Skills,</w:t>
      </w:r>
      <w:r w:rsidRPr="00796D61">
        <w:rPr>
          <w:rFonts w:ascii="Times New Roman" w:hAnsi="Times New Roman"/>
          <w:color w:val="000000"/>
          <w:sz w:val="24"/>
        </w:rPr>
        <w:t> </w:t>
      </w:r>
      <w:r w:rsidRPr="003170CA">
        <w:rPr>
          <w:rFonts w:ascii="Times New Roman" w:hAnsi="Times New Roman"/>
          <w:color w:val="000000"/>
          <w:sz w:val="24"/>
          <w:szCs w:val="17"/>
          <w:bdr w:val="none" w:sz="0" w:space="0" w:color="auto" w:frame="1"/>
        </w:rPr>
        <w:t>121</w:t>
      </w:r>
      <w:r w:rsidRPr="00796D61">
        <w:rPr>
          <w:rFonts w:ascii="Times New Roman" w:hAnsi="Times New Roman"/>
          <w:color w:val="000000"/>
          <w:sz w:val="24"/>
          <w:szCs w:val="17"/>
          <w:shd w:val="clear" w:color="auto" w:fill="FFFFFF"/>
        </w:rPr>
        <w:t xml:space="preserve">(2), </w:t>
      </w:r>
      <w:r w:rsidR="006911B9">
        <w:rPr>
          <w:rFonts w:ascii="Times New Roman" w:hAnsi="Times New Roman"/>
          <w:color w:val="000000"/>
          <w:sz w:val="24"/>
          <w:szCs w:val="17"/>
          <w:shd w:val="clear" w:color="auto" w:fill="FFFFFF"/>
        </w:rPr>
        <w:t xml:space="preserve">pp. </w:t>
      </w:r>
      <w:r w:rsidRPr="00796D61">
        <w:rPr>
          <w:rFonts w:ascii="Times New Roman" w:hAnsi="Times New Roman"/>
          <w:color w:val="000000"/>
          <w:sz w:val="24"/>
          <w:szCs w:val="17"/>
          <w:shd w:val="clear" w:color="auto" w:fill="FFFFFF"/>
        </w:rPr>
        <w:t>350-371.</w:t>
      </w:r>
    </w:p>
    <w:p w:rsidR="002A00E4" w:rsidRDefault="002A00E4" w:rsidP="002A00E4">
      <w:pPr>
        <w:spacing w:line="240" w:lineRule="auto"/>
        <w:rPr>
          <w:rFonts w:ascii="Times New Roman" w:hAnsi="Times New Roman"/>
          <w:color w:val="000000"/>
          <w:sz w:val="24"/>
          <w:szCs w:val="17"/>
          <w:shd w:val="clear" w:color="auto" w:fill="FFFFFF"/>
        </w:rPr>
      </w:pPr>
    </w:p>
    <w:p w:rsidR="00796D61" w:rsidRPr="002A00E4" w:rsidRDefault="002A00E4" w:rsidP="002A00E4">
      <w:pPr>
        <w:spacing w:line="360" w:lineRule="auto"/>
        <w:rPr>
          <w:rFonts w:ascii="Times New Roman" w:hAnsi="Times New Roman"/>
          <w:sz w:val="24"/>
          <w:szCs w:val="20"/>
        </w:rPr>
      </w:pPr>
      <w:proofErr w:type="spellStart"/>
      <w:r>
        <w:rPr>
          <w:rFonts w:ascii="Times New Roman" w:hAnsi="Times New Roman"/>
          <w:color w:val="000000"/>
          <w:sz w:val="24"/>
          <w:szCs w:val="17"/>
          <w:shd w:val="clear" w:color="auto" w:fill="FFFFFF"/>
        </w:rPr>
        <w:t>D</w:t>
      </w:r>
      <w:r w:rsidR="003170CA">
        <w:rPr>
          <w:rFonts w:ascii="Times New Roman" w:hAnsi="Times New Roman"/>
          <w:color w:val="000000"/>
          <w:sz w:val="24"/>
          <w:szCs w:val="17"/>
          <w:shd w:val="clear" w:color="auto" w:fill="FFFFFF"/>
        </w:rPr>
        <w:t>eci</w:t>
      </w:r>
      <w:proofErr w:type="spellEnd"/>
      <w:r w:rsidR="003170CA">
        <w:rPr>
          <w:rFonts w:ascii="Times New Roman" w:hAnsi="Times New Roman"/>
          <w:color w:val="000000"/>
          <w:sz w:val="24"/>
          <w:szCs w:val="17"/>
          <w:shd w:val="clear" w:color="auto" w:fill="FFFFFF"/>
        </w:rPr>
        <w:t>, E.L. and Ryan, R.M. (1985)</w:t>
      </w:r>
      <w:r>
        <w:rPr>
          <w:rFonts w:ascii="Times New Roman" w:hAnsi="Times New Roman"/>
          <w:color w:val="000000"/>
          <w:sz w:val="24"/>
          <w:szCs w:val="17"/>
          <w:shd w:val="clear" w:color="auto" w:fill="FFFFFF"/>
        </w:rPr>
        <w:t xml:space="preserve"> </w:t>
      </w:r>
      <w:r w:rsidR="003170CA">
        <w:rPr>
          <w:rFonts w:ascii="Times New Roman" w:hAnsi="Times New Roman"/>
          <w:i/>
          <w:color w:val="000000"/>
          <w:sz w:val="24"/>
          <w:szCs w:val="17"/>
          <w:shd w:val="clear" w:color="auto" w:fill="FFFFFF"/>
        </w:rPr>
        <w:t>Intrinsic Motivation</w:t>
      </w:r>
      <w:r>
        <w:rPr>
          <w:rFonts w:ascii="Times New Roman" w:hAnsi="Times New Roman"/>
          <w:i/>
          <w:color w:val="000000"/>
          <w:sz w:val="24"/>
          <w:szCs w:val="17"/>
          <w:shd w:val="clear" w:color="auto" w:fill="FFFFFF"/>
        </w:rPr>
        <w:t xml:space="preserve"> and Self-determination in Human Behaviour. </w:t>
      </w:r>
      <w:r>
        <w:rPr>
          <w:rFonts w:ascii="Times New Roman" w:hAnsi="Times New Roman"/>
          <w:color w:val="000000"/>
          <w:sz w:val="24"/>
          <w:szCs w:val="17"/>
          <w:shd w:val="clear" w:color="auto" w:fill="FFFFFF"/>
        </w:rPr>
        <w:t>New York: Plenum</w:t>
      </w:r>
      <w:r w:rsidR="003170CA">
        <w:rPr>
          <w:rFonts w:ascii="Times New Roman" w:hAnsi="Times New Roman"/>
          <w:color w:val="000000"/>
          <w:sz w:val="24"/>
          <w:szCs w:val="17"/>
          <w:shd w:val="clear" w:color="auto" w:fill="FFFFFF"/>
        </w:rPr>
        <w:t>.</w:t>
      </w:r>
    </w:p>
    <w:p w:rsidR="00E25F41" w:rsidRDefault="00E25F41" w:rsidP="00E25F41">
      <w:pPr>
        <w:rPr>
          <w:rFonts w:ascii="Times New Roman" w:eastAsia="Times New Roman" w:hAnsi="Times New Roman"/>
          <w:sz w:val="24"/>
          <w:szCs w:val="24"/>
        </w:rPr>
      </w:pPr>
    </w:p>
    <w:p w:rsidR="004802E3" w:rsidRDefault="004802E3" w:rsidP="004802E3">
      <w:pPr>
        <w:spacing w:line="360" w:lineRule="auto"/>
        <w:rPr>
          <w:rFonts w:ascii="Times New Roman" w:eastAsia="Times New Roman" w:hAnsi="Times New Roman"/>
          <w:sz w:val="24"/>
          <w:szCs w:val="24"/>
        </w:rPr>
      </w:pPr>
      <w:r w:rsidRPr="00132D5D">
        <w:rPr>
          <w:rFonts w:ascii="Times New Roman" w:eastAsia="Times New Roman" w:hAnsi="Times New Roman"/>
          <w:sz w:val="24"/>
          <w:szCs w:val="24"/>
        </w:rPr>
        <w:t>First for Wellbeing</w:t>
      </w:r>
      <w:r>
        <w:rPr>
          <w:rFonts w:ascii="Times New Roman" w:eastAsia="Times New Roman" w:hAnsi="Times New Roman"/>
          <w:sz w:val="24"/>
          <w:szCs w:val="24"/>
        </w:rPr>
        <w:t xml:space="preserve"> (2018) Available at: </w:t>
      </w:r>
    </w:p>
    <w:p w:rsidR="004802E3" w:rsidRDefault="00A41167" w:rsidP="004802E3">
      <w:pPr>
        <w:spacing w:line="360" w:lineRule="auto"/>
        <w:rPr>
          <w:rFonts w:ascii="Times New Roman" w:eastAsia="Times New Roman" w:hAnsi="Times New Roman"/>
          <w:sz w:val="24"/>
          <w:szCs w:val="24"/>
        </w:rPr>
      </w:pPr>
      <w:hyperlink r:id="rId13" w:history="1">
        <w:r w:rsidR="004802E3" w:rsidRPr="00C71038">
          <w:rPr>
            <w:rStyle w:val="Hyperlink"/>
            <w:rFonts w:ascii="Times New Roman" w:eastAsia="Times New Roman" w:hAnsi="Times New Roman"/>
            <w:sz w:val="24"/>
            <w:szCs w:val="24"/>
          </w:rPr>
          <w:t>https://www.firstforwellbeing.co.uk/about-us/mission-vision</w:t>
        </w:r>
      </w:hyperlink>
      <w:r w:rsidR="004802E3">
        <w:rPr>
          <w:rFonts w:ascii="Times New Roman" w:eastAsia="Times New Roman" w:hAnsi="Times New Roman"/>
          <w:sz w:val="24"/>
          <w:szCs w:val="24"/>
        </w:rPr>
        <w:t xml:space="preserve">  (Accessed 02.05.18)</w:t>
      </w:r>
      <w:r w:rsidR="003170CA">
        <w:rPr>
          <w:rFonts w:ascii="Times New Roman" w:eastAsia="Times New Roman" w:hAnsi="Times New Roman"/>
          <w:sz w:val="24"/>
          <w:szCs w:val="24"/>
        </w:rPr>
        <w:t>.</w:t>
      </w:r>
    </w:p>
    <w:p w:rsidR="004802E3" w:rsidRDefault="004802E3" w:rsidP="004802E3">
      <w:pPr>
        <w:spacing w:line="360" w:lineRule="auto"/>
        <w:rPr>
          <w:rFonts w:ascii="Times New Roman" w:eastAsia="Times New Roman" w:hAnsi="Times New Roman"/>
          <w:sz w:val="24"/>
          <w:szCs w:val="24"/>
        </w:rPr>
      </w:pPr>
    </w:p>
    <w:p w:rsidR="000F4DE1" w:rsidRDefault="003170CA" w:rsidP="004802E3">
      <w:pPr>
        <w:spacing w:line="360" w:lineRule="auto"/>
        <w:rPr>
          <w:rFonts w:ascii="Times New Roman" w:eastAsia="Times New Roman" w:hAnsi="Times New Roman"/>
          <w:sz w:val="24"/>
          <w:szCs w:val="24"/>
        </w:rPr>
      </w:pPr>
      <w:proofErr w:type="spellStart"/>
      <w:r w:rsidRPr="003170CA">
        <w:rPr>
          <w:rFonts w:ascii="Times New Roman" w:eastAsia="Times New Roman" w:hAnsi="Times New Roman"/>
          <w:i/>
          <w:sz w:val="24"/>
          <w:szCs w:val="24"/>
        </w:rPr>
        <w:t>Hikeideas</w:t>
      </w:r>
      <w:proofErr w:type="spellEnd"/>
      <w:r>
        <w:rPr>
          <w:rFonts w:ascii="Times New Roman" w:eastAsia="Times New Roman" w:hAnsi="Times New Roman"/>
          <w:sz w:val="24"/>
          <w:szCs w:val="24"/>
        </w:rPr>
        <w:t xml:space="preserve"> (2018)</w:t>
      </w:r>
      <w:r w:rsidR="000F4DE1">
        <w:rPr>
          <w:rFonts w:ascii="Times New Roman" w:eastAsia="Times New Roman" w:hAnsi="Times New Roman"/>
          <w:sz w:val="24"/>
          <w:szCs w:val="24"/>
        </w:rPr>
        <w:t xml:space="preserve"> Available at</w:t>
      </w:r>
      <w:r>
        <w:rPr>
          <w:rFonts w:ascii="Times New Roman" w:eastAsia="Times New Roman" w:hAnsi="Times New Roman"/>
          <w:sz w:val="24"/>
          <w:szCs w:val="24"/>
        </w:rPr>
        <w:t>:</w:t>
      </w:r>
      <w:r w:rsidR="000F4DE1">
        <w:rPr>
          <w:rFonts w:ascii="Times New Roman" w:eastAsia="Times New Roman" w:hAnsi="Times New Roman"/>
          <w:sz w:val="24"/>
          <w:szCs w:val="24"/>
        </w:rPr>
        <w:t xml:space="preserve"> </w:t>
      </w:r>
      <w:hyperlink r:id="rId14" w:history="1">
        <w:r w:rsidR="000F4DE1" w:rsidRPr="00C71038">
          <w:rPr>
            <w:rStyle w:val="Hyperlink"/>
            <w:rFonts w:ascii="Times New Roman" w:eastAsia="Times New Roman" w:hAnsi="Times New Roman"/>
            <w:sz w:val="24"/>
            <w:szCs w:val="24"/>
          </w:rPr>
          <w:t>https://www.hikideas.co.uk/walk-planner.html</w:t>
        </w:r>
      </w:hyperlink>
      <w:r w:rsidR="000F4DE1">
        <w:rPr>
          <w:rFonts w:ascii="Times New Roman" w:eastAsia="Times New Roman" w:hAnsi="Times New Roman"/>
          <w:sz w:val="24"/>
          <w:szCs w:val="24"/>
        </w:rPr>
        <w:t xml:space="preserve"> (Accessed 02.05.18)</w:t>
      </w:r>
      <w:r>
        <w:rPr>
          <w:rFonts w:ascii="Times New Roman" w:eastAsia="Times New Roman" w:hAnsi="Times New Roman"/>
          <w:sz w:val="24"/>
          <w:szCs w:val="24"/>
        </w:rPr>
        <w:t>.</w:t>
      </w:r>
    </w:p>
    <w:p w:rsidR="000F4DE1" w:rsidRDefault="000F4DE1" w:rsidP="00E25F41">
      <w:pPr>
        <w:rPr>
          <w:rFonts w:ascii="Times New Roman" w:eastAsia="Times New Roman" w:hAnsi="Times New Roman"/>
          <w:sz w:val="24"/>
          <w:szCs w:val="24"/>
        </w:rPr>
      </w:pPr>
    </w:p>
    <w:p w:rsidR="00E25F41" w:rsidRPr="00E25F41" w:rsidRDefault="000A6158" w:rsidP="00E25F41">
      <w:pPr>
        <w:rPr>
          <w:rFonts w:ascii="Times" w:hAnsi="Times"/>
          <w:sz w:val="20"/>
          <w:szCs w:val="20"/>
        </w:rPr>
      </w:pPr>
      <w:r>
        <w:rPr>
          <w:rFonts w:ascii="Times New Roman" w:eastAsia="Times New Roman" w:hAnsi="Times New Roman"/>
          <w:sz w:val="24"/>
          <w:szCs w:val="24"/>
        </w:rPr>
        <w:t xml:space="preserve">Jepson, R. </w:t>
      </w:r>
      <w:r w:rsidRPr="003170CA">
        <w:rPr>
          <w:rFonts w:ascii="Times New Roman" w:eastAsia="Times New Roman" w:hAnsi="Times New Roman"/>
          <w:i/>
          <w:sz w:val="24"/>
          <w:szCs w:val="24"/>
        </w:rPr>
        <w:t>et al</w:t>
      </w:r>
      <w:r>
        <w:rPr>
          <w:rFonts w:ascii="Times New Roman" w:eastAsia="Times New Roman" w:hAnsi="Times New Roman"/>
          <w:sz w:val="24"/>
          <w:szCs w:val="24"/>
        </w:rPr>
        <w:t>.</w:t>
      </w:r>
      <w:r w:rsidR="003170CA">
        <w:rPr>
          <w:rFonts w:ascii="Times New Roman" w:eastAsia="Times New Roman" w:hAnsi="Times New Roman"/>
          <w:sz w:val="24"/>
          <w:szCs w:val="24"/>
        </w:rPr>
        <w:t xml:space="preserve"> (2012)</w:t>
      </w:r>
      <w:r w:rsidR="00E25F41">
        <w:rPr>
          <w:rFonts w:ascii="Times New Roman" w:eastAsia="Times New Roman" w:hAnsi="Times New Roman"/>
          <w:sz w:val="24"/>
          <w:szCs w:val="24"/>
        </w:rPr>
        <w:t xml:space="preserve"> ‘</w:t>
      </w:r>
      <w:proofErr w:type="gramStart"/>
      <w:r w:rsidR="00E25F41">
        <w:rPr>
          <w:rFonts w:ascii="Times New Roman" w:eastAsia="Times New Roman" w:hAnsi="Times New Roman"/>
          <w:sz w:val="24"/>
          <w:szCs w:val="24"/>
        </w:rPr>
        <w:t>Walking</w:t>
      </w:r>
      <w:proofErr w:type="gramEnd"/>
      <w:r w:rsidR="00E25F41">
        <w:rPr>
          <w:rFonts w:ascii="Times New Roman" w:eastAsia="Times New Roman" w:hAnsi="Times New Roman"/>
          <w:sz w:val="24"/>
          <w:szCs w:val="24"/>
        </w:rPr>
        <w:t xml:space="preserve"> for depression or depressive symptoms: A systemic review and meta-analysis’, </w:t>
      </w:r>
      <w:r w:rsidR="00E25F41">
        <w:rPr>
          <w:rFonts w:ascii="Times New Roman" w:eastAsia="Times New Roman" w:hAnsi="Times New Roman"/>
          <w:i/>
          <w:sz w:val="24"/>
          <w:szCs w:val="24"/>
        </w:rPr>
        <w:t xml:space="preserve">Mental Health and Physical Activity, </w:t>
      </w:r>
      <w:r w:rsidR="00E25F41">
        <w:rPr>
          <w:rFonts w:ascii="Times New Roman" w:eastAsia="Times New Roman" w:hAnsi="Times New Roman"/>
          <w:sz w:val="24"/>
          <w:szCs w:val="24"/>
        </w:rPr>
        <w:t>5(1), pp. 66-75.</w:t>
      </w:r>
    </w:p>
    <w:p w:rsidR="002C72AB" w:rsidRDefault="002C72AB" w:rsidP="00E25F41">
      <w:pPr>
        <w:spacing w:line="360" w:lineRule="auto"/>
        <w:rPr>
          <w:rFonts w:ascii="Times New Roman" w:eastAsia="Times New Roman" w:hAnsi="Times New Roman"/>
          <w:sz w:val="24"/>
          <w:szCs w:val="24"/>
        </w:rPr>
      </w:pPr>
    </w:p>
    <w:p w:rsidR="00891014" w:rsidRDefault="003170CA" w:rsidP="00891014">
      <w:pPr>
        <w:rPr>
          <w:rFonts w:ascii="Times New Roman" w:eastAsia="Times New Roman" w:hAnsi="Times New Roman"/>
          <w:sz w:val="24"/>
          <w:szCs w:val="24"/>
        </w:rPr>
      </w:pPr>
      <w:r>
        <w:rPr>
          <w:rFonts w:ascii="Times New Roman" w:eastAsia="Times New Roman" w:hAnsi="Times New Roman"/>
          <w:sz w:val="24"/>
          <w:szCs w:val="24"/>
        </w:rPr>
        <w:t>Kaplan, S. (1985)</w:t>
      </w:r>
      <w:r w:rsidR="00527232">
        <w:rPr>
          <w:rFonts w:ascii="Times New Roman" w:eastAsia="Times New Roman" w:hAnsi="Times New Roman"/>
          <w:sz w:val="24"/>
          <w:szCs w:val="24"/>
        </w:rPr>
        <w:t xml:space="preserve"> ‘</w:t>
      </w:r>
      <w:proofErr w:type="gramStart"/>
      <w:r w:rsidR="00527232">
        <w:rPr>
          <w:rFonts w:ascii="Times New Roman" w:eastAsia="Times New Roman" w:hAnsi="Times New Roman"/>
          <w:sz w:val="24"/>
          <w:szCs w:val="24"/>
        </w:rPr>
        <w:t>The</w:t>
      </w:r>
      <w:proofErr w:type="gramEnd"/>
      <w:r w:rsidR="00527232">
        <w:rPr>
          <w:rFonts w:ascii="Times New Roman" w:eastAsia="Times New Roman" w:hAnsi="Times New Roman"/>
          <w:sz w:val="24"/>
          <w:szCs w:val="24"/>
        </w:rPr>
        <w:t xml:space="preserve"> restorative benefits of nature: Toward an integrative framework’, </w:t>
      </w:r>
      <w:r w:rsidR="00527232">
        <w:rPr>
          <w:rFonts w:ascii="Times New Roman" w:eastAsia="Times New Roman" w:hAnsi="Times New Roman"/>
          <w:i/>
          <w:sz w:val="24"/>
          <w:szCs w:val="24"/>
        </w:rPr>
        <w:t xml:space="preserve">Journal of Environmental Psychology, </w:t>
      </w:r>
      <w:r w:rsidR="00527232">
        <w:rPr>
          <w:rFonts w:ascii="Times New Roman" w:eastAsia="Times New Roman" w:hAnsi="Times New Roman"/>
          <w:sz w:val="24"/>
          <w:szCs w:val="24"/>
        </w:rPr>
        <w:t>15(3), pp. 169-182.</w:t>
      </w:r>
    </w:p>
    <w:p w:rsidR="00891014" w:rsidRDefault="00891014" w:rsidP="00891014">
      <w:pPr>
        <w:jc w:val="center"/>
        <w:rPr>
          <w:rFonts w:ascii="Times New Roman" w:eastAsia="Times New Roman" w:hAnsi="Times New Roman"/>
          <w:sz w:val="24"/>
          <w:szCs w:val="24"/>
        </w:rPr>
      </w:pPr>
    </w:p>
    <w:p w:rsidR="00891014" w:rsidRPr="00891014" w:rsidRDefault="00891014" w:rsidP="007A7383">
      <w:pPr>
        <w:spacing w:line="360" w:lineRule="auto"/>
        <w:rPr>
          <w:rFonts w:ascii="Times New Roman" w:hAnsi="Times New Roman"/>
          <w:sz w:val="24"/>
          <w:szCs w:val="20"/>
        </w:rPr>
      </w:pPr>
      <w:proofErr w:type="spellStart"/>
      <w:proofErr w:type="gramStart"/>
      <w:r w:rsidRPr="00891014">
        <w:rPr>
          <w:rFonts w:ascii="Times New Roman" w:hAnsi="Times New Roman"/>
          <w:color w:val="000000"/>
          <w:sz w:val="24"/>
          <w:szCs w:val="17"/>
          <w:shd w:val="clear" w:color="auto" w:fill="FFFFFF"/>
        </w:rPr>
        <w:t>Mathers</w:t>
      </w:r>
      <w:proofErr w:type="spellEnd"/>
      <w:r w:rsidRPr="00891014">
        <w:rPr>
          <w:rFonts w:ascii="Times New Roman" w:hAnsi="Times New Roman"/>
          <w:color w:val="000000"/>
          <w:sz w:val="24"/>
          <w:szCs w:val="17"/>
          <w:shd w:val="clear" w:color="auto" w:fill="FFFFFF"/>
        </w:rPr>
        <w:t xml:space="preserve">, C., </w:t>
      </w:r>
      <w:proofErr w:type="spellStart"/>
      <w:r w:rsidR="003170CA">
        <w:rPr>
          <w:rFonts w:ascii="Times New Roman" w:hAnsi="Times New Roman"/>
          <w:color w:val="000000"/>
          <w:sz w:val="24"/>
          <w:szCs w:val="17"/>
          <w:shd w:val="clear" w:color="auto" w:fill="FFFFFF"/>
        </w:rPr>
        <w:t>Loncar</w:t>
      </w:r>
      <w:proofErr w:type="spellEnd"/>
      <w:r w:rsidR="003170CA">
        <w:rPr>
          <w:rFonts w:ascii="Times New Roman" w:hAnsi="Times New Roman"/>
          <w:color w:val="000000"/>
          <w:sz w:val="24"/>
          <w:szCs w:val="17"/>
          <w:shd w:val="clear" w:color="auto" w:fill="FFFFFF"/>
        </w:rPr>
        <w:t xml:space="preserve">, D., &amp; </w:t>
      </w:r>
      <w:proofErr w:type="spellStart"/>
      <w:r w:rsidR="003170CA">
        <w:rPr>
          <w:rFonts w:ascii="Times New Roman" w:hAnsi="Times New Roman"/>
          <w:color w:val="000000"/>
          <w:sz w:val="24"/>
          <w:szCs w:val="17"/>
          <w:shd w:val="clear" w:color="auto" w:fill="FFFFFF"/>
        </w:rPr>
        <w:t>Samet</w:t>
      </w:r>
      <w:proofErr w:type="spellEnd"/>
      <w:r w:rsidR="003170CA">
        <w:rPr>
          <w:rFonts w:ascii="Times New Roman" w:hAnsi="Times New Roman"/>
          <w:color w:val="000000"/>
          <w:sz w:val="24"/>
          <w:szCs w:val="17"/>
          <w:shd w:val="clear" w:color="auto" w:fill="FFFFFF"/>
        </w:rPr>
        <w:t xml:space="preserve">, J. (2006) </w:t>
      </w:r>
      <w:r>
        <w:rPr>
          <w:rFonts w:ascii="Times New Roman" w:hAnsi="Times New Roman"/>
          <w:color w:val="000000"/>
          <w:sz w:val="24"/>
          <w:szCs w:val="17"/>
          <w:shd w:val="clear" w:color="auto" w:fill="FFFFFF"/>
        </w:rPr>
        <w:t>‘</w:t>
      </w:r>
      <w:r w:rsidRPr="00891014">
        <w:rPr>
          <w:rFonts w:ascii="Times New Roman" w:hAnsi="Times New Roman"/>
          <w:color w:val="000000"/>
          <w:sz w:val="24"/>
          <w:szCs w:val="17"/>
          <w:shd w:val="clear" w:color="auto" w:fill="FFFFFF"/>
        </w:rPr>
        <w:t>Projections of Global Mortality and Burden of Disease from 2002 to 2030</w:t>
      </w:r>
      <w:r>
        <w:rPr>
          <w:rFonts w:ascii="Times New Roman" w:hAnsi="Times New Roman"/>
          <w:color w:val="000000"/>
          <w:sz w:val="24"/>
          <w:szCs w:val="17"/>
          <w:shd w:val="clear" w:color="auto" w:fill="FFFFFF"/>
        </w:rPr>
        <w:t>’</w:t>
      </w:r>
      <w:r w:rsidRPr="00891014">
        <w:rPr>
          <w:rFonts w:ascii="Times New Roman" w:hAnsi="Times New Roman"/>
          <w:color w:val="000000"/>
          <w:sz w:val="24"/>
          <w:szCs w:val="17"/>
          <w:shd w:val="clear" w:color="auto" w:fill="FFFFFF"/>
        </w:rPr>
        <w:t xml:space="preserve"> (Projections of Global Mortality)</w:t>
      </w:r>
      <w:r>
        <w:rPr>
          <w:rFonts w:ascii="Times New Roman" w:hAnsi="Times New Roman"/>
          <w:color w:val="000000"/>
          <w:sz w:val="24"/>
          <w:szCs w:val="17"/>
          <w:shd w:val="clear" w:color="auto" w:fill="FFFFFF"/>
        </w:rPr>
        <w:t>,</w:t>
      </w:r>
      <w:r w:rsidRPr="00891014">
        <w:rPr>
          <w:rFonts w:ascii="Times New Roman" w:hAnsi="Times New Roman"/>
          <w:color w:val="000000"/>
          <w:sz w:val="24"/>
        </w:rPr>
        <w:t> </w:t>
      </w:r>
      <w:proofErr w:type="spellStart"/>
      <w:r w:rsidRPr="00891014">
        <w:rPr>
          <w:rFonts w:ascii="Times New Roman" w:hAnsi="Times New Roman"/>
          <w:i/>
          <w:color w:val="000000"/>
          <w:sz w:val="24"/>
          <w:szCs w:val="17"/>
          <w:bdr w:val="none" w:sz="0" w:space="0" w:color="auto" w:frame="1"/>
        </w:rPr>
        <w:t>PLoS</w:t>
      </w:r>
      <w:proofErr w:type="spellEnd"/>
      <w:r w:rsidRPr="00891014">
        <w:rPr>
          <w:rFonts w:ascii="Times New Roman" w:hAnsi="Times New Roman"/>
          <w:i/>
          <w:color w:val="000000"/>
          <w:sz w:val="24"/>
          <w:szCs w:val="17"/>
          <w:bdr w:val="none" w:sz="0" w:space="0" w:color="auto" w:frame="1"/>
        </w:rPr>
        <w:t xml:space="preserve"> Medicine,</w:t>
      </w:r>
      <w:r w:rsidRPr="00891014">
        <w:rPr>
          <w:rFonts w:ascii="Times New Roman" w:hAnsi="Times New Roman"/>
          <w:color w:val="000000"/>
          <w:sz w:val="24"/>
        </w:rPr>
        <w:t> </w:t>
      </w:r>
      <w:r w:rsidRPr="00891014">
        <w:rPr>
          <w:rFonts w:ascii="Times New Roman" w:hAnsi="Times New Roman"/>
          <w:i/>
          <w:color w:val="000000"/>
          <w:sz w:val="24"/>
          <w:szCs w:val="17"/>
          <w:bdr w:val="none" w:sz="0" w:space="0" w:color="auto" w:frame="1"/>
        </w:rPr>
        <w:t>3</w:t>
      </w:r>
      <w:r w:rsidRPr="00891014">
        <w:rPr>
          <w:rFonts w:ascii="Times New Roman" w:hAnsi="Times New Roman"/>
          <w:color w:val="000000"/>
          <w:sz w:val="24"/>
          <w:szCs w:val="17"/>
          <w:shd w:val="clear" w:color="auto" w:fill="FFFFFF"/>
        </w:rPr>
        <w:t>(11), E442.</w:t>
      </w:r>
      <w:proofErr w:type="gramEnd"/>
    </w:p>
    <w:p w:rsidR="00891014" w:rsidRDefault="00891014" w:rsidP="00891014">
      <w:pPr>
        <w:jc w:val="center"/>
        <w:rPr>
          <w:rFonts w:ascii="Arial" w:hAnsi="Arial"/>
          <w:color w:val="000000"/>
          <w:sz w:val="17"/>
          <w:szCs w:val="17"/>
          <w:shd w:val="clear" w:color="auto" w:fill="FFFFFF"/>
        </w:rPr>
      </w:pPr>
    </w:p>
    <w:p w:rsidR="00891014" w:rsidRDefault="00891014" w:rsidP="00891014">
      <w:pPr>
        <w:rPr>
          <w:rFonts w:ascii="Arial" w:hAnsi="Arial"/>
          <w:color w:val="000000"/>
          <w:sz w:val="17"/>
          <w:szCs w:val="17"/>
          <w:shd w:val="clear" w:color="auto" w:fill="FFFFFF"/>
        </w:rPr>
      </w:pPr>
    </w:p>
    <w:p w:rsidR="004F1212" w:rsidRPr="00E43BDD" w:rsidRDefault="002C72AB" w:rsidP="00891014">
      <w:pPr>
        <w:spacing w:line="360" w:lineRule="auto"/>
        <w:rPr>
          <w:rFonts w:ascii="Times New Roman" w:eastAsia="Times New Roman" w:hAnsi="Times New Roman"/>
          <w:sz w:val="24"/>
          <w:szCs w:val="24"/>
        </w:rPr>
      </w:pPr>
      <w:proofErr w:type="gramStart"/>
      <w:r>
        <w:rPr>
          <w:rFonts w:ascii="Times New Roman" w:eastAsia="Times New Roman" w:hAnsi="Times New Roman"/>
          <w:sz w:val="24"/>
          <w:szCs w:val="24"/>
        </w:rPr>
        <w:t>Mental Health First Aid (MHFA) England (2018)</w:t>
      </w:r>
      <w:r w:rsidR="00E43BDD">
        <w:rPr>
          <w:rFonts w:ascii="Times New Roman" w:eastAsia="Times New Roman" w:hAnsi="Times New Roman"/>
          <w:sz w:val="24"/>
          <w:szCs w:val="24"/>
        </w:rPr>
        <w:t xml:space="preserve"> </w:t>
      </w:r>
      <w:r w:rsidR="00E43BDD">
        <w:rPr>
          <w:rFonts w:ascii="Times New Roman" w:eastAsia="Times New Roman" w:hAnsi="Times New Roman"/>
          <w:i/>
          <w:sz w:val="24"/>
          <w:szCs w:val="24"/>
        </w:rPr>
        <w:t>Resources.</w:t>
      </w:r>
      <w:proofErr w:type="gramEnd"/>
      <w:r w:rsidR="00E43BDD">
        <w:rPr>
          <w:rFonts w:ascii="Times New Roman" w:eastAsia="Times New Roman" w:hAnsi="Times New Roman"/>
          <w:sz w:val="24"/>
          <w:szCs w:val="24"/>
        </w:rPr>
        <w:t xml:space="preserve"> Available at: </w:t>
      </w:r>
      <w:hyperlink r:id="rId15" w:history="1">
        <w:r w:rsidR="00E43BDD" w:rsidRPr="00C71038">
          <w:rPr>
            <w:rStyle w:val="Hyperlink"/>
            <w:rFonts w:ascii="Times New Roman" w:eastAsia="Times New Roman" w:hAnsi="Times New Roman"/>
            <w:sz w:val="24"/>
            <w:szCs w:val="24"/>
          </w:rPr>
          <w:t>www.mhfaengland.org</w:t>
        </w:r>
      </w:hyperlink>
      <w:r w:rsidR="00E43BDD">
        <w:rPr>
          <w:rFonts w:ascii="Times New Roman" w:eastAsia="Times New Roman" w:hAnsi="Times New Roman"/>
          <w:sz w:val="24"/>
          <w:szCs w:val="24"/>
        </w:rPr>
        <w:t xml:space="preserve"> (Accessed: 02.05.18)</w:t>
      </w:r>
      <w:r w:rsidR="003170CA">
        <w:rPr>
          <w:rFonts w:ascii="Times New Roman" w:eastAsia="Times New Roman" w:hAnsi="Times New Roman"/>
          <w:sz w:val="24"/>
          <w:szCs w:val="24"/>
        </w:rPr>
        <w:t>.</w:t>
      </w:r>
    </w:p>
    <w:p w:rsidR="008B483D" w:rsidRDefault="008B483D" w:rsidP="008B483D">
      <w:pPr>
        <w:spacing w:line="240" w:lineRule="auto"/>
        <w:rPr>
          <w:rFonts w:ascii="Times New Roman" w:eastAsia="Times New Roman" w:hAnsi="Times New Roman"/>
          <w:sz w:val="24"/>
          <w:szCs w:val="24"/>
        </w:rPr>
      </w:pPr>
    </w:p>
    <w:p w:rsidR="00F457C3" w:rsidRDefault="00B5460E" w:rsidP="00B5460E">
      <w:pPr>
        <w:spacing w:line="360" w:lineRule="auto"/>
        <w:rPr>
          <w:rFonts w:ascii="Times New Roman" w:eastAsia="Times New Roman" w:hAnsi="Times New Roman"/>
          <w:sz w:val="24"/>
          <w:szCs w:val="24"/>
        </w:rPr>
      </w:pPr>
      <w:proofErr w:type="gramStart"/>
      <w:r>
        <w:rPr>
          <w:rFonts w:ascii="Times New Roman" w:eastAsia="Times New Roman" w:hAnsi="Times New Roman"/>
          <w:sz w:val="24"/>
          <w:szCs w:val="24"/>
        </w:rPr>
        <w:t xml:space="preserve">National Health Services (2018) </w:t>
      </w:r>
      <w:r w:rsidRPr="00B5460E">
        <w:rPr>
          <w:rFonts w:ascii="Times New Roman" w:eastAsia="Times New Roman" w:hAnsi="Times New Roman"/>
          <w:i/>
          <w:sz w:val="24"/>
          <w:szCs w:val="24"/>
        </w:rPr>
        <w:t>Walking for Health</w:t>
      </w:r>
      <w:r>
        <w:rPr>
          <w:rFonts w:ascii="Times New Roman" w:eastAsia="Times New Roman" w:hAnsi="Times New Roman"/>
          <w:sz w:val="24"/>
          <w:szCs w:val="24"/>
        </w:rPr>
        <w:t>.</w:t>
      </w:r>
      <w:proofErr w:type="gramEnd"/>
      <w:r>
        <w:rPr>
          <w:rFonts w:ascii="Times New Roman" w:eastAsia="Times New Roman" w:hAnsi="Times New Roman"/>
          <w:sz w:val="24"/>
          <w:szCs w:val="24"/>
        </w:rPr>
        <w:t xml:space="preserve"> Available at: </w:t>
      </w:r>
      <w:hyperlink r:id="rId16" w:history="1">
        <w:r w:rsidRPr="00C71038">
          <w:rPr>
            <w:rStyle w:val="Hyperlink"/>
            <w:rFonts w:ascii="Times New Roman" w:eastAsia="Times New Roman" w:hAnsi="Times New Roman"/>
            <w:sz w:val="24"/>
            <w:szCs w:val="24"/>
          </w:rPr>
          <w:t>https://www.nhs.uk/Livewell/getting-started-guides/Pages/getting-started-walking.aspx</w:t>
        </w:r>
      </w:hyperlink>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(Accessed 02.05.18)</w:t>
      </w:r>
      <w:r w:rsidR="003170CA">
        <w:rPr>
          <w:rFonts w:ascii="Times New Roman" w:eastAsia="Times New Roman" w:hAnsi="Times New Roman"/>
          <w:sz w:val="24"/>
          <w:szCs w:val="24"/>
        </w:rPr>
        <w:t>.</w:t>
      </w:r>
      <w:proofErr w:type="gramEnd"/>
      <w:r w:rsidR="00F457C3">
        <w:rPr>
          <w:rFonts w:ascii="Times New Roman" w:eastAsia="Times New Roman" w:hAnsi="Times New Roman"/>
          <w:sz w:val="24"/>
          <w:szCs w:val="24"/>
        </w:rPr>
        <w:t xml:space="preserve"> </w:t>
      </w:r>
    </w:p>
    <w:p w:rsidR="00B5460E" w:rsidRDefault="00A41167" w:rsidP="00B5460E">
      <w:pPr>
        <w:spacing w:line="360" w:lineRule="auto"/>
        <w:rPr>
          <w:rFonts w:ascii="Times New Roman" w:eastAsia="Times New Roman" w:hAnsi="Times New Roman"/>
          <w:sz w:val="24"/>
          <w:szCs w:val="24"/>
        </w:rPr>
      </w:pPr>
      <w:hyperlink r:id="rId17" w:history="1">
        <w:r w:rsidR="00F457C3" w:rsidRPr="00C71038">
          <w:rPr>
            <w:rStyle w:val="Hyperlink"/>
            <w:rFonts w:ascii="Times New Roman" w:eastAsia="Times New Roman" w:hAnsi="Times New Roman"/>
            <w:sz w:val="24"/>
            <w:szCs w:val="24"/>
          </w:rPr>
          <w:t>https://www.nhs.uk/Livewell/fitness/Documents/National%20Trust_outdoor_gym.pdf</w:t>
        </w:r>
      </w:hyperlink>
      <w:r w:rsidR="00F457C3">
        <w:rPr>
          <w:rFonts w:ascii="Times New Roman" w:eastAsia="Times New Roman" w:hAnsi="Times New Roman"/>
          <w:sz w:val="24"/>
          <w:szCs w:val="24"/>
        </w:rPr>
        <w:t xml:space="preserve"> (Accessed 02.05.18)</w:t>
      </w:r>
      <w:r w:rsidR="003170CA">
        <w:rPr>
          <w:rFonts w:ascii="Times New Roman" w:eastAsia="Times New Roman" w:hAnsi="Times New Roman"/>
          <w:sz w:val="24"/>
          <w:szCs w:val="24"/>
        </w:rPr>
        <w:t>.</w:t>
      </w:r>
    </w:p>
    <w:p w:rsidR="00B5460E" w:rsidRDefault="00B5460E" w:rsidP="008B483D">
      <w:pPr>
        <w:spacing w:line="360" w:lineRule="auto"/>
        <w:rPr>
          <w:rFonts w:ascii="Times New Roman" w:eastAsia="Times New Roman" w:hAnsi="Times New Roman"/>
          <w:sz w:val="24"/>
          <w:szCs w:val="24"/>
        </w:rPr>
      </w:pPr>
    </w:p>
    <w:p w:rsidR="00DA238A" w:rsidRDefault="008B483D" w:rsidP="008B483D">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National Health Service (2018) </w:t>
      </w:r>
      <w:r>
        <w:rPr>
          <w:rFonts w:ascii="Times New Roman" w:eastAsia="Times New Roman" w:hAnsi="Times New Roman"/>
          <w:i/>
          <w:sz w:val="24"/>
          <w:szCs w:val="24"/>
        </w:rPr>
        <w:t xml:space="preserve">One You. </w:t>
      </w:r>
      <w:r>
        <w:rPr>
          <w:rFonts w:ascii="Times New Roman" w:eastAsia="Times New Roman" w:hAnsi="Times New Roman"/>
          <w:sz w:val="24"/>
          <w:szCs w:val="24"/>
        </w:rPr>
        <w:t xml:space="preserve">Available at: </w:t>
      </w:r>
      <w:hyperlink r:id="rId18" w:history="1">
        <w:r w:rsidRPr="00C71038">
          <w:rPr>
            <w:rStyle w:val="Hyperlink"/>
            <w:rFonts w:ascii="Times New Roman" w:eastAsia="Times New Roman" w:hAnsi="Times New Roman"/>
            <w:sz w:val="24"/>
            <w:szCs w:val="24"/>
          </w:rPr>
          <w:t>https://www.nhs.uk/oneyou</w:t>
        </w:r>
      </w:hyperlink>
      <w:r>
        <w:rPr>
          <w:rFonts w:ascii="Times New Roman" w:eastAsia="Times New Roman" w:hAnsi="Times New Roman"/>
          <w:sz w:val="24"/>
          <w:szCs w:val="24"/>
        </w:rPr>
        <w:t xml:space="preserve"> (Accessed: 02.05.18)</w:t>
      </w:r>
      <w:r w:rsidR="003170CA">
        <w:rPr>
          <w:rFonts w:ascii="Times New Roman" w:eastAsia="Times New Roman" w:hAnsi="Times New Roman"/>
          <w:sz w:val="24"/>
          <w:szCs w:val="24"/>
        </w:rPr>
        <w:t>.</w:t>
      </w:r>
    </w:p>
    <w:p w:rsidR="00DA238A" w:rsidRDefault="00DA238A" w:rsidP="00DA238A">
      <w:pPr>
        <w:spacing w:line="240" w:lineRule="auto"/>
        <w:rPr>
          <w:rFonts w:ascii="Times New Roman" w:eastAsia="Times New Roman" w:hAnsi="Times New Roman"/>
          <w:sz w:val="24"/>
          <w:szCs w:val="24"/>
        </w:rPr>
      </w:pPr>
    </w:p>
    <w:p w:rsidR="00424878" w:rsidRDefault="00424878" w:rsidP="00424878">
      <w:pPr>
        <w:spacing w:line="360" w:lineRule="auto"/>
        <w:rPr>
          <w:rFonts w:ascii="Times New Roman" w:eastAsia="Times New Roman" w:hAnsi="Times New Roman"/>
          <w:sz w:val="24"/>
          <w:szCs w:val="24"/>
        </w:rPr>
      </w:pPr>
      <w:proofErr w:type="gramStart"/>
      <w:r>
        <w:rPr>
          <w:rFonts w:ascii="Times New Roman" w:eastAsia="Times New Roman" w:hAnsi="Times New Roman"/>
          <w:sz w:val="24"/>
          <w:szCs w:val="24"/>
        </w:rPr>
        <w:t>National Parks (2018).</w:t>
      </w:r>
      <w:proofErr w:type="gramEnd"/>
      <w:r>
        <w:rPr>
          <w:rFonts w:ascii="Times New Roman" w:eastAsia="Times New Roman" w:hAnsi="Times New Roman"/>
          <w:sz w:val="24"/>
          <w:szCs w:val="24"/>
        </w:rPr>
        <w:t xml:space="preserve"> Available at: </w:t>
      </w:r>
      <w:hyperlink r:id="rId19" w:history="1">
        <w:r w:rsidRPr="00C71038">
          <w:rPr>
            <w:rStyle w:val="Hyperlink"/>
            <w:rFonts w:ascii="Times New Roman" w:eastAsia="Times New Roman" w:hAnsi="Times New Roman"/>
            <w:sz w:val="24"/>
            <w:szCs w:val="24"/>
          </w:rPr>
          <w:t>http://www.nationalparks.gov.uk/visiting/outdoor-activities/walking</w:t>
        </w:r>
      </w:hyperlink>
      <w:r>
        <w:rPr>
          <w:rFonts w:ascii="Times New Roman" w:eastAsia="Times New Roman" w:hAnsi="Times New Roman"/>
          <w:sz w:val="24"/>
          <w:szCs w:val="24"/>
        </w:rPr>
        <w:t xml:space="preserve"> (Accessed 02.05.18)</w:t>
      </w:r>
      <w:r w:rsidR="003170CA">
        <w:rPr>
          <w:rFonts w:ascii="Times New Roman" w:eastAsia="Times New Roman" w:hAnsi="Times New Roman"/>
          <w:sz w:val="24"/>
          <w:szCs w:val="24"/>
        </w:rPr>
        <w:t>.</w:t>
      </w:r>
    </w:p>
    <w:p w:rsidR="00424878" w:rsidRDefault="00424878" w:rsidP="00C33316">
      <w:pPr>
        <w:spacing w:line="240" w:lineRule="auto"/>
        <w:rPr>
          <w:rFonts w:ascii="Times New Roman" w:eastAsia="Times New Roman" w:hAnsi="Times New Roman"/>
          <w:sz w:val="24"/>
          <w:szCs w:val="24"/>
        </w:rPr>
      </w:pPr>
    </w:p>
    <w:p w:rsidR="00C33316" w:rsidRDefault="00C33316" w:rsidP="00C33316">
      <w:pPr>
        <w:spacing w:line="240" w:lineRule="auto"/>
        <w:rPr>
          <w:rFonts w:ascii="Times New Roman" w:eastAsia="Times New Roman" w:hAnsi="Times New Roman"/>
          <w:sz w:val="24"/>
          <w:szCs w:val="24"/>
        </w:rPr>
      </w:pPr>
      <w:proofErr w:type="gramStart"/>
      <w:r>
        <w:rPr>
          <w:rFonts w:ascii="Times New Roman" w:eastAsia="Times New Roman" w:hAnsi="Times New Roman"/>
          <w:sz w:val="24"/>
          <w:szCs w:val="24"/>
        </w:rPr>
        <w:t>Paths for All</w:t>
      </w:r>
      <w:r w:rsidR="007A781B">
        <w:rPr>
          <w:rFonts w:ascii="Times New Roman" w:eastAsia="Times New Roman" w:hAnsi="Times New Roman"/>
          <w:sz w:val="24"/>
          <w:szCs w:val="24"/>
        </w:rPr>
        <w:t xml:space="preserve"> (2018).</w:t>
      </w:r>
      <w:proofErr w:type="gramEnd"/>
      <w:r w:rsidR="007A781B">
        <w:rPr>
          <w:rFonts w:ascii="Times New Roman" w:eastAsia="Times New Roman" w:hAnsi="Times New Roman"/>
          <w:sz w:val="24"/>
          <w:szCs w:val="24"/>
        </w:rPr>
        <w:t xml:space="preserve"> Available at:</w:t>
      </w:r>
      <w:r>
        <w:rPr>
          <w:rFonts w:ascii="Times New Roman" w:eastAsia="Times New Roman" w:hAnsi="Times New Roman"/>
          <w:sz w:val="24"/>
          <w:szCs w:val="24"/>
        </w:rPr>
        <w:t xml:space="preserve"> </w:t>
      </w:r>
      <w:hyperlink r:id="rId20" w:history="1">
        <w:r w:rsidRPr="00C71038">
          <w:rPr>
            <w:rStyle w:val="Hyperlink"/>
            <w:rFonts w:ascii="Times New Roman" w:eastAsia="Times New Roman" w:hAnsi="Times New Roman"/>
            <w:sz w:val="24"/>
            <w:szCs w:val="24"/>
          </w:rPr>
          <w:t>https://www.pathsforall.org.uk/pfa-home</w:t>
        </w:r>
      </w:hyperlink>
      <w:r w:rsidR="007A781B">
        <w:rPr>
          <w:rFonts w:ascii="Times New Roman" w:eastAsia="Times New Roman" w:hAnsi="Times New Roman"/>
          <w:sz w:val="24"/>
          <w:szCs w:val="24"/>
        </w:rPr>
        <w:t xml:space="preserve"> (Accessed 02.05.18)</w:t>
      </w:r>
      <w:r w:rsidR="003170CA">
        <w:rPr>
          <w:rFonts w:ascii="Times New Roman" w:eastAsia="Times New Roman" w:hAnsi="Times New Roman"/>
          <w:sz w:val="24"/>
          <w:szCs w:val="24"/>
        </w:rPr>
        <w:t>.</w:t>
      </w:r>
    </w:p>
    <w:p w:rsidR="00C33316" w:rsidRDefault="00C33316" w:rsidP="00C33316">
      <w:pPr>
        <w:spacing w:line="240" w:lineRule="auto"/>
        <w:rPr>
          <w:rFonts w:ascii="Times New Roman" w:eastAsia="Times New Roman" w:hAnsi="Times New Roman"/>
          <w:sz w:val="24"/>
          <w:szCs w:val="24"/>
        </w:rPr>
      </w:pPr>
    </w:p>
    <w:p w:rsidR="007A7383" w:rsidRDefault="00DA238A" w:rsidP="007A7383">
      <w:pPr>
        <w:spacing w:line="360" w:lineRule="auto"/>
        <w:rPr>
          <w:rFonts w:ascii="Times New Roman" w:eastAsia="Times New Roman" w:hAnsi="Times New Roman"/>
          <w:sz w:val="24"/>
          <w:szCs w:val="24"/>
        </w:rPr>
      </w:pPr>
      <w:proofErr w:type="spellStart"/>
      <w:r>
        <w:rPr>
          <w:rFonts w:ascii="Times New Roman" w:eastAsia="Times New Roman" w:hAnsi="Times New Roman"/>
          <w:sz w:val="24"/>
          <w:szCs w:val="24"/>
        </w:rPr>
        <w:t>Prochaska</w:t>
      </w:r>
      <w:proofErr w:type="spellEnd"/>
      <w:r>
        <w:rPr>
          <w:rFonts w:ascii="Times New Roman" w:eastAsia="Times New Roman" w:hAnsi="Times New Roman"/>
          <w:sz w:val="24"/>
          <w:szCs w:val="24"/>
        </w:rPr>
        <w:t xml:space="preserve">, J.O., </w:t>
      </w:r>
      <w:proofErr w:type="spellStart"/>
      <w:r>
        <w:rPr>
          <w:rFonts w:ascii="Times New Roman" w:eastAsia="Times New Roman" w:hAnsi="Times New Roman"/>
          <w:sz w:val="24"/>
          <w:szCs w:val="24"/>
        </w:rPr>
        <w:t>DiClemente</w:t>
      </w:r>
      <w:proofErr w:type="spellEnd"/>
      <w:r>
        <w:rPr>
          <w:rFonts w:ascii="Times New Roman" w:eastAsia="Times New Roman" w:hAnsi="Times New Roman"/>
          <w:sz w:val="24"/>
          <w:szCs w:val="24"/>
        </w:rPr>
        <w:t>, C.C. and Norcross</w:t>
      </w:r>
      <w:r w:rsidR="0076728F">
        <w:rPr>
          <w:rFonts w:ascii="Times New Roman" w:eastAsia="Times New Roman" w:hAnsi="Times New Roman"/>
          <w:sz w:val="24"/>
          <w:szCs w:val="24"/>
        </w:rPr>
        <w:t>, J.C. (1992)</w:t>
      </w:r>
      <w:r w:rsidR="007A7383">
        <w:rPr>
          <w:rFonts w:ascii="Times New Roman" w:eastAsia="Times New Roman" w:hAnsi="Times New Roman"/>
          <w:sz w:val="24"/>
          <w:szCs w:val="24"/>
        </w:rPr>
        <w:t xml:space="preserve"> ‘In search of how people change: Applications to addictive behaviours. </w:t>
      </w:r>
      <w:r w:rsidR="007A7383">
        <w:rPr>
          <w:rFonts w:ascii="Times New Roman" w:eastAsia="Times New Roman" w:hAnsi="Times New Roman"/>
          <w:i/>
          <w:sz w:val="24"/>
          <w:szCs w:val="24"/>
        </w:rPr>
        <w:t xml:space="preserve">American Psychologist, </w:t>
      </w:r>
      <w:r w:rsidR="007A7383">
        <w:rPr>
          <w:rFonts w:ascii="Times New Roman" w:eastAsia="Times New Roman" w:hAnsi="Times New Roman"/>
          <w:sz w:val="24"/>
          <w:szCs w:val="24"/>
        </w:rPr>
        <w:t>47, pp. 1102-1114</w:t>
      </w:r>
      <w:r w:rsidR="003170CA">
        <w:rPr>
          <w:rFonts w:ascii="Times New Roman" w:eastAsia="Times New Roman" w:hAnsi="Times New Roman"/>
          <w:sz w:val="24"/>
          <w:szCs w:val="24"/>
        </w:rPr>
        <w:t>.</w:t>
      </w:r>
    </w:p>
    <w:p w:rsidR="007A7383" w:rsidRDefault="007A7383" w:rsidP="007A7383">
      <w:pPr>
        <w:spacing w:line="240" w:lineRule="auto"/>
        <w:rPr>
          <w:rFonts w:ascii="Times New Roman" w:eastAsia="Times New Roman" w:hAnsi="Times New Roman"/>
          <w:sz w:val="24"/>
          <w:szCs w:val="24"/>
        </w:rPr>
      </w:pPr>
    </w:p>
    <w:p w:rsidR="007A7383" w:rsidRPr="007A7383" w:rsidRDefault="007A7383" w:rsidP="00DA10A1">
      <w:pPr>
        <w:spacing w:line="360" w:lineRule="auto"/>
        <w:rPr>
          <w:rFonts w:ascii="Times New Roman" w:eastAsia="Times New Roman" w:hAnsi="Times New Roman"/>
          <w:sz w:val="24"/>
          <w:szCs w:val="24"/>
        </w:rPr>
      </w:pPr>
      <w:proofErr w:type="spellStart"/>
      <w:r>
        <w:rPr>
          <w:rFonts w:ascii="Times New Roman" w:eastAsia="Times New Roman" w:hAnsi="Times New Roman"/>
          <w:sz w:val="24"/>
          <w:szCs w:val="24"/>
        </w:rPr>
        <w:t>Prochask</w:t>
      </w:r>
      <w:r w:rsidR="003170CA">
        <w:rPr>
          <w:rFonts w:ascii="Times New Roman" w:eastAsia="Times New Roman" w:hAnsi="Times New Roman"/>
          <w:sz w:val="24"/>
          <w:szCs w:val="24"/>
        </w:rPr>
        <w:t>a</w:t>
      </w:r>
      <w:proofErr w:type="spellEnd"/>
      <w:r w:rsidR="003170CA">
        <w:rPr>
          <w:rFonts w:ascii="Times New Roman" w:eastAsia="Times New Roman" w:hAnsi="Times New Roman"/>
          <w:sz w:val="24"/>
          <w:szCs w:val="24"/>
        </w:rPr>
        <w:t>, J.O. and Marcus, B.H. (1994)</w:t>
      </w:r>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The</w:t>
      </w:r>
      <w:proofErr w:type="gram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transtheoretical</w:t>
      </w:r>
      <w:proofErr w:type="spellEnd"/>
      <w:r>
        <w:rPr>
          <w:rFonts w:ascii="Times New Roman" w:eastAsia="Times New Roman" w:hAnsi="Times New Roman"/>
          <w:sz w:val="24"/>
          <w:szCs w:val="24"/>
        </w:rPr>
        <w:t xml:space="preserve"> model: Application to exercise. In R.K. </w:t>
      </w:r>
      <w:proofErr w:type="spellStart"/>
      <w:r>
        <w:rPr>
          <w:rFonts w:ascii="Times New Roman" w:eastAsia="Times New Roman" w:hAnsi="Times New Roman"/>
          <w:sz w:val="24"/>
          <w:szCs w:val="24"/>
        </w:rPr>
        <w:t>Dishman</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ed</w:t>
      </w:r>
      <w:proofErr w:type="spellEnd"/>
      <w:r>
        <w:rPr>
          <w:rFonts w:ascii="Times New Roman" w:eastAsia="Times New Roman" w:hAnsi="Times New Roman"/>
          <w:sz w:val="24"/>
          <w:szCs w:val="24"/>
        </w:rPr>
        <w:t xml:space="preserve">), </w:t>
      </w:r>
      <w:r>
        <w:rPr>
          <w:rFonts w:ascii="Times New Roman" w:eastAsia="Times New Roman" w:hAnsi="Times New Roman"/>
          <w:i/>
          <w:sz w:val="24"/>
          <w:szCs w:val="24"/>
        </w:rPr>
        <w:t xml:space="preserve">Advances in Exercise Adherence, </w:t>
      </w:r>
      <w:r>
        <w:rPr>
          <w:rFonts w:ascii="Times New Roman" w:eastAsia="Times New Roman" w:hAnsi="Times New Roman"/>
          <w:sz w:val="24"/>
          <w:szCs w:val="24"/>
        </w:rPr>
        <w:t>Human Kinetics,</w:t>
      </w:r>
      <w:r>
        <w:rPr>
          <w:rFonts w:ascii="Times New Roman" w:eastAsia="Times New Roman" w:hAnsi="Times New Roman"/>
          <w:i/>
          <w:sz w:val="24"/>
          <w:szCs w:val="24"/>
        </w:rPr>
        <w:t xml:space="preserve"> </w:t>
      </w:r>
      <w:proofErr w:type="gramStart"/>
      <w:r>
        <w:rPr>
          <w:rFonts w:ascii="Times New Roman" w:eastAsia="Times New Roman" w:hAnsi="Times New Roman"/>
          <w:sz w:val="24"/>
          <w:szCs w:val="24"/>
        </w:rPr>
        <w:t>pp</w:t>
      </w:r>
      <w:proofErr w:type="gramEnd"/>
      <w:r>
        <w:rPr>
          <w:rFonts w:ascii="Times New Roman" w:eastAsia="Times New Roman" w:hAnsi="Times New Roman"/>
          <w:sz w:val="24"/>
          <w:szCs w:val="24"/>
        </w:rPr>
        <w:t>. 161-180. Champaign, IL</w:t>
      </w:r>
      <w:r w:rsidR="003170CA">
        <w:rPr>
          <w:rFonts w:ascii="Times New Roman" w:eastAsia="Times New Roman" w:hAnsi="Times New Roman"/>
          <w:sz w:val="24"/>
          <w:szCs w:val="24"/>
        </w:rPr>
        <w:t>.</w:t>
      </w:r>
    </w:p>
    <w:p w:rsidR="00787B2E" w:rsidRPr="007A7383" w:rsidRDefault="00787B2E" w:rsidP="007A7383">
      <w:pPr>
        <w:spacing w:line="360" w:lineRule="auto"/>
        <w:rPr>
          <w:rFonts w:ascii="Times New Roman" w:eastAsia="Times New Roman" w:hAnsi="Times New Roman"/>
          <w:sz w:val="24"/>
          <w:szCs w:val="24"/>
        </w:rPr>
      </w:pPr>
    </w:p>
    <w:p w:rsidR="00D54BCC" w:rsidRPr="00787B2E" w:rsidRDefault="0076728F" w:rsidP="00237FC7">
      <w:pPr>
        <w:spacing w:line="360" w:lineRule="auto"/>
        <w:rPr>
          <w:rFonts w:ascii="Times New Roman" w:eastAsia="Times New Roman" w:hAnsi="Times New Roman"/>
          <w:sz w:val="24"/>
          <w:szCs w:val="24"/>
        </w:rPr>
      </w:pPr>
      <w:proofErr w:type="spellStart"/>
      <w:r>
        <w:rPr>
          <w:rFonts w:ascii="Times New Roman" w:eastAsia="Times New Roman" w:hAnsi="Times New Roman"/>
          <w:sz w:val="24"/>
          <w:szCs w:val="24"/>
        </w:rPr>
        <w:t>Schwarzer</w:t>
      </w:r>
      <w:proofErr w:type="spellEnd"/>
      <w:r>
        <w:rPr>
          <w:rFonts w:ascii="Times New Roman" w:eastAsia="Times New Roman" w:hAnsi="Times New Roman"/>
          <w:sz w:val="24"/>
          <w:szCs w:val="24"/>
        </w:rPr>
        <w:t>, R. (1992)</w:t>
      </w:r>
      <w:r w:rsidR="00787B2E">
        <w:rPr>
          <w:rFonts w:ascii="Times New Roman" w:eastAsia="Times New Roman" w:hAnsi="Times New Roman"/>
          <w:sz w:val="24"/>
          <w:szCs w:val="24"/>
        </w:rPr>
        <w:t xml:space="preserve"> ‘Self-efficacy in the adoption and maintenance of health behaviours: Theoretical approaches and a new model.  In R. </w:t>
      </w:r>
      <w:proofErr w:type="spellStart"/>
      <w:r w:rsidR="00787B2E">
        <w:rPr>
          <w:rFonts w:ascii="Times New Roman" w:eastAsia="Times New Roman" w:hAnsi="Times New Roman"/>
          <w:sz w:val="24"/>
          <w:szCs w:val="24"/>
        </w:rPr>
        <w:t>Schwarzer</w:t>
      </w:r>
      <w:proofErr w:type="spellEnd"/>
      <w:r w:rsidR="00787B2E">
        <w:rPr>
          <w:rFonts w:ascii="Times New Roman" w:eastAsia="Times New Roman" w:hAnsi="Times New Roman"/>
          <w:sz w:val="24"/>
          <w:szCs w:val="24"/>
        </w:rPr>
        <w:t xml:space="preserve"> (ed.), </w:t>
      </w:r>
      <w:r w:rsidR="00787B2E">
        <w:rPr>
          <w:rFonts w:ascii="Times New Roman" w:eastAsia="Times New Roman" w:hAnsi="Times New Roman"/>
          <w:i/>
          <w:sz w:val="24"/>
          <w:szCs w:val="24"/>
        </w:rPr>
        <w:t xml:space="preserve">Self-efficacy: Thought control of action, </w:t>
      </w:r>
      <w:r w:rsidR="00787B2E">
        <w:rPr>
          <w:rFonts w:ascii="Times New Roman" w:eastAsia="Times New Roman" w:hAnsi="Times New Roman"/>
          <w:sz w:val="24"/>
          <w:szCs w:val="24"/>
        </w:rPr>
        <w:t>(pp. 217-243), Bristol, PA: Taylor &amp; Francis</w:t>
      </w:r>
      <w:r>
        <w:rPr>
          <w:rFonts w:ascii="Times New Roman" w:eastAsia="Times New Roman" w:hAnsi="Times New Roman"/>
          <w:sz w:val="24"/>
          <w:szCs w:val="24"/>
        </w:rPr>
        <w:t>.</w:t>
      </w:r>
      <w:r w:rsidR="00787B2E">
        <w:rPr>
          <w:rFonts w:ascii="Times New Roman" w:eastAsia="Times New Roman" w:hAnsi="Times New Roman"/>
          <w:i/>
          <w:sz w:val="24"/>
          <w:szCs w:val="24"/>
        </w:rPr>
        <w:t xml:space="preserve"> </w:t>
      </w:r>
      <w:r w:rsidR="00787B2E">
        <w:rPr>
          <w:rFonts w:ascii="Times New Roman" w:eastAsia="Times New Roman" w:hAnsi="Times New Roman"/>
          <w:sz w:val="24"/>
          <w:szCs w:val="24"/>
        </w:rPr>
        <w:t xml:space="preserve"> </w:t>
      </w:r>
    </w:p>
    <w:p w:rsidR="00787B2E" w:rsidRDefault="00787B2E" w:rsidP="00787B2E">
      <w:pPr>
        <w:spacing w:line="240" w:lineRule="auto"/>
        <w:rPr>
          <w:rFonts w:ascii="Times New Roman" w:eastAsia="Times New Roman" w:hAnsi="Times New Roman"/>
          <w:sz w:val="24"/>
          <w:szCs w:val="24"/>
        </w:rPr>
      </w:pPr>
    </w:p>
    <w:p w:rsidR="000F4DE1" w:rsidRDefault="0076728F" w:rsidP="00237FC7">
      <w:pPr>
        <w:spacing w:line="360" w:lineRule="auto"/>
        <w:rPr>
          <w:rFonts w:ascii="Times New Roman" w:eastAsia="Times New Roman" w:hAnsi="Times New Roman"/>
          <w:sz w:val="24"/>
          <w:szCs w:val="24"/>
        </w:rPr>
      </w:pPr>
      <w:r>
        <w:rPr>
          <w:rFonts w:ascii="Times New Roman" w:eastAsia="Times New Roman" w:hAnsi="Times New Roman"/>
          <w:sz w:val="24"/>
          <w:szCs w:val="24"/>
        </w:rPr>
        <w:t>Ulrich, R. S. (1981)</w:t>
      </w:r>
      <w:r w:rsidR="00D54BCC">
        <w:rPr>
          <w:rFonts w:ascii="Times New Roman" w:eastAsia="Times New Roman" w:hAnsi="Times New Roman"/>
          <w:sz w:val="24"/>
          <w:szCs w:val="24"/>
        </w:rPr>
        <w:t xml:space="preserve"> ‘Natural versus urban scenes: some </w:t>
      </w:r>
      <w:proofErr w:type="spellStart"/>
      <w:r w:rsidR="00D54BCC">
        <w:rPr>
          <w:rFonts w:ascii="Times New Roman" w:eastAsia="Times New Roman" w:hAnsi="Times New Roman"/>
          <w:sz w:val="24"/>
          <w:szCs w:val="24"/>
        </w:rPr>
        <w:t>psychophysiological</w:t>
      </w:r>
      <w:proofErr w:type="spellEnd"/>
      <w:r w:rsidR="00D54BCC">
        <w:rPr>
          <w:rFonts w:ascii="Times New Roman" w:eastAsia="Times New Roman" w:hAnsi="Times New Roman"/>
          <w:sz w:val="24"/>
          <w:szCs w:val="24"/>
        </w:rPr>
        <w:t xml:space="preserve"> effects’, </w:t>
      </w:r>
      <w:r w:rsidR="00D54BCC">
        <w:rPr>
          <w:rFonts w:ascii="Times New Roman" w:eastAsia="Times New Roman" w:hAnsi="Times New Roman"/>
          <w:i/>
          <w:sz w:val="24"/>
          <w:szCs w:val="24"/>
        </w:rPr>
        <w:t xml:space="preserve">Journal of Environment and </w:t>
      </w:r>
      <w:proofErr w:type="spellStart"/>
      <w:r w:rsidR="00D54BCC">
        <w:rPr>
          <w:rFonts w:ascii="Times New Roman" w:eastAsia="Times New Roman" w:hAnsi="Times New Roman"/>
          <w:i/>
          <w:sz w:val="24"/>
          <w:szCs w:val="24"/>
        </w:rPr>
        <w:t>Behavioiur</w:t>
      </w:r>
      <w:proofErr w:type="spellEnd"/>
      <w:r w:rsidR="00D54BCC">
        <w:rPr>
          <w:rFonts w:ascii="Times New Roman" w:eastAsia="Times New Roman" w:hAnsi="Times New Roman"/>
          <w:i/>
          <w:sz w:val="24"/>
          <w:szCs w:val="24"/>
        </w:rPr>
        <w:t xml:space="preserve">, </w:t>
      </w:r>
      <w:r w:rsidR="00D54BCC">
        <w:rPr>
          <w:rFonts w:ascii="Times New Roman" w:eastAsia="Times New Roman" w:hAnsi="Times New Roman"/>
          <w:sz w:val="24"/>
          <w:szCs w:val="24"/>
        </w:rPr>
        <w:t>13, pp. 523 -556.</w:t>
      </w:r>
    </w:p>
    <w:p w:rsidR="00074C74" w:rsidRDefault="00074C74" w:rsidP="000F4DE1">
      <w:pPr>
        <w:spacing w:line="360" w:lineRule="auto"/>
        <w:rPr>
          <w:rFonts w:ascii="Times New Roman" w:eastAsia="Times New Roman" w:hAnsi="Times New Roman"/>
          <w:sz w:val="24"/>
          <w:szCs w:val="24"/>
        </w:rPr>
      </w:pPr>
    </w:p>
    <w:p w:rsidR="000D6C37" w:rsidRDefault="000F4DE1" w:rsidP="000F4DE1">
      <w:pPr>
        <w:spacing w:line="240" w:lineRule="auto"/>
        <w:rPr>
          <w:rFonts w:ascii="Times New Roman" w:eastAsia="Times New Roman" w:hAnsi="Times New Roman"/>
          <w:sz w:val="24"/>
          <w:szCs w:val="24"/>
        </w:rPr>
      </w:pPr>
      <w:proofErr w:type="spellStart"/>
      <w:proofErr w:type="gramStart"/>
      <w:r w:rsidRPr="0076728F">
        <w:rPr>
          <w:rFonts w:ascii="Times New Roman" w:eastAsia="Times New Roman" w:hAnsi="Times New Roman"/>
          <w:i/>
          <w:sz w:val="24"/>
          <w:szCs w:val="24"/>
        </w:rPr>
        <w:t>Walkit</w:t>
      </w:r>
      <w:proofErr w:type="spellEnd"/>
      <w:r>
        <w:rPr>
          <w:rFonts w:ascii="Times New Roman" w:eastAsia="Times New Roman" w:hAnsi="Times New Roman"/>
          <w:sz w:val="24"/>
          <w:szCs w:val="24"/>
        </w:rPr>
        <w:t xml:space="preserve"> (2018).</w:t>
      </w:r>
      <w:proofErr w:type="gramEnd"/>
      <w:r>
        <w:rPr>
          <w:rFonts w:ascii="Times New Roman" w:eastAsia="Times New Roman" w:hAnsi="Times New Roman"/>
          <w:sz w:val="24"/>
          <w:szCs w:val="24"/>
        </w:rPr>
        <w:t xml:space="preserve"> Available at: </w:t>
      </w:r>
      <w:hyperlink r:id="rId21" w:history="1">
        <w:r w:rsidRPr="00C71038">
          <w:rPr>
            <w:rStyle w:val="Hyperlink"/>
            <w:rFonts w:ascii="Times New Roman" w:eastAsia="Times New Roman" w:hAnsi="Times New Roman"/>
            <w:sz w:val="24"/>
            <w:szCs w:val="24"/>
          </w:rPr>
          <w:t>http://walkit.com</w:t>
        </w:r>
      </w:hyperlink>
      <w:r>
        <w:rPr>
          <w:rFonts w:ascii="Times New Roman" w:eastAsia="Times New Roman" w:hAnsi="Times New Roman"/>
          <w:sz w:val="24"/>
          <w:szCs w:val="24"/>
        </w:rPr>
        <w:t xml:space="preserve"> (Accessed 02.05.18)</w:t>
      </w:r>
      <w:r w:rsidR="0076728F">
        <w:rPr>
          <w:rFonts w:ascii="Times New Roman" w:eastAsia="Times New Roman" w:hAnsi="Times New Roman"/>
          <w:sz w:val="24"/>
          <w:szCs w:val="24"/>
        </w:rPr>
        <w:t>.</w:t>
      </w:r>
    </w:p>
    <w:p w:rsidR="000D6C37" w:rsidRDefault="000D6C37" w:rsidP="000D6C37">
      <w:pPr>
        <w:spacing w:line="360" w:lineRule="auto"/>
        <w:rPr>
          <w:rFonts w:ascii="Times New Roman" w:eastAsia="Times New Roman" w:hAnsi="Times New Roman"/>
          <w:sz w:val="24"/>
          <w:szCs w:val="24"/>
        </w:rPr>
      </w:pPr>
    </w:p>
    <w:p w:rsidR="00F22926" w:rsidRDefault="000D6C37" w:rsidP="000D6C37">
      <w:pPr>
        <w:spacing w:line="360" w:lineRule="auto"/>
        <w:rPr>
          <w:rFonts w:ascii="Times New Roman" w:eastAsia="Times New Roman" w:hAnsi="Times New Roman"/>
          <w:sz w:val="24"/>
          <w:szCs w:val="24"/>
        </w:rPr>
      </w:pPr>
      <w:r w:rsidRPr="0076728F">
        <w:rPr>
          <w:rFonts w:ascii="Times New Roman" w:eastAsia="Times New Roman" w:hAnsi="Times New Roman"/>
          <w:i/>
          <w:sz w:val="24"/>
          <w:szCs w:val="24"/>
        </w:rPr>
        <w:t xml:space="preserve">Walk </w:t>
      </w:r>
      <w:proofErr w:type="gramStart"/>
      <w:r w:rsidRPr="0076728F">
        <w:rPr>
          <w:rFonts w:ascii="Times New Roman" w:eastAsia="Times New Roman" w:hAnsi="Times New Roman"/>
          <w:i/>
          <w:sz w:val="24"/>
          <w:szCs w:val="24"/>
        </w:rPr>
        <w:t>4 Life</w:t>
      </w:r>
      <w:proofErr w:type="gramEnd"/>
      <w:r>
        <w:rPr>
          <w:rFonts w:ascii="Times New Roman" w:eastAsia="Times New Roman" w:hAnsi="Times New Roman"/>
          <w:sz w:val="24"/>
          <w:szCs w:val="24"/>
        </w:rPr>
        <w:t xml:space="preserve"> (2018). Available at: </w:t>
      </w:r>
      <w:hyperlink r:id="rId22" w:history="1">
        <w:r w:rsidRPr="00C71038">
          <w:rPr>
            <w:rStyle w:val="Hyperlink"/>
            <w:rFonts w:ascii="Times New Roman" w:eastAsia="Times New Roman" w:hAnsi="Times New Roman"/>
            <w:sz w:val="24"/>
            <w:szCs w:val="24"/>
          </w:rPr>
          <w:t>https://www.walk4life.info</w:t>
        </w:r>
      </w:hyperlink>
      <w:r>
        <w:rPr>
          <w:rFonts w:ascii="Times New Roman" w:eastAsia="Times New Roman" w:hAnsi="Times New Roman"/>
          <w:sz w:val="24"/>
          <w:szCs w:val="24"/>
        </w:rPr>
        <w:t xml:space="preserve"> (Accessed 02.05.18)</w:t>
      </w:r>
      <w:r w:rsidR="0076728F">
        <w:rPr>
          <w:rFonts w:ascii="Times New Roman" w:eastAsia="Times New Roman" w:hAnsi="Times New Roman"/>
          <w:sz w:val="24"/>
          <w:szCs w:val="24"/>
        </w:rPr>
        <w:t>.</w:t>
      </w:r>
    </w:p>
    <w:p w:rsidR="00F22926" w:rsidRDefault="00F22926" w:rsidP="00F22926">
      <w:pPr>
        <w:spacing w:line="240" w:lineRule="auto"/>
        <w:rPr>
          <w:rFonts w:ascii="Times New Roman" w:eastAsia="Times New Roman" w:hAnsi="Times New Roman"/>
          <w:sz w:val="24"/>
          <w:szCs w:val="24"/>
        </w:rPr>
      </w:pPr>
    </w:p>
    <w:p w:rsidR="000F4DE1" w:rsidRDefault="00132D5D" w:rsidP="00F22926">
      <w:pPr>
        <w:spacing w:line="240" w:lineRule="auto"/>
        <w:rPr>
          <w:rFonts w:ascii="Times New Roman" w:eastAsia="Times New Roman" w:hAnsi="Times New Roman"/>
          <w:sz w:val="24"/>
          <w:szCs w:val="24"/>
        </w:rPr>
      </w:pPr>
      <w:r>
        <w:rPr>
          <w:rFonts w:ascii="Times New Roman" w:eastAsia="Times New Roman" w:hAnsi="Times New Roman"/>
          <w:sz w:val="24"/>
          <w:szCs w:val="24"/>
        </w:rPr>
        <w:t>Walk Unlimited</w:t>
      </w:r>
      <w:r w:rsidR="00FC60D2">
        <w:rPr>
          <w:rFonts w:ascii="Times New Roman" w:eastAsia="Times New Roman" w:hAnsi="Times New Roman"/>
          <w:sz w:val="24"/>
          <w:szCs w:val="24"/>
        </w:rPr>
        <w:t xml:space="preserve"> (2018). Available at: </w:t>
      </w:r>
      <w:hyperlink r:id="rId23" w:history="1">
        <w:r w:rsidR="00FC60D2" w:rsidRPr="00C71038">
          <w:rPr>
            <w:rStyle w:val="Hyperlink"/>
            <w:rFonts w:ascii="Times New Roman" w:eastAsia="Times New Roman" w:hAnsi="Times New Roman"/>
            <w:sz w:val="24"/>
            <w:szCs w:val="24"/>
          </w:rPr>
          <w:t>http://www.walkengland.org.uk</w:t>
        </w:r>
      </w:hyperlink>
      <w:r w:rsidR="00FC60D2">
        <w:rPr>
          <w:rFonts w:ascii="Times New Roman" w:eastAsia="Times New Roman" w:hAnsi="Times New Roman"/>
          <w:sz w:val="24"/>
          <w:szCs w:val="24"/>
        </w:rPr>
        <w:t xml:space="preserve"> (Accessed 02.03.18).</w:t>
      </w:r>
    </w:p>
    <w:p w:rsidR="00FC60D2" w:rsidRDefault="00FC60D2" w:rsidP="000F4DE1">
      <w:pPr>
        <w:spacing w:line="240" w:lineRule="auto"/>
        <w:rPr>
          <w:rFonts w:ascii="Times New Roman" w:eastAsia="Times New Roman" w:hAnsi="Times New Roman"/>
          <w:sz w:val="24"/>
          <w:szCs w:val="24"/>
        </w:rPr>
      </w:pPr>
    </w:p>
    <w:p w:rsidR="00101459" w:rsidRDefault="00101459" w:rsidP="000F4DE1">
      <w:pPr>
        <w:spacing w:line="240" w:lineRule="auto"/>
        <w:rPr>
          <w:rFonts w:ascii="Times New Roman" w:eastAsia="Times New Roman" w:hAnsi="Times New Roman"/>
          <w:sz w:val="24"/>
          <w:szCs w:val="24"/>
        </w:rPr>
      </w:pPr>
    </w:p>
    <w:p w:rsidR="00101459" w:rsidRDefault="00237FC7" w:rsidP="00237FC7">
      <w:pPr>
        <w:spacing w:line="360" w:lineRule="auto"/>
        <w:rPr>
          <w:rFonts w:ascii="Times New Roman" w:eastAsia="Times New Roman" w:hAnsi="Times New Roman"/>
          <w:sz w:val="24"/>
          <w:szCs w:val="24"/>
        </w:rPr>
      </w:pPr>
      <w:proofErr w:type="gramStart"/>
      <w:r w:rsidRPr="0076728F">
        <w:rPr>
          <w:rFonts w:ascii="Times New Roman" w:eastAsia="Times New Roman" w:hAnsi="Times New Roman"/>
          <w:i/>
          <w:sz w:val="24"/>
          <w:szCs w:val="24"/>
        </w:rPr>
        <w:t>Workplace Challenge</w:t>
      </w:r>
      <w:r>
        <w:rPr>
          <w:rFonts w:ascii="Times New Roman" w:eastAsia="Times New Roman" w:hAnsi="Times New Roman"/>
          <w:sz w:val="24"/>
          <w:szCs w:val="24"/>
        </w:rPr>
        <w:t xml:space="preserve"> (2018).</w:t>
      </w:r>
      <w:proofErr w:type="gramEnd"/>
      <w:r>
        <w:rPr>
          <w:rFonts w:ascii="Times New Roman" w:eastAsia="Times New Roman" w:hAnsi="Times New Roman"/>
          <w:sz w:val="24"/>
          <w:szCs w:val="24"/>
        </w:rPr>
        <w:t xml:space="preserve"> Available at: </w:t>
      </w:r>
      <w:hyperlink r:id="rId24" w:history="1">
        <w:r w:rsidRPr="00C71038">
          <w:rPr>
            <w:rStyle w:val="Hyperlink"/>
            <w:rFonts w:ascii="Times New Roman" w:eastAsia="Times New Roman" w:hAnsi="Times New Roman"/>
            <w:sz w:val="24"/>
            <w:szCs w:val="24"/>
          </w:rPr>
          <w:t>http://www.workplacechallenge.org.uk/2018challenge</w:t>
        </w:r>
      </w:hyperlink>
      <w:r>
        <w:rPr>
          <w:rFonts w:ascii="Times New Roman" w:eastAsia="Times New Roman" w:hAnsi="Times New Roman"/>
          <w:sz w:val="24"/>
          <w:szCs w:val="24"/>
        </w:rPr>
        <w:t xml:space="preserve"> (Accessed 02.03.18)</w:t>
      </w:r>
      <w:r w:rsidR="0076728F">
        <w:rPr>
          <w:rFonts w:ascii="Times New Roman" w:eastAsia="Times New Roman" w:hAnsi="Times New Roman"/>
          <w:sz w:val="24"/>
          <w:szCs w:val="24"/>
        </w:rPr>
        <w:t>.</w:t>
      </w:r>
    </w:p>
    <w:p w:rsidR="00101459" w:rsidRDefault="00101459" w:rsidP="000F4DE1">
      <w:pPr>
        <w:spacing w:line="240" w:lineRule="auto"/>
        <w:rPr>
          <w:rFonts w:ascii="Times New Roman" w:eastAsia="Times New Roman" w:hAnsi="Times New Roman"/>
          <w:sz w:val="24"/>
          <w:szCs w:val="24"/>
        </w:rPr>
      </w:pPr>
      <w:proofErr w:type="gramStart"/>
      <w:r>
        <w:rPr>
          <w:rFonts w:ascii="Times New Roman" w:eastAsia="Times New Roman" w:hAnsi="Times New Roman"/>
          <w:sz w:val="24"/>
          <w:szCs w:val="24"/>
        </w:rPr>
        <w:t>and</w:t>
      </w:r>
      <w:proofErr w:type="gramEnd"/>
      <w:r>
        <w:rPr>
          <w:rFonts w:ascii="Times New Roman" w:eastAsia="Times New Roman" w:hAnsi="Times New Roman"/>
          <w:sz w:val="24"/>
          <w:szCs w:val="24"/>
        </w:rPr>
        <w:t xml:space="preserve"> </w:t>
      </w:r>
      <w:hyperlink r:id="rId25" w:history="1">
        <w:r w:rsidRPr="00C71038">
          <w:rPr>
            <w:rStyle w:val="Hyperlink"/>
            <w:rFonts w:ascii="Times New Roman" w:eastAsia="Times New Roman" w:hAnsi="Times New Roman"/>
            <w:sz w:val="24"/>
            <w:szCs w:val="24"/>
          </w:rPr>
          <w:t>http://bjsm.bmj.com/content/bjsports/early/2017/10/27/bjsports-2017-097716.full.pdf</w:t>
        </w:r>
      </w:hyperlink>
    </w:p>
    <w:p w:rsidR="00237FC7" w:rsidRDefault="00237FC7" w:rsidP="00237FC7">
      <w:pPr>
        <w:spacing w:line="240" w:lineRule="auto"/>
        <w:rPr>
          <w:rFonts w:ascii="Times New Roman" w:eastAsia="Times New Roman" w:hAnsi="Times New Roman"/>
          <w:sz w:val="24"/>
          <w:szCs w:val="24"/>
        </w:rPr>
      </w:pPr>
    </w:p>
    <w:p w:rsidR="00237FC7" w:rsidRDefault="00237FC7" w:rsidP="00237FC7">
      <w:pPr>
        <w:spacing w:line="240" w:lineRule="auto"/>
        <w:rPr>
          <w:rFonts w:ascii="Times New Roman" w:eastAsia="Times New Roman" w:hAnsi="Times New Roman"/>
          <w:sz w:val="24"/>
          <w:szCs w:val="24"/>
        </w:rPr>
      </w:pPr>
    </w:p>
    <w:p w:rsidR="008B483D" w:rsidRPr="007556C7" w:rsidRDefault="008F4187" w:rsidP="00237FC7">
      <w:pPr>
        <w:spacing w:line="360" w:lineRule="auto"/>
        <w:rPr>
          <w:rFonts w:ascii="Times New Roman" w:eastAsia="Times New Roman" w:hAnsi="Times New Roman"/>
          <w:sz w:val="24"/>
          <w:szCs w:val="24"/>
        </w:rPr>
      </w:pPr>
      <w:proofErr w:type="gramStart"/>
      <w:r>
        <w:rPr>
          <w:rFonts w:ascii="Times New Roman" w:eastAsia="Times New Roman" w:hAnsi="Times New Roman"/>
          <w:sz w:val="24"/>
          <w:szCs w:val="24"/>
        </w:rPr>
        <w:t>W</w:t>
      </w:r>
      <w:r w:rsidR="0076728F">
        <w:rPr>
          <w:rFonts w:ascii="Times New Roman" w:eastAsia="Times New Roman" w:hAnsi="Times New Roman"/>
          <w:sz w:val="24"/>
          <w:szCs w:val="24"/>
        </w:rPr>
        <w:t>orld Health Organization (2010)</w:t>
      </w:r>
      <w:r>
        <w:rPr>
          <w:rFonts w:ascii="Times New Roman" w:eastAsia="Times New Roman" w:hAnsi="Times New Roman"/>
          <w:sz w:val="24"/>
          <w:szCs w:val="24"/>
        </w:rPr>
        <w:t xml:space="preserve"> ‘</w:t>
      </w:r>
      <w:r>
        <w:rPr>
          <w:rFonts w:ascii="Times New Roman" w:eastAsia="Times New Roman" w:hAnsi="Times New Roman"/>
          <w:i/>
          <w:sz w:val="24"/>
          <w:szCs w:val="24"/>
        </w:rPr>
        <w:t>Global Recommendations on Physical Activity for Health’</w:t>
      </w:r>
      <w:r w:rsidR="007556C7">
        <w:rPr>
          <w:rFonts w:ascii="Times New Roman" w:eastAsia="Times New Roman" w:hAnsi="Times New Roman"/>
          <w:i/>
          <w:sz w:val="24"/>
          <w:szCs w:val="24"/>
        </w:rPr>
        <w:t>.</w:t>
      </w:r>
      <w:proofErr w:type="gramEnd"/>
      <w:r w:rsidR="007556C7">
        <w:rPr>
          <w:rFonts w:ascii="Times New Roman" w:eastAsia="Times New Roman" w:hAnsi="Times New Roman"/>
          <w:i/>
          <w:sz w:val="24"/>
          <w:szCs w:val="24"/>
        </w:rPr>
        <w:t xml:space="preserve"> </w:t>
      </w:r>
      <w:r w:rsidR="007556C7">
        <w:rPr>
          <w:rFonts w:ascii="Times New Roman" w:eastAsia="Times New Roman" w:hAnsi="Times New Roman"/>
          <w:sz w:val="24"/>
          <w:szCs w:val="24"/>
        </w:rPr>
        <w:t xml:space="preserve">Available at: </w:t>
      </w:r>
      <w:hyperlink r:id="rId26" w:history="1">
        <w:r w:rsidR="007556C7" w:rsidRPr="00C71038">
          <w:rPr>
            <w:rStyle w:val="Hyperlink"/>
            <w:rFonts w:ascii="Times New Roman" w:eastAsia="Times New Roman" w:hAnsi="Times New Roman"/>
            <w:sz w:val="24"/>
            <w:szCs w:val="24"/>
          </w:rPr>
          <w:t>http://www.ncbi.nlm.nih.gov/books/NBK305057.pdf</w:t>
        </w:r>
      </w:hyperlink>
      <w:r w:rsidR="007556C7">
        <w:rPr>
          <w:rFonts w:ascii="Times New Roman" w:eastAsia="Times New Roman" w:hAnsi="Times New Roman"/>
          <w:sz w:val="24"/>
          <w:szCs w:val="24"/>
        </w:rPr>
        <w:t xml:space="preserve"> </w:t>
      </w:r>
      <w:r w:rsidR="00074C74">
        <w:rPr>
          <w:rFonts w:ascii="Times New Roman" w:eastAsia="Times New Roman" w:hAnsi="Times New Roman"/>
          <w:sz w:val="24"/>
          <w:szCs w:val="24"/>
        </w:rPr>
        <w:t xml:space="preserve"> (Accessed 02.05.18)</w:t>
      </w:r>
      <w:r w:rsidR="0076728F">
        <w:rPr>
          <w:rFonts w:ascii="Times New Roman" w:eastAsia="Times New Roman" w:hAnsi="Times New Roman"/>
          <w:sz w:val="24"/>
          <w:szCs w:val="24"/>
        </w:rPr>
        <w:t>.</w:t>
      </w:r>
    </w:p>
    <w:p w:rsidR="002C72AB" w:rsidRDefault="002C72AB" w:rsidP="00237FC7">
      <w:pPr>
        <w:spacing w:line="360" w:lineRule="auto"/>
        <w:rPr>
          <w:rFonts w:ascii="Times New Roman" w:eastAsia="Times New Roman" w:hAnsi="Times New Roman"/>
          <w:sz w:val="24"/>
          <w:szCs w:val="24"/>
        </w:rPr>
      </w:pPr>
    </w:p>
    <w:p w:rsidR="00311BB1" w:rsidRDefault="00311BB1" w:rsidP="002C72AB">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World Health Organization (2018) </w:t>
      </w:r>
      <w:r>
        <w:rPr>
          <w:rFonts w:ascii="Times New Roman" w:eastAsia="Times New Roman" w:hAnsi="Times New Roman"/>
          <w:i/>
          <w:sz w:val="24"/>
          <w:szCs w:val="24"/>
        </w:rPr>
        <w:t xml:space="preserve">Media centre, Factsheets: Physical Activity. </w:t>
      </w:r>
      <w:r>
        <w:rPr>
          <w:rFonts w:ascii="Times New Roman" w:eastAsia="Times New Roman" w:hAnsi="Times New Roman"/>
          <w:sz w:val="24"/>
          <w:szCs w:val="24"/>
        </w:rPr>
        <w:t>Available at:</w:t>
      </w:r>
    </w:p>
    <w:p w:rsidR="00767662" w:rsidRPr="00D925AB" w:rsidRDefault="00311BB1" w:rsidP="00D925AB">
      <w:pPr>
        <w:spacing w:line="360" w:lineRule="auto"/>
        <w:rPr>
          <w:rFonts w:ascii="Times New Roman" w:eastAsia="Times New Roman" w:hAnsi="Times New Roman"/>
          <w:sz w:val="24"/>
          <w:szCs w:val="24"/>
        </w:rPr>
      </w:pPr>
      <w:proofErr w:type="gramStart"/>
      <w:r>
        <w:rPr>
          <w:rFonts w:ascii="Times New Roman" w:eastAsia="Times New Roman" w:hAnsi="Times New Roman"/>
          <w:sz w:val="24"/>
          <w:szCs w:val="24"/>
        </w:rPr>
        <w:t>http</w:t>
      </w:r>
      <w:r w:rsidR="00EE1C5D">
        <w:rPr>
          <w:rFonts w:ascii="Times New Roman" w:eastAsia="Times New Roman" w:hAnsi="Times New Roman"/>
          <w:sz w:val="24"/>
          <w:szCs w:val="24"/>
        </w:rPr>
        <w:t xml:space="preserve">:// </w:t>
      </w:r>
      <w:hyperlink r:id="rId27" w:history="1">
        <w:r w:rsidR="00EE1C5D" w:rsidRPr="00C71038">
          <w:rPr>
            <w:rStyle w:val="Hyperlink"/>
            <w:rFonts w:ascii="Times New Roman" w:eastAsia="Times New Roman" w:hAnsi="Times New Roman"/>
            <w:sz w:val="24"/>
            <w:szCs w:val="24"/>
          </w:rPr>
          <w:t>www.who.int/mediacentre/factsheets/fs385/en</w:t>
        </w:r>
      </w:hyperlink>
      <w:r w:rsidR="00EE1C5D">
        <w:rPr>
          <w:rFonts w:ascii="Times New Roman" w:eastAsia="Times New Roman" w:hAnsi="Times New Roman"/>
          <w:sz w:val="24"/>
          <w:szCs w:val="24"/>
        </w:rPr>
        <w:t xml:space="preserve"> (Accessed: 02.05.18)</w:t>
      </w:r>
      <w:r w:rsidR="0076728F">
        <w:rPr>
          <w:rFonts w:ascii="Times New Roman" w:eastAsia="Times New Roman" w:hAnsi="Times New Roman"/>
          <w:sz w:val="24"/>
          <w:szCs w:val="24"/>
        </w:rPr>
        <w:t>.</w:t>
      </w:r>
      <w:proofErr w:type="gramEnd"/>
    </w:p>
    <w:sectPr w:rsidR="00767662" w:rsidRPr="00D925AB" w:rsidSect="002A0A99">
      <w:footerReference w:type="even" r:id="rId28"/>
      <w:footerReference w:type="default" r:id="rId29"/>
      <w:pgSz w:w="11906" w:h="16838"/>
      <w:pgMar w:top="1191" w:right="1247" w:bottom="1191" w:left="1191"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D5D" w:rsidRDefault="00132D5D" w:rsidP="0077207E">
      <w:pPr>
        <w:spacing w:line="240" w:lineRule="auto"/>
      </w:pPr>
      <w:r>
        <w:separator/>
      </w:r>
    </w:p>
  </w:endnote>
  <w:endnote w:type="continuationSeparator" w:id="0">
    <w:p w:rsidR="00132D5D" w:rsidRDefault="00132D5D" w:rsidP="0077207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Webdings">
    <w:panose1 w:val="05030102010509060703"/>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D5D" w:rsidRDefault="00132D5D" w:rsidP="00DA23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2D5D" w:rsidRDefault="00132D5D" w:rsidP="00DA238A">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D5D" w:rsidRDefault="00132D5D" w:rsidP="00DA23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925AB">
      <w:rPr>
        <w:rStyle w:val="PageNumber"/>
        <w:noProof/>
      </w:rPr>
      <w:t>13</w:t>
    </w:r>
    <w:r>
      <w:rPr>
        <w:rStyle w:val="PageNumber"/>
      </w:rPr>
      <w:fldChar w:fldCharType="end"/>
    </w:r>
  </w:p>
  <w:p w:rsidR="00132D5D" w:rsidRDefault="00132D5D" w:rsidP="00DA238A">
    <w:pPr>
      <w:pStyle w:val="Footer"/>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D5D" w:rsidRDefault="00132D5D" w:rsidP="0077207E">
      <w:pPr>
        <w:spacing w:line="240" w:lineRule="auto"/>
      </w:pPr>
      <w:r>
        <w:separator/>
      </w:r>
    </w:p>
  </w:footnote>
  <w:footnote w:type="continuationSeparator" w:id="0">
    <w:p w:rsidR="00132D5D" w:rsidRDefault="00132D5D" w:rsidP="0077207E">
      <w:pPr>
        <w:spacing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0A2724"/>
    <w:multiLevelType w:val="hybridMultilevel"/>
    <w:tmpl w:val="CF2695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E36B0E"/>
    <w:multiLevelType w:val="multilevel"/>
    <w:tmpl w:val="7E1A2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7F4B3A64"/>
    <w:multiLevelType w:val="hybridMultilevel"/>
    <w:tmpl w:val="69820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rsids>
    <w:rsidRoot w:val="00C6371F"/>
    <w:rsid w:val="00074C74"/>
    <w:rsid w:val="000A6158"/>
    <w:rsid w:val="000A7999"/>
    <w:rsid w:val="000D4291"/>
    <w:rsid w:val="000D6C37"/>
    <w:rsid w:val="000D6E95"/>
    <w:rsid w:val="000F4DE1"/>
    <w:rsid w:val="00100687"/>
    <w:rsid w:val="00101459"/>
    <w:rsid w:val="001074D7"/>
    <w:rsid w:val="00132D5D"/>
    <w:rsid w:val="00137B6D"/>
    <w:rsid w:val="00155B56"/>
    <w:rsid w:val="00157F54"/>
    <w:rsid w:val="00186096"/>
    <w:rsid w:val="001B5BE1"/>
    <w:rsid w:val="001D4B0B"/>
    <w:rsid w:val="001D530E"/>
    <w:rsid w:val="001F7C59"/>
    <w:rsid w:val="00237FC7"/>
    <w:rsid w:val="002507D4"/>
    <w:rsid w:val="002623EA"/>
    <w:rsid w:val="00263096"/>
    <w:rsid w:val="002700E5"/>
    <w:rsid w:val="00284793"/>
    <w:rsid w:val="002901F3"/>
    <w:rsid w:val="002906B5"/>
    <w:rsid w:val="002A00E4"/>
    <w:rsid w:val="002A0A99"/>
    <w:rsid w:val="002C72AB"/>
    <w:rsid w:val="002D76DC"/>
    <w:rsid w:val="002F4FA7"/>
    <w:rsid w:val="00311BB1"/>
    <w:rsid w:val="003170CA"/>
    <w:rsid w:val="00317441"/>
    <w:rsid w:val="00321540"/>
    <w:rsid w:val="00344249"/>
    <w:rsid w:val="00346EE5"/>
    <w:rsid w:val="003B48B8"/>
    <w:rsid w:val="003C2854"/>
    <w:rsid w:val="00401D59"/>
    <w:rsid w:val="004150A6"/>
    <w:rsid w:val="00417FA2"/>
    <w:rsid w:val="00424460"/>
    <w:rsid w:val="00424878"/>
    <w:rsid w:val="00432F38"/>
    <w:rsid w:val="00437D19"/>
    <w:rsid w:val="00464B53"/>
    <w:rsid w:val="004802E3"/>
    <w:rsid w:val="00480A95"/>
    <w:rsid w:val="00484EC1"/>
    <w:rsid w:val="004C2B75"/>
    <w:rsid w:val="004E0FE6"/>
    <w:rsid w:val="004E5105"/>
    <w:rsid w:val="004F1212"/>
    <w:rsid w:val="004F209A"/>
    <w:rsid w:val="0050737E"/>
    <w:rsid w:val="00527232"/>
    <w:rsid w:val="0053385E"/>
    <w:rsid w:val="005374BB"/>
    <w:rsid w:val="005B017D"/>
    <w:rsid w:val="005C2E47"/>
    <w:rsid w:val="005C3B2A"/>
    <w:rsid w:val="005F4508"/>
    <w:rsid w:val="0063036C"/>
    <w:rsid w:val="00680ACA"/>
    <w:rsid w:val="006811F3"/>
    <w:rsid w:val="006911B9"/>
    <w:rsid w:val="006B426C"/>
    <w:rsid w:val="006D158B"/>
    <w:rsid w:val="007556C7"/>
    <w:rsid w:val="0075653D"/>
    <w:rsid w:val="0076728F"/>
    <w:rsid w:val="00767662"/>
    <w:rsid w:val="0077207E"/>
    <w:rsid w:val="00787B2E"/>
    <w:rsid w:val="00796D61"/>
    <w:rsid w:val="00797143"/>
    <w:rsid w:val="007A5B76"/>
    <w:rsid w:val="007A7383"/>
    <w:rsid w:val="007A781B"/>
    <w:rsid w:val="007A7E36"/>
    <w:rsid w:val="007B2B43"/>
    <w:rsid w:val="007C6D38"/>
    <w:rsid w:val="007D2445"/>
    <w:rsid w:val="007D332B"/>
    <w:rsid w:val="007E763C"/>
    <w:rsid w:val="007F1AFA"/>
    <w:rsid w:val="007F341C"/>
    <w:rsid w:val="00837DB8"/>
    <w:rsid w:val="00846882"/>
    <w:rsid w:val="00856AD8"/>
    <w:rsid w:val="00891014"/>
    <w:rsid w:val="008A1192"/>
    <w:rsid w:val="008A1C0E"/>
    <w:rsid w:val="008A2EA1"/>
    <w:rsid w:val="008A6EA4"/>
    <w:rsid w:val="008B483D"/>
    <w:rsid w:val="008F4187"/>
    <w:rsid w:val="009015C6"/>
    <w:rsid w:val="00913D6E"/>
    <w:rsid w:val="00932B51"/>
    <w:rsid w:val="00933BBC"/>
    <w:rsid w:val="00936C58"/>
    <w:rsid w:val="00940E75"/>
    <w:rsid w:val="00945ABA"/>
    <w:rsid w:val="00946976"/>
    <w:rsid w:val="00953B89"/>
    <w:rsid w:val="009A6F22"/>
    <w:rsid w:val="009C1270"/>
    <w:rsid w:val="009D27B5"/>
    <w:rsid w:val="009F6CB2"/>
    <w:rsid w:val="00A02860"/>
    <w:rsid w:val="00A056F7"/>
    <w:rsid w:val="00A41167"/>
    <w:rsid w:val="00A543CB"/>
    <w:rsid w:val="00A72A53"/>
    <w:rsid w:val="00A73CC8"/>
    <w:rsid w:val="00AA217E"/>
    <w:rsid w:val="00B04BA4"/>
    <w:rsid w:val="00B14CC7"/>
    <w:rsid w:val="00B5460E"/>
    <w:rsid w:val="00B6124F"/>
    <w:rsid w:val="00B66E9D"/>
    <w:rsid w:val="00B8072B"/>
    <w:rsid w:val="00B912A0"/>
    <w:rsid w:val="00B95E7B"/>
    <w:rsid w:val="00BA436C"/>
    <w:rsid w:val="00BD000D"/>
    <w:rsid w:val="00BD26E7"/>
    <w:rsid w:val="00BF3F1C"/>
    <w:rsid w:val="00C04A56"/>
    <w:rsid w:val="00C10F21"/>
    <w:rsid w:val="00C3093A"/>
    <w:rsid w:val="00C33316"/>
    <w:rsid w:val="00C536A6"/>
    <w:rsid w:val="00C6371F"/>
    <w:rsid w:val="00C700D9"/>
    <w:rsid w:val="00C72574"/>
    <w:rsid w:val="00CA255D"/>
    <w:rsid w:val="00CB1CB8"/>
    <w:rsid w:val="00D31673"/>
    <w:rsid w:val="00D34C76"/>
    <w:rsid w:val="00D54BCC"/>
    <w:rsid w:val="00D6095A"/>
    <w:rsid w:val="00D925AB"/>
    <w:rsid w:val="00DA10A1"/>
    <w:rsid w:val="00DA1A8F"/>
    <w:rsid w:val="00DA238A"/>
    <w:rsid w:val="00DB0DC9"/>
    <w:rsid w:val="00DD37F6"/>
    <w:rsid w:val="00DF1243"/>
    <w:rsid w:val="00DF49CB"/>
    <w:rsid w:val="00DF5A32"/>
    <w:rsid w:val="00E10195"/>
    <w:rsid w:val="00E25F41"/>
    <w:rsid w:val="00E43BDD"/>
    <w:rsid w:val="00E576EB"/>
    <w:rsid w:val="00E609F5"/>
    <w:rsid w:val="00E63EC3"/>
    <w:rsid w:val="00EA5C3F"/>
    <w:rsid w:val="00EB1F41"/>
    <w:rsid w:val="00EE120C"/>
    <w:rsid w:val="00EE1C5D"/>
    <w:rsid w:val="00EE29ED"/>
    <w:rsid w:val="00EF0B28"/>
    <w:rsid w:val="00F06092"/>
    <w:rsid w:val="00F22926"/>
    <w:rsid w:val="00F330A7"/>
    <w:rsid w:val="00F457C3"/>
    <w:rsid w:val="00F71233"/>
    <w:rsid w:val="00F73C49"/>
    <w:rsid w:val="00FA4EF5"/>
    <w:rsid w:val="00FC53CE"/>
    <w:rsid w:val="00FC60D2"/>
    <w:rsid w:val="00FD2CFF"/>
  </w:rsids>
  <m:mathPr>
    <m:mathFont m:val="Webdings"/>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30E"/>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styleId="Hyperlink">
    <w:name w:val="Hyperlink"/>
    <w:basedOn w:val="DefaultParagraphFont"/>
    <w:uiPriority w:val="99"/>
    <w:semiHidden/>
    <w:unhideWhenUsed/>
    <w:rsid w:val="00EE1C5D"/>
    <w:rPr>
      <w:color w:val="0000FF" w:themeColor="hyperlink"/>
      <w:u w:val="single"/>
    </w:rPr>
  </w:style>
  <w:style w:type="paragraph" w:styleId="NormalWeb">
    <w:name w:val="Normal (Web)"/>
    <w:basedOn w:val="Normal"/>
    <w:uiPriority w:val="99"/>
    <w:rsid w:val="005C2E47"/>
    <w:pPr>
      <w:spacing w:beforeLines="1" w:afterLines="1" w:line="240" w:lineRule="auto"/>
    </w:pPr>
    <w:rPr>
      <w:rFonts w:ascii="Times" w:hAnsi="Times" w:cs="Times New Roman"/>
      <w:sz w:val="20"/>
      <w:szCs w:val="20"/>
    </w:rPr>
  </w:style>
  <w:style w:type="character" w:customStyle="1" w:styleId="apple-converted-space">
    <w:name w:val="apple-converted-space"/>
    <w:basedOn w:val="DefaultParagraphFont"/>
    <w:rsid w:val="00796D61"/>
  </w:style>
  <w:style w:type="character" w:styleId="PageNumber">
    <w:name w:val="page number"/>
    <w:basedOn w:val="DefaultParagraphFont"/>
    <w:uiPriority w:val="99"/>
    <w:semiHidden/>
    <w:unhideWhenUsed/>
    <w:rsid w:val="00DA238A"/>
  </w:style>
  <w:style w:type="character" w:styleId="FollowedHyperlink">
    <w:name w:val="FollowedHyperlink"/>
    <w:basedOn w:val="DefaultParagraphFont"/>
    <w:uiPriority w:val="99"/>
    <w:semiHidden/>
    <w:unhideWhenUsed/>
    <w:rsid w:val="00C3331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s>
</file>

<file path=word/webSettings.xml><?xml version="1.0" encoding="utf-8"?>
<w:webSettings xmlns:r="http://schemas.openxmlformats.org/officeDocument/2006/relationships" xmlns:w="http://schemas.openxmlformats.org/wordprocessingml/2006/main">
  <w:divs>
    <w:div w:id="247813534">
      <w:bodyDiv w:val="1"/>
      <w:marLeft w:val="0"/>
      <w:marRight w:val="0"/>
      <w:marTop w:val="0"/>
      <w:marBottom w:val="0"/>
      <w:divBdr>
        <w:top w:val="none" w:sz="0" w:space="0" w:color="auto"/>
        <w:left w:val="none" w:sz="0" w:space="0" w:color="auto"/>
        <w:bottom w:val="none" w:sz="0" w:space="0" w:color="auto"/>
        <w:right w:val="none" w:sz="0" w:space="0" w:color="auto"/>
      </w:divBdr>
      <w:divsChild>
        <w:div w:id="230891085">
          <w:marLeft w:val="0"/>
          <w:marRight w:val="0"/>
          <w:marTop w:val="0"/>
          <w:marBottom w:val="0"/>
          <w:divBdr>
            <w:top w:val="none" w:sz="0" w:space="0" w:color="auto"/>
            <w:left w:val="none" w:sz="0" w:space="0" w:color="auto"/>
            <w:bottom w:val="none" w:sz="0" w:space="0" w:color="auto"/>
            <w:right w:val="none" w:sz="0" w:space="0" w:color="auto"/>
          </w:divBdr>
          <w:divsChild>
            <w:div w:id="1410276461">
              <w:marLeft w:val="0"/>
              <w:marRight w:val="0"/>
              <w:marTop w:val="0"/>
              <w:marBottom w:val="0"/>
              <w:divBdr>
                <w:top w:val="none" w:sz="0" w:space="0" w:color="auto"/>
                <w:left w:val="none" w:sz="0" w:space="0" w:color="auto"/>
                <w:bottom w:val="none" w:sz="0" w:space="0" w:color="auto"/>
                <w:right w:val="none" w:sz="0" w:space="0" w:color="auto"/>
              </w:divBdr>
              <w:divsChild>
                <w:div w:id="308293200">
                  <w:marLeft w:val="0"/>
                  <w:marRight w:val="0"/>
                  <w:marTop w:val="0"/>
                  <w:marBottom w:val="0"/>
                  <w:divBdr>
                    <w:top w:val="none" w:sz="0" w:space="0" w:color="auto"/>
                    <w:left w:val="none" w:sz="0" w:space="0" w:color="auto"/>
                    <w:bottom w:val="none" w:sz="0" w:space="0" w:color="auto"/>
                    <w:right w:val="none" w:sz="0" w:space="0" w:color="auto"/>
                  </w:divBdr>
                  <w:divsChild>
                    <w:div w:id="184655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062588">
      <w:bodyDiv w:val="1"/>
      <w:marLeft w:val="0"/>
      <w:marRight w:val="0"/>
      <w:marTop w:val="0"/>
      <w:marBottom w:val="0"/>
      <w:divBdr>
        <w:top w:val="none" w:sz="0" w:space="0" w:color="auto"/>
        <w:left w:val="none" w:sz="0" w:space="0" w:color="auto"/>
        <w:bottom w:val="none" w:sz="0" w:space="0" w:color="auto"/>
        <w:right w:val="none" w:sz="0" w:space="0" w:color="auto"/>
      </w:divBdr>
    </w:div>
    <w:div w:id="843665295">
      <w:bodyDiv w:val="1"/>
      <w:marLeft w:val="0"/>
      <w:marRight w:val="0"/>
      <w:marTop w:val="0"/>
      <w:marBottom w:val="0"/>
      <w:divBdr>
        <w:top w:val="none" w:sz="0" w:space="0" w:color="auto"/>
        <w:left w:val="none" w:sz="0" w:space="0" w:color="auto"/>
        <w:bottom w:val="none" w:sz="0" w:space="0" w:color="auto"/>
        <w:right w:val="none" w:sz="0" w:space="0" w:color="auto"/>
      </w:divBdr>
    </w:div>
    <w:div w:id="955604420">
      <w:bodyDiv w:val="1"/>
      <w:marLeft w:val="0"/>
      <w:marRight w:val="0"/>
      <w:marTop w:val="0"/>
      <w:marBottom w:val="0"/>
      <w:divBdr>
        <w:top w:val="none" w:sz="0" w:space="0" w:color="auto"/>
        <w:left w:val="none" w:sz="0" w:space="0" w:color="auto"/>
        <w:bottom w:val="none" w:sz="0" w:space="0" w:color="auto"/>
        <w:right w:val="none" w:sz="0" w:space="0" w:color="auto"/>
      </w:divBdr>
    </w:div>
    <w:div w:id="980114276">
      <w:bodyDiv w:val="1"/>
      <w:marLeft w:val="0"/>
      <w:marRight w:val="0"/>
      <w:marTop w:val="0"/>
      <w:marBottom w:val="0"/>
      <w:divBdr>
        <w:top w:val="none" w:sz="0" w:space="0" w:color="auto"/>
        <w:left w:val="none" w:sz="0" w:space="0" w:color="auto"/>
        <w:bottom w:val="none" w:sz="0" w:space="0" w:color="auto"/>
        <w:right w:val="none" w:sz="0" w:space="0" w:color="auto"/>
      </w:divBdr>
    </w:div>
    <w:div w:id="1406148977">
      <w:bodyDiv w:val="1"/>
      <w:marLeft w:val="0"/>
      <w:marRight w:val="0"/>
      <w:marTop w:val="0"/>
      <w:marBottom w:val="0"/>
      <w:divBdr>
        <w:top w:val="none" w:sz="0" w:space="0" w:color="auto"/>
        <w:left w:val="none" w:sz="0" w:space="0" w:color="auto"/>
        <w:bottom w:val="none" w:sz="0" w:space="0" w:color="auto"/>
        <w:right w:val="none" w:sz="0" w:space="0" w:color="auto"/>
      </w:divBdr>
    </w:div>
    <w:div w:id="1416517769">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hyperlink" Target="https://www.pathsforall.org.uk/pfa-home" TargetMode="External"/><Relationship Id="rId21" Type="http://schemas.openxmlformats.org/officeDocument/2006/relationships/hyperlink" Target="http://walkit.com" TargetMode="External"/><Relationship Id="rId22" Type="http://schemas.openxmlformats.org/officeDocument/2006/relationships/hyperlink" Target="https://www.walk4life.info" TargetMode="External"/><Relationship Id="rId23" Type="http://schemas.openxmlformats.org/officeDocument/2006/relationships/hyperlink" Target="http://www.walkengland.org.uk" TargetMode="External"/><Relationship Id="rId24" Type="http://schemas.openxmlformats.org/officeDocument/2006/relationships/hyperlink" Target="http://www.workplacechallenge.org.uk/2018challenge" TargetMode="External"/><Relationship Id="rId25" Type="http://schemas.openxmlformats.org/officeDocument/2006/relationships/hyperlink" Target="http://bjsm.bmj.com/content/bjsports/early/2017/10/27/bjsports-2017-097716.full.pdf" TargetMode="External"/><Relationship Id="rId26" Type="http://schemas.openxmlformats.org/officeDocument/2006/relationships/hyperlink" Target="http://www.ncbi.nlm.nih.gov/books/NBK305057.pdf" TargetMode="External"/><Relationship Id="rId27" Type="http://schemas.openxmlformats.org/officeDocument/2006/relationships/hyperlink" Target="http://www.who.int/mediacentre/factsheets/fs385/en" TargetMode="External"/><Relationship Id="rId28" Type="http://schemas.openxmlformats.org/officeDocument/2006/relationships/footer" Target="footer1.xml"/><Relationship Id="rId29" Type="http://schemas.openxmlformats.org/officeDocument/2006/relationships/footer" Target="footer2.xml"/><Relationship Id="rId30" Type="http://schemas.openxmlformats.org/officeDocument/2006/relationships/fontTable" Target="fontTable.xml"/><Relationship Id="rId31" Type="http://schemas.openxmlformats.org/officeDocument/2006/relationships/theme" Target="theme/theme1.xml"/><Relationship Id="rId32" Type="http://schemas.microsoft.com/office/2007/relationships/stylesWithEffects" Target="stylesWithEffects.xml"/><Relationship Id="rId10" Type="http://schemas.openxmlformats.org/officeDocument/2006/relationships/image" Target="media/image3.pdf"/><Relationship Id="rId11" Type="http://schemas.openxmlformats.org/officeDocument/2006/relationships/image" Target="media/image5.png"/><Relationship Id="rId12" Type="http://schemas.openxmlformats.org/officeDocument/2006/relationships/image" Target="media/image4.jpeg"/><Relationship Id="rId13" Type="http://schemas.openxmlformats.org/officeDocument/2006/relationships/hyperlink" Target="https://www.firstforwellbeing.co.uk/about-us/mission-vision" TargetMode="External"/><Relationship Id="rId14" Type="http://schemas.openxmlformats.org/officeDocument/2006/relationships/hyperlink" Target="https://www.hikideas.co.uk/walk-planner.html" TargetMode="External"/><Relationship Id="rId15" Type="http://schemas.openxmlformats.org/officeDocument/2006/relationships/hyperlink" Target="http://www.mhfaengland.org" TargetMode="External"/><Relationship Id="rId16" Type="http://schemas.openxmlformats.org/officeDocument/2006/relationships/hyperlink" Target="https://www.nhs.uk/Livewell/getting-started-guides/Pages/getting-started-walking.aspx" TargetMode="External"/><Relationship Id="rId17" Type="http://schemas.openxmlformats.org/officeDocument/2006/relationships/hyperlink" Target="https://www.nhs.uk/Livewell/fitness/Documents/National%20Trust_outdoor_gym.pdf" TargetMode="External"/><Relationship Id="rId18" Type="http://schemas.openxmlformats.org/officeDocument/2006/relationships/hyperlink" Target="https://www.nhs.uk/oneyou" TargetMode="External"/><Relationship Id="rId19" Type="http://schemas.openxmlformats.org/officeDocument/2006/relationships/hyperlink" Target="http://www.nationalparks.gov.uk/visiting/outdoor-activities/walking"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d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2963</Words>
  <Characters>16890</Characters>
  <Application>Microsoft Macintosh Word</Application>
  <DocSecurity>0</DocSecurity>
  <Lines>140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Suzanna Atkinson</cp:lastModifiedBy>
  <cp:revision>2</cp:revision>
  <cp:lastPrinted>2014-08-18T15:50:00Z</cp:lastPrinted>
  <dcterms:created xsi:type="dcterms:W3CDTF">2018-05-04T10:54:00Z</dcterms:created>
  <dcterms:modified xsi:type="dcterms:W3CDTF">2018-05-04T10:54:00Z</dcterms:modified>
</cp:coreProperties>
</file>