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E04DA" w14:textId="3017B73E" w:rsidR="00EC075E" w:rsidRPr="00EC075E" w:rsidRDefault="00EC075E" w:rsidP="00E0610E">
      <w:pPr>
        <w:spacing w:after="0" w:line="276" w:lineRule="auto"/>
        <w:ind w:right="30"/>
        <w:rPr>
          <w:rFonts w:ascii="EB Garamond" w:eastAsia="Times New Roman" w:hAnsi="EB Garamond" w:cs="Times New Roman"/>
          <w:color w:val="000000"/>
          <w:sz w:val="32"/>
          <w:szCs w:val="32"/>
          <w:u w:val="single"/>
          <w:lang w:eastAsia="en-GB"/>
        </w:rPr>
      </w:pPr>
      <w:r w:rsidRPr="00EC075E">
        <w:rPr>
          <w:rFonts w:ascii="EB Garamond" w:eastAsia="Times New Roman" w:hAnsi="EB Garamond" w:cs="Times New Roman"/>
          <w:color w:val="000000"/>
          <w:sz w:val="32"/>
          <w:szCs w:val="32"/>
          <w:u w:val="single"/>
          <w:lang w:eastAsia="en-GB"/>
        </w:rPr>
        <w:t>The Knight and The Prince</w:t>
      </w:r>
      <w:r>
        <w:rPr>
          <w:rFonts w:ascii="EB Garamond" w:eastAsia="Times New Roman" w:hAnsi="EB Garamond" w:cs="Times New Roman"/>
          <w:color w:val="000000"/>
          <w:sz w:val="32"/>
          <w:szCs w:val="32"/>
          <w:u w:val="single"/>
          <w:lang w:eastAsia="en-GB"/>
        </w:rPr>
        <w:t>ling</w:t>
      </w:r>
    </w:p>
    <w:p w14:paraId="00BF765F" w14:textId="6F5A03E6" w:rsidR="00F400AA" w:rsidRDefault="00111E9E" w:rsidP="00F400AA">
      <w:pPr>
        <w:spacing w:after="0" w:line="480" w:lineRule="auto"/>
        <w:ind w:right="30" w:firstLine="720"/>
        <w:rPr>
          <w:rFonts w:ascii="EB Garamond" w:eastAsia="Times New Roman" w:hAnsi="EB Garamond" w:cs="Times New Roman"/>
          <w:color w:val="000000"/>
          <w:lang w:eastAsia="en-GB"/>
        </w:rPr>
      </w:pPr>
      <w:r w:rsidRPr="009E67EA">
        <w:rPr>
          <w:rFonts w:ascii="EB Garamond" w:eastAsia="Times New Roman" w:hAnsi="EB Garamond" w:cs="Times New Roman"/>
          <w:color w:val="000000"/>
          <w:lang w:eastAsia="en-GB"/>
        </w:rPr>
        <w:t>Leaning on the driver</w:t>
      </w:r>
      <w:r w:rsidR="00003D6C" w:rsidRPr="009E67EA">
        <w:rPr>
          <w:rFonts w:ascii="EB Garamond" w:eastAsia="Times New Roman" w:hAnsi="EB Garamond" w:cs="Times New Roman"/>
          <w:color w:val="000000"/>
          <w:lang w:eastAsia="en-GB"/>
        </w:rPr>
        <w:t>’</w:t>
      </w:r>
      <w:r w:rsidRPr="009E67EA">
        <w:rPr>
          <w:rFonts w:ascii="EB Garamond" w:eastAsia="Times New Roman" w:hAnsi="EB Garamond" w:cs="Times New Roman"/>
          <w:color w:val="000000"/>
          <w:lang w:eastAsia="en-GB"/>
        </w:rPr>
        <w:t xml:space="preserve">s side door, I took a breath of the night air and listened to the sounds </w:t>
      </w:r>
      <w:r w:rsidR="00DB22F6" w:rsidRPr="009E67EA">
        <w:rPr>
          <w:rFonts w:ascii="EB Garamond" w:eastAsia="Times New Roman" w:hAnsi="EB Garamond" w:cs="Times New Roman"/>
          <w:color w:val="000000"/>
          <w:lang w:eastAsia="en-GB"/>
        </w:rPr>
        <w:t>carrying over</w:t>
      </w:r>
      <w:r w:rsidRPr="009E67EA">
        <w:rPr>
          <w:rFonts w:ascii="EB Garamond" w:eastAsia="Times New Roman" w:hAnsi="EB Garamond" w:cs="Times New Roman"/>
          <w:color w:val="000000"/>
          <w:lang w:eastAsia="en-GB"/>
        </w:rPr>
        <w:t xml:space="preserve"> from the </w:t>
      </w:r>
      <w:r w:rsidR="00003D6C" w:rsidRPr="009E67EA">
        <w:rPr>
          <w:rFonts w:ascii="EB Garamond" w:eastAsia="Times New Roman" w:hAnsi="EB Garamond" w:cs="Times New Roman"/>
          <w:color w:val="000000"/>
          <w:lang w:eastAsia="en-GB"/>
        </w:rPr>
        <w:t>church</w:t>
      </w:r>
      <w:r w:rsidRPr="009E67EA">
        <w:rPr>
          <w:rFonts w:ascii="EB Garamond" w:eastAsia="Times New Roman" w:hAnsi="EB Garamond" w:cs="Times New Roman"/>
          <w:color w:val="000000"/>
          <w:lang w:eastAsia="en-GB"/>
        </w:rPr>
        <w:t xml:space="preserve"> and rolling across the </w:t>
      </w:r>
      <w:r w:rsidR="00003D6C" w:rsidRPr="009E67EA">
        <w:rPr>
          <w:rFonts w:ascii="EB Garamond" w:eastAsia="Times New Roman" w:hAnsi="EB Garamond" w:cs="Times New Roman"/>
          <w:color w:val="000000"/>
          <w:lang w:eastAsia="en-GB"/>
        </w:rPr>
        <w:t>cemetery.</w:t>
      </w:r>
      <w:r w:rsidRPr="009E67EA">
        <w:rPr>
          <w:rFonts w:ascii="EB Garamond" w:eastAsia="Times New Roman" w:hAnsi="EB Garamond" w:cs="Times New Roman"/>
          <w:color w:val="000000"/>
          <w:lang w:eastAsia="en-GB"/>
        </w:rPr>
        <w:t xml:space="preserve"> I don’t know if it was just </w:t>
      </w:r>
      <w:r w:rsidR="00003D6C" w:rsidRPr="009E67EA">
        <w:rPr>
          <w:rFonts w:ascii="EB Garamond" w:eastAsia="Times New Roman" w:hAnsi="EB Garamond" w:cs="Times New Roman"/>
          <w:color w:val="000000"/>
          <w:lang w:eastAsia="en-GB"/>
        </w:rPr>
        <w:t>because of what I was planning to do tonight,</w:t>
      </w:r>
      <w:r w:rsidRPr="009E67EA">
        <w:rPr>
          <w:rFonts w:ascii="EB Garamond" w:eastAsia="Times New Roman" w:hAnsi="EB Garamond" w:cs="Times New Roman"/>
          <w:color w:val="000000"/>
          <w:lang w:eastAsia="en-GB"/>
        </w:rPr>
        <w:t xml:space="preserve"> but it felt like there was a charge in the air that lifted my hair from its plait and blew it softly across my face</w:t>
      </w:r>
      <w:r w:rsidR="00C448B8" w:rsidRPr="009E67EA">
        <w:rPr>
          <w:rFonts w:ascii="EB Garamond" w:eastAsia="Times New Roman" w:hAnsi="EB Garamond" w:cs="Times New Roman"/>
          <w:color w:val="000000"/>
          <w:lang w:eastAsia="en-GB"/>
        </w:rPr>
        <w:t>, along with</w:t>
      </w:r>
      <w:r w:rsidR="00AF245E" w:rsidRPr="009E67EA">
        <w:rPr>
          <w:rFonts w:ascii="EB Garamond" w:eastAsia="Times New Roman" w:hAnsi="EB Garamond" w:cs="Times New Roman"/>
          <w:color w:val="000000"/>
          <w:lang w:eastAsia="en-GB"/>
        </w:rPr>
        <w:t xml:space="preserve"> </w:t>
      </w:r>
      <w:r w:rsidR="00DF7FE7" w:rsidRPr="009E67EA">
        <w:rPr>
          <w:rFonts w:ascii="EB Garamond" w:eastAsia="Times New Roman" w:hAnsi="EB Garamond" w:cs="Times New Roman"/>
          <w:color w:val="000000"/>
          <w:lang w:eastAsia="en-GB"/>
        </w:rPr>
        <w:t xml:space="preserve">the </w:t>
      </w:r>
      <w:r w:rsidR="00AF245E" w:rsidRPr="009E67EA">
        <w:rPr>
          <w:rFonts w:ascii="EB Garamond" w:eastAsia="Times New Roman" w:hAnsi="EB Garamond" w:cs="Times New Roman"/>
          <w:color w:val="000000"/>
          <w:lang w:eastAsia="en-GB"/>
        </w:rPr>
        <w:t>snow</w:t>
      </w:r>
      <w:r w:rsidR="00DF7FE7" w:rsidRPr="009E67EA">
        <w:rPr>
          <w:rFonts w:ascii="EB Garamond" w:eastAsia="Times New Roman" w:hAnsi="EB Garamond" w:cs="Times New Roman"/>
          <w:color w:val="000000"/>
          <w:lang w:eastAsia="en-GB"/>
        </w:rPr>
        <w:t xml:space="preserve"> that was just settling in for the night</w:t>
      </w:r>
      <w:r w:rsidRPr="009E67EA">
        <w:rPr>
          <w:rFonts w:ascii="EB Garamond" w:eastAsia="Times New Roman" w:hAnsi="EB Garamond" w:cs="Times New Roman"/>
          <w:color w:val="000000"/>
          <w:lang w:eastAsia="en-GB"/>
        </w:rPr>
        <w:t xml:space="preserve">. There was a tension in the </w:t>
      </w:r>
      <w:r w:rsidR="00003D6C" w:rsidRPr="009E67EA">
        <w:rPr>
          <w:rFonts w:ascii="EB Garamond" w:eastAsia="Times New Roman" w:hAnsi="EB Garamond" w:cs="Times New Roman"/>
          <w:color w:val="000000"/>
          <w:lang w:eastAsia="en-GB"/>
        </w:rPr>
        <w:t xml:space="preserve">set of the </w:t>
      </w:r>
      <w:r w:rsidR="005A2DAC" w:rsidRPr="009E67EA">
        <w:rPr>
          <w:rFonts w:ascii="EB Garamond" w:eastAsia="Times New Roman" w:hAnsi="EB Garamond" w:cs="Times New Roman"/>
          <w:color w:val="000000"/>
          <w:lang w:eastAsia="en-GB"/>
        </w:rPr>
        <w:t>priest</w:t>
      </w:r>
      <w:r w:rsidR="00003D6C" w:rsidRPr="009E67EA">
        <w:rPr>
          <w:rFonts w:ascii="EB Garamond" w:eastAsia="Times New Roman" w:hAnsi="EB Garamond" w:cs="Times New Roman"/>
          <w:color w:val="000000"/>
          <w:lang w:eastAsia="en-GB"/>
        </w:rPr>
        <w:t>’s shoulders</w:t>
      </w:r>
      <w:r w:rsidRPr="009E67EA">
        <w:rPr>
          <w:rFonts w:ascii="EB Garamond" w:eastAsia="Times New Roman" w:hAnsi="EB Garamond" w:cs="Times New Roman"/>
          <w:color w:val="000000"/>
          <w:lang w:eastAsia="en-GB"/>
        </w:rPr>
        <w:t xml:space="preserve"> that suggested maybe </w:t>
      </w:r>
      <w:r w:rsidR="00003D6C" w:rsidRPr="009E67EA">
        <w:rPr>
          <w:rFonts w:ascii="EB Garamond" w:eastAsia="Times New Roman" w:hAnsi="EB Garamond" w:cs="Times New Roman"/>
          <w:color w:val="000000"/>
          <w:lang w:eastAsia="en-GB"/>
        </w:rPr>
        <w:t>he</w:t>
      </w:r>
      <w:r w:rsidRPr="009E67EA">
        <w:rPr>
          <w:rFonts w:ascii="EB Garamond" w:eastAsia="Times New Roman" w:hAnsi="EB Garamond" w:cs="Times New Roman"/>
          <w:color w:val="000000"/>
          <w:lang w:eastAsia="en-GB"/>
        </w:rPr>
        <w:t xml:space="preserve"> felt it too. </w:t>
      </w:r>
      <w:r w:rsidR="00003D6C" w:rsidRPr="009E67EA">
        <w:rPr>
          <w:rFonts w:ascii="EB Garamond" w:eastAsia="Times New Roman" w:hAnsi="EB Garamond" w:cs="Times New Roman"/>
          <w:color w:val="000000"/>
          <w:lang w:eastAsia="en-GB"/>
        </w:rPr>
        <w:t>It was a busy night, for a Tuesday, but then I suppose religious fanatics have plenty of time spare for things like this. No-one</w:t>
      </w:r>
      <w:r w:rsidRPr="009E67EA">
        <w:rPr>
          <w:rFonts w:ascii="EB Garamond" w:eastAsia="Times New Roman" w:hAnsi="EB Garamond" w:cs="Times New Roman"/>
          <w:color w:val="000000"/>
          <w:lang w:eastAsia="en-GB"/>
        </w:rPr>
        <w:t xml:space="preserve"> pause</w:t>
      </w:r>
      <w:r w:rsidR="00AF71A9" w:rsidRPr="009E67EA">
        <w:rPr>
          <w:rFonts w:ascii="EB Garamond" w:eastAsia="Times New Roman" w:hAnsi="EB Garamond" w:cs="Times New Roman"/>
          <w:color w:val="000000"/>
          <w:lang w:eastAsia="en-GB"/>
        </w:rPr>
        <w:t>d</w:t>
      </w:r>
      <w:r w:rsidRPr="009E67EA">
        <w:rPr>
          <w:rFonts w:ascii="EB Garamond" w:eastAsia="Times New Roman" w:hAnsi="EB Garamond" w:cs="Times New Roman"/>
          <w:color w:val="000000"/>
          <w:lang w:eastAsia="en-GB"/>
        </w:rPr>
        <w:t xml:space="preserve"> too long when they looked at me, but I could still feel it in their glances; </w:t>
      </w:r>
      <w:r w:rsidRPr="009E67EA">
        <w:rPr>
          <w:rFonts w:ascii="EB Garamond" w:eastAsia="Times New Roman" w:hAnsi="EB Garamond" w:cs="Times New Roman"/>
          <w:i/>
          <w:iCs/>
          <w:color w:val="000000"/>
          <w:lang w:eastAsia="en-GB"/>
        </w:rPr>
        <w:t>you’re out of place</w:t>
      </w:r>
      <w:r w:rsidRPr="009E67EA">
        <w:rPr>
          <w:rFonts w:ascii="EB Garamond" w:eastAsia="Times New Roman" w:hAnsi="EB Garamond" w:cs="Times New Roman"/>
          <w:color w:val="000000"/>
          <w:lang w:eastAsia="en-GB"/>
        </w:rPr>
        <w:t>.</w:t>
      </w:r>
    </w:p>
    <w:p w14:paraId="22AE1FFD" w14:textId="77777777" w:rsidR="00F400AA" w:rsidRDefault="00111E9E" w:rsidP="00F400AA">
      <w:pPr>
        <w:spacing w:after="0" w:line="480" w:lineRule="auto"/>
        <w:ind w:right="30" w:firstLine="720"/>
        <w:rPr>
          <w:rFonts w:ascii="EB Garamond" w:eastAsia="Times New Roman" w:hAnsi="EB Garamond" w:cs="Times New Roman"/>
          <w:color w:val="000000"/>
          <w:lang w:eastAsia="en-GB"/>
        </w:rPr>
      </w:pPr>
      <w:r w:rsidRPr="009E67EA">
        <w:rPr>
          <w:rFonts w:ascii="EB Garamond" w:eastAsia="Times New Roman" w:hAnsi="EB Garamond" w:cs="Times New Roman"/>
          <w:color w:val="000000"/>
          <w:lang w:eastAsia="en-GB"/>
        </w:rPr>
        <w:t xml:space="preserve">On any other day I would have stared them down unashamedly, waiting for them to avert their eyes and mutter, as they always did. On any other day it would have made me smile to think that I confused them or threatened them. I would have added it to the thousands of other glances and not batted an eye. But this was not any normal day, and their eyes on me made my skin crawl. The gravel crunched under my shoes as I tried </w:t>
      </w:r>
      <w:r w:rsidR="00A14BB8" w:rsidRPr="009E67EA">
        <w:rPr>
          <w:rFonts w:ascii="EB Garamond" w:eastAsia="Times New Roman" w:hAnsi="EB Garamond" w:cs="Times New Roman"/>
          <w:color w:val="000000"/>
          <w:lang w:eastAsia="en-GB"/>
        </w:rPr>
        <w:t>to make myself smaller,</w:t>
      </w:r>
      <w:r w:rsidR="0041167C" w:rsidRPr="009E67EA">
        <w:rPr>
          <w:rFonts w:ascii="EB Garamond" w:eastAsia="Times New Roman" w:hAnsi="EB Garamond" w:cs="Times New Roman"/>
          <w:color w:val="000000"/>
          <w:lang w:eastAsia="en-GB"/>
        </w:rPr>
        <w:t xml:space="preserve"> less noticeable, wanting to</w:t>
      </w:r>
      <w:r w:rsidRPr="009E67EA">
        <w:rPr>
          <w:rFonts w:ascii="EB Garamond" w:eastAsia="Times New Roman" w:hAnsi="EB Garamond" w:cs="Times New Roman"/>
          <w:color w:val="000000"/>
          <w:lang w:eastAsia="en-GB"/>
        </w:rPr>
        <w:t xml:space="preserve"> hide in plain sight. I had no armour: I had been stripped o</w:t>
      </w:r>
      <w:r w:rsidR="000D523F" w:rsidRPr="009E67EA">
        <w:rPr>
          <w:rFonts w:ascii="EB Garamond" w:eastAsia="Times New Roman" w:hAnsi="EB Garamond" w:cs="Times New Roman"/>
          <w:color w:val="000000"/>
          <w:lang w:eastAsia="en-GB"/>
        </w:rPr>
        <w:t>f</w:t>
      </w:r>
      <w:r w:rsidRPr="009E67EA">
        <w:rPr>
          <w:rFonts w:ascii="EB Garamond" w:eastAsia="Times New Roman" w:hAnsi="EB Garamond" w:cs="Times New Roman"/>
          <w:color w:val="000000"/>
          <w:lang w:eastAsia="en-GB"/>
        </w:rPr>
        <w:t xml:space="preserve"> my bold shell of piercings and leather, of red lips and smoky eyes, and now I stood before the world feeling utterly exposed. Six foot one and I felt small.</w:t>
      </w:r>
    </w:p>
    <w:p w14:paraId="1129FB6E" w14:textId="77777777" w:rsidR="00F400AA" w:rsidRDefault="001E16E9" w:rsidP="00F400AA">
      <w:pPr>
        <w:spacing w:after="0" w:line="480" w:lineRule="auto"/>
        <w:ind w:right="30" w:firstLine="720"/>
        <w:rPr>
          <w:rFonts w:ascii="EB Garamond" w:eastAsia="Times New Roman" w:hAnsi="EB Garamond" w:cs="Times New Roman"/>
          <w:color w:val="000000"/>
          <w:lang w:eastAsia="en-GB"/>
        </w:rPr>
      </w:pPr>
      <w:r w:rsidRPr="009E67EA">
        <w:rPr>
          <w:rFonts w:ascii="EB Garamond" w:eastAsia="Times New Roman" w:hAnsi="EB Garamond" w:cs="Times New Roman"/>
          <w:color w:val="000000"/>
          <w:lang w:eastAsia="en-GB"/>
        </w:rPr>
        <w:t>“Peregrine…</w:t>
      </w:r>
      <w:r w:rsidR="00111E9E" w:rsidRPr="009E67EA">
        <w:rPr>
          <w:rFonts w:ascii="EB Garamond" w:eastAsia="Times New Roman" w:hAnsi="EB Garamond" w:cs="Times New Roman"/>
          <w:color w:val="000000"/>
          <w:lang w:eastAsia="en-GB"/>
        </w:rPr>
        <w:t xml:space="preserve">” </w:t>
      </w:r>
      <w:r w:rsidR="00003D6C" w:rsidRPr="009E67EA">
        <w:rPr>
          <w:rFonts w:ascii="EB Garamond" w:eastAsia="Times New Roman" w:hAnsi="EB Garamond" w:cs="Times New Roman"/>
          <w:color w:val="000000"/>
          <w:lang w:eastAsia="en-GB"/>
        </w:rPr>
        <w:t>Lynda’s</w:t>
      </w:r>
      <w:r w:rsidR="00111E9E" w:rsidRPr="009E67EA">
        <w:rPr>
          <w:rFonts w:ascii="EB Garamond" w:eastAsia="Times New Roman" w:hAnsi="EB Garamond" w:cs="Times New Roman"/>
          <w:color w:val="000000"/>
          <w:lang w:eastAsia="en-GB"/>
        </w:rPr>
        <w:t xml:space="preserve"> voice through </w:t>
      </w:r>
      <w:r w:rsidR="00003D6C" w:rsidRPr="009E67EA">
        <w:rPr>
          <w:rFonts w:ascii="EB Garamond" w:eastAsia="Times New Roman" w:hAnsi="EB Garamond" w:cs="Times New Roman"/>
          <w:color w:val="000000"/>
          <w:lang w:eastAsia="en-GB"/>
        </w:rPr>
        <w:t>my earphone</w:t>
      </w:r>
      <w:r w:rsidR="00111E9E" w:rsidRPr="009E67EA">
        <w:rPr>
          <w:rFonts w:ascii="EB Garamond" w:eastAsia="Times New Roman" w:hAnsi="EB Garamond" w:cs="Times New Roman"/>
          <w:color w:val="000000"/>
          <w:lang w:eastAsia="en-GB"/>
        </w:rPr>
        <w:t xml:space="preserve"> </w:t>
      </w:r>
      <w:r w:rsidR="00003D6C" w:rsidRPr="009E67EA">
        <w:rPr>
          <w:rFonts w:ascii="EB Garamond" w:eastAsia="Times New Roman" w:hAnsi="EB Garamond" w:cs="Times New Roman"/>
          <w:color w:val="000000"/>
          <w:lang w:eastAsia="en-GB"/>
        </w:rPr>
        <w:t>sounded taut, strained</w:t>
      </w:r>
      <w:r w:rsidR="00111E9E" w:rsidRPr="009E67EA">
        <w:rPr>
          <w:rFonts w:ascii="EB Garamond" w:eastAsia="Times New Roman" w:hAnsi="EB Garamond" w:cs="Times New Roman"/>
          <w:color w:val="000000"/>
          <w:lang w:eastAsia="en-GB"/>
        </w:rPr>
        <w:t>. I took a deep breath, trying to focus on her words and not on the dizzying feeling growing in the back of my head. “</w:t>
      </w:r>
      <w:r w:rsidRPr="009E67EA">
        <w:rPr>
          <w:rFonts w:ascii="EB Garamond" w:eastAsia="Times New Roman" w:hAnsi="EB Garamond" w:cs="Times New Roman"/>
          <w:color w:val="000000"/>
          <w:lang w:eastAsia="en-GB"/>
        </w:rPr>
        <w:t>Perri</w:t>
      </w:r>
      <w:r w:rsidR="00111E9E" w:rsidRPr="009E67EA">
        <w:rPr>
          <w:rFonts w:ascii="EB Garamond" w:eastAsia="Times New Roman" w:hAnsi="EB Garamond" w:cs="Times New Roman"/>
          <w:color w:val="000000"/>
          <w:lang w:eastAsia="en-GB"/>
        </w:rPr>
        <w:t>, just a little longer. You can do this.”</w:t>
      </w:r>
      <w:r w:rsidR="00D37544">
        <w:rPr>
          <w:rFonts w:ascii="EB Garamond" w:eastAsia="Times New Roman" w:hAnsi="EB Garamond" w:cs="Times New Roman"/>
          <w:color w:val="000000"/>
          <w:lang w:eastAsia="en-GB"/>
        </w:rPr>
        <w:t xml:space="preserve"> How would she know what it felt like? Little Christian girl like her? Ex-secretary for the parish, ex-friend of the priest. Just because she saw the damage Sam’s father was causing him, and decided to do something about it, doesn’t mean she underst</w:t>
      </w:r>
      <w:r w:rsidR="00EC075E">
        <w:rPr>
          <w:rFonts w:ascii="EB Garamond" w:eastAsia="Times New Roman" w:hAnsi="EB Garamond" w:cs="Times New Roman"/>
          <w:color w:val="000000"/>
          <w:lang w:eastAsia="en-GB"/>
        </w:rPr>
        <w:t>ood</w:t>
      </w:r>
      <w:r w:rsidR="00D37544">
        <w:rPr>
          <w:rFonts w:ascii="EB Garamond" w:eastAsia="Times New Roman" w:hAnsi="EB Garamond" w:cs="Times New Roman"/>
          <w:color w:val="000000"/>
          <w:lang w:eastAsia="en-GB"/>
        </w:rPr>
        <w:t xml:space="preserve">. </w:t>
      </w:r>
    </w:p>
    <w:p w14:paraId="46CDF0BA" w14:textId="77777777" w:rsidR="00F400AA" w:rsidRDefault="00111E9E" w:rsidP="00F400AA">
      <w:pPr>
        <w:spacing w:after="0" w:line="480" w:lineRule="auto"/>
        <w:ind w:right="30" w:firstLine="720"/>
        <w:rPr>
          <w:rFonts w:ascii="EB Garamond" w:eastAsia="Times New Roman" w:hAnsi="EB Garamond" w:cs="Times New Roman"/>
          <w:color w:val="000000"/>
          <w:lang w:eastAsia="en-GB"/>
        </w:rPr>
      </w:pPr>
      <w:r w:rsidRPr="009E67EA">
        <w:rPr>
          <w:rFonts w:ascii="EB Garamond" w:eastAsia="Times New Roman" w:hAnsi="EB Garamond" w:cs="Times New Roman"/>
          <w:color w:val="000000"/>
          <w:lang w:eastAsia="en-GB"/>
        </w:rPr>
        <w:t>“Just point me in the right direction</w:t>
      </w:r>
      <w:r w:rsidR="00F64DAE" w:rsidRPr="009E67EA">
        <w:rPr>
          <w:rFonts w:ascii="EB Garamond" w:eastAsia="Times New Roman" w:hAnsi="EB Garamond" w:cs="Times New Roman"/>
          <w:color w:val="000000"/>
          <w:lang w:eastAsia="en-GB"/>
        </w:rPr>
        <w:t>,</w:t>
      </w:r>
      <w:r w:rsidRPr="009E67EA">
        <w:rPr>
          <w:rFonts w:ascii="EB Garamond" w:eastAsia="Times New Roman" w:hAnsi="EB Garamond" w:cs="Times New Roman"/>
          <w:color w:val="000000"/>
          <w:lang w:eastAsia="en-GB"/>
        </w:rPr>
        <w:t xml:space="preserve">” I snapped, putting a steadying hand on the </w:t>
      </w:r>
      <w:r w:rsidR="00BA5A32">
        <w:rPr>
          <w:rFonts w:ascii="EB Garamond" w:eastAsia="Times New Roman" w:hAnsi="EB Garamond" w:cs="Times New Roman"/>
          <w:color w:val="000000"/>
          <w:lang w:eastAsia="en-GB"/>
        </w:rPr>
        <w:t>truck</w:t>
      </w:r>
      <w:r w:rsidRPr="009E67EA">
        <w:rPr>
          <w:rFonts w:ascii="EB Garamond" w:eastAsia="Times New Roman" w:hAnsi="EB Garamond" w:cs="Times New Roman"/>
          <w:color w:val="000000"/>
          <w:lang w:eastAsia="en-GB"/>
        </w:rPr>
        <w:t xml:space="preserve"> in an attempt not to stumble.  I pushed off from the </w:t>
      </w:r>
      <w:r w:rsidR="00D37544">
        <w:rPr>
          <w:rFonts w:ascii="EB Garamond" w:eastAsia="Times New Roman" w:hAnsi="EB Garamond" w:cs="Times New Roman"/>
          <w:color w:val="000000"/>
          <w:lang w:eastAsia="en-GB"/>
        </w:rPr>
        <w:t xml:space="preserve">snow-slick </w:t>
      </w:r>
      <w:r w:rsidR="00EC075E">
        <w:rPr>
          <w:rFonts w:ascii="EB Garamond" w:eastAsia="Times New Roman" w:hAnsi="EB Garamond" w:cs="Times New Roman"/>
          <w:color w:val="000000"/>
          <w:lang w:eastAsia="en-GB"/>
        </w:rPr>
        <w:t>hood</w:t>
      </w:r>
      <w:r w:rsidRPr="009E67EA">
        <w:rPr>
          <w:rFonts w:ascii="EB Garamond" w:eastAsia="Times New Roman" w:hAnsi="EB Garamond" w:cs="Times New Roman"/>
          <w:color w:val="000000"/>
          <w:lang w:eastAsia="en-GB"/>
        </w:rPr>
        <w:t>, focusing intently on</w:t>
      </w:r>
      <w:r w:rsidR="009B37A8" w:rsidRPr="009E67EA">
        <w:rPr>
          <w:rFonts w:ascii="EB Garamond" w:eastAsia="Times New Roman" w:hAnsi="EB Garamond" w:cs="Times New Roman"/>
          <w:color w:val="000000"/>
          <w:lang w:eastAsia="en-GB"/>
        </w:rPr>
        <w:t xml:space="preserve"> </w:t>
      </w:r>
      <w:r w:rsidR="00E770BE" w:rsidRPr="009E67EA">
        <w:rPr>
          <w:rFonts w:ascii="EB Garamond" w:eastAsia="Times New Roman" w:hAnsi="EB Garamond" w:cs="Times New Roman"/>
          <w:color w:val="000000"/>
          <w:lang w:eastAsia="en-GB"/>
        </w:rPr>
        <w:t>putting</w:t>
      </w:r>
      <w:r w:rsidRPr="009E67EA">
        <w:rPr>
          <w:rFonts w:ascii="EB Garamond" w:eastAsia="Times New Roman" w:hAnsi="EB Garamond" w:cs="Times New Roman"/>
          <w:color w:val="000000"/>
          <w:lang w:eastAsia="en-GB"/>
        </w:rPr>
        <w:t xml:space="preserve"> one foot in front of the other rather than the gazes following me. I should have been kinder, but that had never been </w:t>
      </w:r>
      <w:r w:rsidRPr="009E67EA">
        <w:rPr>
          <w:rFonts w:ascii="EB Garamond" w:eastAsia="Times New Roman" w:hAnsi="EB Garamond" w:cs="Times New Roman"/>
          <w:color w:val="000000"/>
          <w:lang w:eastAsia="en-GB"/>
        </w:rPr>
        <w:lastRenderedPageBreak/>
        <w:t xml:space="preserve">my strong suit. </w:t>
      </w:r>
      <w:r w:rsidR="00003D6C" w:rsidRPr="009E67EA">
        <w:rPr>
          <w:rFonts w:ascii="EB Garamond" w:eastAsia="Times New Roman" w:hAnsi="EB Garamond" w:cs="Times New Roman"/>
          <w:color w:val="000000"/>
          <w:lang w:eastAsia="en-GB"/>
        </w:rPr>
        <w:t xml:space="preserve">Sam </w:t>
      </w:r>
      <w:r w:rsidRPr="009E67EA">
        <w:rPr>
          <w:rFonts w:ascii="EB Garamond" w:eastAsia="Times New Roman" w:hAnsi="EB Garamond" w:cs="Times New Roman"/>
          <w:color w:val="000000"/>
          <w:lang w:eastAsia="en-GB"/>
        </w:rPr>
        <w:t xml:space="preserve">was the only one who could translate me: understand what I meant under the harsh words and harsher tones. </w:t>
      </w:r>
    </w:p>
    <w:p w14:paraId="65116DCB" w14:textId="77777777" w:rsidR="00F400AA" w:rsidRDefault="00111E9E" w:rsidP="00F400AA">
      <w:pPr>
        <w:spacing w:after="0" w:line="480" w:lineRule="auto"/>
        <w:ind w:right="30" w:firstLine="720"/>
        <w:rPr>
          <w:rFonts w:ascii="EB Garamond" w:eastAsia="Times New Roman" w:hAnsi="EB Garamond" w:cs="Times New Roman"/>
          <w:color w:val="000000"/>
          <w:lang w:eastAsia="en-GB"/>
        </w:rPr>
      </w:pPr>
      <w:r w:rsidRPr="009E67EA">
        <w:rPr>
          <w:rFonts w:ascii="EB Garamond" w:eastAsia="Times New Roman" w:hAnsi="EB Garamond" w:cs="Times New Roman"/>
          <w:color w:val="000000"/>
          <w:lang w:eastAsia="en-GB"/>
        </w:rPr>
        <w:t xml:space="preserve">I kept him at the forefront of my mind as I made my way across the </w:t>
      </w:r>
      <w:r w:rsidR="00003D6C" w:rsidRPr="009E67EA">
        <w:rPr>
          <w:rFonts w:ascii="EB Garamond" w:eastAsia="Times New Roman" w:hAnsi="EB Garamond" w:cs="Times New Roman"/>
          <w:color w:val="000000"/>
          <w:lang w:eastAsia="en-GB"/>
        </w:rPr>
        <w:t>cemetery, weaving between the graves rather than heading up the path with the crowd</w:t>
      </w:r>
      <w:r w:rsidRPr="009E67EA">
        <w:rPr>
          <w:rFonts w:ascii="EB Garamond" w:eastAsia="Times New Roman" w:hAnsi="EB Garamond" w:cs="Times New Roman"/>
          <w:color w:val="000000"/>
          <w:lang w:eastAsia="en-GB"/>
        </w:rPr>
        <w:t xml:space="preserve">. This was all for him, for the brother I loved. That made it bearable. </w:t>
      </w:r>
    </w:p>
    <w:p w14:paraId="3A30FC06" w14:textId="77777777" w:rsidR="00F400AA" w:rsidRDefault="001E16E9" w:rsidP="00F400AA">
      <w:pPr>
        <w:spacing w:after="0" w:line="480" w:lineRule="auto"/>
        <w:ind w:right="30" w:firstLine="720"/>
        <w:rPr>
          <w:rFonts w:ascii="EB Garamond" w:eastAsia="Times New Roman" w:hAnsi="EB Garamond" w:cs="Times New Roman"/>
          <w:color w:val="000000"/>
          <w:lang w:eastAsia="en-GB"/>
        </w:rPr>
      </w:pPr>
      <w:r w:rsidRPr="009E67EA">
        <w:rPr>
          <w:rFonts w:ascii="EB Garamond" w:eastAsia="Times New Roman" w:hAnsi="EB Garamond" w:cs="Times New Roman"/>
          <w:color w:val="000000"/>
          <w:lang w:eastAsia="en-GB"/>
        </w:rPr>
        <w:t xml:space="preserve">I opened my phone and squinted down at its brightness, reading the message one more time; </w:t>
      </w:r>
      <w:r w:rsidRPr="009E67EA">
        <w:rPr>
          <w:rFonts w:ascii="EB Garamond" w:eastAsia="Times New Roman" w:hAnsi="EB Garamond" w:cs="Times New Roman"/>
          <w:i/>
          <w:iCs/>
          <w:color w:val="000000"/>
          <w:lang w:eastAsia="en-GB"/>
        </w:rPr>
        <w:t xml:space="preserve">‘I can’t do this anymore Perri. Please. </w:t>
      </w:r>
      <w:r w:rsidR="00355B98">
        <w:rPr>
          <w:rFonts w:ascii="EB Garamond" w:eastAsia="Times New Roman" w:hAnsi="EB Garamond" w:cs="Times New Roman"/>
          <w:i/>
          <w:iCs/>
          <w:color w:val="000000"/>
          <w:lang w:eastAsia="en-GB"/>
        </w:rPr>
        <w:t xml:space="preserve">I’m locked in the Vestry. </w:t>
      </w:r>
      <w:r w:rsidR="00355B98" w:rsidRPr="009E67EA">
        <w:rPr>
          <w:rFonts w:ascii="EB Garamond" w:eastAsia="Times New Roman" w:hAnsi="EB Garamond" w:cs="Times New Roman"/>
          <w:i/>
          <w:iCs/>
          <w:color w:val="000000"/>
          <w:lang w:eastAsia="en-GB"/>
        </w:rPr>
        <w:t>He won’t let me leave.</w:t>
      </w:r>
      <w:r w:rsidRPr="009E67EA">
        <w:rPr>
          <w:rFonts w:ascii="EB Garamond" w:eastAsia="Times New Roman" w:hAnsi="EB Garamond" w:cs="Times New Roman"/>
          <w:i/>
          <w:iCs/>
          <w:color w:val="000000"/>
          <w:lang w:eastAsia="en-GB"/>
        </w:rPr>
        <w:t>’</w:t>
      </w:r>
      <w:r w:rsidR="00111E9E" w:rsidRPr="009E67EA">
        <w:rPr>
          <w:rFonts w:ascii="EB Garamond" w:eastAsia="Times New Roman" w:hAnsi="EB Garamond" w:cs="Times New Roman"/>
          <w:color w:val="000000"/>
          <w:lang w:eastAsia="en-GB"/>
        </w:rPr>
        <w:br/>
      </w:r>
      <w:r w:rsidR="005A2DAC" w:rsidRPr="009E67EA">
        <w:rPr>
          <w:rFonts w:ascii="EB Garamond" w:eastAsia="Times New Roman" w:hAnsi="EB Garamond" w:cs="Times New Roman"/>
          <w:color w:val="000000"/>
          <w:lang w:eastAsia="en-GB"/>
        </w:rPr>
        <w:t xml:space="preserve">Having reached the edge of the grave rows, I had no-where to hide anymore; </w:t>
      </w:r>
      <w:r w:rsidR="0041167C" w:rsidRPr="009E67EA">
        <w:rPr>
          <w:rFonts w:ascii="EB Garamond" w:eastAsia="Times New Roman" w:hAnsi="EB Garamond" w:cs="Times New Roman"/>
          <w:color w:val="000000" w:themeColor="text1"/>
          <w:lang w:eastAsia="en-GB"/>
        </w:rPr>
        <w:t>curling</w:t>
      </w:r>
      <w:r w:rsidR="005A2DAC" w:rsidRPr="009E67EA">
        <w:rPr>
          <w:rFonts w:ascii="EB Garamond" w:eastAsia="Times New Roman" w:hAnsi="EB Garamond" w:cs="Times New Roman"/>
          <w:color w:val="000000" w:themeColor="text1"/>
          <w:lang w:eastAsia="en-GB"/>
        </w:rPr>
        <w:t xml:space="preserve"> </w:t>
      </w:r>
      <w:r w:rsidR="005A2DAC" w:rsidRPr="009E67EA">
        <w:rPr>
          <w:rFonts w:ascii="EB Garamond" w:eastAsia="Times New Roman" w:hAnsi="EB Garamond" w:cs="Times New Roman"/>
          <w:color w:val="000000"/>
          <w:lang w:eastAsia="en-GB"/>
        </w:rPr>
        <w:t xml:space="preserve">in on myself in a feeble attempt not to be </w:t>
      </w:r>
      <w:r w:rsidR="0041167C" w:rsidRPr="009E67EA">
        <w:rPr>
          <w:rFonts w:ascii="EB Garamond" w:eastAsia="Times New Roman" w:hAnsi="EB Garamond" w:cs="Times New Roman"/>
          <w:color w:val="000000"/>
          <w:lang w:eastAsia="en-GB"/>
        </w:rPr>
        <w:t>seen</w:t>
      </w:r>
      <w:r w:rsidR="005A2DAC" w:rsidRPr="009E67EA">
        <w:rPr>
          <w:rFonts w:ascii="EB Garamond" w:eastAsia="Times New Roman" w:hAnsi="EB Garamond" w:cs="Times New Roman"/>
          <w:color w:val="000000"/>
          <w:lang w:eastAsia="en-GB"/>
        </w:rPr>
        <w:t>, I merged with the thrumming crowd and made for the doors.</w:t>
      </w:r>
    </w:p>
    <w:p w14:paraId="00F24D3C" w14:textId="0441497A" w:rsidR="005A2DAC" w:rsidRDefault="005A2DAC" w:rsidP="00F400AA">
      <w:pPr>
        <w:spacing w:after="0" w:line="480" w:lineRule="auto"/>
        <w:ind w:right="30" w:firstLine="720"/>
        <w:rPr>
          <w:rFonts w:ascii="EB Garamond" w:eastAsia="Times New Roman" w:hAnsi="EB Garamond" w:cs="Times New Roman"/>
          <w:color w:val="000000"/>
          <w:lang w:eastAsia="en-GB"/>
        </w:rPr>
      </w:pPr>
      <w:r w:rsidRPr="009E67EA">
        <w:rPr>
          <w:rFonts w:ascii="EB Garamond" w:eastAsia="Times New Roman" w:hAnsi="EB Garamond" w:cs="Times New Roman"/>
          <w:color w:val="000000"/>
          <w:lang w:eastAsia="en-GB"/>
        </w:rPr>
        <w:t xml:space="preserve">“Ah, a newcomer, I’m so glad!” I jumped, turning on my heel, expecting to be faced with the </w:t>
      </w:r>
      <w:r w:rsidR="00D6488C" w:rsidRPr="009E67EA">
        <w:rPr>
          <w:rFonts w:ascii="EB Garamond" w:eastAsia="Times New Roman" w:hAnsi="EB Garamond" w:cs="Times New Roman"/>
          <w:color w:val="000000"/>
          <w:lang w:eastAsia="en-GB"/>
        </w:rPr>
        <w:t xml:space="preserve">wide welcoming grin of Sam’s father. </w:t>
      </w:r>
      <w:r w:rsidR="006E1D55" w:rsidRPr="009E67EA">
        <w:rPr>
          <w:rFonts w:ascii="EB Garamond" w:eastAsia="Times New Roman" w:hAnsi="EB Garamond" w:cs="Times New Roman"/>
          <w:color w:val="000000"/>
          <w:lang w:eastAsia="en-GB"/>
        </w:rPr>
        <w:t xml:space="preserve">Strange that for a man so evil, he had such a warm smile. </w:t>
      </w:r>
      <w:r w:rsidR="005C152E">
        <w:rPr>
          <w:rFonts w:ascii="EB Garamond" w:eastAsia="Times New Roman" w:hAnsi="EB Garamond" w:cs="Times New Roman"/>
          <w:color w:val="000000"/>
          <w:lang w:eastAsia="en-GB"/>
        </w:rPr>
        <w:t>T</w:t>
      </w:r>
      <w:r w:rsidR="006E1D55" w:rsidRPr="009E67EA">
        <w:rPr>
          <w:rFonts w:ascii="EB Garamond" w:eastAsia="Times New Roman" w:hAnsi="EB Garamond" w:cs="Times New Roman"/>
          <w:color w:val="000000"/>
          <w:lang w:eastAsia="en-GB"/>
        </w:rPr>
        <w:t xml:space="preserve">hen </w:t>
      </w:r>
      <w:r w:rsidR="005C152E">
        <w:rPr>
          <w:rFonts w:ascii="EB Garamond" w:eastAsia="Times New Roman" w:hAnsi="EB Garamond" w:cs="Times New Roman"/>
          <w:color w:val="000000"/>
          <w:lang w:eastAsia="en-GB"/>
        </w:rPr>
        <w:t>again</w:t>
      </w:r>
      <w:r w:rsidR="000B5ACF">
        <w:rPr>
          <w:rFonts w:ascii="EB Garamond" w:eastAsia="Times New Roman" w:hAnsi="EB Garamond" w:cs="Times New Roman"/>
          <w:color w:val="000000"/>
          <w:lang w:eastAsia="en-GB"/>
        </w:rPr>
        <w:t>,</w:t>
      </w:r>
      <w:r w:rsidR="005C152E">
        <w:rPr>
          <w:rFonts w:ascii="EB Garamond" w:eastAsia="Times New Roman" w:hAnsi="EB Garamond" w:cs="Times New Roman"/>
          <w:color w:val="000000"/>
          <w:lang w:eastAsia="en-GB"/>
        </w:rPr>
        <w:t xml:space="preserve"> </w:t>
      </w:r>
      <w:r w:rsidR="006E1D55" w:rsidRPr="009E67EA">
        <w:rPr>
          <w:rFonts w:ascii="EB Garamond" w:eastAsia="Times New Roman" w:hAnsi="EB Garamond" w:cs="Times New Roman"/>
          <w:color w:val="000000"/>
          <w:lang w:eastAsia="en-GB"/>
        </w:rPr>
        <w:t xml:space="preserve">I suppose that was to lure you in, to catch you off guard. </w:t>
      </w:r>
      <w:r w:rsidR="00A33088" w:rsidRPr="009E67EA">
        <w:rPr>
          <w:rFonts w:ascii="EB Garamond" w:eastAsia="Times New Roman" w:hAnsi="EB Garamond" w:cs="Times New Roman"/>
          <w:color w:val="000000"/>
          <w:lang w:eastAsia="en-GB"/>
        </w:rPr>
        <w:t xml:space="preserve">But the </w:t>
      </w:r>
      <w:r w:rsidR="006B141F" w:rsidRPr="009E67EA">
        <w:rPr>
          <w:rFonts w:ascii="EB Garamond" w:eastAsia="Times New Roman" w:hAnsi="EB Garamond" w:cs="Times New Roman"/>
          <w:color w:val="000000"/>
          <w:lang w:eastAsia="en-GB"/>
        </w:rPr>
        <w:t xml:space="preserve">trap was not for me this time, he had startled one of the other </w:t>
      </w:r>
      <w:r w:rsidR="007E0A73" w:rsidRPr="009E67EA">
        <w:rPr>
          <w:rFonts w:ascii="EB Garamond" w:eastAsia="Times New Roman" w:hAnsi="EB Garamond" w:cs="Times New Roman"/>
          <w:color w:val="000000"/>
          <w:lang w:eastAsia="en-GB"/>
        </w:rPr>
        <w:t xml:space="preserve">people in the tight, hot crowd, and she stood before him like a deer caught in headlights. Relieved that I was safe, for now, I </w:t>
      </w:r>
      <w:r w:rsidR="00E96F86" w:rsidRPr="009E67EA">
        <w:rPr>
          <w:rFonts w:ascii="EB Garamond" w:eastAsia="Times New Roman" w:hAnsi="EB Garamond" w:cs="Times New Roman"/>
          <w:color w:val="000000"/>
          <w:lang w:eastAsia="en-GB"/>
        </w:rPr>
        <w:t xml:space="preserve">left her to his snare and carried on shuffling towards the doors. </w:t>
      </w:r>
    </w:p>
    <w:p w14:paraId="246BD98B" w14:textId="37CE4401" w:rsidR="0025550E" w:rsidRPr="009E67EA" w:rsidRDefault="0025550E" w:rsidP="00F400AA">
      <w:pPr>
        <w:spacing w:after="0" w:line="480" w:lineRule="auto"/>
        <w:ind w:right="30" w:firstLine="720"/>
        <w:rPr>
          <w:rFonts w:ascii="EB Garamond" w:eastAsia="Times New Roman" w:hAnsi="EB Garamond" w:cs="Times New Roman"/>
          <w:color w:val="000000"/>
          <w:lang w:eastAsia="en-GB"/>
        </w:rPr>
      </w:pPr>
      <w:r w:rsidRPr="009E67EA">
        <w:rPr>
          <w:rFonts w:ascii="EB Garamond" w:eastAsia="Times New Roman" w:hAnsi="EB Garamond" w:cs="Times New Roman"/>
          <w:color w:val="000000"/>
          <w:lang w:eastAsia="en-GB"/>
        </w:rPr>
        <w:t xml:space="preserve">I had never actually been in </w:t>
      </w:r>
      <w:r w:rsidR="0088278C" w:rsidRPr="009E67EA">
        <w:rPr>
          <w:rFonts w:ascii="EB Garamond" w:eastAsia="Times New Roman" w:hAnsi="EB Garamond" w:cs="Times New Roman"/>
          <w:color w:val="000000"/>
          <w:lang w:eastAsia="en-GB"/>
        </w:rPr>
        <w:t>St.</w:t>
      </w:r>
      <w:r w:rsidR="00AE20A9" w:rsidRPr="009E67EA">
        <w:rPr>
          <w:rFonts w:ascii="EB Garamond" w:eastAsia="Times New Roman" w:hAnsi="EB Garamond" w:cs="Times New Roman"/>
          <w:color w:val="000000"/>
          <w:lang w:eastAsia="en-GB"/>
        </w:rPr>
        <w:t xml:space="preserve"> </w:t>
      </w:r>
      <w:r w:rsidR="00BF665E" w:rsidRPr="009E67EA">
        <w:rPr>
          <w:rFonts w:ascii="EB Garamond" w:eastAsia="Times New Roman" w:hAnsi="EB Garamond" w:cs="Times New Roman"/>
          <w:color w:val="000000"/>
          <w:lang w:eastAsia="en-GB"/>
        </w:rPr>
        <w:t>Alphonsus before</w:t>
      </w:r>
      <w:r w:rsidR="00236122" w:rsidRPr="009E67EA">
        <w:rPr>
          <w:rFonts w:ascii="EB Garamond" w:eastAsia="Times New Roman" w:hAnsi="EB Garamond" w:cs="Times New Roman"/>
          <w:color w:val="000000"/>
          <w:lang w:eastAsia="en-GB"/>
        </w:rPr>
        <w:t xml:space="preserve">. Strange, that I had lived in Wallace for </w:t>
      </w:r>
      <w:r w:rsidR="00DF5BB6" w:rsidRPr="009E67EA">
        <w:rPr>
          <w:rFonts w:ascii="EB Garamond" w:eastAsia="Times New Roman" w:hAnsi="EB Garamond" w:cs="Times New Roman"/>
          <w:color w:val="000000"/>
          <w:lang w:eastAsia="en-GB"/>
        </w:rPr>
        <w:t>19 years and never been to Church. Or at least, strange to my parents, and my friends</w:t>
      </w:r>
      <w:r w:rsidR="000F52FC" w:rsidRPr="009E67EA">
        <w:rPr>
          <w:rFonts w:ascii="EB Garamond" w:eastAsia="Times New Roman" w:hAnsi="EB Garamond" w:cs="Times New Roman"/>
          <w:color w:val="000000"/>
          <w:lang w:eastAsia="en-GB"/>
        </w:rPr>
        <w:t>. Though to me, it made perfect sense;</w:t>
      </w:r>
      <w:r w:rsidR="005C152E">
        <w:rPr>
          <w:rFonts w:ascii="EB Garamond" w:eastAsia="Times New Roman" w:hAnsi="EB Garamond" w:cs="Times New Roman"/>
          <w:color w:val="000000"/>
          <w:lang w:eastAsia="en-GB"/>
        </w:rPr>
        <w:t xml:space="preserve"> they didn’t want me there, </w:t>
      </w:r>
      <w:r w:rsidR="00EC075E">
        <w:rPr>
          <w:rFonts w:ascii="EB Garamond" w:eastAsia="Times New Roman" w:hAnsi="EB Garamond" w:cs="Times New Roman"/>
          <w:color w:val="000000"/>
          <w:lang w:eastAsia="en-GB"/>
        </w:rPr>
        <w:t>almost</w:t>
      </w:r>
      <w:r w:rsidR="005C152E">
        <w:rPr>
          <w:rFonts w:ascii="EB Garamond" w:eastAsia="Times New Roman" w:hAnsi="EB Garamond" w:cs="Times New Roman"/>
          <w:color w:val="000000"/>
          <w:lang w:eastAsia="en-GB"/>
        </w:rPr>
        <w:t xml:space="preserve"> as much as I didn’t want to be there.</w:t>
      </w:r>
      <w:r w:rsidR="000F52FC" w:rsidRPr="009E67EA">
        <w:rPr>
          <w:rFonts w:ascii="EB Garamond" w:eastAsia="Times New Roman" w:hAnsi="EB Garamond" w:cs="Times New Roman"/>
          <w:color w:val="000000"/>
          <w:lang w:eastAsia="en-GB"/>
        </w:rPr>
        <w:t xml:space="preserve"> Even </w:t>
      </w:r>
      <w:r w:rsidR="005C152E">
        <w:rPr>
          <w:rFonts w:ascii="EB Garamond" w:eastAsia="Times New Roman" w:hAnsi="EB Garamond" w:cs="Times New Roman"/>
          <w:color w:val="000000"/>
          <w:lang w:eastAsia="en-GB"/>
        </w:rPr>
        <w:t xml:space="preserve">walking past on the other side of </w:t>
      </w:r>
      <w:r w:rsidR="000F52FC" w:rsidRPr="009E67EA">
        <w:rPr>
          <w:rFonts w:ascii="EB Garamond" w:eastAsia="Times New Roman" w:hAnsi="EB Garamond" w:cs="Times New Roman"/>
          <w:color w:val="000000"/>
          <w:lang w:eastAsia="en-GB"/>
        </w:rPr>
        <w:t xml:space="preserve">the street, </w:t>
      </w:r>
      <w:r w:rsidR="00034D50" w:rsidRPr="009E67EA">
        <w:rPr>
          <w:rFonts w:ascii="EB Garamond" w:eastAsia="Times New Roman" w:hAnsi="EB Garamond" w:cs="Times New Roman"/>
          <w:color w:val="000000"/>
          <w:lang w:eastAsia="en-GB"/>
        </w:rPr>
        <w:t>I could smell the commun</w:t>
      </w:r>
      <w:r w:rsidR="00716628" w:rsidRPr="009E67EA">
        <w:rPr>
          <w:rFonts w:ascii="EB Garamond" w:eastAsia="Times New Roman" w:hAnsi="EB Garamond" w:cs="Times New Roman"/>
          <w:color w:val="000000"/>
          <w:lang w:eastAsia="en-GB"/>
        </w:rPr>
        <w:t>ion wine</w:t>
      </w:r>
      <w:r w:rsidR="00034D50" w:rsidRPr="009E67EA">
        <w:rPr>
          <w:rFonts w:ascii="EB Garamond" w:eastAsia="Times New Roman" w:hAnsi="EB Garamond" w:cs="Times New Roman"/>
          <w:color w:val="000000"/>
          <w:lang w:eastAsia="en-GB"/>
        </w:rPr>
        <w:t xml:space="preserve">, hear the hymns, feel their </w:t>
      </w:r>
      <w:r w:rsidR="00716628" w:rsidRPr="009E67EA">
        <w:rPr>
          <w:rFonts w:ascii="EB Garamond" w:eastAsia="Times New Roman" w:hAnsi="EB Garamond" w:cs="Times New Roman"/>
          <w:color w:val="000000"/>
          <w:lang w:eastAsia="en-GB"/>
        </w:rPr>
        <w:t xml:space="preserve">piercing </w:t>
      </w:r>
      <w:r w:rsidR="00034D50" w:rsidRPr="009E67EA">
        <w:rPr>
          <w:rFonts w:ascii="EB Garamond" w:eastAsia="Times New Roman" w:hAnsi="EB Garamond" w:cs="Times New Roman"/>
          <w:color w:val="000000"/>
          <w:lang w:eastAsia="en-GB"/>
        </w:rPr>
        <w:t xml:space="preserve">eyes on me. </w:t>
      </w:r>
    </w:p>
    <w:p w14:paraId="4E71642E" w14:textId="53EC8EEA" w:rsidR="000754AD" w:rsidRPr="009E67EA" w:rsidRDefault="00A72F96" w:rsidP="00F400AA">
      <w:pPr>
        <w:spacing w:after="0" w:line="480" w:lineRule="auto"/>
        <w:ind w:right="30" w:firstLine="720"/>
        <w:rPr>
          <w:rFonts w:ascii="EB Garamond" w:eastAsia="Times New Roman" w:hAnsi="EB Garamond" w:cs="Times New Roman"/>
          <w:color w:val="000000"/>
          <w:lang w:eastAsia="en-GB"/>
        </w:rPr>
      </w:pPr>
      <w:r w:rsidRPr="009E67EA">
        <w:rPr>
          <w:rFonts w:ascii="EB Garamond" w:eastAsia="Times New Roman" w:hAnsi="EB Garamond" w:cs="Times New Roman"/>
          <w:color w:val="000000"/>
          <w:lang w:eastAsia="en-GB"/>
        </w:rPr>
        <w:t xml:space="preserve">I shivered as I pushed past my growing discomfort </w:t>
      </w:r>
      <w:r w:rsidR="00A80762" w:rsidRPr="009E67EA">
        <w:rPr>
          <w:rFonts w:ascii="EB Garamond" w:eastAsia="Times New Roman" w:hAnsi="EB Garamond" w:cs="Times New Roman"/>
          <w:color w:val="000000"/>
          <w:lang w:eastAsia="en-GB"/>
        </w:rPr>
        <w:t>and stepped onto the hard stone floor. It was colder in there than in the snow.</w:t>
      </w:r>
      <w:r w:rsidR="00DF7FE7" w:rsidRPr="009E67EA">
        <w:rPr>
          <w:rFonts w:ascii="EB Garamond" w:eastAsia="Times New Roman" w:hAnsi="EB Garamond" w:cs="Times New Roman"/>
          <w:color w:val="000000"/>
          <w:lang w:eastAsia="en-GB"/>
        </w:rPr>
        <w:t xml:space="preserve"> </w:t>
      </w:r>
    </w:p>
    <w:p w14:paraId="35774D3F" w14:textId="789D1A8B" w:rsidR="00F400AA" w:rsidRDefault="0068206F" w:rsidP="00F400AA">
      <w:pPr>
        <w:spacing w:after="0" w:line="480" w:lineRule="auto"/>
        <w:ind w:right="30"/>
        <w:rPr>
          <w:rFonts w:ascii="EB Garamond" w:eastAsia="Times New Roman" w:hAnsi="EB Garamond" w:cs="Times New Roman"/>
          <w:color w:val="000000"/>
          <w:lang w:eastAsia="en-GB"/>
        </w:rPr>
      </w:pPr>
      <w:r w:rsidRPr="009E67EA">
        <w:rPr>
          <w:rFonts w:ascii="EB Garamond" w:eastAsia="Times New Roman" w:hAnsi="EB Garamond" w:cs="Times New Roman"/>
          <w:color w:val="000000"/>
          <w:lang w:eastAsia="en-GB"/>
        </w:rPr>
        <w:t xml:space="preserve">“The </w:t>
      </w:r>
      <w:r w:rsidR="00A21AAB" w:rsidRPr="009E67EA">
        <w:rPr>
          <w:rFonts w:ascii="EB Garamond" w:eastAsia="Times New Roman" w:hAnsi="EB Garamond" w:cs="Times New Roman"/>
          <w:color w:val="000000"/>
          <w:lang w:eastAsia="en-GB"/>
        </w:rPr>
        <w:t>vestry is</w:t>
      </w:r>
      <w:r w:rsidR="00E143E3" w:rsidRPr="009E67EA">
        <w:rPr>
          <w:rFonts w:ascii="EB Garamond" w:eastAsia="Times New Roman" w:hAnsi="EB Garamond" w:cs="Times New Roman"/>
          <w:color w:val="000000"/>
          <w:lang w:eastAsia="en-GB"/>
        </w:rPr>
        <w:t xml:space="preserve"> </w:t>
      </w:r>
      <w:r w:rsidR="00515951" w:rsidRPr="009E67EA">
        <w:rPr>
          <w:rFonts w:ascii="EB Garamond" w:eastAsia="Times New Roman" w:hAnsi="EB Garamond" w:cs="Times New Roman"/>
          <w:color w:val="000000"/>
          <w:lang w:eastAsia="en-GB"/>
        </w:rPr>
        <w:t>to the left of the alt</w:t>
      </w:r>
      <w:r w:rsidR="000B5ACF">
        <w:rPr>
          <w:rFonts w:ascii="EB Garamond" w:eastAsia="Times New Roman" w:hAnsi="EB Garamond" w:cs="Times New Roman"/>
          <w:color w:val="000000"/>
          <w:lang w:eastAsia="en-GB"/>
        </w:rPr>
        <w:t>a</w:t>
      </w:r>
      <w:r w:rsidR="00515951" w:rsidRPr="009E67EA">
        <w:rPr>
          <w:rFonts w:ascii="EB Garamond" w:eastAsia="Times New Roman" w:hAnsi="EB Garamond" w:cs="Times New Roman"/>
          <w:color w:val="000000"/>
          <w:lang w:eastAsia="en-GB"/>
        </w:rPr>
        <w:t xml:space="preserve">r, </w:t>
      </w:r>
      <w:r w:rsidR="00355B98">
        <w:rPr>
          <w:rFonts w:ascii="EB Garamond" w:eastAsia="Times New Roman" w:hAnsi="EB Garamond" w:cs="Times New Roman"/>
          <w:color w:val="000000"/>
          <w:lang w:eastAsia="en-GB"/>
        </w:rPr>
        <w:t xml:space="preserve">his father will have the key, but there is a spare in his office.” </w:t>
      </w:r>
      <w:r w:rsidR="00DC7AD6" w:rsidRPr="009E67EA">
        <w:rPr>
          <w:rFonts w:ascii="EB Garamond" w:eastAsia="Times New Roman" w:hAnsi="EB Garamond" w:cs="Times New Roman"/>
          <w:color w:val="000000"/>
          <w:lang w:eastAsia="en-GB"/>
        </w:rPr>
        <w:t xml:space="preserve">Lynda </w:t>
      </w:r>
      <w:r w:rsidR="00D8624C" w:rsidRPr="009E67EA">
        <w:rPr>
          <w:rFonts w:ascii="EB Garamond" w:eastAsia="Times New Roman" w:hAnsi="EB Garamond" w:cs="Times New Roman"/>
          <w:color w:val="000000"/>
          <w:lang w:eastAsia="en-GB"/>
        </w:rPr>
        <w:t xml:space="preserve">must have felt the same oppressing hush as me, because she whispered, despite knowing I was the only one </w:t>
      </w:r>
      <w:r w:rsidR="00D8624C" w:rsidRPr="009E67EA">
        <w:rPr>
          <w:rFonts w:ascii="EB Garamond" w:eastAsia="Times New Roman" w:hAnsi="EB Garamond" w:cs="Times New Roman"/>
          <w:color w:val="000000"/>
          <w:lang w:eastAsia="en-GB"/>
        </w:rPr>
        <w:lastRenderedPageBreak/>
        <w:t xml:space="preserve">that could hear her. I hummed in response, not wanting to draw attention </w:t>
      </w:r>
      <w:r w:rsidR="009E67EA" w:rsidRPr="009E67EA">
        <w:rPr>
          <w:rFonts w:ascii="EB Garamond" w:eastAsia="Times New Roman" w:hAnsi="EB Garamond" w:cs="Times New Roman"/>
          <w:color w:val="000000"/>
          <w:lang w:eastAsia="en-GB"/>
        </w:rPr>
        <w:t xml:space="preserve">by talking aloud, </w:t>
      </w:r>
      <w:r w:rsidR="005C152E">
        <w:rPr>
          <w:rFonts w:ascii="EB Garamond" w:eastAsia="Times New Roman" w:hAnsi="EB Garamond" w:cs="Times New Roman"/>
          <w:color w:val="000000"/>
          <w:lang w:eastAsia="en-GB"/>
        </w:rPr>
        <w:t xml:space="preserve">and waited for my chance to slide into the furthest row of pews. I wanted nothing more than to </w:t>
      </w:r>
      <w:r w:rsidR="00355B98">
        <w:rPr>
          <w:rFonts w:ascii="EB Garamond" w:eastAsia="Times New Roman" w:hAnsi="EB Garamond" w:cs="Times New Roman"/>
          <w:color w:val="000000"/>
          <w:lang w:eastAsia="en-GB"/>
        </w:rPr>
        <w:t xml:space="preserve">shoulder past the rows of </w:t>
      </w:r>
      <w:r w:rsidR="000B5ACF">
        <w:rPr>
          <w:rFonts w:ascii="EB Garamond" w:eastAsia="Times New Roman" w:hAnsi="EB Garamond" w:cs="Times New Roman"/>
          <w:color w:val="000000"/>
          <w:lang w:eastAsia="en-GB"/>
        </w:rPr>
        <w:t>churchgoers</w:t>
      </w:r>
      <w:r w:rsidR="00355B98">
        <w:rPr>
          <w:rFonts w:ascii="EB Garamond" w:eastAsia="Times New Roman" w:hAnsi="EB Garamond" w:cs="Times New Roman"/>
          <w:color w:val="000000"/>
          <w:lang w:eastAsia="en-GB"/>
        </w:rPr>
        <w:t xml:space="preserve">, rip that door of its hinges and rescue Sam from his demented father, but they would almost definitely get me caught. I reckoned I could fight off </w:t>
      </w:r>
      <w:r w:rsidR="00F400AA">
        <w:rPr>
          <w:rFonts w:ascii="EB Garamond" w:eastAsia="Times New Roman" w:hAnsi="EB Garamond" w:cs="Times New Roman"/>
          <w:color w:val="000000"/>
          <w:lang w:eastAsia="en-GB"/>
        </w:rPr>
        <w:t xml:space="preserve">six </w:t>
      </w:r>
      <w:r w:rsidR="00355B98">
        <w:rPr>
          <w:rFonts w:ascii="EB Garamond" w:eastAsia="Times New Roman" w:hAnsi="EB Garamond" w:cs="Times New Roman"/>
          <w:color w:val="000000"/>
          <w:lang w:eastAsia="en-GB"/>
        </w:rPr>
        <w:t xml:space="preserve">or </w:t>
      </w:r>
      <w:r w:rsidR="00F400AA">
        <w:rPr>
          <w:rFonts w:ascii="EB Garamond" w:eastAsia="Times New Roman" w:hAnsi="EB Garamond" w:cs="Times New Roman"/>
          <w:color w:val="000000"/>
          <w:lang w:eastAsia="en-GB"/>
        </w:rPr>
        <w:t>seven</w:t>
      </w:r>
      <w:r w:rsidR="00355B98">
        <w:rPr>
          <w:rFonts w:ascii="EB Garamond" w:eastAsia="Times New Roman" w:hAnsi="EB Garamond" w:cs="Times New Roman"/>
          <w:color w:val="000000"/>
          <w:lang w:eastAsia="en-GB"/>
        </w:rPr>
        <w:t>, but once Mr High</w:t>
      </w:r>
      <w:r w:rsidR="000B5ACF">
        <w:rPr>
          <w:rFonts w:ascii="EB Garamond" w:eastAsia="Times New Roman" w:hAnsi="EB Garamond" w:cs="Times New Roman"/>
          <w:color w:val="000000"/>
          <w:lang w:eastAsia="en-GB"/>
        </w:rPr>
        <w:t>-a</w:t>
      </w:r>
      <w:r w:rsidR="00355B98">
        <w:rPr>
          <w:rFonts w:ascii="EB Garamond" w:eastAsia="Times New Roman" w:hAnsi="EB Garamond" w:cs="Times New Roman"/>
          <w:color w:val="000000"/>
          <w:lang w:eastAsia="en-GB"/>
        </w:rPr>
        <w:t>nd</w:t>
      </w:r>
      <w:r w:rsidR="000B5ACF">
        <w:rPr>
          <w:rFonts w:ascii="EB Garamond" w:eastAsia="Times New Roman" w:hAnsi="EB Garamond" w:cs="Times New Roman"/>
          <w:color w:val="000000"/>
          <w:lang w:eastAsia="en-GB"/>
        </w:rPr>
        <w:t>-m</w:t>
      </w:r>
      <w:r w:rsidR="00355B98">
        <w:rPr>
          <w:rFonts w:ascii="EB Garamond" w:eastAsia="Times New Roman" w:hAnsi="EB Garamond" w:cs="Times New Roman"/>
          <w:color w:val="000000"/>
          <w:lang w:eastAsia="en-GB"/>
        </w:rPr>
        <w:t>ighty Priest got involved, the whole congregation would undoubtedly flock – no pun intended – to his aid, and my downfall</w:t>
      </w:r>
      <w:r w:rsidR="00F400AA">
        <w:rPr>
          <w:rFonts w:ascii="EB Garamond" w:eastAsia="Times New Roman" w:hAnsi="EB Garamond" w:cs="Times New Roman"/>
          <w:color w:val="000000"/>
          <w:lang w:eastAsia="en-GB"/>
        </w:rPr>
        <w:t>.</w:t>
      </w:r>
    </w:p>
    <w:p w14:paraId="794D3187" w14:textId="3E10346B" w:rsidR="00DB3524" w:rsidRDefault="00355B98" w:rsidP="00F400AA">
      <w:pPr>
        <w:spacing w:after="0" w:line="480" w:lineRule="auto"/>
        <w:ind w:right="30" w:firstLine="720"/>
        <w:rPr>
          <w:rFonts w:ascii="EB Garamond" w:eastAsia="Times New Roman" w:hAnsi="EB Garamond" w:cs="Times New Roman"/>
          <w:color w:val="000000"/>
          <w:lang w:eastAsia="en-GB"/>
        </w:rPr>
      </w:pPr>
      <w:r>
        <w:rPr>
          <w:rFonts w:ascii="EB Garamond" w:eastAsia="Times New Roman" w:hAnsi="EB Garamond" w:cs="Times New Roman"/>
          <w:color w:val="000000"/>
          <w:lang w:eastAsia="en-GB"/>
        </w:rPr>
        <w:t>So</w:t>
      </w:r>
      <w:r w:rsidR="00DB3524">
        <w:rPr>
          <w:rFonts w:ascii="EB Garamond" w:eastAsia="Times New Roman" w:hAnsi="EB Garamond" w:cs="Times New Roman"/>
          <w:color w:val="000000"/>
          <w:lang w:eastAsia="en-GB"/>
        </w:rPr>
        <w:t>,</w:t>
      </w:r>
      <w:r>
        <w:rPr>
          <w:rFonts w:ascii="EB Garamond" w:eastAsia="Times New Roman" w:hAnsi="EB Garamond" w:cs="Times New Roman"/>
          <w:color w:val="000000"/>
          <w:lang w:eastAsia="en-GB"/>
        </w:rPr>
        <w:t xml:space="preserve"> this time I was listening to Lynda; subtlety was the only way through this. </w:t>
      </w:r>
      <w:r w:rsidR="005C152E">
        <w:rPr>
          <w:rFonts w:ascii="EB Garamond" w:eastAsia="Times New Roman" w:hAnsi="EB Garamond" w:cs="Times New Roman"/>
          <w:color w:val="000000"/>
          <w:lang w:eastAsia="en-GB"/>
        </w:rPr>
        <w:t xml:space="preserve"> </w:t>
      </w:r>
    </w:p>
    <w:p w14:paraId="3A4B2063" w14:textId="77777777" w:rsidR="00F400AA" w:rsidRDefault="00EC075E" w:rsidP="00F400AA">
      <w:pPr>
        <w:spacing w:after="0" w:line="480" w:lineRule="auto"/>
        <w:ind w:right="30"/>
        <w:rPr>
          <w:rFonts w:ascii="EB Garamond" w:eastAsia="Times New Roman" w:hAnsi="EB Garamond" w:cs="Times New Roman"/>
          <w:color w:val="000000"/>
          <w:lang w:eastAsia="en-GB"/>
        </w:rPr>
      </w:pPr>
      <w:r>
        <w:rPr>
          <w:rFonts w:ascii="EB Garamond" w:eastAsia="Times New Roman" w:hAnsi="EB Garamond" w:cs="Times New Roman"/>
          <w:color w:val="000000"/>
          <w:lang w:eastAsia="en-GB"/>
        </w:rPr>
        <w:t xml:space="preserve">I took a seat, weighing up my options as an elderly woman squished in next to me, blocking me in and making my skin crawl with the closeness. I could feel her looking at me. I was pretty sure she might have been talking to me, something about it being great to see young men still interested in the </w:t>
      </w:r>
      <w:r w:rsidR="003C5293">
        <w:rPr>
          <w:rFonts w:ascii="EB Garamond" w:eastAsia="Times New Roman" w:hAnsi="EB Garamond" w:cs="Times New Roman"/>
          <w:color w:val="000000"/>
          <w:lang w:eastAsia="en-GB"/>
        </w:rPr>
        <w:t>lord’s</w:t>
      </w:r>
      <w:r>
        <w:rPr>
          <w:rFonts w:ascii="EB Garamond" w:eastAsia="Times New Roman" w:hAnsi="EB Garamond" w:cs="Times New Roman"/>
          <w:color w:val="000000"/>
          <w:lang w:eastAsia="en-GB"/>
        </w:rPr>
        <w:t xml:space="preserve"> message rather than all this ‘hip-hop music and sex’</w:t>
      </w:r>
      <w:r w:rsidR="003C5293">
        <w:rPr>
          <w:rFonts w:ascii="EB Garamond" w:eastAsia="Times New Roman" w:hAnsi="EB Garamond" w:cs="Times New Roman"/>
          <w:color w:val="000000"/>
          <w:lang w:eastAsia="en-GB"/>
        </w:rPr>
        <w:t xml:space="preserve">. I didn’t feel the need to correct her on the numerous problems with that sentence, instead </w:t>
      </w:r>
      <w:r w:rsidR="009F7494">
        <w:rPr>
          <w:rFonts w:ascii="EB Garamond" w:eastAsia="Times New Roman" w:hAnsi="EB Garamond" w:cs="Times New Roman"/>
          <w:color w:val="000000"/>
          <w:lang w:eastAsia="en-GB"/>
        </w:rPr>
        <w:t>I chose</w:t>
      </w:r>
      <w:r w:rsidR="003C5293">
        <w:rPr>
          <w:rFonts w:ascii="EB Garamond" w:eastAsia="Times New Roman" w:hAnsi="EB Garamond" w:cs="Times New Roman"/>
          <w:color w:val="000000"/>
          <w:lang w:eastAsia="en-GB"/>
        </w:rPr>
        <w:t xml:space="preserve"> to focus on the quickest route to the office that would leave me un-noticed. </w:t>
      </w:r>
      <w:r w:rsidR="009F7494">
        <w:rPr>
          <w:rFonts w:ascii="EB Garamond" w:eastAsia="Times New Roman" w:hAnsi="EB Garamond" w:cs="Times New Roman"/>
          <w:color w:val="000000"/>
          <w:lang w:eastAsia="en-GB"/>
        </w:rPr>
        <w:t>I found it.</w:t>
      </w:r>
    </w:p>
    <w:p w14:paraId="4FB01A63" w14:textId="77777777" w:rsidR="00C34D15" w:rsidRDefault="003C5293" w:rsidP="00F400AA">
      <w:pPr>
        <w:spacing w:after="0" w:line="480" w:lineRule="auto"/>
        <w:ind w:right="30" w:firstLine="720"/>
        <w:rPr>
          <w:rFonts w:ascii="EB Garamond" w:eastAsia="Times New Roman" w:hAnsi="EB Garamond" w:cs="Times New Roman"/>
          <w:color w:val="000000"/>
          <w:lang w:eastAsia="en-GB"/>
        </w:rPr>
      </w:pPr>
      <w:r>
        <w:rPr>
          <w:rFonts w:ascii="EB Garamond" w:eastAsia="Times New Roman" w:hAnsi="EB Garamond" w:cs="Times New Roman"/>
          <w:color w:val="000000"/>
          <w:lang w:eastAsia="en-GB"/>
        </w:rPr>
        <w:t>“</w:t>
      </w:r>
      <w:r w:rsidR="00F400AA">
        <w:rPr>
          <w:rFonts w:ascii="EB Garamond" w:eastAsia="Times New Roman" w:hAnsi="EB Garamond" w:cs="Times New Roman"/>
          <w:color w:val="000000"/>
          <w:lang w:eastAsia="en-GB"/>
        </w:rPr>
        <w:t>’</w:t>
      </w:r>
      <w:proofErr w:type="spellStart"/>
      <w:r>
        <w:rPr>
          <w:rFonts w:ascii="EB Garamond" w:eastAsia="Times New Roman" w:hAnsi="EB Garamond" w:cs="Times New Roman"/>
          <w:color w:val="000000"/>
          <w:lang w:eastAsia="en-GB"/>
        </w:rPr>
        <w:t>Scuse</w:t>
      </w:r>
      <w:proofErr w:type="spellEnd"/>
      <w:r>
        <w:rPr>
          <w:rFonts w:ascii="EB Garamond" w:eastAsia="Times New Roman" w:hAnsi="EB Garamond" w:cs="Times New Roman"/>
          <w:color w:val="000000"/>
          <w:lang w:eastAsia="en-GB"/>
        </w:rPr>
        <w:t xml:space="preserve"> me, Ma’am. Do you know where the toilets are?” I asked, turning and laying all my charm on the woman. She seemed to quickly forget that I’d been studiously ignoring her, and her wrinkled face turned up in a pleased grin. </w:t>
      </w:r>
    </w:p>
    <w:p w14:paraId="044D667F" w14:textId="31F1215B" w:rsidR="009F7494" w:rsidRDefault="003C5293" w:rsidP="00F400AA">
      <w:pPr>
        <w:spacing w:after="0" w:line="480" w:lineRule="auto"/>
        <w:ind w:right="30" w:firstLine="720"/>
        <w:rPr>
          <w:rFonts w:ascii="EB Garamond" w:eastAsia="Times New Roman" w:hAnsi="EB Garamond" w:cs="Times New Roman"/>
          <w:color w:val="000000"/>
          <w:lang w:eastAsia="en-GB"/>
        </w:rPr>
      </w:pPr>
      <w:r>
        <w:rPr>
          <w:rFonts w:ascii="EB Garamond" w:eastAsia="Times New Roman" w:hAnsi="EB Garamond" w:cs="Times New Roman"/>
          <w:color w:val="000000"/>
          <w:lang w:eastAsia="en-GB"/>
        </w:rPr>
        <w:t>“Of course. They’re just down that hall to the left. Hurry now, you don’t want to miss the Reverend’s mass.” She swivelled her legs to let me out of the pew easily, and I flashed her one more disarming smile before scarpering, trying not to convulse at her mur</w:t>
      </w:r>
      <w:r w:rsidR="009F7494">
        <w:rPr>
          <w:rFonts w:ascii="EB Garamond" w:eastAsia="Times New Roman" w:hAnsi="EB Garamond" w:cs="Times New Roman"/>
          <w:color w:val="000000"/>
          <w:lang w:eastAsia="en-GB"/>
        </w:rPr>
        <w:t>muring</w:t>
      </w:r>
      <w:r>
        <w:rPr>
          <w:rFonts w:ascii="EB Garamond" w:eastAsia="Times New Roman" w:hAnsi="EB Garamond" w:cs="Times New Roman"/>
          <w:color w:val="000000"/>
          <w:lang w:eastAsia="en-GB"/>
        </w:rPr>
        <w:t>s of me being a ‘polite young lad’.</w:t>
      </w:r>
      <w:r w:rsidR="009F7494">
        <w:rPr>
          <w:rFonts w:ascii="EB Garamond" w:eastAsia="Times New Roman" w:hAnsi="EB Garamond" w:cs="Times New Roman"/>
          <w:color w:val="000000"/>
          <w:lang w:eastAsia="en-GB"/>
        </w:rPr>
        <w:t xml:space="preserve"> </w:t>
      </w:r>
    </w:p>
    <w:p w14:paraId="360A9A3A" w14:textId="0A996E4A" w:rsidR="009F7494" w:rsidRDefault="009F7494" w:rsidP="00C34D15">
      <w:pPr>
        <w:spacing w:after="0" w:line="480" w:lineRule="auto"/>
        <w:ind w:right="30" w:firstLine="720"/>
        <w:rPr>
          <w:rFonts w:ascii="EB Garamond" w:eastAsia="Times New Roman" w:hAnsi="EB Garamond" w:cs="Times New Roman"/>
          <w:color w:val="000000"/>
          <w:lang w:eastAsia="en-GB"/>
        </w:rPr>
      </w:pPr>
      <w:r>
        <w:rPr>
          <w:rFonts w:ascii="EB Garamond" w:eastAsia="Times New Roman" w:hAnsi="EB Garamond" w:cs="Times New Roman"/>
          <w:color w:val="000000"/>
          <w:lang w:eastAsia="en-GB"/>
        </w:rPr>
        <w:t xml:space="preserve">As </w:t>
      </w:r>
      <w:r w:rsidR="00F400AA">
        <w:rPr>
          <w:rFonts w:ascii="EB Garamond" w:eastAsia="Times New Roman" w:hAnsi="EB Garamond" w:cs="Times New Roman"/>
          <w:color w:val="000000"/>
          <w:lang w:eastAsia="en-GB"/>
        </w:rPr>
        <w:t xml:space="preserve">I </w:t>
      </w:r>
      <w:r>
        <w:rPr>
          <w:rFonts w:ascii="EB Garamond" w:eastAsia="Times New Roman" w:hAnsi="EB Garamond" w:cs="Times New Roman"/>
          <w:color w:val="000000"/>
          <w:lang w:eastAsia="en-GB"/>
        </w:rPr>
        <w:t xml:space="preserve">walked down the hall </w:t>
      </w:r>
      <w:r w:rsidR="00F400AA">
        <w:rPr>
          <w:rFonts w:ascii="EB Garamond" w:eastAsia="Times New Roman" w:hAnsi="EB Garamond" w:cs="Times New Roman"/>
          <w:color w:val="000000"/>
          <w:lang w:eastAsia="en-GB"/>
        </w:rPr>
        <w:t xml:space="preserve">where </w:t>
      </w:r>
      <w:r>
        <w:rPr>
          <w:rFonts w:ascii="EB Garamond" w:eastAsia="Times New Roman" w:hAnsi="EB Garamond" w:cs="Times New Roman"/>
          <w:color w:val="000000"/>
          <w:lang w:eastAsia="en-GB"/>
        </w:rPr>
        <w:t>she’d directed me, I did my best to ignore the hundreds of crocheted biblical quotes and crosses strewn along the walls. The huge windows let in no light from the black and white world outside, but I was sure the church was lit up like a min</w:t>
      </w:r>
      <w:r w:rsidR="00F400AA">
        <w:rPr>
          <w:rFonts w:ascii="EB Garamond" w:eastAsia="Times New Roman" w:hAnsi="EB Garamond" w:cs="Times New Roman"/>
          <w:color w:val="000000"/>
          <w:lang w:eastAsia="en-GB"/>
        </w:rPr>
        <w:t>e</w:t>
      </w:r>
      <w:r>
        <w:rPr>
          <w:rFonts w:ascii="EB Garamond" w:eastAsia="Times New Roman" w:hAnsi="EB Garamond" w:cs="Times New Roman"/>
          <w:color w:val="000000"/>
          <w:lang w:eastAsia="en-GB"/>
        </w:rPr>
        <w:t xml:space="preserve">r’s lamp from out there; a warm inviting light in the cold, dark night, that drew people into this trap. I thought about my own light, as </w:t>
      </w:r>
      <w:r>
        <w:rPr>
          <w:rFonts w:ascii="EB Garamond" w:eastAsia="Times New Roman" w:hAnsi="EB Garamond" w:cs="Times New Roman"/>
          <w:color w:val="000000"/>
          <w:lang w:eastAsia="en-GB"/>
        </w:rPr>
        <w:lastRenderedPageBreak/>
        <w:t>I found the office and tried the handle</w:t>
      </w:r>
      <w:r w:rsidR="00E359E5">
        <w:rPr>
          <w:rFonts w:ascii="EB Garamond" w:eastAsia="Times New Roman" w:hAnsi="EB Garamond" w:cs="Times New Roman"/>
          <w:color w:val="000000"/>
          <w:lang w:eastAsia="en-GB"/>
        </w:rPr>
        <w:t>. The only real light I had known was Sam, he was the first person to call me family, and the first person I had considered the same way. So</w:t>
      </w:r>
      <w:r w:rsidR="00F400AA">
        <w:rPr>
          <w:rFonts w:ascii="EB Garamond" w:eastAsia="Times New Roman" w:hAnsi="EB Garamond" w:cs="Times New Roman"/>
          <w:color w:val="000000"/>
          <w:lang w:eastAsia="en-GB"/>
        </w:rPr>
        <w:t xml:space="preserve">, </w:t>
      </w:r>
      <w:r w:rsidR="00E359E5">
        <w:rPr>
          <w:rFonts w:ascii="EB Garamond" w:eastAsia="Times New Roman" w:hAnsi="EB Garamond" w:cs="Times New Roman"/>
          <w:color w:val="000000"/>
          <w:lang w:eastAsia="en-GB"/>
        </w:rPr>
        <w:t>I had to save him. The prince in the tower, waiting for his knight to come rescue him.</w:t>
      </w:r>
    </w:p>
    <w:p w14:paraId="38928E68" w14:textId="11226F24" w:rsidR="00E359E5" w:rsidRDefault="00E359E5" w:rsidP="00C34D15">
      <w:pPr>
        <w:spacing w:after="0" w:line="480" w:lineRule="auto"/>
        <w:ind w:right="30" w:firstLine="720"/>
        <w:rPr>
          <w:rFonts w:ascii="EB Garamond" w:eastAsia="Times New Roman" w:hAnsi="EB Garamond" w:cs="Times New Roman"/>
          <w:color w:val="000000"/>
          <w:lang w:eastAsia="en-GB"/>
        </w:rPr>
      </w:pPr>
      <w:r>
        <w:rPr>
          <w:rFonts w:ascii="EB Garamond" w:eastAsia="Times New Roman" w:hAnsi="EB Garamond" w:cs="Times New Roman"/>
          <w:color w:val="000000"/>
          <w:lang w:eastAsia="en-GB"/>
        </w:rPr>
        <w:t>I slipped inside, casting a quick glance down the hall first, to make sure no-one else was on a bathroom hunt. The office was just as creepy as the halls</w:t>
      </w:r>
      <w:r w:rsidR="00F400AA">
        <w:rPr>
          <w:rFonts w:ascii="EB Garamond" w:eastAsia="Times New Roman" w:hAnsi="EB Garamond" w:cs="Times New Roman"/>
          <w:color w:val="000000"/>
          <w:lang w:eastAsia="en-GB"/>
        </w:rPr>
        <w:t xml:space="preserve"> </w:t>
      </w:r>
      <w:r>
        <w:rPr>
          <w:rFonts w:ascii="EB Garamond" w:eastAsia="Times New Roman" w:hAnsi="EB Garamond" w:cs="Times New Roman"/>
          <w:color w:val="000000"/>
          <w:lang w:eastAsia="en-GB"/>
        </w:rPr>
        <w:t>- actually it was worse, because along with the reminders of a religion that tried to oppress me and my brother, there were reminders of the father who did the same, pictures of a younger Sam, a different Sam, dotted everywhere. He was barely recognisable through the pigtails, dresses and frowns, and it felt wrong that I should even see that part of him, when he’d tried so hard to leave it behind him. I averted my eyes, and they landed on the desk in the middle of the room. The keys were there, laying in a small pool of light from the book-lamp, just begging to be taken.</w:t>
      </w:r>
      <w:r>
        <w:rPr>
          <w:rFonts w:ascii="EB Garamond" w:eastAsia="Times New Roman" w:hAnsi="EB Garamond" w:cs="Times New Roman"/>
          <w:color w:val="000000"/>
          <w:lang w:eastAsia="en-GB"/>
        </w:rPr>
        <w:br/>
        <w:t>“I’m going to need a distraction.” I snatched up the heavy iron thing, feeling the weight of it in my palm; Lynda’s end of the call sounded patchy for a moment, as if she were on the move. Then came her response.</w:t>
      </w:r>
      <w:r>
        <w:rPr>
          <w:rFonts w:ascii="EB Garamond" w:eastAsia="Times New Roman" w:hAnsi="EB Garamond" w:cs="Times New Roman"/>
          <w:color w:val="000000"/>
          <w:lang w:eastAsia="en-GB"/>
        </w:rPr>
        <w:br/>
        <w:t>“Ready when you are.”</w:t>
      </w:r>
    </w:p>
    <w:p w14:paraId="00CC58B0" w14:textId="33F30EC2" w:rsidR="00E359E5" w:rsidRDefault="00E359E5" w:rsidP="00C34D15">
      <w:pPr>
        <w:spacing w:after="0" w:line="480" w:lineRule="auto"/>
        <w:ind w:right="30" w:firstLine="720"/>
        <w:rPr>
          <w:rFonts w:ascii="EB Garamond" w:eastAsia="Times New Roman" w:hAnsi="EB Garamond" w:cs="Times New Roman"/>
          <w:color w:val="000000"/>
          <w:lang w:eastAsia="en-GB"/>
        </w:rPr>
      </w:pPr>
      <w:r>
        <w:rPr>
          <w:rFonts w:ascii="EB Garamond" w:eastAsia="Times New Roman" w:hAnsi="EB Garamond" w:cs="Times New Roman"/>
          <w:color w:val="000000"/>
          <w:lang w:eastAsia="en-GB"/>
        </w:rPr>
        <w:t xml:space="preserve">I was half-way down the hall again, key in hand, when I gave her the signal. For a moment nothing happened. There was an eerie silence, as the parishioners settled down to hear Sam’s father talk, and I held my breath, waiting. </w:t>
      </w:r>
      <w:r w:rsidR="00687E6B">
        <w:rPr>
          <w:rFonts w:ascii="EB Garamond" w:eastAsia="Times New Roman" w:hAnsi="EB Garamond" w:cs="Times New Roman"/>
          <w:color w:val="000000"/>
          <w:lang w:eastAsia="en-GB"/>
        </w:rPr>
        <w:t xml:space="preserve">Then the silence was shattered, like the glass in the great window over the main doors, as a brick came sailing through it. Everything seemed to slow, making my opportunity painfully clear to me, as shouts rose, and people began to stand and turn. Away from the Vestry. </w:t>
      </w:r>
    </w:p>
    <w:p w14:paraId="4A41868F" w14:textId="04681DD5" w:rsidR="00687E6B" w:rsidRDefault="00687E6B" w:rsidP="00C34D15">
      <w:pPr>
        <w:spacing w:after="0" w:line="480" w:lineRule="auto"/>
        <w:ind w:right="30" w:firstLine="720"/>
        <w:rPr>
          <w:rFonts w:ascii="EB Garamond" w:eastAsia="Times New Roman" w:hAnsi="EB Garamond" w:cs="Times New Roman"/>
          <w:color w:val="000000"/>
          <w:lang w:eastAsia="en-GB"/>
        </w:rPr>
      </w:pPr>
      <w:r>
        <w:rPr>
          <w:rFonts w:ascii="EB Garamond" w:eastAsia="Times New Roman" w:hAnsi="EB Garamond" w:cs="Times New Roman"/>
          <w:color w:val="000000"/>
          <w:lang w:eastAsia="en-GB"/>
        </w:rPr>
        <w:t xml:space="preserve">I darted to the door at the same moment the old woman, and so many others, darted out of their seats. Some ran for the doors, going to enact some ‘holy justice’ on the attacker no-doubt, while others began to huddle and gossip, or gather around the Priest for answers. No-one was looking at me. I felt the weight lift off my chest, leaving me with only the weight in my hand. </w:t>
      </w:r>
    </w:p>
    <w:p w14:paraId="4C34C846" w14:textId="012D7B26" w:rsidR="009F7494" w:rsidRDefault="00687E6B" w:rsidP="00C34D15">
      <w:pPr>
        <w:spacing w:after="0" w:line="480" w:lineRule="auto"/>
        <w:ind w:right="30" w:firstLine="720"/>
        <w:rPr>
          <w:rFonts w:ascii="EB Garamond" w:eastAsia="Times New Roman" w:hAnsi="EB Garamond" w:cs="Times New Roman"/>
          <w:color w:val="000000"/>
          <w:lang w:eastAsia="en-GB"/>
        </w:rPr>
      </w:pPr>
      <w:r>
        <w:rPr>
          <w:rFonts w:ascii="EB Garamond" w:eastAsia="Times New Roman" w:hAnsi="EB Garamond" w:cs="Times New Roman"/>
          <w:color w:val="000000"/>
          <w:lang w:eastAsia="en-GB"/>
        </w:rPr>
        <w:t xml:space="preserve">I pressed the key into the lock, hearing a click and the frantic pounding of my own heart in my ears. </w:t>
      </w:r>
    </w:p>
    <w:p w14:paraId="67700259" w14:textId="679C7C33" w:rsidR="00D37544" w:rsidRDefault="00D84413" w:rsidP="00C34D15">
      <w:pPr>
        <w:spacing w:after="0" w:line="480" w:lineRule="auto"/>
        <w:ind w:right="30" w:firstLine="720"/>
      </w:pPr>
      <w:r>
        <w:rPr>
          <w:rFonts w:ascii="EB Garamond" w:eastAsia="Times New Roman" w:hAnsi="EB Garamond" w:cs="Times New Roman"/>
          <w:color w:val="000000"/>
          <w:lang w:eastAsia="en-GB"/>
        </w:rPr>
        <w:lastRenderedPageBreak/>
        <w:t xml:space="preserve">There he was. My brother. Curled into a ball, his long </w:t>
      </w:r>
      <w:r w:rsidR="00BA5A32">
        <w:rPr>
          <w:rFonts w:ascii="EB Garamond" w:eastAsia="Times New Roman" w:hAnsi="EB Garamond" w:cs="Times New Roman"/>
          <w:color w:val="000000"/>
          <w:lang w:eastAsia="en-GB"/>
        </w:rPr>
        <w:t>limbs tangled under him, his quiet sniffles the only sound in the room. Everything outside of the two of us vanished.</w:t>
      </w:r>
    </w:p>
    <w:p w14:paraId="4D60346F" w14:textId="77777777" w:rsidR="00C34D15" w:rsidRDefault="00D37544" w:rsidP="00C34D15">
      <w:pPr>
        <w:spacing w:line="480" w:lineRule="auto"/>
        <w:rPr>
          <w:rFonts w:ascii="Baskerville Old Face" w:hAnsi="Baskerville Old Face"/>
        </w:rPr>
      </w:pPr>
      <w:r w:rsidRPr="00D37544">
        <w:rPr>
          <w:rFonts w:ascii="Baskerville Old Face" w:hAnsi="Baskerville Old Face"/>
        </w:rPr>
        <w:t xml:space="preserve">“Perri?” </w:t>
      </w:r>
      <w:r>
        <w:rPr>
          <w:rFonts w:ascii="Baskerville Old Face" w:hAnsi="Baskerville Old Face"/>
        </w:rPr>
        <w:t>His pale, tear-stained face turned up to me. It took all I had not cry when I saw his wobbly smile. He looked broken. Lost.</w:t>
      </w:r>
    </w:p>
    <w:p w14:paraId="105DE80F" w14:textId="77777777" w:rsidR="00C34D15" w:rsidRDefault="00D37544" w:rsidP="00C34D15">
      <w:pPr>
        <w:spacing w:line="480" w:lineRule="auto"/>
        <w:rPr>
          <w:rFonts w:ascii="Baskerville Old Face" w:hAnsi="Baskerville Old Face"/>
        </w:rPr>
      </w:pPr>
      <w:r>
        <w:rPr>
          <w:rFonts w:ascii="Baskerville Old Face" w:hAnsi="Baskerville Old Face"/>
        </w:rPr>
        <w:t xml:space="preserve">“It’s me, I’m here to take you home.” I murmured, feeling a little as though he were an animal that might startle </w:t>
      </w:r>
      <w:r w:rsidR="005F38B2">
        <w:rPr>
          <w:rFonts w:ascii="Baskerville Old Face" w:hAnsi="Baskerville Old Face"/>
        </w:rPr>
        <w:t xml:space="preserve">if I moved too quick. He was looking at me like he’d never seen me before, like I was a stranger rather than the person who’d taken care of him since he was 12. The person who’d taken him to get his first haircut at a </w:t>
      </w:r>
      <w:r w:rsidR="000B5ACF">
        <w:rPr>
          <w:rFonts w:ascii="Baskerville Old Face" w:hAnsi="Baskerville Old Face"/>
        </w:rPr>
        <w:t>barber</w:t>
      </w:r>
      <w:r w:rsidR="005F38B2">
        <w:rPr>
          <w:rFonts w:ascii="Baskerville Old Face" w:hAnsi="Baskerville Old Face"/>
        </w:rPr>
        <w:t xml:space="preserve"> because his father wouldn’t. The person who’d taken him to every football game because his father said it ‘wasn’t for girls’. The person who’d helped him cho</w:t>
      </w:r>
      <w:r w:rsidR="00DB3524">
        <w:rPr>
          <w:rFonts w:ascii="Baskerville Old Face" w:hAnsi="Baskerville Old Face"/>
        </w:rPr>
        <w:t>o</w:t>
      </w:r>
      <w:r w:rsidR="005F38B2">
        <w:rPr>
          <w:rFonts w:ascii="Baskerville Old Face" w:hAnsi="Baskerville Old Face"/>
        </w:rPr>
        <w:t xml:space="preserve">se his name, and one of the only ones who called him it. </w:t>
      </w:r>
    </w:p>
    <w:p w14:paraId="53C56E46" w14:textId="58245356" w:rsidR="00C34D15" w:rsidRDefault="005F38B2" w:rsidP="00C34D15">
      <w:pPr>
        <w:spacing w:line="480" w:lineRule="auto"/>
        <w:ind w:firstLine="720"/>
        <w:rPr>
          <w:rFonts w:ascii="Baskerville Old Face" w:hAnsi="Baskerville Old Face"/>
        </w:rPr>
      </w:pPr>
      <w:r>
        <w:rPr>
          <w:rFonts w:ascii="Baskerville Old Face" w:hAnsi="Baskerville Old Face"/>
        </w:rPr>
        <w:t xml:space="preserve">“Perri, why do you look so….” He snapped me out of my thoughts, and I realised why he was looking at me </w:t>
      </w:r>
      <w:r w:rsidR="000F2A19">
        <w:rPr>
          <w:rFonts w:ascii="Baskerville Old Face" w:hAnsi="Baskerville Old Face"/>
        </w:rPr>
        <w:t>with that confused, lost look. In all our time together, he’d never seen me as anything other than my true self, confident in who I was. Now I looked ‘normal’, binary, masculine, as the world would like to have me; I looked uncomfortable in own skin.</w:t>
      </w:r>
      <w:r w:rsidR="000F2A19">
        <w:rPr>
          <w:rFonts w:ascii="Baskerville Old Face" w:hAnsi="Baskerville Old Face"/>
        </w:rPr>
        <w:br/>
        <w:t>“I had to come get you, Sammy, I needed to blend in.”</w:t>
      </w:r>
    </w:p>
    <w:p w14:paraId="3B23AA32" w14:textId="77777777" w:rsidR="00C34D15" w:rsidRDefault="000F2A19" w:rsidP="00C34D15">
      <w:pPr>
        <w:spacing w:line="480" w:lineRule="auto"/>
        <w:rPr>
          <w:rFonts w:ascii="Baskerville Old Face" w:hAnsi="Baskerville Old Face"/>
        </w:rPr>
      </w:pPr>
      <w:r>
        <w:rPr>
          <w:rFonts w:ascii="Baskerville Old Face" w:hAnsi="Baskerville Old Face"/>
        </w:rPr>
        <w:t>“But you look so sad.” He uncurled from his little ball, suddenly too concerned about me to cry anymore. He had a way of doing that, distracting from his own sadness by focusing on someone else’s. I put on the biggest smile I could, knowing he would understand that it was fake, but also knowing that right now all he needed was for someone to look at him with love rather than disgust.</w:t>
      </w:r>
      <w:r>
        <w:rPr>
          <w:rFonts w:ascii="Baskerville Old Face" w:hAnsi="Baskerville Old Face"/>
        </w:rPr>
        <w:br/>
        <w:t>“I won’t be once we get you out of here.” I reached out and pressed a finger to his nose, making him smile. “</w:t>
      </w:r>
      <w:proofErr w:type="spellStart"/>
      <w:r>
        <w:rPr>
          <w:rFonts w:ascii="Baskerville Old Face" w:hAnsi="Baskerville Old Face"/>
        </w:rPr>
        <w:t>Boop</w:t>
      </w:r>
      <w:proofErr w:type="spellEnd"/>
      <w:r>
        <w:rPr>
          <w:rFonts w:ascii="Baskerville Old Face" w:hAnsi="Baskerville Old Face"/>
        </w:rPr>
        <w:t>.”</w:t>
      </w:r>
    </w:p>
    <w:p w14:paraId="5890707E" w14:textId="77777777" w:rsidR="00C34D15" w:rsidRDefault="00BA5A32" w:rsidP="00C34D15">
      <w:pPr>
        <w:spacing w:line="480" w:lineRule="auto"/>
        <w:rPr>
          <w:rFonts w:ascii="Baskerville Old Face" w:hAnsi="Baskerville Old Face"/>
        </w:rPr>
      </w:pPr>
      <w:r>
        <w:rPr>
          <w:rFonts w:ascii="Baskerville Old Face" w:hAnsi="Baskerville Old Face"/>
        </w:rPr>
        <w:t xml:space="preserve">With a renewed sense of hope, I took his hand and dragged him to his feet. He would be eighteen in 3 months, all I had to do was keep his father away until then, then he’d be free. We’d pack a rucksack each, pile into my truck and drive to New Jersey, far away from all of this. </w:t>
      </w:r>
      <w:r>
        <w:rPr>
          <w:rFonts w:ascii="Baskerville Old Face" w:hAnsi="Baskerville Old Face"/>
        </w:rPr>
        <w:br/>
        <w:t xml:space="preserve">“He’s not going to let me leave Perri.” Sam’s cracked voice broke me loose of my thoughts, and I looked around. There was no window in here for us to leave out of, which meant the only way out was </w:t>
      </w:r>
      <w:r>
        <w:rPr>
          <w:rFonts w:ascii="Baskerville Old Face" w:hAnsi="Baskerville Old Face"/>
        </w:rPr>
        <w:lastRenderedPageBreak/>
        <w:t>through the Church. And he was right, his father would never let him go. Which left us with only one option. Brute force.</w:t>
      </w:r>
    </w:p>
    <w:p w14:paraId="40FBB9E0" w14:textId="77777777" w:rsidR="00C34D15" w:rsidRDefault="00BA5A32" w:rsidP="00C34D15">
      <w:pPr>
        <w:spacing w:line="480" w:lineRule="auto"/>
        <w:ind w:firstLine="720"/>
        <w:rPr>
          <w:rFonts w:ascii="Baskerville Old Face" w:hAnsi="Baskerville Old Face"/>
        </w:rPr>
      </w:pPr>
      <w:r>
        <w:rPr>
          <w:rFonts w:ascii="Baskerville Old Face" w:hAnsi="Baskerville Old Face"/>
        </w:rPr>
        <w:t>I was not entirely against this. It was my speciality after all.</w:t>
      </w:r>
    </w:p>
    <w:p w14:paraId="7955B6BD" w14:textId="77777777" w:rsidR="00C34D15" w:rsidRDefault="00BA5A32" w:rsidP="00C34D15">
      <w:pPr>
        <w:spacing w:line="480" w:lineRule="auto"/>
        <w:rPr>
          <w:rFonts w:ascii="Baskerville Old Face" w:hAnsi="Baskerville Old Face"/>
        </w:rPr>
      </w:pPr>
      <w:r>
        <w:rPr>
          <w:rFonts w:ascii="Baskerville Old Face" w:hAnsi="Baskerville Old Face"/>
        </w:rPr>
        <w:t>“Listen to me,” I took my brother’s face between my hands, waited for his eyes to stop darting to the door, and kissed his forehead. “We’re going to get you out of here. You just have to trust me and do what I say.”</w:t>
      </w:r>
      <w:r w:rsidR="00C34D15">
        <w:rPr>
          <w:rFonts w:ascii="Baskerville Old Face" w:hAnsi="Baskerville Old Face"/>
        </w:rPr>
        <w:t xml:space="preserve"> </w:t>
      </w:r>
      <w:r>
        <w:rPr>
          <w:rFonts w:ascii="Baskerville Old Face" w:hAnsi="Baskerville Old Face"/>
        </w:rPr>
        <w:t xml:space="preserve">He frowned. He had always been stubborn. </w:t>
      </w:r>
    </w:p>
    <w:p w14:paraId="7D6E920B" w14:textId="77777777" w:rsidR="00C34D15" w:rsidRDefault="00BA5A32" w:rsidP="00C34D15">
      <w:pPr>
        <w:spacing w:line="480" w:lineRule="auto"/>
        <w:ind w:firstLine="720"/>
        <w:rPr>
          <w:rFonts w:ascii="Baskerville Old Face" w:hAnsi="Baskerville Old Face"/>
        </w:rPr>
      </w:pPr>
      <w:r>
        <w:rPr>
          <w:rFonts w:ascii="Baskerville Old Face" w:hAnsi="Baskerville Old Face"/>
        </w:rPr>
        <w:t>“No-one in that church knows this version of you well enough to spot you in a crowd.</w:t>
      </w:r>
      <w:r w:rsidR="0055578E">
        <w:rPr>
          <w:rFonts w:ascii="Baskerville Old Face" w:hAnsi="Baskerville Old Face"/>
        </w:rPr>
        <w:t xml:space="preserve"> We’re going to walk out of here and you’re going to head straight for those doors. My truck is parked across the road,” I pressed the keys into his hand and closed his fingers around them, he looked at me with newly watery eyes. “Don’t worry. I’m coming. I’ll just be a little behind you. I need to keep your father occupied.”</w:t>
      </w:r>
    </w:p>
    <w:p w14:paraId="408768BC" w14:textId="77777777" w:rsidR="00C34D15" w:rsidRDefault="0055578E" w:rsidP="00C34D15">
      <w:pPr>
        <w:spacing w:line="480" w:lineRule="auto"/>
        <w:ind w:firstLine="720"/>
        <w:rPr>
          <w:rFonts w:ascii="Baskerville Old Face" w:hAnsi="Baskerville Old Face"/>
        </w:rPr>
      </w:pPr>
      <w:r>
        <w:rPr>
          <w:rFonts w:ascii="Baskerville Old Face" w:hAnsi="Baskerville Old Face"/>
        </w:rPr>
        <w:t>“But -” I gave him a stern enough look that he recognised there was no other option, and I was not going to change my mind, and he closed his mouth with a snap.</w:t>
      </w:r>
    </w:p>
    <w:p w14:paraId="5426CFEE" w14:textId="25C9C812" w:rsidR="00C34D15" w:rsidRDefault="0055578E" w:rsidP="00C34D15">
      <w:pPr>
        <w:spacing w:line="480" w:lineRule="auto"/>
        <w:ind w:firstLine="720"/>
        <w:rPr>
          <w:rFonts w:ascii="Baskerville Old Face" w:hAnsi="Baskerville Old Face"/>
        </w:rPr>
      </w:pPr>
      <w:r>
        <w:rPr>
          <w:rFonts w:ascii="Baskerville Old Face" w:hAnsi="Baskerville Old Face"/>
        </w:rPr>
        <w:t xml:space="preserve"> “Now Princeling. You get to the chariot</w:t>
      </w:r>
      <w:r w:rsidR="00C34D15">
        <w:rPr>
          <w:rFonts w:ascii="Baskerville Old Face" w:hAnsi="Baskerville Old Face"/>
        </w:rPr>
        <w:t>;</w:t>
      </w:r>
      <w:r>
        <w:rPr>
          <w:rFonts w:ascii="Baskerville Old Face" w:hAnsi="Baskerville Old Face"/>
        </w:rPr>
        <w:t xml:space="preserve"> your Knight has to slay a dragon.” Sam nodded, his lip trembling. He only made it one step toward the door before he’d turned and thrown his arms around me; I could feel his shaking with the effort not to cry. Being lanky, he’d always fit so easily in my arms, only an inch or two shorter, so he could rest his head on my shoulder. I held on tight. I was so proud of him.</w:t>
      </w:r>
    </w:p>
    <w:p w14:paraId="154CBC37" w14:textId="77777777" w:rsidR="00C34D15" w:rsidRDefault="0055578E" w:rsidP="00C34D15">
      <w:pPr>
        <w:spacing w:line="480" w:lineRule="auto"/>
        <w:ind w:firstLine="720"/>
        <w:rPr>
          <w:rFonts w:ascii="Baskerville Old Face" w:hAnsi="Baskerville Old Face"/>
        </w:rPr>
      </w:pPr>
      <w:r>
        <w:rPr>
          <w:rFonts w:ascii="Baskerville Old Face" w:hAnsi="Baskerville Old Face"/>
        </w:rPr>
        <w:t xml:space="preserve"> “Go. I won’t be far behind.” I whispered. He didn’t say anything more. In the space of a blink, he was gone, leaving a cold, hollow feeling in my chest. We would be on the road soon, I told myself. Just one last thing to do. </w:t>
      </w:r>
    </w:p>
    <w:p w14:paraId="6D9CE6B1" w14:textId="374B0CB6" w:rsidR="00C34D15" w:rsidRDefault="0055578E" w:rsidP="00C34D15">
      <w:pPr>
        <w:spacing w:line="480" w:lineRule="auto"/>
        <w:ind w:firstLine="720"/>
        <w:rPr>
          <w:rFonts w:ascii="Baskerville Old Face" w:hAnsi="Baskerville Old Face"/>
        </w:rPr>
      </w:pPr>
      <w:r>
        <w:rPr>
          <w:rFonts w:ascii="Baskerville Old Face" w:hAnsi="Baskerville Old Face"/>
        </w:rPr>
        <w:t>And so</w:t>
      </w:r>
      <w:r w:rsidR="00F400AA">
        <w:rPr>
          <w:rFonts w:ascii="Baskerville Old Face" w:hAnsi="Baskerville Old Face"/>
        </w:rPr>
        <w:t>,</w:t>
      </w:r>
      <w:r>
        <w:rPr>
          <w:rFonts w:ascii="Baskerville Old Face" w:hAnsi="Baskerville Old Face"/>
        </w:rPr>
        <w:t xml:space="preserve"> I did. </w:t>
      </w:r>
    </w:p>
    <w:p w14:paraId="3291BE67" w14:textId="77777777" w:rsidR="00C34D15" w:rsidRDefault="009B0A7C" w:rsidP="00C34D15">
      <w:pPr>
        <w:spacing w:line="480" w:lineRule="auto"/>
        <w:ind w:firstLine="720"/>
        <w:rPr>
          <w:rFonts w:ascii="Baskerville Old Face" w:hAnsi="Baskerville Old Face"/>
        </w:rPr>
      </w:pPr>
      <w:r>
        <w:rPr>
          <w:rFonts w:ascii="Baskerville Old Face" w:hAnsi="Baskerville Old Face"/>
        </w:rPr>
        <w:t xml:space="preserve">“Oi, Reverend!” I caught a glimpse of Sam’s black hair weaving in and out of the crowd, and thanked a god I didn’t believe in that I’d caught his father’s attention in time. He spun, that evil, seductive smile was gone now, replaced by confusion and rage. I tried not to take too much pleasure out </w:t>
      </w:r>
      <w:r>
        <w:rPr>
          <w:rFonts w:ascii="Baskerville Old Face" w:hAnsi="Baskerville Old Face"/>
        </w:rPr>
        <w:lastRenderedPageBreak/>
        <w:t>of what I was going to do next – who am I kidding, it was entirely for my own gain. One foot in front of the other, I strode up to him, making sure he was facing away from the doors when he looked up at me in shock, finally recognising me. He opened his mouth to say something, but my fist landed across his cheek with a resounding crack before he got the chance to utter a sound. He stumbled and I smiled.</w:t>
      </w:r>
      <w:r>
        <w:rPr>
          <w:rFonts w:ascii="Baskerville Old Face" w:hAnsi="Baskerville Old Face"/>
        </w:rPr>
        <w:br/>
      </w:r>
    </w:p>
    <w:p w14:paraId="3474C4D8" w14:textId="77777777" w:rsidR="00C34D15" w:rsidRDefault="009B0A7C" w:rsidP="00C34D15">
      <w:pPr>
        <w:spacing w:line="480" w:lineRule="auto"/>
        <w:ind w:firstLine="720"/>
        <w:rPr>
          <w:rFonts w:ascii="Baskerville Old Face" w:hAnsi="Baskerville Old Face"/>
        </w:rPr>
      </w:pPr>
      <w:r>
        <w:rPr>
          <w:rFonts w:ascii="Baskerville Old Face" w:hAnsi="Baskerville Old Face"/>
        </w:rPr>
        <w:t xml:space="preserve">“All you had to do was call him son.” </w:t>
      </w:r>
    </w:p>
    <w:p w14:paraId="74A32B49" w14:textId="77777777" w:rsidR="00C34D15" w:rsidRDefault="00C34D15" w:rsidP="00C34D15">
      <w:pPr>
        <w:spacing w:line="480" w:lineRule="auto"/>
        <w:ind w:firstLine="720"/>
        <w:rPr>
          <w:rFonts w:ascii="Baskerville Old Face" w:hAnsi="Baskerville Old Face"/>
        </w:rPr>
      </w:pPr>
    </w:p>
    <w:p w14:paraId="20DD97F4" w14:textId="77777777" w:rsidR="00C34D15" w:rsidRDefault="009B0A7C" w:rsidP="00C34D15">
      <w:pPr>
        <w:spacing w:line="480" w:lineRule="auto"/>
        <w:ind w:firstLine="720"/>
        <w:rPr>
          <w:rFonts w:ascii="Baskerville Old Face" w:hAnsi="Baskerville Old Face"/>
        </w:rPr>
      </w:pPr>
      <w:r>
        <w:rPr>
          <w:rFonts w:ascii="Baskerville Old Face" w:hAnsi="Baskerville Old Face"/>
        </w:rPr>
        <w:t xml:space="preserve">He fell back onto the ground at my </w:t>
      </w:r>
      <w:r w:rsidR="00F400AA">
        <w:rPr>
          <w:rFonts w:ascii="Baskerville Old Face" w:hAnsi="Baskerville Old Face"/>
        </w:rPr>
        <w:t>feet,</w:t>
      </w:r>
      <w:r>
        <w:rPr>
          <w:rFonts w:ascii="Baskerville Old Face" w:hAnsi="Baskerville Old Face"/>
        </w:rPr>
        <w:t xml:space="preserve"> and I saw the recognition in his eyes as he understood what this whole night had been about. All the pieces fit into place, and he finally realised that he was going to lose his child. A child he never deserved. I kicked </w:t>
      </w:r>
      <w:r w:rsidR="00F400AA">
        <w:rPr>
          <w:rFonts w:ascii="Baskerville Old Face" w:hAnsi="Baskerville Old Face"/>
        </w:rPr>
        <w:t xml:space="preserve">him </w:t>
      </w:r>
      <w:r>
        <w:rPr>
          <w:rFonts w:ascii="Baskerville Old Face" w:hAnsi="Baskerville Old Face"/>
        </w:rPr>
        <w:t>in the chin just for good measure, stepped over him as he moaned in pain, and dared someone to come near me with a look that I hope made it very clear I would treat anyone else who tried to stop me in much the same way.</w:t>
      </w:r>
      <w:r>
        <w:rPr>
          <w:rFonts w:ascii="Baskerville Old Face" w:hAnsi="Baskerville Old Face"/>
        </w:rPr>
        <w:br/>
        <w:t>That walk to the doors, as startled churchgoers stepped out of my path, knuckles aching</w:t>
      </w:r>
      <w:r w:rsidR="00B1090D">
        <w:rPr>
          <w:rFonts w:ascii="Baskerville Old Face" w:hAnsi="Baskerville Old Face"/>
        </w:rPr>
        <w:t xml:space="preserve"> and spattered with blood from the Reverend’s split lip, and my brother waiting for me across the road, was the most triumphant I’d ever felt in this body of mine. </w:t>
      </w:r>
      <w:r>
        <w:rPr>
          <w:rFonts w:ascii="Baskerville Old Face" w:hAnsi="Baskerville Old Face"/>
        </w:rPr>
        <w:t xml:space="preserve"> </w:t>
      </w:r>
    </w:p>
    <w:p w14:paraId="3CDE37EB" w14:textId="701B2ABA" w:rsidR="004360A0" w:rsidRDefault="00B1090D" w:rsidP="00C34D15">
      <w:pPr>
        <w:spacing w:line="480" w:lineRule="auto"/>
        <w:ind w:firstLine="720"/>
        <w:rPr>
          <w:rFonts w:ascii="Baskerville Old Face" w:hAnsi="Baskerville Old Face"/>
        </w:rPr>
      </w:pPr>
      <w:r>
        <w:rPr>
          <w:rFonts w:ascii="Baskerville Old Face" w:hAnsi="Baskerville Old Face"/>
        </w:rPr>
        <w:t xml:space="preserve">When I slid into the </w:t>
      </w:r>
      <w:r w:rsidR="00F400AA">
        <w:rPr>
          <w:rFonts w:ascii="Baskerville Old Face" w:hAnsi="Baskerville Old Face"/>
        </w:rPr>
        <w:t>driver’s</w:t>
      </w:r>
      <w:r>
        <w:rPr>
          <w:rFonts w:ascii="Baskerville Old Face" w:hAnsi="Baskerville Old Face"/>
        </w:rPr>
        <w:t xml:space="preserve"> seat, Sam didn’t ask what I’d done, he simply smiled and handed me my lipstick from the glovebox. The snow didn’t fall as heavy, the night wasn’t as dark, and the road felt like it could stretch on forever, like we could go anywhere. </w:t>
      </w:r>
      <w:r w:rsidR="004360A0">
        <w:rPr>
          <w:rFonts w:ascii="Baskerville Old Face" w:hAnsi="Baskerville Old Face"/>
        </w:rPr>
        <w:t xml:space="preserve">By some kind of unspoken agreement, neither of </w:t>
      </w:r>
      <w:r w:rsidR="009B0A7C">
        <w:rPr>
          <w:rFonts w:ascii="Baskerville Old Face" w:hAnsi="Baskerville Old Face"/>
        </w:rPr>
        <w:t>us</w:t>
      </w:r>
      <w:r w:rsidR="004360A0">
        <w:rPr>
          <w:rFonts w:ascii="Baskerville Old Face" w:hAnsi="Baskerville Old Face"/>
        </w:rPr>
        <w:t xml:space="preserve"> spoke of Sam’s father</w:t>
      </w:r>
      <w:r w:rsidR="000D38F2">
        <w:rPr>
          <w:rFonts w:ascii="Baskerville Old Face" w:hAnsi="Baskerville Old Face"/>
        </w:rPr>
        <w:t xml:space="preserve"> or the famil</w:t>
      </w:r>
      <w:r w:rsidR="00BA5A32">
        <w:rPr>
          <w:rFonts w:ascii="Baskerville Old Face" w:hAnsi="Baskerville Old Face"/>
        </w:rPr>
        <w:t>ies</w:t>
      </w:r>
      <w:r w:rsidR="000D38F2">
        <w:rPr>
          <w:rFonts w:ascii="Baskerville Old Face" w:hAnsi="Baskerville Old Face"/>
        </w:rPr>
        <w:t xml:space="preserve"> </w:t>
      </w:r>
      <w:r w:rsidR="009B0A7C">
        <w:rPr>
          <w:rFonts w:ascii="Baskerville Old Face" w:hAnsi="Baskerville Old Face"/>
        </w:rPr>
        <w:t xml:space="preserve">we </w:t>
      </w:r>
      <w:r w:rsidR="000D38F2">
        <w:rPr>
          <w:rFonts w:ascii="Baskerville Old Face" w:hAnsi="Baskerville Old Face"/>
        </w:rPr>
        <w:t>were leaving behind.</w:t>
      </w:r>
      <w:r w:rsidR="004360A0">
        <w:rPr>
          <w:rFonts w:ascii="Baskerville Old Face" w:hAnsi="Baskerville Old Face"/>
        </w:rPr>
        <w:t xml:space="preserve"> </w:t>
      </w:r>
      <w:r>
        <w:rPr>
          <w:rFonts w:ascii="Baskerville Old Face" w:hAnsi="Baskerville Old Face"/>
        </w:rPr>
        <w:t>We just drove.</w:t>
      </w:r>
    </w:p>
    <w:p w14:paraId="7F1F4840" w14:textId="77777777" w:rsidR="00580485" w:rsidRDefault="00580485">
      <w:pPr>
        <w:rPr>
          <w:rFonts w:ascii="Baskerville Old Face" w:hAnsi="Baskerville Old Face"/>
        </w:rPr>
      </w:pPr>
    </w:p>
    <w:p w14:paraId="6AA8AB94" w14:textId="77777777" w:rsidR="00580485" w:rsidRDefault="00580485">
      <w:pPr>
        <w:rPr>
          <w:rFonts w:ascii="Baskerville Old Face" w:hAnsi="Baskerville Old Face"/>
        </w:rPr>
      </w:pPr>
    </w:p>
    <w:p w14:paraId="05A5C230" w14:textId="77777777" w:rsidR="00580485" w:rsidRDefault="00580485">
      <w:pPr>
        <w:rPr>
          <w:rFonts w:ascii="Baskerville Old Face" w:hAnsi="Baskerville Old Face"/>
        </w:rPr>
      </w:pPr>
    </w:p>
    <w:p w14:paraId="5D453E9D" w14:textId="77777777" w:rsidR="00B1090D" w:rsidRDefault="00B1090D">
      <w:pPr>
        <w:rPr>
          <w:rFonts w:ascii="Baskerville Old Face" w:hAnsi="Baskerville Old Face"/>
        </w:rPr>
      </w:pPr>
    </w:p>
    <w:p w14:paraId="7C4CD413" w14:textId="77777777" w:rsidR="00B1090D" w:rsidRDefault="00B1090D">
      <w:pPr>
        <w:rPr>
          <w:rFonts w:ascii="Baskerville Old Face" w:hAnsi="Baskerville Old Face"/>
        </w:rPr>
      </w:pPr>
    </w:p>
    <w:p w14:paraId="4671EB78" w14:textId="77777777" w:rsidR="00B1090D" w:rsidRDefault="00B1090D">
      <w:pPr>
        <w:rPr>
          <w:rFonts w:ascii="Baskerville Old Face" w:hAnsi="Baskerville Old Face"/>
        </w:rPr>
      </w:pPr>
    </w:p>
    <w:p w14:paraId="49522750" w14:textId="77777777" w:rsidR="00B1090D" w:rsidRDefault="00B1090D">
      <w:pPr>
        <w:rPr>
          <w:rFonts w:ascii="Baskerville Old Face" w:hAnsi="Baskerville Old Face"/>
        </w:rPr>
      </w:pPr>
    </w:p>
    <w:p w14:paraId="750563EC" w14:textId="77777777" w:rsidR="00B1090D" w:rsidRDefault="00B1090D">
      <w:pPr>
        <w:rPr>
          <w:rFonts w:ascii="Baskerville Old Face" w:hAnsi="Baskerville Old Face"/>
        </w:rPr>
      </w:pPr>
    </w:p>
    <w:p w14:paraId="25202EC5" w14:textId="77777777" w:rsidR="00580485" w:rsidRDefault="00580485">
      <w:pPr>
        <w:rPr>
          <w:rFonts w:ascii="Baskerville Old Face" w:hAnsi="Baskerville Old Face"/>
          <w:u w:val="single"/>
        </w:rPr>
      </w:pPr>
      <w:r w:rsidRPr="00580485">
        <w:rPr>
          <w:rFonts w:ascii="Baskerville Old Face" w:hAnsi="Baskerville Old Face"/>
          <w:sz w:val="32"/>
          <w:szCs w:val="32"/>
          <w:u w:val="single"/>
        </w:rPr>
        <w:lastRenderedPageBreak/>
        <w:t xml:space="preserve">Critical Analysis </w:t>
      </w:r>
    </w:p>
    <w:p w14:paraId="1C4576E9" w14:textId="0B2DFCA8" w:rsidR="00580485" w:rsidRDefault="00580485">
      <w:pPr>
        <w:rPr>
          <w:rFonts w:ascii="Baskerville Old Face" w:hAnsi="Baskerville Old Face"/>
        </w:rPr>
      </w:pPr>
      <w:r>
        <w:rPr>
          <w:rFonts w:ascii="Baskerville Old Face" w:hAnsi="Baskerville Old Face"/>
        </w:rPr>
        <w:t xml:space="preserve">This creative piece has been influenced by </w:t>
      </w:r>
      <w:r w:rsidR="001F4DA2">
        <w:rPr>
          <w:rFonts w:ascii="Baskerville Old Face" w:hAnsi="Baskerville Old Face"/>
        </w:rPr>
        <w:t xml:space="preserve">a multitude of key ideas, both from literature and from my own experiences and worldview. One of the first things that </w:t>
      </w:r>
      <w:r w:rsidR="00BA0786">
        <w:rPr>
          <w:rFonts w:ascii="Baskerville Old Face" w:hAnsi="Baskerville Old Face"/>
        </w:rPr>
        <w:t>triggered the process which led to my final work, was a news article, discussing the recent law implemented in Florida that would allow parents of Transgender children to take them from their home state and bring them over state-lines, to stop them receiving gender affirming healthcare</w:t>
      </w:r>
      <w:r w:rsidR="00C61849">
        <w:rPr>
          <w:rFonts w:ascii="Baskerville Old Face" w:hAnsi="Baskerville Old Face"/>
        </w:rPr>
        <w:t xml:space="preserve">. </w:t>
      </w:r>
      <w:r w:rsidR="00F8125E">
        <w:rPr>
          <w:rStyle w:val="FootnoteReference"/>
          <w:rFonts w:ascii="Baskerville Old Face" w:hAnsi="Baskerville Old Face"/>
        </w:rPr>
        <w:footnoteReference w:id="1"/>
      </w:r>
    </w:p>
    <w:p w14:paraId="0B22BE98" w14:textId="388E117F" w:rsidR="000D38F2" w:rsidRDefault="000D38F2">
      <w:pPr>
        <w:rPr>
          <w:rFonts w:ascii="Baskerville Old Face" w:hAnsi="Baskerville Old Face"/>
        </w:rPr>
      </w:pPr>
      <w:r>
        <w:rPr>
          <w:rFonts w:ascii="Baskerville Old Face" w:hAnsi="Baskerville Old Face"/>
        </w:rPr>
        <w:t xml:space="preserve">Extreme action such as this has always been present in America, and even now conversion therapy is still in operation in </w:t>
      </w:r>
      <w:r w:rsidR="00A12D56">
        <w:rPr>
          <w:rFonts w:ascii="Baskerville Old Face" w:hAnsi="Baskerville Old Face"/>
        </w:rPr>
        <w:t>most s</w:t>
      </w:r>
      <w:r>
        <w:rPr>
          <w:rFonts w:ascii="Baskerville Old Face" w:hAnsi="Baskerville Old Face"/>
        </w:rPr>
        <w:t xml:space="preserve">tates. Some of </w:t>
      </w:r>
      <w:r w:rsidR="00A12D56">
        <w:rPr>
          <w:rFonts w:ascii="Baskerville Old Face" w:hAnsi="Baskerville Old Face"/>
        </w:rPr>
        <w:t>my</w:t>
      </w:r>
      <w:r>
        <w:rPr>
          <w:rFonts w:ascii="Baskerville Old Face" w:hAnsi="Baskerville Old Face"/>
        </w:rPr>
        <w:t xml:space="preserve"> inspiration for this type of religious discrimination came from </w:t>
      </w:r>
      <w:proofErr w:type="spellStart"/>
      <w:r>
        <w:rPr>
          <w:rFonts w:ascii="Baskerville Old Face" w:hAnsi="Baskerville Old Face"/>
        </w:rPr>
        <w:t>Garrard</w:t>
      </w:r>
      <w:proofErr w:type="spellEnd"/>
      <w:r>
        <w:rPr>
          <w:rFonts w:ascii="Baskerville Old Face" w:hAnsi="Baskerville Old Face"/>
        </w:rPr>
        <w:t xml:space="preserve"> Conley’s Memoir, Boy Erased</w:t>
      </w:r>
      <w:r w:rsidR="00A12D56">
        <w:rPr>
          <w:rFonts w:ascii="Baskerville Old Face" w:hAnsi="Baskerville Old Face"/>
        </w:rPr>
        <w:t xml:space="preserve">: A Memoir of Identity, Faith and Family </w:t>
      </w:r>
      <w:r>
        <w:rPr>
          <w:rFonts w:ascii="Baskerville Old Face" w:hAnsi="Baskerville Old Face"/>
        </w:rPr>
        <w:t>(</w:t>
      </w:r>
      <w:r w:rsidR="00A12D56">
        <w:rPr>
          <w:rFonts w:ascii="Baskerville Old Face" w:hAnsi="Baskerville Old Face"/>
        </w:rPr>
        <w:t xml:space="preserve">also a 2018 </w:t>
      </w:r>
      <w:r>
        <w:rPr>
          <w:rFonts w:ascii="Baskerville Old Face" w:hAnsi="Baskerville Old Face"/>
        </w:rPr>
        <w:t xml:space="preserve">motion picture), </w:t>
      </w:r>
      <w:r w:rsidR="00A12D56">
        <w:rPr>
          <w:rFonts w:ascii="Baskerville Old Face" w:hAnsi="Baskerville Old Face"/>
        </w:rPr>
        <w:t>where Conley writes</w:t>
      </w:r>
      <w:r>
        <w:rPr>
          <w:rFonts w:ascii="Baskerville Old Face" w:hAnsi="Baskerville Old Face"/>
        </w:rPr>
        <w:t xml:space="preserve"> about his own experiences </w:t>
      </w:r>
      <w:r w:rsidR="00A12D56">
        <w:rPr>
          <w:rFonts w:ascii="Baskerville Old Face" w:hAnsi="Baskerville Old Face"/>
        </w:rPr>
        <w:t xml:space="preserve">at </w:t>
      </w:r>
      <w:r>
        <w:rPr>
          <w:rFonts w:ascii="Baskerville Old Face" w:hAnsi="Baskerville Old Face"/>
        </w:rPr>
        <w:t xml:space="preserve">a conversion therapy centre </w:t>
      </w:r>
      <w:r w:rsidR="00A12D56">
        <w:rPr>
          <w:rFonts w:ascii="Baskerville Old Face" w:hAnsi="Baskerville Old Face"/>
        </w:rPr>
        <w:t xml:space="preserve">in Arkansas </w:t>
      </w:r>
      <w:r>
        <w:rPr>
          <w:rFonts w:ascii="Baskerville Old Face" w:hAnsi="Baskerville Old Face"/>
        </w:rPr>
        <w:t>called Love In Action.</w:t>
      </w:r>
      <w:r w:rsidR="00F8125E">
        <w:rPr>
          <w:rStyle w:val="FootnoteReference"/>
          <w:rFonts w:ascii="Baskerville Old Face" w:hAnsi="Baskerville Old Face"/>
        </w:rPr>
        <w:footnoteReference w:id="2"/>
      </w:r>
      <w:r>
        <w:rPr>
          <w:rFonts w:ascii="Baskerville Old Face" w:hAnsi="Baskerville Old Face"/>
        </w:rPr>
        <w:t xml:space="preserve"> </w:t>
      </w:r>
      <w:r w:rsidR="00A12D56">
        <w:rPr>
          <w:rFonts w:ascii="Baskerville Old Face" w:hAnsi="Baskerville Old Face"/>
        </w:rPr>
        <w:t>In the memoir, Conley discusses how his father treated him after he was outed, as a result of his religious upbringing and role as a pastor</w:t>
      </w:r>
      <w:r w:rsidR="00E90FFB">
        <w:rPr>
          <w:rFonts w:ascii="Baskerville Old Face" w:hAnsi="Baskerville Old Face"/>
        </w:rPr>
        <w:t xml:space="preserve"> (Conley 2018)</w:t>
      </w:r>
      <w:r w:rsidR="00A12D56">
        <w:rPr>
          <w:rFonts w:ascii="Baskerville Old Face" w:hAnsi="Baskerville Old Face"/>
        </w:rPr>
        <w:t xml:space="preserve">. He was forced into Love </w:t>
      </w:r>
      <w:proofErr w:type="gramStart"/>
      <w:r w:rsidR="00A12D56">
        <w:rPr>
          <w:rFonts w:ascii="Baskerville Old Face" w:hAnsi="Baskerville Old Face"/>
        </w:rPr>
        <w:t>In</w:t>
      </w:r>
      <w:proofErr w:type="gramEnd"/>
      <w:r w:rsidR="00A12D56">
        <w:rPr>
          <w:rFonts w:ascii="Baskerville Old Face" w:hAnsi="Baskerville Old Face"/>
        </w:rPr>
        <w:t xml:space="preserve"> Action by his parents, who believed that it was going to ‘cure’ him, and ultimately rescued by his mother, who realised the damage it was doing to her son</w:t>
      </w:r>
      <w:r w:rsidR="00E90FFB">
        <w:rPr>
          <w:rFonts w:ascii="Baskerville Old Face" w:hAnsi="Baskerville Old Face"/>
        </w:rPr>
        <w:t xml:space="preserve"> (Conley 2018)</w:t>
      </w:r>
      <w:r w:rsidR="00A12D56">
        <w:rPr>
          <w:rFonts w:ascii="Baskerville Old Face" w:hAnsi="Baskerville Old Face"/>
        </w:rPr>
        <w:t>. In my own work, it is Sam’s surrogate sibling that saves him, but the relationship with his father is very influenced by what I read of Conley’s work, and how religion can be a destructive force for queer children and their relationship with family</w:t>
      </w:r>
      <w:r w:rsidR="00FA67A4">
        <w:rPr>
          <w:rFonts w:ascii="Baskerville Old Face" w:hAnsi="Baskerville Old Face"/>
        </w:rPr>
        <w:t xml:space="preserve"> (Conley 2018)</w:t>
      </w:r>
      <w:r w:rsidR="00A12D56">
        <w:rPr>
          <w:rFonts w:ascii="Baskerville Old Face" w:hAnsi="Baskerville Old Face"/>
        </w:rPr>
        <w:t>.</w:t>
      </w:r>
    </w:p>
    <w:p w14:paraId="4ED10ED1" w14:textId="442E92F8" w:rsidR="00451090" w:rsidRDefault="00640406">
      <w:pPr>
        <w:rPr>
          <w:rFonts w:ascii="Baskerville Old Face" w:hAnsi="Baskerville Old Face"/>
        </w:rPr>
      </w:pPr>
      <w:r>
        <w:rPr>
          <w:rFonts w:ascii="Baskerville Old Face" w:hAnsi="Baskerville Old Face"/>
        </w:rPr>
        <w:t>The</w:t>
      </w:r>
      <w:r w:rsidR="004360A0">
        <w:rPr>
          <w:rFonts w:ascii="Baskerville Old Face" w:hAnsi="Baskerville Old Face"/>
        </w:rPr>
        <w:t xml:space="preserve"> the</w:t>
      </w:r>
      <w:r>
        <w:rPr>
          <w:rFonts w:ascii="Baskerville Old Face" w:hAnsi="Baskerville Old Face"/>
        </w:rPr>
        <w:t>me of chosen families is explored in much queer literature, as it is used to create community and closeness when biological families can reject their queer children. In ‘The Well of Loneliness’, which inspired my work, the main character experiences this same rejection by their mother, and moves to Paris, finding a family of other queer characters to replace this loss.</w:t>
      </w:r>
      <w:r w:rsidR="00E90FFB">
        <w:rPr>
          <w:rStyle w:val="FootnoteReference"/>
          <w:rFonts w:ascii="Baskerville Old Face" w:hAnsi="Baskerville Old Face"/>
        </w:rPr>
        <w:footnoteReference w:id="3"/>
      </w:r>
      <w:r>
        <w:rPr>
          <w:rFonts w:ascii="Baskerville Old Face" w:hAnsi="Baskerville Old Face"/>
        </w:rPr>
        <w:t xml:space="preserve"> This is a classic trope in much queer literature, and so I felt it would be something key to include in my own work, </w:t>
      </w:r>
      <w:r w:rsidR="00BF184F">
        <w:rPr>
          <w:rFonts w:ascii="Baskerville Old Face" w:hAnsi="Baskerville Old Face"/>
        </w:rPr>
        <w:t xml:space="preserve">as it is something that many queer readers would be able to understand and empathise with. Another work that inspired this, specifically in its representation of a sibling bond, is </w:t>
      </w:r>
      <w:proofErr w:type="spellStart"/>
      <w:r w:rsidR="00BF184F">
        <w:rPr>
          <w:rFonts w:ascii="Baskerville Old Face" w:hAnsi="Baskerville Old Face"/>
        </w:rPr>
        <w:t>Sunyi</w:t>
      </w:r>
      <w:proofErr w:type="spellEnd"/>
      <w:r w:rsidR="00BF184F">
        <w:rPr>
          <w:rFonts w:ascii="Baskerville Old Face" w:hAnsi="Baskerville Old Face"/>
        </w:rPr>
        <w:t xml:space="preserve"> Dean’s ‘Book Eaters’ in which the main character creates her own family, after her biological one lets her down.</w:t>
      </w:r>
      <w:r w:rsidR="00E90FFB">
        <w:rPr>
          <w:rStyle w:val="FootnoteReference"/>
          <w:rFonts w:ascii="Baskerville Old Face" w:hAnsi="Baskerville Old Face"/>
        </w:rPr>
        <w:footnoteReference w:id="4"/>
      </w:r>
      <w:r w:rsidR="00F8125E" w:rsidRPr="00F8125E">
        <w:rPr>
          <w:rStyle w:val="FootnoteReference"/>
          <w:rFonts w:ascii="Baskerville Old Face" w:hAnsi="Baskerville Old Face"/>
        </w:rPr>
        <w:t xml:space="preserve"> </w:t>
      </w:r>
      <w:r w:rsidR="00E90FFB">
        <w:rPr>
          <w:rFonts w:ascii="Baskerville Old Face" w:hAnsi="Baskerville Old Face"/>
        </w:rPr>
        <w:t xml:space="preserve"> </w:t>
      </w:r>
      <w:r w:rsidR="00BF184F">
        <w:rPr>
          <w:rFonts w:ascii="Baskerville Old Face" w:hAnsi="Baskerville Old Face"/>
        </w:rPr>
        <w:t>I chose to build the relationship between Perri and Sam in much a similar way to that of Devon and Jarrow from this novel</w:t>
      </w:r>
      <w:r w:rsidR="004360A0">
        <w:rPr>
          <w:rFonts w:ascii="Baskerville Old Face" w:hAnsi="Baskerville Old Face"/>
        </w:rPr>
        <w:t>; this relationship is one I understand well, and felt I could portray effectively due to my own experiences – having a brother-esc figure in my life, and knowing others who have this similar chosen sibling bond</w:t>
      </w:r>
      <w:r w:rsidR="00FA67A4">
        <w:rPr>
          <w:rFonts w:ascii="Baskerville Old Face" w:hAnsi="Baskerville Old Face"/>
        </w:rPr>
        <w:t xml:space="preserve"> (Dean, 2022)</w:t>
      </w:r>
      <w:r w:rsidR="004360A0">
        <w:rPr>
          <w:rFonts w:ascii="Baskerville Old Face" w:hAnsi="Baskerville Old Face"/>
        </w:rPr>
        <w:t xml:space="preserve">. </w:t>
      </w:r>
      <w:r w:rsidR="000D38F2">
        <w:rPr>
          <w:rFonts w:ascii="Baskerville Old Face" w:hAnsi="Baskerville Old Face"/>
        </w:rPr>
        <w:t xml:space="preserve">I mirrored the books use of replacing one family with another, taking the line </w:t>
      </w:r>
      <w:r w:rsidR="00451090">
        <w:rPr>
          <w:rFonts w:ascii="Baskerville Old Face" w:hAnsi="Baskerville Old Face"/>
        </w:rPr>
        <w:t>“</w:t>
      </w:r>
      <w:r w:rsidR="000D38F2">
        <w:rPr>
          <w:rFonts w:ascii="Baskerville Old Face" w:hAnsi="Baskerville Old Face"/>
        </w:rPr>
        <w:t>b</w:t>
      </w:r>
      <w:r w:rsidR="00451090">
        <w:rPr>
          <w:rFonts w:ascii="Baskerville Old Face" w:hAnsi="Baskerville Old Face"/>
        </w:rPr>
        <w:t xml:space="preserve">y some kind of unspoken agreement, neither of them </w:t>
      </w:r>
      <w:proofErr w:type="gramStart"/>
      <w:r w:rsidR="000D38F2">
        <w:rPr>
          <w:rFonts w:ascii="Baskerville Old Face" w:hAnsi="Baskerville Old Face"/>
        </w:rPr>
        <w:t>spoke</w:t>
      </w:r>
      <w:proofErr w:type="gramEnd"/>
      <w:r w:rsidR="000D38F2">
        <w:rPr>
          <w:rFonts w:ascii="Baskerville Old Face" w:hAnsi="Baskerville Old Face"/>
        </w:rPr>
        <w:t xml:space="preserve"> of </w:t>
      </w:r>
      <w:r w:rsidR="00451090">
        <w:rPr>
          <w:rFonts w:ascii="Baskerville Old Face" w:hAnsi="Baskerville Old Face"/>
        </w:rPr>
        <w:t>the family again”</w:t>
      </w:r>
      <w:r w:rsidR="007C147D">
        <w:rPr>
          <w:rFonts w:ascii="Baskerville Old Face" w:hAnsi="Baskerville Old Face"/>
        </w:rPr>
        <w:t xml:space="preserve"> </w:t>
      </w:r>
      <w:r w:rsidR="000D38F2">
        <w:rPr>
          <w:rFonts w:ascii="Baskerville Old Face" w:hAnsi="Baskerville Old Face"/>
        </w:rPr>
        <w:t>and turning it into the final line for my piece, giving it a sense of being final and permanent</w:t>
      </w:r>
      <w:r w:rsidR="00FA67A4">
        <w:rPr>
          <w:rFonts w:ascii="Baskerville Old Face" w:hAnsi="Baskerville Old Face"/>
        </w:rPr>
        <w:t xml:space="preserve"> (Dean, 2022)</w:t>
      </w:r>
      <w:r w:rsidR="00F8125E">
        <w:rPr>
          <w:rFonts w:ascii="Baskerville Old Face" w:hAnsi="Baskerville Old Face"/>
        </w:rPr>
        <w:t xml:space="preserve">. </w:t>
      </w:r>
    </w:p>
    <w:p w14:paraId="53DC89A8" w14:textId="77777777" w:rsidR="00BA0786" w:rsidRDefault="00BA0786">
      <w:pPr>
        <w:rPr>
          <w:rFonts w:ascii="Baskerville Old Face" w:hAnsi="Baskerville Old Face"/>
        </w:rPr>
      </w:pPr>
    </w:p>
    <w:p w14:paraId="32899F58" w14:textId="77777777" w:rsidR="008961AD" w:rsidRDefault="008961AD">
      <w:pPr>
        <w:rPr>
          <w:rFonts w:ascii="Baskerville Old Face" w:hAnsi="Baskerville Old Face"/>
          <w:b/>
          <w:bCs/>
          <w:sz w:val="32"/>
          <w:szCs w:val="32"/>
          <w:u w:val="single"/>
        </w:rPr>
      </w:pPr>
    </w:p>
    <w:p w14:paraId="3A3920A1" w14:textId="77777777" w:rsidR="00FA67A4" w:rsidRDefault="00FA67A4">
      <w:pPr>
        <w:rPr>
          <w:rFonts w:ascii="Baskerville Old Face" w:hAnsi="Baskerville Old Face"/>
          <w:b/>
          <w:bCs/>
          <w:sz w:val="32"/>
          <w:szCs w:val="32"/>
          <w:u w:val="single"/>
        </w:rPr>
      </w:pPr>
    </w:p>
    <w:p w14:paraId="363E4FC9" w14:textId="77777777" w:rsidR="00FA67A4" w:rsidRDefault="00FA67A4">
      <w:pPr>
        <w:rPr>
          <w:rFonts w:ascii="Baskerville Old Face" w:hAnsi="Baskerville Old Face"/>
          <w:b/>
          <w:bCs/>
          <w:sz w:val="32"/>
          <w:szCs w:val="32"/>
          <w:u w:val="single"/>
        </w:rPr>
      </w:pPr>
    </w:p>
    <w:p w14:paraId="626E8D61" w14:textId="77777777" w:rsidR="00FA67A4" w:rsidRDefault="00FA67A4">
      <w:pPr>
        <w:rPr>
          <w:rFonts w:ascii="Baskerville Old Face" w:hAnsi="Baskerville Old Face"/>
          <w:b/>
          <w:bCs/>
          <w:sz w:val="32"/>
          <w:szCs w:val="32"/>
          <w:u w:val="single"/>
        </w:rPr>
      </w:pPr>
    </w:p>
    <w:p w14:paraId="1E63DF66" w14:textId="77777777" w:rsidR="00FA67A4" w:rsidRDefault="00FA67A4">
      <w:pPr>
        <w:rPr>
          <w:rFonts w:ascii="Baskerville Old Face" w:hAnsi="Baskerville Old Face"/>
          <w:b/>
          <w:bCs/>
          <w:sz w:val="32"/>
          <w:szCs w:val="32"/>
          <w:u w:val="single"/>
        </w:rPr>
      </w:pPr>
    </w:p>
    <w:p w14:paraId="010BCF33" w14:textId="2E2DEA7E" w:rsidR="00BA0786" w:rsidRPr="008961AD" w:rsidRDefault="008961AD">
      <w:pPr>
        <w:rPr>
          <w:rFonts w:ascii="Baskerville Old Face" w:hAnsi="Baskerville Old Face"/>
          <w:b/>
          <w:bCs/>
          <w:sz w:val="32"/>
          <w:szCs w:val="32"/>
          <w:u w:val="single"/>
        </w:rPr>
      </w:pPr>
      <w:r w:rsidRPr="008961AD">
        <w:rPr>
          <w:rFonts w:ascii="Baskerville Old Face" w:hAnsi="Baskerville Old Face"/>
          <w:b/>
          <w:bCs/>
          <w:sz w:val="32"/>
          <w:szCs w:val="32"/>
          <w:u w:val="single"/>
        </w:rPr>
        <w:lastRenderedPageBreak/>
        <w:t>Bibliography</w:t>
      </w:r>
    </w:p>
    <w:p w14:paraId="4EC967D0" w14:textId="77777777" w:rsidR="009F6970" w:rsidRDefault="009F6970" w:rsidP="009F6970">
      <w:pPr>
        <w:pStyle w:val="Heading1"/>
        <w:shd w:val="clear" w:color="auto" w:fill="FFFFFF"/>
        <w:spacing w:before="0" w:beforeAutospacing="0" w:after="0" w:afterAutospacing="0" w:line="276" w:lineRule="auto"/>
        <w:rPr>
          <w:rFonts w:ascii="Georgia" w:hAnsi="Georgia"/>
          <w:b w:val="0"/>
          <w:bCs w:val="0"/>
          <w:sz w:val="16"/>
          <w:szCs w:val="16"/>
        </w:rPr>
      </w:pPr>
      <w:r w:rsidRPr="009F6970">
        <w:rPr>
          <w:rFonts w:ascii="Georgia" w:hAnsi="Georgia"/>
          <w:b w:val="0"/>
          <w:bCs w:val="0"/>
          <w:sz w:val="16"/>
          <w:szCs w:val="16"/>
        </w:rPr>
        <w:t>Conley</w:t>
      </w:r>
      <w:r>
        <w:rPr>
          <w:rFonts w:ascii="Georgia" w:hAnsi="Georgia"/>
          <w:b w:val="0"/>
          <w:bCs w:val="0"/>
          <w:sz w:val="16"/>
          <w:szCs w:val="16"/>
        </w:rPr>
        <w:t>,</w:t>
      </w:r>
      <w:r w:rsidRPr="009F6970">
        <w:rPr>
          <w:rFonts w:ascii="Georgia" w:hAnsi="Georgia"/>
          <w:b w:val="0"/>
          <w:bCs w:val="0"/>
          <w:sz w:val="16"/>
          <w:szCs w:val="16"/>
        </w:rPr>
        <w:t xml:space="preserve"> </w:t>
      </w:r>
      <w:proofErr w:type="spellStart"/>
      <w:r w:rsidRPr="009F6970">
        <w:rPr>
          <w:rFonts w:ascii="Georgia" w:hAnsi="Georgia"/>
          <w:b w:val="0"/>
          <w:bCs w:val="0"/>
          <w:sz w:val="16"/>
          <w:szCs w:val="16"/>
        </w:rPr>
        <w:t>Garrard</w:t>
      </w:r>
      <w:proofErr w:type="spellEnd"/>
      <w:r w:rsidRPr="009F6970">
        <w:rPr>
          <w:rFonts w:ascii="Georgia" w:hAnsi="Georgia"/>
          <w:b w:val="0"/>
          <w:bCs w:val="0"/>
          <w:sz w:val="16"/>
          <w:szCs w:val="16"/>
        </w:rPr>
        <w:t xml:space="preserve">, Boy Erased: A Memoir </w:t>
      </w:r>
      <w:proofErr w:type="gramStart"/>
      <w:r w:rsidRPr="009F6970">
        <w:rPr>
          <w:rFonts w:ascii="Georgia" w:hAnsi="Georgia"/>
          <w:b w:val="0"/>
          <w:bCs w:val="0"/>
          <w:sz w:val="16"/>
          <w:szCs w:val="16"/>
        </w:rPr>
        <w:t>Of</w:t>
      </w:r>
      <w:proofErr w:type="gramEnd"/>
      <w:r w:rsidRPr="009F6970">
        <w:rPr>
          <w:rFonts w:ascii="Georgia" w:hAnsi="Georgia"/>
          <w:b w:val="0"/>
          <w:bCs w:val="0"/>
          <w:sz w:val="16"/>
          <w:szCs w:val="16"/>
        </w:rPr>
        <w:t xml:space="preserve"> Identity, Faith and Family, </w:t>
      </w:r>
      <w:r>
        <w:rPr>
          <w:rFonts w:ascii="Georgia" w:hAnsi="Georgia"/>
          <w:b w:val="0"/>
          <w:bCs w:val="0"/>
          <w:sz w:val="16"/>
          <w:szCs w:val="16"/>
        </w:rPr>
        <w:t>(</w:t>
      </w:r>
      <w:r w:rsidRPr="009F6970">
        <w:rPr>
          <w:rFonts w:ascii="Georgia" w:hAnsi="Georgia"/>
          <w:b w:val="0"/>
          <w:bCs w:val="0"/>
          <w:sz w:val="16"/>
          <w:szCs w:val="16"/>
        </w:rPr>
        <w:t>William Collins, London, 2018</w:t>
      </w:r>
    </w:p>
    <w:p w14:paraId="327DC9B1" w14:textId="1E08B30B" w:rsidR="009F6970" w:rsidRPr="009F6970" w:rsidRDefault="009F6970" w:rsidP="009F6970">
      <w:pPr>
        <w:pStyle w:val="Heading1"/>
        <w:shd w:val="clear" w:color="auto" w:fill="FFFFFF"/>
        <w:spacing w:before="0" w:beforeAutospacing="0" w:after="0" w:afterAutospacing="0" w:line="276" w:lineRule="auto"/>
        <w:rPr>
          <w:rFonts w:ascii="Georgia" w:hAnsi="Georgia"/>
          <w:b w:val="0"/>
          <w:bCs w:val="0"/>
          <w:sz w:val="16"/>
          <w:szCs w:val="16"/>
        </w:rPr>
      </w:pPr>
      <w:r w:rsidRPr="009F6970">
        <w:rPr>
          <w:rFonts w:ascii="Georgia" w:hAnsi="Georgia"/>
          <w:b w:val="0"/>
          <w:bCs w:val="0"/>
          <w:sz w:val="16"/>
          <w:szCs w:val="16"/>
        </w:rPr>
        <w:t>Dean</w:t>
      </w:r>
      <w:r>
        <w:rPr>
          <w:rFonts w:ascii="Georgia" w:hAnsi="Georgia"/>
          <w:sz w:val="16"/>
          <w:szCs w:val="16"/>
        </w:rPr>
        <w:t>,</w:t>
      </w:r>
      <w:r w:rsidRPr="009F6970">
        <w:rPr>
          <w:rFonts w:ascii="Georgia" w:hAnsi="Georgia"/>
          <w:sz w:val="16"/>
          <w:szCs w:val="16"/>
        </w:rPr>
        <w:t xml:space="preserve"> </w:t>
      </w:r>
      <w:proofErr w:type="spellStart"/>
      <w:r w:rsidRPr="009F6970">
        <w:rPr>
          <w:rFonts w:ascii="Georgia" w:hAnsi="Georgia"/>
          <w:b w:val="0"/>
          <w:bCs w:val="0"/>
          <w:sz w:val="16"/>
          <w:szCs w:val="16"/>
        </w:rPr>
        <w:t>Sunyi</w:t>
      </w:r>
      <w:proofErr w:type="spellEnd"/>
      <w:r w:rsidRPr="009F6970">
        <w:rPr>
          <w:rFonts w:ascii="Georgia" w:hAnsi="Georgia"/>
          <w:b w:val="0"/>
          <w:bCs w:val="0"/>
          <w:sz w:val="16"/>
          <w:szCs w:val="16"/>
        </w:rPr>
        <w:t xml:space="preserve">, The Book Eaters, </w:t>
      </w:r>
      <w:r>
        <w:rPr>
          <w:rFonts w:ascii="Georgia" w:hAnsi="Georgia"/>
          <w:sz w:val="16"/>
          <w:szCs w:val="16"/>
        </w:rPr>
        <w:t>(</w:t>
      </w:r>
      <w:r w:rsidRPr="009F6970">
        <w:rPr>
          <w:rFonts w:ascii="Georgia" w:hAnsi="Georgia"/>
          <w:b w:val="0"/>
          <w:bCs w:val="0"/>
          <w:sz w:val="16"/>
          <w:szCs w:val="16"/>
        </w:rPr>
        <w:t>Harper Voyager, Harper Collins Publishers, London, 2022</w:t>
      </w:r>
      <w:r>
        <w:rPr>
          <w:rFonts w:ascii="Georgia" w:hAnsi="Georgia"/>
          <w:sz w:val="16"/>
          <w:szCs w:val="16"/>
        </w:rPr>
        <w:t>)</w:t>
      </w:r>
    </w:p>
    <w:p w14:paraId="411DC63C" w14:textId="3EE49963" w:rsidR="009F6970" w:rsidRPr="009F6970" w:rsidRDefault="009F6970" w:rsidP="009F6970">
      <w:pPr>
        <w:spacing w:line="276" w:lineRule="auto"/>
        <w:rPr>
          <w:rFonts w:ascii="Georgia" w:hAnsi="Georgia"/>
          <w:sz w:val="16"/>
          <w:szCs w:val="16"/>
        </w:rPr>
      </w:pPr>
      <w:r w:rsidRPr="009F6970">
        <w:rPr>
          <w:rFonts w:ascii="Georgia" w:hAnsi="Georgia"/>
          <w:sz w:val="16"/>
          <w:szCs w:val="16"/>
        </w:rPr>
        <w:t>Hall</w:t>
      </w:r>
      <w:r>
        <w:rPr>
          <w:rFonts w:ascii="Georgia" w:hAnsi="Georgia"/>
          <w:sz w:val="16"/>
          <w:szCs w:val="16"/>
        </w:rPr>
        <w:t xml:space="preserve">, </w:t>
      </w:r>
      <w:proofErr w:type="spellStart"/>
      <w:r w:rsidRPr="009F6970">
        <w:rPr>
          <w:rFonts w:ascii="Georgia" w:hAnsi="Georgia"/>
          <w:sz w:val="16"/>
          <w:szCs w:val="16"/>
        </w:rPr>
        <w:t>Radclyffe</w:t>
      </w:r>
      <w:proofErr w:type="spellEnd"/>
      <w:r w:rsidRPr="009F6970">
        <w:rPr>
          <w:rFonts w:ascii="Georgia" w:hAnsi="Georgia"/>
          <w:sz w:val="16"/>
          <w:szCs w:val="16"/>
        </w:rPr>
        <w:t xml:space="preserve">, The Well Of Loneliness, </w:t>
      </w:r>
      <w:r>
        <w:rPr>
          <w:rFonts w:ascii="Georgia" w:hAnsi="Georgia"/>
          <w:sz w:val="16"/>
          <w:szCs w:val="16"/>
        </w:rPr>
        <w:t>(</w:t>
      </w:r>
      <w:r w:rsidRPr="009F6970">
        <w:rPr>
          <w:rFonts w:ascii="Georgia" w:hAnsi="Georgia"/>
          <w:sz w:val="16"/>
          <w:szCs w:val="16"/>
        </w:rPr>
        <w:t>Jonathan Cape Penguin Random House, London, 1928</w:t>
      </w:r>
      <w:r>
        <w:rPr>
          <w:rFonts w:ascii="Georgia" w:hAnsi="Georgia"/>
          <w:sz w:val="16"/>
          <w:szCs w:val="16"/>
        </w:rPr>
        <w:t>)</w:t>
      </w:r>
      <w:r>
        <w:rPr>
          <w:rFonts w:ascii="Georgia" w:hAnsi="Georgia"/>
          <w:sz w:val="16"/>
          <w:szCs w:val="16"/>
        </w:rPr>
        <w:br/>
      </w:r>
      <w:r w:rsidRPr="009F6970">
        <w:rPr>
          <w:rFonts w:ascii="Georgia" w:hAnsi="Georgia"/>
          <w:sz w:val="16"/>
          <w:szCs w:val="16"/>
        </w:rPr>
        <w:t>Sherman</w:t>
      </w:r>
      <w:r>
        <w:rPr>
          <w:rFonts w:ascii="Georgia" w:hAnsi="Georgia"/>
          <w:b/>
          <w:bCs/>
          <w:sz w:val="16"/>
          <w:szCs w:val="16"/>
        </w:rPr>
        <w:t xml:space="preserve">, </w:t>
      </w:r>
      <w:r w:rsidRPr="009F6970">
        <w:rPr>
          <w:rFonts w:ascii="Georgia" w:hAnsi="Georgia"/>
          <w:sz w:val="16"/>
          <w:szCs w:val="16"/>
        </w:rPr>
        <w:t xml:space="preserve">Carter, </w:t>
      </w:r>
      <w:r w:rsidRPr="009F6970">
        <w:rPr>
          <w:rFonts w:ascii="Georgia" w:hAnsi="Georgia"/>
          <w:color w:val="000000"/>
          <w:sz w:val="16"/>
          <w:szCs w:val="16"/>
        </w:rPr>
        <w:t xml:space="preserve">A New Bill Could Legalize Kidnapping Trans Kids by Their Parents, </w:t>
      </w:r>
      <w:r>
        <w:rPr>
          <w:rFonts w:ascii="Georgia" w:hAnsi="Georgia"/>
          <w:b/>
          <w:bCs/>
          <w:color w:val="000000"/>
          <w:sz w:val="16"/>
          <w:szCs w:val="16"/>
        </w:rPr>
        <w:t>(</w:t>
      </w:r>
      <w:r w:rsidRPr="009F6970">
        <w:rPr>
          <w:rFonts w:ascii="Georgia" w:hAnsi="Georgia"/>
          <w:color w:val="000000"/>
          <w:sz w:val="16"/>
          <w:szCs w:val="16"/>
        </w:rPr>
        <w:t xml:space="preserve">Vice News, </w:t>
      </w:r>
      <w:hyperlink r:id="rId6" w:history="1">
        <w:r w:rsidRPr="009F6970">
          <w:rPr>
            <w:rStyle w:val="Hyperlink"/>
            <w:rFonts w:ascii="Georgia" w:hAnsi="Georgia"/>
            <w:sz w:val="16"/>
            <w:szCs w:val="16"/>
          </w:rPr>
          <w:t>https://www.vice.com/en/article/88x4a5/florida-trans-kidnapping-law</w:t>
        </w:r>
      </w:hyperlink>
      <w:r w:rsidRPr="009F6970">
        <w:rPr>
          <w:rFonts w:ascii="Georgia" w:hAnsi="Georgia"/>
          <w:sz w:val="16"/>
          <w:szCs w:val="16"/>
          <w:u w:val="single"/>
        </w:rPr>
        <w:t>,</w:t>
      </w:r>
      <w:r>
        <w:rPr>
          <w:rFonts w:ascii="Baskerville Old Face" w:hAnsi="Baskerville Old Face"/>
          <w:sz w:val="16"/>
          <w:szCs w:val="16"/>
          <w:u w:val="single"/>
        </w:rPr>
        <w:t xml:space="preserve"> </w:t>
      </w:r>
      <w:r w:rsidRPr="009F6970">
        <w:rPr>
          <w:rFonts w:ascii="Georgia" w:hAnsi="Georgia"/>
          <w:color w:val="000000"/>
          <w:sz w:val="16"/>
          <w:szCs w:val="16"/>
        </w:rPr>
        <w:t>2023</w:t>
      </w:r>
      <w:r>
        <w:rPr>
          <w:rFonts w:ascii="Georgia" w:hAnsi="Georgia"/>
          <w:b/>
          <w:bCs/>
          <w:color w:val="000000"/>
          <w:sz w:val="16"/>
          <w:szCs w:val="16"/>
        </w:rPr>
        <w:t>)</w:t>
      </w:r>
    </w:p>
    <w:p w14:paraId="6FB79D46" w14:textId="77777777" w:rsidR="009F6970" w:rsidRDefault="009F6970" w:rsidP="009F6970">
      <w:pPr>
        <w:spacing w:line="276" w:lineRule="auto"/>
        <w:rPr>
          <w:rFonts w:ascii="Baskerville Old Face" w:hAnsi="Baskerville Old Face"/>
          <w:u w:val="single"/>
        </w:rPr>
      </w:pPr>
    </w:p>
    <w:p w14:paraId="546223C2" w14:textId="77777777" w:rsidR="009F6970" w:rsidRDefault="009F6970">
      <w:pPr>
        <w:rPr>
          <w:rFonts w:ascii="Baskerville Old Face" w:hAnsi="Baskerville Old Face"/>
          <w:u w:val="single"/>
        </w:rPr>
      </w:pPr>
    </w:p>
    <w:p w14:paraId="07D802B8" w14:textId="77777777" w:rsidR="009F6970" w:rsidRDefault="009F6970">
      <w:pPr>
        <w:rPr>
          <w:rFonts w:ascii="Baskerville Old Face" w:hAnsi="Baskerville Old Face"/>
          <w:u w:val="single"/>
        </w:rPr>
      </w:pPr>
    </w:p>
    <w:p w14:paraId="206C7739" w14:textId="7FF453BF" w:rsidR="00F8125E" w:rsidRPr="00580485" w:rsidRDefault="000F2A19">
      <w:pPr>
        <w:rPr>
          <w:rFonts w:ascii="Baskerville Old Face" w:hAnsi="Baskerville Old Face"/>
          <w:u w:val="single"/>
        </w:rPr>
      </w:pPr>
      <w:r w:rsidRPr="00580485">
        <w:rPr>
          <w:rFonts w:ascii="Baskerville Old Face" w:hAnsi="Baskerville Old Face"/>
          <w:u w:val="single"/>
        </w:rPr>
        <w:br/>
      </w:r>
    </w:p>
    <w:sectPr w:rsidR="00F8125E" w:rsidRPr="00580485" w:rsidSect="009E67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FF572" w14:textId="77777777" w:rsidR="00F8125E" w:rsidRDefault="00F8125E" w:rsidP="00F8125E">
      <w:pPr>
        <w:spacing w:after="0" w:line="240" w:lineRule="auto"/>
      </w:pPr>
      <w:r>
        <w:separator/>
      </w:r>
    </w:p>
  </w:endnote>
  <w:endnote w:type="continuationSeparator" w:id="0">
    <w:p w14:paraId="117DDAEF" w14:textId="77777777" w:rsidR="00F8125E" w:rsidRDefault="00F8125E" w:rsidP="00F81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B Garamond">
    <w:altName w:val="Calibri"/>
    <w:charset w:val="00"/>
    <w:family w:val="auto"/>
    <w:pitch w:val="variable"/>
    <w:sig w:usb0="E00002FF" w:usb1="02000413"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B4BDB" w14:textId="77777777" w:rsidR="00F8125E" w:rsidRDefault="00F8125E" w:rsidP="00F8125E">
      <w:pPr>
        <w:spacing w:after="0" w:line="240" w:lineRule="auto"/>
      </w:pPr>
      <w:r>
        <w:separator/>
      </w:r>
    </w:p>
  </w:footnote>
  <w:footnote w:type="continuationSeparator" w:id="0">
    <w:p w14:paraId="0A7DF756" w14:textId="77777777" w:rsidR="00F8125E" w:rsidRDefault="00F8125E" w:rsidP="00F8125E">
      <w:pPr>
        <w:spacing w:after="0" w:line="240" w:lineRule="auto"/>
      </w:pPr>
      <w:r>
        <w:continuationSeparator/>
      </w:r>
    </w:p>
  </w:footnote>
  <w:footnote w:id="1">
    <w:p w14:paraId="7E4276D8" w14:textId="4E42CD62" w:rsidR="00F8125E" w:rsidRPr="00F8125E" w:rsidRDefault="00F8125E" w:rsidP="00F8125E">
      <w:pPr>
        <w:pStyle w:val="Heading1"/>
        <w:shd w:val="clear" w:color="auto" w:fill="FFFFFF"/>
        <w:spacing w:before="0" w:beforeAutospacing="0" w:after="0" w:afterAutospacing="0"/>
        <w:rPr>
          <w:rFonts w:ascii="Georgia" w:hAnsi="Georgia"/>
          <w:b w:val="0"/>
          <w:bCs w:val="0"/>
          <w:color w:val="000000"/>
          <w:sz w:val="16"/>
          <w:szCs w:val="16"/>
        </w:rPr>
      </w:pPr>
      <w:r w:rsidRPr="00F8125E">
        <w:rPr>
          <w:rStyle w:val="FootnoteReference"/>
          <w:rFonts w:ascii="Georgia" w:hAnsi="Georgia"/>
          <w:b w:val="0"/>
          <w:bCs w:val="0"/>
          <w:sz w:val="16"/>
          <w:szCs w:val="16"/>
        </w:rPr>
        <w:footnoteRef/>
      </w:r>
      <w:r w:rsidRPr="00F8125E">
        <w:rPr>
          <w:rFonts w:ascii="Georgia" w:hAnsi="Georgia"/>
          <w:b w:val="0"/>
          <w:bCs w:val="0"/>
          <w:sz w:val="16"/>
          <w:szCs w:val="16"/>
        </w:rPr>
        <w:t xml:space="preserve"> Carter Sherman, </w:t>
      </w:r>
      <w:r w:rsidRPr="00F8125E">
        <w:rPr>
          <w:rFonts w:ascii="Georgia" w:hAnsi="Georgia"/>
          <w:b w:val="0"/>
          <w:bCs w:val="0"/>
          <w:i/>
          <w:iCs/>
          <w:color w:val="000000"/>
          <w:sz w:val="16"/>
          <w:szCs w:val="16"/>
        </w:rPr>
        <w:t>A New Bill Could Legalize Kidnapping Trans Kids by Their Parents</w:t>
      </w:r>
      <w:r>
        <w:rPr>
          <w:rFonts w:ascii="Georgia" w:hAnsi="Georgia"/>
          <w:b w:val="0"/>
          <w:bCs w:val="0"/>
          <w:color w:val="000000"/>
          <w:sz w:val="16"/>
          <w:szCs w:val="16"/>
        </w:rPr>
        <w:t>, Vice News, 2023</w:t>
      </w:r>
    </w:p>
  </w:footnote>
  <w:footnote w:id="2">
    <w:p w14:paraId="06B50B83" w14:textId="738F7318" w:rsidR="00F8125E" w:rsidRPr="00F8125E" w:rsidRDefault="00F8125E">
      <w:pPr>
        <w:pStyle w:val="FootnoteText"/>
        <w:rPr>
          <w:rFonts w:ascii="Georgia" w:hAnsi="Georgia"/>
        </w:rPr>
      </w:pPr>
      <w:r w:rsidRPr="00F8125E">
        <w:rPr>
          <w:rStyle w:val="FootnoteReference"/>
          <w:rFonts w:ascii="Georgia" w:hAnsi="Georgia"/>
          <w:sz w:val="16"/>
          <w:szCs w:val="16"/>
        </w:rPr>
        <w:footnoteRef/>
      </w:r>
      <w:r w:rsidRPr="00F8125E">
        <w:rPr>
          <w:rFonts w:ascii="Georgia" w:hAnsi="Georgia"/>
          <w:sz w:val="16"/>
          <w:szCs w:val="16"/>
        </w:rPr>
        <w:t xml:space="preserve"> </w:t>
      </w:r>
      <w:proofErr w:type="spellStart"/>
      <w:r w:rsidRPr="00F8125E">
        <w:rPr>
          <w:rFonts w:ascii="Georgia" w:hAnsi="Georgia"/>
          <w:sz w:val="16"/>
          <w:szCs w:val="16"/>
        </w:rPr>
        <w:t>Garrard</w:t>
      </w:r>
      <w:proofErr w:type="spellEnd"/>
      <w:r w:rsidRPr="00F8125E">
        <w:rPr>
          <w:rFonts w:ascii="Georgia" w:hAnsi="Georgia"/>
          <w:sz w:val="16"/>
          <w:szCs w:val="16"/>
        </w:rPr>
        <w:t xml:space="preserve"> Conley, Boy Erased: A Memoir </w:t>
      </w:r>
      <w:proofErr w:type="gramStart"/>
      <w:r w:rsidRPr="00F8125E">
        <w:rPr>
          <w:rFonts w:ascii="Georgia" w:hAnsi="Georgia"/>
          <w:sz w:val="16"/>
          <w:szCs w:val="16"/>
        </w:rPr>
        <w:t>Of</w:t>
      </w:r>
      <w:proofErr w:type="gramEnd"/>
      <w:r w:rsidRPr="00F8125E">
        <w:rPr>
          <w:rFonts w:ascii="Georgia" w:hAnsi="Georgia"/>
          <w:sz w:val="16"/>
          <w:szCs w:val="16"/>
        </w:rPr>
        <w:t xml:space="preserve"> Identity, Faith and Family,</w:t>
      </w:r>
      <w:r w:rsidR="00E90FFB">
        <w:rPr>
          <w:rFonts w:ascii="Georgia" w:hAnsi="Georgia"/>
          <w:sz w:val="16"/>
          <w:szCs w:val="16"/>
        </w:rPr>
        <w:t xml:space="preserve"> William Collins, London, 2018</w:t>
      </w:r>
      <w:r w:rsidR="00FA67A4">
        <w:rPr>
          <w:rFonts w:ascii="Georgia" w:hAnsi="Georgia"/>
          <w:sz w:val="16"/>
          <w:szCs w:val="16"/>
        </w:rPr>
        <w:t xml:space="preserve">. Subsequent references to this source are given as: ‘Conley, </w:t>
      </w:r>
      <w:proofErr w:type="gramStart"/>
      <w:r w:rsidR="00FA67A4">
        <w:rPr>
          <w:rFonts w:ascii="Georgia" w:hAnsi="Georgia"/>
          <w:sz w:val="16"/>
          <w:szCs w:val="16"/>
        </w:rPr>
        <w:t>2018’</w:t>
      </w:r>
      <w:proofErr w:type="gramEnd"/>
    </w:p>
  </w:footnote>
  <w:footnote w:id="3">
    <w:p w14:paraId="3E5CFDE4" w14:textId="35B6EA88" w:rsidR="00E90FFB" w:rsidRDefault="00E90FFB">
      <w:pPr>
        <w:pStyle w:val="FootnoteText"/>
      </w:pPr>
      <w:r>
        <w:rPr>
          <w:rStyle w:val="FootnoteReference"/>
        </w:rPr>
        <w:footnoteRef/>
      </w:r>
      <w:r>
        <w:t xml:space="preserve"> </w:t>
      </w:r>
      <w:proofErr w:type="spellStart"/>
      <w:r w:rsidRPr="00E90FFB">
        <w:rPr>
          <w:rFonts w:ascii="Georgia" w:hAnsi="Georgia"/>
          <w:sz w:val="16"/>
          <w:szCs w:val="16"/>
        </w:rPr>
        <w:t>Radclyffe</w:t>
      </w:r>
      <w:proofErr w:type="spellEnd"/>
      <w:r w:rsidRPr="00E90FFB">
        <w:rPr>
          <w:rFonts w:ascii="Georgia" w:hAnsi="Georgia"/>
          <w:sz w:val="16"/>
          <w:szCs w:val="16"/>
        </w:rPr>
        <w:t xml:space="preserve"> Hall, The Well </w:t>
      </w:r>
      <w:proofErr w:type="gramStart"/>
      <w:r w:rsidRPr="00E90FFB">
        <w:rPr>
          <w:rFonts w:ascii="Georgia" w:hAnsi="Georgia"/>
          <w:sz w:val="16"/>
          <w:szCs w:val="16"/>
        </w:rPr>
        <w:t>Of</w:t>
      </w:r>
      <w:proofErr w:type="gramEnd"/>
      <w:r w:rsidRPr="00E90FFB">
        <w:rPr>
          <w:rFonts w:ascii="Georgia" w:hAnsi="Georgia"/>
          <w:sz w:val="16"/>
          <w:szCs w:val="16"/>
        </w:rPr>
        <w:t xml:space="preserve"> Loneliness, Jonathan Cape Penguin Random House, London, 1928</w:t>
      </w:r>
    </w:p>
  </w:footnote>
  <w:footnote w:id="4">
    <w:p w14:paraId="1DC71FA1" w14:textId="19D7B857" w:rsidR="00E90FFB" w:rsidRDefault="00E90FFB">
      <w:pPr>
        <w:pStyle w:val="FootnoteText"/>
      </w:pPr>
      <w:r>
        <w:rPr>
          <w:rStyle w:val="FootnoteReference"/>
        </w:rPr>
        <w:footnoteRef/>
      </w:r>
      <w:r>
        <w:t xml:space="preserve"> </w:t>
      </w:r>
      <w:proofErr w:type="spellStart"/>
      <w:r w:rsidRPr="00E90FFB">
        <w:rPr>
          <w:rFonts w:ascii="Georgia" w:hAnsi="Georgia"/>
          <w:sz w:val="16"/>
          <w:szCs w:val="16"/>
        </w:rPr>
        <w:t>Sunyi</w:t>
      </w:r>
      <w:proofErr w:type="spellEnd"/>
      <w:r w:rsidRPr="00E90FFB">
        <w:rPr>
          <w:rFonts w:ascii="Georgia" w:hAnsi="Georgia"/>
          <w:sz w:val="16"/>
          <w:szCs w:val="16"/>
        </w:rPr>
        <w:t xml:space="preserve"> Dea</w:t>
      </w:r>
      <w:r w:rsidR="00FA67A4">
        <w:rPr>
          <w:rFonts w:ascii="Georgia" w:hAnsi="Georgia"/>
          <w:sz w:val="16"/>
          <w:szCs w:val="16"/>
        </w:rPr>
        <w:t>n</w:t>
      </w:r>
      <w:r w:rsidRPr="00E90FFB">
        <w:rPr>
          <w:rFonts w:ascii="Georgia" w:hAnsi="Georgia"/>
          <w:sz w:val="16"/>
          <w:szCs w:val="16"/>
        </w:rPr>
        <w:t>, The Book Eaters</w:t>
      </w:r>
      <w:r w:rsidRPr="00FA67A4">
        <w:rPr>
          <w:rFonts w:ascii="Georgia" w:hAnsi="Georgia"/>
          <w:sz w:val="16"/>
          <w:szCs w:val="16"/>
        </w:rPr>
        <w:t xml:space="preserve">, </w:t>
      </w:r>
      <w:r w:rsidR="00FA67A4" w:rsidRPr="00FA67A4">
        <w:rPr>
          <w:rFonts w:ascii="Georgia" w:hAnsi="Georgia"/>
          <w:sz w:val="16"/>
          <w:szCs w:val="16"/>
        </w:rPr>
        <w:t>Harper Voyager, Harper Collins Publishers, London, 2022</w:t>
      </w:r>
      <w:r w:rsidR="00FA67A4">
        <w:rPr>
          <w:rFonts w:ascii="Georgia" w:hAnsi="Georgia"/>
          <w:sz w:val="16"/>
          <w:szCs w:val="16"/>
        </w:rPr>
        <w:t xml:space="preserve">. Subsequent references to this source are given as: ‘Dean, </w:t>
      </w:r>
      <w:proofErr w:type="gramStart"/>
      <w:r w:rsidR="00FA67A4">
        <w:rPr>
          <w:rFonts w:ascii="Georgia" w:hAnsi="Georgia"/>
          <w:sz w:val="16"/>
          <w:szCs w:val="16"/>
        </w:rPr>
        <w:t>2022’</w:t>
      </w:r>
      <w:proofErr w:type="gram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E9E"/>
    <w:rsid w:val="00003D6C"/>
    <w:rsid w:val="00034D50"/>
    <w:rsid w:val="000754AD"/>
    <w:rsid w:val="000B49C3"/>
    <w:rsid w:val="000B5ACF"/>
    <w:rsid w:val="000D38F2"/>
    <w:rsid w:val="000D523F"/>
    <w:rsid w:val="000F2A19"/>
    <w:rsid w:val="000F52FC"/>
    <w:rsid w:val="00111E9E"/>
    <w:rsid w:val="00122AA8"/>
    <w:rsid w:val="00160D6B"/>
    <w:rsid w:val="001632F7"/>
    <w:rsid w:val="001E16E9"/>
    <w:rsid w:val="001F4DA2"/>
    <w:rsid w:val="00236122"/>
    <w:rsid w:val="0025550E"/>
    <w:rsid w:val="00355B98"/>
    <w:rsid w:val="00391683"/>
    <w:rsid w:val="003926DD"/>
    <w:rsid w:val="00397CAF"/>
    <w:rsid w:val="003C5293"/>
    <w:rsid w:val="003D0D52"/>
    <w:rsid w:val="0041167C"/>
    <w:rsid w:val="004360A0"/>
    <w:rsid w:val="00444DB8"/>
    <w:rsid w:val="00451090"/>
    <w:rsid w:val="004C5E71"/>
    <w:rsid w:val="00515951"/>
    <w:rsid w:val="0055578E"/>
    <w:rsid w:val="00580485"/>
    <w:rsid w:val="005817F2"/>
    <w:rsid w:val="0059544E"/>
    <w:rsid w:val="005A2DAC"/>
    <w:rsid w:val="005C152E"/>
    <w:rsid w:val="005F38B2"/>
    <w:rsid w:val="00640406"/>
    <w:rsid w:val="0068206F"/>
    <w:rsid w:val="00687E6B"/>
    <w:rsid w:val="006B141F"/>
    <w:rsid w:val="006E1D55"/>
    <w:rsid w:val="006E3D03"/>
    <w:rsid w:val="007156D2"/>
    <w:rsid w:val="00716628"/>
    <w:rsid w:val="00726096"/>
    <w:rsid w:val="007C147D"/>
    <w:rsid w:val="007C5F7D"/>
    <w:rsid w:val="007E0A73"/>
    <w:rsid w:val="00805BC4"/>
    <w:rsid w:val="00814AE1"/>
    <w:rsid w:val="008210B3"/>
    <w:rsid w:val="0088278C"/>
    <w:rsid w:val="008961AD"/>
    <w:rsid w:val="009B0A7C"/>
    <w:rsid w:val="009B37A8"/>
    <w:rsid w:val="009D64A4"/>
    <w:rsid w:val="009E67EA"/>
    <w:rsid w:val="009F6970"/>
    <w:rsid w:val="009F7494"/>
    <w:rsid w:val="00A12D56"/>
    <w:rsid w:val="00A14BB8"/>
    <w:rsid w:val="00A21AAB"/>
    <w:rsid w:val="00A33088"/>
    <w:rsid w:val="00A72F96"/>
    <w:rsid w:val="00A80762"/>
    <w:rsid w:val="00AA2F36"/>
    <w:rsid w:val="00AC59C5"/>
    <w:rsid w:val="00AE20A9"/>
    <w:rsid w:val="00AF245E"/>
    <w:rsid w:val="00AF71A9"/>
    <w:rsid w:val="00B1090D"/>
    <w:rsid w:val="00BA0786"/>
    <w:rsid w:val="00BA5A32"/>
    <w:rsid w:val="00BF184F"/>
    <w:rsid w:val="00BF665E"/>
    <w:rsid w:val="00C34D15"/>
    <w:rsid w:val="00C448B8"/>
    <w:rsid w:val="00C61849"/>
    <w:rsid w:val="00CA3C2C"/>
    <w:rsid w:val="00D209C0"/>
    <w:rsid w:val="00D37544"/>
    <w:rsid w:val="00D6488C"/>
    <w:rsid w:val="00D84413"/>
    <w:rsid w:val="00D8624C"/>
    <w:rsid w:val="00DB22F6"/>
    <w:rsid w:val="00DB3524"/>
    <w:rsid w:val="00DC7AD6"/>
    <w:rsid w:val="00DF5BB6"/>
    <w:rsid w:val="00DF7FE7"/>
    <w:rsid w:val="00E00A8F"/>
    <w:rsid w:val="00E0610E"/>
    <w:rsid w:val="00E143E3"/>
    <w:rsid w:val="00E359E5"/>
    <w:rsid w:val="00E54043"/>
    <w:rsid w:val="00E770BE"/>
    <w:rsid w:val="00E90FFB"/>
    <w:rsid w:val="00E96F86"/>
    <w:rsid w:val="00EC075E"/>
    <w:rsid w:val="00EC0BBE"/>
    <w:rsid w:val="00EF29E1"/>
    <w:rsid w:val="00F400AA"/>
    <w:rsid w:val="00F54466"/>
    <w:rsid w:val="00F64DAE"/>
    <w:rsid w:val="00F8125E"/>
    <w:rsid w:val="00F82A5C"/>
    <w:rsid w:val="00FA6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734CE"/>
  <w15:chartTrackingRefBased/>
  <w15:docId w15:val="{8CA7B7ED-C67B-499F-BB51-BBA81F508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E9E"/>
    <w:pPr>
      <w:spacing w:line="256" w:lineRule="auto"/>
    </w:pPr>
    <w:rPr>
      <w:kern w:val="0"/>
      <w14:ligatures w14:val="none"/>
    </w:rPr>
  </w:style>
  <w:style w:type="paragraph" w:styleId="Heading1">
    <w:name w:val="heading 1"/>
    <w:basedOn w:val="Normal"/>
    <w:link w:val="Heading1Char"/>
    <w:uiPriority w:val="9"/>
    <w:qFormat/>
    <w:rsid w:val="00F812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12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125E"/>
    <w:rPr>
      <w:kern w:val="0"/>
      <w:sz w:val="20"/>
      <w:szCs w:val="20"/>
      <w14:ligatures w14:val="none"/>
    </w:rPr>
  </w:style>
  <w:style w:type="character" w:styleId="FootnoteReference">
    <w:name w:val="footnote reference"/>
    <w:basedOn w:val="DefaultParagraphFont"/>
    <w:uiPriority w:val="99"/>
    <w:semiHidden/>
    <w:unhideWhenUsed/>
    <w:rsid w:val="00F8125E"/>
    <w:rPr>
      <w:vertAlign w:val="superscript"/>
    </w:rPr>
  </w:style>
  <w:style w:type="character" w:customStyle="1" w:styleId="Heading1Char">
    <w:name w:val="Heading 1 Char"/>
    <w:basedOn w:val="DefaultParagraphFont"/>
    <w:link w:val="Heading1"/>
    <w:uiPriority w:val="9"/>
    <w:rsid w:val="00F8125E"/>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9F6970"/>
    <w:rPr>
      <w:color w:val="0563C1" w:themeColor="hyperlink"/>
      <w:u w:val="single"/>
    </w:rPr>
  </w:style>
  <w:style w:type="character" w:styleId="UnresolvedMention">
    <w:name w:val="Unresolved Mention"/>
    <w:basedOn w:val="DefaultParagraphFont"/>
    <w:uiPriority w:val="99"/>
    <w:semiHidden/>
    <w:unhideWhenUsed/>
    <w:rsid w:val="009F69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1578907">
      <w:bodyDiv w:val="1"/>
      <w:marLeft w:val="0"/>
      <w:marRight w:val="0"/>
      <w:marTop w:val="0"/>
      <w:marBottom w:val="0"/>
      <w:divBdr>
        <w:top w:val="none" w:sz="0" w:space="0" w:color="auto"/>
        <w:left w:val="none" w:sz="0" w:space="0" w:color="auto"/>
        <w:bottom w:val="none" w:sz="0" w:space="0" w:color="auto"/>
        <w:right w:val="none" w:sz="0" w:space="0" w:color="auto"/>
      </w:divBdr>
    </w:div>
    <w:div w:id="175042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ice.com/en/article/88x4a5/florida-trans-kidnapping-law"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2669</Words>
  <Characters>15218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Emery Futer</cp:lastModifiedBy>
  <cp:revision>2</cp:revision>
  <dcterms:created xsi:type="dcterms:W3CDTF">2023-05-05T15:32:00Z</dcterms:created>
  <dcterms:modified xsi:type="dcterms:W3CDTF">2023-05-05T15:32:00Z</dcterms:modified>
</cp:coreProperties>
</file>