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6875" w:rsidRPr="00660660" w:rsidRDefault="009D6875" w:rsidP="00660660">
      <w:pPr>
        <w:spacing w:before="30" w:after="30"/>
        <w:jc w:val="center"/>
        <w:rPr>
          <w:rFonts w:ascii="Times New Roman" w:hAnsi="Times New Roman" w:cs="Times New Roman"/>
          <w:color w:val="000000" w:themeColor="text1"/>
          <w:sz w:val="24"/>
          <w:szCs w:val="24"/>
          <w:u w:val="single"/>
        </w:rPr>
      </w:pPr>
    </w:p>
    <w:p w:rsidR="00EF336D" w:rsidRPr="00660660" w:rsidRDefault="00EF336D" w:rsidP="00660660">
      <w:pPr>
        <w:pStyle w:val="NoSpacing"/>
        <w:spacing w:after="30"/>
        <w:jc w:val="center"/>
        <w:rPr>
          <w:rFonts w:ascii="Times New Roman" w:hAnsi="Times New Roman" w:cs="Times New Roman"/>
          <w:sz w:val="24"/>
          <w:szCs w:val="24"/>
          <w:u w:val="single"/>
        </w:rPr>
      </w:pPr>
      <w:r w:rsidRPr="00660660">
        <w:rPr>
          <w:rFonts w:ascii="Times New Roman" w:hAnsi="Times New Roman" w:cs="Times New Roman"/>
          <w:sz w:val="24"/>
          <w:szCs w:val="24"/>
          <w:u w:val="single"/>
        </w:rPr>
        <w:t xml:space="preserve">Yr </w:t>
      </w:r>
      <w:proofErr w:type="spellStart"/>
      <w:r w:rsidRPr="00660660">
        <w:rPr>
          <w:rFonts w:ascii="Times New Roman" w:hAnsi="Times New Roman" w:cs="Times New Roman"/>
          <w:sz w:val="24"/>
          <w:szCs w:val="24"/>
          <w:u w:val="single"/>
        </w:rPr>
        <w:t>Iaith</w:t>
      </w:r>
      <w:proofErr w:type="spellEnd"/>
      <w:r w:rsidRPr="00660660">
        <w:rPr>
          <w:rFonts w:ascii="Times New Roman" w:hAnsi="Times New Roman" w:cs="Times New Roman"/>
          <w:sz w:val="24"/>
          <w:szCs w:val="24"/>
          <w:u w:val="single"/>
        </w:rPr>
        <w:t xml:space="preserve"> </w:t>
      </w:r>
      <w:proofErr w:type="spellStart"/>
      <w:r w:rsidRPr="00660660">
        <w:rPr>
          <w:rFonts w:ascii="Times New Roman" w:hAnsi="Times New Roman" w:cs="Times New Roman"/>
          <w:sz w:val="24"/>
          <w:szCs w:val="24"/>
          <w:u w:val="single"/>
        </w:rPr>
        <w:t>ar</w:t>
      </w:r>
      <w:proofErr w:type="spellEnd"/>
      <w:r w:rsidRPr="00660660">
        <w:rPr>
          <w:rFonts w:ascii="Times New Roman" w:hAnsi="Times New Roman" w:cs="Times New Roman"/>
          <w:sz w:val="24"/>
          <w:szCs w:val="24"/>
          <w:u w:val="single"/>
        </w:rPr>
        <w:t xml:space="preserve"> </w:t>
      </w:r>
      <w:proofErr w:type="spellStart"/>
      <w:r w:rsidRPr="00660660">
        <w:rPr>
          <w:rFonts w:ascii="Times New Roman" w:hAnsi="Times New Roman" w:cs="Times New Roman"/>
          <w:sz w:val="24"/>
          <w:szCs w:val="24"/>
          <w:u w:val="single"/>
        </w:rPr>
        <w:t>Daith</w:t>
      </w:r>
      <w:proofErr w:type="spellEnd"/>
      <w:r w:rsidRPr="00660660">
        <w:rPr>
          <w:rFonts w:ascii="Times New Roman" w:hAnsi="Times New Roman" w:cs="Times New Roman"/>
          <w:sz w:val="24"/>
          <w:szCs w:val="24"/>
          <w:u w:val="single"/>
        </w:rPr>
        <w:t xml:space="preserve"> 2 - Portfolio of evidence</w:t>
      </w:r>
    </w:p>
    <w:p w:rsidR="003936DB" w:rsidRPr="00660660" w:rsidRDefault="003936DB" w:rsidP="00660660">
      <w:pPr>
        <w:pStyle w:val="NoSpacing"/>
        <w:spacing w:after="30"/>
        <w:rPr>
          <w:rFonts w:ascii="Times New Roman" w:hAnsi="Times New Roman" w:cs="Times New Roman"/>
          <w:sz w:val="24"/>
          <w:szCs w:val="24"/>
        </w:rPr>
      </w:pPr>
    </w:p>
    <w:p w:rsidR="006407A0" w:rsidRPr="00660660" w:rsidRDefault="00EB1250"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Task 1</w:t>
      </w:r>
      <w:r w:rsidR="006407A0" w:rsidRPr="00660660">
        <w:rPr>
          <w:rFonts w:ascii="Times New Roman" w:hAnsi="Times New Roman" w:cs="Times New Roman"/>
          <w:sz w:val="24"/>
          <w:szCs w:val="24"/>
        </w:rPr>
        <w:t xml:space="preserve">: </w:t>
      </w:r>
    </w:p>
    <w:p w:rsidR="00DE0BF1" w:rsidRPr="00660660" w:rsidRDefault="00AD49EB"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 xml:space="preserve">For my 2nd year of professional teaching practice (PTE) I was placed </w:t>
      </w:r>
      <w:r w:rsidR="0070108D" w:rsidRPr="00660660">
        <w:rPr>
          <w:rFonts w:ascii="Times New Roman" w:hAnsi="Times New Roman" w:cs="Times New Roman"/>
          <w:sz w:val="24"/>
          <w:szCs w:val="24"/>
        </w:rPr>
        <w:t xml:space="preserve">in </w:t>
      </w:r>
      <w:r w:rsidR="00307AF3" w:rsidRPr="00660660">
        <w:rPr>
          <w:rFonts w:ascii="Times New Roman" w:hAnsi="Times New Roman" w:cs="Times New Roman"/>
          <w:sz w:val="24"/>
          <w:szCs w:val="24"/>
        </w:rPr>
        <w:t>an English</w:t>
      </w:r>
      <w:r w:rsidR="00D92026" w:rsidRPr="00660660">
        <w:rPr>
          <w:rFonts w:ascii="Times New Roman" w:hAnsi="Times New Roman" w:cs="Times New Roman"/>
          <w:sz w:val="24"/>
          <w:szCs w:val="24"/>
        </w:rPr>
        <w:t xml:space="preserve">–medium </w:t>
      </w:r>
      <w:r w:rsidR="006407A0" w:rsidRPr="00660660">
        <w:rPr>
          <w:rFonts w:ascii="Times New Roman" w:hAnsi="Times New Roman" w:cs="Times New Roman"/>
          <w:sz w:val="24"/>
          <w:szCs w:val="24"/>
        </w:rPr>
        <w:t xml:space="preserve">primary school located in </w:t>
      </w:r>
      <w:proofErr w:type="spellStart"/>
      <w:r w:rsidR="006407A0" w:rsidRPr="00660660">
        <w:rPr>
          <w:rFonts w:ascii="Times New Roman" w:hAnsi="Times New Roman" w:cs="Times New Roman"/>
          <w:sz w:val="24"/>
          <w:szCs w:val="24"/>
        </w:rPr>
        <w:t>Porthcawl</w:t>
      </w:r>
      <w:proofErr w:type="spellEnd"/>
      <w:r w:rsidRPr="00660660">
        <w:rPr>
          <w:rFonts w:ascii="Times New Roman" w:hAnsi="Times New Roman" w:cs="Times New Roman"/>
          <w:sz w:val="24"/>
          <w:szCs w:val="24"/>
        </w:rPr>
        <w:t>. Due to its</w:t>
      </w:r>
      <w:r w:rsidR="00BC0CB8" w:rsidRPr="00660660">
        <w:rPr>
          <w:rFonts w:ascii="Times New Roman" w:hAnsi="Times New Roman" w:cs="Times New Roman"/>
          <w:sz w:val="24"/>
          <w:szCs w:val="24"/>
        </w:rPr>
        <w:t xml:space="preserve"> location</w:t>
      </w:r>
      <w:r w:rsidR="005704AD" w:rsidRPr="00660660">
        <w:rPr>
          <w:rFonts w:ascii="Times New Roman" w:hAnsi="Times New Roman" w:cs="Times New Roman"/>
          <w:sz w:val="24"/>
          <w:szCs w:val="24"/>
        </w:rPr>
        <w:t xml:space="preserve"> </w:t>
      </w:r>
      <w:r w:rsidR="006407A0" w:rsidRPr="00660660">
        <w:rPr>
          <w:rFonts w:ascii="Times New Roman" w:hAnsi="Times New Roman" w:cs="Times New Roman"/>
          <w:sz w:val="24"/>
          <w:szCs w:val="24"/>
        </w:rPr>
        <w:t>th</w:t>
      </w:r>
      <w:r w:rsidRPr="00660660">
        <w:rPr>
          <w:rFonts w:ascii="Times New Roman" w:hAnsi="Times New Roman" w:cs="Times New Roman"/>
          <w:sz w:val="24"/>
          <w:szCs w:val="24"/>
        </w:rPr>
        <w:t>e school</w:t>
      </w:r>
      <w:r w:rsidR="006407A0" w:rsidRPr="00660660">
        <w:rPr>
          <w:rFonts w:ascii="Times New Roman" w:hAnsi="Times New Roman" w:cs="Times New Roman"/>
          <w:sz w:val="24"/>
          <w:szCs w:val="24"/>
        </w:rPr>
        <w:t xml:space="preserve"> follows</w:t>
      </w:r>
      <w:r w:rsidR="003836A5" w:rsidRPr="00660660">
        <w:rPr>
          <w:rFonts w:ascii="Times New Roman" w:hAnsi="Times New Roman" w:cs="Times New Roman"/>
          <w:bCs/>
          <w:iCs/>
          <w:sz w:val="24"/>
          <w:szCs w:val="24"/>
          <w:shd w:val="clear" w:color="auto" w:fill="FFFFFF"/>
        </w:rPr>
        <w:t xml:space="preserve"> </w:t>
      </w:r>
      <w:r w:rsidR="006407A0" w:rsidRPr="00660660">
        <w:rPr>
          <w:rFonts w:ascii="Times New Roman" w:hAnsi="Times New Roman" w:cs="Times New Roman"/>
          <w:bCs/>
          <w:iCs/>
          <w:sz w:val="24"/>
          <w:szCs w:val="24"/>
          <w:shd w:val="clear" w:color="auto" w:fill="FFFFFF"/>
        </w:rPr>
        <w:t>the ‘</w:t>
      </w:r>
      <w:r w:rsidR="003836A5" w:rsidRPr="00660660">
        <w:rPr>
          <w:rFonts w:ascii="Times New Roman" w:hAnsi="Times New Roman" w:cs="Times New Roman"/>
          <w:bCs/>
          <w:iCs/>
          <w:sz w:val="24"/>
          <w:szCs w:val="24"/>
          <w:shd w:val="clear" w:color="auto" w:fill="FFFFFF"/>
        </w:rPr>
        <w:t xml:space="preserve">Welsh Second Language Scheme of Work’ that </w:t>
      </w:r>
      <w:r w:rsidR="006407A0" w:rsidRPr="00660660">
        <w:rPr>
          <w:rFonts w:ascii="Times New Roman" w:hAnsi="Times New Roman" w:cs="Times New Roman"/>
          <w:bCs/>
          <w:iCs/>
          <w:sz w:val="24"/>
          <w:szCs w:val="24"/>
          <w:shd w:val="clear" w:color="auto" w:fill="FFFFFF"/>
        </w:rPr>
        <w:t>is provided by</w:t>
      </w:r>
      <w:r w:rsidR="003836A5" w:rsidRPr="00660660">
        <w:rPr>
          <w:rFonts w:ascii="Times New Roman" w:hAnsi="Times New Roman" w:cs="Times New Roman"/>
          <w:bCs/>
          <w:iCs/>
          <w:sz w:val="24"/>
          <w:szCs w:val="24"/>
          <w:shd w:val="clear" w:color="auto" w:fill="FFFFFF"/>
        </w:rPr>
        <w:t xml:space="preserve"> the Central South Consor</w:t>
      </w:r>
      <w:r w:rsidR="006407A0" w:rsidRPr="00660660">
        <w:rPr>
          <w:rFonts w:ascii="Times New Roman" w:hAnsi="Times New Roman" w:cs="Times New Roman"/>
          <w:bCs/>
          <w:iCs/>
          <w:sz w:val="24"/>
          <w:szCs w:val="24"/>
          <w:shd w:val="clear" w:color="auto" w:fill="FFFFFF"/>
        </w:rPr>
        <w:t>tium</w:t>
      </w:r>
      <w:r w:rsidR="00D92026" w:rsidRPr="00660660">
        <w:rPr>
          <w:rFonts w:ascii="Times New Roman" w:hAnsi="Times New Roman" w:cs="Times New Roman"/>
          <w:bCs/>
          <w:iCs/>
          <w:sz w:val="24"/>
          <w:szCs w:val="24"/>
          <w:shd w:val="clear" w:color="auto" w:fill="FFFFFF"/>
        </w:rPr>
        <w:t xml:space="preserve"> (CSC)</w:t>
      </w:r>
      <w:r w:rsidR="003836A5" w:rsidRPr="00660660">
        <w:rPr>
          <w:rFonts w:ascii="Times New Roman" w:hAnsi="Times New Roman" w:cs="Times New Roman"/>
          <w:bCs/>
          <w:iCs/>
          <w:sz w:val="24"/>
          <w:szCs w:val="24"/>
          <w:shd w:val="clear" w:color="auto" w:fill="FFFFFF"/>
        </w:rPr>
        <w:t>.</w:t>
      </w:r>
      <w:r w:rsidR="003154C0" w:rsidRPr="00660660">
        <w:rPr>
          <w:rFonts w:ascii="Times New Roman" w:hAnsi="Times New Roman" w:cs="Times New Roman"/>
          <w:sz w:val="24"/>
          <w:szCs w:val="24"/>
        </w:rPr>
        <w:t xml:space="preserve"> </w:t>
      </w:r>
      <w:r w:rsidR="0070108D" w:rsidRPr="00660660">
        <w:rPr>
          <w:rFonts w:ascii="Times New Roman" w:hAnsi="Times New Roman" w:cs="Times New Roman"/>
          <w:sz w:val="24"/>
          <w:szCs w:val="24"/>
        </w:rPr>
        <w:t>I accessed the CSC website to gain knowledge on the children previous experiences of learning Welsh colours. My</w:t>
      </w:r>
      <w:r w:rsidR="006A26BA" w:rsidRPr="00660660">
        <w:rPr>
          <w:rFonts w:ascii="Times New Roman" w:hAnsi="Times New Roman" w:cs="Times New Roman"/>
          <w:sz w:val="24"/>
          <w:szCs w:val="24"/>
        </w:rPr>
        <w:t xml:space="preserve"> PTE was in a reception class with</w:t>
      </w:r>
      <w:r w:rsidR="0070108D" w:rsidRPr="00660660">
        <w:rPr>
          <w:rFonts w:ascii="Times New Roman" w:hAnsi="Times New Roman" w:cs="Times New Roman"/>
          <w:sz w:val="24"/>
          <w:szCs w:val="24"/>
        </w:rPr>
        <w:t xml:space="preserve"> children aged between 4 and 5. According to the </w:t>
      </w:r>
      <w:r w:rsidR="00B4660F" w:rsidRPr="00660660">
        <w:rPr>
          <w:rFonts w:ascii="Times New Roman" w:hAnsi="Times New Roman" w:cs="Times New Roman"/>
          <w:sz w:val="24"/>
          <w:szCs w:val="24"/>
        </w:rPr>
        <w:t xml:space="preserve">CSC, </w:t>
      </w:r>
      <w:r w:rsidR="0070108D" w:rsidRPr="00660660">
        <w:rPr>
          <w:rFonts w:ascii="Times New Roman" w:hAnsi="Times New Roman" w:cs="Times New Roman"/>
          <w:sz w:val="24"/>
          <w:szCs w:val="24"/>
        </w:rPr>
        <w:t>the children should have experienced the story, ‘</w:t>
      </w:r>
      <w:proofErr w:type="spellStart"/>
      <w:r w:rsidR="0070108D" w:rsidRPr="00660660">
        <w:rPr>
          <w:rFonts w:ascii="Times New Roman" w:hAnsi="Times New Roman" w:cs="Times New Roman"/>
          <w:sz w:val="24"/>
          <w:szCs w:val="24"/>
        </w:rPr>
        <w:t>Balwns</w:t>
      </w:r>
      <w:proofErr w:type="spellEnd"/>
      <w:r w:rsidR="0070108D" w:rsidRPr="00660660">
        <w:rPr>
          <w:rFonts w:ascii="Times New Roman" w:hAnsi="Times New Roman" w:cs="Times New Roman"/>
          <w:sz w:val="24"/>
          <w:szCs w:val="24"/>
        </w:rPr>
        <w:t xml:space="preserve"> </w:t>
      </w:r>
      <w:proofErr w:type="spellStart"/>
      <w:r w:rsidR="0070108D" w:rsidRPr="00660660">
        <w:rPr>
          <w:rFonts w:ascii="Times New Roman" w:hAnsi="Times New Roman" w:cs="Times New Roman"/>
          <w:sz w:val="24"/>
          <w:szCs w:val="24"/>
        </w:rPr>
        <w:t>Beni</w:t>
      </w:r>
      <w:proofErr w:type="spellEnd"/>
      <w:r w:rsidR="0070108D" w:rsidRPr="00660660">
        <w:rPr>
          <w:rFonts w:ascii="Times New Roman" w:hAnsi="Times New Roman" w:cs="Times New Roman"/>
          <w:sz w:val="24"/>
          <w:szCs w:val="24"/>
        </w:rPr>
        <w:t>’ during the autumn term</w:t>
      </w:r>
      <w:r w:rsidR="00302E3C" w:rsidRPr="00660660">
        <w:rPr>
          <w:rFonts w:ascii="Times New Roman" w:hAnsi="Times New Roman" w:cs="Times New Roman"/>
          <w:sz w:val="24"/>
          <w:szCs w:val="24"/>
        </w:rPr>
        <w:t xml:space="preserve"> which includes four Welsh colours</w:t>
      </w:r>
      <w:r w:rsidR="00B4660F" w:rsidRPr="00660660">
        <w:rPr>
          <w:rFonts w:ascii="Times New Roman" w:hAnsi="Times New Roman" w:cs="Times New Roman"/>
          <w:sz w:val="24"/>
          <w:szCs w:val="24"/>
        </w:rPr>
        <w:t xml:space="preserve"> </w:t>
      </w:r>
      <w:r w:rsidR="00B4660F" w:rsidRPr="00660660">
        <w:rPr>
          <w:rFonts w:ascii="Times New Roman" w:hAnsi="Times New Roman" w:cs="Times New Roman"/>
          <w:sz w:val="24"/>
          <w:szCs w:val="24"/>
          <w:shd w:val="clear" w:color="auto" w:fill="FFFFFF"/>
        </w:rPr>
        <w:t>(Cscjes.org.uk, 2018)</w:t>
      </w:r>
      <w:r w:rsidR="00302E3C" w:rsidRPr="00660660">
        <w:rPr>
          <w:rFonts w:ascii="Times New Roman" w:hAnsi="Times New Roman" w:cs="Times New Roman"/>
          <w:sz w:val="24"/>
          <w:szCs w:val="24"/>
        </w:rPr>
        <w:t>.</w:t>
      </w:r>
      <w:r w:rsidR="00837E29" w:rsidRPr="00660660">
        <w:rPr>
          <w:rFonts w:ascii="Times New Roman" w:hAnsi="Times New Roman" w:cs="Times New Roman"/>
          <w:sz w:val="24"/>
          <w:szCs w:val="24"/>
        </w:rPr>
        <w:t xml:space="preserve"> </w:t>
      </w:r>
      <w:r w:rsidR="0070108D" w:rsidRPr="00660660">
        <w:rPr>
          <w:rFonts w:ascii="Times New Roman" w:hAnsi="Times New Roman" w:cs="Times New Roman"/>
          <w:sz w:val="24"/>
          <w:szCs w:val="24"/>
        </w:rPr>
        <w:t>The book I chose for this task was ‘</w:t>
      </w:r>
      <w:proofErr w:type="spellStart"/>
      <w:r w:rsidR="0070108D" w:rsidRPr="00660660">
        <w:rPr>
          <w:rFonts w:ascii="Times New Roman" w:hAnsi="Times New Roman" w:cs="Times New Roman"/>
          <w:sz w:val="24"/>
          <w:szCs w:val="24"/>
        </w:rPr>
        <w:t>Paintio’r</w:t>
      </w:r>
      <w:proofErr w:type="spellEnd"/>
      <w:r w:rsidR="0070108D" w:rsidRPr="00660660">
        <w:rPr>
          <w:rFonts w:ascii="Times New Roman" w:hAnsi="Times New Roman" w:cs="Times New Roman"/>
          <w:sz w:val="24"/>
          <w:szCs w:val="24"/>
        </w:rPr>
        <w:t xml:space="preserve"> </w:t>
      </w:r>
      <w:proofErr w:type="spellStart"/>
      <w:r w:rsidR="0070108D" w:rsidRPr="00660660">
        <w:rPr>
          <w:rFonts w:ascii="Times New Roman" w:hAnsi="Times New Roman" w:cs="Times New Roman"/>
          <w:sz w:val="24"/>
          <w:szCs w:val="24"/>
        </w:rPr>
        <w:t>drws</w:t>
      </w:r>
      <w:proofErr w:type="spellEnd"/>
      <w:r w:rsidR="0070108D" w:rsidRPr="00660660">
        <w:rPr>
          <w:rFonts w:ascii="Times New Roman" w:hAnsi="Times New Roman" w:cs="Times New Roman"/>
          <w:sz w:val="24"/>
          <w:szCs w:val="24"/>
        </w:rPr>
        <w:t>.’</w:t>
      </w:r>
      <w:r w:rsidR="00837E29" w:rsidRPr="00660660">
        <w:rPr>
          <w:rFonts w:ascii="Times New Roman" w:hAnsi="Times New Roman" w:cs="Times New Roman"/>
          <w:sz w:val="24"/>
          <w:szCs w:val="24"/>
        </w:rPr>
        <w:t xml:space="preserve"> The rationale behind the choice of this story was that it would </w:t>
      </w:r>
      <w:r w:rsidR="00C9173D" w:rsidRPr="00660660">
        <w:rPr>
          <w:rFonts w:ascii="Times New Roman" w:hAnsi="Times New Roman" w:cs="Times New Roman"/>
          <w:sz w:val="24"/>
          <w:szCs w:val="24"/>
        </w:rPr>
        <w:t xml:space="preserve">extend the </w:t>
      </w:r>
      <w:r w:rsidR="00302E3C" w:rsidRPr="00660660">
        <w:rPr>
          <w:rFonts w:ascii="Times New Roman" w:hAnsi="Times New Roman" w:cs="Times New Roman"/>
          <w:sz w:val="24"/>
          <w:szCs w:val="24"/>
        </w:rPr>
        <w:t xml:space="preserve">children </w:t>
      </w:r>
      <w:r w:rsidR="00C9173D" w:rsidRPr="00660660">
        <w:rPr>
          <w:rFonts w:ascii="Times New Roman" w:hAnsi="Times New Roman" w:cs="Times New Roman"/>
          <w:sz w:val="24"/>
          <w:szCs w:val="24"/>
        </w:rPr>
        <w:t>vocabulary of Welsh colours. Additionally</w:t>
      </w:r>
      <w:r w:rsidR="00DE0BF1" w:rsidRPr="00660660">
        <w:rPr>
          <w:rFonts w:ascii="Times New Roman" w:hAnsi="Times New Roman" w:cs="Times New Roman"/>
          <w:sz w:val="24"/>
          <w:szCs w:val="24"/>
        </w:rPr>
        <w:t>,</w:t>
      </w:r>
      <w:r w:rsidR="00C9173D" w:rsidRPr="00660660">
        <w:rPr>
          <w:rFonts w:ascii="Times New Roman" w:hAnsi="Times New Roman" w:cs="Times New Roman"/>
          <w:sz w:val="24"/>
          <w:szCs w:val="24"/>
        </w:rPr>
        <w:t xml:space="preserve"> it</w:t>
      </w:r>
      <w:r w:rsidR="00837E29" w:rsidRPr="00660660">
        <w:rPr>
          <w:rFonts w:ascii="Times New Roman" w:hAnsi="Times New Roman" w:cs="Times New Roman"/>
          <w:sz w:val="24"/>
          <w:szCs w:val="24"/>
        </w:rPr>
        <w:t xml:space="preserve"> </w:t>
      </w:r>
      <w:r w:rsidR="00C9173D" w:rsidRPr="00660660">
        <w:rPr>
          <w:rFonts w:ascii="Times New Roman" w:hAnsi="Times New Roman" w:cs="Times New Roman"/>
          <w:sz w:val="24"/>
          <w:szCs w:val="24"/>
        </w:rPr>
        <w:t xml:space="preserve">would </w:t>
      </w:r>
      <w:r w:rsidR="00DE0BF1" w:rsidRPr="00660660">
        <w:rPr>
          <w:rFonts w:ascii="Times New Roman" w:hAnsi="Times New Roman" w:cs="Times New Roman"/>
          <w:sz w:val="24"/>
          <w:szCs w:val="24"/>
        </w:rPr>
        <w:t xml:space="preserve">help </w:t>
      </w:r>
      <w:r w:rsidR="00837E29" w:rsidRPr="00660660">
        <w:rPr>
          <w:rFonts w:ascii="Times New Roman" w:hAnsi="Times New Roman" w:cs="Times New Roman"/>
          <w:sz w:val="24"/>
          <w:szCs w:val="24"/>
        </w:rPr>
        <w:t xml:space="preserve">support </w:t>
      </w:r>
      <w:r w:rsidR="00DE0BF1" w:rsidRPr="00660660">
        <w:rPr>
          <w:rFonts w:ascii="Times New Roman" w:hAnsi="Times New Roman" w:cs="Times New Roman"/>
          <w:sz w:val="24"/>
          <w:szCs w:val="24"/>
        </w:rPr>
        <w:t xml:space="preserve">them with </w:t>
      </w:r>
      <w:r w:rsidR="00C9173D" w:rsidRPr="00660660">
        <w:rPr>
          <w:rFonts w:ascii="Times New Roman" w:hAnsi="Times New Roman" w:cs="Times New Roman"/>
          <w:sz w:val="24"/>
          <w:szCs w:val="24"/>
        </w:rPr>
        <w:t xml:space="preserve">the next phrase </w:t>
      </w:r>
      <w:r w:rsidR="00DE0BF1" w:rsidRPr="00660660">
        <w:rPr>
          <w:rFonts w:ascii="Times New Roman" w:hAnsi="Times New Roman" w:cs="Times New Roman"/>
          <w:sz w:val="24"/>
          <w:szCs w:val="24"/>
        </w:rPr>
        <w:t xml:space="preserve">being introduced </w:t>
      </w:r>
      <w:r w:rsidR="00837E29" w:rsidRPr="00660660">
        <w:rPr>
          <w:rFonts w:ascii="Times New Roman" w:hAnsi="Times New Roman" w:cs="Times New Roman"/>
          <w:sz w:val="24"/>
          <w:szCs w:val="24"/>
        </w:rPr>
        <w:t>on their ‘</w:t>
      </w:r>
      <w:proofErr w:type="spellStart"/>
      <w:r w:rsidR="00837E29" w:rsidRPr="00660660">
        <w:rPr>
          <w:rFonts w:ascii="Times New Roman" w:hAnsi="Times New Roman" w:cs="Times New Roman"/>
          <w:sz w:val="24"/>
          <w:szCs w:val="24"/>
        </w:rPr>
        <w:t>Helpwr</w:t>
      </w:r>
      <w:proofErr w:type="spellEnd"/>
      <w:r w:rsidR="00837E29" w:rsidRPr="00660660">
        <w:rPr>
          <w:rFonts w:ascii="Times New Roman" w:hAnsi="Times New Roman" w:cs="Times New Roman"/>
          <w:sz w:val="24"/>
          <w:szCs w:val="24"/>
        </w:rPr>
        <w:t xml:space="preserve"> y </w:t>
      </w:r>
      <w:proofErr w:type="spellStart"/>
      <w:r w:rsidR="00837E29" w:rsidRPr="00660660">
        <w:rPr>
          <w:rFonts w:ascii="Times New Roman" w:hAnsi="Times New Roman" w:cs="Times New Roman"/>
          <w:sz w:val="24"/>
          <w:szCs w:val="24"/>
        </w:rPr>
        <w:t>dydd</w:t>
      </w:r>
      <w:proofErr w:type="spellEnd"/>
      <w:r w:rsidR="003B3E48" w:rsidRPr="00660660">
        <w:rPr>
          <w:rFonts w:ascii="Times New Roman" w:hAnsi="Times New Roman" w:cs="Times New Roman"/>
          <w:sz w:val="24"/>
          <w:szCs w:val="24"/>
        </w:rPr>
        <w:t>’ chart,</w:t>
      </w:r>
      <w:r w:rsidR="006A26BA" w:rsidRPr="00660660">
        <w:rPr>
          <w:rFonts w:ascii="Times New Roman" w:hAnsi="Times New Roman" w:cs="Times New Roman"/>
          <w:sz w:val="24"/>
          <w:szCs w:val="24"/>
        </w:rPr>
        <w:t xml:space="preserve"> </w:t>
      </w:r>
      <w:r w:rsidR="00837E29" w:rsidRPr="00660660">
        <w:rPr>
          <w:rFonts w:ascii="Times New Roman" w:hAnsi="Times New Roman" w:cs="Times New Roman"/>
          <w:sz w:val="24"/>
          <w:szCs w:val="24"/>
        </w:rPr>
        <w:t xml:space="preserve">‘Beth </w:t>
      </w:r>
      <w:proofErr w:type="spellStart"/>
      <w:r w:rsidR="00837E29" w:rsidRPr="00660660">
        <w:rPr>
          <w:rFonts w:ascii="Times New Roman" w:hAnsi="Times New Roman" w:cs="Times New Roman"/>
          <w:sz w:val="24"/>
          <w:szCs w:val="24"/>
        </w:rPr>
        <w:t>wyt</w:t>
      </w:r>
      <w:proofErr w:type="spellEnd"/>
      <w:r w:rsidR="00837E29" w:rsidRPr="00660660">
        <w:rPr>
          <w:rFonts w:ascii="Times New Roman" w:hAnsi="Times New Roman" w:cs="Times New Roman"/>
          <w:sz w:val="24"/>
          <w:szCs w:val="24"/>
        </w:rPr>
        <w:t xml:space="preserve"> </w:t>
      </w:r>
      <w:proofErr w:type="spellStart"/>
      <w:r w:rsidR="00837E29" w:rsidRPr="00660660">
        <w:rPr>
          <w:rFonts w:ascii="Times New Roman" w:hAnsi="Times New Roman" w:cs="Times New Roman"/>
          <w:sz w:val="24"/>
          <w:szCs w:val="24"/>
        </w:rPr>
        <w:t>ti’n</w:t>
      </w:r>
      <w:proofErr w:type="spellEnd"/>
      <w:r w:rsidR="00837E29" w:rsidRPr="00660660">
        <w:rPr>
          <w:rFonts w:ascii="Times New Roman" w:hAnsi="Times New Roman" w:cs="Times New Roman"/>
          <w:sz w:val="24"/>
          <w:szCs w:val="24"/>
        </w:rPr>
        <w:t xml:space="preserve"> </w:t>
      </w:r>
      <w:proofErr w:type="spellStart"/>
      <w:r w:rsidR="00837E29" w:rsidRPr="00660660">
        <w:rPr>
          <w:rFonts w:ascii="Times New Roman" w:hAnsi="Times New Roman" w:cs="Times New Roman"/>
          <w:sz w:val="24"/>
          <w:szCs w:val="24"/>
        </w:rPr>
        <w:t>gwisco</w:t>
      </w:r>
      <w:proofErr w:type="spellEnd"/>
      <w:r w:rsidR="00837E29" w:rsidRPr="00660660">
        <w:rPr>
          <w:rFonts w:ascii="Times New Roman" w:hAnsi="Times New Roman" w:cs="Times New Roman"/>
          <w:sz w:val="24"/>
          <w:szCs w:val="24"/>
        </w:rPr>
        <w:t>?’</w:t>
      </w:r>
      <w:proofErr w:type="gramStart"/>
      <w:r w:rsidR="006A26BA" w:rsidRPr="00660660">
        <w:rPr>
          <w:rFonts w:ascii="Times New Roman" w:hAnsi="Times New Roman" w:cs="Times New Roman"/>
          <w:sz w:val="24"/>
          <w:szCs w:val="24"/>
        </w:rPr>
        <w:t>(</w:t>
      </w:r>
      <w:r w:rsidR="00E44AA1" w:rsidRPr="00660660">
        <w:rPr>
          <w:rFonts w:ascii="Times New Roman" w:hAnsi="Times New Roman" w:cs="Times New Roman"/>
          <w:sz w:val="24"/>
          <w:szCs w:val="24"/>
        </w:rPr>
        <w:t>Appendix 1).</w:t>
      </w:r>
      <w:proofErr w:type="gramEnd"/>
    </w:p>
    <w:p w:rsidR="00DE0BF1" w:rsidRPr="00660660" w:rsidRDefault="00DE0BF1" w:rsidP="00660660">
      <w:pPr>
        <w:pStyle w:val="NoSpacing"/>
        <w:spacing w:after="30"/>
        <w:rPr>
          <w:rFonts w:ascii="Times New Roman" w:hAnsi="Times New Roman" w:cs="Times New Roman"/>
          <w:sz w:val="24"/>
          <w:szCs w:val="24"/>
        </w:rPr>
      </w:pPr>
    </w:p>
    <w:p w:rsidR="00AD49EB" w:rsidRPr="00660660" w:rsidRDefault="00302E3C"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According to the CSC website the children will be introduced the</w:t>
      </w:r>
      <w:r w:rsidR="00837E29" w:rsidRPr="00660660">
        <w:rPr>
          <w:rFonts w:ascii="Times New Roman" w:hAnsi="Times New Roman" w:cs="Times New Roman"/>
          <w:sz w:val="24"/>
          <w:szCs w:val="24"/>
        </w:rPr>
        <w:t xml:space="preserve"> ‘</w:t>
      </w:r>
      <w:proofErr w:type="spellStart"/>
      <w:r w:rsidR="00837E29" w:rsidRPr="00660660">
        <w:rPr>
          <w:rFonts w:ascii="Times New Roman" w:hAnsi="Times New Roman" w:cs="Times New Roman"/>
          <w:sz w:val="24"/>
          <w:szCs w:val="24"/>
        </w:rPr>
        <w:t>Paintio’r</w:t>
      </w:r>
      <w:proofErr w:type="spellEnd"/>
      <w:r w:rsidR="00837E29" w:rsidRPr="00660660">
        <w:rPr>
          <w:rFonts w:ascii="Times New Roman" w:hAnsi="Times New Roman" w:cs="Times New Roman"/>
          <w:sz w:val="24"/>
          <w:szCs w:val="24"/>
        </w:rPr>
        <w:t xml:space="preserve"> </w:t>
      </w:r>
      <w:proofErr w:type="spellStart"/>
      <w:r w:rsidR="00837E29" w:rsidRPr="00660660">
        <w:rPr>
          <w:rFonts w:ascii="Times New Roman" w:hAnsi="Times New Roman" w:cs="Times New Roman"/>
          <w:sz w:val="24"/>
          <w:szCs w:val="24"/>
        </w:rPr>
        <w:t>drws</w:t>
      </w:r>
      <w:proofErr w:type="spellEnd"/>
      <w:r w:rsidR="00837E29" w:rsidRPr="00660660">
        <w:rPr>
          <w:rFonts w:ascii="Times New Roman" w:hAnsi="Times New Roman" w:cs="Times New Roman"/>
          <w:sz w:val="24"/>
          <w:szCs w:val="24"/>
        </w:rPr>
        <w:t>’</w:t>
      </w:r>
      <w:r w:rsidR="0070108D" w:rsidRPr="00660660">
        <w:rPr>
          <w:rFonts w:ascii="Times New Roman" w:hAnsi="Times New Roman" w:cs="Times New Roman"/>
          <w:sz w:val="24"/>
          <w:szCs w:val="24"/>
        </w:rPr>
        <w:t xml:space="preserve"> </w:t>
      </w:r>
      <w:r w:rsidRPr="00660660">
        <w:rPr>
          <w:rFonts w:ascii="Times New Roman" w:hAnsi="Times New Roman" w:cs="Times New Roman"/>
          <w:sz w:val="24"/>
          <w:szCs w:val="24"/>
        </w:rPr>
        <w:t xml:space="preserve">story in the </w:t>
      </w:r>
      <w:r w:rsidR="0070108D" w:rsidRPr="00660660">
        <w:rPr>
          <w:rFonts w:ascii="Times New Roman" w:hAnsi="Times New Roman" w:cs="Times New Roman"/>
          <w:sz w:val="24"/>
          <w:szCs w:val="24"/>
        </w:rPr>
        <w:t>year 1</w:t>
      </w:r>
      <w:r w:rsidR="00837E29" w:rsidRPr="00660660">
        <w:rPr>
          <w:rFonts w:ascii="Times New Roman" w:hAnsi="Times New Roman" w:cs="Times New Roman"/>
          <w:sz w:val="24"/>
          <w:szCs w:val="24"/>
        </w:rPr>
        <w:t xml:space="preserve"> scheme of work</w:t>
      </w:r>
      <w:r w:rsidR="0070108D" w:rsidRPr="00660660">
        <w:rPr>
          <w:rFonts w:ascii="Times New Roman" w:hAnsi="Times New Roman" w:cs="Times New Roman"/>
          <w:sz w:val="24"/>
          <w:szCs w:val="24"/>
        </w:rPr>
        <w:t>.</w:t>
      </w:r>
      <w:r w:rsidRPr="00660660">
        <w:rPr>
          <w:rFonts w:ascii="Times New Roman" w:hAnsi="Times New Roman" w:cs="Times New Roman"/>
          <w:sz w:val="24"/>
          <w:szCs w:val="24"/>
        </w:rPr>
        <w:t xml:space="preserve"> It was the next logical step to take to develop their Welsh language skills in the colours area.</w:t>
      </w:r>
      <w:r w:rsidR="0070108D" w:rsidRPr="00660660">
        <w:rPr>
          <w:rFonts w:ascii="Times New Roman" w:hAnsi="Times New Roman" w:cs="Times New Roman"/>
          <w:sz w:val="24"/>
          <w:szCs w:val="24"/>
        </w:rPr>
        <w:t xml:space="preserve"> </w:t>
      </w:r>
      <w:r w:rsidR="006A26BA" w:rsidRPr="00660660">
        <w:rPr>
          <w:rFonts w:ascii="Times New Roman" w:hAnsi="Times New Roman" w:cs="Times New Roman"/>
          <w:sz w:val="24"/>
          <w:szCs w:val="24"/>
        </w:rPr>
        <w:t xml:space="preserve">The story contains </w:t>
      </w:r>
      <w:r w:rsidR="00AE2E7C" w:rsidRPr="00660660">
        <w:rPr>
          <w:rFonts w:ascii="Times New Roman" w:hAnsi="Times New Roman" w:cs="Times New Roman"/>
          <w:sz w:val="24"/>
          <w:szCs w:val="24"/>
        </w:rPr>
        <w:t>3</w:t>
      </w:r>
      <w:r w:rsidRPr="00660660">
        <w:rPr>
          <w:rFonts w:ascii="Times New Roman" w:hAnsi="Times New Roman" w:cs="Times New Roman"/>
          <w:sz w:val="24"/>
          <w:szCs w:val="24"/>
        </w:rPr>
        <w:t xml:space="preserve"> additional</w:t>
      </w:r>
      <w:r w:rsidR="00AE2E7C" w:rsidRPr="00660660">
        <w:rPr>
          <w:rFonts w:ascii="Times New Roman" w:hAnsi="Times New Roman" w:cs="Times New Roman"/>
          <w:sz w:val="24"/>
          <w:szCs w:val="24"/>
        </w:rPr>
        <w:t xml:space="preserve"> colours</w:t>
      </w:r>
      <w:r w:rsidRPr="00660660">
        <w:rPr>
          <w:rFonts w:ascii="Times New Roman" w:hAnsi="Times New Roman" w:cs="Times New Roman"/>
          <w:sz w:val="24"/>
          <w:szCs w:val="24"/>
        </w:rPr>
        <w:t xml:space="preserve"> to the ones</w:t>
      </w:r>
      <w:r w:rsidR="00AE2E7C" w:rsidRPr="00660660">
        <w:rPr>
          <w:rFonts w:ascii="Times New Roman" w:hAnsi="Times New Roman" w:cs="Times New Roman"/>
          <w:sz w:val="24"/>
          <w:szCs w:val="24"/>
        </w:rPr>
        <w:t xml:space="preserve"> </w:t>
      </w:r>
      <w:r w:rsidRPr="00660660">
        <w:rPr>
          <w:rFonts w:ascii="Times New Roman" w:hAnsi="Times New Roman" w:cs="Times New Roman"/>
          <w:sz w:val="24"/>
          <w:szCs w:val="24"/>
        </w:rPr>
        <w:t>found in the ‘</w:t>
      </w:r>
      <w:proofErr w:type="spellStart"/>
      <w:r w:rsidRPr="00660660">
        <w:rPr>
          <w:rFonts w:ascii="Times New Roman" w:hAnsi="Times New Roman" w:cs="Times New Roman"/>
          <w:sz w:val="24"/>
          <w:szCs w:val="24"/>
        </w:rPr>
        <w:t>Balwns</w:t>
      </w:r>
      <w:proofErr w:type="spellEnd"/>
      <w:r w:rsidRPr="00660660">
        <w:rPr>
          <w:rFonts w:ascii="Times New Roman" w:hAnsi="Times New Roman" w:cs="Times New Roman"/>
          <w:sz w:val="24"/>
          <w:szCs w:val="24"/>
        </w:rPr>
        <w:t xml:space="preserve"> </w:t>
      </w:r>
      <w:proofErr w:type="spellStart"/>
      <w:r w:rsidRPr="00660660">
        <w:rPr>
          <w:rFonts w:ascii="Times New Roman" w:hAnsi="Times New Roman" w:cs="Times New Roman"/>
          <w:sz w:val="24"/>
          <w:szCs w:val="24"/>
        </w:rPr>
        <w:t>Beni</w:t>
      </w:r>
      <w:proofErr w:type="spellEnd"/>
      <w:r w:rsidRPr="00660660">
        <w:rPr>
          <w:rFonts w:ascii="Times New Roman" w:hAnsi="Times New Roman" w:cs="Times New Roman"/>
          <w:sz w:val="24"/>
          <w:szCs w:val="24"/>
        </w:rPr>
        <w:t xml:space="preserve">’ book. </w:t>
      </w:r>
      <w:r w:rsidR="00837E29" w:rsidRPr="00660660">
        <w:rPr>
          <w:rFonts w:ascii="Times New Roman" w:hAnsi="Times New Roman" w:cs="Times New Roman"/>
          <w:sz w:val="24"/>
          <w:szCs w:val="24"/>
        </w:rPr>
        <w:t>The</w:t>
      </w:r>
      <w:r w:rsidR="00860EDF" w:rsidRPr="00660660">
        <w:rPr>
          <w:rFonts w:ascii="Times New Roman" w:hAnsi="Times New Roman" w:cs="Times New Roman"/>
          <w:sz w:val="24"/>
          <w:szCs w:val="24"/>
        </w:rPr>
        <w:t xml:space="preserve"> learning objective for the story was</w:t>
      </w:r>
      <w:r w:rsidR="00AE2E7C" w:rsidRPr="00660660">
        <w:rPr>
          <w:rFonts w:ascii="Times New Roman" w:hAnsi="Times New Roman" w:cs="Times New Roman"/>
          <w:sz w:val="24"/>
          <w:szCs w:val="24"/>
        </w:rPr>
        <w:t xml:space="preserve"> for the learner</w:t>
      </w:r>
      <w:r w:rsidR="00860EDF" w:rsidRPr="00660660">
        <w:rPr>
          <w:rFonts w:ascii="Times New Roman" w:hAnsi="Times New Roman" w:cs="Times New Roman"/>
          <w:sz w:val="24"/>
          <w:szCs w:val="24"/>
        </w:rPr>
        <w:t>, “To recognise and say</w:t>
      </w:r>
      <w:r w:rsidR="00AE2E7C" w:rsidRPr="00660660">
        <w:rPr>
          <w:rFonts w:ascii="Times New Roman" w:hAnsi="Times New Roman" w:cs="Times New Roman"/>
          <w:sz w:val="24"/>
          <w:szCs w:val="24"/>
        </w:rPr>
        <w:t xml:space="preserve"> the </w:t>
      </w:r>
      <w:r w:rsidR="00860EDF" w:rsidRPr="00660660">
        <w:rPr>
          <w:rFonts w:ascii="Times New Roman" w:hAnsi="Times New Roman" w:cs="Times New Roman"/>
          <w:sz w:val="24"/>
          <w:szCs w:val="24"/>
        </w:rPr>
        <w:t xml:space="preserve">colours in Welsh.” </w:t>
      </w:r>
      <w:r w:rsidR="006A26BA" w:rsidRPr="00660660">
        <w:rPr>
          <w:rFonts w:ascii="Times New Roman" w:hAnsi="Times New Roman" w:cs="Times New Roman"/>
          <w:sz w:val="24"/>
          <w:szCs w:val="24"/>
        </w:rPr>
        <w:t>According to the Foundation Phase</w:t>
      </w:r>
      <w:r w:rsidR="00860EDF" w:rsidRPr="00660660">
        <w:rPr>
          <w:rFonts w:ascii="Times New Roman" w:hAnsi="Times New Roman" w:cs="Times New Roman"/>
          <w:sz w:val="24"/>
          <w:szCs w:val="24"/>
        </w:rPr>
        <w:t xml:space="preserve"> Welsh Language Development area of le</w:t>
      </w:r>
      <w:r w:rsidR="006A26BA" w:rsidRPr="00660660">
        <w:rPr>
          <w:rFonts w:ascii="Times New Roman" w:hAnsi="Times New Roman" w:cs="Times New Roman"/>
          <w:sz w:val="24"/>
          <w:szCs w:val="24"/>
        </w:rPr>
        <w:t>arning, teachers assist learners to make progress in their ability to read by giving them the opportunity to,</w:t>
      </w:r>
      <w:r w:rsidR="00E44AA1" w:rsidRPr="00660660">
        <w:rPr>
          <w:rFonts w:ascii="Times New Roman" w:hAnsi="Times New Roman" w:cs="Times New Roman"/>
          <w:sz w:val="24"/>
          <w:szCs w:val="24"/>
        </w:rPr>
        <w:t xml:space="preserve"> “Follow stories read to </w:t>
      </w:r>
      <w:r w:rsidR="00AF4E54" w:rsidRPr="00660660">
        <w:rPr>
          <w:rFonts w:ascii="Times New Roman" w:hAnsi="Times New Roman" w:cs="Times New Roman"/>
          <w:sz w:val="24"/>
          <w:szCs w:val="24"/>
        </w:rPr>
        <w:t>them and respond as appropriate</w:t>
      </w:r>
      <w:r w:rsidR="00E44AA1" w:rsidRPr="00660660">
        <w:rPr>
          <w:rFonts w:ascii="Times New Roman" w:hAnsi="Times New Roman" w:cs="Times New Roman"/>
          <w:sz w:val="24"/>
          <w:szCs w:val="24"/>
        </w:rPr>
        <w:t xml:space="preserve">” </w:t>
      </w:r>
      <w:r w:rsidR="00AF4E54" w:rsidRPr="00660660">
        <w:rPr>
          <w:rFonts w:ascii="Times New Roman" w:hAnsi="Times New Roman" w:cs="Times New Roman"/>
          <w:sz w:val="24"/>
          <w:szCs w:val="24"/>
        </w:rPr>
        <w:t xml:space="preserve">(Curriculum for Wales, 2015, p.37). </w:t>
      </w:r>
      <w:r w:rsidR="00E44AA1" w:rsidRPr="00660660">
        <w:rPr>
          <w:rFonts w:ascii="Times New Roman" w:hAnsi="Times New Roman" w:cs="Times New Roman"/>
          <w:sz w:val="24"/>
          <w:szCs w:val="24"/>
        </w:rPr>
        <w:t xml:space="preserve">The </w:t>
      </w:r>
      <w:r w:rsidR="00F13A1C" w:rsidRPr="00660660">
        <w:rPr>
          <w:rFonts w:ascii="Times New Roman" w:hAnsi="Times New Roman" w:cs="Times New Roman"/>
          <w:sz w:val="24"/>
          <w:szCs w:val="24"/>
        </w:rPr>
        <w:t xml:space="preserve">learning </w:t>
      </w:r>
      <w:r w:rsidR="00E44AA1" w:rsidRPr="00660660">
        <w:rPr>
          <w:rFonts w:ascii="Times New Roman" w:hAnsi="Times New Roman" w:cs="Times New Roman"/>
          <w:sz w:val="24"/>
          <w:szCs w:val="24"/>
        </w:rPr>
        <w:t xml:space="preserve">resource </w:t>
      </w:r>
      <w:r w:rsidR="00F13A1C" w:rsidRPr="00660660">
        <w:rPr>
          <w:rFonts w:ascii="Times New Roman" w:hAnsi="Times New Roman" w:cs="Times New Roman"/>
          <w:sz w:val="24"/>
          <w:szCs w:val="24"/>
        </w:rPr>
        <w:t xml:space="preserve">I chose </w:t>
      </w:r>
      <w:r w:rsidR="00E44AA1" w:rsidRPr="00660660">
        <w:rPr>
          <w:rFonts w:ascii="Times New Roman" w:hAnsi="Times New Roman" w:cs="Times New Roman"/>
          <w:sz w:val="24"/>
          <w:szCs w:val="24"/>
        </w:rPr>
        <w:t>to support</w:t>
      </w:r>
      <w:r w:rsidR="00F13A1C" w:rsidRPr="00660660">
        <w:rPr>
          <w:rFonts w:ascii="Times New Roman" w:hAnsi="Times New Roman" w:cs="Times New Roman"/>
          <w:sz w:val="24"/>
          <w:szCs w:val="24"/>
        </w:rPr>
        <w:t xml:space="preserve"> this story was a dice wit</w:t>
      </w:r>
      <w:r w:rsidR="00602226" w:rsidRPr="00660660">
        <w:rPr>
          <w:rFonts w:ascii="Times New Roman" w:hAnsi="Times New Roman" w:cs="Times New Roman"/>
          <w:sz w:val="24"/>
          <w:szCs w:val="24"/>
        </w:rPr>
        <w:t xml:space="preserve">h different colour on each face (Appendix 2). </w:t>
      </w:r>
      <w:r w:rsidR="00C9173D" w:rsidRPr="00660660">
        <w:rPr>
          <w:rFonts w:ascii="Times New Roman" w:hAnsi="Times New Roman" w:cs="Times New Roman"/>
          <w:sz w:val="24"/>
          <w:szCs w:val="24"/>
        </w:rPr>
        <w:t>Task 2 provides visual evidence on how this resource was used and task 3 also offers more information on why it was chosen.</w:t>
      </w:r>
      <w:r w:rsidR="00F13A1C" w:rsidRPr="00660660">
        <w:rPr>
          <w:rFonts w:ascii="Times New Roman" w:hAnsi="Times New Roman" w:cs="Times New Roman"/>
          <w:sz w:val="24"/>
          <w:szCs w:val="24"/>
        </w:rPr>
        <w:t xml:space="preserve"> </w:t>
      </w:r>
    </w:p>
    <w:p w:rsidR="00837E29" w:rsidRPr="00660660" w:rsidRDefault="00837E29" w:rsidP="00660660">
      <w:pPr>
        <w:pStyle w:val="NoSpacing"/>
        <w:spacing w:after="30"/>
        <w:rPr>
          <w:rFonts w:ascii="Times New Roman" w:hAnsi="Times New Roman" w:cs="Times New Roman"/>
          <w:sz w:val="24"/>
          <w:szCs w:val="24"/>
        </w:rPr>
      </w:pPr>
    </w:p>
    <w:p w:rsidR="00EB1250" w:rsidRPr="00660660" w:rsidRDefault="00EB1250"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Task 2:</w:t>
      </w:r>
    </w:p>
    <w:p w:rsidR="00EF336D" w:rsidRPr="00660660" w:rsidRDefault="005F509E" w:rsidP="00660660">
      <w:pPr>
        <w:pStyle w:val="NoSpacing"/>
        <w:spacing w:after="30"/>
        <w:rPr>
          <w:rFonts w:ascii="Times New Roman" w:hAnsi="Times New Roman" w:cs="Times New Roman"/>
          <w:sz w:val="24"/>
          <w:szCs w:val="24"/>
        </w:rPr>
      </w:pPr>
      <w:hyperlink r:id="rId7" w:history="1">
        <w:r w:rsidR="00560229" w:rsidRPr="00660660">
          <w:rPr>
            <w:rStyle w:val="Hyperlink"/>
            <w:rFonts w:ascii="Times New Roman" w:hAnsi="Times New Roman" w:cs="Times New Roman"/>
            <w:color w:val="000000" w:themeColor="text1"/>
            <w:sz w:val="24"/>
            <w:szCs w:val="24"/>
          </w:rPr>
          <w:t>https://www.youtube.com/watch?v=yT7xOZS1Log&amp;t=1s</w:t>
        </w:r>
      </w:hyperlink>
    </w:p>
    <w:p w:rsidR="003936DB" w:rsidRPr="00660660" w:rsidRDefault="003936DB" w:rsidP="00660660">
      <w:pPr>
        <w:pStyle w:val="NoSpacing"/>
        <w:spacing w:after="30"/>
        <w:rPr>
          <w:rFonts w:ascii="Times New Roman" w:hAnsi="Times New Roman" w:cs="Times New Roman"/>
          <w:sz w:val="24"/>
          <w:szCs w:val="24"/>
        </w:rPr>
      </w:pPr>
    </w:p>
    <w:p w:rsidR="007E070A" w:rsidRPr="00660660" w:rsidRDefault="003936DB"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Task 3</w:t>
      </w:r>
      <w:r w:rsidR="00EB1250" w:rsidRPr="00660660">
        <w:rPr>
          <w:rFonts w:ascii="Times New Roman" w:hAnsi="Times New Roman" w:cs="Times New Roman"/>
          <w:sz w:val="24"/>
          <w:szCs w:val="24"/>
        </w:rPr>
        <w:t>:</w:t>
      </w:r>
    </w:p>
    <w:p w:rsidR="00F24845" w:rsidRPr="00660660" w:rsidRDefault="00602226"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 xml:space="preserve">The video clip provided </w:t>
      </w:r>
      <w:r w:rsidR="00F20A99" w:rsidRPr="00660660">
        <w:rPr>
          <w:rFonts w:ascii="Times New Roman" w:hAnsi="Times New Roman" w:cs="Times New Roman"/>
          <w:sz w:val="24"/>
          <w:szCs w:val="24"/>
        </w:rPr>
        <w:t xml:space="preserve">in task 2 </w:t>
      </w:r>
      <w:r w:rsidR="00302E3C" w:rsidRPr="00660660">
        <w:rPr>
          <w:rFonts w:ascii="Times New Roman" w:hAnsi="Times New Roman" w:cs="Times New Roman"/>
          <w:sz w:val="24"/>
          <w:szCs w:val="24"/>
        </w:rPr>
        <w:t>shows evidence of how ‘</w:t>
      </w:r>
      <w:proofErr w:type="spellStart"/>
      <w:r w:rsidR="00302E3C" w:rsidRPr="00660660">
        <w:rPr>
          <w:rFonts w:ascii="Times New Roman" w:hAnsi="Times New Roman" w:cs="Times New Roman"/>
          <w:sz w:val="24"/>
          <w:szCs w:val="24"/>
        </w:rPr>
        <w:t>Paintio’r</w:t>
      </w:r>
      <w:proofErr w:type="spellEnd"/>
      <w:r w:rsidR="00302E3C" w:rsidRPr="00660660">
        <w:rPr>
          <w:rFonts w:ascii="Times New Roman" w:hAnsi="Times New Roman" w:cs="Times New Roman"/>
          <w:sz w:val="24"/>
          <w:szCs w:val="24"/>
        </w:rPr>
        <w:t xml:space="preserve"> </w:t>
      </w:r>
      <w:proofErr w:type="spellStart"/>
      <w:r w:rsidR="00302E3C" w:rsidRPr="00660660">
        <w:rPr>
          <w:rFonts w:ascii="Times New Roman" w:hAnsi="Times New Roman" w:cs="Times New Roman"/>
          <w:sz w:val="24"/>
          <w:szCs w:val="24"/>
        </w:rPr>
        <w:t>drws</w:t>
      </w:r>
      <w:proofErr w:type="spellEnd"/>
      <w:r w:rsidR="00302E3C" w:rsidRPr="00660660">
        <w:rPr>
          <w:rFonts w:ascii="Times New Roman" w:hAnsi="Times New Roman" w:cs="Times New Roman"/>
          <w:sz w:val="24"/>
          <w:szCs w:val="24"/>
        </w:rPr>
        <w:t>’ was delivered to the c</w:t>
      </w:r>
      <w:r w:rsidRPr="00660660">
        <w:rPr>
          <w:rFonts w:ascii="Times New Roman" w:hAnsi="Times New Roman" w:cs="Times New Roman"/>
          <w:sz w:val="24"/>
          <w:szCs w:val="24"/>
        </w:rPr>
        <w:t>hildren and also includes clips of the planned</w:t>
      </w:r>
      <w:r w:rsidR="00F20A99" w:rsidRPr="00660660">
        <w:rPr>
          <w:rFonts w:ascii="Times New Roman" w:hAnsi="Times New Roman" w:cs="Times New Roman"/>
          <w:sz w:val="24"/>
          <w:szCs w:val="24"/>
        </w:rPr>
        <w:t xml:space="preserve"> activities</w:t>
      </w:r>
      <w:r w:rsidRPr="00660660">
        <w:rPr>
          <w:rFonts w:ascii="Times New Roman" w:hAnsi="Times New Roman" w:cs="Times New Roman"/>
          <w:sz w:val="24"/>
          <w:szCs w:val="24"/>
        </w:rPr>
        <w:t xml:space="preserve"> being completed. </w:t>
      </w:r>
      <w:r w:rsidR="007E070A" w:rsidRPr="00660660">
        <w:rPr>
          <w:rFonts w:ascii="Times New Roman" w:hAnsi="Times New Roman" w:cs="Times New Roman"/>
          <w:sz w:val="24"/>
          <w:szCs w:val="24"/>
        </w:rPr>
        <w:t>During my</w:t>
      </w:r>
      <w:r w:rsidR="003936DB" w:rsidRPr="00660660">
        <w:rPr>
          <w:rFonts w:ascii="Times New Roman" w:hAnsi="Times New Roman" w:cs="Times New Roman"/>
          <w:sz w:val="24"/>
          <w:szCs w:val="24"/>
        </w:rPr>
        <w:t xml:space="preserve"> time on placement </w:t>
      </w:r>
      <w:r w:rsidR="007E070A" w:rsidRPr="00660660">
        <w:rPr>
          <w:rFonts w:ascii="Times New Roman" w:hAnsi="Times New Roman" w:cs="Times New Roman"/>
          <w:sz w:val="24"/>
          <w:szCs w:val="24"/>
        </w:rPr>
        <w:t>I</w:t>
      </w:r>
      <w:r w:rsidR="003936DB" w:rsidRPr="00660660">
        <w:rPr>
          <w:rFonts w:ascii="Times New Roman" w:hAnsi="Times New Roman" w:cs="Times New Roman"/>
          <w:sz w:val="24"/>
          <w:szCs w:val="24"/>
        </w:rPr>
        <w:t xml:space="preserve"> only </w:t>
      </w:r>
      <w:r w:rsidR="00CB6DD5" w:rsidRPr="00660660">
        <w:rPr>
          <w:rFonts w:ascii="Times New Roman" w:hAnsi="Times New Roman" w:cs="Times New Roman"/>
          <w:sz w:val="24"/>
          <w:szCs w:val="24"/>
        </w:rPr>
        <w:t xml:space="preserve">observed </w:t>
      </w:r>
      <w:r w:rsidR="003936DB" w:rsidRPr="00660660">
        <w:rPr>
          <w:rFonts w:ascii="Times New Roman" w:hAnsi="Times New Roman" w:cs="Times New Roman"/>
          <w:sz w:val="24"/>
          <w:szCs w:val="24"/>
        </w:rPr>
        <w:t>one Welsh</w:t>
      </w:r>
      <w:r w:rsidR="00CB6DD5" w:rsidRPr="00660660">
        <w:rPr>
          <w:rFonts w:ascii="Times New Roman" w:hAnsi="Times New Roman" w:cs="Times New Roman"/>
          <w:sz w:val="24"/>
          <w:szCs w:val="24"/>
        </w:rPr>
        <w:t xml:space="preserve"> lesson </w:t>
      </w:r>
      <w:r w:rsidR="003936DB" w:rsidRPr="00660660">
        <w:rPr>
          <w:rFonts w:ascii="Times New Roman" w:hAnsi="Times New Roman" w:cs="Times New Roman"/>
          <w:sz w:val="24"/>
          <w:szCs w:val="24"/>
        </w:rPr>
        <w:t xml:space="preserve">being </w:t>
      </w:r>
      <w:r w:rsidR="00CB6DD5" w:rsidRPr="00660660">
        <w:rPr>
          <w:rFonts w:ascii="Times New Roman" w:hAnsi="Times New Roman" w:cs="Times New Roman"/>
          <w:sz w:val="24"/>
          <w:szCs w:val="24"/>
        </w:rPr>
        <w:t>delivered</w:t>
      </w:r>
      <w:r w:rsidR="003936DB" w:rsidRPr="00660660">
        <w:rPr>
          <w:rFonts w:ascii="Times New Roman" w:hAnsi="Times New Roman" w:cs="Times New Roman"/>
          <w:sz w:val="24"/>
          <w:szCs w:val="24"/>
        </w:rPr>
        <w:t xml:space="preserve">. The focus for the lesson was the phrase </w:t>
      </w:r>
      <w:r w:rsidR="00CB6DD5" w:rsidRPr="00660660">
        <w:rPr>
          <w:rFonts w:ascii="Times New Roman" w:hAnsi="Times New Roman" w:cs="Times New Roman"/>
          <w:sz w:val="24"/>
          <w:szCs w:val="24"/>
        </w:rPr>
        <w:t xml:space="preserve">‘Beth </w:t>
      </w:r>
      <w:proofErr w:type="spellStart"/>
      <w:r w:rsidR="00CB6DD5" w:rsidRPr="00660660">
        <w:rPr>
          <w:rFonts w:ascii="Times New Roman" w:hAnsi="Times New Roman" w:cs="Times New Roman"/>
          <w:sz w:val="24"/>
          <w:szCs w:val="24"/>
        </w:rPr>
        <w:t>sy’n</w:t>
      </w:r>
      <w:proofErr w:type="spellEnd"/>
      <w:r w:rsidR="00CB6DD5" w:rsidRPr="00660660">
        <w:rPr>
          <w:rFonts w:ascii="Times New Roman" w:hAnsi="Times New Roman" w:cs="Times New Roman"/>
          <w:sz w:val="24"/>
          <w:szCs w:val="24"/>
        </w:rPr>
        <w:t xml:space="preserve"> </w:t>
      </w:r>
      <w:proofErr w:type="spellStart"/>
      <w:r w:rsidR="00CB6DD5" w:rsidRPr="00660660">
        <w:rPr>
          <w:rFonts w:ascii="Times New Roman" w:hAnsi="Times New Roman" w:cs="Times New Roman"/>
          <w:sz w:val="24"/>
          <w:szCs w:val="24"/>
        </w:rPr>
        <w:t>bod</w:t>
      </w:r>
      <w:proofErr w:type="spellEnd"/>
      <w:r w:rsidR="00CB6DD5" w:rsidRPr="00660660">
        <w:rPr>
          <w:rFonts w:ascii="Times New Roman" w:hAnsi="Times New Roman" w:cs="Times New Roman"/>
          <w:sz w:val="24"/>
          <w:szCs w:val="24"/>
        </w:rPr>
        <w:t>.’ The class teacher read the children the ‘</w:t>
      </w:r>
      <w:proofErr w:type="spellStart"/>
      <w:r w:rsidR="00CB6DD5" w:rsidRPr="00660660">
        <w:rPr>
          <w:rFonts w:ascii="Times New Roman" w:hAnsi="Times New Roman" w:cs="Times New Roman"/>
          <w:sz w:val="24"/>
          <w:szCs w:val="24"/>
        </w:rPr>
        <w:t>Joio</w:t>
      </w:r>
      <w:proofErr w:type="spellEnd"/>
      <w:r w:rsidR="00CB6DD5" w:rsidRPr="00660660">
        <w:rPr>
          <w:rFonts w:ascii="Times New Roman" w:hAnsi="Times New Roman" w:cs="Times New Roman"/>
          <w:sz w:val="24"/>
          <w:szCs w:val="24"/>
        </w:rPr>
        <w:t xml:space="preserve"> </w:t>
      </w:r>
      <w:proofErr w:type="spellStart"/>
      <w:r w:rsidR="00CB6DD5" w:rsidRPr="00660660">
        <w:rPr>
          <w:rFonts w:ascii="Times New Roman" w:hAnsi="Times New Roman" w:cs="Times New Roman"/>
          <w:sz w:val="24"/>
          <w:szCs w:val="24"/>
        </w:rPr>
        <w:t>dan</w:t>
      </w:r>
      <w:proofErr w:type="spellEnd"/>
      <w:r w:rsidR="00CB6DD5" w:rsidRPr="00660660">
        <w:rPr>
          <w:rFonts w:ascii="Times New Roman" w:hAnsi="Times New Roman" w:cs="Times New Roman"/>
          <w:sz w:val="24"/>
          <w:szCs w:val="24"/>
        </w:rPr>
        <w:t xml:space="preserve"> 5 – Beth </w:t>
      </w:r>
      <w:proofErr w:type="spellStart"/>
      <w:r w:rsidR="00CB6DD5" w:rsidRPr="00660660">
        <w:rPr>
          <w:rFonts w:ascii="Times New Roman" w:hAnsi="Times New Roman" w:cs="Times New Roman"/>
          <w:sz w:val="24"/>
          <w:szCs w:val="24"/>
        </w:rPr>
        <w:t>sy’n</w:t>
      </w:r>
      <w:proofErr w:type="spellEnd"/>
      <w:r w:rsidR="00CB6DD5" w:rsidRPr="00660660">
        <w:rPr>
          <w:rFonts w:ascii="Times New Roman" w:hAnsi="Times New Roman" w:cs="Times New Roman"/>
          <w:sz w:val="24"/>
          <w:szCs w:val="24"/>
        </w:rPr>
        <w:t xml:space="preserve"> </w:t>
      </w:r>
      <w:proofErr w:type="spellStart"/>
      <w:r w:rsidR="00CB6DD5" w:rsidRPr="00660660">
        <w:rPr>
          <w:rFonts w:ascii="Times New Roman" w:hAnsi="Times New Roman" w:cs="Times New Roman"/>
          <w:sz w:val="24"/>
          <w:szCs w:val="24"/>
        </w:rPr>
        <w:t>bod</w:t>
      </w:r>
      <w:proofErr w:type="spellEnd"/>
      <w:r w:rsidR="00CB6DD5" w:rsidRPr="00660660">
        <w:rPr>
          <w:rFonts w:ascii="Times New Roman" w:hAnsi="Times New Roman" w:cs="Times New Roman"/>
          <w:sz w:val="24"/>
          <w:szCs w:val="24"/>
        </w:rPr>
        <w:t xml:space="preserve">?’ </w:t>
      </w:r>
      <w:r w:rsidR="00302E3C" w:rsidRPr="00660660">
        <w:rPr>
          <w:rFonts w:ascii="Times New Roman" w:hAnsi="Times New Roman" w:cs="Times New Roman"/>
          <w:sz w:val="24"/>
          <w:szCs w:val="24"/>
        </w:rPr>
        <w:t xml:space="preserve">recommended by the CSCS website </w:t>
      </w:r>
      <w:r w:rsidR="003936DB" w:rsidRPr="00660660">
        <w:rPr>
          <w:rFonts w:ascii="Times New Roman" w:hAnsi="Times New Roman" w:cs="Times New Roman"/>
          <w:sz w:val="24"/>
          <w:szCs w:val="24"/>
        </w:rPr>
        <w:t xml:space="preserve">and then the children participated in a rotation of four activities. The children </w:t>
      </w:r>
      <w:r w:rsidR="00302E3C" w:rsidRPr="00660660">
        <w:rPr>
          <w:rFonts w:ascii="Times New Roman" w:hAnsi="Times New Roman" w:cs="Times New Roman"/>
          <w:sz w:val="24"/>
          <w:szCs w:val="24"/>
        </w:rPr>
        <w:t>then</w:t>
      </w:r>
      <w:r w:rsidR="003936DB" w:rsidRPr="00660660">
        <w:rPr>
          <w:rFonts w:ascii="Times New Roman" w:hAnsi="Times New Roman" w:cs="Times New Roman"/>
          <w:sz w:val="24"/>
          <w:szCs w:val="24"/>
        </w:rPr>
        <w:t xml:space="preserve"> complete</w:t>
      </w:r>
      <w:r w:rsidR="00302E3C" w:rsidRPr="00660660">
        <w:rPr>
          <w:rFonts w:ascii="Times New Roman" w:hAnsi="Times New Roman" w:cs="Times New Roman"/>
          <w:sz w:val="24"/>
          <w:szCs w:val="24"/>
        </w:rPr>
        <w:t>d</w:t>
      </w:r>
      <w:r w:rsidR="003936DB" w:rsidRPr="00660660">
        <w:rPr>
          <w:rFonts w:ascii="Times New Roman" w:hAnsi="Times New Roman" w:cs="Times New Roman"/>
          <w:sz w:val="24"/>
          <w:szCs w:val="24"/>
        </w:rPr>
        <w:t xml:space="preserve"> one reading, two oral and one writing</w:t>
      </w:r>
      <w:r w:rsidR="00302E3C" w:rsidRPr="00660660">
        <w:rPr>
          <w:rFonts w:ascii="Times New Roman" w:hAnsi="Times New Roman" w:cs="Times New Roman"/>
          <w:sz w:val="24"/>
          <w:szCs w:val="24"/>
        </w:rPr>
        <w:t xml:space="preserve"> activity</w:t>
      </w:r>
      <w:r w:rsidR="003936DB" w:rsidRPr="00660660">
        <w:rPr>
          <w:rFonts w:ascii="Times New Roman" w:hAnsi="Times New Roman" w:cs="Times New Roman"/>
          <w:sz w:val="24"/>
          <w:szCs w:val="24"/>
        </w:rPr>
        <w:t xml:space="preserve">. </w:t>
      </w:r>
      <w:r w:rsidR="006F6254" w:rsidRPr="00660660">
        <w:rPr>
          <w:rFonts w:ascii="Times New Roman" w:hAnsi="Times New Roman" w:cs="Times New Roman"/>
          <w:sz w:val="24"/>
          <w:szCs w:val="24"/>
        </w:rPr>
        <w:t xml:space="preserve">Due to the children’s age and ability the tasks were simple and short. The lesson </w:t>
      </w:r>
      <w:r w:rsidR="007E070A" w:rsidRPr="00660660">
        <w:rPr>
          <w:rFonts w:ascii="Times New Roman" w:hAnsi="Times New Roman" w:cs="Times New Roman"/>
          <w:sz w:val="24"/>
          <w:szCs w:val="24"/>
        </w:rPr>
        <w:t>I</w:t>
      </w:r>
      <w:r w:rsidR="006F6254" w:rsidRPr="00660660">
        <w:rPr>
          <w:rFonts w:ascii="Times New Roman" w:hAnsi="Times New Roman" w:cs="Times New Roman"/>
          <w:sz w:val="24"/>
          <w:szCs w:val="24"/>
        </w:rPr>
        <w:t xml:space="preserve"> planned conside</w:t>
      </w:r>
      <w:r w:rsidR="007E070A" w:rsidRPr="00660660">
        <w:rPr>
          <w:rFonts w:ascii="Times New Roman" w:hAnsi="Times New Roman" w:cs="Times New Roman"/>
          <w:sz w:val="24"/>
          <w:szCs w:val="24"/>
        </w:rPr>
        <w:t>red all of these aspects and kept</w:t>
      </w:r>
      <w:r w:rsidR="006F6254" w:rsidRPr="00660660">
        <w:rPr>
          <w:rFonts w:ascii="Times New Roman" w:hAnsi="Times New Roman" w:cs="Times New Roman"/>
          <w:sz w:val="24"/>
          <w:szCs w:val="24"/>
        </w:rPr>
        <w:t xml:space="preserve"> to a similar structure to en</w:t>
      </w:r>
      <w:r w:rsidR="0053221D" w:rsidRPr="00660660">
        <w:rPr>
          <w:rFonts w:ascii="Times New Roman" w:hAnsi="Times New Roman" w:cs="Times New Roman"/>
          <w:sz w:val="24"/>
          <w:szCs w:val="24"/>
        </w:rPr>
        <w:t xml:space="preserve">sure consistency of the </w:t>
      </w:r>
      <w:r w:rsidR="006F6254" w:rsidRPr="00660660">
        <w:rPr>
          <w:rFonts w:ascii="Times New Roman" w:hAnsi="Times New Roman" w:cs="Times New Roman"/>
          <w:sz w:val="24"/>
          <w:szCs w:val="24"/>
        </w:rPr>
        <w:t xml:space="preserve">routine the learners </w:t>
      </w:r>
      <w:r w:rsidR="00540951" w:rsidRPr="00660660">
        <w:rPr>
          <w:rFonts w:ascii="Times New Roman" w:hAnsi="Times New Roman" w:cs="Times New Roman"/>
          <w:sz w:val="24"/>
          <w:szCs w:val="24"/>
        </w:rPr>
        <w:t>were</w:t>
      </w:r>
      <w:r w:rsidR="00414D50" w:rsidRPr="00660660">
        <w:rPr>
          <w:rFonts w:ascii="Times New Roman" w:hAnsi="Times New Roman" w:cs="Times New Roman"/>
          <w:sz w:val="24"/>
          <w:szCs w:val="24"/>
        </w:rPr>
        <w:t xml:space="preserve"> </w:t>
      </w:r>
      <w:r w:rsidR="0053221D" w:rsidRPr="00660660">
        <w:rPr>
          <w:rFonts w:ascii="Times New Roman" w:hAnsi="Times New Roman" w:cs="Times New Roman"/>
          <w:sz w:val="24"/>
          <w:szCs w:val="24"/>
        </w:rPr>
        <w:t>familiar with</w:t>
      </w:r>
      <w:r w:rsidR="006F6254" w:rsidRPr="00660660">
        <w:rPr>
          <w:rFonts w:ascii="Times New Roman" w:hAnsi="Times New Roman" w:cs="Times New Roman"/>
          <w:sz w:val="24"/>
          <w:szCs w:val="24"/>
        </w:rPr>
        <w:t xml:space="preserve">. </w:t>
      </w:r>
      <w:proofErr w:type="gramStart"/>
      <w:r w:rsidR="006F6254" w:rsidRPr="00660660">
        <w:rPr>
          <w:rFonts w:ascii="Times New Roman" w:hAnsi="Times New Roman" w:cs="Times New Roman"/>
          <w:sz w:val="24"/>
          <w:szCs w:val="24"/>
        </w:rPr>
        <w:t xml:space="preserve">(Appendix </w:t>
      </w:r>
      <w:r w:rsidR="00B96D23" w:rsidRPr="00660660">
        <w:rPr>
          <w:rFonts w:ascii="Times New Roman" w:hAnsi="Times New Roman" w:cs="Times New Roman"/>
          <w:sz w:val="24"/>
          <w:szCs w:val="24"/>
        </w:rPr>
        <w:t>3</w:t>
      </w:r>
      <w:r w:rsidR="006F6254" w:rsidRPr="00660660">
        <w:rPr>
          <w:rFonts w:ascii="Times New Roman" w:hAnsi="Times New Roman" w:cs="Times New Roman"/>
          <w:sz w:val="24"/>
          <w:szCs w:val="24"/>
        </w:rPr>
        <w:t>).</w:t>
      </w:r>
      <w:proofErr w:type="gramEnd"/>
      <w:r w:rsidR="004160D2" w:rsidRPr="00660660">
        <w:rPr>
          <w:rFonts w:ascii="Times New Roman" w:hAnsi="Times New Roman" w:cs="Times New Roman"/>
          <w:sz w:val="24"/>
          <w:szCs w:val="24"/>
        </w:rPr>
        <w:t xml:space="preserve"> </w:t>
      </w:r>
      <w:r w:rsidR="007E070A" w:rsidRPr="00660660">
        <w:rPr>
          <w:rFonts w:ascii="Times New Roman" w:hAnsi="Times New Roman" w:cs="Times New Roman"/>
          <w:sz w:val="24"/>
          <w:szCs w:val="24"/>
        </w:rPr>
        <w:t xml:space="preserve">I received very little support or guidance during the </w:t>
      </w:r>
      <w:r w:rsidR="0014419B" w:rsidRPr="00660660">
        <w:rPr>
          <w:rFonts w:ascii="Times New Roman" w:hAnsi="Times New Roman" w:cs="Times New Roman"/>
          <w:sz w:val="24"/>
          <w:szCs w:val="24"/>
        </w:rPr>
        <w:t xml:space="preserve">planning process or delivery of the Welsh lesson </w:t>
      </w:r>
      <w:r w:rsidR="007E070A" w:rsidRPr="00660660">
        <w:rPr>
          <w:rFonts w:ascii="Times New Roman" w:hAnsi="Times New Roman" w:cs="Times New Roman"/>
          <w:sz w:val="24"/>
          <w:szCs w:val="24"/>
        </w:rPr>
        <w:t xml:space="preserve">I </w:t>
      </w:r>
      <w:r w:rsidR="0014419B" w:rsidRPr="00660660">
        <w:rPr>
          <w:rFonts w:ascii="Times New Roman" w:hAnsi="Times New Roman" w:cs="Times New Roman"/>
          <w:sz w:val="24"/>
          <w:szCs w:val="24"/>
        </w:rPr>
        <w:t xml:space="preserve">planned. </w:t>
      </w:r>
      <w:r w:rsidR="007E070A" w:rsidRPr="00660660">
        <w:rPr>
          <w:rFonts w:ascii="Times New Roman" w:hAnsi="Times New Roman" w:cs="Times New Roman"/>
          <w:sz w:val="24"/>
          <w:szCs w:val="24"/>
        </w:rPr>
        <w:t>As I am new to the</w:t>
      </w:r>
      <w:r w:rsidR="00F20A99" w:rsidRPr="00660660">
        <w:rPr>
          <w:rFonts w:ascii="Times New Roman" w:hAnsi="Times New Roman" w:cs="Times New Roman"/>
          <w:sz w:val="24"/>
          <w:szCs w:val="24"/>
        </w:rPr>
        <w:t xml:space="preserve"> language myself I found the ta</w:t>
      </w:r>
      <w:r w:rsidR="00540951" w:rsidRPr="00660660">
        <w:rPr>
          <w:rFonts w:ascii="Times New Roman" w:hAnsi="Times New Roman" w:cs="Times New Roman"/>
          <w:sz w:val="24"/>
          <w:szCs w:val="24"/>
        </w:rPr>
        <w:t>s</w:t>
      </w:r>
      <w:r w:rsidR="007E070A" w:rsidRPr="00660660">
        <w:rPr>
          <w:rFonts w:ascii="Times New Roman" w:hAnsi="Times New Roman" w:cs="Times New Roman"/>
          <w:sz w:val="24"/>
          <w:szCs w:val="24"/>
        </w:rPr>
        <w:t>k difficult and lacked confidence in my ability. My</w:t>
      </w:r>
      <w:r w:rsidR="004160D2" w:rsidRPr="00660660">
        <w:rPr>
          <w:rFonts w:ascii="Times New Roman" w:hAnsi="Times New Roman" w:cs="Times New Roman"/>
          <w:sz w:val="24"/>
          <w:szCs w:val="24"/>
        </w:rPr>
        <w:t xml:space="preserve"> only previous experience </w:t>
      </w:r>
      <w:r w:rsidR="00414D50" w:rsidRPr="00660660">
        <w:rPr>
          <w:rFonts w:ascii="Times New Roman" w:hAnsi="Times New Roman" w:cs="Times New Roman"/>
          <w:sz w:val="24"/>
          <w:szCs w:val="24"/>
        </w:rPr>
        <w:t xml:space="preserve">in use of Welsh in a classroom setting </w:t>
      </w:r>
      <w:r w:rsidR="004160D2" w:rsidRPr="00660660">
        <w:rPr>
          <w:rFonts w:ascii="Times New Roman" w:hAnsi="Times New Roman" w:cs="Times New Roman"/>
          <w:sz w:val="24"/>
          <w:szCs w:val="24"/>
        </w:rPr>
        <w:t>was</w:t>
      </w:r>
      <w:r w:rsidR="007E070A" w:rsidRPr="00660660">
        <w:rPr>
          <w:rFonts w:ascii="Times New Roman" w:hAnsi="Times New Roman" w:cs="Times New Roman"/>
          <w:sz w:val="24"/>
          <w:szCs w:val="24"/>
        </w:rPr>
        <w:t xml:space="preserve"> mainly </w:t>
      </w:r>
      <w:r w:rsidR="001D6EC2" w:rsidRPr="00660660">
        <w:rPr>
          <w:rFonts w:ascii="Times New Roman" w:hAnsi="Times New Roman" w:cs="Times New Roman"/>
          <w:sz w:val="24"/>
          <w:szCs w:val="24"/>
        </w:rPr>
        <w:t xml:space="preserve">with the </w:t>
      </w:r>
      <w:r w:rsidR="007E070A" w:rsidRPr="00660660">
        <w:rPr>
          <w:rFonts w:ascii="Times New Roman" w:hAnsi="Times New Roman" w:cs="Times New Roman"/>
          <w:sz w:val="24"/>
          <w:szCs w:val="24"/>
        </w:rPr>
        <w:t>use of incidental Welsh and t</w:t>
      </w:r>
      <w:r w:rsidR="001D6EC2" w:rsidRPr="00660660">
        <w:rPr>
          <w:rFonts w:ascii="Times New Roman" w:hAnsi="Times New Roman" w:cs="Times New Roman"/>
          <w:sz w:val="24"/>
          <w:szCs w:val="24"/>
        </w:rPr>
        <w:t>hrough t</w:t>
      </w:r>
      <w:r w:rsidR="007E070A" w:rsidRPr="00660660">
        <w:rPr>
          <w:rFonts w:ascii="Times New Roman" w:hAnsi="Times New Roman" w:cs="Times New Roman"/>
          <w:sz w:val="24"/>
          <w:szCs w:val="24"/>
        </w:rPr>
        <w:t>he</w:t>
      </w:r>
      <w:r w:rsidR="004160D2" w:rsidRPr="00660660">
        <w:rPr>
          <w:rFonts w:ascii="Times New Roman" w:hAnsi="Times New Roman" w:cs="Times New Roman"/>
          <w:sz w:val="24"/>
          <w:szCs w:val="24"/>
        </w:rPr>
        <w:t xml:space="preserve"> delivering </w:t>
      </w:r>
      <w:r w:rsidR="00414D50" w:rsidRPr="00660660">
        <w:rPr>
          <w:rFonts w:ascii="Times New Roman" w:hAnsi="Times New Roman" w:cs="Times New Roman"/>
          <w:sz w:val="24"/>
          <w:szCs w:val="24"/>
        </w:rPr>
        <w:t xml:space="preserve">of </w:t>
      </w:r>
      <w:r w:rsidR="004160D2" w:rsidRPr="00660660">
        <w:rPr>
          <w:rFonts w:ascii="Times New Roman" w:hAnsi="Times New Roman" w:cs="Times New Roman"/>
          <w:sz w:val="24"/>
          <w:szCs w:val="24"/>
        </w:rPr>
        <w:t xml:space="preserve">daily routine activities for example the </w:t>
      </w:r>
      <w:r w:rsidR="007E070A" w:rsidRPr="00660660">
        <w:rPr>
          <w:rFonts w:ascii="Times New Roman" w:hAnsi="Times New Roman" w:cs="Times New Roman"/>
          <w:sz w:val="24"/>
          <w:szCs w:val="24"/>
        </w:rPr>
        <w:t>taking the register</w:t>
      </w:r>
      <w:r w:rsidR="001D6EC2" w:rsidRPr="00660660">
        <w:rPr>
          <w:rFonts w:ascii="Times New Roman" w:hAnsi="Times New Roman" w:cs="Times New Roman"/>
          <w:sz w:val="24"/>
          <w:szCs w:val="24"/>
        </w:rPr>
        <w:t xml:space="preserve">, lining the children up, tidy up time and transitions. </w:t>
      </w:r>
    </w:p>
    <w:p w:rsidR="0053221D" w:rsidRPr="00660660" w:rsidRDefault="0053221D" w:rsidP="00660660">
      <w:pPr>
        <w:pStyle w:val="NoSpacing"/>
        <w:spacing w:after="30"/>
        <w:rPr>
          <w:rFonts w:ascii="Times New Roman" w:hAnsi="Times New Roman" w:cs="Times New Roman"/>
          <w:sz w:val="24"/>
          <w:szCs w:val="24"/>
        </w:rPr>
      </w:pPr>
    </w:p>
    <w:p w:rsidR="009F13B6" w:rsidRPr="00660660" w:rsidRDefault="00F24845"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 xml:space="preserve">For my Welsh lesson I </w:t>
      </w:r>
      <w:r w:rsidR="00CE356E" w:rsidRPr="00660660">
        <w:rPr>
          <w:rFonts w:ascii="Times New Roman" w:hAnsi="Times New Roman" w:cs="Times New Roman"/>
          <w:sz w:val="24"/>
          <w:szCs w:val="24"/>
        </w:rPr>
        <w:t xml:space="preserve">split </w:t>
      </w:r>
      <w:r w:rsidRPr="00660660">
        <w:rPr>
          <w:rFonts w:ascii="Times New Roman" w:hAnsi="Times New Roman" w:cs="Times New Roman"/>
          <w:sz w:val="24"/>
          <w:szCs w:val="24"/>
        </w:rPr>
        <w:t xml:space="preserve">the class </w:t>
      </w:r>
      <w:r w:rsidR="006F6254" w:rsidRPr="00660660">
        <w:rPr>
          <w:rFonts w:ascii="Times New Roman" w:hAnsi="Times New Roman" w:cs="Times New Roman"/>
          <w:sz w:val="24"/>
          <w:szCs w:val="24"/>
        </w:rPr>
        <w:t xml:space="preserve">in to their usual four groups which </w:t>
      </w:r>
      <w:r w:rsidR="00540951" w:rsidRPr="00660660">
        <w:rPr>
          <w:rFonts w:ascii="Times New Roman" w:hAnsi="Times New Roman" w:cs="Times New Roman"/>
          <w:sz w:val="24"/>
          <w:szCs w:val="24"/>
        </w:rPr>
        <w:t>were</w:t>
      </w:r>
      <w:r w:rsidR="006F6254" w:rsidRPr="00660660">
        <w:rPr>
          <w:rFonts w:ascii="Times New Roman" w:hAnsi="Times New Roman" w:cs="Times New Roman"/>
          <w:sz w:val="24"/>
          <w:szCs w:val="24"/>
        </w:rPr>
        <w:t xml:space="preserve"> of mixed ability. The first activity for </w:t>
      </w:r>
      <w:r w:rsidR="00107ACC" w:rsidRPr="00660660">
        <w:rPr>
          <w:rFonts w:ascii="Times New Roman" w:hAnsi="Times New Roman" w:cs="Times New Roman"/>
          <w:sz w:val="24"/>
          <w:szCs w:val="24"/>
        </w:rPr>
        <w:t xml:space="preserve">each of </w:t>
      </w:r>
      <w:r w:rsidR="006F6254" w:rsidRPr="00660660">
        <w:rPr>
          <w:rFonts w:ascii="Times New Roman" w:hAnsi="Times New Roman" w:cs="Times New Roman"/>
          <w:sz w:val="24"/>
          <w:szCs w:val="24"/>
        </w:rPr>
        <w:t>the group</w:t>
      </w:r>
      <w:r w:rsidR="00107ACC" w:rsidRPr="00660660">
        <w:rPr>
          <w:rFonts w:ascii="Times New Roman" w:hAnsi="Times New Roman" w:cs="Times New Roman"/>
          <w:sz w:val="24"/>
          <w:szCs w:val="24"/>
        </w:rPr>
        <w:t>s</w:t>
      </w:r>
      <w:r w:rsidR="006F6254" w:rsidRPr="00660660">
        <w:rPr>
          <w:rFonts w:ascii="Times New Roman" w:hAnsi="Times New Roman" w:cs="Times New Roman"/>
          <w:sz w:val="24"/>
          <w:szCs w:val="24"/>
        </w:rPr>
        <w:t xml:space="preserve"> inv</w:t>
      </w:r>
      <w:r w:rsidR="00CE356E" w:rsidRPr="00660660">
        <w:rPr>
          <w:rFonts w:ascii="Times New Roman" w:hAnsi="Times New Roman" w:cs="Times New Roman"/>
          <w:sz w:val="24"/>
          <w:szCs w:val="24"/>
        </w:rPr>
        <w:t xml:space="preserve">olved </w:t>
      </w:r>
      <w:r w:rsidR="00C9173D" w:rsidRPr="00660660">
        <w:rPr>
          <w:rFonts w:ascii="Times New Roman" w:hAnsi="Times New Roman" w:cs="Times New Roman"/>
          <w:sz w:val="24"/>
          <w:szCs w:val="24"/>
        </w:rPr>
        <w:t>me presenting the story ‘</w:t>
      </w:r>
      <w:proofErr w:type="spellStart"/>
      <w:r w:rsidR="00C9173D" w:rsidRPr="00660660">
        <w:rPr>
          <w:rFonts w:ascii="Times New Roman" w:hAnsi="Times New Roman" w:cs="Times New Roman"/>
          <w:sz w:val="24"/>
          <w:szCs w:val="24"/>
        </w:rPr>
        <w:t>Peintio’r</w:t>
      </w:r>
      <w:proofErr w:type="spellEnd"/>
      <w:r w:rsidR="00C9173D" w:rsidRPr="00660660">
        <w:rPr>
          <w:rFonts w:ascii="Times New Roman" w:hAnsi="Times New Roman" w:cs="Times New Roman"/>
          <w:sz w:val="24"/>
          <w:szCs w:val="24"/>
        </w:rPr>
        <w:t xml:space="preserve"> </w:t>
      </w:r>
      <w:proofErr w:type="spellStart"/>
      <w:r w:rsidR="00C9173D" w:rsidRPr="00660660">
        <w:rPr>
          <w:rFonts w:ascii="Times New Roman" w:hAnsi="Times New Roman" w:cs="Times New Roman"/>
          <w:sz w:val="24"/>
          <w:szCs w:val="24"/>
        </w:rPr>
        <w:t>drws</w:t>
      </w:r>
      <w:proofErr w:type="spellEnd"/>
      <w:r w:rsidR="006F6254" w:rsidRPr="00660660">
        <w:rPr>
          <w:rFonts w:ascii="Times New Roman" w:hAnsi="Times New Roman" w:cs="Times New Roman"/>
          <w:sz w:val="24"/>
          <w:szCs w:val="24"/>
        </w:rPr>
        <w:t>’</w:t>
      </w:r>
      <w:r w:rsidR="00C9173D" w:rsidRPr="00660660">
        <w:rPr>
          <w:rFonts w:ascii="Times New Roman" w:hAnsi="Times New Roman" w:cs="Times New Roman"/>
          <w:sz w:val="24"/>
          <w:szCs w:val="24"/>
        </w:rPr>
        <w:t xml:space="preserve"> to each group.</w:t>
      </w:r>
      <w:r w:rsidR="006F6254" w:rsidRPr="00660660">
        <w:rPr>
          <w:rFonts w:ascii="Times New Roman" w:hAnsi="Times New Roman" w:cs="Times New Roman"/>
          <w:sz w:val="24"/>
          <w:szCs w:val="24"/>
        </w:rPr>
        <w:t xml:space="preserve"> </w:t>
      </w:r>
      <w:r w:rsidR="009A4549" w:rsidRPr="00660660">
        <w:rPr>
          <w:rFonts w:ascii="Times New Roman" w:hAnsi="Times New Roman" w:cs="Times New Roman"/>
          <w:sz w:val="24"/>
          <w:szCs w:val="24"/>
        </w:rPr>
        <w:t xml:space="preserve">According to research carried out by </w:t>
      </w:r>
      <w:proofErr w:type="spellStart"/>
      <w:r w:rsidR="00B4660F" w:rsidRPr="00660660">
        <w:rPr>
          <w:rFonts w:ascii="Times New Roman" w:hAnsi="Times New Roman" w:cs="Times New Roman"/>
          <w:sz w:val="24"/>
          <w:szCs w:val="24"/>
          <w:shd w:val="clear" w:color="auto" w:fill="FFFFFF"/>
        </w:rPr>
        <w:t>Lucarevschi</w:t>
      </w:r>
      <w:proofErr w:type="spellEnd"/>
      <w:r w:rsidR="00B4660F" w:rsidRPr="00660660">
        <w:rPr>
          <w:rFonts w:ascii="Times New Roman" w:hAnsi="Times New Roman" w:cs="Times New Roman"/>
          <w:sz w:val="24"/>
          <w:szCs w:val="24"/>
          <w:shd w:val="clear" w:color="auto" w:fill="FFFFFF"/>
        </w:rPr>
        <w:t>,</w:t>
      </w:r>
      <w:r w:rsidR="009A4549" w:rsidRPr="00660660">
        <w:rPr>
          <w:rFonts w:ascii="Times New Roman" w:hAnsi="Times New Roman" w:cs="Times New Roman"/>
          <w:sz w:val="24"/>
          <w:szCs w:val="24"/>
        </w:rPr>
        <w:t xml:space="preserve"> (2016)</w:t>
      </w:r>
      <w:r w:rsidR="004A7B54" w:rsidRPr="00660660">
        <w:rPr>
          <w:rFonts w:ascii="Times New Roman" w:hAnsi="Times New Roman" w:cs="Times New Roman"/>
          <w:sz w:val="24"/>
          <w:szCs w:val="24"/>
        </w:rPr>
        <w:t xml:space="preserve"> storytelling is a positive pedagogical instrument that encourages learners to engage with a second language. </w:t>
      </w:r>
      <w:r w:rsidR="003208DC" w:rsidRPr="00660660">
        <w:rPr>
          <w:rFonts w:ascii="Times New Roman" w:hAnsi="Times New Roman" w:cs="Times New Roman"/>
          <w:sz w:val="24"/>
          <w:szCs w:val="24"/>
        </w:rPr>
        <w:t>As seen in the video</w:t>
      </w:r>
      <w:r w:rsidR="009F13B6" w:rsidRPr="00660660">
        <w:rPr>
          <w:rFonts w:ascii="Times New Roman" w:hAnsi="Times New Roman" w:cs="Times New Roman"/>
          <w:sz w:val="24"/>
          <w:szCs w:val="24"/>
        </w:rPr>
        <w:t xml:space="preserve"> </w:t>
      </w:r>
      <w:r w:rsidR="003208DC" w:rsidRPr="00660660">
        <w:rPr>
          <w:rFonts w:ascii="Times New Roman" w:hAnsi="Times New Roman" w:cs="Times New Roman"/>
          <w:sz w:val="24"/>
          <w:szCs w:val="24"/>
        </w:rPr>
        <w:t>I used</w:t>
      </w:r>
      <w:r w:rsidR="00DB6EAA" w:rsidRPr="00660660">
        <w:rPr>
          <w:rFonts w:ascii="Times New Roman" w:hAnsi="Times New Roman" w:cs="Times New Roman"/>
          <w:sz w:val="24"/>
          <w:szCs w:val="24"/>
        </w:rPr>
        <w:t xml:space="preserve"> several techniques when delivering the story. Firstly</w:t>
      </w:r>
      <w:r w:rsidR="00107ACC" w:rsidRPr="00660660">
        <w:rPr>
          <w:rFonts w:ascii="Times New Roman" w:hAnsi="Times New Roman" w:cs="Times New Roman"/>
          <w:sz w:val="24"/>
          <w:szCs w:val="24"/>
        </w:rPr>
        <w:t>,</w:t>
      </w:r>
      <w:r w:rsidR="00540951" w:rsidRPr="00660660">
        <w:rPr>
          <w:rFonts w:ascii="Times New Roman" w:hAnsi="Times New Roman" w:cs="Times New Roman"/>
          <w:sz w:val="24"/>
          <w:szCs w:val="24"/>
        </w:rPr>
        <w:t xml:space="preserve"> to ensure that all children were able to see the images and words</w:t>
      </w:r>
      <w:r w:rsidR="00DB6EAA" w:rsidRPr="00660660">
        <w:rPr>
          <w:rFonts w:ascii="Times New Roman" w:hAnsi="Times New Roman" w:cs="Times New Roman"/>
          <w:sz w:val="24"/>
          <w:szCs w:val="24"/>
        </w:rPr>
        <w:t xml:space="preserve"> </w:t>
      </w:r>
      <w:r w:rsidR="003208DC" w:rsidRPr="00660660">
        <w:rPr>
          <w:rFonts w:ascii="Times New Roman" w:hAnsi="Times New Roman" w:cs="Times New Roman"/>
          <w:sz w:val="24"/>
          <w:szCs w:val="24"/>
        </w:rPr>
        <w:t xml:space="preserve">I </w:t>
      </w:r>
      <w:r w:rsidR="00107ACC" w:rsidRPr="00660660">
        <w:rPr>
          <w:rFonts w:ascii="Times New Roman" w:hAnsi="Times New Roman" w:cs="Times New Roman"/>
          <w:sz w:val="24"/>
          <w:szCs w:val="24"/>
        </w:rPr>
        <w:t>used the interactive whiteboard as a visual</w:t>
      </w:r>
      <w:r w:rsidR="00540951" w:rsidRPr="00660660">
        <w:rPr>
          <w:rFonts w:ascii="Times New Roman" w:hAnsi="Times New Roman" w:cs="Times New Roman"/>
          <w:sz w:val="24"/>
          <w:szCs w:val="24"/>
        </w:rPr>
        <w:t xml:space="preserve"> aid to present the story.</w:t>
      </w:r>
      <w:r w:rsidR="00107ACC" w:rsidRPr="00660660">
        <w:rPr>
          <w:rFonts w:ascii="Times New Roman" w:hAnsi="Times New Roman" w:cs="Times New Roman"/>
          <w:sz w:val="24"/>
          <w:szCs w:val="24"/>
        </w:rPr>
        <w:t xml:space="preserve"> Secondly,</w:t>
      </w:r>
      <w:r w:rsidR="003208DC" w:rsidRPr="00660660">
        <w:rPr>
          <w:rFonts w:ascii="Times New Roman" w:hAnsi="Times New Roman" w:cs="Times New Roman"/>
          <w:sz w:val="24"/>
          <w:szCs w:val="24"/>
        </w:rPr>
        <w:t xml:space="preserve"> I</w:t>
      </w:r>
      <w:r w:rsidR="00107ACC" w:rsidRPr="00660660">
        <w:rPr>
          <w:rFonts w:ascii="Times New Roman" w:hAnsi="Times New Roman" w:cs="Times New Roman"/>
          <w:sz w:val="24"/>
          <w:szCs w:val="24"/>
        </w:rPr>
        <w:t xml:space="preserve"> pointed to the words whilst reading them in Welsh </w:t>
      </w:r>
      <w:r w:rsidR="003208DC" w:rsidRPr="00660660">
        <w:rPr>
          <w:rFonts w:ascii="Times New Roman" w:hAnsi="Times New Roman" w:cs="Times New Roman"/>
          <w:sz w:val="24"/>
          <w:szCs w:val="24"/>
        </w:rPr>
        <w:t>so that the children were able to follow the story and also see the associa</w:t>
      </w:r>
      <w:r w:rsidR="009F13B6" w:rsidRPr="00660660">
        <w:rPr>
          <w:rFonts w:ascii="Times New Roman" w:hAnsi="Times New Roman" w:cs="Times New Roman"/>
          <w:sz w:val="24"/>
          <w:szCs w:val="24"/>
        </w:rPr>
        <w:t xml:space="preserve">tion between the written and spoken word. Thirdly, I read the </w:t>
      </w:r>
      <w:r w:rsidR="008A7731" w:rsidRPr="00660660">
        <w:rPr>
          <w:rFonts w:ascii="Times New Roman" w:hAnsi="Times New Roman" w:cs="Times New Roman"/>
          <w:sz w:val="24"/>
          <w:szCs w:val="24"/>
        </w:rPr>
        <w:t>words</w:t>
      </w:r>
      <w:r w:rsidR="009F13B6" w:rsidRPr="00660660">
        <w:rPr>
          <w:rFonts w:ascii="Times New Roman" w:hAnsi="Times New Roman" w:cs="Times New Roman"/>
          <w:sz w:val="24"/>
          <w:szCs w:val="24"/>
        </w:rPr>
        <w:t xml:space="preserve"> in Welsh and then </w:t>
      </w:r>
      <w:r w:rsidR="00107ACC" w:rsidRPr="00660660">
        <w:rPr>
          <w:rFonts w:ascii="Times New Roman" w:hAnsi="Times New Roman" w:cs="Times New Roman"/>
          <w:sz w:val="24"/>
          <w:szCs w:val="24"/>
        </w:rPr>
        <w:t>t</w:t>
      </w:r>
      <w:r w:rsidR="008A7731" w:rsidRPr="00660660">
        <w:rPr>
          <w:rFonts w:ascii="Times New Roman" w:hAnsi="Times New Roman" w:cs="Times New Roman"/>
          <w:sz w:val="24"/>
          <w:szCs w:val="24"/>
        </w:rPr>
        <w:t>ranslated it to English to en</w:t>
      </w:r>
      <w:r w:rsidR="00107ACC" w:rsidRPr="00660660">
        <w:rPr>
          <w:rFonts w:ascii="Times New Roman" w:hAnsi="Times New Roman" w:cs="Times New Roman"/>
          <w:sz w:val="24"/>
          <w:szCs w:val="24"/>
        </w:rPr>
        <w:t>sure the children under</w:t>
      </w:r>
      <w:r w:rsidRPr="00660660">
        <w:rPr>
          <w:rFonts w:ascii="Times New Roman" w:hAnsi="Times New Roman" w:cs="Times New Roman"/>
          <w:sz w:val="24"/>
          <w:szCs w:val="24"/>
        </w:rPr>
        <w:t>stand what the story was about. I have</w:t>
      </w:r>
      <w:r w:rsidR="008A7731" w:rsidRPr="00660660">
        <w:rPr>
          <w:rFonts w:ascii="Times New Roman" w:hAnsi="Times New Roman" w:cs="Times New Roman"/>
          <w:sz w:val="24"/>
          <w:szCs w:val="24"/>
        </w:rPr>
        <w:t xml:space="preserve"> some previous knowledge of the Welsh colours but </w:t>
      </w:r>
      <w:r w:rsidRPr="00660660">
        <w:rPr>
          <w:rFonts w:ascii="Times New Roman" w:hAnsi="Times New Roman" w:cs="Times New Roman"/>
          <w:sz w:val="24"/>
          <w:szCs w:val="24"/>
        </w:rPr>
        <w:t xml:space="preserve">was </w:t>
      </w:r>
      <w:r w:rsidR="008A7731" w:rsidRPr="00660660">
        <w:rPr>
          <w:rFonts w:ascii="Times New Roman" w:hAnsi="Times New Roman" w:cs="Times New Roman"/>
          <w:sz w:val="24"/>
          <w:szCs w:val="24"/>
        </w:rPr>
        <w:t>unsure about all of the words in the story so</w:t>
      </w:r>
      <w:r w:rsidRPr="00660660">
        <w:rPr>
          <w:rFonts w:ascii="Times New Roman" w:hAnsi="Times New Roman" w:cs="Times New Roman"/>
          <w:sz w:val="24"/>
          <w:szCs w:val="24"/>
        </w:rPr>
        <w:t xml:space="preserve"> </w:t>
      </w:r>
      <w:r w:rsidR="008A7731" w:rsidRPr="00660660">
        <w:rPr>
          <w:rFonts w:ascii="Times New Roman" w:hAnsi="Times New Roman" w:cs="Times New Roman"/>
          <w:sz w:val="24"/>
          <w:szCs w:val="24"/>
        </w:rPr>
        <w:t>I used the internet to help with</w:t>
      </w:r>
      <w:r w:rsidRPr="00660660">
        <w:rPr>
          <w:rFonts w:ascii="Times New Roman" w:hAnsi="Times New Roman" w:cs="Times New Roman"/>
          <w:sz w:val="24"/>
          <w:szCs w:val="24"/>
        </w:rPr>
        <w:t xml:space="preserve"> translation</w:t>
      </w:r>
      <w:r w:rsidR="008A7731" w:rsidRPr="00660660">
        <w:rPr>
          <w:rFonts w:ascii="Times New Roman" w:hAnsi="Times New Roman" w:cs="Times New Roman"/>
          <w:sz w:val="24"/>
          <w:szCs w:val="24"/>
        </w:rPr>
        <w:t xml:space="preserve"> prior to the lesson</w:t>
      </w:r>
      <w:r w:rsidRPr="00660660">
        <w:rPr>
          <w:rFonts w:ascii="Times New Roman" w:hAnsi="Times New Roman" w:cs="Times New Roman"/>
          <w:sz w:val="24"/>
          <w:szCs w:val="24"/>
        </w:rPr>
        <w:t>.</w:t>
      </w:r>
    </w:p>
    <w:p w:rsidR="00B96D23" w:rsidRPr="00660660" w:rsidRDefault="00B96D23" w:rsidP="00660660">
      <w:pPr>
        <w:pStyle w:val="NoSpacing"/>
        <w:spacing w:after="30"/>
        <w:rPr>
          <w:rFonts w:ascii="Times New Roman" w:hAnsi="Times New Roman" w:cs="Times New Roman"/>
          <w:sz w:val="24"/>
          <w:szCs w:val="24"/>
        </w:rPr>
      </w:pPr>
    </w:p>
    <w:p w:rsidR="00D5119A" w:rsidRPr="00660660" w:rsidRDefault="009F13B6"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lastRenderedPageBreak/>
        <w:t>Paying careful consideration to</w:t>
      </w:r>
      <w:r w:rsidR="00107ACC" w:rsidRPr="00660660">
        <w:rPr>
          <w:rFonts w:ascii="Times New Roman" w:hAnsi="Times New Roman" w:cs="Times New Roman"/>
          <w:sz w:val="24"/>
          <w:szCs w:val="24"/>
        </w:rPr>
        <w:t xml:space="preserve"> </w:t>
      </w:r>
      <w:r w:rsidRPr="00660660">
        <w:rPr>
          <w:rFonts w:ascii="Times New Roman" w:hAnsi="Times New Roman" w:cs="Times New Roman"/>
          <w:sz w:val="24"/>
          <w:szCs w:val="24"/>
        </w:rPr>
        <w:t>the</w:t>
      </w:r>
      <w:r w:rsidR="00107ACC" w:rsidRPr="00660660">
        <w:rPr>
          <w:rFonts w:ascii="Times New Roman" w:hAnsi="Times New Roman" w:cs="Times New Roman"/>
          <w:sz w:val="24"/>
          <w:szCs w:val="24"/>
        </w:rPr>
        <w:t xml:space="preserve"> age and ability</w:t>
      </w:r>
      <w:r w:rsidRPr="00660660">
        <w:rPr>
          <w:rFonts w:ascii="Times New Roman" w:hAnsi="Times New Roman" w:cs="Times New Roman"/>
          <w:sz w:val="24"/>
          <w:szCs w:val="24"/>
        </w:rPr>
        <w:t xml:space="preserve"> of the children I </w:t>
      </w:r>
      <w:r w:rsidR="00107ACC" w:rsidRPr="00660660">
        <w:rPr>
          <w:rFonts w:ascii="Times New Roman" w:hAnsi="Times New Roman" w:cs="Times New Roman"/>
          <w:sz w:val="24"/>
          <w:szCs w:val="24"/>
        </w:rPr>
        <w:t xml:space="preserve">chose to only ask one </w:t>
      </w:r>
      <w:r w:rsidR="004C306E" w:rsidRPr="00660660">
        <w:rPr>
          <w:rFonts w:ascii="Times New Roman" w:hAnsi="Times New Roman" w:cs="Times New Roman"/>
          <w:sz w:val="24"/>
          <w:szCs w:val="24"/>
        </w:rPr>
        <w:t xml:space="preserve">simple closed </w:t>
      </w:r>
      <w:r w:rsidR="00107ACC" w:rsidRPr="00660660">
        <w:rPr>
          <w:rFonts w:ascii="Times New Roman" w:hAnsi="Times New Roman" w:cs="Times New Roman"/>
          <w:sz w:val="24"/>
          <w:szCs w:val="24"/>
        </w:rPr>
        <w:t>question throughout.</w:t>
      </w:r>
      <w:r w:rsidR="00C34205" w:rsidRPr="00660660">
        <w:rPr>
          <w:rFonts w:ascii="Times New Roman" w:hAnsi="Times New Roman" w:cs="Times New Roman"/>
          <w:sz w:val="24"/>
          <w:szCs w:val="24"/>
        </w:rPr>
        <w:t xml:space="preserve"> The reason for this choice was that </w:t>
      </w:r>
      <w:r w:rsidR="00F24845" w:rsidRPr="00660660">
        <w:rPr>
          <w:rFonts w:ascii="Times New Roman" w:hAnsi="Times New Roman" w:cs="Times New Roman"/>
          <w:sz w:val="24"/>
          <w:szCs w:val="24"/>
        </w:rPr>
        <w:t xml:space="preserve">I </w:t>
      </w:r>
      <w:r w:rsidR="00C34205" w:rsidRPr="00660660">
        <w:rPr>
          <w:rFonts w:ascii="Times New Roman" w:hAnsi="Times New Roman" w:cs="Times New Roman"/>
          <w:sz w:val="24"/>
          <w:szCs w:val="24"/>
        </w:rPr>
        <w:t>did not want to confuse the children by asking a variety of questions above their level of understanding.</w:t>
      </w:r>
      <w:r w:rsidR="00DB6EAA" w:rsidRPr="00660660">
        <w:rPr>
          <w:rFonts w:ascii="Times New Roman" w:hAnsi="Times New Roman" w:cs="Times New Roman"/>
          <w:sz w:val="24"/>
          <w:szCs w:val="24"/>
        </w:rPr>
        <w:t xml:space="preserve"> </w:t>
      </w:r>
      <w:r w:rsidR="00107ACC" w:rsidRPr="00660660">
        <w:rPr>
          <w:rFonts w:ascii="Times New Roman" w:hAnsi="Times New Roman" w:cs="Times New Roman"/>
          <w:sz w:val="24"/>
          <w:szCs w:val="24"/>
        </w:rPr>
        <w:t xml:space="preserve">Questioning is an important tool for teachers when teaching a second language. </w:t>
      </w:r>
      <w:r w:rsidR="004C306E" w:rsidRPr="00660660">
        <w:rPr>
          <w:rFonts w:ascii="Times New Roman" w:hAnsi="Times New Roman" w:cs="Times New Roman"/>
          <w:sz w:val="24"/>
          <w:szCs w:val="24"/>
        </w:rPr>
        <w:t xml:space="preserve">According to Maynard (2012, p.21), “Asking open questions when children are beginning to learn another language is not appropriate because children will not have sufficient vocabulary or knowledge of the language to express themselves.” Maynard state there are several elements to consider which include; teacher modelling of the question and </w:t>
      </w:r>
      <w:r w:rsidR="00FC3E65" w:rsidRPr="00660660">
        <w:rPr>
          <w:rFonts w:ascii="Times New Roman" w:hAnsi="Times New Roman" w:cs="Times New Roman"/>
          <w:sz w:val="24"/>
          <w:szCs w:val="24"/>
        </w:rPr>
        <w:t>answers, allowing sufficient time f</w:t>
      </w:r>
      <w:r w:rsidR="008A7731" w:rsidRPr="00660660">
        <w:rPr>
          <w:rFonts w:ascii="Times New Roman" w:hAnsi="Times New Roman" w:cs="Times New Roman"/>
          <w:sz w:val="24"/>
          <w:szCs w:val="24"/>
        </w:rPr>
        <w:t>or the children to respond, giving</w:t>
      </w:r>
      <w:r w:rsidR="00D5119A" w:rsidRPr="00660660">
        <w:rPr>
          <w:rFonts w:ascii="Times New Roman" w:hAnsi="Times New Roman" w:cs="Times New Roman"/>
          <w:sz w:val="24"/>
          <w:szCs w:val="24"/>
        </w:rPr>
        <w:t xml:space="preserve"> the children the opportunity to ask the question as well as respond, encourage inclusivity and start by asking whole class then groups and then individuals. I considered all of these points when planning my lesson and as the lesson plan shows (Appendix 3) the tasks were set out in order of completion so that the children were slowly introduced to new colours and became more independent by going from whole class to group word and ending with an individual task. </w:t>
      </w:r>
    </w:p>
    <w:p w:rsidR="00D5119A" w:rsidRPr="00660660" w:rsidRDefault="00D5119A" w:rsidP="00660660">
      <w:pPr>
        <w:pStyle w:val="NoSpacing"/>
        <w:spacing w:after="30"/>
        <w:rPr>
          <w:rFonts w:ascii="Times New Roman" w:hAnsi="Times New Roman" w:cs="Times New Roman"/>
          <w:sz w:val="24"/>
          <w:szCs w:val="24"/>
        </w:rPr>
      </w:pPr>
    </w:p>
    <w:p w:rsidR="00FC3E65" w:rsidRPr="00660660" w:rsidRDefault="00D5119A"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 xml:space="preserve">The </w:t>
      </w:r>
      <w:r w:rsidR="00986744" w:rsidRPr="00660660">
        <w:rPr>
          <w:rFonts w:ascii="Times New Roman" w:hAnsi="Times New Roman" w:cs="Times New Roman"/>
          <w:sz w:val="24"/>
          <w:szCs w:val="24"/>
        </w:rPr>
        <w:t xml:space="preserve">school I was placed in also used the ‘Bloom’s Taxonomy’ approach. The </w:t>
      </w:r>
      <w:r w:rsidRPr="00660660">
        <w:rPr>
          <w:rFonts w:ascii="Times New Roman" w:hAnsi="Times New Roman" w:cs="Times New Roman"/>
          <w:sz w:val="24"/>
          <w:szCs w:val="24"/>
        </w:rPr>
        <w:t xml:space="preserve">focus of the story was to </w:t>
      </w:r>
      <w:r w:rsidR="00511DC7" w:rsidRPr="00660660">
        <w:rPr>
          <w:rFonts w:ascii="Times New Roman" w:hAnsi="Times New Roman" w:cs="Times New Roman"/>
          <w:sz w:val="24"/>
          <w:szCs w:val="24"/>
        </w:rPr>
        <w:t xml:space="preserve">encourage the children to use their prior knowledge of Welsh colours. To show they had understanding they had to recognise and translate the colour in Welsh. I then used a variety of structured activities that allowed the children to apply and use their knowledge to complete the tasks. </w:t>
      </w:r>
      <w:r w:rsidRPr="00660660">
        <w:rPr>
          <w:rFonts w:ascii="Times New Roman" w:hAnsi="Times New Roman" w:cs="Times New Roman"/>
          <w:sz w:val="24"/>
          <w:szCs w:val="24"/>
        </w:rPr>
        <w:t xml:space="preserve">The game, reading and writing activity </w:t>
      </w:r>
      <w:r w:rsidR="00511DC7" w:rsidRPr="00660660">
        <w:rPr>
          <w:rFonts w:ascii="Times New Roman" w:hAnsi="Times New Roman" w:cs="Times New Roman"/>
          <w:sz w:val="24"/>
          <w:szCs w:val="24"/>
        </w:rPr>
        <w:t>allowed the children apply what they knew</w:t>
      </w:r>
      <w:r w:rsidRPr="00660660">
        <w:rPr>
          <w:rFonts w:ascii="Times New Roman" w:hAnsi="Times New Roman" w:cs="Times New Roman"/>
          <w:sz w:val="24"/>
          <w:szCs w:val="24"/>
        </w:rPr>
        <w:t xml:space="preserve"> in a different context. </w:t>
      </w:r>
      <w:r w:rsidR="00511DC7" w:rsidRPr="00660660">
        <w:rPr>
          <w:rFonts w:ascii="Times New Roman" w:hAnsi="Times New Roman" w:cs="Times New Roman"/>
          <w:sz w:val="24"/>
          <w:szCs w:val="24"/>
        </w:rPr>
        <w:t xml:space="preserve">However, the lack of my experience and confidence of using Welsh </w:t>
      </w:r>
      <w:r w:rsidR="00BE3BEF" w:rsidRPr="00660660">
        <w:rPr>
          <w:rFonts w:ascii="Times New Roman" w:hAnsi="Times New Roman" w:cs="Times New Roman"/>
          <w:sz w:val="24"/>
          <w:szCs w:val="24"/>
        </w:rPr>
        <w:t xml:space="preserve">can clearly be seen in the video clip. Several words were incorrectly pronounced and extension questions could have been included </w:t>
      </w:r>
      <w:r w:rsidR="008A7731" w:rsidRPr="00660660">
        <w:rPr>
          <w:rFonts w:ascii="Times New Roman" w:hAnsi="Times New Roman" w:cs="Times New Roman"/>
          <w:sz w:val="24"/>
          <w:szCs w:val="24"/>
        </w:rPr>
        <w:t>to develop</w:t>
      </w:r>
      <w:r w:rsidR="00BE3BEF" w:rsidRPr="00660660">
        <w:rPr>
          <w:rFonts w:ascii="Times New Roman" w:hAnsi="Times New Roman" w:cs="Times New Roman"/>
          <w:sz w:val="24"/>
          <w:szCs w:val="24"/>
        </w:rPr>
        <w:t xml:space="preserve"> </w:t>
      </w:r>
      <w:r w:rsidR="008A7731" w:rsidRPr="00660660">
        <w:rPr>
          <w:rFonts w:ascii="Times New Roman" w:hAnsi="Times New Roman" w:cs="Times New Roman"/>
          <w:sz w:val="24"/>
          <w:szCs w:val="24"/>
        </w:rPr>
        <w:t>higher attaining children further.</w:t>
      </w:r>
    </w:p>
    <w:p w:rsidR="00BE3BEF" w:rsidRPr="00660660" w:rsidRDefault="00BE3BEF" w:rsidP="00660660">
      <w:pPr>
        <w:pStyle w:val="NoSpacing"/>
        <w:spacing w:after="30"/>
        <w:rPr>
          <w:rFonts w:ascii="Times New Roman" w:hAnsi="Times New Roman" w:cs="Times New Roman"/>
          <w:sz w:val="24"/>
          <w:szCs w:val="24"/>
        </w:rPr>
      </w:pPr>
    </w:p>
    <w:p w:rsidR="0073725A" w:rsidRPr="00660660" w:rsidRDefault="00BE3BEF"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 xml:space="preserve">The first task planned after the story included the use of a coloured dice (Appendix 2). </w:t>
      </w:r>
      <w:r w:rsidR="00B96D23" w:rsidRPr="00660660">
        <w:rPr>
          <w:rFonts w:ascii="Times New Roman" w:hAnsi="Times New Roman" w:cs="Times New Roman"/>
          <w:sz w:val="24"/>
          <w:szCs w:val="24"/>
        </w:rPr>
        <w:t>The children have had previous experience of using the dice for other learning activities. The game was simple and suitable for the a</w:t>
      </w:r>
      <w:r w:rsidR="008A7731" w:rsidRPr="00660660">
        <w:rPr>
          <w:rFonts w:ascii="Times New Roman" w:hAnsi="Times New Roman" w:cs="Times New Roman"/>
          <w:sz w:val="24"/>
          <w:szCs w:val="24"/>
        </w:rPr>
        <w:t>ge of the learners</w:t>
      </w:r>
      <w:r w:rsidR="00B96D23" w:rsidRPr="00660660">
        <w:rPr>
          <w:rFonts w:ascii="Times New Roman" w:hAnsi="Times New Roman" w:cs="Times New Roman"/>
          <w:sz w:val="24"/>
          <w:szCs w:val="24"/>
        </w:rPr>
        <w:t xml:space="preserve">. I </w:t>
      </w:r>
      <w:r w:rsidR="002B5D74" w:rsidRPr="00660660">
        <w:rPr>
          <w:rFonts w:ascii="Times New Roman" w:hAnsi="Times New Roman" w:cs="Times New Roman"/>
          <w:sz w:val="24"/>
          <w:szCs w:val="24"/>
        </w:rPr>
        <w:t>explained the objective of the game to the children</w:t>
      </w:r>
      <w:r w:rsidRPr="00660660">
        <w:rPr>
          <w:rFonts w:ascii="Times New Roman" w:hAnsi="Times New Roman" w:cs="Times New Roman"/>
          <w:sz w:val="24"/>
          <w:szCs w:val="24"/>
        </w:rPr>
        <w:t xml:space="preserve"> which was o</w:t>
      </w:r>
      <w:r w:rsidR="002B5D74" w:rsidRPr="00660660">
        <w:rPr>
          <w:rFonts w:ascii="Times New Roman" w:hAnsi="Times New Roman" w:cs="Times New Roman"/>
          <w:sz w:val="24"/>
          <w:szCs w:val="24"/>
        </w:rPr>
        <w:t xml:space="preserve">nce a child had thrown the dice they were to point to another child and ask them ‘what colour?’ in Welsh (pa </w:t>
      </w:r>
      <w:proofErr w:type="spellStart"/>
      <w:r w:rsidR="002B5D74" w:rsidRPr="00660660">
        <w:rPr>
          <w:rFonts w:ascii="Times New Roman" w:hAnsi="Times New Roman" w:cs="Times New Roman"/>
          <w:sz w:val="24"/>
          <w:szCs w:val="24"/>
        </w:rPr>
        <w:t>liw</w:t>
      </w:r>
      <w:proofErr w:type="spellEnd"/>
      <w:r w:rsidR="002B5D74" w:rsidRPr="00660660">
        <w:rPr>
          <w:rFonts w:ascii="Times New Roman" w:hAnsi="Times New Roman" w:cs="Times New Roman"/>
          <w:sz w:val="24"/>
          <w:szCs w:val="24"/>
        </w:rPr>
        <w:t xml:space="preserve">?). </w:t>
      </w:r>
      <w:r w:rsidRPr="00660660">
        <w:rPr>
          <w:rFonts w:ascii="Times New Roman" w:hAnsi="Times New Roman" w:cs="Times New Roman"/>
          <w:sz w:val="24"/>
          <w:szCs w:val="24"/>
        </w:rPr>
        <w:t>The game gave the children the chance to ask and answer the question</w:t>
      </w:r>
      <w:r w:rsidR="002B5D74" w:rsidRPr="00660660">
        <w:rPr>
          <w:rFonts w:ascii="Times New Roman" w:hAnsi="Times New Roman" w:cs="Times New Roman"/>
          <w:sz w:val="24"/>
          <w:szCs w:val="24"/>
        </w:rPr>
        <w:t xml:space="preserve">. </w:t>
      </w:r>
      <w:r w:rsidRPr="00660660">
        <w:rPr>
          <w:rFonts w:ascii="Times New Roman" w:hAnsi="Times New Roman" w:cs="Times New Roman"/>
          <w:sz w:val="24"/>
          <w:szCs w:val="24"/>
        </w:rPr>
        <w:t xml:space="preserve">The dice included </w:t>
      </w:r>
      <w:r w:rsidR="008A7731" w:rsidRPr="00660660">
        <w:rPr>
          <w:rFonts w:ascii="Times New Roman" w:hAnsi="Times New Roman" w:cs="Times New Roman"/>
          <w:sz w:val="24"/>
          <w:szCs w:val="24"/>
        </w:rPr>
        <w:t>three colours from both</w:t>
      </w:r>
      <w:r w:rsidR="002B5D74" w:rsidRPr="00660660">
        <w:rPr>
          <w:rFonts w:ascii="Times New Roman" w:hAnsi="Times New Roman" w:cs="Times New Roman"/>
          <w:sz w:val="24"/>
          <w:szCs w:val="24"/>
        </w:rPr>
        <w:t xml:space="preserve"> the ‘</w:t>
      </w:r>
      <w:proofErr w:type="spellStart"/>
      <w:r w:rsidR="002B5D74" w:rsidRPr="00660660">
        <w:rPr>
          <w:rFonts w:ascii="Times New Roman" w:hAnsi="Times New Roman" w:cs="Times New Roman"/>
          <w:sz w:val="24"/>
          <w:szCs w:val="24"/>
        </w:rPr>
        <w:t>Balwns</w:t>
      </w:r>
      <w:proofErr w:type="spellEnd"/>
      <w:r w:rsidR="002B5D74" w:rsidRPr="00660660">
        <w:rPr>
          <w:rFonts w:ascii="Times New Roman" w:hAnsi="Times New Roman" w:cs="Times New Roman"/>
          <w:sz w:val="24"/>
          <w:szCs w:val="24"/>
        </w:rPr>
        <w:t xml:space="preserve"> </w:t>
      </w:r>
      <w:proofErr w:type="spellStart"/>
      <w:r w:rsidR="002B5D74" w:rsidRPr="00660660">
        <w:rPr>
          <w:rFonts w:ascii="Times New Roman" w:hAnsi="Times New Roman" w:cs="Times New Roman"/>
          <w:sz w:val="24"/>
          <w:szCs w:val="24"/>
        </w:rPr>
        <w:t>beni</w:t>
      </w:r>
      <w:proofErr w:type="spellEnd"/>
      <w:r w:rsidR="002B5D74" w:rsidRPr="00660660">
        <w:rPr>
          <w:rFonts w:ascii="Times New Roman" w:hAnsi="Times New Roman" w:cs="Times New Roman"/>
          <w:sz w:val="24"/>
          <w:szCs w:val="24"/>
        </w:rPr>
        <w:t xml:space="preserve">’ </w:t>
      </w:r>
      <w:r w:rsidR="008A7731" w:rsidRPr="00660660">
        <w:rPr>
          <w:rFonts w:ascii="Times New Roman" w:hAnsi="Times New Roman" w:cs="Times New Roman"/>
          <w:sz w:val="24"/>
          <w:szCs w:val="24"/>
        </w:rPr>
        <w:t xml:space="preserve">and </w:t>
      </w:r>
      <w:r w:rsidR="002B5D74" w:rsidRPr="00660660">
        <w:rPr>
          <w:rFonts w:ascii="Times New Roman" w:hAnsi="Times New Roman" w:cs="Times New Roman"/>
          <w:sz w:val="24"/>
          <w:szCs w:val="24"/>
        </w:rPr>
        <w:t>‘</w:t>
      </w:r>
      <w:proofErr w:type="spellStart"/>
      <w:r w:rsidR="002B5D74" w:rsidRPr="00660660">
        <w:rPr>
          <w:rFonts w:ascii="Times New Roman" w:hAnsi="Times New Roman" w:cs="Times New Roman"/>
          <w:sz w:val="24"/>
          <w:szCs w:val="24"/>
        </w:rPr>
        <w:t>Peintio’r</w:t>
      </w:r>
      <w:proofErr w:type="spellEnd"/>
      <w:r w:rsidR="002B5D74" w:rsidRPr="00660660">
        <w:rPr>
          <w:rFonts w:ascii="Times New Roman" w:hAnsi="Times New Roman" w:cs="Times New Roman"/>
          <w:sz w:val="24"/>
          <w:szCs w:val="24"/>
        </w:rPr>
        <w:t xml:space="preserve"> </w:t>
      </w:r>
      <w:proofErr w:type="spellStart"/>
      <w:r w:rsidR="002B5D74" w:rsidRPr="00660660">
        <w:rPr>
          <w:rFonts w:ascii="Times New Roman" w:hAnsi="Times New Roman" w:cs="Times New Roman"/>
          <w:sz w:val="24"/>
          <w:szCs w:val="24"/>
        </w:rPr>
        <w:t>drws</w:t>
      </w:r>
      <w:proofErr w:type="spellEnd"/>
      <w:r w:rsidR="002B5D74" w:rsidRPr="00660660">
        <w:rPr>
          <w:rFonts w:ascii="Times New Roman" w:hAnsi="Times New Roman" w:cs="Times New Roman"/>
          <w:sz w:val="24"/>
          <w:szCs w:val="24"/>
        </w:rPr>
        <w:t xml:space="preserve">’ book. </w:t>
      </w:r>
      <w:r w:rsidR="002F7615" w:rsidRPr="00660660">
        <w:rPr>
          <w:rFonts w:ascii="Times New Roman" w:hAnsi="Times New Roman" w:cs="Times New Roman"/>
          <w:sz w:val="24"/>
          <w:szCs w:val="24"/>
        </w:rPr>
        <w:t>It was a</w:t>
      </w:r>
      <w:r w:rsidR="002466A8" w:rsidRPr="00660660">
        <w:rPr>
          <w:rFonts w:ascii="Times New Roman" w:hAnsi="Times New Roman" w:cs="Times New Roman"/>
          <w:sz w:val="24"/>
          <w:szCs w:val="24"/>
        </w:rPr>
        <w:t xml:space="preserve"> cross-</w:t>
      </w:r>
      <w:r w:rsidRPr="00660660">
        <w:rPr>
          <w:rFonts w:ascii="Times New Roman" w:hAnsi="Times New Roman" w:cs="Times New Roman"/>
          <w:sz w:val="24"/>
          <w:szCs w:val="24"/>
        </w:rPr>
        <w:t>curricular</w:t>
      </w:r>
      <w:r w:rsidR="002F7615" w:rsidRPr="00660660">
        <w:rPr>
          <w:rFonts w:ascii="Times New Roman" w:hAnsi="Times New Roman" w:cs="Times New Roman"/>
          <w:sz w:val="24"/>
          <w:szCs w:val="24"/>
        </w:rPr>
        <w:t xml:space="preserve"> task that</w:t>
      </w:r>
      <w:r w:rsidRPr="00660660">
        <w:rPr>
          <w:rFonts w:ascii="Times New Roman" w:hAnsi="Times New Roman" w:cs="Times New Roman"/>
          <w:sz w:val="24"/>
          <w:szCs w:val="24"/>
        </w:rPr>
        <w:t xml:space="preserve"> also developed skill from </w:t>
      </w:r>
      <w:r w:rsidR="002B5D74" w:rsidRPr="00660660">
        <w:rPr>
          <w:rFonts w:ascii="Times New Roman" w:hAnsi="Times New Roman" w:cs="Times New Roman"/>
          <w:sz w:val="24"/>
          <w:szCs w:val="24"/>
        </w:rPr>
        <w:t>to</w:t>
      </w:r>
      <w:r w:rsidRPr="00660660">
        <w:rPr>
          <w:rFonts w:ascii="Times New Roman" w:hAnsi="Times New Roman" w:cs="Times New Roman"/>
          <w:sz w:val="24"/>
          <w:szCs w:val="24"/>
        </w:rPr>
        <w:t xml:space="preserve"> physical development </w:t>
      </w:r>
      <w:r w:rsidR="002466A8" w:rsidRPr="00660660">
        <w:rPr>
          <w:rFonts w:ascii="Times New Roman" w:hAnsi="Times New Roman" w:cs="Times New Roman"/>
          <w:sz w:val="24"/>
          <w:szCs w:val="24"/>
        </w:rPr>
        <w:t xml:space="preserve">area of learning stated on the lesson plan </w:t>
      </w:r>
      <w:r w:rsidRPr="00660660">
        <w:rPr>
          <w:rFonts w:ascii="Times New Roman" w:hAnsi="Times New Roman" w:cs="Times New Roman"/>
          <w:sz w:val="24"/>
          <w:szCs w:val="24"/>
        </w:rPr>
        <w:t>(Appendix 3)</w:t>
      </w:r>
      <w:r w:rsidR="002466A8" w:rsidRPr="00660660">
        <w:rPr>
          <w:rFonts w:ascii="Times New Roman" w:hAnsi="Times New Roman" w:cs="Times New Roman"/>
          <w:sz w:val="24"/>
          <w:szCs w:val="24"/>
        </w:rPr>
        <w:t xml:space="preserve">. </w:t>
      </w:r>
      <w:r w:rsidR="00BA2FC7" w:rsidRPr="00660660">
        <w:rPr>
          <w:rFonts w:ascii="Times New Roman" w:hAnsi="Times New Roman" w:cs="Times New Roman"/>
          <w:sz w:val="24"/>
          <w:szCs w:val="24"/>
        </w:rPr>
        <w:t>This activity used the</w:t>
      </w:r>
      <w:r w:rsidR="002466A8" w:rsidRPr="00660660">
        <w:rPr>
          <w:rFonts w:ascii="Times New Roman" w:hAnsi="Times New Roman" w:cs="Times New Roman"/>
          <w:sz w:val="24"/>
          <w:szCs w:val="24"/>
        </w:rPr>
        <w:t xml:space="preserve"> </w:t>
      </w:r>
      <w:r w:rsidR="00FF7002" w:rsidRPr="00660660">
        <w:rPr>
          <w:rFonts w:ascii="Times New Roman" w:hAnsi="Times New Roman" w:cs="Times New Roman"/>
          <w:sz w:val="24"/>
          <w:szCs w:val="24"/>
        </w:rPr>
        <w:t xml:space="preserve"> </w:t>
      </w:r>
      <w:r w:rsidR="0073725A" w:rsidRPr="00660660">
        <w:rPr>
          <w:rFonts w:ascii="Times New Roman" w:hAnsi="Times New Roman" w:cs="Times New Roman"/>
          <w:sz w:val="24"/>
          <w:szCs w:val="24"/>
        </w:rPr>
        <w:t>language teaching methodology</w:t>
      </w:r>
      <w:r w:rsidR="00BA2FC7" w:rsidRPr="00660660">
        <w:rPr>
          <w:rFonts w:ascii="Times New Roman" w:hAnsi="Times New Roman" w:cs="Times New Roman"/>
          <w:sz w:val="24"/>
          <w:szCs w:val="24"/>
        </w:rPr>
        <w:t xml:space="preserve"> ‘task-based language learning’ as it was fun and engaging and allowed the</w:t>
      </w:r>
      <w:r w:rsidR="0073725A" w:rsidRPr="00660660">
        <w:rPr>
          <w:rFonts w:ascii="Times New Roman" w:hAnsi="Times New Roman" w:cs="Times New Roman"/>
          <w:sz w:val="24"/>
          <w:szCs w:val="24"/>
        </w:rPr>
        <w:t xml:space="preserve"> learners to u</w:t>
      </w:r>
      <w:r w:rsidR="006C6C06" w:rsidRPr="00660660">
        <w:rPr>
          <w:rFonts w:ascii="Times New Roman" w:hAnsi="Times New Roman" w:cs="Times New Roman"/>
          <w:sz w:val="24"/>
          <w:szCs w:val="24"/>
        </w:rPr>
        <w:t>se the language they already kne</w:t>
      </w:r>
      <w:r w:rsidR="0073725A" w:rsidRPr="00660660">
        <w:rPr>
          <w:rFonts w:ascii="Times New Roman" w:hAnsi="Times New Roman" w:cs="Times New Roman"/>
          <w:sz w:val="24"/>
          <w:szCs w:val="24"/>
        </w:rPr>
        <w:t>w t</w:t>
      </w:r>
      <w:r w:rsidR="00BA2FC7" w:rsidRPr="00660660">
        <w:rPr>
          <w:rFonts w:ascii="Times New Roman" w:hAnsi="Times New Roman" w:cs="Times New Roman"/>
          <w:sz w:val="24"/>
          <w:szCs w:val="24"/>
        </w:rPr>
        <w:t>o help complete a task they had</w:t>
      </w:r>
      <w:r w:rsidR="0073725A" w:rsidRPr="00660660">
        <w:rPr>
          <w:rFonts w:ascii="Times New Roman" w:hAnsi="Times New Roman" w:cs="Times New Roman"/>
          <w:sz w:val="24"/>
          <w:szCs w:val="24"/>
        </w:rPr>
        <w:t xml:space="preserve"> interest in. </w:t>
      </w:r>
      <w:r w:rsidR="00BA2FC7" w:rsidRPr="00660660">
        <w:rPr>
          <w:rFonts w:ascii="Times New Roman" w:hAnsi="Times New Roman" w:cs="Times New Roman"/>
          <w:sz w:val="24"/>
          <w:szCs w:val="24"/>
        </w:rPr>
        <w:t>As the children were sat in a circle for t</w:t>
      </w:r>
      <w:r w:rsidR="0073725A" w:rsidRPr="00660660">
        <w:rPr>
          <w:rFonts w:ascii="Times New Roman" w:hAnsi="Times New Roman" w:cs="Times New Roman"/>
          <w:sz w:val="24"/>
          <w:szCs w:val="24"/>
        </w:rPr>
        <w:t xml:space="preserve">he </w:t>
      </w:r>
      <w:r w:rsidR="00C463EA" w:rsidRPr="00660660">
        <w:rPr>
          <w:rFonts w:ascii="Times New Roman" w:hAnsi="Times New Roman" w:cs="Times New Roman"/>
          <w:sz w:val="24"/>
          <w:szCs w:val="24"/>
        </w:rPr>
        <w:t>game</w:t>
      </w:r>
      <w:r w:rsidR="00BA2FC7" w:rsidRPr="00660660">
        <w:rPr>
          <w:rFonts w:ascii="Times New Roman" w:hAnsi="Times New Roman" w:cs="Times New Roman"/>
          <w:sz w:val="24"/>
          <w:szCs w:val="24"/>
        </w:rPr>
        <w:t xml:space="preserve"> it provided an inclusive and positive environment which allowed</w:t>
      </w:r>
      <w:r w:rsidR="00C463EA" w:rsidRPr="00660660">
        <w:rPr>
          <w:rFonts w:ascii="Times New Roman" w:hAnsi="Times New Roman" w:cs="Times New Roman"/>
          <w:sz w:val="24"/>
          <w:szCs w:val="24"/>
        </w:rPr>
        <w:t xml:space="preserve"> me to give instant feedback with the </w:t>
      </w:r>
      <w:r w:rsidR="00BA2FC7" w:rsidRPr="00660660">
        <w:rPr>
          <w:rFonts w:ascii="Times New Roman" w:hAnsi="Times New Roman" w:cs="Times New Roman"/>
          <w:sz w:val="24"/>
          <w:szCs w:val="24"/>
        </w:rPr>
        <w:t>use praise.</w:t>
      </w:r>
      <w:r w:rsidR="00103410" w:rsidRPr="00660660">
        <w:rPr>
          <w:rFonts w:ascii="Times New Roman" w:hAnsi="Times New Roman" w:cs="Times New Roman"/>
          <w:sz w:val="24"/>
          <w:szCs w:val="24"/>
        </w:rPr>
        <w:t xml:space="preserve"> B</w:t>
      </w:r>
      <w:r w:rsidR="00C463EA" w:rsidRPr="00660660">
        <w:rPr>
          <w:rFonts w:ascii="Times New Roman" w:hAnsi="Times New Roman" w:cs="Times New Roman"/>
          <w:sz w:val="24"/>
          <w:szCs w:val="24"/>
        </w:rPr>
        <w:t>ehaviourist Skinner</w:t>
      </w:r>
      <w:r w:rsidR="00103410" w:rsidRPr="00660660">
        <w:rPr>
          <w:rFonts w:ascii="Times New Roman" w:hAnsi="Times New Roman" w:cs="Times New Roman"/>
          <w:sz w:val="24"/>
          <w:szCs w:val="24"/>
        </w:rPr>
        <w:t xml:space="preserve"> believed that children will imitate the language they hear other use and they should received praise to encourage them to continue to practice and develop their language skills in a positive environment </w:t>
      </w:r>
      <w:r w:rsidR="00B4660F" w:rsidRPr="00660660">
        <w:rPr>
          <w:rFonts w:ascii="Times New Roman" w:hAnsi="Times New Roman" w:cs="Times New Roman"/>
          <w:sz w:val="24"/>
          <w:szCs w:val="24"/>
          <w:shd w:val="clear" w:color="auto" w:fill="FFFFFF"/>
        </w:rPr>
        <w:t>(</w:t>
      </w:r>
      <w:proofErr w:type="spellStart"/>
      <w:r w:rsidR="00B4660F" w:rsidRPr="00660660">
        <w:rPr>
          <w:rFonts w:ascii="Times New Roman" w:hAnsi="Times New Roman" w:cs="Times New Roman"/>
          <w:sz w:val="24"/>
          <w:szCs w:val="24"/>
          <w:shd w:val="clear" w:color="auto" w:fill="FFFFFF"/>
        </w:rPr>
        <w:t>Lightbown</w:t>
      </w:r>
      <w:proofErr w:type="spellEnd"/>
      <w:r w:rsidR="00B4660F" w:rsidRPr="00660660">
        <w:rPr>
          <w:rFonts w:ascii="Times New Roman" w:hAnsi="Times New Roman" w:cs="Times New Roman"/>
          <w:sz w:val="24"/>
          <w:szCs w:val="24"/>
          <w:shd w:val="clear" w:color="auto" w:fill="FFFFFF"/>
        </w:rPr>
        <w:t xml:space="preserve"> and </w:t>
      </w:r>
      <w:proofErr w:type="spellStart"/>
      <w:r w:rsidR="00B4660F" w:rsidRPr="00660660">
        <w:rPr>
          <w:rFonts w:ascii="Times New Roman" w:hAnsi="Times New Roman" w:cs="Times New Roman"/>
          <w:sz w:val="24"/>
          <w:szCs w:val="24"/>
          <w:shd w:val="clear" w:color="auto" w:fill="FFFFFF"/>
        </w:rPr>
        <w:t>Spada</w:t>
      </w:r>
      <w:proofErr w:type="spellEnd"/>
      <w:r w:rsidR="00B4660F" w:rsidRPr="00660660">
        <w:rPr>
          <w:rFonts w:ascii="Times New Roman" w:hAnsi="Times New Roman" w:cs="Times New Roman"/>
          <w:sz w:val="24"/>
          <w:szCs w:val="24"/>
          <w:shd w:val="clear" w:color="auto" w:fill="FFFFFF"/>
        </w:rPr>
        <w:t>, 2013)</w:t>
      </w:r>
      <w:r w:rsidR="00103410" w:rsidRPr="00660660">
        <w:rPr>
          <w:rFonts w:ascii="Times New Roman" w:hAnsi="Times New Roman" w:cs="Times New Roman"/>
          <w:sz w:val="24"/>
          <w:szCs w:val="24"/>
        </w:rPr>
        <w:t>.</w:t>
      </w:r>
      <w:r w:rsidR="00BA2FC7" w:rsidRPr="00660660">
        <w:rPr>
          <w:rFonts w:ascii="Times New Roman" w:hAnsi="Times New Roman" w:cs="Times New Roman"/>
          <w:sz w:val="24"/>
          <w:szCs w:val="24"/>
        </w:rPr>
        <w:t xml:space="preserve">  There were again times where I was concerned that I was not modelling the correct pronunciation and the repercussions this could have on the children’s development of Welsh language.  </w:t>
      </w:r>
    </w:p>
    <w:p w:rsidR="00EB7DFF" w:rsidRPr="00660660" w:rsidRDefault="00EB7DFF" w:rsidP="00660660">
      <w:pPr>
        <w:pStyle w:val="NoSpacing"/>
        <w:spacing w:after="30"/>
        <w:rPr>
          <w:rFonts w:ascii="Times New Roman" w:hAnsi="Times New Roman" w:cs="Times New Roman"/>
          <w:sz w:val="24"/>
          <w:szCs w:val="24"/>
        </w:rPr>
      </w:pPr>
    </w:p>
    <w:p w:rsidR="00BA2FC7" w:rsidRPr="00660660" w:rsidRDefault="00EB7DFF"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 xml:space="preserve">Following the game the children were then introduced to the writing task. To make sure I set the task to the appropriate level I used information I had gathered from observing the children during their handwriting sessions. Whilst observing these sessions it was clear that a majority of the children struggled with letter formation. I did not want the children to feel rushed or lose confidence by making the task too difficult so I decided that I would provide support with the use of a word mat. This activity was done with </w:t>
      </w:r>
      <w:r w:rsidR="00F73A7A" w:rsidRPr="00660660">
        <w:rPr>
          <w:rFonts w:ascii="Times New Roman" w:hAnsi="Times New Roman" w:cs="Times New Roman"/>
          <w:sz w:val="24"/>
          <w:szCs w:val="24"/>
        </w:rPr>
        <w:t xml:space="preserve">half of the group of children each time which allowed me to be able to give the support required.  Doing the activity with a group of children with the use of the word mat created an environment for the children to support each other with. </w:t>
      </w:r>
      <w:proofErr w:type="spellStart"/>
      <w:r w:rsidR="00F73A7A" w:rsidRPr="00660660">
        <w:rPr>
          <w:rFonts w:ascii="Times New Roman" w:hAnsi="Times New Roman" w:cs="Times New Roman"/>
          <w:sz w:val="24"/>
          <w:szCs w:val="24"/>
        </w:rPr>
        <w:t>Vygotsky</w:t>
      </w:r>
      <w:r w:rsidR="00B00844" w:rsidRPr="00660660">
        <w:rPr>
          <w:rFonts w:ascii="Times New Roman" w:hAnsi="Times New Roman" w:cs="Times New Roman"/>
          <w:sz w:val="24"/>
          <w:szCs w:val="24"/>
        </w:rPr>
        <w:t>’s</w:t>
      </w:r>
      <w:proofErr w:type="spellEnd"/>
      <w:r w:rsidR="00F73A7A" w:rsidRPr="00660660">
        <w:rPr>
          <w:rFonts w:ascii="Times New Roman" w:hAnsi="Times New Roman" w:cs="Times New Roman"/>
          <w:sz w:val="24"/>
          <w:szCs w:val="24"/>
        </w:rPr>
        <w:t xml:space="preserve"> </w:t>
      </w:r>
      <w:r w:rsidR="00B00844" w:rsidRPr="00660660">
        <w:rPr>
          <w:rFonts w:ascii="Times New Roman" w:hAnsi="Times New Roman" w:cs="Times New Roman"/>
          <w:sz w:val="24"/>
          <w:szCs w:val="24"/>
        </w:rPr>
        <w:t>Zone of Proximal Development suggests that both adults and more experienced children can provide scaffolding. This task provided scaffolding in written and oral form which offered the opportunity for children to use their Welsh language skill as well as their reading skill. To ensure the task was not too simple the word mat included eight Welsh words. The activity sheet only required the children to write four col</w:t>
      </w:r>
      <w:r w:rsidR="00087FC3" w:rsidRPr="00660660">
        <w:rPr>
          <w:rFonts w:ascii="Times New Roman" w:hAnsi="Times New Roman" w:cs="Times New Roman"/>
          <w:sz w:val="24"/>
          <w:szCs w:val="24"/>
        </w:rPr>
        <w:t>ours (Appendix 4).</w:t>
      </w:r>
      <w:r w:rsidR="00B00844" w:rsidRPr="00660660">
        <w:rPr>
          <w:rFonts w:ascii="Times New Roman" w:hAnsi="Times New Roman" w:cs="Times New Roman"/>
          <w:sz w:val="24"/>
          <w:szCs w:val="24"/>
        </w:rPr>
        <w:t xml:space="preserve"> By providing too many words the children had to show some upstanding by sounding out the colour and recognising it in written form. </w:t>
      </w:r>
      <w:r w:rsidR="00B95914" w:rsidRPr="00660660">
        <w:rPr>
          <w:rFonts w:ascii="Times New Roman" w:hAnsi="Times New Roman" w:cs="Times New Roman"/>
          <w:sz w:val="24"/>
          <w:szCs w:val="24"/>
        </w:rPr>
        <w:t xml:space="preserve">Using the children knowledge in phonics of their first language to assist them in the second language is known as the natural approach. However, the letter if the Welsh alphabet are not the same as English. Looking back on the way I approached this task has made me realise that this could cause confusing for the children. </w:t>
      </w:r>
    </w:p>
    <w:p w:rsidR="00B95914" w:rsidRPr="00660660" w:rsidRDefault="00B95914" w:rsidP="00660660">
      <w:pPr>
        <w:pStyle w:val="NoSpacing"/>
        <w:spacing w:after="30"/>
        <w:rPr>
          <w:rFonts w:ascii="Times New Roman" w:hAnsi="Times New Roman" w:cs="Times New Roman"/>
          <w:sz w:val="24"/>
          <w:szCs w:val="24"/>
        </w:rPr>
      </w:pPr>
    </w:p>
    <w:p w:rsidR="006C6C06" w:rsidRPr="00660660" w:rsidRDefault="00B95914"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The last task I planned was a</w:t>
      </w:r>
      <w:r w:rsidR="00087FC3" w:rsidRPr="00660660">
        <w:rPr>
          <w:rFonts w:ascii="Times New Roman" w:hAnsi="Times New Roman" w:cs="Times New Roman"/>
          <w:sz w:val="24"/>
          <w:szCs w:val="24"/>
        </w:rPr>
        <w:t>n individual</w:t>
      </w:r>
      <w:r w:rsidRPr="00660660">
        <w:rPr>
          <w:rFonts w:ascii="Times New Roman" w:hAnsi="Times New Roman" w:cs="Times New Roman"/>
          <w:sz w:val="24"/>
          <w:szCs w:val="24"/>
        </w:rPr>
        <w:t xml:space="preserve"> reading task. </w:t>
      </w:r>
      <w:r w:rsidR="00087FC3" w:rsidRPr="00660660">
        <w:rPr>
          <w:rFonts w:ascii="Times New Roman" w:hAnsi="Times New Roman" w:cs="Times New Roman"/>
          <w:sz w:val="24"/>
          <w:szCs w:val="24"/>
        </w:rPr>
        <w:t xml:space="preserve">The task was differentiated by using the children’s reading ability I observed in Read, Write, Inc (RWI) sessions. The children in the highest ability RWI group had only just begun learning how to blend sounds to read words. I considered this when creating the differentiated worksheets (Appendix 5). I feel that helped ensure the task was set at an appropriate level. This </w:t>
      </w:r>
      <w:r w:rsidR="00705344" w:rsidRPr="00660660">
        <w:rPr>
          <w:rFonts w:ascii="Times New Roman" w:hAnsi="Times New Roman" w:cs="Times New Roman"/>
          <w:sz w:val="24"/>
          <w:szCs w:val="24"/>
        </w:rPr>
        <w:t xml:space="preserve">task allowed me to assess how much each child had learnt. But it was not my only way of assessing their development in the language. </w:t>
      </w:r>
      <w:r w:rsidR="009E24ED" w:rsidRPr="00660660">
        <w:rPr>
          <w:rFonts w:ascii="Times New Roman" w:hAnsi="Times New Roman" w:cs="Times New Roman"/>
          <w:sz w:val="24"/>
          <w:szCs w:val="24"/>
        </w:rPr>
        <w:t xml:space="preserve">I finished the lesson with a Welsh colour song and be including such a </w:t>
      </w:r>
      <w:r w:rsidR="00087FC3" w:rsidRPr="00660660">
        <w:rPr>
          <w:rFonts w:ascii="Times New Roman" w:hAnsi="Times New Roman" w:cs="Times New Roman"/>
          <w:sz w:val="24"/>
          <w:szCs w:val="24"/>
        </w:rPr>
        <w:t xml:space="preserve">variety of tasks </w:t>
      </w:r>
      <w:r w:rsidR="009E24ED" w:rsidRPr="00660660">
        <w:rPr>
          <w:rFonts w:ascii="Times New Roman" w:hAnsi="Times New Roman" w:cs="Times New Roman"/>
          <w:sz w:val="24"/>
          <w:szCs w:val="24"/>
        </w:rPr>
        <w:t xml:space="preserve">the children had the opportunity to show their ability in several ways. </w:t>
      </w:r>
      <w:r w:rsidR="00CD45B2" w:rsidRPr="00660660">
        <w:rPr>
          <w:rFonts w:ascii="Times New Roman" w:hAnsi="Times New Roman" w:cs="Times New Roman"/>
          <w:sz w:val="24"/>
          <w:szCs w:val="24"/>
        </w:rPr>
        <w:t xml:space="preserve">According to </w:t>
      </w:r>
      <w:r w:rsidR="009E24ED" w:rsidRPr="00660660">
        <w:rPr>
          <w:rFonts w:ascii="Times New Roman" w:hAnsi="Times New Roman" w:cs="Times New Roman"/>
          <w:sz w:val="24"/>
          <w:szCs w:val="24"/>
        </w:rPr>
        <w:t>Garner’s Multiple Intelligence (MI) theory</w:t>
      </w:r>
      <w:r w:rsidR="00CD45B2" w:rsidRPr="00660660">
        <w:rPr>
          <w:rFonts w:ascii="Times New Roman" w:hAnsi="Times New Roman" w:cs="Times New Roman"/>
          <w:sz w:val="24"/>
          <w:szCs w:val="24"/>
        </w:rPr>
        <w:t>, “All humans have these intelligences, but people differ in the strengths and combinations of intelligences”</w:t>
      </w:r>
      <w:r w:rsidR="00185E35" w:rsidRPr="00660660">
        <w:rPr>
          <w:rFonts w:ascii="Times New Roman" w:hAnsi="Times New Roman" w:cs="Times New Roman"/>
          <w:sz w:val="24"/>
          <w:szCs w:val="24"/>
        </w:rPr>
        <w:t xml:space="preserve"> (</w:t>
      </w:r>
      <w:r w:rsidR="00CD45B2" w:rsidRPr="00660660">
        <w:rPr>
          <w:rFonts w:ascii="Times New Roman" w:hAnsi="Times New Roman" w:cs="Times New Roman"/>
          <w:sz w:val="24"/>
          <w:szCs w:val="24"/>
        </w:rPr>
        <w:t xml:space="preserve">Richards and Rodgers 2001, p.115).  I wanted the learning to be successful so tried to accommodate as many different learning styles as possible. </w:t>
      </w:r>
    </w:p>
    <w:p w:rsidR="006C6C06" w:rsidRPr="00660660" w:rsidRDefault="006C6C06" w:rsidP="00660660">
      <w:pPr>
        <w:pStyle w:val="NoSpacing"/>
        <w:spacing w:after="30"/>
        <w:rPr>
          <w:rFonts w:ascii="Times New Roman" w:hAnsi="Times New Roman" w:cs="Times New Roman"/>
          <w:sz w:val="24"/>
          <w:szCs w:val="24"/>
        </w:rPr>
      </w:pPr>
    </w:p>
    <w:p w:rsidR="009F13B6" w:rsidRPr="00660660" w:rsidRDefault="006C6C06"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 xml:space="preserve">I do feel that I have made a coincidence effort to include more Welsh language </w:t>
      </w:r>
      <w:r w:rsidR="0071249F" w:rsidRPr="00660660">
        <w:rPr>
          <w:rFonts w:ascii="Times New Roman" w:hAnsi="Times New Roman" w:cs="Times New Roman"/>
          <w:sz w:val="24"/>
          <w:szCs w:val="24"/>
        </w:rPr>
        <w:t>whilst on PTE in my 2</w:t>
      </w:r>
      <w:r w:rsidR="0071249F" w:rsidRPr="00660660">
        <w:rPr>
          <w:rFonts w:ascii="Times New Roman" w:hAnsi="Times New Roman" w:cs="Times New Roman"/>
          <w:sz w:val="24"/>
          <w:szCs w:val="24"/>
          <w:vertAlign w:val="superscript"/>
        </w:rPr>
        <w:t>nd</w:t>
      </w:r>
      <w:r w:rsidR="0071249F" w:rsidRPr="00660660">
        <w:rPr>
          <w:rFonts w:ascii="Times New Roman" w:hAnsi="Times New Roman" w:cs="Times New Roman"/>
          <w:sz w:val="24"/>
          <w:szCs w:val="24"/>
        </w:rPr>
        <w:t xml:space="preserve"> </w:t>
      </w:r>
      <w:r w:rsidRPr="00660660">
        <w:rPr>
          <w:rFonts w:ascii="Times New Roman" w:hAnsi="Times New Roman" w:cs="Times New Roman"/>
          <w:sz w:val="24"/>
          <w:szCs w:val="24"/>
        </w:rPr>
        <w:t>year</w:t>
      </w:r>
      <w:r w:rsidR="0071249F" w:rsidRPr="00660660">
        <w:rPr>
          <w:rFonts w:ascii="Times New Roman" w:hAnsi="Times New Roman" w:cs="Times New Roman"/>
          <w:sz w:val="24"/>
          <w:szCs w:val="24"/>
        </w:rPr>
        <w:t xml:space="preserve"> of my degree</w:t>
      </w:r>
      <w:r w:rsidRPr="00660660">
        <w:rPr>
          <w:rFonts w:ascii="Times New Roman" w:hAnsi="Times New Roman" w:cs="Times New Roman"/>
          <w:sz w:val="24"/>
          <w:szCs w:val="24"/>
        </w:rPr>
        <w:t>. To help develop my confidence I asked if I could do the daily ‘</w:t>
      </w:r>
      <w:proofErr w:type="spellStart"/>
      <w:r w:rsidRPr="00660660">
        <w:rPr>
          <w:rFonts w:ascii="Times New Roman" w:hAnsi="Times New Roman" w:cs="Times New Roman"/>
          <w:sz w:val="24"/>
          <w:szCs w:val="24"/>
        </w:rPr>
        <w:t>Helpwr</w:t>
      </w:r>
      <w:proofErr w:type="spellEnd"/>
      <w:r w:rsidRPr="00660660">
        <w:rPr>
          <w:rFonts w:ascii="Times New Roman" w:hAnsi="Times New Roman" w:cs="Times New Roman"/>
          <w:sz w:val="24"/>
          <w:szCs w:val="24"/>
        </w:rPr>
        <w:t xml:space="preserve"> y </w:t>
      </w:r>
      <w:proofErr w:type="spellStart"/>
      <w:r w:rsidRPr="00660660">
        <w:rPr>
          <w:rFonts w:ascii="Times New Roman" w:hAnsi="Times New Roman" w:cs="Times New Roman"/>
          <w:sz w:val="24"/>
          <w:szCs w:val="24"/>
        </w:rPr>
        <w:t>dydd</w:t>
      </w:r>
      <w:proofErr w:type="spellEnd"/>
      <w:r w:rsidRPr="00660660">
        <w:rPr>
          <w:rFonts w:ascii="Times New Roman" w:hAnsi="Times New Roman" w:cs="Times New Roman"/>
          <w:sz w:val="24"/>
          <w:szCs w:val="24"/>
        </w:rPr>
        <w:t>’ with the class. The ‘</w:t>
      </w:r>
      <w:proofErr w:type="spellStart"/>
      <w:r w:rsidRPr="00660660">
        <w:rPr>
          <w:rFonts w:ascii="Times New Roman" w:hAnsi="Times New Roman" w:cs="Times New Roman"/>
          <w:sz w:val="24"/>
          <w:szCs w:val="24"/>
        </w:rPr>
        <w:t>Helpwr</w:t>
      </w:r>
      <w:proofErr w:type="spellEnd"/>
      <w:r w:rsidRPr="00660660">
        <w:rPr>
          <w:rFonts w:ascii="Times New Roman" w:hAnsi="Times New Roman" w:cs="Times New Roman"/>
          <w:sz w:val="24"/>
          <w:szCs w:val="24"/>
        </w:rPr>
        <w:t xml:space="preserve"> y </w:t>
      </w:r>
      <w:proofErr w:type="spellStart"/>
      <w:r w:rsidRPr="00660660">
        <w:rPr>
          <w:rFonts w:ascii="Times New Roman" w:hAnsi="Times New Roman" w:cs="Times New Roman"/>
          <w:sz w:val="24"/>
          <w:szCs w:val="24"/>
        </w:rPr>
        <w:t>dydd</w:t>
      </w:r>
      <w:proofErr w:type="spellEnd"/>
      <w:r w:rsidRPr="00660660">
        <w:rPr>
          <w:rFonts w:ascii="Times New Roman" w:hAnsi="Times New Roman" w:cs="Times New Roman"/>
          <w:sz w:val="24"/>
          <w:szCs w:val="24"/>
        </w:rPr>
        <w:t>’ chart the children used was also an aid for me to know the correct sentence structures. There was a noticeable improvement in my pronunciation of these phrases as I used them on a daily basis whilst in school. As my confidence in this task grew I decided to deliver a ‘</w:t>
      </w:r>
      <w:proofErr w:type="spellStart"/>
      <w:r w:rsidRPr="00660660">
        <w:rPr>
          <w:rFonts w:ascii="Times New Roman" w:hAnsi="Times New Roman" w:cs="Times New Roman"/>
          <w:sz w:val="24"/>
          <w:szCs w:val="24"/>
        </w:rPr>
        <w:t>Helpwr</w:t>
      </w:r>
      <w:proofErr w:type="spellEnd"/>
      <w:r w:rsidRPr="00660660">
        <w:rPr>
          <w:rFonts w:ascii="Times New Roman" w:hAnsi="Times New Roman" w:cs="Times New Roman"/>
          <w:sz w:val="24"/>
          <w:szCs w:val="24"/>
        </w:rPr>
        <w:t xml:space="preserve"> y </w:t>
      </w:r>
      <w:proofErr w:type="spellStart"/>
      <w:r w:rsidRPr="00660660">
        <w:rPr>
          <w:rFonts w:ascii="Times New Roman" w:hAnsi="Times New Roman" w:cs="Times New Roman"/>
          <w:sz w:val="24"/>
          <w:szCs w:val="24"/>
        </w:rPr>
        <w:t>dydd</w:t>
      </w:r>
      <w:proofErr w:type="spellEnd"/>
      <w:r w:rsidRPr="00660660">
        <w:rPr>
          <w:rFonts w:ascii="Times New Roman" w:hAnsi="Times New Roman" w:cs="Times New Roman"/>
          <w:sz w:val="24"/>
          <w:szCs w:val="24"/>
        </w:rPr>
        <w:t xml:space="preserve">’ session for one of my observation as proof of my improvement in the language. However, </w:t>
      </w:r>
      <w:r w:rsidR="00257981" w:rsidRPr="00660660">
        <w:rPr>
          <w:rFonts w:ascii="Times New Roman" w:hAnsi="Times New Roman" w:cs="Times New Roman"/>
          <w:sz w:val="24"/>
          <w:szCs w:val="24"/>
        </w:rPr>
        <w:t>I do feel</w:t>
      </w:r>
      <w:r w:rsidRPr="00660660">
        <w:rPr>
          <w:rFonts w:ascii="Times New Roman" w:hAnsi="Times New Roman" w:cs="Times New Roman"/>
          <w:sz w:val="24"/>
          <w:szCs w:val="24"/>
        </w:rPr>
        <w:t xml:space="preserve"> my confidence in use and pronunciation of the language</w:t>
      </w:r>
      <w:r w:rsidR="00257981" w:rsidRPr="00660660">
        <w:rPr>
          <w:rFonts w:ascii="Times New Roman" w:hAnsi="Times New Roman" w:cs="Times New Roman"/>
          <w:sz w:val="24"/>
          <w:szCs w:val="24"/>
        </w:rPr>
        <w:t xml:space="preserve"> would have improved further if support was given by my class teacher</w:t>
      </w:r>
      <w:r w:rsidRPr="00660660">
        <w:rPr>
          <w:rFonts w:ascii="Times New Roman" w:hAnsi="Times New Roman" w:cs="Times New Roman"/>
          <w:sz w:val="24"/>
          <w:szCs w:val="24"/>
        </w:rPr>
        <w:t xml:space="preserve">. </w:t>
      </w:r>
      <w:r w:rsidR="00D83A29" w:rsidRPr="00660660">
        <w:rPr>
          <w:rFonts w:ascii="Times New Roman" w:hAnsi="Times New Roman" w:cs="Times New Roman"/>
          <w:sz w:val="24"/>
          <w:szCs w:val="24"/>
        </w:rPr>
        <w:t xml:space="preserve">The video clip does not show transitional periods where </w:t>
      </w:r>
      <w:r w:rsidRPr="00660660">
        <w:rPr>
          <w:rFonts w:ascii="Times New Roman" w:hAnsi="Times New Roman" w:cs="Times New Roman"/>
          <w:sz w:val="24"/>
          <w:szCs w:val="24"/>
        </w:rPr>
        <w:t>a majority of the</w:t>
      </w:r>
      <w:r w:rsidR="00D83A29" w:rsidRPr="00660660">
        <w:rPr>
          <w:rFonts w:ascii="Times New Roman" w:hAnsi="Times New Roman" w:cs="Times New Roman"/>
          <w:sz w:val="24"/>
          <w:szCs w:val="24"/>
        </w:rPr>
        <w:t xml:space="preserve"> </w:t>
      </w:r>
      <w:r w:rsidRPr="00660660">
        <w:rPr>
          <w:rFonts w:ascii="Times New Roman" w:hAnsi="Times New Roman" w:cs="Times New Roman"/>
          <w:sz w:val="24"/>
          <w:szCs w:val="24"/>
        </w:rPr>
        <w:t xml:space="preserve">incidental/instructional </w:t>
      </w:r>
      <w:r w:rsidR="00B627A4" w:rsidRPr="00660660">
        <w:rPr>
          <w:rFonts w:ascii="Times New Roman" w:hAnsi="Times New Roman" w:cs="Times New Roman"/>
          <w:sz w:val="24"/>
          <w:szCs w:val="24"/>
        </w:rPr>
        <w:t xml:space="preserve">Welsh </w:t>
      </w:r>
      <w:r w:rsidRPr="00660660">
        <w:rPr>
          <w:rFonts w:ascii="Times New Roman" w:hAnsi="Times New Roman" w:cs="Times New Roman"/>
          <w:sz w:val="24"/>
          <w:szCs w:val="24"/>
        </w:rPr>
        <w:t>was</w:t>
      </w:r>
      <w:r w:rsidR="00B627A4" w:rsidRPr="00660660">
        <w:rPr>
          <w:rFonts w:ascii="Times New Roman" w:hAnsi="Times New Roman" w:cs="Times New Roman"/>
          <w:sz w:val="24"/>
          <w:szCs w:val="24"/>
        </w:rPr>
        <w:t xml:space="preserve"> </w:t>
      </w:r>
      <w:r w:rsidRPr="00660660">
        <w:rPr>
          <w:rFonts w:ascii="Times New Roman" w:hAnsi="Times New Roman" w:cs="Times New Roman"/>
          <w:sz w:val="24"/>
          <w:szCs w:val="24"/>
        </w:rPr>
        <w:t xml:space="preserve">used. Evidence of the incidental/instructional Welsh I used </w:t>
      </w:r>
      <w:r w:rsidR="00B627A4" w:rsidRPr="00660660">
        <w:rPr>
          <w:rFonts w:ascii="Times New Roman" w:hAnsi="Times New Roman" w:cs="Times New Roman"/>
          <w:sz w:val="24"/>
          <w:szCs w:val="24"/>
        </w:rPr>
        <w:t>has been provided (Appendix 6).</w:t>
      </w:r>
    </w:p>
    <w:p w:rsidR="00CD45B2" w:rsidRPr="00660660" w:rsidRDefault="00CD45B2" w:rsidP="00660660">
      <w:pPr>
        <w:pStyle w:val="NoSpacing"/>
        <w:spacing w:after="30"/>
        <w:rPr>
          <w:rFonts w:ascii="Times New Roman" w:hAnsi="Times New Roman" w:cs="Times New Roman"/>
          <w:sz w:val="24"/>
          <w:szCs w:val="24"/>
        </w:rPr>
      </w:pPr>
    </w:p>
    <w:p w:rsidR="00CD45B2" w:rsidRPr="00660660" w:rsidRDefault="00CD45B2" w:rsidP="00660660">
      <w:pPr>
        <w:pStyle w:val="NoSpacing"/>
        <w:spacing w:after="30"/>
        <w:rPr>
          <w:rFonts w:ascii="Times New Roman" w:hAnsi="Times New Roman" w:cs="Times New Roman"/>
          <w:sz w:val="24"/>
          <w:szCs w:val="24"/>
        </w:rPr>
      </w:pPr>
    </w:p>
    <w:p w:rsidR="00CD45B2" w:rsidRPr="00660660" w:rsidRDefault="00CD45B2" w:rsidP="00660660">
      <w:pPr>
        <w:pStyle w:val="NoSpacing"/>
        <w:spacing w:after="30"/>
        <w:rPr>
          <w:rFonts w:ascii="Times New Roman" w:hAnsi="Times New Roman" w:cs="Times New Roman"/>
          <w:sz w:val="24"/>
          <w:szCs w:val="24"/>
        </w:rPr>
      </w:pPr>
    </w:p>
    <w:p w:rsidR="00560229" w:rsidRPr="00660660" w:rsidRDefault="00D92026"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Ref</w:t>
      </w:r>
      <w:r w:rsidR="00B4660F" w:rsidRPr="00660660">
        <w:rPr>
          <w:rFonts w:ascii="Times New Roman" w:hAnsi="Times New Roman" w:cs="Times New Roman"/>
          <w:sz w:val="24"/>
          <w:szCs w:val="24"/>
        </w:rPr>
        <w:t>erence l</w:t>
      </w:r>
      <w:r w:rsidRPr="00660660">
        <w:rPr>
          <w:rFonts w:ascii="Times New Roman" w:hAnsi="Times New Roman" w:cs="Times New Roman"/>
          <w:sz w:val="24"/>
          <w:szCs w:val="24"/>
        </w:rPr>
        <w:t>ist</w:t>
      </w:r>
    </w:p>
    <w:p w:rsidR="00922FE6" w:rsidRPr="00660660" w:rsidRDefault="00922FE6" w:rsidP="00660660">
      <w:pPr>
        <w:pStyle w:val="NoSpacing"/>
        <w:spacing w:after="30"/>
        <w:rPr>
          <w:rFonts w:ascii="Times New Roman" w:hAnsi="Times New Roman" w:cs="Times New Roman"/>
          <w:sz w:val="24"/>
          <w:szCs w:val="24"/>
        </w:rPr>
      </w:pPr>
    </w:p>
    <w:p w:rsidR="00B4660F" w:rsidRPr="00660660" w:rsidRDefault="00B4660F" w:rsidP="00660660">
      <w:pPr>
        <w:pStyle w:val="NoSpacing"/>
        <w:spacing w:after="30"/>
        <w:rPr>
          <w:rFonts w:ascii="Times New Roman" w:hAnsi="Times New Roman" w:cs="Times New Roman"/>
          <w:sz w:val="24"/>
          <w:szCs w:val="24"/>
          <w:shd w:val="clear" w:color="auto" w:fill="FFFFFF"/>
        </w:rPr>
      </w:pPr>
      <w:proofErr w:type="gramStart"/>
      <w:r w:rsidRPr="00660660">
        <w:rPr>
          <w:rFonts w:ascii="Times New Roman" w:hAnsi="Times New Roman" w:cs="Times New Roman"/>
          <w:sz w:val="24"/>
          <w:szCs w:val="24"/>
          <w:shd w:val="clear" w:color="auto" w:fill="FFFFFF"/>
        </w:rPr>
        <w:t>Cscjes.org.uk. (2018).</w:t>
      </w:r>
      <w:proofErr w:type="gramEnd"/>
      <w:r w:rsidRPr="00660660">
        <w:rPr>
          <w:rFonts w:ascii="Times New Roman" w:hAnsi="Times New Roman" w:cs="Times New Roman"/>
          <w:sz w:val="24"/>
          <w:szCs w:val="24"/>
          <w:shd w:val="clear" w:color="auto" w:fill="FFFFFF"/>
        </w:rPr>
        <w:t> </w:t>
      </w:r>
      <w:proofErr w:type="gramStart"/>
      <w:r w:rsidRPr="00660660">
        <w:rPr>
          <w:rFonts w:ascii="Times New Roman" w:hAnsi="Times New Roman" w:cs="Times New Roman"/>
          <w:i/>
          <w:iCs/>
          <w:sz w:val="24"/>
          <w:szCs w:val="24"/>
          <w:shd w:val="clear" w:color="auto" w:fill="FFFFFF"/>
        </w:rPr>
        <w:t>Reception - Welsh Second Language Scheme of Work</w:t>
      </w:r>
      <w:r w:rsidR="00AF4E54" w:rsidRPr="00660660">
        <w:rPr>
          <w:rFonts w:ascii="Times New Roman" w:hAnsi="Times New Roman" w:cs="Times New Roman"/>
          <w:sz w:val="24"/>
          <w:szCs w:val="24"/>
          <w:shd w:val="clear" w:color="auto" w:fill="FFFFFF"/>
        </w:rPr>
        <w:t>.</w:t>
      </w:r>
      <w:proofErr w:type="gramEnd"/>
      <w:r w:rsidR="00AF4E54" w:rsidRPr="00660660">
        <w:rPr>
          <w:rFonts w:ascii="Times New Roman" w:hAnsi="Times New Roman" w:cs="Times New Roman"/>
          <w:sz w:val="24"/>
          <w:szCs w:val="24"/>
          <w:shd w:val="clear" w:color="auto" w:fill="FFFFFF"/>
        </w:rPr>
        <w:t xml:space="preserve"> [O</w:t>
      </w:r>
      <w:r w:rsidRPr="00660660">
        <w:rPr>
          <w:rFonts w:ascii="Times New Roman" w:hAnsi="Times New Roman" w:cs="Times New Roman"/>
          <w:sz w:val="24"/>
          <w:szCs w:val="24"/>
          <w:shd w:val="clear" w:color="auto" w:fill="FFFFFF"/>
        </w:rPr>
        <w:t xml:space="preserve">nline] Available at: </w:t>
      </w:r>
      <w:hyperlink r:id="rId8" w:history="1">
        <w:r w:rsidR="00AF4E54" w:rsidRPr="00660660">
          <w:rPr>
            <w:rStyle w:val="Hyperlink"/>
            <w:rFonts w:ascii="Times New Roman" w:hAnsi="Times New Roman" w:cs="Times New Roman"/>
            <w:sz w:val="24"/>
            <w:szCs w:val="24"/>
            <w:shd w:val="clear" w:color="auto" w:fill="FFFFFF"/>
          </w:rPr>
          <w:t>https://www.cscjes.org.uk/</w:t>
        </w:r>
      </w:hyperlink>
      <w:r w:rsidR="00AF4E54" w:rsidRPr="00660660">
        <w:rPr>
          <w:rFonts w:ascii="Times New Roman" w:hAnsi="Times New Roman" w:cs="Times New Roman"/>
          <w:sz w:val="24"/>
          <w:szCs w:val="24"/>
          <w:shd w:val="clear" w:color="auto" w:fill="FFFFFF"/>
        </w:rPr>
        <w:t xml:space="preserve"> </w:t>
      </w:r>
      <w:r w:rsidR="00BC50F0" w:rsidRPr="00660660">
        <w:rPr>
          <w:rFonts w:ascii="Times New Roman" w:hAnsi="Times New Roman" w:cs="Times New Roman"/>
          <w:sz w:val="24"/>
          <w:szCs w:val="24"/>
          <w:shd w:val="clear" w:color="auto" w:fill="FFFFFF"/>
        </w:rPr>
        <w:t xml:space="preserve">[Accessed 12 January </w:t>
      </w:r>
      <w:r w:rsidRPr="00660660">
        <w:rPr>
          <w:rFonts w:ascii="Times New Roman" w:hAnsi="Times New Roman" w:cs="Times New Roman"/>
          <w:sz w:val="24"/>
          <w:szCs w:val="24"/>
          <w:shd w:val="clear" w:color="auto" w:fill="FFFFFF"/>
        </w:rPr>
        <w:t>2019].</w:t>
      </w:r>
    </w:p>
    <w:p w:rsidR="003275EB" w:rsidRPr="00660660" w:rsidRDefault="003275EB"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 xml:space="preserve"> </w:t>
      </w:r>
    </w:p>
    <w:p w:rsidR="003275EB" w:rsidRPr="00660660" w:rsidRDefault="003275EB" w:rsidP="00660660">
      <w:pPr>
        <w:pStyle w:val="NoSpacing"/>
        <w:spacing w:after="30"/>
        <w:rPr>
          <w:rFonts w:ascii="Times New Roman" w:hAnsi="Times New Roman" w:cs="Times New Roman"/>
          <w:sz w:val="24"/>
          <w:szCs w:val="24"/>
        </w:rPr>
      </w:pPr>
      <w:proofErr w:type="spellStart"/>
      <w:proofErr w:type="gramStart"/>
      <w:r w:rsidRPr="00660660">
        <w:rPr>
          <w:rFonts w:ascii="Times New Roman" w:hAnsi="Times New Roman" w:cs="Times New Roman"/>
          <w:sz w:val="24"/>
          <w:szCs w:val="24"/>
        </w:rPr>
        <w:t>Lightbown</w:t>
      </w:r>
      <w:proofErr w:type="spellEnd"/>
      <w:r w:rsidRPr="00660660">
        <w:rPr>
          <w:rFonts w:ascii="Times New Roman" w:hAnsi="Times New Roman" w:cs="Times New Roman"/>
          <w:sz w:val="24"/>
          <w:szCs w:val="24"/>
        </w:rPr>
        <w:t xml:space="preserve">, P. and </w:t>
      </w:r>
      <w:proofErr w:type="spellStart"/>
      <w:r w:rsidRPr="00660660">
        <w:rPr>
          <w:rFonts w:ascii="Times New Roman" w:hAnsi="Times New Roman" w:cs="Times New Roman"/>
          <w:sz w:val="24"/>
          <w:szCs w:val="24"/>
        </w:rPr>
        <w:t>Spada</w:t>
      </w:r>
      <w:proofErr w:type="spellEnd"/>
      <w:r w:rsidRPr="00660660">
        <w:rPr>
          <w:rFonts w:ascii="Times New Roman" w:hAnsi="Times New Roman" w:cs="Times New Roman"/>
          <w:sz w:val="24"/>
          <w:szCs w:val="24"/>
        </w:rPr>
        <w:t>, N. (2013).</w:t>
      </w:r>
      <w:proofErr w:type="gramEnd"/>
      <w:r w:rsidRPr="00660660">
        <w:rPr>
          <w:rFonts w:ascii="Times New Roman" w:hAnsi="Times New Roman" w:cs="Times New Roman"/>
          <w:sz w:val="24"/>
          <w:szCs w:val="24"/>
        </w:rPr>
        <w:t xml:space="preserve"> </w:t>
      </w:r>
      <w:r w:rsidRPr="00660660">
        <w:rPr>
          <w:rFonts w:ascii="Times New Roman" w:hAnsi="Times New Roman" w:cs="Times New Roman"/>
          <w:i/>
          <w:sz w:val="24"/>
          <w:szCs w:val="24"/>
        </w:rPr>
        <w:t>How languages are learned</w:t>
      </w:r>
      <w:r w:rsidRPr="00660660">
        <w:rPr>
          <w:rFonts w:ascii="Times New Roman" w:hAnsi="Times New Roman" w:cs="Times New Roman"/>
          <w:sz w:val="24"/>
          <w:szCs w:val="24"/>
        </w:rPr>
        <w:t>. 4th ed. Oxford: Oxford University Press.</w:t>
      </w:r>
    </w:p>
    <w:p w:rsidR="003275EB" w:rsidRPr="00660660" w:rsidRDefault="003275EB" w:rsidP="00660660">
      <w:pPr>
        <w:pStyle w:val="NoSpacing"/>
        <w:spacing w:after="30"/>
        <w:rPr>
          <w:rFonts w:ascii="Times New Roman" w:hAnsi="Times New Roman" w:cs="Times New Roman"/>
          <w:sz w:val="24"/>
          <w:szCs w:val="24"/>
        </w:rPr>
      </w:pPr>
    </w:p>
    <w:p w:rsidR="003275EB" w:rsidRPr="00660660" w:rsidRDefault="003275EB" w:rsidP="00660660">
      <w:pPr>
        <w:pStyle w:val="NoSpacing"/>
        <w:spacing w:after="30"/>
        <w:rPr>
          <w:rFonts w:ascii="Times New Roman" w:hAnsi="Times New Roman" w:cs="Times New Roman"/>
          <w:sz w:val="24"/>
          <w:szCs w:val="24"/>
        </w:rPr>
      </w:pPr>
      <w:proofErr w:type="spellStart"/>
      <w:r w:rsidRPr="00660660">
        <w:rPr>
          <w:rFonts w:ascii="Times New Roman" w:hAnsi="Times New Roman" w:cs="Times New Roman"/>
          <w:sz w:val="24"/>
          <w:szCs w:val="24"/>
        </w:rPr>
        <w:t>Lucarevschi</w:t>
      </w:r>
      <w:proofErr w:type="spellEnd"/>
      <w:r w:rsidRPr="00660660">
        <w:rPr>
          <w:rFonts w:ascii="Times New Roman" w:hAnsi="Times New Roman" w:cs="Times New Roman"/>
          <w:sz w:val="24"/>
          <w:szCs w:val="24"/>
        </w:rPr>
        <w:t xml:space="preserve">, C. (2016). </w:t>
      </w:r>
      <w:r w:rsidRPr="00660660">
        <w:rPr>
          <w:rFonts w:ascii="Times New Roman" w:hAnsi="Times New Roman" w:cs="Times New Roman"/>
          <w:i/>
          <w:sz w:val="24"/>
          <w:szCs w:val="24"/>
        </w:rPr>
        <w:t>The role of storytelling on language learning: A literature review.</w:t>
      </w:r>
      <w:r w:rsidRPr="00660660">
        <w:rPr>
          <w:rFonts w:ascii="Times New Roman" w:hAnsi="Times New Roman" w:cs="Times New Roman"/>
          <w:sz w:val="24"/>
          <w:szCs w:val="24"/>
        </w:rPr>
        <w:t xml:space="preserve"> [Online] </w:t>
      </w:r>
      <w:proofErr w:type="gramStart"/>
      <w:r w:rsidRPr="00660660">
        <w:rPr>
          <w:rFonts w:ascii="Times New Roman" w:hAnsi="Times New Roman" w:cs="Times New Roman"/>
          <w:sz w:val="24"/>
          <w:szCs w:val="24"/>
        </w:rPr>
        <w:t>WPLC DIGITIAL EDITION.</w:t>
      </w:r>
      <w:proofErr w:type="gramEnd"/>
      <w:r w:rsidRPr="00660660">
        <w:rPr>
          <w:rFonts w:ascii="Times New Roman" w:hAnsi="Times New Roman" w:cs="Times New Roman"/>
          <w:sz w:val="24"/>
          <w:szCs w:val="24"/>
        </w:rPr>
        <w:t xml:space="preserve"> Available at: </w:t>
      </w:r>
      <w:hyperlink r:id="rId9" w:history="1">
        <w:r w:rsidR="00AF4E54" w:rsidRPr="00660660">
          <w:rPr>
            <w:rStyle w:val="Hyperlink"/>
            <w:rFonts w:ascii="Times New Roman" w:hAnsi="Times New Roman" w:cs="Times New Roman"/>
            <w:sz w:val="24"/>
            <w:szCs w:val="24"/>
          </w:rPr>
          <w:t>https://journals.uvic.ca/index.php/WPLC/article/view/1530</w:t>
        </w:r>
      </w:hyperlink>
      <w:r w:rsidR="00AF4E54" w:rsidRPr="00660660">
        <w:rPr>
          <w:rFonts w:ascii="Times New Roman" w:hAnsi="Times New Roman" w:cs="Times New Roman"/>
          <w:sz w:val="24"/>
          <w:szCs w:val="24"/>
        </w:rPr>
        <w:t xml:space="preserve"> </w:t>
      </w:r>
      <w:r w:rsidRPr="00660660">
        <w:rPr>
          <w:rFonts w:ascii="Times New Roman" w:hAnsi="Times New Roman" w:cs="Times New Roman"/>
          <w:sz w:val="24"/>
          <w:szCs w:val="24"/>
        </w:rPr>
        <w:t xml:space="preserve"> [Accessed 1</w:t>
      </w:r>
      <w:r w:rsidR="00BC50F0" w:rsidRPr="00660660">
        <w:rPr>
          <w:rFonts w:ascii="Times New Roman" w:hAnsi="Times New Roman" w:cs="Times New Roman"/>
          <w:sz w:val="24"/>
          <w:szCs w:val="24"/>
        </w:rPr>
        <w:t>st March</w:t>
      </w:r>
      <w:r w:rsidRPr="00660660">
        <w:rPr>
          <w:rFonts w:ascii="Times New Roman" w:hAnsi="Times New Roman" w:cs="Times New Roman"/>
          <w:sz w:val="24"/>
          <w:szCs w:val="24"/>
        </w:rPr>
        <w:t xml:space="preserve"> 2019].</w:t>
      </w:r>
    </w:p>
    <w:p w:rsidR="003275EB" w:rsidRPr="00660660" w:rsidRDefault="003275EB" w:rsidP="00660660">
      <w:pPr>
        <w:pStyle w:val="NoSpacing"/>
        <w:spacing w:after="30"/>
        <w:rPr>
          <w:rFonts w:ascii="Times New Roman" w:hAnsi="Times New Roman" w:cs="Times New Roman"/>
          <w:sz w:val="24"/>
          <w:szCs w:val="24"/>
        </w:rPr>
      </w:pPr>
    </w:p>
    <w:p w:rsidR="009A4549" w:rsidRPr="00660660" w:rsidRDefault="00922FE6" w:rsidP="00660660">
      <w:pPr>
        <w:pStyle w:val="NoSpacing"/>
        <w:spacing w:after="30"/>
        <w:rPr>
          <w:rFonts w:ascii="Times New Roman" w:hAnsi="Times New Roman" w:cs="Times New Roman"/>
          <w:sz w:val="24"/>
          <w:szCs w:val="24"/>
          <w:shd w:val="clear" w:color="auto" w:fill="FFFFFF"/>
        </w:rPr>
      </w:pPr>
      <w:proofErr w:type="gramStart"/>
      <w:r w:rsidRPr="00660660">
        <w:rPr>
          <w:rFonts w:ascii="Times New Roman" w:hAnsi="Times New Roman" w:cs="Times New Roman"/>
          <w:sz w:val="24"/>
          <w:szCs w:val="24"/>
          <w:shd w:val="clear" w:color="auto" w:fill="FFFFFF"/>
        </w:rPr>
        <w:t>Maynard, S. (2012).</w:t>
      </w:r>
      <w:proofErr w:type="gramEnd"/>
      <w:r w:rsidRPr="00660660">
        <w:rPr>
          <w:rFonts w:ascii="Times New Roman" w:hAnsi="Times New Roman" w:cs="Times New Roman"/>
          <w:sz w:val="24"/>
          <w:szCs w:val="24"/>
          <w:shd w:val="clear" w:color="auto" w:fill="FFFFFF"/>
        </w:rPr>
        <w:t> </w:t>
      </w:r>
      <w:proofErr w:type="gramStart"/>
      <w:r w:rsidRPr="00660660">
        <w:rPr>
          <w:rFonts w:ascii="Times New Roman" w:hAnsi="Times New Roman" w:cs="Times New Roman"/>
          <w:i/>
          <w:iCs/>
          <w:sz w:val="24"/>
          <w:szCs w:val="24"/>
          <w:shd w:val="clear" w:color="auto" w:fill="FFFFFF"/>
        </w:rPr>
        <w:t>Teaching foreign languages in the primary school</w:t>
      </w:r>
      <w:r w:rsidRPr="00660660">
        <w:rPr>
          <w:rFonts w:ascii="Times New Roman" w:hAnsi="Times New Roman" w:cs="Times New Roman"/>
          <w:sz w:val="24"/>
          <w:szCs w:val="24"/>
          <w:shd w:val="clear" w:color="auto" w:fill="FFFFFF"/>
        </w:rPr>
        <w:t>.</w:t>
      </w:r>
      <w:proofErr w:type="gramEnd"/>
      <w:r w:rsidRPr="00660660">
        <w:rPr>
          <w:rFonts w:ascii="Times New Roman" w:hAnsi="Times New Roman" w:cs="Times New Roman"/>
          <w:sz w:val="24"/>
          <w:szCs w:val="24"/>
          <w:shd w:val="clear" w:color="auto" w:fill="FFFFFF"/>
        </w:rPr>
        <w:t xml:space="preserve"> London: </w:t>
      </w:r>
      <w:proofErr w:type="spellStart"/>
      <w:r w:rsidRPr="00660660">
        <w:rPr>
          <w:rFonts w:ascii="Times New Roman" w:hAnsi="Times New Roman" w:cs="Times New Roman"/>
          <w:sz w:val="24"/>
          <w:szCs w:val="24"/>
          <w:shd w:val="clear" w:color="auto" w:fill="FFFFFF"/>
        </w:rPr>
        <w:t>Routledge</w:t>
      </w:r>
      <w:proofErr w:type="spellEnd"/>
      <w:r w:rsidRPr="00660660">
        <w:rPr>
          <w:rFonts w:ascii="Times New Roman" w:hAnsi="Times New Roman" w:cs="Times New Roman"/>
          <w:sz w:val="24"/>
          <w:szCs w:val="24"/>
          <w:shd w:val="clear" w:color="auto" w:fill="FFFFFF"/>
        </w:rPr>
        <w:t>.</w:t>
      </w:r>
    </w:p>
    <w:p w:rsidR="00922FE6" w:rsidRPr="00660660" w:rsidRDefault="00922FE6" w:rsidP="00660660">
      <w:pPr>
        <w:pStyle w:val="NoSpacing"/>
        <w:spacing w:after="30"/>
        <w:rPr>
          <w:rFonts w:ascii="Times New Roman" w:hAnsi="Times New Roman" w:cs="Times New Roman"/>
          <w:sz w:val="24"/>
          <w:szCs w:val="24"/>
        </w:rPr>
      </w:pPr>
    </w:p>
    <w:p w:rsidR="00922FE6" w:rsidRPr="00660660" w:rsidRDefault="003275EB" w:rsidP="00660660">
      <w:pPr>
        <w:pStyle w:val="NoSpacing"/>
        <w:spacing w:after="30"/>
        <w:rPr>
          <w:rFonts w:ascii="Times New Roman" w:hAnsi="Times New Roman" w:cs="Times New Roman"/>
          <w:sz w:val="24"/>
          <w:szCs w:val="24"/>
          <w:shd w:val="clear" w:color="auto" w:fill="FFFFFF"/>
        </w:rPr>
      </w:pPr>
      <w:proofErr w:type="gramStart"/>
      <w:r w:rsidRPr="00660660">
        <w:rPr>
          <w:rFonts w:ascii="Times New Roman" w:hAnsi="Times New Roman" w:cs="Times New Roman"/>
          <w:sz w:val="24"/>
          <w:szCs w:val="24"/>
          <w:shd w:val="clear" w:color="auto" w:fill="FFFFFF"/>
        </w:rPr>
        <w:t>Richards, J. and Rodgers, T. (2001).</w:t>
      </w:r>
      <w:proofErr w:type="gramEnd"/>
      <w:r w:rsidRPr="00660660">
        <w:rPr>
          <w:rFonts w:ascii="Times New Roman" w:hAnsi="Times New Roman" w:cs="Times New Roman"/>
          <w:sz w:val="24"/>
          <w:szCs w:val="24"/>
          <w:shd w:val="clear" w:color="auto" w:fill="FFFFFF"/>
        </w:rPr>
        <w:t> </w:t>
      </w:r>
      <w:proofErr w:type="gramStart"/>
      <w:r w:rsidRPr="00660660">
        <w:rPr>
          <w:rFonts w:ascii="Times New Roman" w:hAnsi="Times New Roman" w:cs="Times New Roman"/>
          <w:i/>
          <w:iCs/>
          <w:sz w:val="24"/>
          <w:szCs w:val="24"/>
          <w:shd w:val="clear" w:color="auto" w:fill="FFFFFF"/>
        </w:rPr>
        <w:t>Approaches and methods in language teaching</w:t>
      </w:r>
      <w:r w:rsidRPr="00660660">
        <w:rPr>
          <w:rFonts w:ascii="Times New Roman" w:hAnsi="Times New Roman" w:cs="Times New Roman"/>
          <w:sz w:val="24"/>
          <w:szCs w:val="24"/>
          <w:shd w:val="clear" w:color="auto" w:fill="FFFFFF"/>
        </w:rPr>
        <w:t>.</w:t>
      </w:r>
      <w:proofErr w:type="gramEnd"/>
      <w:r w:rsidRPr="00660660">
        <w:rPr>
          <w:rFonts w:ascii="Times New Roman" w:hAnsi="Times New Roman" w:cs="Times New Roman"/>
          <w:sz w:val="24"/>
          <w:szCs w:val="24"/>
          <w:shd w:val="clear" w:color="auto" w:fill="FFFFFF"/>
        </w:rPr>
        <w:t xml:space="preserve"> 2nd </w:t>
      </w:r>
      <w:proofErr w:type="gramStart"/>
      <w:r w:rsidRPr="00660660">
        <w:rPr>
          <w:rFonts w:ascii="Times New Roman" w:hAnsi="Times New Roman" w:cs="Times New Roman"/>
          <w:sz w:val="24"/>
          <w:szCs w:val="24"/>
          <w:shd w:val="clear" w:color="auto" w:fill="FFFFFF"/>
        </w:rPr>
        <w:t>ed</w:t>
      </w:r>
      <w:proofErr w:type="gramEnd"/>
      <w:r w:rsidRPr="00660660">
        <w:rPr>
          <w:rFonts w:ascii="Times New Roman" w:hAnsi="Times New Roman" w:cs="Times New Roman"/>
          <w:sz w:val="24"/>
          <w:szCs w:val="24"/>
          <w:shd w:val="clear" w:color="auto" w:fill="FFFFFF"/>
        </w:rPr>
        <w:t>. New York: Cambridge University Press.</w:t>
      </w:r>
    </w:p>
    <w:p w:rsidR="009A4549" w:rsidRPr="00660660" w:rsidRDefault="009A4549" w:rsidP="00660660">
      <w:pPr>
        <w:pStyle w:val="NoSpacing"/>
        <w:spacing w:after="30"/>
        <w:rPr>
          <w:rFonts w:ascii="Times New Roman" w:hAnsi="Times New Roman" w:cs="Times New Roman"/>
          <w:sz w:val="24"/>
          <w:szCs w:val="24"/>
        </w:rPr>
      </w:pPr>
    </w:p>
    <w:p w:rsidR="00F20A99" w:rsidRPr="00660660" w:rsidRDefault="00BC50F0" w:rsidP="00660660">
      <w:pPr>
        <w:pStyle w:val="NoSpacing"/>
        <w:spacing w:after="30"/>
        <w:rPr>
          <w:rFonts w:ascii="Times New Roman" w:hAnsi="Times New Roman" w:cs="Times New Roman"/>
          <w:sz w:val="24"/>
          <w:szCs w:val="24"/>
          <w:shd w:val="clear" w:color="auto" w:fill="FFFFFF"/>
        </w:rPr>
      </w:pPr>
      <w:r w:rsidRPr="00660660">
        <w:rPr>
          <w:rFonts w:ascii="Times New Roman" w:hAnsi="Times New Roman" w:cs="Times New Roman"/>
          <w:sz w:val="24"/>
          <w:szCs w:val="24"/>
          <w:shd w:val="clear" w:color="auto" w:fill="FFFFFF"/>
        </w:rPr>
        <w:t xml:space="preserve">Wales: Curriculum for Wales: (2015) Foundation Phase Framework Cardiff: Welsh Government. Available at: </w:t>
      </w:r>
      <w:hyperlink r:id="rId10" w:history="1">
        <w:r w:rsidR="00AF4E54" w:rsidRPr="00660660">
          <w:rPr>
            <w:rStyle w:val="Hyperlink"/>
            <w:rFonts w:ascii="Times New Roman" w:hAnsi="Times New Roman" w:cs="Times New Roman"/>
            <w:sz w:val="24"/>
            <w:szCs w:val="24"/>
            <w:shd w:val="clear" w:color="auto" w:fill="FFFFFF"/>
          </w:rPr>
          <w:t>http://learning.gov.wales/docs/learningwales/publications/150803-fp-framework-en.pdf</w:t>
        </w:r>
      </w:hyperlink>
      <w:r w:rsidR="00AF4E54" w:rsidRPr="00660660">
        <w:rPr>
          <w:rFonts w:ascii="Times New Roman" w:hAnsi="Times New Roman" w:cs="Times New Roman"/>
          <w:sz w:val="24"/>
          <w:szCs w:val="24"/>
          <w:shd w:val="clear" w:color="auto" w:fill="FFFFFF"/>
        </w:rPr>
        <w:t xml:space="preserve"> </w:t>
      </w:r>
      <w:r w:rsidRPr="00660660">
        <w:rPr>
          <w:rFonts w:ascii="Times New Roman" w:hAnsi="Times New Roman" w:cs="Times New Roman"/>
          <w:sz w:val="24"/>
          <w:szCs w:val="24"/>
          <w:shd w:val="clear" w:color="auto" w:fill="FFFFFF"/>
        </w:rPr>
        <w:t>[Accessed 12 January 2019].</w:t>
      </w:r>
    </w:p>
    <w:p w:rsidR="00422C2C" w:rsidRPr="00660660" w:rsidRDefault="00422C2C" w:rsidP="00660660">
      <w:pPr>
        <w:pStyle w:val="NoSpacing"/>
        <w:spacing w:after="30"/>
        <w:rPr>
          <w:shd w:val="clear" w:color="auto" w:fill="FFFFFF"/>
        </w:rPr>
      </w:pPr>
    </w:p>
    <w:p w:rsidR="00422C2C" w:rsidRPr="00660660" w:rsidRDefault="00422C2C" w:rsidP="00660660">
      <w:pPr>
        <w:pStyle w:val="NoSpacing"/>
        <w:spacing w:after="30"/>
        <w:rPr>
          <w:shd w:val="clear" w:color="auto" w:fill="FFFFFF"/>
        </w:rPr>
      </w:pPr>
    </w:p>
    <w:p w:rsidR="00422C2C" w:rsidRPr="00660660" w:rsidRDefault="00422C2C" w:rsidP="00660660">
      <w:pPr>
        <w:pStyle w:val="NoSpacing"/>
        <w:spacing w:after="30"/>
        <w:rPr>
          <w:shd w:val="clear" w:color="auto" w:fill="FFFFFF"/>
        </w:rPr>
      </w:pPr>
    </w:p>
    <w:p w:rsidR="0071249F" w:rsidRPr="00660660" w:rsidRDefault="0071249F" w:rsidP="00660660">
      <w:pPr>
        <w:pStyle w:val="NoSpacing"/>
        <w:spacing w:after="30"/>
        <w:rPr>
          <w:shd w:val="clear" w:color="auto" w:fill="FFFFFF"/>
        </w:rPr>
      </w:pPr>
    </w:p>
    <w:p w:rsidR="0071249F" w:rsidRPr="00660660" w:rsidRDefault="0071249F" w:rsidP="00660660">
      <w:pPr>
        <w:pStyle w:val="NoSpacing"/>
        <w:spacing w:after="30"/>
        <w:rPr>
          <w:shd w:val="clear" w:color="auto" w:fill="FFFFFF"/>
        </w:rPr>
      </w:pPr>
    </w:p>
    <w:p w:rsidR="0071249F" w:rsidRPr="00660660" w:rsidRDefault="0071249F" w:rsidP="00660660">
      <w:pPr>
        <w:pStyle w:val="NoSpacing"/>
        <w:spacing w:after="30"/>
        <w:rPr>
          <w:shd w:val="clear" w:color="auto" w:fill="FFFFFF"/>
        </w:rPr>
      </w:pPr>
    </w:p>
    <w:p w:rsidR="00660660" w:rsidRDefault="00660660" w:rsidP="00BC50F0">
      <w:pPr>
        <w:spacing w:before="30" w:after="30"/>
        <w:rPr>
          <w:shd w:val="clear" w:color="auto" w:fill="FFFFFF"/>
        </w:rPr>
      </w:pPr>
    </w:p>
    <w:p w:rsidR="00660660" w:rsidRDefault="00660660" w:rsidP="00BC50F0">
      <w:pPr>
        <w:spacing w:before="30" w:after="30"/>
        <w:rPr>
          <w:rFonts w:ascii="Times New Roman" w:hAnsi="Times New Roman" w:cs="Times New Roman"/>
          <w:color w:val="000000" w:themeColor="text1"/>
          <w:sz w:val="24"/>
          <w:szCs w:val="24"/>
          <w:shd w:val="clear" w:color="auto" w:fill="FFFFFF"/>
        </w:rPr>
      </w:pPr>
    </w:p>
    <w:p w:rsidR="00422C2C" w:rsidRDefault="00422C2C" w:rsidP="00BC50F0">
      <w:pPr>
        <w:spacing w:before="30" w:after="3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 xml:space="preserve">Appendix 1 – </w:t>
      </w:r>
    </w:p>
    <w:p w:rsidR="00422C2C" w:rsidRDefault="00422C2C" w:rsidP="00422C2C">
      <w:pPr>
        <w:spacing w:before="30" w:after="30"/>
        <w:rPr>
          <w:rFonts w:ascii="Times New Roman" w:hAnsi="Times New Roman" w:cs="Times New Roman"/>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drawing>
          <wp:inline distT="0" distB="0" distL="0" distR="0">
            <wp:extent cx="6445360" cy="8928987"/>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l="40026" t="17533" r="38904" b="28365"/>
                    <a:stretch>
                      <a:fillRect/>
                    </a:stretch>
                  </pic:blipFill>
                  <pic:spPr bwMode="auto">
                    <a:xfrm>
                      <a:off x="0" y="0"/>
                      <a:ext cx="6449537" cy="8934774"/>
                    </a:xfrm>
                    <a:prstGeom prst="rect">
                      <a:avLst/>
                    </a:prstGeom>
                    <a:noFill/>
                    <a:ln w="9525">
                      <a:noFill/>
                      <a:miter lim="800000"/>
                      <a:headEnd/>
                      <a:tailEnd/>
                    </a:ln>
                  </pic:spPr>
                </pic:pic>
              </a:graphicData>
            </a:graphic>
          </wp:inline>
        </w:drawing>
      </w:r>
    </w:p>
    <w:p w:rsidR="00422C2C" w:rsidRDefault="00422C2C" w:rsidP="00422C2C">
      <w:pPr>
        <w:spacing w:before="30" w:after="30"/>
        <w:rPr>
          <w:rFonts w:ascii="Times New Roman" w:hAnsi="Times New Roman" w:cs="Times New Roman"/>
          <w:color w:val="000000" w:themeColor="text1"/>
          <w:sz w:val="24"/>
          <w:szCs w:val="24"/>
          <w:shd w:val="clear" w:color="auto" w:fill="FFFFFF"/>
        </w:rPr>
      </w:pPr>
    </w:p>
    <w:p w:rsidR="00422C2C" w:rsidRDefault="00422C2C" w:rsidP="00422C2C">
      <w:pPr>
        <w:spacing w:before="30" w:after="3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Appendix 2 –</w:t>
      </w:r>
    </w:p>
    <w:p w:rsidR="00422C2C" w:rsidRDefault="00422C2C" w:rsidP="0071249F">
      <w:pPr>
        <w:spacing w:before="30" w:after="30"/>
        <w:jc w:val="center"/>
        <w:rPr>
          <w:rFonts w:ascii="Times New Roman" w:hAnsi="Times New Roman" w:cs="Times New Roman"/>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drawing>
          <wp:inline distT="0" distB="0" distL="0" distR="0">
            <wp:extent cx="6506973" cy="5256462"/>
            <wp:effectExtent l="19050" t="0" r="8127"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l="9648" t="23457" r="44192" b="20494"/>
                    <a:stretch>
                      <a:fillRect/>
                    </a:stretch>
                  </pic:blipFill>
                  <pic:spPr bwMode="auto">
                    <a:xfrm>
                      <a:off x="0" y="0"/>
                      <a:ext cx="6518113" cy="5265462"/>
                    </a:xfrm>
                    <a:prstGeom prst="rect">
                      <a:avLst/>
                    </a:prstGeom>
                    <a:noFill/>
                    <a:ln w="9525">
                      <a:noFill/>
                      <a:miter lim="800000"/>
                      <a:headEnd/>
                      <a:tailEnd/>
                    </a:ln>
                  </pic:spPr>
                </pic:pic>
              </a:graphicData>
            </a:graphic>
          </wp:inline>
        </w:drawing>
      </w: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660660" w:rsidRDefault="00660660"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Appendix 3 –</w:t>
      </w: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drawing>
          <wp:inline distT="0" distB="0" distL="0" distR="0">
            <wp:extent cx="6852809" cy="4651513"/>
            <wp:effectExtent l="19050" t="0" r="5191"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l="18620" t="13191" r="18549" b="11489"/>
                    <a:stretch>
                      <a:fillRect/>
                    </a:stretch>
                  </pic:blipFill>
                  <pic:spPr bwMode="auto">
                    <a:xfrm>
                      <a:off x="0" y="0"/>
                      <a:ext cx="6852809" cy="4651513"/>
                    </a:xfrm>
                    <a:prstGeom prst="rect">
                      <a:avLst/>
                    </a:prstGeom>
                    <a:noFill/>
                    <a:ln w="9525">
                      <a:noFill/>
                      <a:miter lim="800000"/>
                      <a:headEnd/>
                      <a:tailEnd/>
                    </a:ln>
                  </pic:spPr>
                </pic:pic>
              </a:graphicData>
            </a:graphic>
          </wp:inline>
        </w:drawing>
      </w: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lastRenderedPageBreak/>
        <w:drawing>
          <wp:inline distT="0" distB="0" distL="0" distR="0">
            <wp:extent cx="6853113" cy="4602108"/>
            <wp:effectExtent l="19050" t="0" r="4887"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srcRect l="19199" t="11064" r="18677" b="15532"/>
                    <a:stretch>
                      <a:fillRect/>
                    </a:stretch>
                  </pic:blipFill>
                  <pic:spPr bwMode="auto">
                    <a:xfrm>
                      <a:off x="0" y="0"/>
                      <a:ext cx="6859930" cy="4606686"/>
                    </a:xfrm>
                    <a:prstGeom prst="rect">
                      <a:avLst/>
                    </a:prstGeom>
                    <a:noFill/>
                    <a:ln w="9525">
                      <a:noFill/>
                      <a:miter lim="800000"/>
                      <a:headEnd/>
                      <a:tailEnd/>
                    </a:ln>
                  </pic:spPr>
                </pic:pic>
              </a:graphicData>
            </a:graphic>
          </wp:inline>
        </w:drawing>
      </w: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drawing>
          <wp:inline distT="0" distB="0" distL="0" distR="0">
            <wp:extent cx="6906536" cy="1757238"/>
            <wp:effectExtent l="19050" t="0" r="8614"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rcRect l="19218" t="11064" r="18797" b="61277"/>
                    <a:stretch>
                      <a:fillRect/>
                    </a:stretch>
                  </pic:blipFill>
                  <pic:spPr bwMode="auto">
                    <a:xfrm>
                      <a:off x="0" y="0"/>
                      <a:ext cx="6935624" cy="1764639"/>
                    </a:xfrm>
                    <a:prstGeom prst="rect">
                      <a:avLst/>
                    </a:prstGeom>
                    <a:noFill/>
                    <a:ln w="9525">
                      <a:noFill/>
                      <a:miter lim="800000"/>
                      <a:headEnd/>
                      <a:tailEnd/>
                    </a:ln>
                  </pic:spPr>
                </pic:pic>
              </a:graphicData>
            </a:graphic>
          </wp:inline>
        </w:drawing>
      </w: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660660" w:rsidRDefault="00660660" w:rsidP="0071249F">
      <w:pPr>
        <w:spacing w:before="30" w:after="30"/>
        <w:rPr>
          <w:rFonts w:ascii="Times New Roman" w:hAnsi="Times New Roman" w:cs="Times New Roman"/>
          <w:color w:val="000000" w:themeColor="text1"/>
          <w:sz w:val="24"/>
          <w:szCs w:val="24"/>
          <w:shd w:val="clear" w:color="auto" w:fill="FFFFFF"/>
        </w:rPr>
      </w:pPr>
    </w:p>
    <w:p w:rsidR="0071249F" w:rsidRDefault="0071249F" w:rsidP="0071249F">
      <w:pPr>
        <w:spacing w:before="30" w:after="3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Appendix 4 –</w:t>
      </w: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drawing>
          <wp:inline distT="0" distB="0" distL="0" distR="0">
            <wp:extent cx="6453477" cy="7673009"/>
            <wp:effectExtent l="19050" t="0" r="4473"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srcRect l="12983" t="16809" r="51920" b="8927"/>
                    <a:stretch>
                      <a:fillRect/>
                    </a:stretch>
                  </pic:blipFill>
                  <pic:spPr bwMode="auto">
                    <a:xfrm>
                      <a:off x="0" y="0"/>
                      <a:ext cx="6455232" cy="7675096"/>
                    </a:xfrm>
                    <a:prstGeom prst="rect">
                      <a:avLst/>
                    </a:prstGeom>
                    <a:noFill/>
                    <a:ln w="9525">
                      <a:noFill/>
                      <a:miter lim="800000"/>
                      <a:headEnd/>
                      <a:tailEnd/>
                    </a:ln>
                  </pic:spPr>
                </pic:pic>
              </a:graphicData>
            </a:graphic>
          </wp:inline>
        </w:drawing>
      </w:r>
    </w:p>
    <w:p w:rsidR="008957F7" w:rsidRDefault="008957F7" w:rsidP="0071249F">
      <w:pPr>
        <w:spacing w:before="30" w:after="30"/>
        <w:jc w:val="center"/>
        <w:rPr>
          <w:rFonts w:ascii="Times New Roman" w:hAnsi="Times New Roman" w:cs="Times New Roman"/>
          <w:color w:val="000000" w:themeColor="text1"/>
          <w:sz w:val="24"/>
          <w:szCs w:val="24"/>
          <w:shd w:val="clear" w:color="auto" w:fill="FFFFFF"/>
        </w:rPr>
      </w:pPr>
    </w:p>
    <w:p w:rsidR="008957F7" w:rsidRDefault="008957F7" w:rsidP="0071249F">
      <w:pPr>
        <w:spacing w:before="30" w:after="30"/>
        <w:jc w:val="center"/>
        <w:rPr>
          <w:rFonts w:ascii="Times New Roman" w:hAnsi="Times New Roman" w:cs="Times New Roman"/>
          <w:color w:val="000000" w:themeColor="text1"/>
          <w:sz w:val="24"/>
          <w:szCs w:val="24"/>
          <w:shd w:val="clear" w:color="auto" w:fill="FFFFFF"/>
        </w:rPr>
      </w:pPr>
    </w:p>
    <w:p w:rsidR="008957F7" w:rsidRDefault="008957F7" w:rsidP="0071249F">
      <w:pPr>
        <w:spacing w:before="30" w:after="30"/>
        <w:jc w:val="center"/>
        <w:rPr>
          <w:rFonts w:ascii="Times New Roman" w:hAnsi="Times New Roman" w:cs="Times New Roman"/>
          <w:color w:val="000000" w:themeColor="text1"/>
          <w:sz w:val="24"/>
          <w:szCs w:val="24"/>
          <w:shd w:val="clear" w:color="auto" w:fill="FFFFFF"/>
        </w:rPr>
      </w:pPr>
    </w:p>
    <w:p w:rsidR="008957F7" w:rsidRDefault="008957F7" w:rsidP="0071249F">
      <w:pPr>
        <w:spacing w:before="30" w:after="30"/>
        <w:jc w:val="center"/>
        <w:rPr>
          <w:rFonts w:ascii="Times New Roman" w:hAnsi="Times New Roman" w:cs="Times New Roman"/>
          <w:color w:val="000000" w:themeColor="text1"/>
          <w:sz w:val="24"/>
          <w:szCs w:val="24"/>
          <w:shd w:val="clear" w:color="auto" w:fill="FFFFFF"/>
        </w:rPr>
      </w:pPr>
    </w:p>
    <w:p w:rsidR="008957F7" w:rsidRDefault="008957F7" w:rsidP="0071249F">
      <w:pPr>
        <w:spacing w:before="30" w:after="30"/>
        <w:jc w:val="center"/>
        <w:rPr>
          <w:rFonts w:ascii="Times New Roman" w:hAnsi="Times New Roman" w:cs="Times New Roman"/>
          <w:color w:val="000000" w:themeColor="text1"/>
          <w:sz w:val="24"/>
          <w:szCs w:val="24"/>
          <w:shd w:val="clear" w:color="auto" w:fill="FFFFFF"/>
        </w:rPr>
      </w:pPr>
    </w:p>
    <w:p w:rsidR="008957F7" w:rsidRDefault="008957F7" w:rsidP="0071249F">
      <w:pPr>
        <w:spacing w:before="30" w:after="30"/>
        <w:jc w:val="center"/>
        <w:rPr>
          <w:rFonts w:ascii="Times New Roman" w:hAnsi="Times New Roman" w:cs="Times New Roman"/>
          <w:color w:val="000000" w:themeColor="text1"/>
          <w:sz w:val="24"/>
          <w:szCs w:val="24"/>
          <w:shd w:val="clear" w:color="auto" w:fill="FFFFFF"/>
        </w:rPr>
      </w:pPr>
    </w:p>
    <w:p w:rsidR="008957F7" w:rsidRDefault="008957F7" w:rsidP="0071249F">
      <w:pPr>
        <w:spacing w:before="30" w:after="30"/>
        <w:jc w:val="center"/>
        <w:rPr>
          <w:rFonts w:ascii="Times New Roman" w:hAnsi="Times New Roman" w:cs="Times New Roman"/>
          <w:color w:val="000000" w:themeColor="text1"/>
          <w:sz w:val="24"/>
          <w:szCs w:val="24"/>
          <w:shd w:val="clear" w:color="auto" w:fill="FFFFFF"/>
        </w:rPr>
      </w:pPr>
    </w:p>
    <w:p w:rsidR="008957F7" w:rsidRDefault="008957F7" w:rsidP="008957F7">
      <w:pPr>
        <w:spacing w:before="30" w:after="3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 xml:space="preserve">Appendix 6 – </w:t>
      </w:r>
    </w:p>
    <w:p w:rsidR="008957F7" w:rsidRDefault="008957F7" w:rsidP="008957F7">
      <w:pPr>
        <w:spacing w:before="30" w:after="30"/>
        <w:jc w:val="center"/>
        <w:rPr>
          <w:rFonts w:ascii="Times New Roman" w:hAnsi="Times New Roman" w:cs="Times New Roman"/>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drawing>
          <wp:inline distT="0" distB="0" distL="0" distR="0">
            <wp:extent cx="6179888" cy="4015409"/>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srcRect l="27118" t="27872" r="28004" b="18027"/>
                    <a:stretch>
                      <a:fillRect/>
                    </a:stretch>
                  </pic:blipFill>
                  <pic:spPr bwMode="auto">
                    <a:xfrm>
                      <a:off x="0" y="0"/>
                      <a:ext cx="6188769" cy="4021180"/>
                    </a:xfrm>
                    <a:prstGeom prst="rect">
                      <a:avLst/>
                    </a:prstGeom>
                    <a:noFill/>
                    <a:ln w="9525">
                      <a:noFill/>
                      <a:miter lim="800000"/>
                      <a:headEnd/>
                      <a:tailEnd/>
                    </a:ln>
                  </pic:spPr>
                </pic:pic>
              </a:graphicData>
            </a:graphic>
          </wp:inline>
        </w:drawing>
      </w:r>
    </w:p>
    <w:p w:rsidR="008957F7" w:rsidRDefault="008957F7" w:rsidP="008957F7">
      <w:pPr>
        <w:spacing w:before="30" w:after="30"/>
        <w:jc w:val="center"/>
        <w:rPr>
          <w:rFonts w:ascii="Times New Roman" w:hAnsi="Times New Roman" w:cs="Times New Roman"/>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drawing>
          <wp:inline distT="0" distB="0" distL="0" distR="0">
            <wp:extent cx="6302237" cy="4303871"/>
            <wp:effectExtent l="19050" t="0" r="3313"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srcRect l="26743" t="27021" r="27885" b="17858"/>
                    <a:stretch>
                      <a:fillRect/>
                    </a:stretch>
                  </pic:blipFill>
                  <pic:spPr bwMode="auto">
                    <a:xfrm>
                      <a:off x="0" y="0"/>
                      <a:ext cx="6305617" cy="4306179"/>
                    </a:xfrm>
                    <a:prstGeom prst="rect">
                      <a:avLst/>
                    </a:prstGeom>
                    <a:noFill/>
                    <a:ln w="9525">
                      <a:noFill/>
                      <a:miter lim="800000"/>
                      <a:headEnd/>
                      <a:tailEnd/>
                    </a:ln>
                  </pic:spPr>
                </pic:pic>
              </a:graphicData>
            </a:graphic>
          </wp:inline>
        </w:drawing>
      </w:r>
    </w:p>
    <w:p w:rsidR="008957F7" w:rsidRDefault="008957F7" w:rsidP="008957F7">
      <w:pPr>
        <w:spacing w:before="30" w:after="30"/>
        <w:jc w:val="center"/>
        <w:rPr>
          <w:rFonts w:ascii="Times New Roman" w:hAnsi="Times New Roman" w:cs="Times New Roman"/>
          <w:color w:val="000000" w:themeColor="text1"/>
          <w:sz w:val="24"/>
          <w:szCs w:val="24"/>
          <w:shd w:val="clear" w:color="auto" w:fill="FFFFFF"/>
        </w:rPr>
      </w:pPr>
    </w:p>
    <w:p w:rsidR="008957F7" w:rsidRDefault="008957F7" w:rsidP="008957F7">
      <w:pPr>
        <w:spacing w:before="30" w:after="30"/>
        <w:jc w:val="center"/>
        <w:rPr>
          <w:rFonts w:ascii="Times New Roman" w:hAnsi="Times New Roman" w:cs="Times New Roman"/>
          <w:color w:val="000000" w:themeColor="text1"/>
          <w:sz w:val="24"/>
          <w:szCs w:val="24"/>
          <w:shd w:val="clear" w:color="auto" w:fill="FFFFFF"/>
        </w:rPr>
      </w:pPr>
    </w:p>
    <w:p w:rsidR="008957F7" w:rsidRDefault="008957F7" w:rsidP="008957F7">
      <w:pPr>
        <w:spacing w:before="30" w:after="30"/>
        <w:jc w:val="center"/>
        <w:rPr>
          <w:rFonts w:ascii="Times New Roman" w:hAnsi="Times New Roman" w:cs="Times New Roman"/>
          <w:color w:val="000000" w:themeColor="text1"/>
          <w:sz w:val="24"/>
          <w:szCs w:val="24"/>
          <w:shd w:val="clear" w:color="auto" w:fill="FFFFFF"/>
        </w:rPr>
      </w:pPr>
    </w:p>
    <w:p w:rsidR="008957F7" w:rsidRDefault="008957F7" w:rsidP="008957F7">
      <w:pPr>
        <w:spacing w:before="30" w:after="30"/>
        <w:jc w:val="center"/>
        <w:rPr>
          <w:rFonts w:ascii="Times New Roman" w:hAnsi="Times New Roman" w:cs="Times New Roman"/>
          <w:color w:val="000000" w:themeColor="text1"/>
          <w:sz w:val="24"/>
          <w:szCs w:val="24"/>
          <w:shd w:val="clear" w:color="auto" w:fill="FFFFFF"/>
        </w:rPr>
      </w:pPr>
    </w:p>
    <w:p w:rsidR="008957F7" w:rsidRDefault="008957F7" w:rsidP="008957F7">
      <w:pPr>
        <w:spacing w:before="30" w:after="30"/>
        <w:jc w:val="center"/>
        <w:rPr>
          <w:rFonts w:ascii="Times New Roman" w:hAnsi="Times New Roman" w:cs="Times New Roman"/>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drawing>
          <wp:inline distT="0" distB="0" distL="0" distR="0">
            <wp:extent cx="6203092" cy="4222142"/>
            <wp:effectExtent l="19050" t="0" r="7208"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srcRect l="26660" t="30851" r="26330" b="12232"/>
                    <a:stretch>
                      <a:fillRect/>
                    </a:stretch>
                  </pic:blipFill>
                  <pic:spPr bwMode="auto">
                    <a:xfrm>
                      <a:off x="0" y="0"/>
                      <a:ext cx="6211004" cy="4227528"/>
                    </a:xfrm>
                    <a:prstGeom prst="rect">
                      <a:avLst/>
                    </a:prstGeom>
                    <a:noFill/>
                    <a:ln w="9525">
                      <a:noFill/>
                      <a:miter lim="800000"/>
                      <a:headEnd/>
                      <a:tailEnd/>
                    </a:ln>
                  </pic:spPr>
                </pic:pic>
              </a:graphicData>
            </a:graphic>
          </wp:inline>
        </w:drawing>
      </w: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C86485">
      <w:pPr>
        <w:spacing w:before="30" w:after="3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Appendix 6 –</w:t>
      </w:r>
    </w:p>
    <w:p w:rsidR="00C86485" w:rsidRPr="00AF4E54" w:rsidRDefault="00C86485" w:rsidP="00C86485">
      <w:pPr>
        <w:spacing w:before="30" w:after="30"/>
        <w:rPr>
          <w:rFonts w:ascii="Times New Roman" w:hAnsi="Times New Roman" w:cs="Times New Roman"/>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drawing>
          <wp:inline distT="0" distB="0" distL="0" distR="0">
            <wp:extent cx="6718799" cy="2973788"/>
            <wp:effectExtent l="19050" t="0" r="5851"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l="17404" t="11064" r="17242" b="37447"/>
                    <a:stretch>
                      <a:fillRect/>
                    </a:stretch>
                  </pic:blipFill>
                  <pic:spPr bwMode="auto">
                    <a:xfrm>
                      <a:off x="0" y="0"/>
                      <a:ext cx="6720719" cy="2974638"/>
                    </a:xfrm>
                    <a:prstGeom prst="rect">
                      <a:avLst/>
                    </a:prstGeom>
                    <a:noFill/>
                    <a:ln w="9525">
                      <a:noFill/>
                      <a:miter lim="800000"/>
                      <a:headEnd/>
                      <a:tailEnd/>
                    </a:ln>
                  </pic:spPr>
                </pic:pic>
              </a:graphicData>
            </a:graphic>
          </wp:inline>
        </w:drawing>
      </w:r>
    </w:p>
    <w:sectPr w:rsidR="00C86485" w:rsidRPr="00AF4E54" w:rsidSect="0071249F">
      <w:headerReference w:type="even" r:id="rId21"/>
      <w:headerReference w:type="default" r:id="rId22"/>
      <w:footerReference w:type="even" r:id="rId23"/>
      <w:footerReference w:type="default" r:id="rId24"/>
      <w:headerReference w:type="first" r:id="rId25"/>
      <w:footerReference w:type="first" r:id="rId26"/>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36DB" w:rsidRDefault="003936DB" w:rsidP="003936DB">
      <w:pPr>
        <w:spacing w:after="0" w:line="240" w:lineRule="auto"/>
      </w:pPr>
      <w:r>
        <w:separator/>
      </w:r>
    </w:p>
  </w:endnote>
  <w:endnote w:type="continuationSeparator" w:id="1">
    <w:p w:rsidR="003936DB" w:rsidRDefault="003936DB" w:rsidP="003936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981" w:rsidRDefault="0025798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6DB" w:rsidRDefault="003936DB">
    <w:pPr>
      <w:pStyle w:val="Footer"/>
    </w:pPr>
    <w:r>
      <w:t>Student ID - 1700754</w:t>
    </w:r>
    <w:r>
      <w:ptab w:relativeTo="margin" w:alignment="center" w:leader="none"/>
    </w:r>
    <w:r>
      <w:ptab w:relativeTo="margin" w:alignment="right" w:leader="none"/>
    </w:r>
    <w:r>
      <w:t xml:space="preserve">Word count - </w:t>
    </w:r>
    <w:r w:rsidR="00257981">
      <w:t>1925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981" w:rsidRDefault="002579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36DB" w:rsidRDefault="003936DB" w:rsidP="003936DB">
      <w:pPr>
        <w:spacing w:after="0" w:line="240" w:lineRule="auto"/>
      </w:pPr>
      <w:r>
        <w:separator/>
      </w:r>
    </w:p>
  </w:footnote>
  <w:footnote w:type="continuationSeparator" w:id="1">
    <w:p w:rsidR="003936DB" w:rsidRDefault="003936DB" w:rsidP="003936D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981" w:rsidRDefault="0025798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981" w:rsidRDefault="0025798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981" w:rsidRDefault="00257981">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F336D"/>
    <w:rsid w:val="00087FC3"/>
    <w:rsid w:val="00103410"/>
    <w:rsid w:val="00107ACC"/>
    <w:rsid w:val="00120DD7"/>
    <w:rsid w:val="0014419B"/>
    <w:rsid w:val="00154A0C"/>
    <w:rsid w:val="00185E35"/>
    <w:rsid w:val="001D6EC2"/>
    <w:rsid w:val="002466A8"/>
    <w:rsid w:val="00257981"/>
    <w:rsid w:val="002B5D74"/>
    <w:rsid w:val="002E5D9D"/>
    <w:rsid w:val="002F7615"/>
    <w:rsid w:val="00302E3C"/>
    <w:rsid w:val="00307AF3"/>
    <w:rsid w:val="00307DAC"/>
    <w:rsid w:val="003154C0"/>
    <w:rsid w:val="003208DC"/>
    <w:rsid w:val="003275EB"/>
    <w:rsid w:val="00331F11"/>
    <w:rsid w:val="003836A5"/>
    <w:rsid w:val="003936DB"/>
    <w:rsid w:val="003B3E48"/>
    <w:rsid w:val="00414D50"/>
    <w:rsid w:val="004160D2"/>
    <w:rsid w:val="00422C2C"/>
    <w:rsid w:val="004A7B54"/>
    <w:rsid w:val="004C306E"/>
    <w:rsid w:val="00511DC7"/>
    <w:rsid w:val="0053221D"/>
    <w:rsid w:val="00540951"/>
    <w:rsid w:val="00560229"/>
    <w:rsid w:val="005704AD"/>
    <w:rsid w:val="00584125"/>
    <w:rsid w:val="005C3937"/>
    <w:rsid w:val="005F509E"/>
    <w:rsid w:val="00602226"/>
    <w:rsid w:val="006407A0"/>
    <w:rsid w:val="00660660"/>
    <w:rsid w:val="006901A3"/>
    <w:rsid w:val="006A26BA"/>
    <w:rsid w:val="006C6C06"/>
    <w:rsid w:val="006F6254"/>
    <w:rsid w:val="0070108D"/>
    <w:rsid w:val="00705344"/>
    <w:rsid w:val="00711CE5"/>
    <w:rsid w:val="0071249F"/>
    <w:rsid w:val="0073725A"/>
    <w:rsid w:val="00763C9E"/>
    <w:rsid w:val="00773B73"/>
    <w:rsid w:val="00775FFC"/>
    <w:rsid w:val="007E070A"/>
    <w:rsid w:val="007F1791"/>
    <w:rsid w:val="00831CF2"/>
    <w:rsid w:val="008347A7"/>
    <w:rsid w:val="00835364"/>
    <w:rsid w:val="00837E29"/>
    <w:rsid w:val="00842FE3"/>
    <w:rsid w:val="00860EDF"/>
    <w:rsid w:val="008957F7"/>
    <w:rsid w:val="008A7731"/>
    <w:rsid w:val="0090048A"/>
    <w:rsid w:val="00903222"/>
    <w:rsid w:val="00922FE6"/>
    <w:rsid w:val="009254A1"/>
    <w:rsid w:val="00986744"/>
    <w:rsid w:val="009934CF"/>
    <w:rsid w:val="009A4549"/>
    <w:rsid w:val="009D01A4"/>
    <w:rsid w:val="009D6875"/>
    <w:rsid w:val="009E24ED"/>
    <w:rsid w:val="009F13B6"/>
    <w:rsid w:val="00A02777"/>
    <w:rsid w:val="00A54403"/>
    <w:rsid w:val="00A80E8D"/>
    <w:rsid w:val="00AD49EB"/>
    <w:rsid w:val="00AE2E7C"/>
    <w:rsid w:val="00AF3793"/>
    <w:rsid w:val="00AF4E54"/>
    <w:rsid w:val="00B00844"/>
    <w:rsid w:val="00B4660F"/>
    <w:rsid w:val="00B627A4"/>
    <w:rsid w:val="00B95914"/>
    <w:rsid w:val="00B96D23"/>
    <w:rsid w:val="00BA2FC7"/>
    <w:rsid w:val="00BC0CB8"/>
    <w:rsid w:val="00BC50F0"/>
    <w:rsid w:val="00BD715B"/>
    <w:rsid w:val="00BE3BEF"/>
    <w:rsid w:val="00C34205"/>
    <w:rsid w:val="00C463EA"/>
    <w:rsid w:val="00C86485"/>
    <w:rsid w:val="00C9173D"/>
    <w:rsid w:val="00CB6DD5"/>
    <w:rsid w:val="00CD45B2"/>
    <w:rsid w:val="00CE356E"/>
    <w:rsid w:val="00D5119A"/>
    <w:rsid w:val="00D737BD"/>
    <w:rsid w:val="00D83A29"/>
    <w:rsid w:val="00D92026"/>
    <w:rsid w:val="00DB6EAA"/>
    <w:rsid w:val="00DD5CF4"/>
    <w:rsid w:val="00DE0BF1"/>
    <w:rsid w:val="00E35D27"/>
    <w:rsid w:val="00E404CE"/>
    <w:rsid w:val="00E44AA1"/>
    <w:rsid w:val="00E65EC8"/>
    <w:rsid w:val="00EB1250"/>
    <w:rsid w:val="00EB7DFF"/>
    <w:rsid w:val="00EF336D"/>
    <w:rsid w:val="00F13A1C"/>
    <w:rsid w:val="00F20A99"/>
    <w:rsid w:val="00F24845"/>
    <w:rsid w:val="00F73A7A"/>
    <w:rsid w:val="00FB432C"/>
    <w:rsid w:val="00FC3E65"/>
    <w:rsid w:val="00FD785A"/>
    <w:rsid w:val="00FF700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54A1"/>
  </w:style>
  <w:style w:type="paragraph" w:styleId="Heading1">
    <w:name w:val="heading 1"/>
    <w:basedOn w:val="Normal"/>
    <w:next w:val="Normal"/>
    <w:link w:val="Heading1Char"/>
    <w:uiPriority w:val="9"/>
    <w:qFormat/>
    <w:rsid w:val="007372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FC3E6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D715B"/>
    <w:rPr>
      <w:b/>
      <w:bCs/>
    </w:rPr>
  </w:style>
  <w:style w:type="character" w:styleId="Hyperlink">
    <w:name w:val="Hyperlink"/>
    <w:basedOn w:val="DefaultParagraphFont"/>
    <w:uiPriority w:val="99"/>
    <w:unhideWhenUsed/>
    <w:rsid w:val="00560229"/>
    <w:rPr>
      <w:color w:val="0000FF" w:themeColor="hyperlink"/>
      <w:u w:val="single"/>
    </w:rPr>
  </w:style>
  <w:style w:type="paragraph" w:styleId="ListParagraph">
    <w:name w:val="List Paragraph"/>
    <w:basedOn w:val="Normal"/>
    <w:uiPriority w:val="34"/>
    <w:qFormat/>
    <w:rsid w:val="005704AD"/>
    <w:pPr>
      <w:ind w:left="720"/>
      <w:contextualSpacing/>
    </w:pPr>
  </w:style>
  <w:style w:type="paragraph" w:styleId="NoSpacing">
    <w:name w:val="No Spacing"/>
    <w:uiPriority w:val="1"/>
    <w:qFormat/>
    <w:rsid w:val="003936DB"/>
    <w:pPr>
      <w:spacing w:after="0" w:line="240" w:lineRule="auto"/>
    </w:pPr>
  </w:style>
  <w:style w:type="paragraph" w:styleId="Header">
    <w:name w:val="header"/>
    <w:basedOn w:val="Normal"/>
    <w:link w:val="HeaderChar"/>
    <w:uiPriority w:val="99"/>
    <w:semiHidden/>
    <w:unhideWhenUsed/>
    <w:rsid w:val="003936D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936DB"/>
  </w:style>
  <w:style w:type="paragraph" w:styleId="Footer">
    <w:name w:val="footer"/>
    <w:basedOn w:val="Normal"/>
    <w:link w:val="FooterChar"/>
    <w:uiPriority w:val="99"/>
    <w:semiHidden/>
    <w:unhideWhenUsed/>
    <w:rsid w:val="003936D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936DB"/>
  </w:style>
  <w:style w:type="paragraph" w:styleId="BalloonText">
    <w:name w:val="Balloon Text"/>
    <w:basedOn w:val="Normal"/>
    <w:link w:val="BalloonTextChar"/>
    <w:uiPriority w:val="99"/>
    <w:semiHidden/>
    <w:unhideWhenUsed/>
    <w:rsid w:val="003936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36DB"/>
    <w:rPr>
      <w:rFonts w:ascii="Tahoma" w:hAnsi="Tahoma" w:cs="Tahoma"/>
      <w:sz w:val="16"/>
      <w:szCs w:val="16"/>
    </w:rPr>
  </w:style>
  <w:style w:type="character" w:customStyle="1" w:styleId="Heading3Char">
    <w:name w:val="Heading 3 Char"/>
    <w:basedOn w:val="DefaultParagraphFont"/>
    <w:link w:val="Heading3"/>
    <w:uiPriority w:val="9"/>
    <w:rsid w:val="00FC3E6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FC3E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372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775634520">
      <w:bodyDiv w:val="1"/>
      <w:marLeft w:val="0"/>
      <w:marRight w:val="0"/>
      <w:marTop w:val="0"/>
      <w:marBottom w:val="0"/>
      <w:divBdr>
        <w:top w:val="none" w:sz="0" w:space="0" w:color="auto"/>
        <w:left w:val="none" w:sz="0" w:space="0" w:color="auto"/>
        <w:bottom w:val="none" w:sz="0" w:space="0" w:color="auto"/>
        <w:right w:val="none" w:sz="0" w:space="0" w:color="auto"/>
      </w:divBdr>
    </w:div>
    <w:div w:id="1320042091">
      <w:bodyDiv w:val="1"/>
      <w:marLeft w:val="0"/>
      <w:marRight w:val="0"/>
      <w:marTop w:val="0"/>
      <w:marBottom w:val="0"/>
      <w:divBdr>
        <w:top w:val="none" w:sz="0" w:space="0" w:color="auto"/>
        <w:left w:val="none" w:sz="0" w:space="0" w:color="auto"/>
        <w:bottom w:val="none" w:sz="0" w:space="0" w:color="auto"/>
        <w:right w:val="none" w:sz="0" w:space="0" w:color="auto"/>
      </w:divBdr>
    </w:div>
    <w:div w:id="1554005885">
      <w:bodyDiv w:val="1"/>
      <w:marLeft w:val="0"/>
      <w:marRight w:val="0"/>
      <w:marTop w:val="0"/>
      <w:marBottom w:val="0"/>
      <w:divBdr>
        <w:top w:val="none" w:sz="0" w:space="0" w:color="auto"/>
        <w:left w:val="none" w:sz="0" w:space="0" w:color="auto"/>
        <w:bottom w:val="none" w:sz="0" w:space="0" w:color="auto"/>
        <w:right w:val="none" w:sz="0" w:space="0" w:color="auto"/>
      </w:divBdr>
    </w:div>
    <w:div w:id="1705444347">
      <w:bodyDiv w:val="1"/>
      <w:marLeft w:val="0"/>
      <w:marRight w:val="0"/>
      <w:marTop w:val="0"/>
      <w:marBottom w:val="0"/>
      <w:divBdr>
        <w:top w:val="none" w:sz="0" w:space="0" w:color="auto"/>
        <w:left w:val="none" w:sz="0" w:space="0" w:color="auto"/>
        <w:bottom w:val="none" w:sz="0" w:space="0" w:color="auto"/>
        <w:right w:val="none" w:sz="0" w:space="0" w:color="auto"/>
      </w:divBdr>
    </w:div>
    <w:div w:id="1908494868">
      <w:bodyDiv w:val="1"/>
      <w:marLeft w:val="0"/>
      <w:marRight w:val="0"/>
      <w:marTop w:val="0"/>
      <w:marBottom w:val="0"/>
      <w:divBdr>
        <w:top w:val="none" w:sz="0" w:space="0" w:color="auto"/>
        <w:left w:val="none" w:sz="0" w:space="0" w:color="auto"/>
        <w:bottom w:val="none" w:sz="0" w:space="0" w:color="auto"/>
        <w:right w:val="none" w:sz="0" w:space="0" w:color="auto"/>
      </w:divBdr>
    </w:div>
    <w:div w:id="2111117583">
      <w:bodyDiv w:val="1"/>
      <w:marLeft w:val="0"/>
      <w:marRight w:val="0"/>
      <w:marTop w:val="0"/>
      <w:marBottom w:val="0"/>
      <w:divBdr>
        <w:top w:val="none" w:sz="0" w:space="0" w:color="auto"/>
        <w:left w:val="none" w:sz="0" w:space="0" w:color="auto"/>
        <w:bottom w:val="none" w:sz="0" w:space="0" w:color="auto"/>
        <w:right w:val="none" w:sz="0" w:space="0" w:color="auto"/>
      </w:divBdr>
      <w:divsChild>
        <w:div w:id="259459433">
          <w:marLeft w:val="0"/>
          <w:marRight w:val="0"/>
          <w:marTop w:val="438"/>
          <w:marBottom w:val="0"/>
          <w:divBdr>
            <w:top w:val="none" w:sz="0" w:space="0" w:color="auto"/>
            <w:left w:val="none" w:sz="0" w:space="0" w:color="auto"/>
            <w:bottom w:val="none" w:sz="0" w:space="0" w:color="auto"/>
            <w:right w:val="none" w:sz="0" w:space="0" w:color="auto"/>
          </w:divBdr>
        </w:div>
        <w:div w:id="465589237">
          <w:marLeft w:val="0"/>
          <w:marRight w:val="0"/>
          <w:marTop w:val="188"/>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scjes.org.uk/"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youtube.com/watch?v=yT7xOZS1Log&amp;t=1s" TargetMode="Externa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learning.gov.wales/docs/learningwales/publications/150803-fp-framework-en.pdf" TargetMode="Externa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journals.uvic.ca/index.php/WPLC/article/view/1530" TargetMode="External"/><Relationship Id="rId14" Type="http://schemas.openxmlformats.org/officeDocument/2006/relationships/image" Target="media/image4.pn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53E280-B8EA-45E8-AE05-96A05D1DB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11</Pages>
  <Words>1916</Words>
  <Characters>10926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Berts-pc</Company>
  <LinksUpToDate>false</LinksUpToDate>
  <CharactersWithSpaces>12817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dc:creator>
  <cp:lastModifiedBy>natalie</cp:lastModifiedBy>
  <cp:revision>42</cp:revision>
  <dcterms:created xsi:type="dcterms:W3CDTF">2019-02-27T14:52:00Z</dcterms:created>
  <dcterms:modified xsi:type="dcterms:W3CDTF">2019-03-18T17:19:00Z</dcterms:modified>
</cp:coreProperties>
</file>