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D7E3A" w:rsidRPr="00BA4604" w:rsidRDefault="000D7E3A" w:rsidP="00E15411">
      <w:pPr>
        <w:jc w:val="center"/>
        <w:rPr>
          <w:rFonts w:cstheme="minorHAnsi"/>
          <w:b/>
          <w:bCs/>
          <w:sz w:val="24"/>
          <w:szCs w:val="24"/>
          <w:lang w:val="en-IE"/>
        </w:rPr>
      </w:pPr>
    </w:p>
    <w:p w:rsidR="000D7E3A" w:rsidRPr="00BA4604" w:rsidRDefault="000D7E3A" w:rsidP="00E15411">
      <w:pPr>
        <w:jc w:val="center"/>
        <w:rPr>
          <w:rFonts w:cstheme="minorHAnsi"/>
          <w:b/>
          <w:bCs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center"/>
        <w:rPr>
          <w:rFonts w:cstheme="minorHAnsi"/>
          <w:b/>
          <w:bCs/>
          <w:sz w:val="24"/>
          <w:szCs w:val="24"/>
          <w:lang w:val="en-IE"/>
        </w:rPr>
      </w:pPr>
      <w:r w:rsidRPr="00BA4604">
        <w:rPr>
          <w:rFonts w:cstheme="minorHAnsi"/>
          <w:b/>
          <w:bCs/>
          <w:sz w:val="24"/>
          <w:szCs w:val="24"/>
          <w:lang w:val="en-IE"/>
        </w:rPr>
        <w:t xml:space="preserve">Digital Media and Disruption at </w:t>
      </w:r>
      <w:proofErr w:type="spellStart"/>
      <w:r w:rsidRPr="00BA4604">
        <w:rPr>
          <w:rFonts w:cstheme="minorHAnsi"/>
          <w:b/>
          <w:bCs/>
          <w:sz w:val="24"/>
          <w:szCs w:val="24"/>
          <w:lang w:val="en-IE"/>
        </w:rPr>
        <w:t>Tallaght</w:t>
      </w:r>
      <w:proofErr w:type="spellEnd"/>
      <w:r w:rsidRPr="00BA4604">
        <w:rPr>
          <w:rFonts w:cstheme="minorHAnsi"/>
          <w:b/>
          <w:bCs/>
          <w:sz w:val="24"/>
          <w:szCs w:val="24"/>
          <w:lang w:val="en-IE"/>
        </w:rPr>
        <w:t xml:space="preserve"> University Hospital</w:t>
      </w:r>
    </w:p>
    <w:p w:rsidR="00E15411" w:rsidRPr="00BA4604" w:rsidRDefault="00E15411" w:rsidP="000D7E3A">
      <w:pPr>
        <w:spacing w:line="480" w:lineRule="auto"/>
        <w:jc w:val="center"/>
        <w:rPr>
          <w:rFonts w:cstheme="minorHAnsi"/>
          <w:b/>
          <w:bCs/>
          <w:sz w:val="24"/>
          <w:szCs w:val="24"/>
          <w:lang w:val="en-IE"/>
        </w:rPr>
      </w:pPr>
      <w:r w:rsidRPr="00BA4604">
        <w:rPr>
          <w:rFonts w:cstheme="minorHAnsi"/>
          <w:b/>
          <w:bCs/>
          <w:sz w:val="24"/>
          <w:szCs w:val="24"/>
          <w:lang w:val="en-IE"/>
        </w:rPr>
        <w:t>BMMB7002D PT Digital Entrepreneurship</w:t>
      </w:r>
    </w:p>
    <w:p w:rsidR="00E15411" w:rsidRPr="00BA4604" w:rsidRDefault="00E15411" w:rsidP="000D7E3A">
      <w:pPr>
        <w:spacing w:line="480" w:lineRule="auto"/>
        <w:jc w:val="center"/>
        <w:rPr>
          <w:rFonts w:cstheme="minorHAnsi"/>
          <w:b/>
          <w:bCs/>
          <w:sz w:val="24"/>
          <w:szCs w:val="24"/>
          <w:lang w:val="en-IE"/>
        </w:rPr>
      </w:pPr>
      <w:proofErr w:type="gramStart"/>
      <w:r w:rsidRPr="00BA4604">
        <w:rPr>
          <w:rFonts w:cstheme="minorHAnsi"/>
          <w:b/>
          <w:bCs/>
          <w:sz w:val="24"/>
          <w:szCs w:val="24"/>
          <w:lang w:val="en-IE"/>
        </w:rPr>
        <w:t xml:space="preserve">Ms. </w:t>
      </w:r>
      <w:proofErr w:type="spellStart"/>
      <w:r w:rsidRPr="00BA4604">
        <w:rPr>
          <w:rFonts w:cstheme="minorHAnsi"/>
          <w:b/>
          <w:bCs/>
          <w:sz w:val="24"/>
          <w:szCs w:val="24"/>
          <w:lang w:val="en-IE"/>
        </w:rPr>
        <w:t>Áine</w:t>
      </w:r>
      <w:proofErr w:type="spellEnd"/>
      <w:r w:rsidRPr="00BA4604">
        <w:rPr>
          <w:rFonts w:cstheme="minorHAnsi"/>
          <w:b/>
          <w:bCs/>
          <w:sz w:val="24"/>
          <w:szCs w:val="24"/>
          <w:lang w:val="en-IE"/>
        </w:rPr>
        <w:t xml:space="preserve"> Gallagher BSc (</w:t>
      </w:r>
      <w:proofErr w:type="spellStart"/>
      <w:r w:rsidRPr="00BA4604">
        <w:rPr>
          <w:rFonts w:cstheme="minorHAnsi"/>
          <w:b/>
          <w:bCs/>
          <w:sz w:val="24"/>
          <w:szCs w:val="24"/>
          <w:lang w:val="en-IE"/>
        </w:rPr>
        <w:t>Hons</w:t>
      </w:r>
      <w:proofErr w:type="spellEnd"/>
      <w:r w:rsidRPr="00BA4604">
        <w:rPr>
          <w:rFonts w:cstheme="minorHAnsi"/>
          <w:b/>
          <w:bCs/>
          <w:sz w:val="24"/>
          <w:szCs w:val="24"/>
          <w:lang w:val="en-IE"/>
        </w:rPr>
        <w:t>.)</w:t>
      </w:r>
      <w:proofErr w:type="gramEnd"/>
      <w:r w:rsidRPr="00BA4604">
        <w:rPr>
          <w:rFonts w:cstheme="minorHAnsi"/>
          <w:b/>
          <w:bCs/>
          <w:sz w:val="24"/>
          <w:szCs w:val="24"/>
          <w:lang w:val="en-IE"/>
        </w:rPr>
        <w:t xml:space="preserve"> MSc (Medical Imaging) MSc (Innovation)</w:t>
      </w:r>
    </w:p>
    <w:p w:rsidR="00E15411" w:rsidRPr="00BA4604" w:rsidRDefault="00E15411" w:rsidP="000D7E3A">
      <w:pPr>
        <w:spacing w:line="480" w:lineRule="auto"/>
        <w:jc w:val="center"/>
        <w:rPr>
          <w:rFonts w:cstheme="minorHAnsi"/>
          <w:b/>
          <w:bCs/>
          <w:sz w:val="24"/>
          <w:szCs w:val="24"/>
          <w:lang w:val="en-IE"/>
        </w:rPr>
      </w:pPr>
      <w:r w:rsidRPr="00BA4604">
        <w:rPr>
          <w:rFonts w:cstheme="minorHAnsi"/>
          <w:b/>
          <w:bCs/>
          <w:sz w:val="24"/>
          <w:szCs w:val="24"/>
          <w:lang w:val="en-IE"/>
        </w:rPr>
        <w:t>ID Number: 1911032</w:t>
      </w:r>
    </w:p>
    <w:p w:rsidR="00E15411" w:rsidRPr="00BA4604" w:rsidRDefault="00E15411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0D7E3A" w:rsidRPr="00BA4604" w:rsidRDefault="000D7E3A" w:rsidP="00BD795A">
      <w:pPr>
        <w:rPr>
          <w:rFonts w:cstheme="minorHAnsi"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lastRenderedPageBreak/>
        <w:t>Executive Summary</w:t>
      </w:r>
    </w:p>
    <w:p w:rsidR="008A018D" w:rsidRPr="00BA4604" w:rsidRDefault="008A018D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This report was prepared for the Board of Directors of </w:t>
      </w:r>
      <w:proofErr w:type="spellStart"/>
      <w:r w:rsidRPr="00BA4604">
        <w:rPr>
          <w:rFonts w:ascii="Times New Roman" w:hAnsi="Times New Roman" w:cs="Times New Roman"/>
          <w:sz w:val="24"/>
          <w:szCs w:val="24"/>
          <w:lang w:val="en-IE"/>
        </w:rPr>
        <w:t>Tallaght</w:t>
      </w:r>
      <w:proofErr w:type="spellEnd"/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University 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Hospital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(TUH) to analyse the organisation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s position in relation to digital media. Th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e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organisation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digit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al strategy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is </w:t>
      </w:r>
      <w:r w:rsidR="00E1270F">
        <w:rPr>
          <w:rFonts w:ascii="Times New Roman" w:hAnsi="Times New Roman" w:cs="Times New Roman"/>
          <w:sz w:val="24"/>
          <w:szCs w:val="24"/>
          <w:lang w:val="en-IE"/>
        </w:rPr>
        <w:t xml:space="preserve">evaluated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to ensure the hospital is working towards its mission statement. Recommendations to further strengthen its position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 the market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are drawn from the findings and conclusion.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This report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which foc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uses 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 organisation internally,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should be considered </w:t>
      </w:r>
      <w:r w:rsidR="005420D1">
        <w:rPr>
          <w:rFonts w:ascii="Times New Roman" w:hAnsi="Times New Roman" w:cs="Times New Roman"/>
          <w:sz w:val="24"/>
          <w:szCs w:val="24"/>
          <w:lang w:val="en-IE"/>
        </w:rPr>
        <w:t xml:space="preserve">in conjunction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with the narrated presentation</w:t>
      </w:r>
      <w:r w:rsidR="005420D1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which gives a broader view of the organisation</w:t>
      </w:r>
      <w:r w:rsidR="00B50DB9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s marketplace.</w:t>
      </w: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lastRenderedPageBreak/>
        <w:t>Introduction</w:t>
      </w:r>
    </w:p>
    <w:p w:rsidR="00C128C0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r w:rsidRPr="00BA4604">
        <w:rPr>
          <w:rFonts w:ascii="Times New Roman" w:hAnsi="Times New Roman" w:cs="Times New Roman"/>
          <w:sz w:val="24"/>
          <w:szCs w:val="24"/>
          <w:lang w:val="en-IE"/>
        </w:rPr>
        <w:t>Tallaght</w:t>
      </w:r>
      <w:proofErr w:type="spellEnd"/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Hospital is one of Ireland</w:t>
      </w:r>
      <w:r w:rsidR="005E43D3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largest teaching ho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spitals based in Dublin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The </w:t>
      </w:r>
      <w:r w:rsidR="00BF24A6">
        <w:rPr>
          <w:rFonts w:ascii="Times New Roman" w:hAnsi="Times New Roman" w:cs="Times New Roman"/>
          <w:sz w:val="24"/>
          <w:szCs w:val="24"/>
          <w:lang w:val="en-IE"/>
        </w:rPr>
        <w:t>h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osp</w:t>
      </w:r>
      <w:r w:rsidR="008A018D" w:rsidRPr="00BA4604">
        <w:rPr>
          <w:rFonts w:ascii="Times New Roman" w:hAnsi="Times New Roman" w:cs="Times New Roman"/>
          <w:sz w:val="24"/>
          <w:szCs w:val="24"/>
          <w:lang w:val="en-IE"/>
        </w:rPr>
        <w:t>ital was founded in 1998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has benefitted from investment </w:t>
      </w:r>
      <w:r w:rsidR="008A018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and development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resulting in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multiple expansions and renovations including the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Em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ergency Department, ICU,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and Primary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Care C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entre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As the 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organisation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is a Voluntary Hospital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, it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is has </w:t>
      </w:r>
      <w:r w:rsidR="008A018D" w:rsidRPr="00BA4604">
        <w:rPr>
          <w:rFonts w:ascii="Times New Roman" w:hAnsi="Times New Roman" w:cs="Times New Roman"/>
          <w:sz w:val="24"/>
          <w:szCs w:val="24"/>
          <w:lang w:val="en-IE"/>
        </w:rPr>
        <w:t>benefitted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from investment from the Irish Government as</w:t>
      </w:r>
      <w:r w:rsidR="008A018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we</w:t>
      </w:r>
      <w:r w:rsidR="008A018D" w:rsidRPr="00BA4604">
        <w:rPr>
          <w:rFonts w:ascii="Times New Roman" w:hAnsi="Times New Roman" w:cs="Times New Roman"/>
          <w:sz w:val="24"/>
          <w:szCs w:val="24"/>
          <w:lang w:val="en-IE"/>
        </w:rPr>
        <w:t>l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l as charitable donations and fundraising </w:t>
      </w:r>
      <w:r w:rsidR="001E23A5">
        <w:rPr>
          <w:rFonts w:ascii="Times New Roman" w:hAnsi="Times New Roman" w:cs="Times New Roman"/>
          <w:sz w:val="24"/>
          <w:szCs w:val="24"/>
          <w:lang w:val="en-IE"/>
        </w:rPr>
        <w:t>coming through a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newl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y formed charity, </w:t>
      </w:r>
      <w:proofErr w:type="spellStart"/>
      <w:r w:rsidRPr="00BA4604">
        <w:rPr>
          <w:rFonts w:ascii="Times New Roman" w:hAnsi="Times New Roman" w:cs="Times New Roman"/>
          <w:sz w:val="24"/>
          <w:szCs w:val="24"/>
          <w:lang w:val="en-IE"/>
        </w:rPr>
        <w:t>Tallaght</w:t>
      </w:r>
      <w:proofErr w:type="spellEnd"/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University Hospital Foundation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(TUHF)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>Despite the increasing budgets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year</w:t>
      </w:r>
      <w:r w:rsidR="000E5BF3">
        <w:rPr>
          <w:rFonts w:ascii="Times New Roman" w:hAnsi="Times New Roman" w:cs="Times New Roman"/>
          <w:sz w:val="24"/>
          <w:szCs w:val="24"/>
          <w:lang w:val="en-IE"/>
        </w:rPr>
        <w:t>-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>on</w:t>
      </w:r>
      <w:r w:rsidR="000E5BF3">
        <w:rPr>
          <w:rFonts w:ascii="Times New Roman" w:hAnsi="Times New Roman" w:cs="Times New Roman"/>
          <w:sz w:val="24"/>
          <w:szCs w:val="24"/>
          <w:lang w:val="en-IE"/>
        </w:rPr>
        <w:t>-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year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demand and 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waiting lists continue to </w:t>
      </w:r>
      <w:r w:rsidR="008F3E1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grow. The </w:t>
      </w:r>
      <w:r w:rsidR="00EA5813">
        <w:rPr>
          <w:rFonts w:ascii="Times New Roman" w:hAnsi="Times New Roman" w:cs="Times New Roman"/>
          <w:sz w:val="24"/>
          <w:szCs w:val="24"/>
          <w:lang w:val="en-IE"/>
        </w:rPr>
        <w:t>e</w:t>
      </w:r>
      <w:r w:rsidR="008F3E1C" w:rsidRPr="00BA4604">
        <w:rPr>
          <w:rFonts w:ascii="Times New Roman" w:hAnsi="Times New Roman" w:cs="Times New Roman"/>
          <w:sz w:val="24"/>
          <w:szCs w:val="24"/>
          <w:lang w:val="en-IE"/>
        </w:rPr>
        <w:t>ffects of Covid-19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have had a severe effect on non-urgent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services</w:t>
      </w:r>
      <w:r w:rsidR="00CD4C78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unaddressed demand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</w:t>
      </w: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Digital </w:t>
      </w:r>
      <w:r w:rsidR="00B0010C"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>Embracement</w:t>
      </w:r>
      <w:r w:rsidR="000D7E3A"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 and</w:t>
      </w:r>
      <w:r w:rsidR="00B0010C"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 Presence</w:t>
      </w:r>
    </w:p>
    <w:p w:rsidR="00E15411" w:rsidRPr="00BA4604" w:rsidRDefault="001B7595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Alongside the structural expansion of the hospital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, 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the d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igital footprint of the organisation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as also grown through </w:t>
      </w:r>
      <w:r w:rsidR="00F73ABA">
        <w:rPr>
          <w:rFonts w:ascii="Times New Roman" w:hAnsi="Times New Roman" w:cs="Times New Roman"/>
          <w:sz w:val="24"/>
          <w:szCs w:val="24"/>
          <w:lang w:val="en-IE"/>
        </w:rPr>
        <w:t xml:space="preserve">the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constant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embracement and development of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digital 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technology</w:t>
      </w:r>
      <w:r w:rsidR="005A4ED5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Research and Innovation, 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>and Digital Enablement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are </w:t>
      </w:r>
      <w:r w:rsidR="004B06A8">
        <w:rPr>
          <w:rFonts w:ascii="Times New Roman" w:hAnsi="Times New Roman" w:cs="Times New Roman"/>
          <w:sz w:val="24"/>
          <w:szCs w:val="24"/>
          <w:lang w:val="en-IE"/>
        </w:rPr>
        <w:t>two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of the </w:t>
      </w:r>
      <w:r w:rsidR="004B06A8">
        <w:rPr>
          <w:rFonts w:ascii="Times New Roman" w:hAnsi="Times New Roman" w:cs="Times New Roman"/>
          <w:sz w:val="24"/>
          <w:szCs w:val="24"/>
          <w:lang w:val="en-IE"/>
        </w:rPr>
        <w:t>six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priorities in the TUH Corporate Strategy 2019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-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>2024 which aims to reform how healthcare is delivered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(TUH, 2019)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>. Despite the difficul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ties of dealing with Covid-19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, many new digital solutions </w:t>
      </w:r>
      <w:r w:rsidR="00987D75">
        <w:rPr>
          <w:rFonts w:ascii="Times New Roman" w:hAnsi="Times New Roman" w:cs="Times New Roman"/>
          <w:sz w:val="24"/>
          <w:szCs w:val="24"/>
          <w:lang w:val="en-IE"/>
        </w:rPr>
        <w:t>combining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existing innovation with new technology were implemented</w:t>
      </w:r>
      <w:r w:rsidR="00054D21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6B1EE1">
        <w:rPr>
          <w:rFonts w:ascii="Times New Roman" w:hAnsi="Times New Roman" w:cs="Times New Roman"/>
          <w:sz w:val="24"/>
          <w:szCs w:val="24"/>
          <w:lang w:val="en-IE"/>
        </w:rPr>
        <w:t xml:space="preserve"> Examples include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body cameras to support remote consult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ation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>s between colleagues to treat patients, technology for remote support for community</w:t>
      </w:r>
      <w:r w:rsidR="006B1EE1">
        <w:rPr>
          <w:rFonts w:ascii="Times New Roman" w:hAnsi="Times New Roman" w:cs="Times New Roman"/>
          <w:sz w:val="24"/>
          <w:szCs w:val="24"/>
          <w:lang w:val="en-IE"/>
        </w:rPr>
        <w:t>-</w:t>
      </w:r>
      <w:r w:rsidR="00C128C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based healthcare such as nursing homes, </w:t>
      </w:r>
      <w:r w:rsidR="00C128C0" w:rsidRPr="00BA460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  <w:lang w:val="en-IE"/>
        </w:rPr>
        <w:t>an online interactive lecture series using Zoom, and remote monitoring and virtual visiting (TUH, 2020).</w:t>
      </w: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1DB" w:rsidRPr="00BA4604" w:rsidRDefault="004B25A4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lastRenderedPageBreak/>
        <w:t>From a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organisational perspective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digital media developments include the hospital website and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new hospital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mobile 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app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lication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ensuring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staff an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d patients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remain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up to date with the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latest organisation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al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news and guidelines. The organisation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also has an internal digital newsletter to strengthen the community spir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it among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its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3,000 employees.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 organisation maintains its presence on 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n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ational television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F371EB">
        <w:rPr>
          <w:rFonts w:ascii="Times New Roman" w:hAnsi="Times New Roman" w:cs="Times New Roman"/>
          <w:sz w:val="24"/>
          <w:szCs w:val="24"/>
          <w:lang w:val="en-IE"/>
        </w:rPr>
        <w:t>including a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recent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documentary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detailing a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number of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Covid-19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patients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journey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through th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e hospital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. On a local level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 organisation remain</w:t>
      </w:r>
      <w:r w:rsidR="00061ACF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engaged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with regional newspapers</w:t>
      </w:r>
      <w:r w:rsidR="00883A1B">
        <w:rPr>
          <w:rFonts w:ascii="Times New Roman" w:hAnsi="Times New Roman" w:cs="Times New Roman"/>
          <w:sz w:val="24"/>
          <w:szCs w:val="24"/>
          <w:lang w:val="en-IE"/>
        </w:rPr>
        <w:t xml:space="preserve"> and </w:t>
      </w:r>
      <w:r w:rsidR="00CC2825">
        <w:rPr>
          <w:rFonts w:ascii="Times New Roman" w:hAnsi="Times New Roman" w:cs="Times New Roman"/>
          <w:sz w:val="24"/>
          <w:szCs w:val="24"/>
          <w:lang w:val="en-IE"/>
        </w:rPr>
        <w:t>is publishing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 series of articles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outlining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the organisation’s</w:t>
      </w:r>
      <w:r w:rsidR="0099617A">
        <w:rPr>
          <w:rFonts w:ascii="Times New Roman" w:hAnsi="Times New Roman" w:cs="Times New Roman"/>
          <w:sz w:val="24"/>
          <w:szCs w:val="24"/>
          <w:lang w:val="en-IE"/>
        </w:rPr>
        <w:t xml:space="preserve"> ongoing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projects</w:t>
      </w:r>
      <w:r w:rsidR="009A3DC5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initiatives</w:t>
      </w:r>
      <w:r w:rsidR="009A3DC5">
        <w:rPr>
          <w:rFonts w:ascii="Times New Roman" w:hAnsi="Times New Roman" w:cs="Times New Roman"/>
          <w:sz w:val="24"/>
          <w:szCs w:val="24"/>
          <w:lang w:val="en-IE"/>
        </w:rPr>
        <w:t>, and plans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as per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the latest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corporate 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trategy (Echo, 2019). </w:t>
      </w:r>
    </w:p>
    <w:p w:rsidR="00E15411" w:rsidRPr="00BA4604" w:rsidRDefault="00B0010C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The organisation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remains dedicated to embracing 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ocial media and en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gaging with the public through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dedicated accounts 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proofErr w:type="spellStart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Facebook</w:t>
      </w:r>
      <w:proofErr w:type="spellEnd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T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witter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platforms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. These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are maintained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by the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Campaigns Office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r and</w:t>
      </w:r>
      <w:r w:rsidR="00BF2488">
        <w:rPr>
          <w:rFonts w:ascii="Times New Roman" w:hAnsi="Times New Roman" w:cs="Times New Roman"/>
          <w:sz w:val="24"/>
          <w:szCs w:val="24"/>
          <w:lang w:val="en-IE"/>
        </w:rPr>
        <w:t xml:space="preserve"> their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deputy under the remit of the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C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ampaign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 </w:t>
      </w:r>
      <w:r w:rsidR="00DE146B" w:rsidRPr="00BA4604">
        <w:rPr>
          <w:rFonts w:ascii="Times New Roman" w:hAnsi="Times New Roman" w:cs="Times New Roman"/>
          <w:sz w:val="24"/>
          <w:szCs w:val="24"/>
          <w:lang w:val="en-IE"/>
        </w:rPr>
        <w:t>O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ffice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Our dedicated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charity, TUHF,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787544">
        <w:rPr>
          <w:rFonts w:ascii="Times New Roman" w:hAnsi="Times New Roman" w:cs="Times New Roman"/>
          <w:sz w:val="24"/>
          <w:szCs w:val="24"/>
          <w:lang w:val="en-IE"/>
        </w:rPr>
        <w:t>undertakes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essential fundraising on behalf of the organisation. During the Covid-19 pandemic</w:t>
      </w:r>
      <w:r w:rsidR="0078754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socially distanced fundraisers </w:t>
      </w:r>
      <w:r w:rsidR="00332981">
        <w:rPr>
          <w:rFonts w:ascii="Times New Roman" w:hAnsi="Times New Roman" w:cs="Times New Roman"/>
          <w:sz w:val="24"/>
          <w:szCs w:val="24"/>
          <w:lang w:val="en-IE"/>
        </w:rPr>
        <w:t>organised through the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EC770E">
        <w:rPr>
          <w:rFonts w:ascii="Times New Roman" w:hAnsi="Times New Roman" w:cs="Times New Roman"/>
          <w:sz w:val="24"/>
          <w:szCs w:val="24"/>
          <w:lang w:val="en-IE"/>
        </w:rPr>
        <w:t>‘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Go</w:t>
      </w:r>
      <w:r w:rsidR="00EC770E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Fund</w:t>
      </w:r>
      <w:r w:rsidR="00EC770E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Me</w:t>
      </w:r>
      <w:r w:rsidR="00EC770E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332981">
        <w:rPr>
          <w:rFonts w:ascii="Times New Roman" w:hAnsi="Times New Roman" w:cs="Times New Roman"/>
          <w:sz w:val="24"/>
          <w:szCs w:val="24"/>
          <w:lang w:val="en-IE"/>
        </w:rPr>
        <w:t>platform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were promoted on social media. Corporate donations from Amazon and volunteer groups such as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Covid4comfort.org were received by the organisati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on</w:t>
      </w:r>
      <w:r w:rsidR="002C67E8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facilitating the purchase of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devices such as Echo Shows, </w:t>
      </w:r>
      <w:r w:rsidR="000D71DB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Amazon </w:t>
      </w:r>
      <w:proofErr w:type="spellStart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Alexa</w:t>
      </w:r>
      <w:proofErr w:type="spellEnd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, </w:t>
      </w:r>
      <w:proofErr w:type="spellStart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iPads</w:t>
      </w:r>
      <w:proofErr w:type="spellEnd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</w:t>
      </w:r>
      <w:proofErr w:type="spellStart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RedZinc</w:t>
      </w:r>
      <w:r w:rsidR="000D71DB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proofErr w:type="spellEnd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wearable cameras to assis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 remote communications. </w:t>
      </w:r>
      <w:r w:rsidR="000243EB">
        <w:rPr>
          <w:rFonts w:ascii="Times New Roman" w:hAnsi="Times New Roman" w:cs="Times New Roman"/>
          <w:sz w:val="24"/>
          <w:szCs w:val="24"/>
          <w:lang w:val="en-IE"/>
        </w:rPr>
        <w:t>Visitor</w:t>
      </w:r>
      <w:r w:rsidR="00E921AE">
        <w:rPr>
          <w:rFonts w:ascii="Times New Roman" w:hAnsi="Times New Roman" w:cs="Times New Roman"/>
          <w:sz w:val="24"/>
          <w:szCs w:val="24"/>
          <w:lang w:val="en-IE"/>
        </w:rPr>
        <w:t xml:space="preserve"> restrictions</w:t>
      </w:r>
      <w:r w:rsidR="000243EB">
        <w:rPr>
          <w:rFonts w:ascii="Times New Roman" w:hAnsi="Times New Roman" w:cs="Times New Roman"/>
          <w:sz w:val="24"/>
          <w:szCs w:val="24"/>
          <w:lang w:val="en-IE"/>
        </w:rPr>
        <w:t xml:space="preserve"> during the pandemic</w:t>
      </w:r>
      <w:r w:rsidR="00E921AE">
        <w:rPr>
          <w:rFonts w:ascii="Times New Roman" w:hAnsi="Times New Roman" w:cs="Times New Roman"/>
          <w:sz w:val="24"/>
          <w:szCs w:val="24"/>
          <w:lang w:val="en-IE"/>
        </w:rPr>
        <w:t xml:space="preserve"> necessitated that i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n-p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atients </w:t>
      </w:r>
      <w:r w:rsidR="00E921AE">
        <w:rPr>
          <w:rFonts w:ascii="Times New Roman" w:hAnsi="Times New Roman" w:cs="Times New Roman"/>
          <w:sz w:val="24"/>
          <w:szCs w:val="24"/>
          <w:lang w:val="en-IE"/>
        </w:rPr>
        <w:t>use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online platforms</w:t>
      </w:r>
      <w:r w:rsidR="000243EB">
        <w:rPr>
          <w:rFonts w:ascii="Times New Roman" w:hAnsi="Times New Roman" w:cs="Times New Roman"/>
          <w:sz w:val="24"/>
          <w:szCs w:val="24"/>
          <w:lang w:val="en-IE"/>
        </w:rPr>
        <w:t xml:space="preserve"> such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Skype, </w:t>
      </w:r>
      <w:proofErr w:type="spellStart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Facetime</w:t>
      </w:r>
      <w:proofErr w:type="spellEnd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Google Hangout to communicate with family members (TUH, 2020).</w:t>
      </w: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>Digital Media Opportunities</w:t>
      </w:r>
      <w:r w:rsidR="004B25A4"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 with Consumer Dynamics</w:t>
      </w:r>
    </w:p>
    <w:p w:rsidR="004B25A4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The landscape of media consumption is constantly </w:t>
      </w:r>
      <w:r w:rsidR="00F73303" w:rsidRPr="00BA4604">
        <w:rPr>
          <w:rFonts w:ascii="Times New Roman" w:hAnsi="Times New Roman" w:cs="Times New Roman"/>
          <w:sz w:val="24"/>
          <w:szCs w:val="24"/>
          <w:lang w:val="en-IE"/>
        </w:rPr>
        <w:t>evolving,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the importance of an online presence is critical. 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>More and more Irish consumers are turni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ng to digital news media over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lastRenderedPageBreak/>
        <w:t xml:space="preserve">traditional resources.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A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 Reuters </w:t>
      </w:r>
      <w:r w:rsidR="00587533">
        <w:rPr>
          <w:rFonts w:ascii="Times New Roman" w:hAnsi="Times New Roman" w:cs="Times New Roman"/>
          <w:sz w:val="24"/>
          <w:szCs w:val="24"/>
          <w:lang w:val="en-IE"/>
        </w:rPr>
        <w:t>r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eport </w:t>
      </w:r>
      <w:r w:rsidR="004F77FC" w:rsidRPr="00BA4604">
        <w:rPr>
          <w:rFonts w:ascii="Times New Roman" w:hAnsi="Times New Roman" w:cs="Times New Roman"/>
          <w:sz w:val="24"/>
          <w:szCs w:val="24"/>
          <w:lang w:val="en-IE"/>
        </w:rPr>
        <w:t>determined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social media is increasingly the main news source for </w:t>
      </w:r>
      <w:r w:rsidR="00587533" w:rsidRPr="00BA4604">
        <w:rPr>
          <w:rFonts w:ascii="Times New Roman" w:hAnsi="Times New Roman" w:cs="Times New Roman"/>
          <w:sz w:val="24"/>
          <w:szCs w:val="24"/>
          <w:lang w:val="en-IE"/>
        </w:rPr>
        <w:t>18</w:t>
      </w:r>
      <w:r w:rsidR="00587533">
        <w:rPr>
          <w:rFonts w:ascii="Times New Roman" w:hAnsi="Times New Roman" w:cs="Times New Roman"/>
          <w:sz w:val="24"/>
          <w:szCs w:val="24"/>
          <w:lang w:val="en-IE"/>
        </w:rPr>
        <w:t>–24-year-olds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 Ireland</w:t>
      </w:r>
      <w:r w:rsidR="004F77FC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growing from 43% in 2019 to 46% in 2020 (Newman, N. 2020)</w:t>
      </w:r>
      <w:r w:rsidR="005F1576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1B7595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596151">
        <w:rPr>
          <w:rFonts w:ascii="Times New Roman" w:hAnsi="Times New Roman" w:cs="Times New Roman"/>
          <w:sz w:val="24"/>
          <w:szCs w:val="24"/>
          <w:lang w:val="en-IE"/>
        </w:rPr>
        <w:t>As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 establish</w:t>
      </w:r>
      <w:r w:rsidR="004F77FC" w:rsidRPr="00BA4604">
        <w:rPr>
          <w:rFonts w:ascii="Times New Roman" w:hAnsi="Times New Roman" w:cs="Times New Roman"/>
          <w:sz w:val="24"/>
          <w:szCs w:val="24"/>
          <w:lang w:val="en-IE"/>
        </w:rPr>
        <w:t>ed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healthcare facility</w:t>
      </w:r>
      <w:r w:rsidR="00596151">
        <w:rPr>
          <w:rFonts w:ascii="Times New Roman" w:hAnsi="Times New Roman" w:cs="Times New Roman"/>
          <w:sz w:val="24"/>
          <w:szCs w:val="24"/>
          <w:lang w:val="en-IE"/>
        </w:rPr>
        <w:t>, TUH is in a prime position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provide healthcare news, advice</w:t>
      </w:r>
      <w:r w:rsidR="005F1576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information to the public through digital media.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There is a predicted population growth of 322% in those aged over 75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years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by 2036 in Community Health Organisation (CHO) 7</w:t>
      </w:r>
      <w:r w:rsidR="00966A28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28573B" w:rsidRPr="00BA4604">
        <w:rPr>
          <w:rFonts w:ascii="Times New Roman" w:hAnsi="Times New Roman" w:cs="Times New Roman"/>
          <w:sz w:val="24"/>
          <w:szCs w:val="24"/>
          <w:lang w:val="en-IE"/>
        </w:rPr>
        <w:t>–</w:t>
      </w:r>
      <w:r w:rsidR="004F77F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the catchment area for the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organisation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. In light of thi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s,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older age groups rely </w:t>
      </w:r>
      <w:r w:rsidR="002F3EFC">
        <w:rPr>
          <w:rFonts w:ascii="Times New Roman" w:hAnsi="Times New Roman" w:cs="Times New Roman"/>
          <w:sz w:val="24"/>
          <w:szCs w:val="24"/>
          <w:lang w:val="en-IE"/>
        </w:rPr>
        <w:t xml:space="preserve">primarily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on TV and radio for their news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(Newman et al., 2020).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Digital advances such as playback radio and TV programmes, recording of programmes</w:t>
      </w:r>
      <w:r w:rsidR="00997D7D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radio show podcasts have increased the availability of these </w:t>
      </w:r>
      <w:r w:rsidR="004F77F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digital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mediums.</w:t>
      </w:r>
    </w:p>
    <w:p w:rsidR="000D7E3A" w:rsidRPr="00BA4604" w:rsidRDefault="000D7E3A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E15411" w:rsidP="000D7E3A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Digital Media </w:t>
      </w:r>
      <w:r w:rsidR="004B25A4" w:rsidRPr="00BA4604">
        <w:rPr>
          <w:rFonts w:ascii="Times New Roman" w:hAnsi="Times New Roman" w:cs="Times New Roman"/>
          <w:b/>
          <w:bCs/>
          <w:sz w:val="24"/>
          <w:szCs w:val="24"/>
          <w:lang w:val="en-IE"/>
        </w:rPr>
        <w:t xml:space="preserve">Regulations and Competition </w:t>
      </w:r>
    </w:p>
    <w:p w:rsidR="004B25A4" w:rsidRPr="00BA4604" w:rsidRDefault="00B0010C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Naturally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there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remain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stringent regulations </w:t>
      </w:r>
      <w:r w:rsidR="00367F10">
        <w:rPr>
          <w:rFonts w:ascii="Times New Roman" w:hAnsi="Times New Roman" w:cs="Times New Roman"/>
          <w:sz w:val="24"/>
          <w:szCs w:val="24"/>
          <w:lang w:val="en-IE"/>
        </w:rPr>
        <w:t>around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advertising of healthcare</w:t>
      </w:r>
      <w:r w:rsidR="004A6337">
        <w:rPr>
          <w:rFonts w:ascii="Times New Roman" w:hAnsi="Times New Roman" w:cs="Times New Roman"/>
          <w:sz w:val="24"/>
          <w:szCs w:val="24"/>
          <w:lang w:val="en-IE"/>
        </w:rPr>
        <w:t>-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related products and services in Ireland </w:t>
      </w:r>
      <w:r w:rsidR="00341F63">
        <w:rPr>
          <w:rFonts w:ascii="Times New Roman" w:hAnsi="Times New Roman" w:cs="Times New Roman"/>
          <w:sz w:val="24"/>
          <w:szCs w:val="24"/>
          <w:lang w:val="en-IE"/>
        </w:rPr>
        <w:t>in comparison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international markets</w:t>
      </w:r>
      <w:r w:rsidR="004F0169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where commercials on drugs, procedures</w:t>
      </w:r>
      <w:r w:rsidR="004F0169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clinics are heavily invested in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widespread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. Th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e restrictions in Ireland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are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designed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to protect vulnerable consumers from receiving prejudiced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or biased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advice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from commercial enterprises. </w:t>
      </w: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1B7595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Public h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ealth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care is an essential business and althoug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h all public hospitals work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toge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ther for the good of national health, funding can be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activity and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volume based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Irish </w:t>
      </w:r>
      <w:r w:rsidR="00DC3759">
        <w:rPr>
          <w:rFonts w:ascii="Times New Roman" w:hAnsi="Times New Roman" w:cs="Times New Roman"/>
          <w:sz w:val="24"/>
          <w:szCs w:val="24"/>
          <w:lang w:val="en-IE"/>
        </w:rPr>
        <w:t>h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ospitals</w:t>
      </w:r>
      <w:r w:rsidR="00DC3759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both public and private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compete fo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r 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client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business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yet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at times may exceed their capacity to provide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 timely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service.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As communications from all public hospitals should be broadly similar, a collaborative approach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national health policies sh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ould be considered from a digital media perspective.</w:t>
      </w: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DE5E7D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>
        <w:rPr>
          <w:rFonts w:ascii="Times New Roman" w:hAnsi="Times New Roman" w:cs="Times New Roman"/>
          <w:sz w:val="24"/>
          <w:szCs w:val="24"/>
          <w:lang w:val="en-IE"/>
        </w:rPr>
        <w:t>In terms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E10A58">
        <w:rPr>
          <w:rFonts w:ascii="Times New Roman" w:hAnsi="Times New Roman" w:cs="Times New Roman"/>
          <w:sz w:val="24"/>
          <w:szCs w:val="24"/>
          <w:lang w:val="en-IE"/>
        </w:rPr>
        <w:t xml:space="preserve">of 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charitable donations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>
        <w:rPr>
          <w:rFonts w:ascii="Times New Roman" w:hAnsi="Times New Roman" w:cs="Times New Roman"/>
          <w:sz w:val="24"/>
          <w:szCs w:val="24"/>
          <w:lang w:val="en-IE"/>
        </w:rPr>
        <w:t xml:space="preserve"> however,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the organisation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is like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other public health bodies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competing </w:t>
      </w:r>
      <w:r w:rsidR="00F13B99">
        <w:rPr>
          <w:rFonts w:ascii="Times New Roman" w:hAnsi="Times New Roman" w:cs="Times New Roman"/>
          <w:sz w:val="24"/>
          <w:szCs w:val="24"/>
          <w:lang w:val="en-IE"/>
        </w:rPr>
        <w:t>for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seeking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additional funding. The importance of engagement with the public and potential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investors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through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maintain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ing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 digital presence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cannot be underestimated.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E2175C">
        <w:rPr>
          <w:rFonts w:ascii="Times New Roman" w:hAnsi="Times New Roman" w:cs="Times New Roman"/>
          <w:sz w:val="24"/>
          <w:szCs w:val="24"/>
          <w:lang w:val="en-IE"/>
        </w:rPr>
        <w:t>surveying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TUH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nearest 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>geographical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ly positioned competitor</w:t>
      </w:r>
      <w:r w:rsidR="000A7B5F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>it is clear they</w:t>
      </w:r>
      <w:r w:rsidR="00E2175C">
        <w:rPr>
          <w:rFonts w:ascii="Times New Roman" w:hAnsi="Times New Roman" w:cs="Times New Roman"/>
          <w:sz w:val="24"/>
          <w:szCs w:val="24"/>
          <w:lang w:val="en-IE"/>
        </w:rPr>
        <w:t xml:space="preserve"> all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maintain a strong</w:t>
      </w:r>
      <w:r w:rsidR="00E1541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social media presence and</w:t>
      </w:r>
      <w:r w:rsidR="00B0010C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following. </w:t>
      </w: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D7E3A" w:rsidRPr="00BA4604" w:rsidRDefault="001B7595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A SWOT Analysis assists in identifying internal organisation</w:t>
      </w:r>
      <w:r w:rsidR="00A26484" w:rsidRPr="00BA4604">
        <w:rPr>
          <w:rFonts w:ascii="Times New Roman" w:hAnsi="Times New Roman" w:cs="Times New Roman"/>
          <w:sz w:val="24"/>
          <w:szCs w:val="24"/>
          <w:lang w:val="en-IE"/>
        </w:rPr>
        <w:t>al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areas for reflection and action.</w:t>
      </w: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0A7B5F" w:rsidRPr="00BA4604" w:rsidRDefault="000A7B5F" w:rsidP="000D7E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tbl>
      <w:tblPr>
        <w:tblStyle w:val="TableGrid"/>
        <w:tblW w:w="0" w:type="auto"/>
        <w:tblLook w:val="04A0"/>
      </w:tblPr>
      <w:tblGrid>
        <w:gridCol w:w="3080"/>
        <w:gridCol w:w="3081"/>
        <w:gridCol w:w="3081"/>
      </w:tblGrid>
      <w:tr w:rsidR="00E15411" w:rsidRPr="00BA4604" w:rsidTr="00E15411">
        <w:tc>
          <w:tcPr>
            <w:tcW w:w="3080" w:type="dxa"/>
          </w:tcPr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</w:p>
        </w:tc>
        <w:tc>
          <w:tcPr>
            <w:tcW w:w="3081" w:type="dxa"/>
          </w:tcPr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  <w:t>Strength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Entire </w:t>
            </w:r>
            <w:r w:rsidR="00993279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c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lient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catchment area is served by broadband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CHO7 </w:t>
            </w:r>
            <w:r w:rsidR="00F736EF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has a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population of 698,000 (15% of the national p</w:t>
            </w:r>
            <w:r w:rsidR="006C7D58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opulation)</w:t>
            </w:r>
          </w:p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Infrastructural expansion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Raised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public 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awareness of importance of healthcare 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by</w:t>
            </w:r>
            <w:r w:rsidR="00835BC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the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Covid-19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BA71A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p</w:t>
            </w:r>
            <w:r w:rsidR="00785F1B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andemic</w:t>
            </w:r>
          </w:p>
        </w:tc>
        <w:tc>
          <w:tcPr>
            <w:tcW w:w="3081" w:type="dxa"/>
          </w:tcPr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  <w:t>Weakness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Ageing </w:t>
            </w:r>
            <w:r w:rsidR="00C56C7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client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population of the catchment area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Covid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-19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fatigue regarding medical news in the media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Perceived affluence in light of emergency public funding given for Covid-19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C56C7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Limited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staff</w:t>
            </w:r>
            <w:r w:rsidR="00C56C7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(2)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C56C7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dedicated to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the Campaigns Office </w:t>
            </w:r>
            <w:r w:rsidR="00A02DE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which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C56C7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manage</w:t>
            </w:r>
            <w:r w:rsidR="00A02DE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s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all media</w:t>
            </w:r>
          </w:p>
        </w:tc>
      </w:tr>
      <w:tr w:rsidR="00E15411" w:rsidRPr="00BA4604" w:rsidTr="00E15411">
        <w:tc>
          <w:tcPr>
            <w:tcW w:w="3080" w:type="dxa"/>
          </w:tcPr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  <w:t>Opportunity</w:t>
            </w:r>
          </w:p>
          <w:p w:rsidR="004B25A4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4B25A4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Other digital media platforms such as radio and podcasts</w:t>
            </w:r>
          </w:p>
          <w:p w:rsidR="004B25A4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Other </w:t>
            </w:r>
            <w:r w:rsidR="00B613FA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social media platforms such as </w:t>
            </w:r>
            <w:proofErr w:type="spellStart"/>
            <w:r w:rsidR="00B613FA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T</w:t>
            </w:r>
            <w:r w:rsidR="008A018D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ik</w:t>
            </w:r>
            <w:r w:rsidR="00A02DE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T</w:t>
            </w:r>
            <w:r w:rsidR="008A018D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ok</w:t>
            </w:r>
            <w:proofErr w:type="spellEnd"/>
            <w:r w:rsidR="008A018D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,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proofErr w:type="spellStart"/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Instagram</w:t>
            </w:r>
            <w:proofErr w:type="spellEnd"/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People are consuming and viewing more online content</w:t>
            </w:r>
          </w:p>
        </w:tc>
        <w:tc>
          <w:tcPr>
            <w:tcW w:w="3081" w:type="dxa"/>
          </w:tcPr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Huge population to engage with</w:t>
            </w:r>
          </w:p>
          <w:p w:rsidR="001B7595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More diverse methods of digital media to be explored and 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utilised</w:t>
            </w:r>
          </w:p>
        </w:tc>
        <w:tc>
          <w:tcPr>
            <w:tcW w:w="3081" w:type="dxa"/>
          </w:tcPr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More 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staff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needed</w:t>
            </w:r>
          </w:p>
          <w:p w:rsidR="001B7595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Digital media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/marketing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training may be needed to increase staff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’s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level of knowledge</w:t>
            </w:r>
            <w:r w:rsidR="00AE64E1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–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to impr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ve efficiency and effectiveness</w:t>
            </w:r>
          </w:p>
        </w:tc>
      </w:tr>
      <w:tr w:rsidR="00E15411" w:rsidRPr="00BA4604" w:rsidTr="00E15411">
        <w:tc>
          <w:tcPr>
            <w:tcW w:w="3080" w:type="dxa"/>
          </w:tcPr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IE"/>
              </w:rPr>
              <w:t>Threat</w:t>
            </w:r>
          </w:p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85244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The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organisation</w:t>
            </w:r>
            <w:r w:rsidR="0085244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’s priorities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7D40BF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change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7D40BF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when faced with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pandemic</w:t>
            </w:r>
            <w:r w:rsidR="00852443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s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or other 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national </w:t>
            </w:r>
            <w:r w:rsidR="00E15411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emergenc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ies</w:t>
            </w:r>
          </w:p>
          <w:p w:rsidR="00E15411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Threat to organisation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’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s systems </w:t>
            </w:r>
            <w:r w:rsidR="007F3700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in migrating to digital </w:t>
            </w:r>
            <w:r w:rsidR="00B427E7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infrastructure</w:t>
            </w:r>
            <w:r w:rsidR="007F3700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(e.g. security</w:t>
            </w:r>
            <w:r w:rsidR="00B0748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threats</w:t>
            </w:r>
            <w:r w:rsidR="007F3700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)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 Competition from rival</w:t>
            </w:r>
            <w:r w:rsidR="00EB2CF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,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larger hospitals in close geographical </w:t>
            </w:r>
            <w:r w:rsidR="00C7504A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proximity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that have a stronger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existing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online presence</w:t>
            </w:r>
          </w:p>
          <w:p w:rsidR="00E15411" w:rsidRPr="00BA4604" w:rsidRDefault="00E15411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Bad publicity as one 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client’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s 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negative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experience can 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spread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quickly 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via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social media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and web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-</w:t>
            </w:r>
            <w:r w:rsidR="0033041E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based platforms</w:t>
            </w:r>
          </w:p>
        </w:tc>
        <w:tc>
          <w:tcPr>
            <w:tcW w:w="3081" w:type="dxa"/>
          </w:tcPr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Digital media is even more important in the face of pandemics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,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as it is a safe and effective method of remote communicat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ion</w:t>
            </w:r>
          </w:p>
          <w:p w:rsidR="001B7595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Funding for online safety such as firewalls and antivirus to reduce the 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likelihood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of digital disruption</w:t>
            </w:r>
          </w:p>
        </w:tc>
        <w:tc>
          <w:tcPr>
            <w:tcW w:w="3081" w:type="dxa"/>
          </w:tcPr>
          <w:p w:rsidR="00E15411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B0010C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These projec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ts and investments are</w:t>
            </w:r>
            <w:r w:rsidR="00134FE5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often</w:t>
            </w:r>
            <w:r w:rsidR="00907A26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deemed less essential and are</w:t>
            </w:r>
            <w:r w:rsidR="005270DE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the first </w:t>
            </w:r>
            <w:r w:rsidR="005270DE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to be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cut in the face </w:t>
            </w: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of adversity such as Covid-19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5270DE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or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  <w:r w:rsidR="00641D12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budget constraints</w:t>
            </w:r>
            <w:r w:rsidR="00095A3A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</w:t>
            </w:r>
          </w:p>
          <w:p w:rsidR="001B7595" w:rsidRPr="00BA4604" w:rsidRDefault="004B25A4" w:rsidP="000A7B5F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  <w:lang w:val="en-IE"/>
              </w:rPr>
            </w:pPr>
            <w:r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- </w:t>
            </w:r>
            <w:r w:rsidR="001B7595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>Other stronger organisations and brands are competing nearby</w:t>
            </w:r>
            <w:r w:rsidR="001123D9" w:rsidRPr="00BA4604">
              <w:rPr>
                <w:rFonts w:ascii="Times New Roman" w:hAnsi="Times New Roman" w:cs="Times New Roman"/>
                <w:sz w:val="24"/>
                <w:szCs w:val="24"/>
                <w:lang w:val="en-IE"/>
              </w:rPr>
              <w:t xml:space="preserve"> for our client base</w:t>
            </w:r>
          </w:p>
        </w:tc>
      </w:tr>
    </w:tbl>
    <w:p w:rsidR="00E15411" w:rsidRPr="00BA4604" w:rsidRDefault="000A7B5F" w:rsidP="000A7B5F">
      <w:pPr>
        <w:jc w:val="center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sz w:val="24"/>
          <w:szCs w:val="24"/>
          <w:lang w:val="en-IE"/>
        </w:rPr>
        <w:t>Table</w:t>
      </w:r>
      <w:r w:rsidR="00A26484" w:rsidRPr="00BA4604">
        <w:rPr>
          <w:rFonts w:ascii="Times New Roman" w:hAnsi="Times New Roman" w:cs="Times New Roman"/>
          <w:b/>
          <w:sz w:val="24"/>
          <w:szCs w:val="24"/>
          <w:lang w:val="en-IE"/>
        </w:rPr>
        <w:t xml:space="preserve"> 1</w:t>
      </w:r>
      <w:r w:rsidR="00A26484" w:rsidRPr="00BA4604">
        <w:rPr>
          <w:rFonts w:ascii="Times New Roman" w:hAnsi="Times New Roman" w:cs="Times New Roman"/>
          <w:sz w:val="24"/>
          <w:szCs w:val="24"/>
          <w:lang w:val="en-IE"/>
        </w:rPr>
        <w:t>: SWOT Analysis</w:t>
      </w:r>
    </w:p>
    <w:p w:rsidR="000D7E3A" w:rsidRPr="00BA4604" w:rsidRDefault="000D7E3A" w:rsidP="000D7E3A">
      <w:pPr>
        <w:jc w:val="both"/>
        <w:rPr>
          <w:rFonts w:ascii="Times New Roman" w:hAnsi="Times New Roman" w:cs="Times New Roman"/>
          <w:b/>
          <w:sz w:val="24"/>
          <w:szCs w:val="24"/>
          <w:lang w:val="en-IE"/>
        </w:rPr>
      </w:pPr>
    </w:p>
    <w:p w:rsidR="000A7B5F" w:rsidRPr="00BA4604" w:rsidRDefault="000A7B5F" w:rsidP="000D7E3A">
      <w:pPr>
        <w:jc w:val="both"/>
        <w:rPr>
          <w:rFonts w:ascii="Times New Roman" w:hAnsi="Times New Roman" w:cs="Times New Roman"/>
          <w:b/>
          <w:sz w:val="24"/>
          <w:szCs w:val="24"/>
          <w:lang w:val="en-IE"/>
        </w:rPr>
      </w:pPr>
    </w:p>
    <w:p w:rsidR="000A7B5F" w:rsidRPr="00BA4604" w:rsidRDefault="000A7B5F" w:rsidP="000D7E3A">
      <w:pPr>
        <w:jc w:val="both"/>
        <w:rPr>
          <w:rFonts w:ascii="Times New Roman" w:hAnsi="Times New Roman" w:cs="Times New Roman"/>
          <w:b/>
          <w:sz w:val="24"/>
          <w:szCs w:val="24"/>
          <w:lang w:val="en-IE"/>
        </w:rPr>
      </w:pPr>
    </w:p>
    <w:p w:rsidR="004B25A4" w:rsidRPr="00BA4604" w:rsidRDefault="00E15411" w:rsidP="000D7E3A">
      <w:pPr>
        <w:jc w:val="both"/>
        <w:rPr>
          <w:rFonts w:ascii="Times New Roman" w:hAnsi="Times New Roman" w:cs="Times New Roman"/>
          <w:b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sz w:val="24"/>
          <w:szCs w:val="24"/>
          <w:lang w:val="en-IE"/>
        </w:rPr>
        <w:t>Conclusion</w:t>
      </w:r>
    </w:p>
    <w:p w:rsidR="00D54F7D" w:rsidRPr="00BA4604" w:rsidRDefault="00A26484" w:rsidP="00927822">
      <w:pPr>
        <w:spacing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r w:rsidRPr="00BA4604">
        <w:rPr>
          <w:rFonts w:ascii="Times New Roman" w:hAnsi="Times New Roman" w:cs="Times New Roman"/>
          <w:sz w:val="24"/>
          <w:szCs w:val="24"/>
          <w:lang w:val="en-IE"/>
        </w:rPr>
        <w:t>Tallaght</w:t>
      </w:r>
      <w:proofErr w:type="spellEnd"/>
      <w:r w:rsidR="00A8150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University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Hospital 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organisation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and Irish healthcare are under unpreced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ented pressure in many respects due to Covid-19.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The pandemic</w:t>
      </w:r>
      <w:r w:rsidR="00E26A92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however</w:t>
      </w:r>
      <w:r w:rsidR="00E26A92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has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also led to an appreciation for the organisation in the social environment. </w:t>
      </w:r>
      <w:r w:rsidR="00237800">
        <w:rPr>
          <w:rFonts w:ascii="Times New Roman" w:hAnsi="Times New Roman" w:cs="Times New Roman"/>
          <w:sz w:val="24"/>
          <w:szCs w:val="24"/>
          <w:lang w:val="en-IE"/>
        </w:rPr>
        <w:t>It is currently benefiting from a</w:t>
      </w:r>
      <w:r w:rsidR="004A41A4">
        <w:rPr>
          <w:rFonts w:ascii="Times New Roman" w:hAnsi="Times New Roman" w:cs="Times New Roman"/>
          <w:sz w:val="24"/>
          <w:szCs w:val="24"/>
          <w:lang w:val="en-IE"/>
        </w:rPr>
        <w:t>n increase in</w:t>
      </w:r>
      <w:r w:rsidR="00237800">
        <w:rPr>
          <w:rFonts w:ascii="Times New Roman" w:hAnsi="Times New Roman" w:cs="Times New Roman"/>
          <w:sz w:val="24"/>
          <w:szCs w:val="24"/>
          <w:lang w:val="en-IE"/>
        </w:rPr>
        <w:t xml:space="preserve"> investment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overcome the crisis and improve 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>systems</w:t>
      </w:r>
      <w:r w:rsidR="004A41A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leading to a period of trans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formation within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 organisation. With constant investment in innovation and integration of technologies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it is expected many of the current problems can be overcome.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Christensen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et al. </w:t>
      </w:r>
      <w:r w:rsidR="00456282" w:rsidRPr="00BA4604">
        <w:rPr>
          <w:rFonts w:ascii="Times New Roman" w:hAnsi="Times New Roman" w:cs="Times New Roman"/>
          <w:sz w:val="24"/>
          <w:szCs w:val="24"/>
          <w:lang w:val="en-IE"/>
        </w:rPr>
        <w:t>(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2000</w:t>
      </w:r>
      <w:proofErr w:type="gramStart"/>
      <w:r w:rsidR="00456282" w:rsidRPr="00BA4604">
        <w:rPr>
          <w:rFonts w:ascii="Times New Roman" w:hAnsi="Times New Roman" w:cs="Times New Roman"/>
          <w:sz w:val="24"/>
          <w:szCs w:val="24"/>
          <w:lang w:val="en-IE"/>
        </w:rPr>
        <w:t>)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proofErr w:type="gramEnd"/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highlighted the importance of good leadership during periods of change due to disruptive innovation. </w:t>
      </w:r>
      <w:r w:rsidR="00707B41" w:rsidRPr="00BA4604">
        <w:rPr>
          <w:rFonts w:ascii="Times New Roman" w:hAnsi="Times New Roman" w:cs="Times New Roman"/>
          <w:sz w:val="24"/>
          <w:szCs w:val="24"/>
          <w:lang w:val="en-IE"/>
        </w:rPr>
        <w:t>They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describe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 process of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change </w:t>
      </w:r>
      <w:r w:rsidR="007B3BEC">
        <w:rPr>
          <w:rFonts w:ascii="Times New Roman" w:hAnsi="Times New Roman" w:cs="Times New Roman"/>
          <w:sz w:val="24"/>
          <w:szCs w:val="24"/>
          <w:lang w:val="en-IE"/>
        </w:rPr>
        <w:t>as starting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from the most basic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level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such as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self-care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progressing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upwards. </w:t>
      </w:r>
      <w:proofErr w:type="gramStart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This ties</w:t>
      </w:r>
      <w:proofErr w:type="gramEnd"/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 with the TUH strategy of preventative medicine and health promotion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for the public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Christensen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et al</w:t>
      </w:r>
      <w:r w:rsidR="00735939">
        <w:rPr>
          <w:rFonts w:ascii="Times New Roman" w:hAnsi="Times New Roman" w:cs="Times New Roman"/>
          <w:sz w:val="24"/>
          <w:szCs w:val="24"/>
          <w:lang w:val="en-IE"/>
        </w:rPr>
        <w:t>.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C86399" w:rsidRPr="00BA4604">
        <w:rPr>
          <w:rFonts w:ascii="Times New Roman" w:hAnsi="Times New Roman" w:cs="Times New Roman"/>
          <w:sz w:val="24"/>
          <w:szCs w:val="24"/>
          <w:lang w:val="en-IE"/>
        </w:rPr>
        <w:t>(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2006</w:t>
      </w:r>
      <w:r w:rsidR="00C86399" w:rsidRPr="00BA4604">
        <w:rPr>
          <w:rFonts w:ascii="Times New Roman" w:hAnsi="Times New Roman" w:cs="Times New Roman"/>
          <w:sz w:val="24"/>
          <w:szCs w:val="24"/>
          <w:lang w:val="en-IE"/>
        </w:rPr>
        <w:t>)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also </w:t>
      </w:r>
      <w:r w:rsidR="00343F1C">
        <w:rPr>
          <w:rFonts w:ascii="Times New Roman" w:hAnsi="Times New Roman" w:cs="Times New Roman"/>
          <w:sz w:val="24"/>
          <w:szCs w:val="24"/>
          <w:lang w:val="en-IE"/>
        </w:rPr>
        <w:t>highlights that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poor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overall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results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are often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from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misdirected investments by affluent nations on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their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soci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al services.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TUH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has a high level of Corporate Social Responsibility (CSR)</w:t>
      </w:r>
      <w:r w:rsidR="00E0329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with the service they provide</w:t>
      </w:r>
      <w:r w:rsidR="00E03294">
        <w:rPr>
          <w:rFonts w:ascii="Times New Roman" w:hAnsi="Times New Roman" w:cs="Times New Roman"/>
          <w:sz w:val="24"/>
          <w:szCs w:val="24"/>
          <w:lang w:val="en-IE"/>
        </w:rPr>
        <w:t xml:space="preserve"> aiming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“do the most for the most”. In this regard, catalytic innovations are required. These are simplified solutions that are scalable, reformative, 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‘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good enough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solutions for social change that reach the masses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rather than a more sophisticated service to a lesser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population (Bower et al.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, 1995)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which also supports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lastRenderedPageBreak/>
        <w:t>TUH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s corporate strategy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BD795A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T</w:t>
      </w:r>
      <w:r w:rsidR="00BD795A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hese changes may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create more social improvements rather than adding commercial value</w:t>
      </w:r>
      <w:r w:rsidR="003E0990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referred to as social entrepreneurship by </w:t>
      </w:r>
      <w:proofErr w:type="spellStart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Bessant</w:t>
      </w:r>
      <w:proofErr w:type="spellEnd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et al.</w:t>
      </w:r>
      <w:r w:rsidR="002E2319">
        <w:rPr>
          <w:rFonts w:ascii="Times New Roman" w:hAnsi="Times New Roman" w:cs="Times New Roman"/>
          <w:sz w:val="24"/>
          <w:szCs w:val="24"/>
          <w:lang w:val="en-IE"/>
        </w:rPr>
        <w:t xml:space="preserve"> (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2015</w:t>
      </w:r>
      <w:r w:rsidR="002E2319">
        <w:rPr>
          <w:rFonts w:ascii="Times New Roman" w:hAnsi="Times New Roman" w:cs="Times New Roman"/>
          <w:sz w:val="24"/>
          <w:szCs w:val="24"/>
          <w:lang w:val="en-IE"/>
        </w:rPr>
        <w:t>)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A26484" w:rsidRPr="00BA4604" w:rsidRDefault="00A26484" w:rsidP="00927822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F75FA1" w:rsidRPr="00BA4604" w:rsidRDefault="00F75FA1" w:rsidP="00927822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E15411" w:rsidRPr="00BA4604" w:rsidRDefault="00E15411" w:rsidP="00927822">
      <w:pPr>
        <w:spacing w:after="0" w:line="600" w:lineRule="auto"/>
        <w:jc w:val="both"/>
        <w:rPr>
          <w:rFonts w:ascii="Times New Roman" w:hAnsi="Times New Roman" w:cs="Times New Roman"/>
          <w:b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b/>
          <w:sz w:val="24"/>
          <w:szCs w:val="24"/>
          <w:lang w:val="en-IE"/>
        </w:rPr>
        <w:t>Recommendations</w:t>
      </w:r>
    </w:p>
    <w:p w:rsidR="004B25A4" w:rsidRPr="00BA4604" w:rsidRDefault="001B7595" w:rsidP="00927822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Digital disruption needs to be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promoted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 order for public funding to be </w:t>
      </w:r>
      <w:r w:rsidR="00602E51">
        <w:rPr>
          <w:rFonts w:ascii="Times New Roman" w:hAnsi="Times New Roman" w:cs="Times New Roman"/>
          <w:sz w:val="24"/>
          <w:szCs w:val="24"/>
          <w:lang w:val="en-IE"/>
        </w:rPr>
        <w:t>used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to maximum </w:t>
      </w:r>
      <w:r w:rsidR="00457402">
        <w:rPr>
          <w:rFonts w:ascii="Times New Roman" w:hAnsi="Times New Roman" w:cs="Times New Roman"/>
          <w:sz w:val="24"/>
          <w:szCs w:val="24"/>
          <w:lang w:val="en-IE"/>
        </w:rPr>
        <w:t>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ffect</w:t>
      </w:r>
      <w:r w:rsidR="00314D83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13244F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to break the status quo</w:t>
      </w:r>
      <w:r w:rsidR="00314D83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and</w:t>
      </w:r>
      <w:r w:rsidR="00471F7D">
        <w:rPr>
          <w:rFonts w:ascii="Times New Roman" w:hAnsi="Times New Roman" w:cs="Times New Roman"/>
          <w:sz w:val="24"/>
          <w:szCs w:val="24"/>
          <w:lang w:val="en-IE"/>
        </w:rPr>
        <w:t xml:space="preserve"> to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improve efficiency in public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healthcare service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="00BD795A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.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Collectively, these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d</w:t>
      </w:r>
      <w:r w:rsidR="00BD795A" w:rsidRPr="00BA4604">
        <w:rPr>
          <w:rFonts w:ascii="Times New Roman" w:hAnsi="Times New Roman" w:cs="Times New Roman"/>
          <w:sz w:val="24"/>
          <w:szCs w:val="24"/>
          <w:lang w:val="en-IE"/>
        </w:rPr>
        <w:t>igital disruption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 </w:t>
      </w:r>
      <w:r w:rsidR="0013244F" w:rsidRPr="00BA4604">
        <w:rPr>
          <w:rFonts w:ascii="Times New Roman" w:hAnsi="Times New Roman" w:cs="Times New Roman"/>
          <w:sz w:val="24"/>
          <w:szCs w:val="24"/>
          <w:lang w:val="en-IE"/>
        </w:rPr>
        <w:t>satisfy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all the dimensions of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healthcare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innovation namely 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affecting 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product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, process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es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, position</w:t>
      </w:r>
      <w:r w:rsidR="00457402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paradigm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as described by </w:t>
      </w:r>
      <w:proofErr w:type="spellStart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Tidd</w:t>
      </w:r>
      <w:proofErr w:type="spellEnd"/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, et al. </w:t>
      </w:r>
      <w:r w:rsidR="00E10A58">
        <w:rPr>
          <w:rFonts w:ascii="Times New Roman" w:hAnsi="Times New Roman" w:cs="Times New Roman"/>
          <w:sz w:val="24"/>
          <w:szCs w:val="24"/>
          <w:lang w:val="en-IE"/>
        </w:rPr>
        <w:t>(</w:t>
      </w:r>
      <w:r w:rsidR="00D54F7D" w:rsidRPr="00BA4604">
        <w:rPr>
          <w:rFonts w:ascii="Times New Roman" w:hAnsi="Times New Roman" w:cs="Times New Roman"/>
          <w:sz w:val="24"/>
          <w:szCs w:val="24"/>
          <w:lang w:val="en-IE"/>
        </w:rPr>
        <w:t>2020</w:t>
      </w:r>
      <w:r w:rsidR="00E10A58">
        <w:rPr>
          <w:rFonts w:ascii="Times New Roman" w:hAnsi="Times New Roman" w:cs="Times New Roman"/>
          <w:sz w:val="24"/>
          <w:szCs w:val="24"/>
          <w:lang w:val="en-IE"/>
        </w:rPr>
        <w:t>)</w:t>
      </w:r>
      <w:r w:rsidR="004B25A4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4B25A4" w:rsidRPr="00BA4604" w:rsidRDefault="004B25A4" w:rsidP="00927822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1B7595" w:rsidRPr="00BA4604" w:rsidRDefault="004B25A4" w:rsidP="00927822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The following recommendations should be prioritised to increase competitiveness and efficiency:</w:t>
      </w:r>
    </w:p>
    <w:p w:rsidR="004B25A4" w:rsidRPr="00BA4604" w:rsidRDefault="004B25A4" w:rsidP="00927822">
      <w:pPr>
        <w:pStyle w:val="ListParagraph"/>
        <w:numPr>
          <w:ilvl w:val="0"/>
          <w:numId w:val="1"/>
        </w:num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Strong leadership skills are 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required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for this period of digital disruption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training should be provided to the relevant staff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4B25A4" w:rsidRPr="00BA4604" w:rsidRDefault="004B25A4" w:rsidP="00927822">
      <w:pPr>
        <w:pStyle w:val="ListParagraph"/>
        <w:numPr>
          <w:ilvl w:val="0"/>
          <w:numId w:val="1"/>
        </w:num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Investing in a larger trained team to increase the digital footprint across digital and social media platforms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prioritising </w:t>
      </w:r>
      <w:r w:rsidR="008B0111">
        <w:rPr>
          <w:rFonts w:ascii="Times New Roman" w:hAnsi="Times New Roman" w:cs="Times New Roman"/>
          <w:sz w:val="24"/>
          <w:szCs w:val="24"/>
          <w:lang w:val="en-IE"/>
        </w:rPr>
        <w:t>r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adio and </w:t>
      </w:r>
      <w:r w:rsidR="008B0111">
        <w:rPr>
          <w:rFonts w:ascii="Times New Roman" w:hAnsi="Times New Roman" w:cs="Times New Roman"/>
          <w:sz w:val="24"/>
          <w:szCs w:val="24"/>
          <w:lang w:val="en-IE"/>
        </w:rPr>
        <w:t>p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odcasts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4B25A4" w:rsidRPr="00BA4604" w:rsidRDefault="004B25A4" w:rsidP="0008252E">
      <w:pPr>
        <w:pStyle w:val="ListParagraph"/>
        <w:numPr>
          <w:ilvl w:val="0"/>
          <w:numId w:val="1"/>
        </w:num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A collaborative strategy should be considered by all who are working towards a unified goal of maintain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ing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health in the well population and improving health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lastRenderedPageBreak/>
        <w:t xml:space="preserve">outcomes for the ill. Modes of collaboration include 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appropriate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strategic alliance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and joint venture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s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(Schilling, 2013)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447D2D" w:rsidRPr="00BA4604" w:rsidRDefault="00447D2D" w:rsidP="00447D2D">
      <w:pPr>
        <w:pStyle w:val="ListParagraph"/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</w:p>
    <w:p w:rsidR="00F75FA1" w:rsidRPr="00BA4604" w:rsidRDefault="00BD795A" w:rsidP="00F75FA1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ascii="Times New Roman" w:hAnsi="Times New Roman" w:cs="Times New Roman"/>
          <w:sz w:val="24"/>
          <w:szCs w:val="24"/>
          <w:lang w:val="en-IE"/>
        </w:rPr>
        <w:t>By implementing these recommendations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95717E">
        <w:rPr>
          <w:rFonts w:ascii="Times New Roman" w:hAnsi="Times New Roman" w:cs="Times New Roman"/>
          <w:sz w:val="24"/>
          <w:szCs w:val="24"/>
          <w:lang w:val="en-IE"/>
        </w:rPr>
        <w:t xml:space="preserve"> the organisation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will 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>maintain a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 stronger </w:t>
      </w:r>
      <w:r w:rsidR="00447D2D" w:rsidRPr="00BA4604">
        <w:rPr>
          <w:rFonts w:ascii="Times New Roman" w:hAnsi="Times New Roman" w:cs="Times New Roman"/>
          <w:sz w:val="24"/>
          <w:szCs w:val="24"/>
          <w:lang w:val="en-IE"/>
        </w:rPr>
        <w:t xml:space="preserve">position in the marketplace and protect against </w:t>
      </w:r>
      <w:r w:rsidRPr="00BA4604">
        <w:rPr>
          <w:rFonts w:ascii="Times New Roman" w:hAnsi="Times New Roman" w:cs="Times New Roman"/>
          <w:sz w:val="24"/>
          <w:szCs w:val="24"/>
          <w:lang w:val="en-IE"/>
        </w:rPr>
        <w:t>future adversities.</w:t>
      </w:r>
    </w:p>
    <w:p w:rsidR="0028573B" w:rsidRPr="00BA4604" w:rsidRDefault="0028573B" w:rsidP="00F75FA1">
      <w:pPr>
        <w:spacing w:after="0" w:line="600" w:lineRule="auto"/>
        <w:jc w:val="both"/>
        <w:rPr>
          <w:rFonts w:cstheme="minorHAnsi"/>
          <w:b/>
          <w:bCs/>
          <w:sz w:val="24"/>
          <w:szCs w:val="24"/>
          <w:lang w:val="en-IE"/>
        </w:rPr>
      </w:pPr>
      <w:r w:rsidRPr="00BA4604">
        <w:rPr>
          <w:rFonts w:cstheme="minorHAnsi"/>
          <w:b/>
          <w:bCs/>
          <w:sz w:val="24"/>
          <w:szCs w:val="24"/>
          <w:lang w:val="en-IE"/>
        </w:rPr>
        <w:br w:type="page"/>
      </w:r>
    </w:p>
    <w:p w:rsidR="00E15411" w:rsidRPr="00BA4604" w:rsidRDefault="00E15411" w:rsidP="00F75FA1">
      <w:pPr>
        <w:spacing w:after="0" w:line="600" w:lineRule="auto"/>
        <w:jc w:val="both"/>
        <w:rPr>
          <w:rFonts w:ascii="Times New Roman" w:hAnsi="Times New Roman" w:cs="Times New Roman"/>
          <w:sz w:val="24"/>
          <w:szCs w:val="24"/>
          <w:lang w:val="en-IE"/>
        </w:rPr>
      </w:pPr>
      <w:r w:rsidRPr="00BA4604">
        <w:rPr>
          <w:rFonts w:cstheme="minorHAnsi"/>
          <w:b/>
          <w:bCs/>
          <w:sz w:val="24"/>
          <w:szCs w:val="24"/>
          <w:lang w:val="en-IE"/>
        </w:rPr>
        <w:lastRenderedPageBreak/>
        <w:t>References</w:t>
      </w:r>
    </w:p>
    <w:p w:rsidR="00653703" w:rsidRPr="00D04DA3" w:rsidRDefault="00BD795A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proofErr w:type="gramStart"/>
      <w:r w:rsidRPr="00D04DA3">
        <w:rPr>
          <w:rFonts w:ascii="Times New Roman" w:hAnsi="Times New Roman" w:cs="Times New Roman"/>
          <w:sz w:val="24"/>
          <w:szCs w:val="24"/>
          <w:lang w:val="en-IE"/>
        </w:rPr>
        <w:t>Bessant</w:t>
      </w:r>
      <w:proofErr w:type="spellEnd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, J. and </w:t>
      </w:r>
      <w:proofErr w:type="spellStart"/>
      <w:r w:rsidRPr="00D04DA3">
        <w:rPr>
          <w:rFonts w:ascii="Times New Roman" w:hAnsi="Times New Roman" w:cs="Times New Roman"/>
          <w:sz w:val="24"/>
          <w:szCs w:val="24"/>
          <w:lang w:val="en-IE"/>
        </w:rPr>
        <w:t>Tidd</w:t>
      </w:r>
      <w:proofErr w:type="spellEnd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, J. (2015) </w:t>
      </w:r>
      <w:r w:rsidRPr="00D04DA3">
        <w:rPr>
          <w:rFonts w:ascii="Times New Roman" w:hAnsi="Times New Roman" w:cs="Times New Roman"/>
          <w:i/>
          <w:sz w:val="24"/>
          <w:szCs w:val="24"/>
          <w:lang w:val="en-IE"/>
        </w:rPr>
        <w:t>Innovation and Entrepreneurship</w:t>
      </w:r>
      <w:r w:rsidR="002E2ADD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proofErr w:type="gramEnd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3</w:t>
      </w:r>
      <w:r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rd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ed</w:t>
      </w:r>
      <w:r w:rsidR="0036277C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Chichester: John Wiley &amp; Sons</w:t>
      </w:r>
      <w:r w:rsidR="0036277C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653703" w:rsidRPr="00D04DA3" w:rsidRDefault="00A26484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</w:pP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Bower, J.L. and </w:t>
      </w:r>
      <w:r w:rsidR="00BA541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Christensen, 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C.M. </w:t>
      </w:r>
      <w:r w:rsidR="00232D8A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(1995)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 </w:t>
      </w:r>
      <w:r w:rsidR="00BA541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‘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Disruptive Technologies: Catching the Wave</w:t>
      </w:r>
      <w:r w:rsidR="00BF2999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’,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 </w:t>
      </w:r>
      <w:r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>Harvard Business Review</w:t>
      </w:r>
      <w:r w:rsidR="00BF2999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,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 73</w:t>
      </w:r>
      <w:r w:rsidR="00FE624B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(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1</w:t>
      </w:r>
      <w:r w:rsidR="00FE624B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), pp.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43–53.</w:t>
      </w:r>
    </w:p>
    <w:p w:rsidR="00653703" w:rsidRPr="00D04DA3" w:rsidRDefault="00A26484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</w:pP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Christensen C</w:t>
      </w:r>
      <w:r w:rsidR="00E53101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M</w:t>
      </w:r>
      <w:r w:rsidR="00E53101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, </w:t>
      </w:r>
      <w:proofErr w:type="spellStart"/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Bohmer</w:t>
      </w:r>
      <w:proofErr w:type="spellEnd"/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R</w:t>
      </w:r>
      <w:r w:rsidR="00E53101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,</w:t>
      </w:r>
      <w:r w:rsidR="00E53101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and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</w:t>
      </w:r>
      <w:proofErr w:type="spellStart"/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Kenagy</w:t>
      </w:r>
      <w:proofErr w:type="spellEnd"/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J.</w:t>
      </w:r>
      <w:r w:rsidR="00232D8A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(2000)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</w:t>
      </w:r>
      <w:r w:rsidR="00C61F3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‘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Will disruptive innovations cure health care?</w:t>
      </w:r>
      <w:proofErr w:type="gramStart"/>
      <w:r w:rsidR="00C61F3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’,</w:t>
      </w:r>
      <w:proofErr w:type="gramEnd"/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</w:t>
      </w:r>
      <w:r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>Harv</w:t>
      </w:r>
      <w:r w:rsidR="00C61F36"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>ard</w:t>
      </w:r>
      <w:r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 xml:space="preserve"> Bus</w:t>
      </w:r>
      <w:r w:rsidR="00C61F36"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>iness</w:t>
      </w:r>
      <w:r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 xml:space="preserve"> Rev</w:t>
      </w:r>
      <w:r w:rsidR="00C61F36" w:rsidRPr="00D04DA3">
        <w:rPr>
          <w:rFonts w:ascii="Times New Roman" w:hAnsi="Times New Roman" w:cs="Times New Roman"/>
          <w:i/>
          <w:sz w:val="24"/>
          <w:szCs w:val="24"/>
          <w:shd w:val="clear" w:color="auto" w:fill="FFFFFF"/>
          <w:lang w:val="en-IE"/>
        </w:rPr>
        <w:t>iew</w:t>
      </w:r>
      <w:r w:rsidR="00C61F3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,</w:t>
      </w:r>
      <w:r w:rsidR="00DF0895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 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78(5)</w:t>
      </w:r>
      <w:r w:rsidR="00C61F36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 xml:space="preserve">, pp. </w:t>
      </w:r>
      <w:r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102-</w:t>
      </w:r>
      <w:r w:rsidR="003B7E33" w:rsidRPr="00D04DA3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1</w:t>
      </w:r>
      <w:r w:rsidR="0095717E">
        <w:rPr>
          <w:rFonts w:ascii="Times New Roman" w:hAnsi="Times New Roman" w:cs="Times New Roman"/>
          <w:sz w:val="24"/>
          <w:szCs w:val="24"/>
          <w:shd w:val="clear" w:color="auto" w:fill="FFFFFF"/>
          <w:lang w:val="en-IE"/>
        </w:rPr>
        <w:t>12.</w:t>
      </w:r>
    </w:p>
    <w:p w:rsidR="00653703" w:rsidRPr="00D04DA3" w:rsidRDefault="00A26484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r w:rsidRPr="00D04DA3">
        <w:rPr>
          <w:rFonts w:ascii="Times New Roman" w:hAnsi="Times New Roman" w:cs="Times New Roman"/>
          <w:sz w:val="24"/>
          <w:szCs w:val="24"/>
          <w:lang w:val="en-IE"/>
        </w:rPr>
        <w:t>Christensen, C</w:t>
      </w:r>
      <w:r w:rsidR="00E41011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M.</w:t>
      </w:r>
      <w:r w:rsidR="0095717E">
        <w:rPr>
          <w:rFonts w:ascii="Times New Roman" w:hAnsi="Times New Roman" w:cs="Times New Roman"/>
          <w:sz w:val="24"/>
          <w:szCs w:val="24"/>
          <w:lang w:val="en-IE"/>
        </w:rPr>
        <w:t xml:space="preserve">, </w:t>
      </w:r>
      <w:r w:rsidR="00C61B23" w:rsidRPr="00D04DA3">
        <w:rPr>
          <w:rFonts w:ascii="Times New Roman" w:hAnsi="Times New Roman" w:cs="Times New Roman"/>
          <w:i/>
          <w:sz w:val="24"/>
          <w:szCs w:val="24"/>
          <w:lang w:val="en-IE"/>
        </w:rPr>
        <w:t>et al.</w:t>
      </w:r>
      <w:r w:rsidR="00C61B23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 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(2006) </w:t>
      </w:r>
      <w:r w:rsidR="001C5E52" w:rsidRPr="00D04DA3">
        <w:rPr>
          <w:rFonts w:ascii="Times New Roman" w:hAnsi="Times New Roman" w:cs="Times New Roman"/>
          <w:sz w:val="24"/>
          <w:szCs w:val="24"/>
          <w:lang w:val="en-IE"/>
        </w:rPr>
        <w:t>‘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Disruptive Innovation for Social Change</w:t>
      </w:r>
      <w:r w:rsidR="001C5E52" w:rsidRPr="00D04DA3">
        <w:rPr>
          <w:rFonts w:ascii="Times New Roman" w:hAnsi="Times New Roman" w:cs="Times New Roman"/>
          <w:sz w:val="24"/>
          <w:szCs w:val="24"/>
          <w:lang w:val="en-IE"/>
        </w:rPr>
        <w:t>’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, </w:t>
      </w:r>
      <w:r w:rsidRPr="00D04DA3">
        <w:rPr>
          <w:rFonts w:ascii="Times New Roman" w:hAnsi="Times New Roman" w:cs="Times New Roman"/>
          <w:i/>
          <w:sz w:val="24"/>
          <w:szCs w:val="24"/>
          <w:lang w:val="en-IE"/>
        </w:rPr>
        <w:t>Harvard Business Review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,</w:t>
      </w:r>
      <w:r w:rsidR="00793889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84(12), pp.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94-101</w:t>
      </w:r>
      <w:r w:rsidR="00793889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r w:rsidR="0005314F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</w:p>
    <w:p w:rsidR="00653703" w:rsidRPr="00D04DA3" w:rsidRDefault="00CE0A14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proofErr w:type="gramStart"/>
      <w:r w:rsidRPr="00D04DA3">
        <w:rPr>
          <w:rFonts w:ascii="Times New Roman" w:hAnsi="Times New Roman" w:cs="Times New Roman"/>
          <w:sz w:val="24"/>
          <w:szCs w:val="24"/>
          <w:lang w:val="en-IE"/>
        </w:rPr>
        <w:t>Dennehy</w:t>
      </w:r>
      <w:proofErr w:type="spellEnd"/>
      <w:r w:rsidRPr="00D04DA3">
        <w:rPr>
          <w:rFonts w:ascii="Times New Roman" w:hAnsi="Times New Roman" w:cs="Times New Roman"/>
          <w:sz w:val="24"/>
          <w:szCs w:val="24"/>
          <w:lang w:val="en-IE"/>
        </w:rPr>
        <w:t>, M.</w:t>
      </w:r>
      <w:r w:rsidR="00720A75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4B25A4" w:rsidRPr="00D04DA3">
        <w:rPr>
          <w:rFonts w:ascii="Times New Roman" w:hAnsi="Times New Roman" w:cs="Times New Roman"/>
          <w:sz w:val="24"/>
          <w:szCs w:val="24"/>
          <w:lang w:val="en-IE"/>
        </w:rPr>
        <w:t>(2019)</w:t>
      </w:r>
      <w:r w:rsidR="004B25A4" w:rsidRPr="00D04DA3">
        <w:rPr>
          <w:rFonts w:ascii="Times New Roman" w:eastAsia="Times New Roman" w:hAnsi="Times New Roman" w:cs="Times New Roman"/>
          <w:color w:val="D12F2F"/>
          <w:sz w:val="24"/>
          <w:szCs w:val="24"/>
          <w:lang w:val="en-IE" w:eastAsia="en-GB"/>
        </w:rPr>
        <w:t xml:space="preserve"> </w:t>
      </w:r>
      <w:r w:rsidR="00720A75" w:rsidRPr="00D04DA3">
        <w:rPr>
          <w:rFonts w:ascii="Times New Roman" w:eastAsia="Times New Roman" w:hAnsi="Times New Roman" w:cs="Times New Roman"/>
          <w:color w:val="D12F2F"/>
          <w:sz w:val="24"/>
          <w:szCs w:val="24"/>
          <w:lang w:val="en-IE" w:eastAsia="en-GB"/>
        </w:rPr>
        <w:t>‘</w:t>
      </w:r>
      <w:r w:rsidR="004B25A4" w:rsidRPr="00D04DA3">
        <w:rPr>
          <w:rFonts w:ascii="Times New Roman" w:hAnsi="Times New Roman" w:cs="Times New Roman"/>
          <w:sz w:val="24"/>
          <w:szCs w:val="24"/>
          <w:lang w:val="en-IE"/>
        </w:rPr>
        <w:t>Radical roadmap strategy set to transform hospital healthcare</w:t>
      </w:r>
      <w:r w:rsidR="00720A75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’, </w:t>
      </w:r>
      <w:r w:rsidR="00720A75" w:rsidRPr="00D04DA3">
        <w:rPr>
          <w:rFonts w:ascii="Times New Roman" w:hAnsi="Times New Roman" w:cs="Times New Roman"/>
          <w:i/>
          <w:sz w:val="24"/>
          <w:szCs w:val="24"/>
          <w:lang w:val="en-IE"/>
        </w:rPr>
        <w:t>Echo</w:t>
      </w:r>
      <w:r w:rsidR="009E6CC0" w:rsidRPr="00D04DA3">
        <w:rPr>
          <w:rFonts w:ascii="Times New Roman" w:hAnsi="Times New Roman" w:cs="Times New Roman"/>
          <w:i/>
          <w:sz w:val="24"/>
          <w:szCs w:val="24"/>
          <w:lang w:val="en-IE"/>
        </w:rPr>
        <w:t>.ie</w:t>
      </w:r>
      <w:r w:rsidR="00A132E4" w:rsidRPr="00D04DA3">
        <w:rPr>
          <w:rFonts w:ascii="Times New Roman" w:hAnsi="Times New Roman" w:cs="Times New Roman"/>
          <w:sz w:val="24"/>
          <w:szCs w:val="24"/>
          <w:lang w:val="en-IE"/>
        </w:rPr>
        <w:t>, 11</w:t>
      </w:r>
      <w:r w:rsidR="00A132E4"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th</w:t>
      </w:r>
      <w:r w:rsidR="00A132E4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December</w:t>
      </w:r>
      <w:r w:rsidR="009655BA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proofErr w:type="gramEnd"/>
      <w:r w:rsidR="004B25A4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Available </w:t>
      </w:r>
      <w:r w:rsidR="00CC324D" w:rsidRPr="00D04DA3">
        <w:rPr>
          <w:rFonts w:ascii="Times New Roman" w:hAnsi="Times New Roman" w:cs="Times New Roman"/>
          <w:sz w:val="24"/>
          <w:szCs w:val="24"/>
          <w:lang w:val="en-IE"/>
        </w:rPr>
        <w:t>at</w:t>
      </w:r>
      <w:r w:rsidR="004B25A4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: </w:t>
      </w:r>
      <w:hyperlink r:id="rId8" w:history="1">
        <w:r w:rsidR="009655BA" w:rsidRPr="00D04DA3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https://www.echo.ie/tallaght/article/radical-roadmap-strategy-set-to-transform-hospital-healthcare</w:t>
        </w:r>
      </w:hyperlink>
      <w:r w:rsidR="009655BA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(Accessed: 15</w:t>
      </w:r>
      <w:r w:rsidR="009655BA"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th</w:t>
      </w:r>
      <w:r w:rsidR="009655BA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June 2021)</w:t>
      </w:r>
      <w:r w:rsidR="00C955FC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653703" w:rsidRPr="00D04DA3" w:rsidRDefault="006C7D58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r w:rsidRPr="00D04DA3">
        <w:rPr>
          <w:rFonts w:ascii="Times New Roman" w:hAnsi="Times New Roman" w:cs="Times New Roman"/>
          <w:sz w:val="24"/>
          <w:szCs w:val="24"/>
          <w:lang w:val="en-IE"/>
        </w:rPr>
        <w:t>Newman</w:t>
      </w:r>
      <w:r w:rsidR="00D54F7D" w:rsidRPr="00D04DA3">
        <w:rPr>
          <w:rFonts w:ascii="Times New Roman" w:hAnsi="Times New Roman" w:cs="Times New Roman"/>
          <w:sz w:val="24"/>
          <w:szCs w:val="24"/>
          <w:lang w:val="en-IE"/>
        </w:rPr>
        <w:t>, N.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2509AA" w:rsidRPr="00D04DA3">
        <w:rPr>
          <w:rFonts w:ascii="Times New Roman" w:hAnsi="Times New Roman" w:cs="Times New Roman"/>
          <w:i/>
          <w:sz w:val="24"/>
          <w:szCs w:val="24"/>
          <w:lang w:val="en-IE"/>
        </w:rPr>
        <w:t>et al.</w:t>
      </w:r>
      <w:r w:rsidR="00D54F7D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 (2020) </w:t>
      </w:r>
      <w:r w:rsidRPr="00D04DA3">
        <w:rPr>
          <w:rFonts w:ascii="Times New Roman" w:hAnsi="Times New Roman" w:cs="Times New Roman"/>
          <w:i/>
          <w:iCs/>
          <w:sz w:val="24"/>
          <w:szCs w:val="24"/>
          <w:lang w:val="en-IE"/>
        </w:rPr>
        <w:t xml:space="preserve">Reuters Institute Digital News Report </w:t>
      </w:r>
      <w:r w:rsidR="00D54F7D" w:rsidRPr="00D04DA3">
        <w:rPr>
          <w:rFonts w:ascii="Times New Roman" w:hAnsi="Times New Roman" w:cs="Times New Roman"/>
          <w:i/>
          <w:iCs/>
          <w:sz w:val="24"/>
          <w:szCs w:val="24"/>
          <w:lang w:val="en-IE"/>
        </w:rPr>
        <w:t>2020</w:t>
      </w:r>
      <w:r w:rsidR="00A64E8F" w:rsidRPr="00D04DA3">
        <w:rPr>
          <w:rFonts w:ascii="Times New Roman" w:hAnsi="Times New Roman" w:cs="Times New Roman"/>
          <w:iCs/>
          <w:sz w:val="24"/>
          <w:szCs w:val="24"/>
          <w:lang w:val="en-IE"/>
        </w:rPr>
        <w:t>.</w:t>
      </w:r>
      <w:r w:rsidR="00F21E0B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Available </w:t>
      </w:r>
      <w:r w:rsidR="00CC324D" w:rsidRPr="00D04DA3">
        <w:rPr>
          <w:rFonts w:ascii="Times New Roman" w:hAnsi="Times New Roman" w:cs="Times New Roman"/>
          <w:sz w:val="24"/>
          <w:szCs w:val="24"/>
          <w:lang w:val="en-IE"/>
        </w:rPr>
        <w:t>at</w:t>
      </w:r>
      <w:r w:rsidR="00F21E0B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: </w:t>
      </w:r>
      <w:hyperlink r:id="rId9" w:history="1">
        <w:r w:rsidR="002509AA" w:rsidRPr="00D04DA3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https://reutersinstitute.politics.ox.ac.uk/sites/default/files/2020-06/DNR_2020_FINAL.pdf</w:t>
        </w:r>
      </w:hyperlink>
      <w:r w:rsidR="002509AA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(Accessed: 15</w:t>
      </w:r>
      <w:r w:rsidR="002509AA"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th</w:t>
      </w:r>
      <w:r w:rsidR="002509AA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June 2021)</w:t>
      </w:r>
      <w:r w:rsidR="00C955FC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653703" w:rsidRPr="00D04DA3" w:rsidRDefault="00BD795A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proofErr w:type="gramStart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Schilling, M.A. (2013) </w:t>
      </w:r>
      <w:r w:rsidRPr="00D04DA3">
        <w:rPr>
          <w:rFonts w:ascii="Times New Roman" w:hAnsi="Times New Roman" w:cs="Times New Roman"/>
          <w:i/>
          <w:sz w:val="24"/>
          <w:szCs w:val="24"/>
          <w:lang w:val="en-IE"/>
        </w:rPr>
        <w:t>Strategic Management of Technological Innovation</w:t>
      </w:r>
      <w:r w:rsidR="00734A61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proofErr w:type="gramEnd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2</w:t>
      </w:r>
      <w:r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nd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proofErr w:type="gramStart"/>
      <w:r w:rsidRPr="00D04DA3">
        <w:rPr>
          <w:rFonts w:ascii="Times New Roman" w:hAnsi="Times New Roman" w:cs="Times New Roman"/>
          <w:sz w:val="24"/>
          <w:szCs w:val="24"/>
          <w:lang w:val="en-IE"/>
        </w:rPr>
        <w:t>ed</w:t>
      </w:r>
      <w:proofErr w:type="gramEnd"/>
      <w:r w:rsidR="00734A61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New York: McGraw-Hill Education</w:t>
      </w:r>
      <w:r w:rsidR="00AA7882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</w:p>
    <w:p w:rsidR="00653703" w:rsidRPr="00D04DA3" w:rsidRDefault="00D54F7D" w:rsidP="00D04DA3">
      <w:pPr>
        <w:spacing w:after="0" w:line="60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</w:pPr>
      <w:proofErr w:type="spellStart"/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Tidd</w:t>
      </w:r>
      <w:proofErr w:type="spellEnd"/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, J. and </w:t>
      </w:r>
      <w:proofErr w:type="spellStart"/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Bessant</w:t>
      </w:r>
      <w:proofErr w:type="spellEnd"/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, J.</w:t>
      </w:r>
      <w:r w:rsidR="00DC4295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 </w:t>
      </w:r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(2020) </w:t>
      </w:r>
      <w:r w:rsidRPr="00D04DA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IE"/>
        </w:rPr>
        <w:t>Managing innovation: integrating technological, market and organizational change</w:t>
      </w:r>
      <w:r w:rsidR="00AA7882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.</w:t>
      </w:r>
      <w:r w:rsidR="007A6805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 7</w:t>
      </w:r>
      <w:r w:rsidR="007A6805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vertAlign w:val="superscript"/>
          <w:lang w:val="en-IE"/>
        </w:rPr>
        <w:t>th</w:t>
      </w:r>
      <w:r w:rsidR="007A6805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 ed</w:t>
      </w:r>
      <w:r w:rsidR="00AA7882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.</w:t>
      </w:r>
      <w:r w:rsidR="007A6805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 Hoboken</w:t>
      </w:r>
      <w:r w:rsidR="00C900BA"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>:</w:t>
      </w:r>
      <w:r w:rsidRPr="00D04DA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IE"/>
        </w:rPr>
        <w:t xml:space="preserve"> John Wiley &amp; Sons.</w:t>
      </w:r>
    </w:p>
    <w:p w:rsidR="00653703" w:rsidRPr="00D04DA3" w:rsidRDefault="004B25A4" w:rsidP="00D04DA3">
      <w:pPr>
        <w:spacing w:after="0"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r w:rsidRPr="00D04DA3">
        <w:rPr>
          <w:rFonts w:ascii="Times New Roman" w:hAnsi="Times New Roman" w:cs="Times New Roman"/>
          <w:sz w:val="24"/>
          <w:szCs w:val="24"/>
          <w:lang w:val="en-IE"/>
        </w:rPr>
        <w:lastRenderedPageBreak/>
        <w:t>T</w:t>
      </w:r>
      <w:r w:rsidR="006B45E8" w:rsidRPr="00D04DA3">
        <w:rPr>
          <w:rFonts w:ascii="Times New Roman" w:hAnsi="Times New Roman" w:cs="Times New Roman"/>
          <w:sz w:val="24"/>
          <w:szCs w:val="24"/>
          <w:lang w:val="en-IE"/>
        </w:rPr>
        <w:t>allaght</w:t>
      </w:r>
      <w:proofErr w:type="spellEnd"/>
      <w:r w:rsidR="006B45E8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U</w:t>
      </w:r>
      <w:r w:rsidR="006B45E8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niversity 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H</w:t>
      </w:r>
      <w:r w:rsidR="006B45E8" w:rsidRPr="00D04DA3">
        <w:rPr>
          <w:rFonts w:ascii="Times New Roman" w:hAnsi="Times New Roman" w:cs="Times New Roman"/>
          <w:sz w:val="24"/>
          <w:szCs w:val="24"/>
          <w:lang w:val="en-IE"/>
        </w:rPr>
        <w:t>ospital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(2019) </w:t>
      </w:r>
      <w:r w:rsidRPr="00D04DA3">
        <w:rPr>
          <w:rFonts w:ascii="Times New Roman" w:hAnsi="Times New Roman" w:cs="Times New Roman"/>
          <w:i/>
          <w:iCs/>
          <w:sz w:val="24"/>
          <w:szCs w:val="24"/>
          <w:lang w:val="en-IE"/>
        </w:rPr>
        <w:t>People Caring for People to Live Better Lives Hospital Strategy 2019–2024</w:t>
      </w:r>
      <w:r w:rsidR="00CC324D" w:rsidRPr="00D04DA3">
        <w:rPr>
          <w:rFonts w:ascii="Times New Roman" w:hAnsi="Times New Roman" w:cs="Times New Roman"/>
          <w:iCs/>
          <w:sz w:val="24"/>
          <w:szCs w:val="24"/>
          <w:lang w:val="en-IE"/>
        </w:rPr>
        <w:t>.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Available </w:t>
      </w:r>
      <w:r w:rsidR="00CC324D" w:rsidRPr="00D04DA3">
        <w:rPr>
          <w:rFonts w:ascii="Times New Roman" w:hAnsi="Times New Roman" w:cs="Times New Roman"/>
          <w:sz w:val="24"/>
          <w:szCs w:val="24"/>
          <w:lang w:val="en-IE"/>
        </w:rPr>
        <w:t>at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: </w:t>
      </w:r>
      <w:hyperlink r:id="rId10" w:history="1">
        <w:r w:rsidR="00F532A6" w:rsidRPr="00D04DA3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https://www.tuh.ie/News/Hospital-Strategy.pdf</w:t>
        </w:r>
      </w:hyperlink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(Accessed: 16</w:t>
      </w:r>
      <w:r w:rsidR="00F532A6" w:rsidRPr="00D04DA3">
        <w:rPr>
          <w:rFonts w:ascii="Times New Roman" w:hAnsi="Times New Roman" w:cs="Times New Roman"/>
          <w:sz w:val="24"/>
          <w:szCs w:val="24"/>
          <w:vertAlign w:val="superscript"/>
          <w:lang w:val="en-IE"/>
        </w:rPr>
        <w:t>th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June 2021).</w:t>
      </w:r>
    </w:p>
    <w:p w:rsidR="00D144D5" w:rsidRPr="00D04DA3" w:rsidRDefault="00C128C0" w:rsidP="00D04DA3">
      <w:pPr>
        <w:spacing w:line="600" w:lineRule="auto"/>
        <w:rPr>
          <w:rFonts w:ascii="Times New Roman" w:hAnsi="Times New Roman" w:cs="Times New Roman"/>
          <w:sz w:val="24"/>
          <w:szCs w:val="24"/>
          <w:lang w:val="en-IE"/>
        </w:rPr>
      </w:pPr>
      <w:proofErr w:type="spellStart"/>
      <w:proofErr w:type="gramStart"/>
      <w:r w:rsidRPr="00D04DA3">
        <w:rPr>
          <w:rFonts w:ascii="Times New Roman" w:hAnsi="Times New Roman" w:cs="Times New Roman"/>
          <w:sz w:val="24"/>
          <w:szCs w:val="24"/>
          <w:lang w:val="en-IE"/>
        </w:rPr>
        <w:t>T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>allaght</w:t>
      </w:r>
      <w:proofErr w:type="spellEnd"/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U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niversity 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>H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>ospital</w:t>
      </w:r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(2020) </w:t>
      </w:r>
      <w:r w:rsidRPr="00D04DA3">
        <w:rPr>
          <w:rFonts w:ascii="Times New Roman" w:hAnsi="Times New Roman" w:cs="Times New Roman"/>
          <w:i/>
          <w:sz w:val="24"/>
          <w:szCs w:val="24"/>
          <w:lang w:val="en-IE"/>
        </w:rPr>
        <w:t>How Technology is helping TUH during the COVID-19 Pandemic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>.</w:t>
      </w:r>
      <w:proofErr w:type="gramEnd"/>
      <w:r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</w:t>
      </w:r>
      <w:r w:rsidR="00047D65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Available </w:t>
      </w:r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>at</w:t>
      </w:r>
      <w:r w:rsidR="00047D65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: </w:t>
      </w:r>
      <w:hyperlink r:id="rId11" w:history="1">
        <w:r w:rsidR="00F532A6" w:rsidRPr="00D04DA3">
          <w:rPr>
            <w:rStyle w:val="Hyperlink"/>
            <w:rFonts w:ascii="Times New Roman" w:hAnsi="Times New Roman" w:cs="Times New Roman"/>
            <w:sz w:val="24"/>
            <w:szCs w:val="24"/>
            <w:lang w:val="en-IE"/>
          </w:rPr>
          <w:t>https://www.tuh.ie/News/How-Technology-is-helping-TUH-during-the-COVID-19-Pandemic-.html</w:t>
        </w:r>
      </w:hyperlink>
      <w:r w:rsidR="00F532A6" w:rsidRPr="00D04DA3">
        <w:rPr>
          <w:rFonts w:ascii="Times New Roman" w:hAnsi="Times New Roman" w:cs="Times New Roman"/>
          <w:sz w:val="24"/>
          <w:szCs w:val="24"/>
          <w:lang w:val="en-IE"/>
        </w:rPr>
        <w:t xml:space="preserve"> (Accessed 16th June 2021).</w:t>
      </w:r>
    </w:p>
    <w:sectPr w:rsidR="00D144D5" w:rsidRPr="00D04DA3" w:rsidSect="00D566DE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47B6E" w:rsidRDefault="00747B6E" w:rsidP="0066636E">
      <w:pPr>
        <w:spacing w:after="0" w:line="240" w:lineRule="auto"/>
      </w:pPr>
      <w:r>
        <w:separator/>
      </w:r>
    </w:p>
  </w:endnote>
  <w:endnote w:type="continuationSeparator" w:id="0">
    <w:p w:rsidR="00747B6E" w:rsidRDefault="00747B6E" w:rsidP="006663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Style w:val="PageNumber"/>
      </w:rPr>
      <w:id w:val="-460568643"/>
      <w:docPartObj>
        <w:docPartGallery w:val="Page Numbers (Bottom of Page)"/>
        <w:docPartUnique/>
      </w:docPartObj>
    </w:sdtPr>
    <w:sdtContent>
      <w:p w:rsidR="0066636E" w:rsidRDefault="005C4BE9" w:rsidP="00CE26F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66636E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66636E" w:rsidRDefault="0066636E" w:rsidP="0066636E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Style w:val="PageNumber"/>
      </w:rPr>
      <w:id w:val="-297533092"/>
      <w:docPartObj>
        <w:docPartGallery w:val="Page Numbers (Bottom of Page)"/>
        <w:docPartUnique/>
      </w:docPartObj>
    </w:sdtPr>
    <w:sdtContent>
      <w:p w:rsidR="0066636E" w:rsidRDefault="005C4BE9" w:rsidP="00CE26F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66636E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E10A58">
          <w:rPr>
            <w:rStyle w:val="PageNumber"/>
            <w:noProof/>
          </w:rPr>
          <w:t>11</w:t>
        </w:r>
        <w:r>
          <w:rPr>
            <w:rStyle w:val="PageNumber"/>
          </w:rPr>
          <w:fldChar w:fldCharType="end"/>
        </w:r>
      </w:p>
    </w:sdtContent>
  </w:sdt>
  <w:p w:rsidR="0066636E" w:rsidRDefault="0066636E" w:rsidP="0066636E">
    <w:pPr>
      <w:pStyle w:val="Footer"/>
      <w:ind w:right="360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47B6E" w:rsidRDefault="00747B6E" w:rsidP="0066636E">
      <w:pPr>
        <w:spacing w:after="0" w:line="240" w:lineRule="auto"/>
      </w:pPr>
      <w:r>
        <w:separator/>
      </w:r>
    </w:p>
  </w:footnote>
  <w:footnote w:type="continuationSeparator" w:id="0">
    <w:p w:rsidR="00747B6E" w:rsidRDefault="00747B6E" w:rsidP="006663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7667076"/>
    <w:multiLevelType w:val="hybridMultilevel"/>
    <w:tmpl w:val="6546B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144D5"/>
    <w:rsid w:val="000243EB"/>
    <w:rsid w:val="00042EA7"/>
    <w:rsid w:val="00047D65"/>
    <w:rsid w:val="0005314F"/>
    <w:rsid w:val="00054D21"/>
    <w:rsid w:val="00061ACF"/>
    <w:rsid w:val="000779F0"/>
    <w:rsid w:val="00095A3A"/>
    <w:rsid w:val="000A7B5F"/>
    <w:rsid w:val="000D32A0"/>
    <w:rsid w:val="000D4EBF"/>
    <w:rsid w:val="000D71DB"/>
    <w:rsid w:val="000D7E3A"/>
    <w:rsid w:val="000E5BF3"/>
    <w:rsid w:val="001123D9"/>
    <w:rsid w:val="001260D8"/>
    <w:rsid w:val="00131089"/>
    <w:rsid w:val="0013244F"/>
    <w:rsid w:val="00134FE5"/>
    <w:rsid w:val="00145CBC"/>
    <w:rsid w:val="0015760B"/>
    <w:rsid w:val="001B6B1D"/>
    <w:rsid w:val="001B7595"/>
    <w:rsid w:val="001C5E52"/>
    <w:rsid w:val="001E23A5"/>
    <w:rsid w:val="001E3FCC"/>
    <w:rsid w:val="00206808"/>
    <w:rsid w:val="00232D8A"/>
    <w:rsid w:val="00237800"/>
    <w:rsid w:val="00241D1B"/>
    <w:rsid w:val="002509AA"/>
    <w:rsid w:val="002570E3"/>
    <w:rsid w:val="002573BE"/>
    <w:rsid w:val="002807D5"/>
    <w:rsid w:val="0028573B"/>
    <w:rsid w:val="0029145B"/>
    <w:rsid w:val="002945D3"/>
    <w:rsid w:val="002C67E8"/>
    <w:rsid w:val="002E2319"/>
    <w:rsid w:val="002E2ADD"/>
    <w:rsid w:val="002E734D"/>
    <w:rsid w:val="002F3EFC"/>
    <w:rsid w:val="00314D83"/>
    <w:rsid w:val="00327C3C"/>
    <w:rsid w:val="0033041E"/>
    <w:rsid w:val="00332981"/>
    <w:rsid w:val="00341F63"/>
    <w:rsid w:val="00343F1C"/>
    <w:rsid w:val="0036277C"/>
    <w:rsid w:val="00367F10"/>
    <w:rsid w:val="003836EE"/>
    <w:rsid w:val="003B0191"/>
    <w:rsid w:val="003B3F75"/>
    <w:rsid w:val="003B7E33"/>
    <w:rsid w:val="003E0990"/>
    <w:rsid w:val="0040248C"/>
    <w:rsid w:val="00447D2D"/>
    <w:rsid w:val="00456282"/>
    <w:rsid w:val="00457402"/>
    <w:rsid w:val="00471F7D"/>
    <w:rsid w:val="004A41A4"/>
    <w:rsid w:val="004A6337"/>
    <w:rsid w:val="004B06A8"/>
    <w:rsid w:val="004B25A4"/>
    <w:rsid w:val="004B37F3"/>
    <w:rsid w:val="004F0169"/>
    <w:rsid w:val="004F30DD"/>
    <w:rsid w:val="004F77FC"/>
    <w:rsid w:val="00511E55"/>
    <w:rsid w:val="00525C47"/>
    <w:rsid w:val="005270DE"/>
    <w:rsid w:val="005420D1"/>
    <w:rsid w:val="0057061B"/>
    <w:rsid w:val="00583B1E"/>
    <w:rsid w:val="005865C3"/>
    <w:rsid w:val="00587533"/>
    <w:rsid w:val="00593192"/>
    <w:rsid w:val="0059366D"/>
    <w:rsid w:val="00596151"/>
    <w:rsid w:val="005A4ED5"/>
    <w:rsid w:val="005C4BE9"/>
    <w:rsid w:val="005E43D3"/>
    <w:rsid w:val="005F1576"/>
    <w:rsid w:val="00602E51"/>
    <w:rsid w:val="00621656"/>
    <w:rsid w:val="00641D12"/>
    <w:rsid w:val="00653703"/>
    <w:rsid w:val="0065401E"/>
    <w:rsid w:val="006633E0"/>
    <w:rsid w:val="0066636E"/>
    <w:rsid w:val="00692C16"/>
    <w:rsid w:val="006B1EE1"/>
    <w:rsid w:val="006B45E8"/>
    <w:rsid w:val="006C7D58"/>
    <w:rsid w:val="00707B41"/>
    <w:rsid w:val="007169B6"/>
    <w:rsid w:val="00720A75"/>
    <w:rsid w:val="00721CC3"/>
    <w:rsid w:val="00730D86"/>
    <w:rsid w:val="00734A61"/>
    <w:rsid w:val="00735939"/>
    <w:rsid w:val="00747B6E"/>
    <w:rsid w:val="00755FF8"/>
    <w:rsid w:val="00757082"/>
    <w:rsid w:val="00761621"/>
    <w:rsid w:val="00785F1B"/>
    <w:rsid w:val="00787544"/>
    <w:rsid w:val="0079355D"/>
    <w:rsid w:val="00793889"/>
    <w:rsid w:val="007A62BC"/>
    <w:rsid w:val="007A6805"/>
    <w:rsid w:val="007B3BEC"/>
    <w:rsid w:val="007D40BF"/>
    <w:rsid w:val="007F3700"/>
    <w:rsid w:val="00807737"/>
    <w:rsid w:val="00832E8E"/>
    <w:rsid w:val="00835BC3"/>
    <w:rsid w:val="00852443"/>
    <w:rsid w:val="00883A1B"/>
    <w:rsid w:val="008A018D"/>
    <w:rsid w:val="008B0111"/>
    <w:rsid w:val="008B2542"/>
    <w:rsid w:val="008C3C59"/>
    <w:rsid w:val="008F3E1C"/>
    <w:rsid w:val="00907A26"/>
    <w:rsid w:val="00927822"/>
    <w:rsid w:val="0095717E"/>
    <w:rsid w:val="009655BA"/>
    <w:rsid w:val="00966A28"/>
    <w:rsid w:val="009706AE"/>
    <w:rsid w:val="0098227E"/>
    <w:rsid w:val="00987D75"/>
    <w:rsid w:val="00993279"/>
    <w:rsid w:val="0099617A"/>
    <w:rsid w:val="00997D7D"/>
    <w:rsid w:val="009A3DC5"/>
    <w:rsid w:val="009C314B"/>
    <w:rsid w:val="009E6CC0"/>
    <w:rsid w:val="00A02DE3"/>
    <w:rsid w:val="00A132E4"/>
    <w:rsid w:val="00A14ADE"/>
    <w:rsid w:val="00A25690"/>
    <w:rsid w:val="00A26484"/>
    <w:rsid w:val="00A64E8F"/>
    <w:rsid w:val="00A81504"/>
    <w:rsid w:val="00A86674"/>
    <w:rsid w:val="00AA7882"/>
    <w:rsid w:val="00AE64E1"/>
    <w:rsid w:val="00B0010C"/>
    <w:rsid w:val="00B07484"/>
    <w:rsid w:val="00B427E7"/>
    <w:rsid w:val="00B43D21"/>
    <w:rsid w:val="00B45797"/>
    <w:rsid w:val="00B50DB9"/>
    <w:rsid w:val="00B613FA"/>
    <w:rsid w:val="00B82CDB"/>
    <w:rsid w:val="00B95848"/>
    <w:rsid w:val="00B96198"/>
    <w:rsid w:val="00BA4604"/>
    <w:rsid w:val="00BA5416"/>
    <w:rsid w:val="00BA71A4"/>
    <w:rsid w:val="00BB15D6"/>
    <w:rsid w:val="00BD36AC"/>
    <w:rsid w:val="00BD795A"/>
    <w:rsid w:val="00BF08C0"/>
    <w:rsid w:val="00BF2488"/>
    <w:rsid w:val="00BF24A6"/>
    <w:rsid w:val="00BF2999"/>
    <w:rsid w:val="00C128C0"/>
    <w:rsid w:val="00C54E96"/>
    <w:rsid w:val="00C56C71"/>
    <w:rsid w:val="00C61B23"/>
    <w:rsid w:val="00C61F36"/>
    <w:rsid w:val="00C65A09"/>
    <w:rsid w:val="00C7504A"/>
    <w:rsid w:val="00C86399"/>
    <w:rsid w:val="00C900BA"/>
    <w:rsid w:val="00C955FC"/>
    <w:rsid w:val="00C96848"/>
    <w:rsid w:val="00CC2825"/>
    <w:rsid w:val="00CC324D"/>
    <w:rsid w:val="00CD4C78"/>
    <w:rsid w:val="00CE0A14"/>
    <w:rsid w:val="00CE6F9A"/>
    <w:rsid w:val="00D04DA3"/>
    <w:rsid w:val="00D11412"/>
    <w:rsid w:val="00D144D5"/>
    <w:rsid w:val="00D54F7D"/>
    <w:rsid w:val="00D566DE"/>
    <w:rsid w:val="00DC3759"/>
    <w:rsid w:val="00DC4295"/>
    <w:rsid w:val="00DE146B"/>
    <w:rsid w:val="00DE5E7D"/>
    <w:rsid w:val="00DF0895"/>
    <w:rsid w:val="00E03294"/>
    <w:rsid w:val="00E10A58"/>
    <w:rsid w:val="00E1270F"/>
    <w:rsid w:val="00E13F2B"/>
    <w:rsid w:val="00E15411"/>
    <w:rsid w:val="00E2175C"/>
    <w:rsid w:val="00E26A92"/>
    <w:rsid w:val="00E41011"/>
    <w:rsid w:val="00E53101"/>
    <w:rsid w:val="00E80505"/>
    <w:rsid w:val="00E915F8"/>
    <w:rsid w:val="00E921AE"/>
    <w:rsid w:val="00E97E9A"/>
    <w:rsid w:val="00EA5813"/>
    <w:rsid w:val="00EB2CF4"/>
    <w:rsid w:val="00EC3D36"/>
    <w:rsid w:val="00EC770E"/>
    <w:rsid w:val="00F13B99"/>
    <w:rsid w:val="00F21E0B"/>
    <w:rsid w:val="00F371EB"/>
    <w:rsid w:val="00F532A6"/>
    <w:rsid w:val="00F73303"/>
    <w:rsid w:val="00F736EF"/>
    <w:rsid w:val="00F73ABA"/>
    <w:rsid w:val="00F75FA1"/>
    <w:rsid w:val="00FE1309"/>
    <w:rsid w:val="00FE624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566DE"/>
    <w:rPr>
      <w:lang w:val="ga-I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5411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E1541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D795A"/>
    <w:pPr>
      <w:ind w:left="720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F30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0895"/>
    <w:rPr>
      <w:color w:val="800080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6663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36E"/>
    <w:rPr>
      <w:lang w:val="ga-IE"/>
    </w:rPr>
  </w:style>
  <w:style w:type="character" w:styleId="PageNumber">
    <w:name w:val="page number"/>
    <w:basedOn w:val="DefaultParagraphFont"/>
    <w:uiPriority w:val="99"/>
    <w:semiHidden/>
    <w:unhideWhenUsed/>
    <w:rsid w:val="0066636E"/>
  </w:style>
  <w:style w:type="character" w:styleId="CommentReference">
    <w:name w:val="annotation reference"/>
    <w:basedOn w:val="DefaultParagraphFont"/>
    <w:uiPriority w:val="99"/>
    <w:semiHidden/>
    <w:unhideWhenUsed/>
    <w:rsid w:val="00583B1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83B1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83B1E"/>
    <w:rPr>
      <w:sz w:val="20"/>
      <w:szCs w:val="20"/>
      <w:lang w:val="ga-I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83B1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83B1E"/>
    <w:rPr>
      <w:b/>
      <w:bCs/>
      <w:sz w:val="20"/>
      <w:szCs w:val="20"/>
      <w:lang w:val="ga-I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5401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5401E"/>
    <w:rPr>
      <w:sz w:val="20"/>
      <w:szCs w:val="20"/>
      <w:lang w:val="ga-IE"/>
    </w:rPr>
  </w:style>
  <w:style w:type="character" w:styleId="FootnoteReference">
    <w:name w:val="footnote reference"/>
    <w:basedOn w:val="DefaultParagraphFont"/>
    <w:uiPriority w:val="99"/>
    <w:semiHidden/>
    <w:unhideWhenUsed/>
    <w:rsid w:val="0065401E"/>
    <w:rPr>
      <w:vertAlign w:val="superscript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7061B"/>
    <w:rPr>
      <w:color w:val="605E5C"/>
      <w:shd w:val="clear" w:color="auto" w:fill="E1DFDD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524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3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93992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56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0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43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ho.ie/tallaght/article/radical-roadmap-strategy-set-to-transform-hospital-healthcare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uh.ie/News/How-Technology-is-helping-TUH-during-the-COVID-19-Pandemic-.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uh.ie/News/Hospital-Strateg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reutersinstitute.politics.ox.ac.uk/sites/default/files/2020-06/DNR_2020_FINAL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TURABIAN.XSL" StyleName="Turabian" Version="6"/>
</file>

<file path=customXml/itemProps1.xml><?xml version="1.0" encoding="utf-8"?>
<ds:datastoreItem xmlns:ds="http://schemas.openxmlformats.org/officeDocument/2006/customXml" ds:itemID="{61DE11CB-E173-4CEF-BCD8-3E01257D47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6929</TotalTime>
  <Pages>12</Pages>
  <Words>1978</Words>
  <Characters>11276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13228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Trisha</dc:creator>
  <cp:keywords/>
  <dc:description/>
  <cp:lastModifiedBy>Trisha</cp:lastModifiedBy>
  <cp:revision>198</cp:revision>
  <dcterms:created xsi:type="dcterms:W3CDTF">2021-06-11T14:50:00Z</dcterms:created>
  <dcterms:modified xsi:type="dcterms:W3CDTF">2021-06-20T21:11:00Z</dcterms:modified>
</cp:coreProperties>
</file>