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BC5E61B"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F14BA3">
              <w:rPr>
                <w:b/>
                <w:color w:val="auto"/>
                <w:sz w:val="32"/>
              </w:rPr>
              <w:t>Ieuan Price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24262D0D"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14BA3">
              <w:rPr>
                <w:b/>
                <w:color w:val="auto"/>
                <w:sz w:val="32"/>
              </w:rPr>
              <w:t xml:space="preserve"> 2131742</w:t>
            </w:r>
          </w:p>
          <w:p w14:paraId="4A4B1989" w14:textId="0CA1B9E6"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F14BA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376ECB8" w:rsidR="00AA666E" w:rsidRDefault="00025650" w:rsidP="00FF7EBB">
      <w:pPr>
        <w:jc w:val="both"/>
        <w:rPr>
          <w:bCs/>
          <w:sz w:val="24"/>
          <w:szCs w:val="24"/>
        </w:rPr>
      </w:pPr>
      <w:r w:rsidRPr="00025650">
        <w:rPr>
          <w:b/>
          <w:sz w:val="24"/>
          <w:szCs w:val="24"/>
        </w:rPr>
        <w:t>ANSWER:</w:t>
      </w:r>
      <w:r w:rsidR="00C36664">
        <w:rPr>
          <w:b/>
          <w:sz w:val="24"/>
          <w:szCs w:val="24"/>
        </w:rPr>
        <w:t xml:space="preserve"> </w:t>
      </w:r>
      <w:r w:rsidR="00C36664" w:rsidRPr="00C36664">
        <w:rPr>
          <w:bCs/>
          <w:sz w:val="24"/>
          <w:szCs w:val="24"/>
        </w:rPr>
        <w:t>Since being attested as a Police Constable, during my first six months of police training, I have used many coping strategies to help to develop resilience and minimize the stress that I have built up, from the multiple strains that have come from the heavy workload. During these six months I have had to revise for two exams and remember processes for several practical assessments, which have all come with their own specific difficulties and from that, sources of anguish and distress for me. I have therefore needed to find ways to ease this apprehension and shall outline these coping strategies below.</w:t>
      </w:r>
    </w:p>
    <w:p w14:paraId="42F94B71" w14:textId="77777777" w:rsidR="00B76A3D" w:rsidRDefault="00B76A3D" w:rsidP="00FF7EBB">
      <w:pPr>
        <w:jc w:val="both"/>
        <w:rPr>
          <w:bCs/>
          <w:sz w:val="24"/>
          <w:szCs w:val="24"/>
        </w:rPr>
      </w:pPr>
    </w:p>
    <w:p w14:paraId="7932D755" w14:textId="59DAB952" w:rsidR="00B76A3D" w:rsidRDefault="00B76A3D" w:rsidP="00FF7EBB">
      <w:pPr>
        <w:jc w:val="both"/>
        <w:rPr>
          <w:bCs/>
          <w:sz w:val="24"/>
          <w:szCs w:val="24"/>
        </w:rPr>
      </w:pPr>
      <w:r>
        <w:rPr>
          <w:bCs/>
          <w:sz w:val="24"/>
          <w:szCs w:val="24"/>
        </w:rPr>
        <w:t xml:space="preserve">I want to start by explaining what I mean when I say stress and resilience. Stress is defined as “a state of worry or mental tension caused by a difficult situation” and “a natural human response that prompts us to address challenges and threats in our lives” (World Health Organization, 2023). Resilience is defined as </w:t>
      </w:r>
      <w:r w:rsidR="002141C0">
        <w:rPr>
          <w:bCs/>
          <w:sz w:val="24"/>
          <w:szCs w:val="24"/>
        </w:rPr>
        <w:t>“positive adaption, or the ability to maintain or regain mental health, despite experiencing adversity” (Herrman</w:t>
      </w:r>
      <w:r w:rsidR="00FF0D25">
        <w:rPr>
          <w:bCs/>
          <w:sz w:val="24"/>
          <w:szCs w:val="24"/>
        </w:rPr>
        <w:t>,</w:t>
      </w:r>
      <w:r w:rsidR="002141C0">
        <w:rPr>
          <w:bCs/>
          <w:sz w:val="24"/>
          <w:szCs w:val="24"/>
        </w:rPr>
        <w:t xml:space="preserve"> H</w:t>
      </w:r>
      <w:r w:rsidR="00FF0D25">
        <w:rPr>
          <w:bCs/>
          <w:sz w:val="24"/>
          <w:szCs w:val="24"/>
        </w:rPr>
        <w:t>;</w:t>
      </w:r>
      <w:r w:rsidR="002141C0">
        <w:rPr>
          <w:bCs/>
          <w:sz w:val="24"/>
          <w:szCs w:val="24"/>
        </w:rPr>
        <w:t xml:space="preserve"> et al, 2011). </w:t>
      </w:r>
      <w:r w:rsidR="00356BC1">
        <w:rPr>
          <w:bCs/>
          <w:sz w:val="24"/>
          <w:szCs w:val="24"/>
        </w:rPr>
        <w:t>Stress can take shape in many forms for students, but academic anxiety and depression is particularly common. (Kumaraswamy</w:t>
      </w:r>
      <w:r w:rsidR="00F6258C">
        <w:rPr>
          <w:bCs/>
          <w:sz w:val="24"/>
          <w:szCs w:val="24"/>
        </w:rPr>
        <w:t>, N</w:t>
      </w:r>
      <w:r w:rsidR="00356BC1">
        <w:rPr>
          <w:bCs/>
          <w:sz w:val="24"/>
          <w:szCs w:val="24"/>
        </w:rPr>
        <w:t>, 2013) states “at any given time twenty five percent of student population report symptoms of depression”.</w:t>
      </w:r>
      <w:r w:rsidR="007C2BB5">
        <w:rPr>
          <w:bCs/>
          <w:sz w:val="24"/>
          <w:szCs w:val="24"/>
        </w:rPr>
        <w:t xml:space="preserve"> </w:t>
      </w:r>
      <w:r w:rsidR="00372C0A">
        <w:rPr>
          <w:bCs/>
          <w:sz w:val="24"/>
          <w:szCs w:val="24"/>
        </w:rPr>
        <w:t>This is why I believe that having an array of different coping mechanisms is of the upmost importance, when it comes to building up your resilience to stress.</w:t>
      </w:r>
    </w:p>
    <w:p w14:paraId="11BB60B3" w14:textId="77777777" w:rsidR="003F3FCD" w:rsidRDefault="003F3FCD" w:rsidP="00FF7EBB">
      <w:pPr>
        <w:jc w:val="both"/>
        <w:rPr>
          <w:bCs/>
          <w:sz w:val="24"/>
          <w:szCs w:val="24"/>
        </w:rPr>
      </w:pPr>
    </w:p>
    <w:p w14:paraId="64118886" w14:textId="54989FB8" w:rsidR="003F3FCD" w:rsidRDefault="003F3FCD" w:rsidP="00116D75">
      <w:pPr>
        <w:jc w:val="both"/>
        <w:rPr>
          <w:bCs/>
          <w:sz w:val="24"/>
          <w:szCs w:val="24"/>
        </w:rPr>
      </w:pPr>
      <w:r>
        <w:rPr>
          <w:bCs/>
          <w:sz w:val="24"/>
          <w:szCs w:val="24"/>
        </w:rPr>
        <w:t>I used several different strategies to try and combat my stress and to help build resilience during my training period. The main strategy that I used was to build a consistent routine around exercise, be that attending at my local gym, going out for a run in the hills around my home, playing football for my local team, or even a less physical, but still enjoyable, round of darts in my local pub. I found that all of these activities would easily distract me from the stresses of revising for my training and exams and help me to relax.</w:t>
      </w:r>
      <w:r w:rsidR="00FE4D70">
        <w:rPr>
          <w:bCs/>
          <w:sz w:val="24"/>
          <w:szCs w:val="24"/>
        </w:rPr>
        <w:t xml:space="preserve"> A study by </w:t>
      </w:r>
      <w:r w:rsidR="001E6A07">
        <w:rPr>
          <w:bCs/>
          <w:sz w:val="24"/>
          <w:szCs w:val="24"/>
        </w:rPr>
        <w:t xml:space="preserve">Mayo Clinic Staff showed that “virtually any form of exercise, from aerobics to yoga, can act as a stress reliever”. They went on to say that “Physical activity may help bump up the production of your brain’s feel-good neurotransmitters, called endorphins” (Mayo Foundation for Medical Education and Research, 2022). </w:t>
      </w:r>
      <w:r w:rsidR="00FF0D25">
        <w:rPr>
          <w:bCs/>
          <w:sz w:val="24"/>
          <w:szCs w:val="24"/>
        </w:rPr>
        <w:t>Further research into the effects of exercising to combat stress, showed me that “students who physical exercised less frequently had a significantly higher average Hopkins Symptoms Checklist score, compared to students who physical exercised more often” (</w:t>
      </w:r>
      <w:proofErr w:type="spellStart"/>
      <w:r w:rsidR="00FF0D25">
        <w:rPr>
          <w:bCs/>
          <w:sz w:val="24"/>
          <w:szCs w:val="24"/>
        </w:rPr>
        <w:t>Grasdalsmoen</w:t>
      </w:r>
      <w:proofErr w:type="spellEnd"/>
      <w:r w:rsidR="00FF0D25">
        <w:rPr>
          <w:bCs/>
          <w:sz w:val="24"/>
          <w:szCs w:val="24"/>
        </w:rPr>
        <w:t>, M; et al, 2020).</w:t>
      </w:r>
      <w:r w:rsidR="00116D75">
        <w:rPr>
          <w:bCs/>
          <w:sz w:val="24"/>
          <w:szCs w:val="24"/>
        </w:rPr>
        <w:t xml:space="preserve"> I believe this is why I found exercise to be the best stress reliever for me and proves it must have had a positive effect on my mood and overall happiness.</w:t>
      </w:r>
    </w:p>
    <w:p w14:paraId="190E4D89" w14:textId="77777777" w:rsidR="00B34917" w:rsidRDefault="00B34917" w:rsidP="00116D75">
      <w:pPr>
        <w:jc w:val="both"/>
        <w:rPr>
          <w:bCs/>
          <w:sz w:val="24"/>
          <w:szCs w:val="24"/>
        </w:rPr>
      </w:pPr>
    </w:p>
    <w:p w14:paraId="6CB39038" w14:textId="2E436D2A" w:rsidR="00B34917" w:rsidRDefault="00B34917" w:rsidP="00116D75">
      <w:pPr>
        <w:jc w:val="both"/>
        <w:rPr>
          <w:bCs/>
          <w:sz w:val="24"/>
          <w:szCs w:val="24"/>
        </w:rPr>
      </w:pPr>
      <w:r>
        <w:rPr>
          <w:bCs/>
          <w:sz w:val="24"/>
          <w:szCs w:val="24"/>
        </w:rPr>
        <w:lastRenderedPageBreak/>
        <w:t>Another coping strategy that I utilised during my training period was to maintain my social connections, whether that was visiting my family and helping out on the family farm, or having a catch up with friends</w:t>
      </w:r>
      <w:r w:rsidR="008475E3">
        <w:rPr>
          <w:bCs/>
          <w:sz w:val="24"/>
          <w:szCs w:val="24"/>
        </w:rPr>
        <w:t>,</w:t>
      </w:r>
      <w:r>
        <w:rPr>
          <w:bCs/>
          <w:sz w:val="24"/>
          <w:szCs w:val="24"/>
        </w:rPr>
        <w:t xml:space="preserve"> </w:t>
      </w:r>
      <w:r w:rsidR="008475E3">
        <w:rPr>
          <w:bCs/>
          <w:sz w:val="24"/>
          <w:szCs w:val="24"/>
        </w:rPr>
        <w:t>where I could vent any frustrations and get helpful feedback from them. I found this to be especially helpful, as my friends and family want the best for me and want to help me in any way they can.</w:t>
      </w:r>
      <w:r w:rsidR="00B7776C">
        <w:rPr>
          <w:bCs/>
          <w:sz w:val="24"/>
          <w:szCs w:val="24"/>
        </w:rPr>
        <w:t xml:space="preserve"> The (University of Nebraska, Omaha, 2023) states that “surrounding yourself with a positive social network increases your self-esteem” and that “having good social wellness is critical to building emotional resilience”.</w:t>
      </w:r>
      <w:r w:rsidR="009A4537">
        <w:rPr>
          <w:bCs/>
          <w:sz w:val="24"/>
          <w:szCs w:val="24"/>
        </w:rPr>
        <w:t xml:space="preserve"> I found this method to be the best way for me to overcome any challenges I was facing regarding my confidence and self-esteem, as I could talk about my worries with my family and friends and even on certain occasions, practice things with them, such as role plays for my practical assessments, or using them as dummies for me to practice certain techniques like hand cuffing and unarmed combat.</w:t>
      </w:r>
    </w:p>
    <w:p w14:paraId="5D4D6B84" w14:textId="77777777" w:rsidR="001F3518" w:rsidRDefault="001F3518" w:rsidP="00116D75">
      <w:pPr>
        <w:jc w:val="both"/>
        <w:rPr>
          <w:bCs/>
          <w:sz w:val="24"/>
          <w:szCs w:val="24"/>
        </w:rPr>
      </w:pPr>
    </w:p>
    <w:p w14:paraId="0DF88ECF" w14:textId="4D40E937" w:rsidR="001F3518" w:rsidRDefault="001F3518" w:rsidP="00116D75">
      <w:pPr>
        <w:jc w:val="both"/>
        <w:rPr>
          <w:bCs/>
          <w:sz w:val="24"/>
          <w:szCs w:val="24"/>
        </w:rPr>
      </w:pPr>
      <w:r>
        <w:rPr>
          <w:bCs/>
          <w:sz w:val="24"/>
          <w:szCs w:val="24"/>
        </w:rPr>
        <w:t>Another of the main coping strategies I used during my training period, was to have a strict sleeping routine and to use a weekly planner to help to organise my time effectively. I did this as I was travelling an hour and a half to and from training every day, so wanted to make sure I was sleeping enough to concentrate during my lessons and to be able to utilise my spare time at home effectively, to be able to revise</w:t>
      </w:r>
      <w:r w:rsidR="006C5D81">
        <w:rPr>
          <w:bCs/>
          <w:sz w:val="24"/>
          <w:szCs w:val="24"/>
        </w:rPr>
        <w:t xml:space="preserve"> for my exams</w:t>
      </w:r>
      <w:r>
        <w:rPr>
          <w:bCs/>
          <w:sz w:val="24"/>
          <w:szCs w:val="24"/>
        </w:rPr>
        <w:t xml:space="preserve"> and avoid burnout by exercising, or socializing too. </w:t>
      </w:r>
      <w:r w:rsidR="006C5D81">
        <w:rPr>
          <w:bCs/>
          <w:sz w:val="24"/>
          <w:szCs w:val="24"/>
        </w:rPr>
        <w:t xml:space="preserve">Research by </w:t>
      </w:r>
      <w:r w:rsidR="005B2F8B">
        <w:rPr>
          <w:bCs/>
          <w:sz w:val="24"/>
          <w:szCs w:val="24"/>
        </w:rPr>
        <w:t>(</w:t>
      </w:r>
      <w:r w:rsidR="006C5D81">
        <w:rPr>
          <w:bCs/>
          <w:sz w:val="24"/>
          <w:szCs w:val="24"/>
        </w:rPr>
        <w:t xml:space="preserve">Blaxton, J M; et.al, </w:t>
      </w:r>
      <w:r w:rsidR="005B2F8B">
        <w:rPr>
          <w:bCs/>
          <w:sz w:val="24"/>
          <w:szCs w:val="24"/>
        </w:rPr>
        <w:t xml:space="preserve">2015) states that “daily increases in sleep quality and decreases in stress interacted to predict higher positive affect and lower negative affect”, showing that when I was getting a good </w:t>
      </w:r>
      <w:r w:rsidR="00722FD8">
        <w:rPr>
          <w:bCs/>
          <w:sz w:val="24"/>
          <w:szCs w:val="24"/>
        </w:rPr>
        <w:t xml:space="preserve">sleep </w:t>
      </w:r>
      <w:r w:rsidR="005B2F8B">
        <w:rPr>
          <w:bCs/>
          <w:sz w:val="24"/>
          <w:szCs w:val="24"/>
        </w:rPr>
        <w:t xml:space="preserve">the night before going to training, I would reap the rewards of the positive effects of that good sleep and also the benefit of lower levels of the negative side effects, such as stress levels being reduced. </w:t>
      </w:r>
      <w:r w:rsidR="00D46217">
        <w:rPr>
          <w:bCs/>
          <w:sz w:val="24"/>
          <w:szCs w:val="24"/>
        </w:rPr>
        <w:t>By combining good sleep patterns, with my weekly planner, I was able to enhance the positive side effects as explained by (Cherry K, 2022) “even if you don’t typically thrive on a strict schedule, having a routine can be helpful in times of unpredictability, uncertainty and stress”.</w:t>
      </w:r>
    </w:p>
    <w:p w14:paraId="617B9E59" w14:textId="77777777" w:rsidR="001F3518" w:rsidRDefault="001F3518" w:rsidP="00116D75">
      <w:pPr>
        <w:jc w:val="both"/>
        <w:rPr>
          <w:bCs/>
          <w:sz w:val="24"/>
          <w:szCs w:val="24"/>
        </w:rPr>
      </w:pPr>
    </w:p>
    <w:p w14:paraId="074C1D93" w14:textId="3A0CB63D" w:rsidR="001F3518" w:rsidRDefault="00553A5C" w:rsidP="00116D75">
      <w:pPr>
        <w:jc w:val="both"/>
        <w:rPr>
          <w:bCs/>
          <w:sz w:val="24"/>
          <w:szCs w:val="24"/>
        </w:rPr>
      </w:pPr>
      <w:r>
        <w:rPr>
          <w:bCs/>
          <w:sz w:val="24"/>
          <w:szCs w:val="24"/>
        </w:rPr>
        <w:t>In conclusion, I think that the coping strategies I have utilised throughout my first six months of training were extremely important in helping me successfully complete my written and practical exams. I know that it will be harder to continue this as I start shift work out on response as a police constable, however I shall try my hardest to maintain the good habits that I have started in training and carry them on during my probation period, to try and balance having to complete university assignments, alongside working a full time job, within which the working hours differ from day to day.</w:t>
      </w:r>
      <w:r w:rsidR="00A23F08">
        <w:rPr>
          <w:bCs/>
          <w:sz w:val="24"/>
          <w:szCs w:val="24"/>
        </w:rPr>
        <w:t xml:space="preserve"> I feel that using these strategies I have mentioned above, I will certainly be able to tackle any challenges that are thrown my way in the coming months and years.</w:t>
      </w:r>
    </w:p>
    <w:p w14:paraId="2B54FA47" w14:textId="77777777" w:rsidR="001F3518" w:rsidRDefault="001F3518" w:rsidP="00116D75">
      <w:pPr>
        <w:jc w:val="both"/>
        <w:rPr>
          <w:bCs/>
          <w:sz w:val="24"/>
          <w:szCs w:val="24"/>
        </w:rPr>
      </w:pPr>
    </w:p>
    <w:p w14:paraId="347DAE71" w14:textId="77777777" w:rsidR="001F3518" w:rsidRDefault="001F3518" w:rsidP="00116D75">
      <w:pPr>
        <w:jc w:val="both"/>
        <w:rPr>
          <w:bCs/>
          <w:sz w:val="24"/>
          <w:szCs w:val="24"/>
        </w:rPr>
      </w:pPr>
    </w:p>
    <w:p w14:paraId="32C8C305" w14:textId="77777777" w:rsidR="001F3518" w:rsidRDefault="001F3518" w:rsidP="00116D75">
      <w:pPr>
        <w:jc w:val="both"/>
        <w:rPr>
          <w:bCs/>
          <w:sz w:val="24"/>
          <w:szCs w:val="24"/>
        </w:rPr>
      </w:pPr>
    </w:p>
    <w:p w14:paraId="29CC1848" w14:textId="77777777" w:rsidR="00B34917" w:rsidRPr="00116D75" w:rsidRDefault="00B34917" w:rsidP="00116D75">
      <w:pPr>
        <w:jc w:val="both"/>
        <w:rPr>
          <w:bCs/>
          <w:sz w:val="24"/>
          <w:szCs w:val="24"/>
        </w:rPr>
      </w:pPr>
    </w:p>
    <w:p w14:paraId="197767D1" w14:textId="7F5C2FFB" w:rsidR="001F3518" w:rsidRPr="005067A3" w:rsidRDefault="00DF5200" w:rsidP="001F3518">
      <w:pPr>
        <w:jc w:val="both"/>
        <w:rPr>
          <w:color w:val="auto"/>
          <w:shd w:val="clear" w:color="auto" w:fill="FFFFFF"/>
        </w:rPr>
      </w:pPr>
      <w:r>
        <w:rPr>
          <w:color w:val="auto"/>
          <w:shd w:val="clear" w:color="auto" w:fill="FFFFFF"/>
        </w:rPr>
        <w:t>982 Words</w:t>
      </w: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1357D8BF" w:rsidR="00450C83" w:rsidRPr="00C54FA3" w:rsidRDefault="00450C83" w:rsidP="00450C83">
      <w:pPr>
        <w:jc w:val="both"/>
        <w:rPr>
          <w:bCs/>
          <w:sz w:val="24"/>
          <w:szCs w:val="24"/>
        </w:rPr>
      </w:pPr>
      <w:r w:rsidRPr="00450C83">
        <w:rPr>
          <w:b/>
          <w:sz w:val="24"/>
          <w:szCs w:val="24"/>
        </w:rPr>
        <w:t>ANSWER:</w:t>
      </w:r>
      <w:r w:rsidR="00C54FA3">
        <w:rPr>
          <w:b/>
          <w:sz w:val="24"/>
          <w:szCs w:val="24"/>
        </w:rPr>
        <w:t xml:space="preserve"> </w:t>
      </w:r>
      <w:r w:rsidR="00C54FA3" w:rsidRPr="00C54FA3">
        <w:rPr>
          <w:bCs/>
          <w:sz w:val="24"/>
          <w:szCs w:val="24"/>
        </w:rPr>
        <w:t xml:space="preserve">Brief details of the incident that I am about to write about in this essay are, that I had attended a call at a hotel where two residents had, had an altercation resulting in one throwing a cup of </w:t>
      </w:r>
      <w:r w:rsidR="00AE4F16">
        <w:rPr>
          <w:bCs/>
          <w:sz w:val="24"/>
          <w:szCs w:val="24"/>
        </w:rPr>
        <w:t xml:space="preserve">hot </w:t>
      </w:r>
      <w:r w:rsidR="00C54FA3" w:rsidRPr="00C54FA3">
        <w:rPr>
          <w:bCs/>
          <w:sz w:val="24"/>
          <w:szCs w:val="24"/>
        </w:rPr>
        <w:t>coffee at the other. Both had their own unique set of personal issues that needed my attention when dealing with them, which I will explain in more detail shortly.</w:t>
      </w:r>
      <w:r w:rsidR="00C54FA3">
        <w:rPr>
          <w:bCs/>
          <w:sz w:val="24"/>
          <w:szCs w:val="24"/>
        </w:rPr>
        <w:t xml:space="preserve"> I shall also talk about how I communicated with the people involved</w:t>
      </w:r>
      <w:r w:rsidR="00AE4F16">
        <w:rPr>
          <w:bCs/>
          <w:sz w:val="24"/>
          <w:szCs w:val="24"/>
        </w:rPr>
        <w:t>,</w:t>
      </w:r>
      <w:r w:rsidR="00C54FA3">
        <w:rPr>
          <w:bCs/>
          <w:sz w:val="24"/>
          <w:szCs w:val="24"/>
        </w:rPr>
        <w:t xml:space="preserve"> to manage any conflict that could have arisen from my presence being there</w:t>
      </w:r>
      <w:r w:rsidR="00AE4F16">
        <w:rPr>
          <w:bCs/>
          <w:sz w:val="24"/>
          <w:szCs w:val="24"/>
        </w:rPr>
        <w:t>, in order to get the best result.</w:t>
      </w:r>
    </w:p>
    <w:p w14:paraId="6A73DBDF" w14:textId="77777777" w:rsidR="00AA666E" w:rsidRPr="00270EEB" w:rsidRDefault="00AA666E" w:rsidP="00FF7EBB">
      <w:pPr>
        <w:jc w:val="both"/>
        <w:rPr>
          <w:sz w:val="24"/>
          <w:szCs w:val="24"/>
        </w:rPr>
      </w:pPr>
    </w:p>
    <w:p w14:paraId="57FA485C" w14:textId="49940537" w:rsidR="007220AC" w:rsidRDefault="00AE4F16" w:rsidP="00992392">
      <w:pPr>
        <w:jc w:val="both"/>
        <w:rPr>
          <w:sz w:val="24"/>
          <w:szCs w:val="24"/>
        </w:rPr>
      </w:pPr>
      <w:r>
        <w:rPr>
          <w:sz w:val="24"/>
          <w:szCs w:val="24"/>
        </w:rPr>
        <w:t>I was called to this incident during a night shift and was in the station doing updates on occurrences, when a call came in at a local hotel where two residents, one male and one female, had been arguing, which resulted in the male throwing a cup of hot coffee at the female. When I arrived on scene, I spoke with the hotel security guard, who</w:t>
      </w:r>
      <w:r w:rsidR="00992392">
        <w:rPr>
          <w:sz w:val="24"/>
          <w:szCs w:val="24"/>
        </w:rPr>
        <w:t xml:space="preserve"> was the reporting person, as they</w:t>
      </w:r>
      <w:r>
        <w:rPr>
          <w:sz w:val="24"/>
          <w:szCs w:val="24"/>
        </w:rPr>
        <w:t xml:space="preserve"> had </w:t>
      </w:r>
      <w:r w:rsidR="002924A8">
        <w:rPr>
          <w:sz w:val="24"/>
          <w:szCs w:val="24"/>
        </w:rPr>
        <w:t>witnessed the</w:t>
      </w:r>
      <w:r>
        <w:rPr>
          <w:sz w:val="24"/>
          <w:szCs w:val="24"/>
        </w:rPr>
        <w:t xml:space="preserve"> incident </w:t>
      </w:r>
      <w:r w:rsidR="002924A8">
        <w:rPr>
          <w:sz w:val="24"/>
          <w:szCs w:val="24"/>
        </w:rPr>
        <w:t>along with several</w:t>
      </w:r>
      <w:r>
        <w:rPr>
          <w:sz w:val="24"/>
          <w:szCs w:val="24"/>
        </w:rPr>
        <w:t xml:space="preserve"> other residents.</w:t>
      </w:r>
      <w:r w:rsidR="00992392">
        <w:rPr>
          <w:sz w:val="24"/>
          <w:szCs w:val="24"/>
        </w:rPr>
        <w:t xml:space="preserve"> I tried to ask them as many open-ended questions as possible such as “explain to me what has happened tonight?” as I wanted them to give me as much information as possible, so I could then make an informed decision on how to proceed. </w:t>
      </w:r>
      <w:r w:rsidR="007220AC">
        <w:rPr>
          <w:sz w:val="24"/>
          <w:szCs w:val="24"/>
        </w:rPr>
        <w:t>“</w:t>
      </w:r>
      <w:r w:rsidR="002924A8">
        <w:rPr>
          <w:sz w:val="24"/>
          <w:szCs w:val="24"/>
        </w:rPr>
        <w:t>An</w:t>
      </w:r>
      <w:r w:rsidR="007220AC">
        <w:rPr>
          <w:sz w:val="24"/>
          <w:szCs w:val="24"/>
        </w:rPr>
        <w:t xml:space="preserve"> open-ended question, for example one which begins with ‘tell me’, ‘explain’, or ‘describe’, is the best kind of question for gaining good-quality information. It allows the witness to give an unrestricted answer, which enables them to control the flow of information”. (College of Policing, 2020)</w:t>
      </w:r>
    </w:p>
    <w:p w14:paraId="61760096" w14:textId="5DBCFB42" w:rsidR="0075175D" w:rsidRDefault="002924A8" w:rsidP="00992392">
      <w:pPr>
        <w:jc w:val="both"/>
        <w:rPr>
          <w:sz w:val="24"/>
          <w:szCs w:val="24"/>
        </w:rPr>
      </w:pPr>
      <w:r>
        <w:rPr>
          <w:sz w:val="24"/>
          <w:szCs w:val="24"/>
        </w:rPr>
        <w:lastRenderedPageBreak/>
        <w:t>I was told by the security guard, that earlier in the day the two tenants had fallen out and the male had threatened to stab the female and then in the evening, following a heated argument between the two tenants, which had gone on for several minutes, the male threw a cup of hot coffee at the female</w:t>
      </w:r>
      <w:r w:rsidR="00F417DB">
        <w:rPr>
          <w:sz w:val="24"/>
          <w:szCs w:val="24"/>
        </w:rPr>
        <w:t>,</w:t>
      </w:r>
      <w:r>
        <w:rPr>
          <w:sz w:val="24"/>
          <w:szCs w:val="24"/>
        </w:rPr>
        <w:t xml:space="preserve"> before retreating back to their room.</w:t>
      </w:r>
    </w:p>
    <w:p w14:paraId="7AEB57A5" w14:textId="3C322576" w:rsidR="007220AC" w:rsidRDefault="00F417DB" w:rsidP="00992392">
      <w:pPr>
        <w:jc w:val="both"/>
        <w:rPr>
          <w:sz w:val="24"/>
          <w:szCs w:val="24"/>
        </w:rPr>
      </w:pPr>
      <w:r>
        <w:rPr>
          <w:sz w:val="24"/>
          <w:szCs w:val="24"/>
        </w:rPr>
        <w:t xml:space="preserve">Before me and my colleague went to see the male, the security guard mentioned that the male had schizophrenia and had previous for carrying knives and for assaulting police officers. </w:t>
      </w:r>
      <w:r w:rsidR="00236EFF">
        <w:rPr>
          <w:sz w:val="24"/>
          <w:szCs w:val="24"/>
        </w:rPr>
        <w:t>With this information, I knew that me and my colleague had to remain extra vigilant when we attended the male’s room, so as not to end up getting assaulted in the execution of our duty. “In 2021-2022, in the context of a more detailed political and policing focus on assaults, around 41,000 assaults were recorded against police officers in the UK”. (Johnson L, 2023)</w:t>
      </w:r>
    </w:p>
    <w:p w14:paraId="3D84B142" w14:textId="77777777" w:rsidR="007220AC" w:rsidRDefault="007220AC" w:rsidP="00992392">
      <w:pPr>
        <w:jc w:val="both"/>
        <w:rPr>
          <w:sz w:val="24"/>
          <w:szCs w:val="24"/>
        </w:rPr>
      </w:pPr>
    </w:p>
    <w:p w14:paraId="6E810B98" w14:textId="77777777" w:rsidR="004F384E" w:rsidRDefault="009D5C08">
      <w:pPr>
        <w:rPr>
          <w:sz w:val="24"/>
          <w:szCs w:val="24"/>
        </w:rPr>
      </w:pPr>
      <w:r>
        <w:rPr>
          <w:sz w:val="24"/>
          <w:szCs w:val="24"/>
        </w:rPr>
        <w:t xml:space="preserve">On finding out that the suspect also had a mental health condition in schizophrenia, I knew that this incident may have occurred due to the suspect having a hard time with his condition, or having possibly stopped using his medication, so it could be as much of a case of needing to help and support the suspect, as it is about detaining them for the suspected crime they have committed. </w:t>
      </w:r>
      <w:r w:rsidR="00180005">
        <w:rPr>
          <w:sz w:val="24"/>
          <w:szCs w:val="24"/>
        </w:rPr>
        <w:t>“Schizophrenia is a long-term mental health condition. It causes a range of different psychological symptoms… Schizophrenia does not usually cause someone to violent.” (NHS, 2023)</w:t>
      </w:r>
    </w:p>
    <w:p w14:paraId="0364B701" w14:textId="77777777" w:rsidR="004F384E" w:rsidRDefault="004F384E">
      <w:pPr>
        <w:rPr>
          <w:sz w:val="24"/>
          <w:szCs w:val="24"/>
        </w:rPr>
      </w:pPr>
    </w:p>
    <w:p w14:paraId="64427907" w14:textId="0A08AA7C" w:rsidR="004F384E" w:rsidRDefault="004F384E">
      <w:pPr>
        <w:rPr>
          <w:sz w:val="24"/>
          <w:szCs w:val="24"/>
        </w:rPr>
      </w:pPr>
      <w:r>
        <w:rPr>
          <w:sz w:val="24"/>
          <w:szCs w:val="24"/>
        </w:rPr>
        <w:t xml:space="preserve">With both the thoughts of the suspect potentially being violent and potentially having issues with their mental health, </w:t>
      </w:r>
      <w:r w:rsidR="008A26C0">
        <w:rPr>
          <w:sz w:val="24"/>
          <w:szCs w:val="24"/>
        </w:rPr>
        <w:t xml:space="preserve">I have started to run through scenarios in my head of what I may be faced with when I get to the suspect’s room. I have considered the </w:t>
      </w:r>
      <w:proofErr w:type="spellStart"/>
      <w:r w:rsidR="008A26C0">
        <w:rPr>
          <w:sz w:val="24"/>
          <w:szCs w:val="24"/>
        </w:rPr>
        <w:t>Betari</w:t>
      </w:r>
      <w:proofErr w:type="spellEnd"/>
      <w:r w:rsidR="008A26C0">
        <w:rPr>
          <w:sz w:val="24"/>
          <w:szCs w:val="24"/>
        </w:rPr>
        <w:t xml:space="preserve"> Box Model, which suggests that how I act towards a person, or in this case the suspect, will impact on the way the suspect acts towards </w:t>
      </w:r>
      <w:r w:rsidR="008534E7">
        <w:rPr>
          <w:sz w:val="24"/>
          <w:szCs w:val="24"/>
        </w:rPr>
        <w:t>me. “When we’re stuck in  a negative cycle, then it is up to us to stop that cycle by changing our attitude. This will positively impact those around us – and therefore break the cycle”</w:t>
      </w:r>
      <w:r w:rsidR="00F20A71">
        <w:rPr>
          <w:sz w:val="24"/>
          <w:szCs w:val="24"/>
        </w:rPr>
        <w:t>.</w:t>
      </w:r>
      <w:r w:rsidR="008534E7">
        <w:rPr>
          <w:sz w:val="24"/>
          <w:szCs w:val="24"/>
        </w:rPr>
        <w:t xml:space="preserve"> (Mind Tools Content Team, 2023)</w:t>
      </w:r>
      <w:r w:rsidR="00F20A71">
        <w:rPr>
          <w:sz w:val="24"/>
          <w:szCs w:val="24"/>
        </w:rPr>
        <w:t xml:space="preserve"> So by considering this model, I realise that if I were to go into the room with the suspect and start shouting orders at him, then he is going to react aggressively back towards me, and in doing so, creating a negative cycle, which could lead to conflict and me and my colleague ending up as another statistic in terms of police officers getting assaulted.</w:t>
      </w:r>
    </w:p>
    <w:p w14:paraId="3940A88A" w14:textId="77777777" w:rsidR="00F20A71" w:rsidRDefault="00F20A71">
      <w:pPr>
        <w:rPr>
          <w:sz w:val="24"/>
          <w:szCs w:val="24"/>
        </w:rPr>
      </w:pPr>
    </w:p>
    <w:p w14:paraId="75B23218" w14:textId="48B79D2D" w:rsidR="00F20A71" w:rsidRDefault="00F20A71">
      <w:pPr>
        <w:rPr>
          <w:sz w:val="24"/>
          <w:szCs w:val="24"/>
        </w:rPr>
      </w:pPr>
      <w:r>
        <w:rPr>
          <w:sz w:val="24"/>
          <w:szCs w:val="24"/>
        </w:rPr>
        <w:t>I have also obviously thought about the suspect</w:t>
      </w:r>
      <w:r w:rsidR="00B81190">
        <w:rPr>
          <w:sz w:val="24"/>
          <w:szCs w:val="24"/>
        </w:rPr>
        <w:t>’</w:t>
      </w:r>
      <w:r>
        <w:rPr>
          <w:sz w:val="24"/>
          <w:szCs w:val="24"/>
        </w:rPr>
        <w:t>s human rights, as I have made my way towards their room. When I arrest the suspect</w:t>
      </w:r>
      <w:r w:rsidR="009D2008">
        <w:rPr>
          <w:sz w:val="24"/>
          <w:szCs w:val="24"/>
        </w:rPr>
        <w:t>, I am taking awa</w:t>
      </w:r>
      <w:r w:rsidR="00B81190">
        <w:rPr>
          <w:sz w:val="24"/>
          <w:szCs w:val="24"/>
        </w:rPr>
        <w:t>y their right to liberty and security, under Article 5 of the Human Rights Act 1998. In this instance however, the victim’s rights had been affected by the suspect’s actions, so it was justified, proportionate and necessary to arrest the suspect.</w:t>
      </w:r>
    </w:p>
    <w:p w14:paraId="0626AED1" w14:textId="77777777" w:rsidR="00E424FA" w:rsidRDefault="00E424FA">
      <w:pPr>
        <w:rPr>
          <w:sz w:val="24"/>
          <w:szCs w:val="24"/>
        </w:rPr>
      </w:pPr>
    </w:p>
    <w:p w14:paraId="15EF8AE2" w14:textId="708298A7" w:rsidR="00E424FA" w:rsidRDefault="00E424FA">
      <w:pPr>
        <w:rPr>
          <w:sz w:val="24"/>
          <w:szCs w:val="24"/>
        </w:rPr>
      </w:pPr>
      <w:r>
        <w:rPr>
          <w:sz w:val="24"/>
          <w:szCs w:val="24"/>
        </w:rPr>
        <w:t xml:space="preserve">When I have attended the suspect’s room, I have knocked on the door and stated to the suspect that I am a police officer and that I needed to talk to him. After several seconds and a bit of crashing, banging and shouting from inside the room, the suspect has opened the door and with that I have decided to put the suspect in handcuffs from the first moment, so as to protect myself, my colleague and the suspect from any harm, should the suspect have anything on him and any intention to use that to cause us harm, as he was also considerably larger than me and my colleague. The now detainee, was hostile at first, probably due to the fact that I have put him in handcuffs straight after introducing myself, but remembering the </w:t>
      </w:r>
      <w:proofErr w:type="spellStart"/>
      <w:r>
        <w:rPr>
          <w:sz w:val="24"/>
          <w:szCs w:val="24"/>
        </w:rPr>
        <w:t>Betari</w:t>
      </w:r>
      <w:proofErr w:type="spellEnd"/>
      <w:r>
        <w:rPr>
          <w:sz w:val="24"/>
          <w:szCs w:val="24"/>
        </w:rPr>
        <w:t xml:space="preserve"> Box Model, I have remained calm and spoken to the detainee at a conversational </w:t>
      </w:r>
      <w:r>
        <w:rPr>
          <w:sz w:val="24"/>
          <w:szCs w:val="24"/>
        </w:rPr>
        <w:lastRenderedPageBreak/>
        <w:t>level. This has eventually led to the detainee calming down and allowed me to begin to build rapport with the detainee.</w:t>
      </w:r>
    </w:p>
    <w:p w14:paraId="456A4558" w14:textId="77777777" w:rsidR="00E424FA" w:rsidRDefault="00E424FA">
      <w:pPr>
        <w:rPr>
          <w:sz w:val="24"/>
          <w:szCs w:val="24"/>
        </w:rPr>
      </w:pPr>
    </w:p>
    <w:p w14:paraId="69CAE340" w14:textId="77777777" w:rsidR="007541EA" w:rsidRDefault="00E424FA">
      <w:pPr>
        <w:rPr>
          <w:sz w:val="24"/>
          <w:szCs w:val="24"/>
        </w:rPr>
      </w:pPr>
      <w:r>
        <w:rPr>
          <w:sz w:val="24"/>
          <w:szCs w:val="24"/>
        </w:rPr>
        <w:t>Once the detainee had calmed down, I have explained to him the reasons for our presen</w:t>
      </w:r>
      <w:r w:rsidR="0089326F">
        <w:rPr>
          <w:sz w:val="24"/>
          <w:szCs w:val="24"/>
        </w:rPr>
        <w:t>ce,</w:t>
      </w:r>
      <w:r>
        <w:rPr>
          <w:sz w:val="24"/>
          <w:szCs w:val="24"/>
        </w:rPr>
        <w:t xml:space="preserve"> and I have then arrested the detainee</w:t>
      </w:r>
      <w:r w:rsidR="0089326F">
        <w:rPr>
          <w:sz w:val="24"/>
          <w:szCs w:val="24"/>
        </w:rPr>
        <w:t xml:space="preserve">. This has then agitated the detainee again and has caused him to raise his voice and begin shouting and swearing at me. Due to this reaction by the detainee, this has caused me to subconsciously raise my voice and take a more stern approach to how I was conversing with him. This was undoubtedly down to the emotional part of my brain, taking over from the rational part of my brain </w:t>
      </w:r>
      <w:r w:rsidR="00703B33">
        <w:rPr>
          <w:sz w:val="24"/>
          <w:szCs w:val="24"/>
        </w:rPr>
        <w:t>as “the emotional brain… is the area responsible for learning and memory, as well as instinctive emotional responses, including fight or flight. Unlike the logical brain it operates outside conscious awareness, conti</w:t>
      </w:r>
      <w:r w:rsidR="007541EA">
        <w:rPr>
          <w:sz w:val="24"/>
          <w:szCs w:val="24"/>
        </w:rPr>
        <w:t>n</w:t>
      </w:r>
      <w:r w:rsidR="00703B33">
        <w:rPr>
          <w:sz w:val="24"/>
          <w:szCs w:val="24"/>
        </w:rPr>
        <w:t>uously scanning the environment for signs of danger</w:t>
      </w:r>
      <w:r w:rsidR="007541EA">
        <w:rPr>
          <w:sz w:val="24"/>
          <w:szCs w:val="24"/>
        </w:rPr>
        <w:t xml:space="preserve">”. (Fitch B, 2010) </w:t>
      </w:r>
    </w:p>
    <w:p w14:paraId="003F10BE" w14:textId="77777777" w:rsidR="007541EA" w:rsidRDefault="007541EA">
      <w:pPr>
        <w:rPr>
          <w:sz w:val="24"/>
          <w:szCs w:val="24"/>
        </w:rPr>
      </w:pPr>
    </w:p>
    <w:p w14:paraId="13BD9A29" w14:textId="4DC0AD8E" w:rsidR="004F384E" w:rsidRDefault="007541EA">
      <w:pPr>
        <w:rPr>
          <w:sz w:val="24"/>
          <w:szCs w:val="24"/>
        </w:rPr>
      </w:pPr>
      <w:r>
        <w:rPr>
          <w:sz w:val="24"/>
          <w:szCs w:val="24"/>
        </w:rPr>
        <w:t xml:space="preserve">When I have become aware of how I was suddenly reacting to the detainee, I have then decided to lower my tone of voice and break the cycle that I had mentioned earlier in the </w:t>
      </w:r>
      <w:proofErr w:type="spellStart"/>
      <w:r>
        <w:rPr>
          <w:sz w:val="24"/>
          <w:szCs w:val="24"/>
        </w:rPr>
        <w:t>Betari</w:t>
      </w:r>
      <w:proofErr w:type="spellEnd"/>
      <w:r>
        <w:rPr>
          <w:sz w:val="24"/>
          <w:szCs w:val="24"/>
        </w:rPr>
        <w:t xml:space="preserve"> Box Model, so as to bring the detainee’s mood down to a calmer level too. This worked almost instantly and this meant that I was then able to have a rational conversation with the detainee, about the reasons for why his arrest was necessary, and how I planned to proceed with the investigation whilst he was in custody. I also needed to get the detainee down to a calm level, as we were on the top floor of the hotel and the stairs from the room, down to the ground floor, were dark and narrow, so having to use force to get the detainee to the van was not an option that I wanted to have to take.</w:t>
      </w:r>
      <w:r w:rsidR="00AD068A">
        <w:rPr>
          <w:sz w:val="24"/>
          <w:szCs w:val="24"/>
        </w:rPr>
        <w:t xml:space="preserve"> Speaking to the detainee in this way meant that I was in-keeping with the police Code of Ethics, that me and my colleagues are all expected to abide by.</w:t>
      </w:r>
    </w:p>
    <w:p w14:paraId="6489EEDD" w14:textId="77777777" w:rsidR="00AD068A" w:rsidRDefault="00AD068A">
      <w:pPr>
        <w:rPr>
          <w:sz w:val="24"/>
          <w:szCs w:val="24"/>
        </w:rPr>
      </w:pPr>
    </w:p>
    <w:p w14:paraId="2122A731" w14:textId="02300B2B" w:rsidR="004F384E" w:rsidRDefault="00AD068A">
      <w:pPr>
        <w:rPr>
          <w:sz w:val="24"/>
          <w:szCs w:val="24"/>
        </w:rPr>
      </w:pPr>
      <w:r>
        <w:rPr>
          <w:sz w:val="24"/>
          <w:szCs w:val="24"/>
        </w:rPr>
        <w:t xml:space="preserve">Looking back at this incident, </w:t>
      </w:r>
      <w:r w:rsidR="004B3608">
        <w:rPr>
          <w:sz w:val="24"/>
          <w:szCs w:val="24"/>
        </w:rPr>
        <w:t>I believe that I had handled the situation well with the information that I had received at the time. I have utilised different information gathering techniques to help me build the best picture of what had occurred, before making an informed decision to arrest the suspect. I have considered the suspect’s mental health issues, as well as their warning signals, before deciding on how to approach the subject of arresting them, whilst also being mindful of their human rights. I have also made sure to follow the code of ethics when speaking to the detainee, maintaining a professional account of myself throughout the incident.</w:t>
      </w:r>
    </w:p>
    <w:p w14:paraId="1D25979B" w14:textId="77777777" w:rsidR="004F384E" w:rsidRDefault="004F384E">
      <w:pPr>
        <w:rPr>
          <w:sz w:val="24"/>
          <w:szCs w:val="24"/>
        </w:rPr>
      </w:pPr>
    </w:p>
    <w:p w14:paraId="5FE06730" w14:textId="77777777" w:rsidR="00A14DEF" w:rsidRDefault="00A14DEF">
      <w:pPr>
        <w:rPr>
          <w:sz w:val="24"/>
          <w:szCs w:val="24"/>
        </w:rPr>
      </w:pPr>
      <w:r>
        <w:rPr>
          <w:sz w:val="24"/>
          <w:szCs w:val="24"/>
        </w:rPr>
        <w:t>In terms of improvements however, I shall make sure in future to maintain a calm persona throughout any exchanges with suspects/detainees, as I had let myself get caught up in the moment and began subconsciously mimicking the detainee’s emotional demeanour, instead of keeping a rational head, which could have led to the situation spiralling out of control.</w:t>
      </w:r>
    </w:p>
    <w:p w14:paraId="394B5BCD" w14:textId="77777777" w:rsidR="00A14DEF" w:rsidRDefault="00A14DEF">
      <w:pPr>
        <w:rPr>
          <w:sz w:val="24"/>
          <w:szCs w:val="24"/>
        </w:rPr>
      </w:pPr>
    </w:p>
    <w:p w14:paraId="71185817" w14:textId="77777777" w:rsidR="00A14DEF" w:rsidRDefault="00A14DEF">
      <w:pPr>
        <w:rPr>
          <w:sz w:val="24"/>
          <w:szCs w:val="24"/>
        </w:rPr>
      </w:pPr>
    </w:p>
    <w:p w14:paraId="4D286CC3" w14:textId="77777777" w:rsidR="00A14DEF" w:rsidRDefault="00A14DEF">
      <w:pPr>
        <w:rPr>
          <w:sz w:val="24"/>
          <w:szCs w:val="24"/>
        </w:rPr>
      </w:pPr>
    </w:p>
    <w:p w14:paraId="3B5A3AF1" w14:textId="77777777" w:rsidR="00A14DEF" w:rsidRDefault="00A14DEF">
      <w:pPr>
        <w:rPr>
          <w:sz w:val="24"/>
          <w:szCs w:val="24"/>
        </w:rPr>
      </w:pPr>
    </w:p>
    <w:p w14:paraId="3A171715" w14:textId="77777777" w:rsidR="00A14DEF" w:rsidRDefault="00A14DEF">
      <w:pPr>
        <w:rPr>
          <w:sz w:val="24"/>
          <w:szCs w:val="24"/>
        </w:rPr>
      </w:pPr>
    </w:p>
    <w:p w14:paraId="20A821FC" w14:textId="77777777" w:rsidR="00A14DEF" w:rsidRDefault="00A14DEF">
      <w:pPr>
        <w:rPr>
          <w:sz w:val="24"/>
          <w:szCs w:val="24"/>
        </w:rPr>
      </w:pPr>
    </w:p>
    <w:p w14:paraId="3B3526AE" w14:textId="05DB1009" w:rsidR="00025650" w:rsidRDefault="00A14DEF">
      <w:r>
        <w:rPr>
          <w:sz w:val="24"/>
          <w:szCs w:val="24"/>
        </w:rPr>
        <w:t>1427 Words</w:t>
      </w:r>
      <w:r w:rsidR="00025650">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250DAABA" w:rsidR="00711A70" w:rsidRPr="00450C83" w:rsidRDefault="00711A70" w:rsidP="00711A70">
      <w:pPr>
        <w:jc w:val="both"/>
        <w:rPr>
          <w:b/>
          <w:sz w:val="24"/>
          <w:szCs w:val="24"/>
        </w:rPr>
      </w:pPr>
      <w:r w:rsidRPr="00450C83">
        <w:rPr>
          <w:b/>
          <w:sz w:val="24"/>
          <w:szCs w:val="24"/>
        </w:rPr>
        <w:t>ANSWER:</w:t>
      </w:r>
      <w:r w:rsidR="0030284C">
        <w:rPr>
          <w:b/>
          <w:sz w:val="24"/>
          <w:szCs w:val="24"/>
        </w:rPr>
        <w:t xml:space="preserve"> </w:t>
      </w:r>
      <w:r w:rsidR="00AE7F42">
        <w:rPr>
          <w:bCs/>
          <w:sz w:val="24"/>
          <w:szCs w:val="24"/>
        </w:rPr>
        <w:t>T</w:t>
      </w:r>
      <w:r w:rsidR="0030284C" w:rsidRPr="0030284C">
        <w:rPr>
          <w:bCs/>
          <w:sz w:val="24"/>
          <w:szCs w:val="24"/>
        </w:rPr>
        <w:t xml:space="preserve">o answer this task, I will </w:t>
      </w:r>
      <w:r w:rsidR="0030284C">
        <w:rPr>
          <w:bCs/>
          <w:sz w:val="24"/>
          <w:szCs w:val="24"/>
        </w:rPr>
        <w:t>be writing</w:t>
      </w:r>
      <w:r w:rsidR="0030284C" w:rsidRPr="0030284C">
        <w:rPr>
          <w:bCs/>
          <w:sz w:val="24"/>
          <w:szCs w:val="24"/>
        </w:rPr>
        <w:t xml:space="preserve"> about a time </w:t>
      </w:r>
      <w:r w:rsidR="0030284C">
        <w:rPr>
          <w:bCs/>
          <w:sz w:val="24"/>
          <w:szCs w:val="24"/>
        </w:rPr>
        <w:t>when</w:t>
      </w:r>
      <w:r w:rsidR="0030284C" w:rsidRPr="0030284C">
        <w:rPr>
          <w:bCs/>
          <w:sz w:val="24"/>
          <w:szCs w:val="24"/>
        </w:rPr>
        <w:t xml:space="preserve"> I played a significant role in </w:t>
      </w:r>
      <w:r w:rsidR="007E3E58">
        <w:rPr>
          <w:bCs/>
          <w:sz w:val="24"/>
          <w:szCs w:val="24"/>
        </w:rPr>
        <w:t>helping a</w:t>
      </w:r>
      <w:r w:rsidR="0030284C" w:rsidRPr="0030284C">
        <w:rPr>
          <w:bCs/>
          <w:sz w:val="24"/>
          <w:szCs w:val="24"/>
        </w:rPr>
        <w:t xml:space="preserve"> victim of </w:t>
      </w:r>
      <w:r w:rsidR="00AE7F42">
        <w:rPr>
          <w:bCs/>
          <w:sz w:val="24"/>
          <w:szCs w:val="24"/>
        </w:rPr>
        <w:t xml:space="preserve">an incident, that required </w:t>
      </w:r>
      <w:r w:rsidR="007E3E58">
        <w:rPr>
          <w:bCs/>
          <w:sz w:val="24"/>
          <w:szCs w:val="24"/>
        </w:rPr>
        <w:t>police attendance</w:t>
      </w:r>
      <w:r w:rsidR="0030284C" w:rsidRPr="0030284C">
        <w:rPr>
          <w:bCs/>
          <w:sz w:val="24"/>
          <w:szCs w:val="24"/>
        </w:rPr>
        <w:t>.</w:t>
      </w:r>
      <w:r w:rsidR="0030284C">
        <w:rPr>
          <w:bCs/>
          <w:sz w:val="24"/>
          <w:szCs w:val="24"/>
        </w:rPr>
        <w:t xml:space="preserve"> </w:t>
      </w:r>
      <w:r w:rsidR="00AE7F42">
        <w:rPr>
          <w:bCs/>
          <w:sz w:val="24"/>
          <w:szCs w:val="24"/>
        </w:rPr>
        <w:t>I shall also be writing in detail about the procedures I have used and my responsibilities when it came to protecting and supporting th</w:t>
      </w:r>
      <w:r w:rsidR="007E3E58">
        <w:rPr>
          <w:bCs/>
          <w:sz w:val="24"/>
          <w:szCs w:val="24"/>
        </w:rPr>
        <w:t>e</w:t>
      </w:r>
      <w:r w:rsidR="00AE7F42">
        <w:rPr>
          <w:bCs/>
          <w:sz w:val="24"/>
          <w:szCs w:val="24"/>
        </w:rPr>
        <w:t xml:space="preserve"> victim and safeguarding them for the future. I shall also make note of the relevant Codes of Practice that I am abiding by during the investigation. Finally, I will be summarising what actions I completed</w:t>
      </w:r>
      <w:r w:rsidR="007E3E58">
        <w:rPr>
          <w:bCs/>
          <w:sz w:val="24"/>
          <w:szCs w:val="24"/>
        </w:rPr>
        <w:t xml:space="preserve"> that</w:t>
      </w:r>
      <w:r w:rsidR="00AE7F42">
        <w:rPr>
          <w:bCs/>
          <w:sz w:val="24"/>
          <w:szCs w:val="24"/>
        </w:rPr>
        <w:t xml:space="preserve"> worked out well, and which ones could be improved on for future calls of a similar nature.</w:t>
      </w:r>
    </w:p>
    <w:p w14:paraId="0797331D" w14:textId="77777777" w:rsidR="00025650" w:rsidRPr="00270EEB" w:rsidRDefault="00025650" w:rsidP="00025650">
      <w:pPr>
        <w:jc w:val="both"/>
        <w:rPr>
          <w:sz w:val="24"/>
          <w:szCs w:val="24"/>
        </w:rPr>
      </w:pPr>
    </w:p>
    <w:p w14:paraId="256FF216" w14:textId="69C399A1" w:rsidR="0003423E" w:rsidRDefault="007E3E58" w:rsidP="007E3E58">
      <w:pPr>
        <w:jc w:val="both"/>
        <w:rPr>
          <w:sz w:val="24"/>
          <w:szCs w:val="24"/>
        </w:rPr>
      </w:pPr>
      <w:r>
        <w:rPr>
          <w:sz w:val="24"/>
          <w:szCs w:val="24"/>
        </w:rPr>
        <w:t>Several weeks ago I was asked to attend to an incident where by a female victim claimed that they had been assaulted several times by their partner, inside their own address, and when she left their address to go to their neighbour’s address to get away from the partner, they were followed by the partner and was then assaulted at the neighbour’s address too. On attendance at scene, it was clear to me that there had been a disturbance, as inside the property there was damage to several items in the living room area of the address</w:t>
      </w:r>
      <w:r w:rsidR="0003423E">
        <w:rPr>
          <w:sz w:val="24"/>
          <w:szCs w:val="24"/>
        </w:rPr>
        <w:t>, leading out into the hallway, to the front door</w:t>
      </w:r>
      <w:r>
        <w:rPr>
          <w:sz w:val="24"/>
          <w:szCs w:val="24"/>
        </w:rPr>
        <w:t xml:space="preserve">. </w:t>
      </w:r>
    </w:p>
    <w:p w14:paraId="45C20222" w14:textId="77777777" w:rsidR="008A3D88" w:rsidRDefault="008A3D88" w:rsidP="007E3E58">
      <w:pPr>
        <w:jc w:val="both"/>
        <w:rPr>
          <w:sz w:val="24"/>
          <w:szCs w:val="24"/>
        </w:rPr>
      </w:pPr>
    </w:p>
    <w:p w14:paraId="187DEF0C" w14:textId="2888F565" w:rsidR="008A3D88" w:rsidRDefault="008A3D88" w:rsidP="007E3E58">
      <w:pPr>
        <w:jc w:val="both"/>
        <w:rPr>
          <w:sz w:val="24"/>
          <w:szCs w:val="24"/>
        </w:rPr>
      </w:pPr>
      <w:r>
        <w:rPr>
          <w:sz w:val="24"/>
          <w:szCs w:val="24"/>
        </w:rPr>
        <w:t xml:space="preserve">Having looked at the police records for the victim, I could see that she was a repeat victim of domestic abuse and there was a critical marker placed on the home address. </w:t>
      </w:r>
      <w:r w:rsidR="003A1BC2">
        <w:rPr>
          <w:sz w:val="24"/>
          <w:szCs w:val="24"/>
        </w:rPr>
        <w:t>Critical markers are used so that police officers can be made aware, at the earliest opportunity, that there have been previous high risk incidents surrounding domestic violence, at an address</w:t>
      </w:r>
      <w:r w:rsidR="009B5A93">
        <w:rPr>
          <w:sz w:val="24"/>
          <w:szCs w:val="24"/>
        </w:rPr>
        <w:t xml:space="preserve"> and that an immediate response is needed.</w:t>
      </w:r>
      <w:r w:rsidR="00FB31B7">
        <w:rPr>
          <w:sz w:val="24"/>
          <w:szCs w:val="24"/>
        </w:rPr>
        <w:t xml:space="preserve"> From seeing this and knowing that she was a repeat victim of domestic abuse, I began to think about what ways I could safeguard the victim and what other vulnerabilities she may have. I </w:t>
      </w:r>
      <w:r w:rsidR="00FB31B7">
        <w:rPr>
          <w:sz w:val="24"/>
          <w:szCs w:val="24"/>
        </w:rPr>
        <w:lastRenderedPageBreak/>
        <w:t>knew that I had to build rapport with the victim, to be able to get her to speak to me, as she was understandably extremely nervous and upset</w:t>
      </w:r>
      <w:r w:rsidR="00CB7458">
        <w:rPr>
          <w:sz w:val="24"/>
          <w:szCs w:val="24"/>
        </w:rPr>
        <w:t xml:space="preserve"> and her body language was very closed off, making it appear that she didn’t want to speak with me</w:t>
      </w:r>
      <w:r w:rsidR="00FB31B7">
        <w:rPr>
          <w:sz w:val="24"/>
          <w:szCs w:val="24"/>
        </w:rPr>
        <w:t xml:space="preserve">. </w:t>
      </w:r>
      <w:r w:rsidR="00CB7458">
        <w:rPr>
          <w:sz w:val="24"/>
          <w:szCs w:val="24"/>
        </w:rPr>
        <w:t xml:space="preserve">The victim had been in a relationship with her partner for several years and had stated that the relationship was abusive from the beginning. </w:t>
      </w:r>
      <w:r w:rsidR="000F6EB6">
        <w:rPr>
          <w:sz w:val="24"/>
          <w:szCs w:val="24"/>
        </w:rPr>
        <w:t xml:space="preserve">Looking at research from (Thiara, R.K; Roy, S; 2012) </w:t>
      </w:r>
      <w:r w:rsidR="0003423E">
        <w:rPr>
          <w:sz w:val="24"/>
          <w:szCs w:val="24"/>
        </w:rPr>
        <w:t xml:space="preserve">regarding Black, Asian, Ethnic Minority and Refugee women, </w:t>
      </w:r>
      <w:r w:rsidR="000F6EB6">
        <w:rPr>
          <w:sz w:val="24"/>
          <w:szCs w:val="24"/>
        </w:rPr>
        <w:t>“A considerable number of women experienced violence for a long period of time before leaving” with 42 percent of women asked experiencing violence for between one and four years before leaving and 26 percent experiencing violence for 10 years or more.</w:t>
      </w:r>
    </w:p>
    <w:p w14:paraId="4880A66A" w14:textId="77777777" w:rsidR="009C1BF8" w:rsidRDefault="009C1BF8" w:rsidP="000B1E96"/>
    <w:p w14:paraId="692B9EC1" w14:textId="7F2ED1A9" w:rsidR="0003423E" w:rsidRDefault="0003423E" w:rsidP="0003423E">
      <w:pPr>
        <w:jc w:val="both"/>
        <w:rPr>
          <w:sz w:val="24"/>
          <w:szCs w:val="24"/>
        </w:rPr>
      </w:pPr>
      <w:r>
        <w:rPr>
          <w:sz w:val="24"/>
          <w:szCs w:val="24"/>
        </w:rPr>
        <w:t>Upon speaking to the victim, it became apparent that they could only speak basic English, as they had moved to the UK, from Poland, around a year previous. Due to the Victim’s limited English and the fact that I cannot speak Polish, I decided that it would be best to get an interpreter on the phone, using Language Line, so that nothing was missed during the disclosure and the victim</w:t>
      </w:r>
      <w:r>
        <w:rPr>
          <w:sz w:val="24"/>
          <w:szCs w:val="24"/>
        </w:rPr>
        <w:t xml:space="preserve"> fully</w:t>
      </w:r>
      <w:r>
        <w:rPr>
          <w:sz w:val="24"/>
          <w:szCs w:val="24"/>
        </w:rPr>
        <w:t xml:space="preserve"> understood why it was that police had attended. “Language Line was founded in 1982 by a police officer who sought to overcome dangerous language barriers in the field.” (Language Line Solutions, 2023)</w:t>
      </w:r>
    </w:p>
    <w:p w14:paraId="7C0832B9" w14:textId="77777777" w:rsidR="009C1BF8" w:rsidRDefault="009C1BF8" w:rsidP="000B1E96"/>
    <w:p w14:paraId="3FB75BE9" w14:textId="3EEB28A7" w:rsidR="009C1BF8" w:rsidRDefault="0003423E" w:rsidP="000B1E96">
      <w:pPr>
        <w:rPr>
          <w:sz w:val="24"/>
          <w:szCs w:val="24"/>
        </w:rPr>
      </w:pPr>
      <w:r w:rsidRPr="0003423E">
        <w:rPr>
          <w:sz w:val="24"/>
          <w:szCs w:val="24"/>
        </w:rPr>
        <w:t xml:space="preserve">Having called Language Line and </w:t>
      </w:r>
      <w:r>
        <w:rPr>
          <w:sz w:val="24"/>
          <w:szCs w:val="24"/>
        </w:rPr>
        <w:t>arranged for</w:t>
      </w:r>
      <w:r w:rsidRPr="0003423E">
        <w:rPr>
          <w:sz w:val="24"/>
          <w:szCs w:val="24"/>
        </w:rPr>
        <w:t xml:space="preserve"> a Polish Interpreter </w:t>
      </w:r>
      <w:r>
        <w:rPr>
          <w:sz w:val="24"/>
          <w:szCs w:val="24"/>
        </w:rPr>
        <w:t xml:space="preserve">to speak on the phone with the victim, I was then able to get a victim statement from the victim as to what had occurred at the address earlier in the evening. This is one of the responsibilities that I have as a police officer, </w:t>
      </w:r>
      <w:r w:rsidR="003F6906">
        <w:rPr>
          <w:sz w:val="24"/>
          <w:szCs w:val="24"/>
        </w:rPr>
        <w:t>as</w:t>
      </w:r>
      <w:r>
        <w:rPr>
          <w:sz w:val="24"/>
          <w:szCs w:val="24"/>
        </w:rPr>
        <w:t xml:space="preserve"> I have to make sure that victims fully understand what is happening </w:t>
      </w:r>
      <w:r w:rsidR="003F6906">
        <w:rPr>
          <w:sz w:val="24"/>
          <w:szCs w:val="24"/>
        </w:rPr>
        <w:t>and I need to be able to clearly understand what has happened, to make an informed decision on what the next actions should be in the investigation, regarding any disclosures that are made to me. In the Victim’s Codes for policing, a victim’s first right is “To be able to understand and to be understood” and this mean officers must “know how to access and have ready access to translation and interpretation services”. (College of Policing, 2021)</w:t>
      </w:r>
      <w:r w:rsidR="00F7628A">
        <w:rPr>
          <w:sz w:val="24"/>
          <w:szCs w:val="24"/>
        </w:rPr>
        <w:t xml:space="preserve"> Thanks to the use of Language Line, I managed to fully understand the victim and identify what offences had been committed against them.</w:t>
      </w:r>
    </w:p>
    <w:p w14:paraId="3A307DB8" w14:textId="77777777" w:rsidR="00841B16" w:rsidRDefault="00841B16" w:rsidP="000B1E96">
      <w:pPr>
        <w:rPr>
          <w:sz w:val="24"/>
          <w:szCs w:val="24"/>
        </w:rPr>
      </w:pPr>
    </w:p>
    <w:p w14:paraId="38534B15" w14:textId="7CAFD1B6" w:rsidR="00841B16" w:rsidRPr="0003423E" w:rsidRDefault="00841B16" w:rsidP="000B1E96">
      <w:pPr>
        <w:rPr>
          <w:sz w:val="24"/>
          <w:szCs w:val="24"/>
        </w:rPr>
      </w:pPr>
      <w:r>
        <w:rPr>
          <w:sz w:val="24"/>
          <w:szCs w:val="24"/>
        </w:rPr>
        <w:t>During the statement writing process, the victim explained how she had been assaulted, as her partner was jealous that she was drinking at home with friends. She left the address to go to a neighbours address, however the partner turned up at that address and assaulted her there too, in front of the neighbour. I knew that getting a good statement from the neighbour, as a key witness, would be crucial. I took photos of the damage and the injuries to the victim and due to all of the above, I knew that I had more than enough to arrest the suspect and in doing so, I would be safeguarding the victim.</w:t>
      </w:r>
    </w:p>
    <w:p w14:paraId="5E635A73" w14:textId="77777777" w:rsidR="009C1BF8" w:rsidRDefault="009C1BF8" w:rsidP="000B1E96"/>
    <w:p w14:paraId="078CCB1C" w14:textId="1DF4D27E" w:rsidR="009C1BF8" w:rsidRDefault="00774B06" w:rsidP="000B1E96">
      <w:pPr>
        <w:rPr>
          <w:sz w:val="24"/>
          <w:szCs w:val="24"/>
        </w:rPr>
      </w:pPr>
      <w:r w:rsidRPr="00774B06">
        <w:rPr>
          <w:sz w:val="24"/>
          <w:szCs w:val="24"/>
        </w:rPr>
        <w:t>After taking the statement from the victim I had to complete a Victim Needs Assessment</w:t>
      </w:r>
      <w:r>
        <w:rPr>
          <w:sz w:val="24"/>
          <w:szCs w:val="24"/>
        </w:rPr>
        <w:t>. This is done to identify if the Victim will require any means of specialist support whether that’s in the form of a referral to a partner agency, or a form of special measure during the court process. Right number four of the Victim’s Codes for policing is “to be referred to services that support victims and have services and support tailored to their needs”. (College of Policing, 2021)</w:t>
      </w:r>
    </w:p>
    <w:p w14:paraId="3A3168B5" w14:textId="77777777" w:rsidR="00774B06" w:rsidRDefault="00774B06" w:rsidP="000B1E96">
      <w:pPr>
        <w:rPr>
          <w:sz w:val="24"/>
          <w:szCs w:val="24"/>
        </w:rPr>
      </w:pPr>
    </w:p>
    <w:p w14:paraId="3CD89429" w14:textId="67F95AA0" w:rsidR="00774B06" w:rsidRDefault="00774B06" w:rsidP="000B1E96">
      <w:pPr>
        <w:rPr>
          <w:sz w:val="24"/>
          <w:szCs w:val="24"/>
        </w:rPr>
      </w:pPr>
      <w:r>
        <w:rPr>
          <w:sz w:val="24"/>
          <w:szCs w:val="24"/>
        </w:rPr>
        <w:t xml:space="preserve">The next procedure I considered was to submit a PPN (Public Protection notification) for domestic abuse. A domestic abuse PPN has a list of 28 questions relating to domestic abuse, stalking and harassment, tailored to help officers get the most information about the finer details in a victim’s relationship with the perpetrator. </w:t>
      </w:r>
      <w:r>
        <w:rPr>
          <w:sz w:val="24"/>
          <w:szCs w:val="24"/>
        </w:rPr>
        <w:lastRenderedPageBreak/>
        <w:t>Completing this report will mean that I will know if the victim is eligible for any enhanced services, as at the end of the list of questions there is a grading system for officers to complete. From the statement I had taken and the answers given in the PPN, I believed that the victim was definitely a high-risk victim and would be in need of an enhanced service and would need to be referred to other agencies for support.</w:t>
      </w:r>
    </w:p>
    <w:p w14:paraId="52F81A0B" w14:textId="77777777" w:rsidR="00774B06" w:rsidRDefault="00774B06" w:rsidP="000B1E96">
      <w:pPr>
        <w:rPr>
          <w:sz w:val="24"/>
          <w:szCs w:val="24"/>
        </w:rPr>
      </w:pPr>
    </w:p>
    <w:p w14:paraId="4D1B46F9" w14:textId="0A504575" w:rsidR="00774B06" w:rsidRDefault="00774B06" w:rsidP="000B1E96">
      <w:pPr>
        <w:rPr>
          <w:sz w:val="24"/>
          <w:szCs w:val="24"/>
        </w:rPr>
      </w:pPr>
      <w:r>
        <w:rPr>
          <w:sz w:val="24"/>
          <w:szCs w:val="24"/>
        </w:rPr>
        <w:t xml:space="preserve">The victim had earlier stated </w:t>
      </w:r>
      <w:r>
        <w:rPr>
          <w:sz w:val="24"/>
          <w:szCs w:val="24"/>
        </w:rPr>
        <w:t>during the statement taking process</w:t>
      </w:r>
      <w:r>
        <w:rPr>
          <w:sz w:val="24"/>
          <w:szCs w:val="24"/>
        </w:rPr>
        <w:t xml:space="preserve">, that they would be happy to attend court in relation to the incident, if required to do so. When filling in the forms I noted that the victim would require a Polish interpreter for any court appearance required, however they declined any further assistance in court after I had explained to her that she could have certain special measures put in place, such as having screens put up so they do not have to look at the perpetrator, or that they could possibly give evidence via a video link from another part of the court. </w:t>
      </w:r>
      <w:r w:rsidR="00B67D2D">
        <w:rPr>
          <w:sz w:val="24"/>
          <w:szCs w:val="24"/>
        </w:rPr>
        <w:t>In order to get special measures in court, the victim has to be classed as a vulnerable, or intimidated witness. The victim in this case would have been classed as intimidated if they were “frightened or distressed about giving evidence and this is likely to affect your ability to give your best evidence in court”. (Crown Prosecution Service, 2022)</w:t>
      </w:r>
    </w:p>
    <w:p w14:paraId="23492148" w14:textId="77777777" w:rsidR="00841B16" w:rsidRDefault="00841B16" w:rsidP="000B1E96">
      <w:pPr>
        <w:rPr>
          <w:sz w:val="24"/>
          <w:szCs w:val="24"/>
        </w:rPr>
      </w:pPr>
    </w:p>
    <w:p w14:paraId="5FE0C0BD" w14:textId="0F183840" w:rsidR="00841B16" w:rsidRDefault="00841B16" w:rsidP="000B1E96">
      <w:pPr>
        <w:rPr>
          <w:sz w:val="24"/>
          <w:szCs w:val="24"/>
        </w:rPr>
      </w:pPr>
      <w:r>
        <w:rPr>
          <w:sz w:val="24"/>
          <w:szCs w:val="24"/>
        </w:rPr>
        <w:t>Before leaving to find the suspect, I asked the victim if they would like to provide a further statement, called a Victim Personal Statement, which is used so that victims of crime can explain to the courts how the crime has had a negative impact on their lives and how it has affected them since. Right number seven in the Victim’s Codes for policing is “to make a victim personal statement (VPS)… a victim has the right to make a VPS to explain in their own words how a crime has affected them, at a time when it suits them at any point prior to sentencing”. (College of Policing, 2021) The victim wished to think about it and possibly provide one at a later date.</w:t>
      </w:r>
    </w:p>
    <w:p w14:paraId="42DD89AD" w14:textId="77777777" w:rsidR="00841B16" w:rsidRDefault="00841B16" w:rsidP="000B1E96">
      <w:pPr>
        <w:rPr>
          <w:sz w:val="24"/>
          <w:szCs w:val="24"/>
        </w:rPr>
      </w:pPr>
    </w:p>
    <w:p w14:paraId="1FA1144B" w14:textId="790ED2F5" w:rsidR="00774B06" w:rsidRDefault="00AD0A40" w:rsidP="000B1E96">
      <w:pPr>
        <w:rPr>
          <w:sz w:val="24"/>
          <w:szCs w:val="24"/>
        </w:rPr>
      </w:pPr>
      <w:r>
        <w:rPr>
          <w:sz w:val="24"/>
          <w:szCs w:val="24"/>
        </w:rPr>
        <w:t xml:space="preserve">I then left the address and went to find the suspect, as I had more than enough information to suggest that they were the perpetrator. I arrested them in accordance with Section 24 of the Police and Criminal Evidence Act 1984. This allows me to arrest a suspect providing there are “reasonable grounds for believing that the person’s arrest is necessary” and that </w:t>
      </w:r>
      <w:r w:rsidR="00140EDA">
        <w:rPr>
          <w:sz w:val="24"/>
          <w:szCs w:val="24"/>
        </w:rPr>
        <w:t xml:space="preserve">I have reason to believe </w:t>
      </w:r>
      <w:r>
        <w:rPr>
          <w:sz w:val="24"/>
          <w:szCs w:val="24"/>
        </w:rPr>
        <w:t xml:space="preserve">that “a person’s involvement or suspected involvement or attempted involvement in the commission of a criminal offence” </w:t>
      </w:r>
      <w:r w:rsidR="00140EDA">
        <w:rPr>
          <w:sz w:val="24"/>
          <w:szCs w:val="24"/>
        </w:rPr>
        <w:t>has occurred. (Gov.uk, 2022)</w:t>
      </w:r>
    </w:p>
    <w:p w14:paraId="7D6654D1" w14:textId="77777777" w:rsidR="00140EDA" w:rsidRDefault="00140EDA" w:rsidP="000B1E96">
      <w:pPr>
        <w:rPr>
          <w:sz w:val="24"/>
          <w:szCs w:val="24"/>
        </w:rPr>
      </w:pPr>
    </w:p>
    <w:p w14:paraId="1C6C73F6" w14:textId="2937A98A" w:rsidR="00774B06" w:rsidRDefault="00140EDA" w:rsidP="000B1E96">
      <w:pPr>
        <w:rPr>
          <w:sz w:val="24"/>
          <w:szCs w:val="24"/>
        </w:rPr>
      </w:pPr>
      <w:r>
        <w:rPr>
          <w:sz w:val="24"/>
          <w:szCs w:val="24"/>
        </w:rPr>
        <w:t>Arresting the suspect safeguarded the victim and when bailed from custody the suspect had conditions placed upon them not to contact the victim, or witness and not to attend the street where they live, nor the addresses that they work at, further safeguarding the victim. I updated the victim at the time of arrest and throughout the time the suspect was in custody, including checking they were satisfied with the bail conditions and then when the suspect was bailed for court. I offered the victim help by way of attending a women’s refuge, however they declined. I urged the victim that should the suspect breach his bail, then they should keep doors locked and call police immediately.</w:t>
      </w:r>
    </w:p>
    <w:p w14:paraId="05EF52E7" w14:textId="77777777" w:rsidR="00774B06" w:rsidRDefault="00774B06" w:rsidP="000B1E96">
      <w:pPr>
        <w:rPr>
          <w:sz w:val="24"/>
          <w:szCs w:val="24"/>
        </w:rPr>
      </w:pPr>
    </w:p>
    <w:p w14:paraId="0A41E6A8" w14:textId="7223B156" w:rsidR="00774B06" w:rsidRDefault="00C95F0D" w:rsidP="000B1E96">
      <w:pPr>
        <w:rPr>
          <w:sz w:val="24"/>
          <w:szCs w:val="24"/>
        </w:rPr>
      </w:pPr>
      <w:r>
        <w:rPr>
          <w:sz w:val="24"/>
          <w:szCs w:val="24"/>
        </w:rPr>
        <w:t>In summary, I believe I managed to get the best from this incident by realising the victim’s needs from the start of our interactions. I safeguarded them to the best of my ability, by linking them to partner agencies as soon as possible.</w:t>
      </w:r>
    </w:p>
    <w:p w14:paraId="4E9D3D2F" w14:textId="77777777" w:rsidR="00C95F0D" w:rsidRDefault="00C95F0D" w:rsidP="000B1E96">
      <w:pPr>
        <w:rPr>
          <w:sz w:val="24"/>
          <w:szCs w:val="24"/>
        </w:rPr>
      </w:pPr>
    </w:p>
    <w:p w14:paraId="199C8CD3" w14:textId="62811AA0" w:rsidR="00C95F0D" w:rsidRDefault="00C95F0D" w:rsidP="000B1E96">
      <w:pPr>
        <w:rPr>
          <w:sz w:val="24"/>
          <w:szCs w:val="24"/>
        </w:rPr>
      </w:pPr>
      <w:r>
        <w:rPr>
          <w:sz w:val="24"/>
          <w:szCs w:val="24"/>
        </w:rPr>
        <w:lastRenderedPageBreak/>
        <w:t>I may have come across to the victim as pushy when trying to get them the help they need, so I need to improve on the way I communicate this information across to them. I will attempt to improve this by watching how other officers convey this information and ask for feedback from colleagues when I have to do this next time.</w:t>
      </w:r>
    </w:p>
    <w:p w14:paraId="667D3996" w14:textId="77777777" w:rsidR="00774B06" w:rsidRDefault="00774B06" w:rsidP="000B1E96">
      <w:pPr>
        <w:rPr>
          <w:sz w:val="24"/>
          <w:szCs w:val="24"/>
        </w:rPr>
      </w:pPr>
    </w:p>
    <w:p w14:paraId="0BE4A674" w14:textId="77777777" w:rsidR="00F7628A" w:rsidRDefault="00F7628A" w:rsidP="000B1E96">
      <w:pPr>
        <w:rPr>
          <w:sz w:val="24"/>
          <w:szCs w:val="24"/>
        </w:rPr>
      </w:pPr>
    </w:p>
    <w:p w14:paraId="6DF0974A" w14:textId="77777777" w:rsidR="00F7628A" w:rsidRDefault="00F7628A" w:rsidP="000B1E96">
      <w:pPr>
        <w:rPr>
          <w:sz w:val="24"/>
          <w:szCs w:val="24"/>
        </w:rPr>
      </w:pPr>
    </w:p>
    <w:p w14:paraId="7D87F0FD" w14:textId="77777777" w:rsidR="00C95F0D" w:rsidRDefault="00C95F0D" w:rsidP="000B1E96"/>
    <w:p w14:paraId="03FEA154" w14:textId="77777777" w:rsidR="00C95F0D" w:rsidRDefault="00C95F0D" w:rsidP="000B1E96"/>
    <w:p w14:paraId="32933C98" w14:textId="0F3A067D" w:rsidR="00AA666E" w:rsidRPr="000B1E96" w:rsidRDefault="00C95F0D" w:rsidP="000B1E96">
      <w:r>
        <w:t>1640 Words</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14D01EE0" w14:textId="77B68BBE" w:rsidR="0058552E" w:rsidRDefault="003C458C" w:rsidP="0058552E">
      <w:pPr>
        <w:rPr>
          <w:bCs/>
          <w:sz w:val="24"/>
          <w:szCs w:val="24"/>
        </w:rPr>
      </w:pPr>
      <w:r w:rsidRPr="00450C83">
        <w:rPr>
          <w:b/>
          <w:sz w:val="24"/>
          <w:szCs w:val="24"/>
        </w:rPr>
        <w:t>ANSWER:</w:t>
      </w:r>
      <w:r w:rsidR="0058552E">
        <w:rPr>
          <w:b/>
          <w:sz w:val="24"/>
          <w:szCs w:val="24"/>
        </w:rPr>
        <w:t xml:space="preserve"> </w:t>
      </w:r>
      <w:r w:rsidR="0058552E" w:rsidRPr="0058552E">
        <w:rPr>
          <w:bCs/>
          <w:sz w:val="24"/>
          <w:szCs w:val="24"/>
        </w:rPr>
        <w:t xml:space="preserve">In this essay </w:t>
      </w:r>
      <w:r w:rsidR="0058552E">
        <w:rPr>
          <w:bCs/>
          <w:sz w:val="24"/>
          <w:szCs w:val="24"/>
        </w:rPr>
        <w:t>I shall be using a police incident that I have attended at and played a significant role in, to show my understanding of legislation, the National Decision Model, my discretion in a decision making process and my responsibilities regarding the Criminal Procedure and Investigations Act 1996, when conducting an investigation. I shall also illustrate how I engaged the core policing values during the incident.</w:t>
      </w:r>
    </w:p>
    <w:p w14:paraId="1867E252" w14:textId="77777777" w:rsidR="0058552E" w:rsidRDefault="0058552E" w:rsidP="0058552E">
      <w:pPr>
        <w:rPr>
          <w:bCs/>
          <w:sz w:val="24"/>
          <w:szCs w:val="24"/>
        </w:rPr>
      </w:pPr>
    </w:p>
    <w:p w14:paraId="2470A2DD" w14:textId="5FCB9DD4" w:rsidR="0058552E" w:rsidRDefault="00E9516F" w:rsidP="0058552E">
      <w:pPr>
        <w:rPr>
          <w:bCs/>
          <w:sz w:val="24"/>
          <w:szCs w:val="24"/>
        </w:rPr>
      </w:pPr>
      <w:r>
        <w:rPr>
          <w:bCs/>
          <w:sz w:val="24"/>
          <w:szCs w:val="24"/>
        </w:rPr>
        <w:t>The National Decision Making Model is a structured process, highlighting each step that is used for any decision made, during the undertaking of my role as a police officer. “The National Decision Model (NDM) is suitable for all decisions and should be used by everyone in policing… Decision makers can use the NDM to structure a rationale of what they did during an incident and why”. (College of Policing, 2014)</w:t>
      </w:r>
      <w:r w:rsidR="00FA7AE7">
        <w:rPr>
          <w:bCs/>
          <w:sz w:val="24"/>
          <w:szCs w:val="24"/>
        </w:rPr>
        <w:t xml:space="preserve"> At the core of all decisions made, is the Police Code of Ethics, which is set out to remind officers of the standards and the level that they should be working at.</w:t>
      </w:r>
    </w:p>
    <w:p w14:paraId="48E8B3D9" w14:textId="77777777" w:rsidR="00FA7AE7" w:rsidRDefault="00FA7AE7" w:rsidP="0058552E">
      <w:pPr>
        <w:rPr>
          <w:bCs/>
          <w:sz w:val="24"/>
          <w:szCs w:val="24"/>
        </w:rPr>
      </w:pPr>
    </w:p>
    <w:p w14:paraId="1E00F960" w14:textId="2C41EF53" w:rsidR="002B6803" w:rsidRDefault="00FA7AE7" w:rsidP="0058552E">
      <w:pPr>
        <w:rPr>
          <w:bCs/>
          <w:sz w:val="24"/>
          <w:szCs w:val="24"/>
        </w:rPr>
      </w:pPr>
      <w:r>
        <w:rPr>
          <w:bCs/>
          <w:sz w:val="24"/>
          <w:szCs w:val="24"/>
        </w:rPr>
        <w:t xml:space="preserve">The incident that I will be talking about in this essay occurred several weeks ago, </w:t>
      </w:r>
      <w:r w:rsidRPr="002B6803">
        <w:rPr>
          <w:bCs/>
          <w:sz w:val="24"/>
          <w:szCs w:val="24"/>
        </w:rPr>
        <w:t>during a night shift.</w:t>
      </w:r>
      <w:r w:rsidR="002B6803" w:rsidRPr="002B6803">
        <w:rPr>
          <w:bCs/>
          <w:sz w:val="24"/>
          <w:szCs w:val="24"/>
        </w:rPr>
        <w:t xml:space="preserve"> </w:t>
      </w:r>
      <w:r w:rsidR="002B6803">
        <w:rPr>
          <w:bCs/>
          <w:sz w:val="24"/>
          <w:szCs w:val="24"/>
        </w:rPr>
        <w:t>I was on mobile patrol, when I was requested to attend an incident where police had been told by a third party, that a female had been assaulted by her partner and that he was now chasing her. The third party was the female’s daughter, who was approximately sixty miles away from the incident at a wedding, but had apparently been on the phone to the female at the time of the incident.</w:t>
      </w:r>
    </w:p>
    <w:p w14:paraId="71A3F720" w14:textId="77777777" w:rsidR="002B6803" w:rsidRDefault="002B6803" w:rsidP="0058552E">
      <w:pPr>
        <w:rPr>
          <w:bCs/>
          <w:sz w:val="24"/>
          <w:szCs w:val="24"/>
        </w:rPr>
      </w:pPr>
    </w:p>
    <w:p w14:paraId="17B519A9" w14:textId="27EF52D0" w:rsidR="002B6803" w:rsidRDefault="002B6803" w:rsidP="0058552E">
      <w:pPr>
        <w:rPr>
          <w:bCs/>
          <w:sz w:val="24"/>
          <w:szCs w:val="24"/>
        </w:rPr>
      </w:pPr>
      <w:r>
        <w:rPr>
          <w:bCs/>
          <w:sz w:val="24"/>
          <w:szCs w:val="24"/>
        </w:rPr>
        <w:lastRenderedPageBreak/>
        <w:t xml:space="preserve">En route to the incident, I requested any further information held on the </w:t>
      </w:r>
      <w:r w:rsidR="008C1E49">
        <w:rPr>
          <w:bCs/>
          <w:sz w:val="24"/>
          <w:szCs w:val="24"/>
        </w:rPr>
        <w:t>P</w:t>
      </w:r>
      <w:r>
        <w:rPr>
          <w:bCs/>
          <w:sz w:val="24"/>
          <w:szCs w:val="24"/>
        </w:rPr>
        <w:t xml:space="preserve">olice </w:t>
      </w:r>
      <w:r w:rsidR="008C1E49">
        <w:rPr>
          <w:bCs/>
          <w:sz w:val="24"/>
          <w:szCs w:val="24"/>
        </w:rPr>
        <w:t>N</w:t>
      </w:r>
      <w:r>
        <w:rPr>
          <w:bCs/>
          <w:sz w:val="24"/>
          <w:szCs w:val="24"/>
        </w:rPr>
        <w:t xml:space="preserve">ational </w:t>
      </w:r>
      <w:r w:rsidR="008C1E49">
        <w:rPr>
          <w:bCs/>
          <w:sz w:val="24"/>
          <w:szCs w:val="24"/>
        </w:rPr>
        <w:t xml:space="preserve">Computer (PNC), or our own system, (NICHE) </w:t>
      </w:r>
      <w:r>
        <w:rPr>
          <w:bCs/>
          <w:sz w:val="24"/>
          <w:szCs w:val="24"/>
        </w:rPr>
        <w:t>about the couple</w:t>
      </w:r>
      <w:r w:rsidR="008C1E49">
        <w:rPr>
          <w:bCs/>
          <w:sz w:val="24"/>
          <w:szCs w:val="24"/>
        </w:rPr>
        <w:t>,</w:t>
      </w:r>
      <w:r>
        <w:rPr>
          <w:bCs/>
          <w:sz w:val="24"/>
          <w:szCs w:val="24"/>
        </w:rPr>
        <w:t xml:space="preserve"> from the control centre, including any warning markers that either may have, or any possible bail conditions, or restraining orders, etc. that may be in place. There were no previous incidents involving the couple, but both had</w:t>
      </w:r>
      <w:r w:rsidR="008C1E49">
        <w:rPr>
          <w:bCs/>
          <w:sz w:val="24"/>
          <w:szCs w:val="24"/>
        </w:rPr>
        <w:t xml:space="preserve"> several</w:t>
      </w:r>
      <w:r>
        <w:rPr>
          <w:bCs/>
          <w:sz w:val="24"/>
          <w:szCs w:val="24"/>
        </w:rPr>
        <w:t xml:space="preserve"> previous police interactions and both had warning markers for mental health, due to anxiety and depression. There were no current bail conditions, or orders in place.</w:t>
      </w:r>
      <w:r w:rsidR="008C1E49">
        <w:rPr>
          <w:bCs/>
          <w:sz w:val="24"/>
          <w:szCs w:val="24"/>
        </w:rPr>
        <w:t xml:space="preserve"> I had asked these questions to better help me risk assess any form of threat, or risk, that I may face when I get to the scene and to help me come up with a strategy to deal with those threats. By subconsciously performing these actions, I was using the National Decision Model.</w:t>
      </w:r>
      <w:r w:rsidR="00156F8D">
        <w:rPr>
          <w:bCs/>
          <w:sz w:val="24"/>
          <w:szCs w:val="24"/>
        </w:rPr>
        <w:t xml:space="preserve"> Me and my colleague decided that just like with any domestic incident, we would separate both parties on arrival to get both of their accounts, before deciding how best to progress.</w:t>
      </w:r>
    </w:p>
    <w:p w14:paraId="4C5927AA" w14:textId="77777777" w:rsidR="00156F8D" w:rsidRDefault="00156F8D" w:rsidP="0058552E">
      <w:pPr>
        <w:rPr>
          <w:bCs/>
          <w:sz w:val="24"/>
          <w:szCs w:val="24"/>
        </w:rPr>
      </w:pPr>
    </w:p>
    <w:p w14:paraId="22A9DE1D" w14:textId="7F699EB9" w:rsidR="002B6803" w:rsidRDefault="005D57E7" w:rsidP="0058552E">
      <w:pPr>
        <w:rPr>
          <w:bCs/>
          <w:sz w:val="24"/>
          <w:szCs w:val="24"/>
        </w:rPr>
      </w:pPr>
      <w:r>
        <w:rPr>
          <w:bCs/>
          <w:sz w:val="24"/>
          <w:szCs w:val="24"/>
        </w:rPr>
        <w:t>On the way to this call I questioned myself o</w:t>
      </w:r>
      <w:r w:rsidR="00ED36AB">
        <w:rPr>
          <w:bCs/>
          <w:sz w:val="24"/>
          <w:szCs w:val="24"/>
        </w:rPr>
        <w:t>n</w:t>
      </w:r>
      <w:r>
        <w:rPr>
          <w:bCs/>
          <w:sz w:val="24"/>
          <w:szCs w:val="24"/>
        </w:rPr>
        <w:t xml:space="preserve"> my biases, as I was yet to go to a domestic incident where the perpetrator was not a male, and the victim</w:t>
      </w:r>
      <w:r w:rsidR="00ED36AB">
        <w:rPr>
          <w:bCs/>
          <w:sz w:val="24"/>
          <w:szCs w:val="24"/>
        </w:rPr>
        <w:t>,</w:t>
      </w:r>
      <w:r>
        <w:rPr>
          <w:bCs/>
          <w:sz w:val="24"/>
          <w:szCs w:val="24"/>
        </w:rPr>
        <w:t xml:space="preserve"> not a female. Having researched this now, it </w:t>
      </w:r>
      <w:r w:rsidR="00ED36AB">
        <w:rPr>
          <w:bCs/>
          <w:sz w:val="24"/>
          <w:szCs w:val="24"/>
        </w:rPr>
        <w:t>shows over twice the amount</w:t>
      </w:r>
      <w:r>
        <w:rPr>
          <w:bCs/>
          <w:sz w:val="24"/>
          <w:szCs w:val="24"/>
        </w:rPr>
        <w:t xml:space="preserve"> of domestic incidents </w:t>
      </w:r>
      <w:r w:rsidR="00ED36AB">
        <w:rPr>
          <w:bCs/>
          <w:sz w:val="24"/>
          <w:szCs w:val="24"/>
        </w:rPr>
        <w:t>in the year ending March 2022 had a female victim, compared to the number of male victims. “The Crime Survey for England and Wales (CSEW) estimated that 5.0% of adults (6.9% women and 3.0% men) aged 16 years and over experienced domestic abuse in the year ending March 2022”. (</w:t>
      </w:r>
      <w:r w:rsidR="00D97C27">
        <w:rPr>
          <w:bCs/>
          <w:sz w:val="24"/>
          <w:szCs w:val="24"/>
        </w:rPr>
        <w:t>Elkin, M; 2022)</w:t>
      </w:r>
      <w:r w:rsidR="00ED36AB">
        <w:rPr>
          <w:bCs/>
          <w:sz w:val="24"/>
          <w:szCs w:val="24"/>
        </w:rPr>
        <w:t xml:space="preserve"> This statistic shows </w:t>
      </w:r>
      <w:r w:rsidR="00903667">
        <w:rPr>
          <w:bCs/>
          <w:sz w:val="24"/>
          <w:szCs w:val="24"/>
        </w:rPr>
        <w:t xml:space="preserve">where my unconscious bias stems from, as with this and the information from the original call, I am already deciding in my head who the victim and perpetrator are going to be. </w:t>
      </w:r>
      <w:r>
        <w:rPr>
          <w:bCs/>
          <w:sz w:val="24"/>
          <w:szCs w:val="24"/>
        </w:rPr>
        <w:t>“Research in this area has shown that decision makers tend to (a) reduce problems into simple constructs and (b) use information selectively based on their beliefs (assumptions and mental models) and preferences (biases)”. (</w:t>
      </w:r>
      <w:r w:rsidR="002A55DD">
        <w:rPr>
          <w:bCs/>
          <w:sz w:val="24"/>
          <w:szCs w:val="24"/>
        </w:rPr>
        <w:t>Korte, R.F; 2003)</w:t>
      </w:r>
    </w:p>
    <w:p w14:paraId="08C7B69C" w14:textId="77777777" w:rsidR="002B6803" w:rsidRDefault="002B6803" w:rsidP="0058552E">
      <w:pPr>
        <w:rPr>
          <w:bCs/>
          <w:sz w:val="24"/>
          <w:szCs w:val="24"/>
        </w:rPr>
      </w:pPr>
    </w:p>
    <w:p w14:paraId="74652A5A" w14:textId="567ED8E3" w:rsidR="00156F8D" w:rsidRDefault="00E00E2C" w:rsidP="00156F8D">
      <w:pPr>
        <w:rPr>
          <w:sz w:val="24"/>
          <w:szCs w:val="24"/>
        </w:rPr>
      </w:pPr>
      <w:r>
        <w:rPr>
          <w:sz w:val="24"/>
          <w:szCs w:val="24"/>
        </w:rPr>
        <w:t>On arrival at the scene, I</w:t>
      </w:r>
      <w:r w:rsidRPr="00E00E2C">
        <w:rPr>
          <w:sz w:val="24"/>
          <w:szCs w:val="24"/>
        </w:rPr>
        <w:t xml:space="preserve"> </w:t>
      </w:r>
      <w:r>
        <w:rPr>
          <w:sz w:val="24"/>
          <w:szCs w:val="24"/>
        </w:rPr>
        <w:t>gave thought to any powers and policies that I may need to utilise</w:t>
      </w:r>
      <w:r>
        <w:rPr>
          <w:sz w:val="24"/>
          <w:szCs w:val="24"/>
        </w:rPr>
        <w:t>,</w:t>
      </w:r>
      <w:r>
        <w:rPr>
          <w:sz w:val="24"/>
          <w:szCs w:val="24"/>
        </w:rPr>
        <w:t xml:space="preserve"> as this is the third step on the National Decision Model.</w:t>
      </w:r>
      <w:r>
        <w:rPr>
          <w:sz w:val="24"/>
          <w:szCs w:val="24"/>
        </w:rPr>
        <w:t xml:space="preserve"> Due to this, I activated my body worn camera from the first moment, as this is a policy of South Wales Police, whenever officers attend at a domestic related incident. I also deliberated over any powers of entry I may need to use if the door is not answered, so I could have used Section 17 of the Police and Criminal Evidence Act 1984 to gain entry without the need for a warrant, if there is a risk to life and limb. Another obvious power is my power to arrest and the power to use any such force that is deemed reasonable, in the apprehension of a detainee.</w:t>
      </w:r>
    </w:p>
    <w:p w14:paraId="1443D245" w14:textId="77777777" w:rsidR="00E00E2C" w:rsidRDefault="00E00E2C" w:rsidP="00156F8D">
      <w:pPr>
        <w:rPr>
          <w:sz w:val="24"/>
          <w:szCs w:val="24"/>
        </w:rPr>
      </w:pPr>
    </w:p>
    <w:p w14:paraId="098A3DE2" w14:textId="77777777" w:rsidR="00D74611" w:rsidRDefault="00B054D8" w:rsidP="00B054D8">
      <w:pPr>
        <w:rPr>
          <w:sz w:val="24"/>
          <w:szCs w:val="24"/>
          <w:lang w:eastAsia="zh-TW"/>
        </w:rPr>
      </w:pPr>
      <w:r>
        <w:rPr>
          <w:sz w:val="24"/>
          <w:szCs w:val="24"/>
        </w:rPr>
        <w:t xml:space="preserve">After knocking on the door, a male answered, but only opened the door slightly, and acted cagily after being asked what had been happening at the address. Due to this I have forced the door open and immediately detained the male and put them in handcuffs until me and my colleague could get to the bottom of what had occurred. I spoke to the male in the front room, while my colleague found the female and spoke to her. I have then de-escalated the situation by using tactical communication and spoken with the male about what had been reported. He has then explained to me </w:t>
      </w:r>
      <w:r w:rsidRPr="002B6803">
        <w:rPr>
          <w:sz w:val="24"/>
          <w:szCs w:val="24"/>
          <w:highlight w:val="white"/>
          <w:lang w:eastAsia="zh-TW"/>
        </w:rPr>
        <w:t xml:space="preserve">that whilst </w:t>
      </w:r>
      <w:r>
        <w:rPr>
          <w:sz w:val="24"/>
          <w:szCs w:val="24"/>
          <w:highlight w:val="white"/>
          <w:lang w:eastAsia="zh-TW"/>
        </w:rPr>
        <w:t>him and his partner</w:t>
      </w:r>
      <w:r w:rsidRPr="002B6803">
        <w:rPr>
          <w:sz w:val="24"/>
          <w:szCs w:val="24"/>
          <w:highlight w:val="white"/>
          <w:lang w:eastAsia="zh-TW"/>
        </w:rPr>
        <w:t xml:space="preserve"> were in </w:t>
      </w:r>
      <w:r>
        <w:rPr>
          <w:sz w:val="24"/>
          <w:szCs w:val="24"/>
          <w:highlight w:val="white"/>
          <w:lang w:eastAsia="zh-TW"/>
        </w:rPr>
        <w:t>his</w:t>
      </w:r>
      <w:r w:rsidRPr="002B6803">
        <w:rPr>
          <w:sz w:val="24"/>
          <w:szCs w:val="24"/>
          <w:highlight w:val="white"/>
          <w:lang w:eastAsia="zh-TW"/>
        </w:rPr>
        <w:t xml:space="preserve"> car, they have entered into a verbal altercation which escalated in</w:t>
      </w:r>
      <w:r>
        <w:rPr>
          <w:sz w:val="24"/>
          <w:szCs w:val="24"/>
          <w:highlight w:val="white"/>
          <w:lang w:eastAsia="zh-TW"/>
        </w:rPr>
        <w:t>to the female</w:t>
      </w:r>
      <w:r w:rsidRPr="002B6803">
        <w:rPr>
          <w:sz w:val="24"/>
          <w:szCs w:val="24"/>
          <w:highlight w:val="white"/>
          <w:lang w:eastAsia="zh-TW"/>
        </w:rPr>
        <w:t xml:space="preserve"> striking </w:t>
      </w:r>
      <w:r>
        <w:rPr>
          <w:sz w:val="24"/>
          <w:szCs w:val="24"/>
          <w:highlight w:val="white"/>
          <w:lang w:eastAsia="zh-TW"/>
        </w:rPr>
        <w:t>him</w:t>
      </w:r>
      <w:r w:rsidRPr="002B6803">
        <w:rPr>
          <w:sz w:val="24"/>
          <w:szCs w:val="24"/>
          <w:highlight w:val="white"/>
          <w:lang w:eastAsia="zh-TW"/>
        </w:rPr>
        <w:t xml:space="preserve"> to the face. </w:t>
      </w:r>
      <w:r>
        <w:rPr>
          <w:sz w:val="24"/>
          <w:szCs w:val="24"/>
          <w:highlight w:val="white"/>
          <w:lang w:eastAsia="zh-TW"/>
        </w:rPr>
        <w:t xml:space="preserve">He then stated that the female </w:t>
      </w:r>
      <w:r w:rsidRPr="002B6803">
        <w:rPr>
          <w:sz w:val="24"/>
          <w:szCs w:val="24"/>
          <w:highlight w:val="white"/>
          <w:lang w:eastAsia="zh-TW"/>
        </w:rPr>
        <w:t xml:space="preserve">grabbed the steering wheel and scratched his face </w:t>
      </w:r>
      <w:r>
        <w:rPr>
          <w:sz w:val="24"/>
          <w:szCs w:val="24"/>
          <w:highlight w:val="white"/>
          <w:lang w:eastAsia="zh-TW"/>
        </w:rPr>
        <w:t xml:space="preserve">and on closer inspection he had </w:t>
      </w:r>
      <w:r w:rsidRPr="002B6803">
        <w:rPr>
          <w:sz w:val="24"/>
          <w:szCs w:val="24"/>
          <w:highlight w:val="white"/>
          <w:lang w:eastAsia="zh-TW"/>
        </w:rPr>
        <w:t>marks consistent with his account</w:t>
      </w:r>
      <w:r>
        <w:rPr>
          <w:sz w:val="24"/>
          <w:szCs w:val="24"/>
          <w:lang w:eastAsia="zh-TW"/>
        </w:rPr>
        <w:t xml:space="preserve">. </w:t>
      </w:r>
    </w:p>
    <w:p w14:paraId="07B5AC14" w14:textId="6DB848B8" w:rsidR="002B6803" w:rsidRDefault="00B054D8" w:rsidP="00B054D8">
      <w:pPr>
        <w:rPr>
          <w:sz w:val="24"/>
          <w:szCs w:val="24"/>
          <w:lang w:eastAsia="zh-TW"/>
        </w:rPr>
      </w:pPr>
      <w:r>
        <w:rPr>
          <w:sz w:val="24"/>
          <w:szCs w:val="24"/>
          <w:lang w:eastAsia="zh-TW"/>
        </w:rPr>
        <w:lastRenderedPageBreak/>
        <w:t>Due to this I have taken photos of the injuries and have taken a brief account of what had happened on my Electronic Pocket Notebook before getting the victim to sign it and uploaded them to the occurrence.</w:t>
      </w:r>
      <w:r w:rsidR="00520EE6">
        <w:rPr>
          <w:sz w:val="24"/>
          <w:szCs w:val="24"/>
          <w:lang w:eastAsia="zh-TW"/>
        </w:rPr>
        <w:t xml:space="preserve"> I had asked the victim if there was any interior dash cam footage that may have captured the incident, or any other passengers in the vehicle at the time, however both were negative.</w:t>
      </w:r>
      <w:r w:rsidR="00D74611">
        <w:rPr>
          <w:sz w:val="24"/>
          <w:szCs w:val="24"/>
          <w:lang w:eastAsia="zh-TW"/>
        </w:rPr>
        <w:t xml:space="preserve"> The victim also mentioned to me that they did not want to make a formal complaint against the female and that they just wanted the female to leave the address.</w:t>
      </w:r>
      <w:r w:rsidR="00520EE6">
        <w:rPr>
          <w:sz w:val="24"/>
          <w:szCs w:val="24"/>
          <w:lang w:eastAsia="zh-TW"/>
        </w:rPr>
        <w:t xml:space="preserve"> All of this information would have to be disclosed later down the line in the investigation, to comply with the Criminal Procedure and Investigations Act 1996. “’Disclosure’ refers to the process by which someone charged with a criminal offence is provided copies of, or access to, material from the investigation that is capable of undermining the prosecution case and/or assisting their defence”. (Brader C, 2020)</w:t>
      </w:r>
    </w:p>
    <w:p w14:paraId="110830DE" w14:textId="77777777" w:rsidR="00B054D8" w:rsidRDefault="00B054D8" w:rsidP="00B054D8">
      <w:pPr>
        <w:rPr>
          <w:sz w:val="24"/>
          <w:szCs w:val="24"/>
          <w:lang w:eastAsia="zh-TW"/>
        </w:rPr>
      </w:pPr>
    </w:p>
    <w:p w14:paraId="0B4C8474" w14:textId="0DE89D2D" w:rsidR="00B054D8" w:rsidRDefault="00B054D8" w:rsidP="00B054D8">
      <w:pPr>
        <w:rPr>
          <w:sz w:val="24"/>
          <w:szCs w:val="24"/>
          <w:lang w:eastAsia="zh-TW"/>
        </w:rPr>
      </w:pPr>
      <w:r>
        <w:rPr>
          <w:sz w:val="24"/>
          <w:szCs w:val="24"/>
          <w:lang w:eastAsia="zh-TW"/>
        </w:rPr>
        <w:t>I have then had a quick chat with my colleague to see what the female had told him and she had been evasive to his questions</w:t>
      </w:r>
      <w:r w:rsidR="00520EE6">
        <w:rPr>
          <w:sz w:val="24"/>
          <w:szCs w:val="24"/>
          <w:lang w:eastAsia="zh-TW"/>
        </w:rPr>
        <w:t xml:space="preserve">, but had mentioned she was annoyed with </w:t>
      </w:r>
      <w:r w:rsidR="00D74611">
        <w:rPr>
          <w:sz w:val="24"/>
          <w:szCs w:val="24"/>
          <w:lang w:eastAsia="zh-TW"/>
        </w:rPr>
        <w:t>the victim,</w:t>
      </w:r>
      <w:r w:rsidR="00520EE6">
        <w:rPr>
          <w:sz w:val="24"/>
          <w:szCs w:val="24"/>
          <w:lang w:eastAsia="zh-TW"/>
        </w:rPr>
        <w:t xml:space="preserve"> as he would not take her to </w:t>
      </w:r>
      <w:r w:rsidR="00D74611">
        <w:rPr>
          <w:sz w:val="24"/>
          <w:szCs w:val="24"/>
          <w:lang w:eastAsia="zh-TW"/>
        </w:rPr>
        <w:t xml:space="preserve">a </w:t>
      </w:r>
      <w:r w:rsidR="00520EE6">
        <w:rPr>
          <w:sz w:val="24"/>
          <w:szCs w:val="24"/>
          <w:lang w:eastAsia="zh-TW"/>
        </w:rPr>
        <w:t>wedding party, which was where her daughter, the reporting person, was located.</w:t>
      </w:r>
      <w:r w:rsidR="00D74611">
        <w:rPr>
          <w:sz w:val="24"/>
          <w:szCs w:val="24"/>
          <w:lang w:eastAsia="zh-TW"/>
        </w:rPr>
        <w:t xml:space="preserve"> I wanted to use my discretion to deal with the female in a way that satisfied the victim, but also safeguarded them, but due to South Wales Police force policy of positive police action when attending at domestic abuse incidents, I deemed it necessary, justified and proportionate to arrest the female to properly safeguard the victim and to prevent any further incidents occurring, as they will have separated, which also follows another of South Wales Police’s force policies. My colleague agreed that this was the right course of action, but did state that in hindsight, he wouldn’t have been as quick to put handcuffs on the male. This then formed the final stage of the National Decision Model, as I</w:t>
      </w:r>
      <w:r w:rsidR="00F10E3D">
        <w:rPr>
          <w:sz w:val="24"/>
          <w:szCs w:val="24"/>
          <w:lang w:eastAsia="zh-TW"/>
        </w:rPr>
        <w:t xml:space="preserve"> had taken action and was now reviewing the actions I had taken and also reviewing what worked well and what could have been improved.</w:t>
      </w:r>
    </w:p>
    <w:p w14:paraId="767D7C64" w14:textId="77777777" w:rsidR="00D74611" w:rsidRDefault="00D74611" w:rsidP="00B054D8">
      <w:pPr>
        <w:rPr>
          <w:sz w:val="24"/>
          <w:szCs w:val="24"/>
          <w:lang w:eastAsia="zh-TW"/>
        </w:rPr>
      </w:pPr>
    </w:p>
    <w:p w14:paraId="4A537759" w14:textId="612F392A" w:rsidR="00D74611" w:rsidRDefault="0078171C" w:rsidP="00B054D8">
      <w:pPr>
        <w:rPr>
          <w:sz w:val="24"/>
          <w:szCs w:val="24"/>
        </w:rPr>
      </w:pPr>
      <w:r>
        <w:rPr>
          <w:sz w:val="24"/>
          <w:szCs w:val="24"/>
        </w:rPr>
        <w:t>I recorded the initial attendance and the journey to custody on my body worn camera, so uploaded it to Nice Investigate (the evidence storage website used by South Wales Police) when I got back to the station, along with the images of the injuries sustained to the victim. I then created a case file and attached all the relevant documentation that I had already gathered to the case file, so as to comply with the Criminal Procedure and Investigations Act 1996.</w:t>
      </w:r>
    </w:p>
    <w:p w14:paraId="7BD6B54D" w14:textId="77777777" w:rsidR="0078171C" w:rsidRDefault="0078171C" w:rsidP="00B054D8">
      <w:pPr>
        <w:rPr>
          <w:sz w:val="24"/>
          <w:szCs w:val="24"/>
        </w:rPr>
      </w:pPr>
    </w:p>
    <w:p w14:paraId="60A65AFE" w14:textId="636A1466" w:rsidR="0078171C" w:rsidRDefault="0078171C" w:rsidP="00B054D8">
      <w:pPr>
        <w:rPr>
          <w:sz w:val="24"/>
          <w:szCs w:val="24"/>
        </w:rPr>
      </w:pPr>
      <w:r>
        <w:rPr>
          <w:sz w:val="24"/>
          <w:szCs w:val="24"/>
        </w:rPr>
        <w:t>Having reviewed the whole incident and the part that I played in it, I believe that I performed well and completed everything that was required of me in my policing role. I stand by my decision to handcuff the male when I did, as I was unsure as to why he was acting as evasive as he was and I deemed it justified to protect me and my colleague at the time. On a personal level though, I can see that I perhaps let my unconscious bias take the lead, by believing that the male was the perpetrator and the aggressor at the start and that that was why he did not want us in the address. This is something that I will try to work on and I am sure my views will change, the longer I get in service and the more domestic related incidents that I attend.</w:t>
      </w:r>
    </w:p>
    <w:p w14:paraId="63295078" w14:textId="107B19D3" w:rsidR="002B6803" w:rsidRPr="002B6803" w:rsidRDefault="002B6803" w:rsidP="002B6803">
      <w:pPr>
        <w:rPr>
          <w:bCs/>
          <w:sz w:val="24"/>
          <w:szCs w:val="24"/>
        </w:rPr>
      </w:pPr>
    </w:p>
    <w:p w14:paraId="4889A26F" w14:textId="77777777" w:rsidR="002B6803" w:rsidRPr="00270EEB" w:rsidRDefault="002B6803" w:rsidP="00025650">
      <w:pPr>
        <w:jc w:val="both"/>
        <w:rPr>
          <w:sz w:val="24"/>
          <w:szCs w:val="24"/>
        </w:rPr>
      </w:pPr>
    </w:p>
    <w:p w14:paraId="4C50E184" w14:textId="77777777" w:rsidR="00025650" w:rsidRPr="00270EEB" w:rsidRDefault="00025650" w:rsidP="00025650">
      <w:pPr>
        <w:jc w:val="both"/>
        <w:rPr>
          <w:sz w:val="24"/>
          <w:szCs w:val="24"/>
        </w:rPr>
      </w:pPr>
    </w:p>
    <w:p w14:paraId="71AB55F9" w14:textId="779D8BE8" w:rsidR="00025650" w:rsidRPr="00270EEB" w:rsidRDefault="00025650" w:rsidP="0078171C">
      <w:pPr>
        <w:jc w:val="both"/>
        <w:rPr>
          <w:sz w:val="24"/>
          <w:szCs w:val="24"/>
        </w:rPr>
      </w:pPr>
    </w:p>
    <w:p w14:paraId="550E30AF" w14:textId="77777777" w:rsidR="00025650" w:rsidRPr="00025650" w:rsidRDefault="00025650" w:rsidP="00025650">
      <w:pPr>
        <w:jc w:val="both"/>
        <w:rPr>
          <w:b/>
          <w:sz w:val="24"/>
          <w:szCs w:val="24"/>
        </w:rPr>
      </w:pPr>
    </w:p>
    <w:p w14:paraId="592CAEBA" w14:textId="0B100BE1" w:rsidR="000F7ECD" w:rsidRPr="00270EEB" w:rsidRDefault="0078171C" w:rsidP="62FE5CAF">
      <w:pPr>
        <w:rPr>
          <w:sz w:val="24"/>
          <w:szCs w:val="24"/>
        </w:rPr>
        <w:sectPr w:rsidR="000F7ECD" w:rsidRPr="00270EEB" w:rsidSect="0022001B">
          <w:pgSz w:w="11906" w:h="16838" w:code="9"/>
          <w:pgMar w:top="1440" w:right="1440" w:bottom="1440" w:left="1440" w:header="720" w:footer="720" w:gutter="0"/>
          <w:cols w:space="720"/>
          <w:docGrid w:linePitch="272"/>
        </w:sectPr>
      </w:pPr>
      <w:r>
        <w:t>1496 Words</w:t>
      </w:r>
      <w:r w:rsidR="000F7ECD">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22F65E73" w14:textId="77777777" w:rsidR="00D67EAF" w:rsidRDefault="00D67EAF" w:rsidP="00FF7EBB">
            <w:pPr>
              <w:jc w:val="both"/>
              <w:rPr>
                <w:sz w:val="24"/>
                <w:szCs w:val="24"/>
              </w:rPr>
            </w:pPr>
          </w:p>
          <w:p w14:paraId="1D925BEB" w14:textId="005B0DB7" w:rsidR="00220D06" w:rsidRPr="00270EEB" w:rsidRDefault="00D67EAF" w:rsidP="00FF7EBB">
            <w:pPr>
              <w:jc w:val="both"/>
              <w:rPr>
                <w:sz w:val="24"/>
                <w:szCs w:val="24"/>
              </w:rPr>
            </w:pPr>
            <w:r>
              <w:rPr>
                <w:sz w:val="24"/>
                <w:szCs w:val="24"/>
              </w:rPr>
              <w:t>Question my Unconscious Bias</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60FFA08" w:rsidR="00220D06" w:rsidRPr="00270EEB" w:rsidRDefault="00D67EAF" w:rsidP="00FF7EBB">
            <w:pPr>
              <w:jc w:val="both"/>
              <w:rPr>
                <w:sz w:val="24"/>
                <w:szCs w:val="24"/>
              </w:rPr>
            </w:pPr>
            <w:r>
              <w:rPr>
                <w:sz w:val="24"/>
                <w:szCs w:val="24"/>
              </w:rPr>
              <w:t xml:space="preserve">I will note what I believe are the circumstances I am attending when on my way to an incident, and then consider other possible scenarios, so as not to be blinkered by my own preconceptions and biases. </w:t>
            </w:r>
          </w:p>
        </w:tc>
        <w:tc>
          <w:tcPr>
            <w:tcW w:w="2230" w:type="dxa"/>
            <w:shd w:val="clear" w:color="auto" w:fill="auto"/>
          </w:tcPr>
          <w:p w14:paraId="177DD410" w14:textId="657907EA" w:rsidR="00220D06" w:rsidRPr="00270EEB" w:rsidRDefault="003820E7" w:rsidP="00FF7EBB">
            <w:pPr>
              <w:jc w:val="both"/>
              <w:rPr>
                <w:sz w:val="24"/>
                <w:szCs w:val="24"/>
              </w:rPr>
            </w:pPr>
            <w:r>
              <w:rPr>
                <w:sz w:val="24"/>
                <w:szCs w:val="24"/>
              </w:rPr>
              <w:t>Any colleagues that I attend incidents with can help me by questioning my thoughts on the way to calls and then reviewing the answers I give afterwards.</w:t>
            </w:r>
          </w:p>
        </w:tc>
        <w:tc>
          <w:tcPr>
            <w:tcW w:w="2230" w:type="dxa"/>
            <w:shd w:val="clear" w:color="auto" w:fill="auto"/>
          </w:tcPr>
          <w:p w14:paraId="1F90E38B" w14:textId="069865E6" w:rsidR="62FE5CAF" w:rsidRDefault="003820E7" w:rsidP="62FE5CAF">
            <w:pPr>
              <w:jc w:val="both"/>
              <w:rPr>
                <w:sz w:val="24"/>
                <w:szCs w:val="24"/>
              </w:rPr>
            </w:pPr>
            <w:r>
              <w:rPr>
                <w:sz w:val="24"/>
                <w:szCs w:val="24"/>
              </w:rPr>
              <w:t>I believe that this is an area for long term development and cannot have a timeline, but instead improves slowly over time, throughout my career.</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3C8BA587" w:rsidR="00220D06" w:rsidRPr="00270EEB" w:rsidRDefault="003820E7" w:rsidP="00FF7EBB">
            <w:pPr>
              <w:jc w:val="both"/>
              <w:rPr>
                <w:sz w:val="24"/>
                <w:szCs w:val="24"/>
              </w:rPr>
            </w:pPr>
            <w:r>
              <w:rPr>
                <w:sz w:val="24"/>
                <w:szCs w:val="24"/>
              </w:rPr>
              <w:t>Maintaining a level head</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BE470F3" w:rsidR="00220D06" w:rsidRPr="00270EEB" w:rsidRDefault="003820E7" w:rsidP="00FF7EBB">
            <w:pPr>
              <w:jc w:val="both"/>
              <w:rPr>
                <w:sz w:val="24"/>
                <w:szCs w:val="24"/>
              </w:rPr>
            </w:pPr>
            <w:r>
              <w:rPr>
                <w:sz w:val="24"/>
                <w:szCs w:val="24"/>
              </w:rPr>
              <w:t>If I believe that an incident is starting to escalate and tempers are starting to flare, I shall remain calm, take a deep breath and be the one to bring the situation back to a level where we will not have a need to use force.</w:t>
            </w:r>
          </w:p>
        </w:tc>
        <w:tc>
          <w:tcPr>
            <w:tcW w:w="2230" w:type="dxa"/>
            <w:shd w:val="clear" w:color="auto" w:fill="auto"/>
          </w:tcPr>
          <w:p w14:paraId="55CDA8EA" w14:textId="00B95EA0" w:rsidR="00220D06" w:rsidRPr="00270EEB" w:rsidRDefault="003820E7" w:rsidP="00FF7EBB">
            <w:pPr>
              <w:jc w:val="both"/>
              <w:rPr>
                <w:sz w:val="24"/>
                <w:szCs w:val="24"/>
              </w:rPr>
            </w:pPr>
            <w:r>
              <w:rPr>
                <w:sz w:val="24"/>
                <w:szCs w:val="24"/>
              </w:rPr>
              <w:t>My colleagues and my supervisor can help with this , as if they are at an incident with me, they will also know where the incident is heading, so can speak to me and review them with me afterwards.</w:t>
            </w:r>
          </w:p>
        </w:tc>
        <w:tc>
          <w:tcPr>
            <w:tcW w:w="2230" w:type="dxa"/>
            <w:shd w:val="clear" w:color="auto" w:fill="auto"/>
          </w:tcPr>
          <w:p w14:paraId="25AAFC86" w14:textId="4841B695" w:rsidR="62FE5CAF" w:rsidRDefault="003820E7" w:rsidP="62FE5CAF">
            <w:pPr>
              <w:jc w:val="both"/>
              <w:rPr>
                <w:sz w:val="24"/>
                <w:szCs w:val="24"/>
              </w:rPr>
            </w:pPr>
            <w:r>
              <w:rPr>
                <w:sz w:val="24"/>
                <w:szCs w:val="24"/>
              </w:rPr>
              <w:t>This is a short term area for development, as I am generally a calm person, so I believe this can be achieved over the next few months as I become more comfortable in the role.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2534A6AE" w:rsidR="00220D06" w:rsidRPr="00270EEB" w:rsidRDefault="003820E7" w:rsidP="00FF7EBB">
            <w:pPr>
              <w:jc w:val="both"/>
              <w:rPr>
                <w:sz w:val="24"/>
                <w:szCs w:val="24"/>
              </w:rPr>
            </w:pPr>
            <w:r>
              <w:rPr>
                <w:sz w:val="24"/>
                <w:szCs w:val="24"/>
              </w:rPr>
              <w:t>Statements</w:t>
            </w: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19CB2AD" w:rsidR="00220D06" w:rsidRPr="00270EEB" w:rsidRDefault="003820E7" w:rsidP="00FF7EBB">
            <w:pPr>
              <w:jc w:val="both"/>
              <w:rPr>
                <w:sz w:val="24"/>
                <w:szCs w:val="24"/>
              </w:rPr>
            </w:pPr>
            <w:r>
              <w:rPr>
                <w:sz w:val="24"/>
                <w:szCs w:val="24"/>
              </w:rPr>
              <w:lastRenderedPageBreak/>
              <w:t xml:space="preserve">Although my statements are not terrible, as they get all the relevant information, there is still room for improvement there. I need to take more statements and watch colleagues </w:t>
            </w:r>
            <w:r>
              <w:rPr>
                <w:sz w:val="24"/>
                <w:szCs w:val="24"/>
              </w:rPr>
              <w:lastRenderedPageBreak/>
              <w:t>that are taking statements and read them afterwards.</w:t>
            </w:r>
          </w:p>
        </w:tc>
        <w:tc>
          <w:tcPr>
            <w:tcW w:w="2230" w:type="dxa"/>
            <w:shd w:val="clear" w:color="auto" w:fill="auto"/>
          </w:tcPr>
          <w:p w14:paraId="63C5B3FF" w14:textId="11FA9A7A" w:rsidR="00220D06" w:rsidRPr="00270EEB" w:rsidRDefault="003820E7" w:rsidP="00FF7EBB">
            <w:pPr>
              <w:jc w:val="both"/>
              <w:rPr>
                <w:sz w:val="24"/>
                <w:szCs w:val="24"/>
              </w:rPr>
            </w:pPr>
            <w:r>
              <w:rPr>
                <w:sz w:val="24"/>
                <w:szCs w:val="24"/>
              </w:rPr>
              <w:lastRenderedPageBreak/>
              <w:t>my colleagues can read through my statements after I have finished them to give me any improvements that they can see as well as my supervisor doing the same.</w:t>
            </w:r>
          </w:p>
        </w:tc>
        <w:tc>
          <w:tcPr>
            <w:tcW w:w="2230" w:type="dxa"/>
            <w:shd w:val="clear" w:color="auto" w:fill="auto"/>
          </w:tcPr>
          <w:p w14:paraId="5A4090B6" w14:textId="17FA02A2" w:rsidR="62FE5CAF" w:rsidRDefault="003820E7" w:rsidP="62FE5CAF">
            <w:pPr>
              <w:jc w:val="both"/>
              <w:rPr>
                <w:sz w:val="24"/>
                <w:szCs w:val="24"/>
              </w:rPr>
            </w:pPr>
            <w:r>
              <w:rPr>
                <w:sz w:val="24"/>
                <w:szCs w:val="24"/>
              </w:rPr>
              <w:t>This is again a more short term related area for development, as it is something that will get better with practice and experience.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9332596"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WHO Headquarters (2023) </w:t>
      </w:r>
      <w:r w:rsidRPr="009B1626">
        <w:rPr>
          <w:i/>
          <w:color w:val="252525"/>
          <w:kern w:val="2"/>
          <w:sz w:val="24"/>
          <w:szCs w:val="24"/>
        </w:rPr>
        <w:t>'Stress. What is stress?</w:t>
      </w:r>
      <w:r w:rsidRPr="009B1626">
        <w:rPr>
          <w:color w:val="252525"/>
          <w:kern w:val="2"/>
          <w:sz w:val="24"/>
          <w:szCs w:val="24"/>
        </w:rPr>
        <w:t xml:space="preserve">, </w:t>
      </w:r>
      <w:r w:rsidRPr="009B1626">
        <w:rPr>
          <w:i/>
          <w:color w:val="252525"/>
          <w:kern w:val="2"/>
          <w:sz w:val="24"/>
          <w:szCs w:val="24"/>
        </w:rPr>
        <w:t xml:space="preserve">World Health Organization'. </w:t>
      </w:r>
      <w:r w:rsidRPr="009B1626">
        <w:rPr>
          <w:color w:val="252525"/>
          <w:kern w:val="2"/>
          <w:sz w:val="24"/>
          <w:szCs w:val="24"/>
        </w:rPr>
        <w:t xml:space="preserve">Available at: https://www.who.int/news-room/questions-and-answers/item/stress (Accessed: 14 November 2023). </w:t>
      </w:r>
    </w:p>
    <w:p w14:paraId="1A35DE5C"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1FA0345C"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Herrman, H; et.al. (2011) </w:t>
      </w:r>
      <w:r w:rsidRPr="009B1626">
        <w:rPr>
          <w:i/>
          <w:color w:val="252525"/>
          <w:kern w:val="2"/>
          <w:sz w:val="24"/>
          <w:szCs w:val="24"/>
        </w:rPr>
        <w:t>'What is resilience?'</w:t>
      </w:r>
      <w:r w:rsidRPr="009B1626">
        <w:rPr>
          <w:color w:val="252525"/>
          <w:kern w:val="2"/>
          <w:sz w:val="24"/>
          <w:szCs w:val="24"/>
        </w:rPr>
        <w:t>. The Canadian Journal of Psychiatry, 56(5), pp.258-265.</w:t>
      </w:r>
    </w:p>
    <w:p w14:paraId="60056518"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4A0421FC"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Kumaraswamy, N (2013) </w:t>
      </w:r>
      <w:r w:rsidRPr="009B1626">
        <w:rPr>
          <w:i/>
          <w:color w:val="252525"/>
          <w:kern w:val="2"/>
          <w:sz w:val="24"/>
          <w:szCs w:val="24"/>
        </w:rPr>
        <w:t xml:space="preserve">'Academic stress, anxiety and depression among college students: A brief review' . </w:t>
      </w:r>
      <w:r w:rsidRPr="009B1626">
        <w:rPr>
          <w:color w:val="252525"/>
          <w:kern w:val="2"/>
          <w:sz w:val="24"/>
          <w:szCs w:val="24"/>
        </w:rPr>
        <w:t>International review of social sciences and humanities, 5(1), pp.135-143.</w:t>
      </w:r>
    </w:p>
    <w:p w14:paraId="1B989957"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483F5B72"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Mayo Clinic Staff (2022) </w:t>
      </w:r>
      <w:r w:rsidRPr="009B1626">
        <w:rPr>
          <w:i/>
          <w:color w:val="252525"/>
          <w:kern w:val="2"/>
          <w:sz w:val="24"/>
          <w:szCs w:val="24"/>
        </w:rPr>
        <w:t>Exercise and stress: Get moving to manage stress</w:t>
      </w:r>
      <w:r w:rsidRPr="009B1626">
        <w:rPr>
          <w:color w:val="252525"/>
          <w:kern w:val="2"/>
          <w:sz w:val="24"/>
          <w:szCs w:val="24"/>
        </w:rPr>
        <w:t xml:space="preserve">, </w:t>
      </w:r>
      <w:r w:rsidRPr="009B1626">
        <w:rPr>
          <w:i/>
          <w:color w:val="252525"/>
          <w:kern w:val="2"/>
          <w:sz w:val="24"/>
          <w:szCs w:val="24"/>
        </w:rPr>
        <w:t>Mayo Clinic</w:t>
      </w:r>
      <w:r w:rsidRPr="009B1626">
        <w:rPr>
          <w:color w:val="252525"/>
          <w:kern w:val="2"/>
          <w:sz w:val="24"/>
          <w:szCs w:val="24"/>
        </w:rPr>
        <w:t xml:space="preserve">. Available at: https://www.mayoclinic.org/healthy-lifestyle/stress-management/in-depth/exercise-and-stress/art-20044469 (Accessed: 23 November 2023). </w:t>
      </w:r>
    </w:p>
    <w:p w14:paraId="41A41123"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4E3234B2" w14:textId="77777777" w:rsidR="009B1626" w:rsidRPr="009B1626" w:rsidRDefault="009B1626" w:rsidP="009B1626">
      <w:pPr>
        <w:overflowPunct/>
        <w:autoSpaceDE/>
        <w:autoSpaceDN/>
        <w:adjustRightInd/>
        <w:textAlignment w:val="auto"/>
        <w:rPr>
          <w:rFonts w:eastAsiaTheme="minorEastAsia"/>
          <w:color w:val="auto"/>
          <w:kern w:val="2"/>
          <w:sz w:val="24"/>
          <w:szCs w:val="24"/>
        </w:rPr>
      </w:pPr>
      <w:proofErr w:type="spellStart"/>
      <w:r w:rsidRPr="009B1626">
        <w:rPr>
          <w:color w:val="252525"/>
          <w:kern w:val="2"/>
          <w:sz w:val="24"/>
          <w:szCs w:val="24"/>
        </w:rPr>
        <w:t>Grasdalsmoen</w:t>
      </w:r>
      <w:proofErr w:type="spellEnd"/>
      <w:r w:rsidRPr="009B1626">
        <w:rPr>
          <w:color w:val="252525"/>
          <w:kern w:val="2"/>
          <w:sz w:val="24"/>
          <w:szCs w:val="24"/>
        </w:rPr>
        <w:t xml:space="preserve">, M; et. al. (2020) </w:t>
      </w:r>
      <w:r w:rsidRPr="009B1626">
        <w:rPr>
          <w:i/>
          <w:color w:val="252525"/>
          <w:kern w:val="2"/>
          <w:sz w:val="24"/>
          <w:szCs w:val="24"/>
        </w:rPr>
        <w:t xml:space="preserve">'Physical exercise, mental health problems, and suicide attempts in university students'. </w:t>
      </w:r>
      <w:r w:rsidRPr="009B1626">
        <w:rPr>
          <w:color w:val="252525"/>
          <w:kern w:val="2"/>
          <w:sz w:val="24"/>
          <w:szCs w:val="24"/>
        </w:rPr>
        <w:t xml:space="preserve">BMC Psychiatry; London, Vol. 20, pp.1-11. </w:t>
      </w:r>
    </w:p>
    <w:p w14:paraId="771C675A"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17B5EDF8"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University of Nebraska, Omaha (2023) </w:t>
      </w:r>
      <w:r w:rsidRPr="009B1626">
        <w:rPr>
          <w:i/>
          <w:color w:val="252525"/>
          <w:kern w:val="2"/>
          <w:sz w:val="24"/>
          <w:szCs w:val="24"/>
        </w:rPr>
        <w:t>Why is social wellness important?</w:t>
      </w:r>
      <w:r w:rsidRPr="009B1626">
        <w:rPr>
          <w:color w:val="252525"/>
          <w:kern w:val="2"/>
          <w:sz w:val="24"/>
          <w:szCs w:val="24"/>
        </w:rPr>
        <w:t xml:space="preserve">, </w:t>
      </w:r>
      <w:r w:rsidRPr="009B1626">
        <w:rPr>
          <w:i/>
          <w:color w:val="252525"/>
          <w:kern w:val="2"/>
          <w:sz w:val="24"/>
          <w:szCs w:val="24"/>
        </w:rPr>
        <w:t>Why is Social Wellness Important? | Student Life | University of Nebraska Omaha</w:t>
      </w:r>
      <w:r w:rsidRPr="009B1626">
        <w:rPr>
          <w:color w:val="252525"/>
          <w:kern w:val="2"/>
          <w:sz w:val="24"/>
          <w:szCs w:val="24"/>
        </w:rPr>
        <w:t xml:space="preserve">. Available at: https://www.unomaha.edu/student-life/presidents-wellness-committee/social-wellness.php#:~:text=Surrounding%20yourself%20with%20a%20positive,critical%20to%20building%20emotional%20resilience. (Accessed: 23 November 2023). </w:t>
      </w:r>
    </w:p>
    <w:p w14:paraId="397709C0"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26BDEF9B"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Blaxton, J M; et. al. (2015) </w:t>
      </w:r>
      <w:r w:rsidRPr="009B1626">
        <w:rPr>
          <w:i/>
          <w:color w:val="252525"/>
          <w:kern w:val="2"/>
          <w:sz w:val="24"/>
          <w:szCs w:val="24"/>
        </w:rPr>
        <w:t xml:space="preserve">'Relationships Among Nightly Sleep Quality, Daily Stress, and Daily Affect'. </w:t>
      </w:r>
      <w:r w:rsidRPr="009B1626">
        <w:rPr>
          <w:color w:val="252525"/>
          <w:kern w:val="2"/>
          <w:sz w:val="24"/>
          <w:szCs w:val="24"/>
        </w:rPr>
        <w:t xml:space="preserve">J </w:t>
      </w:r>
      <w:proofErr w:type="spellStart"/>
      <w:r w:rsidRPr="009B1626">
        <w:rPr>
          <w:color w:val="252525"/>
          <w:kern w:val="2"/>
          <w:sz w:val="24"/>
          <w:szCs w:val="24"/>
        </w:rPr>
        <w:t>Gerontol</w:t>
      </w:r>
      <w:proofErr w:type="spellEnd"/>
      <w:r w:rsidRPr="009B1626">
        <w:rPr>
          <w:color w:val="252525"/>
          <w:kern w:val="2"/>
          <w:sz w:val="24"/>
          <w:szCs w:val="24"/>
        </w:rPr>
        <w:t xml:space="preserve"> B </w:t>
      </w:r>
      <w:proofErr w:type="spellStart"/>
      <w:r w:rsidRPr="009B1626">
        <w:rPr>
          <w:color w:val="252525"/>
          <w:kern w:val="2"/>
          <w:sz w:val="24"/>
          <w:szCs w:val="24"/>
        </w:rPr>
        <w:t>Psychol</w:t>
      </w:r>
      <w:proofErr w:type="spellEnd"/>
      <w:r w:rsidRPr="009B1626">
        <w:rPr>
          <w:color w:val="252525"/>
          <w:kern w:val="2"/>
          <w:sz w:val="24"/>
          <w:szCs w:val="24"/>
        </w:rPr>
        <w:t xml:space="preserve"> Sci Soc Sci, 2017, 72(3), pp.363-372. </w:t>
      </w:r>
    </w:p>
    <w:p w14:paraId="5F9DD384" w14:textId="77777777" w:rsidR="009B1626" w:rsidRPr="009B1626" w:rsidRDefault="009B1626" w:rsidP="009B1626">
      <w:pPr>
        <w:overflowPunct/>
        <w:autoSpaceDE/>
        <w:autoSpaceDN/>
        <w:adjustRightInd/>
        <w:textAlignment w:val="auto"/>
        <w:rPr>
          <w:rFonts w:eastAsiaTheme="minorEastAsia"/>
          <w:color w:val="auto"/>
          <w:kern w:val="2"/>
          <w:sz w:val="24"/>
          <w:szCs w:val="24"/>
        </w:rPr>
      </w:pPr>
    </w:p>
    <w:p w14:paraId="44C8505C"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Cherry, K, (2022) </w:t>
      </w:r>
      <w:r w:rsidRPr="009B1626">
        <w:rPr>
          <w:i/>
          <w:color w:val="252525"/>
          <w:kern w:val="2"/>
          <w:sz w:val="24"/>
          <w:szCs w:val="24"/>
        </w:rPr>
        <w:t>The importance of maintaining structure and routine during stressful times</w:t>
      </w:r>
      <w:r w:rsidRPr="009B1626">
        <w:rPr>
          <w:color w:val="252525"/>
          <w:kern w:val="2"/>
          <w:sz w:val="24"/>
          <w:szCs w:val="24"/>
        </w:rPr>
        <w:t xml:space="preserve">, </w:t>
      </w:r>
      <w:proofErr w:type="spellStart"/>
      <w:r w:rsidRPr="009B1626">
        <w:rPr>
          <w:i/>
          <w:color w:val="252525"/>
          <w:kern w:val="2"/>
          <w:sz w:val="24"/>
          <w:szCs w:val="24"/>
        </w:rPr>
        <w:t>Verywell</w:t>
      </w:r>
      <w:proofErr w:type="spellEnd"/>
      <w:r w:rsidRPr="009B1626">
        <w:rPr>
          <w:i/>
          <w:color w:val="252525"/>
          <w:kern w:val="2"/>
          <w:sz w:val="24"/>
          <w:szCs w:val="24"/>
        </w:rPr>
        <w:t xml:space="preserve"> Mind</w:t>
      </w:r>
      <w:r w:rsidRPr="009B1626">
        <w:rPr>
          <w:color w:val="252525"/>
          <w:kern w:val="2"/>
          <w:sz w:val="24"/>
          <w:szCs w:val="24"/>
        </w:rPr>
        <w:t xml:space="preserve">. Available at: https://www.verywellmind.com/the-importance-of-keeping-a-routine-during-stressful-times-4802638 (Accessed: 23 November 2023). </w:t>
      </w:r>
    </w:p>
    <w:p w14:paraId="53BFB85B"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7D105A37"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College of Policing (2020) </w:t>
      </w:r>
      <w:r w:rsidRPr="009B1626">
        <w:rPr>
          <w:i/>
          <w:color w:val="252525"/>
          <w:kern w:val="2"/>
          <w:sz w:val="24"/>
          <w:szCs w:val="24"/>
        </w:rPr>
        <w:t>Witnesses’ own words and Open questioning</w:t>
      </w:r>
      <w:r w:rsidRPr="009B1626">
        <w:rPr>
          <w:color w:val="252525"/>
          <w:kern w:val="2"/>
          <w:sz w:val="24"/>
          <w:szCs w:val="24"/>
        </w:rPr>
        <w:t xml:space="preserve">, </w:t>
      </w:r>
      <w:r w:rsidRPr="009B1626">
        <w:rPr>
          <w:i/>
          <w:color w:val="252525"/>
          <w:kern w:val="2"/>
          <w:sz w:val="24"/>
          <w:szCs w:val="24"/>
        </w:rPr>
        <w:t>College of Policing</w:t>
      </w:r>
      <w:r w:rsidRPr="009B1626">
        <w:rPr>
          <w:color w:val="252525"/>
          <w:kern w:val="2"/>
          <w:sz w:val="24"/>
          <w:szCs w:val="24"/>
        </w:rPr>
        <w:t xml:space="preserve">. Available at: https://www.college.police.uk/guidance/obtaining-initial-accounts/witnesses-own-words-and-open-questioning#:~:text=An%20open%2Dended%20question%2C%20for,control%20the%20flow%20of%20information. (Accessed: 24 November 2023). </w:t>
      </w:r>
    </w:p>
    <w:p w14:paraId="7761E40B"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7CDB867D" w14:textId="77777777" w:rsidR="009B1626" w:rsidRDefault="009B1626" w:rsidP="009B1626">
      <w:pPr>
        <w:overflowPunct/>
        <w:autoSpaceDE/>
        <w:autoSpaceDN/>
        <w:adjustRightInd/>
        <w:textAlignment w:val="auto"/>
        <w:rPr>
          <w:color w:val="252525"/>
          <w:kern w:val="2"/>
          <w:sz w:val="24"/>
          <w:szCs w:val="24"/>
        </w:rPr>
      </w:pPr>
    </w:p>
    <w:p w14:paraId="3F6CC125" w14:textId="77777777" w:rsidR="009B1626" w:rsidRDefault="009B1626" w:rsidP="009B1626">
      <w:pPr>
        <w:overflowPunct/>
        <w:autoSpaceDE/>
        <w:autoSpaceDN/>
        <w:adjustRightInd/>
        <w:textAlignment w:val="auto"/>
        <w:rPr>
          <w:color w:val="252525"/>
          <w:kern w:val="2"/>
          <w:sz w:val="24"/>
          <w:szCs w:val="24"/>
        </w:rPr>
      </w:pPr>
    </w:p>
    <w:p w14:paraId="017661C7" w14:textId="416E3849"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lastRenderedPageBreak/>
        <w:t xml:space="preserve">Johnson, L. (2023) </w:t>
      </w:r>
      <w:r w:rsidRPr="009B1626">
        <w:rPr>
          <w:i/>
          <w:color w:val="252525"/>
          <w:kern w:val="2"/>
          <w:sz w:val="24"/>
          <w:szCs w:val="24"/>
        </w:rPr>
        <w:t>Assaults on police – culture, legitimacy and risk</w:t>
      </w:r>
      <w:r w:rsidRPr="009B1626">
        <w:rPr>
          <w:color w:val="252525"/>
          <w:kern w:val="2"/>
          <w:sz w:val="24"/>
          <w:szCs w:val="24"/>
        </w:rPr>
        <w:t xml:space="preserve">, </w:t>
      </w:r>
      <w:r w:rsidRPr="009B1626">
        <w:rPr>
          <w:i/>
          <w:color w:val="252525"/>
          <w:kern w:val="2"/>
          <w:sz w:val="24"/>
          <w:szCs w:val="24"/>
        </w:rPr>
        <w:t>College of Policing</w:t>
      </w:r>
      <w:r w:rsidRPr="009B1626">
        <w:rPr>
          <w:color w:val="252525"/>
          <w:kern w:val="2"/>
          <w:sz w:val="24"/>
          <w:szCs w:val="24"/>
        </w:rPr>
        <w:t>. Available at: https://www.college.police.uk/article/assaults-police-culture-legitimacy-and</w:t>
      </w:r>
      <w:r>
        <w:rPr>
          <w:color w:val="252525"/>
          <w:kern w:val="2"/>
          <w:sz w:val="24"/>
          <w:szCs w:val="24"/>
        </w:rPr>
        <w:t>-</w:t>
      </w:r>
      <w:r w:rsidRPr="009B1626">
        <w:rPr>
          <w:color w:val="252525"/>
          <w:kern w:val="2"/>
          <w:sz w:val="24"/>
          <w:szCs w:val="24"/>
        </w:rPr>
        <w:t xml:space="preserve">risk#:~:text=In%202021%2D22%2C%20in%20the,against%20officers%20in%20the%20UK. (Accessed: 24 November 2023). </w:t>
      </w:r>
    </w:p>
    <w:p w14:paraId="3591B26F"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31772D6F"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NHS (2023) </w:t>
      </w:r>
      <w:r w:rsidRPr="009B1626">
        <w:rPr>
          <w:i/>
          <w:color w:val="252525"/>
          <w:kern w:val="2"/>
          <w:sz w:val="24"/>
          <w:szCs w:val="24"/>
        </w:rPr>
        <w:t>Overview - Schizophrenia</w:t>
      </w:r>
      <w:r w:rsidRPr="009B1626">
        <w:rPr>
          <w:color w:val="252525"/>
          <w:kern w:val="2"/>
          <w:sz w:val="24"/>
          <w:szCs w:val="24"/>
        </w:rPr>
        <w:t xml:space="preserve">, </w:t>
      </w:r>
      <w:r w:rsidRPr="009B1626">
        <w:rPr>
          <w:i/>
          <w:color w:val="252525"/>
          <w:kern w:val="2"/>
          <w:sz w:val="24"/>
          <w:szCs w:val="24"/>
        </w:rPr>
        <w:t>NHS choices</w:t>
      </w:r>
      <w:r w:rsidRPr="009B1626">
        <w:rPr>
          <w:color w:val="252525"/>
          <w:kern w:val="2"/>
          <w:sz w:val="24"/>
          <w:szCs w:val="24"/>
        </w:rPr>
        <w:t xml:space="preserve">. Available at: https://www.nhs.uk/mental-health/conditions/schizophrenia/overview/ (Accessed: 24 November 2023). </w:t>
      </w:r>
    </w:p>
    <w:p w14:paraId="4416C9D9"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394A7175"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Mind Tools Content Team (2023) </w:t>
      </w:r>
      <w:proofErr w:type="spellStart"/>
      <w:r w:rsidRPr="009B1626">
        <w:rPr>
          <w:i/>
          <w:color w:val="252525"/>
          <w:kern w:val="2"/>
          <w:sz w:val="24"/>
          <w:szCs w:val="24"/>
        </w:rPr>
        <w:t>Betari</w:t>
      </w:r>
      <w:proofErr w:type="spellEnd"/>
      <w:r w:rsidRPr="009B1626">
        <w:rPr>
          <w:i/>
          <w:color w:val="252525"/>
          <w:kern w:val="2"/>
          <w:sz w:val="24"/>
          <w:szCs w:val="24"/>
        </w:rPr>
        <w:t xml:space="preserve"> Box. Linking Attitude and Behaviour.</w:t>
      </w:r>
      <w:r w:rsidRPr="009B1626">
        <w:rPr>
          <w:color w:val="252525"/>
          <w:kern w:val="2"/>
          <w:sz w:val="24"/>
          <w:szCs w:val="24"/>
        </w:rPr>
        <w:t xml:space="preserve">, </w:t>
      </w:r>
      <w:r w:rsidRPr="009B1626">
        <w:rPr>
          <w:i/>
          <w:color w:val="252525"/>
          <w:kern w:val="2"/>
          <w:sz w:val="24"/>
          <w:szCs w:val="24"/>
        </w:rPr>
        <w:t>Mind Tools</w:t>
      </w:r>
      <w:r w:rsidRPr="009B1626">
        <w:rPr>
          <w:color w:val="252525"/>
          <w:kern w:val="2"/>
          <w:sz w:val="24"/>
          <w:szCs w:val="24"/>
        </w:rPr>
        <w:t xml:space="preserve">. Available at: https://www.mindtools.com/a1uv9ex/betari-box (Accessed: 24 November 2023). </w:t>
      </w:r>
    </w:p>
    <w:p w14:paraId="77EF775B"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38C2E6CE"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Fitch, B. (2010) </w:t>
      </w:r>
      <w:r w:rsidRPr="009B1626">
        <w:rPr>
          <w:i/>
          <w:color w:val="252525"/>
          <w:kern w:val="2"/>
          <w:sz w:val="24"/>
          <w:szCs w:val="24"/>
        </w:rPr>
        <w:t>Good decisions: Tips and strategies for avoiding psychological traps</w:t>
      </w:r>
      <w:r w:rsidRPr="009B1626">
        <w:rPr>
          <w:color w:val="252525"/>
          <w:kern w:val="2"/>
          <w:sz w:val="24"/>
          <w:szCs w:val="24"/>
        </w:rPr>
        <w:t xml:space="preserve">, </w:t>
      </w:r>
      <w:r w:rsidRPr="009B1626">
        <w:rPr>
          <w:i/>
          <w:color w:val="252525"/>
          <w:kern w:val="2"/>
          <w:sz w:val="24"/>
          <w:szCs w:val="24"/>
        </w:rPr>
        <w:t>FBI</w:t>
      </w:r>
      <w:r w:rsidRPr="009B1626">
        <w:rPr>
          <w:color w:val="252525"/>
          <w:kern w:val="2"/>
          <w:sz w:val="24"/>
          <w:szCs w:val="24"/>
        </w:rPr>
        <w:t xml:space="preserve">. Available at: https://leb.fbi.gov/articles/featured-articles/good-decisions#:~:text=While%20the%20two%20brains%20normally,officer’s%20ability%20to%20think%20rationally. (Accessed: 24 November 2023). </w:t>
      </w:r>
    </w:p>
    <w:p w14:paraId="281D3358"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03478DE4" w14:textId="77777777" w:rsidR="009B1626" w:rsidRPr="009B1626" w:rsidRDefault="009B1626" w:rsidP="009B1626">
      <w:pPr>
        <w:overflowPunct/>
        <w:autoSpaceDE/>
        <w:autoSpaceDN/>
        <w:adjustRightInd/>
        <w:textAlignment w:val="auto"/>
        <w:rPr>
          <w:rFonts w:eastAsiaTheme="minorEastAsia"/>
          <w:color w:val="auto"/>
          <w:kern w:val="2"/>
          <w:sz w:val="24"/>
          <w:szCs w:val="24"/>
        </w:rPr>
      </w:pPr>
      <w:proofErr w:type="spellStart"/>
      <w:r w:rsidRPr="009B1626">
        <w:rPr>
          <w:color w:val="252525"/>
          <w:kern w:val="2"/>
          <w:sz w:val="24"/>
          <w:szCs w:val="24"/>
        </w:rPr>
        <w:t>LanguageLine</w:t>
      </w:r>
      <w:proofErr w:type="spellEnd"/>
      <w:r w:rsidRPr="009B1626">
        <w:rPr>
          <w:color w:val="252525"/>
          <w:kern w:val="2"/>
          <w:sz w:val="24"/>
          <w:szCs w:val="24"/>
        </w:rPr>
        <w:t xml:space="preserve"> Solutions (2023) </w:t>
      </w:r>
      <w:r w:rsidRPr="009B1626">
        <w:rPr>
          <w:i/>
          <w:color w:val="252525"/>
          <w:kern w:val="2"/>
          <w:sz w:val="24"/>
          <w:szCs w:val="24"/>
        </w:rPr>
        <w:t xml:space="preserve">Police &amp; Criminal Justice Translation - </w:t>
      </w:r>
      <w:proofErr w:type="spellStart"/>
      <w:r w:rsidRPr="009B1626">
        <w:rPr>
          <w:i/>
          <w:color w:val="252525"/>
          <w:kern w:val="2"/>
          <w:sz w:val="24"/>
          <w:szCs w:val="24"/>
        </w:rPr>
        <w:t>LanguageLine</w:t>
      </w:r>
      <w:proofErr w:type="spellEnd"/>
      <w:r w:rsidRPr="009B1626">
        <w:rPr>
          <w:i/>
          <w:color w:val="252525"/>
          <w:kern w:val="2"/>
          <w:sz w:val="24"/>
          <w:szCs w:val="24"/>
        </w:rPr>
        <w:t xml:space="preserve"> UK</w:t>
      </w:r>
      <w:r w:rsidRPr="009B1626">
        <w:rPr>
          <w:color w:val="252525"/>
          <w:kern w:val="2"/>
          <w:sz w:val="24"/>
          <w:szCs w:val="24"/>
        </w:rPr>
        <w:t xml:space="preserve">, </w:t>
      </w:r>
      <w:r w:rsidRPr="009B1626">
        <w:rPr>
          <w:i/>
          <w:color w:val="252525"/>
          <w:kern w:val="2"/>
          <w:sz w:val="24"/>
          <w:szCs w:val="24"/>
        </w:rPr>
        <w:t xml:space="preserve">Translation - </w:t>
      </w:r>
      <w:proofErr w:type="spellStart"/>
      <w:r w:rsidRPr="009B1626">
        <w:rPr>
          <w:i/>
          <w:color w:val="252525"/>
          <w:kern w:val="2"/>
          <w:sz w:val="24"/>
          <w:szCs w:val="24"/>
        </w:rPr>
        <w:t>LanguageLine</w:t>
      </w:r>
      <w:proofErr w:type="spellEnd"/>
      <w:r w:rsidRPr="009B1626">
        <w:rPr>
          <w:i/>
          <w:color w:val="252525"/>
          <w:kern w:val="2"/>
          <w:sz w:val="24"/>
          <w:szCs w:val="24"/>
        </w:rPr>
        <w:t xml:space="preserve"> UK</w:t>
      </w:r>
      <w:r w:rsidRPr="009B1626">
        <w:rPr>
          <w:color w:val="252525"/>
          <w:kern w:val="2"/>
          <w:sz w:val="24"/>
          <w:szCs w:val="24"/>
        </w:rPr>
        <w:t xml:space="preserve">. Available at: https://www.languageline.com/en-gb/industries/police-criminal-justice#:~:text=Today%2C%20we’re%20the%20world’s,64%20million%20interactions%20each%20year. (Accessed: 26 November 2023). </w:t>
      </w:r>
    </w:p>
    <w:p w14:paraId="6B1B0BEA"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07A4F0AC"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Thiara, R.K; Roy, S (2012) ' Vital Statistics 2: </w:t>
      </w:r>
      <w:r w:rsidRPr="009B1626">
        <w:rPr>
          <w:i/>
          <w:color w:val="252525"/>
          <w:kern w:val="2"/>
          <w:sz w:val="24"/>
          <w:szCs w:val="24"/>
        </w:rPr>
        <w:t xml:space="preserve">Key Findings Report on Black, Minority Ethnic and Refugee Women's and Children's Experiences of Gender-Based Violence'. </w:t>
      </w:r>
      <w:r w:rsidRPr="009B1626">
        <w:rPr>
          <w:color w:val="252525"/>
          <w:kern w:val="2"/>
          <w:sz w:val="24"/>
          <w:szCs w:val="24"/>
        </w:rPr>
        <w:t xml:space="preserve">London: </w:t>
      </w:r>
      <w:proofErr w:type="spellStart"/>
      <w:r w:rsidRPr="009B1626">
        <w:rPr>
          <w:color w:val="252525"/>
          <w:kern w:val="2"/>
          <w:sz w:val="24"/>
          <w:szCs w:val="24"/>
        </w:rPr>
        <w:t>Imkaan</w:t>
      </w:r>
      <w:proofErr w:type="spellEnd"/>
      <w:r w:rsidRPr="009B1626">
        <w:rPr>
          <w:color w:val="252525"/>
          <w:kern w:val="2"/>
          <w:sz w:val="24"/>
          <w:szCs w:val="24"/>
        </w:rPr>
        <w:t>. pp.1-28.</w:t>
      </w:r>
    </w:p>
    <w:p w14:paraId="5DB1A6D0" w14:textId="77777777" w:rsidR="009B1626" w:rsidRPr="009B1626" w:rsidRDefault="009B1626" w:rsidP="009B1626">
      <w:pPr>
        <w:overflowPunct/>
        <w:autoSpaceDE/>
        <w:autoSpaceDN/>
        <w:adjustRightInd/>
        <w:textAlignment w:val="auto"/>
        <w:rPr>
          <w:rFonts w:eastAsiaTheme="minorEastAsia"/>
          <w:color w:val="auto"/>
          <w:kern w:val="2"/>
          <w:sz w:val="24"/>
          <w:szCs w:val="24"/>
        </w:rPr>
      </w:pPr>
    </w:p>
    <w:p w14:paraId="0359597A"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College of Policing (2021) </w:t>
      </w:r>
      <w:r w:rsidRPr="009B1626">
        <w:rPr>
          <w:i/>
          <w:color w:val="252525"/>
          <w:kern w:val="2"/>
          <w:sz w:val="24"/>
          <w:szCs w:val="24"/>
        </w:rPr>
        <w:t>Victims’ code for policing</w:t>
      </w:r>
      <w:r w:rsidRPr="009B1626">
        <w:rPr>
          <w:color w:val="252525"/>
          <w:kern w:val="2"/>
          <w:sz w:val="24"/>
          <w:szCs w:val="24"/>
        </w:rPr>
        <w:t xml:space="preserve">, </w:t>
      </w:r>
      <w:r w:rsidRPr="009B1626">
        <w:rPr>
          <w:i/>
          <w:color w:val="252525"/>
          <w:kern w:val="2"/>
          <w:sz w:val="24"/>
          <w:szCs w:val="24"/>
        </w:rPr>
        <w:t>College of Policing.</w:t>
      </w:r>
      <w:r w:rsidRPr="009B1626">
        <w:rPr>
          <w:color w:val="252525"/>
          <w:kern w:val="2"/>
          <w:sz w:val="24"/>
          <w:szCs w:val="24"/>
        </w:rPr>
        <w:t xml:space="preserve"> Available at: https://www.college.police.uk/guidance/victims-code/victims-rights-policing (Accessed: 27 November 2023). </w:t>
      </w:r>
    </w:p>
    <w:p w14:paraId="15CA3D9E"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0AAA94E4"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Crown Prosecution Service (2022) </w:t>
      </w:r>
      <w:r w:rsidRPr="009B1626">
        <w:rPr>
          <w:i/>
          <w:color w:val="252525"/>
          <w:kern w:val="2"/>
          <w:sz w:val="24"/>
          <w:szCs w:val="24"/>
        </w:rPr>
        <w:t>Support to give your evidence - ‘special measures’</w:t>
      </w:r>
      <w:r w:rsidRPr="009B1626">
        <w:rPr>
          <w:color w:val="252525"/>
          <w:kern w:val="2"/>
          <w:sz w:val="24"/>
          <w:szCs w:val="24"/>
        </w:rPr>
        <w:t xml:space="preserve">, </w:t>
      </w:r>
      <w:r w:rsidRPr="009B1626">
        <w:rPr>
          <w:i/>
          <w:color w:val="252525"/>
          <w:kern w:val="2"/>
          <w:sz w:val="24"/>
          <w:szCs w:val="24"/>
        </w:rPr>
        <w:t>The Crown Prosecution Service</w:t>
      </w:r>
      <w:r w:rsidRPr="009B1626">
        <w:rPr>
          <w:color w:val="252525"/>
          <w:kern w:val="2"/>
          <w:sz w:val="24"/>
          <w:szCs w:val="24"/>
        </w:rPr>
        <w:t xml:space="preserve">. Available at: https://www.cps.gov.uk/support-give-your-evidence-special-measures (Accessed: 27 November 2023). </w:t>
      </w:r>
    </w:p>
    <w:p w14:paraId="4D1EB509"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2E13FBAD"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GOV.UK (2022) </w:t>
      </w:r>
      <w:r w:rsidRPr="009B1626">
        <w:rPr>
          <w:i/>
          <w:color w:val="252525"/>
          <w:kern w:val="2"/>
          <w:sz w:val="24"/>
          <w:szCs w:val="24"/>
        </w:rPr>
        <w:t>Pace code G 2012 (accessible)</w:t>
      </w:r>
      <w:r w:rsidRPr="009B1626">
        <w:rPr>
          <w:color w:val="252525"/>
          <w:kern w:val="2"/>
          <w:sz w:val="24"/>
          <w:szCs w:val="24"/>
        </w:rPr>
        <w:t xml:space="preserve">, </w:t>
      </w:r>
      <w:r w:rsidRPr="009B1626">
        <w:rPr>
          <w:i/>
          <w:color w:val="252525"/>
          <w:kern w:val="2"/>
          <w:sz w:val="24"/>
          <w:szCs w:val="24"/>
        </w:rPr>
        <w:t>GOV.UK</w:t>
      </w:r>
      <w:r w:rsidRPr="009B1626">
        <w:rPr>
          <w:color w:val="252525"/>
          <w:kern w:val="2"/>
          <w:sz w:val="24"/>
          <w:szCs w:val="24"/>
        </w:rPr>
        <w:t xml:space="preserve">. Available at: https://www.gov.uk/government/publications/pace-code-g-2012/pace-code-g-2012-accessible#records-of-arrest (Accessed: 27 November 2023). </w:t>
      </w:r>
    </w:p>
    <w:p w14:paraId="4FAAFAC8"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6D63A9D0"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College of Policing (2014) </w:t>
      </w:r>
      <w:r w:rsidRPr="009B1626">
        <w:rPr>
          <w:i/>
          <w:color w:val="252525"/>
          <w:kern w:val="2"/>
          <w:sz w:val="24"/>
          <w:szCs w:val="24"/>
        </w:rPr>
        <w:t>National decision model</w:t>
      </w:r>
      <w:r w:rsidRPr="009B1626">
        <w:rPr>
          <w:color w:val="252525"/>
          <w:kern w:val="2"/>
          <w:sz w:val="24"/>
          <w:szCs w:val="24"/>
        </w:rPr>
        <w:t xml:space="preserve">, </w:t>
      </w:r>
      <w:r w:rsidRPr="009B1626">
        <w:rPr>
          <w:i/>
          <w:color w:val="252525"/>
          <w:kern w:val="2"/>
          <w:sz w:val="24"/>
          <w:szCs w:val="24"/>
        </w:rPr>
        <w:t>College of Policing</w:t>
      </w:r>
      <w:r w:rsidRPr="009B1626">
        <w:rPr>
          <w:color w:val="252525"/>
          <w:kern w:val="2"/>
          <w:sz w:val="24"/>
          <w:szCs w:val="24"/>
        </w:rPr>
        <w:t xml:space="preserve">. Available at: https://www.college.police.uk/app/national-decision-model/national-decision-model (Accessed: 27 November 2023). </w:t>
      </w:r>
    </w:p>
    <w:p w14:paraId="237684A1"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01C81328" w14:textId="77777777" w:rsidR="009B1626" w:rsidRDefault="009B1626" w:rsidP="009B1626">
      <w:pPr>
        <w:overflowPunct/>
        <w:autoSpaceDE/>
        <w:autoSpaceDN/>
        <w:adjustRightInd/>
        <w:textAlignment w:val="auto"/>
        <w:rPr>
          <w:color w:val="252525"/>
          <w:kern w:val="2"/>
          <w:sz w:val="24"/>
          <w:szCs w:val="24"/>
        </w:rPr>
      </w:pPr>
    </w:p>
    <w:p w14:paraId="028C7A72" w14:textId="77777777" w:rsidR="009B1626" w:rsidRDefault="009B1626" w:rsidP="009B1626">
      <w:pPr>
        <w:overflowPunct/>
        <w:autoSpaceDE/>
        <w:autoSpaceDN/>
        <w:adjustRightInd/>
        <w:textAlignment w:val="auto"/>
        <w:rPr>
          <w:color w:val="252525"/>
          <w:kern w:val="2"/>
          <w:sz w:val="24"/>
          <w:szCs w:val="24"/>
        </w:rPr>
      </w:pPr>
    </w:p>
    <w:p w14:paraId="14CAD5E7" w14:textId="7393A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lastRenderedPageBreak/>
        <w:t xml:space="preserve">Elkin, M. (2022) </w:t>
      </w:r>
      <w:r w:rsidRPr="009B1626">
        <w:rPr>
          <w:i/>
          <w:color w:val="252525"/>
          <w:kern w:val="2"/>
          <w:sz w:val="24"/>
          <w:szCs w:val="24"/>
        </w:rPr>
        <w:t>Domestic abuse in England and Wales Overview: November 2022</w:t>
      </w:r>
      <w:r w:rsidRPr="009B1626">
        <w:rPr>
          <w:color w:val="252525"/>
          <w:kern w:val="2"/>
          <w:sz w:val="24"/>
          <w:szCs w:val="24"/>
        </w:rPr>
        <w:t xml:space="preserve">, </w:t>
      </w:r>
      <w:r w:rsidRPr="009B1626">
        <w:rPr>
          <w:i/>
          <w:color w:val="252525"/>
          <w:kern w:val="2"/>
          <w:sz w:val="24"/>
          <w:szCs w:val="24"/>
        </w:rPr>
        <w:t>Domestic abuse in England and Wales overview - Office for National Statistics</w:t>
      </w:r>
      <w:r w:rsidRPr="009B1626">
        <w:rPr>
          <w:color w:val="252525"/>
          <w:kern w:val="2"/>
          <w:sz w:val="24"/>
          <w:szCs w:val="24"/>
        </w:rPr>
        <w:t xml:space="preserve">. Available at: https://www.ons.gov.uk/peoplepopulationandcommunity/crimeandjustice/bulletins/domesticabuseinenglandandwalesoverview/november2022#toc (Accessed: 27 November 2023). </w:t>
      </w:r>
    </w:p>
    <w:p w14:paraId="447CC859" w14:textId="77777777" w:rsidR="009B1626" w:rsidRPr="009B1626" w:rsidRDefault="009B1626" w:rsidP="009B1626">
      <w:pPr>
        <w:overflowPunct/>
        <w:autoSpaceDE/>
        <w:autoSpaceDN/>
        <w:adjustRightInd/>
        <w:spacing w:line="270" w:lineRule="auto"/>
        <w:textAlignment w:val="auto"/>
        <w:rPr>
          <w:rFonts w:eastAsiaTheme="minorEastAsia"/>
          <w:color w:val="auto"/>
          <w:kern w:val="2"/>
          <w:sz w:val="24"/>
          <w:szCs w:val="24"/>
        </w:rPr>
      </w:pPr>
    </w:p>
    <w:p w14:paraId="021ED87A" w14:textId="77777777" w:rsidR="009B1626" w:rsidRPr="009B1626" w:rsidRDefault="009B1626" w:rsidP="009B1626">
      <w:pPr>
        <w:overflowPunct/>
        <w:autoSpaceDE/>
        <w:autoSpaceDN/>
        <w:adjustRightInd/>
        <w:textAlignment w:val="auto"/>
        <w:rPr>
          <w:rFonts w:eastAsiaTheme="minorEastAsia"/>
          <w:color w:val="auto"/>
          <w:kern w:val="2"/>
          <w:sz w:val="24"/>
          <w:szCs w:val="24"/>
        </w:rPr>
      </w:pPr>
      <w:r w:rsidRPr="009B1626">
        <w:rPr>
          <w:color w:val="252525"/>
          <w:kern w:val="2"/>
          <w:sz w:val="24"/>
          <w:szCs w:val="24"/>
        </w:rPr>
        <w:t xml:space="preserve">Korte, R.F (2003) </w:t>
      </w:r>
      <w:r w:rsidRPr="009B1626">
        <w:rPr>
          <w:i/>
          <w:color w:val="252525"/>
          <w:kern w:val="2"/>
          <w:sz w:val="24"/>
          <w:szCs w:val="24"/>
        </w:rPr>
        <w:t>'Biases in Decision Making and Implications for Human Resource Development'</w:t>
      </w:r>
      <w:r w:rsidRPr="009B1626">
        <w:rPr>
          <w:color w:val="252525"/>
          <w:kern w:val="2"/>
          <w:sz w:val="24"/>
          <w:szCs w:val="24"/>
        </w:rPr>
        <w:t>. Advances in Developing Human Resources. Sage Publications, Vol.5(4), pp.440-457</w:t>
      </w:r>
    </w:p>
    <w:p w14:paraId="74636123" w14:textId="77777777" w:rsidR="009B1626" w:rsidRPr="009B1626" w:rsidRDefault="009B1626" w:rsidP="009B1626">
      <w:pPr>
        <w:overflowPunct/>
        <w:autoSpaceDE/>
        <w:autoSpaceDN/>
        <w:adjustRightInd/>
        <w:textAlignment w:val="auto"/>
        <w:rPr>
          <w:rFonts w:eastAsiaTheme="minorEastAsia"/>
          <w:color w:val="auto"/>
          <w:kern w:val="2"/>
          <w:sz w:val="24"/>
          <w:szCs w:val="24"/>
        </w:rPr>
      </w:pPr>
    </w:p>
    <w:p w14:paraId="23926AFD" w14:textId="77777777" w:rsidR="009B1626" w:rsidRPr="009B1626" w:rsidRDefault="009B1626" w:rsidP="009B1626">
      <w:pPr>
        <w:overflowPunct/>
        <w:autoSpaceDE/>
        <w:autoSpaceDN/>
        <w:adjustRightInd/>
        <w:textAlignment w:val="auto"/>
        <w:rPr>
          <w:rFonts w:asciiTheme="minorHAnsi" w:eastAsiaTheme="minorEastAsia" w:hAnsiTheme="minorHAnsi" w:cs="Times New Roman"/>
          <w:color w:val="auto"/>
          <w:kern w:val="2"/>
          <w:sz w:val="22"/>
          <w:szCs w:val="22"/>
        </w:rPr>
      </w:pPr>
      <w:r w:rsidRPr="009B1626">
        <w:rPr>
          <w:color w:val="252525"/>
          <w:kern w:val="2"/>
          <w:sz w:val="24"/>
          <w:szCs w:val="24"/>
        </w:rPr>
        <w:t xml:space="preserve">Brader, C. (2020) </w:t>
      </w:r>
      <w:r w:rsidRPr="009B1626">
        <w:rPr>
          <w:i/>
          <w:color w:val="252525"/>
          <w:kern w:val="2"/>
          <w:sz w:val="24"/>
          <w:szCs w:val="24"/>
        </w:rPr>
        <w:t>The criminal procedure and investigations act 1996 (code of practice) Order 2020</w:t>
      </w:r>
      <w:r w:rsidRPr="009B1626">
        <w:rPr>
          <w:color w:val="252525"/>
          <w:kern w:val="2"/>
          <w:sz w:val="24"/>
          <w:szCs w:val="24"/>
        </w:rPr>
        <w:t xml:space="preserve">, </w:t>
      </w:r>
      <w:r w:rsidRPr="009B1626">
        <w:rPr>
          <w:i/>
          <w:color w:val="252525"/>
          <w:kern w:val="2"/>
          <w:sz w:val="24"/>
          <w:szCs w:val="24"/>
        </w:rPr>
        <w:t xml:space="preserve">UK Parliament </w:t>
      </w:r>
      <w:r w:rsidRPr="009B1626">
        <w:rPr>
          <w:color w:val="252525"/>
          <w:kern w:val="2"/>
          <w:sz w:val="24"/>
          <w:szCs w:val="24"/>
        </w:rPr>
        <w:t>. Available at: https://lordslibrary.parliament.uk/the-criminal-procedure-and-investigations-act-1996-code-of-practice-order-2020/ (Accessed: 27 November 2023).</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7EE22BF" w:rsidR="62FE5CAF" w:rsidRDefault="62FE5CAF" w:rsidP="62FE5CAF">
      <w:pPr>
        <w:jc w:val="both"/>
        <w:rPr>
          <w:sz w:val="24"/>
          <w:szCs w:val="24"/>
        </w:rPr>
      </w:pPr>
      <w:r w:rsidRPr="48DF4B50">
        <w:rPr>
          <w:sz w:val="24"/>
          <w:szCs w:val="24"/>
        </w:rPr>
        <w:t>Signed:  _</w:t>
      </w:r>
      <w:r w:rsidR="009B1626" w:rsidRPr="009B1626">
        <w:rPr>
          <w:sz w:val="24"/>
          <w:szCs w:val="24"/>
          <w:u w:val="single"/>
        </w:rPr>
        <w:t>Ieuan Price</w:t>
      </w:r>
      <w:r w:rsidRPr="48DF4B50">
        <w:rPr>
          <w:sz w:val="24"/>
          <w:szCs w:val="24"/>
        </w:rPr>
        <w:t xml:space="preserve">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A40A784" w:rsidR="62FE5CAF" w:rsidRDefault="62FE5CAF" w:rsidP="62FE5CAF">
      <w:pPr>
        <w:jc w:val="both"/>
        <w:rPr>
          <w:sz w:val="24"/>
          <w:szCs w:val="24"/>
        </w:rPr>
      </w:pPr>
      <w:r w:rsidRPr="62FE5CAF">
        <w:rPr>
          <w:sz w:val="24"/>
          <w:szCs w:val="24"/>
        </w:rPr>
        <w:t xml:space="preserve">Date: _ _ _ </w:t>
      </w:r>
      <w:r w:rsidR="009B1626" w:rsidRPr="009B1626">
        <w:rPr>
          <w:sz w:val="24"/>
          <w:szCs w:val="24"/>
          <w:u w:val="single"/>
        </w:rPr>
        <w:t>27/11/2023</w:t>
      </w:r>
      <w:r w:rsidRPr="62FE5CAF">
        <w:rPr>
          <w:sz w:val="24"/>
          <w:szCs w:val="24"/>
        </w:rPr>
        <w:t>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1111017">
    <w:abstractNumId w:val="31"/>
  </w:num>
  <w:num w:numId="2" w16cid:durableId="726225806">
    <w:abstractNumId w:val="1"/>
    <w:lvlOverride w:ilvl="0">
      <w:lvl w:ilvl="0">
        <w:start w:val="1"/>
        <w:numFmt w:val="bullet"/>
        <w:lvlText w:val=""/>
        <w:lvlJc w:val="left"/>
        <w:pPr>
          <w:ind w:left="720" w:hanging="360"/>
        </w:pPr>
        <w:rPr>
          <w:rFonts w:ascii="Symbol" w:hAnsi="Symbol" w:hint="default"/>
        </w:rPr>
      </w:lvl>
    </w:lvlOverride>
  </w:num>
  <w:num w:numId="3" w16cid:durableId="992954957">
    <w:abstractNumId w:val="21"/>
  </w:num>
  <w:num w:numId="4" w16cid:durableId="612903844">
    <w:abstractNumId w:val="44"/>
  </w:num>
  <w:num w:numId="5" w16cid:durableId="1752309185">
    <w:abstractNumId w:val="46"/>
  </w:num>
  <w:num w:numId="6" w16cid:durableId="1253129271">
    <w:abstractNumId w:val="34"/>
  </w:num>
  <w:num w:numId="7" w16cid:durableId="1434205720">
    <w:abstractNumId w:val="32"/>
  </w:num>
  <w:num w:numId="8" w16cid:durableId="423497030">
    <w:abstractNumId w:val="28"/>
  </w:num>
  <w:num w:numId="9" w16cid:durableId="1671366621">
    <w:abstractNumId w:val="29"/>
  </w:num>
  <w:num w:numId="10" w16cid:durableId="1506283144">
    <w:abstractNumId w:val="9"/>
  </w:num>
  <w:num w:numId="11" w16cid:durableId="1952974553">
    <w:abstractNumId w:val="33"/>
  </w:num>
  <w:num w:numId="12" w16cid:durableId="1594047005">
    <w:abstractNumId w:val="16"/>
  </w:num>
  <w:num w:numId="13" w16cid:durableId="146363024">
    <w:abstractNumId w:val="15"/>
  </w:num>
  <w:num w:numId="14" w16cid:durableId="1381395882">
    <w:abstractNumId w:val="25"/>
  </w:num>
  <w:num w:numId="15" w16cid:durableId="383601817">
    <w:abstractNumId w:val="7"/>
  </w:num>
  <w:num w:numId="16" w16cid:durableId="1969779548">
    <w:abstractNumId w:val="24"/>
  </w:num>
  <w:num w:numId="17" w16cid:durableId="1265382221">
    <w:abstractNumId w:val="14"/>
  </w:num>
  <w:num w:numId="18" w16cid:durableId="992291405">
    <w:abstractNumId w:val="12"/>
  </w:num>
  <w:num w:numId="19" w16cid:durableId="167629996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87859725">
    <w:abstractNumId w:val="22"/>
  </w:num>
  <w:num w:numId="21" w16cid:durableId="1438135129">
    <w:abstractNumId w:val="17"/>
  </w:num>
  <w:num w:numId="22" w16cid:durableId="322782793">
    <w:abstractNumId w:val="13"/>
  </w:num>
  <w:num w:numId="23" w16cid:durableId="916398212">
    <w:abstractNumId w:val="10"/>
  </w:num>
  <w:num w:numId="24" w16cid:durableId="1671329793">
    <w:abstractNumId w:val="26"/>
  </w:num>
  <w:num w:numId="25" w16cid:durableId="1025135042">
    <w:abstractNumId w:val="18"/>
  </w:num>
  <w:num w:numId="26" w16cid:durableId="1652442929">
    <w:abstractNumId w:val="40"/>
  </w:num>
  <w:num w:numId="27" w16cid:durableId="925844462">
    <w:abstractNumId w:val="35"/>
  </w:num>
  <w:num w:numId="28" w16cid:durableId="658926486">
    <w:abstractNumId w:val="39"/>
  </w:num>
  <w:num w:numId="29" w16cid:durableId="1166168771">
    <w:abstractNumId w:val="19"/>
  </w:num>
  <w:num w:numId="30" w16cid:durableId="2002926091">
    <w:abstractNumId w:val="42"/>
  </w:num>
  <w:num w:numId="31" w16cid:durableId="570315753">
    <w:abstractNumId w:val="30"/>
  </w:num>
  <w:num w:numId="32" w16cid:durableId="622926521">
    <w:abstractNumId w:val="11"/>
  </w:num>
  <w:num w:numId="33" w16cid:durableId="1224288803">
    <w:abstractNumId w:val="43"/>
  </w:num>
  <w:num w:numId="34" w16cid:durableId="1218278858">
    <w:abstractNumId w:val="38"/>
  </w:num>
  <w:num w:numId="35" w16cid:durableId="9453617">
    <w:abstractNumId w:val="4"/>
  </w:num>
  <w:num w:numId="36" w16cid:durableId="1635602383">
    <w:abstractNumId w:val="45"/>
  </w:num>
  <w:num w:numId="37" w16cid:durableId="936445796">
    <w:abstractNumId w:val="41"/>
  </w:num>
  <w:num w:numId="38" w16cid:durableId="2007976437">
    <w:abstractNumId w:val="36"/>
  </w:num>
  <w:num w:numId="39" w16cid:durableId="1214195342">
    <w:abstractNumId w:val="37"/>
  </w:num>
  <w:num w:numId="40" w16cid:durableId="1863931536">
    <w:abstractNumId w:val="3"/>
  </w:num>
  <w:num w:numId="41" w16cid:durableId="39059868">
    <w:abstractNumId w:val="5"/>
  </w:num>
  <w:num w:numId="42" w16cid:durableId="1854999650">
    <w:abstractNumId w:val="23"/>
  </w:num>
  <w:num w:numId="43" w16cid:durableId="1907952654">
    <w:abstractNumId w:val="6"/>
  </w:num>
  <w:num w:numId="44" w16cid:durableId="1149176727">
    <w:abstractNumId w:val="2"/>
  </w:num>
  <w:num w:numId="45" w16cid:durableId="456996546">
    <w:abstractNumId w:val="0"/>
  </w:num>
  <w:num w:numId="46" w16cid:durableId="309750383">
    <w:abstractNumId w:val="20"/>
  </w:num>
  <w:num w:numId="47" w16cid:durableId="2075546905">
    <w:abstractNumId w:val="27"/>
  </w:num>
  <w:num w:numId="48" w16cid:durableId="119793409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6FB"/>
    <w:rsid w:val="00020EEC"/>
    <w:rsid w:val="00025650"/>
    <w:rsid w:val="00026FAB"/>
    <w:rsid w:val="00027B1F"/>
    <w:rsid w:val="0003088B"/>
    <w:rsid w:val="000325D9"/>
    <w:rsid w:val="000335C6"/>
    <w:rsid w:val="0003423E"/>
    <w:rsid w:val="000372B2"/>
    <w:rsid w:val="0004079F"/>
    <w:rsid w:val="00045B87"/>
    <w:rsid w:val="00045C07"/>
    <w:rsid w:val="00055D43"/>
    <w:rsid w:val="00056FAC"/>
    <w:rsid w:val="00057751"/>
    <w:rsid w:val="00062E39"/>
    <w:rsid w:val="00066BF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6EB6"/>
    <w:rsid w:val="000F7ECD"/>
    <w:rsid w:val="00102E64"/>
    <w:rsid w:val="0010312C"/>
    <w:rsid w:val="00103178"/>
    <w:rsid w:val="00103D6B"/>
    <w:rsid w:val="00106DC7"/>
    <w:rsid w:val="00112391"/>
    <w:rsid w:val="00114F52"/>
    <w:rsid w:val="00116D75"/>
    <w:rsid w:val="001347F8"/>
    <w:rsid w:val="00137BB5"/>
    <w:rsid w:val="00137E05"/>
    <w:rsid w:val="00140EDA"/>
    <w:rsid w:val="001447F6"/>
    <w:rsid w:val="00147DE3"/>
    <w:rsid w:val="00150794"/>
    <w:rsid w:val="00156F8D"/>
    <w:rsid w:val="001608C4"/>
    <w:rsid w:val="00163DA9"/>
    <w:rsid w:val="00171418"/>
    <w:rsid w:val="00180005"/>
    <w:rsid w:val="0019062A"/>
    <w:rsid w:val="00190913"/>
    <w:rsid w:val="001961CF"/>
    <w:rsid w:val="001A59BB"/>
    <w:rsid w:val="001A6A51"/>
    <w:rsid w:val="001A79C4"/>
    <w:rsid w:val="001B331A"/>
    <w:rsid w:val="001C0E74"/>
    <w:rsid w:val="001C6CEC"/>
    <w:rsid w:val="001D229F"/>
    <w:rsid w:val="001D6162"/>
    <w:rsid w:val="001E6A07"/>
    <w:rsid w:val="001E7592"/>
    <w:rsid w:val="001F3518"/>
    <w:rsid w:val="001F3878"/>
    <w:rsid w:val="001F4552"/>
    <w:rsid w:val="002019EB"/>
    <w:rsid w:val="002030F2"/>
    <w:rsid w:val="00205051"/>
    <w:rsid w:val="00211F65"/>
    <w:rsid w:val="002141C0"/>
    <w:rsid w:val="0022001B"/>
    <w:rsid w:val="00220D06"/>
    <w:rsid w:val="002246A0"/>
    <w:rsid w:val="00224AF9"/>
    <w:rsid w:val="0022793A"/>
    <w:rsid w:val="00230439"/>
    <w:rsid w:val="00235176"/>
    <w:rsid w:val="00236061"/>
    <w:rsid w:val="00236EFF"/>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24A8"/>
    <w:rsid w:val="00294868"/>
    <w:rsid w:val="00295CA1"/>
    <w:rsid w:val="002A291A"/>
    <w:rsid w:val="002A55DD"/>
    <w:rsid w:val="002A5604"/>
    <w:rsid w:val="002B1701"/>
    <w:rsid w:val="002B23C3"/>
    <w:rsid w:val="002B443A"/>
    <w:rsid w:val="002B5B35"/>
    <w:rsid w:val="002B6803"/>
    <w:rsid w:val="002C256A"/>
    <w:rsid w:val="002C496D"/>
    <w:rsid w:val="002D05EB"/>
    <w:rsid w:val="002D2F29"/>
    <w:rsid w:val="002D2FD3"/>
    <w:rsid w:val="002E7017"/>
    <w:rsid w:val="002E733D"/>
    <w:rsid w:val="002F4F6E"/>
    <w:rsid w:val="003015C3"/>
    <w:rsid w:val="0030284C"/>
    <w:rsid w:val="0030698D"/>
    <w:rsid w:val="0031350A"/>
    <w:rsid w:val="00316815"/>
    <w:rsid w:val="003168CA"/>
    <w:rsid w:val="00321255"/>
    <w:rsid w:val="0032230D"/>
    <w:rsid w:val="00322A0B"/>
    <w:rsid w:val="00335FC5"/>
    <w:rsid w:val="003516C0"/>
    <w:rsid w:val="00352E59"/>
    <w:rsid w:val="00354DBE"/>
    <w:rsid w:val="00355210"/>
    <w:rsid w:val="00356BC1"/>
    <w:rsid w:val="00365DF9"/>
    <w:rsid w:val="00372C0A"/>
    <w:rsid w:val="00372DB4"/>
    <w:rsid w:val="0037490C"/>
    <w:rsid w:val="00375AF5"/>
    <w:rsid w:val="003761BD"/>
    <w:rsid w:val="003769F6"/>
    <w:rsid w:val="0037A2D4"/>
    <w:rsid w:val="003820E7"/>
    <w:rsid w:val="00385414"/>
    <w:rsid w:val="00390074"/>
    <w:rsid w:val="0039762B"/>
    <w:rsid w:val="003A0C37"/>
    <w:rsid w:val="003A1B6B"/>
    <w:rsid w:val="003A1BC2"/>
    <w:rsid w:val="003A46C0"/>
    <w:rsid w:val="003A600E"/>
    <w:rsid w:val="003A6513"/>
    <w:rsid w:val="003B16C7"/>
    <w:rsid w:val="003C19F1"/>
    <w:rsid w:val="003C4186"/>
    <w:rsid w:val="003C458C"/>
    <w:rsid w:val="003C6185"/>
    <w:rsid w:val="003D0D2D"/>
    <w:rsid w:val="003D4710"/>
    <w:rsid w:val="003E16D7"/>
    <w:rsid w:val="003E197E"/>
    <w:rsid w:val="003F3FCD"/>
    <w:rsid w:val="003F6906"/>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3608"/>
    <w:rsid w:val="004B600B"/>
    <w:rsid w:val="004B6822"/>
    <w:rsid w:val="004B69F6"/>
    <w:rsid w:val="004C2D3A"/>
    <w:rsid w:val="004C3825"/>
    <w:rsid w:val="004D03C4"/>
    <w:rsid w:val="004D0BF1"/>
    <w:rsid w:val="004D24D2"/>
    <w:rsid w:val="004D35A4"/>
    <w:rsid w:val="004D445F"/>
    <w:rsid w:val="004E087B"/>
    <w:rsid w:val="004E44A4"/>
    <w:rsid w:val="004E7B8B"/>
    <w:rsid w:val="004E7BDD"/>
    <w:rsid w:val="004F1E21"/>
    <w:rsid w:val="004F384E"/>
    <w:rsid w:val="004F740D"/>
    <w:rsid w:val="004F7B8F"/>
    <w:rsid w:val="00500748"/>
    <w:rsid w:val="005011D6"/>
    <w:rsid w:val="0050167A"/>
    <w:rsid w:val="005042F1"/>
    <w:rsid w:val="00513C7D"/>
    <w:rsid w:val="005169D1"/>
    <w:rsid w:val="00520EE6"/>
    <w:rsid w:val="00521123"/>
    <w:rsid w:val="00521221"/>
    <w:rsid w:val="00536FA9"/>
    <w:rsid w:val="005414F4"/>
    <w:rsid w:val="00546187"/>
    <w:rsid w:val="005463F1"/>
    <w:rsid w:val="00553A5C"/>
    <w:rsid w:val="00557D77"/>
    <w:rsid w:val="00562EAA"/>
    <w:rsid w:val="00563B58"/>
    <w:rsid w:val="005640C4"/>
    <w:rsid w:val="0056684C"/>
    <w:rsid w:val="00574A0C"/>
    <w:rsid w:val="00576E4C"/>
    <w:rsid w:val="0057780F"/>
    <w:rsid w:val="00581E0A"/>
    <w:rsid w:val="0058552E"/>
    <w:rsid w:val="00586D89"/>
    <w:rsid w:val="005916B8"/>
    <w:rsid w:val="005A1B4C"/>
    <w:rsid w:val="005A1BA3"/>
    <w:rsid w:val="005A545C"/>
    <w:rsid w:val="005B2F8B"/>
    <w:rsid w:val="005C1567"/>
    <w:rsid w:val="005C6CE5"/>
    <w:rsid w:val="005D3F07"/>
    <w:rsid w:val="005D57E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77FA3"/>
    <w:rsid w:val="00681516"/>
    <w:rsid w:val="00682334"/>
    <w:rsid w:val="00684B16"/>
    <w:rsid w:val="00687B72"/>
    <w:rsid w:val="00696F65"/>
    <w:rsid w:val="006A69F5"/>
    <w:rsid w:val="006A7A6D"/>
    <w:rsid w:val="006B5E67"/>
    <w:rsid w:val="006C2EB5"/>
    <w:rsid w:val="006C5D81"/>
    <w:rsid w:val="006D18A3"/>
    <w:rsid w:val="006D5970"/>
    <w:rsid w:val="006E481E"/>
    <w:rsid w:val="006E795F"/>
    <w:rsid w:val="00700249"/>
    <w:rsid w:val="00703B33"/>
    <w:rsid w:val="0070604C"/>
    <w:rsid w:val="007069CD"/>
    <w:rsid w:val="007110E6"/>
    <w:rsid w:val="00711A70"/>
    <w:rsid w:val="00712E6F"/>
    <w:rsid w:val="00712E90"/>
    <w:rsid w:val="00713B7E"/>
    <w:rsid w:val="007204AE"/>
    <w:rsid w:val="007220AC"/>
    <w:rsid w:val="00722FD8"/>
    <w:rsid w:val="0072678F"/>
    <w:rsid w:val="00727C4C"/>
    <w:rsid w:val="00734809"/>
    <w:rsid w:val="007406E1"/>
    <w:rsid w:val="00743E40"/>
    <w:rsid w:val="00751263"/>
    <w:rsid w:val="0075175D"/>
    <w:rsid w:val="007541EA"/>
    <w:rsid w:val="0075704F"/>
    <w:rsid w:val="00763B2D"/>
    <w:rsid w:val="00767A8E"/>
    <w:rsid w:val="00772924"/>
    <w:rsid w:val="00774B06"/>
    <w:rsid w:val="0078171C"/>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2BB5"/>
    <w:rsid w:val="007C6A87"/>
    <w:rsid w:val="007C6C05"/>
    <w:rsid w:val="007C705D"/>
    <w:rsid w:val="007D0A07"/>
    <w:rsid w:val="007D0C96"/>
    <w:rsid w:val="007D133D"/>
    <w:rsid w:val="007D3EB4"/>
    <w:rsid w:val="007D3F16"/>
    <w:rsid w:val="007E3E58"/>
    <w:rsid w:val="007F3F7E"/>
    <w:rsid w:val="007F5497"/>
    <w:rsid w:val="0080759B"/>
    <w:rsid w:val="008111BE"/>
    <w:rsid w:val="00813CEC"/>
    <w:rsid w:val="0081534C"/>
    <w:rsid w:val="008171E4"/>
    <w:rsid w:val="008208EA"/>
    <w:rsid w:val="00824E67"/>
    <w:rsid w:val="00825A64"/>
    <w:rsid w:val="00826F48"/>
    <w:rsid w:val="008308AE"/>
    <w:rsid w:val="0083166E"/>
    <w:rsid w:val="00831DC3"/>
    <w:rsid w:val="008322C7"/>
    <w:rsid w:val="00834F1D"/>
    <w:rsid w:val="00836FEC"/>
    <w:rsid w:val="00841B16"/>
    <w:rsid w:val="00841F9D"/>
    <w:rsid w:val="008420E1"/>
    <w:rsid w:val="00843D58"/>
    <w:rsid w:val="00843EBA"/>
    <w:rsid w:val="00844D98"/>
    <w:rsid w:val="00846D84"/>
    <w:rsid w:val="008475E3"/>
    <w:rsid w:val="0085230E"/>
    <w:rsid w:val="008534E7"/>
    <w:rsid w:val="008550A1"/>
    <w:rsid w:val="00861035"/>
    <w:rsid w:val="00861038"/>
    <w:rsid w:val="00865008"/>
    <w:rsid w:val="00866B50"/>
    <w:rsid w:val="008708F1"/>
    <w:rsid w:val="00880539"/>
    <w:rsid w:val="008859E8"/>
    <w:rsid w:val="0088737B"/>
    <w:rsid w:val="00892716"/>
    <w:rsid w:val="00893067"/>
    <w:rsid w:val="0089326F"/>
    <w:rsid w:val="008933DE"/>
    <w:rsid w:val="00895FCE"/>
    <w:rsid w:val="00897F3E"/>
    <w:rsid w:val="008A1BA8"/>
    <w:rsid w:val="008A21B4"/>
    <w:rsid w:val="008A26C0"/>
    <w:rsid w:val="008A3D88"/>
    <w:rsid w:val="008A4576"/>
    <w:rsid w:val="008B07DE"/>
    <w:rsid w:val="008B28E7"/>
    <w:rsid w:val="008C14C7"/>
    <w:rsid w:val="008C1E49"/>
    <w:rsid w:val="008C2FFB"/>
    <w:rsid w:val="008C6EEA"/>
    <w:rsid w:val="008D5813"/>
    <w:rsid w:val="008D634E"/>
    <w:rsid w:val="008D778A"/>
    <w:rsid w:val="008F22BD"/>
    <w:rsid w:val="00903667"/>
    <w:rsid w:val="009079BD"/>
    <w:rsid w:val="00912BD9"/>
    <w:rsid w:val="00920E5B"/>
    <w:rsid w:val="00926436"/>
    <w:rsid w:val="0093018C"/>
    <w:rsid w:val="00932CCA"/>
    <w:rsid w:val="009544C0"/>
    <w:rsid w:val="00954FA4"/>
    <w:rsid w:val="00956AE9"/>
    <w:rsid w:val="00964CC6"/>
    <w:rsid w:val="009861B9"/>
    <w:rsid w:val="00991FDA"/>
    <w:rsid w:val="00992392"/>
    <w:rsid w:val="009927A1"/>
    <w:rsid w:val="0099774D"/>
    <w:rsid w:val="009A4537"/>
    <w:rsid w:val="009A5F3B"/>
    <w:rsid w:val="009A7941"/>
    <w:rsid w:val="009B0B61"/>
    <w:rsid w:val="009B1626"/>
    <w:rsid w:val="009B28C0"/>
    <w:rsid w:val="009B5A93"/>
    <w:rsid w:val="009B7136"/>
    <w:rsid w:val="009B7806"/>
    <w:rsid w:val="009C1BF8"/>
    <w:rsid w:val="009C3AC2"/>
    <w:rsid w:val="009D2008"/>
    <w:rsid w:val="009D4365"/>
    <w:rsid w:val="009D4E3B"/>
    <w:rsid w:val="009D5C08"/>
    <w:rsid w:val="009D7BC9"/>
    <w:rsid w:val="009E1982"/>
    <w:rsid w:val="009E4D2C"/>
    <w:rsid w:val="009F0978"/>
    <w:rsid w:val="009F3AEC"/>
    <w:rsid w:val="00A00081"/>
    <w:rsid w:val="00A015F7"/>
    <w:rsid w:val="00A10D56"/>
    <w:rsid w:val="00A12AAE"/>
    <w:rsid w:val="00A14DEF"/>
    <w:rsid w:val="00A16DD1"/>
    <w:rsid w:val="00A22441"/>
    <w:rsid w:val="00A23F08"/>
    <w:rsid w:val="00A23F3B"/>
    <w:rsid w:val="00A24406"/>
    <w:rsid w:val="00A25F64"/>
    <w:rsid w:val="00A27CC2"/>
    <w:rsid w:val="00A3273B"/>
    <w:rsid w:val="00A40ED6"/>
    <w:rsid w:val="00A470EE"/>
    <w:rsid w:val="00A47621"/>
    <w:rsid w:val="00A479CD"/>
    <w:rsid w:val="00A50CFC"/>
    <w:rsid w:val="00A54D67"/>
    <w:rsid w:val="00A55A3F"/>
    <w:rsid w:val="00A652F6"/>
    <w:rsid w:val="00A679D9"/>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68A"/>
    <w:rsid w:val="00AD0A40"/>
    <w:rsid w:val="00AD336F"/>
    <w:rsid w:val="00AD3550"/>
    <w:rsid w:val="00AE2564"/>
    <w:rsid w:val="00AE301F"/>
    <w:rsid w:val="00AE3302"/>
    <w:rsid w:val="00AE4F16"/>
    <w:rsid w:val="00AE7077"/>
    <w:rsid w:val="00AE7F42"/>
    <w:rsid w:val="00AF61C2"/>
    <w:rsid w:val="00AF6CC6"/>
    <w:rsid w:val="00AF7664"/>
    <w:rsid w:val="00B011CD"/>
    <w:rsid w:val="00B0296A"/>
    <w:rsid w:val="00B054D8"/>
    <w:rsid w:val="00B12295"/>
    <w:rsid w:val="00B137BE"/>
    <w:rsid w:val="00B17FA0"/>
    <w:rsid w:val="00B24344"/>
    <w:rsid w:val="00B26769"/>
    <w:rsid w:val="00B31C91"/>
    <w:rsid w:val="00B34917"/>
    <w:rsid w:val="00B3747F"/>
    <w:rsid w:val="00B43194"/>
    <w:rsid w:val="00B47734"/>
    <w:rsid w:val="00B50FBA"/>
    <w:rsid w:val="00B558EB"/>
    <w:rsid w:val="00B577D3"/>
    <w:rsid w:val="00B60466"/>
    <w:rsid w:val="00B6548F"/>
    <w:rsid w:val="00B67D2D"/>
    <w:rsid w:val="00B7502A"/>
    <w:rsid w:val="00B76A3D"/>
    <w:rsid w:val="00B77305"/>
    <w:rsid w:val="00B7776C"/>
    <w:rsid w:val="00B81190"/>
    <w:rsid w:val="00B82CC2"/>
    <w:rsid w:val="00B84A89"/>
    <w:rsid w:val="00B92BEF"/>
    <w:rsid w:val="00B961F8"/>
    <w:rsid w:val="00B9689A"/>
    <w:rsid w:val="00BA1FFA"/>
    <w:rsid w:val="00BA7FF1"/>
    <w:rsid w:val="00BB06CB"/>
    <w:rsid w:val="00BB261F"/>
    <w:rsid w:val="00BB2887"/>
    <w:rsid w:val="00BB5EAA"/>
    <w:rsid w:val="00BB5F11"/>
    <w:rsid w:val="00BB6380"/>
    <w:rsid w:val="00BC0401"/>
    <w:rsid w:val="00BC04FA"/>
    <w:rsid w:val="00BC1C22"/>
    <w:rsid w:val="00BC460B"/>
    <w:rsid w:val="00BC5725"/>
    <w:rsid w:val="00BC723B"/>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36664"/>
    <w:rsid w:val="00C42005"/>
    <w:rsid w:val="00C432BE"/>
    <w:rsid w:val="00C44446"/>
    <w:rsid w:val="00C4664D"/>
    <w:rsid w:val="00C472AA"/>
    <w:rsid w:val="00C50A05"/>
    <w:rsid w:val="00C54AED"/>
    <w:rsid w:val="00C54FA3"/>
    <w:rsid w:val="00C63D00"/>
    <w:rsid w:val="00C6441B"/>
    <w:rsid w:val="00C7108B"/>
    <w:rsid w:val="00C8089F"/>
    <w:rsid w:val="00C836CC"/>
    <w:rsid w:val="00C87A74"/>
    <w:rsid w:val="00C90A71"/>
    <w:rsid w:val="00C92C71"/>
    <w:rsid w:val="00C93F8F"/>
    <w:rsid w:val="00C95F0D"/>
    <w:rsid w:val="00CA3593"/>
    <w:rsid w:val="00CA7F4F"/>
    <w:rsid w:val="00CB258E"/>
    <w:rsid w:val="00CB3C8F"/>
    <w:rsid w:val="00CB7458"/>
    <w:rsid w:val="00CC02F1"/>
    <w:rsid w:val="00CC11A6"/>
    <w:rsid w:val="00CC135E"/>
    <w:rsid w:val="00CD5D3F"/>
    <w:rsid w:val="00CF1E90"/>
    <w:rsid w:val="00CF3DB3"/>
    <w:rsid w:val="00D052BC"/>
    <w:rsid w:val="00D07026"/>
    <w:rsid w:val="00D22C8F"/>
    <w:rsid w:val="00D33491"/>
    <w:rsid w:val="00D36DE0"/>
    <w:rsid w:val="00D44F8E"/>
    <w:rsid w:val="00D44FD0"/>
    <w:rsid w:val="00D46217"/>
    <w:rsid w:val="00D607EF"/>
    <w:rsid w:val="00D60F88"/>
    <w:rsid w:val="00D625E7"/>
    <w:rsid w:val="00D646BD"/>
    <w:rsid w:val="00D67EAF"/>
    <w:rsid w:val="00D70239"/>
    <w:rsid w:val="00D71201"/>
    <w:rsid w:val="00D720C7"/>
    <w:rsid w:val="00D74611"/>
    <w:rsid w:val="00D81D06"/>
    <w:rsid w:val="00D8652C"/>
    <w:rsid w:val="00D876E6"/>
    <w:rsid w:val="00D97C27"/>
    <w:rsid w:val="00DA1025"/>
    <w:rsid w:val="00DA22EC"/>
    <w:rsid w:val="00DA5860"/>
    <w:rsid w:val="00DB2767"/>
    <w:rsid w:val="00DC4729"/>
    <w:rsid w:val="00DE1454"/>
    <w:rsid w:val="00DE2EED"/>
    <w:rsid w:val="00DE556F"/>
    <w:rsid w:val="00DF5200"/>
    <w:rsid w:val="00E00E2C"/>
    <w:rsid w:val="00E03B6D"/>
    <w:rsid w:val="00E17160"/>
    <w:rsid w:val="00E338F7"/>
    <w:rsid w:val="00E35BEC"/>
    <w:rsid w:val="00E424FA"/>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9516F"/>
    <w:rsid w:val="00EA4D48"/>
    <w:rsid w:val="00EA6AAA"/>
    <w:rsid w:val="00EB2173"/>
    <w:rsid w:val="00EB62E6"/>
    <w:rsid w:val="00EC4602"/>
    <w:rsid w:val="00ED1B30"/>
    <w:rsid w:val="00ED250E"/>
    <w:rsid w:val="00ED36AB"/>
    <w:rsid w:val="00EE1AC1"/>
    <w:rsid w:val="00EE39D6"/>
    <w:rsid w:val="00EE413C"/>
    <w:rsid w:val="00EE52AD"/>
    <w:rsid w:val="00F01F92"/>
    <w:rsid w:val="00F07EE5"/>
    <w:rsid w:val="00F10A08"/>
    <w:rsid w:val="00F10E3D"/>
    <w:rsid w:val="00F139CF"/>
    <w:rsid w:val="00F14BA3"/>
    <w:rsid w:val="00F20A71"/>
    <w:rsid w:val="00F22AC5"/>
    <w:rsid w:val="00F254D1"/>
    <w:rsid w:val="00F271B8"/>
    <w:rsid w:val="00F32B82"/>
    <w:rsid w:val="00F4043E"/>
    <w:rsid w:val="00F40CB5"/>
    <w:rsid w:val="00F417DB"/>
    <w:rsid w:val="00F41BBC"/>
    <w:rsid w:val="00F43B9D"/>
    <w:rsid w:val="00F444F0"/>
    <w:rsid w:val="00F50847"/>
    <w:rsid w:val="00F53F27"/>
    <w:rsid w:val="00F546D1"/>
    <w:rsid w:val="00F61951"/>
    <w:rsid w:val="00F6258C"/>
    <w:rsid w:val="00F6513F"/>
    <w:rsid w:val="00F66272"/>
    <w:rsid w:val="00F709C0"/>
    <w:rsid w:val="00F7628A"/>
    <w:rsid w:val="00F927A1"/>
    <w:rsid w:val="00F92E4D"/>
    <w:rsid w:val="00FA3764"/>
    <w:rsid w:val="00FA56ED"/>
    <w:rsid w:val="00FA7AE7"/>
    <w:rsid w:val="00FB31B7"/>
    <w:rsid w:val="00FB5FA6"/>
    <w:rsid w:val="00FC1310"/>
    <w:rsid w:val="00FC2FF3"/>
    <w:rsid w:val="00FC3263"/>
    <w:rsid w:val="00FC51F9"/>
    <w:rsid w:val="00FC5B40"/>
    <w:rsid w:val="00FC5FF8"/>
    <w:rsid w:val="00FD3D7C"/>
    <w:rsid w:val="00FD4F8F"/>
    <w:rsid w:val="00FE0C16"/>
    <w:rsid w:val="00FE14AD"/>
    <w:rsid w:val="00FE14B1"/>
    <w:rsid w:val="00FE4D70"/>
    <w:rsid w:val="00FF0070"/>
    <w:rsid w:val="00FF0D25"/>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1766</TotalTime>
  <Pages>25</Pages>
  <Words>7930</Words>
  <Characters>41931</Characters>
  <Application>Microsoft Office Word</Application>
  <DocSecurity>0</DocSecurity>
  <Lines>349</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Price,Ieuan swp8221</cp:lastModifiedBy>
  <cp:revision>50</cp:revision>
  <cp:lastPrinted>2014-08-26T08:55:00Z</cp:lastPrinted>
  <dcterms:created xsi:type="dcterms:W3CDTF">2023-11-23T12:32:00Z</dcterms:created>
  <dcterms:modified xsi:type="dcterms:W3CDTF">2023-11-27T19:32:00Z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2023-11-23T12:32:41Z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e44e0b55-400e-4b32-af33-b7ec963006a9</vt:lpwstr>
  </property>
  <property fmtid="{D5CDD505-2E9C-101B-9397-08002B2CF9AE}" pid="9" name="MSIP_Label_66cf8fe5-b7b7-4df7-b38d-1c61ac2f6639_ContentBits">
    <vt:lpwstr>0</vt:lpwstr>
  </property>
</Properties>
</file>