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1042740"/>
        <w:docPartObj>
          <w:docPartGallery w:val="Cover Pages"/>
          <w:docPartUnique/>
        </w:docPartObj>
      </w:sdtPr>
      <w:sdtEndPr>
        <w:rPr>
          <w:rFonts w:ascii="Arial" w:hAnsi="Arial" w:cs="Arial"/>
          <w:sz w:val="24"/>
          <w:szCs w:val="24"/>
        </w:rPr>
      </w:sdtEndPr>
      <w:sdtContent>
        <w:p w14:paraId="12469807" w14:textId="71CC4A12" w:rsidR="0001069F" w:rsidRDefault="0001069F"/>
        <w:p w14:paraId="750E2E76" w14:textId="0C0D811E" w:rsidR="007378EB" w:rsidRPr="00415A37" w:rsidRDefault="0001069F">
          <w:pPr>
            <w:widowControl/>
            <w:jc w:val="left"/>
            <w:rPr>
              <w:rFonts w:ascii="Arial" w:hAnsi="Arial" w:cs="Arial"/>
              <w:sz w:val="24"/>
              <w:szCs w:val="24"/>
            </w:rPr>
          </w:pPr>
          <w:r>
            <w:rPr>
              <w:noProof/>
            </w:rPr>
            <mc:AlternateContent>
              <mc:Choice Requires="wps">
                <w:drawing>
                  <wp:anchor distT="0" distB="0" distL="182880" distR="182880" simplePos="0" relativeHeight="251660288" behindDoc="0" locked="0" layoutInCell="1" allowOverlap="1" wp14:anchorId="5779DD46" wp14:editId="11E43E89">
                    <wp:simplePos x="0" y="0"/>
                    <wp:positionH relativeFrom="margin">
                      <wp:align>center</wp:align>
                    </wp:positionH>
                    <wp:positionV relativeFrom="page">
                      <wp:posOffset>4516755</wp:posOffset>
                    </wp:positionV>
                    <wp:extent cx="4686300" cy="6720840"/>
                    <wp:effectExtent l="0" t="0" r="5080" b="8890"/>
                    <wp:wrapSquare wrapText="bothSides"/>
                    <wp:docPr id="131" name="文本框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8D95EC" w14:textId="001AF677" w:rsidR="0001069F" w:rsidRPr="0043091A" w:rsidRDefault="00E95E50" w:rsidP="0001069F">
                                <w:pPr>
                                  <w:pStyle w:val="aa"/>
                                  <w:spacing w:before="40" w:after="560" w:line="216" w:lineRule="auto"/>
                                  <w:jc w:val="center"/>
                                  <w:rPr>
                                    <w:rFonts w:ascii="Times New Roman" w:hAnsi="Times New Roman" w:cs="Times New Roman"/>
                                    <w:sz w:val="72"/>
                                    <w:szCs w:val="72"/>
                                  </w:rPr>
                                </w:pPr>
                                <w:sdt>
                                  <w:sdtPr>
                                    <w:rPr>
                                      <w:rFonts w:ascii="Times New Roman" w:hAnsi="Times New Roman" w:cs="Times New Roman"/>
                                      <w:sz w:val="72"/>
                                      <w:szCs w:val="72"/>
                                    </w:rPr>
                                    <w:alias w:val="标题"/>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256DA" w:rsidRPr="0043091A">
                                      <w:rPr>
                                        <w:rFonts w:ascii="Times New Roman" w:hAnsi="Times New Roman" w:cs="Times New Roman"/>
                                        <w:sz w:val="72"/>
                                        <w:szCs w:val="72"/>
                                      </w:rPr>
                                      <w:t>Case Study of Hilton Hotel</w:t>
                                    </w:r>
                                  </w:sdtContent>
                                </w:sdt>
                              </w:p>
                              <w:sdt>
                                <w:sdtPr>
                                  <w:rPr>
                                    <w:rFonts w:ascii="Times New Roman" w:hAnsi="Times New Roman" w:cs="Times New Roman"/>
                                    <w:caps/>
                                    <w:color w:val="1F4E79" w:themeColor="accent5" w:themeShade="80"/>
                                    <w:sz w:val="28"/>
                                    <w:szCs w:val="28"/>
                                  </w:rPr>
                                  <w:alias w:val="副标题"/>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553BBF06" w14:textId="1126A0DD" w:rsidR="0001069F" w:rsidRPr="0043091A" w:rsidRDefault="0001069F" w:rsidP="0041388F">
                                    <w:pPr>
                                      <w:pStyle w:val="aa"/>
                                      <w:spacing w:before="40" w:after="40"/>
                                      <w:rPr>
                                        <w:rFonts w:ascii="Times New Roman" w:hAnsi="Times New Roman" w:cs="Times New Roman"/>
                                        <w:caps/>
                                        <w:color w:val="1F4E79" w:themeColor="accent5" w:themeShade="80"/>
                                        <w:sz w:val="28"/>
                                        <w:szCs w:val="28"/>
                                      </w:rPr>
                                    </w:pPr>
                                    <w:r w:rsidRPr="0043091A">
                                      <w:rPr>
                                        <w:rFonts w:ascii="Times New Roman" w:hAnsi="Times New Roman" w:cs="Times New Roman"/>
                                        <w:caps/>
                                        <w:color w:val="1F4E79" w:themeColor="accent5" w:themeShade="80"/>
                                        <w:sz w:val="28"/>
                                        <w:szCs w:val="28"/>
                                      </w:rPr>
                                      <w:t xml:space="preserve">     </w:t>
                                    </w:r>
                                  </w:p>
                                </w:sdtContent>
                              </w:sdt>
                              <w:p w14:paraId="38367DD8" w14:textId="4BE66823" w:rsidR="0001069F" w:rsidRPr="0043091A" w:rsidRDefault="00EF2E85" w:rsidP="0001069F">
                                <w:pPr>
                                  <w:pStyle w:val="aa"/>
                                  <w:spacing w:before="80" w:after="40"/>
                                  <w:jc w:val="center"/>
                                  <w:rPr>
                                    <w:rFonts w:ascii="Times New Roman" w:hAnsi="Times New Roman" w:cs="Times New Roman"/>
                                    <w:caps/>
                                    <w:sz w:val="32"/>
                                    <w:szCs w:val="32"/>
                                  </w:rPr>
                                </w:pPr>
                                <w:r w:rsidRPr="0043091A">
                                  <w:rPr>
                                    <w:rFonts w:ascii="Times New Roman" w:hAnsi="Times New Roman" w:cs="Times New Roman"/>
                                    <w:caps/>
                                    <w:sz w:val="32"/>
                                    <w:szCs w:val="32"/>
                                  </w:rPr>
                                  <w:t>9 May</w:t>
                                </w:r>
                                <w:r w:rsidR="0001069F" w:rsidRPr="0043091A">
                                  <w:rPr>
                                    <w:rFonts w:ascii="Times New Roman" w:hAnsi="Times New Roman" w:cs="Times New Roman"/>
                                    <w:caps/>
                                    <w:sz w:val="32"/>
                                    <w:szCs w:val="32"/>
                                  </w:rPr>
                                  <w:t xml:space="preserve"> 2022</w:t>
                                </w:r>
                              </w:p>
                              <w:p w14:paraId="1D869BEA" w14:textId="77777777" w:rsidR="0001069F" w:rsidRPr="0043091A" w:rsidRDefault="0001069F" w:rsidP="0001069F">
                                <w:pPr>
                                  <w:pStyle w:val="aa"/>
                                  <w:spacing w:before="80" w:after="40"/>
                                  <w:jc w:val="center"/>
                                  <w:rPr>
                                    <w:rFonts w:ascii="Times New Roman" w:hAnsi="Times New Roman" w:cs="Times New Roman"/>
                                    <w:caps/>
                                    <w:color w:val="5B9BD5" w:themeColor="accent5"/>
                                    <w:sz w:val="24"/>
                                    <w:szCs w:val="24"/>
                                  </w:rPr>
                                </w:pPr>
                              </w:p>
                              <w:p w14:paraId="50182EAF" w14:textId="6F9E0659" w:rsidR="0001069F" w:rsidRPr="0043091A" w:rsidRDefault="00D051FD" w:rsidP="0001069F">
                                <w:pPr>
                                  <w:pStyle w:val="aa"/>
                                  <w:spacing w:before="80" w:after="40"/>
                                  <w:jc w:val="center"/>
                                  <w:rPr>
                                    <w:rFonts w:ascii="Times New Roman" w:hAnsi="Times New Roman" w:cs="Times New Roman"/>
                                    <w:caps/>
                                    <w:sz w:val="32"/>
                                    <w:szCs w:val="32"/>
                                  </w:rPr>
                                </w:pPr>
                                <w:r w:rsidRPr="0043091A">
                                  <w:rPr>
                                    <w:rFonts w:ascii="Times New Roman" w:hAnsi="Times New Roman" w:cs="Times New Roman"/>
                                    <w:caps/>
                                    <w:sz w:val="32"/>
                                    <w:szCs w:val="32"/>
                                  </w:rPr>
                                  <w:t xml:space="preserve">name: </w:t>
                                </w:r>
                                <w:r w:rsidR="0001069F" w:rsidRPr="0043091A">
                                  <w:rPr>
                                    <w:rFonts w:ascii="Times New Roman" w:hAnsi="Times New Roman" w:cs="Times New Roman"/>
                                    <w:caps/>
                                    <w:sz w:val="32"/>
                                    <w:szCs w:val="32"/>
                                  </w:rPr>
                                  <w:t>Yuge Li (2100053)</w:t>
                                </w:r>
                              </w:p>
                              <w:p w14:paraId="4DC38717" w14:textId="0522FA2D" w:rsidR="00D051FD" w:rsidRPr="0043091A" w:rsidRDefault="00D051FD" w:rsidP="0001069F">
                                <w:pPr>
                                  <w:pStyle w:val="aa"/>
                                  <w:spacing w:before="80" w:after="40"/>
                                  <w:jc w:val="center"/>
                                  <w:rPr>
                                    <w:rFonts w:ascii="Times New Roman" w:hAnsi="Times New Roman" w:cs="Times New Roman"/>
                                    <w:caps/>
                                    <w:sz w:val="32"/>
                                    <w:szCs w:val="32"/>
                                  </w:rPr>
                                </w:pPr>
                                <w:r w:rsidRPr="0043091A">
                                  <w:rPr>
                                    <w:rFonts w:ascii="Times New Roman" w:hAnsi="Times New Roman" w:cs="Times New Roman"/>
                                    <w:caps/>
                                    <w:sz w:val="32"/>
                                    <w:szCs w:val="32"/>
                                  </w:rPr>
                                  <w:t>Lecturer: Lisa Knight</w:t>
                                </w:r>
                              </w:p>
                              <w:p w14:paraId="4AC3BEC6" w14:textId="77777777" w:rsidR="0001069F" w:rsidRPr="0043091A" w:rsidRDefault="0001069F" w:rsidP="0001069F">
                                <w:pPr>
                                  <w:pStyle w:val="aa"/>
                                  <w:spacing w:before="80" w:after="40"/>
                                  <w:jc w:val="center"/>
                                  <w:rPr>
                                    <w:rFonts w:ascii="Times New Roman" w:hAnsi="Times New Roman" w:cs="Times New Roman"/>
                                    <w:caps/>
                                    <w:color w:val="5B9BD5" w:themeColor="accent5"/>
                                    <w:sz w:val="24"/>
                                    <w:szCs w:val="24"/>
                                  </w:rPr>
                                </w:pPr>
                              </w:p>
                              <w:p w14:paraId="723B2786" w14:textId="2A7AA935" w:rsidR="0001069F" w:rsidRPr="0043091A" w:rsidRDefault="0001069F" w:rsidP="0001069F">
                                <w:pPr>
                                  <w:pStyle w:val="aa"/>
                                  <w:spacing w:before="80" w:after="40"/>
                                  <w:jc w:val="center"/>
                                  <w:rPr>
                                    <w:rFonts w:ascii="Times New Roman" w:hAnsi="Times New Roman" w:cs="Times New Roman"/>
                                    <w:caps/>
                                    <w:sz w:val="24"/>
                                    <w:szCs w:val="24"/>
                                  </w:rPr>
                                </w:pPr>
                                <w:r w:rsidRPr="0043091A">
                                  <w:rPr>
                                    <w:rFonts w:ascii="Times New Roman" w:hAnsi="Times New Roman" w:cs="Times New Roman"/>
                                    <w:caps/>
                                    <w:sz w:val="24"/>
                                    <w:szCs w:val="24"/>
                                  </w:rPr>
                                  <w:t>A report submitted in fulfillment of the requirements for Course BMBM60</w:t>
                                </w:r>
                                <w:r w:rsidR="0041388F" w:rsidRPr="0043091A">
                                  <w:rPr>
                                    <w:rFonts w:ascii="Times New Roman" w:hAnsi="Times New Roman" w:cs="Times New Roman"/>
                                    <w:caps/>
                                    <w:sz w:val="24"/>
                                    <w:szCs w:val="24"/>
                                  </w:rPr>
                                  <w:t>1</w:t>
                                </w:r>
                                <w:r w:rsidR="00E87410" w:rsidRPr="0043091A">
                                  <w:rPr>
                                    <w:rFonts w:ascii="Times New Roman" w:hAnsi="Times New Roman" w:cs="Times New Roman"/>
                                    <w:caps/>
                                    <w:sz w:val="24"/>
                                    <w:szCs w:val="24"/>
                                  </w:rPr>
                                  <w:t>6</w:t>
                                </w:r>
                                <w:r w:rsidRPr="0043091A">
                                  <w:rPr>
                                    <w:rFonts w:ascii="Times New Roman" w:hAnsi="Times New Roman" w:cs="Times New Roman"/>
                                    <w:caps/>
                                    <w:sz w:val="24"/>
                                    <w:szCs w:val="24"/>
                                  </w:rPr>
                                  <w:t xml:space="preserve">, </w:t>
                                </w:r>
                                <w:r w:rsidR="0041388F" w:rsidRPr="0043091A">
                                  <w:rPr>
                                    <w:rFonts w:ascii="Times New Roman" w:hAnsi="Times New Roman" w:cs="Times New Roman"/>
                                    <w:caps/>
                                    <w:sz w:val="24"/>
                                    <w:szCs w:val="24"/>
                                  </w:rPr>
                                  <w:t>Strategic Ma</w:t>
                                </w:r>
                                <w:r w:rsidR="00E87410" w:rsidRPr="0043091A">
                                  <w:rPr>
                                    <w:rFonts w:ascii="Times New Roman" w:hAnsi="Times New Roman" w:cs="Times New Roman"/>
                                    <w:caps/>
                                    <w:sz w:val="24"/>
                                    <w:szCs w:val="24"/>
                                  </w:rPr>
                                  <w:t>rketing</w:t>
                                </w:r>
                                <w:r w:rsidRPr="0043091A">
                                  <w:rPr>
                                    <w:rFonts w:ascii="Times New Roman" w:hAnsi="Times New Roman" w:cs="Times New Roman"/>
                                    <w:caps/>
                                    <w:sz w:val="24"/>
                                    <w:szCs w:val="24"/>
                                  </w:rPr>
                                  <w:t>, University of Wales Trinity Saint David.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779DD46" id="_x0000_t202" coordsize="21600,21600" o:spt="202" path="m,l,21600r21600,l21600,xe">
                    <v:stroke joinstyle="miter"/>
                    <v:path gradientshapeok="t" o:connecttype="rect"/>
                  </v:shapetype>
                  <v:shape id="文本框 131" o:spid="_x0000_s1026" type="#_x0000_t202" style="position:absolute;margin-left:0;margin-top:355.65pt;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" filled="f" stroked="f" strokeweight=".5pt">
                    <v:textbox style="mso-fit-shape-to-text:t" inset="0,0,0,0">
                      <w:txbxContent>
                        <w:p w14:paraId="468D95EC" w14:textId="001AF677" w:rsidR="0001069F" w:rsidRPr="0043091A" w:rsidRDefault="00E95E50" w:rsidP="0001069F">
                          <w:pPr>
                            <w:pStyle w:val="aa"/>
                            <w:spacing w:before="40" w:after="560" w:line="216" w:lineRule="auto"/>
                            <w:jc w:val="center"/>
                            <w:rPr>
                              <w:rFonts w:ascii="Times New Roman" w:hAnsi="Times New Roman" w:cs="Times New Roman"/>
                              <w:sz w:val="72"/>
                              <w:szCs w:val="72"/>
                            </w:rPr>
                          </w:pPr>
                          <w:sdt>
                            <w:sdtPr>
                              <w:rPr>
                                <w:rFonts w:ascii="Times New Roman" w:hAnsi="Times New Roman" w:cs="Times New Roman"/>
                                <w:sz w:val="72"/>
                                <w:szCs w:val="72"/>
                              </w:rPr>
                              <w:alias w:val="标题"/>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256DA" w:rsidRPr="0043091A">
                                <w:rPr>
                                  <w:rFonts w:ascii="Times New Roman" w:hAnsi="Times New Roman" w:cs="Times New Roman"/>
                                  <w:sz w:val="72"/>
                                  <w:szCs w:val="72"/>
                                </w:rPr>
                                <w:t>Case Study of Hilton Hotel</w:t>
                              </w:r>
                            </w:sdtContent>
                          </w:sdt>
                        </w:p>
                        <w:sdt>
                          <w:sdtPr>
                            <w:rPr>
                              <w:rFonts w:ascii="Times New Roman" w:hAnsi="Times New Roman" w:cs="Times New Roman"/>
                              <w:caps/>
                              <w:color w:val="1F4E79" w:themeColor="accent5" w:themeShade="80"/>
                              <w:sz w:val="28"/>
                              <w:szCs w:val="28"/>
                            </w:rPr>
                            <w:alias w:val="副标题"/>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553BBF06" w14:textId="1126A0DD" w:rsidR="0001069F" w:rsidRPr="0043091A" w:rsidRDefault="0001069F" w:rsidP="0041388F">
                              <w:pPr>
                                <w:pStyle w:val="aa"/>
                                <w:spacing w:before="40" w:after="40"/>
                                <w:rPr>
                                  <w:rFonts w:ascii="Times New Roman" w:hAnsi="Times New Roman" w:cs="Times New Roman"/>
                                  <w:caps/>
                                  <w:color w:val="1F4E79" w:themeColor="accent5" w:themeShade="80"/>
                                  <w:sz w:val="28"/>
                                  <w:szCs w:val="28"/>
                                </w:rPr>
                              </w:pPr>
                              <w:r w:rsidRPr="0043091A">
                                <w:rPr>
                                  <w:rFonts w:ascii="Times New Roman" w:hAnsi="Times New Roman" w:cs="Times New Roman"/>
                                  <w:caps/>
                                  <w:color w:val="1F4E79" w:themeColor="accent5" w:themeShade="80"/>
                                  <w:sz w:val="28"/>
                                  <w:szCs w:val="28"/>
                                </w:rPr>
                                <w:t xml:space="preserve">     </w:t>
                              </w:r>
                            </w:p>
                          </w:sdtContent>
                        </w:sdt>
                        <w:p w14:paraId="38367DD8" w14:textId="4BE66823" w:rsidR="0001069F" w:rsidRPr="0043091A" w:rsidRDefault="00EF2E85" w:rsidP="0001069F">
                          <w:pPr>
                            <w:pStyle w:val="aa"/>
                            <w:spacing w:before="80" w:after="40"/>
                            <w:jc w:val="center"/>
                            <w:rPr>
                              <w:rFonts w:ascii="Times New Roman" w:hAnsi="Times New Roman" w:cs="Times New Roman"/>
                              <w:caps/>
                              <w:sz w:val="32"/>
                              <w:szCs w:val="32"/>
                            </w:rPr>
                          </w:pPr>
                          <w:r w:rsidRPr="0043091A">
                            <w:rPr>
                              <w:rFonts w:ascii="Times New Roman" w:hAnsi="Times New Roman" w:cs="Times New Roman"/>
                              <w:caps/>
                              <w:sz w:val="32"/>
                              <w:szCs w:val="32"/>
                            </w:rPr>
                            <w:t>9 May</w:t>
                          </w:r>
                          <w:r w:rsidR="0001069F" w:rsidRPr="0043091A">
                            <w:rPr>
                              <w:rFonts w:ascii="Times New Roman" w:hAnsi="Times New Roman" w:cs="Times New Roman"/>
                              <w:caps/>
                              <w:sz w:val="32"/>
                              <w:szCs w:val="32"/>
                            </w:rPr>
                            <w:t xml:space="preserve"> 2022</w:t>
                          </w:r>
                        </w:p>
                        <w:p w14:paraId="1D869BEA" w14:textId="77777777" w:rsidR="0001069F" w:rsidRPr="0043091A" w:rsidRDefault="0001069F" w:rsidP="0001069F">
                          <w:pPr>
                            <w:pStyle w:val="aa"/>
                            <w:spacing w:before="80" w:after="40"/>
                            <w:jc w:val="center"/>
                            <w:rPr>
                              <w:rFonts w:ascii="Times New Roman" w:hAnsi="Times New Roman" w:cs="Times New Roman"/>
                              <w:caps/>
                              <w:color w:val="5B9BD5" w:themeColor="accent5"/>
                              <w:sz w:val="24"/>
                              <w:szCs w:val="24"/>
                            </w:rPr>
                          </w:pPr>
                        </w:p>
                        <w:p w14:paraId="50182EAF" w14:textId="6F9E0659" w:rsidR="0001069F" w:rsidRPr="0043091A" w:rsidRDefault="00D051FD" w:rsidP="0001069F">
                          <w:pPr>
                            <w:pStyle w:val="aa"/>
                            <w:spacing w:before="80" w:after="40"/>
                            <w:jc w:val="center"/>
                            <w:rPr>
                              <w:rFonts w:ascii="Times New Roman" w:hAnsi="Times New Roman" w:cs="Times New Roman"/>
                              <w:caps/>
                              <w:sz w:val="32"/>
                              <w:szCs w:val="32"/>
                            </w:rPr>
                          </w:pPr>
                          <w:r w:rsidRPr="0043091A">
                            <w:rPr>
                              <w:rFonts w:ascii="Times New Roman" w:hAnsi="Times New Roman" w:cs="Times New Roman"/>
                              <w:caps/>
                              <w:sz w:val="32"/>
                              <w:szCs w:val="32"/>
                            </w:rPr>
                            <w:t xml:space="preserve">name: </w:t>
                          </w:r>
                          <w:r w:rsidR="0001069F" w:rsidRPr="0043091A">
                            <w:rPr>
                              <w:rFonts w:ascii="Times New Roman" w:hAnsi="Times New Roman" w:cs="Times New Roman"/>
                              <w:caps/>
                              <w:sz w:val="32"/>
                              <w:szCs w:val="32"/>
                            </w:rPr>
                            <w:t>Yuge Li (2100053)</w:t>
                          </w:r>
                        </w:p>
                        <w:p w14:paraId="4DC38717" w14:textId="0522FA2D" w:rsidR="00D051FD" w:rsidRPr="0043091A" w:rsidRDefault="00D051FD" w:rsidP="0001069F">
                          <w:pPr>
                            <w:pStyle w:val="aa"/>
                            <w:spacing w:before="80" w:after="40"/>
                            <w:jc w:val="center"/>
                            <w:rPr>
                              <w:rFonts w:ascii="Times New Roman" w:hAnsi="Times New Roman" w:cs="Times New Roman"/>
                              <w:caps/>
                              <w:sz w:val="32"/>
                              <w:szCs w:val="32"/>
                            </w:rPr>
                          </w:pPr>
                          <w:r w:rsidRPr="0043091A">
                            <w:rPr>
                              <w:rFonts w:ascii="Times New Roman" w:hAnsi="Times New Roman" w:cs="Times New Roman"/>
                              <w:caps/>
                              <w:sz w:val="32"/>
                              <w:szCs w:val="32"/>
                            </w:rPr>
                            <w:t>Lecturer: Lisa Knight</w:t>
                          </w:r>
                        </w:p>
                        <w:p w14:paraId="4AC3BEC6" w14:textId="77777777" w:rsidR="0001069F" w:rsidRPr="0043091A" w:rsidRDefault="0001069F" w:rsidP="0001069F">
                          <w:pPr>
                            <w:pStyle w:val="aa"/>
                            <w:spacing w:before="80" w:after="40"/>
                            <w:jc w:val="center"/>
                            <w:rPr>
                              <w:rFonts w:ascii="Times New Roman" w:hAnsi="Times New Roman" w:cs="Times New Roman"/>
                              <w:caps/>
                              <w:color w:val="5B9BD5" w:themeColor="accent5"/>
                              <w:sz w:val="24"/>
                              <w:szCs w:val="24"/>
                            </w:rPr>
                          </w:pPr>
                        </w:p>
                        <w:p w14:paraId="723B2786" w14:textId="2A7AA935" w:rsidR="0001069F" w:rsidRPr="0043091A" w:rsidRDefault="0001069F" w:rsidP="0001069F">
                          <w:pPr>
                            <w:pStyle w:val="aa"/>
                            <w:spacing w:before="80" w:after="40"/>
                            <w:jc w:val="center"/>
                            <w:rPr>
                              <w:rFonts w:ascii="Times New Roman" w:hAnsi="Times New Roman" w:cs="Times New Roman"/>
                              <w:caps/>
                              <w:sz w:val="24"/>
                              <w:szCs w:val="24"/>
                            </w:rPr>
                          </w:pPr>
                          <w:r w:rsidRPr="0043091A">
                            <w:rPr>
                              <w:rFonts w:ascii="Times New Roman" w:hAnsi="Times New Roman" w:cs="Times New Roman"/>
                              <w:caps/>
                              <w:sz w:val="24"/>
                              <w:szCs w:val="24"/>
                            </w:rPr>
                            <w:t>A report submitted in fulfillment of the requirements for Course BMBM60</w:t>
                          </w:r>
                          <w:r w:rsidR="0041388F" w:rsidRPr="0043091A">
                            <w:rPr>
                              <w:rFonts w:ascii="Times New Roman" w:hAnsi="Times New Roman" w:cs="Times New Roman"/>
                              <w:caps/>
                              <w:sz w:val="24"/>
                              <w:szCs w:val="24"/>
                            </w:rPr>
                            <w:t>1</w:t>
                          </w:r>
                          <w:r w:rsidR="00E87410" w:rsidRPr="0043091A">
                            <w:rPr>
                              <w:rFonts w:ascii="Times New Roman" w:hAnsi="Times New Roman" w:cs="Times New Roman"/>
                              <w:caps/>
                              <w:sz w:val="24"/>
                              <w:szCs w:val="24"/>
                            </w:rPr>
                            <w:t>6</w:t>
                          </w:r>
                          <w:r w:rsidRPr="0043091A">
                            <w:rPr>
                              <w:rFonts w:ascii="Times New Roman" w:hAnsi="Times New Roman" w:cs="Times New Roman"/>
                              <w:caps/>
                              <w:sz w:val="24"/>
                              <w:szCs w:val="24"/>
                            </w:rPr>
                            <w:t xml:space="preserve">, </w:t>
                          </w:r>
                          <w:r w:rsidR="0041388F" w:rsidRPr="0043091A">
                            <w:rPr>
                              <w:rFonts w:ascii="Times New Roman" w:hAnsi="Times New Roman" w:cs="Times New Roman"/>
                              <w:caps/>
                              <w:sz w:val="24"/>
                              <w:szCs w:val="24"/>
                            </w:rPr>
                            <w:t>Strategic Ma</w:t>
                          </w:r>
                          <w:r w:rsidR="00E87410" w:rsidRPr="0043091A">
                            <w:rPr>
                              <w:rFonts w:ascii="Times New Roman" w:hAnsi="Times New Roman" w:cs="Times New Roman"/>
                              <w:caps/>
                              <w:sz w:val="24"/>
                              <w:szCs w:val="24"/>
                            </w:rPr>
                            <w:t>rketing</w:t>
                          </w:r>
                          <w:r w:rsidRPr="0043091A">
                            <w:rPr>
                              <w:rFonts w:ascii="Times New Roman" w:hAnsi="Times New Roman" w:cs="Times New Roman"/>
                              <w:caps/>
                              <w:sz w:val="24"/>
                              <w:szCs w:val="24"/>
                            </w:rPr>
                            <w:t>, University of Wales Trinity Saint David.</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5C30CAC" wp14:editId="56CA166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矩形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年份"/>
                                  <w:tag w:val=""/>
                                  <w:id w:val="-785116381"/>
                                  <w:showingPlcHdr/>
                                  <w:dataBinding w:prefixMappings="xmlns:ns0='http://schemas.microsoft.com/office/2006/coverPageProps' " w:xpath="/ns0:CoverPageProperties[1]/ns0:PublishDate[1]" w:storeItemID="{55AF091B-3C7A-41E3-B477-F2FDAA23CFDA}"/>
                                  <w:date>
                                    <w:dateFormat w:val="yyyy"/>
                                    <w:lid w:val="zh-CN"/>
                                    <w:storeMappedDataAs w:val="dateTime"/>
                                    <w:calendar w:val="gregorian"/>
                                  </w:date>
                                </w:sdtPr>
                                <w:sdtEndPr/>
                                <w:sdtContent>
                                  <w:p w14:paraId="6DA776F3" w14:textId="7E5A54A7" w:rsidR="0001069F" w:rsidRDefault="0001069F">
                                    <w:pPr>
                                      <w:pStyle w:val="aa"/>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5C30CAC" id="矩形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年份"/>
                            <w:tag w:val=""/>
                            <w:id w:val="-785116381"/>
                            <w:showingPlcHdr/>
                            <w:dataBinding w:prefixMappings="xmlns:ns0='http://schemas.microsoft.com/office/2006/coverPageProps' " w:xpath="/ns0:CoverPageProperties[1]/ns0:PublishDate[1]" w:storeItemID="{55AF091B-3C7A-41E3-B477-F2FDAA23CFDA}"/>
                            <w:date>
                              <w:dateFormat w:val="yyyy"/>
                              <w:lid w:val="zh-CN"/>
                              <w:storeMappedDataAs w:val="dateTime"/>
                              <w:calendar w:val="gregorian"/>
                            </w:date>
                          </w:sdtPr>
                          <w:sdtEndPr/>
                          <w:sdtContent>
                            <w:p w14:paraId="6DA776F3" w14:textId="7E5A54A7" w:rsidR="0001069F" w:rsidRDefault="0001069F">
                              <w:pPr>
                                <w:pStyle w:val="aa"/>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rFonts w:ascii="Arial" w:hAnsi="Arial" w:cs="Arial"/>
              <w:sz w:val="24"/>
              <w:szCs w:val="24"/>
            </w:rPr>
            <w:br w:type="page"/>
          </w:r>
          <w:r w:rsidRPr="0001069F">
            <w:rPr>
              <w:rFonts w:ascii="等线" w:eastAsia="等线" w:hAnsi="等线" w:cs="Times New Roman"/>
              <w:noProof/>
            </w:rPr>
            <w:drawing>
              <wp:anchor distT="0" distB="0" distL="114300" distR="114300" simplePos="0" relativeHeight="251662336" behindDoc="0" locked="0" layoutInCell="1" allowOverlap="1" wp14:anchorId="77B584FE" wp14:editId="09BBED1A">
                <wp:simplePos x="0" y="0"/>
                <wp:positionH relativeFrom="margin">
                  <wp:posOffset>0</wp:posOffset>
                </wp:positionH>
                <wp:positionV relativeFrom="paragraph">
                  <wp:posOffset>-635</wp:posOffset>
                </wp:positionV>
                <wp:extent cx="5510347" cy="1841500"/>
                <wp:effectExtent l="0" t="0" r="0" b="6350"/>
                <wp:wrapNone/>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0347" cy="1841500"/>
                        </a:xfrm>
                        <a:prstGeom prst="rect">
                          <a:avLst/>
                        </a:prstGeom>
                        <a:noFill/>
                      </pic:spPr>
                    </pic:pic>
                  </a:graphicData>
                </a:graphic>
                <wp14:sizeRelH relativeFrom="margin">
                  <wp14:pctWidth>0</wp14:pctWidth>
                </wp14:sizeRelH>
                <wp14:sizeRelV relativeFrom="margin">
                  <wp14:pctHeight>0</wp14:pctHeight>
                </wp14:sizeRelV>
              </wp:anchor>
            </w:drawing>
          </w:r>
        </w:p>
      </w:sdtContent>
    </w:sdt>
    <w:p w14:paraId="30FD26B1" w14:textId="27BBBED2" w:rsidR="007378EB" w:rsidRPr="00A2104A" w:rsidRDefault="007378EB" w:rsidP="007378EB">
      <w:pPr>
        <w:pStyle w:val="1"/>
        <w:rPr>
          <w:rFonts w:ascii="Times New Roman" w:hAnsi="Times New Roman" w:cs="Times New Roman"/>
          <w:sz w:val="28"/>
          <w:szCs w:val="28"/>
        </w:rPr>
      </w:pPr>
      <w:bookmarkStart w:id="0" w:name="_Toc103054991"/>
      <w:r w:rsidRPr="00A2104A">
        <w:rPr>
          <w:rFonts w:ascii="Times New Roman" w:hAnsi="Times New Roman" w:cs="Times New Roman"/>
          <w:sz w:val="28"/>
          <w:szCs w:val="28"/>
        </w:rPr>
        <w:lastRenderedPageBreak/>
        <w:t>Executive Summary</w:t>
      </w:r>
      <w:bookmarkEnd w:id="0"/>
    </w:p>
    <w:p w14:paraId="689447F1" w14:textId="11641482" w:rsidR="00C96AF6" w:rsidRPr="00493302" w:rsidRDefault="00493302" w:rsidP="00FB4FD6">
      <w:pPr>
        <w:spacing w:line="480" w:lineRule="auto"/>
        <w:rPr>
          <w:rFonts w:ascii="Times New Roman" w:hAnsi="Times New Roman" w:cs="Times New Roman"/>
          <w:sz w:val="24"/>
          <w:szCs w:val="24"/>
        </w:rPr>
      </w:pPr>
      <w:r w:rsidRPr="00493302">
        <w:rPr>
          <w:rFonts w:ascii="Times New Roman" w:hAnsi="Times New Roman" w:cs="Times New Roman"/>
          <w:sz w:val="24"/>
          <w:szCs w:val="24"/>
        </w:rPr>
        <w:t>In the wake of the COVID-19 outbreak, Hilton hotels, along with the entire hospitality industry, are facing unprecedented difficult times. How to survive the epidemic, maintain the operation of hotels and even seek higher profits has become a very noteworthy issue. This report selects Hilton Hotel as a case study, and attempts to develop marketing plans by analyzing the internal and external environment of Hilton Hotel. First, the report defines and explains the marketing plan, SOSTAC, and SMART. Secondly, through the analysis of the internal and external environment of the conclusion, combined with the SMART theory for Hilton Hotel to establish a target. Not only that, this paper also through the six elements of SOSTAC analysis, for Hilton Hotel to develop a more complete marketing plan. According to the analysis, what Hilton Hotel needs most at present is to strengthen the internal business training and carry out the hotel purpose of "smile service" to the end. At the same time, a series of protection measures and publicity for COVID-19 should be made to win more consumers' attention and trust. Finally, in order to help Hilton better understand the marketing plan and better development in the future, this report also for business training and hotel publicity aspects of a more detailed explanation and suggestions.</w:t>
      </w:r>
    </w:p>
    <w:p w14:paraId="7C34851B" w14:textId="1559F658" w:rsidR="00FB4FD6" w:rsidRDefault="00FB4FD6" w:rsidP="00FB4FD6">
      <w:pPr>
        <w:spacing w:line="480" w:lineRule="auto"/>
        <w:rPr>
          <w:rFonts w:ascii="Arial" w:hAnsi="Arial" w:cs="Arial"/>
          <w:sz w:val="24"/>
          <w:szCs w:val="24"/>
        </w:rPr>
      </w:pPr>
    </w:p>
    <w:p w14:paraId="772378BB" w14:textId="26DBA7F4" w:rsidR="002374A1" w:rsidRDefault="002374A1" w:rsidP="002374A1">
      <w:pPr>
        <w:widowControl/>
        <w:jc w:val="left"/>
        <w:rPr>
          <w:rFonts w:ascii="Arial" w:hAnsi="Arial" w:cs="Arial"/>
          <w:sz w:val="24"/>
          <w:szCs w:val="24"/>
        </w:rPr>
      </w:pPr>
      <w:r>
        <w:rPr>
          <w:rFonts w:ascii="Arial" w:hAnsi="Arial" w:cs="Arial"/>
          <w:sz w:val="24"/>
          <w:szCs w:val="24"/>
        </w:rPr>
        <w:br w:type="page"/>
      </w:r>
    </w:p>
    <w:sdt>
      <w:sdtPr>
        <w:rPr>
          <w:rFonts w:asciiTheme="minorHAnsi" w:eastAsiaTheme="minorEastAsia" w:hAnsiTheme="minorHAnsi" w:cstheme="minorBidi"/>
          <w:color w:val="auto"/>
          <w:kern w:val="2"/>
          <w:sz w:val="21"/>
          <w:szCs w:val="22"/>
          <w:lang w:val="zh-CN"/>
        </w:rPr>
        <w:id w:val="788240603"/>
        <w:docPartObj>
          <w:docPartGallery w:val="Table of Contents"/>
          <w:docPartUnique/>
        </w:docPartObj>
      </w:sdtPr>
      <w:sdtEndPr>
        <w:rPr>
          <w:b/>
          <w:bCs/>
        </w:rPr>
      </w:sdtEndPr>
      <w:sdtContent>
        <w:p w14:paraId="38BE5A41" w14:textId="7DEDC09F" w:rsidR="00C96AF6" w:rsidRPr="00A371E1" w:rsidRDefault="00C96AF6" w:rsidP="00415A37">
          <w:pPr>
            <w:pStyle w:val="TOC"/>
            <w:spacing w:line="480" w:lineRule="auto"/>
            <w:rPr>
              <w:rFonts w:ascii="Times New Roman" w:hAnsi="Times New Roman" w:cs="Times New Roman"/>
            </w:rPr>
          </w:pPr>
          <w:r w:rsidRPr="00A371E1">
            <w:rPr>
              <w:rFonts w:ascii="Times New Roman" w:hAnsi="Times New Roman" w:cs="Times New Roman"/>
              <w:lang w:val="zh-CN"/>
            </w:rPr>
            <w:t>Contents</w:t>
          </w:r>
        </w:p>
        <w:p w14:paraId="0ECED563" w14:textId="4909DEA5" w:rsidR="009F6C80" w:rsidRPr="00A371E1" w:rsidRDefault="00C96AF6">
          <w:pPr>
            <w:pStyle w:val="TOC1"/>
            <w:tabs>
              <w:tab w:val="right" w:leader="dot" w:pos="8296"/>
            </w:tabs>
            <w:rPr>
              <w:rFonts w:ascii="Times New Roman" w:hAnsi="Times New Roman" w:cs="Times New Roman"/>
              <w:noProof/>
              <w:sz w:val="24"/>
              <w:szCs w:val="24"/>
            </w:rPr>
          </w:pPr>
          <w:r w:rsidRPr="00ED5F21">
            <w:rPr>
              <w:rFonts w:ascii="Times New Roman" w:hAnsi="Times New Roman" w:cs="Times New Roman"/>
              <w:sz w:val="28"/>
              <w:szCs w:val="28"/>
            </w:rPr>
            <w:fldChar w:fldCharType="begin"/>
          </w:r>
          <w:r w:rsidRPr="00ED5F21">
            <w:rPr>
              <w:rFonts w:ascii="Times New Roman" w:hAnsi="Times New Roman" w:cs="Times New Roman"/>
              <w:sz w:val="28"/>
              <w:szCs w:val="28"/>
            </w:rPr>
            <w:instrText xml:space="preserve"> TOC \o "1-3" \h \z \u </w:instrText>
          </w:r>
          <w:r w:rsidRPr="00ED5F21">
            <w:rPr>
              <w:rFonts w:ascii="Times New Roman" w:hAnsi="Times New Roman" w:cs="Times New Roman"/>
              <w:sz w:val="28"/>
              <w:szCs w:val="28"/>
            </w:rPr>
            <w:fldChar w:fldCharType="separate"/>
          </w:r>
          <w:hyperlink w:anchor="_Toc103054991" w:history="1">
            <w:r w:rsidR="009F6C80" w:rsidRPr="00A371E1">
              <w:rPr>
                <w:rStyle w:val="a7"/>
                <w:rFonts w:ascii="Times New Roman" w:hAnsi="Times New Roman" w:cs="Times New Roman"/>
                <w:noProof/>
                <w:sz w:val="24"/>
                <w:szCs w:val="24"/>
              </w:rPr>
              <w:t>Executive Summary</w:t>
            </w:r>
            <w:r w:rsidR="009F6C80" w:rsidRPr="00A371E1">
              <w:rPr>
                <w:rFonts w:ascii="Times New Roman" w:hAnsi="Times New Roman" w:cs="Times New Roman"/>
                <w:noProof/>
                <w:webHidden/>
                <w:sz w:val="24"/>
                <w:szCs w:val="24"/>
              </w:rPr>
              <w:tab/>
            </w:r>
            <w:r w:rsidR="009F6C80" w:rsidRPr="00A371E1">
              <w:rPr>
                <w:rFonts w:ascii="Times New Roman" w:hAnsi="Times New Roman" w:cs="Times New Roman"/>
                <w:noProof/>
                <w:webHidden/>
                <w:sz w:val="24"/>
                <w:szCs w:val="24"/>
              </w:rPr>
              <w:fldChar w:fldCharType="begin"/>
            </w:r>
            <w:r w:rsidR="009F6C80" w:rsidRPr="00A371E1">
              <w:rPr>
                <w:rFonts w:ascii="Times New Roman" w:hAnsi="Times New Roman" w:cs="Times New Roman"/>
                <w:noProof/>
                <w:webHidden/>
                <w:sz w:val="24"/>
                <w:szCs w:val="24"/>
              </w:rPr>
              <w:instrText xml:space="preserve"> PAGEREF _Toc103054991 \h </w:instrText>
            </w:r>
            <w:r w:rsidR="009F6C80" w:rsidRPr="00A371E1">
              <w:rPr>
                <w:rFonts w:ascii="Times New Roman" w:hAnsi="Times New Roman" w:cs="Times New Roman"/>
                <w:noProof/>
                <w:webHidden/>
                <w:sz w:val="24"/>
                <w:szCs w:val="24"/>
              </w:rPr>
            </w:r>
            <w:r w:rsidR="009F6C80" w:rsidRPr="00A371E1">
              <w:rPr>
                <w:rFonts w:ascii="Times New Roman" w:hAnsi="Times New Roman" w:cs="Times New Roman"/>
                <w:noProof/>
                <w:webHidden/>
                <w:sz w:val="24"/>
                <w:szCs w:val="24"/>
              </w:rPr>
              <w:fldChar w:fldCharType="separate"/>
            </w:r>
            <w:r w:rsidR="009F6C80" w:rsidRPr="00A371E1">
              <w:rPr>
                <w:rFonts w:ascii="Times New Roman" w:hAnsi="Times New Roman" w:cs="Times New Roman"/>
                <w:noProof/>
                <w:webHidden/>
                <w:sz w:val="24"/>
                <w:szCs w:val="24"/>
              </w:rPr>
              <w:t>1</w:t>
            </w:r>
            <w:r w:rsidR="009F6C80" w:rsidRPr="00A371E1">
              <w:rPr>
                <w:rFonts w:ascii="Times New Roman" w:hAnsi="Times New Roman" w:cs="Times New Roman"/>
                <w:noProof/>
                <w:webHidden/>
                <w:sz w:val="24"/>
                <w:szCs w:val="24"/>
              </w:rPr>
              <w:fldChar w:fldCharType="end"/>
            </w:r>
          </w:hyperlink>
        </w:p>
        <w:p w14:paraId="2FDCFC0D" w14:textId="133A709E" w:rsidR="009F6C80" w:rsidRPr="00A371E1" w:rsidRDefault="009F6C80">
          <w:pPr>
            <w:pStyle w:val="TOC1"/>
            <w:tabs>
              <w:tab w:val="right" w:leader="dot" w:pos="8296"/>
            </w:tabs>
            <w:rPr>
              <w:rFonts w:ascii="Times New Roman" w:hAnsi="Times New Roman" w:cs="Times New Roman"/>
              <w:noProof/>
              <w:sz w:val="24"/>
              <w:szCs w:val="24"/>
            </w:rPr>
          </w:pPr>
          <w:hyperlink w:anchor="_Toc103054992" w:history="1">
            <w:r w:rsidRPr="00A371E1">
              <w:rPr>
                <w:rStyle w:val="a7"/>
                <w:rFonts w:ascii="Times New Roman" w:hAnsi="Times New Roman" w:cs="Times New Roman"/>
                <w:noProof/>
                <w:sz w:val="24"/>
                <w:szCs w:val="24"/>
              </w:rPr>
              <w:t>Introduction</w:t>
            </w:r>
            <w:r w:rsidRPr="00A371E1">
              <w:rPr>
                <w:rFonts w:ascii="Times New Roman" w:hAnsi="Times New Roman" w:cs="Times New Roman"/>
                <w:noProof/>
                <w:webHidden/>
                <w:sz w:val="24"/>
                <w:szCs w:val="24"/>
              </w:rPr>
              <w:tab/>
            </w:r>
            <w:r w:rsidRPr="00A371E1">
              <w:rPr>
                <w:rFonts w:ascii="Times New Roman" w:hAnsi="Times New Roman" w:cs="Times New Roman"/>
                <w:noProof/>
                <w:webHidden/>
                <w:sz w:val="24"/>
                <w:szCs w:val="24"/>
              </w:rPr>
              <w:fldChar w:fldCharType="begin"/>
            </w:r>
            <w:r w:rsidRPr="00A371E1">
              <w:rPr>
                <w:rFonts w:ascii="Times New Roman" w:hAnsi="Times New Roman" w:cs="Times New Roman"/>
                <w:noProof/>
                <w:webHidden/>
                <w:sz w:val="24"/>
                <w:szCs w:val="24"/>
              </w:rPr>
              <w:instrText xml:space="preserve"> PAGEREF _Toc103054992 \h </w:instrText>
            </w:r>
            <w:r w:rsidRPr="00A371E1">
              <w:rPr>
                <w:rFonts w:ascii="Times New Roman" w:hAnsi="Times New Roman" w:cs="Times New Roman"/>
                <w:noProof/>
                <w:webHidden/>
                <w:sz w:val="24"/>
                <w:szCs w:val="24"/>
              </w:rPr>
            </w:r>
            <w:r w:rsidRPr="00A371E1">
              <w:rPr>
                <w:rFonts w:ascii="Times New Roman" w:hAnsi="Times New Roman" w:cs="Times New Roman"/>
                <w:noProof/>
                <w:webHidden/>
                <w:sz w:val="24"/>
                <w:szCs w:val="24"/>
              </w:rPr>
              <w:fldChar w:fldCharType="separate"/>
            </w:r>
            <w:r w:rsidRPr="00A371E1">
              <w:rPr>
                <w:rFonts w:ascii="Times New Roman" w:hAnsi="Times New Roman" w:cs="Times New Roman"/>
                <w:noProof/>
                <w:webHidden/>
                <w:sz w:val="24"/>
                <w:szCs w:val="24"/>
              </w:rPr>
              <w:t>3</w:t>
            </w:r>
            <w:r w:rsidRPr="00A371E1">
              <w:rPr>
                <w:rFonts w:ascii="Times New Roman" w:hAnsi="Times New Roman" w:cs="Times New Roman"/>
                <w:noProof/>
                <w:webHidden/>
                <w:sz w:val="24"/>
                <w:szCs w:val="24"/>
              </w:rPr>
              <w:fldChar w:fldCharType="end"/>
            </w:r>
          </w:hyperlink>
        </w:p>
        <w:p w14:paraId="4BBE4455" w14:textId="319966EC" w:rsidR="009F6C80" w:rsidRPr="00A371E1" w:rsidRDefault="009F6C80">
          <w:pPr>
            <w:pStyle w:val="TOC1"/>
            <w:tabs>
              <w:tab w:val="right" w:leader="dot" w:pos="8296"/>
            </w:tabs>
            <w:rPr>
              <w:rFonts w:ascii="Times New Roman" w:hAnsi="Times New Roman" w:cs="Times New Roman"/>
              <w:noProof/>
              <w:sz w:val="24"/>
              <w:szCs w:val="24"/>
            </w:rPr>
          </w:pPr>
          <w:hyperlink w:anchor="_Toc103054993" w:history="1">
            <w:r w:rsidRPr="00A371E1">
              <w:rPr>
                <w:rStyle w:val="a7"/>
                <w:rFonts w:ascii="Times New Roman" w:hAnsi="Times New Roman" w:cs="Times New Roman"/>
                <w:noProof/>
                <w:sz w:val="24"/>
                <w:szCs w:val="24"/>
              </w:rPr>
              <w:t>Main Findings</w:t>
            </w:r>
            <w:r w:rsidRPr="00A371E1">
              <w:rPr>
                <w:rFonts w:ascii="Times New Roman" w:hAnsi="Times New Roman" w:cs="Times New Roman"/>
                <w:noProof/>
                <w:webHidden/>
                <w:sz w:val="24"/>
                <w:szCs w:val="24"/>
              </w:rPr>
              <w:tab/>
            </w:r>
            <w:r w:rsidRPr="00A371E1">
              <w:rPr>
                <w:rFonts w:ascii="Times New Roman" w:hAnsi="Times New Roman" w:cs="Times New Roman"/>
                <w:noProof/>
                <w:webHidden/>
                <w:sz w:val="24"/>
                <w:szCs w:val="24"/>
              </w:rPr>
              <w:fldChar w:fldCharType="begin"/>
            </w:r>
            <w:r w:rsidRPr="00A371E1">
              <w:rPr>
                <w:rFonts w:ascii="Times New Roman" w:hAnsi="Times New Roman" w:cs="Times New Roman"/>
                <w:noProof/>
                <w:webHidden/>
                <w:sz w:val="24"/>
                <w:szCs w:val="24"/>
              </w:rPr>
              <w:instrText xml:space="preserve"> PAGEREF _Toc103054993 \h </w:instrText>
            </w:r>
            <w:r w:rsidRPr="00A371E1">
              <w:rPr>
                <w:rFonts w:ascii="Times New Roman" w:hAnsi="Times New Roman" w:cs="Times New Roman"/>
                <w:noProof/>
                <w:webHidden/>
                <w:sz w:val="24"/>
                <w:szCs w:val="24"/>
              </w:rPr>
            </w:r>
            <w:r w:rsidRPr="00A371E1">
              <w:rPr>
                <w:rFonts w:ascii="Times New Roman" w:hAnsi="Times New Roman" w:cs="Times New Roman"/>
                <w:noProof/>
                <w:webHidden/>
                <w:sz w:val="24"/>
                <w:szCs w:val="24"/>
              </w:rPr>
              <w:fldChar w:fldCharType="separate"/>
            </w:r>
            <w:r w:rsidRPr="00A371E1">
              <w:rPr>
                <w:rFonts w:ascii="Times New Roman" w:hAnsi="Times New Roman" w:cs="Times New Roman"/>
                <w:noProof/>
                <w:webHidden/>
                <w:sz w:val="24"/>
                <w:szCs w:val="24"/>
              </w:rPr>
              <w:t>4</w:t>
            </w:r>
            <w:r w:rsidRPr="00A371E1">
              <w:rPr>
                <w:rFonts w:ascii="Times New Roman" w:hAnsi="Times New Roman" w:cs="Times New Roman"/>
                <w:noProof/>
                <w:webHidden/>
                <w:sz w:val="24"/>
                <w:szCs w:val="24"/>
              </w:rPr>
              <w:fldChar w:fldCharType="end"/>
            </w:r>
          </w:hyperlink>
        </w:p>
        <w:p w14:paraId="5D5040E7" w14:textId="181E212E" w:rsidR="009F6C80" w:rsidRPr="00A371E1" w:rsidRDefault="009F6C80">
          <w:pPr>
            <w:pStyle w:val="TOC2"/>
            <w:tabs>
              <w:tab w:val="right" w:leader="dot" w:pos="8296"/>
            </w:tabs>
            <w:rPr>
              <w:rFonts w:ascii="Times New Roman" w:hAnsi="Times New Roman" w:cs="Times New Roman"/>
              <w:noProof/>
              <w:sz w:val="24"/>
              <w:szCs w:val="24"/>
            </w:rPr>
          </w:pPr>
          <w:hyperlink w:anchor="_Toc103054994" w:history="1">
            <w:r w:rsidRPr="00A371E1">
              <w:rPr>
                <w:rStyle w:val="a7"/>
                <w:rFonts w:ascii="Times New Roman" w:hAnsi="Times New Roman" w:cs="Times New Roman"/>
                <w:noProof/>
                <w:sz w:val="24"/>
                <w:szCs w:val="24"/>
              </w:rPr>
              <w:t>SMART</w:t>
            </w:r>
            <w:r w:rsidRPr="00A371E1">
              <w:rPr>
                <w:rFonts w:ascii="Times New Roman" w:hAnsi="Times New Roman" w:cs="Times New Roman"/>
                <w:noProof/>
                <w:webHidden/>
                <w:sz w:val="24"/>
                <w:szCs w:val="24"/>
              </w:rPr>
              <w:tab/>
            </w:r>
            <w:r w:rsidRPr="00A371E1">
              <w:rPr>
                <w:rFonts w:ascii="Times New Roman" w:hAnsi="Times New Roman" w:cs="Times New Roman"/>
                <w:noProof/>
                <w:webHidden/>
                <w:sz w:val="24"/>
                <w:szCs w:val="24"/>
              </w:rPr>
              <w:fldChar w:fldCharType="begin"/>
            </w:r>
            <w:r w:rsidRPr="00A371E1">
              <w:rPr>
                <w:rFonts w:ascii="Times New Roman" w:hAnsi="Times New Roman" w:cs="Times New Roman"/>
                <w:noProof/>
                <w:webHidden/>
                <w:sz w:val="24"/>
                <w:szCs w:val="24"/>
              </w:rPr>
              <w:instrText xml:space="preserve"> PAGEREF _Toc103054994 \h </w:instrText>
            </w:r>
            <w:r w:rsidRPr="00A371E1">
              <w:rPr>
                <w:rFonts w:ascii="Times New Roman" w:hAnsi="Times New Roman" w:cs="Times New Roman"/>
                <w:noProof/>
                <w:webHidden/>
                <w:sz w:val="24"/>
                <w:szCs w:val="24"/>
              </w:rPr>
            </w:r>
            <w:r w:rsidRPr="00A371E1">
              <w:rPr>
                <w:rFonts w:ascii="Times New Roman" w:hAnsi="Times New Roman" w:cs="Times New Roman"/>
                <w:noProof/>
                <w:webHidden/>
                <w:sz w:val="24"/>
                <w:szCs w:val="24"/>
              </w:rPr>
              <w:fldChar w:fldCharType="separate"/>
            </w:r>
            <w:r w:rsidRPr="00A371E1">
              <w:rPr>
                <w:rFonts w:ascii="Times New Roman" w:hAnsi="Times New Roman" w:cs="Times New Roman"/>
                <w:noProof/>
                <w:webHidden/>
                <w:sz w:val="24"/>
                <w:szCs w:val="24"/>
              </w:rPr>
              <w:t>4</w:t>
            </w:r>
            <w:r w:rsidRPr="00A371E1">
              <w:rPr>
                <w:rFonts w:ascii="Times New Roman" w:hAnsi="Times New Roman" w:cs="Times New Roman"/>
                <w:noProof/>
                <w:webHidden/>
                <w:sz w:val="24"/>
                <w:szCs w:val="24"/>
              </w:rPr>
              <w:fldChar w:fldCharType="end"/>
            </w:r>
          </w:hyperlink>
        </w:p>
        <w:p w14:paraId="6AD6B774" w14:textId="534AE642" w:rsidR="009F6C80" w:rsidRPr="00A371E1" w:rsidRDefault="009F6C80">
          <w:pPr>
            <w:pStyle w:val="TOC2"/>
            <w:tabs>
              <w:tab w:val="right" w:leader="dot" w:pos="8296"/>
            </w:tabs>
            <w:rPr>
              <w:rFonts w:ascii="Times New Roman" w:hAnsi="Times New Roman" w:cs="Times New Roman"/>
              <w:noProof/>
              <w:sz w:val="24"/>
              <w:szCs w:val="24"/>
            </w:rPr>
          </w:pPr>
          <w:hyperlink w:anchor="_Toc103054995" w:history="1">
            <w:r w:rsidRPr="00A371E1">
              <w:rPr>
                <w:rStyle w:val="a7"/>
                <w:rFonts w:ascii="Times New Roman" w:hAnsi="Times New Roman" w:cs="Times New Roman"/>
                <w:noProof/>
                <w:sz w:val="24"/>
                <w:szCs w:val="24"/>
              </w:rPr>
              <w:t>SOSTAC</w:t>
            </w:r>
            <w:r w:rsidRPr="00A371E1">
              <w:rPr>
                <w:rFonts w:ascii="Times New Roman" w:hAnsi="Times New Roman" w:cs="Times New Roman"/>
                <w:noProof/>
                <w:webHidden/>
                <w:sz w:val="24"/>
                <w:szCs w:val="24"/>
              </w:rPr>
              <w:tab/>
            </w:r>
            <w:r w:rsidRPr="00A371E1">
              <w:rPr>
                <w:rFonts w:ascii="Times New Roman" w:hAnsi="Times New Roman" w:cs="Times New Roman"/>
                <w:noProof/>
                <w:webHidden/>
                <w:sz w:val="24"/>
                <w:szCs w:val="24"/>
              </w:rPr>
              <w:fldChar w:fldCharType="begin"/>
            </w:r>
            <w:r w:rsidRPr="00A371E1">
              <w:rPr>
                <w:rFonts w:ascii="Times New Roman" w:hAnsi="Times New Roman" w:cs="Times New Roman"/>
                <w:noProof/>
                <w:webHidden/>
                <w:sz w:val="24"/>
                <w:szCs w:val="24"/>
              </w:rPr>
              <w:instrText xml:space="preserve"> PAGEREF _Toc103054995 \h </w:instrText>
            </w:r>
            <w:r w:rsidRPr="00A371E1">
              <w:rPr>
                <w:rFonts w:ascii="Times New Roman" w:hAnsi="Times New Roman" w:cs="Times New Roman"/>
                <w:noProof/>
                <w:webHidden/>
                <w:sz w:val="24"/>
                <w:szCs w:val="24"/>
              </w:rPr>
            </w:r>
            <w:r w:rsidRPr="00A371E1">
              <w:rPr>
                <w:rFonts w:ascii="Times New Roman" w:hAnsi="Times New Roman" w:cs="Times New Roman"/>
                <w:noProof/>
                <w:webHidden/>
                <w:sz w:val="24"/>
                <w:szCs w:val="24"/>
              </w:rPr>
              <w:fldChar w:fldCharType="separate"/>
            </w:r>
            <w:r w:rsidRPr="00A371E1">
              <w:rPr>
                <w:rFonts w:ascii="Times New Roman" w:hAnsi="Times New Roman" w:cs="Times New Roman"/>
                <w:noProof/>
                <w:webHidden/>
                <w:sz w:val="24"/>
                <w:szCs w:val="24"/>
              </w:rPr>
              <w:t>6</w:t>
            </w:r>
            <w:r w:rsidRPr="00A371E1">
              <w:rPr>
                <w:rFonts w:ascii="Times New Roman" w:hAnsi="Times New Roman" w:cs="Times New Roman"/>
                <w:noProof/>
                <w:webHidden/>
                <w:sz w:val="24"/>
                <w:szCs w:val="24"/>
              </w:rPr>
              <w:fldChar w:fldCharType="end"/>
            </w:r>
          </w:hyperlink>
        </w:p>
        <w:p w14:paraId="4A48DFAA" w14:textId="03C33365" w:rsidR="009F6C80" w:rsidRPr="00A371E1" w:rsidRDefault="009F6C80">
          <w:pPr>
            <w:pStyle w:val="TOC1"/>
            <w:tabs>
              <w:tab w:val="right" w:leader="dot" w:pos="8296"/>
            </w:tabs>
            <w:rPr>
              <w:rFonts w:ascii="Times New Roman" w:hAnsi="Times New Roman" w:cs="Times New Roman"/>
              <w:noProof/>
              <w:sz w:val="24"/>
              <w:szCs w:val="24"/>
            </w:rPr>
          </w:pPr>
          <w:hyperlink w:anchor="_Toc103054996" w:history="1">
            <w:r w:rsidRPr="00A371E1">
              <w:rPr>
                <w:rStyle w:val="a7"/>
                <w:rFonts w:ascii="Times New Roman" w:hAnsi="Times New Roman" w:cs="Times New Roman"/>
                <w:noProof/>
                <w:sz w:val="24"/>
                <w:szCs w:val="24"/>
              </w:rPr>
              <w:t>Recommendation</w:t>
            </w:r>
            <w:r w:rsidRPr="00A371E1">
              <w:rPr>
                <w:rFonts w:ascii="Times New Roman" w:hAnsi="Times New Roman" w:cs="Times New Roman"/>
                <w:noProof/>
                <w:webHidden/>
                <w:sz w:val="24"/>
                <w:szCs w:val="24"/>
              </w:rPr>
              <w:tab/>
            </w:r>
            <w:r w:rsidRPr="00A371E1">
              <w:rPr>
                <w:rFonts w:ascii="Times New Roman" w:hAnsi="Times New Roman" w:cs="Times New Roman"/>
                <w:noProof/>
                <w:webHidden/>
                <w:sz w:val="24"/>
                <w:szCs w:val="24"/>
              </w:rPr>
              <w:fldChar w:fldCharType="begin"/>
            </w:r>
            <w:r w:rsidRPr="00A371E1">
              <w:rPr>
                <w:rFonts w:ascii="Times New Roman" w:hAnsi="Times New Roman" w:cs="Times New Roman"/>
                <w:noProof/>
                <w:webHidden/>
                <w:sz w:val="24"/>
                <w:szCs w:val="24"/>
              </w:rPr>
              <w:instrText xml:space="preserve"> PAGEREF _Toc103054996 \h </w:instrText>
            </w:r>
            <w:r w:rsidRPr="00A371E1">
              <w:rPr>
                <w:rFonts w:ascii="Times New Roman" w:hAnsi="Times New Roman" w:cs="Times New Roman"/>
                <w:noProof/>
                <w:webHidden/>
                <w:sz w:val="24"/>
                <w:szCs w:val="24"/>
              </w:rPr>
            </w:r>
            <w:r w:rsidRPr="00A371E1">
              <w:rPr>
                <w:rFonts w:ascii="Times New Roman" w:hAnsi="Times New Roman" w:cs="Times New Roman"/>
                <w:noProof/>
                <w:webHidden/>
                <w:sz w:val="24"/>
                <w:szCs w:val="24"/>
              </w:rPr>
              <w:fldChar w:fldCharType="separate"/>
            </w:r>
            <w:r w:rsidRPr="00A371E1">
              <w:rPr>
                <w:rFonts w:ascii="Times New Roman" w:hAnsi="Times New Roman" w:cs="Times New Roman"/>
                <w:noProof/>
                <w:webHidden/>
                <w:sz w:val="24"/>
                <w:szCs w:val="24"/>
              </w:rPr>
              <w:t>10</w:t>
            </w:r>
            <w:r w:rsidRPr="00A371E1">
              <w:rPr>
                <w:rFonts w:ascii="Times New Roman" w:hAnsi="Times New Roman" w:cs="Times New Roman"/>
                <w:noProof/>
                <w:webHidden/>
                <w:sz w:val="24"/>
                <w:szCs w:val="24"/>
              </w:rPr>
              <w:fldChar w:fldCharType="end"/>
            </w:r>
          </w:hyperlink>
        </w:p>
        <w:p w14:paraId="68B966C7" w14:textId="2ED9E9F7" w:rsidR="009F6C80" w:rsidRPr="00A371E1" w:rsidRDefault="009F6C80">
          <w:pPr>
            <w:pStyle w:val="TOC1"/>
            <w:tabs>
              <w:tab w:val="right" w:leader="dot" w:pos="8296"/>
            </w:tabs>
            <w:rPr>
              <w:rFonts w:ascii="Times New Roman" w:hAnsi="Times New Roman" w:cs="Times New Roman"/>
              <w:noProof/>
              <w:sz w:val="24"/>
              <w:szCs w:val="24"/>
            </w:rPr>
          </w:pPr>
          <w:hyperlink w:anchor="_Toc103054997" w:history="1">
            <w:r w:rsidRPr="00A371E1">
              <w:rPr>
                <w:rStyle w:val="a7"/>
                <w:rFonts w:ascii="Times New Roman" w:hAnsi="Times New Roman" w:cs="Times New Roman"/>
                <w:noProof/>
                <w:sz w:val="24"/>
                <w:szCs w:val="24"/>
              </w:rPr>
              <w:t>Conclusion</w:t>
            </w:r>
            <w:r w:rsidRPr="00A371E1">
              <w:rPr>
                <w:rFonts w:ascii="Times New Roman" w:hAnsi="Times New Roman" w:cs="Times New Roman"/>
                <w:noProof/>
                <w:webHidden/>
                <w:sz w:val="24"/>
                <w:szCs w:val="24"/>
              </w:rPr>
              <w:tab/>
            </w:r>
            <w:r w:rsidRPr="00A371E1">
              <w:rPr>
                <w:rFonts w:ascii="Times New Roman" w:hAnsi="Times New Roman" w:cs="Times New Roman"/>
                <w:noProof/>
                <w:webHidden/>
                <w:sz w:val="24"/>
                <w:szCs w:val="24"/>
              </w:rPr>
              <w:fldChar w:fldCharType="begin"/>
            </w:r>
            <w:r w:rsidRPr="00A371E1">
              <w:rPr>
                <w:rFonts w:ascii="Times New Roman" w:hAnsi="Times New Roman" w:cs="Times New Roman"/>
                <w:noProof/>
                <w:webHidden/>
                <w:sz w:val="24"/>
                <w:szCs w:val="24"/>
              </w:rPr>
              <w:instrText xml:space="preserve"> PAGEREF _Toc103054997 \h </w:instrText>
            </w:r>
            <w:r w:rsidRPr="00A371E1">
              <w:rPr>
                <w:rFonts w:ascii="Times New Roman" w:hAnsi="Times New Roman" w:cs="Times New Roman"/>
                <w:noProof/>
                <w:webHidden/>
                <w:sz w:val="24"/>
                <w:szCs w:val="24"/>
              </w:rPr>
            </w:r>
            <w:r w:rsidRPr="00A371E1">
              <w:rPr>
                <w:rFonts w:ascii="Times New Roman" w:hAnsi="Times New Roman" w:cs="Times New Roman"/>
                <w:noProof/>
                <w:webHidden/>
                <w:sz w:val="24"/>
                <w:szCs w:val="24"/>
              </w:rPr>
              <w:fldChar w:fldCharType="separate"/>
            </w:r>
            <w:r w:rsidRPr="00A371E1">
              <w:rPr>
                <w:rFonts w:ascii="Times New Roman" w:hAnsi="Times New Roman" w:cs="Times New Roman"/>
                <w:noProof/>
                <w:webHidden/>
                <w:sz w:val="24"/>
                <w:szCs w:val="24"/>
              </w:rPr>
              <w:t>11</w:t>
            </w:r>
            <w:r w:rsidRPr="00A371E1">
              <w:rPr>
                <w:rFonts w:ascii="Times New Roman" w:hAnsi="Times New Roman" w:cs="Times New Roman"/>
                <w:noProof/>
                <w:webHidden/>
                <w:sz w:val="24"/>
                <w:szCs w:val="24"/>
              </w:rPr>
              <w:fldChar w:fldCharType="end"/>
            </w:r>
          </w:hyperlink>
        </w:p>
        <w:p w14:paraId="2BA8E152" w14:textId="0605E6AA" w:rsidR="009F6C80" w:rsidRPr="00A371E1" w:rsidRDefault="009F6C80">
          <w:pPr>
            <w:pStyle w:val="TOC1"/>
            <w:tabs>
              <w:tab w:val="right" w:leader="dot" w:pos="8296"/>
            </w:tabs>
            <w:rPr>
              <w:rFonts w:ascii="Times New Roman" w:hAnsi="Times New Roman" w:cs="Times New Roman"/>
              <w:noProof/>
              <w:sz w:val="24"/>
              <w:szCs w:val="24"/>
            </w:rPr>
          </w:pPr>
          <w:hyperlink w:anchor="_Toc103054998" w:history="1">
            <w:r w:rsidRPr="00A371E1">
              <w:rPr>
                <w:rStyle w:val="a7"/>
                <w:rFonts w:ascii="Times New Roman" w:hAnsi="Times New Roman" w:cs="Times New Roman"/>
                <w:noProof/>
                <w:sz w:val="24"/>
                <w:szCs w:val="24"/>
              </w:rPr>
              <w:t>Reference</w:t>
            </w:r>
            <w:r w:rsidRPr="00A371E1">
              <w:rPr>
                <w:rFonts w:ascii="Times New Roman" w:hAnsi="Times New Roman" w:cs="Times New Roman"/>
                <w:noProof/>
                <w:webHidden/>
                <w:sz w:val="24"/>
                <w:szCs w:val="24"/>
              </w:rPr>
              <w:tab/>
            </w:r>
            <w:r w:rsidRPr="00A371E1">
              <w:rPr>
                <w:rFonts w:ascii="Times New Roman" w:hAnsi="Times New Roman" w:cs="Times New Roman"/>
                <w:noProof/>
                <w:webHidden/>
                <w:sz w:val="24"/>
                <w:szCs w:val="24"/>
              </w:rPr>
              <w:fldChar w:fldCharType="begin"/>
            </w:r>
            <w:r w:rsidRPr="00A371E1">
              <w:rPr>
                <w:rFonts w:ascii="Times New Roman" w:hAnsi="Times New Roman" w:cs="Times New Roman"/>
                <w:noProof/>
                <w:webHidden/>
                <w:sz w:val="24"/>
                <w:szCs w:val="24"/>
              </w:rPr>
              <w:instrText xml:space="preserve"> PAGEREF _Toc103054998 \h </w:instrText>
            </w:r>
            <w:r w:rsidRPr="00A371E1">
              <w:rPr>
                <w:rFonts w:ascii="Times New Roman" w:hAnsi="Times New Roman" w:cs="Times New Roman"/>
                <w:noProof/>
                <w:webHidden/>
                <w:sz w:val="24"/>
                <w:szCs w:val="24"/>
              </w:rPr>
            </w:r>
            <w:r w:rsidRPr="00A371E1">
              <w:rPr>
                <w:rFonts w:ascii="Times New Roman" w:hAnsi="Times New Roman" w:cs="Times New Roman"/>
                <w:noProof/>
                <w:webHidden/>
                <w:sz w:val="24"/>
                <w:szCs w:val="24"/>
              </w:rPr>
              <w:fldChar w:fldCharType="separate"/>
            </w:r>
            <w:r w:rsidRPr="00A371E1">
              <w:rPr>
                <w:rFonts w:ascii="Times New Roman" w:hAnsi="Times New Roman" w:cs="Times New Roman"/>
                <w:noProof/>
                <w:webHidden/>
                <w:sz w:val="24"/>
                <w:szCs w:val="24"/>
              </w:rPr>
              <w:t>12</w:t>
            </w:r>
            <w:r w:rsidRPr="00A371E1">
              <w:rPr>
                <w:rFonts w:ascii="Times New Roman" w:hAnsi="Times New Roman" w:cs="Times New Roman"/>
                <w:noProof/>
                <w:webHidden/>
                <w:sz w:val="24"/>
                <w:szCs w:val="24"/>
              </w:rPr>
              <w:fldChar w:fldCharType="end"/>
            </w:r>
          </w:hyperlink>
        </w:p>
        <w:p w14:paraId="79993931" w14:textId="08D8D864" w:rsidR="00C96AF6" w:rsidRDefault="00C96AF6" w:rsidP="00415A37">
          <w:pPr>
            <w:spacing w:line="480" w:lineRule="auto"/>
          </w:pPr>
          <w:r w:rsidRPr="00ED5F21">
            <w:rPr>
              <w:rFonts w:ascii="Times New Roman" w:hAnsi="Times New Roman" w:cs="Times New Roman"/>
              <w:b/>
              <w:bCs/>
              <w:sz w:val="28"/>
              <w:szCs w:val="28"/>
              <w:lang w:val="zh-CN"/>
            </w:rPr>
            <w:fldChar w:fldCharType="end"/>
          </w:r>
        </w:p>
      </w:sdtContent>
    </w:sdt>
    <w:p w14:paraId="67960B8D" w14:textId="7A6B3773" w:rsidR="00C96AF6" w:rsidRDefault="00C96AF6" w:rsidP="00C96AF6"/>
    <w:p w14:paraId="7E3B3986" w14:textId="411AC889" w:rsidR="00FE0E8A" w:rsidRDefault="00FE0E8A" w:rsidP="00C96AF6"/>
    <w:p w14:paraId="3B8BF72D" w14:textId="03965729" w:rsidR="00FE0E8A" w:rsidRDefault="00FE0E8A" w:rsidP="00C96AF6"/>
    <w:p w14:paraId="399A8341" w14:textId="77AA39C3" w:rsidR="00FE0E8A" w:rsidRDefault="00FE0E8A" w:rsidP="00C96AF6"/>
    <w:p w14:paraId="5876F648" w14:textId="66D31F84" w:rsidR="00FE0E8A" w:rsidRDefault="00FE0E8A" w:rsidP="00C96AF6"/>
    <w:p w14:paraId="4C6CF25B" w14:textId="2B3632D4" w:rsidR="00FE0E8A" w:rsidRDefault="00FE0E8A">
      <w:pPr>
        <w:widowControl/>
        <w:jc w:val="left"/>
      </w:pPr>
      <w:r>
        <w:br w:type="page"/>
      </w:r>
    </w:p>
    <w:p w14:paraId="5948AFE7" w14:textId="6643DE38" w:rsidR="00FE0E8A" w:rsidRDefault="000A5EC3" w:rsidP="005C7AD5">
      <w:pPr>
        <w:pStyle w:val="1"/>
        <w:spacing w:line="480" w:lineRule="auto"/>
        <w:rPr>
          <w:rFonts w:ascii="Times New Roman" w:hAnsi="Times New Roman" w:cs="Times New Roman"/>
          <w:sz w:val="28"/>
          <w:szCs w:val="28"/>
        </w:rPr>
      </w:pPr>
      <w:bookmarkStart w:id="1" w:name="_Toc103054992"/>
      <w:r w:rsidRPr="00267E3B">
        <w:rPr>
          <w:rFonts w:ascii="Times New Roman" w:hAnsi="Times New Roman" w:cs="Times New Roman"/>
          <w:sz w:val="28"/>
          <w:szCs w:val="28"/>
        </w:rPr>
        <w:lastRenderedPageBreak/>
        <w:t>Introduction</w:t>
      </w:r>
      <w:bookmarkEnd w:id="1"/>
    </w:p>
    <w:p w14:paraId="54B1011B" w14:textId="65BF9712" w:rsidR="00EC44C8" w:rsidRDefault="00EC44C8" w:rsidP="0019780D">
      <w:pPr>
        <w:spacing w:line="480" w:lineRule="auto"/>
        <w:rPr>
          <w:rFonts w:ascii="Times New Roman" w:hAnsi="Times New Roman" w:cs="Times New Roman"/>
          <w:sz w:val="24"/>
          <w:szCs w:val="24"/>
        </w:rPr>
      </w:pPr>
      <w:r w:rsidRPr="00126543">
        <w:rPr>
          <w:rFonts w:ascii="Times New Roman" w:hAnsi="Times New Roman" w:cs="Times New Roman"/>
          <w:sz w:val="24"/>
          <w:szCs w:val="24"/>
        </w:rPr>
        <w:t>A marketing plan is a framework used by an enterprise to create a marketing strategy, consisting of one or more marketing strategies. It can help companies link each strategy to larger marketing operations and business goals. The marketing plan consists of separate marketing strategies for various marketing teams throughout the company, but they all work towards the same business goals. Writing a marketing plan helps organizations think about each campaign's mission, budget, strategy, and deliverables. Having all this information in one place makes it easier to measure whether strategies are all working</w:t>
      </w:r>
      <w:r w:rsidR="004B50ED" w:rsidRPr="00126543">
        <w:rPr>
          <w:rFonts w:ascii="Times New Roman" w:hAnsi="Times New Roman" w:cs="Times New Roman"/>
          <w:sz w:val="24"/>
          <w:szCs w:val="24"/>
        </w:rPr>
        <w:t xml:space="preserve"> (</w:t>
      </w:r>
      <w:r w:rsidR="004B50ED" w:rsidRPr="00126543">
        <w:rPr>
          <w:rFonts w:ascii="Times New Roman" w:hAnsi="Times New Roman" w:cs="Times New Roman"/>
          <w:sz w:val="24"/>
          <w:szCs w:val="24"/>
        </w:rPr>
        <w:t>Tina Sterling, Ann Cantrell,</w:t>
      </w:r>
      <w:r w:rsidR="004F5517">
        <w:rPr>
          <w:rFonts w:ascii="Times New Roman" w:hAnsi="Times New Roman" w:cs="Times New Roman"/>
          <w:sz w:val="24"/>
          <w:szCs w:val="24"/>
        </w:rPr>
        <w:t xml:space="preserve"> </w:t>
      </w:r>
      <w:r w:rsidR="004B50ED" w:rsidRPr="00126543">
        <w:rPr>
          <w:rFonts w:ascii="Times New Roman" w:hAnsi="Times New Roman" w:cs="Times New Roman"/>
          <w:sz w:val="24"/>
          <w:szCs w:val="24"/>
        </w:rPr>
        <w:t>Michele Granger</w:t>
      </w:r>
      <w:r w:rsidR="004B50ED" w:rsidRPr="00126543">
        <w:rPr>
          <w:rFonts w:ascii="Times New Roman" w:hAnsi="Times New Roman" w:cs="Times New Roman"/>
          <w:sz w:val="24"/>
          <w:szCs w:val="24"/>
        </w:rPr>
        <w:t>, 2019).</w:t>
      </w:r>
    </w:p>
    <w:p w14:paraId="3C66AEA5" w14:textId="52B3D618" w:rsidR="00292D0F" w:rsidRDefault="00292D0F" w:rsidP="0019780D">
      <w:pPr>
        <w:spacing w:line="480" w:lineRule="auto"/>
        <w:rPr>
          <w:rFonts w:ascii="Times New Roman" w:hAnsi="Times New Roman" w:cs="Times New Roman"/>
          <w:sz w:val="24"/>
          <w:szCs w:val="24"/>
        </w:rPr>
      </w:pPr>
    </w:p>
    <w:p w14:paraId="5829356D" w14:textId="74166425" w:rsidR="00292D0F" w:rsidRDefault="00292D0F" w:rsidP="0019780D">
      <w:pPr>
        <w:spacing w:line="480" w:lineRule="auto"/>
        <w:rPr>
          <w:rFonts w:ascii="Times New Roman" w:hAnsi="Times New Roman" w:cs="Times New Roman"/>
          <w:sz w:val="24"/>
          <w:szCs w:val="24"/>
        </w:rPr>
      </w:pPr>
      <w:r w:rsidRPr="00292D0F">
        <w:rPr>
          <w:rFonts w:ascii="Times New Roman" w:hAnsi="Times New Roman" w:cs="Times New Roman"/>
          <w:sz w:val="24"/>
          <w:szCs w:val="24"/>
        </w:rPr>
        <w:t>SOSTAC is a planning model used to help businesses with their marketing plans. It consists of six steps: Situation, Objectives, Strategy, Tactics, Action, and Control</w:t>
      </w:r>
      <w:r w:rsidR="00FB1D4A">
        <w:rPr>
          <w:rFonts w:ascii="Times New Roman" w:hAnsi="Times New Roman" w:cs="Times New Roman"/>
          <w:sz w:val="24"/>
          <w:szCs w:val="24"/>
        </w:rPr>
        <w:t xml:space="preserve"> (</w:t>
      </w:r>
      <w:r w:rsidR="00FB1D4A" w:rsidRPr="00FB1D4A">
        <w:rPr>
          <w:rFonts w:ascii="Times New Roman" w:hAnsi="Times New Roman" w:cs="Times New Roman"/>
          <w:sz w:val="24"/>
          <w:szCs w:val="24"/>
        </w:rPr>
        <w:t>Matidza</w:t>
      </w:r>
      <w:r w:rsidR="00FB1D4A">
        <w:rPr>
          <w:rFonts w:ascii="Times New Roman" w:hAnsi="Times New Roman" w:cs="Times New Roman"/>
          <w:sz w:val="24"/>
          <w:szCs w:val="24"/>
        </w:rPr>
        <w:t xml:space="preserve"> </w:t>
      </w:r>
      <w:r w:rsidR="00FB1D4A" w:rsidRPr="00FB1D4A">
        <w:rPr>
          <w:rFonts w:ascii="Times New Roman" w:hAnsi="Times New Roman" w:cs="Times New Roman"/>
          <w:sz w:val="24"/>
          <w:szCs w:val="24"/>
        </w:rPr>
        <w:t>Isaac;</w:t>
      </w:r>
      <w:r w:rsidR="00FB1D4A" w:rsidRPr="00FB1D4A">
        <w:rPr>
          <w:rFonts w:ascii="Times New Roman" w:hAnsi="Times New Roman" w:cs="Times New Roman"/>
          <w:sz w:val="24"/>
          <w:szCs w:val="24"/>
        </w:rPr>
        <w:t xml:space="preserve"> Ping</w:t>
      </w:r>
      <w:r w:rsidR="00FB1D4A">
        <w:rPr>
          <w:rFonts w:ascii="Times New Roman" w:hAnsi="Times New Roman" w:cs="Times New Roman"/>
          <w:sz w:val="24"/>
          <w:szCs w:val="24"/>
        </w:rPr>
        <w:t xml:space="preserve"> </w:t>
      </w:r>
      <w:r w:rsidR="00FB1D4A" w:rsidRPr="00FB1D4A">
        <w:rPr>
          <w:rFonts w:ascii="Times New Roman" w:hAnsi="Times New Roman" w:cs="Times New Roman"/>
          <w:sz w:val="24"/>
          <w:szCs w:val="24"/>
        </w:rPr>
        <w:t>Tao;</w:t>
      </w:r>
      <w:r w:rsidR="00FB1D4A" w:rsidRPr="00FB1D4A">
        <w:rPr>
          <w:rFonts w:ascii="Times New Roman" w:hAnsi="Times New Roman" w:cs="Times New Roman"/>
          <w:sz w:val="24"/>
          <w:szCs w:val="24"/>
        </w:rPr>
        <w:t xml:space="preserve"> Nyasulu</w:t>
      </w:r>
      <w:r w:rsidR="00FB1D4A">
        <w:rPr>
          <w:rFonts w:ascii="Times New Roman" w:hAnsi="Times New Roman" w:cs="Times New Roman"/>
          <w:sz w:val="24"/>
          <w:szCs w:val="24"/>
        </w:rPr>
        <w:t xml:space="preserve"> </w:t>
      </w:r>
      <w:r w:rsidR="00FB1D4A" w:rsidRPr="00FB1D4A">
        <w:rPr>
          <w:rFonts w:ascii="Times New Roman" w:hAnsi="Times New Roman" w:cs="Times New Roman"/>
          <w:sz w:val="24"/>
          <w:szCs w:val="24"/>
        </w:rPr>
        <w:t>Chimango</w:t>
      </w:r>
      <w:r w:rsidR="00FB1D4A">
        <w:rPr>
          <w:rFonts w:ascii="Times New Roman" w:hAnsi="Times New Roman" w:cs="Times New Roman"/>
          <w:sz w:val="24"/>
          <w:szCs w:val="24"/>
        </w:rPr>
        <w:t>, 2020).</w:t>
      </w:r>
      <w:r w:rsidR="000F01DA">
        <w:rPr>
          <w:rFonts w:ascii="Times New Roman" w:hAnsi="Times New Roman" w:cs="Times New Roman"/>
          <w:sz w:val="24"/>
          <w:szCs w:val="24"/>
        </w:rPr>
        <w:t xml:space="preserve"> </w:t>
      </w:r>
      <w:r w:rsidR="000F01DA" w:rsidRPr="000F01DA">
        <w:rPr>
          <w:rFonts w:ascii="Times New Roman" w:hAnsi="Times New Roman" w:cs="Times New Roman"/>
          <w:sz w:val="24"/>
          <w:szCs w:val="24"/>
        </w:rPr>
        <w:t xml:space="preserve">Situation is a very important part. It means that before starting any marketing campaign, enterprises should first examine their current position, performance in the industry, and the factors that hinder successful marketing, </w:t>
      </w:r>
      <w:r w:rsidR="004F5517" w:rsidRPr="000F01DA">
        <w:rPr>
          <w:rFonts w:ascii="Times New Roman" w:hAnsi="Times New Roman" w:cs="Times New Roman"/>
          <w:sz w:val="24"/>
          <w:szCs w:val="24"/>
        </w:rPr>
        <w:t>etc.</w:t>
      </w:r>
      <w:r w:rsidR="00772D26">
        <w:rPr>
          <w:rFonts w:ascii="Times New Roman" w:hAnsi="Times New Roman" w:cs="Times New Roman"/>
          <w:sz w:val="24"/>
          <w:szCs w:val="24"/>
        </w:rPr>
        <w:t xml:space="preserve"> (</w:t>
      </w:r>
      <w:r w:rsidR="00772D26" w:rsidRPr="00772D26">
        <w:rPr>
          <w:rFonts w:ascii="Times New Roman" w:hAnsi="Times New Roman" w:cs="Times New Roman"/>
          <w:sz w:val="24"/>
          <w:szCs w:val="24"/>
        </w:rPr>
        <w:t>Reed FIDM David</w:t>
      </w:r>
      <w:r w:rsidR="00772D26">
        <w:rPr>
          <w:rFonts w:ascii="Times New Roman" w:hAnsi="Times New Roman" w:cs="Times New Roman"/>
          <w:sz w:val="24"/>
          <w:szCs w:val="24"/>
        </w:rPr>
        <w:t>, 2014).</w:t>
      </w:r>
      <w:r w:rsidR="008A1C0A">
        <w:rPr>
          <w:rFonts w:ascii="Times New Roman" w:hAnsi="Times New Roman" w:cs="Times New Roman"/>
          <w:sz w:val="24"/>
          <w:szCs w:val="24"/>
        </w:rPr>
        <w:t xml:space="preserve"> </w:t>
      </w:r>
      <w:r w:rsidR="008A1C0A" w:rsidRPr="008A1C0A">
        <w:rPr>
          <w:rFonts w:ascii="Times New Roman" w:hAnsi="Times New Roman" w:cs="Times New Roman"/>
          <w:sz w:val="24"/>
          <w:szCs w:val="24"/>
        </w:rPr>
        <w:t>Objective is to determine the Objectives of a company's marketing activities. Because the target will affect the marketing strategy of the enterprise, such as what channels the enterprise will carry out marketing, and what types of content the enterprise will launch for marketing. The goals established in this step also help companies measure the progress of their marketing campaigns</w:t>
      </w:r>
      <w:r w:rsidR="000F2688">
        <w:rPr>
          <w:rFonts w:ascii="Times New Roman" w:hAnsi="Times New Roman" w:cs="Times New Roman"/>
          <w:sz w:val="24"/>
          <w:szCs w:val="24"/>
        </w:rPr>
        <w:t xml:space="preserve"> (</w:t>
      </w:r>
      <w:r w:rsidR="000F2688" w:rsidRPr="000F2688">
        <w:rPr>
          <w:rFonts w:ascii="Times New Roman" w:hAnsi="Times New Roman" w:cs="Times New Roman"/>
          <w:sz w:val="24"/>
          <w:szCs w:val="24"/>
        </w:rPr>
        <w:t>Safanta</w:t>
      </w:r>
      <w:r w:rsidR="000F2688">
        <w:rPr>
          <w:rFonts w:ascii="Times New Roman" w:hAnsi="Times New Roman" w:cs="Times New Roman"/>
          <w:sz w:val="24"/>
          <w:szCs w:val="24"/>
        </w:rPr>
        <w:t xml:space="preserve"> </w:t>
      </w:r>
      <w:r w:rsidR="000F2688" w:rsidRPr="000F2688">
        <w:rPr>
          <w:rFonts w:ascii="Times New Roman" w:hAnsi="Times New Roman" w:cs="Times New Roman"/>
          <w:sz w:val="24"/>
          <w:szCs w:val="24"/>
        </w:rPr>
        <w:t>A; Shihab</w:t>
      </w:r>
      <w:r w:rsidR="000F2688">
        <w:rPr>
          <w:rFonts w:ascii="Times New Roman" w:hAnsi="Times New Roman" w:cs="Times New Roman"/>
          <w:sz w:val="24"/>
          <w:szCs w:val="24"/>
        </w:rPr>
        <w:t xml:space="preserve"> </w:t>
      </w:r>
      <w:r w:rsidR="000F2688" w:rsidRPr="000F2688">
        <w:rPr>
          <w:rFonts w:ascii="Times New Roman" w:hAnsi="Times New Roman" w:cs="Times New Roman"/>
          <w:sz w:val="24"/>
          <w:szCs w:val="24"/>
        </w:rPr>
        <w:t>M R; Budi</w:t>
      </w:r>
      <w:r w:rsidR="000F2688">
        <w:rPr>
          <w:rFonts w:ascii="Times New Roman" w:hAnsi="Times New Roman" w:cs="Times New Roman"/>
          <w:sz w:val="24"/>
          <w:szCs w:val="24"/>
        </w:rPr>
        <w:t xml:space="preserve"> </w:t>
      </w:r>
      <w:r w:rsidR="000F2688" w:rsidRPr="000F2688">
        <w:rPr>
          <w:rFonts w:ascii="Times New Roman" w:hAnsi="Times New Roman" w:cs="Times New Roman"/>
          <w:sz w:val="24"/>
          <w:szCs w:val="24"/>
        </w:rPr>
        <w:t>N F A; Hastiadi</w:t>
      </w:r>
      <w:r w:rsidR="000F2688">
        <w:rPr>
          <w:rFonts w:ascii="Times New Roman" w:hAnsi="Times New Roman" w:cs="Times New Roman"/>
          <w:sz w:val="24"/>
          <w:szCs w:val="24"/>
        </w:rPr>
        <w:t xml:space="preserve"> </w:t>
      </w:r>
      <w:r w:rsidR="000F2688" w:rsidRPr="000F2688">
        <w:rPr>
          <w:rFonts w:ascii="Times New Roman" w:hAnsi="Times New Roman" w:cs="Times New Roman"/>
          <w:sz w:val="24"/>
          <w:szCs w:val="24"/>
        </w:rPr>
        <w:t xml:space="preserve">F </w:t>
      </w:r>
      <w:proofErr w:type="spellStart"/>
      <w:r w:rsidR="000F2688" w:rsidRPr="000F2688">
        <w:rPr>
          <w:rFonts w:ascii="Times New Roman" w:hAnsi="Times New Roman" w:cs="Times New Roman"/>
          <w:sz w:val="24"/>
          <w:szCs w:val="24"/>
        </w:rPr>
        <w:t>F</w:t>
      </w:r>
      <w:proofErr w:type="spellEnd"/>
      <w:r w:rsidR="000F2688" w:rsidRPr="000F2688">
        <w:rPr>
          <w:rFonts w:ascii="Times New Roman" w:hAnsi="Times New Roman" w:cs="Times New Roman"/>
          <w:sz w:val="24"/>
          <w:szCs w:val="24"/>
        </w:rPr>
        <w:t>; Budi</w:t>
      </w:r>
      <w:r w:rsidR="000F2688">
        <w:rPr>
          <w:rFonts w:ascii="Times New Roman" w:hAnsi="Times New Roman" w:cs="Times New Roman"/>
          <w:sz w:val="24"/>
          <w:szCs w:val="24"/>
        </w:rPr>
        <w:t xml:space="preserve"> </w:t>
      </w:r>
      <w:r w:rsidR="000F2688" w:rsidRPr="000F2688">
        <w:rPr>
          <w:rFonts w:ascii="Times New Roman" w:hAnsi="Times New Roman" w:cs="Times New Roman"/>
          <w:sz w:val="24"/>
          <w:szCs w:val="24"/>
        </w:rPr>
        <w:t>I</w:t>
      </w:r>
      <w:r w:rsidR="000F2688">
        <w:rPr>
          <w:rFonts w:ascii="Times New Roman" w:hAnsi="Times New Roman" w:cs="Times New Roman"/>
          <w:sz w:val="24"/>
          <w:szCs w:val="24"/>
        </w:rPr>
        <w:t>, 2019).</w:t>
      </w:r>
      <w:r w:rsidR="00D11356" w:rsidRPr="00D11356">
        <w:t xml:space="preserve"> </w:t>
      </w:r>
      <w:r w:rsidR="00D11356" w:rsidRPr="00D11356">
        <w:rPr>
          <w:rFonts w:ascii="Times New Roman" w:hAnsi="Times New Roman" w:cs="Times New Roman"/>
          <w:sz w:val="24"/>
          <w:szCs w:val="24"/>
        </w:rPr>
        <w:t xml:space="preserve">Strategy refers to what an enterprise will do next when it has determined its current situation and goals. </w:t>
      </w:r>
      <w:r w:rsidR="00D11356" w:rsidRPr="00D11356">
        <w:rPr>
          <w:rFonts w:ascii="Times New Roman" w:hAnsi="Times New Roman" w:cs="Times New Roman"/>
          <w:sz w:val="24"/>
          <w:szCs w:val="24"/>
        </w:rPr>
        <w:lastRenderedPageBreak/>
        <w:t>Tactics are methods that are used at various stages to promote success and how the enterprise will do it</w:t>
      </w:r>
      <w:r w:rsidR="00173620">
        <w:rPr>
          <w:rFonts w:ascii="Times New Roman" w:hAnsi="Times New Roman" w:cs="Times New Roman"/>
          <w:sz w:val="24"/>
          <w:szCs w:val="24"/>
        </w:rPr>
        <w:t xml:space="preserve"> (T</w:t>
      </w:r>
      <w:r w:rsidR="00173620" w:rsidRPr="00173620">
        <w:rPr>
          <w:rFonts w:ascii="Times New Roman" w:hAnsi="Times New Roman" w:cs="Times New Roman"/>
          <w:sz w:val="24"/>
          <w:szCs w:val="24"/>
        </w:rPr>
        <w:t>ardan Pandu Prakoso; Shihab Muhammad Rifki; Yudhoatmojo Satrio Baskoro</w:t>
      </w:r>
      <w:r w:rsidR="00173620">
        <w:rPr>
          <w:rFonts w:ascii="Times New Roman" w:hAnsi="Times New Roman" w:cs="Times New Roman"/>
          <w:sz w:val="24"/>
          <w:szCs w:val="24"/>
        </w:rPr>
        <w:t>, 2017).</w:t>
      </w:r>
      <w:r w:rsidR="00C61492" w:rsidRPr="00C61492">
        <w:t xml:space="preserve"> </w:t>
      </w:r>
      <w:r w:rsidR="00C61492" w:rsidRPr="00C61492">
        <w:rPr>
          <w:rFonts w:ascii="Times New Roman" w:hAnsi="Times New Roman" w:cs="Times New Roman"/>
          <w:sz w:val="24"/>
          <w:szCs w:val="24"/>
        </w:rPr>
        <w:t>Action refers to what actions need to be taken to implement a plan, by whom, and when. In this step, the enterprise needs to measure whether certain internal skills are required to implement the plan and how performance is recorded</w:t>
      </w:r>
      <w:r w:rsidR="00C61492">
        <w:rPr>
          <w:rFonts w:ascii="Times New Roman" w:hAnsi="Times New Roman" w:cs="Times New Roman"/>
          <w:sz w:val="24"/>
          <w:szCs w:val="24"/>
        </w:rPr>
        <w:t xml:space="preserve"> (</w:t>
      </w:r>
      <w:r w:rsidR="00C61492" w:rsidRPr="00C61492">
        <w:rPr>
          <w:rFonts w:ascii="Times New Roman" w:hAnsi="Times New Roman" w:cs="Times New Roman"/>
          <w:sz w:val="24"/>
          <w:szCs w:val="24"/>
        </w:rPr>
        <w:t>Abdul Rahman; Komarudin Vania Utamie Subiakto</w:t>
      </w:r>
      <w:r w:rsidR="00C61492">
        <w:rPr>
          <w:rFonts w:ascii="Times New Roman" w:hAnsi="Times New Roman" w:cs="Times New Roman"/>
          <w:sz w:val="24"/>
          <w:szCs w:val="24"/>
        </w:rPr>
        <w:t>, 2020).</w:t>
      </w:r>
      <w:r w:rsidR="00D711C5" w:rsidRPr="00D711C5">
        <w:t xml:space="preserve"> </w:t>
      </w:r>
      <w:r w:rsidR="00D711C5" w:rsidRPr="00D711C5">
        <w:rPr>
          <w:rFonts w:ascii="Times New Roman" w:hAnsi="Times New Roman" w:cs="Times New Roman"/>
          <w:sz w:val="24"/>
          <w:szCs w:val="24"/>
        </w:rPr>
        <w:t>Control refers to the need to measure marketing activities after the implementation of the plan. Are you achieving your goals? What are the obstacles to implementation? What can be continued and what can be avoided when implementing future marketing plans?</w:t>
      </w:r>
    </w:p>
    <w:p w14:paraId="51FE33EC" w14:textId="201AD43B" w:rsidR="00D711C5" w:rsidRDefault="00D711C5" w:rsidP="0019780D">
      <w:pPr>
        <w:spacing w:line="480" w:lineRule="auto"/>
        <w:rPr>
          <w:rFonts w:ascii="Times New Roman" w:hAnsi="Times New Roman" w:cs="Times New Roman"/>
          <w:sz w:val="24"/>
          <w:szCs w:val="24"/>
        </w:rPr>
      </w:pPr>
    </w:p>
    <w:p w14:paraId="404C99B3" w14:textId="0DCA4360" w:rsidR="00D711C5" w:rsidRDefault="004F5517" w:rsidP="0019780D">
      <w:pPr>
        <w:spacing w:line="480" w:lineRule="auto"/>
        <w:rPr>
          <w:rFonts w:ascii="Times New Roman" w:hAnsi="Times New Roman" w:cs="Times New Roman"/>
          <w:sz w:val="24"/>
          <w:szCs w:val="24"/>
        </w:rPr>
      </w:pPr>
      <w:r w:rsidRPr="004F5517">
        <w:rPr>
          <w:rFonts w:ascii="Times New Roman" w:hAnsi="Times New Roman" w:cs="Times New Roman"/>
          <w:sz w:val="24"/>
          <w:szCs w:val="24"/>
        </w:rPr>
        <w:t>SMART is an acronym that stands for Specific, Measurable, Achievable, Relevant and Time-based. Each element of the SMART framework works together to create a goal that is carefully planned, clear and trackable</w:t>
      </w:r>
      <w:r w:rsidR="00AE00D1">
        <w:rPr>
          <w:rFonts w:ascii="Times New Roman" w:hAnsi="Times New Roman" w:cs="Times New Roman"/>
          <w:sz w:val="24"/>
          <w:szCs w:val="24"/>
        </w:rPr>
        <w:t xml:space="preserve"> </w:t>
      </w:r>
      <w:r w:rsidR="00AE00D1">
        <w:rPr>
          <w:rFonts w:ascii="Times New Roman" w:hAnsi="Times New Roman" w:cs="Times New Roman" w:hint="eastAsia"/>
          <w:sz w:val="24"/>
          <w:szCs w:val="24"/>
        </w:rPr>
        <w:t>(</w:t>
      </w:r>
      <w:r w:rsidR="00AE00D1" w:rsidRPr="00AE00D1">
        <w:rPr>
          <w:rFonts w:ascii="Times New Roman" w:hAnsi="Times New Roman" w:cs="Times New Roman"/>
          <w:sz w:val="24"/>
          <w:szCs w:val="24"/>
        </w:rPr>
        <w:t xml:space="preserve">Jayant </w:t>
      </w:r>
      <w:proofErr w:type="spellStart"/>
      <w:r w:rsidR="00AE00D1" w:rsidRPr="00AE00D1">
        <w:rPr>
          <w:rFonts w:ascii="Times New Roman" w:hAnsi="Times New Roman" w:cs="Times New Roman"/>
          <w:sz w:val="24"/>
          <w:szCs w:val="24"/>
        </w:rPr>
        <w:t>Sirohi</w:t>
      </w:r>
      <w:proofErr w:type="spellEnd"/>
      <w:r w:rsidR="00AE00D1">
        <w:rPr>
          <w:rFonts w:ascii="Times New Roman" w:hAnsi="Times New Roman" w:cs="Times New Roman"/>
          <w:sz w:val="24"/>
          <w:szCs w:val="24"/>
        </w:rPr>
        <w:t xml:space="preserve">, </w:t>
      </w:r>
      <w:proofErr w:type="spellStart"/>
      <w:r w:rsidR="00AE00D1" w:rsidRPr="00AE00D1">
        <w:rPr>
          <w:rFonts w:ascii="Times New Roman" w:hAnsi="Times New Roman" w:cs="Times New Roman"/>
          <w:sz w:val="24"/>
          <w:szCs w:val="24"/>
        </w:rPr>
        <w:t>Inderjit</w:t>
      </w:r>
      <w:proofErr w:type="spellEnd"/>
      <w:r w:rsidR="00AE00D1" w:rsidRPr="00AE00D1">
        <w:rPr>
          <w:rFonts w:ascii="Times New Roman" w:hAnsi="Times New Roman" w:cs="Times New Roman"/>
          <w:sz w:val="24"/>
          <w:szCs w:val="24"/>
        </w:rPr>
        <w:t xml:space="preserve"> Chopra</w:t>
      </w:r>
      <w:r w:rsidR="00AE00D1">
        <w:rPr>
          <w:rFonts w:ascii="Times New Roman" w:hAnsi="Times New Roman" w:cs="Times New Roman"/>
          <w:sz w:val="24"/>
          <w:szCs w:val="24"/>
        </w:rPr>
        <w:t>, 2014).</w:t>
      </w:r>
    </w:p>
    <w:p w14:paraId="23876D51" w14:textId="1D79776F" w:rsidR="0019780D" w:rsidRDefault="0019780D" w:rsidP="0019780D">
      <w:pPr>
        <w:spacing w:line="480" w:lineRule="auto"/>
        <w:rPr>
          <w:rFonts w:ascii="Times New Roman" w:hAnsi="Times New Roman" w:cs="Times New Roman"/>
          <w:sz w:val="24"/>
          <w:szCs w:val="24"/>
        </w:rPr>
      </w:pPr>
    </w:p>
    <w:p w14:paraId="57E7A597" w14:textId="22E53AC9" w:rsidR="0019780D" w:rsidRPr="0019780D" w:rsidRDefault="0019780D" w:rsidP="0019780D">
      <w:pPr>
        <w:pStyle w:val="1"/>
        <w:rPr>
          <w:rFonts w:ascii="Times New Roman" w:hAnsi="Times New Roman" w:cs="Times New Roman"/>
          <w:sz w:val="28"/>
          <w:szCs w:val="28"/>
        </w:rPr>
      </w:pPr>
      <w:bookmarkStart w:id="2" w:name="_Toc103054993"/>
      <w:r w:rsidRPr="0019780D">
        <w:rPr>
          <w:rFonts w:ascii="Times New Roman" w:hAnsi="Times New Roman" w:cs="Times New Roman"/>
          <w:sz w:val="28"/>
          <w:szCs w:val="28"/>
        </w:rPr>
        <w:t>Main Findings</w:t>
      </w:r>
      <w:bookmarkEnd w:id="2"/>
    </w:p>
    <w:p w14:paraId="4F0CF8F3" w14:textId="29E14D43" w:rsidR="0019780D" w:rsidRPr="0019780D" w:rsidRDefault="0019780D" w:rsidP="0019780D">
      <w:pPr>
        <w:pStyle w:val="2"/>
        <w:rPr>
          <w:rFonts w:ascii="Times New Roman" w:hAnsi="Times New Roman" w:cs="Times New Roman"/>
          <w:sz w:val="24"/>
          <w:szCs w:val="24"/>
        </w:rPr>
      </w:pPr>
      <w:bookmarkStart w:id="3" w:name="_Toc103054994"/>
      <w:r w:rsidRPr="0019780D">
        <w:rPr>
          <w:rFonts w:ascii="Times New Roman" w:hAnsi="Times New Roman" w:cs="Times New Roman"/>
          <w:sz w:val="24"/>
          <w:szCs w:val="24"/>
        </w:rPr>
        <w:t>SMART</w:t>
      </w:r>
      <w:bookmarkEnd w:id="3"/>
    </w:p>
    <w:p w14:paraId="3F0560AB" w14:textId="7EFD241A" w:rsidR="0019780D" w:rsidRDefault="00DF2F5A" w:rsidP="0001193B">
      <w:pPr>
        <w:spacing w:line="48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here are five parts of SMART: Specific, Measurable, Achievable, Relevant and Time-based.</w:t>
      </w:r>
      <w:r w:rsidR="0052114A">
        <w:rPr>
          <w:rFonts w:ascii="Times New Roman" w:hAnsi="Times New Roman" w:cs="Times New Roman"/>
          <w:sz w:val="24"/>
          <w:szCs w:val="24"/>
        </w:rPr>
        <w:t xml:space="preserve"> Specific means to make your goals as clear as possible. Measurable is pointing to the goals of progress can be measured, this could prove that the organization is trying to achieve </w:t>
      </w:r>
      <w:r w:rsidR="00E56846">
        <w:rPr>
          <w:rFonts w:ascii="Times New Roman" w:hAnsi="Times New Roman" w:cs="Times New Roman"/>
          <w:sz w:val="24"/>
          <w:szCs w:val="24"/>
        </w:rPr>
        <w:t>its goals.</w:t>
      </w:r>
      <w:r w:rsidR="00E56846" w:rsidRPr="00E56846">
        <w:t xml:space="preserve"> </w:t>
      </w:r>
      <w:r w:rsidR="00E56846">
        <w:rPr>
          <w:rFonts w:ascii="Times New Roman" w:hAnsi="Times New Roman" w:cs="Times New Roman" w:hint="cs"/>
          <w:sz w:val="24"/>
          <w:szCs w:val="24"/>
        </w:rPr>
        <w:t>A</w:t>
      </w:r>
      <w:r w:rsidR="00E56846">
        <w:rPr>
          <w:rFonts w:ascii="Times New Roman" w:hAnsi="Times New Roman" w:cs="Times New Roman"/>
          <w:sz w:val="24"/>
          <w:szCs w:val="24"/>
        </w:rPr>
        <w:t>chi</w:t>
      </w:r>
      <w:r w:rsidR="00E56846" w:rsidRPr="00E56846">
        <w:rPr>
          <w:rFonts w:ascii="Times New Roman" w:hAnsi="Times New Roman" w:cs="Times New Roman"/>
          <w:sz w:val="24"/>
          <w:szCs w:val="24"/>
        </w:rPr>
        <w:t>evable refers to the goal set by an enterprise is ac</w:t>
      </w:r>
      <w:r w:rsidR="00E56846">
        <w:rPr>
          <w:rFonts w:ascii="Times New Roman" w:hAnsi="Times New Roman" w:cs="Times New Roman"/>
          <w:sz w:val="24"/>
          <w:szCs w:val="24"/>
        </w:rPr>
        <w:t>complishable</w:t>
      </w:r>
      <w:r w:rsidR="00E56846" w:rsidRPr="00E56846">
        <w:rPr>
          <w:rFonts w:ascii="Times New Roman" w:hAnsi="Times New Roman" w:cs="Times New Roman"/>
          <w:sz w:val="24"/>
          <w:szCs w:val="24"/>
        </w:rPr>
        <w:t>, and the goal should be achieved within a reasonable time range. Setting achievable goals helps companies stay motivated and focused.</w:t>
      </w:r>
      <w:r w:rsidR="00E56846" w:rsidRPr="00E56846">
        <w:t xml:space="preserve"> </w:t>
      </w:r>
      <w:r w:rsidR="00E56846" w:rsidRPr="00E56846">
        <w:rPr>
          <w:rFonts w:ascii="Times New Roman" w:hAnsi="Times New Roman" w:cs="Times New Roman"/>
          <w:sz w:val="24"/>
          <w:szCs w:val="24"/>
        </w:rPr>
        <w:t xml:space="preserve">Relevant means that each goal set </w:t>
      </w:r>
      <w:r w:rsidR="00E56846" w:rsidRPr="00E56846">
        <w:rPr>
          <w:rFonts w:ascii="Times New Roman" w:hAnsi="Times New Roman" w:cs="Times New Roman"/>
          <w:sz w:val="24"/>
          <w:szCs w:val="24"/>
        </w:rPr>
        <w:lastRenderedPageBreak/>
        <w:t xml:space="preserve">by the enterprise should be related to each other, and each goal should be consistent with the values and long-term goals of the enterprise. Time-bond means that the enterprise should give a rough range of Time for the completion of the target, and the priority of completing the target can be determined according to the Time sequence. If the time frame is not met, then the organization will need to reconsider whether the goals set are </w:t>
      </w:r>
      <w:r w:rsidR="00E56846">
        <w:rPr>
          <w:rFonts w:ascii="Times New Roman" w:hAnsi="Times New Roman" w:cs="Times New Roman"/>
          <w:sz w:val="24"/>
          <w:szCs w:val="24"/>
        </w:rPr>
        <w:t xml:space="preserve">not </w:t>
      </w:r>
      <w:r w:rsidR="00E56846" w:rsidRPr="00E56846">
        <w:rPr>
          <w:rFonts w:ascii="Times New Roman" w:hAnsi="Times New Roman" w:cs="Times New Roman"/>
          <w:sz w:val="24"/>
          <w:szCs w:val="24"/>
        </w:rPr>
        <w:t>realistic</w:t>
      </w:r>
      <w:r w:rsidR="00C57A4A">
        <w:rPr>
          <w:rFonts w:ascii="Times New Roman" w:hAnsi="Times New Roman" w:cs="Times New Roman"/>
          <w:sz w:val="24"/>
          <w:szCs w:val="24"/>
        </w:rPr>
        <w:t xml:space="preserve"> (</w:t>
      </w:r>
      <w:r w:rsidR="00C57A4A" w:rsidRPr="00C57A4A">
        <w:rPr>
          <w:rFonts w:ascii="Times New Roman" w:hAnsi="Times New Roman" w:cs="Times New Roman"/>
          <w:sz w:val="24"/>
          <w:szCs w:val="24"/>
        </w:rPr>
        <w:t>Institute of Smart Structures and Systems</w:t>
      </w:r>
      <w:r w:rsidR="00C57A4A">
        <w:rPr>
          <w:rFonts w:ascii="Times New Roman" w:hAnsi="Times New Roman" w:cs="Times New Roman"/>
          <w:sz w:val="24"/>
          <w:szCs w:val="24"/>
        </w:rPr>
        <w:t>, 2017).</w:t>
      </w:r>
    </w:p>
    <w:p w14:paraId="505EFBD2" w14:textId="66EF8339" w:rsidR="0001193B" w:rsidRDefault="0001193B" w:rsidP="0001193B">
      <w:pPr>
        <w:spacing w:line="480" w:lineRule="auto"/>
        <w:rPr>
          <w:rFonts w:ascii="Times New Roman" w:hAnsi="Times New Roman" w:cs="Times New Roman"/>
          <w:sz w:val="24"/>
          <w:szCs w:val="24"/>
        </w:rPr>
      </w:pPr>
    </w:p>
    <w:p w14:paraId="0D8A1D0B" w14:textId="63EFA92B" w:rsidR="0001193B" w:rsidRDefault="00CE708A" w:rsidP="0001193B">
      <w:pPr>
        <w:spacing w:line="480" w:lineRule="auto"/>
        <w:rPr>
          <w:rFonts w:ascii="Times New Roman" w:hAnsi="Times New Roman" w:cs="Times New Roman"/>
          <w:sz w:val="24"/>
          <w:szCs w:val="24"/>
        </w:rPr>
      </w:pPr>
      <w:r>
        <w:rPr>
          <w:rFonts w:ascii="Times New Roman" w:hAnsi="Times New Roman" w:cs="Times New Roman"/>
          <w:sz w:val="24"/>
          <w:szCs w:val="24"/>
        </w:rPr>
        <w:t xml:space="preserve">COVID-19 </w:t>
      </w:r>
      <w:r w:rsidRPr="00CE708A">
        <w:rPr>
          <w:rFonts w:ascii="Times New Roman" w:hAnsi="Times New Roman" w:cs="Times New Roman"/>
          <w:sz w:val="24"/>
          <w:szCs w:val="24"/>
        </w:rPr>
        <w:t xml:space="preserve">outbreaks </w:t>
      </w:r>
      <w:proofErr w:type="gramStart"/>
      <w:r w:rsidRPr="00CE708A">
        <w:rPr>
          <w:rFonts w:ascii="Times New Roman" w:hAnsi="Times New Roman" w:cs="Times New Roman"/>
          <w:sz w:val="24"/>
          <w:szCs w:val="24"/>
        </w:rPr>
        <w:t>has</w:t>
      </w:r>
      <w:proofErr w:type="gramEnd"/>
      <w:r w:rsidRPr="00CE708A">
        <w:rPr>
          <w:rFonts w:ascii="Times New Roman" w:hAnsi="Times New Roman" w:cs="Times New Roman"/>
          <w:sz w:val="24"/>
          <w:szCs w:val="24"/>
        </w:rPr>
        <w:t xml:space="preserve"> a huge impact on the hospitality industry, through to the Hilton Hotel has carried on the detailed analysis of the internal and external factors, can draw the conclusion: </w:t>
      </w:r>
      <w:r>
        <w:rPr>
          <w:rFonts w:ascii="Times New Roman" w:hAnsi="Times New Roman" w:cs="Times New Roman"/>
          <w:sz w:val="24"/>
          <w:szCs w:val="24"/>
        </w:rPr>
        <w:t>A</w:t>
      </w:r>
      <w:r w:rsidRPr="00CE708A">
        <w:rPr>
          <w:rFonts w:ascii="Times New Roman" w:hAnsi="Times New Roman" w:cs="Times New Roman"/>
          <w:sz w:val="24"/>
          <w:szCs w:val="24"/>
        </w:rPr>
        <w:t xml:space="preserve">lthough in such special circumstances, the hotel will meet </w:t>
      </w:r>
      <w:r>
        <w:rPr>
          <w:rFonts w:ascii="Times New Roman" w:hAnsi="Times New Roman" w:cs="Times New Roman"/>
          <w:sz w:val="24"/>
          <w:szCs w:val="24"/>
        </w:rPr>
        <w:t xml:space="preserve">some problems, such as </w:t>
      </w:r>
      <w:r w:rsidRPr="00CE708A">
        <w:rPr>
          <w:rFonts w:ascii="Times New Roman" w:hAnsi="Times New Roman" w:cs="Times New Roman"/>
          <w:sz w:val="24"/>
          <w:szCs w:val="24"/>
        </w:rPr>
        <w:t>the guest worry infection, hotel restaurant needed raw materials rise in price, and difficult to recruit enough staff, and so on. But the epidemic will eventually subside and people will always return to normal work and travel. Therefore, Hilton Hotel can choose to strict management and guarantee service, as a strategic marketing goal</w:t>
      </w:r>
      <w:r>
        <w:rPr>
          <w:rFonts w:ascii="Times New Roman" w:hAnsi="Times New Roman" w:cs="Times New Roman"/>
          <w:sz w:val="24"/>
          <w:szCs w:val="24"/>
        </w:rPr>
        <w:t xml:space="preserve"> </w:t>
      </w:r>
      <w:r w:rsidR="00982B86">
        <w:rPr>
          <w:rFonts w:ascii="Times New Roman" w:hAnsi="Times New Roman" w:cs="Times New Roman"/>
          <w:sz w:val="24"/>
          <w:szCs w:val="24"/>
        </w:rPr>
        <w:t>(</w:t>
      </w:r>
      <w:r w:rsidR="00982B86" w:rsidRPr="00982B86">
        <w:rPr>
          <w:rFonts w:ascii="Times New Roman" w:hAnsi="Times New Roman" w:cs="Times New Roman"/>
          <w:sz w:val="24"/>
          <w:szCs w:val="24"/>
        </w:rPr>
        <w:t>Liu Shan</w:t>
      </w:r>
      <w:r w:rsidR="00982B86">
        <w:rPr>
          <w:rFonts w:ascii="Times New Roman" w:hAnsi="Times New Roman" w:cs="Times New Roman"/>
          <w:sz w:val="24"/>
          <w:szCs w:val="24"/>
        </w:rPr>
        <w:t>, 2020).</w:t>
      </w:r>
    </w:p>
    <w:p w14:paraId="7C39BE2B" w14:textId="29FC12E2" w:rsidR="001D596D" w:rsidRDefault="001D596D" w:rsidP="0001193B">
      <w:pPr>
        <w:spacing w:line="480" w:lineRule="auto"/>
        <w:rPr>
          <w:rFonts w:ascii="Times New Roman" w:hAnsi="Times New Roman" w:cs="Times New Roman"/>
          <w:sz w:val="24"/>
          <w:szCs w:val="24"/>
        </w:rPr>
      </w:pPr>
    </w:p>
    <w:p w14:paraId="466D3773" w14:textId="6EECA7A7" w:rsidR="001D596D" w:rsidRDefault="001D596D" w:rsidP="0001193B">
      <w:pPr>
        <w:spacing w:line="480" w:lineRule="auto"/>
        <w:rPr>
          <w:rFonts w:ascii="Times New Roman" w:hAnsi="Times New Roman" w:cs="Times New Roman"/>
          <w:sz w:val="24"/>
          <w:szCs w:val="24"/>
        </w:rPr>
      </w:pPr>
      <w:r w:rsidRPr="001D596D">
        <w:rPr>
          <w:rFonts w:ascii="Times New Roman" w:hAnsi="Times New Roman" w:cs="Times New Roman"/>
          <w:sz w:val="24"/>
          <w:szCs w:val="24"/>
        </w:rPr>
        <w:t xml:space="preserve">From </w:t>
      </w:r>
      <w:r>
        <w:rPr>
          <w:rFonts w:ascii="Times New Roman" w:hAnsi="Times New Roman" w:cs="Times New Roman"/>
          <w:sz w:val="24"/>
          <w:szCs w:val="24"/>
        </w:rPr>
        <w:t>the ‘</w:t>
      </w:r>
      <w:r w:rsidRPr="001D596D">
        <w:rPr>
          <w:rFonts w:ascii="Times New Roman" w:hAnsi="Times New Roman" w:cs="Times New Roman"/>
          <w:sz w:val="24"/>
          <w:szCs w:val="24"/>
        </w:rPr>
        <w:t>Specific</w:t>
      </w:r>
      <w:r>
        <w:rPr>
          <w:rFonts w:ascii="Times New Roman" w:hAnsi="Times New Roman" w:cs="Times New Roman"/>
          <w:sz w:val="24"/>
          <w:szCs w:val="24"/>
        </w:rPr>
        <w:t>’</w:t>
      </w:r>
      <w:r w:rsidRPr="001D596D">
        <w:rPr>
          <w:rFonts w:ascii="Times New Roman" w:hAnsi="Times New Roman" w:cs="Times New Roman"/>
          <w:sz w:val="24"/>
          <w:szCs w:val="24"/>
        </w:rPr>
        <w:t xml:space="preserve"> point of view, strict management of hotel services is a very clear goal. </w:t>
      </w:r>
      <w:r>
        <w:rPr>
          <w:rFonts w:ascii="Times New Roman" w:hAnsi="Times New Roman" w:cs="Times New Roman"/>
          <w:sz w:val="24"/>
          <w:szCs w:val="24"/>
        </w:rPr>
        <w:t>During COVID-19</w:t>
      </w:r>
      <w:r w:rsidRPr="001D596D">
        <w:rPr>
          <w:rFonts w:ascii="Times New Roman" w:hAnsi="Times New Roman" w:cs="Times New Roman"/>
          <w:sz w:val="24"/>
          <w:szCs w:val="24"/>
        </w:rPr>
        <w:t xml:space="preserve">, the hotel's good service attitude and strict management can give consumers more trust and security, so as to enhance the brand image. This goal is also entirely measurable. The good service provided by the hotel will attract more consumers and obtain a larger number of new orders. This is not just an increase in transaction volume, but also a sign that Hilton is still in a strong position to capture </w:t>
      </w:r>
      <w:r w:rsidRPr="001D596D">
        <w:rPr>
          <w:rFonts w:ascii="Times New Roman" w:hAnsi="Times New Roman" w:cs="Times New Roman"/>
          <w:sz w:val="24"/>
          <w:szCs w:val="24"/>
        </w:rPr>
        <w:lastRenderedPageBreak/>
        <w:t>market share during such a difficult time for the hotel industry</w:t>
      </w:r>
      <w:r w:rsidR="00F16C80">
        <w:rPr>
          <w:rFonts w:ascii="Times New Roman" w:hAnsi="Times New Roman" w:cs="Times New Roman"/>
          <w:sz w:val="24"/>
          <w:szCs w:val="24"/>
        </w:rPr>
        <w:t xml:space="preserve"> (</w:t>
      </w:r>
      <w:r w:rsidR="00F16C80" w:rsidRPr="00F16C80">
        <w:rPr>
          <w:rFonts w:ascii="Times New Roman" w:hAnsi="Times New Roman" w:cs="Times New Roman"/>
          <w:sz w:val="24"/>
          <w:szCs w:val="24"/>
        </w:rPr>
        <w:t>Zeng Li</w:t>
      </w:r>
      <w:r w:rsidR="00F16C80">
        <w:rPr>
          <w:rFonts w:ascii="Times New Roman" w:hAnsi="Times New Roman" w:cs="Times New Roman"/>
          <w:sz w:val="24"/>
          <w:szCs w:val="24"/>
        </w:rPr>
        <w:t>, 2020)</w:t>
      </w:r>
      <w:r w:rsidRPr="001D596D">
        <w:rPr>
          <w:rFonts w:ascii="Times New Roman" w:hAnsi="Times New Roman" w:cs="Times New Roman"/>
          <w:sz w:val="24"/>
          <w:szCs w:val="24"/>
        </w:rPr>
        <w:t>. Improvement is closely related to revenue, and the progress made by the hotel will be completely consistent with its ultimate goal of achieving better development. As Hilton Hotel has always taken quality service as a hotel tenet, so this goal is obviously absolutely achievable. In addition, the time frame for achieving your goals can be set at around a year. In the past, COVID-19 gradually subsided when the weather was warm and hot and became more serious when the weather was cold</w:t>
      </w:r>
      <w:r w:rsidR="00DB5CFD">
        <w:rPr>
          <w:rFonts w:ascii="Times New Roman" w:hAnsi="Times New Roman" w:cs="Times New Roman"/>
          <w:sz w:val="24"/>
          <w:szCs w:val="24"/>
        </w:rPr>
        <w:t xml:space="preserve"> </w:t>
      </w:r>
      <w:r w:rsidR="00DB5CFD">
        <w:rPr>
          <w:rFonts w:ascii="Times New Roman" w:hAnsi="Times New Roman" w:cs="Times New Roman" w:hint="eastAsia"/>
          <w:sz w:val="24"/>
          <w:szCs w:val="24"/>
        </w:rPr>
        <w:t>(</w:t>
      </w:r>
      <w:proofErr w:type="spellStart"/>
      <w:r w:rsidR="00DB5CFD" w:rsidRPr="00DB5CFD">
        <w:rPr>
          <w:rFonts w:ascii="Times New Roman" w:hAnsi="Times New Roman" w:cs="Times New Roman"/>
          <w:sz w:val="24"/>
          <w:szCs w:val="24"/>
        </w:rPr>
        <w:t>Srijan</w:t>
      </w:r>
      <w:proofErr w:type="spellEnd"/>
      <w:r w:rsidR="00DB5CFD" w:rsidRPr="00DB5CFD">
        <w:rPr>
          <w:rFonts w:ascii="Times New Roman" w:hAnsi="Times New Roman" w:cs="Times New Roman"/>
          <w:sz w:val="24"/>
          <w:szCs w:val="24"/>
        </w:rPr>
        <w:t xml:space="preserve"> Goswami, </w:t>
      </w:r>
      <w:proofErr w:type="spellStart"/>
      <w:r w:rsidR="00DB5CFD" w:rsidRPr="00DB5CFD">
        <w:rPr>
          <w:rFonts w:ascii="Times New Roman" w:hAnsi="Times New Roman" w:cs="Times New Roman"/>
          <w:sz w:val="24"/>
          <w:szCs w:val="24"/>
        </w:rPr>
        <w:t>Joystu</w:t>
      </w:r>
      <w:proofErr w:type="spellEnd"/>
      <w:r w:rsidR="00DB5CFD" w:rsidRPr="00DB5CFD">
        <w:rPr>
          <w:rFonts w:ascii="Times New Roman" w:hAnsi="Times New Roman" w:cs="Times New Roman"/>
          <w:sz w:val="24"/>
          <w:szCs w:val="24"/>
        </w:rPr>
        <w:t xml:space="preserve"> Dutta</w:t>
      </w:r>
      <w:r w:rsidR="00DB5CFD">
        <w:rPr>
          <w:rFonts w:ascii="Times New Roman" w:hAnsi="Times New Roman" w:cs="Times New Roman"/>
          <w:sz w:val="24"/>
          <w:szCs w:val="24"/>
        </w:rPr>
        <w:t>, 2021)</w:t>
      </w:r>
      <w:r w:rsidRPr="001D596D">
        <w:rPr>
          <w:rFonts w:ascii="Times New Roman" w:hAnsi="Times New Roman" w:cs="Times New Roman"/>
          <w:sz w:val="24"/>
          <w:szCs w:val="24"/>
        </w:rPr>
        <w:t>. Therefore, after enhancing the service quality, the hotel can choose to use a year to test whether the current target can really help Hilton to overcome the difficulties of the outbreak.</w:t>
      </w:r>
    </w:p>
    <w:p w14:paraId="07E89ACC" w14:textId="01873198" w:rsidR="00E54BF3" w:rsidRDefault="00E54BF3" w:rsidP="0001193B">
      <w:pPr>
        <w:spacing w:line="480" w:lineRule="auto"/>
        <w:rPr>
          <w:rFonts w:ascii="Times New Roman" w:hAnsi="Times New Roman" w:cs="Times New Roman"/>
          <w:sz w:val="24"/>
          <w:szCs w:val="24"/>
        </w:rPr>
      </w:pPr>
    </w:p>
    <w:p w14:paraId="3A865183" w14:textId="4157A6FD" w:rsidR="00E54BF3" w:rsidRDefault="00E54BF3" w:rsidP="00E54BF3">
      <w:pPr>
        <w:pStyle w:val="2"/>
        <w:rPr>
          <w:rFonts w:ascii="Times New Roman" w:hAnsi="Times New Roman" w:cs="Times New Roman"/>
          <w:sz w:val="24"/>
          <w:szCs w:val="24"/>
        </w:rPr>
      </w:pPr>
      <w:bookmarkStart w:id="4" w:name="_Toc103054995"/>
      <w:r w:rsidRPr="00E54BF3">
        <w:rPr>
          <w:rFonts w:ascii="Times New Roman" w:hAnsi="Times New Roman" w:cs="Times New Roman"/>
          <w:sz w:val="24"/>
          <w:szCs w:val="24"/>
        </w:rPr>
        <w:t>SOSTAC</w:t>
      </w:r>
      <w:bookmarkEnd w:id="4"/>
    </w:p>
    <w:p w14:paraId="31461329" w14:textId="0ECBF97A" w:rsidR="00C17881" w:rsidRDefault="00C17881" w:rsidP="00C17881">
      <w:pPr>
        <w:spacing w:line="480" w:lineRule="auto"/>
        <w:rPr>
          <w:rFonts w:ascii="Times New Roman" w:hAnsi="Times New Roman" w:cs="Times New Roman"/>
          <w:sz w:val="24"/>
          <w:szCs w:val="24"/>
        </w:rPr>
      </w:pPr>
      <w:r w:rsidRPr="00C17881">
        <w:rPr>
          <w:rFonts w:ascii="Times New Roman" w:hAnsi="Times New Roman" w:cs="Times New Roman"/>
          <w:sz w:val="24"/>
          <w:szCs w:val="24"/>
        </w:rPr>
        <w:t>The COVID-19 outbreak, which began in 2019, has been going on for several years, affecting all walks of life around the world to varying degrees. As the virus is highly contagious, many countries have imposed stricter rules and restrictions on entry and exit policies</w:t>
      </w:r>
      <w:r w:rsidRPr="00C17881">
        <w:rPr>
          <w:rFonts w:ascii="Times New Roman" w:hAnsi="Times New Roman" w:cs="Times New Roman"/>
          <w:sz w:val="24"/>
          <w:szCs w:val="24"/>
        </w:rPr>
        <w:t xml:space="preserve"> (</w:t>
      </w:r>
      <w:r w:rsidRPr="00C17881">
        <w:rPr>
          <w:rFonts w:ascii="Times New Roman" w:hAnsi="Times New Roman" w:cs="Times New Roman"/>
          <w:sz w:val="24"/>
          <w:szCs w:val="24"/>
        </w:rPr>
        <w:t>Robbie Davis</w:t>
      </w:r>
      <w:r w:rsidRPr="00C17881">
        <w:rPr>
          <w:rFonts w:ascii="Times New Roman" w:hAnsi="Times New Roman" w:cs="Times New Roman"/>
          <w:sz w:val="24"/>
          <w:szCs w:val="24"/>
        </w:rPr>
        <w:t>, 2022)</w:t>
      </w:r>
      <w:r w:rsidRPr="00C17881">
        <w:rPr>
          <w:rFonts w:ascii="Times New Roman" w:hAnsi="Times New Roman" w:cs="Times New Roman"/>
          <w:sz w:val="24"/>
          <w:szCs w:val="24"/>
        </w:rPr>
        <w:t xml:space="preserve">. This is not conducive to people's travel </w:t>
      </w:r>
      <w:r w:rsidRPr="00C17881">
        <w:rPr>
          <w:rFonts w:ascii="Times New Roman" w:hAnsi="Times New Roman" w:cs="Times New Roman"/>
          <w:sz w:val="24"/>
          <w:szCs w:val="24"/>
        </w:rPr>
        <w:t>conditions;</w:t>
      </w:r>
      <w:r w:rsidRPr="00C17881">
        <w:rPr>
          <w:rFonts w:ascii="Times New Roman" w:hAnsi="Times New Roman" w:cs="Times New Roman"/>
          <w:sz w:val="24"/>
          <w:szCs w:val="24"/>
        </w:rPr>
        <w:t xml:space="preserve"> the impact of the hotel industry is bound to be huge and will directly affect the industry's well-known enterprises - Hilton Hotel. In such cases, people are afraid to travel for fear of getting sick, and governments restrict entry and exit to protect their citizens</w:t>
      </w:r>
      <w:r w:rsidR="003821A8">
        <w:rPr>
          <w:rFonts w:ascii="Times New Roman" w:hAnsi="Times New Roman" w:cs="Times New Roman"/>
          <w:sz w:val="24"/>
          <w:szCs w:val="24"/>
        </w:rPr>
        <w:t xml:space="preserve"> </w:t>
      </w:r>
      <w:r w:rsidR="003821A8">
        <w:rPr>
          <w:rFonts w:ascii="Times New Roman" w:hAnsi="Times New Roman" w:cs="Times New Roman" w:hint="eastAsia"/>
          <w:sz w:val="24"/>
          <w:szCs w:val="24"/>
        </w:rPr>
        <w:t>(</w:t>
      </w:r>
      <w:r w:rsidR="003821A8" w:rsidRPr="003821A8">
        <w:rPr>
          <w:rFonts w:ascii="Times New Roman" w:hAnsi="Times New Roman" w:cs="Times New Roman"/>
          <w:sz w:val="24"/>
          <w:szCs w:val="24"/>
        </w:rPr>
        <w:t>Chen Yong</w:t>
      </w:r>
      <w:r w:rsidR="003821A8">
        <w:rPr>
          <w:rFonts w:ascii="Times New Roman" w:hAnsi="Times New Roman" w:cs="Times New Roman"/>
          <w:sz w:val="24"/>
          <w:szCs w:val="24"/>
        </w:rPr>
        <w:t>, 2020)</w:t>
      </w:r>
      <w:r w:rsidRPr="00C17881">
        <w:rPr>
          <w:rFonts w:ascii="Times New Roman" w:hAnsi="Times New Roman" w:cs="Times New Roman"/>
          <w:sz w:val="24"/>
          <w:szCs w:val="24"/>
        </w:rPr>
        <w:t xml:space="preserve">. This apparently led to a sharp decline in Hilton Hotel bookings and even the departure of many hotel staff. In addition, hotel rooms are constantly occupied by different guests. Once any infected person has ever been to the hotel, the whole hotel </w:t>
      </w:r>
      <w:r w:rsidRPr="00C17881">
        <w:rPr>
          <w:rFonts w:ascii="Times New Roman" w:hAnsi="Times New Roman" w:cs="Times New Roman"/>
          <w:sz w:val="24"/>
          <w:szCs w:val="24"/>
        </w:rPr>
        <w:lastRenderedPageBreak/>
        <w:t>will be unable to operate normally in a short period of time. Moreover, the epidemic directly leads to the rise in prices and the decrease in people's income level, which makes the hotel unable to obtain enough consumer groups while increasing costs</w:t>
      </w:r>
      <w:r w:rsidR="008F15C0">
        <w:rPr>
          <w:rFonts w:ascii="Times New Roman" w:hAnsi="Times New Roman" w:cs="Times New Roman"/>
          <w:sz w:val="24"/>
          <w:szCs w:val="24"/>
        </w:rPr>
        <w:t xml:space="preserve"> (</w:t>
      </w:r>
      <w:r w:rsidR="008F15C0" w:rsidRPr="008F15C0">
        <w:rPr>
          <w:rFonts w:ascii="Times New Roman" w:hAnsi="Times New Roman" w:cs="Times New Roman"/>
          <w:sz w:val="24"/>
          <w:szCs w:val="24"/>
        </w:rPr>
        <w:t>London: The Economist Intelligence Unit N.A.</w:t>
      </w:r>
      <w:r w:rsidR="008F15C0">
        <w:rPr>
          <w:rFonts w:ascii="Times New Roman" w:hAnsi="Times New Roman" w:cs="Times New Roman"/>
          <w:sz w:val="24"/>
          <w:szCs w:val="24"/>
        </w:rPr>
        <w:t>, 2020)</w:t>
      </w:r>
      <w:r w:rsidRPr="00C17881">
        <w:rPr>
          <w:rFonts w:ascii="Times New Roman" w:hAnsi="Times New Roman" w:cs="Times New Roman"/>
          <w:sz w:val="24"/>
          <w:szCs w:val="24"/>
        </w:rPr>
        <w:t>. In terms of the current situation, it is not easy for Hilton Hotel to continue operating or get better development.</w:t>
      </w:r>
    </w:p>
    <w:p w14:paraId="422E7EBC" w14:textId="0CC0BBBB" w:rsidR="00D4612D" w:rsidRDefault="00D4612D" w:rsidP="00C17881">
      <w:pPr>
        <w:spacing w:line="480" w:lineRule="auto"/>
        <w:rPr>
          <w:rFonts w:ascii="Times New Roman" w:hAnsi="Times New Roman" w:cs="Times New Roman"/>
          <w:sz w:val="24"/>
          <w:szCs w:val="24"/>
        </w:rPr>
      </w:pPr>
    </w:p>
    <w:p w14:paraId="58EEA8B5" w14:textId="4E36EEF1" w:rsidR="00D4612D" w:rsidRDefault="00D4612D" w:rsidP="00C17881">
      <w:pPr>
        <w:spacing w:line="480" w:lineRule="auto"/>
        <w:rPr>
          <w:rFonts w:ascii="Times New Roman" w:hAnsi="Times New Roman" w:cs="Times New Roman"/>
          <w:sz w:val="24"/>
          <w:szCs w:val="24"/>
        </w:rPr>
      </w:pPr>
      <w:r w:rsidRPr="00D4612D">
        <w:rPr>
          <w:rFonts w:ascii="Times New Roman" w:hAnsi="Times New Roman" w:cs="Times New Roman"/>
          <w:sz w:val="24"/>
          <w:szCs w:val="24"/>
        </w:rPr>
        <w:t>Under the current situation, the most important thing for Hilton Hotel is to maintain normal operation. In special periods, only the hotel's strict disinfection and screening of guests' health conditions can make guests feel more secure</w:t>
      </w:r>
      <w:r w:rsidR="000C2676">
        <w:rPr>
          <w:rFonts w:ascii="Times New Roman" w:hAnsi="Times New Roman" w:cs="Times New Roman"/>
          <w:sz w:val="24"/>
          <w:szCs w:val="24"/>
        </w:rPr>
        <w:t xml:space="preserve"> (</w:t>
      </w:r>
      <w:r w:rsidR="000C2676" w:rsidRPr="000C2676">
        <w:rPr>
          <w:rFonts w:ascii="Times New Roman" w:hAnsi="Times New Roman" w:cs="Times New Roman"/>
          <w:sz w:val="24"/>
          <w:szCs w:val="24"/>
        </w:rPr>
        <w:t>Sun Jian</w:t>
      </w:r>
      <w:r w:rsidR="000C2676">
        <w:rPr>
          <w:rFonts w:ascii="Times New Roman" w:hAnsi="Times New Roman" w:cs="Times New Roman"/>
          <w:sz w:val="24"/>
          <w:szCs w:val="24"/>
        </w:rPr>
        <w:t>, 2020)</w:t>
      </w:r>
      <w:r w:rsidRPr="00D4612D">
        <w:rPr>
          <w:rFonts w:ascii="Times New Roman" w:hAnsi="Times New Roman" w:cs="Times New Roman"/>
          <w:sz w:val="24"/>
          <w:szCs w:val="24"/>
        </w:rPr>
        <w:t xml:space="preserve">. In addition, COVID-19 has not only brought business obstacles and crises to Hilton hotels, but also brought the hotel an opportunity to gain a larger market share. In the severe form of the epidemic, many small hotel enterprises are on the verge of bankruptcy, while </w:t>
      </w:r>
      <w:r>
        <w:rPr>
          <w:rFonts w:ascii="Times New Roman" w:hAnsi="Times New Roman" w:cs="Times New Roman" w:hint="eastAsia"/>
          <w:sz w:val="24"/>
          <w:szCs w:val="24"/>
        </w:rPr>
        <w:t>company</w:t>
      </w:r>
      <w:r>
        <w:rPr>
          <w:rFonts w:ascii="Times New Roman" w:hAnsi="Times New Roman" w:cs="Times New Roman"/>
          <w:sz w:val="24"/>
          <w:szCs w:val="24"/>
        </w:rPr>
        <w:t xml:space="preserve"> </w:t>
      </w:r>
      <w:r>
        <w:rPr>
          <w:rFonts w:ascii="Times New Roman" w:hAnsi="Times New Roman" w:cs="Times New Roman" w:hint="eastAsia"/>
          <w:sz w:val="24"/>
          <w:szCs w:val="24"/>
        </w:rPr>
        <w:t>that</w:t>
      </w:r>
      <w:r w:rsidRPr="00D4612D">
        <w:rPr>
          <w:rFonts w:ascii="Times New Roman" w:hAnsi="Times New Roman" w:cs="Times New Roman"/>
          <w:sz w:val="24"/>
          <w:szCs w:val="24"/>
        </w:rPr>
        <w:t xml:space="preserve"> similar to AIRBNB has lost many customers because its service and security are not as good as large hotel enterprises</w:t>
      </w:r>
      <w:r w:rsidR="003B19A1">
        <w:rPr>
          <w:rFonts w:ascii="Times New Roman" w:hAnsi="Times New Roman" w:cs="Times New Roman"/>
          <w:sz w:val="24"/>
          <w:szCs w:val="24"/>
        </w:rPr>
        <w:t xml:space="preserve"> (</w:t>
      </w:r>
      <w:r w:rsidR="003B19A1" w:rsidRPr="003B19A1">
        <w:rPr>
          <w:rFonts w:ascii="Times New Roman" w:hAnsi="Times New Roman" w:cs="Times New Roman"/>
          <w:sz w:val="24"/>
          <w:szCs w:val="24"/>
        </w:rPr>
        <w:t>Li Xiang, Li Mimi</w:t>
      </w:r>
      <w:r w:rsidR="003B19A1">
        <w:rPr>
          <w:rFonts w:ascii="Times New Roman" w:hAnsi="Times New Roman" w:cs="Times New Roman"/>
          <w:sz w:val="24"/>
          <w:szCs w:val="24"/>
        </w:rPr>
        <w:t>, 2020)</w:t>
      </w:r>
      <w:r w:rsidRPr="00D4612D">
        <w:rPr>
          <w:rFonts w:ascii="Times New Roman" w:hAnsi="Times New Roman" w:cs="Times New Roman"/>
          <w:sz w:val="24"/>
          <w:szCs w:val="24"/>
        </w:rPr>
        <w:t>. Therefore, the special situation, though difficult, still gives Hilton a great opportunity to gain customers lost by other enterprises. In addition, the hotel has always been a good reputation will be enhanced in this event, thereby enhancing Hilton Hotel awareness and brand image. In the future, when the epidemic ends or subsides, it will become the overlord in the hotel industry market with an absolute advantage</w:t>
      </w:r>
      <w:r w:rsidR="00A9752B">
        <w:rPr>
          <w:rFonts w:ascii="Times New Roman" w:hAnsi="Times New Roman" w:cs="Times New Roman"/>
          <w:sz w:val="24"/>
          <w:szCs w:val="24"/>
        </w:rPr>
        <w:t xml:space="preserve"> (</w:t>
      </w:r>
      <w:r w:rsidR="00A9752B" w:rsidRPr="00A9752B">
        <w:rPr>
          <w:rFonts w:ascii="Times New Roman" w:hAnsi="Times New Roman" w:cs="Times New Roman"/>
          <w:sz w:val="24"/>
          <w:szCs w:val="24"/>
        </w:rPr>
        <w:t xml:space="preserve">Wang </w:t>
      </w:r>
      <w:proofErr w:type="spellStart"/>
      <w:r w:rsidR="00A9752B" w:rsidRPr="00A9752B">
        <w:rPr>
          <w:rFonts w:ascii="Times New Roman" w:hAnsi="Times New Roman" w:cs="Times New Roman"/>
          <w:sz w:val="24"/>
          <w:szCs w:val="24"/>
        </w:rPr>
        <w:t>Qiyan</w:t>
      </w:r>
      <w:proofErr w:type="spellEnd"/>
      <w:r w:rsidR="00A9752B" w:rsidRPr="00A9752B">
        <w:rPr>
          <w:rFonts w:ascii="Times New Roman" w:hAnsi="Times New Roman" w:cs="Times New Roman"/>
          <w:sz w:val="24"/>
          <w:szCs w:val="24"/>
        </w:rPr>
        <w:t>, Gao Wang</w:t>
      </w:r>
      <w:r w:rsidR="00A9752B">
        <w:rPr>
          <w:rFonts w:ascii="Times New Roman" w:hAnsi="Times New Roman" w:cs="Times New Roman"/>
          <w:sz w:val="24"/>
          <w:szCs w:val="24"/>
        </w:rPr>
        <w:t>, 2020).</w:t>
      </w:r>
    </w:p>
    <w:p w14:paraId="5DDA244F" w14:textId="14AFC07F" w:rsidR="00A9752B" w:rsidRDefault="00A9752B" w:rsidP="00C17881">
      <w:pPr>
        <w:spacing w:line="480" w:lineRule="auto"/>
        <w:rPr>
          <w:rFonts w:ascii="Times New Roman" w:hAnsi="Times New Roman" w:cs="Times New Roman"/>
          <w:sz w:val="24"/>
          <w:szCs w:val="24"/>
        </w:rPr>
      </w:pPr>
    </w:p>
    <w:p w14:paraId="35787ACA" w14:textId="7C3C7DED" w:rsidR="00A9752B" w:rsidRDefault="002C3558" w:rsidP="00C17881">
      <w:pPr>
        <w:spacing w:line="480" w:lineRule="auto"/>
        <w:rPr>
          <w:rFonts w:ascii="Times New Roman" w:hAnsi="Times New Roman" w:cs="Times New Roman"/>
          <w:sz w:val="24"/>
          <w:szCs w:val="24"/>
        </w:rPr>
      </w:pPr>
      <w:r w:rsidRPr="002C3558">
        <w:rPr>
          <w:rFonts w:ascii="Times New Roman" w:hAnsi="Times New Roman" w:cs="Times New Roman"/>
          <w:sz w:val="24"/>
          <w:szCs w:val="24"/>
        </w:rPr>
        <w:t>Strategies and tactics are often related and similar</w:t>
      </w:r>
      <w:r>
        <w:rPr>
          <w:rFonts w:ascii="Times New Roman" w:hAnsi="Times New Roman" w:cs="Times New Roman"/>
          <w:sz w:val="24"/>
          <w:szCs w:val="24"/>
        </w:rPr>
        <w:t xml:space="preserve"> (</w:t>
      </w:r>
      <w:r w:rsidR="007C4B00">
        <w:rPr>
          <w:rFonts w:ascii="Times New Roman" w:hAnsi="Times New Roman" w:cs="Times New Roman"/>
          <w:sz w:val="24"/>
          <w:szCs w:val="24"/>
        </w:rPr>
        <w:t>Dave Chaffey</w:t>
      </w:r>
      <w:r>
        <w:rPr>
          <w:rFonts w:ascii="Times New Roman" w:hAnsi="Times New Roman" w:cs="Times New Roman"/>
          <w:sz w:val="24"/>
          <w:szCs w:val="24"/>
        </w:rPr>
        <w:t>, 2022</w:t>
      </w:r>
      <w:proofErr w:type="gramStart"/>
      <w:r>
        <w:rPr>
          <w:rFonts w:ascii="Times New Roman" w:hAnsi="Times New Roman" w:cs="Times New Roman"/>
          <w:sz w:val="24"/>
          <w:szCs w:val="24"/>
        </w:rPr>
        <w:t xml:space="preserve">) </w:t>
      </w:r>
      <w:r w:rsidRPr="002C3558">
        <w:rPr>
          <w:rFonts w:ascii="Times New Roman" w:hAnsi="Times New Roman" w:cs="Times New Roman"/>
          <w:sz w:val="24"/>
          <w:szCs w:val="24"/>
        </w:rPr>
        <w:t>.</w:t>
      </w:r>
      <w:proofErr w:type="gramEnd"/>
      <w:r w:rsidRPr="002C3558">
        <w:rPr>
          <w:rFonts w:ascii="Times New Roman" w:hAnsi="Times New Roman" w:cs="Times New Roman"/>
          <w:sz w:val="24"/>
          <w:szCs w:val="24"/>
        </w:rPr>
        <w:t xml:space="preserve"> In order to </w:t>
      </w:r>
      <w:r w:rsidRPr="002C3558">
        <w:rPr>
          <w:rFonts w:ascii="Times New Roman" w:hAnsi="Times New Roman" w:cs="Times New Roman"/>
          <w:sz w:val="24"/>
          <w:szCs w:val="24"/>
        </w:rPr>
        <w:lastRenderedPageBreak/>
        <w:t>maintain business and gain gains, Hilton Hotel can choose to enhance the quality of hotel service and strict management system as a strategy. In order to enhance the service quality of the hotel, Hilton Hotel can choose to train its employees to improve their mentality during the special period. Insist on a comprehensive disinfection of the hotel every day, and even set up an automatic machine to sell nucleic acid test paper for guests to use. When an infected person is found in the hotel, the guest should be calmly sent to the room for isolation and promptly reported</w:t>
      </w:r>
      <w:r w:rsidR="00F94633">
        <w:rPr>
          <w:rFonts w:ascii="Times New Roman" w:hAnsi="Times New Roman" w:cs="Times New Roman"/>
          <w:sz w:val="24"/>
          <w:szCs w:val="24"/>
        </w:rPr>
        <w:t xml:space="preserve"> </w:t>
      </w:r>
      <w:r w:rsidR="00F94633">
        <w:rPr>
          <w:rFonts w:ascii="Times New Roman" w:hAnsi="Times New Roman" w:cs="Times New Roman" w:hint="eastAsia"/>
          <w:sz w:val="24"/>
          <w:szCs w:val="24"/>
        </w:rPr>
        <w:t>(</w:t>
      </w:r>
      <w:r w:rsidR="00F94633" w:rsidRPr="00F94633">
        <w:rPr>
          <w:rFonts w:ascii="Times New Roman" w:hAnsi="Times New Roman" w:cs="Times New Roman"/>
          <w:sz w:val="24"/>
          <w:szCs w:val="24"/>
        </w:rPr>
        <w:t xml:space="preserve">Fu </w:t>
      </w:r>
      <w:proofErr w:type="spellStart"/>
      <w:r w:rsidR="00F94633" w:rsidRPr="00F94633">
        <w:rPr>
          <w:rFonts w:ascii="Times New Roman" w:hAnsi="Times New Roman" w:cs="Times New Roman"/>
          <w:sz w:val="24"/>
          <w:szCs w:val="24"/>
        </w:rPr>
        <w:t>Qiang</w:t>
      </w:r>
      <w:proofErr w:type="spellEnd"/>
      <w:r w:rsidR="00F94633" w:rsidRPr="00F94633">
        <w:rPr>
          <w:rFonts w:ascii="Times New Roman" w:hAnsi="Times New Roman" w:cs="Times New Roman"/>
          <w:sz w:val="24"/>
          <w:szCs w:val="24"/>
        </w:rPr>
        <w:t>, Yao Yu</w:t>
      </w:r>
      <w:r w:rsidR="00F94633">
        <w:rPr>
          <w:rFonts w:ascii="Times New Roman" w:hAnsi="Times New Roman" w:cs="Times New Roman"/>
          <w:sz w:val="24"/>
          <w:szCs w:val="24"/>
        </w:rPr>
        <w:t>, 2020)</w:t>
      </w:r>
      <w:r w:rsidRPr="002C3558">
        <w:rPr>
          <w:rFonts w:ascii="Times New Roman" w:hAnsi="Times New Roman" w:cs="Times New Roman"/>
          <w:sz w:val="24"/>
          <w:szCs w:val="24"/>
        </w:rPr>
        <w:t xml:space="preserve">. At the same time, most consumers are concerned about the risk of infection in hotels. </w:t>
      </w:r>
      <w:proofErr w:type="gramStart"/>
      <w:r w:rsidRPr="002C3558">
        <w:rPr>
          <w:rFonts w:ascii="Times New Roman" w:hAnsi="Times New Roman" w:cs="Times New Roman"/>
          <w:sz w:val="24"/>
          <w:szCs w:val="24"/>
        </w:rPr>
        <w:t>So</w:t>
      </w:r>
      <w:proofErr w:type="gramEnd"/>
      <w:r w:rsidRPr="002C3558">
        <w:rPr>
          <w:rFonts w:ascii="Times New Roman" w:hAnsi="Times New Roman" w:cs="Times New Roman"/>
          <w:sz w:val="24"/>
          <w:szCs w:val="24"/>
        </w:rPr>
        <w:t xml:space="preserve"> Hilton could try putting up a digital screen in the lobby that scrolls the number of days the hotel hasn't tested positive, and hand out a safety badge to every staff member to prove nucleic acid testing. In addition, hotels can also set up more entertainment programs and make reservations every day, such as gyms and spas. This brings in extra revenue for the hotel and eliminates the boredom of quarantining customers. The reservation system also eliminates the risk of infection</w:t>
      </w:r>
      <w:r w:rsidR="005912D4">
        <w:rPr>
          <w:rFonts w:ascii="Times New Roman" w:hAnsi="Times New Roman" w:cs="Times New Roman"/>
          <w:sz w:val="24"/>
          <w:szCs w:val="24"/>
        </w:rPr>
        <w:t xml:space="preserve"> (</w:t>
      </w:r>
      <w:r w:rsidR="005912D4" w:rsidRPr="005912D4">
        <w:rPr>
          <w:rFonts w:ascii="Times New Roman" w:hAnsi="Times New Roman" w:cs="Times New Roman"/>
          <w:sz w:val="24"/>
          <w:szCs w:val="24"/>
        </w:rPr>
        <w:t xml:space="preserve">Xu Hong, Liu </w:t>
      </w:r>
      <w:proofErr w:type="spellStart"/>
      <w:r w:rsidR="005912D4" w:rsidRPr="005912D4">
        <w:rPr>
          <w:rFonts w:ascii="Times New Roman" w:hAnsi="Times New Roman" w:cs="Times New Roman"/>
          <w:sz w:val="24"/>
          <w:szCs w:val="24"/>
        </w:rPr>
        <w:t>Yuqing</w:t>
      </w:r>
      <w:proofErr w:type="spellEnd"/>
      <w:r w:rsidR="005912D4" w:rsidRPr="005912D4">
        <w:rPr>
          <w:rFonts w:ascii="Times New Roman" w:hAnsi="Times New Roman" w:cs="Times New Roman"/>
          <w:sz w:val="24"/>
          <w:szCs w:val="24"/>
        </w:rPr>
        <w:t>, Liang Jia</w:t>
      </w:r>
      <w:r w:rsidR="005912D4">
        <w:rPr>
          <w:rFonts w:ascii="Times New Roman" w:hAnsi="Times New Roman" w:cs="Times New Roman"/>
          <w:sz w:val="24"/>
          <w:szCs w:val="24"/>
        </w:rPr>
        <w:t>,2017).</w:t>
      </w:r>
    </w:p>
    <w:p w14:paraId="37B7E44F" w14:textId="24BE843E" w:rsidR="00E37590" w:rsidRDefault="00E37590" w:rsidP="00C17881">
      <w:pPr>
        <w:spacing w:line="480" w:lineRule="auto"/>
        <w:rPr>
          <w:rFonts w:ascii="Times New Roman" w:hAnsi="Times New Roman" w:cs="Times New Roman"/>
          <w:sz w:val="24"/>
          <w:szCs w:val="24"/>
        </w:rPr>
      </w:pPr>
    </w:p>
    <w:p w14:paraId="3BE3F453" w14:textId="74858CB2" w:rsidR="00E37590" w:rsidRDefault="00E37590" w:rsidP="00C17881">
      <w:pPr>
        <w:spacing w:line="480" w:lineRule="auto"/>
        <w:rPr>
          <w:rFonts w:ascii="Times New Roman" w:hAnsi="Times New Roman" w:cs="Times New Roman"/>
          <w:sz w:val="24"/>
          <w:szCs w:val="24"/>
        </w:rPr>
      </w:pPr>
      <w:r w:rsidRPr="00E37590">
        <w:rPr>
          <w:rFonts w:ascii="Times New Roman" w:hAnsi="Times New Roman" w:cs="Times New Roman"/>
          <w:sz w:val="24"/>
          <w:szCs w:val="24"/>
        </w:rPr>
        <w:t>For tactics to work successfully, there must be a breakdown of the plan to be implemented. In this step, first of all, Hilton Hotel needs to have an independent training department or online training channel</w:t>
      </w:r>
      <w:r>
        <w:rPr>
          <w:rFonts w:ascii="Times New Roman" w:hAnsi="Times New Roman" w:cs="Times New Roman"/>
          <w:sz w:val="24"/>
          <w:szCs w:val="24"/>
        </w:rPr>
        <w:t xml:space="preserve"> (</w:t>
      </w:r>
      <w:r w:rsidRPr="00E37590">
        <w:rPr>
          <w:rFonts w:ascii="Times New Roman" w:hAnsi="Times New Roman" w:cs="Times New Roman"/>
          <w:sz w:val="24"/>
          <w:szCs w:val="24"/>
        </w:rPr>
        <w:t>Zhong Lina</w:t>
      </w:r>
      <w:r>
        <w:rPr>
          <w:rFonts w:ascii="Times New Roman" w:hAnsi="Times New Roman" w:cs="Times New Roman"/>
          <w:sz w:val="24"/>
          <w:szCs w:val="24"/>
        </w:rPr>
        <w:t>, 2012)</w:t>
      </w:r>
      <w:r w:rsidRPr="00E37590">
        <w:rPr>
          <w:rFonts w:ascii="Times New Roman" w:hAnsi="Times New Roman" w:cs="Times New Roman"/>
          <w:sz w:val="24"/>
          <w:szCs w:val="24"/>
        </w:rPr>
        <w:t xml:space="preserve">. Every day, the head of the department can emphasize the service purpose of the hotel staff and timely psychological counseling to the staff, in order to relieve the psychological pressure brought by the epidemic period. Secondly, the hotel needs to set up a budget and purchase a large number of disinfection products as reserve materials. At the same time, </w:t>
      </w:r>
      <w:r w:rsidRPr="00E37590">
        <w:rPr>
          <w:rFonts w:ascii="Times New Roman" w:hAnsi="Times New Roman" w:cs="Times New Roman"/>
          <w:sz w:val="24"/>
          <w:szCs w:val="24"/>
        </w:rPr>
        <w:lastRenderedPageBreak/>
        <w:t>professionals from hospitals or testing institutions can be invited to stay in the hotel and provide paid nucleic acid testing services to guests</w:t>
      </w:r>
      <w:r w:rsidR="00D36904">
        <w:rPr>
          <w:rFonts w:ascii="Times New Roman" w:hAnsi="Times New Roman" w:cs="Times New Roman"/>
          <w:sz w:val="24"/>
          <w:szCs w:val="24"/>
        </w:rPr>
        <w:t xml:space="preserve"> (</w:t>
      </w:r>
      <w:r w:rsidR="00D36904" w:rsidRPr="00D36904">
        <w:rPr>
          <w:rFonts w:ascii="Times New Roman" w:hAnsi="Times New Roman" w:cs="Times New Roman"/>
          <w:sz w:val="24"/>
          <w:szCs w:val="24"/>
        </w:rPr>
        <w:t xml:space="preserve">Chen, </w:t>
      </w:r>
      <w:proofErr w:type="spellStart"/>
      <w:r w:rsidR="00D36904" w:rsidRPr="00D36904">
        <w:rPr>
          <w:rFonts w:ascii="Times New Roman" w:hAnsi="Times New Roman" w:cs="Times New Roman"/>
          <w:sz w:val="24"/>
          <w:szCs w:val="24"/>
        </w:rPr>
        <w:t>Kuan</w:t>
      </w:r>
      <w:proofErr w:type="spellEnd"/>
      <w:r w:rsidR="00D36904" w:rsidRPr="00D36904">
        <w:rPr>
          <w:rFonts w:ascii="Times New Roman" w:hAnsi="Times New Roman" w:cs="Times New Roman"/>
          <w:sz w:val="24"/>
          <w:szCs w:val="24"/>
        </w:rPr>
        <w:t>-</w:t>
      </w:r>
      <w:proofErr w:type="gramStart"/>
      <w:r w:rsidR="00D36904" w:rsidRPr="00D36904">
        <w:rPr>
          <w:rFonts w:ascii="Times New Roman" w:hAnsi="Times New Roman" w:cs="Times New Roman"/>
          <w:sz w:val="24"/>
          <w:szCs w:val="24"/>
        </w:rPr>
        <w:t>Ling ;</w:t>
      </w:r>
      <w:proofErr w:type="gramEnd"/>
      <w:r w:rsidR="00D36904" w:rsidRPr="00D36904">
        <w:rPr>
          <w:rFonts w:ascii="Times New Roman" w:hAnsi="Times New Roman" w:cs="Times New Roman"/>
          <w:sz w:val="24"/>
          <w:szCs w:val="24"/>
        </w:rPr>
        <w:t xml:space="preserve"> Hung, Wei-</w:t>
      </w:r>
      <w:proofErr w:type="spellStart"/>
      <w:r w:rsidR="00D36904" w:rsidRPr="00D36904">
        <w:rPr>
          <w:rFonts w:ascii="Times New Roman" w:hAnsi="Times New Roman" w:cs="Times New Roman"/>
          <w:sz w:val="24"/>
          <w:szCs w:val="24"/>
        </w:rPr>
        <w:t>Chieh</w:t>
      </w:r>
      <w:proofErr w:type="spellEnd"/>
      <w:r w:rsidR="00D36904" w:rsidRPr="00D36904">
        <w:rPr>
          <w:rFonts w:ascii="Times New Roman" w:hAnsi="Times New Roman" w:cs="Times New Roman"/>
          <w:sz w:val="24"/>
          <w:szCs w:val="24"/>
        </w:rPr>
        <w:t xml:space="preserve"> ; Lee, Ming-Been</w:t>
      </w:r>
      <w:r w:rsidR="00D36904">
        <w:rPr>
          <w:rFonts w:ascii="Times New Roman" w:hAnsi="Times New Roman" w:cs="Times New Roman"/>
          <w:sz w:val="24"/>
          <w:szCs w:val="24"/>
        </w:rPr>
        <w:t>, 2020)</w:t>
      </w:r>
      <w:r w:rsidRPr="00E37590">
        <w:rPr>
          <w:rFonts w:ascii="Times New Roman" w:hAnsi="Times New Roman" w:cs="Times New Roman"/>
          <w:sz w:val="24"/>
          <w:szCs w:val="24"/>
        </w:rPr>
        <w:t>. In addition, the front desk staff can update the information rolling on the electronic screen every day, and publish the same health information on the network platform for the purpose of publicity. On the other hand, in order to bring a better experience to the guests staying in the hotel. Hotel restaurants, gyms, and spa entertainment facilities should be restored to normal use as much as possible. Food and beverage staff can deliver food to the room after ordering, while other entertainment facilities adopt a daily appointment system. Avoid too much contact between guests as far as possible to protect the privacy and safety of guests</w:t>
      </w:r>
      <w:r w:rsidR="00FB54EA">
        <w:rPr>
          <w:rFonts w:ascii="Times New Roman" w:hAnsi="Times New Roman" w:cs="Times New Roman"/>
          <w:sz w:val="24"/>
          <w:szCs w:val="24"/>
        </w:rPr>
        <w:t xml:space="preserve"> (</w:t>
      </w:r>
      <w:r w:rsidR="00FB54EA" w:rsidRPr="00FB54EA">
        <w:rPr>
          <w:rFonts w:ascii="Times New Roman" w:hAnsi="Times New Roman" w:cs="Times New Roman"/>
          <w:sz w:val="24"/>
          <w:szCs w:val="24"/>
        </w:rPr>
        <w:t xml:space="preserve">Susan </w:t>
      </w:r>
      <w:proofErr w:type="spellStart"/>
      <w:r w:rsidR="00FB54EA" w:rsidRPr="00FB54EA">
        <w:rPr>
          <w:rFonts w:ascii="Times New Roman" w:hAnsi="Times New Roman" w:cs="Times New Roman"/>
          <w:sz w:val="24"/>
          <w:szCs w:val="24"/>
        </w:rPr>
        <w:t>Mok</w:t>
      </w:r>
      <w:proofErr w:type="spellEnd"/>
      <w:r w:rsidR="00FB54EA">
        <w:rPr>
          <w:rFonts w:ascii="Times New Roman" w:hAnsi="Times New Roman" w:cs="Times New Roman"/>
          <w:sz w:val="24"/>
          <w:szCs w:val="24"/>
        </w:rPr>
        <w:t>, 2021)</w:t>
      </w:r>
      <w:r w:rsidRPr="00E37590">
        <w:rPr>
          <w:rFonts w:ascii="Times New Roman" w:hAnsi="Times New Roman" w:cs="Times New Roman"/>
          <w:sz w:val="24"/>
          <w:szCs w:val="24"/>
        </w:rPr>
        <w:t>.</w:t>
      </w:r>
    </w:p>
    <w:p w14:paraId="42738CFD" w14:textId="65F4975B" w:rsidR="00976124" w:rsidRDefault="00976124" w:rsidP="00C17881">
      <w:pPr>
        <w:spacing w:line="480" w:lineRule="auto"/>
        <w:rPr>
          <w:rFonts w:ascii="Times New Roman" w:hAnsi="Times New Roman" w:cs="Times New Roman"/>
          <w:sz w:val="24"/>
          <w:szCs w:val="24"/>
        </w:rPr>
      </w:pPr>
    </w:p>
    <w:p w14:paraId="2E6F2A46" w14:textId="05221972" w:rsidR="00E20495" w:rsidRDefault="00F945E3" w:rsidP="005C7AD5">
      <w:pPr>
        <w:spacing w:line="480" w:lineRule="auto"/>
        <w:rPr>
          <w:rFonts w:ascii="Times New Roman" w:hAnsi="Times New Roman" w:cs="Times New Roman"/>
          <w:sz w:val="24"/>
          <w:szCs w:val="24"/>
        </w:rPr>
      </w:pPr>
      <w:r w:rsidRPr="00F945E3">
        <w:rPr>
          <w:rFonts w:ascii="Times New Roman" w:hAnsi="Times New Roman" w:cs="Times New Roman"/>
          <w:sz w:val="24"/>
          <w:szCs w:val="24"/>
        </w:rPr>
        <w:t>Although COVID-19 is still evolving, past experience has shown that viruses are almost always on a one-year cycle. When the weather gets warmer, the impact of the virus will be relatively less, and people's activities become more frequent, which leads to more hotel traffic. But when the weather gets cold, the virus is more rampant, cold weather combined with the fear of the virus, often give up travel plans, leading to a sharp drop in hotel orders</w:t>
      </w:r>
      <w:r w:rsidR="00E46B92">
        <w:rPr>
          <w:rFonts w:ascii="Times New Roman" w:hAnsi="Times New Roman" w:cs="Times New Roman"/>
          <w:sz w:val="24"/>
          <w:szCs w:val="24"/>
        </w:rPr>
        <w:t xml:space="preserve"> (</w:t>
      </w:r>
      <w:r w:rsidR="00E46B92" w:rsidRPr="00E46B92">
        <w:rPr>
          <w:rFonts w:ascii="Times New Roman" w:hAnsi="Times New Roman" w:cs="Times New Roman"/>
          <w:sz w:val="24"/>
          <w:szCs w:val="24"/>
        </w:rPr>
        <w:t>Blackwell Publishing Ltd</w:t>
      </w:r>
      <w:r w:rsidR="00E46B92">
        <w:rPr>
          <w:rFonts w:ascii="Times New Roman" w:hAnsi="Times New Roman" w:cs="Times New Roman"/>
          <w:sz w:val="24"/>
          <w:szCs w:val="24"/>
        </w:rPr>
        <w:t>,2021)</w:t>
      </w:r>
      <w:r w:rsidRPr="00F945E3">
        <w:rPr>
          <w:rFonts w:ascii="Times New Roman" w:hAnsi="Times New Roman" w:cs="Times New Roman"/>
          <w:sz w:val="24"/>
          <w:szCs w:val="24"/>
        </w:rPr>
        <w:t xml:space="preserve">. Therefore, the hotel in the development of goals and implementation of action, should be a year of investigation. After a full year of the difference between the two extremes, it is clear that the targets have made any difference to the obstacles posed by the pandemic. In order to measure success, Hilton Hotel management can prioritize the order volume of the hotel. If the </w:t>
      </w:r>
      <w:r w:rsidRPr="00F945E3">
        <w:rPr>
          <w:rFonts w:ascii="Times New Roman" w:hAnsi="Times New Roman" w:cs="Times New Roman"/>
          <w:sz w:val="24"/>
          <w:szCs w:val="24"/>
        </w:rPr>
        <w:lastRenderedPageBreak/>
        <w:t>number of orders is relatively stable and keeps rising throughout the year, it shows that the target set by the enterprise is effective. In addition to revenue from orders, revenue from ancillary sectors such as entertainment facilities and restaurants also tells the story of the hotel. If there is no significant increase in the profit of entertainment facilities, then it shows that this method is not desirable, the hotel should try to attract consumers from other aspects</w:t>
      </w:r>
      <w:r>
        <w:rPr>
          <w:rFonts w:ascii="Times New Roman" w:hAnsi="Times New Roman" w:cs="Times New Roman"/>
          <w:sz w:val="24"/>
          <w:szCs w:val="24"/>
        </w:rPr>
        <w:t xml:space="preserve"> (</w:t>
      </w:r>
      <w:proofErr w:type="spellStart"/>
      <w:r w:rsidRPr="00F945E3">
        <w:rPr>
          <w:rFonts w:ascii="Times New Roman" w:hAnsi="Times New Roman" w:cs="Times New Roman"/>
          <w:sz w:val="24"/>
          <w:szCs w:val="24"/>
        </w:rPr>
        <w:t>Mahmutović</w:t>
      </w:r>
      <w:proofErr w:type="spellEnd"/>
      <w:r w:rsidRPr="00F945E3">
        <w:rPr>
          <w:rFonts w:ascii="Times New Roman" w:hAnsi="Times New Roman" w:cs="Times New Roman"/>
          <w:sz w:val="24"/>
          <w:szCs w:val="24"/>
        </w:rPr>
        <w:t xml:space="preserve">, Kenan.  </w:t>
      </w:r>
      <w:proofErr w:type="spellStart"/>
      <w:r w:rsidRPr="00F945E3">
        <w:rPr>
          <w:rFonts w:ascii="Times New Roman" w:hAnsi="Times New Roman" w:cs="Times New Roman"/>
          <w:sz w:val="24"/>
          <w:szCs w:val="24"/>
        </w:rPr>
        <w:t>Ekonomski</w:t>
      </w:r>
      <w:proofErr w:type="spellEnd"/>
      <w:r w:rsidRPr="00F945E3">
        <w:rPr>
          <w:rFonts w:ascii="Times New Roman" w:hAnsi="Times New Roman" w:cs="Times New Roman"/>
          <w:sz w:val="24"/>
          <w:szCs w:val="24"/>
        </w:rPr>
        <w:t xml:space="preserve"> </w:t>
      </w:r>
      <w:proofErr w:type="spellStart"/>
      <w:r w:rsidRPr="00F945E3">
        <w:rPr>
          <w:rFonts w:ascii="Times New Roman" w:hAnsi="Times New Roman" w:cs="Times New Roman"/>
          <w:sz w:val="24"/>
          <w:szCs w:val="24"/>
        </w:rPr>
        <w:t>Vjesnik</w:t>
      </w:r>
      <w:proofErr w:type="spellEnd"/>
      <w:r w:rsidRPr="00F945E3">
        <w:rPr>
          <w:rFonts w:ascii="Times New Roman" w:hAnsi="Times New Roman" w:cs="Times New Roman"/>
          <w:sz w:val="24"/>
          <w:szCs w:val="24"/>
        </w:rPr>
        <w:t>; Osijek</w:t>
      </w:r>
      <w:r>
        <w:rPr>
          <w:rFonts w:ascii="Times New Roman" w:hAnsi="Times New Roman" w:cs="Times New Roman"/>
          <w:sz w:val="24"/>
          <w:szCs w:val="24"/>
        </w:rPr>
        <w:t>, 2021)</w:t>
      </w:r>
      <w:r w:rsidRPr="00F945E3">
        <w:rPr>
          <w:rFonts w:ascii="Times New Roman" w:hAnsi="Times New Roman" w:cs="Times New Roman"/>
          <w:sz w:val="24"/>
          <w:szCs w:val="24"/>
        </w:rPr>
        <w:t>.</w:t>
      </w:r>
    </w:p>
    <w:p w14:paraId="0836E769" w14:textId="77777777" w:rsidR="008734A0" w:rsidRPr="002A0B0D" w:rsidRDefault="008734A0" w:rsidP="005C7AD5">
      <w:pPr>
        <w:spacing w:line="480" w:lineRule="auto"/>
        <w:rPr>
          <w:rFonts w:ascii="Times New Roman" w:hAnsi="Times New Roman" w:cs="Times New Roman" w:hint="eastAsia"/>
          <w:sz w:val="24"/>
          <w:szCs w:val="24"/>
        </w:rPr>
      </w:pPr>
    </w:p>
    <w:p w14:paraId="5684E227" w14:textId="3D585513" w:rsidR="004F203D" w:rsidRDefault="004F203D" w:rsidP="005C7AD5">
      <w:pPr>
        <w:pStyle w:val="1"/>
        <w:spacing w:line="480" w:lineRule="auto"/>
        <w:rPr>
          <w:rFonts w:ascii="Times New Roman" w:hAnsi="Times New Roman" w:cs="Times New Roman"/>
          <w:sz w:val="28"/>
          <w:szCs w:val="28"/>
        </w:rPr>
      </w:pPr>
      <w:bookmarkStart w:id="5" w:name="_Toc103054996"/>
      <w:r w:rsidRPr="002E08C5">
        <w:rPr>
          <w:rFonts w:ascii="Times New Roman" w:hAnsi="Times New Roman" w:cs="Times New Roman"/>
          <w:sz w:val="28"/>
          <w:szCs w:val="28"/>
        </w:rPr>
        <w:t>Recommendation</w:t>
      </w:r>
      <w:bookmarkEnd w:id="5"/>
    </w:p>
    <w:p w14:paraId="7FC8F91B" w14:textId="77777777" w:rsidR="00F479CD" w:rsidRPr="00F479CD" w:rsidRDefault="00F479CD" w:rsidP="00F479CD">
      <w:pPr>
        <w:spacing w:line="480" w:lineRule="auto"/>
        <w:rPr>
          <w:rFonts w:ascii="Times New Roman" w:hAnsi="Times New Roman" w:cs="Times New Roman"/>
          <w:sz w:val="24"/>
          <w:szCs w:val="24"/>
        </w:rPr>
      </w:pPr>
      <w:r w:rsidRPr="00F479CD">
        <w:rPr>
          <w:rFonts w:ascii="Times New Roman" w:hAnsi="Times New Roman" w:cs="Times New Roman"/>
          <w:sz w:val="24"/>
          <w:szCs w:val="24"/>
        </w:rPr>
        <w:t>Opportunities open up in the wake of a pandemic, and new products and new forms of consumption are often born alongside major events. Therefore, here are some suggestions for Hilton hotels for reference:</w:t>
      </w:r>
    </w:p>
    <w:p w14:paraId="5C098B0D" w14:textId="77777777" w:rsidR="00F479CD" w:rsidRPr="00F479CD" w:rsidRDefault="00F479CD" w:rsidP="00F479CD">
      <w:pPr>
        <w:spacing w:line="480" w:lineRule="auto"/>
        <w:rPr>
          <w:rFonts w:ascii="Times New Roman" w:hAnsi="Times New Roman" w:cs="Times New Roman"/>
          <w:sz w:val="24"/>
          <w:szCs w:val="24"/>
        </w:rPr>
      </w:pPr>
    </w:p>
    <w:p w14:paraId="75285081" w14:textId="77893BC1" w:rsidR="00F479CD" w:rsidRPr="00F479CD" w:rsidRDefault="00F479CD" w:rsidP="00F479CD">
      <w:pPr>
        <w:spacing w:line="480" w:lineRule="auto"/>
        <w:rPr>
          <w:rFonts w:ascii="Times New Roman" w:hAnsi="Times New Roman" w:cs="Times New Roman"/>
          <w:sz w:val="24"/>
          <w:szCs w:val="24"/>
        </w:rPr>
      </w:pPr>
      <w:r w:rsidRPr="00F479CD">
        <w:rPr>
          <w:rFonts w:ascii="Times New Roman" w:hAnsi="Times New Roman" w:cs="Times New Roman"/>
          <w:sz w:val="24"/>
          <w:szCs w:val="24"/>
        </w:rPr>
        <w:t>1. Business training is a top priority. When the epidemic slowly recedes, the market is in the stage of recovery, and the increase of passenger flow is relatively slow. Therefore, the hotel should strengthen business training, especially when the Hilton Hotel "smile service" for the purpose, good service quality is particularly important. You can choose online and offline training, in addition to training should pay attention to practical operation</w:t>
      </w:r>
      <w:r>
        <w:rPr>
          <w:rFonts w:ascii="Times New Roman" w:hAnsi="Times New Roman" w:cs="Times New Roman"/>
          <w:sz w:val="24"/>
          <w:szCs w:val="24"/>
        </w:rPr>
        <w:t xml:space="preserve"> (</w:t>
      </w:r>
      <w:r w:rsidRPr="00F479CD">
        <w:rPr>
          <w:rFonts w:ascii="Times New Roman" w:hAnsi="Times New Roman" w:cs="Times New Roman"/>
          <w:sz w:val="24"/>
          <w:szCs w:val="24"/>
        </w:rPr>
        <w:t>Yu Liang</w:t>
      </w:r>
      <w:r>
        <w:rPr>
          <w:rFonts w:ascii="Times New Roman" w:hAnsi="Times New Roman" w:cs="Times New Roman"/>
          <w:sz w:val="24"/>
          <w:szCs w:val="24"/>
        </w:rPr>
        <w:t>, 2015).</w:t>
      </w:r>
    </w:p>
    <w:p w14:paraId="26A55C73" w14:textId="77777777" w:rsidR="00F479CD" w:rsidRPr="00F479CD" w:rsidRDefault="00F479CD" w:rsidP="00F479CD">
      <w:pPr>
        <w:spacing w:line="480" w:lineRule="auto"/>
        <w:rPr>
          <w:rFonts w:ascii="Times New Roman" w:hAnsi="Times New Roman" w:cs="Times New Roman"/>
          <w:sz w:val="24"/>
          <w:szCs w:val="24"/>
        </w:rPr>
      </w:pPr>
    </w:p>
    <w:p w14:paraId="00C4A102" w14:textId="7978E1F5" w:rsidR="008734A0" w:rsidRPr="00F479CD" w:rsidRDefault="00F479CD" w:rsidP="00F479CD">
      <w:pPr>
        <w:spacing w:line="480" w:lineRule="auto"/>
        <w:rPr>
          <w:rFonts w:ascii="Times New Roman" w:hAnsi="Times New Roman" w:cs="Times New Roman"/>
          <w:sz w:val="24"/>
          <w:szCs w:val="24"/>
        </w:rPr>
      </w:pPr>
      <w:r w:rsidRPr="00F479CD">
        <w:rPr>
          <w:rFonts w:ascii="Times New Roman" w:hAnsi="Times New Roman" w:cs="Times New Roman"/>
          <w:sz w:val="24"/>
          <w:szCs w:val="24"/>
        </w:rPr>
        <w:t xml:space="preserve">2. Product promotion is crucial. The products of an enterprise need sustained publicity, and the social responsibility and love that the enterprise undertakes also need publicity. The visibility and brand image of the enterprise are enhanced through products and </w:t>
      </w:r>
      <w:r w:rsidRPr="00F479CD">
        <w:rPr>
          <w:rFonts w:ascii="Times New Roman" w:hAnsi="Times New Roman" w:cs="Times New Roman"/>
          <w:sz w:val="24"/>
          <w:szCs w:val="24"/>
        </w:rPr>
        <w:lastRenderedPageBreak/>
        <w:t>events. The form of publicity should be diversified. The hotel manager should pay attention to the media work, good at excavating the bright spot and selling point of the enterprise. Good communication of corporate culture, regional culture, the formation of unique characteristics of culture, so that enterprises have competitiveness</w:t>
      </w:r>
      <w:r w:rsidR="003C435D">
        <w:rPr>
          <w:rFonts w:ascii="Times New Roman" w:hAnsi="Times New Roman" w:cs="Times New Roman"/>
          <w:sz w:val="24"/>
          <w:szCs w:val="24"/>
        </w:rPr>
        <w:t xml:space="preserve"> (</w:t>
      </w:r>
      <w:r w:rsidR="003C435D" w:rsidRPr="003C435D">
        <w:rPr>
          <w:rFonts w:ascii="Times New Roman" w:hAnsi="Times New Roman" w:cs="Times New Roman"/>
          <w:sz w:val="24"/>
          <w:szCs w:val="24"/>
        </w:rPr>
        <w:t xml:space="preserve">Yao </w:t>
      </w:r>
      <w:proofErr w:type="spellStart"/>
      <w:r w:rsidR="003C435D" w:rsidRPr="003C435D">
        <w:rPr>
          <w:rFonts w:ascii="Times New Roman" w:hAnsi="Times New Roman" w:cs="Times New Roman"/>
          <w:sz w:val="24"/>
          <w:szCs w:val="24"/>
        </w:rPr>
        <w:t>Yanbo</w:t>
      </w:r>
      <w:proofErr w:type="spellEnd"/>
      <w:r w:rsidR="003C435D" w:rsidRPr="003C435D">
        <w:rPr>
          <w:rFonts w:ascii="Times New Roman" w:hAnsi="Times New Roman" w:cs="Times New Roman"/>
          <w:sz w:val="24"/>
          <w:szCs w:val="24"/>
        </w:rPr>
        <w:t xml:space="preserve">, Hou </w:t>
      </w:r>
      <w:proofErr w:type="spellStart"/>
      <w:r w:rsidR="003C435D" w:rsidRPr="003C435D">
        <w:rPr>
          <w:rFonts w:ascii="Times New Roman" w:hAnsi="Times New Roman" w:cs="Times New Roman"/>
          <w:sz w:val="24"/>
          <w:szCs w:val="24"/>
        </w:rPr>
        <w:t>Pingping</w:t>
      </w:r>
      <w:proofErr w:type="spellEnd"/>
      <w:r w:rsidR="003C435D">
        <w:rPr>
          <w:rFonts w:ascii="Times New Roman" w:hAnsi="Times New Roman" w:cs="Times New Roman"/>
          <w:sz w:val="24"/>
          <w:szCs w:val="24"/>
        </w:rPr>
        <w:t>, 2017).</w:t>
      </w:r>
    </w:p>
    <w:p w14:paraId="27411582" w14:textId="77777777" w:rsidR="00FA3577" w:rsidRPr="008E306C" w:rsidRDefault="00FA3577" w:rsidP="005C7AD5">
      <w:pPr>
        <w:pStyle w:val="a8"/>
        <w:spacing w:line="480" w:lineRule="auto"/>
        <w:ind w:left="360" w:firstLineChars="0" w:firstLine="0"/>
        <w:rPr>
          <w:rFonts w:ascii="Times New Roman" w:hAnsi="Times New Roman" w:cs="Times New Roman"/>
          <w:sz w:val="24"/>
          <w:szCs w:val="24"/>
        </w:rPr>
      </w:pPr>
    </w:p>
    <w:p w14:paraId="415701B2" w14:textId="30BE5696" w:rsidR="00B63E8A" w:rsidRPr="00FA3577" w:rsidRDefault="00B63E8A" w:rsidP="005C7AD5">
      <w:pPr>
        <w:pStyle w:val="1"/>
        <w:spacing w:line="480" w:lineRule="auto"/>
        <w:rPr>
          <w:rFonts w:ascii="Times New Roman" w:hAnsi="Times New Roman" w:cs="Times New Roman"/>
          <w:sz w:val="28"/>
          <w:szCs w:val="28"/>
        </w:rPr>
      </w:pPr>
      <w:bookmarkStart w:id="6" w:name="_Toc103054997"/>
      <w:r w:rsidRPr="00FA3577">
        <w:rPr>
          <w:rFonts w:ascii="Times New Roman" w:hAnsi="Times New Roman" w:cs="Times New Roman"/>
          <w:sz w:val="28"/>
          <w:szCs w:val="28"/>
        </w:rPr>
        <w:t>Conclusion</w:t>
      </w:r>
      <w:bookmarkEnd w:id="6"/>
    </w:p>
    <w:p w14:paraId="110C7B42" w14:textId="41AB5FDD" w:rsidR="00A9707D" w:rsidRPr="00876404" w:rsidRDefault="00876404" w:rsidP="005C7AD5">
      <w:pPr>
        <w:spacing w:line="480" w:lineRule="auto"/>
        <w:rPr>
          <w:rFonts w:ascii="Times New Roman" w:hAnsi="Times New Roman" w:cs="Times New Roman"/>
          <w:sz w:val="24"/>
          <w:szCs w:val="24"/>
        </w:rPr>
      </w:pPr>
      <w:r w:rsidRPr="00876404">
        <w:rPr>
          <w:rFonts w:ascii="Times New Roman" w:hAnsi="Times New Roman" w:cs="Times New Roman"/>
          <w:sz w:val="24"/>
          <w:szCs w:val="24"/>
        </w:rPr>
        <w:t>In order to help the hotel industry to ensure normal operation and create profits after the outbreak of novel Coronavirus, seize a larger market share by taking advantage of the epidemic situation. This report selects Hilton Hotel as a case study, and develops marketing plans by analyzing the internal and external environment of Hilton Hotel. Firstly, this report gives the definition of marketing plan, SOSTAC and SMART and explains these three theories in detail. Secondly, the SMART theory is used to develop marketing goals for Hilton hotels and the obstacles and benefits brought by the internal and external environment of Hilton hotels are considered. At the same time, SOSTAC theory is also used to further discuss the marketing objectives, to help the hotel to develop a relatively complete marketing plan. At present, the hotel should strengthen internal training and epidemic prevention and publicity. This can help the hotel attract more customers and improve the brand image. At the end of the paper, more detailed suggestions are given for the future direction of Hilton Hotel.</w:t>
      </w:r>
    </w:p>
    <w:p w14:paraId="6D294A78" w14:textId="41E712D0" w:rsidR="00952516" w:rsidRPr="004F203D" w:rsidRDefault="00952516" w:rsidP="005C7AD5">
      <w:pPr>
        <w:widowControl/>
        <w:spacing w:line="480" w:lineRule="auto"/>
        <w:jc w:val="left"/>
      </w:pPr>
      <w:r>
        <w:br w:type="page"/>
      </w:r>
    </w:p>
    <w:p w14:paraId="4032C670" w14:textId="2957FAB3" w:rsidR="006B0259" w:rsidRPr="00600B00" w:rsidRDefault="00DC32F5" w:rsidP="006B0259">
      <w:pPr>
        <w:pStyle w:val="1"/>
        <w:rPr>
          <w:rFonts w:ascii="Times New Roman" w:hAnsi="Times New Roman" w:cs="Times New Roman"/>
          <w:sz w:val="28"/>
          <w:szCs w:val="28"/>
        </w:rPr>
      </w:pPr>
      <w:bookmarkStart w:id="7" w:name="_Toc103054998"/>
      <w:r w:rsidRPr="00600B00">
        <w:rPr>
          <w:rFonts w:ascii="Times New Roman" w:hAnsi="Times New Roman" w:cs="Times New Roman"/>
          <w:sz w:val="28"/>
          <w:szCs w:val="28"/>
        </w:rPr>
        <w:lastRenderedPageBreak/>
        <w:t>Reference</w:t>
      </w:r>
      <w:bookmarkEnd w:id="7"/>
    </w:p>
    <w:p w14:paraId="24BFB49B" w14:textId="48D98AA0"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Abdul Rahman; Komarudin Vania Utamie Subiakto. (2020). POLITICAL MARKETING COMMUNICATION IN BUILDING BRAND AWARENESS TOWARDS YOUNG VOTERS. International Journal of Communication Research. Vol 10(3), p.286-295.</w:t>
      </w:r>
    </w:p>
    <w:p w14:paraId="5CA7FDE8" w14:textId="77777777" w:rsidR="00600B00" w:rsidRPr="00600B00" w:rsidRDefault="00600B00" w:rsidP="00600B00">
      <w:pPr>
        <w:rPr>
          <w:rFonts w:ascii="Times New Roman" w:hAnsi="Times New Roman" w:cs="Times New Roman"/>
          <w:sz w:val="24"/>
          <w:szCs w:val="24"/>
        </w:rPr>
      </w:pPr>
    </w:p>
    <w:p w14:paraId="69807479" w14:textId="77777777"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Blackwell Publishing Ltd. (2021). Immune responses and vascular alterations in cutaneous lesions during COVID-19. British journal of dermatology. Vol.185 (6), p.e213-e213.</w:t>
      </w:r>
    </w:p>
    <w:p w14:paraId="3432A37F" w14:textId="77777777" w:rsidR="00600B00" w:rsidRPr="00600B00" w:rsidRDefault="00600B00" w:rsidP="00600B00">
      <w:pPr>
        <w:rPr>
          <w:rFonts w:ascii="Times New Roman" w:hAnsi="Times New Roman" w:cs="Times New Roman"/>
          <w:sz w:val="24"/>
          <w:szCs w:val="24"/>
        </w:rPr>
      </w:pPr>
    </w:p>
    <w:p w14:paraId="000141D1" w14:textId="3F1F70AE"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Chen Yong. (2020). "Big events", demand fluctuations and tourism business cycles: COVID-19 impacts and more. Travel Journal. Vol 35(8), p.11-13.</w:t>
      </w:r>
    </w:p>
    <w:p w14:paraId="135229DD" w14:textId="77777777" w:rsidR="00600B00" w:rsidRPr="00600B00" w:rsidRDefault="00600B00" w:rsidP="00600B00">
      <w:pPr>
        <w:rPr>
          <w:rFonts w:ascii="Times New Roman" w:hAnsi="Times New Roman" w:cs="Times New Roman"/>
          <w:sz w:val="24"/>
          <w:szCs w:val="24"/>
        </w:rPr>
      </w:pPr>
    </w:p>
    <w:p w14:paraId="4B46AC11" w14:textId="31187BCD"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 xml:space="preserve">Chen, </w:t>
      </w:r>
      <w:proofErr w:type="spellStart"/>
      <w:r w:rsidRPr="00600B00">
        <w:rPr>
          <w:rFonts w:ascii="Times New Roman" w:hAnsi="Times New Roman" w:cs="Times New Roman"/>
          <w:sz w:val="24"/>
          <w:szCs w:val="24"/>
        </w:rPr>
        <w:t>Kuan</w:t>
      </w:r>
      <w:proofErr w:type="spellEnd"/>
      <w:r w:rsidRPr="00600B00">
        <w:rPr>
          <w:rFonts w:ascii="Times New Roman" w:hAnsi="Times New Roman" w:cs="Times New Roman"/>
          <w:sz w:val="24"/>
          <w:szCs w:val="24"/>
        </w:rPr>
        <w:t>-</w:t>
      </w:r>
      <w:proofErr w:type="gramStart"/>
      <w:r w:rsidRPr="00600B00">
        <w:rPr>
          <w:rFonts w:ascii="Times New Roman" w:hAnsi="Times New Roman" w:cs="Times New Roman"/>
          <w:sz w:val="24"/>
          <w:szCs w:val="24"/>
        </w:rPr>
        <w:t>Ling ;</w:t>
      </w:r>
      <w:proofErr w:type="gramEnd"/>
      <w:r w:rsidRPr="00600B00">
        <w:rPr>
          <w:rFonts w:ascii="Times New Roman" w:hAnsi="Times New Roman" w:cs="Times New Roman"/>
          <w:sz w:val="24"/>
          <w:szCs w:val="24"/>
        </w:rPr>
        <w:t xml:space="preserve"> Hung, Wei-</w:t>
      </w:r>
      <w:proofErr w:type="spellStart"/>
      <w:r w:rsidRPr="00600B00">
        <w:rPr>
          <w:rFonts w:ascii="Times New Roman" w:hAnsi="Times New Roman" w:cs="Times New Roman"/>
          <w:sz w:val="24"/>
          <w:szCs w:val="24"/>
        </w:rPr>
        <w:t>Chieh</w:t>
      </w:r>
      <w:proofErr w:type="spellEnd"/>
      <w:r w:rsidRPr="00600B00">
        <w:rPr>
          <w:rFonts w:ascii="Times New Roman" w:hAnsi="Times New Roman" w:cs="Times New Roman"/>
          <w:sz w:val="24"/>
          <w:szCs w:val="24"/>
        </w:rPr>
        <w:t xml:space="preserve"> ; Lee, Ming-Been. (2020). The Impact of the COVID-19 Pandemic on the Health and Coping Behaviors of Patients </w:t>
      </w:r>
      <w:proofErr w:type="gramStart"/>
      <w:r w:rsidRPr="00600B00">
        <w:rPr>
          <w:rFonts w:ascii="Times New Roman" w:hAnsi="Times New Roman" w:cs="Times New Roman"/>
          <w:sz w:val="24"/>
          <w:szCs w:val="24"/>
        </w:rPr>
        <w:t>With</w:t>
      </w:r>
      <w:proofErr w:type="gramEnd"/>
      <w:r w:rsidRPr="00600B00">
        <w:rPr>
          <w:rFonts w:ascii="Times New Roman" w:hAnsi="Times New Roman" w:cs="Times New Roman"/>
          <w:sz w:val="24"/>
          <w:szCs w:val="24"/>
        </w:rPr>
        <w:t xml:space="preserve"> Treatment-Resistant Depression. Taiwan Nurses Association. Vol 67(5), p.56-64.</w:t>
      </w:r>
    </w:p>
    <w:p w14:paraId="03ACCC0A" w14:textId="77777777" w:rsidR="00600B00" w:rsidRPr="00600B00" w:rsidRDefault="00600B00" w:rsidP="00600B00">
      <w:pPr>
        <w:rPr>
          <w:rFonts w:ascii="Times New Roman" w:hAnsi="Times New Roman" w:cs="Times New Roman"/>
          <w:sz w:val="24"/>
          <w:szCs w:val="24"/>
        </w:rPr>
      </w:pPr>
    </w:p>
    <w:p w14:paraId="7143EA68" w14:textId="161D78B7"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 xml:space="preserve">Dave Chaffey </w:t>
      </w:r>
      <w:r w:rsidRPr="00600B00">
        <w:rPr>
          <w:rFonts w:ascii="Times New Roman" w:hAnsi="Times New Roman" w:cs="Times New Roman"/>
          <w:sz w:val="24"/>
          <w:szCs w:val="24"/>
        </w:rPr>
        <w:t xml:space="preserve">(2022), </w:t>
      </w:r>
      <w:r w:rsidRPr="00600B00">
        <w:rPr>
          <w:rFonts w:ascii="Times New Roman" w:hAnsi="Times New Roman" w:cs="Times New Roman"/>
          <w:sz w:val="24"/>
          <w:szCs w:val="24"/>
        </w:rPr>
        <w:t>SOSTAC</w:t>
      </w:r>
      <w:r w:rsidRPr="00600B00">
        <w:rPr>
          <w:rFonts w:ascii="Times New Roman" w:hAnsi="Times New Roman" w:cs="Times New Roman"/>
          <w:sz w:val="24"/>
          <w:szCs w:val="24"/>
        </w:rPr>
        <w:t xml:space="preserve"> </w:t>
      </w:r>
      <w:r w:rsidRPr="00600B00">
        <w:rPr>
          <w:rFonts w:ascii="Times New Roman" w:hAnsi="Times New Roman" w:cs="Times New Roman"/>
          <w:sz w:val="24"/>
          <w:szCs w:val="24"/>
        </w:rPr>
        <w:t>marketing planning model guide and the RACE Framework</w:t>
      </w:r>
      <w:r w:rsidRPr="00600B00">
        <w:rPr>
          <w:rFonts w:ascii="Times New Roman" w:hAnsi="Times New Roman" w:cs="Times New Roman"/>
          <w:sz w:val="24"/>
          <w:szCs w:val="24"/>
        </w:rPr>
        <w:t xml:space="preserve">, Smart Insights [Online] Available at: </w:t>
      </w:r>
      <w:hyperlink r:id="rId9" w:history="1">
        <w:r w:rsidRPr="00600B00">
          <w:rPr>
            <w:rStyle w:val="a7"/>
            <w:rFonts w:ascii="Times New Roman" w:hAnsi="Times New Roman" w:cs="Times New Roman"/>
            <w:sz w:val="24"/>
            <w:szCs w:val="24"/>
          </w:rPr>
          <w:t>https://www.smartinsights.com/digital-marketing-strategy/sostac-model/</w:t>
        </w:r>
      </w:hyperlink>
      <w:r w:rsidRPr="00600B00">
        <w:rPr>
          <w:rFonts w:ascii="Times New Roman" w:hAnsi="Times New Roman" w:cs="Times New Roman"/>
          <w:sz w:val="24"/>
          <w:szCs w:val="24"/>
        </w:rPr>
        <w:t xml:space="preserve"> (Accessed 8 May 2022)</w:t>
      </w:r>
    </w:p>
    <w:p w14:paraId="3FCEA6A3" w14:textId="77777777" w:rsidR="00600B00" w:rsidRPr="00600B00" w:rsidRDefault="00600B00" w:rsidP="00600B00">
      <w:pPr>
        <w:rPr>
          <w:rFonts w:ascii="Times New Roman" w:hAnsi="Times New Roman" w:cs="Times New Roman"/>
          <w:sz w:val="24"/>
          <w:szCs w:val="24"/>
        </w:rPr>
      </w:pPr>
    </w:p>
    <w:p w14:paraId="55848480" w14:textId="052A38B8"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 xml:space="preserve">Fu </w:t>
      </w:r>
      <w:proofErr w:type="spellStart"/>
      <w:r w:rsidRPr="00600B00">
        <w:rPr>
          <w:rFonts w:ascii="Times New Roman" w:hAnsi="Times New Roman" w:cs="Times New Roman"/>
          <w:sz w:val="24"/>
          <w:szCs w:val="24"/>
        </w:rPr>
        <w:t>Qiang</w:t>
      </w:r>
      <w:proofErr w:type="spellEnd"/>
      <w:r w:rsidRPr="00600B00">
        <w:rPr>
          <w:rFonts w:ascii="Times New Roman" w:hAnsi="Times New Roman" w:cs="Times New Roman"/>
          <w:sz w:val="24"/>
          <w:szCs w:val="24"/>
        </w:rPr>
        <w:t>, Yao Yu. (2020). COVID-19 outbreak modeling and analysis based on multiple isolation strategies. Journal of Northeastern University. Vol 41(9), p.1239-1243.</w:t>
      </w:r>
    </w:p>
    <w:p w14:paraId="2F8A7299" w14:textId="77777777" w:rsidR="00600B00" w:rsidRPr="00600B00" w:rsidRDefault="00600B00" w:rsidP="00600B00">
      <w:pPr>
        <w:rPr>
          <w:rFonts w:ascii="Times New Roman" w:hAnsi="Times New Roman" w:cs="Times New Roman"/>
          <w:sz w:val="24"/>
          <w:szCs w:val="24"/>
        </w:rPr>
      </w:pPr>
    </w:p>
    <w:p w14:paraId="57DC11EB" w14:textId="3E3C6F66"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Institute of Smart Structures and Systems. (2017). ISSS journal of micro and smart systems. Springer India. Vol 6(1), -.</w:t>
      </w:r>
    </w:p>
    <w:p w14:paraId="3A1CA2F2" w14:textId="77777777" w:rsidR="00600B00" w:rsidRPr="00600B00" w:rsidRDefault="00600B00" w:rsidP="00600B00">
      <w:pPr>
        <w:rPr>
          <w:rFonts w:ascii="Times New Roman" w:hAnsi="Times New Roman" w:cs="Times New Roman"/>
          <w:sz w:val="24"/>
          <w:szCs w:val="24"/>
        </w:rPr>
      </w:pPr>
    </w:p>
    <w:p w14:paraId="30A84208" w14:textId="67D6E503"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 xml:space="preserve">Jayant </w:t>
      </w:r>
      <w:proofErr w:type="spellStart"/>
      <w:r w:rsidRPr="00600B00">
        <w:rPr>
          <w:rFonts w:ascii="Times New Roman" w:hAnsi="Times New Roman" w:cs="Times New Roman"/>
          <w:sz w:val="24"/>
          <w:szCs w:val="24"/>
        </w:rPr>
        <w:t>Sirohi</w:t>
      </w:r>
      <w:proofErr w:type="spellEnd"/>
      <w:r w:rsidRPr="00600B00">
        <w:rPr>
          <w:rFonts w:ascii="Times New Roman" w:hAnsi="Times New Roman" w:cs="Times New Roman"/>
          <w:sz w:val="24"/>
          <w:szCs w:val="24"/>
        </w:rPr>
        <w:t>，</w:t>
      </w:r>
      <w:r w:rsidRPr="00600B00">
        <w:rPr>
          <w:rFonts w:ascii="Times New Roman" w:hAnsi="Times New Roman" w:cs="Times New Roman"/>
          <w:sz w:val="24"/>
          <w:szCs w:val="24"/>
        </w:rPr>
        <w:t xml:space="preserve"> </w:t>
      </w:r>
      <w:proofErr w:type="spellStart"/>
      <w:r w:rsidRPr="00600B00">
        <w:rPr>
          <w:rFonts w:ascii="Times New Roman" w:hAnsi="Times New Roman" w:cs="Times New Roman"/>
          <w:sz w:val="24"/>
          <w:szCs w:val="24"/>
        </w:rPr>
        <w:t>Inderjit</w:t>
      </w:r>
      <w:proofErr w:type="spellEnd"/>
      <w:r w:rsidRPr="00600B00">
        <w:rPr>
          <w:rFonts w:ascii="Times New Roman" w:hAnsi="Times New Roman" w:cs="Times New Roman"/>
          <w:sz w:val="24"/>
          <w:szCs w:val="24"/>
        </w:rPr>
        <w:t xml:space="preserve"> Chopra. (2014), Smart structures theory, -: Cambridge University Press.</w:t>
      </w:r>
    </w:p>
    <w:p w14:paraId="5D037B4F" w14:textId="77777777" w:rsidR="00600B00" w:rsidRPr="00600B00" w:rsidRDefault="00600B00" w:rsidP="00600B00">
      <w:pPr>
        <w:rPr>
          <w:rFonts w:ascii="Times New Roman" w:hAnsi="Times New Roman" w:cs="Times New Roman"/>
          <w:sz w:val="24"/>
          <w:szCs w:val="24"/>
        </w:rPr>
      </w:pPr>
    </w:p>
    <w:p w14:paraId="41FA08B2" w14:textId="18E9D0FF"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Li Xiang, Li Mimi. (2020). Rethinking the relevance of tourism research practice under the global epidemic. Travel Journal. Vol 35(8), p.15-17.</w:t>
      </w:r>
    </w:p>
    <w:p w14:paraId="7262F38D" w14:textId="77777777" w:rsidR="00600B00" w:rsidRPr="00600B00" w:rsidRDefault="00600B00" w:rsidP="00600B00">
      <w:pPr>
        <w:rPr>
          <w:rFonts w:ascii="Times New Roman" w:hAnsi="Times New Roman" w:cs="Times New Roman"/>
          <w:sz w:val="24"/>
          <w:szCs w:val="24"/>
        </w:rPr>
      </w:pPr>
    </w:p>
    <w:p w14:paraId="302C5BB3" w14:textId="52BE878C"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Liu Shan. (2020). Research on the construction of modular practice Teaching mode for Marketing Specialty. Modern Education Exploration. Vol 1(2), p.44.</w:t>
      </w:r>
    </w:p>
    <w:p w14:paraId="2D7B7183" w14:textId="77777777" w:rsidR="00600B00" w:rsidRPr="00600B00" w:rsidRDefault="00600B00" w:rsidP="00600B00">
      <w:pPr>
        <w:rPr>
          <w:rFonts w:ascii="Times New Roman" w:hAnsi="Times New Roman" w:cs="Times New Roman"/>
          <w:sz w:val="24"/>
          <w:szCs w:val="24"/>
        </w:rPr>
      </w:pPr>
    </w:p>
    <w:p w14:paraId="30C69CFF" w14:textId="7859F0E5"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 xml:space="preserve">London: The Economist Intelligence Unit </w:t>
      </w:r>
      <w:proofErr w:type="gramStart"/>
      <w:r w:rsidRPr="00600B00">
        <w:rPr>
          <w:rFonts w:ascii="Times New Roman" w:hAnsi="Times New Roman" w:cs="Times New Roman"/>
          <w:sz w:val="24"/>
          <w:szCs w:val="24"/>
        </w:rPr>
        <w:t>N.A..</w:t>
      </w:r>
      <w:proofErr w:type="gramEnd"/>
      <w:r w:rsidRPr="00600B00">
        <w:rPr>
          <w:rFonts w:ascii="Times New Roman" w:hAnsi="Times New Roman" w:cs="Times New Roman"/>
          <w:sz w:val="24"/>
          <w:szCs w:val="24"/>
        </w:rPr>
        <w:t xml:space="preserve"> (2020). Cost of living: Free communication. Global Business Review. -, -.</w:t>
      </w:r>
    </w:p>
    <w:p w14:paraId="74278116" w14:textId="77777777" w:rsidR="00600B00" w:rsidRPr="00600B00" w:rsidRDefault="00600B00" w:rsidP="00600B00">
      <w:pPr>
        <w:rPr>
          <w:rFonts w:ascii="Times New Roman" w:hAnsi="Times New Roman" w:cs="Times New Roman"/>
          <w:sz w:val="24"/>
          <w:szCs w:val="24"/>
        </w:rPr>
      </w:pPr>
    </w:p>
    <w:p w14:paraId="4E81BA9A" w14:textId="7B93E790" w:rsidR="00600B00" w:rsidRPr="00600B00" w:rsidRDefault="00600B00" w:rsidP="00600B00">
      <w:pPr>
        <w:rPr>
          <w:rFonts w:ascii="Times New Roman" w:hAnsi="Times New Roman" w:cs="Times New Roman"/>
          <w:sz w:val="24"/>
          <w:szCs w:val="24"/>
        </w:rPr>
      </w:pPr>
      <w:proofErr w:type="spellStart"/>
      <w:r w:rsidRPr="00600B00">
        <w:rPr>
          <w:rFonts w:ascii="Times New Roman" w:hAnsi="Times New Roman" w:cs="Times New Roman"/>
          <w:sz w:val="24"/>
          <w:szCs w:val="24"/>
        </w:rPr>
        <w:t>Mahmutović</w:t>
      </w:r>
      <w:proofErr w:type="spellEnd"/>
      <w:r w:rsidRPr="00600B00">
        <w:rPr>
          <w:rFonts w:ascii="Times New Roman" w:hAnsi="Times New Roman" w:cs="Times New Roman"/>
          <w:sz w:val="24"/>
          <w:szCs w:val="24"/>
        </w:rPr>
        <w:t>, Kenan.</w:t>
      </w:r>
      <w:r w:rsidRPr="00600B00">
        <w:rPr>
          <w:rFonts w:ascii="Times New Roman" w:eastAsia="MS Gothic" w:hAnsi="Times New Roman" w:cs="Times New Roman"/>
          <w:sz w:val="24"/>
          <w:szCs w:val="24"/>
        </w:rPr>
        <w:t> </w:t>
      </w:r>
      <w:r w:rsidRPr="00600B00">
        <w:rPr>
          <w:rFonts w:ascii="Times New Roman" w:hAnsi="Times New Roman" w:cs="Times New Roman"/>
          <w:sz w:val="24"/>
          <w:szCs w:val="24"/>
        </w:rPr>
        <w:t xml:space="preserve"> </w:t>
      </w:r>
      <w:proofErr w:type="spellStart"/>
      <w:r w:rsidRPr="00600B00">
        <w:rPr>
          <w:rFonts w:ascii="Times New Roman" w:hAnsi="Times New Roman" w:cs="Times New Roman"/>
          <w:sz w:val="24"/>
          <w:szCs w:val="24"/>
        </w:rPr>
        <w:t>Ekonomski</w:t>
      </w:r>
      <w:proofErr w:type="spellEnd"/>
      <w:r w:rsidRPr="00600B00">
        <w:rPr>
          <w:rFonts w:ascii="Times New Roman" w:hAnsi="Times New Roman" w:cs="Times New Roman"/>
          <w:sz w:val="24"/>
          <w:szCs w:val="24"/>
        </w:rPr>
        <w:t xml:space="preserve"> </w:t>
      </w:r>
      <w:proofErr w:type="spellStart"/>
      <w:r w:rsidRPr="00600B00">
        <w:rPr>
          <w:rFonts w:ascii="Times New Roman" w:hAnsi="Times New Roman" w:cs="Times New Roman"/>
          <w:sz w:val="24"/>
          <w:szCs w:val="24"/>
        </w:rPr>
        <w:t>Vjesnik</w:t>
      </w:r>
      <w:proofErr w:type="spellEnd"/>
      <w:r w:rsidRPr="00600B00">
        <w:rPr>
          <w:rFonts w:ascii="Times New Roman" w:hAnsi="Times New Roman" w:cs="Times New Roman"/>
          <w:sz w:val="24"/>
          <w:szCs w:val="24"/>
        </w:rPr>
        <w:t xml:space="preserve">; Osijek. (2021). DEVELOPMENT AND </w:t>
      </w:r>
      <w:r w:rsidRPr="00600B00">
        <w:rPr>
          <w:rFonts w:ascii="Times New Roman" w:hAnsi="Times New Roman" w:cs="Times New Roman"/>
          <w:sz w:val="24"/>
          <w:szCs w:val="24"/>
        </w:rPr>
        <w:lastRenderedPageBreak/>
        <w:t>VALIDATION OF THE SCALE FOR MEASURING DIGITAL MARKETING ORIENTATION IN THE HOTEL INDUSTRY. Travel Journal. Vol 34(1), p.115-129.</w:t>
      </w:r>
    </w:p>
    <w:p w14:paraId="6ECF71EE" w14:textId="77777777" w:rsidR="00600B00" w:rsidRPr="00600B00" w:rsidRDefault="00600B00" w:rsidP="00600B00">
      <w:pPr>
        <w:rPr>
          <w:rFonts w:ascii="Times New Roman" w:hAnsi="Times New Roman" w:cs="Times New Roman"/>
          <w:sz w:val="24"/>
          <w:szCs w:val="24"/>
        </w:rPr>
      </w:pPr>
    </w:p>
    <w:p w14:paraId="61E08939" w14:textId="06BF2A89"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Matidza</w:t>
      </w:r>
      <w:r w:rsidRPr="00600B00">
        <w:rPr>
          <w:rFonts w:ascii="Times New Roman" w:hAnsi="Times New Roman" w:cs="Times New Roman"/>
          <w:sz w:val="24"/>
          <w:szCs w:val="24"/>
        </w:rPr>
        <w:t xml:space="preserve"> </w:t>
      </w:r>
      <w:r w:rsidRPr="00600B00">
        <w:rPr>
          <w:rFonts w:ascii="Times New Roman" w:hAnsi="Times New Roman" w:cs="Times New Roman"/>
          <w:sz w:val="24"/>
          <w:szCs w:val="24"/>
        </w:rPr>
        <w:t>Isaac; Ping</w:t>
      </w:r>
      <w:r w:rsidRPr="00600B00">
        <w:rPr>
          <w:rFonts w:ascii="Times New Roman" w:hAnsi="Times New Roman" w:cs="Times New Roman"/>
          <w:sz w:val="24"/>
          <w:szCs w:val="24"/>
        </w:rPr>
        <w:t xml:space="preserve"> </w:t>
      </w:r>
      <w:r w:rsidRPr="00600B00">
        <w:rPr>
          <w:rFonts w:ascii="Times New Roman" w:hAnsi="Times New Roman" w:cs="Times New Roman"/>
          <w:sz w:val="24"/>
          <w:szCs w:val="24"/>
        </w:rPr>
        <w:t>Tao; Nyasulu</w:t>
      </w:r>
      <w:r w:rsidRPr="00600B00">
        <w:rPr>
          <w:rFonts w:ascii="Times New Roman" w:hAnsi="Times New Roman" w:cs="Times New Roman"/>
          <w:sz w:val="24"/>
          <w:szCs w:val="24"/>
        </w:rPr>
        <w:t xml:space="preserve"> </w:t>
      </w:r>
      <w:r w:rsidRPr="00600B00">
        <w:rPr>
          <w:rFonts w:ascii="Times New Roman" w:hAnsi="Times New Roman" w:cs="Times New Roman"/>
          <w:sz w:val="24"/>
          <w:szCs w:val="24"/>
        </w:rPr>
        <w:t>Chimango. (2020). Use of digital marketing in estate agency industry in Malawi. E-learning and digital media. Vol 17(3), p.253-270.</w:t>
      </w:r>
    </w:p>
    <w:p w14:paraId="31432818" w14:textId="77777777" w:rsidR="00600B00" w:rsidRPr="00600B00" w:rsidRDefault="00600B00" w:rsidP="00600B00">
      <w:pPr>
        <w:rPr>
          <w:rFonts w:ascii="Times New Roman" w:hAnsi="Times New Roman" w:cs="Times New Roman"/>
          <w:sz w:val="24"/>
          <w:szCs w:val="24"/>
        </w:rPr>
      </w:pPr>
    </w:p>
    <w:p w14:paraId="7DFD4365" w14:textId="46F7F372"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Reed FIDM David. (2014). SOSTAC: The guide to the perfect digital marketing plan. Journal of Direct, Data and Digital Marketing Practice. Vol 16(2), p.146-147.</w:t>
      </w:r>
    </w:p>
    <w:p w14:paraId="44711537" w14:textId="77777777" w:rsidR="00600B00" w:rsidRPr="00600B00" w:rsidRDefault="00600B00" w:rsidP="00600B00">
      <w:pPr>
        <w:rPr>
          <w:rFonts w:ascii="Times New Roman" w:hAnsi="Times New Roman" w:cs="Times New Roman"/>
          <w:sz w:val="24"/>
          <w:szCs w:val="24"/>
        </w:rPr>
      </w:pPr>
    </w:p>
    <w:p w14:paraId="780F64E9" w14:textId="2331B172"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Robbie Davis. (2022), Negotiating the Pandemic: Cultural, National, and Individual Constructions of COVID-19., -: Taylor &amp; Francis Group.</w:t>
      </w:r>
    </w:p>
    <w:p w14:paraId="32B79114" w14:textId="77777777" w:rsidR="00600B00" w:rsidRPr="00600B00" w:rsidRDefault="00600B00" w:rsidP="00600B00">
      <w:pPr>
        <w:rPr>
          <w:rFonts w:ascii="Times New Roman" w:hAnsi="Times New Roman" w:cs="Times New Roman"/>
          <w:sz w:val="24"/>
          <w:szCs w:val="24"/>
        </w:rPr>
      </w:pPr>
    </w:p>
    <w:p w14:paraId="019F3C27" w14:textId="66A71402"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 xml:space="preserve">Safanta A; Shihab M R; Budi N F A; Hastiadi F </w:t>
      </w:r>
      <w:proofErr w:type="spellStart"/>
      <w:r w:rsidRPr="00600B00">
        <w:rPr>
          <w:rFonts w:ascii="Times New Roman" w:hAnsi="Times New Roman" w:cs="Times New Roman"/>
          <w:sz w:val="24"/>
          <w:szCs w:val="24"/>
        </w:rPr>
        <w:t>F</w:t>
      </w:r>
      <w:proofErr w:type="spellEnd"/>
      <w:r w:rsidRPr="00600B00">
        <w:rPr>
          <w:rFonts w:ascii="Times New Roman" w:hAnsi="Times New Roman" w:cs="Times New Roman"/>
          <w:sz w:val="24"/>
          <w:szCs w:val="24"/>
        </w:rPr>
        <w:t>; Budi I. (2019). Digital Marketing Strategy for Laboratories Marketplace. Journal of physics. Vol 1196(1), p.12078.</w:t>
      </w:r>
    </w:p>
    <w:p w14:paraId="53D7DCC6" w14:textId="77777777" w:rsidR="00600B00" w:rsidRPr="00600B00" w:rsidRDefault="00600B00" w:rsidP="00600B00">
      <w:pPr>
        <w:rPr>
          <w:rFonts w:ascii="Times New Roman" w:hAnsi="Times New Roman" w:cs="Times New Roman"/>
          <w:sz w:val="24"/>
          <w:szCs w:val="24"/>
        </w:rPr>
      </w:pPr>
    </w:p>
    <w:p w14:paraId="54D3613C" w14:textId="2F510FCC" w:rsidR="00600B00" w:rsidRPr="00600B00" w:rsidRDefault="00600B00" w:rsidP="00600B00">
      <w:pPr>
        <w:rPr>
          <w:rFonts w:ascii="Times New Roman" w:hAnsi="Times New Roman" w:cs="Times New Roman"/>
          <w:sz w:val="24"/>
          <w:szCs w:val="24"/>
        </w:rPr>
      </w:pPr>
      <w:proofErr w:type="spellStart"/>
      <w:r w:rsidRPr="00600B00">
        <w:rPr>
          <w:rFonts w:ascii="Times New Roman" w:hAnsi="Times New Roman" w:cs="Times New Roman"/>
          <w:sz w:val="24"/>
          <w:szCs w:val="24"/>
        </w:rPr>
        <w:t>Srijan</w:t>
      </w:r>
      <w:proofErr w:type="spellEnd"/>
      <w:r w:rsidRPr="00600B00">
        <w:rPr>
          <w:rFonts w:ascii="Times New Roman" w:hAnsi="Times New Roman" w:cs="Times New Roman"/>
          <w:sz w:val="24"/>
          <w:szCs w:val="24"/>
        </w:rPr>
        <w:t xml:space="preserve"> Goswami, </w:t>
      </w:r>
      <w:proofErr w:type="spellStart"/>
      <w:r w:rsidRPr="00600B00">
        <w:rPr>
          <w:rFonts w:ascii="Times New Roman" w:hAnsi="Times New Roman" w:cs="Times New Roman"/>
          <w:sz w:val="24"/>
          <w:szCs w:val="24"/>
        </w:rPr>
        <w:t>Joystu</w:t>
      </w:r>
      <w:proofErr w:type="spellEnd"/>
      <w:r w:rsidRPr="00600B00">
        <w:rPr>
          <w:rFonts w:ascii="Times New Roman" w:hAnsi="Times New Roman" w:cs="Times New Roman"/>
          <w:sz w:val="24"/>
          <w:szCs w:val="24"/>
        </w:rPr>
        <w:t xml:space="preserve"> Dutta. (2021), COVID-19 and emerging environmental trends: a way forward, -: CRC Press.</w:t>
      </w:r>
    </w:p>
    <w:p w14:paraId="3C2BDD92" w14:textId="77777777" w:rsidR="00600B00" w:rsidRPr="00600B00" w:rsidRDefault="00600B00" w:rsidP="00600B00">
      <w:pPr>
        <w:rPr>
          <w:rFonts w:ascii="Times New Roman" w:hAnsi="Times New Roman" w:cs="Times New Roman"/>
          <w:sz w:val="24"/>
          <w:szCs w:val="24"/>
        </w:rPr>
      </w:pPr>
    </w:p>
    <w:p w14:paraId="4C46160F" w14:textId="47F2797F"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 xml:space="preserve">Sun Jian. (2020). Squat low </w:t>
      </w:r>
      <w:proofErr w:type="gramStart"/>
      <w:r w:rsidRPr="00600B00">
        <w:rPr>
          <w:rFonts w:ascii="Times New Roman" w:hAnsi="Times New Roman" w:cs="Times New Roman"/>
          <w:sz w:val="24"/>
          <w:szCs w:val="24"/>
        </w:rPr>
        <w:t>ponder</w:t>
      </w:r>
      <w:proofErr w:type="gramEnd"/>
      <w:r w:rsidRPr="00600B00">
        <w:rPr>
          <w:rFonts w:ascii="Times New Roman" w:hAnsi="Times New Roman" w:cs="Times New Roman"/>
          <w:sz w:val="24"/>
          <w:szCs w:val="24"/>
        </w:rPr>
        <w:t>: how do tourism enterprises survive under the epidemic. Travel Journal. Vol 35(8), p.5-7.</w:t>
      </w:r>
    </w:p>
    <w:p w14:paraId="2BE71E63" w14:textId="77777777" w:rsidR="00600B00" w:rsidRPr="00600B00" w:rsidRDefault="00600B00" w:rsidP="00600B00">
      <w:pPr>
        <w:rPr>
          <w:rFonts w:ascii="Times New Roman" w:hAnsi="Times New Roman" w:cs="Times New Roman"/>
          <w:sz w:val="24"/>
          <w:szCs w:val="24"/>
        </w:rPr>
      </w:pPr>
    </w:p>
    <w:p w14:paraId="37C92BE5" w14:textId="65168487"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 xml:space="preserve">Susan </w:t>
      </w:r>
      <w:proofErr w:type="spellStart"/>
      <w:r w:rsidRPr="00600B00">
        <w:rPr>
          <w:rFonts w:ascii="Times New Roman" w:hAnsi="Times New Roman" w:cs="Times New Roman"/>
          <w:sz w:val="24"/>
          <w:szCs w:val="24"/>
        </w:rPr>
        <w:t>Mok</w:t>
      </w:r>
      <w:proofErr w:type="spellEnd"/>
      <w:r w:rsidRPr="00600B00">
        <w:rPr>
          <w:rFonts w:ascii="Times New Roman" w:hAnsi="Times New Roman" w:cs="Times New Roman"/>
          <w:sz w:val="24"/>
          <w:szCs w:val="24"/>
        </w:rPr>
        <w:t>. (2021). Simplified Procedure for Unilateral Advance Pricing Arrangements in China. China Law &amp; Practice. Vol 64, -.</w:t>
      </w:r>
    </w:p>
    <w:p w14:paraId="093482E1" w14:textId="77777777" w:rsidR="00600B00" w:rsidRPr="00600B00" w:rsidRDefault="00600B00" w:rsidP="00600B00">
      <w:pPr>
        <w:rPr>
          <w:rFonts w:ascii="Times New Roman" w:hAnsi="Times New Roman" w:cs="Times New Roman"/>
          <w:sz w:val="24"/>
          <w:szCs w:val="24"/>
        </w:rPr>
      </w:pPr>
    </w:p>
    <w:p w14:paraId="3BA5BFFE" w14:textId="5E47F2A5"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T</w:t>
      </w:r>
      <w:r w:rsidRPr="00600B00">
        <w:rPr>
          <w:rFonts w:ascii="Times New Roman" w:hAnsi="Times New Roman" w:cs="Times New Roman"/>
          <w:sz w:val="24"/>
          <w:szCs w:val="24"/>
        </w:rPr>
        <w:t>ardan Pandu Prakoso; Shihab Muhammad Rifki; Yudhoatmojo Satrio Baskoro</w:t>
      </w:r>
      <w:r w:rsidRPr="00600B00">
        <w:rPr>
          <w:rFonts w:ascii="Times New Roman" w:hAnsi="Times New Roman" w:cs="Times New Roman"/>
          <w:sz w:val="24"/>
          <w:szCs w:val="24"/>
        </w:rPr>
        <w:t xml:space="preserve"> </w:t>
      </w:r>
      <w:r w:rsidRPr="00600B00">
        <w:rPr>
          <w:rFonts w:ascii="Times New Roman" w:hAnsi="Times New Roman" w:cs="Times New Roman"/>
          <w:sz w:val="24"/>
          <w:szCs w:val="24"/>
        </w:rPr>
        <w:t>(2017). Digital marketing strategy for mobile commerce collaborative consumption startups. In: 2017 International Conference on Information Technology Systems and Innovation, - Oct. 2017, pp.p.309-314.</w:t>
      </w:r>
    </w:p>
    <w:p w14:paraId="187F8FA0" w14:textId="77777777" w:rsidR="00600B00" w:rsidRPr="00600B00" w:rsidRDefault="00600B00" w:rsidP="00600B00">
      <w:pPr>
        <w:rPr>
          <w:rFonts w:ascii="Times New Roman" w:hAnsi="Times New Roman" w:cs="Times New Roman"/>
          <w:sz w:val="24"/>
          <w:szCs w:val="24"/>
        </w:rPr>
      </w:pPr>
    </w:p>
    <w:p w14:paraId="60C337E8" w14:textId="2293BB27"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Tina Sterling, Ann Cantrell,</w:t>
      </w:r>
      <w:r w:rsidRPr="00600B00">
        <w:rPr>
          <w:rFonts w:ascii="Times New Roman" w:hAnsi="Times New Roman" w:cs="Times New Roman"/>
          <w:sz w:val="24"/>
          <w:szCs w:val="24"/>
        </w:rPr>
        <w:t xml:space="preserve"> </w:t>
      </w:r>
      <w:r w:rsidRPr="00600B00">
        <w:rPr>
          <w:rFonts w:ascii="Times New Roman" w:hAnsi="Times New Roman" w:cs="Times New Roman"/>
          <w:sz w:val="24"/>
          <w:szCs w:val="24"/>
        </w:rPr>
        <w:t xml:space="preserve">Michele Granger. (2019), Fashion </w:t>
      </w:r>
      <w:r w:rsidRPr="00600B00">
        <w:rPr>
          <w:rFonts w:ascii="Times New Roman" w:hAnsi="Times New Roman" w:cs="Times New Roman"/>
          <w:sz w:val="24"/>
          <w:szCs w:val="24"/>
        </w:rPr>
        <w:t>entrepreneurship:</w:t>
      </w:r>
      <w:r w:rsidRPr="00600B00">
        <w:rPr>
          <w:rFonts w:ascii="Times New Roman" w:hAnsi="Times New Roman" w:cs="Times New Roman"/>
          <w:sz w:val="24"/>
          <w:szCs w:val="24"/>
        </w:rPr>
        <w:t xml:space="preserve"> retail business planning, -: Bloomsbury Publishing Inc.</w:t>
      </w:r>
    </w:p>
    <w:p w14:paraId="128421C8" w14:textId="77777777" w:rsidR="00600B00" w:rsidRPr="00600B00" w:rsidRDefault="00600B00" w:rsidP="00600B00">
      <w:pPr>
        <w:rPr>
          <w:rFonts w:ascii="Times New Roman" w:hAnsi="Times New Roman" w:cs="Times New Roman"/>
          <w:sz w:val="24"/>
          <w:szCs w:val="24"/>
        </w:rPr>
      </w:pPr>
    </w:p>
    <w:p w14:paraId="3C44A7CF" w14:textId="79A38DCE"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 xml:space="preserve">Xu Hong, Liu </w:t>
      </w:r>
      <w:proofErr w:type="spellStart"/>
      <w:r w:rsidRPr="00600B00">
        <w:rPr>
          <w:rFonts w:ascii="Times New Roman" w:hAnsi="Times New Roman" w:cs="Times New Roman"/>
          <w:sz w:val="24"/>
          <w:szCs w:val="24"/>
        </w:rPr>
        <w:t>Yuqing</w:t>
      </w:r>
      <w:proofErr w:type="spellEnd"/>
      <w:r w:rsidRPr="00600B00">
        <w:rPr>
          <w:rFonts w:ascii="Times New Roman" w:hAnsi="Times New Roman" w:cs="Times New Roman"/>
          <w:sz w:val="24"/>
          <w:szCs w:val="24"/>
        </w:rPr>
        <w:t>, Liang Jia. (2017). The Composition and impact of customer perception on hotel service innovation: Based on data from budget hotels. Travel Journal. Vol 32(3), p.61-73.</w:t>
      </w:r>
    </w:p>
    <w:p w14:paraId="5A3BCC62" w14:textId="77777777" w:rsidR="00600B00" w:rsidRPr="00600B00" w:rsidRDefault="00600B00" w:rsidP="00600B00">
      <w:pPr>
        <w:rPr>
          <w:rFonts w:ascii="Times New Roman" w:hAnsi="Times New Roman" w:cs="Times New Roman"/>
          <w:sz w:val="24"/>
          <w:szCs w:val="24"/>
        </w:rPr>
      </w:pPr>
    </w:p>
    <w:p w14:paraId="30E67296" w14:textId="0C635836"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 xml:space="preserve">Yao </w:t>
      </w:r>
      <w:proofErr w:type="spellStart"/>
      <w:r w:rsidRPr="00600B00">
        <w:rPr>
          <w:rFonts w:ascii="Times New Roman" w:hAnsi="Times New Roman" w:cs="Times New Roman"/>
          <w:sz w:val="24"/>
          <w:szCs w:val="24"/>
        </w:rPr>
        <w:t>Yanbo</w:t>
      </w:r>
      <w:proofErr w:type="spellEnd"/>
      <w:r w:rsidRPr="00600B00">
        <w:rPr>
          <w:rFonts w:ascii="Times New Roman" w:hAnsi="Times New Roman" w:cs="Times New Roman"/>
          <w:sz w:val="24"/>
          <w:szCs w:val="24"/>
        </w:rPr>
        <w:t xml:space="preserve">, Hou </w:t>
      </w:r>
      <w:proofErr w:type="spellStart"/>
      <w:r w:rsidRPr="00600B00">
        <w:rPr>
          <w:rFonts w:ascii="Times New Roman" w:hAnsi="Times New Roman" w:cs="Times New Roman"/>
          <w:sz w:val="24"/>
          <w:szCs w:val="24"/>
        </w:rPr>
        <w:t>Pingping</w:t>
      </w:r>
      <w:proofErr w:type="spellEnd"/>
      <w:r w:rsidRPr="00600B00">
        <w:rPr>
          <w:rFonts w:ascii="Times New Roman" w:hAnsi="Times New Roman" w:cs="Times New Roman"/>
          <w:sz w:val="24"/>
          <w:szCs w:val="24"/>
        </w:rPr>
        <w:t>. (2017). Research on tourism Enterprise credit Evaluation System from tourist perspective. Travel Journal. Vol 32(12), p.80-88.</w:t>
      </w:r>
    </w:p>
    <w:p w14:paraId="71A358D6" w14:textId="77777777" w:rsidR="00600B00" w:rsidRPr="00600B00" w:rsidRDefault="00600B00" w:rsidP="00600B00">
      <w:pPr>
        <w:rPr>
          <w:rFonts w:ascii="Times New Roman" w:hAnsi="Times New Roman" w:cs="Times New Roman"/>
          <w:sz w:val="24"/>
          <w:szCs w:val="24"/>
        </w:rPr>
      </w:pPr>
    </w:p>
    <w:p w14:paraId="13C6BBC9" w14:textId="23B1A8BE"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Yu Liang. (2017). American Tourism Talent Cultivation: Starting from Education. Travel Journal. Vol 30(9), p.4-6.</w:t>
      </w:r>
    </w:p>
    <w:p w14:paraId="469FDA84" w14:textId="77777777" w:rsidR="00600B00" w:rsidRPr="00600B00" w:rsidRDefault="00600B00" w:rsidP="00600B00">
      <w:pPr>
        <w:rPr>
          <w:rFonts w:ascii="Times New Roman" w:hAnsi="Times New Roman" w:cs="Times New Roman"/>
          <w:sz w:val="24"/>
          <w:szCs w:val="24"/>
        </w:rPr>
      </w:pPr>
    </w:p>
    <w:p w14:paraId="4A1ED8F3" w14:textId="5ADC0B06"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Zeng Li. (2020). Innovative strategies of hospital economic management under the new economic situation. International Economy and Management. Vol 1(4), p.11.</w:t>
      </w:r>
    </w:p>
    <w:p w14:paraId="758E2889" w14:textId="77777777" w:rsidR="00600B00" w:rsidRPr="00600B00" w:rsidRDefault="00600B00" w:rsidP="00600B00">
      <w:pPr>
        <w:rPr>
          <w:rFonts w:ascii="Times New Roman" w:hAnsi="Times New Roman" w:cs="Times New Roman"/>
          <w:sz w:val="24"/>
          <w:szCs w:val="24"/>
        </w:rPr>
      </w:pPr>
    </w:p>
    <w:p w14:paraId="1C75AE55" w14:textId="745ED7EA" w:rsidR="00600B00" w:rsidRPr="00600B00" w:rsidRDefault="00600B00" w:rsidP="00600B00">
      <w:pPr>
        <w:rPr>
          <w:rFonts w:ascii="Times New Roman" w:hAnsi="Times New Roman" w:cs="Times New Roman"/>
          <w:sz w:val="24"/>
          <w:szCs w:val="24"/>
        </w:rPr>
      </w:pPr>
      <w:r w:rsidRPr="00600B00">
        <w:rPr>
          <w:rFonts w:ascii="Times New Roman" w:hAnsi="Times New Roman" w:cs="Times New Roman"/>
          <w:sz w:val="24"/>
          <w:szCs w:val="24"/>
        </w:rPr>
        <w:t>Zhong Lina. (2012). Network Public Relations -- a new strategy of tourism marketing in the information age. Travel Journal. Vol 27(9), p.6-7.</w:t>
      </w:r>
    </w:p>
    <w:p w14:paraId="577FD9A9" w14:textId="5ECE1A49" w:rsidR="00C77239" w:rsidRDefault="00C77239" w:rsidP="00C77239">
      <w:pPr>
        <w:rPr>
          <w:rFonts w:ascii="Arial" w:hAnsi="Arial" w:cs="Arial"/>
          <w:sz w:val="24"/>
          <w:szCs w:val="24"/>
        </w:rPr>
      </w:pPr>
    </w:p>
    <w:p w14:paraId="23D33FF5" w14:textId="7A4960E2" w:rsidR="00C77239" w:rsidRPr="00C17881" w:rsidRDefault="00C77239" w:rsidP="00C77239">
      <w:pPr>
        <w:rPr>
          <w:rFonts w:ascii="Arial" w:hAnsi="Arial" w:cs="Arial"/>
          <w:sz w:val="24"/>
          <w:szCs w:val="24"/>
        </w:rPr>
      </w:pPr>
    </w:p>
    <w:p w14:paraId="5985E6A0" w14:textId="72C5AEE1" w:rsidR="005717F9" w:rsidRPr="004B50ED" w:rsidRDefault="005717F9" w:rsidP="004B50ED">
      <w:pPr>
        <w:widowControl/>
        <w:jc w:val="left"/>
        <w:rPr>
          <w:rFonts w:ascii="Arial" w:hAnsi="Arial" w:cs="Arial" w:hint="eastAsia"/>
          <w:sz w:val="24"/>
          <w:szCs w:val="24"/>
        </w:rPr>
      </w:pPr>
    </w:p>
    <w:sectPr w:rsidR="005717F9" w:rsidRPr="004B50ED" w:rsidSect="0001069F">
      <w:footerReference w:type="default" r:id="rId10"/>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F9DE4" w14:textId="77777777" w:rsidR="00E95E50" w:rsidRDefault="00E95E50" w:rsidP="007378EB">
      <w:r>
        <w:separator/>
      </w:r>
    </w:p>
  </w:endnote>
  <w:endnote w:type="continuationSeparator" w:id="0">
    <w:p w14:paraId="4F21F905" w14:textId="77777777" w:rsidR="00E95E50" w:rsidRDefault="00E95E50" w:rsidP="007378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445761"/>
      <w:docPartObj>
        <w:docPartGallery w:val="Page Numbers (Bottom of Page)"/>
        <w:docPartUnique/>
      </w:docPartObj>
    </w:sdtPr>
    <w:sdtContent>
      <w:p w14:paraId="6291D09B" w14:textId="0F851CB6" w:rsidR="005D0F5C" w:rsidRDefault="005D0F5C">
        <w:pPr>
          <w:pStyle w:val="a5"/>
          <w:jc w:val="right"/>
        </w:pPr>
        <w:r>
          <w:fldChar w:fldCharType="begin"/>
        </w:r>
        <w:r>
          <w:instrText>PAGE   \* MERGEFORMAT</w:instrText>
        </w:r>
        <w:r>
          <w:fldChar w:fldCharType="separate"/>
        </w:r>
        <w:r>
          <w:rPr>
            <w:lang w:val="zh-CN"/>
          </w:rPr>
          <w:t>2</w:t>
        </w:r>
        <w:r>
          <w:fldChar w:fldCharType="end"/>
        </w:r>
      </w:p>
    </w:sdtContent>
  </w:sdt>
  <w:p w14:paraId="03B1A66B" w14:textId="77777777" w:rsidR="00415A37" w:rsidRDefault="00415A37">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01241C" w14:textId="77777777" w:rsidR="00E95E50" w:rsidRDefault="00E95E50" w:rsidP="007378EB">
      <w:r>
        <w:separator/>
      </w:r>
    </w:p>
  </w:footnote>
  <w:footnote w:type="continuationSeparator" w:id="0">
    <w:p w14:paraId="477F0B36" w14:textId="77777777" w:rsidR="00E95E50" w:rsidRDefault="00E95E50" w:rsidP="007378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D7BC7"/>
    <w:multiLevelType w:val="hybridMultilevel"/>
    <w:tmpl w:val="042A1764"/>
    <w:lvl w:ilvl="0" w:tplc="C10A409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D4330CE"/>
    <w:multiLevelType w:val="hybridMultilevel"/>
    <w:tmpl w:val="7B9442DA"/>
    <w:lvl w:ilvl="0" w:tplc="ECCA9AE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65A5F28"/>
    <w:multiLevelType w:val="hybridMultilevel"/>
    <w:tmpl w:val="D6C4A09C"/>
    <w:lvl w:ilvl="0" w:tplc="5EDA52E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B900BB4"/>
    <w:multiLevelType w:val="hybridMultilevel"/>
    <w:tmpl w:val="DF08D8A8"/>
    <w:lvl w:ilvl="0" w:tplc="EB30205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53314162"/>
    <w:multiLevelType w:val="hybridMultilevel"/>
    <w:tmpl w:val="6A1E8EE4"/>
    <w:lvl w:ilvl="0" w:tplc="99B099C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55C"/>
    <w:rsid w:val="0000151B"/>
    <w:rsid w:val="0001069F"/>
    <w:rsid w:val="0001193B"/>
    <w:rsid w:val="0001421D"/>
    <w:rsid w:val="000300EE"/>
    <w:rsid w:val="00030FED"/>
    <w:rsid w:val="00034ACB"/>
    <w:rsid w:val="000519B3"/>
    <w:rsid w:val="00055546"/>
    <w:rsid w:val="000704EC"/>
    <w:rsid w:val="00073A22"/>
    <w:rsid w:val="000769A2"/>
    <w:rsid w:val="0007715D"/>
    <w:rsid w:val="00091090"/>
    <w:rsid w:val="0009239F"/>
    <w:rsid w:val="000925AA"/>
    <w:rsid w:val="00094B68"/>
    <w:rsid w:val="00097F7D"/>
    <w:rsid w:val="000A5EC3"/>
    <w:rsid w:val="000A622F"/>
    <w:rsid w:val="000A6496"/>
    <w:rsid w:val="000B4451"/>
    <w:rsid w:val="000B73AD"/>
    <w:rsid w:val="000C2676"/>
    <w:rsid w:val="000D5C4E"/>
    <w:rsid w:val="000F01DA"/>
    <w:rsid w:val="000F1547"/>
    <w:rsid w:val="000F2688"/>
    <w:rsid w:val="000F70C5"/>
    <w:rsid w:val="00105EA0"/>
    <w:rsid w:val="00115EAB"/>
    <w:rsid w:val="001211A0"/>
    <w:rsid w:val="001218D4"/>
    <w:rsid w:val="00126543"/>
    <w:rsid w:val="00137AB0"/>
    <w:rsid w:val="00140FBB"/>
    <w:rsid w:val="00160752"/>
    <w:rsid w:val="00170552"/>
    <w:rsid w:val="00173620"/>
    <w:rsid w:val="001776BF"/>
    <w:rsid w:val="00180315"/>
    <w:rsid w:val="00181ACE"/>
    <w:rsid w:val="001863B5"/>
    <w:rsid w:val="0019780D"/>
    <w:rsid w:val="001B06EA"/>
    <w:rsid w:val="001D2BA5"/>
    <w:rsid w:val="001D596D"/>
    <w:rsid w:val="001E1019"/>
    <w:rsid w:val="001E6DE5"/>
    <w:rsid w:val="001F1B96"/>
    <w:rsid w:val="001F1EBA"/>
    <w:rsid w:val="00205FA0"/>
    <w:rsid w:val="00210E03"/>
    <w:rsid w:val="00232DCA"/>
    <w:rsid w:val="002374A1"/>
    <w:rsid w:val="00237906"/>
    <w:rsid w:val="002514A3"/>
    <w:rsid w:val="00267E3B"/>
    <w:rsid w:val="00292D0F"/>
    <w:rsid w:val="002A06E4"/>
    <w:rsid w:val="002A0B0D"/>
    <w:rsid w:val="002B201C"/>
    <w:rsid w:val="002B3353"/>
    <w:rsid w:val="002C3558"/>
    <w:rsid w:val="002C4B13"/>
    <w:rsid w:val="002D1406"/>
    <w:rsid w:val="002D674D"/>
    <w:rsid w:val="002E08C5"/>
    <w:rsid w:val="002E1B98"/>
    <w:rsid w:val="002E1EDF"/>
    <w:rsid w:val="002E5355"/>
    <w:rsid w:val="002F4029"/>
    <w:rsid w:val="0030656D"/>
    <w:rsid w:val="00314C80"/>
    <w:rsid w:val="00326D52"/>
    <w:rsid w:val="0033029E"/>
    <w:rsid w:val="00332669"/>
    <w:rsid w:val="00357E36"/>
    <w:rsid w:val="00362CB4"/>
    <w:rsid w:val="00371EE9"/>
    <w:rsid w:val="00373E4B"/>
    <w:rsid w:val="00380848"/>
    <w:rsid w:val="003821A8"/>
    <w:rsid w:val="003954A5"/>
    <w:rsid w:val="003A43FD"/>
    <w:rsid w:val="003B19A1"/>
    <w:rsid w:val="003B24EE"/>
    <w:rsid w:val="003B74AD"/>
    <w:rsid w:val="003C435D"/>
    <w:rsid w:val="003D491F"/>
    <w:rsid w:val="003D79D5"/>
    <w:rsid w:val="003E1297"/>
    <w:rsid w:val="003F4097"/>
    <w:rsid w:val="0041388F"/>
    <w:rsid w:val="00415A37"/>
    <w:rsid w:val="00417FAA"/>
    <w:rsid w:val="00420A99"/>
    <w:rsid w:val="004221D9"/>
    <w:rsid w:val="0043091A"/>
    <w:rsid w:val="00474097"/>
    <w:rsid w:val="00480376"/>
    <w:rsid w:val="00480B42"/>
    <w:rsid w:val="0048193B"/>
    <w:rsid w:val="00482988"/>
    <w:rsid w:val="00482FAD"/>
    <w:rsid w:val="00486E49"/>
    <w:rsid w:val="00493302"/>
    <w:rsid w:val="00493D92"/>
    <w:rsid w:val="004B49B7"/>
    <w:rsid w:val="004B50ED"/>
    <w:rsid w:val="004B5C62"/>
    <w:rsid w:val="004C1EED"/>
    <w:rsid w:val="004D1F7D"/>
    <w:rsid w:val="004D748D"/>
    <w:rsid w:val="004E02FD"/>
    <w:rsid w:val="004F203D"/>
    <w:rsid w:val="004F5517"/>
    <w:rsid w:val="00515C13"/>
    <w:rsid w:val="0052114A"/>
    <w:rsid w:val="00522919"/>
    <w:rsid w:val="005256DA"/>
    <w:rsid w:val="00526D72"/>
    <w:rsid w:val="0053534A"/>
    <w:rsid w:val="00536E08"/>
    <w:rsid w:val="00541167"/>
    <w:rsid w:val="00553B46"/>
    <w:rsid w:val="00561F10"/>
    <w:rsid w:val="005717F9"/>
    <w:rsid w:val="00573788"/>
    <w:rsid w:val="00587981"/>
    <w:rsid w:val="005905DB"/>
    <w:rsid w:val="005912D4"/>
    <w:rsid w:val="00593F50"/>
    <w:rsid w:val="005A4809"/>
    <w:rsid w:val="005A4B29"/>
    <w:rsid w:val="005B06FE"/>
    <w:rsid w:val="005B169D"/>
    <w:rsid w:val="005C7AD5"/>
    <w:rsid w:val="005D0F5C"/>
    <w:rsid w:val="005D3872"/>
    <w:rsid w:val="005F5789"/>
    <w:rsid w:val="005F6854"/>
    <w:rsid w:val="00600B00"/>
    <w:rsid w:val="00620098"/>
    <w:rsid w:val="00624F6E"/>
    <w:rsid w:val="00633242"/>
    <w:rsid w:val="006447E8"/>
    <w:rsid w:val="006501CF"/>
    <w:rsid w:val="006522F5"/>
    <w:rsid w:val="00655AB7"/>
    <w:rsid w:val="006576E6"/>
    <w:rsid w:val="006717F5"/>
    <w:rsid w:val="00696325"/>
    <w:rsid w:val="006978A2"/>
    <w:rsid w:val="006A5BFD"/>
    <w:rsid w:val="006B0259"/>
    <w:rsid w:val="006B1724"/>
    <w:rsid w:val="006B572F"/>
    <w:rsid w:val="006C304D"/>
    <w:rsid w:val="006C761E"/>
    <w:rsid w:val="006C7CC0"/>
    <w:rsid w:val="006D23A3"/>
    <w:rsid w:val="006D6889"/>
    <w:rsid w:val="006E2CEB"/>
    <w:rsid w:val="006E50F7"/>
    <w:rsid w:val="006E769E"/>
    <w:rsid w:val="0071482C"/>
    <w:rsid w:val="00730172"/>
    <w:rsid w:val="007378EB"/>
    <w:rsid w:val="00772D26"/>
    <w:rsid w:val="00785610"/>
    <w:rsid w:val="007958C4"/>
    <w:rsid w:val="007A30E5"/>
    <w:rsid w:val="007A5D9E"/>
    <w:rsid w:val="007B1244"/>
    <w:rsid w:val="007B3B77"/>
    <w:rsid w:val="007B46D5"/>
    <w:rsid w:val="007B491A"/>
    <w:rsid w:val="007B6342"/>
    <w:rsid w:val="007C4B00"/>
    <w:rsid w:val="007D485C"/>
    <w:rsid w:val="007D558E"/>
    <w:rsid w:val="007F1EC9"/>
    <w:rsid w:val="0081395F"/>
    <w:rsid w:val="00817676"/>
    <w:rsid w:val="008261A4"/>
    <w:rsid w:val="00834BC5"/>
    <w:rsid w:val="00834CC5"/>
    <w:rsid w:val="00845DF5"/>
    <w:rsid w:val="0085065B"/>
    <w:rsid w:val="008520EC"/>
    <w:rsid w:val="008539DA"/>
    <w:rsid w:val="008734A0"/>
    <w:rsid w:val="00876404"/>
    <w:rsid w:val="008A1C0A"/>
    <w:rsid w:val="008B4C02"/>
    <w:rsid w:val="008C2C79"/>
    <w:rsid w:val="008C4A38"/>
    <w:rsid w:val="008C67FE"/>
    <w:rsid w:val="008D0ECA"/>
    <w:rsid w:val="008D11B0"/>
    <w:rsid w:val="008D6294"/>
    <w:rsid w:val="008E306C"/>
    <w:rsid w:val="008F15C0"/>
    <w:rsid w:val="00901579"/>
    <w:rsid w:val="009019F0"/>
    <w:rsid w:val="00911DCF"/>
    <w:rsid w:val="00952516"/>
    <w:rsid w:val="0095534E"/>
    <w:rsid w:val="009616A7"/>
    <w:rsid w:val="00976124"/>
    <w:rsid w:val="00977534"/>
    <w:rsid w:val="00982B86"/>
    <w:rsid w:val="00987EBE"/>
    <w:rsid w:val="00992E6E"/>
    <w:rsid w:val="009A44F4"/>
    <w:rsid w:val="009B53A3"/>
    <w:rsid w:val="009D4808"/>
    <w:rsid w:val="009F6C80"/>
    <w:rsid w:val="00A2104A"/>
    <w:rsid w:val="00A24223"/>
    <w:rsid w:val="00A33843"/>
    <w:rsid w:val="00A371E1"/>
    <w:rsid w:val="00A54803"/>
    <w:rsid w:val="00A6716D"/>
    <w:rsid w:val="00A705FE"/>
    <w:rsid w:val="00A82040"/>
    <w:rsid w:val="00A954CB"/>
    <w:rsid w:val="00A9707D"/>
    <w:rsid w:val="00A9752B"/>
    <w:rsid w:val="00A977C0"/>
    <w:rsid w:val="00AB6279"/>
    <w:rsid w:val="00AC3685"/>
    <w:rsid w:val="00AC5983"/>
    <w:rsid w:val="00AE00D1"/>
    <w:rsid w:val="00AE0BE3"/>
    <w:rsid w:val="00AF6209"/>
    <w:rsid w:val="00B03408"/>
    <w:rsid w:val="00B06299"/>
    <w:rsid w:val="00B07AFD"/>
    <w:rsid w:val="00B3529A"/>
    <w:rsid w:val="00B63E8A"/>
    <w:rsid w:val="00B75A08"/>
    <w:rsid w:val="00B823A6"/>
    <w:rsid w:val="00B835F9"/>
    <w:rsid w:val="00B94194"/>
    <w:rsid w:val="00BA6D0D"/>
    <w:rsid w:val="00BB6C86"/>
    <w:rsid w:val="00BD6E2D"/>
    <w:rsid w:val="00BF0007"/>
    <w:rsid w:val="00BF2D8B"/>
    <w:rsid w:val="00C1664F"/>
    <w:rsid w:val="00C17881"/>
    <w:rsid w:val="00C30414"/>
    <w:rsid w:val="00C31C38"/>
    <w:rsid w:val="00C31C5A"/>
    <w:rsid w:val="00C34F35"/>
    <w:rsid w:val="00C47A0E"/>
    <w:rsid w:val="00C57680"/>
    <w:rsid w:val="00C57A20"/>
    <w:rsid w:val="00C57A4A"/>
    <w:rsid w:val="00C61492"/>
    <w:rsid w:val="00C73324"/>
    <w:rsid w:val="00C77239"/>
    <w:rsid w:val="00C83FDB"/>
    <w:rsid w:val="00C85B59"/>
    <w:rsid w:val="00C8688D"/>
    <w:rsid w:val="00C93A14"/>
    <w:rsid w:val="00C95909"/>
    <w:rsid w:val="00C96473"/>
    <w:rsid w:val="00C96AF6"/>
    <w:rsid w:val="00C975EB"/>
    <w:rsid w:val="00CA240B"/>
    <w:rsid w:val="00CA570E"/>
    <w:rsid w:val="00CB0029"/>
    <w:rsid w:val="00CB22D3"/>
    <w:rsid w:val="00CC0DA7"/>
    <w:rsid w:val="00CD0B1E"/>
    <w:rsid w:val="00CD1893"/>
    <w:rsid w:val="00CD6969"/>
    <w:rsid w:val="00CD7127"/>
    <w:rsid w:val="00CE3243"/>
    <w:rsid w:val="00CE708A"/>
    <w:rsid w:val="00D03847"/>
    <w:rsid w:val="00D051FD"/>
    <w:rsid w:val="00D11356"/>
    <w:rsid w:val="00D17AA4"/>
    <w:rsid w:val="00D358E5"/>
    <w:rsid w:val="00D36904"/>
    <w:rsid w:val="00D3755C"/>
    <w:rsid w:val="00D40CCD"/>
    <w:rsid w:val="00D4612D"/>
    <w:rsid w:val="00D65913"/>
    <w:rsid w:val="00D711C5"/>
    <w:rsid w:val="00D76AEC"/>
    <w:rsid w:val="00D8091C"/>
    <w:rsid w:val="00D94D49"/>
    <w:rsid w:val="00DB0AA3"/>
    <w:rsid w:val="00DB5CFD"/>
    <w:rsid w:val="00DB7F25"/>
    <w:rsid w:val="00DC1303"/>
    <w:rsid w:val="00DC32F5"/>
    <w:rsid w:val="00DD1A72"/>
    <w:rsid w:val="00DD611B"/>
    <w:rsid w:val="00DE17AA"/>
    <w:rsid w:val="00DE4387"/>
    <w:rsid w:val="00DF2F5A"/>
    <w:rsid w:val="00E03F2C"/>
    <w:rsid w:val="00E04F95"/>
    <w:rsid w:val="00E11047"/>
    <w:rsid w:val="00E20495"/>
    <w:rsid w:val="00E22EE2"/>
    <w:rsid w:val="00E31673"/>
    <w:rsid w:val="00E34953"/>
    <w:rsid w:val="00E35BB4"/>
    <w:rsid w:val="00E37590"/>
    <w:rsid w:val="00E46B92"/>
    <w:rsid w:val="00E54BF3"/>
    <w:rsid w:val="00E56846"/>
    <w:rsid w:val="00E6449C"/>
    <w:rsid w:val="00E66E81"/>
    <w:rsid w:val="00E70853"/>
    <w:rsid w:val="00E73731"/>
    <w:rsid w:val="00E87410"/>
    <w:rsid w:val="00E95E50"/>
    <w:rsid w:val="00E96196"/>
    <w:rsid w:val="00EA54EB"/>
    <w:rsid w:val="00EB4B76"/>
    <w:rsid w:val="00EB7EE5"/>
    <w:rsid w:val="00EC44C8"/>
    <w:rsid w:val="00EC4CFB"/>
    <w:rsid w:val="00EC6F7E"/>
    <w:rsid w:val="00ED096E"/>
    <w:rsid w:val="00ED262B"/>
    <w:rsid w:val="00ED5F21"/>
    <w:rsid w:val="00EF2E85"/>
    <w:rsid w:val="00EF7620"/>
    <w:rsid w:val="00F152D2"/>
    <w:rsid w:val="00F16C80"/>
    <w:rsid w:val="00F26AE6"/>
    <w:rsid w:val="00F40E15"/>
    <w:rsid w:val="00F479CD"/>
    <w:rsid w:val="00F8653F"/>
    <w:rsid w:val="00F90C9E"/>
    <w:rsid w:val="00F945E3"/>
    <w:rsid w:val="00F94633"/>
    <w:rsid w:val="00F950D0"/>
    <w:rsid w:val="00FA01F3"/>
    <w:rsid w:val="00FA3577"/>
    <w:rsid w:val="00FB1D4A"/>
    <w:rsid w:val="00FB4FD6"/>
    <w:rsid w:val="00FB54EA"/>
    <w:rsid w:val="00FB6A78"/>
    <w:rsid w:val="00FC23BB"/>
    <w:rsid w:val="00FC63AF"/>
    <w:rsid w:val="00FE076B"/>
    <w:rsid w:val="00FE0E8A"/>
    <w:rsid w:val="00FE66EE"/>
    <w:rsid w:val="00FF1C1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FEF1CF"/>
  <w15:chartTrackingRefBased/>
  <w15:docId w15:val="{EAEEA388-1AAF-453B-BC8B-E6AD5D194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7378EB"/>
    <w:pPr>
      <w:keepNext/>
      <w:keepLines/>
      <w:spacing w:line="578" w:lineRule="auto"/>
      <w:outlineLvl w:val="0"/>
    </w:pPr>
    <w:rPr>
      <w:b/>
      <w:bCs/>
      <w:kern w:val="44"/>
      <w:sz w:val="44"/>
      <w:szCs w:val="44"/>
    </w:rPr>
  </w:style>
  <w:style w:type="paragraph" w:styleId="2">
    <w:name w:val="heading 2"/>
    <w:basedOn w:val="a"/>
    <w:next w:val="a"/>
    <w:link w:val="20"/>
    <w:uiPriority w:val="9"/>
    <w:unhideWhenUsed/>
    <w:qFormat/>
    <w:rsid w:val="00CD1893"/>
    <w:pPr>
      <w:keepNext/>
      <w:keepLines/>
      <w:spacing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378E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378EB"/>
    <w:rPr>
      <w:sz w:val="18"/>
      <w:szCs w:val="18"/>
    </w:rPr>
  </w:style>
  <w:style w:type="paragraph" w:styleId="a5">
    <w:name w:val="footer"/>
    <w:basedOn w:val="a"/>
    <w:link w:val="a6"/>
    <w:uiPriority w:val="99"/>
    <w:unhideWhenUsed/>
    <w:rsid w:val="007378EB"/>
    <w:pPr>
      <w:tabs>
        <w:tab w:val="center" w:pos="4153"/>
        <w:tab w:val="right" w:pos="8306"/>
      </w:tabs>
      <w:snapToGrid w:val="0"/>
      <w:jc w:val="left"/>
    </w:pPr>
    <w:rPr>
      <w:sz w:val="18"/>
      <w:szCs w:val="18"/>
    </w:rPr>
  </w:style>
  <w:style w:type="character" w:customStyle="1" w:styleId="a6">
    <w:name w:val="页脚 字符"/>
    <w:basedOn w:val="a0"/>
    <w:link w:val="a5"/>
    <w:uiPriority w:val="99"/>
    <w:rsid w:val="007378EB"/>
    <w:rPr>
      <w:sz w:val="18"/>
      <w:szCs w:val="18"/>
    </w:rPr>
  </w:style>
  <w:style w:type="character" w:customStyle="1" w:styleId="10">
    <w:name w:val="标题 1 字符"/>
    <w:basedOn w:val="a0"/>
    <w:link w:val="1"/>
    <w:uiPriority w:val="9"/>
    <w:rsid w:val="007378EB"/>
    <w:rPr>
      <w:b/>
      <w:bCs/>
      <w:kern w:val="44"/>
      <w:sz w:val="44"/>
      <w:szCs w:val="44"/>
    </w:rPr>
  </w:style>
  <w:style w:type="paragraph" w:styleId="TOC">
    <w:name w:val="TOC Heading"/>
    <w:basedOn w:val="1"/>
    <w:next w:val="a"/>
    <w:uiPriority w:val="39"/>
    <w:unhideWhenUsed/>
    <w:qFormat/>
    <w:rsid w:val="00C96AF6"/>
    <w:pPr>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C96AF6"/>
  </w:style>
  <w:style w:type="character" w:styleId="a7">
    <w:name w:val="Hyperlink"/>
    <w:basedOn w:val="a0"/>
    <w:uiPriority w:val="99"/>
    <w:unhideWhenUsed/>
    <w:rsid w:val="00C96AF6"/>
    <w:rPr>
      <w:color w:val="0563C1" w:themeColor="hyperlink"/>
      <w:u w:val="single"/>
    </w:rPr>
  </w:style>
  <w:style w:type="character" w:customStyle="1" w:styleId="20">
    <w:name w:val="标题 2 字符"/>
    <w:basedOn w:val="a0"/>
    <w:link w:val="2"/>
    <w:uiPriority w:val="9"/>
    <w:rsid w:val="00CD1893"/>
    <w:rPr>
      <w:rFonts w:asciiTheme="majorHAnsi" w:eastAsiaTheme="majorEastAsia" w:hAnsiTheme="majorHAnsi" w:cstheme="majorBidi"/>
      <w:b/>
      <w:bCs/>
      <w:sz w:val="32"/>
      <w:szCs w:val="32"/>
    </w:rPr>
  </w:style>
  <w:style w:type="paragraph" w:styleId="a8">
    <w:name w:val="List Paragraph"/>
    <w:basedOn w:val="a"/>
    <w:uiPriority w:val="34"/>
    <w:qFormat/>
    <w:rsid w:val="00DC32F5"/>
    <w:pPr>
      <w:ind w:firstLineChars="200" w:firstLine="420"/>
    </w:pPr>
  </w:style>
  <w:style w:type="character" w:styleId="a9">
    <w:name w:val="Unresolved Mention"/>
    <w:basedOn w:val="a0"/>
    <w:uiPriority w:val="99"/>
    <w:semiHidden/>
    <w:unhideWhenUsed/>
    <w:rsid w:val="006E50F7"/>
    <w:rPr>
      <w:color w:val="605E5C"/>
      <w:shd w:val="clear" w:color="auto" w:fill="E1DFDD"/>
    </w:rPr>
  </w:style>
  <w:style w:type="paragraph" w:styleId="TOC2">
    <w:name w:val="toc 2"/>
    <w:basedOn w:val="a"/>
    <w:next w:val="a"/>
    <w:autoRedefine/>
    <w:uiPriority w:val="39"/>
    <w:unhideWhenUsed/>
    <w:rsid w:val="005A4809"/>
    <w:pPr>
      <w:ind w:leftChars="200" w:left="420"/>
    </w:pPr>
  </w:style>
  <w:style w:type="paragraph" w:styleId="aa">
    <w:name w:val="No Spacing"/>
    <w:link w:val="ab"/>
    <w:uiPriority w:val="1"/>
    <w:qFormat/>
    <w:rsid w:val="0001069F"/>
    <w:rPr>
      <w:kern w:val="0"/>
      <w:sz w:val="22"/>
    </w:rPr>
  </w:style>
  <w:style w:type="character" w:customStyle="1" w:styleId="ab">
    <w:name w:val="无间隔 字符"/>
    <w:basedOn w:val="a0"/>
    <w:link w:val="aa"/>
    <w:uiPriority w:val="1"/>
    <w:rsid w:val="0001069F"/>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martinsights.com/digital-marketing-strategy/sostac-mode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419372-87DB-40DD-9E05-FA8568DC89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8239</TotalTime>
  <Pages>15</Pages>
  <Words>3131</Words>
  <Characters>17848</Characters>
  <Application>Microsoft Office Word</Application>
  <DocSecurity>0</DocSecurity>
  <Lines>148</Lines>
  <Paragraphs>41</Paragraphs>
  <ScaleCrop>false</ScaleCrop>
  <Company/>
  <LinksUpToDate>false</LinksUpToDate>
  <CharactersWithSpaces>20938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of Hilton Hotel</dc:title>
  <dc:subject/>
  <dc:creator>李 李</dc:creator>
  <cp:keywords/>
  <dc:description/>
  <cp:lastModifiedBy>李 李</cp:lastModifiedBy>
  <cp:revision>130</cp:revision>
  <dcterms:created xsi:type="dcterms:W3CDTF">2022-03-07T13:15:00Z</dcterms:created>
  <dcterms:modified xsi:type="dcterms:W3CDTF">2022-05-09T22:14:00Z</dcterms:modified>
</cp:coreProperties>
</file>