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AC5B93" w14:textId="7AD46255" w:rsidR="00474587" w:rsidRPr="00787286" w:rsidRDefault="00474587" w:rsidP="00474587">
      <w:pPr>
        <w:spacing w:line="360" w:lineRule="auto"/>
        <w:jc w:val="center"/>
        <w:rPr>
          <w:rFonts w:ascii="Times New Roman" w:hAnsi="Times New Roman" w:cs="Times New Roman"/>
          <w:b/>
          <w:sz w:val="72"/>
          <w:szCs w:val="72"/>
          <w:u w:val="single"/>
          <w:lang w:val="en-IN"/>
        </w:rPr>
      </w:pPr>
      <w:r>
        <w:rPr>
          <w:rFonts w:ascii="Times New Roman" w:hAnsi="Times New Roman" w:cs="Times New Roman"/>
          <w:b/>
          <w:sz w:val="72"/>
          <w:szCs w:val="72"/>
          <w:u w:val="single"/>
          <w:lang w:val="en-IN"/>
        </w:rPr>
        <w:t>Digital Skills and Research Methods</w:t>
      </w:r>
    </w:p>
    <w:p w14:paraId="5341D770" w14:textId="6B42B255" w:rsidR="00474587" w:rsidRPr="00474587" w:rsidRDefault="00474587" w:rsidP="00474587">
      <w:pPr>
        <w:spacing w:line="360" w:lineRule="auto"/>
        <w:jc w:val="center"/>
        <w:rPr>
          <w:rFonts w:ascii="Times New Roman" w:hAnsi="Times New Roman" w:cs="Times New Roman"/>
          <w:b/>
          <w:sz w:val="40"/>
          <w:szCs w:val="40"/>
          <w:lang w:val="en-IN"/>
        </w:rPr>
      </w:pPr>
      <w:r>
        <w:rPr>
          <w:rFonts w:ascii="Times New Roman" w:hAnsi="Times New Roman" w:cs="Times New Roman"/>
          <w:b/>
          <w:sz w:val="40"/>
          <w:szCs w:val="40"/>
          <w:lang w:val="en-IN"/>
        </w:rPr>
        <w:t>(</w:t>
      </w:r>
      <w:r w:rsidRPr="00474587">
        <w:rPr>
          <w:rFonts w:ascii="Times New Roman" w:hAnsi="Times New Roman" w:cs="Times New Roman"/>
          <w:b/>
          <w:sz w:val="40"/>
          <w:szCs w:val="40"/>
          <w:lang w:val="en-IN"/>
        </w:rPr>
        <w:t>BMSW4003_CARD</w:t>
      </w:r>
      <w:r>
        <w:rPr>
          <w:rFonts w:ascii="Times New Roman" w:hAnsi="Times New Roman" w:cs="Times New Roman"/>
          <w:b/>
          <w:sz w:val="40"/>
          <w:szCs w:val="40"/>
          <w:lang w:val="en-IN"/>
        </w:rPr>
        <w:t>)</w:t>
      </w:r>
    </w:p>
    <w:p w14:paraId="1FF2D701" w14:textId="77777777" w:rsidR="00474587" w:rsidRDefault="00474587" w:rsidP="00474587">
      <w:pPr>
        <w:spacing w:line="360" w:lineRule="auto"/>
        <w:jc w:val="center"/>
        <w:rPr>
          <w:rFonts w:ascii="Times New Roman" w:hAnsi="Times New Roman" w:cs="Times New Roman"/>
          <w:b/>
          <w:sz w:val="72"/>
          <w:szCs w:val="72"/>
          <w:lang w:val="en-IN"/>
        </w:rPr>
      </w:pPr>
    </w:p>
    <w:p w14:paraId="422F09BF" w14:textId="77777777" w:rsidR="00474587" w:rsidRDefault="00474587" w:rsidP="00474587">
      <w:pPr>
        <w:pStyle w:val="Normal1"/>
        <w:jc w:val="center"/>
        <w:rPr>
          <w:b/>
          <w:color w:val="000000" w:themeColor="text1"/>
          <w:sz w:val="52"/>
          <w:szCs w:val="52"/>
          <w:u w:val="single"/>
        </w:rPr>
      </w:pPr>
      <w:r>
        <w:rPr>
          <w:b/>
          <w:color w:val="000000" w:themeColor="text1"/>
          <w:sz w:val="52"/>
          <w:szCs w:val="52"/>
          <w:u w:val="single"/>
        </w:rPr>
        <w:t>Hristo Dumitru Simion</w:t>
      </w:r>
    </w:p>
    <w:p w14:paraId="2195A9B3" w14:textId="77777777" w:rsidR="00474587" w:rsidRDefault="00474587" w:rsidP="00474587">
      <w:pPr>
        <w:pStyle w:val="Normal1"/>
        <w:tabs>
          <w:tab w:val="left" w:pos="7725"/>
        </w:tabs>
        <w:jc w:val="center"/>
        <w:rPr>
          <w:b/>
          <w:sz w:val="72"/>
          <w:szCs w:val="72"/>
        </w:rPr>
      </w:pPr>
    </w:p>
    <w:p w14:paraId="059BEC2E" w14:textId="2B0FFACC" w:rsidR="00474587" w:rsidRPr="00474587" w:rsidRDefault="00474587" w:rsidP="00474587">
      <w:pPr>
        <w:pStyle w:val="Normal1"/>
        <w:jc w:val="center"/>
        <w:rPr>
          <w:b/>
          <w:sz w:val="44"/>
          <w:szCs w:val="44"/>
        </w:rPr>
      </w:pPr>
      <w:r w:rsidRPr="00474587">
        <w:rPr>
          <w:b/>
          <w:sz w:val="44"/>
          <w:szCs w:val="44"/>
        </w:rPr>
        <w:t>Task Two</w:t>
      </w:r>
    </w:p>
    <w:p w14:paraId="49C0645F" w14:textId="78C05B8A" w:rsidR="00474587" w:rsidRDefault="00474587" w:rsidP="00474587">
      <w:pPr>
        <w:pStyle w:val="Normal1"/>
        <w:jc w:val="center"/>
        <w:rPr>
          <w:b/>
          <w:sz w:val="72"/>
          <w:szCs w:val="72"/>
        </w:rPr>
      </w:pPr>
    </w:p>
    <w:p w14:paraId="0684B64C" w14:textId="77777777" w:rsidR="00474587" w:rsidRDefault="00474587" w:rsidP="00474587">
      <w:pPr>
        <w:pStyle w:val="Normal1"/>
        <w:jc w:val="center"/>
        <w:rPr>
          <w:b/>
          <w:sz w:val="72"/>
          <w:szCs w:val="72"/>
        </w:rPr>
      </w:pPr>
    </w:p>
    <w:p w14:paraId="1CCC9537" w14:textId="6F3F42B0" w:rsidR="00474587" w:rsidRPr="00474587" w:rsidRDefault="00474587" w:rsidP="00474587">
      <w:pPr>
        <w:pStyle w:val="Normal1"/>
        <w:jc w:val="center"/>
        <w:rPr>
          <w:b/>
          <w:sz w:val="48"/>
          <w:szCs w:val="48"/>
          <w:u w:val="single"/>
          <w:lang w:val="en-GB"/>
        </w:rPr>
      </w:pPr>
      <w:r>
        <w:rPr>
          <w:b/>
          <w:sz w:val="48"/>
          <w:szCs w:val="48"/>
          <w:u w:val="single"/>
          <w:lang w:val="en-GB"/>
        </w:rPr>
        <w:t>Student number: 1908801</w:t>
      </w:r>
    </w:p>
    <w:p w14:paraId="5F4FE21B" w14:textId="77777777" w:rsidR="00474587" w:rsidRDefault="00474587" w:rsidP="00474587">
      <w:pPr>
        <w:jc w:val="center"/>
        <w:rPr>
          <w:b/>
          <w:bCs/>
          <w:noProof/>
          <w:sz w:val="40"/>
          <w:szCs w:val="40"/>
        </w:rPr>
      </w:pPr>
    </w:p>
    <w:p w14:paraId="658079C4" w14:textId="77777777" w:rsidR="00474587" w:rsidRDefault="00474587" w:rsidP="00474587">
      <w:pPr>
        <w:rPr>
          <w:b/>
          <w:bCs/>
          <w:noProof/>
          <w:sz w:val="40"/>
          <w:szCs w:val="40"/>
        </w:rPr>
      </w:pPr>
    </w:p>
    <w:p w14:paraId="1407F272" w14:textId="1C723C50" w:rsidR="00474587" w:rsidRPr="00AE0BB5" w:rsidRDefault="00474587" w:rsidP="00474587">
      <w:pPr>
        <w:jc w:val="center"/>
        <w:rPr>
          <w:b/>
          <w:bCs/>
          <w:noProof/>
          <w:sz w:val="56"/>
          <w:szCs w:val="56"/>
          <w:u w:val="single"/>
        </w:rPr>
      </w:pPr>
      <w:r w:rsidRPr="00AE0BB5">
        <w:rPr>
          <w:b/>
          <w:bCs/>
          <w:noProof/>
          <w:sz w:val="56"/>
          <w:szCs w:val="56"/>
          <w:u w:val="single"/>
        </w:rPr>
        <w:lastRenderedPageBreak/>
        <w:t>Questionnaire analysis</w:t>
      </w:r>
    </w:p>
    <w:p w14:paraId="08B6EE10" w14:textId="47B48C99" w:rsidR="00474587" w:rsidRDefault="00474587">
      <w:pPr>
        <w:rPr>
          <w:noProof/>
        </w:rPr>
      </w:pPr>
    </w:p>
    <w:p w14:paraId="74829DCC" w14:textId="77777777" w:rsidR="00D27B6A" w:rsidRDefault="00D27B6A">
      <w:pPr>
        <w:rPr>
          <w:noProof/>
        </w:rPr>
      </w:pPr>
    </w:p>
    <w:p w14:paraId="22D21061" w14:textId="190EF905" w:rsidR="00474587" w:rsidRPr="00D27B6A" w:rsidRDefault="00D27B6A">
      <w:pPr>
        <w:rPr>
          <w:noProof/>
          <w:sz w:val="36"/>
          <w:szCs w:val="36"/>
        </w:rPr>
      </w:pPr>
      <w:r>
        <w:rPr>
          <w:noProof/>
          <w:sz w:val="36"/>
          <w:szCs w:val="36"/>
        </w:rPr>
        <w:t xml:space="preserve">      </w:t>
      </w:r>
      <w:r w:rsidRPr="00D27B6A">
        <w:rPr>
          <w:noProof/>
          <w:sz w:val="36"/>
          <w:szCs w:val="36"/>
        </w:rPr>
        <w:t xml:space="preserve">In this document I will analyse key findings from my bussiness questionnaire. </w:t>
      </w:r>
      <w:bookmarkStart w:id="0" w:name="_GoBack"/>
      <w:bookmarkEnd w:id="0"/>
    </w:p>
    <w:p w14:paraId="176E30C8" w14:textId="06496406" w:rsidR="00474587" w:rsidRDefault="00AE0BB5">
      <w:pPr>
        <w:rPr>
          <w:noProof/>
        </w:rPr>
      </w:pPr>
      <w:r>
        <w:rPr>
          <w:noProof/>
          <w:lang w:eastAsia="en-GB"/>
        </w:rPr>
        <w:drawing>
          <wp:anchor distT="0" distB="0" distL="114300" distR="114300" simplePos="0" relativeHeight="251658240" behindDoc="0" locked="0" layoutInCell="1" allowOverlap="1" wp14:anchorId="7A7422E7" wp14:editId="77A0B480">
            <wp:simplePos x="0" y="0"/>
            <wp:positionH relativeFrom="margin">
              <wp:align>center</wp:align>
            </wp:positionH>
            <wp:positionV relativeFrom="paragraph">
              <wp:posOffset>280035</wp:posOffset>
            </wp:positionV>
            <wp:extent cx="6424295" cy="18135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424295" cy="1813560"/>
                    </a:xfrm>
                    <a:prstGeom prst="rect">
                      <a:avLst/>
                    </a:prstGeom>
                  </pic:spPr>
                </pic:pic>
              </a:graphicData>
            </a:graphic>
            <wp14:sizeRelH relativeFrom="margin">
              <wp14:pctWidth>0</wp14:pctWidth>
            </wp14:sizeRelH>
            <wp14:sizeRelV relativeFrom="margin">
              <wp14:pctHeight>0</wp14:pctHeight>
            </wp14:sizeRelV>
          </wp:anchor>
        </w:drawing>
      </w:r>
    </w:p>
    <w:p w14:paraId="0C9FA14A" w14:textId="17FAA99B" w:rsidR="00586C20" w:rsidRDefault="00586C20"/>
    <w:p w14:paraId="5781EDB9" w14:textId="2016D7BA" w:rsidR="00707010" w:rsidRPr="00CC5B7A" w:rsidRDefault="00DA4500" w:rsidP="00707010">
      <w:pPr>
        <w:jc w:val="both"/>
        <w:rPr>
          <w:rFonts w:cs="Times New Roman"/>
          <w:sz w:val="28"/>
          <w:szCs w:val="28"/>
        </w:rPr>
      </w:pPr>
      <w:r w:rsidRPr="00CC5B7A">
        <w:rPr>
          <w:rFonts w:cs="Times New Roman"/>
          <w:sz w:val="28"/>
          <w:szCs w:val="28"/>
        </w:rPr>
        <w:t xml:space="preserve">     </w:t>
      </w:r>
      <w:r w:rsidR="00707010" w:rsidRPr="00CC5B7A">
        <w:rPr>
          <w:rFonts w:cs="Times New Roman"/>
          <w:sz w:val="28"/>
          <w:szCs w:val="28"/>
        </w:rPr>
        <w:t>The researcher used this question for analysing respondents’ intention regarding the newly designed business ‘Kaspa’s Desserts’. This question was designed for making reasons for customers to visit the website and to collect information for the future purchase decision. It was a direct question for providing an invitation to the customers and getting an actionable response from their context. It is considered that customers should be provided with a reason for making communication with the organisation (</w:t>
      </w:r>
      <w:r w:rsidR="00707010" w:rsidRPr="00CC5B7A">
        <w:rPr>
          <w:sz w:val="28"/>
          <w:szCs w:val="28"/>
        </w:rPr>
        <w:t>Collis and Hussey, 2013)</w:t>
      </w:r>
      <w:r w:rsidR="00C4656D" w:rsidRPr="00CC5B7A">
        <w:rPr>
          <w:rFonts w:cs="Times New Roman"/>
          <w:sz w:val="28"/>
          <w:szCs w:val="28"/>
        </w:rPr>
        <w:t>,</w:t>
      </w:r>
      <w:r w:rsidR="00707010" w:rsidRPr="00CC5B7A">
        <w:rPr>
          <w:rFonts w:cs="Times New Roman"/>
          <w:sz w:val="28"/>
          <w:szCs w:val="28"/>
        </w:rPr>
        <w:t xml:space="preserve"> </w:t>
      </w:r>
      <w:r w:rsidR="00C4656D" w:rsidRPr="00CC5B7A">
        <w:rPr>
          <w:rFonts w:cs="Times New Roman"/>
          <w:sz w:val="28"/>
          <w:szCs w:val="28"/>
        </w:rPr>
        <w:t>a</w:t>
      </w:r>
      <w:r w:rsidR="00707010" w:rsidRPr="00CC5B7A">
        <w:rPr>
          <w:rFonts w:cs="Times New Roman"/>
          <w:sz w:val="28"/>
          <w:szCs w:val="28"/>
        </w:rPr>
        <w:t>nd thus, this question was designed for leading respondents toward the company website where they could find a reason for learning the business. In another context, the question is the tool of analysing the respondents’ attitude toward an innovation where this market research question can judge the project of leads to make an effective strategy to convert them into customers (</w:t>
      </w:r>
      <w:r w:rsidR="00707010" w:rsidRPr="00CC5B7A">
        <w:rPr>
          <w:rFonts w:eastAsia="Times New Roman"/>
          <w:sz w:val="28"/>
          <w:szCs w:val="28"/>
          <w:lang w:val="en-US"/>
        </w:rPr>
        <w:t>Burns, Bush and Sinha, 2014)</w:t>
      </w:r>
      <w:r w:rsidR="00707010" w:rsidRPr="00CC5B7A">
        <w:rPr>
          <w:rFonts w:cs="Times New Roman"/>
          <w:sz w:val="28"/>
          <w:szCs w:val="28"/>
        </w:rPr>
        <w:t xml:space="preserve">. From the analysis, this is identified that </w:t>
      </w:r>
      <w:r w:rsidR="00AE0BB5" w:rsidRPr="00CC5B7A">
        <w:rPr>
          <w:rFonts w:cs="Times New Roman"/>
          <w:sz w:val="28"/>
          <w:szCs w:val="28"/>
        </w:rPr>
        <w:t>9</w:t>
      </w:r>
      <w:r w:rsidR="00707010" w:rsidRPr="00CC5B7A">
        <w:rPr>
          <w:rFonts w:cs="Times New Roman"/>
          <w:sz w:val="28"/>
          <w:szCs w:val="28"/>
        </w:rPr>
        <w:t>0% of the respondents have agreed to visit the website and reply to comment though 1</w:t>
      </w:r>
      <w:r w:rsidR="00AE0BB5" w:rsidRPr="00CC5B7A">
        <w:rPr>
          <w:rFonts w:cs="Times New Roman"/>
          <w:sz w:val="28"/>
          <w:szCs w:val="28"/>
        </w:rPr>
        <w:t>0</w:t>
      </w:r>
      <w:r w:rsidR="00707010" w:rsidRPr="00CC5B7A">
        <w:rPr>
          <w:rFonts w:cs="Times New Roman"/>
          <w:sz w:val="28"/>
          <w:szCs w:val="28"/>
        </w:rPr>
        <w:t xml:space="preserve">% of them disagreed for their reasons. </w:t>
      </w:r>
    </w:p>
    <w:p w14:paraId="5E6B16B4" w14:textId="4D52DF3E" w:rsidR="00586C20" w:rsidRDefault="00586C20" w:rsidP="00586C20"/>
    <w:p w14:paraId="7F4B1DEB" w14:textId="00E563C1" w:rsidR="00586C20" w:rsidRDefault="00586C20" w:rsidP="00586C20">
      <w:r>
        <w:rPr>
          <w:noProof/>
          <w:lang w:eastAsia="en-GB"/>
        </w:rPr>
        <w:lastRenderedPageBreak/>
        <w:drawing>
          <wp:anchor distT="0" distB="0" distL="114300" distR="114300" simplePos="0" relativeHeight="251659264" behindDoc="0" locked="0" layoutInCell="1" allowOverlap="1" wp14:anchorId="42D59521" wp14:editId="4B123B98">
            <wp:simplePos x="0" y="0"/>
            <wp:positionH relativeFrom="margin">
              <wp:posOffset>-373380</wp:posOffset>
            </wp:positionH>
            <wp:positionV relativeFrom="paragraph">
              <wp:posOffset>0</wp:posOffset>
            </wp:positionV>
            <wp:extent cx="6347460" cy="263779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347460" cy="2637790"/>
                    </a:xfrm>
                    <a:prstGeom prst="rect">
                      <a:avLst/>
                    </a:prstGeom>
                  </pic:spPr>
                </pic:pic>
              </a:graphicData>
            </a:graphic>
            <wp14:sizeRelH relativeFrom="margin">
              <wp14:pctWidth>0</wp14:pctWidth>
            </wp14:sizeRelH>
            <wp14:sizeRelV relativeFrom="margin">
              <wp14:pctHeight>0</wp14:pctHeight>
            </wp14:sizeRelV>
          </wp:anchor>
        </w:drawing>
      </w:r>
    </w:p>
    <w:p w14:paraId="716967BD" w14:textId="0B7422D7" w:rsidR="00707010" w:rsidRPr="00CC5B7A" w:rsidRDefault="00DA4500" w:rsidP="00707010">
      <w:pPr>
        <w:jc w:val="both"/>
        <w:rPr>
          <w:rFonts w:cs="Times New Roman"/>
          <w:sz w:val="28"/>
          <w:szCs w:val="28"/>
        </w:rPr>
      </w:pPr>
      <w:r w:rsidRPr="00CC5B7A">
        <w:rPr>
          <w:rFonts w:cs="Times New Roman"/>
          <w:sz w:val="28"/>
          <w:szCs w:val="28"/>
        </w:rPr>
        <w:t xml:space="preserve">     </w:t>
      </w:r>
      <w:r w:rsidR="00707010" w:rsidRPr="00CC5B7A">
        <w:rPr>
          <w:rFonts w:cs="Times New Roman"/>
          <w:sz w:val="28"/>
          <w:szCs w:val="28"/>
        </w:rPr>
        <w:t xml:space="preserve">The researcher has developed a direct question asking the respondents’ thinking regarding the personalised service offering. As the business has been designed centralising the special benefits of personalised service offerings, this seems a necessity for seeking comments of respondents on this feature. With this question, the researcher has been able to analyse the views of respondents on the personalised service offering where the customers can experience the </w:t>
      </w:r>
      <w:r w:rsidR="00A10387" w:rsidRPr="00CC5B7A">
        <w:rPr>
          <w:rFonts w:cs="Times New Roman"/>
          <w:sz w:val="28"/>
          <w:szCs w:val="28"/>
        </w:rPr>
        <w:t xml:space="preserve">desserts </w:t>
      </w:r>
      <w:r w:rsidR="00707010" w:rsidRPr="00CC5B7A">
        <w:rPr>
          <w:rFonts w:cs="Times New Roman"/>
          <w:sz w:val="28"/>
          <w:szCs w:val="28"/>
        </w:rPr>
        <w:t xml:space="preserve">according to their recipe sharing. The entrepreneur of this business finds this service unique to the restaurant service where the customers can enjoy their desired </w:t>
      </w:r>
      <w:r w:rsidR="00A10387" w:rsidRPr="00CC5B7A">
        <w:rPr>
          <w:rFonts w:cs="Times New Roman"/>
          <w:sz w:val="28"/>
          <w:szCs w:val="28"/>
        </w:rPr>
        <w:t>dessert</w:t>
      </w:r>
      <w:r w:rsidR="00707010" w:rsidRPr="00CC5B7A">
        <w:rPr>
          <w:rFonts w:cs="Times New Roman"/>
          <w:sz w:val="28"/>
          <w:szCs w:val="28"/>
        </w:rPr>
        <w:t xml:space="preserve">. </w:t>
      </w:r>
      <w:r w:rsidR="00C4656D" w:rsidRPr="00CC5B7A">
        <w:rPr>
          <w:rFonts w:cs="Times New Roman"/>
          <w:sz w:val="28"/>
          <w:szCs w:val="28"/>
        </w:rPr>
        <w:t>70</w:t>
      </w:r>
      <w:r w:rsidR="00707010" w:rsidRPr="00CC5B7A">
        <w:rPr>
          <w:rFonts w:cs="Times New Roman"/>
          <w:sz w:val="28"/>
          <w:szCs w:val="28"/>
        </w:rPr>
        <w:t xml:space="preserve">% of the respondents agreed </w:t>
      </w:r>
      <w:r w:rsidR="00C4656D" w:rsidRPr="00CC5B7A">
        <w:rPr>
          <w:rFonts w:cs="Times New Roman"/>
          <w:sz w:val="28"/>
          <w:szCs w:val="28"/>
        </w:rPr>
        <w:t xml:space="preserve">and only 10% have strongly agree, </w:t>
      </w:r>
      <w:r w:rsidR="00707010" w:rsidRPr="00CC5B7A">
        <w:rPr>
          <w:rFonts w:cs="Times New Roman"/>
          <w:sz w:val="28"/>
          <w:szCs w:val="28"/>
        </w:rPr>
        <w:t xml:space="preserve">that they considered this feature effective in meeting customers’ changing preferences. Though </w:t>
      </w:r>
      <w:r w:rsidR="00C4656D" w:rsidRPr="00CC5B7A">
        <w:rPr>
          <w:rFonts w:cs="Times New Roman"/>
          <w:sz w:val="28"/>
          <w:szCs w:val="28"/>
        </w:rPr>
        <w:t>20</w:t>
      </w:r>
      <w:r w:rsidR="00707010" w:rsidRPr="00CC5B7A">
        <w:rPr>
          <w:rFonts w:cs="Times New Roman"/>
          <w:sz w:val="28"/>
          <w:szCs w:val="28"/>
        </w:rPr>
        <w:t>% of the respondents remained neutral to this question, the majority of positive responses declare its effectiveness</w:t>
      </w:r>
      <w:r w:rsidR="00C4656D" w:rsidRPr="00CC5B7A">
        <w:rPr>
          <w:rFonts w:cs="Times New Roman"/>
          <w:sz w:val="28"/>
          <w:szCs w:val="28"/>
        </w:rPr>
        <w:t xml:space="preserve">. </w:t>
      </w:r>
      <w:r w:rsidR="00707010" w:rsidRPr="00CC5B7A">
        <w:rPr>
          <w:rFonts w:cs="Times New Roman"/>
          <w:sz w:val="28"/>
          <w:szCs w:val="28"/>
        </w:rPr>
        <w:t>The analysis of responses informs the researcher to add some more features to enhance the acceptance of this service. In this context, an integrated market analysis will be effective in extending the service feature more gaining positive response from a maximum number of respondents (</w:t>
      </w:r>
      <w:r w:rsidR="00707010" w:rsidRPr="00CC5B7A">
        <w:rPr>
          <w:rFonts w:eastAsia="Times New Roman"/>
          <w:sz w:val="28"/>
          <w:szCs w:val="28"/>
          <w:lang w:val="en-US"/>
        </w:rPr>
        <w:t>Burns, Bush and Sinha, 2014)</w:t>
      </w:r>
      <w:r w:rsidR="00707010" w:rsidRPr="00CC5B7A">
        <w:rPr>
          <w:rFonts w:cs="Times New Roman"/>
          <w:sz w:val="28"/>
          <w:szCs w:val="28"/>
        </w:rPr>
        <w:t xml:space="preserve">. </w:t>
      </w:r>
    </w:p>
    <w:p w14:paraId="6C9EA3DA" w14:textId="092BEC18" w:rsidR="00586C20" w:rsidRPr="00586C20" w:rsidRDefault="00586C20" w:rsidP="00586C20"/>
    <w:p w14:paraId="750D1A19" w14:textId="213DC212" w:rsidR="00586C20" w:rsidRDefault="00586C20" w:rsidP="00586C20"/>
    <w:p w14:paraId="594ADEAA" w14:textId="77777777" w:rsidR="00586C20" w:rsidRDefault="00586C20" w:rsidP="00586C20"/>
    <w:p w14:paraId="6727C213" w14:textId="7B4D34E8" w:rsidR="00586C20" w:rsidRDefault="00586C20" w:rsidP="00586C20"/>
    <w:p w14:paraId="2421E366" w14:textId="77777777" w:rsidR="00C4656D" w:rsidRDefault="00C4656D" w:rsidP="00586C20"/>
    <w:p w14:paraId="6080850E" w14:textId="77777777" w:rsidR="00C4656D" w:rsidRDefault="00C4656D" w:rsidP="00586C20"/>
    <w:p w14:paraId="09533065" w14:textId="0E9D0565" w:rsidR="00C4656D" w:rsidRDefault="00C4656D" w:rsidP="00586C20"/>
    <w:p w14:paraId="22AEF18E" w14:textId="0D4AF20D" w:rsidR="00C4656D" w:rsidRDefault="00C4656D" w:rsidP="00586C20">
      <w:r>
        <w:rPr>
          <w:noProof/>
          <w:lang w:eastAsia="en-GB"/>
        </w:rPr>
        <w:drawing>
          <wp:anchor distT="0" distB="0" distL="114300" distR="114300" simplePos="0" relativeHeight="251660288" behindDoc="0" locked="0" layoutInCell="1" allowOverlap="1" wp14:anchorId="3E0FE847" wp14:editId="559FC709">
            <wp:simplePos x="0" y="0"/>
            <wp:positionH relativeFrom="column">
              <wp:posOffset>-236220</wp:posOffset>
            </wp:positionH>
            <wp:positionV relativeFrom="paragraph">
              <wp:posOffset>342900</wp:posOffset>
            </wp:positionV>
            <wp:extent cx="6285865" cy="213360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85865" cy="2133600"/>
                    </a:xfrm>
                    <a:prstGeom prst="rect">
                      <a:avLst/>
                    </a:prstGeom>
                  </pic:spPr>
                </pic:pic>
              </a:graphicData>
            </a:graphic>
            <wp14:sizeRelH relativeFrom="margin">
              <wp14:pctWidth>0</wp14:pctWidth>
            </wp14:sizeRelH>
            <wp14:sizeRelV relativeFrom="margin">
              <wp14:pctHeight>0</wp14:pctHeight>
            </wp14:sizeRelV>
          </wp:anchor>
        </w:drawing>
      </w:r>
    </w:p>
    <w:p w14:paraId="4A81DA16" w14:textId="2AE0CDFB" w:rsidR="00C4656D" w:rsidRDefault="00C4656D" w:rsidP="00586C20"/>
    <w:p w14:paraId="5AF54676" w14:textId="77777777" w:rsidR="00C4656D" w:rsidRDefault="00C4656D" w:rsidP="00586C20"/>
    <w:p w14:paraId="6023A724" w14:textId="1E8F46BE" w:rsidR="00707010" w:rsidRPr="00707010" w:rsidRDefault="00DA4500" w:rsidP="00707010">
      <w:pPr>
        <w:spacing w:after="200" w:line="360" w:lineRule="auto"/>
        <w:jc w:val="both"/>
        <w:rPr>
          <w:rFonts w:ascii="Times New Roman" w:hAnsi="Times New Roman" w:cs="Times New Roman"/>
          <w:sz w:val="24"/>
          <w:szCs w:val="24"/>
        </w:rPr>
      </w:pPr>
      <w:r w:rsidRPr="00CC5B7A">
        <w:rPr>
          <w:rFonts w:ascii="Times New Roman" w:hAnsi="Times New Roman" w:cs="Times New Roman"/>
          <w:sz w:val="28"/>
          <w:szCs w:val="28"/>
        </w:rPr>
        <w:t xml:space="preserve">     </w:t>
      </w:r>
      <w:r w:rsidR="00707010" w:rsidRPr="00CC5B7A">
        <w:rPr>
          <w:rFonts w:ascii="Times New Roman" w:hAnsi="Times New Roman" w:cs="Times New Roman"/>
          <w:sz w:val="28"/>
          <w:szCs w:val="28"/>
        </w:rPr>
        <w:t>Though this question seems similar to previous, this is more indicative of the unique service offering from the restaurant “Kaspa’s Des</w:t>
      </w:r>
      <w:r w:rsidR="003C4C9E" w:rsidRPr="00CC5B7A">
        <w:rPr>
          <w:rFonts w:ascii="Times New Roman" w:hAnsi="Times New Roman" w:cs="Times New Roman"/>
          <w:sz w:val="28"/>
          <w:szCs w:val="28"/>
        </w:rPr>
        <w:t>s</w:t>
      </w:r>
      <w:r w:rsidR="00707010" w:rsidRPr="00CC5B7A">
        <w:rPr>
          <w:rFonts w:ascii="Times New Roman" w:hAnsi="Times New Roman" w:cs="Times New Roman"/>
          <w:sz w:val="28"/>
          <w:szCs w:val="28"/>
        </w:rPr>
        <w:t>erts”. The researcher needed to identify the reaction of respondents on the personalised service offering. The responses of this question were found highly effective in assessing the evaluation of this newly designed personalised restaurant service (</w:t>
      </w:r>
      <w:r w:rsidR="00707010" w:rsidRPr="00CC5B7A">
        <w:rPr>
          <w:rFonts w:ascii="Times New Roman" w:eastAsia="Times New Roman" w:hAnsi="Times New Roman"/>
          <w:sz w:val="28"/>
          <w:szCs w:val="28"/>
          <w:lang w:val="en-US"/>
        </w:rPr>
        <w:t>Burns, Bush and Sinha, 2014)</w:t>
      </w:r>
      <w:r w:rsidR="00707010" w:rsidRPr="00CC5B7A">
        <w:rPr>
          <w:rFonts w:ascii="Times New Roman" w:hAnsi="Times New Roman" w:cs="Times New Roman"/>
          <w:sz w:val="28"/>
          <w:szCs w:val="28"/>
        </w:rPr>
        <w:t xml:space="preserve">. From this, the entrepreneur can make a decision for further operation with this service feature, where the positive response can be indicated to work with this newly developed feature. In response, </w:t>
      </w:r>
      <w:r w:rsidR="00C4656D" w:rsidRPr="00CC5B7A">
        <w:rPr>
          <w:rFonts w:ascii="Times New Roman" w:hAnsi="Times New Roman" w:cs="Times New Roman"/>
          <w:sz w:val="28"/>
          <w:szCs w:val="28"/>
        </w:rPr>
        <w:t>90</w:t>
      </w:r>
      <w:r w:rsidR="00707010" w:rsidRPr="00CC5B7A">
        <w:rPr>
          <w:rFonts w:ascii="Times New Roman" w:hAnsi="Times New Roman" w:cs="Times New Roman"/>
          <w:sz w:val="28"/>
          <w:szCs w:val="28"/>
        </w:rPr>
        <w:t xml:space="preserve">% replied positively where they assumed this service effective to run the restaurant. The respondents didn’t experience the service of this feature, but they replied based on their knowledge and experience. So, the researcher can take this as an assumption-based response where the further experiential service research can improve the response. In another context, </w:t>
      </w:r>
      <w:r w:rsidR="00685C7A" w:rsidRPr="00CC5B7A">
        <w:rPr>
          <w:rFonts w:ascii="Times New Roman" w:hAnsi="Times New Roman" w:cs="Times New Roman"/>
          <w:sz w:val="28"/>
          <w:szCs w:val="28"/>
        </w:rPr>
        <w:t>10</w:t>
      </w:r>
      <w:r w:rsidR="00707010" w:rsidRPr="00CC5B7A">
        <w:rPr>
          <w:rFonts w:ascii="Times New Roman" w:hAnsi="Times New Roman" w:cs="Times New Roman"/>
          <w:sz w:val="28"/>
          <w:szCs w:val="28"/>
        </w:rPr>
        <w:t>% of the respondents were found neutral to answer this question, and this was because of their unawareness of the service feature</w:t>
      </w:r>
      <w:r w:rsidR="00707010" w:rsidRPr="00707010">
        <w:rPr>
          <w:rFonts w:ascii="Times New Roman" w:hAnsi="Times New Roman" w:cs="Times New Roman"/>
          <w:sz w:val="24"/>
          <w:szCs w:val="24"/>
        </w:rPr>
        <w:t xml:space="preserve">. </w:t>
      </w:r>
    </w:p>
    <w:p w14:paraId="409E551C" w14:textId="71A45653" w:rsidR="00586C20" w:rsidRDefault="00586C20" w:rsidP="00586C20"/>
    <w:p w14:paraId="4890A1FE" w14:textId="77777777" w:rsidR="00685C7A" w:rsidRDefault="00685C7A" w:rsidP="00586C20"/>
    <w:p w14:paraId="160D90DC" w14:textId="6A3C702F" w:rsidR="00707010" w:rsidRDefault="008F6ED6" w:rsidP="00586C20">
      <w:r>
        <w:rPr>
          <w:noProof/>
          <w:lang w:eastAsia="en-GB"/>
        </w:rPr>
        <w:lastRenderedPageBreak/>
        <w:drawing>
          <wp:anchor distT="0" distB="0" distL="114300" distR="114300" simplePos="0" relativeHeight="251661312" behindDoc="0" locked="0" layoutInCell="1" allowOverlap="1" wp14:anchorId="2BA8B3C9" wp14:editId="72718927">
            <wp:simplePos x="0" y="0"/>
            <wp:positionH relativeFrom="column">
              <wp:posOffset>0</wp:posOffset>
            </wp:positionH>
            <wp:positionV relativeFrom="paragraph">
              <wp:posOffset>0</wp:posOffset>
            </wp:positionV>
            <wp:extent cx="5731510" cy="181610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816100"/>
                    </a:xfrm>
                    <a:prstGeom prst="rect">
                      <a:avLst/>
                    </a:prstGeom>
                  </pic:spPr>
                </pic:pic>
              </a:graphicData>
            </a:graphic>
          </wp:anchor>
        </w:drawing>
      </w:r>
    </w:p>
    <w:p w14:paraId="05BACD5A" w14:textId="6A64A905" w:rsidR="00707010" w:rsidRDefault="00707010" w:rsidP="00586C20"/>
    <w:p w14:paraId="08A7A11F" w14:textId="32B512A6" w:rsidR="008F6ED6" w:rsidRPr="00CC5B7A" w:rsidRDefault="00DA4500" w:rsidP="008F6ED6">
      <w:pPr>
        <w:jc w:val="both"/>
        <w:rPr>
          <w:rFonts w:cs="Times New Roman"/>
          <w:sz w:val="28"/>
          <w:szCs w:val="28"/>
        </w:rPr>
      </w:pPr>
      <w:r w:rsidRPr="00CC5B7A">
        <w:rPr>
          <w:rFonts w:cs="Times New Roman"/>
          <w:sz w:val="28"/>
          <w:szCs w:val="28"/>
        </w:rPr>
        <w:t xml:space="preserve">     </w:t>
      </w:r>
      <w:r w:rsidR="008F6ED6" w:rsidRPr="00CC5B7A">
        <w:rPr>
          <w:rFonts w:cs="Times New Roman"/>
          <w:sz w:val="28"/>
          <w:szCs w:val="28"/>
        </w:rPr>
        <w:t xml:space="preserve">The researcher approached </w:t>
      </w:r>
      <w:r w:rsidR="00685C7A" w:rsidRPr="00CC5B7A">
        <w:rPr>
          <w:rFonts w:cs="Times New Roman"/>
          <w:sz w:val="28"/>
          <w:szCs w:val="28"/>
        </w:rPr>
        <w:t>1</w:t>
      </w:r>
      <w:r w:rsidR="008F6ED6" w:rsidRPr="00CC5B7A">
        <w:rPr>
          <w:rFonts w:cs="Times New Roman"/>
          <w:sz w:val="28"/>
          <w:szCs w:val="28"/>
        </w:rPr>
        <w:t xml:space="preserve">0 respondents who were students. They were approached personally and through an online platform for collecting responses and producing analysis. </w:t>
      </w:r>
    </w:p>
    <w:p w14:paraId="21DCD0CB" w14:textId="7AFE9635" w:rsidR="008F6ED6" w:rsidRPr="00CC5B7A" w:rsidRDefault="008F6ED6" w:rsidP="008F6ED6">
      <w:pPr>
        <w:jc w:val="both"/>
        <w:rPr>
          <w:rFonts w:cs="Times New Roman"/>
          <w:sz w:val="28"/>
          <w:szCs w:val="28"/>
        </w:rPr>
      </w:pPr>
      <w:r w:rsidRPr="00CC5B7A">
        <w:rPr>
          <w:rFonts w:cs="Times New Roman"/>
          <w:sz w:val="28"/>
          <w:szCs w:val="28"/>
        </w:rPr>
        <w:t xml:space="preserve">It is necessary to analyse consumer’s behaviour while conducting market research for a business, and this analysis provides direction to make a strategy for customers. Considering the requirement of identifying customers’ purchase behaviour, the researcher designed this question to seek respondents’ behaviour with online </w:t>
      </w:r>
      <w:r w:rsidR="00203C81" w:rsidRPr="00CC5B7A">
        <w:rPr>
          <w:rFonts w:cs="Times New Roman"/>
          <w:sz w:val="28"/>
          <w:szCs w:val="28"/>
        </w:rPr>
        <w:t>desserts</w:t>
      </w:r>
      <w:r w:rsidRPr="00CC5B7A">
        <w:rPr>
          <w:rFonts w:cs="Times New Roman"/>
          <w:sz w:val="28"/>
          <w:szCs w:val="28"/>
        </w:rPr>
        <w:t xml:space="preserve"> delivery service. The question was asked to find out the respondents’ purchase decisions regarding online restaurant service where the responses were analysed to make judgments. The management of the organisation needs to identify the customer’s decision-making process as this supports to get an understanding of making strategy (</w:t>
      </w:r>
      <w:r w:rsidRPr="00CC5B7A">
        <w:rPr>
          <w:sz w:val="28"/>
          <w:szCs w:val="28"/>
        </w:rPr>
        <w:t>Collis and Hussey, 2013)</w:t>
      </w:r>
      <w:r w:rsidRPr="00CC5B7A">
        <w:rPr>
          <w:rFonts w:cs="Times New Roman"/>
          <w:sz w:val="28"/>
          <w:szCs w:val="28"/>
        </w:rPr>
        <w:t>. In response to this question, the respondents replied positively, mentioning their positive intention regarding the online restaurant service</w:t>
      </w:r>
      <w:r w:rsidR="00264D7F" w:rsidRPr="00CC5B7A">
        <w:rPr>
          <w:rFonts w:cs="Times New Roman"/>
          <w:sz w:val="28"/>
          <w:szCs w:val="28"/>
        </w:rPr>
        <w:t xml:space="preserve"> </w:t>
      </w:r>
      <w:r w:rsidR="00D63913" w:rsidRPr="00CC5B7A">
        <w:rPr>
          <w:rFonts w:cs="Times New Roman"/>
          <w:sz w:val="28"/>
          <w:szCs w:val="28"/>
        </w:rPr>
        <w:t xml:space="preserve">and </w:t>
      </w:r>
      <w:r w:rsidR="00264D7F" w:rsidRPr="00CC5B7A">
        <w:rPr>
          <w:rFonts w:cs="Times New Roman"/>
          <w:sz w:val="28"/>
          <w:szCs w:val="28"/>
        </w:rPr>
        <w:t>also for the visiting the restaurant</w:t>
      </w:r>
      <w:r w:rsidRPr="00CC5B7A">
        <w:rPr>
          <w:rFonts w:cs="Times New Roman"/>
          <w:sz w:val="28"/>
          <w:szCs w:val="28"/>
        </w:rPr>
        <w:t xml:space="preserve">. </w:t>
      </w:r>
      <w:r w:rsidR="00D63913" w:rsidRPr="00CC5B7A">
        <w:rPr>
          <w:rFonts w:cs="Times New Roman"/>
          <w:sz w:val="28"/>
          <w:szCs w:val="28"/>
        </w:rPr>
        <w:t>50</w:t>
      </w:r>
      <w:r w:rsidRPr="00CC5B7A">
        <w:rPr>
          <w:rFonts w:cs="Times New Roman"/>
          <w:sz w:val="28"/>
          <w:szCs w:val="28"/>
        </w:rPr>
        <w:t xml:space="preserve">% of the respondents replied that they would like to make a purchase of online </w:t>
      </w:r>
      <w:r w:rsidR="00203C81" w:rsidRPr="00CC5B7A">
        <w:rPr>
          <w:rFonts w:cs="Times New Roman"/>
          <w:sz w:val="28"/>
          <w:szCs w:val="28"/>
        </w:rPr>
        <w:t>desserts</w:t>
      </w:r>
      <w:r w:rsidRPr="00CC5B7A">
        <w:rPr>
          <w:rFonts w:cs="Times New Roman"/>
          <w:sz w:val="28"/>
          <w:szCs w:val="28"/>
        </w:rPr>
        <w:t xml:space="preserve"> delivery restaurant service</w:t>
      </w:r>
      <w:r w:rsidR="00D63913" w:rsidRPr="00CC5B7A">
        <w:rPr>
          <w:rFonts w:cs="Times New Roman"/>
          <w:sz w:val="28"/>
          <w:szCs w:val="28"/>
        </w:rPr>
        <w:t xml:space="preserve"> but also to visit the restaurant</w:t>
      </w:r>
      <w:r w:rsidRPr="00CC5B7A">
        <w:rPr>
          <w:rFonts w:cs="Times New Roman"/>
          <w:sz w:val="28"/>
          <w:szCs w:val="28"/>
        </w:rPr>
        <w:t>. It is also found that customers in this present world of the 21</w:t>
      </w:r>
      <w:r w:rsidRPr="00CC5B7A">
        <w:rPr>
          <w:rFonts w:cs="Times New Roman"/>
          <w:sz w:val="28"/>
          <w:szCs w:val="28"/>
          <w:vertAlign w:val="superscript"/>
        </w:rPr>
        <w:t>st</w:t>
      </w:r>
      <w:r w:rsidRPr="00CC5B7A">
        <w:rPr>
          <w:rFonts w:cs="Times New Roman"/>
          <w:sz w:val="28"/>
          <w:szCs w:val="28"/>
        </w:rPr>
        <w:t xml:space="preserve"> century have been adapted to changing patterns</w:t>
      </w:r>
      <w:r w:rsidR="00D63913" w:rsidRPr="00CC5B7A">
        <w:rPr>
          <w:rFonts w:cs="Times New Roman"/>
          <w:sz w:val="28"/>
          <w:szCs w:val="28"/>
        </w:rPr>
        <w:t>,</w:t>
      </w:r>
      <w:r w:rsidRPr="00CC5B7A">
        <w:rPr>
          <w:rFonts w:cs="Times New Roman"/>
          <w:sz w:val="28"/>
          <w:szCs w:val="28"/>
        </w:rPr>
        <w:t xml:space="preserve"> </w:t>
      </w:r>
      <w:r w:rsidR="00D63913" w:rsidRPr="00CC5B7A">
        <w:rPr>
          <w:rFonts w:cs="Times New Roman"/>
          <w:sz w:val="28"/>
          <w:szCs w:val="28"/>
        </w:rPr>
        <w:t>a</w:t>
      </w:r>
      <w:r w:rsidRPr="00CC5B7A">
        <w:rPr>
          <w:rFonts w:cs="Times New Roman"/>
          <w:sz w:val="28"/>
          <w:szCs w:val="28"/>
        </w:rPr>
        <w:t>nd thus</w:t>
      </w:r>
      <w:r w:rsidR="00D63913" w:rsidRPr="00CC5B7A">
        <w:rPr>
          <w:rFonts w:cs="Times New Roman"/>
          <w:sz w:val="28"/>
          <w:szCs w:val="28"/>
        </w:rPr>
        <w:t xml:space="preserve"> </w:t>
      </w:r>
      <w:r w:rsidRPr="00CC5B7A">
        <w:rPr>
          <w:rFonts w:cs="Times New Roman"/>
          <w:sz w:val="28"/>
          <w:szCs w:val="28"/>
        </w:rPr>
        <w:t xml:space="preserve">they are getting accustomed to business services with information technology. The responses indicate the respondents’ changing pattern of demand and behaviour in experiencing business service. </w:t>
      </w:r>
    </w:p>
    <w:p w14:paraId="32B50EEA" w14:textId="339362E9" w:rsidR="00707010" w:rsidRDefault="00707010" w:rsidP="00586C20"/>
    <w:p w14:paraId="384652A5" w14:textId="061D8500" w:rsidR="008F6ED6" w:rsidRDefault="008F6ED6" w:rsidP="00586C20"/>
    <w:p w14:paraId="35840D8B" w14:textId="77777777" w:rsidR="00685C7A" w:rsidRDefault="00685C7A" w:rsidP="00586C20"/>
    <w:p w14:paraId="53E4ED82" w14:textId="66430BB8" w:rsidR="008F6ED6" w:rsidRDefault="005B2F8F" w:rsidP="00586C20">
      <w:r>
        <w:rPr>
          <w:noProof/>
          <w:lang w:eastAsia="en-GB"/>
        </w:rPr>
        <w:lastRenderedPageBreak/>
        <w:drawing>
          <wp:anchor distT="0" distB="0" distL="114300" distR="114300" simplePos="0" relativeHeight="251662336" behindDoc="0" locked="0" layoutInCell="1" allowOverlap="1" wp14:anchorId="352578CC" wp14:editId="5D601FB7">
            <wp:simplePos x="0" y="0"/>
            <wp:positionH relativeFrom="column">
              <wp:posOffset>0</wp:posOffset>
            </wp:positionH>
            <wp:positionV relativeFrom="paragraph">
              <wp:posOffset>-2540</wp:posOffset>
            </wp:positionV>
            <wp:extent cx="5731510" cy="2125345"/>
            <wp:effectExtent l="0" t="0" r="2540"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125345"/>
                    </a:xfrm>
                    <a:prstGeom prst="rect">
                      <a:avLst/>
                    </a:prstGeom>
                  </pic:spPr>
                </pic:pic>
              </a:graphicData>
            </a:graphic>
          </wp:anchor>
        </w:drawing>
      </w:r>
    </w:p>
    <w:p w14:paraId="41023809" w14:textId="20F68ADF" w:rsidR="005B2F8F" w:rsidRPr="00CC5B7A" w:rsidRDefault="00DA4500" w:rsidP="005B2F8F">
      <w:pPr>
        <w:jc w:val="both"/>
        <w:rPr>
          <w:rFonts w:cs="Times New Roman"/>
          <w:sz w:val="28"/>
          <w:szCs w:val="28"/>
        </w:rPr>
      </w:pPr>
      <w:r w:rsidRPr="00CC5B7A">
        <w:rPr>
          <w:rFonts w:cs="Times New Roman"/>
          <w:sz w:val="28"/>
          <w:szCs w:val="28"/>
        </w:rPr>
        <w:t xml:space="preserve">     </w:t>
      </w:r>
      <w:r w:rsidR="005B2F8F" w:rsidRPr="00CC5B7A">
        <w:rPr>
          <w:rFonts w:cs="Times New Roman"/>
          <w:sz w:val="28"/>
          <w:szCs w:val="28"/>
        </w:rPr>
        <w:t>The researcher wanted to find out respondents’ reactions to features of this newly designed organisation. This question was thus developed, including some key features which would be offered by the</w:t>
      </w:r>
      <w:r w:rsidR="00315AAD" w:rsidRPr="00CC5B7A">
        <w:rPr>
          <w:rFonts w:cs="Times New Roman"/>
          <w:sz w:val="28"/>
          <w:szCs w:val="28"/>
        </w:rPr>
        <w:t xml:space="preserve"> “Kaspa’s Desserts”</w:t>
      </w:r>
      <w:r w:rsidR="005B2F8F" w:rsidRPr="00CC5B7A">
        <w:rPr>
          <w:rFonts w:cs="Times New Roman"/>
          <w:sz w:val="28"/>
          <w:szCs w:val="28"/>
        </w:rPr>
        <w:t>. Through including some features such as quality products, fast delivery, recipe sharing, personalised offering, etc., the researcher designed this question to analyse the reaction. These are the core features of this business where these will support in getting customers to satisfy. The responses to such questions also help in understanding the desire of customers in the market. From the analysis of responses, it is identified that 5</w:t>
      </w:r>
      <w:r w:rsidR="00944B74" w:rsidRPr="00CC5B7A">
        <w:rPr>
          <w:rFonts w:cs="Times New Roman"/>
          <w:sz w:val="28"/>
          <w:szCs w:val="28"/>
        </w:rPr>
        <w:t>0</w:t>
      </w:r>
      <w:r w:rsidR="005B2F8F" w:rsidRPr="00CC5B7A">
        <w:rPr>
          <w:rFonts w:cs="Times New Roman"/>
          <w:sz w:val="28"/>
          <w:szCs w:val="28"/>
        </w:rPr>
        <w:t>% of the respondents have agreed. They have found these features effective, satisfying, and attractive to meet the customers’ changing preferences. 30% of the respondents remained neutral to this question due to the unawareness of customers’ preferences and market. The responses to the question will be beneficial to design a sales strategy for the customers of this business as they have understood customers’ preferences to some extent (</w:t>
      </w:r>
      <w:r w:rsidR="005B2F8F" w:rsidRPr="00CC5B7A">
        <w:rPr>
          <w:sz w:val="28"/>
          <w:szCs w:val="28"/>
        </w:rPr>
        <w:t>Collis and Hussey, 2013)</w:t>
      </w:r>
      <w:r w:rsidR="005B2F8F" w:rsidRPr="00CC5B7A">
        <w:rPr>
          <w:rFonts w:cs="Times New Roman"/>
          <w:sz w:val="28"/>
          <w:szCs w:val="28"/>
        </w:rPr>
        <w:t xml:space="preserve">. </w:t>
      </w:r>
    </w:p>
    <w:p w14:paraId="5BE9FB6A" w14:textId="2D3A45BC" w:rsidR="005B2F8F" w:rsidRDefault="005B2F8F" w:rsidP="00586C20"/>
    <w:p w14:paraId="2F920408" w14:textId="0FB16C5E" w:rsidR="00DA4500" w:rsidRDefault="00DA4500" w:rsidP="00586C20"/>
    <w:p w14:paraId="2497143D" w14:textId="52F02394" w:rsidR="00DA4500" w:rsidRDefault="00DA4500" w:rsidP="00586C20"/>
    <w:p w14:paraId="6191C02D" w14:textId="2F866F44" w:rsidR="00DA4500" w:rsidRDefault="00DA4500" w:rsidP="00586C20"/>
    <w:p w14:paraId="53675347" w14:textId="3DF2A0E3" w:rsidR="00DA4500" w:rsidRDefault="00DA4500" w:rsidP="00586C20"/>
    <w:p w14:paraId="2012F2FE" w14:textId="1200BB8A" w:rsidR="00DA4500" w:rsidRDefault="00DA4500" w:rsidP="00586C20"/>
    <w:p w14:paraId="412758A0" w14:textId="1D7FD482" w:rsidR="00DA4500" w:rsidRDefault="00DA4500" w:rsidP="00586C20"/>
    <w:p w14:paraId="4C0845A9" w14:textId="74653457" w:rsidR="00DA4500" w:rsidRDefault="00DA4500" w:rsidP="00586C20"/>
    <w:p w14:paraId="6995E68A" w14:textId="36BA1C91" w:rsidR="00DA4500" w:rsidRDefault="00DA4500" w:rsidP="00586C20"/>
    <w:p w14:paraId="1CE6B7C0" w14:textId="5A2408C1" w:rsidR="00DA4500" w:rsidRDefault="00DA4500" w:rsidP="00586C20"/>
    <w:p w14:paraId="3370C34F" w14:textId="08017675" w:rsidR="00DA4500" w:rsidRDefault="00DA4500" w:rsidP="00586C20"/>
    <w:p w14:paraId="3B2A284B" w14:textId="77777777" w:rsidR="00DA4500" w:rsidRDefault="00DA4500" w:rsidP="00586C20"/>
    <w:p w14:paraId="587FC56E" w14:textId="5B588B27" w:rsidR="0087316B" w:rsidRPr="00DA4500" w:rsidRDefault="0087316B" w:rsidP="00586C20">
      <w:pPr>
        <w:rPr>
          <w:b/>
          <w:bCs/>
          <w:sz w:val="44"/>
          <w:szCs w:val="44"/>
          <w:u w:val="single"/>
        </w:rPr>
      </w:pPr>
      <w:r w:rsidRPr="00DA4500">
        <w:rPr>
          <w:b/>
          <w:bCs/>
          <w:sz w:val="44"/>
          <w:szCs w:val="44"/>
          <w:u w:val="single"/>
        </w:rPr>
        <w:t xml:space="preserve">Summary. </w:t>
      </w:r>
    </w:p>
    <w:p w14:paraId="6EDF4310" w14:textId="77777777" w:rsidR="00DA4500" w:rsidRPr="0087316B" w:rsidRDefault="00DA4500" w:rsidP="00586C20">
      <w:pPr>
        <w:rPr>
          <w:sz w:val="44"/>
          <w:szCs w:val="44"/>
        </w:rPr>
      </w:pPr>
    </w:p>
    <w:p w14:paraId="1D3980DE" w14:textId="12B7EAD5" w:rsidR="0087316B" w:rsidRPr="00CC5B7A" w:rsidRDefault="00CC5B7A" w:rsidP="00586C20">
      <w:pPr>
        <w:rPr>
          <w:rFonts w:ascii="Times New Roman" w:eastAsia="Calibri" w:hAnsi="Times New Roman" w:cs="Times New Roman"/>
          <w:sz w:val="28"/>
          <w:szCs w:val="28"/>
          <w:lang w:eastAsia="ar-SA"/>
        </w:rPr>
      </w:pPr>
      <w:r>
        <w:rPr>
          <w:rFonts w:ascii="Times New Roman" w:eastAsia="Calibri" w:hAnsi="Times New Roman" w:cs="Times New Roman"/>
          <w:sz w:val="28"/>
          <w:szCs w:val="28"/>
          <w:lang w:eastAsia="ar-SA"/>
        </w:rPr>
        <w:t xml:space="preserve">     </w:t>
      </w:r>
      <w:r w:rsidR="0087316B" w:rsidRPr="00CC5B7A">
        <w:rPr>
          <w:rFonts w:ascii="Times New Roman" w:eastAsia="Calibri" w:hAnsi="Times New Roman" w:cs="Times New Roman"/>
          <w:sz w:val="28"/>
          <w:szCs w:val="28"/>
          <w:lang w:eastAsia="ar-SA"/>
        </w:rPr>
        <w:t>It</w:t>
      </w:r>
      <w:r w:rsidR="00D6429D" w:rsidRPr="00CC5B7A">
        <w:rPr>
          <w:rFonts w:ascii="Times New Roman" w:eastAsia="Calibri" w:hAnsi="Times New Roman" w:cs="Times New Roman"/>
          <w:sz w:val="28"/>
          <w:szCs w:val="28"/>
          <w:lang w:eastAsia="ar-SA"/>
        </w:rPr>
        <w:t xml:space="preserve"> </w:t>
      </w:r>
      <w:r w:rsidR="00851621" w:rsidRPr="00CC5B7A">
        <w:rPr>
          <w:rFonts w:ascii="Times New Roman" w:eastAsia="Calibri" w:hAnsi="Times New Roman" w:cs="Times New Roman"/>
          <w:sz w:val="28"/>
          <w:szCs w:val="28"/>
          <w:lang w:eastAsia="ar-SA"/>
        </w:rPr>
        <w:t>has</w:t>
      </w:r>
      <w:r w:rsidR="00D6429D" w:rsidRPr="00CC5B7A">
        <w:rPr>
          <w:rFonts w:ascii="Times New Roman" w:eastAsia="Calibri" w:hAnsi="Times New Roman" w:cs="Times New Roman"/>
          <w:sz w:val="28"/>
          <w:szCs w:val="28"/>
          <w:lang w:eastAsia="ar-SA"/>
        </w:rPr>
        <w:t xml:space="preserve"> been demonstrated that </w:t>
      </w:r>
      <w:r w:rsidR="000E7AAB" w:rsidRPr="00CC5B7A">
        <w:rPr>
          <w:rFonts w:ascii="Times New Roman" w:eastAsia="Calibri" w:hAnsi="Times New Roman" w:cs="Times New Roman"/>
          <w:sz w:val="28"/>
          <w:szCs w:val="28"/>
          <w:lang w:eastAsia="ar-SA"/>
        </w:rPr>
        <w:t>“</w:t>
      </w:r>
      <w:r w:rsidR="00D6429D" w:rsidRPr="00CC5B7A">
        <w:rPr>
          <w:rFonts w:ascii="Times New Roman" w:eastAsia="Calibri" w:hAnsi="Times New Roman" w:cs="Times New Roman"/>
          <w:sz w:val="28"/>
          <w:szCs w:val="28"/>
          <w:lang w:eastAsia="ar-SA"/>
        </w:rPr>
        <w:t xml:space="preserve">Kaspa’s Desserts </w:t>
      </w:r>
      <w:r w:rsidR="000E7AAB" w:rsidRPr="00CC5B7A">
        <w:rPr>
          <w:rFonts w:ascii="Times New Roman" w:eastAsia="Calibri" w:hAnsi="Times New Roman" w:cs="Times New Roman"/>
          <w:sz w:val="28"/>
          <w:szCs w:val="28"/>
          <w:lang w:eastAsia="ar-SA"/>
        </w:rPr>
        <w:t xml:space="preserve">“is providing quality products at competitive price, fast delivery, recipe sharing, personalised offering etc. Also was demonstrated from the market research that the costumers are make purchase from visiting the restaurant but </w:t>
      </w:r>
      <w:r w:rsidR="00851621" w:rsidRPr="00CC5B7A">
        <w:rPr>
          <w:rFonts w:ascii="Times New Roman" w:eastAsia="Calibri" w:hAnsi="Times New Roman" w:cs="Times New Roman"/>
          <w:sz w:val="28"/>
          <w:szCs w:val="28"/>
          <w:lang w:eastAsia="ar-SA"/>
        </w:rPr>
        <w:t>also,</w:t>
      </w:r>
      <w:r w:rsidR="000E7AAB" w:rsidRPr="00CC5B7A">
        <w:rPr>
          <w:rFonts w:ascii="Times New Roman" w:eastAsia="Calibri" w:hAnsi="Times New Roman" w:cs="Times New Roman"/>
          <w:sz w:val="28"/>
          <w:szCs w:val="28"/>
          <w:lang w:eastAsia="ar-SA"/>
        </w:rPr>
        <w:t xml:space="preserve"> they prefer online order &amp; home delivery, so the management have to look into this and to make a strategy to develop the online order and delivery. For the new idea for the costumers to get desserts with them own recipe can attract the costumers as according to the survey </w:t>
      </w:r>
      <w:r w:rsidR="005F5820" w:rsidRPr="00CC5B7A">
        <w:rPr>
          <w:rFonts w:ascii="Times New Roman" w:eastAsia="Calibri" w:hAnsi="Times New Roman" w:cs="Times New Roman"/>
          <w:sz w:val="28"/>
          <w:szCs w:val="28"/>
          <w:lang w:eastAsia="ar-SA"/>
        </w:rPr>
        <w:t xml:space="preserve">90% of the participants at the market research have respond positive, so this in future have to be implement for a good future of the business. Was noted from the market research that the costumers would visit the website of the company and will replay to </w:t>
      </w:r>
      <w:r w:rsidR="00970ED3" w:rsidRPr="00CC5B7A">
        <w:rPr>
          <w:rFonts w:ascii="Times New Roman" w:eastAsia="Calibri" w:hAnsi="Times New Roman" w:cs="Times New Roman"/>
          <w:sz w:val="28"/>
          <w:szCs w:val="28"/>
          <w:lang w:eastAsia="ar-SA"/>
        </w:rPr>
        <w:t>a</w:t>
      </w:r>
      <w:r w:rsidR="005F5820" w:rsidRPr="00CC5B7A">
        <w:rPr>
          <w:rFonts w:ascii="Times New Roman" w:eastAsia="Calibri" w:hAnsi="Times New Roman" w:cs="Times New Roman"/>
          <w:sz w:val="28"/>
          <w:szCs w:val="28"/>
          <w:lang w:eastAsia="ar-SA"/>
        </w:rPr>
        <w:t xml:space="preserve"> comment so </w:t>
      </w:r>
      <w:r w:rsidR="00970ED3" w:rsidRPr="00CC5B7A">
        <w:rPr>
          <w:rFonts w:ascii="Times New Roman" w:eastAsia="Calibri" w:hAnsi="Times New Roman" w:cs="Times New Roman"/>
          <w:sz w:val="28"/>
          <w:szCs w:val="28"/>
          <w:lang w:eastAsia="ar-SA"/>
        </w:rPr>
        <w:t xml:space="preserve">this will help the business to improve the quality and the services. However, from the market research data it was found that the new idea for this new business will be good and will thrive. The data from the Market research have been positive and very valuable for the </w:t>
      </w:r>
      <w:r w:rsidR="00851621" w:rsidRPr="00CC5B7A">
        <w:rPr>
          <w:rFonts w:ascii="Times New Roman" w:eastAsia="Calibri" w:hAnsi="Times New Roman" w:cs="Times New Roman"/>
          <w:sz w:val="28"/>
          <w:szCs w:val="28"/>
          <w:lang w:eastAsia="ar-SA"/>
        </w:rPr>
        <w:t>business</w:t>
      </w:r>
      <w:r w:rsidR="00970ED3" w:rsidRPr="00CC5B7A">
        <w:rPr>
          <w:rFonts w:ascii="Times New Roman" w:eastAsia="Calibri" w:hAnsi="Times New Roman" w:cs="Times New Roman"/>
          <w:sz w:val="28"/>
          <w:szCs w:val="28"/>
          <w:lang w:eastAsia="ar-SA"/>
        </w:rPr>
        <w:t xml:space="preserve">. </w:t>
      </w:r>
    </w:p>
    <w:p w14:paraId="3053092A" w14:textId="7C936213" w:rsidR="005E532C" w:rsidRDefault="005E532C" w:rsidP="00586C20">
      <w:pPr>
        <w:rPr>
          <w:rFonts w:ascii="Times New Roman" w:eastAsia="Calibri" w:hAnsi="Times New Roman" w:cs="Times New Roman"/>
          <w:sz w:val="24"/>
          <w:lang w:eastAsia="ar-SA"/>
        </w:rPr>
      </w:pPr>
    </w:p>
    <w:p w14:paraId="3D268098" w14:textId="09200D48" w:rsidR="005E532C" w:rsidRDefault="005E532C" w:rsidP="00586C20">
      <w:pPr>
        <w:rPr>
          <w:rFonts w:ascii="Times New Roman" w:eastAsia="Calibri" w:hAnsi="Times New Roman" w:cs="Times New Roman"/>
          <w:sz w:val="24"/>
          <w:lang w:eastAsia="ar-SA"/>
        </w:rPr>
      </w:pPr>
    </w:p>
    <w:p w14:paraId="12C70488" w14:textId="652BD0F8" w:rsidR="005E532C" w:rsidRPr="00DA4500" w:rsidRDefault="005E532C" w:rsidP="00586C20">
      <w:pPr>
        <w:rPr>
          <w:rFonts w:ascii="Times New Roman" w:eastAsia="Calibri" w:hAnsi="Times New Roman" w:cs="Times New Roman"/>
          <w:b/>
          <w:bCs/>
          <w:sz w:val="44"/>
          <w:szCs w:val="44"/>
          <w:u w:val="single"/>
          <w:lang w:eastAsia="ar-SA"/>
        </w:rPr>
      </w:pPr>
      <w:r w:rsidRPr="00DA4500">
        <w:rPr>
          <w:rFonts w:ascii="Times New Roman" w:eastAsia="Calibri" w:hAnsi="Times New Roman" w:cs="Times New Roman"/>
          <w:b/>
          <w:bCs/>
          <w:sz w:val="44"/>
          <w:szCs w:val="44"/>
          <w:u w:val="single"/>
          <w:lang w:eastAsia="ar-SA"/>
        </w:rPr>
        <w:t xml:space="preserve">References, </w:t>
      </w:r>
    </w:p>
    <w:p w14:paraId="5CFCB8A5" w14:textId="77777777" w:rsidR="005E532C" w:rsidRDefault="005E532C" w:rsidP="00586C20">
      <w:pPr>
        <w:rPr>
          <w:rFonts w:ascii="Times New Roman" w:eastAsia="Calibri" w:hAnsi="Times New Roman" w:cs="Times New Roman"/>
          <w:sz w:val="44"/>
          <w:szCs w:val="44"/>
          <w:lang w:eastAsia="ar-SA"/>
        </w:rPr>
      </w:pPr>
    </w:p>
    <w:p w14:paraId="18E9286C" w14:textId="77777777" w:rsidR="005E532C" w:rsidRPr="00CC5B7A" w:rsidRDefault="005E532C" w:rsidP="005E532C">
      <w:pPr>
        <w:pStyle w:val="ListParagraph"/>
        <w:numPr>
          <w:ilvl w:val="0"/>
          <w:numId w:val="1"/>
        </w:numPr>
        <w:spacing w:after="0" w:line="240" w:lineRule="auto"/>
        <w:rPr>
          <w:sz w:val="28"/>
          <w:szCs w:val="28"/>
        </w:rPr>
      </w:pPr>
      <w:r w:rsidRPr="00CC5B7A">
        <w:rPr>
          <w:sz w:val="28"/>
          <w:szCs w:val="28"/>
        </w:rPr>
        <w:t xml:space="preserve">Collis, J. and Hussey, R., 2013. </w:t>
      </w:r>
      <w:r w:rsidRPr="00CC5B7A">
        <w:rPr>
          <w:i/>
          <w:iCs/>
          <w:sz w:val="28"/>
          <w:szCs w:val="28"/>
        </w:rPr>
        <w:t>Business research: A practical guide for undergraduate and postgraduate students</w:t>
      </w:r>
      <w:r w:rsidRPr="00CC5B7A">
        <w:rPr>
          <w:sz w:val="28"/>
          <w:szCs w:val="28"/>
        </w:rPr>
        <w:t>. Macmillan International Higher Education.</w:t>
      </w:r>
    </w:p>
    <w:p w14:paraId="321ADDC6" w14:textId="77777777" w:rsidR="005E532C" w:rsidRPr="00CC5B7A" w:rsidRDefault="005E532C" w:rsidP="005E532C">
      <w:pPr>
        <w:pStyle w:val="ListParagraph"/>
        <w:numPr>
          <w:ilvl w:val="0"/>
          <w:numId w:val="1"/>
        </w:numPr>
        <w:spacing w:after="0" w:line="240" w:lineRule="auto"/>
        <w:rPr>
          <w:rFonts w:eastAsia="Times New Roman"/>
          <w:sz w:val="28"/>
          <w:szCs w:val="28"/>
          <w:lang w:val="en-US"/>
        </w:rPr>
      </w:pPr>
      <w:r w:rsidRPr="00CC5B7A">
        <w:rPr>
          <w:rFonts w:eastAsia="Times New Roman"/>
          <w:sz w:val="28"/>
          <w:szCs w:val="28"/>
          <w:lang w:val="en-US"/>
        </w:rPr>
        <w:t xml:space="preserve">Burns, A.C., Bush, R.F. and Sinha, N., 2014. </w:t>
      </w:r>
      <w:r w:rsidRPr="00CC5B7A">
        <w:rPr>
          <w:rFonts w:eastAsia="Times New Roman"/>
          <w:i/>
          <w:iCs/>
          <w:sz w:val="28"/>
          <w:szCs w:val="28"/>
          <w:lang w:val="en-US"/>
        </w:rPr>
        <w:t>Marketing research</w:t>
      </w:r>
      <w:r w:rsidRPr="00CC5B7A">
        <w:rPr>
          <w:rFonts w:eastAsia="Times New Roman"/>
          <w:sz w:val="28"/>
          <w:szCs w:val="28"/>
          <w:lang w:val="en-US"/>
        </w:rPr>
        <w:t xml:space="preserve"> (Vol. 7). Harlow: Pearson.</w:t>
      </w:r>
    </w:p>
    <w:p w14:paraId="096C403D" w14:textId="77777777" w:rsidR="005E532C" w:rsidRPr="005E532C" w:rsidRDefault="005E532C" w:rsidP="00586C20">
      <w:pPr>
        <w:rPr>
          <w:sz w:val="44"/>
          <w:szCs w:val="44"/>
        </w:rPr>
      </w:pPr>
    </w:p>
    <w:p w14:paraId="0AB3CBD8" w14:textId="0FEA02D3" w:rsidR="00586C20" w:rsidRDefault="00586C20" w:rsidP="00586C20"/>
    <w:p w14:paraId="328F1E5E" w14:textId="0DB6AAED" w:rsidR="00586C20" w:rsidRPr="00586C20" w:rsidRDefault="00586C20" w:rsidP="00586C20"/>
    <w:sectPr w:rsidR="00586C20" w:rsidRPr="00586C2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2A7827" w14:textId="77777777" w:rsidR="00EF22E3" w:rsidRDefault="00EF22E3" w:rsidP="00707010">
      <w:pPr>
        <w:spacing w:after="0" w:line="240" w:lineRule="auto"/>
      </w:pPr>
      <w:r>
        <w:separator/>
      </w:r>
    </w:p>
  </w:endnote>
  <w:endnote w:type="continuationSeparator" w:id="0">
    <w:p w14:paraId="65905347" w14:textId="77777777" w:rsidR="00EF22E3" w:rsidRDefault="00EF22E3" w:rsidP="00707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4577360"/>
      <w:docPartObj>
        <w:docPartGallery w:val="Page Numbers (Bottom of Page)"/>
        <w:docPartUnique/>
      </w:docPartObj>
    </w:sdtPr>
    <w:sdtEndPr>
      <w:rPr>
        <w:color w:val="7F7F7F" w:themeColor="background1" w:themeShade="7F"/>
        <w:spacing w:val="60"/>
      </w:rPr>
    </w:sdtEndPr>
    <w:sdtContent>
      <w:p w14:paraId="5DF86217" w14:textId="4DCC6BC8" w:rsidR="00474587" w:rsidRDefault="00474587">
        <w:pPr>
          <w:pStyle w:val="Footer"/>
          <w:pBdr>
            <w:top w:val="single" w:sz="4" w:space="1" w:color="D9D9D9" w:themeColor="background1" w:themeShade="D9"/>
          </w:pBdr>
          <w:jc w:val="right"/>
        </w:pPr>
        <w:r>
          <w:fldChar w:fldCharType="begin"/>
        </w:r>
        <w:r>
          <w:instrText xml:space="preserve"> PAGE   \* MERGEFORMAT </w:instrText>
        </w:r>
        <w:r>
          <w:fldChar w:fldCharType="separate"/>
        </w:r>
        <w:r w:rsidR="00D27B6A">
          <w:rPr>
            <w:noProof/>
          </w:rPr>
          <w:t>7</w:t>
        </w:r>
        <w:r>
          <w:rPr>
            <w:noProof/>
          </w:rPr>
          <w:fldChar w:fldCharType="end"/>
        </w:r>
        <w:r>
          <w:t xml:space="preserve"> | </w:t>
        </w:r>
        <w:r>
          <w:rPr>
            <w:color w:val="7F7F7F" w:themeColor="background1" w:themeShade="7F"/>
            <w:spacing w:val="60"/>
          </w:rPr>
          <w:t>Page</w:t>
        </w:r>
      </w:p>
    </w:sdtContent>
  </w:sdt>
  <w:p w14:paraId="4E69952B" w14:textId="77777777" w:rsidR="00474587" w:rsidRDefault="00474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A7D66E" w14:textId="77777777" w:rsidR="00EF22E3" w:rsidRDefault="00EF22E3" w:rsidP="00707010">
      <w:pPr>
        <w:spacing w:after="0" w:line="240" w:lineRule="auto"/>
      </w:pPr>
      <w:r>
        <w:separator/>
      </w:r>
    </w:p>
  </w:footnote>
  <w:footnote w:type="continuationSeparator" w:id="0">
    <w:p w14:paraId="1537A1B8" w14:textId="77777777" w:rsidR="00EF22E3" w:rsidRDefault="00EF22E3" w:rsidP="00707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03C87"/>
    <w:multiLevelType w:val="hybridMultilevel"/>
    <w:tmpl w:val="6B561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4FCD"/>
    <w:rsid w:val="00073A21"/>
    <w:rsid w:val="000E7AAB"/>
    <w:rsid w:val="00176613"/>
    <w:rsid w:val="00203C81"/>
    <w:rsid w:val="00264D7F"/>
    <w:rsid w:val="002B638B"/>
    <w:rsid w:val="00315AAD"/>
    <w:rsid w:val="003C4C9E"/>
    <w:rsid w:val="00474587"/>
    <w:rsid w:val="00586C20"/>
    <w:rsid w:val="005B2F8F"/>
    <w:rsid w:val="005E532C"/>
    <w:rsid w:val="005F5820"/>
    <w:rsid w:val="00660098"/>
    <w:rsid w:val="00685C7A"/>
    <w:rsid w:val="00707010"/>
    <w:rsid w:val="00851621"/>
    <w:rsid w:val="0087316B"/>
    <w:rsid w:val="008F6ED6"/>
    <w:rsid w:val="00944B74"/>
    <w:rsid w:val="009679F9"/>
    <w:rsid w:val="00970ED3"/>
    <w:rsid w:val="00A10387"/>
    <w:rsid w:val="00AE0BB5"/>
    <w:rsid w:val="00B73B60"/>
    <w:rsid w:val="00C4656D"/>
    <w:rsid w:val="00CC5B7A"/>
    <w:rsid w:val="00CD3046"/>
    <w:rsid w:val="00D27B6A"/>
    <w:rsid w:val="00D63913"/>
    <w:rsid w:val="00D6429D"/>
    <w:rsid w:val="00D94FCD"/>
    <w:rsid w:val="00DA4500"/>
    <w:rsid w:val="00E64AA6"/>
    <w:rsid w:val="00EA1CE3"/>
    <w:rsid w:val="00EF2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F0CBC"/>
  <w15:chartTrackingRefBased/>
  <w15:docId w15:val="{0BC5C53C-2E47-44B9-B5E8-12EEB4A3C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010"/>
  </w:style>
  <w:style w:type="paragraph" w:styleId="Footer">
    <w:name w:val="footer"/>
    <w:basedOn w:val="Normal"/>
    <w:link w:val="FooterChar"/>
    <w:uiPriority w:val="99"/>
    <w:unhideWhenUsed/>
    <w:rsid w:val="00707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010"/>
  </w:style>
  <w:style w:type="paragraph" w:customStyle="1" w:styleId="Normal1">
    <w:name w:val="Normal1"/>
    <w:rsid w:val="00474587"/>
    <w:pPr>
      <w:spacing w:after="200" w:line="360" w:lineRule="auto"/>
      <w:jc w:val="both"/>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5E532C"/>
    <w:pPr>
      <w:spacing w:after="200" w:line="360" w:lineRule="auto"/>
      <w:ind w:left="720"/>
      <w:contextualSpacing/>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7</Pages>
  <Words>1162</Words>
  <Characters>6624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Hristo.Diana Simion</dc:creator>
  <cp:keywords/>
  <dc:description/>
  <cp:lastModifiedBy>hrist</cp:lastModifiedBy>
  <cp:revision>18</cp:revision>
  <dcterms:created xsi:type="dcterms:W3CDTF">2020-06-17T22:39:00Z</dcterms:created>
  <dcterms:modified xsi:type="dcterms:W3CDTF">2020-06-18T21:36:00Z</dcterms:modified>
</cp:coreProperties>
</file>