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7B6D8" w14:textId="39B72B29" w:rsidR="003643E3" w:rsidRDefault="003643E3" w:rsidP="00691DF8">
      <w:pPr>
        <w:rPr>
          <w:rFonts w:ascii="Calibri" w:hAnsi="Calibri"/>
          <w:b/>
        </w:rPr>
      </w:pPr>
    </w:p>
    <w:p w14:paraId="55CD1C84" w14:textId="77777777" w:rsidR="003643E3" w:rsidRPr="003643E3" w:rsidRDefault="003643E3" w:rsidP="003643E3">
      <w:pPr>
        <w:rPr>
          <w:rFonts w:ascii="Calibri" w:hAnsi="Calibri"/>
        </w:rPr>
      </w:pPr>
    </w:p>
    <w:p w14:paraId="007FB572" w14:textId="69BC7AD0" w:rsidR="003643E3" w:rsidRPr="003643E3" w:rsidRDefault="003643E3" w:rsidP="003643E3">
      <w:pPr>
        <w:rPr>
          <w:rFonts w:ascii="Calibri" w:hAnsi="Calibri"/>
        </w:rPr>
      </w:pPr>
      <w:r w:rsidRPr="009E4A68">
        <w:rPr>
          <w:rFonts w:ascii="Calibri" w:hAnsi="Calibri" w:cs="Calibri"/>
          <w:b/>
          <w:color w:val="000000"/>
          <w:sz w:val="40"/>
        </w:rPr>
        <w:t>Student Self Evaluation Form</w:t>
      </w:r>
    </w:p>
    <w:tbl>
      <w:tblPr>
        <w:tblpPr w:leftFromText="180" w:rightFromText="180" w:vertAnchor="page" w:horzAnchor="margin" w:tblpY="3142"/>
        <w:tblW w:w="3748" w:type="pct"/>
        <w:tblLayout w:type="fixed"/>
        <w:tblLook w:val="04A0" w:firstRow="1" w:lastRow="0" w:firstColumn="1" w:lastColumn="0" w:noHBand="0" w:noVBand="1"/>
      </w:tblPr>
      <w:tblGrid>
        <w:gridCol w:w="1892"/>
        <w:gridCol w:w="1008"/>
        <w:gridCol w:w="1013"/>
        <w:gridCol w:w="1008"/>
        <w:gridCol w:w="11"/>
        <w:gridCol w:w="999"/>
        <w:gridCol w:w="6"/>
        <w:gridCol w:w="1007"/>
        <w:gridCol w:w="885"/>
      </w:tblGrid>
      <w:tr w:rsidR="003643E3" w:rsidRPr="009E4A68" w14:paraId="79604F1D" w14:textId="77777777" w:rsidTr="003643E3">
        <w:trPr>
          <w:gridAfter w:val="8"/>
          <w:wAfter w:w="3792" w:type="pct"/>
          <w:trHeight w:val="450"/>
        </w:trPr>
        <w:tc>
          <w:tcPr>
            <w:tcW w:w="1208" w:type="pct"/>
            <w:vMerge w:val="restart"/>
            <w:tcBorders>
              <w:top w:val="single" w:sz="4" w:space="0" w:color="auto"/>
              <w:left w:val="single" w:sz="4" w:space="0" w:color="auto"/>
              <w:right w:val="single" w:sz="4" w:space="0" w:color="auto"/>
            </w:tcBorders>
            <w:shd w:val="clear" w:color="auto" w:fill="BFBFBF"/>
            <w:vAlign w:val="center"/>
          </w:tcPr>
          <w:p w14:paraId="51926CAF" w14:textId="77777777" w:rsidR="003643E3" w:rsidRPr="009E4A68" w:rsidRDefault="003643E3" w:rsidP="003643E3">
            <w:pPr>
              <w:rPr>
                <w:rFonts w:ascii="Calibri" w:hAnsi="Calibri"/>
                <w:b/>
              </w:rPr>
            </w:pPr>
            <w:r w:rsidRPr="009E4A68">
              <w:rPr>
                <w:rFonts w:ascii="Calibri" w:hAnsi="Calibri"/>
                <w:b/>
                <w:szCs w:val="16"/>
              </w:rPr>
              <w:t xml:space="preserve">Common Assessment Criteria </w:t>
            </w:r>
            <w:r w:rsidRPr="009E4A68">
              <w:rPr>
                <w:rFonts w:ascii="Calibri" w:hAnsi="Calibri"/>
                <w:b/>
              </w:rPr>
              <w:t>Applied</w:t>
            </w:r>
          </w:p>
        </w:tc>
      </w:tr>
      <w:tr w:rsidR="003643E3" w:rsidRPr="009E4A68" w14:paraId="711EB215" w14:textId="77777777" w:rsidTr="003643E3">
        <w:trPr>
          <w:trHeight w:val="548"/>
        </w:trPr>
        <w:tc>
          <w:tcPr>
            <w:tcW w:w="1208" w:type="pct"/>
            <w:vMerge/>
            <w:tcBorders>
              <w:left w:val="single" w:sz="4" w:space="0" w:color="auto"/>
              <w:bottom w:val="single" w:sz="4" w:space="0" w:color="auto"/>
              <w:right w:val="single" w:sz="4" w:space="0" w:color="auto"/>
            </w:tcBorders>
            <w:shd w:val="clear" w:color="auto" w:fill="BFBFBF"/>
          </w:tcPr>
          <w:p w14:paraId="7EC7F328" w14:textId="77777777" w:rsidR="003643E3" w:rsidRPr="009E4A68" w:rsidRDefault="003643E3" w:rsidP="003643E3">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57C84DD3" w14:textId="77777777" w:rsidR="003643E3" w:rsidRPr="009E4A68" w:rsidRDefault="003643E3" w:rsidP="003643E3">
            <w:pPr>
              <w:jc w:val="center"/>
              <w:rPr>
                <w:rFonts w:ascii="Calibri" w:hAnsi="Calibri"/>
                <w:b/>
                <w:sz w:val="18"/>
              </w:rPr>
            </w:pPr>
          </w:p>
          <w:p w14:paraId="3A5E8114" w14:textId="77777777" w:rsidR="003643E3" w:rsidRPr="009E4A68" w:rsidRDefault="003643E3" w:rsidP="003643E3">
            <w:pPr>
              <w:jc w:val="center"/>
              <w:rPr>
                <w:rFonts w:ascii="Calibri" w:hAnsi="Calibri"/>
                <w:b/>
                <w:sz w:val="18"/>
              </w:rPr>
            </w:pPr>
            <w:r w:rsidRPr="009E4A68">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568AA58B" w14:textId="77777777" w:rsidR="003643E3" w:rsidRPr="009E4A68" w:rsidRDefault="003643E3" w:rsidP="003643E3">
            <w:pPr>
              <w:jc w:val="center"/>
              <w:rPr>
                <w:rFonts w:ascii="Calibri" w:hAnsi="Calibri"/>
                <w:b/>
                <w:sz w:val="18"/>
              </w:rPr>
            </w:pPr>
          </w:p>
          <w:p w14:paraId="1FFDB810" w14:textId="77777777" w:rsidR="003643E3" w:rsidRPr="009E4A68" w:rsidRDefault="003643E3" w:rsidP="003643E3">
            <w:pPr>
              <w:jc w:val="center"/>
              <w:rPr>
                <w:rFonts w:ascii="Calibri" w:hAnsi="Calibri"/>
                <w:b/>
                <w:sz w:val="18"/>
              </w:rPr>
            </w:pPr>
            <w:r w:rsidRPr="009E4A68">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638B0D3C" w14:textId="77777777" w:rsidR="003643E3" w:rsidRPr="009E4A68" w:rsidRDefault="003643E3" w:rsidP="003643E3">
            <w:pPr>
              <w:jc w:val="center"/>
              <w:rPr>
                <w:rFonts w:ascii="Calibri" w:hAnsi="Calibri"/>
                <w:b/>
                <w:sz w:val="18"/>
              </w:rPr>
            </w:pPr>
          </w:p>
          <w:p w14:paraId="6887A550" w14:textId="77777777" w:rsidR="003643E3" w:rsidRPr="009E4A68" w:rsidRDefault="003643E3" w:rsidP="003643E3">
            <w:pPr>
              <w:jc w:val="center"/>
              <w:rPr>
                <w:rFonts w:ascii="Calibri" w:hAnsi="Calibri"/>
                <w:b/>
                <w:sz w:val="18"/>
              </w:rPr>
            </w:pPr>
            <w:r w:rsidRPr="009E4A68">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36DDEB32" w14:textId="77777777" w:rsidR="003643E3" w:rsidRPr="009E4A68" w:rsidRDefault="003643E3" w:rsidP="003643E3">
            <w:pPr>
              <w:jc w:val="center"/>
              <w:rPr>
                <w:rFonts w:ascii="Calibri" w:hAnsi="Calibri"/>
                <w:b/>
                <w:sz w:val="18"/>
              </w:rPr>
            </w:pPr>
          </w:p>
          <w:p w14:paraId="7A949DAD" w14:textId="77777777" w:rsidR="003643E3" w:rsidRPr="009E4A68" w:rsidRDefault="003643E3" w:rsidP="003643E3">
            <w:pPr>
              <w:jc w:val="center"/>
              <w:rPr>
                <w:rFonts w:ascii="Calibri" w:hAnsi="Calibri"/>
                <w:b/>
                <w:sz w:val="18"/>
              </w:rPr>
            </w:pPr>
            <w:r w:rsidRPr="009E4A68">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3271DEC0" w14:textId="77777777" w:rsidR="003643E3" w:rsidRPr="009E4A68" w:rsidRDefault="003643E3" w:rsidP="003643E3">
            <w:pPr>
              <w:jc w:val="center"/>
              <w:rPr>
                <w:rFonts w:ascii="Calibri" w:hAnsi="Calibri"/>
                <w:b/>
                <w:sz w:val="18"/>
              </w:rPr>
            </w:pPr>
          </w:p>
          <w:p w14:paraId="557B2A9D" w14:textId="77777777" w:rsidR="003643E3" w:rsidRPr="009E4A68" w:rsidRDefault="003643E3" w:rsidP="003643E3">
            <w:pPr>
              <w:jc w:val="center"/>
              <w:rPr>
                <w:rFonts w:ascii="Calibri" w:hAnsi="Calibri"/>
                <w:b/>
                <w:sz w:val="18"/>
              </w:rPr>
            </w:pPr>
            <w:r w:rsidRPr="009E4A68">
              <w:rPr>
                <w:rFonts w:ascii="Calibri" w:hAnsi="Calibri"/>
                <w:b/>
                <w:sz w:val="18"/>
              </w:rPr>
              <w:t>A</w:t>
            </w:r>
          </w:p>
        </w:tc>
      </w:tr>
      <w:tr w:rsidR="003643E3" w:rsidRPr="009E4A68" w14:paraId="785B2C69" w14:textId="77777777" w:rsidTr="003643E3">
        <w:trPr>
          <w:trHeight w:val="450"/>
        </w:trPr>
        <w:tc>
          <w:tcPr>
            <w:tcW w:w="1208" w:type="pct"/>
            <w:tcBorders>
              <w:top w:val="single" w:sz="4" w:space="0" w:color="auto"/>
              <w:left w:val="single" w:sz="4" w:space="0" w:color="auto"/>
              <w:right w:val="single" w:sz="4" w:space="0" w:color="auto"/>
            </w:tcBorders>
            <w:shd w:val="clear" w:color="auto" w:fill="BFBFBF"/>
          </w:tcPr>
          <w:p w14:paraId="41A2C2CB" w14:textId="77777777" w:rsidR="003643E3" w:rsidRPr="009E4A68" w:rsidRDefault="003643E3" w:rsidP="003643E3">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1C17C6A2" w14:textId="77777777" w:rsidR="003643E3" w:rsidRPr="009E4A68" w:rsidRDefault="003643E3" w:rsidP="003643E3">
            <w:pPr>
              <w:spacing w:after="120"/>
              <w:jc w:val="center"/>
              <w:rPr>
                <w:rFonts w:ascii="Calibri" w:hAnsi="Calibri"/>
                <w:b/>
                <w:sz w:val="12"/>
                <w:szCs w:val="16"/>
              </w:rPr>
            </w:pPr>
            <w:r w:rsidRPr="009E4A68">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572BE302" w14:textId="77777777" w:rsidR="003643E3" w:rsidRPr="009E4A68" w:rsidRDefault="003643E3" w:rsidP="003643E3">
            <w:pPr>
              <w:spacing w:after="120"/>
              <w:jc w:val="center"/>
              <w:rPr>
                <w:rFonts w:ascii="Calibri" w:hAnsi="Calibri"/>
                <w:b/>
                <w:sz w:val="12"/>
                <w:szCs w:val="16"/>
              </w:rPr>
            </w:pPr>
            <w:r w:rsidRPr="009E4A68">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49B0995F" w14:textId="77777777" w:rsidR="003643E3" w:rsidRPr="009E4A68" w:rsidRDefault="003643E3" w:rsidP="003643E3">
            <w:pPr>
              <w:spacing w:after="120"/>
              <w:jc w:val="center"/>
              <w:rPr>
                <w:rFonts w:ascii="Calibri" w:hAnsi="Calibri"/>
                <w:b/>
                <w:sz w:val="12"/>
                <w:szCs w:val="16"/>
              </w:rPr>
            </w:pPr>
            <w:r w:rsidRPr="009E4A68">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16F89C98" w14:textId="77777777" w:rsidR="003643E3" w:rsidRPr="009E4A68" w:rsidRDefault="003643E3" w:rsidP="003643E3">
            <w:pPr>
              <w:spacing w:after="120"/>
              <w:jc w:val="center"/>
              <w:rPr>
                <w:rFonts w:ascii="Calibri" w:hAnsi="Calibri"/>
                <w:b/>
                <w:sz w:val="12"/>
                <w:szCs w:val="16"/>
              </w:rPr>
            </w:pPr>
            <w:r w:rsidRPr="009E4A68">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5A9C26D8" w14:textId="77777777" w:rsidR="003643E3" w:rsidRPr="009E4A68" w:rsidRDefault="003643E3" w:rsidP="003643E3">
            <w:pPr>
              <w:spacing w:after="120"/>
              <w:jc w:val="center"/>
              <w:rPr>
                <w:rFonts w:ascii="Calibri" w:hAnsi="Calibri"/>
                <w:b/>
                <w:sz w:val="12"/>
                <w:szCs w:val="16"/>
              </w:rPr>
            </w:pPr>
            <w:r w:rsidRPr="009E4A68">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338B0C14" w14:textId="77777777" w:rsidR="003643E3" w:rsidRPr="009E4A68" w:rsidRDefault="003643E3" w:rsidP="003643E3">
            <w:pPr>
              <w:spacing w:after="120"/>
              <w:jc w:val="center"/>
              <w:rPr>
                <w:rFonts w:ascii="Calibri" w:hAnsi="Calibri"/>
                <w:b/>
                <w:sz w:val="12"/>
                <w:szCs w:val="16"/>
              </w:rPr>
            </w:pPr>
            <w:r w:rsidRPr="009E4A68">
              <w:rPr>
                <w:rFonts w:ascii="Calibri" w:hAnsi="Calibri"/>
                <w:b/>
                <w:sz w:val="12"/>
                <w:szCs w:val="16"/>
              </w:rPr>
              <w:t>EXCELLENT</w:t>
            </w:r>
          </w:p>
        </w:tc>
      </w:tr>
      <w:tr w:rsidR="003643E3" w:rsidRPr="009E4A68" w14:paraId="3EF6A272" w14:textId="77777777" w:rsidTr="003643E3">
        <w:trPr>
          <w:trHeight w:val="450"/>
        </w:trPr>
        <w:tc>
          <w:tcPr>
            <w:tcW w:w="1208" w:type="pct"/>
            <w:vMerge w:val="restart"/>
            <w:tcBorders>
              <w:top w:val="single" w:sz="4" w:space="0" w:color="auto"/>
              <w:left w:val="single" w:sz="4" w:space="0" w:color="auto"/>
              <w:right w:val="single" w:sz="4" w:space="0" w:color="auto"/>
            </w:tcBorders>
          </w:tcPr>
          <w:p w14:paraId="5CC3AD7B" w14:textId="77777777" w:rsidR="003643E3" w:rsidRPr="009E4A68" w:rsidRDefault="003643E3" w:rsidP="003643E3">
            <w:pPr>
              <w:rPr>
                <w:rFonts w:ascii="Calibri" w:hAnsi="Calibri"/>
                <w:sz w:val="14"/>
                <w:szCs w:val="14"/>
              </w:rPr>
            </w:pPr>
            <w:r w:rsidRPr="009E4A68">
              <w:rPr>
                <w:rFonts w:ascii="Calibri" w:hAnsi="Calibri"/>
                <w:b/>
                <w:szCs w:val="16"/>
              </w:rPr>
              <w:t xml:space="preserve">1. Subject Knowledge and Understanding </w:t>
            </w:r>
            <w:r w:rsidRPr="009E4A68">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59E332E8" w14:textId="77777777" w:rsidR="003643E3" w:rsidRPr="009E4A68" w:rsidRDefault="003643E3" w:rsidP="003643E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C24C558" w14:textId="77777777" w:rsidR="003643E3" w:rsidRPr="009E4A68" w:rsidRDefault="003643E3" w:rsidP="003643E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29B3C3B8" w14:textId="77777777" w:rsidR="003643E3" w:rsidRPr="009E4A68" w:rsidRDefault="003643E3" w:rsidP="003643E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70684255" w14:textId="77777777" w:rsidR="003643E3" w:rsidRPr="009E4A68" w:rsidRDefault="003643E3" w:rsidP="003643E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6AC5A492" w14:textId="77777777" w:rsidR="003643E3" w:rsidRPr="009E4A68" w:rsidRDefault="003643E3" w:rsidP="003643E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3B47723F" w14:textId="77777777" w:rsidR="003643E3" w:rsidRPr="009E4A68" w:rsidRDefault="003643E3" w:rsidP="003643E3">
            <w:pPr>
              <w:rPr>
                <w:rFonts w:ascii="Calibri" w:hAnsi="Calibri"/>
                <w:b/>
                <w:sz w:val="18"/>
              </w:rPr>
            </w:pPr>
          </w:p>
        </w:tc>
      </w:tr>
      <w:tr w:rsidR="003643E3" w:rsidRPr="009E4A68" w14:paraId="51CE56BB" w14:textId="77777777" w:rsidTr="003643E3">
        <w:trPr>
          <w:trHeight w:val="451"/>
        </w:trPr>
        <w:tc>
          <w:tcPr>
            <w:tcW w:w="1208" w:type="pct"/>
            <w:vMerge/>
            <w:tcBorders>
              <w:left w:val="single" w:sz="4" w:space="0" w:color="auto"/>
              <w:bottom w:val="single" w:sz="4" w:space="0" w:color="auto"/>
              <w:right w:val="single" w:sz="4" w:space="0" w:color="auto"/>
            </w:tcBorders>
          </w:tcPr>
          <w:p w14:paraId="16C2B4CD" w14:textId="77777777" w:rsidR="003643E3" w:rsidRPr="009E4A68" w:rsidRDefault="003643E3" w:rsidP="003643E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69ED797"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56C1A1C2"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5D676A83"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36E1807" w14:textId="77777777" w:rsidR="003643E3" w:rsidRPr="009E4A68" w:rsidRDefault="003643E3" w:rsidP="003643E3">
            <w:pPr>
              <w:rPr>
                <w:rFonts w:ascii="Calibri" w:hAnsi="Calibri"/>
                <w:sz w:val="24"/>
                <w:szCs w:val="32"/>
              </w:rPr>
            </w:pPr>
            <w:r>
              <w:rPr>
                <w:rFonts w:ascii="Calibri" w:hAnsi="Calibri"/>
                <w:sz w:val="24"/>
                <w:szCs w:val="32"/>
              </w:rPr>
              <w:sym w:font="Wingdings" w:char="F0FC"/>
            </w:r>
          </w:p>
        </w:tc>
        <w:tc>
          <w:tcPr>
            <w:tcW w:w="647" w:type="pct"/>
            <w:gridSpan w:val="2"/>
            <w:tcBorders>
              <w:left w:val="dashed" w:sz="4" w:space="0" w:color="auto"/>
              <w:bottom w:val="single" w:sz="4" w:space="0" w:color="auto"/>
              <w:right w:val="dashed" w:sz="4" w:space="0" w:color="auto"/>
            </w:tcBorders>
            <w:vAlign w:val="bottom"/>
          </w:tcPr>
          <w:p w14:paraId="119CA8BA"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4201956D"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r>
      <w:tr w:rsidR="003643E3" w:rsidRPr="009E4A68" w14:paraId="427B84C9" w14:textId="77777777" w:rsidTr="003643E3">
        <w:trPr>
          <w:trHeight w:val="450"/>
        </w:trPr>
        <w:tc>
          <w:tcPr>
            <w:tcW w:w="1208" w:type="pct"/>
            <w:vMerge w:val="restart"/>
            <w:tcBorders>
              <w:top w:val="single" w:sz="4" w:space="0" w:color="auto"/>
              <w:left w:val="single" w:sz="4" w:space="0" w:color="auto"/>
              <w:right w:val="single" w:sz="4" w:space="0" w:color="auto"/>
            </w:tcBorders>
          </w:tcPr>
          <w:p w14:paraId="73E21F7E" w14:textId="77777777" w:rsidR="003643E3" w:rsidRPr="009E4A68" w:rsidRDefault="003643E3" w:rsidP="003643E3">
            <w:pPr>
              <w:rPr>
                <w:rFonts w:ascii="Calibri" w:hAnsi="Calibri"/>
                <w:b/>
              </w:rPr>
            </w:pPr>
            <w:r w:rsidRPr="009E4A68">
              <w:rPr>
                <w:rFonts w:ascii="Calibri" w:hAnsi="Calibri"/>
                <w:b/>
                <w:szCs w:val="16"/>
              </w:rPr>
              <w:t>2. Intellectual Skills (Analysis)</w:t>
            </w:r>
          </w:p>
        </w:tc>
        <w:tc>
          <w:tcPr>
            <w:tcW w:w="644" w:type="pct"/>
            <w:tcBorders>
              <w:top w:val="single" w:sz="4" w:space="0" w:color="auto"/>
              <w:left w:val="single" w:sz="4" w:space="0" w:color="auto"/>
              <w:right w:val="dashed" w:sz="4" w:space="0" w:color="auto"/>
            </w:tcBorders>
          </w:tcPr>
          <w:p w14:paraId="44DF23A1" w14:textId="77777777" w:rsidR="003643E3" w:rsidRPr="009E4A68" w:rsidRDefault="003643E3" w:rsidP="003643E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3F669EE5" w14:textId="77777777" w:rsidR="003643E3" w:rsidRPr="009E4A68" w:rsidRDefault="003643E3" w:rsidP="003643E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EEA9500" w14:textId="77777777" w:rsidR="003643E3" w:rsidRPr="009E4A68" w:rsidRDefault="003643E3" w:rsidP="003643E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8630AB9" w14:textId="77777777" w:rsidR="003643E3" w:rsidRPr="009E4A68" w:rsidRDefault="003643E3" w:rsidP="003643E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3A9F405C" w14:textId="77777777" w:rsidR="003643E3" w:rsidRPr="009E4A68" w:rsidRDefault="003643E3" w:rsidP="003643E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A74EB82" w14:textId="77777777" w:rsidR="003643E3" w:rsidRPr="009E4A68" w:rsidRDefault="003643E3" w:rsidP="003643E3">
            <w:pPr>
              <w:jc w:val="center"/>
              <w:rPr>
                <w:rFonts w:ascii="Calibri" w:hAnsi="Calibri"/>
                <w:b/>
                <w:sz w:val="18"/>
              </w:rPr>
            </w:pPr>
          </w:p>
        </w:tc>
      </w:tr>
      <w:tr w:rsidR="003643E3" w:rsidRPr="009E4A68" w14:paraId="27FA7195" w14:textId="77777777" w:rsidTr="003643E3">
        <w:trPr>
          <w:trHeight w:val="451"/>
        </w:trPr>
        <w:tc>
          <w:tcPr>
            <w:tcW w:w="1208" w:type="pct"/>
            <w:vMerge/>
            <w:tcBorders>
              <w:left w:val="single" w:sz="4" w:space="0" w:color="auto"/>
              <w:bottom w:val="single" w:sz="4" w:space="0" w:color="auto"/>
              <w:right w:val="single" w:sz="4" w:space="0" w:color="auto"/>
            </w:tcBorders>
          </w:tcPr>
          <w:p w14:paraId="17A1F374" w14:textId="77777777" w:rsidR="003643E3" w:rsidRPr="009E4A68" w:rsidRDefault="003643E3" w:rsidP="003643E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3B057A37"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5C2E57FC"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78F24DBD"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029D3AC8" w14:textId="77777777" w:rsidR="003643E3" w:rsidRPr="009E4A68" w:rsidRDefault="003643E3" w:rsidP="003643E3">
            <w:pPr>
              <w:rPr>
                <w:rFonts w:ascii="Calibri" w:hAnsi="Calibri"/>
                <w:sz w:val="24"/>
                <w:szCs w:val="32"/>
              </w:rPr>
            </w:pPr>
            <w:r>
              <w:rPr>
                <w:rFonts w:ascii="Calibri" w:hAnsi="Calibri"/>
                <w:sz w:val="24"/>
                <w:szCs w:val="32"/>
              </w:rPr>
              <w:sym w:font="Wingdings" w:char="F0FC"/>
            </w:r>
          </w:p>
        </w:tc>
        <w:tc>
          <w:tcPr>
            <w:tcW w:w="647" w:type="pct"/>
            <w:gridSpan w:val="2"/>
            <w:tcBorders>
              <w:left w:val="dashed" w:sz="4" w:space="0" w:color="auto"/>
              <w:bottom w:val="single" w:sz="4" w:space="0" w:color="auto"/>
              <w:right w:val="dashed" w:sz="4" w:space="0" w:color="auto"/>
            </w:tcBorders>
            <w:vAlign w:val="bottom"/>
          </w:tcPr>
          <w:p w14:paraId="64E4CC84"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3886D732"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r>
      <w:tr w:rsidR="003643E3" w:rsidRPr="009E4A68" w14:paraId="327C5A31" w14:textId="77777777" w:rsidTr="003643E3">
        <w:trPr>
          <w:trHeight w:val="450"/>
        </w:trPr>
        <w:tc>
          <w:tcPr>
            <w:tcW w:w="1208" w:type="pct"/>
            <w:vMerge w:val="restart"/>
            <w:tcBorders>
              <w:top w:val="single" w:sz="4" w:space="0" w:color="auto"/>
              <w:left w:val="single" w:sz="4" w:space="0" w:color="auto"/>
              <w:right w:val="single" w:sz="4" w:space="0" w:color="auto"/>
            </w:tcBorders>
          </w:tcPr>
          <w:p w14:paraId="4DE4217E" w14:textId="77777777" w:rsidR="003643E3" w:rsidRPr="009E4A68" w:rsidRDefault="003643E3" w:rsidP="003643E3">
            <w:pPr>
              <w:rPr>
                <w:rFonts w:ascii="Calibri" w:hAnsi="Calibri"/>
                <w:sz w:val="14"/>
                <w:szCs w:val="14"/>
              </w:rPr>
            </w:pPr>
            <w:r w:rsidRPr="009E4A68">
              <w:rPr>
                <w:rFonts w:ascii="Calibri" w:hAnsi="Calibri"/>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43E5B9BD" w14:textId="77777777" w:rsidR="003643E3" w:rsidRPr="009E4A68" w:rsidRDefault="003643E3" w:rsidP="003643E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F134EC4" w14:textId="77777777" w:rsidR="003643E3" w:rsidRPr="009E4A68" w:rsidRDefault="003643E3" w:rsidP="003643E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02C19D82" w14:textId="77777777" w:rsidR="003643E3" w:rsidRPr="009E4A68" w:rsidRDefault="003643E3" w:rsidP="003643E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8C431B5" w14:textId="77777777" w:rsidR="003643E3" w:rsidRPr="009E4A68" w:rsidRDefault="003643E3" w:rsidP="003643E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9B3D068" w14:textId="77777777" w:rsidR="003643E3" w:rsidRPr="009E4A68" w:rsidRDefault="003643E3" w:rsidP="003643E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24F2CF5" w14:textId="77777777" w:rsidR="003643E3" w:rsidRPr="009E4A68" w:rsidRDefault="003643E3" w:rsidP="003643E3">
            <w:pPr>
              <w:jc w:val="center"/>
              <w:rPr>
                <w:rFonts w:ascii="Calibri" w:hAnsi="Calibri"/>
                <w:b/>
                <w:sz w:val="18"/>
              </w:rPr>
            </w:pPr>
          </w:p>
        </w:tc>
      </w:tr>
      <w:tr w:rsidR="003643E3" w:rsidRPr="009E4A68" w14:paraId="172A821E" w14:textId="77777777" w:rsidTr="003643E3">
        <w:trPr>
          <w:trHeight w:val="451"/>
        </w:trPr>
        <w:tc>
          <w:tcPr>
            <w:tcW w:w="1208" w:type="pct"/>
            <w:vMerge/>
            <w:tcBorders>
              <w:left w:val="single" w:sz="4" w:space="0" w:color="auto"/>
              <w:bottom w:val="single" w:sz="4" w:space="0" w:color="auto"/>
              <w:right w:val="single" w:sz="4" w:space="0" w:color="auto"/>
            </w:tcBorders>
          </w:tcPr>
          <w:p w14:paraId="679CE391" w14:textId="77777777" w:rsidR="003643E3" w:rsidRPr="009E4A68" w:rsidRDefault="003643E3" w:rsidP="003643E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08D31363"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249B6B0C"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79667A08" w14:textId="77777777" w:rsidR="003643E3" w:rsidRPr="009E4A68" w:rsidRDefault="003643E3" w:rsidP="003643E3">
            <w:pPr>
              <w:rPr>
                <w:rFonts w:ascii="Calibri" w:hAnsi="Calibri"/>
                <w:sz w:val="24"/>
                <w:szCs w:val="32"/>
              </w:rPr>
            </w:pPr>
            <w:r>
              <w:rPr>
                <w:rFonts w:ascii="Calibri" w:hAnsi="Calibri"/>
                <w:sz w:val="24"/>
                <w:szCs w:val="32"/>
              </w:rPr>
              <w:sym w:font="Wingdings" w:char="F0FC"/>
            </w:r>
          </w:p>
        </w:tc>
        <w:tc>
          <w:tcPr>
            <w:tcW w:w="645" w:type="pct"/>
            <w:gridSpan w:val="2"/>
            <w:tcBorders>
              <w:left w:val="dashed" w:sz="4" w:space="0" w:color="auto"/>
              <w:bottom w:val="single" w:sz="4" w:space="0" w:color="auto"/>
              <w:right w:val="dashed" w:sz="4" w:space="0" w:color="auto"/>
            </w:tcBorders>
            <w:vAlign w:val="bottom"/>
          </w:tcPr>
          <w:p w14:paraId="6B647A77"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08BB2749"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EDEDF55"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r>
      <w:tr w:rsidR="003643E3" w:rsidRPr="009E4A68" w14:paraId="3031EED4" w14:textId="77777777" w:rsidTr="003643E3">
        <w:trPr>
          <w:trHeight w:val="451"/>
        </w:trPr>
        <w:tc>
          <w:tcPr>
            <w:tcW w:w="1208" w:type="pct"/>
            <w:vMerge w:val="restart"/>
            <w:tcBorders>
              <w:top w:val="single" w:sz="4" w:space="0" w:color="auto"/>
              <w:left w:val="single" w:sz="4" w:space="0" w:color="auto"/>
              <w:right w:val="single" w:sz="4" w:space="0" w:color="auto"/>
            </w:tcBorders>
          </w:tcPr>
          <w:p w14:paraId="54CE8241" w14:textId="77777777" w:rsidR="003643E3" w:rsidRPr="009E4A68" w:rsidRDefault="003643E3" w:rsidP="003643E3">
            <w:pPr>
              <w:rPr>
                <w:rFonts w:ascii="Calibri" w:hAnsi="Calibri"/>
                <w:sz w:val="14"/>
                <w:szCs w:val="14"/>
              </w:rPr>
            </w:pPr>
            <w:r w:rsidRPr="009E4A68">
              <w:rPr>
                <w:rFonts w:ascii="Calibri" w:hAnsi="Calibri"/>
                <w:b/>
                <w:szCs w:val="16"/>
              </w:rPr>
              <w:t>4. Key Transferable Skills</w:t>
            </w:r>
          </w:p>
        </w:tc>
        <w:tc>
          <w:tcPr>
            <w:tcW w:w="644" w:type="pct"/>
            <w:tcBorders>
              <w:top w:val="single" w:sz="4" w:space="0" w:color="auto"/>
              <w:left w:val="single" w:sz="4" w:space="0" w:color="auto"/>
              <w:right w:val="dashed" w:sz="4" w:space="0" w:color="auto"/>
            </w:tcBorders>
          </w:tcPr>
          <w:p w14:paraId="1167CAC9" w14:textId="77777777" w:rsidR="003643E3" w:rsidRPr="009E4A68" w:rsidRDefault="003643E3" w:rsidP="003643E3">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5DB4C52" w14:textId="77777777" w:rsidR="003643E3" w:rsidRPr="009E4A68" w:rsidRDefault="003643E3" w:rsidP="003643E3">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90BD4AF" w14:textId="77777777" w:rsidR="003643E3" w:rsidRPr="009E4A68" w:rsidRDefault="003643E3" w:rsidP="003643E3">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5EB10D2" w14:textId="77777777" w:rsidR="003643E3" w:rsidRPr="009E4A68" w:rsidRDefault="003643E3" w:rsidP="003643E3">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15F11A90" w14:textId="77777777" w:rsidR="003643E3" w:rsidRPr="009E4A68" w:rsidRDefault="003643E3" w:rsidP="003643E3">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5D94CAB8" w14:textId="77777777" w:rsidR="003643E3" w:rsidRPr="009E4A68" w:rsidRDefault="003643E3" w:rsidP="003643E3">
            <w:pPr>
              <w:jc w:val="center"/>
              <w:rPr>
                <w:rFonts w:ascii="Calibri" w:hAnsi="Calibri"/>
                <w:b/>
                <w:sz w:val="18"/>
              </w:rPr>
            </w:pPr>
          </w:p>
        </w:tc>
      </w:tr>
      <w:tr w:rsidR="003643E3" w:rsidRPr="009E4A68" w14:paraId="23457FD4" w14:textId="77777777" w:rsidTr="003643E3">
        <w:trPr>
          <w:trHeight w:val="450"/>
        </w:trPr>
        <w:tc>
          <w:tcPr>
            <w:tcW w:w="1208" w:type="pct"/>
            <w:vMerge/>
            <w:tcBorders>
              <w:left w:val="single" w:sz="4" w:space="0" w:color="auto"/>
              <w:bottom w:val="single" w:sz="4" w:space="0" w:color="auto"/>
              <w:right w:val="single" w:sz="4" w:space="0" w:color="auto"/>
            </w:tcBorders>
          </w:tcPr>
          <w:p w14:paraId="06A409C5" w14:textId="77777777" w:rsidR="003643E3" w:rsidRPr="009E4A68" w:rsidRDefault="003643E3" w:rsidP="003643E3">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5E177A5F"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45BE6401"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340F5DDE" w14:textId="66FD9E4C" w:rsidR="003643E3" w:rsidRPr="009E4A68" w:rsidRDefault="003643E3" w:rsidP="003643E3">
            <w:pPr>
              <w:rPr>
                <w:rFonts w:ascii="Calibri" w:hAnsi="Calibri"/>
                <w:sz w:val="24"/>
                <w:szCs w:val="32"/>
              </w:rPr>
            </w:pPr>
          </w:p>
        </w:tc>
        <w:tc>
          <w:tcPr>
            <w:tcW w:w="645" w:type="pct"/>
            <w:gridSpan w:val="2"/>
            <w:tcBorders>
              <w:left w:val="dashed" w:sz="4" w:space="0" w:color="auto"/>
              <w:bottom w:val="single" w:sz="4" w:space="0" w:color="auto"/>
              <w:right w:val="dashed" w:sz="4" w:space="0" w:color="auto"/>
            </w:tcBorders>
            <w:vAlign w:val="bottom"/>
          </w:tcPr>
          <w:p w14:paraId="4C90EFE1" w14:textId="7CBD0933" w:rsidR="003643E3" w:rsidRPr="009E4A68" w:rsidRDefault="003643E3" w:rsidP="003643E3">
            <w:pPr>
              <w:rPr>
                <w:rFonts w:ascii="Calibri" w:hAnsi="Calibri"/>
                <w:sz w:val="24"/>
                <w:szCs w:val="32"/>
              </w:rPr>
            </w:pPr>
            <w:r>
              <w:rPr>
                <w:rFonts w:ascii="Calibri" w:hAnsi="Calibri"/>
                <w:sz w:val="24"/>
                <w:szCs w:val="32"/>
              </w:rPr>
              <w:sym w:font="Wingdings" w:char="F0FC"/>
            </w:r>
          </w:p>
        </w:tc>
        <w:tc>
          <w:tcPr>
            <w:tcW w:w="647" w:type="pct"/>
            <w:gridSpan w:val="2"/>
            <w:tcBorders>
              <w:left w:val="dashed" w:sz="4" w:space="0" w:color="auto"/>
              <w:bottom w:val="single" w:sz="4" w:space="0" w:color="auto"/>
              <w:right w:val="dashed" w:sz="4" w:space="0" w:color="auto"/>
            </w:tcBorders>
            <w:vAlign w:val="bottom"/>
          </w:tcPr>
          <w:p w14:paraId="6F4F6998"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5492EAC6" w14:textId="77777777" w:rsidR="003643E3" w:rsidRPr="009E4A68" w:rsidRDefault="003643E3" w:rsidP="003643E3">
            <w:pPr>
              <w:rPr>
                <w:rFonts w:ascii="Calibri" w:hAnsi="Calibri"/>
                <w:sz w:val="24"/>
                <w:szCs w:val="32"/>
              </w:rPr>
            </w:pPr>
            <w:r w:rsidRPr="009E4A68">
              <w:rPr>
                <w:rFonts w:ascii="Calibri" w:hAnsi="Calibri"/>
                <w:sz w:val="24"/>
                <w:szCs w:val="32"/>
              </w:rPr>
              <w:sym w:font="Wingdings" w:char="F06F"/>
            </w:r>
          </w:p>
        </w:tc>
      </w:tr>
    </w:tbl>
    <w:p w14:paraId="42FFA3E1" w14:textId="69BC7AD0" w:rsidR="003643E3" w:rsidRDefault="003643E3" w:rsidP="003643E3">
      <w:pPr>
        <w:rPr>
          <w:rFonts w:ascii="Calibri" w:hAnsi="Calibri"/>
        </w:rPr>
      </w:pPr>
    </w:p>
    <w:tbl>
      <w:tblPr>
        <w:tblpPr w:leftFromText="180" w:rightFromText="180" w:vertAnchor="page" w:horzAnchor="margin" w:tblpY="11398"/>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3643E3" w:rsidRPr="009E4A68" w14:paraId="02F2059E" w14:textId="77777777" w:rsidTr="003643E3">
        <w:trPr>
          <w:trHeight w:val="75"/>
        </w:trPr>
        <w:tc>
          <w:tcPr>
            <w:tcW w:w="5299" w:type="dxa"/>
            <w:shd w:val="clear" w:color="auto" w:fill="D9D9D9"/>
          </w:tcPr>
          <w:p w14:paraId="06EEA64C" w14:textId="77777777" w:rsidR="003643E3" w:rsidRPr="009E4A68" w:rsidRDefault="003643E3" w:rsidP="003643E3">
            <w:pPr>
              <w:spacing w:before="120" w:after="120"/>
              <w:jc w:val="both"/>
              <w:rPr>
                <w:rFonts w:ascii="Calibri" w:hAnsi="Calibri" w:cs="Calibri"/>
                <w:b/>
              </w:rPr>
            </w:pPr>
            <w:r w:rsidRPr="009E4A68">
              <w:rPr>
                <w:rFonts w:ascii="Calibri" w:hAnsi="Calibri" w:cs="Calibri"/>
                <w:b/>
              </w:rPr>
              <w:t xml:space="preserve">PLEASE COMMENT ON AREAS IN WHICH YOU FEEL THAT YOU HAVE PERFORMED WELL </w:t>
            </w:r>
          </w:p>
        </w:tc>
        <w:tc>
          <w:tcPr>
            <w:tcW w:w="5299" w:type="dxa"/>
            <w:shd w:val="clear" w:color="auto" w:fill="D9D9D9"/>
          </w:tcPr>
          <w:p w14:paraId="0C6E6A55" w14:textId="77777777" w:rsidR="003643E3" w:rsidRPr="009E4A68" w:rsidRDefault="003643E3" w:rsidP="003643E3">
            <w:pPr>
              <w:spacing w:before="120" w:after="120"/>
              <w:jc w:val="both"/>
              <w:rPr>
                <w:rFonts w:ascii="Calibri" w:hAnsi="Calibri" w:cs="Calibri"/>
                <w:b/>
              </w:rPr>
            </w:pPr>
            <w:r w:rsidRPr="009E4A68">
              <w:rPr>
                <w:rFonts w:ascii="Calibri" w:hAnsi="Calibri" w:cs="Calibri"/>
                <w:b/>
              </w:rPr>
              <w:t xml:space="preserve">PLEASE COMMENT ON </w:t>
            </w:r>
            <w:r w:rsidRPr="009E4A68">
              <w:rPr>
                <w:rFonts w:ascii="Calibri" w:hAnsi="Calibri" w:cs="Calibri"/>
                <w:b/>
                <w:caps/>
              </w:rPr>
              <w:t>AREAS you feel that you need TO DEVELOP</w:t>
            </w:r>
          </w:p>
        </w:tc>
      </w:tr>
      <w:tr w:rsidR="003643E3" w:rsidRPr="009E4A68" w14:paraId="4FB20364" w14:textId="77777777" w:rsidTr="003643E3">
        <w:trPr>
          <w:trHeight w:val="555"/>
        </w:trPr>
        <w:tc>
          <w:tcPr>
            <w:tcW w:w="5299" w:type="dxa"/>
            <w:tcBorders>
              <w:bottom w:val="single" w:sz="8" w:space="0" w:color="000000"/>
            </w:tcBorders>
          </w:tcPr>
          <w:p w14:paraId="19CE1D7F" w14:textId="77777777" w:rsidR="003643E3" w:rsidRPr="009E4A68" w:rsidRDefault="003643E3" w:rsidP="003643E3">
            <w:pPr>
              <w:pStyle w:val="BulletedList"/>
              <w:numPr>
                <w:ilvl w:val="0"/>
                <w:numId w:val="0"/>
              </w:numPr>
              <w:ind w:left="432"/>
              <w:rPr>
                <w:rFonts w:ascii="Calibri" w:hAnsi="Calibri"/>
                <w:sz w:val="20"/>
                <w:szCs w:val="20"/>
              </w:rPr>
            </w:pPr>
            <w:r>
              <w:rPr>
                <w:rFonts w:ascii="Calibri" w:hAnsi="Calibri"/>
                <w:sz w:val="20"/>
                <w:szCs w:val="20"/>
              </w:rPr>
              <w:t xml:space="preserve">I feel that I have used both </w:t>
            </w:r>
            <w:proofErr w:type="gramStart"/>
            <w:r>
              <w:rPr>
                <w:rFonts w:ascii="Calibri" w:hAnsi="Calibri"/>
                <w:sz w:val="20"/>
                <w:szCs w:val="20"/>
              </w:rPr>
              <w:t>The</w:t>
            </w:r>
            <w:proofErr w:type="gramEnd"/>
            <w:r>
              <w:rPr>
                <w:rFonts w:ascii="Calibri" w:hAnsi="Calibri"/>
                <w:sz w:val="20"/>
                <w:szCs w:val="20"/>
              </w:rPr>
              <w:t xml:space="preserve"> mosaic approach and the ASK approach well.</w:t>
            </w:r>
          </w:p>
          <w:p w14:paraId="134E533B" w14:textId="77777777" w:rsidR="003643E3" w:rsidRPr="009E4A68" w:rsidRDefault="003643E3" w:rsidP="003643E3">
            <w:pPr>
              <w:pStyle w:val="BulletedList"/>
              <w:numPr>
                <w:ilvl w:val="0"/>
                <w:numId w:val="0"/>
              </w:numPr>
              <w:ind w:left="432"/>
              <w:rPr>
                <w:rFonts w:ascii="Calibri" w:hAnsi="Calibri"/>
                <w:sz w:val="20"/>
                <w:szCs w:val="20"/>
              </w:rPr>
            </w:pPr>
          </w:p>
          <w:p w14:paraId="3EDBAA7E" w14:textId="77777777" w:rsidR="003643E3" w:rsidRPr="009E4A68" w:rsidRDefault="003643E3" w:rsidP="003643E3">
            <w:pPr>
              <w:pStyle w:val="BulletedList"/>
              <w:numPr>
                <w:ilvl w:val="0"/>
                <w:numId w:val="0"/>
              </w:numPr>
              <w:ind w:left="432"/>
              <w:rPr>
                <w:rFonts w:ascii="Calibri" w:hAnsi="Calibri"/>
                <w:sz w:val="20"/>
                <w:szCs w:val="20"/>
              </w:rPr>
            </w:pPr>
          </w:p>
          <w:p w14:paraId="0C287620" w14:textId="77777777" w:rsidR="003643E3" w:rsidRPr="009E4A68" w:rsidRDefault="003643E3" w:rsidP="003643E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7484EA5" w14:textId="77777777" w:rsidR="003643E3" w:rsidRPr="009E4A68" w:rsidRDefault="003643E3" w:rsidP="003643E3">
            <w:pPr>
              <w:pStyle w:val="BulletedList"/>
              <w:numPr>
                <w:ilvl w:val="0"/>
                <w:numId w:val="0"/>
              </w:numPr>
              <w:rPr>
                <w:rFonts w:ascii="Calibri" w:hAnsi="Calibri"/>
                <w:sz w:val="20"/>
                <w:szCs w:val="20"/>
              </w:rPr>
            </w:pPr>
            <w:r>
              <w:rPr>
                <w:rFonts w:ascii="Calibri" w:hAnsi="Calibri"/>
                <w:sz w:val="20"/>
                <w:szCs w:val="20"/>
              </w:rPr>
              <w:t>I would like to improve on my analysis skills.</w:t>
            </w:r>
          </w:p>
          <w:p w14:paraId="7BFDB913" w14:textId="77777777" w:rsidR="003643E3" w:rsidRPr="009E4A68" w:rsidRDefault="003643E3" w:rsidP="003643E3">
            <w:pPr>
              <w:pStyle w:val="BulletedList"/>
              <w:numPr>
                <w:ilvl w:val="0"/>
                <w:numId w:val="0"/>
              </w:numPr>
              <w:ind w:left="432"/>
              <w:rPr>
                <w:rFonts w:ascii="Calibri" w:hAnsi="Calibri"/>
                <w:sz w:val="20"/>
                <w:szCs w:val="20"/>
              </w:rPr>
            </w:pPr>
          </w:p>
        </w:tc>
      </w:tr>
    </w:tbl>
    <w:p w14:paraId="27B8FF4C" w14:textId="4BDA02B6" w:rsidR="00691DF8" w:rsidRPr="003643E3" w:rsidRDefault="003643E3" w:rsidP="003643E3">
      <w:pPr>
        <w:tabs>
          <w:tab w:val="left" w:pos="2390"/>
        </w:tabs>
        <w:rPr>
          <w:rFonts w:ascii="Calibri" w:hAnsi="Calibri"/>
        </w:rPr>
        <w:sectPr w:rsidR="00691DF8" w:rsidRPr="003643E3" w:rsidSect="00691DF8">
          <w:footerReference w:type="default" r:id="rId8"/>
          <w:pgSz w:w="11894" w:h="16834"/>
          <w:pgMar w:top="720" w:right="720" w:bottom="720" w:left="720" w:header="706" w:footer="454" w:gutter="0"/>
          <w:paperSrc w:first="1" w:other="1"/>
          <w:cols w:space="720"/>
          <w:docGrid w:linePitch="272"/>
        </w:sectPr>
      </w:pPr>
      <w:r>
        <w:rPr>
          <w:rFonts w:ascii="Calibri" w:hAnsi="Calibri"/>
        </w:rPr>
        <w:tab/>
      </w:r>
    </w:p>
    <w:p w14:paraId="1418B820" w14:textId="2A0C77EE" w:rsidR="00691DF8" w:rsidRPr="009E4A68" w:rsidRDefault="00691DF8" w:rsidP="00691DF8">
      <w:r w:rsidRPr="009E4A68">
        <w:rPr>
          <w:rFonts w:ascii="Calibri" w:hAnsi="Calibri" w:cs="Calibri"/>
          <w:b/>
          <w:color w:val="000000"/>
          <w:sz w:val="40"/>
        </w:rPr>
        <w:lastRenderedPageBreak/>
        <w:t xml:space="preserve"> </w:t>
      </w:r>
    </w:p>
    <w:p w14:paraId="26930210" w14:textId="77777777" w:rsidR="00691DF8" w:rsidRPr="009E4A68" w:rsidRDefault="00691DF8" w:rsidP="00691D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91DF8" w:rsidRPr="009E4A68" w14:paraId="33A5F036" w14:textId="77777777" w:rsidTr="00087DCF">
        <w:trPr>
          <w:trHeight w:val="586"/>
        </w:trPr>
        <w:tc>
          <w:tcPr>
            <w:tcW w:w="2204" w:type="dxa"/>
            <w:shd w:val="clear" w:color="auto" w:fill="D9D9D9"/>
          </w:tcPr>
          <w:p w14:paraId="70C2E6B1" w14:textId="77777777" w:rsidR="00691DF8" w:rsidRPr="009E4A68" w:rsidRDefault="00691DF8" w:rsidP="00087DCF">
            <w:pPr>
              <w:spacing w:before="120" w:after="120"/>
              <w:jc w:val="both"/>
              <w:rPr>
                <w:rFonts w:ascii="Calibri" w:hAnsi="Calibri" w:cs="Calibri"/>
                <w:b/>
              </w:rPr>
            </w:pPr>
            <w:r w:rsidRPr="009E4A68">
              <w:rPr>
                <w:rFonts w:ascii="Calibri" w:hAnsi="Calibri" w:cs="Calibri"/>
                <w:b/>
              </w:rPr>
              <w:t>Student’s Name</w:t>
            </w:r>
          </w:p>
        </w:tc>
        <w:tc>
          <w:tcPr>
            <w:tcW w:w="3858" w:type="dxa"/>
          </w:tcPr>
          <w:p w14:paraId="00190E10" w14:textId="111A88AE" w:rsidR="00691DF8" w:rsidRPr="009E4A68" w:rsidRDefault="00691DF8" w:rsidP="00087DCF">
            <w:pPr>
              <w:spacing w:before="120" w:after="120"/>
              <w:jc w:val="both"/>
              <w:rPr>
                <w:rFonts w:ascii="Calibri" w:hAnsi="Calibri" w:cs="Calibri"/>
                <w:b/>
              </w:rPr>
            </w:pPr>
            <w:r>
              <w:rPr>
                <w:rFonts w:ascii="Calibri" w:hAnsi="Calibri" w:cs="Calibri"/>
                <w:b/>
              </w:rPr>
              <w:t>Kirsty Bourne</w:t>
            </w:r>
          </w:p>
        </w:tc>
        <w:tc>
          <w:tcPr>
            <w:tcW w:w="1047" w:type="dxa"/>
            <w:shd w:val="clear" w:color="auto" w:fill="D9D9D9"/>
          </w:tcPr>
          <w:p w14:paraId="5C3D35BB" w14:textId="77777777" w:rsidR="00691DF8" w:rsidRPr="009E4A68" w:rsidRDefault="00691DF8" w:rsidP="00087DCF">
            <w:pPr>
              <w:spacing w:before="120" w:after="120"/>
              <w:jc w:val="both"/>
              <w:rPr>
                <w:rFonts w:ascii="Calibri" w:hAnsi="Calibri" w:cs="Calibri"/>
                <w:b/>
              </w:rPr>
            </w:pPr>
            <w:r w:rsidRPr="009E4A68">
              <w:rPr>
                <w:rFonts w:ascii="Calibri" w:hAnsi="Calibri" w:cs="Calibri"/>
                <w:b/>
              </w:rPr>
              <w:t>Date</w:t>
            </w:r>
          </w:p>
        </w:tc>
        <w:tc>
          <w:tcPr>
            <w:tcW w:w="3489" w:type="dxa"/>
          </w:tcPr>
          <w:p w14:paraId="3343306F" w14:textId="5604A08C" w:rsidR="00691DF8" w:rsidRPr="009E4A68" w:rsidRDefault="00691DF8" w:rsidP="00087DCF">
            <w:pPr>
              <w:spacing w:before="120" w:after="120"/>
              <w:jc w:val="both"/>
              <w:rPr>
                <w:rFonts w:ascii="Calibri" w:hAnsi="Calibri" w:cs="Calibri"/>
                <w:b/>
              </w:rPr>
            </w:pPr>
            <w:r>
              <w:rPr>
                <w:rFonts w:ascii="Calibri" w:hAnsi="Calibri" w:cs="Calibri"/>
                <w:b/>
              </w:rPr>
              <w:t>29.5.18</w:t>
            </w:r>
          </w:p>
        </w:tc>
      </w:tr>
      <w:tr w:rsidR="00691DF8" w:rsidRPr="00971172" w14:paraId="7CFF50C8" w14:textId="77777777" w:rsidTr="00087DCF">
        <w:trPr>
          <w:trHeight w:val="288"/>
        </w:trPr>
        <w:tc>
          <w:tcPr>
            <w:tcW w:w="2204" w:type="dxa"/>
            <w:tcBorders>
              <w:bottom w:val="single" w:sz="8" w:space="0" w:color="000000"/>
            </w:tcBorders>
            <w:shd w:val="clear" w:color="auto" w:fill="D9D9D9"/>
          </w:tcPr>
          <w:p w14:paraId="7FFD11F1" w14:textId="77777777" w:rsidR="00691DF8" w:rsidRPr="00CE0319" w:rsidRDefault="00691DF8" w:rsidP="00087DCF">
            <w:pPr>
              <w:spacing w:before="120" w:after="120"/>
              <w:jc w:val="both"/>
              <w:rPr>
                <w:rFonts w:ascii="Calibri" w:hAnsi="Calibri" w:cs="Calibri"/>
                <w:b/>
              </w:rPr>
            </w:pPr>
            <w:r w:rsidRPr="009E4A68">
              <w:rPr>
                <w:rFonts w:ascii="Calibri" w:hAnsi="Calibri" w:cs="Calibri"/>
                <w:b/>
              </w:rPr>
              <w:t>Student’s Signature</w:t>
            </w:r>
          </w:p>
        </w:tc>
        <w:tc>
          <w:tcPr>
            <w:tcW w:w="8394" w:type="dxa"/>
            <w:gridSpan w:val="3"/>
            <w:tcBorders>
              <w:bottom w:val="single" w:sz="8" w:space="0" w:color="000000"/>
            </w:tcBorders>
          </w:tcPr>
          <w:p w14:paraId="2AA651F3" w14:textId="2CF1F105" w:rsidR="00691DF8" w:rsidRDefault="00691DF8" w:rsidP="00087DCF">
            <w:pPr>
              <w:spacing w:before="120" w:after="120"/>
              <w:jc w:val="both"/>
              <w:rPr>
                <w:rFonts w:ascii="Calibri" w:hAnsi="Calibri" w:cs="Calibri"/>
                <w:b/>
              </w:rPr>
            </w:pPr>
            <w:r>
              <w:rPr>
                <w:rFonts w:ascii="Calibri" w:hAnsi="Calibri" w:cs="Calibri"/>
                <w:b/>
              </w:rPr>
              <w:t>K Bourne</w:t>
            </w:r>
          </w:p>
          <w:p w14:paraId="49A29372" w14:textId="77777777" w:rsidR="00691DF8" w:rsidRPr="00CE0319" w:rsidRDefault="00691DF8" w:rsidP="00087DCF">
            <w:pPr>
              <w:spacing w:before="120" w:after="120"/>
              <w:jc w:val="both"/>
              <w:rPr>
                <w:rFonts w:ascii="Calibri" w:hAnsi="Calibri" w:cs="Calibri"/>
                <w:b/>
              </w:rPr>
            </w:pPr>
          </w:p>
        </w:tc>
      </w:tr>
    </w:tbl>
    <w:p w14:paraId="69CAF6B9" w14:textId="77777777" w:rsidR="00691DF8" w:rsidRDefault="00691DF8" w:rsidP="00691DF8">
      <w:pPr>
        <w:jc w:val="both"/>
      </w:pPr>
    </w:p>
    <w:p w14:paraId="2A6810F8" w14:textId="77777777" w:rsidR="00691DF8" w:rsidRDefault="00691DF8" w:rsidP="00691DF8">
      <w:pPr>
        <w:pStyle w:val="ListParagraph"/>
        <w:ind w:left="0"/>
        <w:jc w:val="both"/>
        <w:rPr>
          <w:rFonts w:ascii="Calibri" w:hAnsi="Calibri" w:cs="Calibri"/>
          <w:sz w:val="22"/>
          <w:szCs w:val="22"/>
        </w:rPr>
      </w:pPr>
    </w:p>
    <w:p w14:paraId="755FB3EF" w14:textId="7B38E5F9" w:rsidR="00691DF8" w:rsidRDefault="00691DF8" w:rsidP="00691DF8">
      <w:pPr>
        <w:pStyle w:val="NormalWeb"/>
        <w:rPr>
          <w:rFonts w:ascii="Calibri" w:hAnsi="Calibri" w:cs="Arial"/>
          <w:color w:val="303B44"/>
          <w:sz w:val="22"/>
          <w:szCs w:val="22"/>
        </w:rPr>
      </w:pPr>
    </w:p>
    <w:p w14:paraId="50DB68B5" w14:textId="0C4CCD49" w:rsidR="003643E3" w:rsidRDefault="003643E3" w:rsidP="00691DF8">
      <w:pPr>
        <w:pStyle w:val="NormalWeb"/>
        <w:rPr>
          <w:rFonts w:ascii="Calibri" w:hAnsi="Calibri" w:cs="Arial"/>
          <w:color w:val="303B44"/>
          <w:sz w:val="22"/>
          <w:szCs w:val="22"/>
        </w:rPr>
      </w:pPr>
    </w:p>
    <w:p w14:paraId="796C21B6" w14:textId="44564C29" w:rsidR="003643E3" w:rsidRDefault="003643E3" w:rsidP="00691DF8">
      <w:pPr>
        <w:pStyle w:val="NormalWeb"/>
        <w:rPr>
          <w:rFonts w:ascii="Calibri" w:hAnsi="Calibri" w:cs="Arial"/>
          <w:color w:val="303B44"/>
          <w:sz w:val="22"/>
          <w:szCs w:val="22"/>
        </w:rPr>
      </w:pPr>
    </w:p>
    <w:p w14:paraId="3DB4A347" w14:textId="55E8A139" w:rsidR="003643E3" w:rsidRDefault="003643E3" w:rsidP="00691DF8">
      <w:pPr>
        <w:pStyle w:val="NormalWeb"/>
        <w:rPr>
          <w:rFonts w:ascii="Calibri" w:hAnsi="Calibri" w:cs="Arial"/>
          <w:color w:val="303B44"/>
          <w:sz w:val="22"/>
          <w:szCs w:val="22"/>
        </w:rPr>
      </w:pPr>
    </w:p>
    <w:p w14:paraId="587DFE05" w14:textId="7486D862" w:rsidR="003643E3" w:rsidRDefault="003643E3" w:rsidP="00691DF8">
      <w:pPr>
        <w:pStyle w:val="NormalWeb"/>
        <w:rPr>
          <w:rFonts w:ascii="Calibri" w:hAnsi="Calibri" w:cs="Arial"/>
          <w:color w:val="303B44"/>
          <w:sz w:val="22"/>
          <w:szCs w:val="22"/>
        </w:rPr>
      </w:pPr>
    </w:p>
    <w:p w14:paraId="74282E3F" w14:textId="44831076" w:rsidR="003643E3" w:rsidRDefault="003643E3" w:rsidP="00691DF8">
      <w:pPr>
        <w:pStyle w:val="NormalWeb"/>
        <w:rPr>
          <w:rFonts w:ascii="Calibri" w:hAnsi="Calibri" w:cs="Arial"/>
          <w:color w:val="303B44"/>
          <w:sz w:val="22"/>
          <w:szCs w:val="22"/>
        </w:rPr>
      </w:pPr>
    </w:p>
    <w:p w14:paraId="731B5628" w14:textId="7AC52DD2" w:rsidR="003643E3" w:rsidRDefault="003643E3" w:rsidP="00691DF8">
      <w:pPr>
        <w:pStyle w:val="NormalWeb"/>
        <w:rPr>
          <w:rFonts w:ascii="Calibri" w:hAnsi="Calibri" w:cs="Arial"/>
          <w:color w:val="303B44"/>
          <w:sz w:val="22"/>
          <w:szCs w:val="22"/>
        </w:rPr>
      </w:pPr>
    </w:p>
    <w:p w14:paraId="797BC3B4" w14:textId="1C0FB852" w:rsidR="003643E3" w:rsidRDefault="003643E3" w:rsidP="00691DF8">
      <w:pPr>
        <w:pStyle w:val="NormalWeb"/>
        <w:rPr>
          <w:rFonts w:ascii="Calibri" w:hAnsi="Calibri" w:cs="Arial"/>
          <w:color w:val="303B44"/>
          <w:sz w:val="22"/>
          <w:szCs w:val="22"/>
        </w:rPr>
      </w:pPr>
    </w:p>
    <w:p w14:paraId="221ED2DF" w14:textId="138C6784" w:rsidR="003643E3" w:rsidRDefault="003643E3" w:rsidP="00691DF8">
      <w:pPr>
        <w:pStyle w:val="NormalWeb"/>
        <w:rPr>
          <w:rFonts w:ascii="Calibri" w:hAnsi="Calibri" w:cs="Arial"/>
          <w:color w:val="303B44"/>
          <w:sz w:val="22"/>
          <w:szCs w:val="22"/>
        </w:rPr>
      </w:pPr>
    </w:p>
    <w:p w14:paraId="0C6BF6C4" w14:textId="24E67F71" w:rsidR="003643E3" w:rsidRDefault="003643E3" w:rsidP="00691DF8">
      <w:pPr>
        <w:pStyle w:val="NormalWeb"/>
        <w:rPr>
          <w:rFonts w:ascii="Calibri" w:hAnsi="Calibri" w:cs="Arial"/>
          <w:color w:val="303B44"/>
          <w:sz w:val="22"/>
          <w:szCs w:val="22"/>
        </w:rPr>
      </w:pPr>
    </w:p>
    <w:p w14:paraId="39B3DB68" w14:textId="43F4F7F4" w:rsidR="003643E3" w:rsidRDefault="003643E3" w:rsidP="00691DF8">
      <w:pPr>
        <w:pStyle w:val="NormalWeb"/>
        <w:rPr>
          <w:rFonts w:ascii="Calibri" w:hAnsi="Calibri" w:cs="Arial"/>
          <w:color w:val="303B44"/>
          <w:sz w:val="22"/>
          <w:szCs w:val="22"/>
        </w:rPr>
      </w:pPr>
    </w:p>
    <w:p w14:paraId="27D916F2" w14:textId="4E520A72" w:rsidR="003643E3" w:rsidRDefault="003643E3" w:rsidP="00691DF8">
      <w:pPr>
        <w:pStyle w:val="NormalWeb"/>
        <w:rPr>
          <w:rFonts w:ascii="Calibri" w:hAnsi="Calibri" w:cs="Arial"/>
          <w:color w:val="303B44"/>
          <w:sz w:val="22"/>
          <w:szCs w:val="22"/>
        </w:rPr>
      </w:pPr>
    </w:p>
    <w:p w14:paraId="3C678AA9" w14:textId="6B3F47AA" w:rsidR="003643E3" w:rsidRDefault="003643E3" w:rsidP="00691DF8">
      <w:pPr>
        <w:pStyle w:val="NormalWeb"/>
        <w:rPr>
          <w:rFonts w:ascii="Calibri" w:hAnsi="Calibri" w:cs="Arial"/>
          <w:color w:val="303B44"/>
          <w:sz w:val="22"/>
          <w:szCs w:val="22"/>
        </w:rPr>
      </w:pPr>
    </w:p>
    <w:p w14:paraId="75AD2F87" w14:textId="1005481B" w:rsidR="003643E3" w:rsidRDefault="003643E3" w:rsidP="00691DF8">
      <w:pPr>
        <w:pStyle w:val="NormalWeb"/>
        <w:rPr>
          <w:rFonts w:ascii="Calibri" w:hAnsi="Calibri" w:cs="Arial"/>
          <w:color w:val="303B44"/>
          <w:sz w:val="22"/>
          <w:szCs w:val="22"/>
        </w:rPr>
      </w:pPr>
    </w:p>
    <w:p w14:paraId="35ABE33D" w14:textId="1E39742D" w:rsidR="003643E3" w:rsidRDefault="003643E3" w:rsidP="00691DF8">
      <w:pPr>
        <w:pStyle w:val="NormalWeb"/>
        <w:rPr>
          <w:rFonts w:ascii="Calibri" w:hAnsi="Calibri" w:cs="Arial"/>
          <w:color w:val="303B44"/>
          <w:sz w:val="22"/>
          <w:szCs w:val="22"/>
        </w:rPr>
      </w:pPr>
    </w:p>
    <w:p w14:paraId="1D2AB419" w14:textId="0A4BDD15" w:rsidR="003643E3" w:rsidRDefault="003643E3" w:rsidP="00691DF8">
      <w:pPr>
        <w:pStyle w:val="NormalWeb"/>
        <w:rPr>
          <w:rFonts w:ascii="Calibri" w:hAnsi="Calibri" w:cs="Arial"/>
          <w:color w:val="303B44"/>
          <w:sz w:val="22"/>
          <w:szCs w:val="22"/>
        </w:rPr>
      </w:pPr>
    </w:p>
    <w:p w14:paraId="1B6D125F" w14:textId="426692A4" w:rsidR="003643E3" w:rsidRDefault="003643E3" w:rsidP="00691DF8">
      <w:pPr>
        <w:pStyle w:val="NormalWeb"/>
        <w:rPr>
          <w:rFonts w:ascii="Calibri" w:hAnsi="Calibri" w:cs="Arial"/>
          <w:color w:val="303B44"/>
          <w:sz w:val="22"/>
          <w:szCs w:val="22"/>
        </w:rPr>
      </w:pPr>
    </w:p>
    <w:p w14:paraId="74146608" w14:textId="77777777" w:rsidR="003643E3" w:rsidRDefault="003643E3" w:rsidP="00691DF8">
      <w:pPr>
        <w:pStyle w:val="NormalWeb"/>
        <w:rPr>
          <w:rFonts w:ascii="Calibri" w:hAnsi="Calibri" w:cs="Arial"/>
          <w:color w:val="303B44"/>
          <w:sz w:val="22"/>
          <w:szCs w:val="22"/>
        </w:rPr>
      </w:pPr>
    </w:p>
    <w:p w14:paraId="507D647D" w14:textId="41BE6143" w:rsidR="0084006B" w:rsidRDefault="004A0D7F" w:rsidP="004A0D7F">
      <w:pPr>
        <w:pStyle w:val="Heading1"/>
        <w:jc w:val="center"/>
        <w:rPr>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0D7F">
        <w:rPr>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 Detailed analysis of Child A’s holistic development, with Justification for the next steps in learning.</w:t>
      </w:r>
    </w:p>
    <w:p w14:paraId="3FA61FFB" w14:textId="6325B573" w:rsidR="004A0D7F" w:rsidRDefault="004A0D7F" w:rsidP="004A0D7F"/>
    <w:p w14:paraId="38AEF1BE" w14:textId="2A7CCE42" w:rsidR="004A0D7F" w:rsidRDefault="004A0D7F" w:rsidP="004A0D7F"/>
    <w:p w14:paraId="1101715A" w14:textId="1FBBE80B" w:rsidR="004A0D7F" w:rsidRDefault="004A0D7F" w:rsidP="004A0D7F">
      <w:pPr>
        <w:jc w:val="center"/>
      </w:pPr>
      <w:r>
        <w:t>Word Count:</w:t>
      </w:r>
      <w:r w:rsidR="00FD17A2">
        <w:t xml:space="preserve"> </w:t>
      </w:r>
      <w:bookmarkStart w:id="0" w:name="_GoBack"/>
      <w:bookmarkEnd w:id="0"/>
      <w:r w:rsidR="00FD17A2">
        <w:t>4400</w:t>
      </w:r>
    </w:p>
    <w:p w14:paraId="674AF87F" w14:textId="422C1925" w:rsidR="004A0D7F" w:rsidRDefault="004A0D7F" w:rsidP="004A0D7F">
      <w:pPr>
        <w:jc w:val="center"/>
      </w:pPr>
    </w:p>
    <w:p w14:paraId="30CD87B2" w14:textId="57DB76AD" w:rsidR="004A0D7F" w:rsidRDefault="004A0D7F" w:rsidP="004A0D7F">
      <w:pPr>
        <w:jc w:val="center"/>
      </w:pPr>
    </w:p>
    <w:p w14:paraId="1964C1D6" w14:textId="496CF34D" w:rsidR="004A0D7F" w:rsidRDefault="004A0D7F" w:rsidP="004A0D7F">
      <w:pPr>
        <w:jc w:val="center"/>
      </w:pPr>
    </w:p>
    <w:p w14:paraId="73BEB287" w14:textId="75D3D1E9" w:rsidR="004A0D7F" w:rsidRDefault="004A0D7F" w:rsidP="004A0D7F">
      <w:pPr>
        <w:jc w:val="center"/>
      </w:pPr>
    </w:p>
    <w:p w14:paraId="5A28D500" w14:textId="6B80367E" w:rsidR="004A0D7F" w:rsidRDefault="004A0D7F" w:rsidP="004A0D7F">
      <w:pPr>
        <w:jc w:val="center"/>
      </w:pPr>
    </w:p>
    <w:p w14:paraId="30B76348" w14:textId="4C329A7E" w:rsidR="004A0D7F" w:rsidRDefault="004A0D7F" w:rsidP="004A0D7F">
      <w:pPr>
        <w:jc w:val="center"/>
      </w:pPr>
    </w:p>
    <w:p w14:paraId="4C5DB7E1" w14:textId="4263FFFD" w:rsidR="004A0D7F" w:rsidRDefault="004A0D7F" w:rsidP="004A0D7F">
      <w:pPr>
        <w:jc w:val="center"/>
      </w:pPr>
    </w:p>
    <w:p w14:paraId="1160712B" w14:textId="3BE23372" w:rsidR="004A0D7F" w:rsidRDefault="004A0D7F" w:rsidP="004A0D7F">
      <w:pPr>
        <w:jc w:val="center"/>
      </w:pPr>
    </w:p>
    <w:p w14:paraId="6FDC786C" w14:textId="7804C988" w:rsidR="004A0D7F" w:rsidRDefault="004A0D7F" w:rsidP="004A0D7F">
      <w:pPr>
        <w:jc w:val="center"/>
      </w:pPr>
    </w:p>
    <w:p w14:paraId="6AB461D0" w14:textId="251948B3" w:rsidR="004A0D7F" w:rsidRDefault="004A0D7F" w:rsidP="004A0D7F">
      <w:pPr>
        <w:jc w:val="center"/>
      </w:pPr>
    </w:p>
    <w:p w14:paraId="5606B03A" w14:textId="59A3798F" w:rsidR="004A0D7F" w:rsidRDefault="004A0D7F" w:rsidP="004A0D7F">
      <w:pPr>
        <w:jc w:val="center"/>
      </w:pPr>
    </w:p>
    <w:p w14:paraId="6F7B50A4" w14:textId="68D1A0C8" w:rsidR="004A0D7F" w:rsidRDefault="004A0D7F" w:rsidP="004A0D7F">
      <w:pPr>
        <w:jc w:val="center"/>
      </w:pPr>
    </w:p>
    <w:p w14:paraId="4D120693" w14:textId="47932126" w:rsidR="004A0D7F" w:rsidRDefault="004A0D7F" w:rsidP="004A0D7F">
      <w:pPr>
        <w:jc w:val="center"/>
      </w:pPr>
    </w:p>
    <w:p w14:paraId="726B9049" w14:textId="238B266D" w:rsidR="004A0D7F" w:rsidRDefault="004A0D7F" w:rsidP="004A0D7F">
      <w:pPr>
        <w:jc w:val="center"/>
      </w:pPr>
    </w:p>
    <w:p w14:paraId="2C4DD846" w14:textId="416EC381" w:rsidR="004A0D7F" w:rsidRDefault="004A0D7F" w:rsidP="004A0D7F">
      <w:pPr>
        <w:jc w:val="center"/>
      </w:pPr>
    </w:p>
    <w:p w14:paraId="514F100B" w14:textId="61274A37" w:rsidR="004A0D7F" w:rsidRDefault="004A0D7F" w:rsidP="004A0D7F">
      <w:pPr>
        <w:jc w:val="center"/>
      </w:pPr>
    </w:p>
    <w:p w14:paraId="3B57001D" w14:textId="13AC341A" w:rsidR="004A0D7F" w:rsidRDefault="004A0D7F" w:rsidP="004A0D7F">
      <w:pPr>
        <w:jc w:val="center"/>
      </w:pPr>
    </w:p>
    <w:p w14:paraId="50577B92" w14:textId="472C7DBC" w:rsidR="004A0D7F" w:rsidRDefault="004A0D7F" w:rsidP="004A0D7F">
      <w:pPr>
        <w:jc w:val="center"/>
      </w:pPr>
    </w:p>
    <w:p w14:paraId="10E06C24" w14:textId="0CA16890" w:rsidR="004A0D7F" w:rsidRDefault="004A0D7F" w:rsidP="004A0D7F">
      <w:pPr>
        <w:jc w:val="center"/>
      </w:pPr>
    </w:p>
    <w:p w14:paraId="27351ABB" w14:textId="52E107EA" w:rsidR="004A0D7F" w:rsidRDefault="004A0D7F" w:rsidP="004A0D7F">
      <w:pPr>
        <w:jc w:val="center"/>
      </w:pPr>
    </w:p>
    <w:p w14:paraId="69047883" w14:textId="01077892" w:rsidR="004A0D7F" w:rsidRDefault="000E25D2" w:rsidP="004A0D7F">
      <w:pPr>
        <w:rPr>
          <w:u w:val="single"/>
        </w:rPr>
      </w:pPr>
      <w:r w:rsidRPr="000E25D2">
        <w:rPr>
          <w:noProof/>
          <w:u w:val="single"/>
        </w:rPr>
        <mc:AlternateContent>
          <mc:Choice Requires="wps">
            <w:drawing>
              <wp:anchor distT="45720" distB="45720" distL="114300" distR="114300" simplePos="0" relativeHeight="251662336" behindDoc="0" locked="0" layoutInCell="1" allowOverlap="1" wp14:anchorId="4A4857D1" wp14:editId="25E4DD05">
                <wp:simplePos x="0" y="0"/>
                <wp:positionH relativeFrom="margin">
                  <wp:posOffset>-635</wp:posOffset>
                </wp:positionH>
                <wp:positionV relativeFrom="paragraph">
                  <wp:posOffset>365760</wp:posOffset>
                </wp:positionV>
                <wp:extent cx="5583555" cy="1404620"/>
                <wp:effectExtent l="0" t="0" r="1714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3555" cy="1404620"/>
                        </a:xfrm>
                        <a:prstGeom prst="rect">
                          <a:avLst/>
                        </a:prstGeom>
                        <a:solidFill>
                          <a:srgbClr val="FFFFFF"/>
                        </a:solidFill>
                        <a:ln w="9525">
                          <a:solidFill>
                            <a:srgbClr val="000000"/>
                          </a:solidFill>
                          <a:miter lim="800000"/>
                          <a:headEnd/>
                          <a:tailEnd/>
                        </a:ln>
                      </wps:spPr>
                      <wps:txbx>
                        <w:txbxContent>
                          <w:p w14:paraId="14E6AF77" w14:textId="2B279FA1" w:rsidR="000E25D2" w:rsidRDefault="000E25D2">
                            <w:r>
                              <w:t>Introduction                                                                                      5</w:t>
                            </w:r>
                          </w:p>
                          <w:p w14:paraId="2A239D69" w14:textId="7798DC50" w:rsidR="000E25D2" w:rsidRDefault="000E25D2">
                            <w:r>
                              <w:t>Data Collection                                                                                 5</w:t>
                            </w:r>
                          </w:p>
                          <w:p w14:paraId="3E48EAB0" w14:textId="3762C82A" w:rsidR="000E25D2" w:rsidRDefault="000E25D2">
                            <w:r>
                              <w:t>Analysis of the learner                                                                    8</w:t>
                            </w:r>
                          </w:p>
                          <w:p w14:paraId="63A5B51E" w14:textId="1CC9452A" w:rsidR="000E25D2" w:rsidRDefault="000E25D2">
                            <w:r>
                              <w:tab/>
                              <w:t>-Attitude                                                                              8</w:t>
                            </w:r>
                          </w:p>
                          <w:p w14:paraId="2A14787B" w14:textId="706F0E4F" w:rsidR="000E25D2" w:rsidRDefault="000E25D2">
                            <w:r>
                              <w:tab/>
                              <w:t>-Skills                                                                                   10</w:t>
                            </w:r>
                          </w:p>
                          <w:p w14:paraId="6F84D36C" w14:textId="40909B76" w:rsidR="000E25D2" w:rsidRDefault="000E25D2">
                            <w:r>
                              <w:tab/>
                              <w:t>-Knowledge                                                                        12</w:t>
                            </w:r>
                          </w:p>
                          <w:p w14:paraId="06A8DD08" w14:textId="0C62D4EC" w:rsidR="000E25D2" w:rsidRDefault="000E25D2">
                            <w:r>
                              <w:t>Next steps                                                                                         14</w:t>
                            </w:r>
                          </w:p>
                          <w:p w14:paraId="468F0B3F" w14:textId="6787E8EC" w:rsidR="000E25D2" w:rsidRDefault="000E25D2">
                            <w:r>
                              <w:t>Conclusion                                                                                        16</w:t>
                            </w:r>
                          </w:p>
                          <w:p w14:paraId="63FF93F4" w14:textId="2B418035" w:rsidR="000E25D2" w:rsidRDefault="000E25D2">
                            <w:r>
                              <w:t>References                                                                                        17</w:t>
                            </w:r>
                          </w:p>
                          <w:p w14:paraId="0AE046E7" w14:textId="1CE7B1A1" w:rsidR="000E25D2" w:rsidRDefault="000E25D2">
                            <w:r>
                              <w:t>Appendices                                                                                       20</w:t>
                            </w:r>
                          </w:p>
                          <w:p w14:paraId="7F962648" w14:textId="386B9397" w:rsidR="000E25D2" w:rsidRDefault="000E25D2">
                            <w:r>
                              <w:tab/>
                              <w:t>-Appendix 1- Child Conference                                       20</w:t>
                            </w:r>
                          </w:p>
                          <w:p w14:paraId="1209D2C9" w14:textId="7F077F7D" w:rsidR="000E25D2" w:rsidRDefault="000E25D2">
                            <w:r>
                              <w:tab/>
                              <w:t>-Appendix 2- Tour                                                             21</w:t>
                            </w:r>
                          </w:p>
                          <w:p w14:paraId="5DB2D971" w14:textId="2C71DC5D" w:rsidR="000E25D2" w:rsidRDefault="000E25D2">
                            <w:r>
                              <w:tab/>
                              <w:t>-Appendix 3- Photographs                                               21</w:t>
                            </w:r>
                          </w:p>
                          <w:p w14:paraId="271FA2D2" w14:textId="75D26F48" w:rsidR="000E25D2" w:rsidRDefault="000E25D2">
                            <w:r>
                              <w:tab/>
                              <w:t>-Appendix 4- Photograph of class wedding                  22</w:t>
                            </w:r>
                          </w:p>
                          <w:p w14:paraId="2504247B" w14:textId="1E62E90C" w:rsidR="000E25D2" w:rsidRDefault="000E25D2">
                            <w:r>
                              <w:tab/>
                              <w:t>-Appendix 5- Test Practise observation                        22</w:t>
                            </w:r>
                          </w:p>
                          <w:p w14:paraId="4E8FB53B" w14:textId="0305CF18" w:rsidR="000E25D2" w:rsidRDefault="000E25D2">
                            <w:r>
                              <w:tab/>
                              <w:t>-Appendix 6</w:t>
                            </w:r>
                            <w:r w:rsidR="009E3FDB">
                              <w:t>- DT Observation                                         23</w:t>
                            </w:r>
                          </w:p>
                          <w:p w14:paraId="10E67FCC" w14:textId="01993DAA" w:rsidR="009E3FDB" w:rsidRDefault="009E3FDB">
                            <w:r>
                              <w:tab/>
                              <w:t>-Appendix 7- DT Evaluation                                            23</w:t>
                            </w:r>
                          </w:p>
                          <w:p w14:paraId="6EDF5D93" w14:textId="4FC5A826" w:rsidR="009E3FDB" w:rsidRDefault="009E3FDB">
                            <w:r>
                              <w:tab/>
                              <w:t>-Appendix 8- DT worksheet                                            24</w:t>
                            </w:r>
                          </w:p>
                          <w:p w14:paraId="6CD0A014" w14:textId="1AB45D4A" w:rsidR="009E3FDB" w:rsidRDefault="009E3FDB">
                            <w:r>
                              <w:tab/>
                            </w:r>
                            <w:bookmarkStart w:id="1" w:name="_Hlk515384307"/>
                            <w:r>
                              <w:t>-Appendix 9- Example of English work                         24</w:t>
                            </w:r>
                            <w:bookmarkEnd w:id="1"/>
                          </w:p>
                          <w:p w14:paraId="146B9A1B" w14:textId="5BADC997" w:rsidR="009E3FDB" w:rsidRDefault="009E3FDB">
                            <w:r>
                              <w:tab/>
                            </w:r>
                            <w:r>
                              <w:t xml:space="preserve">-Appendix </w:t>
                            </w:r>
                            <w:r>
                              <w:t>10</w:t>
                            </w:r>
                            <w:r>
                              <w:t xml:space="preserve">- Example of </w:t>
                            </w:r>
                            <w:r>
                              <w:t>Welsh</w:t>
                            </w:r>
                            <w:r>
                              <w:t xml:space="preserve"> work                         2</w:t>
                            </w:r>
                            <w:r>
                              <w:t>5</w:t>
                            </w:r>
                          </w:p>
                          <w:p w14:paraId="351B8072" w14:textId="225C2403" w:rsidR="009E3FDB" w:rsidRDefault="009E3FDB">
                            <w:r>
                              <w:tab/>
                            </w:r>
                            <w:r>
                              <w:t xml:space="preserve">-Appendix </w:t>
                            </w:r>
                            <w:r>
                              <w:t>11</w:t>
                            </w:r>
                            <w:r>
                              <w:t xml:space="preserve">- Example of </w:t>
                            </w:r>
                            <w:r>
                              <w:t>KUW</w:t>
                            </w:r>
                            <w:r>
                              <w:t xml:space="preserve"> work                       </w:t>
                            </w:r>
                            <w:r>
                              <w:t xml:space="preserve">  </w:t>
                            </w:r>
                            <w:r>
                              <w:t xml:space="preserve">  2</w:t>
                            </w:r>
                            <w:r>
                              <w:t>5</w:t>
                            </w:r>
                          </w:p>
                          <w:p w14:paraId="43DE45A8" w14:textId="4A4A0FBE" w:rsidR="009E3FDB" w:rsidRDefault="009E3FDB">
                            <w:r>
                              <w:tab/>
                            </w:r>
                            <w:r>
                              <w:t xml:space="preserve">-Appendix </w:t>
                            </w:r>
                            <w:r>
                              <w:t>12</w:t>
                            </w:r>
                            <w:r>
                              <w:t xml:space="preserve">- Example of </w:t>
                            </w:r>
                            <w:r>
                              <w:t>written</w:t>
                            </w:r>
                            <w:r>
                              <w:t xml:space="preserve"> work                       2</w:t>
                            </w:r>
                            <w:r>
                              <w:t>6</w:t>
                            </w:r>
                          </w:p>
                          <w:p w14:paraId="164AD36D" w14:textId="0A7F3279" w:rsidR="009E3FDB" w:rsidRDefault="009E3FDB">
                            <w:r>
                              <w:tab/>
                            </w:r>
                            <w:r>
                              <w:t xml:space="preserve">-Appendix </w:t>
                            </w:r>
                            <w:r>
                              <w:t>13</w:t>
                            </w:r>
                            <w:r>
                              <w:t xml:space="preserve">- Example of </w:t>
                            </w:r>
                            <w:r>
                              <w:t>Maths</w:t>
                            </w:r>
                            <w:r>
                              <w:t xml:space="preserve"> work                         2</w:t>
                            </w:r>
                            <w:r>
                              <w:t>6</w:t>
                            </w:r>
                          </w:p>
                          <w:p w14:paraId="4CC00461" w14:textId="70778AE2" w:rsidR="009E3FDB" w:rsidRDefault="009E3FDB">
                            <w:r>
                              <w:tab/>
                            </w:r>
                            <w:r>
                              <w:t xml:space="preserve">-Appendix </w:t>
                            </w:r>
                            <w:r>
                              <w:t>14</w:t>
                            </w:r>
                            <w:r>
                              <w:t xml:space="preserve">- </w:t>
                            </w:r>
                            <w:r>
                              <w:t xml:space="preserve">Base 10                              </w:t>
                            </w:r>
                            <w:r>
                              <w:t xml:space="preserve">                        2</w:t>
                            </w:r>
                            <w:r>
                              <w:t>7</w:t>
                            </w:r>
                          </w:p>
                          <w:p w14:paraId="3517EE8C" w14:textId="6A40FE5B" w:rsidR="009E3FDB" w:rsidRDefault="009E3FDB">
                            <w:r>
                              <w:tab/>
                            </w:r>
                            <w:r>
                              <w:t xml:space="preserve">-Appendix 9- </w:t>
                            </w:r>
                            <w:r>
                              <w:t xml:space="preserve">Consent form                       </w:t>
                            </w:r>
                            <w:r>
                              <w:t xml:space="preserve">                       2</w:t>
                            </w:r>
                            <w: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4857D1" id="_x0000_t202" coordsize="21600,21600" o:spt="202" path="m,l,21600r21600,l21600,xe">
                <v:stroke joinstyle="miter"/>
                <v:path gradientshapeok="t" o:connecttype="rect"/>
              </v:shapetype>
              <v:shape id="Text Box 2" o:spid="_x0000_s1026" type="#_x0000_t202" style="position:absolute;margin-left:-.05pt;margin-top:28.8pt;width:439.6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">
                <v:textbox style="mso-fit-shape-to-text:t">
                  <w:txbxContent>
                    <w:p w14:paraId="14E6AF77" w14:textId="2B279FA1" w:rsidR="000E25D2" w:rsidRDefault="000E25D2">
                      <w:r>
                        <w:t>Introduction                                                                                      5</w:t>
                      </w:r>
                    </w:p>
                    <w:p w14:paraId="2A239D69" w14:textId="7798DC50" w:rsidR="000E25D2" w:rsidRDefault="000E25D2">
                      <w:r>
                        <w:t>Data Collection                                                                                 5</w:t>
                      </w:r>
                    </w:p>
                    <w:p w14:paraId="3E48EAB0" w14:textId="3762C82A" w:rsidR="000E25D2" w:rsidRDefault="000E25D2">
                      <w:r>
                        <w:t>Analysis of the learner                                                                    8</w:t>
                      </w:r>
                    </w:p>
                    <w:p w14:paraId="63A5B51E" w14:textId="1CC9452A" w:rsidR="000E25D2" w:rsidRDefault="000E25D2">
                      <w:r>
                        <w:tab/>
                        <w:t>-Attitude                                                                              8</w:t>
                      </w:r>
                    </w:p>
                    <w:p w14:paraId="2A14787B" w14:textId="706F0E4F" w:rsidR="000E25D2" w:rsidRDefault="000E25D2">
                      <w:r>
                        <w:tab/>
                        <w:t>-Skills                                                                                   10</w:t>
                      </w:r>
                    </w:p>
                    <w:p w14:paraId="6F84D36C" w14:textId="40909B76" w:rsidR="000E25D2" w:rsidRDefault="000E25D2">
                      <w:r>
                        <w:tab/>
                        <w:t>-Knowledge                                                                        12</w:t>
                      </w:r>
                    </w:p>
                    <w:p w14:paraId="06A8DD08" w14:textId="0C62D4EC" w:rsidR="000E25D2" w:rsidRDefault="000E25D2">
                      <w:r>
                        <w:t>Next steps                                                                                         14</w:t>
                      </w:r>
                    </w:p>
                    <w:p w14:paraId="468F0B3F" w14:textId="6787E8EC" w:rsidR="000E25D2" w:rsidRDefault="000E25D2">
                      <w:r>
                        <w:t>Conclusion                                                                                        16</w:t>
                      </w:r>
                    </w:p>
                    <w:p w14:paraId="63FF93F4" w14:textId="2B418035" w:rsidR="000E25D2" w:rsidRDefault="000E25D2">
                      <w:r>
                        <w:t>References                                                                                        17</w:t>
                      </w:r>
                    </w:p>
                    <w:p w14:paraId="0AE046E7" w14:textId="1CE7B1A1" w:rsidR="000E25D2" w:rsidRDefault="000E25D2">
                      <w:r>
                        <w:t>Appendices                                                                                       20</w:t>
                      </w:r>
                    </w:p>
                    <w:p w14:paraId="7F962648" w14:textId="386B9397" w:rsidR="000E25D2" w:rsidRDefault="000E25D2">
                      <w:r>
                        <w:tab/>
                        <w:t>-Appendix 1- Child Conference                                       20</w:t>
                      </w:r>
                    </w:p>
                    <w:p w14:paraId="1209D2C9" w14:textId="7F077F7D" w:rsidR="000E25D2" w:rsidRDefault="000E25D2">
                      <w:r>
                        <w:tab/>
                        <w:t>-Appendix 2- Tour                                                             21</w:t>
                      </w:r>
                    </w:p>
                    <w:p w14:paraId="5DB2D971" w14:textId="2C71DC5D" w:rsidR="000E25D2" w:rsidRDefault="000E25D2">
                      <w:r>
                        <w:tab/>
                        <w:t>-Appendix 3- Photographs                                               21</w:t>
                      </w:r>
                    </w:p>
                    <w:p w14:paraId="271FA2D2" w14:textId="75D26F48" w:rsidR="000E25D2" w:rsidRDefault="000E25D2">
                      <w:r>
                        <w:tab/>
                        <w:t>-Appendix 4- Photograph of class wedding                  22</w:t>
                      </w:r>
                    </w:p>
                    <w:p w14:paraId="2504247B" w14:textId="1E62E90C" w:rsidR="000E25D2" w:rsidRDefault="000E25D2">
                      <w:r>
                        <w:tab/>
                        <w:t>-Appendix 5- Test Practise observation                        22</w:t>
                      </w:r>
                    </w:p>
                    <w:p w14:paraId="4E8FB53B" w14:textId="0305CF18" w:rsidR="000E25D2" w:rsidRDefault="000E25D2">
                      <w:r>
                        <w:tab/>
                        <w:t>-Appendix 6</w:t>
                      </w:r>
                      <w:r w:rsidR="009E3FDB">
                        <w:t>- DT Observation                                         23</w:t>
                      </w:r>
                    </w:p>
                    <w:p w14:paraId="10E67FCC" w14:textId="01993DAA" w:rsidR="009E3FDB" w:rsidRDefault="009E3FDB">
                      <w:r>
                        <w:tab/>
                        <w:t>-Appendix 7- DT Evaluation                                            23</w:t>
                      </w:r>
                    </w:p>
                    <w:p w14:paraId="6EDF5D93" w14:textId="4FC5A826" w:rsidR="009E3FDB" w:rsidRDefault="009E3FDB">
                      <w:r>
                        <w:tab/>
                        <w:t>-Appendix 8- DT worksheet                                            24</w:t>
                      </w:r>
                    </w:p>
                    <w:p w14:paraId="6CD0A014" w14:textId="1AB45D4A" w:rsidR="009E3FDB" w:rsidRDefault="009E3FDB">
                      <w:r>
                        <w:tab/>
                      </w:r>
                      <w:bookmarkStart w:id="2" w:name="_Hlk515384307"/>
                      <w:r>
                        <w:t>-Appendix 9- Example of English work                         24</w:t>
                      </w:r>
                      <w:bookmarkEnd w:id="2"/>
                    </w:p>
                    <w:p w14:paraId="146B9A1B" w14:textId="5BADC997" w:rsidR="009E3FDB" w:rsidRDefault="009E3FDB">
                      <w:r>
                        <w:tab/>
                      </w:r>
                      <w:r>
                        <w:t xml:space="preserve">-Appendix </w:t>
                      </w:r>
                      <w:r>
                        <w:t>10</w:t>
                      </w:r>
                      <w:r>
                        <w:t xml:space="preserve">- Example of </w:t>
                      </w:r>
                      <w:r>
                        <w:t>Welsh</w:t>
                      </w:r>
                      <w:r>
                        <w:t xml:space="preserve"> work                         2</w:t>
                      </w:r>
                      <w:r>
                        <w:t>5</w:t>
                      </w:r>
                    </w:p>
                    <w:p w14:paraId="351B8072" w14:textId="225C2403" w:rsidR="009E3FDB" w:rsidRDefault="009E3FDB">
                      <w:r>
                        <w:tab/>
                      </w:r>
                      <w:r>
                        <w:t xml:space="preserve">-Appendix </w:t>
                      </w:r>
                      <w:r>
                        <w:t>11</w:t>
                      </w:r>
                      <w:r>
                        <w:t xml:space="preserve">- Example of </w:t>
                      </w:r>
                      <w:r>
                        <w:t>KUW</w:t>
                      </w:r>
                      <w:r>
                        <w:t xml:space="preserve"> work                       </w:t>
                      </w:r>
                      <w:r>
                        <w:t xml:space="preserve">  </w:t>
                      </w:r>
                      <w:r>
                        <w:t xml:space="preserve">  2</w:t>
                      </w:r>
                      <w:r>
                        <w:t>5</w:t>
                      </w:r>
                    </w:p>
                    <w:p w14:paraId="43DE45A8" w14:textId="4A4A0FBE" w:rsidR="009E3FDB" w:rsidRDefault="009E3FDB">
                      <w:r>
                        <w:tab/>
                      </w:r>
                      <w:r>
                        <w:t xml:space="preserve">-Appendix </w:t>
                      </w:r>
                      <w:r>
                        <w:t>12</w:t>
                      </w:r>
                      <w:r>
                        <w:t xml:space="preserve">- Example of </w:t>
                      </w:r>
                      <w:r>
                        <w:t>written</w:t>
                      </w:r>
                      <w:r>
                        <w:t xml:space="preserve"> work                       2</w:t>
                      </w:r>
                      <w:r>
                        <w:t>6</w:t>
                      </w:r>
                    </w:p>
                    <w:p w14:paraId="164AD36D" w14:textId="0A7F3279" w:rsidR="009E3FDB" w:rsidRDefault="009E3FDB">
                      <w:r>
                        <w:tab/>
                      </w:r>
                      <w:r>
                        <w:t xml:space="preserve">-Appendix </w:t>
                      </w:r>
                      <w:r>
                        <w:t>13</w:t>
                      </w:r>
                      <w:r>
                        <w:t xml:space="preserve">- Example of </w:t>
                      </w:r>
                      <w:r>
                        <w:t>Maths</w:t>
                      </w:r>
                      <w:r>
                        <w:t xml:space="preserve"> work                         2</w:t>
                      </w:r>
                      <w:r>
                        <w:t>6</w:t>
                      </w:r>
                    </w:p>
                    <w:p w14:paraId="4CC00461" w14:textId="70778AE2" w:rsidR="009E3FDB" w:rsidRDefault="009E3FDB">
                      <w:r>
                        <w:tab/>
                      </w:r>
                      <w:r>
                        <w:t xml:space="preserve">-Appendix </w:t>
                      </w:r>
                      <w:r>
                        <w:t>14</w:t>
                      </w:r>
                      <w:r>
                        <w:t xml:space="preserve">- </w:t>
                      </w:r>
                      <w:r>
                        <w:t xml:space="preserve">Base 10                              </w:t>
                      </w:r>
                      <w:r>
                        <w:t xml:space="preserve">                        2</w:t>
                      </w:r>
                      <w:r>
                        <w:t>7</w:t>
                      </w:r>
                    </w:p>
                    <w:p w14:paraId="3517EE8C" w14:textId="6A40FE5B" w:rsidR="009E3FDB" w:rsidRDefault="009E3FDB">
                      <w:r>
                        <w:tab/>
                      </w:r>
                      <w:r>
                        <w:t xml:space="preserve">-Appendix 9- </w:t>
                      </w:r>
                      <w:r>
                        <w:t xml:space="preserve">Consent form                       </w:t>
                      </w:r>
                      <w:r>
                        <w:t xml:space="preserve">                       2</w:t>
                      </w:r>
                      <w:r>
                        <w:t>7</w:t>
                      </w:r>
                    </w:p>
                  </w:txbxContent>
                </v:textbox>
                <w10:wrap type="square" anchorx="margin"/>
              </v:shape>
            </w:pict>
          </mc:Fallback>
        </mc:AlternateContent>
      </w:r>
      <w:r w:rsidR="004A0D7F" w:rsidRPr="004A0D7F">
        <w:rPr>
          <w:u w:val="single"/>
        </w:rPr>
        <w:t>Contents</w:t>
      </w:r>
    </w:p>
    <w:p w14:paraId="4D4F47D5" w14:textId="3ED4B3EE" w:rsidR="004A0D7F" w:rsidRDefault="004A0D7F" w:rsidP="004A0D7F">
      <w:pPr>
        <w:rPr>
          <w:u w:val="single"/>
        </w:rPr>
      </w:pPr>
    </w:p>
    <w:p w14:paraId="53E17EC6" w14:textId="0CC94ADF" w:rsidR="004A0D7F" w:rsidRDefault="004A0D7F" w:rsidP="004A0D7F">
      <w:pPr>
        <w:rPr>
          <w:u w:val="single"/>
        </w:rPr>
      </w:pPr>
    </w:p>
    <w:p w14:paraId="214A17CB" w14:textId="327F84DD" w:rsidR="004A0D7F" w:rsidRDefault="004A0D7F" w:rsidP="004A0D7F">
      <w:pPr>
        <w:rPr>
          <w:u w:val="single"/>
        </w:rPr>
      </w:pPr>
    </w:p>
    <w:p w14:paraId="1168682D" w14:textId="26EDC074" w:rsidR="004A0D7F" w:rsidRPr="00506F63" w:rsidRDefault="004A0D7F"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lastRenderedPageBreak/>
        <w:t>Introduction</w:t>
      </w:r>
    </w:p>
    <w:p w14:paraId="2A7408A5" w14:textId="325A4F00" w:rsidR="005F07BD" w:rsidRPr="00506F63" w:rsidRDefault="005F07BD"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School A is in the Cynon Valley, South East Wales.  Nearly all pupils live </w:t>
      </w:r>
      <w:r w:rsidR="00FA2D35" w:rsidRPr="00506F63">
        <w:rPr>
          <w:rFonts w:ascii="Times New Roman" w:hAnsi="Times New Roman" w:cs="Times New Roman"/>
          <w:sz w:val="24"/>
          <w:szCs w:val="24"/>
        </w:rPr>
        <w:t xml:space="preserve">within the </w:t>
      </w:r>
      <w:r w:rsidRPr="00506F63">
        <w:rPr>
          <w:rFonts w:ascii="Times New Roman" w:hAnsi="Times New Roman" w:cs="Times New Roman"/>
          <w:sz w:val="24"/>
          <w:szCs w:val="24"/>
        </w:rPr>
        <w:t>local</w:t>
      </w:r>
      <w:r w:rsidR="00FA2D35" w:rsidRPr="00506F63">
        <w:rPr>
          <w:rFonts w:ascii="Times New Roman" w:hAnsi="Times New Roman" w:cs="Times New Roman"/>
          <w:sz w:val="24"/>
          <w:szCs w:val="24"/>
        </w:rPr>
        <w:t xml:space="preserve"> community with a small number of pupils commuting from the surrounding areas</w:t>
      </w:r>
      <w:r w:rsidRPr="00506F63">
        <w:rPr>
          <w:rFonts w:ascii="Times New Roman" w:hAnsi="Times New Roman" w:cs="Times New Roman"/>
          <w:sz w:val="24"/>
          <w:szCs w:val="24"/>
        </w:rPr>
        <w:t>.</w:t>
      </w:r>
      <w:r w:rsidR="00FA2D35" w:rsidRPr="00506F63">
        <w:rPr>
          <w:rFonts w:ascii="Times New Roman" w:hAnsi="Times New Roman" w:cs="Times New Roman"/>
          <w:sz w:val="24"/>
          <w:szCs w:val="24"/>
        </w:rPr>
        <w:t xml:space="preserve"> The area is designated a Communities First Area and has both privately owned and rented homes.</w:t>
      </w:r>
      <w:r w:rsidRPr="00506F63">
        <w:rPr>
          <w:rFonts w:ascii="Times New Roman" w:hAnsi="Times New Roman" w:cs="Times New Roman"/>
          <w:sz w:val="24"/>
          <w:szCs w:val="24"/>
        </w:rPr>
        <w:t xml:space="preserve">  </w:t>
      </w:r>
      <w:r w:rsidR="00FA2D35" w:rsidRPr="00506F63">
        <w:rPr>
          <w:rFonts w:ascii="Times New Roman" w:hAnsi="Times New Roman" w:cs="Times New Roman"/>
          <w:sz w:val="24"/>
          <w:szCs w:val="24"/>
        </w:rPr>
        <w:t xml:space="preserve">The schools Free School Meals entitlement was above the local and national average during the last inspection by Estyn in 2013, at 40 % (Estyn, 2013). </w:t>
      </w:r>
      <w:r w:rsidRPr="00506F63">
        <w:rPr>
          <w:rFonts w:ascii="Times New Roman" w:hAnsi="Times New Roman" w:cs="Times New Roman"/>
          <w:sz w:val="24"/>
          <w:szCs w:val="24"/>
        </w:rPr>
        <w:t>There are currently 1</w:t>
      </w:r>
      <w:r w:rsidR="00FA2D35" w:rsidRPr="00506F63">
        <w:rPr>
          <w:rFonts w:ascii="Times New Roman" w:hAnsi="Times New Roman" w:cs="Times New Roman"/>
          <w:sz w:val="24"/>
          <w:szCs w:val="24"/>
        </w:rPr>
        <w:t>57</w:t>
      </w:r>
      <w:r w:rsidRPr="00506F63">
        <w:rPr>
          <w:rFonts w:ascii="Times New Roman" w:hAnsi="Times New Roman" w:cs="Times New Roman"/>
          <w:sz w:val="24"/>
          <w:szCs w:val="24"/>
        </w:rPr>
        <w:t xml:space="preserve"> pupils on roll</w:t>
      </w:r>
      <w:r w:rsidR="00231E02" w:rsidRPr="00506F63">
        <w:rPr>
          <w:rFonts w:ascii="Times New Roman" w:hAnsi="Times New Roman" w:cs="Times New Roman"/>
          <w:sz w:val="24"/>
          <w:szCs w:val="24"/>
        </w:rPr>
        <w:t xml:space="preserve"> (</w:t>
      </w:r>
      <w:r w:rsidR="006D3A6D" w:rsidRPr="00506F63">
        <w:rPr>
          <w:rFonts w:ascii="Times New Roman" w:hAnsi="Times New Roman" w:cs="Times New Roman"/>
          <w:sz w:val="24"/>
          <w:szCs w:val="24"/>
        </w:rPr>
        <w:t>Welsh Government</w:t>
      </w:r>
      <w:r w:rsidR="00231E02" w:rsidRPr="00506F63">
        <w:rPr>
          <w:rFonts w:ascii="Times New Roman" w:hAnsi="Times New Roman" w:cs="Times New Roman"/>
          <w:sz w:val="24"/>
          <w:szCs w:val="24"/>
        </w:rPr>
        <w:t>, 2017)</w:t>
      </w:r>
      <w:r w:rsidRPr="00506F63">
        <w:rPr>
          <w:rFonts w:ascii="Times New Roman" w:hAnsi="Times New Roman" w:cs="Times New Roman"/>
          <w:sz w:val="24"/>
          <w:szCs w:val="24"/>
        </w:rPr>
        <w:t xml:space="preserve">. </w:t>
      </w:r>
      <w:r w:rsidR="00FA2D35" w:rsidRPr="00506F63">
        <w:rPr>
          <w:rFonts w:ascii="Times New Roman" w:hAnsi="Times New Roman" w:cs="Times New Roman"/>
          <w:sz w:val="24"/>
          <w:szCs w:val="24"/>
        </w:rPr>
        <w:t>These children are split between</w:t>
      </w:r>
      <w:r w:rsidR="00231E02" w:rsidRPr="00506F63">
        <w:rPr>
          <w:rFonts w:ascii="Times New Roman" w:hAnsi="Times New Roman" w:cs="Times New Roman"/>
          <w:sz w:val="24"/>
          <w:szCs w:val="24"/>
        </w:rPr>
        <w:t xml:space="preserve"> the</w:t>
      </w:r>
      <w:r w:rsidR="00FA2D35" w:rsidRPr="00506F63">
        <w:rPr>
          <w:rFonts w:ascii="Times New Roman" w:hAnsi="Times New Roman" w:cs="Times New Roman"/>
          <w:sz w:val="24"/>
          <w:szCs w:val="24"/>
        </w:rPr>
        <w:t xml:space="preserve"> Nursery class, three Foundation Phase classes and two Key Stage 2 Classes (Year 3 /4 and Year 5 /6)</w:t>
      </w:r>
      <w:r w:rsidR="00231E02" w:rsidRPr="00506F63">
        <w:rPr>
          <w:rFonts w:ascii="Times New Roman" w:hAnsi="Times New Roman" w:cs="Times New Roman"/>
          <w:sz w:val="24"/>
          <w:szCs w:val="24"/>
        </w:rPr>
        <w:t>. During my time within School A, I have been placed within the Year 2 class. Within the class</w:t>
      </w:r>
      <w:r w:rsidR="00AA1396" w:rsidRPr="00506F63">
        <w:rPr>
          <w:rFonts w:ascii="Times New Roman" w:hAnsi="Times New Roman" w:cs="Times New Roman"/>
          <w:sz w:val="24"/>
          <w:szCs w:val="24"/>
        </w:rPr>
        <w:t>,</w:t>
      </w:r>
      <w:r w:rsidR="00231E02" w:rsidRPr="00506F63">
        <w:rPr>
          <w:rFonts w:ascii="Times New Roman" w:hAnsi="Times New Roman" w:cs="Times New Roman"/>
          <w:sz w:val="24"/>
          <w:szCs w:val="24"/>
        </w:rPr>
        <w:t xml:space="preserve"> there are 25 children, 2 of whom have been identified as having Additional learning needs and one of whom has English as an Additional Language. </w:t>
      </w:r>
      <w:r w:rsidR="00AA1396" w:rsidRPr="00506F63">
        <w:rPr>
          <w:rFonts w:ascii="Times New Roman" w:hAnsi="Times New Roman" w:cs="Times New Roman"/>
          <w:sz w:val="24"/>
          <w:szCs w:val="24"/>
        </w:rPr>
        <w:t>After initial observations of the pupils, I decided to base my research on the holistic development of Child A, a 7-year-old girl within the class.</w:t>
      </w:r>
      <w:r w:rsidR="00231E02" w:rsidRPr="00506F63">
        <w:rPr>
          <w:rFonts w:ascii="Times New Roman" w:hAnsi="Times New Roman" w:cs="Times New Roman"/>
          <w:sz w:val="24"/>
          <w:szCs w:val="24"/>
        </w:rPr>
        <w:t xml:space="preserve"> </w:t>
      </w:r>
      <w:r w:rsidR="00260EF5" w:rsidRPr="00506F63">
        <w:rPr>
          <w:rFonts w:ascii="Times New Roman" w:hAnsi="Times New Roman" w:cs="Times New Roman"/>
          <w:sz w:val="24"/>
          <w:szCs w:val="24"/>
        </w:rPr>
        <w:t xml:space="preserve">Child A is working within the middle ability groups for both English and maths and </w:t>
      </w:r>
      <w:r w:rsidR="0065743B" w:rsidRPr="00506F63">
        <w:rPr>
          <w:rFonts w:ascii="Times New Roman" w:hAnsi="Times New Roman" w:cs="Times New Roman"/>
          <w:sz w:val="24"/>
          <w:szCs w:val="24"/>
        </w:rPr>
        <w:t>her PSHE work has recently been externally moderated, resulting in her being levelled at a secure outcome 5</w:t>
      </w:r>
      <w:r w:rsidR="00260EF5" w:rsidRPr="00506F63">
        <w:rPr>
          <w:rFonts w:ascii="Times New Roman" w:hAnsi="Times New Roman" w:cs="Times New Roman"/>
          <w:sz w:val="24"/>
          <w:szCs w:val="24"/>
        </w:rPr>
        <w:t xml:space="preserve">. </w:t>
      </w:r>
      <w:proofErr w:type="gramStart"/>
      <w:r w:rsidR="00260EF5" w:rsidRPr="00506F63">
        <w:rPr>
          <w:rFonts w:ascii="Times New Roman" w:hAnsi="Times New Roman" w:cs="Times New Roman"/>
          <w:sz w:val="24"/>
          <w:szCs w:val="24"/>
        </w:rPr>
        <w:t>In order to</w:t>
      </w:r>
      <w:proofErr w:type="gramEnd"/>
      <w:r w:rsidR="00260EF5" w:rsidRPr="00506F63">
        <w:rPr>
          <w:rFonts w:ascii="Times New Roman" w:hAnsi="Times New Roman" w:cs="Times New Roman"/>
          <w:sz w:val="24"/>
          <w:szCs w:val="24"/>
        </w:rPr>
        <w:t xml:space="preserve"> make suggestions for, and justifications of, the next steps for learning for Child A, I have collected data using a Mosaic approach (Clark &amp; Moss, 2011). I have used Child Conferencing, Photographs, </w:t>
      </w:r>
      <w:r w:rsidR="00691DF8">
        <w:rPr>
          <w:rFonts w:ascii="Times New Roman" w:hAnsi="Times New Roman" w:cs="Times New Roman"/>
          <w:sz w:val="24"/>
          <w:szCs w:val="24"/>
        </w:rPr>
        <w:t>Tours</w:t>
      </w:r>
      <w:r w:rsidR="00260EF5" w:rsidRPr="00506F63">
        <w:rPr>
          <w:rFonts w:ascii="Times New Roman" w:hAnsi="Times New Roman" w:cs="Times New Roman"/>
          <w:sz w:val="24"/>
          <w:szCs w:val="24"/>
        </w:rPr>
        <w:t xml:space="preserve"> and </w:t>
      </w:r>
      <w:r w:rsidR="00691DF8">
        <w:rPr>
          <w:rFonts w:ascii="Times New Roman" w:hAnsi="Times New Roman" w:cs="Times New Roman"/>
          <w:sz w:val="24"/>
          <w:szCs w:val="24"/>
        </w:rPr>
        <w:t>O</w:t>
      </w:r>
      <w:r w:rsidR="00260EF5" w:rsidRPr="00506F63">
        <w:rPr>
          <w:rFonts w:ascii="Times New Roman" w:hAnsi="Times New Roman" w:cs="Times New Roman"/>
          <w:sz w:val="24"/>
          <w:szCs w:val="24"/>
        </w:rPr>
        <w:t>bservations to inform my suggestions. I have also used The ASK model (</w:t>
      </w:r>
      <w:r w:rsidR="001637D4" w:rsidRPr="00506F63">
        <w:rPr>
          <w:rFonts w:ascii="Times New Roman" w:hAnsi="Times New Roman" w:cs="Times New Roman"/>
          <w:sz w:val="24"/>
          <w:szCs w:val="24"/>
        </w:rPr>
        <w:t>Nottingham, 2013) which looks at Attitudes, Skills and Knowledge</w:t>
      </w:r>
      <w:r w:rsidR="0065743B" w:rsidRPr="00506F63">
        <w:rPr>
          <w:rFonts w:ascii="Times New Roman" w:hAnsi="Times New Roman" w:cs="Times New Roman"/>
          <w:sz w:val="24"/>
          <w:szCs w:val="24"/>
        </w:rPr>
        <w:t xml:space="preserve"> to analyse the data that I have collected.</w:t>
      </w:r>
    </w:p>
    <w:p w14:paraId="407C79AF" w14:textId="77777777" w:rsidR="005F07BD" w:rsidRPr="00506F63" w:rsidRDefault="005F07BD"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 </w:t>
      </w:r>
    </w:p>
    <w:p w14:paraId="508C030C" w14:textId="5AE53858" w:rsidR="004A0D7F" w:rsidRPr="00506F63" w:rsidRDefault="004A0D7F"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Data Collection</w:t>
      </w:r>
    </w:p>
    <w:p w14:paraId="04387B6D" w14:textId="4AA2889F" w:rsidR="00A37C78" w:rsidRPr="00506F63" w:rsidRDefault="00A37C78" w:rsidP="00506F63">
      <w:pPr>
        <w:spacing w:line="360" w:lineRule="auto"/>
        <w:rPr>
          <w:rFonts w:ascii="Times New Roman" w:hAnsi="Times New Roman" w:cs="Times New Roman"/>
          <w:sz w:val="24"/>
          <w:szCs w:val="24"/>
        </w:rPr>
      </w:pPr>
      <w:proofErr w:type="gramStart"/>
      <w:r w:rsidRPr="00506F63">
        <w:rPr>
          <w:rFonts w:ascii="Times New Roman" w:hAnsi="Times New Roman" w:cs="Times New Roman"/>
          <w:sz w:val="24"/>
          <w:szCs w:val="24"/>
        </w:rPr>
        <w:t>For the purpose of</w:t>
      </w:r>
      <w:proofErr w:type="gramEnd"/>
      <w:r w:rsidRPr="00506F63">
        <w:rPr>
          <w:rFonts w:ascii="Times New Roman" w:hAnsi="Times New Roman" w:cs="Times New Roman"/>
          <w:sz w:val="24"/>
          <w:szCs w:val="24"/>
        </w:rPr>
        <w:t xml:space="preserve"> this assignment, I have used the Mosaic approach</w:t>
      </w:r>
      <w:r w:rsidR="00691DF8">
        <w:rPr>
          <w:rFonts w:ascii="Times New Roman" w:hAnsi="Times New Roman" w:cs="Times New Roman"/>
          <w:sz w:val="24"/>
          <w:szCs w:val="24"/>
        </w:rPr>
        <w:t xml:space="preserve"> as the main form of data collection</w:t>
      </w:r>
      <w:r w:rsidRPr="00506F63">
        <w:rPr>
          <w:rFonts w:ascii="Times New Roman" w:hAnsi="Times New Roman" w:cs="Times New Roman"/>
          <w:sz w:val="24"/>
          <w:szCs w:val="24"/>
        </w:rPr>
        <w:t xml:space="preserve">. Clark and Moss (2011) identify 3 stages of the mosaic approach. Stage 1 involves both children and adults gathering information. Stage 2 involves piecing together this information for reflection and stage 3 involves deciding on next steps. During stage 1 of my research, I used </w:t>
      </w:r>
      <w:r w:rsidR="00691DF8">
        <w:rPr>
          <w:rFonts w:ascii="Times New Roman" w:hAnsi="Times New Roman" w:cs="Times New Roman"/>
          <w:sz w:val="24"/>
          <w:szCs w:val="24"/>
        </w:rPr>
        <w:t>O</w:t>
      </w:r>
      <w:r w:rsidRPr="00506F63">
        <w:rPr>
          <w:rFonts w:ascii="Times New Roman" w:hAnsi="Times New Roman" w:cs="Times New Roman"/>
          <w:sz w:val="24"/>
          <w:szCs w:val="24"/>
        </w:rPr>
        <w:t xml:space="preserve">bservations, Child conferencing, </w:t>
      </w:r>
      <w:r w:rsidR="00691DF8">
        <w:rPr>
          <w:rFonts w:ascii="Times New Roman" w:hAnsi="Times New Roman" w:cs="Times New Roman"/>
          <w:sz w:val="24"/>
          <w:szCs w:val="24"/>
        </w:rPr>
        <w:t>T</w:t>
      </w:r>
      <w:r w:rsidRPr="00506F63">
        <w:rPr>
          <w:rFonts w:ascii="Times New Roman" w:hAnsi="Times New Roman" w:cs="Times New Roman"/>
          <w:sz w:val="24"/>
          <w:szCs w:val="24"/>
        </w:rPr>
        <w:t xml:space="preserve">ours of the school conducted by the child and </w:t>
      </w:r>
      <w:r w:rsidR="00691DF8">
        <w:rPr>
          <w:rFonts w:ascii="Times New Roman" w:hAnsi="Times New Roman" w:cs="Times New Roman"/>
          <w:sz w:val="24"/>
          <w:szCs w:val="24"/>
        </w:rPr>
        <w:t>C</w:t>
      </w:r>
      <w:r w:rsidRPr="00506F63">
        <w:rPr>
          <w:rFonts w:ascii="Times New Roman" w:hAnsi="Times New Roman" w:cs="Times New Roman"/>
          <w:sz w:val="24"/>
          <w:szCs w:val="24"/>
        </w:rPr>
        <w:t>ameras for the child to take pictures of important places or resources that help them to learn.</w:t>
      </w:r>
    </w:p>
    <w:p w14:paraId="65392F25" w14:textId="49001427" w:rsidR="00A37C78" w:rsidRPr="00506F63" w:rsidRDefault="00A37C7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Observations</w:t>
      </w:r>
    </w:p>
    <w:p w14:paraId="2311F51C" w14:textId="5F2FB263" w:rsidR="00383907" w:rsidRPr="00506F63" w:rsidRDefault="00383907"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Clark and Moss (2011) have described observations as a ‘snapshot’ that can be discussed with practitioners, parents and the children themselves. They explain that ‘In searching for </w:t>
      </w:r>
      <w:r w:rsidRPr="00506F63">
        <w:rPr>
          <w:rFonts w:ascii="Times New Roman" w:hAnsi="Times New Roman" w:cs="Times New Roman"/>
          <w:sz w:val="24"/>
          <w:szCs w:val="24"/>
        </w:rPr>
        <w:lastRenderedPageBreak/>
        <w:t xml:space="preserve">new ways of listening to young children it is important that we do not abandon established practices such as observation which can contribute to our understanding of children’s lives’ (Clark and Moss, 2011:18). However, they go on to </w:t>
      </w:r>
      <w:r w:rsidR="003F5955" w:rsidRPr="00506F63">
        <w:rPr>
          <w:rFonts w:ascii="Times New Roman" w:hAnsi="Times New Roman" w:cs="Times New Roman"/>
          <w:sz w:val="24"/>
          <w:szCs w:val="24"/>
        </w:rPr>
        <w:t xml:space="preserve">explain that it is only an adult perspective on the child that we gain, and, so this needs to be seen alongside other pieces of the mosaic. I took the roll of a non-participant observer as I was not involved in lessons or activities that my target child was participating in (Bryman, 2008). Non-Participant observations can </w:t>
      </w:r>
      <w:proofErr w:type="gramStart"/>
      <w:r w:rsidR="003F5955" w:rsidRPr="00506F63">
        <w:rPr>
          <w:rFonts w:ascii="Times New Roman" w:hAnsi="Times New Roman" w:cs="Times New Roman"/>
          <w:sz w:val="24"/>
          <w:szCs w:val="24"/>
        </w:rPr>
        <w:t>be considered to be</w:t>
      </w:r>
      <w:proofErr w:type="gramEnd"/>
      <w:r w:rsidR="003F5955" w:rsidRPr="00506F63">
        <w:rPr>
          <w:rFonts w:ascii="Times New Roman" w:hAnsi="Times New Roman" w:cs="Times New Roman"/>
          <w:sz w:val="24"/>
          <w:szCs w:val="24"/>
        </w:rPr>
        <w:t xml:space="preserve"> un-natural experiences which do not allow the observers to gain much of an insight into the child (Drew, Hardman and Hosp, 2017: 197).</w:t>
      </w:r>
    </w:p>
    <w:p w14:paraId="5E061AF0" w14:textId="6BD9317A" w:rsidR="00A37C78" w:rsidRPr="00506F63" w:rsidRDefault="00A37C7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Child Conferencing</w:t>
      </w:r>
    </w:p>
    <w:p w14:paraId="1560B3E8" w14:textId="65A1E442" w:rsidR="00C46E36" w:rsidRPr="00506F63" w:rsidRDefault="00E73F42"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Article 12 of The United Nation Convention on the Rights of the Child outlines that all children have the right to express their wishes, feelings and views in matters that affect them. They have the right to have their views taken seriously (UNCRC, 1989). The National Education Union (2017) explain that 'Pupil voice’ is now a popular concept</w:t>
      </w:r>
      <w:r w:rsidR="002456C5" w:rsidRPr="00506F63">
        <w:rPr>
          <w:rFonts w:ascii="Times New Roman" w:hAnsi="Times New Roman" w:cs="Times New Roman"/>
          <w:sz w:val="24"/>
          <w:szCs w:val="24"/>
        </w:rPr>
        <w:t xml:space="preserve"> within schools and is </w:t>
      </w:r>
      <w:r w:rsidRPr="00506F63">
        <w:rPr>
          <w:rFonts w:ascii="Times New Roman" w:hAnsi="Times New Roman" w:cs="Times New Roman"/>
          <w:sz w:val="24"/>
          <w:szCs w:val="24"/>
        </w:rPr>
        <w:t xml:space="preserve">embedded in government guidelines. </w:t>
      </w:r>
      <w:r w:rsidR="002456C5" w:rsidRPr="00506F63">
        <w:rPr>
          <w:rFonts w:ascii="Times New Roman" w:hAnsi="Times New Roman" w:cs="Times New Roman"/>
          <w:sz w:val="24"/>
          <w:szCs w:val="24"/>
        </w:rPr>
        <w:t>‘</w:t>
      </w:r>
      <w:r w:rsidRPr="00506F63">
        <w:rPr>
          <w:rFonts w:ascii="Times New Roman" w:hAnsi="Times New Roman" w:cs="Times New Roman"/>
          <w:sz w:val="24"/>
          <w:szCs w:val="24"/>
        </w:rPr>
        <w:t xml:space="preserve">Curriculum requirements across the UK include developing pupils' abilities to take part in discussion, and to contribute to the life of the school’ (NEU, 2017, Online). </w:t>
      </w:r>
      <w:r w:rsidR="00B65454" w:rsidRPr="00506F63">
        <w:rPr>
          <w:rFonts w:ascii="Times New Roman" w:hAnsi="Times New Roman" w:cs="Times New Roman"/>
          <w:sz w:val="24"/>
          <w:szCs w:val="24"/>
        </w:rPr>
        <w:t>Clark and Moss (2011) stress the value of child conferencing when completing research with young people. They believe that the children can give us important information about people, places and activities.</w:t>
      </w:r>
      <w:r w:rsidR="001259DD" w:rsidRPr="00506F63">
        <w:rPr>
          <w:rFonts w:ascii="Times New Roman" w:hAnsi="Times New Roman" w:cs="Times New Roman"/>
          <w:sz w:val="24"/>
          <w:szCs w:val="24"/>
        </w:rPr>
        <w:t xml:space="preserve"> I conducted a short child conference with my target child at the beginning of my research (appendix</w:t>
      </w:r>
      <w:r w:rsidR="001E7BAE" w:rsidRPr="00506F63">
        <w:rPr>
          <w:rFonts w:ascii="Times New Roman" w:hAnsi="Times New Roman" w:cs="Times New Roman"/>
          <w:sz w:val="24"/>
          <w:szCs w:val="24"/>
        </w:rPr>
        <w:t xml:space="preserve"> 1</w:t>
      </w:r>
      <w:r w:rsidR="001259DD" w:rsidRPr="00506F63">
        <w:rPr>
          <w:rFonts w:ascii="Times New Roman" w:hAnsi="Times New Roman" w:cs="Times New Roman"/>
          <w:sz w:val="24"/>
          <w:szCs w:val="24"/>
        </w:rPr>
        <w:t>). I asked her ‘What helps you learn?’ and ‘Can you tell me about your learning in school and the things that are important to your learning?’.</w:t>
      </w:r>
      <w:r w:rsidR="00DE67AE" w:rsidRPr="00506F63">
        <w:rPr>
          <w:rFonts w:ascii="Times New Roman" w:hAnsi="Times New Roman" w:cs="Times New Roman"/>
          <w:sz w:val="24"/>
          <w:szCs w:val="24"/>
        </w:rPr>
        <w:t xml:space="preserve"> </w:t>
      </w:r>
      <w:r w:rsidR="00F27921" w:rsidRPr="00506F63">
        <w:rPr>
          <w:rFonts w:ascii="Times New Roman" w:hAnsi="Times New Roman" w:cs="Times New Roman"/>
          <w:sz w:val="24"/>
          <w:szCs w:val="24"/>
        </w:rPr>
        <w:t xml:space="preserve">A limitation to using child conferencing can be </w:t>
      </w:r>
      <w:proofErr w:type="gramStart"/>
      <w:r w:rsidR="00F27921" w:rsidRPr="00506F63">
        <w:rPr>
          <w:rFonts w:ascii="Times New Roman" w:hAnsi="Times New Roman" w:cs="Times New Roman"/>
          <w:sz w:val="24"/>
          <w:szCs w:val="24"/>
        </w:rPr>
        <w:t>it’s</w:t>
      </w:r>
      <w:proofErr w:type="gramEnd"/>
      <w:r w:rsidR="00F27921" w:rsidRPr="00506F63">
        <w:rPr>
          <w:rFonts w:ascii="Times New Roman" w:hAnsi="Times New Roman" w:cs="Times New Roman"/>
          <w:sz w:val="24"/>
          <w:szCs w:val="24"/>
        </w:rPr>
        <w:t xml:space="preserve"> practicalities. It is important that conferences are undertaken in places that are familiar to the child and put them at ease. Flexibility is </w:t>
      </w:r>
      <w:r w:rsidR="00EF1813" w:rsidRPr="00506F63">
        <w:rPr>
          <w:rFonts w:ascii="Times New Roman" w:hAnsi="Times New Roman" w:cs="Times New Roman"/>
          <w:sz w:val="24"/>
          <w:szCs w:val="24"/>
        </w:rPr>
        <w:t>crucial,</w:t>
      </w:r>
      <w:r w:rsidR="00F27921" w:rsidRPr="00506F63">
        <w:rPr>
          <w:rFonts w:ascii="Times New Roman" w:hAnsi="Times New Roman" w:cs="Times New Roman"/>
          <w:sz w:val="24"/>
          <w:szCs w:val="24"/>
        </w:rPr>
        <w:t xml:space="preserve"> and conferences may have to take place on the move, and with more than one participants.</w:t>
      </w:r>
    </w:p>
    <w:p w14:paraId="43F22E92" w14:textId="02D78A9B" w:rsidR="00B65454" w:rsidRPr="00506F63" w:rsidRDefault="00B65454"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Cameras</w:t>
      </w:r>
    </w:p>
    <w:p w14:paraId="21ED0A18" w14:textId="248E2C4C" w:rsidR="00001442" w:rsidRPr="00506F63" w:rsidRDefault="00001442"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Clark and Moss (2011</w:t>
      </w:r>
      <w:r w:rsidR="00D4306C" w:rsidRPr="00506F63">
        <w:rPr>
          <w:rFonts w:ascii="Times New Roman" w:hAnsi="Times New Roman" w:cs="Times New Roman"/>
          <w:sz w:val="24"/>
          <w:szCs w:val="24"/>
        </w:rPr>
        <w:t>: 23</w:t>
      </w:r>
      <w:r w:rsidRPr="00506F63">
        <w:rPr>
          <w:rFonts w:ascii="Times New Roman" w:hAnsi="Times New Roman" w:cs="Times New Roman"/>
          <w:sz w:val="24"/>
          <w:szCs w:val="24"/>
        </w:rPr>
        <w:t xml:space="preserve">) explain that cameras are an appealing </w:t>
      </w:r>
      <w:r w:rsidR="005D58D3" w:rsidRPr="00506F63">
        <w:rPr>
          <w:rFonts w:ascii="Times New Roman" w:hAnsi="Times New Roman" w:cs="Times New Roman"/>
          <w:sz w:val="24"/>
          <w:szCs w:val="24"/>
        </w:rPr>
        <w:t xml:space="preserve">form of </w:t>
      </w:r>
      <w:r w:rsidRPr="00506F63">
        <w:rPr>
          <w:rFonts w:ascii="Times New Roman" w:hAnsi="Times New Roman" w:cs="Times New Roman"/>
          <w:sz w:val="24"/>
          <w:szCs w:val="24"/>
        </w:rPr>
        <w:t xml:space="preserve">media </w:t>
      </w:r>
      <w:r w:rsidR="005D58D3" w:rsidRPr="00506F63">
        <w:rPr>
          <w:rFonts w:ascii="Times New Roman" w:hAnsi="Times New Roman" w:cs="Times New Roman"/>
          <w:sz w:val="24"/>
          <w:szCs w:val="24"/>
        </w:rPr>
        <w:t>for</w:t>
      </w:r>
      <w:r w:rsidRPr="00506F63">
        <w:rPr>
          <w:rFonts w:ascii="Times New Roman" w:hAnsi="Times New Roman" w:cs="Times New Roman"/>
          <w:sz w:val="24"/>
          <w:szCs w:val="24"/>
        </w:rPr>
        <w:t xml:space="preserve"> children.</w:t>
      </w:r>
      <w:r w:rsidR="00D4306C" w:rsidRPr="00506F63">
        <w:rPr>
          <w:rFonts w:ascii="Times New Roman" w:hAnsi="Times New Roman" w:cs="Times New Roman"/>
          <w:sz w:val="24"/>
          <w:szCs w:val="24"/>
        </w:rPr>
        <w:t xml:space="preserve"> They explain that cameras ‘provide a form of communication that is fun’</w:t>
      </w:r>
      <w:r w:rsidR="005D58D3" w:rsidRPr="00506F63">
        <w:rPr>
          <w:rFonts w:ascii="Times New Roman" w:hAnsi="Times New Roman" w:cs="Times New Roman"/>
          <w:sz w:val="24"/>
          <w:szCs w:val="24"/>
        </w:rPr>
        <w:t xml:space="preserve"> and can provide an ‘in-depth view of their lives’</w:t>
      </w:r>
      <w:r w:rsidR="00D4306C" w:rsidRPr="00506F63">
        <w:rPr>
          <w:rFonts w:ascii="Times New Roman" w:hAnsi="Times New Roman" w:cs="Times New Roman"/>
          <w:sz w:val="24"/>
          <w:szCs w:val="24"/>
        </w:rPr>
        <w:t>.</w:t>
      </w:r>
      <w:r w:rsidR="005D58D3" w:rsidRPr="00506F63">
        <w:rPr>
          <w:rFonts w:ascii="Times New Roman" w:hAnsi="Times New Roman" w:cs="Times New Roman"/>
          <w:sz w:val="24"/>
          <w:szCs w:val="24"/>
        </w:rPr>
        <w:t xml:space="preserve"> I provided my target child with an </w:t>
      </w:r>
      <w:proofErr w:type="spellStart"/>
      <w:r w:rsidR="005D58D3" w:rsidRPr="00506F63">
        <w:rPr>
          <w:rFonts w:ascii="Times New Roman" w:hAnsi="Times New Roman" w:cs="Times New Roman"/>
          <w:sz w:val="24"/>
          <w:szCs w:val="24"/>
        </w:rPr>
        <w:t>ipad</w:t>
      </w:r>
      <w:proofErr w:type="spellEnd"/>
      <w:r w:rsidR="005D58D3" w:rsidRPr="00506F63">
        <w:rPr>
          <w:rFonts w:ascii="Times New Roman" w:hAnsi="Times New Roman" w:cs="Times New Roman"/>
          <w:sz w:val="24"/>
          <w:szCs w:val="24"/>
        </w:rPr>
        <w:t xml:space="preserve"> and asked her to take pictures of all the things, places and people that are important to her and that help her learn in school. This was an activity that she enjoyed, providing lots of valuable information through both the photograph she took and the conversations that these photographs prompted.</w:t>
      </w:r>
      <w:r w:rsidR="00471DA8" w:rsidRPr="00506F63">
        <w:rPr>
          <w:rFonts w:ascii="Times New Roman" w:hAnsi="Times New Roman" w:cs="Times New Roman"/>
          <w:sz w:val="24"/>
          <w:szCs w:val="24"/>
        </w:rPr>
        <w:t xml:space="preserve"> There are both positives and negatives to using cameras as a way of listening to children. </w:t>
      </w:r>
      <w:r w:rsidR="00471DA8" w:rsidRPr="00506F63">
        <w:rPr>
          <w:rFonts w:ascii="Times New Roman" w:hAnsi="Times New Roman" w:cs="Times New Roman"/>
          <w:sz w:val="24"/>
          <w:szCs w:val="24"/>
        </w:rPr>
        <w:lastRenderedPageBreak/>
        <w:t xml:space="preserve">Photographs are something that ‘have a value in the adult world’ (Clark and Moss, 2011: 28) and so some children may consider them to be of more valuable than their own drawings and take pride in the photographs that they produce. The camera feature on an </w:t>
      </w:r>
      <w:proofErr w:type="spellStart"/>
      <w:r w:rsidR="00471DA8" w:rsidRPr="00506F63">
        <w:rPr>
          <w:rFonts w:ascii="Times New Roman" w:hAnsi="Times New Roman" w:cs="Times New Roman"/>
          <w:sz w:val="24"/>
          <w:szCs w:val="24"/>
        </w:rPr>
        <w:t>ipad</w:t>
      </w:r>
      <w:proofErr w:type="spellEnd"/>
      <w:r w:rsidR="00471DA8" w:rsidRPr="00506F63">
        <w:rPr>
          <w:rFonts w:ascii="Times New Roman" w:hAnsi="Times New Roman" w:cs="Times New Roman"/>
          <w:sz w:val="24"/>
          <w:szCs w:val="24"/>
        </w:rPr>
        <w:t xml:space="preserve"> is child friendly and, in my experience, children enjoy documenting different aspects of their school day in this way. However, the cost of technology is high, and this can put limitations on children’s access to cameras. Due to my classroom being assigned two </w:t>
      </w:r>
      <w:proofErr w:type="spellStart"/>
      <w:r w:rsidR="00471DA8" w:rsidRPr="00506F63">
        <w:rPr>
          <w:rFonts w:ascii="Times New Roman" w:hAnsi="Times New Roman" w:cs="Times New Roman"/>
          <w:sz w:val="24"/>
          <w:szCs w:val="24"/>
        </w:rPr>
        <w:t>ipads</w:t>
      </w:r>
      <w:proofErr w:type="spellEnd"/>
      <w:r w:rsidR="00471DA8" w:rsidRPr="00506F63">
        <w:rPr>
          <w:rFonts w:ascii="Times New Roman" w:hAnsi="Times New Roman" w:cs="Times New Roman"/>
          <w:sz w:val="24"/>
          <w:szCs w:val="24"/>
        </w:rPr>
        <w:t>, this was not a problem I faced.</w:t>
      </w:r>
    </w:p>
    <w:p w14:paraId="2C591017" w14:textId="3CF16BA2" w:rsidR="00A37C78" w:rsidRPr="00506F63" w:rsidRDefault="00A37C7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Tours</w:t>
      </w:r>
    </w:p>
    <w:p w14:paraId="3B54CFBF" w14:textId="36CFD193" w:rsidR="0065743B" w:rsidRPr="00506F63" w:rsidRDefault="00001442"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As an extension of the work with cameras, tours led by the children are also a positive way of engaging with children’s views, thoughts and opinions of their school and the resources available to them, that can assist with their learning.</w:t>
      </w:r>
      <w:r w:rsidR="001259DD" w:rsidRPr="00506F63">
        <w:rPr>
          <w:rFonts w:ascii="Times New Roman" w:hAnsi="Times New Roman" w:cs="Times New Roman"/>
          <w:sz w:val="24"/>
          <w:szCs w:val="24"/>
        </w:rPr>
        <w:t xml:space="preserve"> I took part in a tour, led by my target child, around the school. During the tour I was introduced to areas of the school, specific resources and people of whom my target child considered to be important to her learning. This experience was extremely beneficial as it allowed her to talk freely about her experiences within the school (Clark and Ross, 2011: 30) however, there were instances where the tour lost focus. </w:t>
      </w:r>
    </w:p>
    <w:p w14:paraId="19F943A2" w14:textId="145B68E4" w:rsidR="00E3344E" w:rsidRPr="00506F63" w:rsidRDefault="00E3344E"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Ethical Considerations</w:t>
      </w:r>
    </w:p>
    <w:p w14:paraId="7649ACA2" w14:textId="00957124" w:rsidR="00E3344E" w:rsidRPr="00506F63" w:rsidRDefault="00E3344E" w:rsidP="00506F63">
      <w:pPr>
        <w:spacing w:line="360" w:lineRule="auto"/>
        <w:rPr>
          <w:rFonts w:ascii="Times New Roman" w:eastAsia="Agency FB" w:hAnsi="Times New Roman" w:cs="Times New Roman"/>
          <w:sz w:val="24"/>
          <w:szCs w:val="24"/>
          <w:lang w:val="en-US"/>
        </w:rPr>
      </w:pPr>
      <w:r w:rsidRPr="00506F63">
        <w:rPr>
          <w:rFonts w:ascii="Times New Roman" w:hAnsi="Times New Roman" w:cs="Times New Roman"/>
          <w:sz w:val="24"/>
          <w:szCs w:val="24"/>
        </w:rPr>
        <w:tab/>
        <w:t xml:space="preserve">I have taken into consideration the importance of complying with ethical guidelines when conducting research with children. </w:t>
      </w:r>
      <w:proofErr w:type="gramStart"/>
      <w:r w:rsidRPr="00506F63">
        <w:rPr>
          <w:rFonts w:ascii="Times New Roman" w:hAnsi="Times New Roman" w:cs="Times New Roman"/>
          <w:sz w:val="24"/>
          <w:szCs w:val="24"/>
        </w:rPr>
        <w:t>For the purpose of</w:t>
      </w:r>
      <w:proofErr w:type="gramEnd"/>
      <w:r w:rsidRPr="00506F63">
        <w:rPr>
          <w:rFonts w:ascii="Times New Roman" w:hAnsi="Times New Roman" w:cs="Times New Roman"/>
          <w:sz w:val="24"/>
          <w:szCs w:val="24"/>
        </w:rPr>
        <w:t xml:space="preserve"> this assignment, I have ensured that I have become familiar with the following guidelines ‘Ethical Guidelines for educational research’ (BERA, 2011), </w:t>
      </w:r>
      <w:bookmarkStart w:id="3" w:name="_Hlk511313875"/>
      <w:r w:rsidRPr="00506F63">
        <w:rPr>
          <w:rFonts w:ascii="Times New Roman" w:hAnsi="Times New Roman" w:cs="Times New Roman"/>
          <w:sz w:val="24"/>
          <w:szCs w:val="24"/>
        </w:rPr>
        <w:t xml:space="preserve">‘Code of professional conduct and practice for registrants with the Education workforce council’ (EWC, 2017) </w:t>
      </w:r>
      <w:bookmarkEnd w:id="3"/>
      <w:r w:rsidRPr="00506F63">
        <w:rPr>
          <w:rFonts w:ascii="Times New Roman" w:hAnsi="Times New Roman" w:cs="Times New Roman"/>
          <w:sz w:val="24"/>
          <w:szCs w:val="24"/>
        </w:rPr>
        <w:t xml:space="preserve">and </w:t>
      </w:r>
      <w:bookmarkStart w:id="4" w:name="_Hlk511314141"/>
      <w:r w:rsidRPr="00506F63">
        <w:rPr>
          <w:rFonts w:ascii="Times New Roman" w:hAnsi="Times New Roman" w:cs="Times New Roman"/>
          <w:sz w:val="24"/>
          <w:szCs w:val="24"/>
        </w:rPr>
        <w:t xml:space="preserve">‘Research ethics and integrity code of practice’ (University of Wales Trinity </w:t>
      </w:r>
      <w:r w:rsidR="0065743B" w:rsidRPr="00506F63">
        <w:rPr>
          <w:rFonts w:ascii="Times New Roman" w:hAnsi="Times New Roman" w:cs="Times New Roman"/>
          <w:sz w:val="24"/>
          <w:szCs w:val="24"/>
        </w:rPr>
        <w:t>S</w:t>
      </w:r>
      <w:r w:rsidRPr="00506F63">
        <w:rPr>
          <w:rFonts w:ascii="Times New Roman" w:hAnsi="Times New Roman" w:cs="Times New Roman"/>
          <w:sz w:val="24"/>
          <w:szCs w:val="24"/>
        </w:rPr>
        <w:t>t David, 2017).</w:t>
      </w:r>
      <w:bookmarkEnd w:id="4"/>
      <w:r w:rsidR="00543030" w:rsidRPr="00506F63">
        <w:rPr>
          <w:rFonts w:ascii="Times New Roman" w:hAnsi="Times New Roman" w:cs="Times New Roman"/>
          <w:sz w:val="24"/>
          <w:szCs w:val="24"/>
        </w:rPr>
        <w:t xml:space="preserve"> </w:t>
      </w:r>
      <w:r w:rsidRPr="00506F63">
        <w:rPr>
          <w:rFonts w:ascii="Times New Roman" w:eastAsia="Agency FB" w:hAnsi="Times New Roman" w:cs="Times New Roman"/>
          <w:sz w:val="24"/>
          <w:szCs w:val="24"/>
          <w:lang w:val="en-US"/>
        </w:rPr>
        <w:t>I made my target child aware that she didn’t have to take part in the research if she didn’t want to (</w:t>
      </w:r>
      <w:proofErr w:type="spellStart"/>
      <w:r w:rsidRPr="00506F63">
        <w:rPr>
          <w:rFonts w:ascii="Times New Roman" w:eastAsia="Agency FB" w:hAnsi="Times New Roman" w:cs="Times New Roman"/>
          <w:sz w:val="24"/>
          <w:szCs w:val="24"/>
          <w:lang w:val="en-US"/>
        </w:rPr>
        <w:t>Bera</w:t>
      </w:r>
      <w:proofErr w:type="spellEnd"/>
      <w:r w:rsidRPr="00506F63">
        <w:rPr>
          <w:rFonts w:ascii="Times New Roman" w:eastAsia="Agency FB" w:hAnsi="Times New Roman" w:cs="Times New Roman"/>
          <w:sz w:val="24"/>
          <w:szCs w:val="24"/>
          <w:lang w:val="en-US"/>
        </w:rPr>
        <w:t xml:space="preserve">, 2011). I made her aware that if she became distressed in any way that she may choose to withdraw from the research. I gained verbal assent from my target child and consent from the class teacher. I ensured my target child that I would keep her identity </w:t>
      </w:r>
      <w:r w:rsidR="00543030" w:rsidRPr="00506F63">
        <w:rPr>
          <w:rFonts w:ascii="Times New Roman" w:eastAsia="Agency FB" w:hAnsi="Times New Roman" w:cs="Times New Roman"/>
          <w:sz w:val="24"/>
          <w:szCs w:val="24"/>
          <w:lang w:val="en-US"/>
        </w:rPr>
        <w:t>anonymous</w:t>
      </w:r>
      <w:r w:rsidRPr="00506F63">
        <w:rPr>
          <w:rFonts w:ascii="Times New Roman" w:eastAsia="Agency FB" w:hAnsi="Times New Roman" w:cs="Times New Roman"/>
          <w:sz w:val="24"/>
          <w:szCs w:val="24"/>
          <w:lang w:val="en-US"/>
        </w:rPr>
        <w:t xml:space="preserve"> within my assignment and would refer to her as </w:t>
      </w:r>
      <w:r w:rsidR="00543030" w:rsidRPr="00506F63">
        <w:rPr>
          <w:rFonts w:ascii="Times New Roman" w:eastAsia="Agency FB" w:hAnsi="Times New Roman" w:cs="Times New Roman"/>
          <w:sz w:val="24"/>
          <w:szCs w:val="24"/>
          <w:lang w:val="en-US"/>
        </w:rPr>
        <w:t>‘C</w:t>
      </w:r>
      <w:r w:rsidRPr="00506F63">
        <w:rPr>
          <w:rFonts w:ascii="Times New Roman" w:eastAsia="Agency FB" w:hAnsi="Times New Roman" w:cs="Times New Roman"/>
          <w:sz w:val="24"/>
          <w:szCs w:val="24"/>
          <w:lang w:val="en-US"/>
        </w:rPr>
        <w:t xml:space="preserve">hild </w:t>
      </w:r>
      <w:r w:rsidR="00543030" w:rsidRPr="00506F63">
        <w:rPr>
          <w:rFonts w:ascii="Times New Roman" w:eastAsia="Agency FB" w:hAnsi="Times New Roman" w:cs="Times New Roman"/>
          <w:sz w:val="24"/>
          <w:szCs w:val="24"/>
          <w:lang w:val="en-US"/>
        </w:rPr>
        <w:t>A’ and blur her face in any photographs that I use.  I have been provided with consent by the school to take photographs.</w:t>
      </w:r>
      <w:r w:rsidRPr="00506F63">
        <w:rPr>
          <w:rFonts w:ascii="Times New Roman" w:eastAsia="Agency FB" w:hAnsi="Times New Roman" w:cs="Times New Roman"/>
          <w:sz w:val="24"/>
          <w:szCs w:val="24"/>
          <w:lang w:val="en-US"/>
        </w:rPr>
        <w:t xml:space="preserve"> </w:t>
      </w:r>
      <w:r w:rsidR="00543030" w:rsidRPr="00506F63">
        <w:rPr>
          <w:rFonts w:ascii="Times New Roman" w:eastAsia="Agency FB" w:hAnsi="Times New Roman" w:cs="Times New Roman"/>
          <w:sz w:val="24"/>
          <w:szCs w:val="24"/>
          <w:lang w:val="en-US"/>
        </w:rPr>
        <w:t xml:space="preserve">I have </w:t>
      </w:r>
      <w:r w:rsidRPr="00506F63">
        <w:rPr>
          <w:rFonts w:ascii="Times New Roman" w:eastAsia="Agency FB" w:hAnsi="Times New Roman" w:cs="Times New Roman"/>
          <w:sz w:val="24"/>
          <w:szCs w:val="24"/>
          <w:lang w:val="en-US"/>
        </w:rPr>
        <w:t>adhered to legal requirements for working with children</w:t>
      </w:r>
      <w:r w:rsidR="00543030" w:rsidRPr="00506F63">
        <w:rPr>
          <w:rFonts w:ascii="Times New Roman" w:eastAsia="Agency FB" w:hAnsi="Times New Roman" w:cs="Times New Roman"/>
          <w:sz w:val="24"/>
          <w:szCs w:val="24"/>
          <w:lang w:val="en-US"/>
        </w:rPr>
        <w:t>. This includes safeguarding requirements that are laid out within</w:t>
      </w:r>
      <w:r w:rsidRPr="00506F63">
        <w:rPr>
          <w:rFonts w:ascii="Times New Roman" w:eastAsia="Agency FB" w:hAnsi="Times New Roman" w:cs="Times New Roman"/>
          <w:sz w:val="24"/>
          <w:szCs w:val="24"/>
          <w:lang w:val="en-US"/>
        </w:rPr>
        <w:t xml:space="preserve"> the schools safeguarding policy</w:t>
      </w:r>
      <w:r w:rsidR="00543030" w:rsidRPr="00506F63">
        <w:rPr>
          <w:rFonts w:ascii="Times New Roman" w:eastAsia="Agency FB" w:hAnsi="Times New Roman" w:cs="Times New Roman"/>
          <w:sz w:val="24"/>
          <w:szCs w:val="24"/>
          <w:lang w:val="en-US"/>
        </w:rPr>
        <w:t>,</w:t>
      </w:r>
      <w:r w:rsidRPr="00506F63">
        <w:rPr>
          <w:rFonts w:ascii="Times New Roman" w:eastAsia="Agency FB" w:hAnsi="Times New Roman" w:cs="Times New Roman"/>
          <w:sz w:val="24"/>
          <w:szCs w:val="24"/>
          <w:lang w:val="en-US"/>
        </w:rPr>
        <w:t xml:space="preserve"> which I </w:t>
      </w:r>
      <w:r w:rsidR="00543030" w:rsidRPr="00506F63">
        <w:rPr>
          <w:rFonts w:ascii="Times New Roman" w:eastAsia="Agency FB" w:hAnsi="Times New Roman" w:cs="Times New Roman"/>
          <w:sz w:val="24"/>
          <w:szCs w:val="24"/>
          <w:lang w:val="en-US"/>
        </w:rPr>
        <w:t>have made myself</w:t>
      </w:r>
      <w:r w:rsidRPr="00506F63">
        <w:rPr>
          <w:rFonts w:ascii="Times New Roman" w:eastAsia="Agency FB" w:hAnsi="Times New Roman" w:cs="Times New Roman"/>
          <w:sz w:val="24"/>
          <w:szCs w:val="24"/>
          <w:lang w:val="en-US"/>
        </w:rPr>
        <w:t xml:space="preserve"> familiar with. </w:t>
      </w:r>
      <w:r w:rsidR="00543030" w:rsidRPr="00506F63">
        <w:rPr>
          <w:rFonts w:ascii="Times New Roman" w:eastAsia="Agency FB" w:hAnsi="Times New Roman" w:cs="Times New Roman"/>
          <w:sz w:val="24"/>
          <w:szCs w:val="24"/>
          <w:lang w:val="en-US"/>
        </w:rPr>
        <w:t>I have</w:t>
      </w:r>
      <w:r w:rsidRPr="00506F63">
        <w:rPr>
          <w:rFonts w:ascii="Times New Roman" w:eastAsia="Agency FB" w:hAnsi="Times New Roman" w:cs="Times New Roman"/>
          <w:sz w:val="24"/>
          <w:szCs w:val="24"/>
          <w:lang w:val="en-US"/>
        </w:rPr>
        <w:t xml:space="preserve"> complied with the </w:t>
      </w:r>
      <w:r w:rsidRPr="00506F63">
        <w:rPr>
          <w:rFonts w:ascii="Times New Roman" w:eastAsia="Agency FB" w:hAnsi="Times New Roman" w:cs="Times New Roman"/>
          <w:sz w:val="24"/>
          <w:szCs w:val="24"/>
          <w:lang w:val="en-US"/>
        </w:rPr>
        <w:lastRenderedPageBreak/>
        <w:t>university guidelines for the storage and use of data</w:t>
      </w:r>
      <w:r w:rsidR="00543030" w:rsidRPr="00506F63">
        <w:rPr>
          <w:rFonts w:ascii="Times New Roman" w:eastAsia="Agency FB" w:hAnsi="Times New Roman" w:cs="Times New Roman"/>
          <w:sz w:val="24"/>
          <w:szCs w:val="24"/>
          <w:lang w:val="en-US"/>
        </w:rPr>
        <w:t xml:space="preserve"> ensuring that a</w:t>
      </w:r>
      <w:r w:rsidRPr="00506F63">
        <w:rPr>
          <w:rFonts w:ascii="Times New Roman" w:eastAsia="Agency FB" w:hAnsi="Times New Roman" w:cs="Times New Roman"/>
          <w:sz w:val="24"/>
          <w:szCs w:val="24"/>
          <w:lang w:val="en-US"/>
        </w:rPr>
        <w:t xml:space="preserve">ll data was </w:t>
      </w:r>
      <w:r w:rsidR="00543030" w:rsidRPr="00506F63">
        <w:rPr>
          <w:rFonts w:ascii="Times New Roman" w:eastAsia="Agency FB" w:hAnsi="Times New Roman" w:cs="Times New Roman"/>
          <w:sz w:val="24"/>
          <w:szCs w:val="24"/>
          <w:lang w:val="en-US"/>
        </w:rPr>
        <w:t>was confidential and securely stored.</w:t>
      </w:r>
    </w:p>
    <w:p w14:paraId="30482EEA" w14:textId="1863F537" w:rsidR="004A0D7F" w:rsidRPr="00506F63" w:rsidRDefault="004A0D7F"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Analysis of the learner</w:t>
      </w:r>
    </w:p>
    <w:p w14:paraId="301E5051" w14:textId="1338DB5A" w:rsidR="00361403" w:rsidRPr="00506F63" w:rsidRDefault="0036140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To analyse the data that I have collected from, and with, my target child, I will use the ASK model, outlined by Nottingham (2013). This model looks at the attitude, skills and knowledge of the child</w:t>
      </w:r>
      <w:r w:rsidR="00C11925" w:rsidRPr="00506F63">
        <w:rPr>
          <w:rFonts w:ascii="Times New Roman" w:hAnsi="Times New Roman" w:cs="Times New Roman"/>
          <w:sz w:val="24"/>
          <w:szCs w:val="24"/>
        </w:rPr>
        <w:t xml:space="preserve"> in relation to their learning.</w:t>
      </w:r>
    </w:p>
    <w:p w14:paraId="5D49B034" w14:textId="3A19CD33" w:rsidR="009A382C" w:rsidRPr="00506F63" w:rsidRDefault="0007364F"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A</w:t>
      </w:r>
      <w:r w:rsidR="00667E88" w:rsidRPr="00506F63">
        <w:rPr>
          <w:rFonts w:ascii="Times New Roman" w:hAnsi="Times New Roman" w:cs="Times New Roman"/>
          <w:sz w:val="24"/>
          <w:szCs w:val="24"/>
          <w:u w:val="single"/>
        </w:rPr>
        <w:t>ttitude</w:t>
      </w:r>
    </w:p>
    <w:p w14:paraId="0AE1FB57" w14:textId="313FDAC8" w:rsidR="00585DE1" w:rsidRPr="00506F63" w:rsidRDefault="00585DE1"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Lev Vygotsky explained that children learn from those around them, ‘Children adopt many of our attitudes </w:t>
      </w:r>
      <w:r w:rsidR="00DA30E8" w:rsidRPr="00506F63">
        <w:rPr>
          <w:rFonts w:ascii="Times New Roman" w:hAnsi="Times New Roman" w:cs="Times New Roman"/>
          <w:sz w:val="24"/>
          <w:szCs w:val="24"/>
        </w:rPr>
        <w:t>and values through dialogue with us’ (Nottingham, 2013: 5). Nottingham (2013) explains that outstanding learners are curious, have desire to succeed, have resilience and self-control.</w:t>
      </w:r>
    </w:p>
    <w:p w14:paraId="01311145" w14:textId="51156F1B" w:rsidR="00652E98" w:rsidRPr="00506F63" w:rsidRDefault="00667E88" w:rsidP="00506F63">
      <w:pPr>
        <w:spacing w:line="360" w:lineRule="auto"/>
        <w:rPr>
          <w:rFonts w:ascii="Times New Roman" w:hAnsi="Times New Roman" w:cs="Times New Roman"/>
          <w:sz w:val="24"/>
          <w:szCs w:val="24"/>
        </w:rPr>
      </w:pPr>
      <w:r w:rsidRPr="00506F63">
        <w:rPr>
          <w:rFonts w:ascii="Times New Roman" w:hAnsi="Times New Roman" w:cs="Times New Roman"/>
          <w:i/>
          <w:sz w:val="24"/>
          <w:szCs w:val="24"/>
        </w:rPr>
        <w:t>Curiosity</w:t>
      </w:r>
    </w:p>
    <w:p w14:paraId="586684B4" w14:textId="30EB7D45" w:rsidR="00972CE1" w:rsidRPr="00506F63" w:rsidRDefault="006E04EE"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Marianne Stenger (2014) explains that curiosity makes learning more enjoyable and effective. Students who are curious ask questions and actively seek out the answers. Child A has displayed that she is a curious learner on numerous occasions. One such occasion happened during a design technology session whereby children were asked to follow instructions to make a catapult (appendix</w:t>
      </w:r>
      <w:r w:rsidR="001E7BAE" w:rsidRPr="00506F63">
        <w:rPr>
          <w:rFonts w:ascii="Times New Roman" w:hAnsi="Times New Roman" w:cs="Times New Roman"/>
          <w:sz w:val="24"/>
          <w:szCs w:val="24"/>
        </w:rPr>
        <w:t xml:space="preserve"> 2</w:t>
      </w:r>
      <w:r w:rsidRPr="00506F63">
        <w:rPr>
          <w:rFonts w:ascii="Times New Roman" w:hAnsi="Times New Roman" w:cs="Times New Roman"/>
          <w:sz w:val="24"/>
          <w:szCs w:val="24"/>
        </w:rPr>
        <w:t>). Child A asked</w:t>
      </w:r>
      <w:r w:rsidR="00972CE1" w:rsidRPr="00506F63">
        <w:rPr>
          <w:rFonts w:ascii="Times New Roman" w:hAnsi="Times New Roman" w:cs="Times New Roman"/>
          <w:sz w:val="24"/>
          <w:szCs w:val="24"/>
        </w:rPr>
        <w:t>…</w:t>
      </w:r>
    </w:p>
    <w:p w14:paraId="79ADC79D" w14:textId="7B3DCD73" w:rsidR="00972CE1" w:rsidRPr="00506F63" w:rsidRDefault="006E04EE" w:rsidP="00506F63">
      <w:pPr>
        <w:spacing w:line="360" w:lineRule="auto"/>
        <w:rPr>
          <w:rFonts w:ascii="Times New Roman" w:hAnsi="Times New Roman" w:cs="Times New Roman"/>
          <w:sz w:val="24"/>
          <w:szCs w:val="24"/>
        </w:rPr>
      </w:pPr>
      <w:r w:rsidRPr="00506F63">
        <w:rPr>
          <w:rFonts w:ascii="Times New Roman" w:hAnsi="Times New Roman" w:cs="Times New Roman"/>
          <w:i/>
          <w:sz w:val="24"/>
          <w:szCs w:val="24"/>
        </w:rPr>
        <w:t xml:space="preserve"> </w:t>
      </w:r>
      <w:r w:rsidR="0065743B" w:rsidRPr="00506F63">
        <w:rPr>
          <w:rFonts w:ascii="Times New Roman" w:hAnsi="Times New Roman" w:cs="Times New Roman"/>
          <w:i/>
          <w:sz w:val="24"/>
          <w:szCs w:val="24"/>
        </w:rPr>
        <w:t>‘What will happen if I tie the lolly stick on both ends miss? ‘Shall I try it?’</w:t>
      </w:r>
      <w:r w:rsidRPr="00506F63">
        <w:rPr>
          <w:rFonts w:ascii="Times New Roman" w:hAnsi="Times New Roman" w:cs="Times New Roman"/>
          <w:i/>
          <w:sz w:val="24"/>
          <w:szCs w:val="24"/>
        </w:rPr>
        <w:t>.</w:t>
      </w:r>
      <w:r w:rsidRPr="00506F63">
        <w:rPr>
          <w:rFonts w:ascii="Times New Roman" w:hAnsi="Times New Roman" w:cs="Times New Roman"/>
          <w:sz w:val="24"/>
          <w:szCs w:val="24"/>
        </w:rPr>
        <w:t xml:space="preserve"> </w:t>
      </w:r>
    </w:p>
    <w:p w14:paraId="0CFFACBE" w14:textId="271170E9" w:rsidR="00972CE1" w:rsidRPr="00506F63" w:rsidRDefault="00972CE1"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-Appendix</w:t>
      </w:r>
      <w:r w:rsidR="001E7BAE" w:rsidRPr="00506F63">
        <w:rPr>
          <w:rFonts w:ascii="Times New Roman" w:hAnsi="Times New Roman" w:cs="Times New Roman"/>
          <w:sz w:val="24"/>
          <w:szCs w:val="24"/>
        </w:rPr>
        <w:t xml:space="preserve"> 2</w:t>
      </w:r>
    </w:p>
    <w:p w14:paraId="31FABD52" w14:textId="77777777" w:rsidR="00972CE1" w:rsidRPr="00506F63" w:rsidRDefault="006E04EE"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She ties her lollipop sticks at both ends but realises that she cannot continue to follow the instructions as she is now unable to separate her sticks</w:t>
      </w:r>
      <w:r w:rsidR="00972CE1" w:rsidRPr="00506F63">
        <w:rPr>
          <w:rFonts w:ascii="Times New Roman" w:hAnsi="Times New Roman" w:cs="Times New Roman"/>
          <w:sz w:val="24"/>
          <w:szCs w:val="24"/>
        </w:rPr>
        <w:t xml:space="preserve">. </w:t>
      </w:r>
    </w:p>
    <w:p w14:paraId="03C83E1E" w14:textId="03798092" w:rsidR="00667E88" w:rsidRPr="00506F63" w:rsidRDefault="00972CE1"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‘Aw miss! That don’t work does it. I got that wrong’ She laughs.</w:t>
      </w:r>
    </w:p>
    <w:p w14:paraId="67460514" w14:textId="2C50C747" w:rsidR="00972CE1" w:rsidRPr="00506F63" w:rsidRDefault="00972CE1"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-Appendix</w:t>
      </w:r>
      <w:r w:rsidR="001E7BAE" w:rsidRPr="00506F63">
        <w:rPr>
          <w:rFonts w:ascii="Times New Roman" w:hAnsi="Times New Roman" w:cs="Times New Roman"/>
          <w:sz w:val="24"/>
          <w:szCs w:val="24"/>
        </w:rPr>
        <w:t xml:space="preserve"> 2</w:t>
      </w:r>
    </w:p>
    <w:p w14:paraId="06739FB2" w14:textId="77777777" w:rsidR="00972CE1" w:rsidRPr="00506F63" w:rsidRDefault="00972CE1" w:rsidP="00506F63">
      <w:pPr>
        <w:spacing w:line="360" w:lineRule="auto"/>
        <w:rPr>
          <w:rFonts w:ascii="Times New Roman" w:hAnsi="Times New Roman" w:cs="Times New Roman"/>
          <w:sz w:val="24"/>
          <w:szCs w:val="24"/>
        </w:rPr>
      </w:pPr>
    </w:p>
    <w:p w14:paraId="60D33657" w14:textId="73C65C4A" w:rsidR="00972CE1" w:rsidRPr="00506F63" w:rsidRDefault="00667E8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Desire to succeed</w:t>
      </w:r>
    </w:p>
    <w:p w14:paraId="1E9C8435" w14:textId="2240602C" w:rsidR="007214FD" w:rsidRPr="00506F63" w:rsidRDefault="003A7BDD"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As part of the ‘Successful Futures’ review into the curriculum in Wales, Professor Graham Donaldson CB</w:t>
      </w:r>
      <w:r w:rsidR="007A47F8" w:rsidRPr="00506F63">
        <w:rPr>
          <w:rFonts w:ascii="Times New Roman" w:hAnsi="Times New Roman" w:cs="Times New Roman"/>
          <w:sz w:val="24"/>
          <w:szCs w:val="24"/>
        </w:rPr>
        <w:t xml:space="preserve"> (2015)</w:t>
      </w:r>
      <w:r w:rsidRPr="00506F63">
        <w:rPr>
          <w:rFonts w:ascii="Times New Roman" w:hAnsi="Times New Roman" w:cs="Times New Roman"/>
          <w:sz w:val="24"/>
          <w:szCs w:val="24"/>
        </w:rPr>
        <w:t xml:space="preserve"> has recommended that </w:t>
      </w:r>
      <w:r w:rsidR="007A47F8" w:rsidRPr="00506F63">
        <w:rPr>
          <w:rFonts w:ascii="Times New Roman" w:hAnsi="Times New Roman" w:cs="Times New Roman"/>
          <w:sz w:val="24"/>
          <w:szCs w:val="24"/>
        </w:rPr>
        <w:t xml:space="preserve">one of the purposes of the new curriculum should be to create ambitious, capable learners that are ready to learn throughout their lives. </w:t>
      </w:r>
      <w:r w:rsidR="007A47F8" w:rsidRPr="00506F63">
        <w:rPr>
          <w:rFonts w:ascii="Times New Roman" w:hAnsi="Times New Roman" w:cs="Times New Roman"/>
          <w:sz w:val="24"/>
          <w:szCs w:val="24"/>
        </w:rPr>
        <w:lastRenderedPageBreak/>
        <w:t xml:space="preserve">Children should ‘set themselves high standards’ (2015: 29). Child A has demonstrated that she is ambitious and holds a strong desire to achieve. During the Child Conferencing session (appendix </w:t>
      </w:r>
      <w:r w:rsidR="001E7BAE" w:rsidRPr="00506F63">
        <w:rPr>
          <w:rFonts w:ascii="Times New Roman" w:hAnsi="Times New Roman" w:cs="Times New Roman"/>
          <w:sz w:val="24"/>
          <w:szCs w:val="24"/>
        </w:rPr>
        <w:t>1</w:t>
      </w:r>
      <w:r w:rsidR="007A47F8" w:rsidRPr="00506F63">
        <w:rPr>
          <w:rFonts w:ascii="Times New Roman" w:hAnsi="Times New Roman" w:cs="Times New Roman"/>
          <w:sz w:val="24"/>
          <w:szCs w:val="24"/>
        </w:rPr>
        <w:t>)</w:t>
      </w:r>
      <w:r w:rsidR="001F159C" w:rsidRPr="00506F63">
        <w:rPr>
          <w:rFonts w:ascii="Times New Roman" w:hAnsi="Times New Roman" w:cs="Times New Roman"/>
          <w:sz w:val="24"/>
          <w:szCs w:val="24"/>
        </w:rPr>
        <w:t>, I asked Child A if she could tell me about her learning and the things that are important to her learning. The following is her response.</w:t>
      </w:r>
    </w:p>
    <w:p w14:paraId="2DEBD8C2" w14:textId="4B0DF5EA" w:rsidR="001F159C" w:rsidRPr="00506F63" w:rsidRDefault="001F159C"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 xml:space="preserve">‘When I’m learning miss </w:t>
      </w:r>
      <w:proofErr w:type="gramStart"/>
      <w:r w:rsidRPr="00506F63">
        <w:rPr>
          <w:rFonts w:ascii="Times New Roman" w:hAnsi="Times New Roman" w:cs="Times New Roman"/>
          <w:i/>
          <w:sz w:val="24"/>
          <w:szCs w:val="24"/>
        </w:rPr>
        <w:t>says</w:t>
      </w:r>
      <w:proofErr w:type="gramEnd"/>
      <w:r w:rsidRPr="00506F63">
        <w:rPr>
          <w:rFonts w:ascii="Times New Roman" w:hAnsi="Times New Roman" w:cs="Times New Roman"/>
          <w:i/>
          <w:sz w:val="24"/>
          <w:szCs w:val="24"/>
        </w:rPr>
        <w:t xml:space="preserve"> “Try your best” and I keep on trying and I get more better. My mam </w:t>
      </w:r>
      <w:proofErr w:type="gramStart"/>
      <w:r w:rsidRPr="00506F63">
        <w:rPr>
          <w:rFonts w:ascii="Times New Roman" w:hAnsi="Times New Roman" w:cs="Times New Roman"/>
          <w:i/>
          <w:sz w:val="24"/>
          <w:szCs w:val="24"/>
        </w:rPr>
        <w:t>says</w:t>
      </w:r>
      <w:proofErr w:type="gramEnd"/>
      <w:r w:rsidRPr="00506F63">
        <w:rPr>
          <w:rFonts w:ascii="Times New Roman" w:hAnsi="Times New Roman" w:cs="Times New Roman"/>
          <w:i/>
          <w:sz w:val="24"/>
          <w:szCs w:val="24"/>
        </w:rPr>
        <w:t xml:space="preserve"> “keep trying”. When I finish my </w:t>
      </w:r>
      <w:proofErr w:type="gramStart"/>
      <w:r w:rsidRPr="00506F63">
        <w:rPr>
          <w:rFonts w:ascii="Times New Roman" w:hAnsi="Times New Roman" w:cs="Times New Roman"/>
          <w:i/>
          <w:sz w:val="24"/>
          <w:szCs w:val="24"/>
        </w:rPr>
        <w:t>work</w:t>
      </w:r>
      <w:proofErr w:type="gramEnd"/>
      <w:r w:rsidRPr="00506F63">
        <w:rPr>
          <w:rFonts w:ascii="Times New Roman" w:hAnsi="Times New Roman" w:cs="Times New Roman"/>
          <w:i/>
          <w:sz w:val="24"/>
          <w:szCs w:val="24"/>
        </w:rPr>
        <w:t xml:space="preserve"> I have fun then’.</w:t>
      </w:r>
    </w:p>
    <w:p w14:paraId="719FEFF7" w14:textId="62648006" w:rsidR="001F159C" w:rsidRPr="00506F63" w:rsidRDefault="001F159C" w:rsidP="00506F63">
      <w:pPr>
        <w:spacing w:line="360" w:lineRule="auto"/>
        <w:jc w:val="right"/>
        <w:rPr>
          <w:rFonts w:ascii="Times New Roman" w:hAnsi="Times New Roman" w:cs="Times New Roman"/>
          <w:i/>
          <w:sz w:val="24"/>
          <w:szCs w:val="24"/>
        </w:rPr>
      </w:pPr>
      <w:r w:rsidRPr="00506F63">
        <w:rPr>
          <w:rFonts w:ascii="Times New Roman" w:hAnsi="Times New Roman" w:cs="Times New Roman"/>
          <w:i/>
          <w:sz w:val="24"/>
          <w:szCs w:val="24"/>
        </w:rPr>
        <w:t>-</w:t>
      </w:r>
      <w:r w:rsidRPr="00506F63">
        <w:rPr>
          <w:rFonts w:ascii="Times New Roman" w:hAnsi="Times New Roman" w:cs="Times New Roman"/>
          <w:sz w:val="24"/>
          <w:szCs w:val="24"/>
        </w:rPr>
        <w:t xml:space="preserve">appendix </w:t>
      </w:r>
      <w:r w:rsidR="001E7BAE" w:rsidRPr="00506F63">
        <w:rPr>
          <w:rFonts w:ascii="Times New Roman" w:hAnsi="Times New Roman" w:cs="Times New Roman"/>
          <w:sz w:val="24"/>
          <w:szCs w:val="24"/>
        </w:rPr>
        <w:t>1</w:t>
      </w:r>
    </w:p>
    <w:p w14:paraId="0D0CC002" w14:textId="77777777" w:rsidR="00972CE1" w:rsidRPr="00506F63" w:rsidRDefault="00972CE1" w:rsidP="00506F63">
      <w:pPr>
        <w:spacing w:line="360" w:lineRule="auto"/>
        <w:rPr>
          <w:rFonts w:ascii="Times New Roman" w:hAnsi="Times New Roman" w:cs="Times New Roman"/>
          <w:i/>
          <w:sz w:val="24"/>
          <w:szCs w:val="24"/>
        </w:rPr>
      </w:pPr>
    </w:p>
    <w:p w14:paraId="45AA3B66" w14:textId="4A5B1E0C" w:rsidR="00972CE1" w:rsidRPr="00506F63" w:rsidRDefault="00972CE1"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 </w:t>
      </w:r>
      <w:r w:rsidR="001F159C" w:rsidRPr="00506F63">
        <w:rPr>
          <w:rFonts w:ascii="Times New Roman" w:hAnsi="Times New Roman" w:cs="Times New Roman"/>
          <w:sz w:val="24"/>
          <w:szCs w:val="24"/>
        </w:rPr>
        <w:t xml:space="preserve">During recent National test practise, I observed Child A carefully reading each question.  </w:t>
      </w:r>
      <w:r w:rsidR="00755ED6" w:rsidRPr="00506F63">
        <w:rPr>
          <w:rFonts w:ascii="Times New Roman" w:hAnsi="Times New Roman" w:cs="Times New Roman"/>
          <w:sz w:val="24"/>
          <w:szCs w:val="24"/>
        </w:rPr>
        <w:t xml:space="preserve">She </w:t>
      </w:r>
      <w:r w:rsidR="001F159C" w:rsidRPr="00506F63">
        <w:rPr>
          <w:rFonts w:ascii="Times New Roman" w:hAnsi="Times New Roman" w:cs="Times New Roman"/>
          <w:sz w:val="24"/>
          <w:szCs w:val="24"/>
        </w:rPr>
        <w:t>appeared visibly distressed at questions that she found difficult</w:t>
      </w:r>
      <w:r w:rsidR="00755ED6" w:rsidRPr="00506F63">
        <w:rPr>
          <w:rFonts w:ascii="Times New Roman" w:hAnsi="Times New Roman" w:cs="Times New Roman"/>
          <w:sz w:val="24"/>
          <w:szCs w:val="24"/>
        </w:rPr>
        <w:t>, and is pleased when she understands questions, sharing success with the teacher</w:t>
      </w:r>
      <w:r w:rsidR="001F159C" w:rsidRPr="00506F63">
        <w:rPr>
          <w:rFonts w:ascii="Times New Roman" w:hAnsi="Times New Roman" w:cs="Times New Roman"/>
          <w:sz w:val="24"/>
          <w:szCs w:val="24"/>
        </w:rPr>
        <w:t xml:space="preserve"> (appendix </w:t>
      </w:r>
      <w:r w:rsidR="00506F63">
        <w:rPr>
          <w:rFonts w:ascii="Times New Roman" w:hAnsi="Times New Roman" w:cs="Times New Roman"/>
          <w:sz w:val="24"/>
          <w:szCs w:val="24"/>
        </w:rPr>
        <w:t>5</w:t>
      </w:r>
      <w:r w:rsidR="001F159C" w:rsidRPr="00506F63">
        <w:rPr>
          <w:rFonts w:ascii="Times New Roman" w:hAnsi="Times New Roman" w:cs="Times New Roman"/>
          <w:sz w:val="24"/>
          <w:szCs w:val="24"/>
        </w:rPr>
        <w:t>)</w:t>
      </w:r>
      <w:r w:rsidR="00755ED6" w:rsidRPr="00506F63">
        <w:rPr>
          <w:rFonts w:ascii="Times New Roman" w:hAnsi="Times New Roman" w:cs="Times New Roman"/>
          <w:sz w:val="24"/>
          <w:szCs w:val="24"/>
        </w:rPr>
        <w:t>.</w:t>
      </w:r>
    </w:p>
    <w:p w14:paraId="13F66962" w14:textId="5316DACD" w:rsidR="00321089" w:rsidRPr="00506F63" w:rsidRDefault="00667E8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Resilience</w:t>
      </w:r>
    </w:p>
    <w:p w14:paraId="21F8F77A" w14:textId="5C3AEFB9" w:rsidR="00667E88" w:rsidRPr="00506F63" w:rsidRDefault="009369DB"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Best start (date unknown) explains that resilient children </w:t>
      </w:r>
      <w:proofErr w:type="gramStart"/>
      <w:r w:rsidRPr="00506F63">
        <w:rPr>
          <w:rFonts w:ascii="Times New Roman" w:hAnsi="Times New Roman" w:cs="Times New Roman"/>
          <w:sz w:val="24"/>
          <w:szCs w:val="24"/>
        </w:rPr>
        <w:t>are able to</w:t>
      </w:r>
      <w:proofErr w:type="gramEnd"/>
      <w:r w:rsidRPr="00506F63">
        <w:rPr>
          <w:rFonts w:ascii="Times New Roman" w:hAnsi="Times New Roman" w:cs="Times New Roman"/>
          <w:sz w:val="24"/>
          <w:szCs w:val="24"/>
        </w:rPr>
        <w:t xml:space="preserve"> handle stressful situations, develop patience, be creative problem-solvers, be optimistic, try new things and achieve their goals.</w:t>
      </w:r>
      <w:r w:rsidR="00150D3A" w:rsidRPr="00506F63">
        <w:rPr>
          <w:rFonts w:ascii="Times New Roman" w:hAnsi="Times New Roman" w:cs="Times New Roman"/>
          <w:sz w:val="24"/>
          <w:szCs w:val="24"/>
        </w:rPr>
        <w:t xml:space="preserve"> Child A has displayed on numerous occasions the she has resilience relating to her learning. She shows this in appendix </w:t>
      </w:r>
      <w:r w:rsidR="001E7BAE" w:rsidRPr="00506F63">
        <w:rPr>
          <w:rFonts w:ascii="Times New Roman" w:hAnsi="Times New Roman" w:cs="Times New Roman"/>
          <w:sz w:val="24"/>
          <w:szCs w:val="24"/>
        </w:rPr>
        <w:t>6</w:t>
      </w:r>
      <w:r w:rsidR="00150D3A" w:rsidRPr="00506F63">
        <w:rPr>
          <w:rFonts w:ascii="Times New Roman" w:hAnsi="Times New Roman" w:cs="Times New Roman"/>
          <w:sz w:val="24"/>
          <w:szCs w:val="24"/>
        </w:rPr>
        <w:t xml:space="preserve"> when she laughs after she realises that she has made an error when constructing her model catapult. She also displays that she has a Growth mind set by quoting </w:t>
      </w:r>
      <w:r w:rsidR="00667E88" w:rsidRPr="00506F63">
        <w:rPr>
          <w:rFonts w:ascii="Times New Roman" w:hAnsi="Times New Roman" w:cs="Times New Roman"/>
          <w:sz w:val="24"/>
          <w:szCs w:val="24"/>
        </w:rPr>
        <w:t xml:space="preserve">‘It doesn’t matter if we get it wrong as long as we try, does it </w:t>
      </w:r>
      <w:proofErr w:type="spellStart"/>
      <w:r w:rsidR="00667E88" w:rsidRPr="00506F63">
        <w:rPr>
          <w:rFonts w:ascii="Times New Roman" w:hAnsi="Times New Roman" w:cs="Times New Roman"/>
          <w:sz w:val="24"/>
          <w:szCs w:val="24"/>
        </w:rPr>
        <w:t>miss’</w:t>
      </w:r>
      <w:proofErr w:type="spellEnd"/>
      <w:r w:rsidR="00150D3A" w:rsidRPr="00506F63">
        <w:rPr>
          <w:rFonts w:ascii="Times New Roman" w:hAnsi="Times New Roman" w:cs="Times New Roman"/>
          <w:sz w:val="24"/>
          <w:szCs w:val="24"/>
        </w:rPr>
        <w:t xml:space="preserve"> during National test practise (appendix </w:t>
      </w:r>
      <w:r w:rsidR="001E7BAE" w:rsidRPr="00506F63">
        <w:rPr>
          <w:rFonts w:ascii="Times New Roman" w:hAnsi="Times New Roman" w:cs="Times New Roman"/>
          <w:sz w:val="24"/>
          <w:szCs w:val="24"/>
        </w:rPr>
        <w:t>5</w:t>
      </w:r>
      <w:r w:rsidR="00150D3A" w:rsidRPr="00506F63">
        <w:rPr>
          <w:rFonts w:ascii="Times New Roman" w:hAnsi="Times New Roman" w:cs="Times New Roman"/>
          <w:sz w:val="24"/>
          <w:szCs w:val="24"/>
        </w:rPr>
        <w:t xml:space="preserve">). This is an attitude that is supported by her friends. During child conferencing (appendix </w:t>
      </w:r>
      <w:r w:rsidR="001E7BAE" w:rsidRPr="00506F63">
        <w:rPr>
          <w:rFonts w:ascii="Times New Roman" w:hAnsi="Times New Roman" w:cs="Times New Roman"/>
          <w:sz w:val="24"/>
          <w:szCs w:val="24"/>
        </w:rPr>
        <w:t>1</w:t>
      </w:r>
      <w:r w:rsidR="00150D3A" w:rsidRPr="00506F63">
        <w:rPr>
          <w:rFonts w:ascii="Times New Roman" w:hAnsi="Times New Roman" w:cs="Times New Roman"/>
          <w:sz w:val="24"/>
          <w:szCs w:val="24"/>
        </w:rPr>
        <w:t>), she explains ‘My friends help me. If I don’t know it, they say “Have a try”.</w:t>
      </w:r>
    </w:p>
    <w:p w14:paraId="3DF0FDF3" w14:textId="77777777" w:rsidR="00150D3A" w:rsidRPr="00506F63" w:rsidRDefault="00667E8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Self-</w:t>
      </w:r>
      <w:r w:rsidR="00B27D19" w:rsidRPr="00506F63">
        <w:rPr>
          <w:rFonts w:ascii="Times New Roman" w:hAnsi="Times New Roman" w:cs="Times New Roman"/>
          <w:i/>
          <w:sz w:val="24"/>
          <w:szCs w:val="24"/>
        </w:rPr>
        <w:t>Control</w:t>
      </w:r>
    </w:p>
    <w:p w14:paraId="303C2F5A" w14:textId="24F957FA" w:rsidR="005939E3" w:rsidRPr="00506F63" w:rsidRDefault="005A15DA"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Nottingham (2013) explains that children who displayed high self-control in experiments such as those by Walter </w:t>
      </w:r>
      <w:proofErr w:type="spellStart"/>
      <w:r w:rsidRPr="00506F63">
        <w:rPr>
          <w:rFonts w:ascii="Times New Roman" w:hAnsi="Times New Roman" w:cs="Times New Roman"/>
          <w:sz w:val="24"/>
          <w:szCs w:val="24"/>
        </w:rPr>
        <w:t>Mischel</w:t>
      </w:r>
      <w:proofErr w:type="spellEnd"/>
      <w:r w:rsidRPr="00506F63">
        <w:rPr>
          <w:rFonts w:ascii="Times New Roman" w:hAnsi="Times New Roman" w:cs="Times New Roman"/>
          <w:sz w:val="24"/>
          <w:szCs w:val="24"/>
        </w:rPr>
        <w:t xml:space="preserve"> (1972), whereby children must wait for something that they wan</w:t>
      </w:r>
      <w:r w:rsidR="005939E3" w:rsidRPr="00506F63">
        <w:rPr>
          <w:rFonts w:ascii="Times New Roman" w:hAnsi="Times New Roman" w:cs="Times New Roman"/>
          <w:sz w:val="24"/>
          <w:szCs w:val="24"/>
        </w:rPr>
        <w:t xml:space="preserve">t, were less likely to have behavioural problems, had higher exam scores, dealt with stressful situations well, were able to pay attention and did not find it difficult to maintain friendships. Child A displayed she has self-control during our class mock wedding, when she played the part of the bride. During the wedding reception all the children were given a plate of party food but were told to wait to eat the food until the speeches had been made by the </w:t>
      </w:r>
      <w:r w:rsidR="005939E3" w:rsidRPr="00506F63">
        <w:rPr>
          <w:rFonts w:ascii="Times New Roman" w:hAnsi="Times New Roman" w:cs="Times New Roman"/>
          <w:sz w:val="24"/>
          <w:szCs w:val="24"/>
        </w:rPr>
        <w:lastRenderedPageBreak/>
        <w:t>best man and the father of the bride. Child A was able to do this with ease, however a lot of members of the class struggled with this instruction</w:t>
      </w:r>
      <w:r w:rsidR="007E09C7">
        <w:rPr>
          <w:rFonts w:ascii="Times New Roman" w:hAnsi="Times New Roman" w:cs="Times New Roman"/>
          <w:sz w:val="24"/>
          <w:szCs w:val="24"/>
        </w:rPr>
        <w:t xml:space="preserve"> (Appendix 4).</w:t>
      </w:r>
    </w:p>
    <w:p w14:paraId="0A787356" w14:textId="77777777" w:rsidR="00506F63" w:rsidRDefault="00506F63" w:rsidP="00506F63">
      <w:pPr>
        <w:spacing w:line="360" w:lineRule="auto"/>
        <w:rPr>
          <w:rFonts w:ascii="Times New Roman" w:hAnsi="Times New Roman" w:cs="Times New Roman"/>
          <w:sz w:val="24"/>
          <w:szCs w:val="24"/>
          <w:u w:val="single"/>
        </w:rPr>
      </w:pPr>
    </w:p>
    <w:p w14:paraId="5884F56F" w14:textId="5964C8CE" w:rsidR="00667E88" w:rsidRPr="00506F63" w:rsidRDefault="00667E88"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Skills</w:t>
      </w:r>
    </w:p>
    <w:p w14:paraId="22505EFC" w14:textId="50DD07C4" w:rsidR="00C61B10" w:rsidRPr="00506F63" w:rsidRDefault="00744DD2"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Nottingham (2013) recommends that we should think about the skills that children need for learning. He lists four of these skills, Intellectual skills, social skills, physical skills and communication skills.</w:t>
      </w:r>
    </w:p>
    <w:p w14:paraId="0C40514F" w14:textId="57F1BDC5" w:rsidR="00051719" w:rsidRPr="00506F63" w:rsidRDefault="00667E8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Intellectual</w:t>
      </w:r>
    </w:p>
    <w:p w14:paraId="700A00AF" w14:textId="52A53E32" w:rsidR="002136B4" w:rsidRPr="00506F63" w:rsidRDefault="00AE219D"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During </w:t>
      </w:r>
      <w:r w:rsidR="007E09C7">
        <w:rPr>
          <w:rFonts w:ascii="Times New Roman" w:hAnsi="Times New Roman" w:cs="Times New Roman"/>
          <w:sz w:val="24"/>
          <w:szCs w:val="24"/>
        </w:rPr>
        <w:t xml:space="preserve">the observation detailed in </w:t>
      </w:r>
      <w:r w:rsidRPr="00506F63">
        <w:rPr>
          <w:rFonts w:ascii="Times New Roman" w:hAnsi="Times New Roman" w:cs="Times New Roman"/>
          <w:sz w:val="24"/>
          <w:szCs w:val="24"/>
        </w:rPr>
        <w:t xml:space="preserve">appendix </w:t>
      </w:r>
      <w:r w:rsidR="001E7BAE" w:rsidRPr="00506F63">
        <w:rPr>
          <w:rFonts w:ascii="Times New Roman" w:hAnsi="Times New Roman" w:cs="Times New Roman"/>
          <w:sz w:val="24"/>
          <w:szCs w:val="24"/>
        </w:rPr>
        <w:t>6</w:t>
      </w:r>
      <w:r w:rsidR="007E09C7">
        <w:rPr>
          <w:rFonts w:ascii="Times New Roman" w:hAnsi="Times New Roman" w:cs="Times New Roman"/>
          <w:sz w:val="24"/>
          <w:szCs w:val="24"/>
        </w:rPr>
        <w:t>,</w:t>
      </w:r>
      <w:r w:rsidRPr="00506F63">
        <w:rPr>
          <w:rFonts w:ascii="Times New Roman" w:hAnsi="Times New Roman" w:cs="Times New Roman"/>
          <w:sz w:val="24"/>
          <w:szCs w:val="24"/>
        </w:rPr>
        <w:t xml:space="preserve"> Child A displays many of the abilities outlined by Nottingham (2013) which indicate intellectual skill. During this </w:t>
      </w:r>
      <w:proofErr w:type="gramStart"/>
      <w:r w:rsidRPr="00506F63">
        <w:rPr>
          <w:rFonts w:ascii="Times New Roman" w:hAnsi="Times New Roman" w:cs="Times New Roman"/>
          <w:sz w:val="24"/>
          <w:szCs w:val="24"/>
        </w:rPr>
        <w:t>particular observation</w:t>
      </w:r>
      <w:proofErr w:type="gramEnd"/>
      <w:r w:rsidRPr="00506F63">
        <w:rPr>
          <w:rFonts w:ascii="Times New Roman" w:hAnsi="Times New Roman" w:cs="Times New Roman"/>
          <w:sz w:val="24"/>
          <w:szCs w:val="24"/>
        </w:rPr>
        <w:t>, Child A was following instructions in order to make a model catapult</w:t>
      </w:r>
      <w:r w:rsidR="007E09C7">
        <w:rPr>
          <w:rFonts w:ascii="Times New Roman" w:hAnsi="Times New Roman" w:cs="Times New Roman"/>
          <w:sz w:val="24"/>
          <w:szCs w:val="24"/>
        </w:rPr>
        <w:t>,</w:t>
      </w:r>
      <w:r w:rsidRPr="00506F63">
        <w:rPr>
          <w:rFonts w:ascii="Times New Roman" w:hAnsi="Times New Roman" w:cs="Times New Roman"/>
          <w:sz w:val="24"/>
          <w:szCs w:val="24"/>
        </w:rPr>
        <w:t xml:space="preserve"> using lollipop sticks and elastic bands. She was able to understand the relevance of the activity as we had been completing work about castle defences, she also understood why we were using the specific materials </w:t>
      </w:r>
      <w:proofErr w:type="gramStart"/>
      <w:r w:rsidRPr="00506F63">
        <w:rPr>
          <w:rFonts w:ascii="Times New Roman" w:hAnsi="Times New Roman" w:cs="Times New Roman"/>
          <w:sz w:val="24"/>
          <w:szCs w:val="24"/>
        </w:rPr>
        <w:t>in order to</w:t>
      </w:r>
      <w:proofErr w:type="gramEnd"/>
      <w:r w:rsidRPr="00506F63">
        <w:rPr>
          <w:rFonts w:ascii="Times New Roman" w:hAnsi="Times New Roman" w:cs="Times New Roman"/>
          <w:sz w:val="24"/>
          <w:szCs w:val="24"/>
        </w:rPr>
        <w:t xml:space="preserve"> construct our catapults. During this activity, she asked relevant questions, such as …</w:t>
      </w:r>
    </w:p>
    <w:p w14:paraId="2634BB57" w14:textId="283423B6" w:rsidR="00AE219D" w:rsidRPr="00506F63" w:rsidRDefault="00AE219D"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w:t>
      </w:r>
      <w:proofErr w:type="gramStart"/>
      <w:r w:rsidRPr="00506F63">
        <w:rPr>
          <w:rFonts w:ascii="Times New Roman" w:hAnsi="Times New Roman" w:cs="Times New Roman"/>
          <w:i/>
          <w:sz w:val="24"/>
          <w:szCs w:val="24"/>
        </w:rPr>
        <w:t>Miss,</w:t>
      </w:r>
      <w:proofErr w:type="gramEnd"/>
      <w:r w:rsidRPr="00506F63">
        <w:rPr>
          <w:rFonts w:ascii="Times New Roman" w:hAnsi="Times New Roman" w:cs="Times New Roman"/>
          <w:i/>
          <w:sz w:val="24"/>
          <w:szCs w:val="24"/>
        </w:rPr>
        <w:t xml:space="preserve"> how did the real catapults get made?’</w:t>
      </w:r>
    </w:p>
    <w:p w14:paraId="734ACC17" w14:textId="13E39623" w:rsidR="00AE219D" w:rsidRPr="00506F63" w:rsidRDefault="00AE219D"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 xml:space="preserve">Appendix </w:t>
      </w:r>
      <w:r w:rsidR="001E7BAE" w:rsidRPr="00506F63">
        <w:rPr>
          <w:rFonts w:ascii="Times New Roman" w:hAnsi="Times New Roman" w:cs="Times New Roman"/>
          <w:sz w:val="24"/>
          <w:szCs w:val="24"/>
        </w:rPr>
        <w:t>6</w:t>
      </w:r>
    </w:p>
    <w:p w14:paraId="592B058B" w14:textId="251CD64C" w:rsidR="00AE219D" w:rsidRPr="00506F63" w:rsidRDefault="006F4E38"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She is also able to </w:t>
      </w:r>
      <w:proofErr w:type="gramStart"/>
      <w:r w:rsidRPr="00506F63">
        <w:rPr>
          <w:rFonts w:ascii="Times New Roman" w:hAnsi="Times New Roman" w:cs="Times New Roman"/>
          <w:sz w:val="24"/>
          <w:szCs w:val="24"/>
        </w:rPr>
        <w:t>compare and contrast</w:t>
      </w:r>
      <w:proofErr w:type="gramEnd"/>
      <w:r w:rsidRPr="00506F63">
        <w:rPr>
          <w:rFonts w:ascii="Times New Roman" w:hAnsi="Times New Roman" w:cs="Times New Roman"/>
          <w:sz w:val="24"/>
          <w:szCs w:val="24"/>
        </w:rPr>
        <w:t xml:space="preserve"> her catapult to that of her friends.</w:t>
      </w:r>
    </w:p>
    <w:p w14:paraId="5E55D768" w14:textId="48A53ABF" w:rsidR="006F4E38" w:rsidRPr="00506F63" w:rsidRDefault="006F4E38" w:rsidP="00506F63">
      <w:pPr>
        <w:spacing w:line="360" w:lineRule="auto"/>
        <w:rPr>
          <w:rFonts w:ascii="Times New Roman" w:hAnsi="Times New Roman" w:cs="Times New Roman"/>
          <w:i/>
          <w:sz w:val="24"/>
          <w:szCs w:val="24"/>
        </w:rPr>
      </w:pPr>
      <w:r w:rsidRPr="00506F63">
        <w:rPr>
          <w:rFonts w:ascii="Times New Roman" w:hAnsi="Times New Roman" w:cs="Times New Roman"/>
          <w:sz w:val="24"/>
          <w:szCs w:val="24"/>
        </w:rPr>
        <w:t>‘</w:t>
      </w:r>
      <w:r w:rsidRPr="00506F63">
        <w:rPr>
          <w:rFonts w:ascii="Times New Roman" w:hAnsi="Times New Roman" w:cs="Times New Roman"/>
          <w:i/>
          <w:sz w:val="24"/>
          <w:szCs w:val="24"/>
        </w:rPr>
        <w:t>Oh my gosh! Yours went straight up and mine went over to the door’</w:t>
      </w:r>
    </w:p>
    <w:p w14:paraId="05CB8217" w14:textId="543C240C" w:rsidR="006F4E38" w:rsidRPr="00506F63" w:rsidRDefault="006F4E38"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 xml:space="preserve">Appendix </w:t>
      </w:r>
      <w:r w:rsidR="001E7BAE" w:rsidRPr="00506F63">
        <w:rPr>
          <w:rFonts w:ascii="Times New Roman" w:hAnsi="Times New Roman" w:cs="Times New Roman"/>
          <w:sz w:val="24"/>
          <w:szCs w:val="24"/>
        </w:rPr>
        <w:t>6</w:t>
      </w:r>
    </w:p>
    <w:p w14:paraId="1F2E9285" w14:textId="3A6502C0" w:rsidR="006F4E38" w:rsidRPr="00506F63" w:rsidRDefault="006F4E38"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She </w:t>
      </w:r>
      <w:proofErr w:type="gramStart"/>
      <w:r w:rsidRPr="00506F63">
        <w:rPr>
          <w:rFonts w:ascii="Times New Roman" w:hAnsi="Times New Roman" w:cs="Times New Roman"/>
          <w:sz w:val="24"/>
          <w:szCs w:val="24"/>
        </w:rPr>
        <w:t>is able to</w:t>
      </w:r>
      <w:proofErr w:type="gramEnd"/>
      <w:r w:rsidRPr="00506F63">
        <w:rPr>
          <w:rFonts w:ascii="Times New Roman" w:hAnsi="Times New Roman" w:cs="Times New Roman"/>
          <w:sz w:val="24"/>
          <w:szCs w:val="24"/>
        </w:rPr>
        <w:t xml:space="preserve"> identify, describe and alter connections between ideas, drawing conclusions. </w:t>
      </w:r>
    </w:p>
    <w:p w14:paraId="5027510C" w14:textId="27E137F9" w:rsidR="006F4E38" w:rsidRPr="00506F63" w:rsidRDefault="006F4E3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‘Miss, If I tie up the sticks more it will be bouncier wont it?’</w:t>
      </w:r>
    </w:p>
    <w:p w14:paraId="062D25D3" w14:textId="470B8459" w:rsidR="006F4E38" w:rsidRPr="00506F63" w:rsidRDefault="006F4E3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 xml:space="preserve">I explain if she makes her elastic tighter, her pom </w:t>
      </w:r>
      <w:proofErr w:type="spellStart"/>
      <w:r w:rsidRPr="00506F63">
        <w:rPr>
          <w:rFonts w:ascii="Times New Roman" w:hAnsi="Times New Roman" w:cs="Times New Roman"/>
          <w:i/>
          <w:sz w:val="24"/>
          <w:szCs w:val="24"/>
        </w:rPr>
        <w:t>pom</w:t>
      </w:r>
      <w:proofErr w:type="spellEnd"/>
      <w:r w:rsidRPr="00506F63">
        <w:rPr>
          <w:rFonts w:ascii="Times New Roman" w:hAnsi="Times New Roman" w:cs="Times New Roman"/>
          <w:i/>
          <w:sz w:val="24"/>
          <w:szCs w:val="24"/>
        </w:rPr>
        <w:t xml:space="preserve"> will be shot with a greater force. She tries this and her pom </w:t>
      </w:r>
      <w:proofErr w:type="spellStart"/>
      <w:r w:rsidRPr="00506F63">
        <w:rPr>
          <w:rFonts w:ascii="Times New Roman" w:hAnsi="Times New Roman" w:cs="Times New Roman"/>
          <w:i/>
          <w:sz w:val="24"/>
          <w:szCs w:val="24"/>
        </w:rPr>
        <w:t>pom</w:t>
      </w:r>
      <w:proofErr w:type="spellEnd"/>
      <w:r w:rsidRPr="00506F63">
        <w:rPr>
          <w:rFonts w:ascii="Times New Roman" w:hAnsi="Times New Roman" w:cs="Times New Roman"/>
          <w:i/>
          <w:sz w:val="24"/>
          <w:szCs w:val="24"/>
        </w:rPr>
        <w:t xml:space="preserve"> travels around 1 meter </w:t>
      </w:r>
      <w:r w:rsidR="00756210" w:rsidRPr="00506F63">
        <w:rPr>
          <w:rFonts w:ascii="Times New Roman" w:hAnsi="Times New Roman" w:cs="Times New Roman"/>
          <w:i/>
          <w:sz w:val="24"/>
          <w:szCs w:val="24"/>
        </w:rPr>
        <w:t>further.</w:t>
      </w:r>
    </w:p>
    <w:p w14:paraId="1FE12513" w14:textId="04565A69" w:rsidR="00756210" w:rsidRPr="00506F63" w:rsidRDefault="00756210"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‘Ok, so a tight elastic makes it go further’</w:t>
      </w:r>
    </w:p>
    <w:p w14:paraId="7FD70F69" w14:textId="56DB934E" w:rsidR="00756210" w:rsidRPr="00506F63" w:rsidRDefault="00756210"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 xml:space="preserve">Appendix </w:t>
      </w:r>
      <w:r w:rsidR="001E7BAE" w:rsidRPr="00506F63">
        <w:rPr>
          <w:rFonts w:ascii="Times New Roman" w:hAnsi="Times New Roman" w:cs="Times New Roman"/>
          <w:sz w:val="24"/>
          <w:szCs w:val="24"/>
        </w:rPr>
        <w:t>6</w:t>
      </w:r>
    </w:p>
    <w:p w14:paraId="3861B292" w14:textId="77777777" w:rsidR="00756210" w:rsidRPr="00506F63" w:rsidRDefault="00756210" w:rsidP="00506F63">
      <w:pPr>
        <w:spacing w:line="360" w:lineRule="auto"/>
        <w:rPr>
          <w:rFonts w:ascii="Times New Roman" w:hAnsi="Times New Roman" w:cs="Times New Roman"/>
          <w:sz w:val="24"/>
          <w:szCs w:val="24"/>
        </w:rPr>
      </w:pPr>
    </w:p>
    <w:p w14:paraId="3994DDD0" w14:textId="30FC3E60" w:rsidR="00667E88" w:rsidRPr="00506F63" w:rsidRDefault="00051719"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lastRenderedPageBreak/>
        <w:t>Communicative Skills</w:t>
      </w:r>
    </w:p>
    <w:p w14:paraId="17686806" w14:textId="0B7C03B9" w:rsidR="0012085B" w:rsidRPr="00506F63" w:rsidRDefault="0012085B"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Child A has excellent communication skills. She </w:t>
      </w:r>
      <w:proofErr w:type="gramStart"/>
      <w:r w:rsidRPr="00506F63">
        <w:rPr>
          <w:rFonts w:ascii="Times New Roman" w:hAnsi="Times New Roman" w:cs="Times New Roman"/>
          <w:sz w:val="24"/>
          <w:szCs w:val="24"/>
        </w:rPr>
        <w:t>has the ability to</w:t>
      </w:r>
      <w:proofErr w:type="gramEnd"/>
      <w:r w:rsidRPr="00506F63">
        <w:rPr>
          <w:rFonts w:ascii="Times New Roman" w:hAnsi="Times New Roman" w:cs="Times New Roman"/>
          <w:sz w:val="24"/>
          <w:szCs w:val="24"/>
        </w:rPr>
        <w:t xml:space="preserve"> understand instructions given to her by both her peers and adults and makes herself understood (appendix </w:t>
      </w:r>
      <w:r w:rsidR="001E7BAE" w:rsidRPr="00506F63">
        <w:rPr>
          <w:rFonts w:ascii="Times New Roman" w:hAnsi="Times New Roman" w:cs="Times New Roman"/>
          <w:sz w:val="24"/>
          <w:szCs w:val="24"/>
        </w:rPr>
        <w:t>6</w:t>
      </w:r>
      <w:r w:rsidRPr="00506F63">
        <w:rPr>
          <w:rFonts w:ascii="Times New Roman" w:hAnsi="Times New Roman" w:cs="Times New Roman"/>
          <w:sz w:val="24"/>
          <w:szCs w:val="24"/>
        </w:rPr>
        <w:t>)</w:t>
      </w:r>
      <w:r w:rsidR="00F82F86" w:rsidRPr="00506F63">
        <w:rPr>
          <w:rFonts w:ascii="Times New Roman" w:hAnsi="Times New Roman" w:cs="Times New Roman"/>
          <w:sz w:val="24"/>
          <w:szCs w:val="24"/>
        </w:rPr>
        <w:t>. She understands body language cues and responds correctly to changes in tone of voice. I have identified this during teaching and learning times when the children are sitting and listening on the carpet</w:t>
      </w:r>
      <w:r w:rsidRPr="00506F63">
        <w:rPr>
          <w:rFonts w:ascii="Times New Roman" w:hAnsi="Times New Roman" w:cs="Times New Roman"/>
          <w:sz w:val="24"/>
          <w:szCs w:val="24"/>
        </w:rPr>
        <w:t>.</w:t>
      </w:r>
      <w:r w:rsidR="007E09C7">
        <w:rPr>
          <w:rFonts w:ascii="Times New Roman" w:hAnsi="Times New Roman" w:cs="Times New Roman"/>
          <w:sz w:val="24"/>
          <w:szCs w:val="24"/>
        </w:rPr>
        <w:t xml:space="preserve"> </w:t>
      </w:r>
      <w:r w:rsidR="00F82F86" w:rsidRPr="00506F63">
        <w:rPr>
          <w:rFonts w:ascii="Times New Roman" w:hAnsi="Times New Roman" w:cs="Times New Roman"/>
          <w:sz w:val="24"/>
          <w:szCs w:val="24"/>
        </w:rPr>
        <w:t xml:space="preserve">During these times, Child A pays me her full attention and </w:t>
      </w:r>
      <w:proofErr w:type="gramStart"/>
      <w:r w:rsidR="00F82F86" w:rsidRPr="00506F63">
        <w:rPr>
          <w:rFonts w:ascii="Times New Roman" w:hAnsi="Times New Roman" w:cs="Times New Roman"/>
          <w:sz w:val="24"/>
          <w:szCs w:val="24"/>
        </w:rPr>
        <w:t>is able to</w:t>
      </w:r>
      <w:proofErr w:type="gramEnd"/>
      <w:r w:rsidR="00F82F86" w:rsidRPr="00506F63">
        <w:rPr>
          <w:rFonts w:ascii="Times New Roman" w:hAnsi="Times New Roman" w:cs="Times New Roman"/>
          <w:sz w:val="24"/>
          <w:szCs w:val="24"/>
        </w:rPr>
        <w:t xml:space="preserve"> ask questions if she doesn’t understand something.</w:t>
      </w:r>
      <w:r w:rsidRPr="00506F63">
        <w:rPr>
          <w:rFonts w:ascii="Times New Roman" w:hAnsi="Times New Roman" w:cs="Times New Roman"/>
          <w:sz w:val="24"/>
          <w:szCs w:val="24"/>
        </w:rPr>
        <w:t xml:space="preserve"> She has good </w:t>
      </w:r>
      <w:proofErr w:type="spellStart"/>
      <w:r w:rsidRPr="00506F63">
        <w:rPr>
          <w:rFonts w:ascii="Times New Roman" w:hAnsi="Times New Roman" w:cs="Times New Roman"/>
          <w:sz w:val="24"/>
          <w:szCs w:val="24"/>
        </w:rPr>
        <w:t>oracy</w:t>
      </w:r>
      <w:proofErr w:type="spellEnd"/>
      <w:r w:rsidRPr="00506F63">
        <w:rPr>
          <w:rFonts w:ascii="Times New Roman" w:hAnsi="Times New Roman" w:cs="Times New Roman"/>
          <w:sz w:val="24"/>
          <w:szCs w:val="24"/>
        </w:rPr>
        <w:t xml:space="preserve"> skills and speaks clearly, with a wide vocabulary (appendix </w:t>
      </w:r>
      <w:r w:rsidR="001E7BAE" w:rsidRPr="00506F63">
        <w:rPr>
          <w:rFonts w:ascii="Times New Roman" w:hAnsi="Times New Roman" w:cs="Times New Roman"/>
          <w:sz w:val="24"/>
          <w:szCs w:val="24"/>
        </w:rPr>
        <w:t>1 and 2</w:t>
      </w:r>
      <w:r w:rsidRPr="00506F63">
        <w:rPr>
          <w:rFonts w:ascii="Times New Roman" w:hAnsi="Times New Roman" w:cs="Times New Roman"/>
          <w:sz w:val="24"/>
          <w:szCs w:val="24"/>
        </w:rPr>
        <w:t>)</w:t>
      </w:r>
      <w:r w:rsidR="00F82F86" w:rsidRPr="00506F63">
        <w:rPr>
          <w:rFonts w:ascii="Times New Roman" w:hAnsi="Times New Roman" w:cs="Times New Roman"/>
          <w:sz w:val="24"/>
          <w:szCs w:val="24"/>
        </w:rPr>
        <w:t xml:space="preserve">. During her role within the school council she has demonstrated that she is able to talk persuasively and respectfully. Appendix </w:t>
      </w:r>
      <w:r w:rsidR="001E7BAE" w:rsidRPr="00506F63">
        <w:rPr>
          <w:rFonts w:ascii="Times New Roman" w:hAnsi="Times New Roman" w:cs="Times New Roman"/>
          <w:sz w:val="24"/>
          <w:szCs w:val="24"/>
        </w:rPr>
        <w:t>5</w:t>
      </w:r>
      <w:r w:rsidR="00F82F86" w:rsidRPr="00506F63">
        <w:rPr>
          <w:rFonts w:ascii="Times New Roman" w:hAnsi="Times New Roman" w:cs="Times New Roman"/>
          <w:sz w:val="24"/>
          <w:szCs w:val="24"/>
        </w:rPr>
        <w:t xml:space="preserve"> identifies an occasion whereby Child A requested a rubber using welsh.</w:t>
      </w:r>
    </w:p>
    <w:p w14:paraId="109A322A" w14:textId="5C956A06" w:rsidR="00F82F86" w:rsidRPr="00506F63" w:rsidRDefault="00F82F86"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w:t>
      </w:r>
      <w:proofErr w:type="gramStart"/>
      <w:r w:rsidRPr="00506F63">
        <w:rPr>
          <w:rFonts w:ascii="Times New Roman" w:hAnsi="Times New Roman" w:cs="Times New Roman"/>
          <w:i/>
          <w:sz w:val="24"/>
          <w:szCs w:val="24"/>
        </w:rPr>
        <w:t>Ga</w:t>
      </w:r>
      <w:proofErr w:type="gramEnd"/>
      <w:r w:rsidRPr="00506F63">
        <w:rPr>
          <w:rFonts w:ascii="Times New Roman" w:hAnsi="Times New Roman" w:cs="Times New Roman"/>
          <w:i/>
          <w:sz w:val="24"/>
          <w:szCs w:val="24"/>
        </w:rPr>
        <w:t xml:space="preserve"> I rubber </w:t>
      </w:r>
      <w:proofErr w:type="spellStart"/>
      <w:r w:rsidRPr="00506F63">
        <w:rPr>
          <w:rFonts w:ascii="Times New Roman" w:hAnsi="Times New Roman" w:cs="Times New Roman"/>
          <w:i/>
          <w:sz w:val="24"/>
          <w:szCs w:val="24"/>
        </w:rPr>
        <w:t>os</w:t>
      </w:r>
      <w:proofErr w:type="spellEnd"/>
      <w:r w:rsidRPr="00506F63">
        <w:rPr>
          <w:rFonts w:ascii="Times New Roman" w:hAnsi="Times New Roman" w:cs="Times New Roman"/>
          <w:i/>
          <w:sz w:val="24"/>
          <w:szCs w:val="24"/>
        </w:rPr>
        <w:t xml:space="preserve"> </w:t>
      </w:r>
      <w:proofErr w:type="spellStart"/>
      <w:r w:rsidRPr="00506F63">
        <w:rPr>
          <w:rFonts w:ascii="Times New Roman" w:hAnsi="Times New Roman" w:cs="Times New Roman"/>
          <w:i/>
          <w:sz w:val="24"/>
          <w:szCs w:val="24"/>
        </w:rPr>
        <w:t>gweli</w:t>
      </w:r>
      <w:proofErr w:type="spellEnd"/>
      <w:r w:rsidRPr="00506F63">
        <w:rPr>
          <w:rFonts w:ascii="Times New Roman" w:hAnsi="Times New Roman" w:cs="Times New Roman"/>
          <w:i/>
          <w:sz w:val="24"/>
          <w:szCs w:val="24"/>
        </w:rPr>
        <w:t xml:space="preserve"> </w:t>
      </w:r>
      <w:proofErr w:type="spellStart"/>
      <w:r w:rsidRPr="00506F63">
        <w:rPr>
          <w:rFonts w:ascii="Times New Roman" w:hAnsi="Times New Roman" w:cs="Times New Roman"/>
          <w:i/>
          <w:sz w:val="24"/>
          <w:szCs w:val="24"/>
        </w:rPr>
        <w:t>di’n</w:t>
      </w:r>
      <w:proofErr w:type="spellEnd"/>
      <w:r w:rsidRPr="00506F63">
        <w:rPr>
          <w:rFonts w:ascii="Times New Roman" w:hAnsi="Times New Roman" w:cs="Times New Roman"/>
          <w:i/>
          <w:sz w:val="24"/>
          <w:szCs w:val="24"/>
        </w:rPr>
        <w:t xml:space="preserve"> </w:t>
      </w:r>
      <w:proofErr w:type="spellStart"/>
      <w:r w:rsidRPr="00506F63">
        <w:rPr>
          <w:rFonts w:ascii="Times New Roman" w:hAnsi="Times New Roman" w:cs="Times New Roman"/>
          <w:i/>
          <w:sz w:val="24"/>
          <w:szCs w:val="24"/>
        </w:rPr>
        <w:t>dda</w:t>
      </w:r>
      <w:proofErr w:type="spellEnd"/>
      <w:r w:rsidRPr="00506F63">
        <w:rPr>
          <w:rFonts w:ascii="Times New Roman" w:hAnsi="Times New Roman" w:cs="Times New Roman"/>
          <w:i/>
          <w:sz w:val="24"/>
          <w:szCs w:val="24"/>
        </w:rPr>
        <w:t>’</w:t>
      </w:r>
    </w:p>
    <w:p w14:paraId="6B1151E7" w14:textId="02AEE0E6" w:rsidR="00F82F86" w:rsidRPr="00506F63" w:rsidRDefault="00F82F86"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 xml:space="preserve">Appendix </w:t>
      </w:r>
      <w:r w:rsidR="001E7BAE" w:rsidRPr="00506F63">
        <w:rPr>
          <w:rFonts w:ascii="Times New Roman" w:hAnsi="Times New Roman" w:cs="Times New Roman"/>
          <w:sz w:val="24"/>
          <w:szCs w:val="24"/>
        </w:rPr>
        <w:t>5</w:t>
      </w:r>
    </w:p>
    <w:p w14:paraId="652C59B6" w14:textId="78F746D5" w:rsidR="00F82F86" w:rsidRPr="00506F63" w:rsidRDefault="00F82F86"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This identifies that Child A’s communication skills go beyond her first language of English, and, in fact, she </w:t>
      </w:r>
      <w:proofErr w:type="gramStart"/>
      <w:r w:rsidRPr="00506F63">
        <w:rPr>
          <w:rFonts w:ascii="Times New Roman" w:hAnsi="Times New Roman" w:cs="Times New Roman"/>
          <w:sz w:val="24"/>
          <w:szCs w:val="24"/>
        </w:rPr>
        <w:t>is able to</w:t>
      </w:r>
      <w:proofErr w:type="gramEnd"/>
      <w:r w:rsidRPr="00506F63">
        <w:rPr>
          <w:rFonts w:ascii="Times New Roman" w:hAnsi="Times New Roman" w:cs="Times New Roman"/>
          <w:sz w:val="24"/>
          <w:szCs w:val="24"/>
        </w:rPr>
        <w:t xml:space="preserve"> communicate purposefully using basic welsh.</w:t>
      </w:r>
    </w:p>
    <w:p w14:paraId="020360B1" w14:textId="31881D8E" w:rsidR="00667E88" w:rsidRPr="00506F63" w:rsidRDefault="00667E88"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Social</w:t>
      </w:r>
      <w:r w:rsidR="00C374BB" w:rsidRPr="00506F63">
        <w:rPr>
          <w:rFonts w:ascii="Times New Roman" w:hAnsi="Times New Roman" w:cs="Times New Roman"/>
          <w:i/>
          <w:sz w:val="24"/>
          <w:szCs w:val="24"/>
        </w:rPr>
        <w:t xml:space="preserve"> skills</w:t>
      </w:r>
    </w:p>
    <w:p w14:paraId="3C43D714" w14:textId="64AD02FD" w:rsidR="00C374BB" w:rsidRPr="00506F63" w:rsidRDefault="00C374BB"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Child A has an excellent ability to build rapports with other children and adults and has expressed that she enjoys spending time with her friends on the play ground during our tour of the school (appendix </w:t>
      </w:r>
      <w:r w:rsidR="001E7BAE" w:rsidRPr="00506F63">
        <w:rPr>
          <w:rFonts w:ascii="Times New Roman" w:hAnsi="Times New Roman" w:cs="Times New Roman"/>
          <w:sz w:val="24"/>
          <w:szCs w:val="24"/>
        </w:rPr>
        <w:t>2</w:t>
      </w:r>
      <w:r w:rsidRPr="00506F63">
        <w:rPr>
          <w:rFonts w:ascii="Times New Roman" w:hAnsi="Times New Roman" w:cs="Times New Roman"/>
          <w:sz w:val="24"/>
          <w:szCs w:val="24"/>
        </w:rPr>
        <w:t xml:space="preserve">). She has a wide friendship group that extends beyond her ability group. During work time, she consistently displays that she </w:t>
      </w:r>
      <w:proofErr w:type="gramStart"/>
      <w:r w:rsidRPr="00506F63">
        <w:rPr>
          <w:rFonts w:ascii="Times New Roman" w:hAnsi="Times New Roman" w:cs="Times New Roman"/>
          <w:sz w:val="24"/>
          <w:szCs w:val="24"/>
        </w:rPr>
        <w:t>is able to</w:t>
      </w:r>
      <w:proofErr w:type="gramEnd"/>
      <w:r w:rsidRPr="00506F63">
        <w:rPr>
          <w:rFonts w:ascii="Times New Roman" w:hAnsi="Times New Roman" w:cs="Times New Roman"/>
          <w:sz w:val="24"/>
          <w:szCs w:val="24"/>
        </w:rPr>
        <w:t xml:space="preserve"> work as part of a team, respecting the view points of the other members of her group as well as encouraging them. She displays these skills within her role as the school council representative for her class.</w:t>
      </w:r>
    </w:p>
    <w:p w14:paraId="6197B6A6" w14:textId="02B68BAD" w:rsidR="00664987" w:rsidRPr="00506F63" w:rsidRDefault="00664987"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Physical Skills</w:t>
      </w:r>
    </w:p>
    <w:p w14:paraId="30191429" w14:textId="0D262B89" w:rsidR="00664987" w:rsidRPr="00506F63" w:rsidRDefault="00664987"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During the tour of the school that Child A led (Appendix </w:t>
      </w:r>
      <w:r w:rsidR="001E7BAE" w:rsidRPr="00506F63">
        <w:rPr>
          <w:rFonts w:ascii="Times New Roman" w:hAnsi="Times New Roman" w:cs="Times New Roman"/>
          <w:sz w:val="24"/>
          <w:szCs w:val="24"/>
        </w:rPr>
        <w:t>2</w:t>
      </w:r>
      <w:r w:rsidRPr="00506F63">
        <w:rPr>
          <w:rFonts w:ascii="Times New Roman" w:hAnsi="Times New Roman" w:cs="Times New Roman"/>
          <w:sz w:val="24"/>
          <w:szCs w:val="24"/>
        </w:rPr>
        <w:t xml:space="preserve">), she took me to numerous places within the school that help her with her physical skills and abilities. Due to its </w:t>
      </w:r>
      <w:proofErr w:type="gramStart"/>
      <w:r w:rsidRPr="00506F63">
        <w:rPr>
          <w:rFonts w:ascii="Times New Roman" w:hAnsi="Times New Roman" w:cs="Times New Roman"/>
          <w:sz w:val="24"/>
          <w:szCs w:val="24"/>
        </w:rPr>
        <w:t>close proximity</w:t>
      </w:r>
      <w:proofErr w:type="gramEnd"/>
      <w:r w:rsidRPr="00506F63">
        <w:rPr>
          <w:rFonts w:ascii="Times New Roman" w:hAnsi="Times New Roman" w:cs="Times New Roman"/>
          <w:sz w:val="24"/>
          <w:szCs w:val="24"/>
        </w:rPr>
        <w:t xml:space="preserve"> to our starting point, the school hall was the first stop. Child A explained…</w:t>
      </w:r>
    </w:p>
    <w:p w14:paraId="44F9465A" w14:textId="527A05C6" w:rsidR="00664987" w:rsidRPr="00506F63" w:rsidRDefault="001D6B93"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‘We come in here to do PE, I think we do it on a Thursday or something. I like PE because it makes my body feel fizzy and it</w:t>
      </w:r>
      <w:r w:rsidR="001C1A52" w:rsidRPr="00506F63">
        <w:rPr>
          <w:rFonts w:ascii="Times New Roman" w:hAnsi="Times New Roman" w:cs="Times New Roman"/>
          <w:i/>
          <w:sz w:val="24"/>
          <w:szCs w:val="24"/>
        </w:rPr>
        <w:t>’</w:t>
      </w:r>
      <w:r w:rsidRPr="00506F63">
        <w:rPr>
          <w:rFonts w:ascii="Times New Roman" w:hAnsi="Times New Roman" w:cs="Times New Roman"/>
          <w:i/>
          <w:sz w:val="24"/>
          <w:szCs w:val="24"/>
        </w:rPr>
        <w:t>s good for my brain. I like it when we walk on the benches and when miss pulls the apparatus out, but sometimes my feet get cold on the benches’.</w:t>
      </w:r>
    </w:p>
    <w:p w14:paraId="4EBBF78F" w14:textId="3A32D18A" w:rsidR="00C11925" w:rsidRPr="00506F63" w:rsidRDefault="001D6B93"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Appendix</w:t>
      </w:r>
      <w:r w:rsidR="001E7BAE" w:rsidRPr="00506F63">
        <w:rPr>
          <w:rFonts w:ascii="Times New Roman" w:hAnsi="Times New Roman" w:cs="Times New Roman"/>
          <w:sz w:val="24"/>
          <w:szCs w:val="24"/>
        </w:rPr>
        <w:t xml:space="preserve"> 2</w:t>
      </w:r>
    </w:p>
    <w:p w14:paraId="512B026A" w14:textId="2DD3B82E" w:rsidR="001D6B93" w:rsidRPr="00506F63" w:rsidRDefault="001D6B9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lastRenderedPageBreak/>
        <w:t>Child A understands the importance that physical activity has on her health and wellbeing and places great value on it. She even takes part in physical activities during leisure time. During our tour, she also took me onto the school yard which she described as ‘A place to run around with my friends’.</w:t>
      </w:r>
      <w:r w:rsidR="00526673" w:rsidRPr="00506F63">
        <w:rPr>
          <w:rFonts w:ascii="Times New Roman" w:hAnsi="Times New Roman" w:cs="Times New Roman"/>
          <w:sz w:val="24"/>
          <w:szCs w:val="24"/>
        </w:rPr>
        <w:t xml:space="preserve"> She regularly displays that she has good physical skills by dancing, acting and singing with her friends, manipulating objects such as construction materials</w:t>
      </w:r>
      <w:r w:rsidR="0012085B" w:rsidRPr="00506F63">
        <w:rPr>
          <w:rFonts w:ascii="Times New Roman" w:hAnsi="Times New Roman" w:cs="Times New Roman"/>
          <w:sz w:val="24"/>
          <w:szCs w:val="24"/>
        </w:rPr>
        <w:t xml:space="preserve"> and sand (appendix </w:t>
      </w:r>
      <w:r w:rsidR="001E7BAE" w:rsidRPr="00506F63">
        <w:rPr>
          <w:rFonts w:ascii="Times New Roman" w:hAnsi="Times New Roman" w:cs="Times New Roman"/>
          <w:sz w:val="24"/>
          <w:szCs w:val="24"/>
        </w:rPr>
        <w:t>3</w:t>
      </w:r>
      <w:r w:rsidR="0012085B" w:rsidRPr="00506F63">
        <w:rPr>
          <w:rFonts w:ascii="Times New Roman" w:hAnsi="Times New Roman" w:cs="Times New Roman"/>
          <w:sz w:val="24"/>
          <w:szCs w:val="24"/>
        </w:rPr>
        <w:t>) and catching and throwing the ball during play times.</w:t>
      </w:r>
    </w:p>
    <w:p w14:paraId="2FD11028" w14:textId="77777777" w:rsidR="00667E88" w:rsidRPr="00506F63" w:rsidRDefault="00667E88" w:rsidP="00506F63">
      <w:pPr>
        <w:spacing w:line="360" w:lineRule="auto"/>
        <w:rPr>
          <w:rFonts w:ascii="Times New Roman" w:hAnsi="Times New Roman" w:cs="Times New Roman"/>
          <w:sz w:val="24"/>
          <w:szCs w:val="24"/>
        </w:rPr>
      </w:pPr>
    </w:p>
    <w:p w14:paraId="50FD26D0" w14:textId="37EB726A" w:rsidR="00667E88" w:rsidRPr="00506F63" w:rsidRDefault="00667E88"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Knowledge</w:t>
      </w:r>
    </w:p>
    <w:p w14:paraId="5E9115DC" w14:textId="2A7DBD5D" w:rsidR="00F851E0" w:rsidRPr="00506F63" w:rsidRDefault="00F851E0"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Nottingham (2013) talks about the knowledge of the child in terms of facts, figures, concepts and ideas. </w:t>
      </w:r>
      <w:proofErr w:type="gramStart"/>
      <w:r w:rsidRPr="00506F63">
        <w:rPr>
          <w:rFonts w:ascii="Times New Roman" w:hAnsi="Times New Roman" w:cs="Times New Roman"/>
          <w:sz w:val="24"/>
          <w:szCs w:val="24"/>
        </w:rPr>
        <w:t>For the purpose of</w:t>
      </w:r>
      <w:proofErr w:type="gramEnd"/>
      <w:r w:rsidRPr="00506F63">
        <w:rPr>
          <w:rFonts w:ascii="Times New Roman" w:hAnsi="Times New Roman" w:cs="Times New Roman"/>
          <w:sz w:val="24"/>
          <w:szCs w:val="24"/>
        </w:rPr>
        <w:t xml:space="preserve"> this assignment, I will discuss the subject knowledge of Child A in relation to Language, Literacy and communication, </w:t>
      </w:r>
      <w:r w:rsidR="008416C1" w:rsidRPr="00506F63">
        <w:rPr>
          <w:rFonts w:ascii="Times New Roman" w:hAnsi="Times New Roman" w:cs="Times New Roman"/>
          <w:sz w:val="24"/>
          <w:szCs w:val="24"/>
        </w:rPr>
        <w:t>Mathematical</w:t>
      </w:r>
      <w:r w:rsidR="00D74B03" w:rsidRPr="00506F63">
        <w:rPr>
          <w:rFonts w:ascii="Times New Roman" w:hAnsi="Times New Roman" w:cs="Times New Roman"/>
          <w:sz w:val="24"/>
          <w:szCs w:val="24"/>
        </w:rPr>
        <w:t xml:space="preserve"> development</w:t>
      </w:r>
      <w:r w:rsidR="008416C1" w:rsidRPr="00506F63">
        <w:rPr>
          <w:rFonts w:ascii="Times New Roman" w:hAnsi="Times New Roman" w:cs="Times New Roman"/>
          <w:sz w:val="24"/>
          <w:szCs w:val="24"/>
        </w:rPr>
        <w:t>, Knowledge and understanding of the world and Welsh development.</w:t>
      </w:r>
    </w:p>
    <w:p w14:paraId="0B383682" w14:textId="36962C37" w:rsidR="00667E88" w:rsidRPr="00506F63" w:rsidRDefault="00B63D4D"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L</w:t>
      </w:r>
      <w:r w:rsidR="00773773" w:rsidRPr="00506F63">
        <w:rPr>
          <w:rFonts w:ascii="Times New Roman" w:hAnsi="Times New Roman" w:cs="Times New Roman"/>
          <w:i/>
          <w:sz w:val="24"/>
          <w:szCs w:val="24"/>
        </w:rPr>
        <w:t>anguage, Literacy and Communication</w:t>
      </w:r>
    </w:p>
    <w:p w14:paraId="014B32DD" w14:textId="2874E0BB" w:rsidR="002136B4" w:rsidRPr="00506F63" w:rsidRDefault="0077377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For Language, Literacy and Communication, Child A is in the middle ability group. She is achieving, at best fit, an outcome 5 (appendix</w:t>
      </w:r>
      <w:r w:rsidR="001E7BAE" w:rsidRPr="00506F63">
        <w:rPr>
          <w:rFonts w:ascii="Times New Roman" w:hAnsi="Times New Roman" w:cs="Times New Roman"/>
          <w:sz w:val="24"/>
          <w:szCs w:val="24"/>
        </w:rPr>
        <w:t xml:space="preserve"> 9 and 12</w:t>
      </w:r>
      <w:r w:rsidRPr="00506F63">
        <w:rPr>
          <w:rFonts w:ascii="Times New Roman" w:hAnsi="Times New Roman" w:cs="Times New Roman"/>
          <w:sz w:val="24"/>
          <w:szCs w:val="24"/>
        </w:rPr>
        <w:t>) for her writing. She has</w:t>
      </w:r>
      <w:r w:rsidR="007E09C7">
        <w:rPr>
          <w:rFonts w:ascii="Times New Roman" w:hAnsi="Times New Roman" w:cs="Times New Roman"/>
          <w:sz w:val="24"/>
          <w:szCs w:val="24"/>
        </w:rPr>
        <w:t xml:space="preserve"> </w:t>
      </w:r>
      <w:r w:rsidRPr="00506F63">
        <w:rPr>
          <w:rFonts w:ascii="Times New Roman" w:hAnsi="Times New Roman" w:cs="Times New Roman"/>
          <w:sz w:val="24"/>
          <w:szCs w:val="24"/>
        </w:rPr>
        <w:t>displayed that she is able to form upper- and lower-case letters accurately, with consistent size and orientation. She uses her knowledge of syllables to spell words</w:t>
      </w:r>
      <w:r w:rsidR="000E154B" w:rsidRPr="00506F63">
        <w:rPr>
          <w:rFonts w:ascii="Times New Roman" w:hAnsi="Times New Roman" w:cs="Times New Roman"/>
          <w:sz w:val="24"/>
          <w:szCs w:val="24"/>
        </w:rPr>
        <w:t xml:space="preserve"> and often, incorrect words are spelt phonetically correctly</w:t>
      </w:r>
      <w:r w:rsidRPr="00506F63">
        <w:rPr>
          <w:rFonts w:ascii="Times New Roman" w:hAnsi="Times New Roman" w:cs="Times New Roman"/>
          <w:sz w:val="24"/>
          <w:szCs w:val="24"/>
        </w:rPr>
        <w:t xml:space="preserve">. She uses connectives, ordering words, punctuation and simple grammar accurately. She </w:t>
      </w:r>
      <w:proofErr w:type="gramStart"/>
      <w:r w:rsidRPr="00506F63">
        <w:rPr>
          <w:rFonts w:ascii="Times New Roman" w:hAnsi="Times New Roman" w:cs="Times New Roman"/>
          <w:sz w:val="24"/>
          <w:szCs w:val="24"/>
        </w:rPr>
        <w:t>is able to</w:t>
      </w:r>
      <w:proofErr w:type="gramEnd"/>
      <w:r w:rsidRPr="00506F63">
        <w:rPr>
          <w:rFonts w:ascii="Times New Roman" w:hAnsi="Times New Roman" w:cs="Times New Roman"/>
          <w:sz w:val="24"/>
          <w:szCs w:val="24"/>
        </w:rPr>
        <w:t xml:space="preserve"> write for different purposes and different audiences, building on a form modelled by an adult, and can sequence and structure content correctly and extend their writing. She </w:t>
      </w:r>
      <w:proofErr w:type="gramStart"/>
      <w:r w:rsidRPr="00506F63">
        <w:rPr>
          <w:rFonts w:ascii="Times New Roman" w:hAnsi="Times New Roman" w:cs="Times New Roman"/>
          <w:sz w:val="24"/>
          <w:szCs w:val="24"/>
        </w:rPr>
        <w:t>has</w:t>
      </w:r>
      <w:r w:rsidR="00402B88" w:rsidRPr="00506F63">
        <w:rPr>
          <w:rFonts w:ascii="Times New Roman" w:hAnsi="Times New Roman" w:cs="Times New Roman"/>
          <w:sz w:val="24"/>
          <w:szCs w:val="24"/>
        </w:rPr>
        <w:t xml:space="preserve"> the ability to</w:t>
      </w:r>
      <w:proofErr w:type="gramEnd"/>
      <w:r w:rsidR="00402B88" w:rsidRPr="00506F63">
        <w:rPr>
          <w:rFonts w:ascii="Times New Roman" w:hAnsi="Times New Roman" w:cs="Times New Roman"/>
          <w:sz w:val="24"/>
          <w:szCs w:val="24"/>
        </w:rPr>
        <w:t xml:space="preserve"> re-read her work to check for errors</w:t>
      </w:r>
      <w:r w:rsidR="006A0B0E" w:rsidRPr="00506F63">
        <w:rPr>
          <w:rFonts w:ascii="Times New Roman" w:hAnsi="Times New Roman" w:cs="Times New Roman"/>
          <w:sz w:val="24"/>
          <w:szCs w:val="24"/>
        </w:rPr>
        <w:t xml:space="preserve"> and improve her writing (</w:t>
      </w:r>
      <w:r w:rsidR="000049A5" w:rsidRPr="00506F63">
        <w:rPr>
          <w:rFonts w:ascii="Times New Roman" w:hAnsi="Times New Roman" w:cs="Times New Roman"/>
          <w:sz w:val="24"/>
          <w:szCs w:val="24"/>
        </w:rPr>
        <w:t xml:space="preserve">Welsh government, 2015). Within her reading, however, Child A is achieving at </w:t>
      </w:r>
      <w:r w:rsidR="00D63924" w:rsidRPr="00506F63">
        <w:rPr>
          <w:rFonts w:ascii="Times New Roman" w:hAnsi="Times New Roman" w:cs="Times New Roman"/>
          <w:sz w:val="24"/>
          <w:szCs w:val="24"/>
        </w:rPr>
        <w:t xml:space="preserve">rate that is below average for her age. She is following the ‘Oxford reading tree’ scheme and is currently on stage 4 books, with a reading age of 5 years and 8 months. This is over a year below her chronological age. She is working at an outcome 4 for reading and </w:t>
      </w:r>
      <w:proofErr w:type="gramStart"/>
      <w:r w:rsidR="00D63924" w:rsidRPr="00506F63">
        <w:rPr>
          <w:rFonts w:ascii="Times New Roman" w:hAnsi="Times New Roman" w:cs="Times New Roman"/>
          <w:sz w:val="24"/>
          <w:szCs w:val="24"/>
        </w:rPr>
        <w:t>is</w:t>
      </w:r>
      <w:r w:rsidR="006B6C6A" w:rsidRPr="00506F63">
        <w:rPr>
          <w:rFonts w:ascii="Times New Roman" w:hAnsi="Times New Roman" w:cs="Times New Roman"/>
          <w:sz w:val="24"/>
          <w:szCs w:val="24"/>
        </w:rPr>
        <w:t xml:space="preserve"> able to</w:t>
      </w:r>
      <w:proofErr w:type="gramEnd"/>
      <w:r w:rsidR="00D63924" w:rsidRPr="00506F63">
        <w:rPr>
          <w:rFonts w:ascii="Times New Roman" w:hAnsi="Times New Roman" w:cs="Times New Roman"/>
          <w:sz w:val="24"/>
          <w:szCs w:val="24"/>
        </w:rPr>
        <w:t xml:space="preserve"> </w:t>
      </w:r>
      <w:r w:rsidR="006B6C6A" w:rsidRPr="00506F63">
        <w:rPr>
          <w:rFonts w:ascii="Times New Roman" w:hAnsi="Times New Roman" w:cs="Times New Roman"/>
          <w:sz w:val="24"/>
          <w:szCs w:val="24"/>
        </w:rPr>
        <w:t>‘recognise familiar words and use strategies to decode others, tracking print with their eyes and read punctuation expressively’ (Welsh government, 2015: 55).</w:t>
      </w:r>
    </w:p>
    <w:p w14:paraId="18E82214" w14:textId="18792570" w:rsidR="002136B4" w:rsidRPr="00506F63" w:rsidRDefault="00B27D19"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Math</w:t>
      </w:r>
      <w:r w:rsidR="006B6C6A" w:rsidRPr="00506F63">
        <w:rPr>
          <w:rFonts w:ascii="Times New Roman" w:hAnsi="Times New Roman" w:cs="Times New Roman"/>
          <w:i/>
          <w:sz w:val="24"/>
          <w:szCs w:val="24"/>
        </w:rPr>
        <w:t>ematical Development</w:t>
      </w:r>
    </w:p>
    <w:p w14:paraId="4436C7C2" w14:textId="3AC9C50C" w:rsidR="002136B4" w:rsidRPr="00506F63" w:rsidRDefault="00AA7E27"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Child A has proven that she is a best fit outcome 5 for Mathematical development. During my time teaching the class, I have taught a series of lessons based on 3D shape. Child A has demonstrated to me that she is able to recognise and name 3D shapes, talk</w:t>
      </w:r>
      <w:r w:rsidR="00057F61" w:rsidRPr="00506F63">
        <w:rPr>
          <w:rFonts w:ascii="Times New Roman" w:hAnsi="Times New Roman" w:cs="Times New Roman"/>
          <w:sz w:val="24"/>
          <w:szCs w:val="24"/>
        </w:rPr>
        <w:t xml:space="preserve"> </w:t>
      </w:r>
      <w:r w:rsidRPr="00506F63">
        <w:rPr>
          <w:rFonts w:ascii="Times New Roman" w:hAnsi="Times New Roman" w:cs="Times New Roman"/>
          <w:sz w:val="24"/>
          <w:szCs w:val="24"/>
        </w:rPr>
        <w:t xml:space="preserve">about their </w:t>
      </w:r>
      <w:r w:rsidRPr="00506F63">
        <w:rPr>
          <w:rFonts w:ascii="Times New Roman" w:hAnsi="Times New Roman" w:cs="Times New Roman"/>
          <w:sz w:val="24"/>
          <w:szCs w:val="24"/>
        </w:rPr>
        <w:lastRenderedPageBreak/>
        <w:t>properties</w:t>
      </w:r>
      <w:r w:rsidR="00057F61" w:rsidRPr="00506F63">
        <w:rPr>
          <w:rFonts w:ascii="Times New Roman" w:hAnsi="Times New Roman" w:cs="Times New Roman"/>
          <w:sz w:val="24"/>
          <w:szCs w:val="24"/>
        </w:rPr>
        <w:t>,</w:t>
      </w:r>
      <w:r w:rsidRPr="00506F63">
        <w:rPr>
          <w:rFonts w:ascii="Times New Roman" w:hAnsi="Times New Roman" w:cs="Times New Roman"/>
          <w:sz w:val="24"/>
          <w:szCs w:val="24"/>
        </w:rPr>
        <w:t xml:space="preserve"> including the number of faces, whether they have curved faces or flat faces, the amount of edges and corners that they have. She </w:t>
      </w:r>
      <w:r w:rsidR="00057F61" w:rsidRPr="00506F63">
        <w:rPr>
          <w:rFonts w:ascii="Times New Roman" w:hAnsi="Times New Roman" w:cs="Times New Roman"/>
          <w:sz w:val="24"/>
          <w:szCs w:val="24"/>
        </w:rPr>
        <w:t xml:space="preserve">has displayed that she is able to use 3D shapes accurately within her play. During practical parts of the lessons, Child A was able to </w:t>
      </w:r>
      <w:r w:rsidRPr="00506F63">
        <w:rPr>
          <w:rFonts w:ascii="Times New Roman" w:hAnsi="Times New Roman" w:cs="Times New Roman"/>
          <w:sz w:val="24"/>
          <w:szCs w:val="24"/>
        </w:rPr>
        <w:t xml:space="preserve">  sort and classify</w:t>
      </w:r>
      <w:r w:rsidR="00057F61" w:rsidRPr="00506F63">
        <w:rPr>
          <w:rFonts w:ascii="Times New Roman" w:hAnsi="Times New Roman" w:cs="Times New Roman"/>
          <w:sz w:val="24"/>
          <w:szCs w:val="24"/>
        </w:rPr>
        <w:t xml:space="preserve"> 3D shapes</w:t>
      </w:r>
      <w:r w:rsidRPr="00506F63">
        <w:rPr>
          <w:rFonts w:ascii="Times New Roman" w:hAnsi="Times New Roman" w:cs="Times New Roman"/>
          <w:sz w:val="24"/>
          <w:szCs w:val="24"/>
        </w:rPr>
        <w:t xml:space="preserve"> using more than two criteria </w:t>
      </w:r>
      <w:r w:rsidR="00057F61" w:rsidRPr="00506F63">
        <w:rPr>
          <w:rFonts w:ascii="Times New Roman" w:hAnsi="Times New Roman" w:cs="Times New Roman"/>
          <w:sz w:val="24"/>
          <w:szCs w:val="24"/>
        </w:rPr>
        <w:t>by using sorting hoops in the style of a Venn diagram.</w:t>
      </w:r>
    </w:p>
    <w:p w14:paraId="530E3BB2" w14:textId="77777777" w:rsidR="00B63575" w:rsidRPr="00506F63" w:rsidRDefault="00B63575" w:rsidP="00506F63">
      <w:pPr>
        <w:spacing w:line="360" w:lineRule="auto"/>
        <w:rPr>
          <w:rFonts w:ascii="Times New Roman" w:hAnsi="Times New Roman" w:cs="Times New Roman"/>
          <w:i/>
          <w:sz w:val="24"/>
          <w:szCs w:val="24"/>
        </w:rPr>
      </w:pPr>
    </w:p>
    <w:p w14:paraId="29202B73" w14:textId="6414F9C6" w:rsidR="00EB42DD" w:rsidRPr="00506F63" w:rsidRDefault="00B63D4D"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 xml:space="preserve">Knowledge and </w:t>
      </w:r>
      <w:r w:rsidR="00057F61" w:rsidRPr="00506F63">
        <w:rPr>
          <w:rFonts w:ascii="Times New Roman" w:hAnsi="Times New Roman" w:cs="Times New Roman"/>
          <w:i/>
          <w:sz w:val="24"/>
          <w:szCs w:val="24"/>
        </w:rPr>
        <w:t>U</w:t>
      </w:r>
      <w:r w:rsidRPr="00506F63">
        <w:rPr>
          <w:rFonts w:ascii="Times New Roman" w:hAnsi="Times New Roman" w:cs="Times New Roman"/>
          <w:i/>
          <w:sz w:val="24"/>
          <w:szCs w:val="24"/>
        </w:rPr>
        <w:t xml:space="preserve">nderstanding of the </w:t>
      </w:r>
      <w:r w:rsidR="00057F61" w:rsidRPr="00506F63">
        <w:rPr>
          <w:rFonts w:ascii="Times New Roman" w:hAnsi="Times New Roman" w:cs="Times New Roman"/>
          <w:i/>
          <w:sz w:val="24"/>
          <w:szCs w:val="24"/>
        </w:rPr>
        <w:t>W</w:t>
      </w:r>
      <w:r w:rsidRPr="00506F63">
        <w:rPr>
          <w:rFonts w:ascii="Times New Roman" w:hAnsi="Times New Roman" w:cs="Times New Roman"/>
          <w:i/>
          <w:sz w:val="24"/>
          <w:szCs w:val="24"/>
        </w:rPr>
        <w:t>orld</w:t>
      </w:r>
    </w:p>
    <w:p w14:paraId="026D8DBB" w14:textId="0622B390" w:rsidR="00B63575" w:rsidRPr="00506F63" w:rsidRDefault="00B63575"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During our theme this term ‘Towers, Tunnels and Turrets’ Child A has displayed that she is able to select, organise and communicate items of information about the past and collect information </w:t>
      </w:r>
      <w:proofErr w:type="gramStart"/>
      <w:r w:rsidRPr="00506F63">
        <w:rPr>
          <w:rFonts w:ascii="Times New Roman" w:hAnsi="Times New Roman" w:cs="Times New Roman"/>
          <w:sz w:val="24"/>
          <w:szCs w:val="24"/>
        </w:rPr>
        <w:t>in order to</w:t>
      </w:r>
      <w:proofErr w:type="gramEnd"/>
      <w:r w:rsidRPr="00506F63">
        <w:rPr>
          <w:rFonts w:ascii="Times New Roman" w:hAnsi="Times New Roman" w:cs="Times New Roman"/>
          <w:sz w:val="24"/>
          <w:szCs w:val="24"/>
        </w:rPr>
        <w:t xml:space="preserve"> find answers (Welsh government, 2015: 59) and has evidenced this by creating a report on Cardiff castle using a fact sheet to gather information. She has demonstrated that she can ask and answer questions and make observations during a lesson whereby she followed instructions to make a catapult (appendix </w:t>
      </w:r>
      <w:r w:rsidR="001E7BAE" w:rsidRPr="00506F63">
        <w:rPr>
          <w:rFonts w:ascii="Times New Roman" w:hAnsi="Times New Roman" w:cs="Times New Roman"/>
          <w:sz w:val="24"/>
          <w:szCs w:val="24"/>
        </w:rPr>
        <w:t>8</w:t>
      </w:r>
      <w:r w:rsidRPr="00506F63">
        <w:rPr>
          <w:rFonts w:ascii="Times New Roman" w:hAnsi="Times New Roman" w:cs="Times New Roman"/>
          <w:sz w:val="24"/>
          <w:szCs w:val="24"/>
        </w:rPr>
        <w:t>).</w:t>
      </w:r>
    </w:p>
    <w:p w14:paraId="0F443539" w14:textId="2BF245E3" w:rsidR="00B63575" w:rsidRPr="00506F63" w:rsidRDefault="00B63575"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w:t>
      </w:r>
      <w:proofErr w:type="gramStart"/>
      <w:r w:rsidRPr="00506F63">
        <w:rPr>
          <w:rFonts w:ascii="Times New Roman" w:hAnsi="Times New Roman" w:cs="Times New Roman"/>
          <w:i/>
          <w:sz w:val="24"/>
          <w:szCs w:val="24"/>
        </w:rPr>
        <w:t>Miss,</w:t>
      </w:r>
      <w:proofErr w:type="gramEnd"/>
      <w:r w:rsidRPr="00506F63">
        <w:rPr>
          <w:rFonts w:ascii="Times New Roman" w:hAnsi="Times New Roman" w:cs="Times New Roman"/>
          <w:i/>
          <w:sz w:val="24"/>
          <w:szCs w:val="24"/>
        </w:rPr>
        <w:t xml:space="preserve"> how did the real catapults get made?</w:t>
      </w:r>
      <w:r w:rsidR="007B6BA4" w:rsidRPr="00506F63">
        <w:rPr>
          <w:rFonts w:ascii="Times New Roman" w:hAnsi="Times New Roman" w:cs="Times New Roman"/>
          <w:i/>
          <w:sz w:val="24"/>
          <w:szCs w:val="24"/>
        </w:rPr>
        <w:t>’</w:t>
      </w:r>
    </w:p>
    <w:p w14:paraId="086FD9CE" w14:textId="26F9A39E" w:rsidR="007B6BA4" w:rsidRPr="00506F63" w:rsidRDefault="007B6BA4"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I explain they were made with wood, nails and rope.</w:t>
      </w:r>
    </w:p>
    <w:p w14:paraId="5206AAD5" w14:textId="72377C24" w:rsidR="007B6BA4" w:rsidRPr="00506F63" w:rsidRDefault="007B6BA4"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‘We wouldn’t fit them in school’</w:t>
      </w:r>
    </w:p>
    <w:p w14:paraId="55A27374" w14:textId="40F98098" w:rsidR="007B6BA4" w:rsidRPr="00506F63" w:rsidRDefault="007B6BA4" w:rsidP="00506F63">
      <w:pPr>
        <w:spacing w:line="360" w:lineRule="auto"/>
        <w:jc w:val="right"/>
        <w:rPr>
          <w:rFonts w:ascii="Times New Roman" w:hAnsi="Times New Roman" w:cs="Times New Roman"/>
          <w:sz w:val="24"/>
          <w:szCs w:val="24"/>
        </w:rPr>
      </w:pPr>
      <w:r w:rsidRPr="00506F63">
        <w:rPr>
          <w:rFonts w:ascii="Times New Roman" w:hAnsi="Times New Roman" w:cs="Times New Roman"/>
          <w:sz w:val="24"/>
          <w:szCs w:val="24"/>
        </w:rPr>
        <w:t xml:space="preserve">Appendix </w:t>
      </w:r>
      <w:r w:rsidR="00EF1813" w:rsidRPr="00506F63">
        <w:rPr>
          <w:rFonts w:ascii="Times New Roman" w:hAnsi="Times New Roman" w:cs="Times New Roman"/>
          <w:sz w:val="24"/>
          <w:szCs w:val="24"/>
        </w:rPr>
        <w:t>6</w:t>
      </w:r>
    </w:p>
    <w:p w14:paraId="7AF4D4A1" w14:textId="1D8E0EBD" w:rsidR="007B6BA4" w:rsidRPr="00506F63" w:rsidRDefault="007B6BA4" w:rsidP="00506F63">
      <w:pPr>
        <w:spacing w:line="360" w:lineRule="auto"/>
        <w:jc w:val="right"/>
        <w:rPr>
          <w:rFonts w:ascii="Times New Roman" w:hAnsi="Times New Roman" w:cs="Times New Roman"/>
          <w:sz w:val="24"/>
          <w:szCs w:val="24"/>
        </w:rPr>
      </w:pPr>
    </w:p>
    <w:p w14:paraId="13BF002B" w14:textId="4850B962" w:rsidR="00B63575" w:rsidRPr="00506F63" w:rsidRDefault="007B6BA4" w:rsidP="00506F63">
      <w:pPr>
        <w:spacing w:line="360" w:lineRule="auto"/>
        <w:jc w:val="both"/>
        <w:rPr>
          <w:rFonts w:ascii="Times New Roman" w:hAnsi="Times New Roman" w:cs="Times New Roman"/>
          <w:sz w:val="24"/>
          <w:szCs w:val="24"/>
        </w:rPr>
      </w:pPr>
      <w:r w:rsidRPr="00506F63">
        <w:rPr>
          <w:rFonts w:ascii="Times New Roman" w:hAnsi="Times New Roman" w:cs="Times New Roman"/>
          <w:sz w:val="24"/>
          <w:szCs w:val="24"/>
        </w:rPr>
        <w:t xml:space="preserve">During this lesson, Child A was able to </w:t>
      </w:r>
      <w:r w:rsidR="00B63575" w:rsidRPr="00506F63">
        <w:rPr>
          <w:rFonts w:ascii="Times New Roman" w:hAnsi="Times New Roman" w:cs="Times New Roman"/>
          <w:sz w:val="24"/>
          <w:szCs w:val="24"/>
        </w:rPr>
        <w:t>communicate the steps needed to c</w:t>
      </w:r>
      <w:r w:rsidRPr="00506F63">
        <w:rPr>
          <w:rFonts w:ascii="Times New Roman" w:hAnsi="Times New Roman" w:cs="Times New Roman"/>
          <w:sz w:val="24"/>
          <w:szCs w:val="24"/>
        </w:rPr>
        <w:t xml:space="preserve">omplete her catapult (appendix </w:t>
      </w:r>
      <w:r w:rsidR="00EF1813" w:rsidRPr="00506F63">
        <w:rPr>
          <w:rFonts w:ascii="Times New Roman" w:hAnsi="Times New Roman" w:cs="Times New Roman"/>
          <w:sz w:val="24"/>
          <w:szCs w:val="24"/>
        </w:rPr>
        <w:t>8</w:t>
      </w:r>
      <w:r w:rsidRPr="00506F63">
        <w:rPr>
          <w:rFonts w:ascii="Times New Roman" w:hAnsi="Times New Roman" w:cs="Times New Roman"/>
          <w:sz w:val="24"/>
          <w:szCs w:val="24"/>
        </w:rPr>
        <w:t>). She also</w:t>
      </w:r>
      <w:r w:rsidR="00B63575" w:rsidRPr="00506F63">
        <w:rPr>
          <w:rFonts w:ascii="Times New Roman" w:hAnsi="Times New Roman" w:cs="Times New Roman"/>
          <w:sz w:val="24"/>
          <w:szCs w:val="24"/>
        </w:rPr>
        <w:t xml:space="preserve"> reflect</w:t>
      </w:r>
      <w:r w:rsidRPr="00506F63">
        <w:rPr>
          <w:rFonts w:ascii="Times New Roman" w:hAnsi="Times New Roman" w:cs="Times New Roman"/>
          <w:sz w:val="24"/>
          <w:szCs w:val="24"/>
        </w:rPr>
        <w:t>ed on</w:t>
      </w:r>
      <w:r w:rsidR="00B63575" w:rsidRPr="00506F63">
        <w:rPr>
          <w:rFonts w:ascii="Times New Roman" w:hAnsi="Times New Roman" w:cs="Times New Roman"/>
          <w:sz w:val="24"/>
          <w:szCs w:val="24"/>
        </w:rPr>
        <w:t xml:space="preserve"> and evaluate</w:t>
      </w:r>
      <w:r w:rsidRPr="00506F63">
        <w:rPr>
          <w:rFonts w:ascii="Times New Roman" w:hAnsi="Times New Roman" w:cs="Times New Roman"/>
          <w:sz w:val="24"/>
          <w:szCs w:val="24"/>
        </w:rPr>
        <w:t xml:space="preserve">d her catapult (appendix </w:t>
      </w:r>
      <w:r w:rsidR="00EF1813" w:rsidRPr="00506F63">
        <w:rPr>
          <w:rFonts w:ascii="Times New Roman" w:hAnsi="Times New Roman" w:cs="Times New Roman"/>
          <w:sz w:val="24"/>
          <w:szCs w:val="24"/>
        </w:rPr>
        <w:t>7</w:t>
      </w:r>
      <w:r w:rsidRPr="00506F63">
        <w:rPr>
          <w:rFonts w:ascii="Times New Roman" w:hAnsi="Times New Roman" w:cs="Times New Roman"/>
          <w:sz w:val="24"/>
          <w:szCs w:val="24"/>
        </w:rPr>
        <w:t>).</w:t>
      </w:r>
    </w:p>
    <w:p w14:paraId="565FBBA8" w14:textId="77777777" w:rsidR="007B6BA4" w:rsidRPr="00506F63" w:rsidRDefault="007B6BA4" w:rsidP="00506F63">
      <w:pPr>
        <w:spacing w:line="360" w:lineRule="auto"/>
        <w:jc w:val="both"/>
        <w:rPr>
          <w:rFonts w:ascii="Times New Roman" w:hAnsi="Times New Roman" w:cs="Times New Roman"/>
          <w:sz w:val="24"/>
          <w:szCs w:val="24"/>
        </w:rPr>
      </w:pPr>
    </w:p>
    <w:p w14:paraId="5B1D444B" w14:textId="13210840" w:rsidR="00057F61" w:rsidRPr="00506F63" w:rsidRDefault="00057F61"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Welsh Development</w:t>
      </w:r>
    </w:p>
    <w:p w14:paraId="7546283C" w14:textId="3777FE25" w:rsidR="00F97389" w:rsidRPr="00506F63" w:rsidRDefault="000A1BF7"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xml:space="preserve">Child A has expressed a keen interest in her own </w:t>
      </w:r>
      <w:r w:rsidR="007E09C7">
        <w:rPr>
          <w:rFonts w:ascii="Times New Roman" w:hAnsi="Times New Roman" w:cs="Times New Roman"/>
          <w:sz w:val="24"/>
          <w:szCs w:val="24"/>
        </w:rPr>
        <w:t>W</w:t>
      </w:r>
      <w:r w:rsidRPr="00506F63">
        <w:rPr>
          <w:rFonts w:ascii="Times New Roman" w:hAnsi="Times New Roman" w:cs="Times New Roman"/>
          <w:sz w:val="24"/>
          <w:szCs w:val="24"/>
        </w:rPr>
        <w:t xml:space="preserve">elsh language development. She initiates welsh conversations (appendix </w:t>
      </w:r>
      <w:r w:rsidR="00506F63">
        <w:rPr>
          <w:rFonts w:ascii="Times New Roman" w:hAnsi="Times New Roman" w:cs="Times New Roman"/>
          <w:sz w:val="24"/>
          <w:szCs w:val="24"/>
        </w:rPr>
        <w:t>5</w:t>
      </w:r>
      <w:r w:rsidRPr="00506F63">
        <w:rPr>
          <w:rFonts w:ascii="Times New Roman" w:hAnsi="Times New Roman" w:cs="Times New Roman"/>
          <w:sz w:val="24"/>
          <w:szCs w:val="24"/>
        </w:rPr>
        <w:t>)</w:t>
      </w:r>
      <w:r w:rsidR="00B63575" w:rsidRPr="00506F63">
        <w:rPr>
          <w:rFonts w:ascii="Times New Roman" w:hAnsi="Times New Roman" w:cs="Times New Roman"/>
          <w:sz w:val="24"/>
          <w:szCs w:val="24"/>
        </w:rPr>
        <w:t xml:space="preserve"> </w:t>
      </w:r>
      <w:r w:rsidRPr="00506F63">
        <w:rPr>
          <w:rFonts w:ascii="Times New Roman" w:hAnsi="Times New Roman" w:cs="Times New Roman"/>
          <w:sz w:val="24"/>
          <w:szCs w:val="24"/>
        </w:rPr>
        <w:t xml:space="preserve">and has responded well to the ‘Token </w:t>
      </w:r>
      <w:proofErr w:type="spellStart"/>
      <w:r w:rsidRPr="00506F63">
        <w:rPr>
          <w:rFonts w:ascii="Times New Roman" w:hAnsi="Times New Roman" w:cs="Times New Roman"/>
          <w:sz w:val="24"/>
          <w:szCs w:val="24"/>
        </w:rPr>
        <w:t>iath</w:t>
      </w:r>
      <w:proofErr w:type="spellEnd"/>
      <w:r w:rsidRPr="00506F63">
        <w:rPr>
          <w:rFonts w:ascii="Times New Roman" w:hAnsi="Times New Roman" w:cs="Times New Roman"/>
          <w:sz w:val="24"/>
          <w:szCs w:val="24"/>
        </w:rPr>
        <w:t xml:space="preserve">’ box that I have set up. She is achieving an outcome 5 </w:t>
      </w:r>
      <w:proofErr w:type="gramStart"/>
      <w:r w:rsidRPr="00506F63">
        <w:rPr>
          <w:rFonts w:ascii="Times New Roman" w:hAnsi="Times New Roman" w:cs="Times New Roman"/>
          <w:sz w:val="24"/>
          <w:szCs w:val="24"/>
        </w:rPr>
        <w:t>at the moment</w:t>
      </w:r>
      <w:proofErr w:type="gramEnd"/>
      <w:r w:rsidRPr="00506F63">
        <w:rPr>
          <w:rFonts w:ascii="Times New Roman" w:hAnsi="Times New Roman" w:cs="Times New Roman"/>
          <w:sz w:val="24"/>
          <w:szCs w:val="24"/>
        </w:rPr>
        <w:t>,</w:t>
      </w:r>
      <w:r w:rsidR="00F97389" w:rsidRPr="00506F63">
        <w:rPr>
          <w:rFonts w:ascii="Times New Roman" w:hAnsi="Times New Roman" w:cs="Times New Roman"/>
          <w:sz w:val="24"/>
          <w:szCs w:val="24"/>
        </w:rPr>
        <w:t xml:space="preserve"> show</w:t>
      </w:r>
      <w:r w:rsidRPr="00506F63">
        <w:rPr>
          <w:rFonts w:ascii="Times New Roman" w:hAnsi="Times New Roman" w:cs="Times New Roman"/>
          <w:sz w:val="24"/>
          <w:szCs w:val="24"/>
        </w:rPr>
        <w:t>ing an</w:t>
      </w:r>
      <w:r w:rsidR="00F97389" w:rsidRPr="00506F63">
        <w:rPr>
          <w:rFonts w:ascii="Times New Roman" w:hAnsi="Times New Roman" w:cs="Times New Roman"/>
          <w:sz w:val="24"/>
          <w:szCs w:val="24"/>
        </w:rPr>
        <w:t xml:space="preserve"> understanding of short phrases</w:t>
      </w:r>
      <w:r w:rsidRPr="00506F63">
        <w:rPr>
          <w:rFonts w:ascii="Times New Roman" w:hAnsi="Times New Roman" w:cs="Times New Roman"/>
          <w:sz w:val="24"/>
          <w:szCs w:val="24"/>
        </w:rPr>
        <w:t>, communicating in short phrases and responding to various stimuli</w:t>
      </w:r>
      <w:r w:rsidR="00F97389" w:rsidRPr="00506F63">
        <w:rPr>
          <w:rFonts w:ascii="Times New Roman" w:hAnsi="Times New Roman" w:cs="Times New Roman"/>
          <w:sz w:val="24"/>
          <w:szCs w:val="24"/>
        </w:rPr>
        <w:t xml:space="preserve">. </w:t>
      </w:r>
      <w:r w:rsidRPr="00506F63">
        <w:rPr>
          <w:rFonts w:ascii="Times New Roman" w:hAnsi="Times New Roman" w:cs="Times New Roman"/>
          <w:sz w:val="24"/>
          <w:szCs w:val="24"/>
        </w:rPr>
        <w:t>She speaks clearly</w:t>
      </w:r>
      <w:r w:rsidR="00F97389" w:rsidRPr="00506F63">
        <w:rPr>
          <w:rFonts w:ascii="Times New Roman" w:hAnsi="Times New Roman" w:cs="Times New Roman"/>
          <w:sz w:val="24"/>
          <w:szCs w:val="24"/>
        </w:rPr>
        <w:t xml:space="preserve"> with intelligible pronunciation and intonation</w:t>
      </w:r>
      <w:r w:rsidR="009C1C6E" w:rsidRPr="00506F63">
        <w:rPr>
          <w:rFonts w:ascii="Times New Roman" w:hAnsi="Times New Roman" w:cs="Times New Roman"/>
          <w:sz w:val="24"/>
          <w:szCs w:val="24"/>
        </w:rPr>
        <w:t>. She can communicate by writing</w:t>
      </w:r>
      <w:r w:rsidR="00F97389" w:rsidRPr="00506F63">
        <w:rPr>
          <w:rFonts w:ascii="Times New Roman" w:hAnsi="Times New Roman" w:cs="Times New Roman"/>
          <w:sz w:val="24"/>
          <w:szCs w:val="24"/>
        </w:rPr>
        <w:t xml:space="preserve"> sentences using familiar patterns</w:t>
      </w:r>
      <w:r w:rsidR="009C1C6E" w:rsidRPr="00506F63">
        <w:rPr>
          <w:rFonts w:ascii="Times New Roman" w:hAnsi="Times New Roman" w:cs="Times New Roman"/>
          <w:sz w:val="24"/>
          <w:szCs w:val="24"/>
        </w:rPr>
        <w:t xml:space="preserve"> and spells s</w:t>
      </w:r>
      <w:r w:rsidR="00F97389" w:rsidRPr="00506F63">
        <w:rPr>
          <w:rFonts w:ascii="Times New Roman" w:hAnsi="Times New Roman" w:cs="Times New Roman"/>
          <w:sz w:val="24"/>
          <w:szCs w:val="24"/>
        </w:rPr>
        <w:t>imple</w:t>
      </w:r>
      <w:r w:rsidR="009C1C6E" w:rsidRPr="00506F63">
        <w:rPr>
          <w:rFonts w:ascii="Times New Roman" w:hAnsi="Times New Roman" w:cs="Times New Roman"/>
          <w:sz w:val="24"/>
          <w:szCs w:val="24"/>
        </w:rPr>
        <w:t xml:space="preserve"> word</w:t>
      </w:r>
      <w:r w:rsidR="00F97389" w:rsidRPr="00506F63">
        <w:rPr>
          <w:rFonts w:ascii="Times New Roman" w:hAnsi="Times New Roman" w:cs="Times New Roman"/>
          <w:sz w:val="24"/>
          <w:szCs w:val="24"/>
        </w:rPr>
        <w:t xml:space="preserve"> correctly</w:t>
      </w:r>
      <w:r w:rsidR="009C1C6E" w:rsidRPr="00506F63">
        <w:rPr>
          <w:rFonts w:ascii="Times New Roman" w:hAnsi="Times New Roman" w:cs="Times New Roman"/>
          <w:sz w:val="24"/>
          <w:szCs w:val="24"/>
        </w:rPr>
        <w:t xml:space="preserve"> (Welsh government, 2015)</w:t>
      </w:r>
      <w:r w:rsidR="00F97389" w:rsidRPr="00506F63">
        <w:rPr>
          <w:rFonts w:ascii="Times New Roman" w:hAnsi="Times New Roman" w:cs="Times New Roman"/>
          <w:sz w:val="24"/>
          <w:szCs w:val="24"/>
        </w:rPr>
        <w:t>.</w:t>
      </w:r>
      <w:r w:rsidR="009C1C6E" w:rsidRPr="00506F63">
        <w:rPr>
          <w:rFonts w:ascii="Times New Roman" w:hAnsi="Times New Roman" w:cs="Times New Roman"/>
          <w:sz w:val="24"/>
          <w:szCs w:val="24"/>
        </w:rPr>
        <w:t xml:space="preserve"> She has displayed this on </w:t>
      </w:r>
      <w:proofErr w:type="gramStart"/>
      <w:r w:rsidR="009C1C6E" w:rsidRPr="00506F63">
        <w:rPr>
          <w:rFonts w:ascii="Times New Roman" w:hAnsi="Times New Roman" w:cs="Times New Roman"/>
          <w:sz w:val="24"/>
          <w:szCs w:val="24"/>
        </w:rPr>
        <w:t>a number of</w:t>
      </w:r>
      <w:proofErr w:type="gramEnd"/>
      <w:r w:rsidR="009C1C6E" w:rsidRPr="00506F63">
        <w:rPr>
          <w:rFonts w:ascii="Times New Roman" w:hAnsi="Times New Roman" w:cs="Times New Roman"/>
          <w:sz w:val="24"/>
          <w:szCs w:val="24"/>
        </w:rPr>
        <w:t xml:space="preserve"> occasions and has used her ‘</w:t>
      </w:r>
      <w:proofErr w:type="spellStart"/>
      <w:r w:rsidR="009C1C6E" w:rsidRPr="00506F63">
        <w:rPr>
          <w:rFonts w:ascii="Times New Roman" w:hAnsi="Times New Roman" w:cs="Times New Roman"/>
          <w:sz w:val="24"/>
          <w:szCs w:val="24"/>
        </w:rPr>
        <w:t>Blwyddyn</w:t>
      </w:r>
      <w:proofErr w:type="spellEnd"/>
      <w:r w:rsidR="009C1C6E" w:rsidRPr="00506F63">
        <w:rPr>
          <w:rFonts w:ascii="Times New Roman" w:hAnsi="Times New Roman" w:cs="Times New Roman"/>
          <w:sz w:val="24"/>
          <w:szCs w:val="24"/>
        </w:rPr>
        <w:t xml:space="preserve"> 2’ place mat, </w:t>
      </w:r>
      <w:r w:rsidR="009C1C6E" w:rsidRPr="00506F63">
        <w:rPr>
          <w:rFonts w:ascii="Times New Roman" w:hAnsi="Times New Roman" w:cs="Times New Roman"/>
          <w:sz w:val="24"/>
          <w:szCs w:val="24"/>
        </w:rPr>
        <w:lastRenderedPageBreak/>
        <w:t>containing sentence structures. Using this method</w:t>
      </w:r>
      <w:r w:rsidR="00B63575" w:rsidRPr="00506F63">
        <w:rPr>
          <w:rFonts w:ascii="Times New Roman" w:hAnsi="Times New Roman" w:cs="Times New Roman"/>
          <w:sz w:val="24"/>
          <w:szCs w:val="24"/>
        </w:rPr>
        <w:t>,</w:t>
      </w:r>
      <w:r w:rsidR="009C1C6E" w:rsidRPr="00506F63">
        <w:rPr>
          <w:rFonts w:ascii="Times New Roman" w:hAnsi="Times New Roman" w:cs="Times New Roman"/>
          <w:sz w:val="24"/>
          <w:szCs w:val="24"/>
        </w:rPr>
        <w:t xml:space="preserve"> she has been able to complete work based on ‘Y </w:t>
      </w:r>
      <w:proofErr w:type="spellStart"/>
      <w:r w:rsidR="009C1C6E" w:rsidRPr="00506F63">
        <w:rPr>
          <w:rFonts w:ascii="Times New Roman" w:hAnsi="Times New Roman" w:cs="Times New Roman"/>
          <w:sz w:val="24"/>
          <w:szCs w:val="24"/>
        </w:rPr>
        <w:t>Tywydd</w:t>
      </w:r>
      <w:proofErr w:type="spellEnd"/>
      <w:r w:rsidR="009C1C6E" w:rsidRPr="00506F63">
        <w:rPr>
          <w:rFonts w:ascii="Times New Roman" w:hAnsi="Times New Roman" w:cs="Times New Roman"/>
          <w:sz w:val="24"/>
          <w:szCs w:val="24"/>
        </w:rPr>
        <w:t>’, ‘</w:t>
      </w:r>
      <w:proofErr w:type="spellStart"/>
      <w:r w:rsidR="009C1C6E" w:rsidRPr="00506F63">
        <w:rPr>
          <w:rFonts w:ascii="Times New Roman" w:hAnsi="Times New Roman" w:cs="Times New Roman"/>
          <w:sz w:val="24"/>
          <w:szCs w:val="24"/>
        </w:rPr>
        <w:t>Bwyta</w:t>
      </w:r>
      <w:proofErr w:type="spellEnd"/>
      <w:r w:rsidR="009C1C6E" w:rsidRPr="00506F63">
        <w:rPr>
          <w:rFonts w:ascii="Times New Roman" w:hAnsi="Times New Roman" w:cs="Times New Roman"/>
          <w:sz w:val="24"/>
          <w:szCs w:val="24"/>
        </w:rPr>
        <w:t xml:space="preserve">’ and personal details (Appendix </w:t>
      </w:r>
      <w:r w:rsidR="00EF1813" w:rsidRPr="00506F63">
        <w:rPr>
          <w:rFonts w:ascii="Times New Roman" w:hAnsi="Times New Roman" w:cs="Times New Roman"/>
          <w:sz w:val="24"/>
          <w:szCs w:val="24"/>
        </w:rPr>
        <w:t>10</w:t>
      </w:r>
      <w:r w:rsidR="009C1C6E" w:rsidRPr="00506F63">
        <w:rPr>
          <w:rFonts w:ascii="Times New Roman" w:hAnsi="Times New Roman" w:cs="Times New Roman"/>
          <w:sz w:val="24"/>
          <w:szCs w:val="24"/>
        </w:rPr>
        <w:t>).</w:t>
      </w:r>
    </w:p>
    <w:p w14:paraId="32482C7B" w14:textId="77777777" w:rsidR="00506F63" w:rsidRDefault="00506F63" w:rsidP="00506F63">
      <w:pPr>
        <w:spacing w:line="360" w:lineRule="auto"/>
        <w:rPr>
          <w:rFonts w:ascii="Times New Roman" w:hAnsi="Times New Roman" w:cs="Times New Roman"/>
          <w:sz w:val="24"/>
          <w:szCs w:val="24"/>
          <w:u w:val="single"/>
        </w:rPr>
      </w:pPr>
    </w:p>
    <w:p w14:paraId="13E1F550" w14:textId="49ED5E51" w:rsidR="004A0D7F" w:rsidRPr="00506F63" w:rsidRDefault="004A0D7F"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Next Steps</w:t>
      </w:r>
    </w:p>
    <w:p w14:paraId="73C0538A" w14:textId="062234D3" w:rsidR="005F07BD" w:rsidRPr="00506F63" w:rsidRDefault="0031697C" w:rsidP="00506F63">
      <w:pPr>
        <w:spacing w:line="360" w:lineRule="auto"/>
        <w:rPr>
          <w:rFonts w:ascii="Times New Roman" w:hAnsi="Times New Roman" w:cs="Times New Roman"/>
          <w:sz w:val="24"/>
          <w:szCs w:val="24"/>
        </w:rPr>
      </w:pPr>
      <w:proofErr w:type="gramStart"/>
      <w:r w:rsidRPr="00506F63">
        <w:rPr>
          <w:rFonts w:ascii="Times New Roman" w:hAnsi="Times New Roman" w:cs="Times New Roman"/>
          <w:sz w:val="24"/>
          <w:szCs w:val="24"/>
        </w:rPr>
        <w:t>In order for</w:t>
      </w:r>
      <w:proofErr w:type="gramEnd"/>
      <w:r w:rsidRPr="00506F63">
        <w:rPr>
          <w:rFonts w:ascii="Times New Roman" w:hAnsi="Times New Roman" w:cs="Times New Roman"/>
          <w:sz w:val="24"/>
          <w:szCs w:val="24"/>
        </w:rPr>
        <w:t xml:space="preserve"> Child A to meet the expected level of outcome 5 in reading and possibly achieve outcome 6 in the other aspects of Language, Literacy and communication and Mathematical Development by the end of the Foundation phase, it is necessary to put in place interventions, and provide guidance for the next steps for learning. </w:t>
      </w:r>
    </w:p>
    <w:p w14:paraId="5C508D87" w14:textId="75CC900A" w:rsidR="00A95862" w:rsidRPr="00506F63" w:rsidRDefault="00227294"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Guided Reading</w:t>
      </w:r>
    </w:p>
    <w:p w14:paraId="0E2F1B4A" w14:textId="253270BE" w:rsidR="007A53A5" w:rsidRPr="00506F63" w:rsidRDefault="00E02277" w:rsidP="00506F63">
      <w:pPr>
        <w:spacing w:line="360" w:lineRule="auto"/>
        <w:rPr>
          <w:rFonts w:ascii="Times New Roman" w:hAnsi="Times New Roman" w:cs="Times New Roman"/>
          <w:color w:val="FF0000"/>
          <w:sz w:val="24"/>
          <w:szCs w:val="24"/>
        </w:rPr>
      </w:pPr>
      <w:r w:rsidRPr="00506F63">
        <w:rPr>
          <w:rFonts w:ascii="Times New Roman" w:hAnsi="Times New Roman" w:cs="Times New Roman"/>
          <w:sz w:val="24"/>
          <w:szCs w:val="24"/>
        </w:rPr>
        <w:t xml:space="preserve">The Guided Reading approach is an approach that I believe would benefit Child A’s reading skills, as well as her motivation to read. Biddulph (2002) has explained the process of Guided Reading. Teachers select texts that are appropriate for the group. They introduce the text to the children by talking about it in relation to personal experiences. They then provide support to the child to enable them to move through the text, talking, reading and thinking purposefully. </w:t>
      </w:r>
      <w:r w:rsidR="007A53A5" w:rsidRPr="00506F63">
        <w:rPr>
          <w:rFonts w:ascii="Times New Roman" w:hAnsi="Times New Roman" w:cs="Times New Roman"/>
          <w:sz w:val="24"/>
          <w:szCs w:val="24"/>
        </w:rPr>
        <w:t>There are many benefits of using this approach and it is an approach that would have a positive impact on the reading of the whole class. It would allow me to spend time with Child A and focus on how she is progressing and to identify any areas that need to be developed. It will allow Child A, and other children in the class, to develop strategies that will improve their reading, helping them to become independent readers as well as offering support from the teacher if ne</w:t>
      </w:r>
      <w:r w:rsidR="00FE7CFB" w:rsidRPr="00506F63">
        <w:rPr>
          <w:rFonts w:ascii="Times New Roman" w:hAnsi="Times New Roman" w:cs="Times New Roman"/>
          <w:sz w:val="24"/>
          <w:szCs w:val="24"/>
        </w:rPr>
        <w:t>cessary</w:t>
      </w:r>
      <w:r w:rsidR="007A53A5" w:rsidRPr="00506F63">
        <w:rPr>
          <w:rFonts w:ascii="Times New Roman" w:hAnsi="Times New Roman" w:cs="Times New Roman"/>
          <w:sz w:val="24"/>
          <w:szCs w:val="24"/>
        </w:rPr>
        <w:t xml:space="preserve">. Guided reading </w:t>
      </w:r>
      <w:r w:rsidR="00FE7CFB" w:rsidRPr="00506F63">
        <w:rPr>
          <w:rFonts w:ascii="Times New Roman" w:hAnsi="Times New Roman" w:cs="Times New Roman"/>
          <w:sz w:val="24"/>
          <w:szCs w:val="24"/>
        </w:rPr>
        <w:t xml:space="preserve">will </w:t>
      </w:r>
      <w:r w:rsidR="007A53A5" w:rsidRPr="00506F63">
        <w:rPr>
          <w:rFonts w:ascii="Times New Roman" w:hAnsi="Times New Roman" w:cs="Times New Roman"/>
          <w:sz w:val="24"/>
          <w:szCs w:val="24"/>
        </w:rPr>
        <w:t>provide</w:t>
      </w:r>
      <w:r w:rsidR="00FE7CFB" w:rsidRPr="00506F63">
        <w:rPr>
          <w:rFonts w:ascii="Times New Roman" w:hAnsi="Times New Roman" w:cs="Times New Roman"/>
          <w:sz w:val="24"/>
          <w:szCs w:val="24"/>
        </w:rPr>
        <w:t xml:space="preserve"> the children with</w:t>
      </w:r>
      <w:r w:rsidR="007A53A5" w:rsidRPr="00506F63">
        <w:rPr>
          <w:rFonts w:ascii="Times New Roman" w:hAnsi="Times New Roman" w:cs="Times New Roman"/>
          <w:sz w:val="24"/>
          <w:szCs w:val="24"/>
        </w:rPr>
        <w:t xml:space="preserve"> an opportunity to </w:t>
      </w:r>
      <w:r w:rsidR="00FE7CFB" w:rsidRPr="00506F63">
        <w:rPr>
          <w:rFonts w:ascii="Times New Roman" w:hAnsi="Times New Roman" w:cs="Times New Roman"/>
          <w:sz w:val="24"/>
          <w:szCs w:val="24"/>
        </w:rPr>
        <w:t>talk about what they have read with the other children in their group</w:t>
      </w:r>
      <w:r w:rsidR="007A53A5" w:rsidRPr="00506F63">
        <w:rPr>
          <w:rFonts w:ascii="Times New Roman" w:hAnsi="Times New Roman" w:cs="Times New Roman"/>
          <w:sz w:val="24"/>
          <w:szCs w:val="24"/>
        </w:rPr>
        <w:t>, communicating their o</w:t>
      </w:r>
      <w:r w:rsidR="00FE7CFB" w:rsidRPr="00506F63">
        <w:rPr>
          <w:rFonts w:ascii="Times New Roman" w:hAnsi="Times New Roman" w:cs="Times New Roman"/>
          <w:sz w:val="24"/>
          <w:szCs w:val="24"/>
        </w:rPr>
        <w:t xml:space="preserve">pinions and </w:t>
      </w:r>
      <w:r w:rsidR="007A53A5" w:rsidRPr="00506F63">
        <w:rPr>
          <w:rFonts w:ascii="Times New Roman" w:hAnsi="Times New Roman" w:cs="Times New Roman"/>
          <w:sz w:val="24"/>
          <w:szCs w:val="24"/>
        </w:rPr>
        <w:t xml:space="preserve">ideas </w:t>
      </w:r>
      <w:r w:rsidR="00FE7CFB" w:rsidRPr="00506F63">
        <w:rPr>
          <w:rFonts w:ascii="Times New Roman" w:hAnsi="Times New Roman" w:cs="Times New Roman"/>
          <w:sz w:val="24"/>
          <w:szCs w:val="24"/>
        </w:rPr>
        <w:t>whilst</w:t>
      </w:r>
      <w:r w:rsidR="007A53A5" w:rsidRPr="00506F63">
        <w:rPr>
          <w:rFonts w:ascii="Times New Roman" w:hAnsi="Times New Roman" w:cs="Times New Roman"/>
          <w:sz w:val="24"/>
          <w:szCs w:val="24"/>
        </w:rPr>
        <w:t xml:space="preserve"> learning from other </w:t>
      </w:r>
      <w:r w:rsidR="00FE7CFB" w:rsidRPr="00506F63">
        <w:rPr>
          <w:rFonts w:ascii="Times New Roman" w:hAnsi="Times New Roman" w:cs="Times New Roman"/>
          <w:sz w:val="24"/>
          <w:szCs w:val="24"/>
        </w:rPr>
        <w:t>children</w:t>
      </w:r>
      <w:r w:rsidR="007A53A5" w:rsidRPr="00506F63">
        <w:rPr>
          <w:rFonts w:ascii="Times New Roman" w:hAnsi="Times New Roman" w:cs="Times New Roman"/>
          <w:sz w:val="24"/>
          <w:szCs w:val="24"/>
        </w:rPr>
        <w:t xml:space="preserve"> in the</w:t>
      </w:r>
      <w:r w:rsidR="00FE7CFB" w:rsidRPr="00506F63">
        <w:rPr>
          <w:rFonts w:ascii="Times New Roman" w:hAnsi="Times New Roman" w:cs="Times New Roman"/>
          <w:sz w:val="24"/>
          <w:szCs w:val="24"/>
        </w:rPr>
        <w:t>ir</w:t>
      </w:r>
      <w:r w:rsidR="007A53A5" w:rsidRPr="00506F63">
        <w:rPr>
          <w:rFonts w:ascii="Times New Roman" w:hAnsi="Times New Roman" w:cs="Times New Roman"/>
          <w:sz w:val="24"/>
          <w:szCs w:val="24"/>
        </w:rPr>
        <w:t xml:space="preserve"> group. </w:t>
      </w:r>
      <w:r w:rsidR="00FE7CFB" w:rsidRPr="00506F63">
        <w:rPr>
          <w:rFonts w:ascii="Times New Roman" w:hAnsi="Times New Roman" w:cs="Times New Roman"/>
          <w:sz w:val="24"/>
          <w:szCs w:val="24"/>
        </w:rPr>
        <w:t xml:space="preserve">Groups are based on ability. This eliminates some of the stress and anxiety that the children may feel about reading aloud and can help to build confidence and motivate the child to read (Williams, Date unknown). </w:t>
      </w:r>
      <w:proofErr w:type="gramStart"/>
      <w:r w:rsidR="00FE7CFB" w:rsidRPr="00506F63">
        <w:rPr>
          <w:rFonts w:ascii="Times New Roman" w:hAnsi="Times New Roman" w:cs="Times New Roman"/>
          <w:sz w:val="24"/>
          <w:szCs w:val="24"/>
        </w:rPr>
        <w:t>This being said, there</w:t>
      </w:r>
      <w:proofErr w:type="gramEnd"/>
      <w:r w:rsidR="00FE7CFB" w:rsidRPr="00506F63">
        <w:rPr>
          <w:rFonts w:ascii="Times New Roman" w:hAnsi="Times New Roman" w:cs="Times New Roman"/>
          <w:sz w:val="24"/>
          <w:szCs w:val="24"/>
        </w:rPr>
        <w:t xml:space="preserve"> are also limitations to this approach. Grouping children in ability groups could prove problematic as all children develop at different rates, and so it is unlikely that all children will be at the exact same stage. This means that Child A would need to be placed in the </w:t>
      </w:r>
      <w:r w:rsidR="00203FC2" w:rsidRPr="00506F63">
        <w:rPr>
          <w:rFonts w:ascii="Times New Roman" w:hAnsi="Times New Roman" w:cs="Times New Roman"/>
          <w:sz w:val="24"/>
          <w:szCs w:val="24"/>
        </w:rPr>
        <w:t>group of best fit, which may not be ideal. Time restraints within the classroom can also have a negative effect on guided reading. It is vital that there is a sufficient amount of time set aside for each child to gain the appropriate amount of individual attention by the teacher.</w:t>
      </w:r>
      <w:r w:rsidR="00FE7CFB" w:rsidRPr="00506F63">
        <w:rPr>
          <w:rFonts w:ascii="Times New Roman" w:hAnsi="Times New Roman" w:cs="Times New Roman"/>
          <w:sz w:val="24"/>
          <w:szCs w:val="24"/>
        </w:rPr>
        <w:t xml:space="preserve"> </w:t>
      </w:r>
      <w:r w:rsidR="00203FC2" w:rsidRPr="00506F63">
        <w:rPr>
          <w:rFonts w:ascii="Times New Roman" w:hAnsi="Times New Roman" w:cs="Times New Roman"/>
          <w:sz w:val="24"/>
          <w:szCs w:val="24"/>
        </w:rPr>
        <w:t xml:space="preserve">The reading must also be purposeful </w:t>
      </w:r>
      <w:proofErr w:type="gramStart"/>
      <w:r w:rsidR="00203FC2" w:rsidRPr="00506F63">
        <w:rPr>
          <w:rFonts w:ascii="Times New Roman" w:hAnsi="Times New Roman" w:cs="Times New Roman"/>
          <w:sz w:val="24"/>
          <w:szCs w:val="24"/>
        </w:rPr>
        <w:t>in order to</w:t>
      </w:r>
      <w:proofErr w:type="gramEnd"/>
      <w:r w:rsidR="00203FC2" w:rsidRPr="00506F63">
        <w:rPr>
          <w:rFonts w:ascii="Times New Roman" w:hAnsi="Times New Roman" w:cs="Times New Roman"/>
          <w:sz w:val="24"/>
          <w:szCs w:val="24"/>
        </w:rPr>
        <w:t xml:space="preserve"> fulfil learning objectives (Williams, Date unknown).</w:t>
      </w:r>
    </w:p>
    <w:p w14:paraId="584B4E81" w14:textId="0DF20352" w:rsidR="00A95862" w:rsidRPr="00506F63" w:rsidRDefault="00A95862"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lastRenderedPageBreak/>
        <w:t>R</w:t>
      </w:r>
      <w:r w:rsidR="00227294" w:rsidRPr="00506F63">
        <w:rPr>
          <w:rFonts w:ascii="Times New Roman" w:hAnsi="Times New Roman" w:cs="Times New Roman"/>
          <w:i/>
          <w:sz w:val="24"/>
          <w:szCs w:val="24"/>
        </w:rPr>
        <w:t xml:space="preserve">ead, </w:t>
      </w:r>
      <w:r w:rsidRPr="00506F63">
        <w:rPr>
          <w:rFonts w:ascii="Times New Roman" w:hAnsi="Times New Roman" w:cs="Times New Roman"/>
          <w:i/>
          <w:sz w:val="24"/>
          <w:szCs w:val="24"/>
        </w:rPr>
        <w:t>W</w:t>
      </w:r>
      <w:r w:rsidR="00227294" w:rsidRPr="00506F63">
        <w:rPr>
          <w:rFonts w:ascii="Times New Roman" w:hAnsi="Times New Roman" w:cs="Times New Roman"/>
          <w:i/>
          <w:sz w:val="24"/>
          <w:szCs w:val="24"/>
        </w:rPr>
        <w:t xml:space="preserve">rite </w:t>
      </w:r>
      <w:r w:rsidRPr="00506F63">
        <w:rPr>
          <w:rFonts w:ascii="Times New Roman" w:hAnsi="Times New Roman" w:cs="Times New Roman"/>
          <w:i/>
          <w:sz w:val="24"/>
          <w:szCs w:val="24"/>
        </w:rPr>
        <w:t>I</w:t>
      </w:r>
      <w:r w:rsidR="00227294" w:rsidRPr="00506F63">
        <w:rPr>
          <w:rFonts w:ascii="Times New Roman" w:hAnsi="Times New Roman" w:cs="Times New Roman"/>
          <w:i/>
          <w:sz w:val="24"/>
          <w:szCs w:val="24"/>
        </w:rPr>
        <w:t>nc</w:t>
      </w:r>
      <w:r w:rsidRPr="00506F63">
        <w:rPr>
          <w:rFonts w:ascii="Times New Roman" w:hAnsi="Times New Roman" w:cs="Times New Roman"/>
          <w:i/>
          <w:sz w:val="24"/>
          <w:szCs w:val="24"/>
        </w:rPr>
        <w:t xml:space="preserve"> Literacy and language </w:t>
      </w:r>
    </w:p>
    <w:p w14:paraId="18761085" w14:textId="50E9D4F9" w:rsidR="00A84E41" w:rsidRPr="00506F63" w:rsidRDefault="00A84E41"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The ‘Read, Write Inc Literacy and language’ programme is also something that I feel would benefit Child A by pushing her from an outcome 5 to an outcome 6 in her writing.</w:t>
      </w:r>
      <w:r w:rsidR="000E154B" w:rsidRPr="00506F63">
        <w:rPr>
          <w:rFonts w:ascii="Times New Roman" w:hAnsi="Times New Roman" w:cs="Times New Roman"/>
          <w:sz w:val="24"/>
          <w:szCs w:val="24"/>
        </w:rPr>
        <w:t xml:space="preserve"> Read, </w:t>
      </w:r>
      <w:proofErr w:type="gramStart"/>
      <w:r w:rsidR="000E154B" w:rsidRPr="00506F63">
        <w:rPr>
          <w:rFonts w:ascii="Times New Roman" w:hAnsi="Times New Roman" w:cs="Times New Roman"/>
          <w:sz w:val="24"/>
          <w:szCs w:val="24"/>
        </w:rPr>
        <w:t>Write</w:t>
      </w:r>
      <w:proofErr w:type="gramEnd"/>
      <w:r w:rsidR="000E154B" w:rsidRPr="00506F63">
        <w:rPr>
          <w:rFonts w:ascii="Times New Roman" w:hAnsi="Times New Roman" w:cs="Times New Roman"/>
          <w:sz w:val="24"/>
          <w:szCs w:val="24"/>
        </w:rPr>
        <w:t xml:space="preserve"> </w:t>
      </w:r>
      <w:proofErr w:type="spellStart"/>
      <w:r w:rsidR="000E154B" w:rsidRPr="00506F63">
        <w:rPr>
          <w:rFonts w:ascii="Times New Roman" w:hAnsi="Times New Roman" w:cs="Times New Roman"/>
          <w:sz w:val="24"/>
          <w:szCs w:val="24"/>
        </w:rPr>
        <w:t>inc</w:t>
      </w:r>
      <w:proofErr w:type="spellEnd"/>
      <w:r w:rsidR="000E154B" w:rsidRPr="00506F63">
        <w:rPr>
          <w:rFonts w:ascii="Times New Roman" w:hAnsi="Times New Roman" w:cs="Times New Roman"/>
          <w:sz w:val="24"/>
          <w:szCs w:val="24"/>
        </w:rPr>
        <w:t xml:space="preserve">, Literacy and Language is a programme developed by Ruth </w:t>
      </w:r>
      <w:proofErr w:type="spellStart"/>
      <w:r w:rsidR="000E154B" w:rsidRPr="00506F63">
        <w:rPr>
          <w:rFonts w:ascii="Times New Roman" w:hAnsi="Times New Roman" w:cs="Times New Roman"/>
          <w:sz w:val="24"/>
          <w:szCs w:val="24"/>
        </w:rPr>
        <w:t>Miskin</w:t>
      </w:r>
      <w:proofErr w:type="spellEnd"/>
      <w:r w:rsidR="000E154B" w:rsidRPr="00506F63">
        <w:rPr>
          <w:rFonts w:ascii="Times New Roman" w:hAnsi="Times New Roman" w:cs="Times New Roman"/>
          <w:sz w:val="24"/>
          <w:szCs w:val="24"/>
        </w:rPr>
        <w:t xml:space="preserve"> to meet the demands of the National Curriculum in a way that is both fun and meaningful. It is designed for children in years 2-6 and so would be a relevant programme for Child a to engage with. The programme covers spoken language, reading, writing, vocabulary, grammar and punctuation, all of which will help Child A to achieve an outcome 6 at the end of the Foundation Phase. However, it does not cover spelling, an area that Child A needs to improve on. In addition to Literacy and Language, Read, Write Inc also offers a spelling programme for children in years 2-6. This would be beneficial for child A to engage with.</w:t>
      </w:r>
    </w:p>
    <w:p w14:paraId="020B8AD3" w14:textId="2629855E" w:rsidR="00A95862" w:rsidRPr="00506F63" w:rsidRDefault="00083334" w:rsidP="00506F63">
      <w:pPr>
        <w:spacing w:line="360" w:lineRule="auto"/>
        <w:rPr>
          <w:rFonts w:ascii="Times New Roman" w:hAnsi="Times New Roman" w:cs="Times New Roman"/>
          <w:i/>
          <w:sz w:val="24"/>
          <w:szCs w:val="24"/>
        </w:rPr>
      </w:pPr>
      <w:r w:rsidRPr="00506F63">
        <w:rPr>
          <w:rFonts w:ascii="Times New Roman" w:hAnsi="Times New Roman" w:cs="Times New Roman"/>
          <w:i/>
          <w:sz w:val="24"/>
          <w:szCs w:val="24"/>
        </w:rPr>
        <w:t>Mathematical Development</w:t>
      </w:r>
    </w:p>
    <w:p w14:paraId="63835309" w14:textId="51331E52" w:rsidR="00EE213A" w:rsidRPr="00506F63" w:rsidRDefault="00CE0D26" w:rsidP="00506F63">
      <w:pPr>
        <w:spacing w:line="360" w:lineRule="auto"/>
        <w:rPr>
          <w:rFonts w:ascii="Times New Roman" w:hAnsi="Times New Roman" w:cs="Times New Roman"/>
          <w:sz w:val="24"/>
          <w:szCs w:val="24"/>
        </w:rPr>
      </w:pPr>
      <w:proofErr w:type="gramStart"/>
      <w:r w:rsidRPr="00506F63">
        <w:rPr>
          <w:rFonts w:ascii="Times New Roman" w:hAnsi="Times New Roman" w:cs="Times New Roman"/>
          <w:sz w:val="24"/>
          <w:szCs w:val="24"/>
        </w:rPr>
        <w:t>In order to</w:t>
      </w:r>
      <w:proofErr w:type="gramEnd"/>
      <w:r w:rsidRPr="00506F63">
        <w:rPr>
          <w:rFonts w:ascii="Times New Roman" w:hAnsi="Times New Roman" w:cs="Times New Roman"/>
          <w:sz w:val="24"/>
          <w:szCs w:val="24"/>
        </w:rPr>
        <w:t xml:space="preserve"> improve Child A’s Mathematical </w:t>
      </w:r>
      <w:r w:rsidR="00EF1813" w:rsidRPr="00506F63">
        <w:rPr>
          <w:rFonts w:ascii="Times New Roman" w:hAnsi="Times New Roman" w:cs="Times New Roman"/>
          <w:sz w:val="24"/>
          <w:szCs w:val="24"/>
        </w:rPr>
        <w:t>development and</w:t>
      </w:r>
      <w:r w:rsidRPr="00506F63">
        <w:rPr>
          <w:rFonts w:ascii="Times New Roman" w:hAnsi="Times New Roman" w:cs="Times New Roman"/>
          <w:sz w:val="24"/>
          <w:szCs w:val="24"/>
        </w:rPr>
        <w:t xml:space="preserve"> bring her from an outcome 5 to an outcome 6 at the end of the foundation phase, there are a number of areas that need to be focused on. Within the Outcome 6 level descriptors in the Foundation Phase Framework (Welsh government, 2015) there are </w:t>
      </w:r>
      <w:proofErr w:type="gramStart"/>
      <w:r w:rsidRPr="00506F63">
        <w:rPr>
          <w:rFonts w:ascii="Times New Roman" w:hAnsi="Times New Roman" w:cs="Times New Roman"/>
          <w:sz w:val="24"/>
          <w:szCs w:val="24"/>
        </w:rPr>
        <w:t>a number of</w:t>
      </w:r>
      <w:proofErr w:type="gramEnd"/>
      <w:r w:rsidRPr="00506F63">
        <w:rPr>
          <w:rFonts w:ascii="Times New Roman" w:hAnsi="Times New Roman" w:cs="Times New Roman"/>
          <w:sz w:val="24"/>
          <w:szCs w:val="24"/>
        </w:rPr>
        <w:t xml:space="preserve"> elements that have been refined from outcome 5. Child A will need to display that she is able to read, write and recite numbers to 1000 from different starting points. She will need to understand place value of thousands, hundreds, tens and units and make approximations based on place value. </w:t>
      </w:r>
      <w:r w:rsidR="00EE213A" w:rsidRPr="00506F63">
        <w:rPr>
          <w:rFonts w:ascii="Times New Roman" w:hAnsi="Times New Roman" w:cs="Times New Roman"/>
          <w:sz w:val="24"/>
          <w:szCs w:val="24"/>
        </w:rPr>
        <w:t>This could be done practically by using demonstrations with base 10 blocks, such as the ones shown in appendix</w:t>
      </w:r>
      <w:r w:rsidR="00EF1813" w:rsidRPr="00506F63">
        <w:rPr>
          <w:rFonts w:ascii="Times New Roman" w:hAnsi="Times New Roman" w:cs="Times New Roman"/>
          <w:sz w:val="24"/>
          <w:szCs w:val="24"/>
        </w:rPr>
        <w:t xml:space="preserve"> 14, </w:t>
      </w:r>
      <w:r w:rsidR="00EE213A" w:rsidRPr="00506F63">
        <w:rPr>
          <w:rFonts w:ascii="Times New Roman" w:hAnsi="Times New Roman" w:cs="Times New Roman"/>
          <w:sz w:val="24"/>
          <w:szCs w:val="24"/>
        </w:rPr>
        <w:t xml:space="preserve">allowing Child A to explore the base 10 blocks by herself. </w:t>
      </w:r>
      <w:r w:rsidR="00C5790E" w:rsidRPr="00506F63">
        <w:rPr>
          <w:rFonts w:ascii="Times New Roman" w:hAnsi="Times New Roman" w:cs="Times New Roman"/>
          <w:sz w:val="24"/>
          <w:szCs w:val="24"/>
        </w:rPr>
        <w:t>Child A could also access ICT based place value games.</w:t>
      </w:r>
      <w:r w:rsidR="00E6161D" w:rsidRPr="00506F63">
        <w:rPr>
          <w:rFonts w:ascii="Times New Roman" w:hAnsi="Times New Roman" w:cs="Times New Roman"/>
          <w:sz w:val="24"/>
          <w:szCs w:val="24"/>
        </w:rPr>
        <w:t xml:space="preserve"> </w:t>
      </w:r>
      <w:r w:rsidR="00EE213A" w:rsidRPr="00506F63">
        <w:rPr>
          <w:rFonts w:ascii="Times New Roman" w:hAnsi="Times New Roman" w:cs="Times New Roman"/>
          <w:sz w:val="24"/>
          <w:szCs w:val="24"/>
        </w:rPr>
        <w:t>She will need to understand negative numbers in the context of temperature</w:t>
      </w:r>
      <w:r w:rsidR="00B97E67" w:rsidRPr="00506F63">
        <w:rPr>
          <w:rFonts w:ascii="Times New Roman" w:hAnsi="Times New Roman" w:cs="Times New Roman"/>
          <w:sz w:val="24"/>
          <w:szCs w:val="24"/>
        </w:rPr>
        <w:t xml:space="preserve">. Practical activities involving thermometers </w:t>
      </w:r>
      <w:r w:rsidR="00230152" w:rsidRPr="00506F63">
        <w:rPr>
          <w:rFonts w:ascii="Times New Roman" w:hAnsi="Times New Roman" w:cs="Times New Roman"/>
          <w:sz w:val="24"/>
          <w:szCs w:val="24"/>
        </w:rPr>
        <w:t>and ice would be beneficial and engaging for Child A. She</w:t>
      </w:r>
      <w:r w:rsidR="00EE213A" w:rsidRPr="00506F63">
        <w:rPr>
          <w:rFonts w:ascii="Times New Roman" w:hAnsi="Times New Roman" w:cs="Times New Roman"/>
          <w:sz w:val="24"/>
          <w:szCs w:val="24"/>
        </w:rPr>
        <w:t xml:space="preserve"> will need to begin to use fractions</w:t>
      </w:r>
      <w:r w:rsidR="00230152" w:rsidRPr="00506F63">
        <w:rPr>
          <w:rFonts w:ascii="Times New Roman" w:hAnsi="Times New Roman" w:cs="Times New Roman"/>
          <w:sz w:val="24"/>
          <w:szCs w:val="24"/>
        </w:rPr>
        <w:t xml:space="preserve">. Again, practical activities involving fractions of pizza will engage Child A and help her to understand the concept. There are numerous ICT games that Child </w:t>
      </w:r>
      <w:r w:rsidR="007E09C7">
        <w:rPr>
          <w:rFonts w:ascii="Times New Roman" w:hAnsi="Times New Roman" w:cs="Times New Roman"/>
          <w:sz w:val="24"/>
          <w:szCs w:val="24"/>
        </w:rPr>
        <w:t>A</w:t>
      </w:r>
      <w:r w:rsidR="00230152" w:rsidRPr="00506F63">
        <w:rPr>
          <w:rFonts w:ascii="Times New Roman" w:hAnsi="Times New Roman" w:cs="Times New Roman"/>
          <w:sz w:val="24"/>
          <w:szCs w:val="24"/>
        </w:rPr>
        <w:t xml:space="preserve"> could access to help her with fractions, including Purple mash’s ‘</w:t>
      </w:r>
      <w:proofErr w:type="spellStart"/>
      <w:r w:rsidR="00230152" w:rsidRPr="00506F63">
        <w:rPr>
          <w:rFonts w:ascii="Times New Roman" w:hAnsi="Times New Roman" w:cs="Times New Roman"/>
          <w:sz w:val="24"/>
          <w:szCs w:val="24"/>
        </w:rPr>
        <w:t>Fractoni’s</w:t>
      </w:r>
      <w:proofErr w:type="spellEnd"/>
      <w:r w:rsidR="00230152" w:rsidRPr="00506F63">
        <w:rPr>
          <w:rFonts w:ascii="Times New Roman" w:hAnsi="Times New Roman" w:cs="Times New Roman"/>
          <w:sz w:val="24"/>
          <w:szCs w:val="24"/>
        </w:rPr>
        <w:t xml:space="preserve"> pizzeria’.</w:t>
      </w:r>
      <w:r w:rsidR="00E6161D" w:rsidRPr="00506F63">
        <w:rPr>
          <w:rFonts w:ascii="Times New Roman" w:hAnsi="Times New Roman" w:cs="Times New Roman"/>
          <w:sz w:val="24"/>
          <w:szCs w:val="24"/>
        </w:rPr>
        <w:t xml:space="preserve"> </w:t>
      </w:r>
      <w:r w:rsidR="00EE213A" w:rsidRPr="00506F63">
        <w:rPr>
          <w:rFonts w:ascii="Times New Roman" w:hAnsi="Times New Roman" w:cs="Times New Roman"/>
          <w:sz w:val="24"/>
          <w:szCs w:val="24"/>
        </w:rPr>
        <w:t>She will need to use complex methods to represent data and extract and interpret data.</w:t>
      </w:r>
      <w:r w:rsidR="00E25E3B" w:rsidRPr="00506F63">
        <w:rPr>
          <w:rFonts w:ascii="Times New Roman" w:hAnsi="Times New Roman" w:cs="Times New Roman"/>
          <w:sz w:val="24"/>
          <w:szCs w:val="24"/>
        </w:rPr>
        <w:t xml:space="preserve"> Purple mash also offers a 2graph feature whereby Child A can create graphs with data that she has collected.</w:t>
      </w:r>
      <w:r w:rsidR="00E6161D" w:rsidRPr="00506F63">
        <w:rPr>
          <w:rFonts w:ascii="Times New Roman" w:hAnsi="Times New Roman" w:cs="Times New Roman"/>
          <w:sz w:val="24"/>
          <w:szCs w:val="24"/>
        </w:rPr>
        <w:t xml:space="preserve"> </w:t>
      </w:r>
      <w:proofErr w:type="gramStart"/>
      <w:r w:rsidR="00E6161D" w:rsidRPr="00506F63">
        <w:rPr>
          <w:rFonts w:ascii="Times New Roman" w:hAnsi="Times New Roman" w:cs="Times New Roman"/>
          <w:sz w:val="24"/>
          <w:szCs w:val="24"/>
        </w:rPr>
        <w:t>In order to</w:t>
      </w:r>
      <w:proofErr w:type="gramEnd"/>
      <w:r w:rsidR="00E6161D" w:rsidRPr="00506F63">
        <w:rPr>
          <w:rFonts w:ascii="Times New Roman" w:hAnsi="Times New Roman" w:cs="Times New Roman"/>
          <w:sz w:val="24"/>
          <w:szCs w:val="24"/>
        </w:rPr>
        <w:t xml:space="preserve"> achieve outcome 6, Child A will need to demonstrate that she can use 2,3,4,5 and 10 multiplication tables to solve multiplication and division questions and display that she has an understanding of remainders</w:t>
      </w:r>
      <w:r w:rsidR="00E25E3B" w:rsidRPr="00506F63">
        <w:rPr>
          <w:rFonts w:ascii="Times New Roman" w:hAnsi="Times New Roman" w:cs="Times New Roman"/>
          <w:sz w:val="24"/>
          <w:szCs w:val="24"/>
        </w:rPr>
        <w:t xml:space="preserve"> (Welsh government, 2015).</w:t>
      </w:r>
    </w:p>
    <w:p w14:paraId="3056751A" w14:textId="72A402EB" w:rsidR="004A0D7F" w:rsidRPr="00506F63" w:rsidRDefault="004A0D7F"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lastRenderedPageBreak/>
        <w:t>Conclusions</w:t>
      </w:r>
    </w:p>
    <w:p w14:paraId="1910D52E" w14:textId="17C06585" w:rsidR="00FD265A" w:rsidRDefault="00FD265A"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On reflection, the process of looking at Child A’s holistic development, through observations, child conferencing, tours and assessing her work, has made me realise how important and valuable listening to learners is</w:t>
      </w:r>
      <w:r w:rsidR="005101FC" w:rsidRPr="00506F63">
        <w:rPr>
          <w:rFonts w:ascii="Times New Roman" w:hAnsi="Times New Roman" w:cs="Times New Roman"/>
          <w:sz w:val="24"/>
          <w:szCs w:val="24"/>
        </w:rPr>
        <w:t>.</w:t>
      </w:r>
      <w:r w:rsidR="002E36FD" w:rsidRPr="00506F63">
        <w:rPr>
          <w:rFonts w:ascii="Times New Roman" w:hAnsi="Times New Roman" w:cs="Times New Roman"/>
          <w:sz w:val="24"/>
          <w:szCs w:val="24"/>
        </w:rPr>
        <w:t xml:space="preserve"> </w:t>
      </w:r>
      <w:r w:rsidR="005101FC" w:rsidRPr="00506F63">
        <w:rPr>
          <w:rFonts w:ascii="Times New Roman" w:hAnsi="Times New Roman" w:cs="Times New Roman"/>
          <w:sz w:val="24"/>
          <w:szCs w:val="24"/>
        </w:rPr>
        <w:t>Information gathered by adopting The Mosaic approach (Clark and Ross, 2011) has allowed me to conclude that Child A is</w:t>
      </w:r>
      <w:r w:rsidR="00CA0515" w:rsidRPr="00506F63">
        <w:rPr>
          <w:rFonts w:ascii="Times New Roman" w:hAnsi="Times New Roman" w:cs="Times New Roman"/>
          <w:sz w:val="24"/>
          <w:szCs w:val="24"/>
        </w:rPr>
        <w:t xml:space="preserve"> a curious learner with a desire to succeed. She is resilient and has a lot of self-control. She has sound intellectual skills, excellent social skills and enjoys exercising her physical skills during PE and play times. Within </w:t>
      </w:r>
      <w:proofErr w:type="spellStart"/>
      <w:r w:rsidR="00CA0515" w:rsidRPr="00506F63">
        <w:rPr>
          <w:rFonts w:ascii="Times New Roman" w:hAnsi="Times New Roman" w:cs="Times New Roman"/>
          <w:sz w:val="24"/>
          <w:szCs w:val="24"/>
        </w:rPr>
        <w:t>oracy</w:t>
      </w:r>
      <w:proofErr w:type="spellEnd"/>
      <w:r w:rsidR="00CA0515" w:rsidRPr="00506F63">
        <w:rPr>
          <w:rFonts w:ascii="Times New Roman" w:hAnsi="Times New Roman" w:cs="Times New Roman"/>
          <w:sz w:val="24"/>
          <w:szCs w:val="24"/>
        </w:rPr>
        <w:t xml:space="preserve"> and writing, Child A is hitting an Outcome </w:t>
      </w:r>
      <w:r w:rsidR="007E09C7">
        <w:rPr>
          <w:rFonts w:ascii="Times New Roman" w:hAnsi="Times New Roman" w:cs="Times New Roman"/>
          <w:sz w:val="24"/>
          <w:szCs w:val="24"/>
        </w:rPr>
        <w:t>5</w:t>
      </w:r>
      <w:r w:rsidR="00CA0515" w:rsidRPr="00506F63">
        <w:rPr>
          <w:rFonts w:ascii="Times New Roman" w:hAnsi="Times New Roman" w:cs="Times New Roman"/>
          <w:sz w:val="24"/>
          <w:szCs w:val="24"/>
        </w:rPr>
        <w:t>, however she needs extra support to ensure that she is at the same level within her reading. She is achieving outcome 5 in maths and enjoys taking part in welsh development sessions.</w:t>
      </w:r>
      <w:r w:rsidR="005101FC" w:rsidRPr="00506F63">
        <w:rPr>
          <w:rFonts w:ascii="Times New Roman" w:hAnsi="Times New Roman" w:cs="Times New Roman"/>
          <w:sz w:val="24"/>
          <w:szCs w:val="24"/>
        </w:rPr>
        <w:t xml:space="preserve"> </w:t>
      </w:r>
      <w:r w:rsidR="002E36FD" w:rsidRPr="00506F63">
        <w:rPr>
          <w:rFonts w:ascii="Times New Roman" w:hAnsi="Times New Roman" w:cs="Times New Roman"/>
          <w:sz w:val="24"/>
          <w:szCs w:val="24"/>
        </w:rPr>
        <w:t xml:space="preserve">By listening to </w:t>
      </w:r>
      <w:proofErr w:type="gramStart"/>
      <w:r w:rsidR="002E36FD" w:rsidRPr="00506F63">
        <w:rPr>
          <w:rFonts w:ascii="Times New Roman" w:hAnsi="Times New Roman" w:cs="Times New Roman"/>
          <w:sz w:val="24"/>
          <w:szCs w:val="24"/>
        </w:rPr>
        <w:t>Child</w:t>
      </w:r>
      <w:proofErr w:type="gramEnd"/>
      <w:r w:rsidR="002E36FD" w:rsidRPr="00506F63">
        <w:rPr>
          <w:rFonts w:ascii="Times New Roman" w:hAnsi="Times New Roman" w:cs="Times New Roman"/>
          <w:sz w:val="24"/>
          <w:szCs w:val="24"/>
        </w:rPr>
        <w:t xml:space="preserve"> A and identifying her attitude towards learning and the things that she values as helpful to her learning (Appendix 3)</w:t>
      </w:r>
      <w:r w:rsidR="00CA0515" w:rsidRPr="00506F63">
        <w:rPr>
          <w:rFonts w:ascii="Times New Roman" w:hAnsi="Times New Roman" w:cs="Times New Roman"/>
          <w:sz w:val="24"/>
          <w:szCs w:val="24"/>
        </w:rPr>
        <w:t>,</w:t>
      </w:r>
      <w:r w:rsidR="002E36FD" w:rsidRPr="00506F63">
        <w:rPr>
          <w:rFonts w:ascii="Times New Roman" w:hAnsi="Times New Roman" w:cs="Times New Roman"/>
          <w:sz w:val="24"/>
          <w:szCs w:val="24"/>
        </w:rPr>
        <w:t xml:space="preserve"> I have been able to identify appropriate ‘Next steps’ in order for her to achieve the outcomes that she is capable of at the end of the Foundation Phase.</w:t>
      </w:r>
      <w:r w:rsidR="00916986" w:rsidRPr="00506F63">
        <w:rPr>
          <w:rFonts w:ascii="Times New Roman" w:hAnsi="Times New Roman" w:cs="Times New Roman"/>
          <w:sz w:val="24"/>
          <w:szCs w:val="24"/>
        </w:rPr>
        <w:t xml:space="preserve"> </w:t>
      </w:r>
      <w:r w:rsidR="005101FC" w:rsidRPr="00506F63">
        <w:rPr>
          <w:rFonts w:ascii="Times New Roman" w:hAnsi="Times New Roman" w:cs="Times New Roman"/>
          <w:sz w:val="24"/>
          <w:szCs w:val="24"/>
        </w:rPr>
        <w:t>The Mosaic approach (Clark and Ross, 2011) is an approach that I will take forward into future practice, to ensure that children within my class are learning in a way that is suitable for them, and to allow me to identify their individual needs.</w:t>
      </w:r>
    </w:p>
    <w:p w14:paraId="4B035830" w14:textId="5A5AFE1B" w:rsidR="007E09C7" w:rsidRDefault="007E09C7" w:rsidP="00506F63">
      <w:pPr>
        <w:spacing w:line="360" w:lineRule="auto"/>
        <w:rPr>
          <w:rFonts w:ascii="Times New Roman" w:hAnsi="Times New Roman" w:cs="Times New Roman"/>
          <w:sz w:val="24"/>
          <w:szCs w:val="24"/>
        </w:rPr>
      </w:pPr>
    </w:p>
    <w:p w14:paraId="6FD33563" w14:textId="14B4002B" w:rsidR="007E09C7" w:rsidRDefault="007E09C7" w:rsidP="00506F63">
      <w:pPr>
        <w:spacing w:line="360" w:lineRule="auto"/>
        <w:rPr>
          <w:rFonts w:ascii="Times New Roman" w:hAnsi="Times New Roman" w:cs="Times New Roman"/>
          <w:sz w:val="24"/>
          <w:szCs w:val="24"/>
        </w:rPr>
      </w:pPr>
    </w:p>
    <w:p w14:paraId="587725FF" w14:textId="6DF98033" w:rsidR="007E09C7" w:rsidRDefault="007E09C7" w:rsidP="00506F63">
      <w:pPr>
        <w:spacing w:line="360" w:lineRule="auto"/>
        <w:rPr>
          <w:rFonts w:ascii="Times New Roman" w:hAnsi="Times New Roman" w:cs="Times New Roman"/>
          <w:sz w:val="24"/>
          <w:szCs w:val="24"/>
        </w:rPr>
      </w:pPr>
    </w:p>
    <w:p w14:paraId="17B81932" w14:textId="0CAB3F9A" w:rsidR="007E09C7" w:rsidRDefault="007E09C7" w:rsidP="00506F63">
      <w:pPr>
        <w:spacing w:line="360" w:lineRule="auto"/>
        <w:rPr>
          <w:rFonts w:ascii="Times New Roman" w:hAnsi="Times New Roman" w:cs="Times New Roman"/>
          <w:sz w:val="24"/>
          <w:szCs w:val="24"/>
        </w:rPr>
      </w:pPr>
    </w:p>
    <w:p w14:paraId="20B39F69" w14:textId="25F735EB" w:rsidR="007E09C7" w:rsidRDefault="007E09C7" w:rsidP="00506F63">
      <w:pPr>
        <w:spacing w:line="360" w:lineRule="auto"/>
        <w:rPr>
          <w:rFonts w:ascii="Times New Roman" w:hAnsi="Times New Roman" w:cs="Times New Roman"/>
          <w:sz w:val="24"/>
          <w:szCs w:val="24"/>
        </w:rPr>
      </w:pPr>
    </w:p>
    <w:p w14:paraId="17DC49BF" w14:textId="7905E1E6" w:rsidR="007E09C7" w:rsidRDefault="007E09C7" w:rsidP="00506F63">
      <w:pPr>
        <w:spacing w:line="360" w:lineRule="auto"/>
        <w:rPr>
          <w:rFonts w:ascii="Times New Roman" w:hAnsi="Times New Roman" w:cs="Times New Roman"/>
          <w:sz w:val="24"/>
          <w:szCs w:val="24"/>
        </w:rPr>
      </w:pPr>
    </w:p>
    <w:p w14:paraId="71B839A0" w14:textId="43879FBE" w:rsidR="007E09C7" w:rsidRDefault="007E09C7" w:rsidP="00506F63">
      <w:pPr>
        <w:spacing w:line="360" w:lineRule="auto"/>
        <w:rPr>
          <w:rFonts w:ascii="Times New Roman" w:hAnsi="Times New Roman" w:cs="Times New Roman"/>
          <w:sz w:val="24"/>
          <w:szCs w:val="24"/>
        </w:rPr>
      </w:pPr>
    </w:p>
    <w:p w14:paraId="4508162A" w14:textId="62471070" w:rsidR="007E09C7" w:rsidRDefault="007E09C7" w:rsidP="00506F63">
      <w:pPr>
        <w:spacing w:line="360" w:lineRule="auto"/>
        <w:rPr>
          <w:rFonts w:ascii="Times New Roman" w:hAnsi="Times New Roman" w:cs="Times New Roman"/>
          <w:sz w:val="24"/>
          <w:szCs w:val="24"/>
        </w:rPr>
      </w:pPr>
    </w:p>
    <w:p w14:paraId="5B4E87F4" w14:textId="6EC291BA" w:rsidR="007E09C7" w:rsidRDefault="007E09C7" w:rsidP="00506F63">
      <w:pPr>
        <w:spacing w:line="360" w:lineRule="auto"/>
        <w:rPr>
          <w:rFonts w:ascii="Times New Roman" w:hAnsi="Times New Roman" w:cs="Times New Roman"/>
          <w:sz w:val="24"/>
          <w:szCs w:val="24"/>
        </w:rPr>
      </w:pPr>
    </w:p>
    <w:p w14:paraId="395D709A" w14:textId="50B58A4D" w:rsidR="007E09C7" w:rsidRDefault="007E09C7" w:rsidP="00506F63">
      <w:pPr>
        <w:spacing w:line="360" w:lineRule="auto"/>
        <w:rPr>
          <w:rFonts w:ascii="Times New Roman" w:hAnsi="Times New Roman" w:cs="Times New Roman"/>
          <w:sz w:val="24"/>
          <w:szCs w:val="24"/>
        </w:rPr>
      </w:pPr>
    </w:p>
    <w:p w14:paraId="5F879B51" w14:textId="705E491D" w:rsidR="007E09C7" w:rsidRDefault="007E09C7" w:rsidP="00506F63">
      <w:pPr>
        <w:spacing w:line="360" w:lineRule="auto"/>
        <w:rPr>
          <w:rFonts w:ascii="Times New Roman" w:hAnsi="Times New Roman" w:cs="Times New Roman"/>
          <w:sz w:val="24"/>
          <w:szCs w:val="24"/>
        </w:rPr>
      </w:pPr>
    </w:p>
    <w:p w14:paraId="6C27E3CE" w14:textId="515B42DB" w:rsidR="007E09C7" w:rsidRDefault="007E09C7" w:rsidP="00506F63">
      <w:pPr>
        <w:spacing w:line="360" w:lineRule="auto"/>
        <w:rPr>
          <w:rFonts w:ascii="Times New Roman" w:hAnsi="Times New Roman" w:cs="Times New Roman"/>
          <w:sz w:val="24"/>
          <w:szCs w:val="24"/>
        </w:rPr>
      </w:pPr>
    </w:p>
    <w:p w14:paraId="2A95644D" w14:textId="3E7B2E8C" w:rsidR="005F07BD" w:rsidRPr="00506F63" w:rsidRDefault="005F07BD"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lastRenderedPageBreak/>
        <w:t>References</w:t>
      </w:r>
    </w:p>
    <w:p w14:paraId="02AFE328" w14:textId="66C863BD" w:rsidR="009369DB"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9369DB" w:rsidRPr="00506F63">
        <w:rPr>
          <w:rFonts w:ascii="Times New Roman" w:hAnsi="Times New Roman" w:cs="Times New Roman"/>
          <w:sz w:val="24"/>
          <w:szCs w:val="24"/>
        </w:rPr>
        <w:t xml:space="preserve">Best start (date unknown) Available at: Building Resilience in Young Children Booklet for parents of children from birth to six year, </w:t>
      </w:r>
      <w:hyperlink r:id="rId9" w:history="1">
        <w:r w:rsidR="009369DB" w:rsidRPr="00506F63">
          <w:rPr>
            <w:rStyle w:val="Hyperlink"/>
            <w:rFonts w:ascii="Times New Roman" w:hAnsi="Times New Roman" w:cs="Times New Roman"/>
            <w:sz w:val="24"/>
            <w:szCs w:val="24"/>
            <w:u w:val="none"/>
          </w:rPr>
          <w:t>https://www.beststart.org/resources/hlthy_chld_dev/pdf/BSRC_Resilience_English_fnl.pdf</w:t>
        </w:r>
      </w:hyperlink>
      <w:r w:rsidR="009369DB" w:rsidRPr="00506F63">
        <w:rPr>
          <w:rFonts w:ascii="Times New Roman" w:hAnsi="Times New Roman" w:cs="Times New Roman"/>
          <w:sz w:val="24"/>
          <w:szCs w:val="24"/>
        </w:rPr>
        <w:t>, [Accessed on 26.5.18]</w:t>
      </w:r>
    </w:p>
    <w:p w14:paraId="30A7321D" w14:textId="77777777" w:rsidR="00EF1813" w:rsidRPr="00506F63" w:rsidRDefault="00EF1813" w:rsidP="00506F63">
      <w:pPr>
        <w:spacing w:line="360" w:lineRule="auto"/>
        <w:rPr>
          <w:rFonts w:ascii="Times New Roman" w:hAnsi="Times New Roman" w:cs="Times New Roman"/>
          <w:sz w:val="24"/>
          <w:szCs w:val="24"/>
        </w:rPr>
      </w:pPr>
    </w:p>
    <w:p w14:paraId="7E11F7BA" w14:textId="6A67950D" w:rsidR="003E60F0"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3E60F0" w:rsidRPr="00506F63">
        <w:rPr>
          <w:rFonts w:ascii="Times New Roman" w:hAnsi="Times New Roman" w:cs="Times New Roman"/>
          <w:sz w:val="24"/>
          <w:szCs w:val="24"/>
        </w:rPr>
        <w:t xml:space="preserve">Biddulph, J (2002) ‘The guided reading approach: Theory and Research’ </w:t>
      </w:r>
      <w:r w:rsidR="00E02277" w:rsidRPr="00506F63">
        <w:rPr>
          <w:rFonts w:ascii="Times New Roman" w:hAnsi="Times New Roman" w:cs="Times New Roman"/>
          <w:sz w:val="24"/>
          <w:szCs w:val="24"/>
        </w:rPr>
        <w:t xml:space="preserve">Available at: </w:t>
      </w:r>
      <w:hyperlink r:id="rId10" w:history="1">
        <w:r w:rsidR="00E02277" w:rsidRPr="00506F63">
          <w:rPr>
            <w:rStyle w:val="Hyperlink"/>
            <w:rFonts w:ascii="Times New Roman" w:hAnsi="Times New Roman" w:cs="Times New Roman"/>
            <w:sz w:val="24"/>
            <w:szCs w:val="24"/>
          </w:rPr>
          <w:t>http://learning.gov.wales/docs/learningwales/publications/130718-guided-reaching-approach-en.pdf</w:t>
        </w:r>
      </w:hyperlink>
      <w:r w:rsidR="00E02277" w:rsidRPr="00506F63">
        <w:rPr>
          <w:rFonts w:ascii="Times New Roman" w:hAnsi="Times New Roman" w:cs="Times New Roman"/>
          <w:sz w:val="24"/>
          <w:szCs w:val="24"/>
        </w:rPr>
        <w:t xml:space="preserve"> [Accessed on 28.5.18]</w:t>
      </w:r>
    </w:p>
    <w:p w14:paraId="22CE04A4" w14:textId="77777777" w:rsidR="00EF1813" w:rsidRPr="00506F63" w:rsidRDefault="00EF1813" w:rsidP="00506F63">
      <w:pPr>
        <w:spacing w:line="360" w:lineRule="auto"/>
        <w:rPr>
          <w:rFonts w:ascii="Times New Roman" w:hAnsi="Times New Roman" w:cs="Times New Roman"/>
          <w:sz w:val="24"/>
          <w:szCs w:val="24"/>
        </w:rPr>
      </w:pPr>
    </w:p>
    <w:p w14:paraId="15450FCF" w14:textId="5494D727" w:rsidR="00543030"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543030" w:rsidRPr="00506F63">
        <w:rPr>
          <w:rFonts w:ascii="Times New Roman" w:hAnsi="Times New Roman" w:cs="Times New Roman"/>
          <w:sz w:val="24"/>
          <w:szCs w:val="24"/>
        </w:rPr>
        <w:t>British Educational Research Association (BERA) (2011) ‘</w:t>
      </w:r>
      <w:r w:rsidR="00543030" w:rsidRPr="00506F63">
        <w:rPr>
          <w:rFonts w:ascii="Times New Roman" w:hAnsi="Times New Roman" w:cs="Times New Roman"/>
          <w:iCs/>
          <w:sz w:val="24"/>
          <w:szCs w:val="24"/>
        </w:rPr>
        <w:t>Ethical guidelines for educational research</w:t>
      </w:r>
      <w:r w:rsidR="00543030" w:rsidRPr="00506F63">
        <w:rPr>
          <w:rFonts w:ascii="Times New Roman" w:hAnsi="Times New Roman" w:cs="Times New Roman"/>
          <w:sz w:val="24"/>
          <w:szCs w:val="24"/>
        </w:rPr>
        <w:t>’ Available at: </w:t>
      </w:r>
      <w:hyperlink r:id="rId11" w:tgtFrame="_blank" w:history="1">
        <w:r w:rsidR="00543030" w:rsidRPr="00506F63">
          <w:rPr>
            <w:rFonts w:ascii="Times New Roman" w:hAnsi="Times New Roman" w:cs="Times New Roman"/>
            <w:sz w:val="24"/>
            <w:szCs w:val="24"/>
            <w:u w:val="single"/>
          </w:rPr>
          <w:t>https://www.bera.ac.uk/researchers-resources/publications/ethical-guidelines-for-educational-research-2011</w:t>
        </w:r>
      </w:hyperlink>
      <w:r w:rsidR="00543030" w:rsidRPr="00506F63">
        <w:rPr>
          <w:rFonts w:ascii="Times New Roman" w:hAnsi="Times New Roman" w:cs="Times New Roman"/>
          <w:sz w:val="24"/>
          <w:szCs w:val="24"/>
        </w:rPr>
        <w:t xml:space="preserve"> [Accessed on 25/5/18]</w:t>
      </w:r>
    </w:p>
    <w:p w14:paraId="5E121A30" w14:textId="77777777" w:rsidR="00543030" w:rsidRPr="00506F63" w:rsidRDefault="00543030" w:rsidP="00506F63">
      <w:pPr>
        <w:spacing w:line="360" w:lineRule="auto"/>
        <w:rPr>
          <w:rFonts w:ascii="Times New Roman" w:hAnsi="Times New Roman" w:cs="Times New Roman"/>
          <w:sz w:val="24"/>
          <w:szCs w:val="24"/>
          <w:u w:val="single"/>
        </w:rPr>
      </w:pPr>
    </w:p>
    <w:p w14:paraId="27896BE7" w14:textId="4212FDA5" w:rsidR="005F07BD"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E913BC" w:rsidRPr="00506F63">
        <w:rPr>
          <w:rFonts w:ascii="Times New Roman" w:hAnsi="Times New Roman" w:cs="Times New Roman"/>
          <w:sz w:val="24"/>
          <w:szCs w:val="24"/>
        </w:rPr>
        <w:t>Bryman, A (2008) ‘Social science research methods’ Oxford university press: Oxford</w:t>
      </w:r>
    </w:p>
    <w:p w14:paraId="6D9980F9" w14:textId="34F5CF16" w:rsidR="00EF1813" w:rsidRPr="00506F63" w:rsidRDefault="00EF1813" w:rsidP="00506F63">
      <w:pPr>
        <w:spacing w:line="360" w:lineRule="auto"/>
        <w:rPr>
          <w:rFonts w:ascii="Times New Roman" w:hAnsi="Times New Roman" w:cs="Times New Roman"/>
          <w:sz w:val="24"/>
          <w:szCs w:val="24"/>
        </w:rPr>
      </w:pPr>
    </w:p>
    <w:p w14:paraId="551657EE" w14:textId="62855E8B" w:rsidR="00EF1813"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 Clark, A. and Moss, P. (2011)</w:t>
      </w:r>
      <w:r w:rsidR="005101FC" w:rsidRPr="00506F63">
        <w:rPr>
          <w:rFonts w:ascii="Times New Roman" w:hAnsi="Times New Roman" w:cs="Times New Roman"/>
          <w:sz w:val="24"/>
          <w:szCs w:val="24"/>
        </w:rPr>
        <w:t xml:space="preserve"> </w:t>
      </w:r>
      <w:r w:rsidRPr="00506F63">
        <w:rPr>
          <w:rFonts w:ascii="Times New Roman" w:hAnsi="Times New Roman" w:cs="Times New Roman"/>
          <w:sz w:val="24"/>
          <w:szCs w:val="24"/>
        </w:rPr>
        <w:t xml:space="preserve">Listening to Young Children: The Mosaic </w:t>
      </w:r>
      <w:proofErr w:type="gramStart"/>
      <w:r w:rsidRPr="00506F63">
        <w:rPr>
          <w:rFonts w:ascii="Times New Roman" w:hAnsi="Times New Roman" w:cs="Times New Roman"/>
          <w:sz w:val="24"/>
          <w:szCs w:val="24"/>
        </w:rPr>
        <w:t>Approach  (</w:t>
      </w:r>
      <w:proofErr w:type="gramEnd"/>
      <w:r w:rsidRPr="00506F63">
        <w:rPr>
          <w:rFonts w:ascii="Times New Roman" w:hAnsi="Times New Roman" w:cs="Times New Roman"/>
          <w:sz w:val="24"/>
          <w:szCs w:val="24"/>
        </w:rPr>
        <w:t>2nd ed), London: National Children’s Bureau, [e-book]. Available at: https://www-dawsonera-com.ezproxy.uwtsd.ac.uk/readonline/9781907969423</w:t>
      </w:r>
    </w:p>
    <w:p w14:paraId="735F2293" w14:textId="77777777" w:rsidR="00EF1813" w:rsidRPr="00506F63" w:rsidRDefault="00EF1813" w:rsidP="00506F63">
      <w:pPr>
        <w:spacing w:line="360" w:lineRule="auto"/>
        <w:rPr>
          <w:rFonts w:ascii="Times New Roman" w:hAnsi="Times New Roman" w:cs="Times New Roman"/>
          <w:sz w:val="24"/>
          <w:szCs w:val="24"/>
        </w:rPr>
      </w:pPr>
    </w:p>
    <w:p w14:paraId="6321C252" w14:textId="75690FD8" w:rsidR="007A47F8"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7A47F8" w:rsidRPr="00506F63">
        <w:rPr>
          <w:rFonts w:ascii="Times New Roman" w:hAnsi="Times New Roman" w:cs="Times New Roman"/>
          <w:sz w:val="24"/>
          <w:szCs w:val="24"/>
        </w:rPr>
        <w:t xml:space="preserve">Donaldson, G (2015) ‘Successful futures: Independent review of curriculum and assessment arrangement in wales’(Online) Available at: </w:t>
      </w:r>
      <w:hyperlink r:id="rId12" w:history="1">
        <w:r w:rsidR="007A47F8" w:rsidRPr="00506F63">
          <w:rPr>
            <w:rStyle w:val="Hyperlink"/>
            <w:rFonts w:ascii="Times New Roman" w:hAnsi="Times New Roman" w:cs="Times New Roman"/>
            <w:sz w:val="24"/>
            <w:szCs w:val="24"/>
          </w:rPr>
          <w:t>http://fluencycontent2-schoolwebsite.netdna-ssl.com/FileCluster/TyGwynSpecial/MainFolder/Successful-Futures---Welsh-Government.pdf</w:t>
        </w:r>
      </w:hyperlink>
      <w:r w:rsidR="007A47F8" w:rsidRPr="00506F63">
        <w:rPr>
          <w:rFonts w:ascii="Times New Roman" w:hAnsi="Times New Roman" w:cs="Times New Roman"/>
          <w:sz w:val="24"/>
          <w:szCs w:val="24"/>
        </w:rPr>
        <w:t xml:space="preserve"> [Accessed on 26/5/18]</w:t>
      </w:r>
    </w:p>
    <w:p w14:paraId="5A91C921" w14:textId="77777777" w:rsidR="00EF1813" w:rsidRPr="00506F63" w:rsidRDefault="00EF1813" w:rsidP="00506F63">
      <w:pPr>
        <w:spacing w:line="360" w:lineRule="auto"/>
        <w:rPr>
          <w:rFonts w:ascii="Times New Roman" w:hAnsi="Times New Roman" w:cs="Times New Roman"/>
          <w:sz w:val="24"/>
          <w:szCs w:val="24"/>
          <w:u w:val="single"/>
        </w:rPr>
      </w:pPr>
    </w:p>
    <w:p w14:paraId="01037E5A" w14:textId="4D8979AE" w:rsidR="00383907"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383907" w:rsidRPr="00506F63">
        <w:rPr>
          <w:rFonts w:ascii="Times New Roman" w:hAnsi="Times New Roman" w:cs="Times New Roman"/>
          <w:sz w:val="24"/>
          <w:szCs w:val="24"/>
        </w:rPr>
        <w:t xml:space="preserve">Drew, C, Hardman, M and Hosp, J (2007) ‘Designing and conducting research in education’, Sage publications: London </w:t>
      </w:r>
    </w:p>
    <w:p w14:paraId="2E0DF947" w14:textId="77777777" w:rsidR="00EF1813" w:rsidRPr="00506F63" w:rsidRDefault="00EF1813" w:rsidP="00506F63">
      <w:pPr>
        <w:spacing w:line="360" w:lineRule="auto"/>
        <w:rPr>
          <w:rFonts w:ascii="Times New Roman" w:hAnsi="Times New Roman" w:cs="Times New Roman"/>
          <w:sz w:val="24"/>
          <w:szCs w:val="24"/>
        </w:rPr>
      </w:pPr>
    </w:p>
    <w:p w14:paraId="569DB432" w14:textId="6CFC5CEE" w:rsidR="005F07BD" w:rsidRPr="00506F63" w:rsidRDefault="006D3A6D"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lastRenderedPageBreak/>
        <w:t xml:space="preserve">Estyn (2013) ‘A report on ******* primary school’ Available at: </w:t>
      </w:r>
      <w:proofErr w:type="gramStart"/>
      <w:r w:rsidR="005F07BD" w:rsidRPr="00506F63">
        <w:rPr>
          <w:rFonts w:ascii="Times New Roman" w:hAnsi="Times New Roman" w:cs="Times New Roman"/>
          <w:sz w:val="24"/>
          <w:szCs w:val="24"/>
        </w:rPr>
        <w:t xml:space="preserve">https://www.estyn.gov.wales/sites/default/files/documents/Inspection%20report%20%20Primary%20School%202013_0.pdf.pdf.pdf.pdf.pdf.pdf.pdf.pdf.pdf.pdf.pdf.pdf </w:t>
      </w:r>
      <w:r w:rsidRPr="00506F63">
        <w:rPr>
          <w:rFonts w:ascii="Times New Roman" w:hAnsi="Times New Roman" w:cs="Times New Roman"/>
          <w:sz w:val="24"/>
          <w:szCs w:val="24"/>
        </w:rPr>
        <w:t>,</w:t>
      </w:r>
      <w:proofErr w:type="gramEnd"/>
      <w:r w:rsidRPr="00506F63">
        <w:rPr>
          <w:rFonts w:ascii="Times New Roman" w:hAnsi="Times New Roman" w:cs="Times New Roman"/>
          <w:sz w:val="24"/>
          <w:szCs w:val="24"/>
        </w:rPr>
        <w:t xml:space="preserve"> [Accessed on 25/5/18]</w:t>
      </w:r>
    </w:p>
    <w:p w14:paraId="5681E2B3" w14:textId="77777777" w:rsidR="00EF1813" w:rsidRPr="00506F63" w:rsidRDefault="00EF1813" w:rsidP="00506F63">
      <w:pPr>
        <w:spacing w:line="360" w:lineRule="auto"/>
        <w:rPr>
          <w:rFonts w:ascii="Times New Roman" w:hAnsi="Times New Roman" w:cs="Times New Roman"/>
          <w:sz w:val="24"/>
          <w:szCs w:val="24"/>
          <w:u w:val="single"/>
        </w:rPr>
      </w:pPr>
    </w:p>
    <w:p w14:paraId="29B672E1" w14:textId="4ABA69C8" w:rsidR="00543030"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543030" w:rsidRPr="00506F63">
        <w:rPr>
          <w:rFonts w:ascii="Times New Roman" w:hAnsi="Times New Roman" w:cs="Times New Roman"/>
          <w:sz w:val="24"/>
          <w:szCs w:val="24"/>
        </w:rPr>
        <w:t xml:space="preserve">Education Workforce Council (2017) ‘Code of professional conduct and practice for registrants with the Education workforce council’ Available at: </w:t>
      </w:r>
      <w:hyperlink r:id="rId13" w:history="1">
        <w:r w:rsidR="00543030" w:rsidRPr="00506F63">
          <w:rPr>
            <w:rStyle w:val="Hyperlink"/>
            <w:rFonts w:ascii="Times New Roman" w:hAnsi="Times New Roman" w:cs="Times New Roman"/>
            <w:sz w:val="24"/>
            <w:szCs w:val="24"/>
          </w:rPr>
          <w:t>https://sewales.org.uk/NQT/Resources/NQT-Induction-resources-from-Sept-1st-2017/EWC-Code-of-Professional-Conduct-Practice-(E).aspx</w:t>
        </w:r>
      </w:hyperlink>
      <w:r w:rsidR="00543030" w:rsidRPr="00506F63">
        <w:rPr>
          <w:rFonts w:ascii="Times New Roman" w:hAnsi="Times New Roman" w:cs="Times New Roman"/>
          <w:sz w:val="24"/>
          <w:szCs w:val="24"/>
        </w:rPr>
        <w:t xml:space="preserve"> [Accessed on 25/5/18]</w:t>
      </w:r>
    </w:p>
    <w:p w14:paraId="6C7908CD" w14:textId="77777777" w:rsidR="00EF1813" w:rsidRPr="00506F63" w:rsidRDefault="00EF1813" w:rsidP="00506F63">
      <w:pPr>
        <w:spacing w:line="360" w:lineRule="auto"/>
        <w:rPr>
          <w:rFonts w:ascii="Times New Roman" w:hAnsi="Times New Roman" w:cs="Times New Roman"/>
          <w:sz w:val="24"/>
          <w:szCs w:val="24"/>
        </w:rPr>
      </w:pPr>
    </w:p>
    <w:p w14:paraId="05AE82C4" w14:textId="614334B7" w:rsidR="00543030" w:rsidRPr="00506F63" w:rsidRDefault="00506F63"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rPr>
        <w:t>-</w:t>
      </w:r>
      <w:proofErr w:type="spellStart"/>
      <w:r w:rsidRPr="00506F63">
        <w:rPr>
          <w:rFonts w:ascii="Times New Roman" w:hAnsi="Times New Roman" w:cs="Times New Roman"/>
          <w:sz w:val="24"/>
          <w:szCs w:val="24"/>
        </w:rPr>
        <w:t>Miskin</w:t>
      </w:r>
      <w:proofErr w:type="spellEnd"/>
      <w:r w:rsidRPr="00506F63">
        <w:rPr>
          <w:rFonts w:ascii="Times New Roman" w:hAnsi="Times New Roman" w:cs="Times New Roman"/>
          <w:sz w:val="24"/>
          <w:szCs w:val="24"/>
        </w:rPr>
        <w:t xml:space="preserve">, R (2018) ‘Read, write </w:t>
      </w:r>
      <w:proofErr w:type="spellStart"/>
      <w:r w:rsidRPr="00506F63">
        <w:rPr>
          <w:rFonts w:ascii="Times New Roman" w:hAnsi="Times New Roman" w:cs="Times New Roman"/>
          <w:sz w:val="24"/>
          <w:szCs w:val="24"/>
        </w:rPr>
        <w:t>inc.</w:t>
      </w:r>
      <w:proofErr w:type="spellEnd"/>
      <w:r w:rsidRPr="00506F63">
        <w:rPr>
          <w:rFonts w:ascii="Times New Roman" w:hAnsi="Times New Roman" w:cs="Times New Roman"/>
          <w:sz w:val="24"/>
          <w:szCs w:val="24"/>
        </w:rPr>
        <w:t xml:space="preserve"> Spelling’ Available at: </w:t>
      </w:r>
      <w:hyperlink r:id="rId14" w:history="1">
        <w:r w:rsidRPr="00506F63">
          <w:rPr>
            <w:rStyle w:val="Hyperlink"/>
            <w:rFonts w:ascii="Times New Roman" w:hAnsi="Times New Roman" w:cs="Times New Roman"/>
            <w:sz w:val="24"/>
            <w:szCs w:val="24"/>
          </w:rPr>
          <w:t>http://www.ruthmiskin.com/en/training-courses/spelling/</w:t>
        </w:r>
      </w:hyperlink>
      <w:r w:rsidRPr="00506F63">
        <w:rPr>
          <w:rFonts w:ascii="Times New Roman" w:hAnsi="Times New Roman" w:cs="Times New Roman"/>
          <w:sz w:val="24"/>
          <w:szCs w:val="24"/>
          <w:u w:val="single"/>
        </w:rPr>
        <w:t>, [Accessed on: 28/5/18]</w:t>
      </w:r>
    </w:p>
    <w:p w14:paraId="6A69EA92" w14:textId="77777777" w:rsidR="00506F63" w:rsidRDefault="00506F63" w:rsidP="00506F63">
      <w:pPr>
        <w:spacing w:line="360" w:lineRule="auto"/>
        <w:rPr>
          <w:rFonts w:ascii="Times New Roman" w:hAnsi="Times New Roman" w:cs="Times New Roman"/>
          <w:sz w:val="24"/>
          <w:szCs w:val="24"/>
          <w:u w:val="single"/>
        </w:rPr>
      </w:pPr>
    </w:p>
    <w:p w14:paraId="6A4A2A18" w14:textId="1676E633" w:rsidR="00506F63" w:rsidRPr="00506F63" w:rsidRDefault="00506F63"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u w:val="single"/>
        </w:rPr>
        <w:t>-</w:t>
      </w:r>
      <w:proofErr w:type="spellStart"/>
      <w:r w:rsidRPr="00506F63">
        <w:rPr>
          <w:rFonts w:ascii="Times New Roman" w:hAnsi="Times New Roman" w:cs="Times New Roman"/>
          <w:sz w:val="24"/>
          <w:szCs w:val="24"/>
          <w:u w:val="single"/>
        </w:rPr>
        <w:t>Miskin</w:t>
      </w:r>
      <w:proofErr w:type="spellEnd"/>
      <w:r w:rsidRPr="00506F63">
        <w:rPr>
          <w:rFonts w:ascii="Times New Roman" w:hAnsi="Times New Roman" w:cs="Times New Roman"/>
          <w:sz w:val="24"/>
          <w:szCs w:val="24"/>
          <w:u w:val="single"/>
        </w:rPr>
        <w:t xml:space="preserve">, R (2018) ‘Read write </w:t>
      </w:r>
      <w:proofErr w:type="spellStart"/>
      <w:r w:rsidRPr="00506F63">
        <w:rPr>
          <w:rFonts w:ascii="Times New Roman" w:hAnsi="Times New Roman" w:cs="Times New Roman"/>
          <w:sz w:val="24"/>
          <w:szCs w:val="24"/>
          <w:u w:val="single"/>
        </w:rPr>
        <w:t>inc.</w:t>
      </w:r>
      <w:proofErr w:type="spellEnd"/>
      <w:r w:rsidRPr="00506F63">
        <w:rPr>
          <w:rFonts w:ascii="Times New Roman" w:hAnsi="Times New Roman" w:cs="Times New Roman"/>
          <w:sz w:val="24"/>
          <w:szCs w:val="24"/>
          <w:u w:val="single"/>
        </w:rPr>
        <w:t xml:space="preserve"> Literacy and language’ Available at:</w:t>
      </w:r>
      <w:r w:rsidRPr="00506F63">
        <w:rPr>
          <w:rFonts w:ascii="Times New Roman" w:hAnsi="Times New Roman" w:cs="Times New Roman"/>
          <w:sz w:val="24"/>
          <w:szCs w:val="24"/>
        </w:rPr>
        <w:t xml:space="preserve"> </w:t>
      </w:r>
      <w:hyperlink r:id="rId15" w:history="1">
        <w:r w:rsidRPr="00506F63">
          <w:rPr>
            <w:rStyle w:val="Hyperlink"/>
            <w:rFonts w:ascii="Times New Roman" w:hAnsi="Times New Roman" w:cs="Times New Roman"/>
            <w:sz w:val="24"/>
            <w:szCs w:val="24"/>
          </w:rPr>
          <w:t>http://www.ruthmiskin.com/en/training-courses/literacy-and-language/</w:t>
        </w:r>
      </w:hyperlink>
      <w:r w:rsidRPr="00506F63">
        <w:rPr>
          <w:rFonts w:ascii="Times New Roman" w:hAnsi="Times New Roman" w:cs="Times New Roman"/>
          <w:sz w:val="24"/>
          <w:szCs w:val="24"/>
          <w:u w:val="single"/>
        </w:rPr>
        <w:t xml:space="preserve"> [Accessed on 25/5/18]</w:t>
      </w:r>
    </w:p>
    <w:p w14:paraId="784F1BFD" w14:textId="77777777" w:rsidR="00506F63" w:rsidRDefault="00506F63" w:rsidP="00506F63">
      <w:pPr>
        <w:spacing w:line="360" w:lineRule="auto"/>
        <w:rPr>
          <w:rFonts w:ascii="Times New Roman" w:hAnsi="Times New Roman" w:cs="Times New Roman"/>
          <w:sz w:val="24"/>
          <w:szCs w:val="24"/>
        </w:rPr>
      </w:pPr>
    </w:p>
    <w:p w14:paraId="21A9E009" w14:textId="7C58DE25" w:rsidR="00E73F42" w:rsidRPr="00506F63" w:rsidRDefault="006D3A6D"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rPr>
        <w:t xml:space="preserve">-National Education union (2017) ‘Taking pupils seriously: Involving pupils in decisions that matter’  Available at: </w:t>
      </w:r>
      <w:hyperlink r:id="rId16" w:history="1">
        <w:r w:rsidRPr="00506F63">
          <w:rPr>
            <w:rStyle w:val="Hyperlink"/>
            <w:rFonts w:ascii="Times New Roman" w:hAnsi="Times New Roman" w:cs="Times New Roman"/>
            <w:sz w:val="24"/>
            <w:szCs w:val="24"/>
            <w:u w:val="none"/>
          </w:rPr>
          <w:t>https://www.atl.org.uk/policy-and-campaigns/policy-posts/taking-pupils-seriously-involving-pupils-decisions-matter</w:t>
        </w:r>
      </w:hyperlink>
      <w:r w:rsidRPr="00506F63">
        <w:rPr>
          <w:rFonts w:ascii="Times New Roman" w:hAnsi="Times New Roman" w:cs="Times New Roman"/>
          <w:sz w:val="24"/>
          <w:szCs w:val="24"/>
        </w:rPr>
        <w:t>, [Accessed on: 29/5/18]</w:t>
      </w:r>
    </w:p>
    <w:p w14:paraId="73D22F67" w14:textId="77777777" w:rsidR="00EF1813" w:rsidRPr="00506F63" w:rsidRDefault="00EF1813" w:rsidP="00506F63">
      <w:pPr>
        <w:spacing w:line="360" w:lineRule="auto"/>
        <w:rPr>
          <w:rFonts w:ascii="Times New Roman" w:hAnsi="Times New Roman" w:cs="Times New Roman"/>
          <w:sz w:val="24"/>
          <w:szCs w:val="24"/>
          <w:u w:val="single"/>
        </w:rPr>
      </w:pPr>
    </w:p>
    <w:p w14:paraId="6B708EE5" w14:textId="5B761674" w:rsidR="001637D4" w:rsidRPr="00506F63" w:rsidRDefault="00EF1813" w:rsidP="00506F63">
      <w:pPr>
        <w:spacing w:line="360" w:lineRule="auto"/>
        <w:rPr>
          <w:rStyle w:val="Hyperlink"/>
          <w:rFonts w:ascii="Times New Roman" w:hAnsi="Times New Roman" w:cs="Times New Roman"/>
          <w:sz w:val="24"/>
          <w:szCs w:val="24"/>
        </w:rPr>
      </w:pPr>
      <w:r w:rsidRPr="00506F63">
        <w:rPr>
          <w:rFonts w:ascii="Times New Roman" w:hAnsi="Times New Roman" w:cs="Times New Roman"/>
          <w:sz w:val="24"/>
          <w:szCs w:val="24"/>
        </w:rPr>
        <w:t>-</w:t>
      </w:r>
      <w:r w:rsidR="00361403" w:rsidRPr="00506F63">
        <w:rPr>
          <w:rFonts w:ascii="Times New Roman" w:hAnsi="Times New Roman" w:cs="Times New Roman"/>
          <w:sz w:val="24"/>
          <w:szCs w:val="24"/>
        </w:rPr>
        <w:t xml:space="preserve">Nottingham, J. (2013) Encouraging Learning. Oxon: Routledge [e-book]. Available at: </w:t>
      </w:r>
      <w:hyperlink r:id="rId17" w:history="1">
        <w:r w:rsidR="006E04EE" w:rsidRPr="00506F63">
          <w:rPr>
            <w:rStyle w:val="Hyperlink"/>
            <w:rFonts w:ascii="Times New Roman" w:hAnsi="Times New Roman" w:cs="Times New Roman"/>
            <w:sz w:val="24"/>
            <w:szCs w:val="24"/>
          </w:rPr>
          <w:t>https://www-dawsonera-com.ezproxy.uwtsd.ac.uk/abstract/9780203559079</w:t>
        </w:r>
      </w:hyperlink>
    </w:p>
    <w:p w14:paraId="5C4852EE" w14:textId="77777777" w:rsidR="00EF1813" w:rsidRPr="00506F63" w:rsidRDefault="00EF1813" w:rsidP="00506F63">
      <w:pPr>
        <w:spacing w:line="360" w:lineRule="auto"/>
        <w:rPr>
          <w:rFonts w:ascii="Times New Roman" w:hAnsi="Times New Roman" w:cs="Times New Roman"/>
          <w:sz w:val="24"/>
          <w:szCs w:val="24"/>
        </w:rPr>
      </w:pPr>
    </w:p>
    <w:p w14:paraId="0F225FB7" w14:textId="5DA258CA" w:rsidR="006E04EE"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6E04EE" w:rsidRPr="00506F63">
        <w:rPr>
          <w:rFonts w:ascii="Times New Roman" w:hAnsi="Times New Roman" w:cs="Times New Roman"/>
          <w:sz w:val="24"/>
          <w:szCs w:val="24"/>
        </w:rPr>
        <w:t xml:space="preserve">Stenger, M (2014) Why Curiosity Enhances Learning: A neurological study has shown that curiosity makes our brains more receptive for learning, and that as we learn, we enjoy the sensation of learning, Online, Available at </w:t>
      </w:r>
      <w:hyperlink r:id="rId18" w:history="1">
        <w:r w:rsidR="006E04EE" w:rsidRPr="00506F63">
          <w:rPr>
            <w:rStyle w:val="Hyperlink"/>
            <w:rFonts w:ascii="Times New Roman" w:hAnsi="Times New Roman" w:cs="Times New Roman"/>
            <w:sz w:val="24"/>
            <w:szCs w:val="24"/>
          </w:rPr>
          <w:t>https://www.edutopia.org/blog/why-curiosity-enhances-learning-marianne-stenger</w:t>
        </w:r>
      </w:hyperlink>
      <w:r w:rsidR="006E04EE" w:rsidRPr="00506F63">
        <w:rPr>
          <w:rFonts w:ascii="Times New Roman" w:hAnsi="Times New Roman" w:cs="Times New Roman"/>
          <w:sz w:val="24"/>
          <w:szCs w:val="24"/>
        </w:rPr>
        <w:t>, [Accessed on 26/5/18]</w:t>
      </w:r>
    </w:p>
    <w:p w14:paraId="094C8DD8" w14:textId="77777777" w:rsidR="00506F63" w:rsidRDefault="00506F63" w:rsidP="00506F63">
      <w:pPr>
        <w:spacing w:line="360" w:lineRule="auto"/>
        <w:rPr>
          <w:rFonts w:ascii="Times New Roman" w:hAnsi="Times New Roman" w:cs="Times New Roman"/>
          <w:sz w:val="24"/>
          <w:szCs w:val="24"/>
        </w:rPr>
      </w:pPr>
    </w:p>
    <w:p w14:paraId="5AA37940" w14:textId="0DF19E24" w:rsidR="00E73F42" w:rsidRPr="00506F63" w:rsidRDefault="00EF1813" w:rsidP="00506F63">
      <w:pPr>
        <w:spacing w:line="360" w:lineRule="auto"/>
        <w:rPr>
          <w:rFonts w:ascii="Times New Roman" w:hAnsi="Times New Roman" w:cs="Times New Roman"/>
          <w:sz w:val="24"/>
          <w:szCs w:val="24"/>
          <w:u w:val="single"/>
        </w:rPr>
      </w:pPr>
      <w:r w:rsidRPr="00506F63">
        <w:rPr>
          <w:rFonts w:ascii="Times New Roman" w:hAnsi="Times New Roman" w:cs="Times New Roman"/>
          <w:sz w:val="24"/>
          <w:szCs w:val="24"/>
        </w:rPr>
        <w:lastRenderedPageBreak/>
        <w:t>-</w:t>
      </w:r>
      <w:proofErr w:type="spellStart"/>
      <w:r w:rsidR="00E73F42" w:rsidRPr="00506F63">
        <w:rPr>
          <w:rFonts w:ascii="Times New Roman" w:hAnsi="Times New Roman" w:cs="Times New Roman"/>
          <w:sz w:val="24"/>
          <w:szCs w:val="24"/>
        </w:rPr>
        <w:t>U</w:t>
      </w:r>
      <w:r w:rsidR="00573026" w:rsidRPr="00506F63">
        <w:rPr>
          <w:rFonts w:ascii="Times New Roman" w:hAnsi="Times New Roman" w:cs="Times New Roman"/>
          <w:sz w:val="24"/>
          <w:szCs w:val="24"/>
        </w:rPr>
        <w:t>nicef</w:t>
      </w:r>
      <w:proofErr w:type="spellEnd"/>
      <w:r w:rsidR="00E73F42" w:rsidRPr="00506F63">
        <w:rPr>
          <w:rFonts w:ascii="Times New Roman" w:hAnsi="Times New Roman" w:cs="Times New Roman"/>
          <w:sz w:val="24"/>
          <w:szCs w:val="24"/>
        </w:rPr>
        <w:t xml:space="preserve"> (1989)</w:t>
      </w:r>
      <w:r w:rsidR="006D3A6D" w:rsidRPr="00506F63">
        <w:rPr>
          <w:rFonts w:ascii="Times New Roman" w:hAnsi="Times New Roman" w:cs="Times New Roman"/>
          <w:sz w:val="24"/>
          <w:szCs w:val="24"/>
        </w:rPr>
        <w:t xml:space="preserve">’A summary of the UN convention on the rights of the child’ Available at: </w:t>
      </w:r>
      <w:hyperlink r:id="rId19" w:history="1">
        <w:r w:rsidR="00E73F42" w:rsidRPr="00506F63">
          <w:rPr>
            <w:rStyle w:val="Hyperlink"/>
            <w:rFonts w:ascii="Times New Roman" w:hAnsi="Times New Roman" w:cs="Times New Roman"/>
            <w:sz w:val="24"/>
            <w:szCs w:val="24"/>
            <w:u w:val="none"/>
          </w:rPr>
          <w:t>https://downloads.unicef.org.uk/wp-content/uploads/2010/05/UNCRC_summary-1.pdf?_ga=2.150633141.2053728753.1526493299-527295087.1517853433</w:t>
        </w:r>
      </w:hyperlink>
      <w:r w:rsidR="006D3A6D" w:rsidRPr="00506F63">
        <w:rPr>
          <w:rFonts w:ascii="Times New Roman" w:hAnsi="Times New Roman" w:cs="Times New Roman"/>
          <w:sz w:val="24"/>
          <w:szCs w:val="24"/>
        </w:rPr>
        <w:t>, [Accessed on 29/5/18]</w:t>
      </w:r>
    </w:p>
    <w:p w14:paraId="6AB7C77D" w14:textId="77777777" w:rsidR="00EF1813" w:rsidRPr="00506F63" w:rsidRDefault="00EF1813" w:rsidP="00506F63">
      <w:pPr>
        <w:spacing w:line="360" w:lineRule="auto"/>
        <w:rPr>
          <w:rFonts w:ascii="Times New Roman" w:hAnsi="Times New Roman" w:cs="Times New Roman"/>
          <w:sz w:val="24"/>
          <w:szCs w:val="24"/>
          <w:u w:val="single"/>
        </w:rPr>
      </w:pPr>
    </w:p>
    <w:p w14:paraId="027C2A1B" w14:textId="1B619532" w:rsidR="00543030"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543030" w:rsidRPr="00506F63">
        <w:rPr>
          <w:rFonts w:ascii="Times New Roman" w:hAnsi="Times New Roman" w:cs="Times New Roman"/>
          <w:sz w:val="24"/>
          <w:szCs w:val="24"/>
        </w:rPr>
        <w:t xml:space="preserve">University of Wales, Trinity St David (2017) ‘Research ethics and integrity code of practice’ Available at: </w:t>
      </w:r>
      <w:hyperlink r:id="rId20" w:history="1">
        <w:r w:rsidR="00543030" w:rsidRPr="00506F63">
          <w:rPr>
            <w:rStyle w:val="Hyperlink"/>
            <w:rFonts w:ascii="Times New Roman" w:hAnsi="Times New Roman" w:cs="Times New Roman"/>
            <w:sz w:val="24"/>
            <w:szCs w:val="24"/>
          </w:rPr>
          <w:t>http://uwtsd.ac.uk/media/uwtsd-website/content-assets/documents/research/research-ethics-integrity-code-practice.pdf</w:t>
        </w:r>
      </w:hyperlink>
      <w:r w:rsidR="00543030" w:rsidRPr="00506F63">
        <w:rPr>
          <w:rFonts w:ascii="Times New Roman" w:hAnsi="Times New Roman" w:cs="Times New Roman"/>
          <w:sz w:val="24"/>
          <w:szCs w:val="24"/>
        </w:rPr>
        <w:t xml:space="preserve"> [Accessed on 25/5/18]</w:t>
      </w:r>
    </w:p>
    <w:p w14:paraId="09A55365" w14:textId="77777777" w:rsidR="00EF1813" w:rsidRPr="00506F63" w:rsidRDefault="00EF1813" w:rsidP="00506F63">
      <w:pPr>
        <w:spacing w:line="360" w:lineRule="auto"/>
        <w:rPr>
          <w:rFonts w:ascii="Times New Roman" w:hAnsi="Times New Roman" w:cs="Times New Roman"/>
          <w:sz w:val="24"/>
          <w:szCs w:val="24"/>
        </w:rPr>
      </w:pPr>
    </w:p>
    <w:p w14:paraId="2F2BE3BF" w14:textId="74E5A30D" w:rsidR="00656C83"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656C83" w:rsidRPr="00506F63">
        <w:rPr>
          <w:rFonts w:ascii="Times New Roman" w:hAnsi="Times New Roman" w:cs="Times New Roman"/>
          <w:sz w:val="24"/>
          <w:szCs w:val="24"/>
        </w:rPr>
        <w:t xml:space="preserve">Welsh Government, (2015), ‘Foundation phase framework’, Available at: </w:t>
      </w:r>
      <w:hyperlink r:id="rId21" w:history="1">
        <w:r w:rsidR="008D229C" w:rsidRPr="00506F63">
          <w:rPr>
            <w:rStyle w:val="Hyperlink"/>
            <w:rFonts w:ascii="Times New Roman" w:hAnsi="Times New Roman" w:cs="Times New Roman"/>
            <w:sz w:val="24"/>
            <w:szCs w:val="24"/>
          </w:rPr>
          <w:t>https://gov.wales/docs/dcells/publications/150803-fp-framework-en.pdf</w:t>
        </w:r>
      </w:hyperlink>
      <w:r w:rsidR="00656C83" w:rsidRPr="00506F63">
        <w:rPr>
          <w:rFonts w:ascii="Times New Roman" w:hAnsi="Times New Roman" w:cs="Times New Roman"/>
          <w:sz w:val="24"/>
          <w:szCs w:val="24"/>
        </w:rPr>
        <w:t>, [Accessed on 28/5/18]</w:t>
      </w:r>
    </w:p>
    <w:p w14:paraId="5F648DBD" w14:textId="77777777" w:rsidR="00506F63" w:rsidRDefault="00506F63" w:rsidP="00506F63">
      <w:pPr>
        <w:spacing w:line="360" w:lineRule="auto"/>
        <w:rPr>
          <w:rFonts w:ascii="Times New Roman" w:hAnsi="Times New Roman" w:cs="Times New Roman"/>
          <w:sz w:val="24"/>
          <w:szCs w:val="24"/>
        </w:rPr>
      </w:pPr>
    </w:p>
    <w:p w14:paraId="28AD10C0" w14:textId="2E612210" w:rsidR="006D3A6D" w:rsidRPr="00506F63" w:rsidRDefault="00506F63" w:rsidP="00506F63">
      <w:pPr>
        <w:spacing w:line="360" w:lineRule="auto"/>
        <w:rPr>
          <w:rFonts w:ascii="Times New Roman" w:hAnsi="Times New Roman" w:cs="Times New Roman"/>
          <w:sz w:val="24"/>
          <w:szCs w:val="24"/>
        </w:rPr>
      </w:pPr>
      <w:r>
        <w:rPr>
          <w:rFonts w:ascii="Times New Roman" w:hAnsi="Times New Roman" w:cs="Times New Roman"/>
          <w:sz w:val="24"/>
          <w:szCs w:val="24"/>
        </w:rPr>
        <w:t>-</w:t>
      </w:r>
      <w:r w:rsidR="006D3A6D" w:rsidRPr="00506F63">
        <w:rPr>
          <w:rFonts w:ascii="Times New Roman" w:hAnsi="Times New Roman" w:cs="Times New Roman"/>
          <w:sz w:val="24"/>
          <w:szCs w:val="24"/>
        </w:rPr>
        <w:t xml:space="preserve">Welsh government, (2017) ‘My local School’ Available at: </w:t>
      </w:r>
      <w:hyperlink r:id="rId22" w:history="1">
        <w:r w:rsidR="006D3A6D" w:rsidRPr="00506F63">
          <w:rPr>
            <w:rStyle w:val="Hyperlink"/>
            <w:rFonts w:ascii="Times New Roman" w:hAnsi="Times New Roman" w:cs="Times New Roman"/>
            <w:sz w:val="24"/>
            <w:szCs w:val="24"/>
          </w:rPr>
          <w:t>http://mylocalschool.gov.wales/?lang=en</w:t>
        </w:r>
      </w:hyperlink>
      <w:r w:rsidR="006D3A6D" w:rsidRPr="00506F63">
        <w:rPr>
          <w:rFonts w:ascii="Times New Roman" w:hAnsi="Times New Roman" w:cs="Times New Roman"/>
          <w:sz w:val="24"/>
          <w:szCs w:val="24"/>
        </w:rPr>
        <w:t>, [Accessed on: 29/5/18]</w:t>
      </w:r>
    </w:p>
    <w:p w14:paraId="1D1F1AD5" w14:textId="77777777" w:rsidR="00EF1813" w:rsidRPr="00506F63" w:rsidRDefault="00EF1813" w:rsidP="00506F63">
      <w:pPr>
        <w:spacing w:line="360" w:lineRule="auto"/>
        <w:rPr>
          <w:rFonts w:ascii="Times New Roman" w:hAnsi="Times New Roman" w:cs="Times New Roman"/>
          <w:sz w:val="24"/>
          <w:szCs w:val="24"/>
        </w:rPr>
      </w:pPr>
    </w:p>
    <w:p w14:paraId="23EF666F" w14:textId="4D552C47" w:rsidR="00FE7CFB" w:rsidRPr="00506F63" w:rsidRDefault="00EF1813" w:rsidP="00506F63">
      <w:pPr>
        <w:spacing w:line="360" w:lineRule="auto"/>
        <w:rPr>
          <w:rFonts w:ascii="Times New Roman" w:hAnsi="Times New Roman" w:cs="Times New Roman"/>
          <w:sz w:val="24"/>
          <w:szCs w:val="24"/>
        </w:rPr>
      </w:pPr>
      <w:r w:rsidRPr="00506F63">
        <w:rPr>
          <w:rFonts w:ascii="Times New Roman" w:hAnsi="Times New Roman" w:cs="Times New Roman"/>
          <w:sz w:val="24"/>
          <w:szCs w:val="24"/>
        </w:rPr>
        <w:t>-</w:t>
      </w:r>
      <w:r w:rsidR="00FE7CFB" w:rsidRPr="00506F63">
        <w:rPr>
          <w:rFonts w:ascii="Times New Roman" w:hAnsi="Times New Roman" w:cs="Times New Roman"/>
          <w:sz w:val="24"/>
          <w:szCs w:val="24"/>
        </w:rPr>
        <w:t xml:space="preserve">Williams, </w:t>
      </w:r>
      <w:proofErr w:type="gramStart"/>
      <w:r w:rsidR="00FE7CFB" w:rsidRPr="00506F63">
        <w:rPr>
          <w:rFonts w:ascii="Times New Roman" w:hAnsi="Times New Roman" w:cs="Times New Roman"/>
          <w:sz w:val="24"/>
          <w:szCs w:val="24"/>
        </w:rPr>
        <w:t>A.(</w:t>
      </w:r>
      <w:proofErr w:type="gramEnd"/>
      <w:r w:rsidR="00FE7CFB" w:rsidRPr="00506F63">
        <w:rPr>
          <w:rFonts w:ascii="Times New Roman" w:hAnsi="Times New Roman" w:cs="Times New Roman"/>
          <w:sz w:val="24"/>
          <w:szCs w:val="24"/>
        </w:rPr>
        <w:t>Date unknown)  ‘What Are the Advantages &amp; Disadvantages of Guided Reading?’ Available at: http://classroom.synonym.com/advantages-disadvantages-guided-reading-8405104.html.  [Accessed on 28.5.18]</w:t>
      </w:r>
    </w:p>
    <w:p w14:paraId="7CE64C08" w14:textId="5E6A25F2" w:rsidR="00543030" w:rsidRDefault="00543030" w:rsidP="00B65454">
      <w:pPr>
        <w:spacing w:line="360" w:lineRule="auto"/>
        <w:rPr>
          <w:rFonts w:ascii="Times New Roman" w:hAnsi="Times New Roman" w:cs="Times New Roman"/>
          <w:sz w:val="24"/>
          <w:szCs w:val="24"/>
          <w:u w:val="single"/>
        </w:rPr>
      </w:pPr>
    </w:p>
    <w:p w14:paraId="293E8C0F" w14:textId="2F9E61E7" w:rsidR="006D7EC3" w:rsidRDefault="006D7EC3" w:rsidP="00B65454">
      <w:pPr>
        <w:spacing w:line="360" w:lineRule="auto"/>
        <w:rPr>
          <w:rFonts w:ascii="Times New Roman" w:hAnsi="Times New Roman" w:cs="Times New Roman"/>
          <w:sz w:val="24"/>
          <w:szCs w:val="24"/>
          <w:u w:val="single"/>
        </w:rPr>
      </w:pPr>
    </w:p>
    <w:p w14:paraId="6A1EB761" w14:textId="376DE39F" w:rsidR="00506F63" w:rsidRDefault="00506F63" w:rsidP="00B65454">
      <w:pPr>
        <w:spacing w:line="360" w:lineRule="auto"/>
        <w:rPr>
          <w:rFonts w:ascii="Times New Roman" w:hAnsi="Times New Roman" w:cs="Times New Roman"/>
          <w:sz w:val="24"/>
          <w:szCs w:val="24"/>
          <w:u w:val="single"/>
        </w:rPr>
      </w:pPr>
    </w:p>
    <w:p w14:paraId="0DC22D5F" w14:textId="6D534A7C" w:rsidR="00506F63" w:rsidRDefault="00506F63" w:rsidP="00B65454">
      <w:pPr>
        <w:spacing w:line="360" w:lineRule="auto"/>
        <w:rPr>
          <w:rFonts w:ascii="Times New Roman" w:hAnsi="Times New Roman" w:cs="Times New Roman"/>
          <w:sz w:val="24"/>
          <w:szCs w:val="24"/>
          <w:u w:val="single"/>
        </w:rPr>
      </w:pPr>
    </w:p>
    <w:p w14:paraId="2F5D60FF" w14:textId="2C5EEA7C" w:rsidR="00506F63" w:rsidRDefault="00506F63" w:rsidP="00B65454">
      <w:pPr>
        <w:spacing w:line="360" w:lineRule="auto"/>
        <w:rPr>
          <w:rFonts w:ascii="Times New Roman" w:hAnsi="Times New Roman" w:cs="Times New Roman"/>
          <w:sz w:val="24"/>
          <w:szCs w:val="24"/>
          <w:u w:val="single"/>
        </w:rPr>
      </w:pPr>
    </w:p>
    <w:p w14:paraId="50565456" w14:textId="1AEE576A" w:rsidR="00506F63" w:rsidRDefault="00506F63" w:rsidP="00B65454">
      <w:pPr>
        <w:spacing w:line="360" w:lineRule="auto"/>
        <w:rPr>
          <w:rFonts w:ascii="Times New Roman" w:hAnsi="Times New Roman" w:cs="Times New Roman"/>
          <w:sz w:val="24"/>
          <w:szCs w:val="24"/>
          <w:u w:val="single"/>
        </w:rPr>
      </w:pPr>
    </w:p>
    <w:p w14:paraId="449C2DC3" w14:textId="36946AC8" w:rsidR="00506F63" w:rsidRDefault="00506F63" w:rsidP="00B65454">
      <w:pPr>
        <w:spacing w:line="360" w:lineRule="auto"/>
        <w:rPr>
          <w:rFonts w:ascii="Times New Roman" w:hAnsi="Times New Roman" w:cs="Times New Roman"/>
          <w:sz w:val="24"/>
          <w:szCs w:val="24"/>
          <w:u w:val="single"/>
        </w:rPr>
      </w:pPr>
    </w:p>
    <w:p w14:paraId="76D1456F" w14:textId="556197CD" w:rsidR="00506F63" w:rsidRDefault="00506F63" w:rsidP="00B65454">
      <w:pPr>
        <w:spacing w:line="360" w:lineRule="auto"/>
        <w:rPr>
          <w:rFonts w:ascii="Times New Roman" w:hAnsi="Times New Roman" w:cs="Times New Roman"/>
          <w:sz w:val="24"/>
          <w:szCs w:val="24"/>
          <w:u w:val="single"/>
        </w:rPr>
      </w:pPr>
    </w:p>
    <w:p w14:paraId="2C6F3B59" w14:textId="5AB582CE" w:rsidR="006D7EC3" w:rsidRDefault="006D7EC3"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Appendices</w:t>
      </w:r>
    </w:p>
    <w:p w14:paraId="006811D9" w14:textId="0E48878E" w:rsidR="00443960" w:rsidRDefault="00443960"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1- Child conference</w:t>
      </w:r>
    </w:p>
    <w:p w14:paraId="0F850744" w14:textId="4CB486F7" w:rsidR="00443960" w:rsidRDefault="00443960" w:rsidP="00B65454">
      <w:pPr>
        <w:spacing w:line="360" w:lineRule="auto"/>
      </w:pPr>
      <w:r>
        <w:rPr>
          <w:noProof/>
        </w:rPr>
        <w:drawing>
          <wp:inline distT="0" distB="0" distL="0" distR="0" wp14:anchorId="0477DD3C" wp14:editId="161C7193">
            <wp:extent cx="3379893" cy="2534920"/>
            <wp:effectExtent l="317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384946" cy="2538709"/>
                    </a:xfrm>
                    <a:prstGeom prst="rect">
                      <a:avLst/>
                    </a:prstGeom>
                    <a:noFill/>
                    <a:ln>
                      <a:noFill/>
                    </a:ln>
                  </pic:spPr>
                </pic:pic>
              </a:graphicData>
            </a:graphic>
          </wp:inline>
        </w:drawing>
      </w:r>
      <w:r w:rsidRPr="00443960">
        <w:t xml:space="preserve"> </w:t>
      </w:r>
      <w:r>
        <w:rPr>
          <w:noProof/>
        </w:rPr>
        <w:drawing>
          <wp:inline distT="0" distB="0" distL="0" distR="0" wp14:anchorId="3B166B08" wp14:editId="13EED6D6">
            <wp:extent cx="3342357" cy="2506768"/>
            <wp:effectExtent l="0" t="127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354012" cy="2515509"/>
                    </a:xfrm>
                    <a:prstGeom prst="rect">
                      <a:avLst/>
                    </a:prstGeom>
                    <a:noFill/>
                    <a:ln>
                      <a:noFill/>
                    </a:ln>
                  </pic:spPr>
                </pic:pic>
              </a:graphicData>
            </a:graphic>
          </wp:inline>
        </w:drawing>
      </w:r>
    </w:p>
    <w:p w14:paraId="44AA868D" w14:textId="7CDFA12B" w:rsidR="00443960" w:rsidRDefault="00443960" w:rsidP="00B65454">
      <w:pPr>
        <w:spacing w:line="360" w:lineRule="auto"/>
        <w:rPr>
          <w:rFonts w:ascii="Times New Roman" w:hAnsi="Times New Roman" w:cs="Times New Roman"/>
          <w:sz w:val="24"/>
          <w:szCs w:val="24"/>
          <w:u w:val="single"/>
        </w:rPr>
      </w:pPr>
    </w:p>
    <w:p w14:paraId="7C8CB94C" w14:textId="77777777" w:rsidR="00443960" w:rsidRDefault="00443960" w:rsidP="00B65454">
      <w:pPr>
        <w:spacing w:line="360" w:lineRule="auto"/>
        <w:rPr>
          <w:rFonts w:ascii="Times New Roman" w:hAnsi="Times New Roman" w:cs="Times New Roman"/>
          <w:sz w:val="24"/>
          <w:szCs w:val="24"/>
          <w:u w:val="single"/>
        </w:rPr>
      </w:pPr>
    </w:p>
    <w:p w14:paraId="493944F6" w14:textId="77777777" w:rsidR="00443960" w:rsidRDefault="00443960" w:rsidP="00B65454">
      <w:pPr>
        <w:spacing w:line="360" w:lineRule="auto"/>
        <w:rPr>
          <w:rFonts w:ascii="Times New Roman" w:hAnsi="Times New Roman" w:cs="Times New Roman"/>
          <w:sz w:val="24"/>
          <w:szCs w:val="24"/>
          <w:u w:val="single"/>
        </w:rPr>
      </w:pPr>
    </w:p>
    <w:p w14:paraId="5CCC5532" w14:textId="77777777" w:rsidR="00443960" w:rsidRDefault="00443960" w:rsidP="00B65454">
      <w:pPr>
        <w:spacing w:line="360" w:lineRule="auto"/>
        <w:rPr>
          <w:rFonts w:ascii="Times New Roman" w:hAnsi="Times New Roman" w:cs="Times New Roman"/>
          <w:sz w:val="24"/>
          <w:szCs w:val="24"/>
          <w:u w:val="single"/>
        </w:rPr>
      </w:pPr>
    </w:p>
    <w:p w14:paraId="18A80D6D" w14:textId="77777777" w:rsidR="00443960" w:rsidRDefault="00443960" w:rsidP="00B65454">
      <w:pPr>
        <w:spacing w:line="360" w:lineRule="auto"/>
        <w:rPr>
          <w:rFonts w:ascii="Times New Roman" w:hAnsi="Times New Roman" w:cs="Times New Roman"/>
          <w:sz w:val="24"/>
          <w:szCs w:val="24"/>
          <w:u w:val="single"/>
        </w:rPr>
      </w:pPr>
    </w:p>
    <w:p w14:paraId="66463002" w14:textId="77777777" w:rsidR="00443960" w:rsidRDefault="00443960" w:rsidP="00B65454">
      <w:pPr>
        <w:spacing w:line="360" w:lineRule="auto"/>
        <w:rPr>
          <w:rFonts w:ascii="Times New Roman" w:hAnsi="Times New Roman" w:cs="Times New Roman"/>
          <w:sz w:val="24"/>
          <w:szCs w:val="24"/>
          <w:u w:val="single"/>
        </w:rPr>
      </w:pPr>
    </w:p>
    <w:p w14:paraId="5651C537" w14:textId="77777777" w:rsidR="00443960" w:rsidRDefault="00443960" w:rsidP="00B65454">
      <w:pPr>
        <w:spacing w:line="360" w:lineRule="auto"/>
        <w:rPr>
          <w:rFonts w:ascii="Times New Roman" w:hAnsi="Times New Roman" w:cs="Times New Roman"/>
          <w:sz w:val="24"/>
          <w:szCs w:val="24"/>
          <w:u w:val="single"/>
        </w:rPr>
      </w:pPr>
    </w:p>
    <w:p w14:paraId="31BF1F27" w14:textId="77777777" w:rsidR="00443960" w:rsidRDefault="00443960" w:rsidP="00B65454">
      <w:pPr>
        <w:spacing w:line="360" w:lineRule="auto"/>
        <w:rPr>
          <w:rFonts w:ascii="Times New Roman" w:hAnsi="Times New Roman" w:cs="Times New Roman"/>
          <w:sz w:val="24"/>
          <w:szCs w:val="24"/>
          <w:u w:val="single"/>
        </w:rPr>
      </w:pPr>
    </w:p>
    <w:p w14:paraId="583C70F8" w14:textId="77777777" w:rsidR="00506F63" w:rsidRDefault="00506F63" w:rsidP="00B65454">
      <w:pPr>
        <w:spacing w:line="360" w:lineRule="auto"/>
        <w:rPr>
          <w:rFonts w:ascii="Times New Roman" w:hAnsi="Times New Roman" w:cs="Times New Roman"/>
          <w:sz w:val="24"/>
          <w:szCs w:val="24"/>
          <w:u w:val="single"/>
        </w:rPr>
      </w:pPr>
    </w:p>
    <w:p w14:paraId="624A42F5" w14:textId="77777777" w:rsidR="00506F63" w:rsidRDefault="00506F63" w:rsidP="00B65454">
      <w:pPr>
        <w:spacing w:line="360" w:lineRule="auto"/>
        <w:rPr>
          <w:rFonts w:ascii="Times New Roman" w:hAnsi="Times New Roman" w:cs="Times New Roman"/>
          <w:sz w:val="24"/>
          <w:szCs w:val="24"/>
          <w:u w:val="single"/>
        </w:rPr>
      </w:pPr>
    </w:p>
    <w:p w14:paraId="1473D3B2" w14:textId="77777777" w:rsidR="00506F63" w:rsidRDefault="00506F63" w:rsidP="00B65454">
      <w:pPr>
        <w:spacing w:line="360" w:lineRule="auto"/>
        <w:rPr>
          <w:rFonts w:ascii="Times New Roman" w:hAnsi="Times New Roman" w:cs="Times New Roman"/>
          <w:sz w:val="24"/>
          <w:szCs w:val="24"/>
          <w:u w:val="single"/>
        </w:rPr>
      </w:pPr>
    </w:p>
    <w:p w14:paraId="50EFEF63" w14:textId="77777777" w:rsidR="00506F63" w:rsidRDefault="00506F63" w:rsidP="00B65454">
      <w:pPr>
        <w:spacing w:line="360" w:lineRule="auto"/>
        <w:rPr>
          <w:rFonts w:ascii="Times New Roman" w:hAnsi="Times New Roman" w:cs="Times New Roman"/>
          <w:sz w:val="24"/>
          <w:szCs w:val="24"/>
          <w:u w:val="single"/>
        </w:rPr>
      </w:pPr>
    </w:p>
    <w:p w14:paraId="0F82FC19" w14:textId="77777777" w:rsidR="00506F63" w:rsidRDefault="00506F63" w:rsidP="00B65454">
      <w:pPr>
        <w:spacing w:line="360" w:lineRule="auto"/>
        <w:rPr>
          <w:rFonts w:ascii="Times New Roman" w:hAnsi="Times New Roman" w:cs="Times New Roman"/>
          <w:sz w:val="24"/>
          <w:szCs w:val="24"/>
          <w:u w:val="single"/>
        </w:rPr>
      </w:pPr>
    </w:p>
    <w:p w14:paraId="2A36E070" w14:textId="1FBF789E" w:rsidR="00443960" w:rsidRDefault="00443960"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2- Tour</w:t>
      </w:r>
    </w:p>
    <w:p w14:paraId="0FE10E56" w14:textId="342255B4" w:rsidR="00443960" w:rsidRDefault="00443960" w:rsidP="00B65454">
      <w:pPr>
        <w:spacing w:line="360" w:lineRule="auto"/>
      </w:pPr>
      <w:r>
        <w:rPr>
          <w:noProof/>
        </w:rPr>
        <w:drawing>
          <wp:inline distT="0" distB="0" distL="0" distR="0" wp14:anchorId="7AF43AD2" wp14:editId="31BD4FC4">
            <wp:extent cx="3790738" cy="2843054"/>
            <wp:effectExtent l="0" t="254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794406" cy="2845805"/>
                    </a:xfrm>
                    <a:prstGeom prst="rect">
                      <a:avLst/>
                    </a:prstGeom>
                    <a:noFill/>
                    <a:ln>
                      <a:noFill/>
                    </a:ln>
                  </pic:spPr>
                </pic:pic>
              </a:graphicData>
            </a:graphic>
          </wp:inline>
        </w:drawing>
      </w:r>
      <w:r w:rsidRPr="00443960">
        <w:t xml:space="preserve"> </w:t>
      </w:r>
      <w:r>
        <w:rPr>
          <w:noProof/>
        </w:rPr>
        <w:drawing>
          <wp:inline distT="0" distB="0" distL="0" distR="0" wp14:anchorId="4E6ACEF6" wp14:editId="149F08D3">
            <wp:extent cx="3784203" cy="2838152"/>
            <wp:effectExtent l="0" t="3175"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790968" cy="2843226"/>
                    </a:xfrm>
                    <a:prstGeom prst="rect">
                      <a:avLst/>
                    </a:prstGeom>
                    <a:noFill/>
                    <a:ln>
                      <a:noFill/>
                    </a:ln>
                  </pic:spPr>
                </pic:pic>
              </a:graphicData>
            </a:graphic>
          </wp:inline>
        </w:drawing>
      </w:r>
    </w:p>
    <w:p w14:paraId="243EA612" w14:textId="3A2A2F20" w:rsidR="00443960" w:rsidRDefault="00443960" w:rsidP="00B65454">
      <w:pPr>
        <w:spacing w:line="360" w:lineRule="auto"/>
        <w:rPr>
          <w:rFonts w:ascii="Times New Roman" w:hAnsi="Times New Roman" w:cs="Times New Roman"/>
          <w:sz w:val="24"/>
          <w:szCs w:val="24"/>
          <w:u w:val="single"/>
        </w:rPr>
      </w:pPr>
    </w:p>
    <w:p w14:paraId="7F5EBE4E" w14:textId="26CE9593" w:rsidR="00443960" w:rsidRDefault="00443960"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3- Photographs of places and resources that help Child A learn</w:t>
      </w:r>
      <w:r w:rsidR="00DF2423">
        <w:rPr>
          <w:noProof/>
        </w:rPr>
        <w:drawing>
          <wp:inline distT="0" distB="0" distL="0" distR="0" wp14:anchorId="026219EC" wp14:editId="5A3BA81D">
            <wp:extent cx="1874569" cy="140592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a:off x="0" y="0"/>
                      <a:ext cx="1880685" cy="1410514"/>
                    </a:xfrm>
                    <a:prstGeom prst="rect">
                      <a:avLst/>
                    </a:prstGeom>
                    <a:noFill/>
                    <a:ln>
                      <a:noFill/>
                    </a:ln>
                  </pic:spPr>
                </pic:pic>
              </a:graphicData>
            </a:graphic>
          </wp:inline>
        </w:drawing>
      </w:r>
      <w:r w:rsidR="00DF2423">
        <w:rPr>
          <w:noProof/>
        </w:rPr>
        <w:drawing>
          <wp:inline distT="0" distB="0" distL="0" distR="0" wp14:anchorId="693F2854" wp14:editId="47E585AA">
            <wp:extent cx="1397669" cy="2485056"/>
            <wp:effectExtent l="8890" t="0" r="190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1414488" cy="2514960"/>
                    </a:xfrm>
                    <a:prstGeom prst="rect">
                      <a:avLst/>
                    </a:prstGeom>
                    <a:noFill/>
                    <a:ln>
                      <a:noFill/>
                    </a:ln>
                  </pic:spPr>
                </pic:pic>
              </a:graphicData>
            </a:graphic>
          </wp:inline>
        </w:drawing>
      </w:r>
      <w:r w:rsidR="00DF2423">
        <w:rPr>
          <w:noProof/>
        </w:rPr>
        <w:drawing>
          <wp:inline distT="0" distB="0" distL="0" distR="0" wp14:anchorId="21EF4375" wp14:editId="3E168E9C">
            <wp:extent cx="1418899" cy="1064175"/>
            <wp:effectExtent l="6032"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1428237" cy="1071179"/>
                    </a:xfrm>
                    <a:prstGeom prst="rect">
                      <a:avLst/>
                    </a:prstGeom>
                    <a:noFill/>
                    <a:ln>
                      <a:noFill/>
                    </a:ln>
                  </pic:spPr>
                </pic:pic>
              </a:graphicData>
            </a:graphic>
          </wp:inline>
        </w:drawing>
      </w:r>
      <w:r w:rsidR="00DF2423">
        <w:rPr>
          <w:noProof/>
        </w:rPr>
        <w:drawing>
          <wp:inline distT="0" distB="0" distL="0" distR="0" wp14:anchorId="11EBAE25" wp14:editId="5BCDDA68">
            <wp:extent cx="1754233" cy="13156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V="1">
                      <a:off x="0" y="0"/>
                      <a:ext cx="1769823" cy="1327367"/>
                    </a:xfrm>
                    <a:prstGeom prst="rect">
                      <a:avLst/>
                    </a:prstGeom>
                    <a:noFill/>
                    <a:ln>
                      <a:noFill/>
                    </a:ln>
                  </pic:spPr>
                </pic:pic>
              </a:graphicData>
            </a:graphic>
          </wp:inline>
        </w:drawing>
      </w:r>
      <w:r w:rsidR="00DF2423">
        <w:rPr>
          <w:noProof/>
        </w:rPr>
        <w:drawing>
          <wp:inline distT="0" distB="0" distL="0" distR="0" wp14:anchorId="303B1C3C" wp14:editId="65F1ABBC">
            <wp:extent cx="1337934" cy="1003452"/>
            <wp:effectExtent l="0" t="4445"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1360152" cy="1020116"/>
                    </a:xfrm>
                    <a:prstGeom prst="rect">
                      <a:avLst/>
                    </a:prstGeom>
                    <a:noFill/>
                    <a:ln>
                      <a:noFill/>
                    </a:ln>
                  </pic:spPr>
                </pic:pic>
              </a:graphicData>
            </a:graphic>
          </wp:inline>
        </w:drawing>
      </w:r>
      <w:r w:rsidR="00DF2423">
        <w:rPr>
          <w:noProof/>
        </w:rPr>
        <w:drawing>
          <wp:inline distT="0" distB="0" distL="0" distR="0" wp14:anchorId="5155AE72" wp14:editId="1E556349">
            <wp:extent cx="1342362" cy="952500"/>
            <wp:effectExtent l="4128"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1349067" cy="957258"/>
                    </a:xfrm>
                    <a:prstGeom prst="rect">
                      <a:avLst/>
                    </a:prstGeom>
                    <a:noFill/>
                    <a:ln>
                      <a:noFill/>
                    </a:ln>
                  </pic:spPr>
                </pic:pic>
              </a:graphicData>
            </a:graphic>
          </wp:inline>
        </w:drawing>
      </w:r>
      <w:r w:rsidR="00DF2423">
        <w:rPr>
          <w:noProof/>
        </w:rPr>
        <w:drawing>
          <wp:inline distT="0" distB="0" distL="0" distR="0" wp14:anchorId="57FD6217" wp14:editId="61B5A56E">
            <wp:extent cx="1311486" cy="1644767"/>
            <wp:effectExtent l="4763" t="0" r="7937" b="793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1321459" cy="1657274"/>
                    </a:xfrm>
                    <a:prstGeom prst="rect">
                      <a:avLst/>
                    </a:prstGeom>
                    <a:noFill/>
                    <a:ln>
                      <a:noFill/>
                    </a:ln>
                  </pic:spPr>
                </pic:pic>
              </a:graphicData>
            </a:graphic>
          </wp:inline>
        </w:drawing>
      </w:r>
    </w:p>
    <w:p w14:paraId="5E4CFB92" w14:textId="7300D4C3" w:rsidR="00DF2423" w:rsidRDefault="00DF2423" w:rsidP="00B65454">
      <w:pPr>
        <w:spacing w:line="360" w:lineRule="auto"/>
        <w:rPr>
          <w:rFonts w:ascii="Times New Roman" w:hAnsi="Times New Roman" w:cs="Times New Roman"/>
          <w:sz w:val="24"/>
          <w:szCs w:val="24"/>
          <w:u w:val="single"/>
        </w:rPr>
      </w:pPr>
    </w:p>
    <w:p w14:paraId="01EF357B" w14:textId="50E34DE1" w:rsidR="00DF2423" w:rsidRDefault="00DF2423" w:rsidP="00B65454">
      <w:pPr>
        <w:spacing w:line="360" w:lineRule="auto"/>
        <w:rPr>
          <w:rFonts w:ascii="Times New Roman" w:hAnsi="Times New Roman" w:cs="Times New Roman"/>
          <w:sz w:val="24"/>
          <w:szCs w:val="24"/>
          <w:u w:val="single"/>
        </w:rPr>
      </w:pPr>
    </w:p>
    <w:p w14:paraId="11AAB21E" w14:textId="3D79F5F0" w:rsidR="00DF2423" w:rsidRDefault="00DF2423"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4- Class wedding</w:t>
      </w:r>
    </w:p>
    <w:p w14:paraId="12CC76C0" w14:textId="0ADCD0C2" w:rsidR="00443960" w:rsidRDefault="00443960" w:rsidP="00B65454">
      <w:pPr>
        <w:spacing w:line="360" w:lineRule="auto"/>
        <w:rPr>
          <w:rFonts w:ascii="Times New Roman" w:hAnsi="Times New Roman" w:cs="Times New Roman"/>
          <w:sz w:val="24"/>
          <w:szCs w:val="24"/>
          <w:u w:val="single"/>
        </w:rPr>
      </w:pPr>
      <w:r>
        <w:rPr>
          <w:noProof/>
        </w:rPr>
        <w:drawing>
          <wp:inline distT="0" distB="0" distL="0" distR="0" wp14:anchorId="25142DAF" wp14:editId="252D63DB">
            <wp:extent cx="1634552" cy="2907323"/>
            <wp:effectExtent l="0" t="0" r="381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42853" cy="2922087"/>
                    </a:xfrm>
                    <a:prstGeom prst="rect">
                      <a:avLst/>
                    </a:prstGeom>
                    <a:noFill/>
                    <a:ln>
                      <a:noFill/>
                    </a:ln>
                  </pic:spPr>
                </pic:pic>
              </a:graphicData>
            </a:graphic>
          </wp:inline>
        </w:drawing>
      </w:r>
    </w:p>
    <w:p w14:paraId="54414A6A" w14:textId="4AA4B7F9" w:rsidR="00DF2423" w:rsidRDefault="00DF2423"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5- Test Practise Observation</w:t>
      </w:r>
    </w:p>
    <w:p w14:paraId="2C32B6E8" w14:textId="6FB6E92F" w:rsidR="00DF2423" w:rsidRDefault="00DF2423" w:rsidP="00B65454">
      <w:pPr>
        <w:spacing w:line="360" w:lineRule="auto"/>
        <w:rPr>
          <w:noProof/>
        </w:rPr>
      </w:pPr>
      <w:r>
        <w:rPr>
          <w:noProof/>
        </w:rPr>
        <w:drawing>
          <wp:inline distT="0" distB="0" distL="0" distR="0" wp14:anchorId="1B548989" wp14:editId="152D1740">
            <wp:extent cx="2519683" cy="1890762"/>
            <wp:effectExtent l="0" t="9208" r="4763" b="4762"/>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525989" cy="1895494"/>
                    </a:xfrm>
                    <a:prstGeom prst="rect">
                      <a:avLst/>
                    </a:prstGeom>
                    <a:noFill/>
                    <a:ln>
                      <a:noFill/>
                    </a:ln>
                  </pic:spPr>
                </pic:pic>
              </a:graphicData>
            </a:graphic>
          </wp:inline>
        </w:drawing>
      </w:r>
      <w:r w:rsidRPr="00DF2423">
        <w:rPr>
          <w:noProof/>
        </w:rPr>
        <w:t xml:space="preserve"> </w:t>
      </w:r>
      <w:r>
        <w:rPr>
          <w:noProof/>
        </w:rPr>
        <w:drawing>
          <wp:inline distT="0" distB="0" distL="0" distR="0" wp14:anchorId="5E164AD8" wp14:editId="7349C27B">
            <wp:extent cx="2502089" cy="1877559"/>
            <wp:effectExtent l="7620" t="0" r="127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2515035" cy="1887274"/>
                    </a:xfrm>
                    <a:prstGeom prst="rect">
                      <a:avLst/>
                    </a:prstGeom>
                    <a:noFill/>
                    <a:ln>
                      <a:noFill/>
                    </a:ln>
                  </pic:spPr>
                </pic:pic>
              </a:graphicData>
            </a:graphic>
          </wp:inline>
        </w:drawing>
      </w:r>
    </w:p>
    <w:p w14:paraId="571C9DB1" w14:textId="358E362C" w:rsidR="00DF2423" w:rsidRDefault="00DF2423" w:rsidP="00B65454">
      <w:pPr>
        <w:spacing w:line="360" w:lineRule="auto"/>
        <w:rPr>
          <w:rFonts w:ascii="Times New Roman" w:hAnsi="Times New Roman" w:cs="Times New Roman"/>
          <w:sz w:val="24"/>
          <w:szCs w:val="24"/>
          <w:u w:val="single"/>
        </w:rPr>
      </w:pPr>
    </w:p>
    <w:p w14:paraId="2BC104F6" w14:textId="26E81614" w:rsidR="00DF2423" w:rsidRDefault="00DF2423" w:rsidP="00B65454">
      <w:pPr>
        <w:spacing w:line="360" w:lineRule="auto"/>
        <w:rPr>
          <w:rFonts w:ascii="Times New Roman" w:hAnsi="Times New Roman" w:cs="Times New Roman"/>
          <w:sz w:val="24"/>
          <w:szCs w:val="24"/>
          <w:u w:val="single"/>
        </w:rPr>
      </w:pPr>
    </w:p>
    <w:p w14:paraId="30A3C666" w14:textId="15FEF553" w:rsidR="00DF2423" w:rsidRDefault="00DF2423" w:rsidP="00B65454">
      <w:pPr>
        <w:spacing w:line="360" w:lineRule="auto"/>
        <w:rPr>
          <w:rFonts w:ascii="Times New Roman" w:hAnsi="Times New Roman" w:cs="Times New Roman"/>
          <w:sz w:val="24"/>
          <w:szCs w:val="24"/>
          <w:u w:val="single"/>
        </w:rPr>
      </w:pPr>
    </w:p>
    <w:p w14:paraId="71162274" w14:textId="7934A9E8" w:rsidR="00DF2423" w:rsidRDefault="00DF2423" w:rsidP="00B65454">
      <w:pPr>
        <w:spacing w:line="360" w:lineRule="auto"/>
        <w:rPr>
          <w:rFonts w:ascii="Times New Roman" w:hAnsi="Times New Roman" w:cs="Times New Roman"/>
          <w:sz w:val="24"/>
          <w:szCs w:val="24"/>
          <w:u w:val="single"/>
        </w:rPr>
      </w:pPr>
    </w:p>
    <w:p w14:paraId="74672D87" w14:textId="354A84D0" w:rsidR="00DF2423" w:rsidRDefault="00DF2423" w:rsidP="00B65454">
      <w:pPr>
        <w:spacing w:line="360" w:lineRule="auto"/>
        <w:rPr>
          <w:rFonts w:ascii="Times New Roman" w:hAnsi="Times New Roman" w:cs="Times New Roman"/>
          <w:sz w:val="24"/>
          <w:szCs w:val="24"/>
          <w:u w:val="single"/>
        </w:rPr>
      </w:pPr>
    </w:p>
    <w:p w14:paraId="06D5E147" w14:textId="56301FBB" w:rsidR="00DF2423" w:rsidRDefault="00DF2423" w:rsidP="00B65454">
      <w:pPr>
        <w:spacing w:line="360" w:lineRule="auto"/>
        <w:rPr>
          <w:rFonts w:ascii="Times New Roman" w:hAnsi="Times New Roman" w:cs="Times New Roman"/>
          <w:sz w:val="24"/>
          <w:szCs w:val="24"/>
          <w:u w:val="single"/>
        </w:rPr>
      </w:pPr>
    </w:p>
    <w:p w14:paraId="0F3E38F4" w14:textId="240D12B8" w:rsidR="00DF2423" w:rsidRDefault="00DF2423"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6- DT observation</w:t>
      </w:r>
    </w:p>
    <w:p w14:paraId="2493E839" w14:textId="2901ABD3" w:rsidR="00DF2423" w:rsidRDefault="00DF2423" w:rsidP="00B65454">
      <w:pPr>
        <w:spacing w:line="360" w:lineRule="auto"/>
        <w:rPr>
          <w:noProof/>
        </w:rPr>
      </w:pPr>
      <w:r>
        <w:rPr>
          <w:noProof/>
        </w:rPr>
        <w:drawing>
          <wp:inline distT="0" distB="0" distL="0" distR="0" wp14:anchorId="1B7EBE5B" wp14:editId="68596812">
            <wp:extent cx="2655616" cy="1992503"/>
            <wp:effectExtent l="7937" t="0" r="318" b="317"/>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2660970" cy="1996520"/>
                    </a:xfrm>
                    <a:prstGeom prst="rect">
                      <a:avLst/>
                    </a:prstGeom>
                    <a:noFill/>
                    <a:ln>
                      <a:noFill/>
                    </a:ln>
                  </pic:spPr>
                </pic:pic>
              </a:graphicData>
            </a:graphic>
          </wp:inline>
        </w:drawing>
      </w:r>
      <w:r w:rsidRPr="00DF2423">
        <w:rPr>
          <w:noProof/>
        </w:rPr>
        <w:t xml:space="preserve"> </w:t>
      </w:r>
      <w:r>
        <w:rPr>
          <w:noProof/>
        </w:rPr>
        <w:drawing>
          <wp:inline distT="0" distB="0" distL="0" distR="0" wp14:anchorId="16343CB6" wp14:editId="6B076571">
            <wp:extent cx="2627659" cy="1971527"/>
            <wp:effectExtent l="4445" t="0" r="571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2640561" cy="1981207"/>
                    </a:xfrm>
                    <a:prstGeom prst="rect">
                      <a:avLst/>
                    </a:prstGeom>
                    <a:noFill/>
                    <a:ln>
                      <a:noFill/>
                    </a:ln>
                  </pic:spPr>
                </pic:pic>
              </a:graphicData>
            </a:graphic>
          </wp:inline>
        </w:drawing>
      </w:r>
    </w:p>
    <w:p w14:paraId="40298B0E" w14:textId="36B59F67" w:rsidR="00DE7F8D" w:rsidRDefault="00DE7F8D" w:rsidP="00B65454">
      <w:pPr>
        <w:spacing w:line="360" w:lineRule="auto"/>
        <w:rPr>
          <w:rFonts w:ascii="Times New Roman" w:hAnsi="Times New Roman" w:cs="Times New Roman"/>
          <w:sz w:val="24"/>
          <w:szCs w:val="24"/>
          <w:u w:val="single"/>
        </w:rPr>
      </w:pPr>
    </w:p>
    <w:p w14:paraId="70B1074F" w14:textId="56C5CFCD" w:rsidR="00DE7F8D" w:rsidRDefault="00DE7F8D"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7 DT Evaluation</w:t>
      </w:r>
    </w:p>
    <w:p w14:paraId="262A3C38" w14:textId="657462B8" w:rsidR="006D7EC3" w:rsidRDefault="006D7EC3" w:rsidP="00B65454">
      <w:pPr>
        <w:spacing w:line="360" w:lineRule="auto"/>
        <w:rPr>
          <w:rFonts w:ascii="Times New Roman" w:hAnsi="Times New Roman" w:cs="Times New Roman"/>
          <w:sz w:val="24"/>
          <w:szCs w:val="24"/>
          <w:u w:val="single"/>
        </w:rPr>
      </w:pPr>
      <w:r>
        <w:rPr>
          <w:noProof/>
        </w:rPr>
        <w:drawing>
          <wp:inline distT="0" distB="0" distL="0" distR="0" wp14:anchorId="0F74D426" wp14:editId="4AEF9D5A">
            <wp:extent cx="1797576" cy="272080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823857" cy="2760581"/>
                    </a:xfrm>
                    <a:prstGeom prst="rect">
                      <a:avLst/>
                    </a:prstGeom>
                  </pic:spPr>
                </pic:pic>
              </a:graphicData>
            </a:graphic>
          </wp:inline>
        </w:drawing>
      </w:r>
    </w:p>
    <w:p w14:paraId="67F8EE91" w14:textId="2BA1D8DC" w:rsidR="00EE213A" w:rsidRDefault="00EE213A" w:rsidP="00B65454">
      <w:pPr>
        <w:spacing w:line="360" w:lineRule="auto"/>
        <w:rPr>
          <w:rFonts w:ascii="Times New Roman" w:hAnsi="Times New Roman" w:cs="Times New Roman"/>
          <w:sz w:val="24"/>
          <w:szCs w:val="24"/>
          <w:u w:val="single"/>
        </w:rPr>
      </w:pPr>
    </w:p>
    <w:p w14:paraId="7B093CF2" w14:textId="2C7405A1" w:rsidR="00DE7F8D" w:rsidRDefault="00DE7F8D" w:rsidP="00B65454">
      <w:pPr>
        <w:spacing w:line="360" w:lineRule="auto"/>
        <w:rPr>
          <w:rFonts w:ascii="Times New Roman" w:hAnsi="Times New Roman" w:cs="Times New Roman"/>
          <w:sz w:val="24"/>
          <w:szCs w:val="24"/>
          <w:u w:val="single"/>
        </w:rPr>
      </w:pPr>
    </w:p>
    <w:p w14:paraId="7A08B2BF" w14:textId="3ABE519B" w:rsidR="00DE7F8D" w:rsidRDefault="00DE7F8D" w:rsidP="00B65454">
      <w:pPr>
        <w:spacing w:line="360" w:lineRule="auto"/>
        <w:rPr>
          <w:rFonts w:ascii="Times New Roman" w:hAnsi="Times New Roman" w:cs="Times New Roman"/>
          <w:sz w:val="24"/>
          <w:szCs w:val="24"/>
          <w:u w:val="single"/>
        </w:rPr>
      </w:pPr>
    </w:p>
    <w:p w14:paraId="324D89D7" w14:textId="63ADD179" w:rsidR="00DE7F8D" w:rsidRDefault="00DE7F8D" w:rsidP="00B65454">
      <w:pPr>
        <w:spacing w:line="360" w:lineRule="auto"/>
        <w:rPr>
          <w:rFonts w:ascii="Times New Roman" w:hAnsi="Times New Roman" w:cs="Times New Roman"/>
          <w:sz w:val="24"/>
          <w:szCs w:val="24"/>
          <w:u w:val="single"/>
        </w:rPr>
      </w:pPr>
    </w:p>
    <w:p w14:paraId="1E49FD07" w14:textId="349A9860" w:rsidR="00DE7F8D" w:rsidRDefault="00DE7F8D" w:rsidP="00B65454">
      <w:pPr>
        <w:spacing w:line="360" w:lineRule="auto"/>
        <w:rPr>
          <w:rFonts w:ascii="Times New Roman" w:hAnsi="Times New Roman" w:cs="Times New Roman"/>
          <w:sz w:val="24"/>
          <w:szCs w:val="24"/>
          <w:u w:val="single"/>
        </w:rPr>
      </w:pPr>
    </w:p>
    <w:p w14:paraId="29D474A4" w14:textId="77777777" w:rsidR="00C3093E" w:rsidRDefault="00C3093E" w:rsidP="00B65454">
      <w:pPr>
        <w:spacing w:line="360" w:lineRule="auto"/>
        <w:rPr>
          <w:rFonts w:ascii="Times New Roman" w:hAnsi="Times New Roman" w:cs="Times New Roman"/>
          <w:sz w:val="24"/>
          <w:szCs w:val="24"/>
          <w:u w:val="single"/>
        </w:rPr>
      </w:pPr>
    </w:p>
    <w:p w14:paraId="29329F87" w14:textId="52D503B8" w:rsidR="00DE7F8D" w:rsidRDefault="00DE7F8D"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8- DT worksheet</w:t>
      </w:r>
    </w:p>
    <w:p w14:paraId="50FC80C3" w14:textId="161E3251" w:rsidR="00DE7F8D" w:rsidRDefault="00DE7F8D" w:rsidP="00B65454">
      <w:pPr>
        <w:spacing w:line="360" w:lineRule="auto"/>
        <w:rPr>
          <w:rFonts w:ascii="Times New Roman" w:hAnsi="Times New Roman" w:cs="Times New Roman"/>
          <w:sz w:val="24"/>
          <w:szCs w:val="24"/>
          <w:u w:val="single"/>
        </w:rPr>
      </w:pPr>
      <w:r>
        <w:rPr>
          <w:noProof/>
        </w:rPr>
        <mc:AlternateContent>
          <mc:Choice Requires="wps">
            <w:drawing>
              <wp:anchor distT="0" distB="0" distL="114300" distR="114300" simplePos="0" relativeHeight="251660288" behindDoc="0" locked="0" layoutInCell="1" allowOverlap="1" wp14:anchorId="77A2437A" wp14:editId="12926AF7">
                <wp:simplePos x="0" y="0"/>
                <wp:positionH relativeFrom="column">
                  <wp:posOffset>741405</wp:posOffset>
                </wp:positionH>
                <wp:positionV relativeFrom="paragraph">
                  <wp:posOffset>2675272</wp:posOffset>
                </wp:positionV>
                <wp:extent cx="255373" cy="82379"/>
                <wp:effectExtent l="0" t="0" r="11430" b="13335"/>
                <wp:wrapNone/>
                <wp:docPr id="22" name="Rectangle 22"/>
                <wp:cNvGraphicFramePr/>
                <a:graphic xmlns:a="http://schemas.openxmlformats.org/drawingml/2006/main">
                  <a:graphicData uri="http://schemas.microsoft.com/office/word/2010/wordprocessingShape">
                    <wps:wsp>
                      <wps:cNvSpPr/>
                      <wps:spPr>
                        <a:xfrm>
                          <a:off x="0" y="0"/>
                          <a:ext cx="255373" cy="8237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C51891" id="Rectangle 22" o:spid="_x0000_s1026" style="position:absolute;margin-left:58.4pt;margin-top:210.65pt;width:20.1pt;height: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" fillcolor="#4472c4 [3204]"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12C9C5DC" wp14:editId="55934A55">
                <wp:simplePos x="0" y="0"/>
                <wp:positionH relativeFrom="column">
                  <wp:posOffset>1161535</wp:posOffset>
                </wp:positionH>
                <wp:positionV relativeFrom="paragraph">
                  <wp:posOffset>1958580</wp:posOffset>
                </wp:positionV>
                <wp:extent cx="131806" cy="140044"/>
                <wp:effectExtent l="0" t="0" r="20955" b="12700"/>
                <wp:wrapNone/>
                <wp:docPr id="21" name="Oval 21"/>
                <wp:cNvGraphicFramePr/>
                <a:graphic xmlns:a="http://schemas.openxmlformats.org/drawingml/2006/main">
                  <a:graphicData uri="http://schemas.microsoft.com/office/word/2010/wordprocessingShape">
                    <wps:wsp>
                      <wps:cNvSpPr/>
                      <wps:spPr>
                        <a:xfrm>
                          <a:off x="0" y="0"/>
                          <a:ext cx="131806" cy="1400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06A858" id="Oval 21" o:spid="_x0000_s1026" style="position:absolute;margin-left:91.45pt;margin-top:154.2pt;width:10.4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" fillcolor="#4472c4 [3204]" strokecolor="#1f3763 [1604]" strokeweight="1pt">
                <v:stroke joinstyle="miter"/>
              </v:oval>
            </w:pict>
          </mc:Fallback>
        </mc:AlternateContent>
      </w:r>
      <w:r>
        <w:rPr>
          <w:noProof/>
        </w:rPr>
        <w:drawing>
          <wp:inline distT="0" distB="0" distL="0" distR="0" wp14:anchorId="6E994E1C" wp14:editId="388885FA">
            <wp:extent cx="2856348" cy="2143111"/>
            <wp:effectExtent l="0" t="508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858902" cy="2145028"/>
                    </a:xfrm>
                    <a:prstGeom prst="rect">
                      <a:avLst/>
                    </a:prstGeom>
                    <a:noFill/>
                    <a:ln>
                      <a:noFill/>
                    </a:ln>
                  </pic:spPr>
                </pic:pic>
              </a:graphicData>
            </a:graphic>
          </wp:inline>
        </w:drawing>
      </w:r>
    </w:p>
    <w:p w14:paraId="1F7D03D3" w14:textId="5B9FCBAD" w:rsidR="00DE7F8D" w:rsidRDefault="00DE7F8D" w:rsidP="00B65454">
      <w:pPr>
        <w:spacing w:line="360" w:lineRule="auto"/>
        <w:rPr>
          <w:rFonts w:ascii="Times New Roman" w:hAnsi="Times New Roman" w:cs="Times New Roman"/>
          <w:sz w:val="24"/>
          <w:szCs w:val="24"/>
          <w:u w:val="single"/>
        </w:rPr>
      </w:pPr>
    </w:p>
    <w:p w14:paraId="4AA25F66" w14:textId="14DE6680" w:rsidR="00DE7F8D" w:rsidRPr="001E7BAE" w:rsidRDefault="00DE7F8D" w:rsidP="00B65454">
      <w:pPr>
        <w:spacing w:line="360" w:lineRule="auto"/>
        <w:rPr>
          <w:u w:val="single"/>
        </w:rPr>
      </w:pPr>
      <w:r w:rsidRPr="001E7BAE">
        <w:rPr>
          <w:rFonts w:ascii="Times New Roman" w:hAnsi="Times New Roman" w:cs="Times New Roman"/>
          <w:sz w:val="24"/>
          <w:szCs w:val="24"/>
          <w:u w:val="single"/>
        </w:rPr>
        <w:t>Appendix 9-</w:t>
      </w:r>
      <w:r w:rsidRPr="001E7BAE">
        <w:rPr>
          <w:u w:val="single"/>
        </w:rPr>
        <w:t xml:space="preserve"> </w:t>
      </w:r>
      <w:r w:rsidR="00005FDC" w:rsidRPr="001E7BAE">
        <w:rPr>
          <w:u w:val="single"/>
        </w:rPr>
        <w:t>Example of English work</w:t>
      </w:r>
    </w:p>
    <w:p w14:paraId="7EE3236D" w14:textId="0FA7D044" w:rsidR="00DE7F8D" w:rsidRDefault="00DE7F8D" w:rsidP="00B65454">
      <w:pPr>
        <w:spacing w:line="360" w:lineRule="auto"/>
      </w:pPr>
      <w:r>
        <w:rPr>
          <w:noProof/>
        </w:rPr>
        <w:drawing>
          <wp:inline distT="0" distB="0" distL="0" distR="0" wp14:anchorId="5802F0EC" wp14:editId="6F75A780">
            <wp:extent cx="2607733" cy="1956576"/>
            <wp:effectExtent l="1587" t="0" r="4128" b="4127"/>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2610442" cy="1958609"/>
                    </a:xfrm>
                    <a:prstGeom prst="rect">
                      <a:avLst/>
                    </a:prstGeom>
                    <a:noFill/>
                    <a:ln>
                      <a:noFill/>
                    </a:ln>
                  </pic:spPr>
                </pic:pic>
              </a:graphicData>
            </a:graphic>
          </wp:inline>
        </w:drawing>
      </w:r>
    </w:p>
    <w:p w14:paraId="33ED706F" w14:textId="36FF20DA" w:rsidR="00005FDC" w:rsidRDefault="00005FDC" w:rsidP="00B65454">
      <w:pPr>
        <w:spacing w:line="360" w:lineRule="auto"/>
      </w:pPr>
    </w:p>
    <w:p w14:paraId="6FC44982" w14:textId="77777777" w:rsidR="00005FDC" w:rsidRDefault="00005FDC" w:rsidP="00B65454">
      <w:pPr>
        <w:spacing w:line="360" w:lineRule="auto"/>
      </w:pPr>
    </w:p>
    <w:p w14:paraId="6823253E" w14:textId="77777777" w:rsidR="00005FDC" w:rsidRDefault="00005FDC" w:rsidP="00B65454">
      <w:pPr>
        <w:spacing w:line="360" w:lineRule="auto"/>
      </w:pPr>
    </w:p>
    <w:p w14:paraId="108B92BD" w14:textId="77777777" w:rsidR="00005FDC" w:rsidRDefault="00005FDC" w:rsidP="00B65454">
      <w:pPr>
        <w:spacing w:line="360" w:lineRule="auto"/>
      </w:pPr>
    </w:p>
    <w:p w14:paraId="083F693E" w14:textId="77777777" w:rsidR="00005FDC" w:rsidRDefault="00005FDC" w:rsidP="00B65454">
      <w:pPr>
        <w:spacing w:line="360" w:lineRule="auto"/>
      </w:pPr>
    </w:p>
    <w:p w14:paraId="749C0C74" w14:textId="26FB588B" w:rsidR="00005FDC" w:rsidRPr="00005FDC" w:rsidRDefault="00005FDC" w:rsidP="00B65454">
      <w:pPr>
        <w:spacing w:line="360" w:lineRule="auto"/>
        <w:rPr>
          <w:u w:val="single"/>
        </w:rPr>
      </w:pPr>
      <w:r w:rsidRPr="00005FDC">
        <w:rPr>
          <w:u w:val="single"/>
        </w:rPr>
        <w:lastRenderedPageBreak/>
        <w:t>Appendix 10- Example of Welsh work</w:t>
      </w:r>
    </w:p>
    <w:p w14:paraId="28BC56CA" w14:textId="77777777" w:rsidR="00005FDC" w:rsidRDefault="00DE7F8D" w:rsidP="00B65454">
      <w:pPr>
        <w:spacing w:line="360" w:lineRule="auto"/>
        <w:rPr>
          <w:rFonts w:ascii="Times New Roman" w:hAnsi="Times New Roman" w:cs="Times New Roman"/>
          <w:sz w:val="24"/>
          <w:szCs w:val="24"/>
          <w:u w:val="single"/>
        </w:rPr>
      </w:pPr>
      <w:r>
        <w:rPr>
          <w:noProof/>
        </w:rPr>
        <w:drawing>
          <wp:inline distT="0" distB="0" distL="0" distR="0" wp14:anchorId="02D322F3" wp14:editId="5A0FEB2A">
            <wp:extent cx="3187282" cy="2391410"/>
            <wp:effectExtent l="0" t="2222"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3191860" cy="2394845"/>
                    </a:xfrm>
                    <a:prstGeom prst="rect">
                      <a:avLst/>
                    </a:prstGeom>
                    <a:noFill/>
                    <a:ln>
                      <a:noFill/>
                    </a:ln>
                  </pic:spPr>
                </pic:pic>
              </a:graphicData>
            </a:graphic>
          </wp:inline>
        </w:drawing>
      </w:r>
      <w:r>
        <w:rPr>
          <w:noProof/>
        </w:rPr>
        <w:drawing>
          <wp:inline distT="0" distB="0" distL="0" distR="0" wp14:anchorId="78F06AB6" wp14:editId="3554C58F">
            <wp:extent cx="3006731" cy="2255943"/>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14292" cy="2261616"/>
                    </a:xfrm>
                    <a:prstGeom prst="rect">
                      <a:avLst/>
                    </a:prstGeom>
                    <a:noFill/>
                    <a:ln>
                      <a:noFill/>
                    </a:ln>
                  </pic:spPr>
                </pic:pic>
              </a:graphicData>
            </a:graphic>
          </wp:inline>
        </w:drawing>
      </w:r>
    </w:p>
    <w:p w14:paraId="0F448193" w14:textId="03B519C9" w:rsidR="00005FDC" w:rsidRDefault="00005FDC" w:rsidP="00B65454">
      <w:pPr>
        <w:spacing w:line="360" w:lineRule="auto"/>
        <w:rPr>
          <w:rFonts w:ascii="Times New Roman" w:hAnsi="Times New Roman" w:cs="Times New Roman"/>
          <w:sz w:val="24"/>
          <w:szCs w:val="24"/>
          <w:u w:val="single"/>
        </w:rPr>
      </w:pPr>
    </w:p>
    <w:p w14:paraId="55AAF894" w14:textId="1B0F2753" w:rsidR="00005FDC" w:rsidRDefault="00005FDC" w:rsidP="00B65454">
      <w:pPr>
        <w:spacing w:line="360" w:lineRule="auto"/>
        <w:rPr>
          <w:rFonts w:ascii="Times New Roman" w:hAnsi="Times New Roman" w:cs="Times New Roman"/>
          <w:sz w:val="24"/>
          <w:szCs w:val="24"/>
          <w:u w:val="single"/>
        </w:rPr>
      </w:pPr>
    </w:p>
    <w:p w14:paraId="2F6461A9" w14:textId="1045A0E8" w:rsidR="00005FDC" w:rsidRDefault="00005FDC" w:rsidP="00B65454">
      <w:pPr>
        <w:spacing w:line="360" w:lineRule="auto"/>
        <w:rPr>
          <w:noProof/>
        </w:rPr>
      </w:pPr>
      <w:r>
        <w:rPr>
          <w:rFonts w:ascii="Times New Roman" w:hAnsi="Times New Roman" w:cs="Times New Roman"/>
          <w:sz w:val="24"/>
          <w:szCs w:val="24"/>
          <w:u w:val="single"/>
        </w:rPr>
        <w:t>Appendix 11- Example of Knowledge and understanding of the world work</w:t>
      </w:r>
    </w:p>
    <w:p w14:paraId="0AAAC9BC" w14:textId="6A0ADF32" w:rsidR="00005FDC" w:rsidRDefault="00005FDC" w:rsidP="00B65454">
      <w:pPr>
        <w:spacing w:line="360" w:lineRule="auto"/>
        <w:rPr>
          <w:rFonts w:ascii="Times New Roman" w:hAnsi="Times New Roman" w:cs="Times New Roman"/>
          <w:sz w:val="24"/>
          <w:szCs w:val="24"/>
          <w:u w:val="single"/>
        </w:rPr>
      </w:pPr>
      <w:r>
        <w:rPr>
          <w:noProof/>
        </w:rPr>
        <w:drawing>
          <wp:inline distT="0" distB="0" distL="0" distR="0" wp14:anchorId="286194E3" wp14:editId="4299A201">
            <wp:extent cx="3096950" cy="2323634"/>
            <wp:effectExtent l="5715"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3100650" cy="2326410"/>
                    </a:xfrm>
                    <a:prstGeom prst="rect">
                      <a:avLst/>
                    </a:prstGeom>
                    <a:noFill/>
                    <a:ln>
                      <a:noFill/>
                    </a:ln>
                  </pic:spPr>
                </pic:pic>
              </a:graphicData>
            </a:graphic>
          </wp:inline>
        </w:drawing>
      </w:r>
    </w:p>
    <w:p w14:paraId="3E2180EB" w14:textId="57B6B23A" w:rsidR="00005FDC" w:rsidRDefault="00005FDC" w:rsidP="00B65454">
      <w:pPr>
        <w:spacing w:line="360" w:lineRule="auto"/>
        <w:rPr>
          <w:rFonts w:ascii="Times New Roman" w:hAnsi="Times New Roman" w:cs="Times New Roman"/>
          <w:sz w:val="24"/>
          <w:szCs w:val="24"/>
          <w:u w:val="single"/>
        </w:rPr>
      </w:pPr>
    </w:p>
    <w:p w14:paraId="16E02F98" w14:textId="318E8980" w:rsidR="00005FDC" w:rsidRDefault="00005FDC" w:rsidP="00B65454">
      <w:pPr>
        <w:spacing w:line="360" w:lineRule="auto"/>
        <w:rPr>
          <w:rFonts w:ascii="Times New Roman" w:hAnsi="Times New Roman" w:cs="Times New Roman"/>
          <w:sz w:val="24"/>
          <w:szCs w:val="24"/>
          <w:u w:val="single"/>
        </w:rPr>
      </w:pPr>
    </w:p>
    <w:p w14:paraId="443DBE94" w14:textId="0FC50DC2" w:rsidR="00005FDC" w:rsidRDefault="00005FDC" w:rsidP="00B65454">
      <w:pPr>
        <w:spacing w:line="360" w:lineRule="auto"/>
        <w:rPr>
          <w:rFonts w:ascii="Times New Roman" w:hAnsi="Times New Roman" w:cs="Times New Roman"/>
          <w:sz w:val="24"/>
          <w:szCs w:val="24"/>
          <w:u w:val="single"/>
        </w:rPr>
      </w:pPr>
    </w:p>
    <w:p w14:paraId="15AD84BA" w14:textId="67B37D49" w:rsidR="00005FDC" w:rsidRDefault="00005FDC"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12- Example of written work</w:t>
      </w:r>
    </w:p>
    <w:p w14:paraId="1DE3590C" w14:textId="726BC63C" w:rsidR="00005FDC" w:rsidRDefault="00DE7F8D" w:rsidP="00B65454">
      <w:pPr>
        <w:spacing w:line="360" w:lineRule="auto"/>
        <w:rPr>
          <w:rFonts w:ascii="Times New Roman" w:hAnsi="Times New Roman" w:cs="Times New Roman"/>
          <w:sz w:val="24"/>
          <w:szCs w:val="24"/>
          <w:u w:val="single"/>
        </w:rPr>
      </w:pPr>
      <w:r>
        <w:rPr>
          <w:noProof/>
        </w:rPr>
        <w:drawing>
          <wp:inline distT="0" distB="0" distL="0" distR="0" wp14:anchorId="7D2F2E82" wp14:editId="1EE6CB6A">
            <wp:extent cx="3696529" cy="2773497"/>
            <wp:effectExtent l="4445" t="0" r="381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3707578" cy="2781787"/>
                    </a:xfrm>
                    <a:prstGeom prst="rect">
                      <a:avLst/>
                    </a:prstGeom>
                    <a:noFill/>
                    <a:ln>
                      <a:noFill/>
                    </a:ln>
                  </pic:spPr>
                </pic:pic>
              </a:graphicData>
            </a:graphic>
          </wp:inline>
        </w:drawing>
      </w:r>
      <w:r>
        <w:rPr>
          <w:noProof/>
        </w:rPr>
        <w:drawing>
          <wp:inline distT="0" distB="0" distL="0" distR="0" wp14:anchorId="16182F42" wp14:editId="704D8C43">
            <wp:extent cx="3662474" cy="27479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3676126" cy="2758188"/>
                    </a:xfrm>
                    <a:prstGeom prst="rect">
                      <a:avLst/>
                    </a:prstGeom>
                    <a:noFill/>
                    <a:ln>
                      <a:noFill/>
                    </a:ln>
                  </pic:spPr>
                </pic:pic>
              </a:graphicData>
            </a:graphic>
          </wp:inline>
        </w:drawing>
      </w:r>
    </w:p>
    <w:p w14:paraId="2BA0E40F" w14:textId="425C1DCA" w:rsidR="00005FDC" w:rsidRDefault="00005FDC" w:rsidP="00B65454">
      <w:pPr>
        <w:spacing w:line="360" w:lineRule="auto"/>
        <w:rPr>
          <w:rFonts w:ascii="Times New Roman" w:hAnsi="Times New Roman" w:cs="Times New Roman"/>
          <w:sz w:val="24"/>
          <w:szCs w:val="24"/>
          <w:u w:val="single"/>
        </w:rPr>
      </w:pPr>
    </w:p>
    <w:p w14:paraId="62EF9470" w14:textId="583590E9" w:rsidR="00005FDC" w:rsidRDefault="00005FDC"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13- Example of Maths work</w:t>
      </w:r>
    </w:p>
    <w:p w14:paraId="51101E6B" w14:textId="190840D0" w:rsidR="00005FDC" w:rsidRDefault="00005FDC" w:rsidP="00B65454">
      <w:pPr>
        <w:spacing w:line="360" w:lineRule="auto"/>
        <w:rPr>
          <w:rFonts w:ascii="Times New Roman" w:hAnsi="Times New Roman" w:cs="Times New Roman"/>
          <w:sz w:val="24"/>
          <w:szCs w:val="24"/>
          <w:u w:val="single"/>
        </w:rPr>
      </w:pPr>
      <w:r>
        <w:rPr>
          <w:noProof/>
        </w:rPr>
        <w:drawing>
          <wp:inline distT="0" distB="0" distL="0" distR="0" wp14:anchorId="6CAB2F98" wp14:editId="7E4DD7B8">
            <wp:extent cx="3332704" cy="2500520"/>
            <wp:effectExtent l="0" t="2858"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3341206" cy="2506899"/>
                    </a:xfrm>
                    <a:prstGeom prst="rect">
                      <a:avLst/>
                    </a:prstGeom>
                    <a:noFill/>
                    <a:ln>
                      <a:noFill/>
                    </a:ln>
                  </pic:spPr>
                </pic:pic>
              </a:graphicData>
            </a:graphic>
          </wp:inline>
        </w:drawing>
      </w:r>
    </w:p>
    <w:p w14:paraId="1C55A037" w14:textId="520C93F3" w:rsidR="00DE7F8D" w:rsidRDefault="00005FDC"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14- Base 10</w:t>
      </w:r>
    </w:p>
    <w:p w14:paraId="347896E0" w14:textId="683C99F4" w:rsidR="00DE7F8D" w:rsidRDefault="00DE7F8D" w:rsidP="00B65454">
      <w:pPr>
        <w:spacing w:line="360" w:lineRule="auto"/>
        <w:rPr>
          <w:rFonts w:ascii="Times New Roman" w:hAnsi="Times New Roman" w:cs="Times New Roman"/>
          <w:sz w:val="24"/>
          <w:szCs w:val="24"/>
          <w:u w:val="single"/>
        </w:rPr>
      </w:pPr>
    </w:p>
    <w:p w14:paraId="1660E0A8" w14:textId="3F84E17F" w:rsidR="00EE213A" w:rsidRDefault="00EE213A" w:rsidP="00B65454">
      <w:pPr>
        <w:spacing w:line="360" w:lineRule="auto"/>
        <w:rPr>
          <w:rFonts w:ascii="Times New Roman" w:hAnsi="Times New Roman" w:cs="Times New Roman"/>
          <w:sz w:val="24"/>
          <w:szCs w:val="24"/>
          <w:u w:val="single"/>
        </w:rPr>
      </w:pPr>
      <w:r>
        <w:rPr>
          <w:noProof/>
        </w:rPr>
        <w:drawing>
          <wp:inline distT="0" distB="0" distL="0" distR="0" wp14:anchorId="31D94388" wp14:editId="770088BA">
            <wp:extent cx="4181475" cy="2143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181475" cy="2143125"/>
                    </a:xfrm>
                    <a:prstGeom prst="rect">
                      <a:avLst/>
                    </a:prstGeom>
                  </pic:spPr>
                </pic:pic>
              </a:graphicData>
            </a:graphic>
          </wp:inline>
        </w:drawing>
      </w:r>
    </w:p>
    <w:p w14:paraId="5E8AA74A" w14:textId="407FB939" w:rsidR="006A793D" w:rsidRDefault="006A793D" w:rsidP="00B65454">
      <w:pPr>
        <w:spacing w:line="360" w:lineRule="auto"/>
        <w:rPr>
          <w:rFonts w:ascii="Times New Roman" w:hAnsi="Times New Roman" w:cs="Times New Roman"/>
          <w:sz w:val="24"/>
          <w:szCs w:val="24"/>
          <w:u w:val="single"/>
        </w:rPr>
      </w:pPr>
    </w:p>
    <w:p w14:paraId="3451DAF9" w14:textId="30A24B9A" w:rsidR="006A793D" w:rsidRDefault="006A793D" w:rsidP="00B6545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Appendix 15- Consent form</w:t>
      </w:r>
    </w:p>
    <w:p w14:paraId="73C052C6" w14:textId="4CDB95AE" w:rsidR="006A793D" w:rsidRPr="00B65454" w:rsidRDefault="00C61AA1" w:rsidP="00B65454">
      <w:pPr>
        <w:spacing w:line="360" w:lineRule="auto"/>
        <w:rPr>
          <w:rFonts w:ascii="Times New Roman" w:hAnsi="Times New Roman" w:cs="Times New Roman"/>
          <w:sz w:val="24"/>
          <w:szCs w:val="24"/>
          <w:u w:val="single"/>
        </w:rPr>
      </w:pPr>
      <w:r>
        <w:rPr>
          <w:noProof/>
        </w:rPr>
        <w:drawing>
          <wp:inline distT="0" distB="0" distL="0" distR="0" wp14:anchorId="4D886D19" wp14:editId="02BDC7A5">
            <wp:extent cx="2165498" cy="29718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173865" cy="2983282"/>
                    </a:xfrm>
                    <a:prstGeom prst="rect">
                      <a:avLst/>
                    </a:prstGeom>
                  </pic:spPr>
                </pic:pic>
              </a:graphicData>
            </a:graphic>
          </wp:inline>
        </w:drawing>
      </w:r>
    </w:p>
    <w:sectPr w:rsidR="006A793D" w:rsidRPr="00B65454">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F0C47" w14:textId="77777777" w:rsidR="003B3565" w:rsidRDefault="003B3565" w:rsidP="004A0D7F">
      <w:pPr>
        <w:spacing w:after="0" w:line="240" w:lineRule="auto"/>
      </w:pPr>
      <w:r>
        <w:separator/>
      </w:r>
    </w:p>
  </w:endnote>
  <w:endnote w:type="continuationSeparator" w:id="0">
    <w:p w14:paraId="00E5D6A7" w14:textId="77777777" w:rsidR="003B3565" w:rsidRDefault="003B3565" w:rsidP="004A0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00"/>
    <w:family w:val="roman"/>
    <w:pitch w:val="default"/>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6E0B7" w14:textId="77777777" w:rsidR="00691DF8" w:rsidRDefault="00691DF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867C74A" w14:textId="77777777" w:rsidR="00691DF8" w:rsidRDefault="00691DF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6761611"/>
      <w:docPartObj>
        <w:docPartGallery w:val="Page Numbers (Bottom of Page)"/>
        <w:docPartUnique/>
      </w:docPartObj>
    </w:sdtPr>
    <w:sdtEndPr>
      <w:rPr>
        <w:noProof/>
      </w:rPr>
    </w:sdtEndPr>
    <w:sdtContent>
      <w:p w14:paraId="1141B838" w14:textId="6BC287B1" w:rsidR="004A0D7F" w:rsidRDefault="004A0D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6DBAD7" w14:textId="77777777" w:rsidR="004A0D7F" w:rsidRDefault="004A0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2C0BD" w14:textId="77777777" w:rsidR="003B3565" w:rsidRDefault="003B3565" w:rsidP="004A0D7F">
      <w:pPr>
        <w:spacing w:after="0" w:line="240" w:lineRule="auto"/>
      </w:pPr>
      <w:r>
        <w:separator/>
      </w:r>
    </w:p>
  </w:footnote>
  <w:footnote w:type="continuationSeparator" w:id="0">
    <w:p w14:paraId="31BC1967" w14:textId="77777777" w:rsidR="003B3565" w:rsidRDefault="003B3565" w:rsidP="004A0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EEC82" w14:textId="4B342F0C" w:rsidR="004A0D7F" w:rsidRDefault="004A0D7F">
    <w:pPr>
      <w:pStyle w:val="Header"/>
    </w:pPr>
    <w:r>
      <w:t>School Development and Pupil Progress                                                                                                                               0700040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73F"/>
    <w:rsid w:val="00001442"/>
    <w:rsid w:val="000049A5"/>
    <w:rsid w:val="00005FDC"/>
    <w:rsid w:val="00051719"/>
    <w:rsid w:val="00057F61"/>
    <w:rsid w:val="0007364F"/>
    <w:rsid w:val="00083334"/>
    <w:rsid w:val="000A1BF7"/>
    <w:rsid w:val="000B3B58"/>
    <w:rsid w:val="000C35C5"/>
    <w:rsid w:val="000E154B"/>
    <w:rsid w:val="000E25D2"/>
    <w:rsid w:val="000E4A13"/>
    <w:rsid w:val="001009A6"/>
    <w:rsid w:val="0012085B"/>
    <w:rsid w:val="001217CF"/>
    <w:rsid w:val="001259DD"/>
    <w:rsid w:val="00150D3A"/>
    <w:rsid w:val="001637D4"/>
    <w:rsid w:val="00173A7F"/>
    <w:rsid w:val="001B716D"/>
    <w:rsid w:val="001C1A52"/>
    <w:rsid w:val="001C2D00"/>
    <w:rsid w:val="001D6B93"/>
    <w:rsid w:val="001E7BAE"/>
    <w:rsid w:val="001F159C"/>
    <w:rsid w:val="00203FC2"/>
    <w:rsid w:val="002136B4"/>
    <w:rsid w:val="00223C15"/>
    <w:rsid w:val="00227294"/>
    <w:rsid w:val="00230152"/>
    <w:rsid w:val="00231E02"/>
    <w:rsid w:val="002456C5"/>
    <w:rsid w:val="00260EF5"/>
    <w:rsid w:val="00263835"/>
    <w:rsid w:val="00293DFE"/>
    <w:rsid w:val="002E36FD"/>
    <w:rsid w:val="00305173"/>
    <w:rsid w:val="0031697C"/>
    <w:rsid w:val="00321089"/>
    <w:rsid w:val="0033525A"/>
    <w:rsid w:val="00361403"/>
    <w:rsid w:val="003643E3"/>
    <w:rsid w:val="00383907"/>
    <w:rsid w:val="0038442F"/>
    <w:rsid w:val="003A7BDD"/>
    <w:rsid w:val="003B3565"/>
    <w:rsid w:val="003E60F0"/>
    <w:rsid w:val="003F5955"/>
    <w:rsid w:val="00402B88"/>
    <w:rsid w:val="00416127"/>
    <w:rsid w:val="00427051"/>
    <w:rsid w:val="00443960"/>
    <w:rsid w:val="00471DA8"/>
    <w:rsid w:val="004A0D7F"/>
    <w:rsid w:val="00506F63"/>
    <w:rsid w:val="005101FC"/>
    <w:rsid w:val="00526673"/>
    <w:rsid w:val="00531FF6"/>
    <w:rsid w:val="00543030"/>
    <w:rsid w:val="00546108"/>
    <w:rsid w:val="00573026"/>
    <w:rsid w:val="00585DE1"/>
    <w:rsid w:val="00587394"/>
    <w:rsid w:val="0059176E"/>
    <w:rsid w:val="005939E3"/>
    <w:rsid w:val="005A15DA"/>
    <w:rsid w:val="005D58D3"/>
    <w:rsid w:val="005F07BD"/>
    <w:rsid w:val="00620E6C"/>
    <w:rsid w:val="00652E98"/>
    <w:rsid w:val="00656C83"/>
    <w:rsid w:val="0065743B"/>
    <w:rsid w:val="00664987"/>
    <w:rsid w:val="00667E88"/>
    <w:rsid w:val="00691DF8"/>
    <w:rsid w:val="006A0B0E"/>
    <w:rsid w:val="006A793D"/>
    <w:rsid w:val="006B6C6A"/>
    <w:rsid w:val="006D3A6D"/>
    <w:rsid w:val="006D7EC3"/>
    <w:rsid w:val="006E04EE"/>
    <w:rsid w:val="006F4E38"/>
    <w:rsid w:val="00704988"/>
    <w:rsid w:val="007214FD"/>
    <w:rsid w:val="00744DD2"/>
    <w:rsid w:val="00755ED6"/>
    <w:rsid w:val="00756210"/>
    <w:rsid w:val="00773773"/>
    <w:rsid w:val="007A47F8"/>
    <w:rsid w:val="007A53A5"/>
    <w:rsid w:val="007B6BA4"/>
    <w:rsid w:val="007E09C7"/>
    <w:rsid w:val="0081776C"/>
    <w:rsid w:val="00834308"/>
    <w:rsid w:val="0084006B"/>
    <w:rsid w:val="0084073F"/>
    <w:rsid w:val="008416C1"/>
    <w:rsid w:val="008A5D5B"/>
    <w:rsid w:val="008D229C"/>
    <w:rsid w:val="00915CB4"/>
    <w:rsid w:val="00916986"/>
    <w:rsid w:val="009369DB"/>
    <w:rsid w:val="00972CE1"/>
    <w:rsid w:val="009907E3"/>
    <w:rsid w:val="009A382C"/>
    <w:rsid w:val="009C09F9"/>
    <w:rsid w:val="009C1C6E"/>
    <w:rsid w:val="009E3FDB"/>
    <w:rsid w:val="00A37C78"/>
    <w:rsid w:val="00A45FC9"/>
    <w:rsid w:val="00A84E41"/>
    <w:rsid w:val="00A95862"/>
    <w:rsid w:val="00AA1396"/>
    <w:rsid w:val="00AA7E27"/>
    <w:rsid w:val="00AE219D"/>
    <w:rsid w:val="00B27D19"/>
    <w:rsid w:val="00B63575"/>
    <w:rsid w:val="00B63D4D"/>
    <w:rsid w:val="00B65454"/>
    <w:rsid w:val="00B97E67"/>
    <w:rsid w:val="00BD5C64"/>
    <w:rsid w:val="00C11925"/>
    <w:rsid w:val="00C3093E"/>
    <w:rsid w:val="00C374BB"/>
    <w:rsid w:val="00C46E36"/>
    <w:rsid w:val="00C5790E"/>
    <w:rsid w:val="00C610E4"/>
    <w:rsid w:val="00C61AA1"/>
    <w:rsid w:val="00C61B10"/>
    <w:rsid w:val="00CA0515"/>
    <w:rsid w:val="00CB200B"/>
    <w:rsid w:val="00CD4425"/>
    <w:rsid w:val="00CE0D26"/>
    <w:rsid w:val="00D022AD"/>
    <w:rsid w:val="00D4306C"/>
    <w:rsid w:val="00D43EF5"/>
    <w:rsid w:val="00D47ADC"/>
    <w:rsid w:val="00D63924"/>
    <w:rsid w:val="00D721FE"/>
    <w:rsid w:val="00D74B03"/>
    <w:rsid w:val="00DA30E8"/>
    <w:rsid w:val="00DE67AE"/>
    <w:rsid w:val="00DE7F8D"/>
    <w:rsid w:val="00DF2423"/>
    <w:rsid w:val="00E02277"/>
    <w:rsid w:val="00E25E3B"/>
    <w:rsid w:val="00E3344E"/>
    <w:rsid w:val="00E6161D"/>
    <w:rsid w:val="00E73F42"/>
    <w:rsid w:val="00E913BC"/>
    <w:rsid w:val="00EB42DD"/>
    <w:rsid w:val="00EE213A"/>
    <w:rsid w:val="00EF1813"/>
    <w:rsid w:val="00EF4468"/>
    <w:rsid w:val="00F22ADC"/>
    <w:rsid w:val="00F27921"/>
    <w:rsid w:val="00F756AD"/>
    <w:rsid w:val="00F82F86"/>
    <w:rsid w:val="00F851E0"/>
    <w:rsid w:val="00F97389"/>
    <w:rsid w:val="00FA2D35"/>
    <w:rsid w:val="00FB0178"/>
    <w:rsid w:val="00FD17A2"/>
    <w:rsid w:val="00FD265A"/>
    <w:rsid w:val="00FE7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68F03"/>
  <w15:chartTrackingRefBased/>
  <w15:docId w15:val="{185395B6-B1A8-4B24-A68C-C0F7C2BB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D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D7F"/>
  </w:style>
  <w:style w:type="paragraph" w:styleId="Footer">
    <w:name w:val="footer"/>
    <w:basedOn w:val="Normal"/>
    <w:link w:val="FooterChar"/>
    <w:uiPriority w:val="99"/>
    <w:unhideWhenUsed/>
    <w:rsid w:val="004A0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D7F"/>
  </w:style>
  <w:style w:type="character" w:customStyle="1" w:styleId="Heading1Char">
    <w:name w:val="Heading 1 Char"/>
    <w:basedOn w:val="DefaultParagraphFont"/>
    <w:link w:val="Heading1"/>
    <w:uiPriority w:val="9"/>
    <w:rsid w:val="004A0D7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F07BD"/>
    <w:rPr>
      <w:color w:val="0563C1" w:themeColor="hyperlink"/>
      <w:u w:val="single"/>
    </w:rPr>
  </w:style>
  <w:style w:type="character" w:styleId="UnresolvedMention">
    <w:name w:val="Unresolved Mention"/>
    <w:basedOn w:val="DefaultParagraphFont"/>
    <w:uiPriority w:val="99"/>
    <w:semiHidden/>
    <w:unhideWhenUsed/>
    <w:rsid w:val="005F07BD"/>
    <w:rPr>
      <w:color w:val="808080"/>
      <w:shd w:val="clear" w:color="auto" w:fill="E6E6E6"/>
    </w:rPr>
  </w:style>
  <w:style w:type="paragraph" w:customStyle="1" w:styleId="Body">
    <w:name w:val="Body"/>
    <w:rsid w:val="00E3344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n-GB"/>
    </w:rPr>
  </w:style>
  <w:style w:type="character" w:styleId="FollowedHyperlink">
    <w:name w:val="FollowedHyperlink"/>
    <w:basedOn w:val="DefaultParagraphFont"/>
    <w:uiPriority w:val="99"/>
    <w:semiHidden/>
    <w:unhideWhenUsed/>
    <w:rsid w:val="00543030"/>
    <w:rPr>
      <w:color w:val="954F72" w:themeColor="followedHyperlink"/>
      <w:u w:val="single"/>
    </w:rPr>
  </w:style>
  <w:style w:type="paragraph" w:styleId="NormalWeb">
    <w:name w:val="Normal (Web)"/>
    <w:basedOn w:val="Normal"/>
    <w:uiPriority w:val="99"/>
    <w:rsid w:val="00691DF8"/>
    <w:pPr>
      <w:spacing w:before="100" w:after="100" w:line="240" w:lineRule="auto"/>
    </w:pPr>
    <w:rPr>
      <w:rFonts w:ascii="Times New Roman" w:eastAsia="Times New Roman" w:hAnsi="Times New Roman" w:cs="Times New Roman"/>
      <w:sz w:val="24"/>
      <w:szCs w:val="20"/>
    </w:rPr>
  </w:style>
  <w:style w:type="paragraph" w:customStyle="1" w:styleId="BodyText1">
    <w:name w:val="Body Text1"/>
    <w:basedOn w:val="Normal"/>
    <w:rsid w:val="00691DF8"/>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691DF8"/>
    <w:pPr>
      <w:numPr>
        <w:numId w:val="1"/>
      </w:numPr>
      <w:spacing w:before="120" w:after="240" w:line="240" w:lineRule="auto"/>
    </w:pPr>
    <w:rPr>
      <w:rFonts w:ascii="Verdana" w:eastAsia="Times New Roman" w:hAnsi="Verdana" w:cs="Times New Roman"/>
      <w:sz w:val="16"/>
      <w:szCs w:val="24"/>
      <w:lang w:val="en-US"/>
    </w:rPr>
  </w:style>
  <w:style w:type="paragraph" w:styleId="ListParagraph">
    <w:name w:val="List Paragraph"/>
    <w:basedOn w:val="Normal"/>
    <w:uiPriority w:val="34"/>
    <w:qFormat/>
    <w:rsid w:val="00691DF8"/>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wales.org.uk/NQT/Resources/NQT-Induction-resources-from-Sept-1st-2017/EWC-Code-of-Professional-Conduct-Practice-(E).aspx" TargetMode="External"/><Relationship Id="rId18" Type="http://schemas.openxmlformats.org/officeDocument/2006/relationships/hyperlink" Target="https://www.edutopia.org/blog/why-curiosity-enhances-learning-marianne-stenger" TargetMode="External"/><Relationship Id="rId26" Type="http://schemas.openxmlformats.org/officeDocument/2006/relationships/image" Target="media/image4.jpeg"/><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hyperlink" Target="https://gov.wales/docs/dcells/publications/150803-fp-framework-en.pdf" TargetMode="External"/><Relationship Id="rId34" Type="http://schemas.openxmlformats.org/officeDocument/2006/relationships/image" Target="media/image12.jpeg"/><Relationship Id="rId42" Type="http://schemas.openxmlformats.org/officeDocument/2006/relationships/image" Target="media/image20.jpeg"/><Relationship Id="rId47" Type="http://schemas.openxmlformats.org/officeDocument/2006/relationships/image" Target="media/image25.jpe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fluencycontent2-schoolwebsite.netdna-ssl.com/FileCluster/TyGwynSpecial/MainFolder/Successful-Futures---Welsh-Government.pdf" TargetMode="External"/><Relationship Id="rId17" Type="http://schemas.openxmlformats.org/officeDocument/2006/relationships/hyperlink" Target="https://www-dawsonera-com.ezproxy.uwtsd.ac.uk/abstract/9780203559079" TargetMode="External"/><Relationship Id="rId25" Type="http://schemas.openxmlformats.org/officeDocument/2006/relationships/image" Target="media/image3.jpeg"/><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hyperlink" Target="https://www.atl.org.uk/policy-and-campaigns/policy-posts/taking-pupils-seriously-involving-pupils-decisions-matter" TargetMode="External"/><Relationship Id="rId20" Type="http://schemas.openxmlformats.org/officeDocument/2006/relationships/hyperlink" Target="http://uwtsd.ac.uk/media/uwtsd-website/content-assets/documents/research/research-ethics-integrity-code-practice.pdf" TargetMode="External"/><Relationship Id="rId29" Type="http://schemas.openxmlformats.org/officeDocument/2006/relationships/image" Target="media/image7.jpeg"/><Relationship Id="rId41"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1" TargetMode="External"/><Relationship Id="rId24" Type="http://schemas.openxmlformats.org/officeDocument/2006/relationships/image" Target="media/image2.jpeg"/><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image" Target="media/image23.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uthmiskin.com/en/training-courses/literacy-and-language/" TargetMode="External"/><Relationship Id="rId23" Type="http://schemas.openxmlformats.org/officeDocument/2006/relationships/image" Target="media/image1.jpeg"/><Relationship Id="rId28" Type="http://schemas.openxmlformats.org/officeDocument/2006/relationships/image" Target="media/image6.jpeg"/><Relationship Id="rId36" Type="http://schemas.openxmlformats.org/officeDocument/2006/relationships/image" Target="media/image14.jpeg"/><Relationship Id="rId49" Type="http://schemas.openxmlformats.org/officeDocument/2006/relationships/image" Target="media/image27.png"/><Relationship Id="rId10" Type="http://schemas.openxmlformats.org/officeDocument/2006/relationships/hyperlink" Target="http://learning.gov.wales/docs/learningwales/publications/130718-guided-reaching-approach-en.pdf" TargetMode="External"/><Relationship Id="rId19" Type="http://schemas.openxmlformats.org/officeDocument/2006/relationships/hyperlink" Target="https://downloads.unicef.org.uk/wp-content/uploads/2010/05/UNCRC_summary-1.pdf?_ga=2.150633141.2053728753.1526493299-527295087.1517853433" TargetMode="External"/><Relationship Id="rId31" Type="http://schemas.openxmlformats.org/officeDocument/2006/relationships/image" Target="media/image9.jpeg"/><Relationship Id="rId44" Type="http://schemas.openxmlformats.org/officeDocument/2006/relationships/image" Target="media/image22.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ststart.org/resources/hlthy_chld_dev/pdf/BSRC_Resilience_English_fnl.pdf" TargetMode="External"/><Relationship Id="rId14" Type="http://schemas.openxmlformats.org/officeDocument/2006/relationships/hyperlink" Target="http://www.ruthmiskin.com/en/training-courses/spelling/" TargetMode="External"/><Relationship Id="rId22" Type="http://schemas.openxmlformats.org/officeDocument/2006/relationships/hyperlink" Target="http://mylocalschool.gov.wales/?lang=en"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image" Target="media/image21.jpeg"/><Relationship Id="rId48" Type="http://schemas.openxmlformats.org/officeDocument/2006/relationships/image" Target="media/image26.png"/><Relationship Id="rId8" Type="http://schemas.openxmlformats.org/officeDocument/2006/relationships/footer" Target="footer1.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CFC8D-86DD-4E12-8909-8560A34E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4988</Words>
  <Characters>28434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bourne</dc:creator>
  <cp:keywords/>
  <dc:description/>
  <cp:lastModifiedBy>kirsty bourne</cp:lastModifiedBy>
  <cp:revision>2</cp:revision>
  <dcterms:created xsi:type="dcterms:W3CDTF">2018-05-29T18:16:00Z</dcterms:created>
  <dcterms:modified xsi:type="dcterms:W3CDTF">2018-05-29T18:16:00Z</dcterms:modified>
</cp:coreProperties>
</file>