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5E3C3" w14:textId="36D555BD" w:rsidR="0067380C" w:rsidRDefault="002974CD">
      <w:r>
        <w:rPr>
          <w:noProof/>
        </w:rPr>
        <w:drawing>
          <wp:inline distT="0" distB="0" distL="0" distR="0" wp14:anchorId="3146FC91" wp14:editId="52BC18EC">
            <wp:extent cx="2654300" cy="1182173"/>
            <wp:effectExtent l="0" t="0" r="0" b="0"/>
            <wp:docPr id="89151397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513976"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0293" cy="1202658"/>
                    </a:xfrm>
                    <a:prstGeom prst="rect">
                      <a:avLst/>
                    </a:prstGeom>
                  </pic:spPr>
                </pic:pic>
              </a:graphicData>
            </a:graphic>
          </wp:inline>
        </w:drawing>
      </w:r>
    </w:p>
    <w:p w14:paraId="47A44DE2" w14:textId="77777777" w:rsidR="002974CD" w:rsidRDefault="002974CD"/>
    <w:p w14:paraId="49549EE6" w14:textId="77777777" w:rsidR="002974CD" w:rsidRDefault="002974CD"/>
    <w:p w14:paraId="69FC016B" w14:textId="77777777" w:rsidR="002974CD" w:rsidRDefault="002974CD" w:rsidP="009878EC">
      <w:pPr>
        <w:jc w:val="center"/>
      </w:pPr>
    </w:p>
    <w:p w14:paraId="2A7B6FE2" w14:textId="231F078A" w:rsidR="002974CD" w:rsidRPr="004F6739" w:rsidRDefault="004F6739" w:rsidP="009878EC">
      <w:pPr>
        <w:jc w:val="center"/>
        <w:rPr>
          <w:rFonts w:ascii="Arial" w:hAnsi="Arial" w:cs="Arial"/>
        </w:rPr>
      </w:pPr>
      <w:r>
        <w:rPr>
          <w:rFonts w:ascii="Arial" w:hAnsi="Arial" w:cs="Arial"/>
        </w:rPr>
        <w:t>Evaluation Report</w:t>
      </w:r>
    </w:p>
    <w:p w14:paraId="37980C91" w14:textId="77777777" w:rsidR="002974CD" w:rsidRDefault="002974CD" w:rsidP="009878EC">
      <w:pPr>
        <w:jc w:val="center"/>
        <w:rPr>
          <w:rFonts w:ascii="Arial" w:hAnsi="Arial" w:cs="Arial"/>
        </w:rPr>
      </w:pPr>
    </w:p>
    <w:p w14:paraId="7498019B" w14:textId="77777777" w:rsidR="002974CD" w:rsidRDefault="002974CD" w:rsidP="009878EC">
      <w:pPr>
        <w:jc w:val="center"/>
        <w:rPr>
          <w:rFonts w:ascii="Arial" w:hAnsi="Arial" w:cs="Arial"/>
        </w:rPr>
      </w:pPr>
    </w:p>
    <w:p w14:paraId="571E7AD3" w14:textId="77777777" w:rsidR="002974CD" w:rsidRDefault="002974CD" w:rsidP="009878EC">
      <w:pPr>
        <w:jc w:val="center"/>
        <w:rPr>
          <w:rFonts w:ascii="Arial" w:hAnsi="Arial" w:cs="Arial"/>
        </w:rPr>
      </w:pPr>
    </w:p>
    <w:p w14:paraId="01CC2D4D" w14:textId="77777777" w:rsidR="002974CD" w:rsidRDefault="002974CD" w:rsidP="009878EC">
      <w:pPr>
        <w:jc w:val="center"/>
        <w:rPr>
          <w:rFonts w:ascii="Arial" w:hAnsi="Arial" w:cs="Arial"/>
        </w:rPr>
      </w:pPr>
    </w:p>
    <w:p w14:paraId="46C75CD6" w14:textId="77777777" w:rsidR="002974CD" w:rsidRDefault="002974CD" w:rsidP="009878EC">
      <w:pPr>
        <w:jc w:val="center"/>
        <w:rPr>
          <w:rFonts w:ascii="Arial" w:hAnsi="Arial" w:cs="Arial"/>
        </w:rPr>
      </w:pPr>
    </w:p>
    <w:p w14:paraId="0D5EE30F" w14:textId="77777777" w:rsidR="002974CD" w:rsidRPr="002974CD" w:rsidRDefault="002974CD" w:rsidP="009878EC">
      <w:pPr>
        <w:spacing w:line="360" w:lineRule="auto"/>
        <w:jc w:val="center"/>
        <w:rPr>
          <w:rFonts w:ascii="Arial" w:hAnsi="Arial" w:cs="Arial"/>
        </w:rPr>
      </w:pPr>
    </w:p>
    <w:p w14:paraId="26BE7EEE" w14:textId="0BAD00CA" w:rsidR="002974CD" w:rsidRPr="002974CD" w:rsidRDefault="002974CD" w:rsidP="009878EC">
      <w:pPr>
        <w:spacing w:line="360" w:lineRule="auto"/>
        <w:jc w:val="center"/>
        <w:rPr>
          <w:rFonts w:ascii="Arial" w:hAnsi="Arial" w:cs="Arial"/>
        </w:rPr>
      </w:pPr>
      <w:r>
        <w:rPr>
          <w:rFonts w:ascii="Arial" w:hAnsi="Arial" w:cs="Arial"/>
        </w:rPr>
        <w:t xml:space="preserve">Name: </w:t>
      </w:r>
      <w:r w:rsidRPr="002974CD">
        <w:rPr>
          <w:rFonts w:ascii="Arial" w:hAnsi="Arial" w:cs="Arial"/>
        </w:rPr>
        <w:t>Proletina Petkova</w:t>
      </w:r>
    </w:p>
    <w:p w14:paraId="75184234" w14:textId="77777777" w:rsidR="002974CD" w:rsidRPr="002974CD" w:rsidRDefault="002974CD" w:rsidP="009878EC">
      <w:pPr>
        <w:spacing w:line="360" w:lineRule="auto"/>
        <w:jc w:val="center"/>
        <w:rPr>
          <w:rFonts w:ascii="Arial" w:hAnsi="Arial" w:cs="Arial"/>
        </w:rPr>
      </w:pPr>
      <w:r w:rsidRPr="002974CD">
        <w:rPr>
          <w:rFonts w:ascii="Arial" w:hAnsi="Arial" w:cs="Arial"/>
        </w:rPr>
        <w:t>Student ID:2233645</w:t>
      </w:r>
    </w:p>
    <w:p w14:paraId="133F6826" w14:textId="10DB605F" w:rsidR="002974CD" w:rsidRPr="002974CD" w:rsidRDefault="002974CD" w:rsidP="009878EC">
      <w:pPr>
        <w:spacing w:line="360" w:lineRule="auto"/>
        <w:jc w:val="center"/>
        <w:rPr>
          <w:rFonts w:ascii="Arial" w:hAnsi="Arial" w:cs="Arial"/>
        </w:rPr>
      </w:pPr>
      <w:r w:rsidRPr="002974CD">
        <w:rPr>
          <w:rFonts w:ascii="Arial" w:hAnsi="Arial" w:cs="Arial"/>
        </w:rPr>
        <w:t>Module: Entrepreneurship</w:t>
      </w:r>
    </w:p>
    <w:p w14:paraId="2CA201E6" w14:textId="4C4BB68E" w:rsidR="002974CD" w:rsidRDefault="002974CD" w:rsidP="009878EC">
      <w:pPr>
        <w:spacing w:line="360" w:lineRule="auto"/>
        <w:jc w:val="center"/>
        <w:rPr>
          <w:rFonts w:ascii="Arial" w:hAnsi="Arial" w:cs="Arial"/>
        </w:rPr>
      </w:pPr>
      <w:r w:rsidRPr="002974CD">
        <w:rPr>
          <w:rFonts w:ascii="Arial" w:hAnsi="Arial" w:cs="Arial"/>
        </w:rPr>
        <w:t>Module Code: LCBB5001</w:t>
      </w:r>
    </w:p>
    <w:p w14:paraId="153174A8" w14:textId="77777777" w:rsidR="002974CD" w:rsidRDefault="002974CD" w:rsidP="009878EC">
      <w:pPr>
        <w:spacing w:line="360" w:lineRule="auto"/>
        <w:jc w:val="center"/>
        <w:rPr>
          <w:rFonts w:ascii="Arial" w:hAnsi="Arial" w:cs="Arial"/>
        </w:rPr>
      </w:pPr>
    </w:p>
    <w:p w14:paraId="4939054C" w14:textId="77777777" w:rsidR="002974CD" w:rsidRDefault="002974CD" w:rsidP="009878EC">
      <w:pPr>
        <w:spacing w:line="360" w:lineRule="auto"/>
        <w:jc w:val="center"/>
        <w:rPr>
          <w:rFonts w:ascii="Arial" w:hAnsi="Arial" w:cs="Arial"/>
        </w:rPr>
      </w:pPr>
    </w:p>
    <w:p w14:paraId="5B5F3B3E" w14:textId="77777777" w:rsidR="002974CD" w:rsidRDefault="002974CD" w:rsidP="009878EC">
      <w:pPr>
        <w:spacing w:line="360" w:lineRule="auto"/>
        <w:jc w:val="center"/>
        <w:rPr>
          <w:rFonts w:ascii="Arial" w:hAnsi="Arial" w:cs="Arial"/>
        </w:rPr>
      </w:pPr>
    </w:p>
    <w:p w14:paraId="5127B689" w14:textId="77777777" w:rsidR="002974CD" w:rsidRDefault="002974CD" w:rsidP="009878EC">
      <w:pPr>
        <w:spacing w:line="360" w:lineRule="auto"/>
        <w:jc w:val="center"/>
        <w:rPr>
          <w:rFonts w:ascii="Arial" w:hAnsi="Arial" w:cs="Arial"/>
        </w:rPr>
      </w:pPr>
    </w:p>
    <w:p w14:paraId="4138B2AF" w14:textId="77777777" w:rsidR="002974CD" w:rsidRDefault="002974CD" w:rsidP="002974CD">
      <w:pPr>
        <w:spacing w:line="360" w:lineRule="auto"/>
        <w:jc w:val="center"/>
        <w:rPr>
          <w:rFonts w:ascii="Arial" w:hAnsi="Arial" w:cs="Arial"/>
        </w:rPr>
      </w:pPr>
    </w:p>
    <w:p w14:paraId="25338FFE" w14:textId="77777777" w:rsidR="002974CD" w:rsidRDefault="002974CD" w:rsidP="002974CD">
      <w:pPr>
        <w:spacing w:line="360" w:lineRule="auto"/>
        <w:jc w:val="center"/>
        <w:rPr>
          <w:rFonts w:ascii="Arial" w:hAnsi="Arial" w:cs="Arial"/>
        </w:rPr>
      </w:pPr>
    </w:p>
    <w:p w14:paraId="7CC8B359" w14:textId="77777777" w:rsidR="002974CD" w:rsidRDefault="002974CD" w:rsidP="002974CD">
      <w:pPr>
        <w:spacing w:line="360" w:lineRule="auto"/>
        <w:jc w:val="center"/>
        <w:rPr>
          <w:rFonts w:ascii="Arial" w:hAnsi="Arial" w:cs="Arial"/>
        </w:rPr>
      </w:pPr>
    </w:p>
    <w:p w14:paraId="10BED0AC" w14:textId="77777777" w:rsidR="002974CD" w:rsidRDefault="002974CD" w:rsidP="002974CD">
      <w:pPr>
        <w:spacing w:line="360" w:lineRule="auto"/>
        <w:jc w:val="center"/>
        <w:rPr>
          <w:rFonts w:ascii="Arial" w:hAnsi="Arial" w:cs="Arial"/>
        </w:rPr>
      </w:pPr>
    </w:p>
    <w:p w14:paraId="657FBD25" w14:textId="77777777" w:rsidR="002974CD" w:rsidRDefault="002974CD" w:rsidP="002974CD">
      <w:pPr>
        <w:spacing w:line="360" w:lineRule="auto"/>
        <w:jc w:val="center"/>
        <w:rPr>
          <w:rFonts w:ascii="Arial" w:hAnsi="Arial" w:cs="Arial"/>
        </w:rPr>
      </w:pPr>
    </w:p>
    <w:p w14:paraId="3433114C" w14:textId="77777777" w:rsidR="002974CD" w:rsidRDefault="002974CD" w:rsidP="002974CD">
      <w:pPr>
        <w:spacing w:line="360" w:lineRule="auto"/>
        <w:jc w:val="center"/>
        <w:rPr>
          <w:rFonts w:ascii="Arial" w:hAnsi="Arial" w:cs="Arial"/>
        </w:rPr>
      </w:pPr>
    </w:p>
    <w:p w14:paraId="6718F80E" w14:textId="77777777" w:rsidR="002974CD" w:rsidRDefault="002974CD" w:rsidP="002974CD">
      <w:pPr>
        <w:spacing w:line="360" w:lineRule="auto"/>
        <w:jc w:val="center"/>
        <w:rPr>
          <w:rFonts w:ascii="Arial" w:hAnsi="Arial" w:cs="Arial"/>
        </w:rPr>
      </w:pPr>
    </w:p>
    <w:p w14:paraId="155EC82E" w14:textId="77777777" w:rsidR="002974CD" w:rsidRDefault="002974CD" w:rsidP="002974CD">
      <w:pPr>
        <w:spacing w:line="360" w:lineRule="auto"/>
        <w:jc w:val="center"/>
        <w:rPr>
          <w:rFonts w:ascii="Arial" w:hAnsi="Arial" w:cs="Arial"/>
        </w:rPr>
      </w:pPr>
    </w:p>
    <w:p w14:paraId="5575E4D9" w14:textId="77777777" w:rsidR="002974CD" w:rsidRDefault="002974CD" w:rsidP="002974CD">
      <w:pPr>
        <w:spacing w:line="360" w:lineRule="auto"/>
        <w:jc w:val="center"/>
        <w:rPr>
          <w:rFonts w:ascii="Arial" w:hAnsi="Arial" w:cs="Arial"/>
        </w:rPr>
      </w:pPr>
    </w:p>
    <w:p w14:paraId="211DC9A0" w14:textId="70CF08E6" w:rsidR="002974CD" w:rsidRDefault="002974CD" w:rsidP="002974CD">
      <w:pPr>
        <w:spacing w:line="360" w:lineRule="auto"/>
        <w:jc w:val="center"/>
        <w:rPr>
          <w:rFonts w:ascii="Arial" w:hAnsi="Arial" w:cs="Arial"/>
        </w:rPr>
      </w:pPr>
      <w:r>
        <w:rPr>
          <w:rFonts w:ascii="Arial" w:hAnsi="Arial" w:cs="Arial"/>
        </w:rPr>
        <w:t xml:space="preserve">Lecturer: </w:t>
      </w:r>
      <w:proofErr w:type="spellStart"/>
      <w:r>
        <w:rPr>
          <w:rFonts w:ascii="Arial" w:hAnsi="Arial" w:cs="Arial"/>
        </w:rPr>
        <w:t>Dr.</w:t>
      </w:r>
      <w:proofErr w:type="spellEnd"/>
      <w:r>
        <w:rPr>
          <w:rFonts w:ascii="Arial" w:hAnsi="Arial" w:cs="Arial"/>
        </w:rPr>
        <w:t xml:space="preserve"> Amer Kareem</w:t>
      </w:r>
    </w:p>
    <w:p w14:paraId="66A1F406" w14:textId="77777777" w:rsidR="002974CD" w:rsidRDefault="002974CD" w:rsidP="002974CD">
      <w:pPr>
        <w:spacing w:line="360" w:lineRule="auto"/>
        <w:jc w:val="center"/>
        <w:rPr>
          <w:rFonts w:ascii="Arial" w:hAnsi="Arial" w:cs="Arial"/>
        </w:rPr>
      </w:pPr>
    </w:p>
    <w:p w14:paraId="2D5CF408" w14:textId="77777777" w:rsidR="002974CD" w:rsidRDefault="002974CD" w:rsidP="002974CD">
      <w:pPr>
        <w:spacing w:line="360" w:lineRule="auto"/>
        <w:jc w:val="center"/>
        <w:rPr>
          <w:rFonts w:ascii="Arial" w:hAnsi="Arial" w:cs="Arial"/>
        </w:rPr>
      </w:pPr>
    </w:p>
    <w:p w14:paraId="5BCAD234" w14:textId="7CDE3418" w:rsidR="002974CD" w:rsidRDefault="002974CD" w:rsidP="002974CD">
      <w:pPr>
        <w:spacing w:line="360" w:lineRule="auto"/>
        <w:jc w:val="center"/>
        <w:rPr>
          <w:rFonts w:ascii="Arial" w:hAnsi="Arial" w:cs="Arial"/>
        </w:rPr>
      </w:pPr>
      <w:r>
        <w:rPr>
          <w:rFonts w:ascii="Arial" w:hAnsi="Arial" w:cs="Arial"/>
        </w:rPr>
        <w:t>29</w:t>
      </w:r>
      <w:r w:rsidRPr="002974CD">
        <w:rPr>
          <w:rFonts w:ascii="Arial" w:hAnsi="Arial" w:cs="Arial"/>
          <w:vertAlign w:val="superscript"/>
        </w:rPr>
        <w:t>th</w:t>
      </w:r>
      <w:r>
        <w:rPr>
          <w:rFonts w:ascii="Arial" w:hAnsi="Arial" w:cs="Arial"/>
        </w:rPr>
        <w:t xml:space="preserve"> of July 2024</w:t>
      </w:r>
    </w:p>
    <w:sdt>
      <w:sdtPr>
        <w:rPr>
          <w:rFonts w:asciiTheme="minorHAnsi" w:eastAsiaTheme="minorHAnsi" w:hAnsiTheme="minorHAnsi" w:cstheme="minorBidi"/>
          <w:bCs w:val="0"/>
          <w:color w:val="auto"/>
          <w:kern w:val="2"/>
          <w:sz w:val="24"/>
          <w:szCs w:val="24"/>
          <w:lang w:val="en-GB"/>
          <w14:ligatures w14:val="standardContextual"/>
        </w:rPr>
        <w:id w:val="2005705011"/>
        <w:docPartObj>
          <w:docPartGallery w:val="Table of Contents"/>
          <w:docPartUnique/>
        </w:docPartObj>
      </w:sdtPr>
      <w:sdtEndPr>
        <w:rPr>
          <w:b/>
          <w:noProof/>
        </w:rPr>
      </w:sdtEndPr>
      <w:sdtContent>
        <w:p w14:paraId="61A0E0CA" w14:textId="484936C3" w:rsidR="002974CD" w:rsidRDefault="002974CD">
          <w:pPr>
            <w:pStyle w:val="TOCHeading"/>
          </w:pPr>
          <w:r>
            <w:t>Table of Contents</w:t>
          </w:r>
        </w:p>
        <w:p w14:paraId="77DF41F2" w14:textId="65EA4B0C" w:rsidR="00B26B2F" w:rsidRPr="00B26B2F" w:rsidRDefault="002974CD" w:rsidP="00B26B2F">
          <w:pPr>
            <w:pStyle w:val="TOC1"/>
            <w:tabs>
              <w:tab w:val="right" w:leader="dot" w:pos="9016"/>
            </w:tabs>
            <w:spacing w:line="360" w:lineRule="auto"/>
            <w:rPr>
              <w:rFonts w:ascii="Arial" w:eastAsiaTheme="minorEastAsia" w:hAnsi="Arial" w:cs="Arial"/>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72318134" w:history="1">
            <w:r w:rsidR="00B26B2F" w:rsidRPr="00B26B2F">
              <w:rPr>
                <w:rStyle w:val="Hyperlink"/>
                <w:rFonts w:ascii="Arial" w:hAnsi="Arial" w:cs="Arial"/>
                <w:b w:val="0"/>
                <w:bCs w:val="0"/>
                <w:i w:val="0"/>
                <w:iCs w:val="0"/>
                <w:noProof/>
              </w:rPr>
              <w:t>1. Introduction</w:t>
            </w:r>
            <w:r w:rsidR="00B26B2F" w:rsidRPr="00B26B2F">
              <w:rPr>
                <w:rFonts w:ascii="Arial" w:hAnsi="Arial" w:cs="Arial"/>
                <w:b w:val="0"/>
                <w:bCs w:val="0"/>
                <w:i w:val="0"/>
                <w:iCs w:val="0"/>
                <w:noProof/>
                <w:webHidden/>
              </w:rPr>
              <w:tab/>
            </w:r>
            <w:r w:rsidR="00B26B2F" w:rsidRPr="00B26B2F">
              <w:rPr>
                <w:rFonts w:ascii="Arial" w:hAnsi="Arial" w:cs="Arial"/>
                <w:b w:val="0"/>
                <w:bCs w:val="0"/>
                <w:i w:val="0"/>
                <w:iCs w:val="0"/>
                <w:noProof/>
                <w:webHidden/>
              </w:rPr>
              <w:fldChar w:fldCharType="begin"/>
            </w:r>
            <w:r w:rsidR="00B26B2F" w:rsidRPr="00B26B2F">
              <w:rPr>
                <w:rFonts w:ascii="Arial" w:hAnsi="Arial" w:cs="Arial"/>
                <w:b w:val="0"/>
                <w:bCs w:val="0"/>
                <w:i w:val="0"/>
                <w:iCs w:val="0"/>
                <w:noProof/>
                <w:webHidden/>
              </w:rPr>
              <w:instrText xml:space="preserve"> PAGEREF _Toc172318134 \h </w:instrText>
            </w:r>
            <w:r w:rsidR="00B26B2F" w:rsidRPr="00B26B2F">
              <w:rPr>
                <w:rFonts w:ascii="Arial" w:hAnsi="Arial" w:cs="Arial"/>
                <w:b w:val="0"/>
                <w:bCs w:val="0"/>
                <w:i w:val="0"/>
                <w:iCs w:val="0"/>
                <w:noProof/>
                <w:webHidden/>
              </w:rPr>
            </w:r>
            <w:r w:rsidR="00B26B2F" w:rsidRPr="00B26B2F">
              <w:rPr>
                <w:rFonts w:ascii="Arial" w:hAnsi="Arial" w:cs="Arial"/>
                <w:b w:val="0"/>
                <w:bCs w:val="0"/>
                <w:i w:val="0"/>
                <w:iCs w:val="0"/>
                <w:noProof/>
                <w:webHidden/>
              </w:rPr>
              <w:fldChar w:fldCharType="separate"/>
            </w:r>
            <w:r w:rsidR="00B26B2F" w:rsidRPr="00B26B2F">
              <w:rPr>
                <w:rFonts w:ascii="Arial" w:hAnsi="Arial" w:cs="Arial"/>
                <w:b w:val="0"/>
                <w:bCs w:val="0"/>
                <w:i w:val="0"/>
                <w:iCs w:val="0"/>
                <w:noProof/>
                <w:webHidden/>
              </w:rPr>
              <w:t>3</w:t>
            </w:r>
            <w:r w:rsidR="00B26B2F" w:rsidRPr="00B26B2F">
              <w:rPr>
                <w:rFonts w:ascii="Arial" w:hAnsi="Arial" w:cs="Arial"/>
                <w:b w:val="0"/>
                <w:bCs w:val="0"/>
                <w:i w:val="0"/>
                <w:iCs w:val="0"/>
                <w:noProof/>
                <w:webHidden/>
              </w:rPr>
              <w:fldChar w:fldCharType="end"/>
            </w:r>
          </w:hyperlink>
        </w:p>
        <w:p w14:paraId="4AF1C851" w14:textId="3D220BCF" w:rsidR="00B26B2F" w:rsidRPr="00B26B2F" w:rsidRDefault="00B73FCC" w:rsidP="00B26B2F">
          <w:pPr>
            <w:pStyle w:val="TOC1"/>
            <w:tabs>
              <w:tab w:val="right" w:leader="dot" w:pos="9016"/>
            </w:tabs>
            <w:spacing w:line="360" w:lineRule="auto"/>
            <w:rPr>
              <w:rFonts w:ascii="Arial" w:eastAsiaTheme="minorEastAsia" w:hAnsi="Arial" w:cs="Arial"/>
              <w:b w:val="0"/>
              <w:bCs w:val="0"/>
              <w:i w:val="0"/>
              <w:iCs w:val="0"/>
              <w:noProof/>
              <w:lang w:eastAsia="en-GB"/>
            </w:rPr>
          </w:pPr>
          <w:hyperlink w:anchor="_Toc172318135" w:history="1">
            <w:r w:rsidR="00B26B2F" w:rsidRPr="00B26B2F">
              <w:rPr>
                <w:rStyle w:val="Hyperlink"/>
                <w:rFonts w:ascii="Arial" w:hAnsi="Arial" w:cs="Arial"/>
                <w:b w:val="0"/>
                <w:bCs w:val="0"/>
                <w:i w:val="0"/>
                <w:iCs w:val="0"/>
                <w:noProof/>
              </w:rPr>
              <w:t>2. Business Overview</w:t>
            </w:r>
            <w:r w:rsidR="00B26B2F" w:rsidRPr="00B26B2F">
              <w:rPr>
                <w:rFonts w:ascii="Arial" w:hAnsi="Arial" w:cs="Arial"/>
                <w:b w:val="0"/>
                <w:bCs w:val="0"/>
                <w:i w:val="0"/>
                <w:iCs w:val="0"/>
                <w:noProof/>
                <w:webHidden/>
              </w:rPr>
              <w:tab/>
            </w:r>
            <w:r w:rsidR="00B26B2F" w:rsidRPr="00B26B2F">
              <w:rPr>
                <w:rFonts w:ascii="Arial" w:hAnsi="Arial" w:cs="Arial"/>
                <w:b w:val="0"/>
                <w:bCs w:val="0"/>
                <w:i w:val="0"/>
                <w:iCs w:val="0"/>
                <w:noProof/>
                <w:webHidden/>
              </w:rPr>
              <w:fldChar w:fldCharType="begin"/>
            </w:r>
            <w:r w:rsidR="00B26B2F" w:rsidRPr="00B26B2F">
              <w:rPr>
                <w:rFonts w:ascii="Arial" w:hAnsi="Arial" w:cs="Arial"/>
                <w:b w:val="0"/>
                <w:bCs w:val="0"/>
                <w:i w:val="0"/>
                <w:iCs w:val="0"/>
                <w:noProof/>
                <w:webHidden/>
              </w:rPr>
              <w:instrText xml:space="preserve"> PAGEREF _Toc172318135 \h </w:instrText>
            </w:r>
            <w:r w:rsidR="00B26B2F" w:rsidRPr="00B26B2F">
              <w:rPr>
                <w:rFonts w:ascii="Arial" w:hAnsi="Arial" w:cs="Arial"/>
                <w:b w:val="0"/>
                <w:bCs w:val="0"/>
                <w:i w:val="0"/>
                <w:iCs w:val="0"/>
                <w:noProof/>
                <w:webHidden/>
              </w:rPr>
            </w:r>
            <w:r w:rsidR="00B26B2F" w:rsidRPr="00B26B2F">
              <w:rPr>
                <w:rFonts w:ascii="Arial" w:hAnsi="Arial" w:cs="Arial"/>
                <w:b w:val="0"/>
                <w:bCs w:val="0"/>
                <w:i w:val="0"/>
                <w:iCs w:val="0"/>
                <w:noProof/>
                <w:webHidden/>
              </w:rPr>
              <w:fldChar w:fldCharType="separate"/>
            </w:r>
            <w:r w:rsidR="00B26B2F" w:rsidRPr="00B26B2F">
              <w:rPr>
                <w:rFonts w:ascii="Arial" w:hAnsi="Arial" w:cs="Arial"/>
                <w:b w:val="0"/>
                <w:bCs w:val="0"/>
                <w:i w:val="0"/>
                <w:iCs w:val="0"/>
                <w:noProof/>
                <w:webHidden/>
              </w:rPr>
              <w:t>3</w:t>
            </w:r>
            <w:r w:rsidR="00B26B2F" w:rsidRPr="00B26B2F">
              <w:rPr>
                <w:rFonts w:ascii="Arial" w:hAnsi="Arial" w:cs="Arial"/>
                <w:b w:val="0"/>
                <w:bCs w:val="0"/>
                <w:i w:val="0"/>
                <w:iCs w:val="0"/>
                <w:noProof/>
                <w:webHidden/>
              </w:rPr>
              <w:fldChar w:fldCharType="end"/>
            </w:r>
          </w:hyperlink>
        </w:p>
        <w:p w14:paraId="389E9861" w14:textId="3F6B9623" w:rsidR="00B26B2F" w:rsidRPr="00B26B2F" w:rsidRDefault="00B73FCC" w:rsidP="00B26B2F">
          <w:pPr>
            <w:pStyle w:val="TOC1"/>
            <w:tabs>
              <w:tab w:val="right" w:leader="dot" w:pos="9016"/>
            </w:tabs>
            <w:spacing w:line="360" w:lineRule="auto"/>
            <w:rPr>
              <w:rFonts w:ascii="Arial" w:eastAsiaTheme="minorEastAsia" w:hAnsi="Arial" w:cs="Arial"/>
              <w:b w:val="0"/>
              <w:bCs w:val="0"/>
              <w:i w:val="0"/>
              <w:iCs w:val="0"/>
              <w:noProof/>
              <w:lang w:eastAsia="en-GB"/>
            </w:rPr>
          </w:pPr>
          <w:hyperlink w:anchor="_Toc172318136" w:history="1">
            <w:r w:rsidR="00B26B2F" w:rsidRPr="00B26B2F">
              <w:rPr>
                <w:rStyle w:val="Hyperlink"/>
                <w:rFonts w:ascii="Arial" w:hAnsi="Arial" w:cs="Arial"/>
                <w:b w:val="0"/>
                <w:bCs w:val="0"/>
                <w:i w:val="0"/>
                <w:iCs w:val="0"/>
                <w:noProof/>
              </w:rPr>
              <w:t>3. Motivational factors leading to the business idea</w:t>
            </w:r>
            <w:r w:rsidR="00B26B2F" w:rsidRPr="00B26B2F">
              <w:rPr>
                <w:rFonts w:ascii="Arial" w:hAnsi="Arial" w:cs="Arial"/>
                <w:b w:val="0"/>
                <w:bCs w:val="0"/>
                <w:i w:val="0"/>
                <w:iCs w:val="0"/>
                <w:noProof/>
                <w:webHidden/>
              </w:rPr>
              <w:tab/>
            </w:r>
            <w:r w:rsidR="00B26B2F" w:rsidRPr="00B26B2F">
              <w:rPr>
                <w:rFonts w:ascii="Arial" w:hAnsi="Arial" w:cs="Arial"/>
                <w:b w:val="0"/>
                <w:bCs w:val="0"/>
                <w:i w:val="0"/>
                <w:iCs w:val="0"/>
                <w:noProof/>
                <w:webHidden/>
              </w:rPr>
              <w:fldChar w:fldCharType="begin"/>
            </w:r>
            <w:r w:rsidR="00B26B2F" w:rsidRPr="00B26B2F">
              <w:rPr>
                <w:rFonts w:ascii="Arial" w:hAnsi="Arial" w:cs="Arial"/>
                <w:b w:val="0"/>
                <w:bCs w:val="0"/>
                <w:i w:val="0"/>
                <w:iCs w:val="0"/>
                <w:noProof/>
                <w:webHidden/>
              </w:rPr>
              <w:instrText xml:space="preserve"> PAGEREF _Toc172318136 \h </w:instrText>
            </w:r>
            <w:r w:rsidR="00B26B2F" w:rsidRPr="00B26B2F">
              <w:rPr>
                <w:rFonts w:ascii="Arial" w:hAnsi="Arial" w:cs="Arial"/>
                <w:b w:val="0"/>
                <w:bCs w:val="0"/>
                <w:i w:val="0"/>
                <w:iCs w:val="0"/>
                <w:noProof/>
                <w:webHidden/>
              </w:rPr>
            </w:r>
            <w:r w:rsidR="00B26B2F" w:rsidRPr="00B26B2F">
              <w:rPr>
                <w:rFonts w:ascii="Arial" w:hAnsi="Arial" w:cs="Arial"/>
                <w:b w:val="0"/>
                <w:bCs w:val="0"/>
                <w:i w:val="0"/>
                <w:iCs w:val="0"/>
                <w:noProof/>
                <w:webHidden/>
              </w:rPr>
              <w:fldChar w:fldCharType="separate"/>
            </w:r>
            <w:r w:rsidR="00B26B2F" w:rsidRPr="00B26B2F">
              <w:rPr>
                <w:rFonts w:ascii="Arial" w:hAnsi="Arial" w:cs="Arial"/>
                <w:b w:val="0"/>
                <w:bCs w:val="0"/>
                <w:i w:val="0"/>
                <w:iCs w:val="0"/>
                <w:noProof/>
                <w:webHidden/>
              </w:rPr>
              <w:t>4</w:t>
            </w:r>
            <w:r w:rsidR="00B26B2F" w:rsidRPr="00B26B2F">
              <w:rPr>
                <w:rFonts w:ascii="Arial" w:hAnsi="Arial" w:cs="Arial"/>
                <w:b w:val="0"/>
                <w:bCs w:val="0"/>
                <w:i w:val="0"/>
                <w:iCs w:val="0"/>
                <w:noProof/>
                <w:webHidden/>
              </w:rPr>
              <w:fldChar w:fldCharType="end"/>
            </w:r>
          </w:hyperlink>
        </w:p>
        <w:p w14:paraId="3748899F" w14:textId="4BBC4A5B" w:rsidR="00B26B2F" w:rsidRPr="00B26B2F" w:rsidRDefault="00B73FCC" w:rsidP="00B26B2F">
          <w:pPr>
            <w:pStyle w:val="TOC1"/>
            <w:tabs>
              <w:tab w:val="right" w:leader="dot" w:pos="9016"/>
            </w:tabs>
            <w:spacing w:line="360" w:lineRule="auto"/>
            <w:rPr>
              <w:rFonts w:ascii="Arial" w:eastAsiaTheme="minorEastAsia" w:hAnsi="Arial" w:cs="Arial"/>
              <w:b w:val="0"/>
              <w:bCs w:val="0"/>
              <w:i w:val="0"/>
              <w:iCs w:val="0"/>
              <w:noProof/>
              <w:lang w:eastAsia="en-GB"/>
            </w:rPr>
          </w:pPr>
          <w:hyperlink w:anchor="_Toc172318137" w:history="1">
            <w:r w:rsidR="00B26B2F" w:rsidRPr="00B26B2F">
              <w:rPr>
                <w:rStyle w:val="Hyperlink"/>
                <w:rFonts w:ascii="Arial" w:hAnsi="Arial" w:cs="Arial"/>
                <w:b w:val="0"/>
                <w:bCs w:val="0"/>
                <w:i w:val="0"/>
                <w:iCs w:val="0"/>
                <w:noProof/>
              </w:rPr>
              <w:t>4. Five Entrepreneurship skills, Traits and Behaviour and their importance</w:t>
            </w:r>
            <w:r w:rsidR="00B26B2F" w:rsidRPr="00B26B2F">
              <w:rPr>
                <w:rFonts w:ascii="Arial" w:hAnsi="Arial" w:cs="Arial"/>
                <w:b w:val="0"/>
                <w:bCs w:val="0"/>
                <w:i w:val="0"/>
                <w:iCs w:val="0"/>
                <w:noProof/>
                <w:webHidden/>
              </w:rPr>
              <w:tab/>
            </w:r>
            <w:r w:rsidR="00B26B2F" w:rsidRPr="00B26B2F">
              <w:rPr>
                <w:rFonts w:ascii="Arial" w:hAnsi="Arial" w:cs="Arial"/>
                <w:b w:val="0"/>
                <w:bCs w:val="0"/>
                <w:i w:val="0"/>
                <w:iCs w:val="0"/>
                <w:noProof/>
                <w:webHidden/>
              </w:rPr>
              <w:fldChar w:fldCharType="begin"/>
            </w:r>
            <w:r w:rsidR="00B26B2F" w:rsidRPr="00B26B2F">
              <w:rPr>
                <w:rFonts w:ascii="Arial" w:hAnsi="Arial" w:cs="Arial"/>
                <w:b w:val="0"/>
                <w:bCs w:val="0"/>
                <w:i w:val="0"/>
                <w:iCs w:val="0"/>
                <w:noProof/>
                <w:webHidden/>
              </w:rPr>
              <w:instrText xml:space="preserve"> PAGEREF _Toc172318137 \h </w:instrText>
            </w:r>
            <w:r w:rsidR="00B26B2F" w:rsidRPr="00B26B2F">
              <w:rPr>
                <w:rFonts w:ascii="Arial" w:hAnsi="Arial" w:cs="Arial"/>
                <w:b w:val="0"/>
                <w:bCs w:val="0"/>
                <w:i w:val="0"/>
                <w:iCs w:val="0"/>
                <w:noProof/>
                <w:webHidden/>
              </w:rPr>
            </w:r>
            <w:r w:rsidR="00B26B2F" w:rsidRPr="00B26B2F">
              <w:rPr>
                <w:rFonts w:ascii="Arial" w:hAnsi="Arial" w:cs="Arial"/>
                <w:b w:val="0"/>
                <w:bCs w:val="0"/>
                <w:i w:val="0"/>
                <w:iCs w:val="0"/>
                <w:noProof/>
                <w:webHidden/>
              </w:rPr>
              <w:fldChar w:fldCharType="separate"/>
            </w:r>
            <w:r w:rsidR="00B26B2F" w:rsidRPr="00B26B2F">
              <w:rPr>
                <w:rFonts w:ascii="Arial" w:hAnsi="Arial" w:cs="Arial"/>
                <w:b w:val="0"/>
                <w:bCs w:val="0"/>
                <w:i w:val="0"/>
                <w:iCs w:val="0"/>
                <w:noProof/>
                <w:webHidden/>
              </w:rPr>
              <w:t>4</w:t>
            </w:r>
            <w:r w:rsidR="00B26B2F" w:rsidRPr="00B26B2F">
              <w:rPr>
                <w:rFonts w:ascii="Arial" w:hAnsi="Arial" w:cs="Arial"/>
                <w:b w:val="0"/>
                <w:bCs w:val="0"/>
                <w:i w:val="0"/>
                <w:iCs w:val="0"/>
                <w:noProof/>
                <w:webHidden/>
              </w:rPr>
              <w:fldChar w:fldCharType="end"/>
            </w:r>
          </w:hyperlink>
        </w:p>
        <w:p w14:paraId="74D45E11" w14:textId="40247258" w:rsidR="00B26B2F" w:rsidRPr="00B26B2F" w:rsidRDefault="00B73FCC" w:rsidP="00B26B2F">
          <w:pPr>
            <w:pStyle w:val="TOC1"/>
            <w:tabs>
              <w:tab w:val="right" w:leader="dot" w:pos="9016"/>
            </w:tabs>
            <w:spacing w:line="360" w:lineRule="auto"/>
            <w:rPr>
              <w:rFonts w:ascii="Arial" w:eastAsiaTheme="minorEastAsia" w:hAnsi="Arial" w:cs="Arial"/>
              <w:b w:val="0"/>
              <w:bCs w:val="0"/>
              <w:i w:val="0"/>
              <w:iCs w:val="0"/>
              <w:noProof/>
              <w:lang w:eastAsia="en-GB"/>
            </w:rPr>
          </w:pPr>
          <w:hyperlink w:anchor="_Toc172318138" w:history="1">
            <w:r w:rsidR="00B26B2F" w:rsidRPr="00B26B2F">
              <w:rPr>
                <w:rStyle w:val="Hyperlink"/>
                <w:rFonts w:ascii="Arial" w:hAnsi="Arial" w:cs="Arial"/>
                <w:b w:val="0"/>
                <w:bCs w:val="0"/>
                <w:i w:val="0"/>
                <w:iCs w:val="0"/>
                <w:noProof/>
              </w:rPr>
              <w:t>5. SWOT Analysis</w:t>
            </w:r>
            <w:r w:rsidR="00B26B2F" w:rsidRPr="00B26B2F">
              <w:rPr>
                <w:rFonts w:ascii="Arial" w:hAnsi="Arial" w:cs="Arial"/>
                <w:b w:val="0"/>
                <w:bCs w:val="0"/>
                <w:i w:val="0"/>
                <w:iCs w:val="0"/>
                <w:noProof/>
                <w:webHidden/>
              </w:rPr>
              <w:tab/>
            </w:r>
            <w:r w:rsidR="00B26B2F" w:rsidRPr="00B26B2F">
              <w:rPr>
                <w:rFonts w:ascii="Arial" w:hAnsi="Arial" w:cs="Arial"/>
                <w:b w:val="0"/>
                <w:bCs w:val="0"/>
                <w:i w:val="0"/>
                <w:iCs w:val="0"/>
                <w:noProof/>
                <w:webHidden/>
              </w:rPr>
              <w:fldChar w:fldCharType="begin"/>
            </w:r>
            <w:r w:rsidR="00B26B2F" w:rsidRPr="00B26B2F">
              <w:rPr>
                <w:rFonts w:ascii="Arial" w:hAnsi="Arial" w:cs="Arial"/>
                <w:b w:val="0"/>
                <w:bCs w:val="0"/>
                <w:i w:val="0"/>
                <w:iCs w:val="0"/>
                <w:noProof/>
                <w:webHidden/>
              </w:rPr>
              <w:instrText xml:space="preserve"> PAGEREF _Toc172318138 \h </w:instrText>
            </w:r>
            <w:r w:rsidR="00B26B2F" w:rsidRPr="00B26B2F">
              <w:rPr>
                <w:rFonts w:ascii="Arial" w:hAnsi="Arial" w:cs="Arial"/>
                <w:b w:val="0"/>
                <w:bCs w:val="0"/>
                <w:i w:val="0"/>
                <w:iCs w:val="0"/>
                <w:noProof/>
                <w:webHidden/>
              </w:rPr>
            </w:r>
            <w:r w:rsidR="00B26B2F" w:rsidRPr="00B26B2F">
              <w:rPr>
                <w:rFonts w:ascii="Arial" w:hAnsi="Arial" w:cs="Arial"/>
                <w:b w:val="0"/>
                <w:bCs w:val="0"/>
                <w:i w:val="0"/>
                <w:iCs w:val="0"/>
                <w:noProof/>
                <w:webHidden/>
              </w:rPr>
              <w:fldChar w:fldCharType="separate"/>
            </w:r>
            <w:r w:rsidR="00B26B2F" w:rsidRPr="00B26B2F">
              <w:rPr>
                <w:rFonts w:ascii="Arial" w:hAnsi="Arial" w:cs="Arial"/>
                <w:b w:val="0"/>
                <w:bCs w:val="0"/>
                <w:i w:val="0"/>
                <w:iCs w:val="0"/>
                <w:noProof/>
                <w:webHidden/>
              </w:rPr>
              <w:t>5</w:t>
            </w:r>
            <w:r w:rsidR="00B26B2F" w:rsidRPr="00B26B2F">
              <w:rPr>
                <w:rFonts w:ascii="Arial" w:hAnsi="Arial" w:cs="Arial"/>
                <w:b w:val="0"/>
                <w:bCs w:val="0"/>
                <w:i w:val="0"/>
                <w:iCs w:val="0"/>
                <w:noProof/>
                <w:webHidden/>
              </w:rPr>
              <w:fldChar w:fldCharType="end"/>
            </w:r>
          </w:hyperlink>
        </w:p>
        <w:p w14:paraId="1229B30E" w14:textId="298288BC" w:rsidR="00B26B2F" w:rsidRPr="00B26B2F" w:rsidRDefault="00B73FCC" w:rsidP="00B26B2F">
          <w:pPr>
            <w:pStyle w:val="TOC1"/>
            <w:tabs>
              <w:tab w:val="right" w:leader="dot" w:pos="9016"/>
            </w:tabs>
            <w:spacing w:line="360" w:lineRule="auto"/>
            <w:rPr>
              <w:rFonts w:ascii="Arial" w:eastAsiaTheme="minorEastAsia" w:hAnsi="Arial" w:cs="Arial"/>
              <w:b w:val="0"/>
              <w:bCs w:val="0"/>
              <w:i w:val="0"/>
              <w:iCs w:val="0"/>
              <w:noProof/>
              <w:lang w:eastAsia="en-GB"/>
            </w:rPr>
          </w:pPr>
          <w:hyperlink w:anchor="_Toc172318139" w:history="1">
            <w:r w:rsidR="00B26B2F" w:rsidRPr="00B26B2F">
              <w:rPr>
                <w:rStyle w:val="Hyperlink"/>
                <w:rFonts w:ascii="Arial" w:hAnsi="Arial" w:cs="Arial"/>
                <w:b w:val="0"/>
                <w:bCs w:val="0"/>
                <w:i w:val="0"/>
                <w:iCs w:val="0"/>
                <w:noProof/>
              </w:rPr>
              <w:t>6. Individual Skill Audit</w:t>
            </w:r>
            <w:r w:rsidR="00B26B2F" w:rsidRPr="00B26B2F">
              <w:rPr>
                <w:rFonts w:ascii="Arial" w:hAnsi="Arial" w:cs="Arial"/>
                <w:b w:val="0"/>
                <w:bCs w:val="0"/>
                <w:i w:val="0"/>
                <w:iCs w:val="0"/>
                <w:noProof/>
                <w:webHidden/>
              </w:rPr>
              <w:tab/>
            </w:r>
            <w:r w:rsidR="00B26B2F" w:rsidRPr="00B26B2F">
              <w:rPr>
                <w:rFonts w:ascii="Arial" w:hAnsi="Arial" w:cs="Arial"/>
                <w:b w:val="0"/>
                <w:bCs w:val="0"/>
                <w:i w:val="0"/>
                <w:iCs w:val="0"/>
                <w:noProof/>
                <w:webHidden/>
              </w:rPr>
              <w:fldChar w:fldCharType="begin"/>
            </w:r>
            <w:r w:rsidR="00B26B2F" w:rsidRPr="00B26B2F">
              <w:rPr>
                <w:rFonts w:ascii="Arial" w:hAnsi="Arial" w:cs="Arial"/>
                <w:b w:val="0"/>
                <w:bCs w:val="0"/>
                <w:i w:val="0"/>
                <w:iCs w:val="0"/>
                <w:noProof/>
                <w:webHidden/>
              </w:rPr>
              <w:instrText xml:space="preserve"> PAGEREF _Toc172318139 \h </w:instrText>
            </w:r>
            <w:r w:rsidR="00B26B2F" w:rsidRPr="00B26B2F">
              <w:rPr>
                <w:rFonts w:ascii="Arial" w:hAnsi="Arial" w:cs="Arial"/>
                <w:b w:val="0"/>
                <w:bCs w:val="0"/>
                <w:i w:val="0"/>
                <w:iCs w:val="0"/>
                <w:noProof/>
                <w:webHidden/>
              </w:rPr>
            </w:r>
            <w:r w:rsidR="00B26B2F" w:rsidRPr="00B26B2F">
              <w:rPr>
                <w:rFonts w:ascii="Arial" w:hAnsi="Arial" w:cs="Arial"/>
                <w:b w:val="0"/>
                <w:bCs w:val="0"/>
                <w:i w:val="0"/>
                <w:iCs w:val="0"/>
                <w:noProof/>
                <w:webHidden/>
              </w:rPr>
              <w:fldChar w:fldCharType="separate"/>
            </w:r>
            <w:r w:rsidR="00B26B2F" w:rsidRPr="00B26B2F">
              <w:rPr>
                <w:rFonts w:ascii="Arial" w:hAnsi="Arial" w:cs="Arial"/>
                <w:b w:val="0"/>
                <w:bCs w:val="0"/>
                <w:i w:val="0"/>
                <w:iCs w:val="0"/>
                <w:noProof/>
                <w:webHidden/>
              </w:rPr>
              <w:t>6</w:t>
            </w:r>
            <w:r w:rsidR="00B26B2F" w:rsidRPr="00B26B2F">
              <w:rPr>
                <w:rFonts w:ascii="Arial" w:hAnsi="Arial" w:cs="Arial"/>
                <w:b w:val="0"/>
                <w:bCs w:val="0"/>
                <w:i w:val="0"/>
                <w:iCs w:val="0"/>
                <w:noProof/>
                <w:webHidden/>
              </w:rPr>
              <w:fldChar w:fldCharType="end"/>
            </w:r>
          </w:hyperlink>
        </w:p>
        <w:p w14:paraId="64C6E3BF" w14:textId="27EA20F0" w:rsidR="00B26B2F" w:rsidRPr="00B26B2F" w:rsidRDefault="00B73FCC" w:rsidP="00B26B2F">
          <w:pPr>
            <w:pStyle w:val="TOC1"/>
            <w:tabs>
              <w:tab w:val="right" w:leader="dot" w:pos="9016"/>
            </w:tabs>
            <w:spacing w:line="360" w:lineRule="auto"/>
            <w:rPr>
              <w:rFonts w:ascii="Arial" w:eastAsiaTheme="minorEastAsia" w:hAnsi="Arial" w:cs="Arial"/>
              <w:b w:val="0"/>
              <w:bCs w:val="0"/>
              <w:i w:val="0"/>
              <w:iCs w:val="0"/>
              <w:noProof/>
              <w:lang w:eastAsia="en-GB"/>
            </w:rPr>
          </w:pPr>
          <w:hyperlink w:anchor="_Toc172318140" w:history="1">
            <w:r w:rsidR="00B26B2F" w:rsidRPr="00B26B2F">
              <w:rPr>
                <w:rStyle w:val="Hyperlink"/>
                <w:rFonts w:ascii="Arial" w:hAnsi="Arial" w:cs="Arial"/>
                <w:b w:val="0"/>
                <w:bCs w:val="0"/>
                <w:i w:val="0"/>
                <w:iCs w:val="0"/>
                <w:noProof/>
              </w:rPr>
              <w:t>7. Market Research and Pest Analysis</w:t>
            </w:r>
            <w:r w:rsidR="00B26B2F" w:rsidRPr="00B26B2F">
              <w:rPr>
                <w:rFonts w:ascii="Arial" w:hAnsi="Arial" w:cs="Arial"/>
                <w:b w:val="0"/>
                <w:bCs w:val="0"/>
                <w:i w:val="0"/>
                <w:iCs w:val="0"/>
                <w:noProof/>
                <w:webHidden/>
              </w:rPr>
              <w:tab/>
            </w:r>
            <w:r w:rsidR="00B26B2F" w:rsidRPr="00B26B2F">
              <w:rPr>
                <w:rFonts w:ascii="Arial" w:hAnsi="Arial" w:cs="Arial"/>
                <w:b w:val="0"/>
                <w:bCs w:val="0"/>
                <w:i w:val="0"/>
                <w:iCs w:val="0"/>
                <w:noProof/>
                <w:webHidden/>
              </w:rPr>
              <w:fldChar w:fldCharType="begin"/>
            </w:r>
            <w:r w:rsidR="00B26B2F" w:rsidRPr="00B26B2F">
              <w:rPr>
                <w:rFonts w:ascii="Arial" w:hAnsi="Arial" w:cs="Arial"/>
                <w:b w:val="0"/>
                <w:bCs w:val="0"/>
                <w:i w:val="0"/>
                <w:iCs w:val="0"/>
                <w:noProof/>
                <w:webHidden/>
              </w:rPr>
              <w:instrText xml:space="preserve"> PAGEREF _Toc172318140 \h </w:instrText>
            </w:r>
            <w:r w:rsidR="00B26B2F" w:rsidRPr="00B26B2F">
              <w:rPr>
                <w:rFonts w:ascii="Arial" w:hAnsi="Arial" w:cs="Arial"/>
                <w:b w:val="0"/>
                <w:bCs w:val="0"/>
                <w:i w:val="0"/>
                <w:iCs w:val="0"/>
                <w:noProof/>
                <w:webHidden/>
              </w:rPr>
            </w:r>
            <w:r w:rsidR="00B26B2F" w:rsidRPr="00B26B2F">
              <w:rPr>
                <w:rFonts w:ascii="Arial" w:hAnsi="Arial" w:cs="Arial"/>
                <w:b w:val="0"/>
                <w:bCs w:val="0"/>
                <w:i w:val="0"/>
                <w:iCs w:val="0"/>
                <w:noProof/>
                <w:webHidden/>
              </w:rPr>
              <w:fldChar w:fldCharType="separate"/>
            </w:r>
            <w:r w:rsidR="00B26B2F" w:rsidRPr="00B26B2F">
              <w:rPr>
                <w:rFonts w:ascii="Arial" w:hAnsi="Arial" w:cs="Arial"/>
                <w:b w:val="0"/>
                <w:bCs w:val="0"/>
                <w:i w:val="0"/>
                <w:iCs w:val="0"/>
                <w:noProof/>
                <w:webHidden/>
              </w:rPr>
              <w:t>7</w:t>
            </w:r>
            <w:r w:rsidR="00B26B2F" w:rsidRPr="00B26B2F">
              <w:rPr>
                <w:rFonts w:ascii="Arial" w:hAnsi="Arial" w:cs="Arial"/>
                <w:b w:val="0"/>
                <w:bCs w:val="0"/>
                <w:i w:val="0"/>
                <w:iCs w:val="0"/>
                <w:noProof/>
                <w:webHidden/>
              </w:rPr>
              <w:fldChar w:fldCharType="end"/>
            </w:r>
          </w:hyperlink>
        </w:p>
        <w:p w14:paraId="3D1BF10D" w14:textId="038D6D2C" w:rsidR="00B26B2F" w:rsidRPr="00B26B2F" w:rsidRDefault="00B73FCC" w:rsidP="00B26B2F">
          <w:pPr>
            <w:pStyle w:val="TOC1"/>
            <w:tabs>
              <w:tab w:val="right" w:leader="dot" w:pos="9016"/>
            </w:tabs>
            <w:spacing w:line="360" w:lineRule="auto"/>
            <w:rPr>
              <w:rFonts w:ascii="Arial" w:eastAsiaTheme="minorEastAsia" w:hAnsi="Arial" w:cs="Arial"/>
              <w:b w:val="0"/>
              <w:bCs w:val="0"/>
              <w:i w:val="0"/>
              <w:iCs w:val="0"/>
              <w:noProof/>
              <w:lang w:eastAsia="en-GB"/>
            </w:rPr>
          </w:pPr>
          <w:hyperlink w:anchor="_Toc172318141" w:history="1">
            <w:r w:rsidR="00B26B2F" w:rsidRPr="00B26B2F">
              <w:rPr>
                <w:rStyle w:val="Hyperlink"/>
                <w:rFonts w:ascii="Arial" w:hAnsi="Arial" w:cs="Arial"/>
                <w:b w:val="0"/>
                <w:bCs w:val="0"/>
                <w:i w:val="0"/>
                <w:iCs w:val="0"/>
                <w:noProof/>
              </w:rPr>
              <w:t>8. Conclusion</w:t>
            </w:r>
            <w:r w:rsidR="00B26B2F" w:rsidRPr="00B26B2F">
              <w:rPr>
                <w:rFonts w:ascii="Arial" w:hAnsi="Arial" w:cs="Arial"/>
                <w:b w:val="0"/>
                <w:bCs w:val="0"/>
                <w:i w:val="0"/>
                <w:iCs w:val="0"/>
                <w:noProof/>
                <w:webHidden/>
              </w:rPr>
              <w:tab/>
            </w:r>
            <w:r w:rsidR="00B26B2F" w:rsidRPr="00B26B2F">
              <w:rPr>
                <w:rFonts w:ascii="Arial" w:hAnsi="Arial" w:cs="Arial"/>
                <w:b w:val="0"/>
                <w:bCs w:val="0"/>
                <w:i w:val="0"/>
                <w:iCs w:val="0"/>
                <w:noProof/>
                <w:webHidden/>
              </w:rPr>
              <w:fldChar w:fldCharType="begin"/>
            </w:r>
            <w:r w:rsidR="00B26B2F" w:rsidRPr="00B26B2F">
              <w:rPr>
                <w:rFonts w:ascii="Arial" w:hAnsi="Arial" w:cs="Arial"/>
                <w:b w:val="0"/>
                <w:bCs w:val="0"/>
                <w:i w:val="0"/>
                <w:iCs w:val="0"/>
                <w:noProof/>
                <w:webHidden/>
              </w:rPr>
              <w:instrText xml:space="preserve"> PAGEREF _Toc172318141 \h </w:instrText>
            </w:r>
            <w:r w:rsidR="00B26B2F" w:rsidRPr="00B26B2F">
              <w:rPr>
                <w:rFonts w:ascii="Arial" w:hAnsi="Arial" w:cs="Arial"/>
                <w:b w:val="0"/>
                <w:bCs w:val="0"/>
                <w:i w:val="0"/>
                <w:iCs w:val="0"/>
                <w:noProof/>
                <w:webHidden/>
              </w:rPr>
            </w:r>
            <w:r w:rsidR="00B26B2F" w:rsidRPr="00B26B2F">
              <w:rPr>
                <w:rFonts w:ascii="Arial" w:hAnsi="Arial" w:cs="Arial"/>
                <w:b w:val="0"/>
                <w:bCs w:val="0"/>
                <w:i w:val="0"/>
                <w:iCs w:val="0"/>
                <w:noProof/>
                <w:webHidden/>
              </w:rPr>
              <w:fldChar w:fldCharType="separate"/>
            </w:r>
            <w:r w:rsidR="00B26B2F" w:rsidRPr="00B26B2F">
              <w:rPr>
                <w:rFonts w:ascii="Arial" w:hAnsi="Arial" w:cs="Arial"/>
                <w:b w:val="0"/>
                <w:bCs w:val="0"/>
                <w:i w:val="0"/>
                <w:iCs w:val="0"/>
                <w:noProof/>
                <w:webHidden/>
              </w:rPr>
              <w:t>9</w:t>
            </w:r>
            <w:r w:rsidR="00B26B2F" w:rsidRPr="00B26B2F">
              <w:rPr>
                <w:rFonts w:ascii="Arial" w:hAnsi="Arial" w:cs="Arial"/>
                <w:b w:val="0"/>
                <w:bCs w:val="0"/>
                <w:i w:val="0"/>
                <w:iCs w:val="0"/>
                <w:noProof/>
                <w:webHidden/>
              </w:rPr>
              <w:fldChar w:fldCharType="end"/>
            </w:r>
          </w:hyperlink>
        </w:p>
        <w:p w14:paraId="73FB5151" w14:textId="71B5E087" w:rsidR="00B26B2F" w:rsidRPr="00B26B2F" w:rsidRDefault="00B73FCC" w:rsidP="00B26B2F">
          <w:pPr>
            <w:pStyle w:val="TOC1"/>
            <w:tabs>
              <w:tab w:val="right" w:leader="dot" w:pos="9016"/>
            </w:tabs>
            <w:spacing w:line="360" w:lineRule="auto"/>
            <w:rPr>
              <w:rFonts w:ascii="Arial" w:eastAsiaTheme="minorEastAsia" w:hAnsi="Arial" w:cs="Arial"/>
              <w:b w:val="0"/>
              <w:bCs w:val="0"/>
              <w:i w:val="0"/>
              <w:iCs w:val="0"/>
              <w:noProof/>
              <w:lang w:eastAsia="en-GB"/>
            </w:rPr>
          </w:pPr>
          <w:hyperlink w:anchor="_Toc172318142" w:history="1">
            <w:r w:rsidR="00B26B2F" w:rsidRPr="00B26B2F">
              <w:rPr>
                <w:rStyle w:val="Hyperlink"/>
                <w:rFonts w:ascii="Arial" w:hAnsi="Arial" w:cs="Arial"/>
                <w:b w:val="0"/>
                <w:bCs w:val="0"/>
                <w:i w:val="0"/>
                <w:iCs w:val="0"/>
                <w:noProof/>
              </w:rPr>
              <w:t>9. References</w:t>
            </w:r>
            <w:r w:rsidR="00B26B2F" w:rsidRPr="00B26B2F">
              <w:rPr>
                <w:rFonts w:ascii="Arial" w:hAnsi="Arial" w:cs="Arial"/>
                <w:b w:val="0"/>
                <w:bCs w:val="0"/>
                <w:i w:val="0"/>
                <w:iCs w:val="0"/>
                <w:noProof/>
                <w:webHidden/>
              </w:rPr>
              <w:tab/>
            </w:r>
            <w:r w:rsidR="00B26B2F" w:rsidRPr="00B26B2F">
              <w:rPr>
                <w:rFonts w:ascii="Arial" w:hAnsi="Arial" w:cs="Arial"/>
                <w:b w:val="0"/>
                <w:bCs w:val="0"/>
                <w:i w:val="0"/>
                <w:iCs w:val="0"/>
                <w:noProof/>
                <w:webHidden/>
              </w:rPr>
              <w:fldChar w:fldCharType="begin"/>
            </w:r>
            <w:r w:rsidR="00B26B2F" w:rsidRPr="00B26B2F">
              <w:rPr>
                <w:rFonts w:ascii="Arial" w:hAnsi="Arial" w:cs="Arial"/>
                <w:b w:val="0"/>
                <w:bCs w:val="0"/>
                <w:i w:val="0"/>
                <w:iCs w:val="0"/>
                <w:noProof/>
                <w:webHidden/>
              </w:rPr>
              <w:instrText xml:space="preserve"> PAGEREF _Toc172318142 \h </w:instrText>
            </w:r>
            <w:r w:rsidR="00B26B2F" w:rsidRPr="00B26B2F">
              <w:rPr>
                <w:rFonts w:ascii="Arial" w:hAnsi="Arial" w:cs="Arial"/>
                <w:b w:val="0"/>
                <w:bCs w:val="0"/>
                <w:i w:val="0"/>
                <w:iCs w:val="0"/>
                <w:noProof/>
                <w:webHidden/>
              </w:rPr>
            </w:r>
            <w:r w:rsidR="00B26B2F" w:rsidRPr="00B26B2F">
              <w:rPr>
                <w:rFonts w:ascii="Arial" w:hAnsi="Arial" w:cs="Arial"/>
                <w:b w:val="0"/>
                <w:bCs w:val="0"/>
                <w:i w:val="0"/>
                <w:iCs w:val="0"/>
                <w:noProof/>
                <w:webHidden/>
              </w:rPr>
              <w:fldChar w:fldCharType="separate"/>
            </w:r>
            <w:r w:rsidR="00B26B2F" w:rsidRPr="00B26B2F">
              <w:rPr>
                <w:rFonts w:ascii="Arial" w:hAnsi="Arial" w:cs="Arial"/>
                <w:b w:val="0"/>
                <w:bCs w:val="0"/>
                <w:i w:val="0"/>
                <w:iCs w:val="0"/>
                <w:noProof/>
                <w:webHidden/>
              </w:rPr>
              <w:t>9</w:t>
            </w:r>
            <w:r w:rsidR="00B26B2F" w:rsidRPr="00B26B2F">
              <w:rPr>
                <w:rFonts w:ascii="Arial" w:hAnsi="Arial" w:cs="Arial"/>
                <w:b w:val="0"/>
                <w:bCs w:val="0"/>
                <w:i w:val="0"/>
                <w:iCs w:val="0"/>
                <w:noProof/>
                <w:webHidden/>
              </w:rPr>
              <w:fldChar w:fldCharType="end"/>
            </w:r>
          </w:hyperlink>
        </w:p>
        <w:p w14:paraId="0B6B8937" w14:textId="618F703A" w:rsidR="00B26B2F" w:rsidRPr="00B26B2F" w:rsidRDefault="00B73FCC" w:rsidP="00B26B2F">
          <w:pPr>
            <w:pStyle w:val="TOC1"/>
            <w:tabs>
              <w:tab w:val="right" w:leader="dot" w:pos="9016"/>
            </w:tabs>
            <w:spacing w:line="360" w:lineRule="auto"/>
            <w:rPr>
              <w:rFonts w:ascii="Arial" w:eastAsiaTheme="minorEastAsia" w:hAnsi="Arial" w:cs="Arial"/>
              <w:b w:val="0"/>
              <w:bCs w:val="0"/>
              <w:i w:val="0"/>
              <w:iCs w:val="0"/>
              <w:noProof/>
              <w:lang w:eastAsia="en-GB"/>
            </w:rPr>
          </w:pPr>
          <w:hyperlink w:anchor="_Toc172318143" w:history="1">
            <w:r w:rsidR="00B26B2F" w:rsidRPr="00B26B2F">
              <w:rPr>
                <w:rStyle w:val="Hyperlink"/>
                <w:rFonts w:ascii="Arial" w:hAnsi="Arial" w:cs="Arial"/>
                <w:b w:val="0"/>
                <w:bCs w:val="0"/>
                <w:i w:val="0"/>
                <w:iCs w:val="0"/>
                <w:noProof/>
              </w:rPr>
              <w:t>10. Appendix</w:t>
            </w:r>
            <w:r w:rsidR="00B26B2F" w:rsidRPr="00B26B2F">
              <w:rPr>
                <w:rFonts w:ascii="Arial" w:hAnsi="Arial" w:cs="Arial"/>
                <w:b w:val="0"/>
                <w:bCs w:val="0"/>
                <w:i w:val="0"/>
                <w:iCs w:val="0"/>
                <w:noProof/>
                <w:webHidden/>
              </w:rPr>
              <w:tab/>
            </w:r>
            <w:r w:rsidR="00B26B2F" w:rsidRPr="00B26B2F">
              <w:rPr>
                <w:rFonts w:ascii="Arial" w:hAnsi="Arial" w:cs="Arial"/>
                <w:b w:val="0"/>
                <w:bCs w:val="0"/>
                <w:i w:val="0"/>
                <w:iCs w:val="0"/>
                <w:noProof/>
                <w:webHidden/>
              </w:rPr>
              <w:fldChar w:fldCharType="begin"/>
            </w:r>
            <w:r w:rsidR="00B26B2F" w:rsidRPr="00B26B2F">
              <w:rPr>
                <w:rFonts w:ascii="Arial" w:hAnsi="Arial" w:cs="Arial"/>
                <w:b w:val="0"/>
                <w:bCs w:val="0"/>
                <w:i w:val="0"/>
                <w:iCs w:val="0"/>
                <w:noProof/>
                <w:webHidden/>
              </w:rPr>
              <w:instrText xml:space="preserve"> PAGEREF _Toc172318143 \h </w:instrText>
            </w:r>
            <w:r w:rsidR="00B26B2F" w:rsidRPr="00B26B2F">
              <w:rPr>
                <w:rFonts w:ascii="Arial" w:hAnsi="Arial" w:cs="Arial"/>
                <w:b w:val="0"/>
                <w:bCs w:val="0"/>
                <w:i w:val="0"/>
                <w:iCs w:val="0"/>
                <w:noProof/>
                <w:webHidden/>
              </w:rPr>
            </w:r>
            <w:r w:rsidR="00B26B2F" w:rsidRPr="00B26B2F">
              <w:rPr>
                <w:rFonts w:ascii="Arial" w:hAnsi="Arial" w:cs="Arial"/>
                <w:b w:val="0"/>
                <w:bCs w:val="0"/>
                <w:i w:val="0"/>
                <w:iCs w:val="0"/>
                <w:noProof/>
                <w:webHidden/>
              </w:rPr>
              <w:fldChar w:fldCharType="separate"/>
            </w:r>
            <w:r w:rsidR="00B26B2F" w:rsidRPr="00B26B2F">
              <w:rPr>
                <w:rFonts w:ascii="Arial" w:hAnsi="Arial" w:cs="Arial"/>
                <w:b w:val="0"/>
                <w:bCs w:val="0"/>
                <w:i w:val="0"/>
                <w:iCs w:val="0"/>
                <w:noProof/>
                <w:webHidden/>
              </w:rPr>
              <w:t>12</w:t>
            </w:r>
            <w:r w:rsidR="00B26B2F" w:rsidRPr="00B26B2F">
              <w:rPr>
                <w:rFonts w:ascii="Arial" w:hAnsi="Arial" w:cs="Arial"/>
                <w:b w:val="0"/>
                <w:bCs w:val="0"/>
                <w:i w:val="0"/>
                <w:iCs w:val="0"/>
                <w:noProof/>
                <w:webHidden/>
              </w:rPr>
              <w:fldChar w:fldCharType="end"/>
            </w:r>
          </w:hyperlink>
        </w:p>
        <w:p w14:paraId="73DC9ACB" w14:textId="377BAEF7" w:rsidR="002974CD" w:rsidRDefault="002974CD">
          <w:r>
            <w:rPr>
              <w:b/>
              <w:bCs/>
              <w:noProof/>
            </w:rPr>
            <w:fldChar w:fldCharType="end"/>
          </w:r>
        </w:p>
      </w:sdtContent>
    </w:sdt>
    <w:p w14:paraId="6EC7769A" w14:textId="77777777" w:rsidR="002974CD" w:rsidRDefault="002974CD" w:rsidP="002974CD">
      <w:pPr>
        <w:spacing w:line="360" w:lineRule="auto"/>
        <w:jc w:val="center"/>
        <w:rPr>
          <w:rFonts w:ascii="Arial" w:hAnsi="Arial" w:cs="Arial"/>
        </w:rPr>
      </w:pPr>
    </w:p>
    <w:p w14:paraId="2D60B1A3" w14:textId="77777777" w:rsidR="002974CD" w:rsidRDefault="002974CD" w:rsidP="002974CD">
      <w:pPr>
        <w:spacing w:line="360" w:lineRule="auto"/>
        <w:jc w:val="center"/>
        <w:rPr>
          <w:rFonts w:ascii="Arial" w:hAnsi="Arial" w:cs="Arial"/>
        </w:rPr>
      </w:pPr>
    </w:p>
    <w:p w14:paraId="0F82B3E1" w14:textId="77777777" w:rsidR="002974CD" w:rsidRDefault="002974CD" w:rsidP="002974CD">
      <w:pPr>
        <w:spacing w:line="360" w:lineRule="auto"/>
        <w:jc w:val="center"/>
        <w:rPr>
          <w:rFonts w:ascii="Arial" w:hAnsi="Arial" w:cs="Arial"/>
        </w:rPr>
      </w:pPr>
    </w:p>
    <w:p w14:paraId="1691058E" w14:textId="77777777" w:rsidR="002974CD" w:rsidRDefault="002974CD" w:rsidP="002974CD">
      <w:pPr>
        <w:spacing w:line="360" w:lineRule="auto"/>
        <w:jc w:val="center"/>
        <w:rPr>
          <w:rFonts w:ascii="Arial" w:hAnsi="Arial" w:cs="Arial"/>
        </w:rPr>
      </w:pPr>
    </w:p>
    <w:p w14:paraId="04799C06" w14:textId="77777777" w:rsidR="002974CD" w:rsidRDefault="002974CD" w:rsidP="002974CD">
      <w:pPr>
        <w:spacing w:line="360" w:lineRule="auto"/>
        <w:jc w:val="center"/>
        <w:rPr>
          <w:rFonts w:ascii="Arial" w:hAnsi="Arial" w:cs="Arial"/>
        </w:rPr>
      </w:pPr>
    </w:p>
    <w:p w14:paraId="23E70A88" w14:textId="77777777" w:rsidR="002974CD" w:rsidRDefault="002974CD" w:rsidP="002974CD">
      <w:pPr>
        <w:spacing w:line="360" w:lineRule="auto"/>
        <w:jc w:val="center"/>
        <w:rPr>
          <w:rFonts w:ascii="Arial" w:hAnsi="Arial" w:cs="Arial"/>
        </w:rPr>
      </w:pPr>
    </w:p>
    <w:p w14:paraId="1BED5FFF" w14:textId="77777777" w:rsidR="002974CD" w:rsidRDefault="002974CD" w:rsidP="002974CD">
      <w:pPr>
        <w:spacing w:line="360" w:lineRule="auto"/>
        <w:jc w:val="center"/>
        <w:rPr>
          <w:rFonts w:ascii="Arial" w:hAnsi="Arial" w:cs="Arial"/>
        </w:rPr>
      </w:pPr>
    </w:p>
    <w:p w14:paraId="189545CC" w14:textId="77777777" w:rsidR="002974CD" w:rsidRDefault="002974CD" w:rsidP="002974CD">
      <w:pPr>
        <w:spacing w:line="360" w:lineRule="auto"/>
        <w:jc w:val="center"/>
        <w:rPr>
          <w:rFonts w:ascii="Arial" w:hAnsi="Arial" w:cs="Arial"/>
        </w:rPr>
      </w:pPr>
    </w:p>
    <w:p w14:paraId="6306C11C" w14:textId="77777777" w:rsidR="002974CD" w:rsidRDefault="002974CD" w:rsidP="002974CD">
      <w:pPr>
        <w:spacing w:line="360" w:lineRule="auto"/>
        <w:jc w:val="center"/>
        <w:rPr>
          <w:rFonts w:ascii="Arial" w:hAnsi="Arial" w:cs="Arial"/>
        </w:rPr>
      </w:pPr>
    </w:p>
    <w:p w14:paraId="36830AB9" w14:textId="77777777" w:rsidR="002974CD" w:rsidRDefault="002974CD" w:rsidP="002974CD">
      <w:pPr>
        <w:spacing w:line="360" w:lineRule="auto"/>
        <w:jc w:val="center"/>
        <w:rPr>
          <w:rFonts w:ascii="Arial" w:hAnsi="Arial" w:cs="Arial"/>
        </w:rPr>
      </w:pPr>
    </w:p>
    <w:p w14:paraId="01139154" w14:textId="77777777" w:rsidR="002974CD" w:rsidRDefault="002974CD" w:rsidP="002974CD">
      <w:pPr>
        <w:spacing w:line="360" w:lineRule="auto"/>
        <w:jc w:val="center"/>
        <w:rPr>
          <w:rFonts w:ascii="Arial" w:hAnsi="Arial" w:cs="Arial"/>
        </w:rPr>
      </w:pPr>
    </w:p>
    <w:p w14:paraId="2B57DA55" w14:textId="77777777" w:rsidR="002974CD" w:rsidRDefault="002974CD" w:rsidP="002974CD">
      <w:pPr>
        <w:spacing w:line="360" w:lineRule="auto"/>
        <w:jc w:val="center"/>
        <w:rPr>
          <w:rFonts w:ascii="Arial" w:hAnsi="Arial" w:cs="Arial"/>
        </w:rPr>
      </w:pPr>
    </w:p>
    <w:p w14:paraId="450C6169" w14:textId="77777777" w:rsidR="002974CD" w:rsidRDefault="002974CD" w:rsidP="002974CD">
      <w:pPr>
        <w:spacing w:line="360" w:lineRule="auto"/>
        <w:jc w:val="center"/>
        <w:rPr>
          <w:rFonts w:ascii="Arial" w:hAnsi="Arial" w:cs="Arial"/>
        </w:rPr>
      </w:pPr>
    </w:p>
    <w:p w14:paraId="6B97C443" w14:textId="77777777" w:rsidR="002974CD" w:rsidRDefault="002974CD" w:rsidP="002974CD">
      <w:pPr>
        <w:spacing w:line="360" w:lineRule="auto"/>
        <w:jc w:val="center"/>
        <w:rPr>
          <w:rFonts w:ascii="Arial" w:hAnsi="Arial" w:cs="Arial"/>
        </w:rPr>
      </w:pPr>
    </w:p>
    <w:p w14:paraId="1B1F029E" w14:textId="77777777" w:rsidR="002974CD" w:rsidRDefault="002974CD" w:rsidP="002974CD">
      <w:pPr>
        <w:spacing w:line="360" w:lineRule="auto"/>
        <w:jc w:val="center"/>
        <w:rPr>
          <w:rFonts w:ascii="Arial" w:hAnsi="Arial" w:cs="Arial"/>
        </w:rPr>
      </w:pPr>
    </w:p>
    <w:p w14:paraId="6F2C9E3F" w14:textId="77777777" w:rsidR="002974CD" w:rsidRDefault="002974CD" w:rsidP="00B26B2F">
      <w:pPr>
        <w:spacing w:line="360" w:lineRule="auto"/>
        <w:rPr>
          <w:rFonts w:ascii="Arial" w:hAnsi="Arial" w:cs="Arial"/>
        </w:rPr>
      </w:pPr>
    </w:p>
    <w:p w14:paraId="646076E1" w14:textId="77777777" w:rsidR="002974CD" w:rsidRDefault="002974CD" w:rsidP="002974CD">
      <w:pPr>
        <w:spacing w:line="360" w:lineRule="auto"/>
        <w:jc w:val="center"/>
        <w:rPr>
          <w:rFonts w:ascii="Arial" w:hAnsi="Arial" w:cs="Arial"/>
        </w:rPr>
      </w:pPr>
    </w:p>
    <w:p w14:paraId="31687973" w14:textId="77777777" w:rsidR="002974CD" w:rsidRDefault="002974CD" w:rsidP="002974CD">
      <w:pPr>
        <w:spacing w:line="360" w:lineRule="auto"/>
        <w:jc w:val="center"/>
        <w:rPr>
          <w:rFonts w:ascii="Arial" w:hAnsi="Arial" w:cs="Arial"/>
        </w:rPr>
      </w:pPr>
    </w:p>
    <w:p w14:paraId="1DD454DC" w14:textId="4B2E68BC" w:rsidR="002974CD" w:rsidRPr="002A492B" w:rsidRDefault="002974CD" w:rsidP="002974CD">
      <w:pPr>
        <w:pStyle w:val="Heading1"/>
        <w:rPr>
          <w:b w:val="0"/>
          <w:bCs/>
        </w:rPr>
      </w:pPr>
      <w:bookmarkStart w:id="0" w:name="_Toc172318134"/>
      <w:r w:rsidRPr="002A492B">
        <w:rPr>
          <w:b w:val="0"/>
          <w:bCs/>
        </w:rPr>
        <w:lastRenderedPageBreak/>
        <w:t>1. Introduction</w:t>
      </w:r>
      <w:bookmarkEnd w:id="0"/>
    </w:p>
    <w:p w14:paraId="1FE2274B" w14:textId="77777777" w:rsidR="00BE2D86" w:rsidRPr="00BE2D86" w:rsidRDefault="00BE2D86" w:rsidP="00BE2D86"/>
    <w:p w14:paraId="7531228F" w14:textId="39A31F0C" w:rsidR="002974CD" w:rsidRDefault="00BE2D86" w:rsidP="00BE2D86">
      <w:pPr>
        <w:spacing w:line="360" w:lineRule="auto"/>
        <w:rPr>
          <w:rFonts w:ascii="Arial" w:hAnsi="Arial" w:cs="Arial"/>
        </w:rPr>
      </w:pPr>
      <w:r w:rsidRPr="00BE2D86">
        <w:rPr>
          <w:rFonts w:ascii="Arial" w:hAnsi="Arial" w:cs="Arial"/>
        </w:rPr>
        <w:t>This report provides a thorough examination of the characteristics, actions, and abilities required for contemporary entrepreneurs. It includes an evaluation of personal knowledge and skills relevant to becoming an entrepreneur, the motivating factors behind choosing the Eco Bins idea, extensive market research, and a detailed analysis of the macro-environment.</w:t>
      </w:r>
    </w:p>
    <w:p w14:paraId="1D7F4436" w14:textId="17D5ABFB" w:rsidR="00BE2D86" w:rsidRPr="002A492B" w:rsidRDefault="00BE2D86" w:rsidP="00BE2D86">
      <w:pPr>
        <w:pStyle w:val="Heading1"/>
        <w:rPr>
          <w:b w:val="0"/>
          <w:bCs/>
        </w:rPr>
      </w:pPr>
      <w:bookmarkStart w:id="1" w:name="_Toc172318135"/>
      <w:r w:rsidRPr="002A492B">
        <w:rPr>
          <w:b w:val="0"/>
          <w:bCs/>
        </w:rPr>
        <w:t>2. Business Overview</w:t>
      </w:r>
      <w:bookmarkEnd w:id="1"/>
    </w:p>
    <w:p w14:paraId="7F46D873" w14:textId="77777777" w:rsidR="00BE2D86" w:rsidRDefault="00BE2D86" w:rsidP="00BE2D86"/>
    <w:p w14:paraId="57D3613D" w14:textId="7CEE1705" w:rsidR="00BE2D86" w:rsidRDefault="00BE2D86" w:rsidP="00BE2D86">
      <w:pPr>
        <w:spacing w:line="360" w:lineRule="auto"/>
        <w:rPr>
          <w:rFonts w:ascii="Arial" w:hAnsi="Arial" w:cs="Arial"/>
        </w:rPr>
      </w:pPr>
      <w:r w:rsidRPr="00BE2D86">
        <w:rPr>
          <w:rFonts w:ascii="Arial" w:hAnsi="Arial" w:cs="Arial"/>
        </w:rPr>
        <w:t>The Eco Bins Solution presents a</w:t>
      </w:r>
      <w:r w:rsidR="00091C1A">
        <w:rPr>
          <w:rFonts w:ascii="Arial" w:hAnsi="Arial" w:cs="Arial"/>
        </w:rPr>
        <w:t>n innovative</w:t>
      </w:r>
      <w:r w:rsidRPr="00BE2D86">
        <w:rPr>
          <w:rFonts w:ascii="Arial" w:hAnsi="Arial" w:cs="Arial"/>
        </w:rPr>
        <w:t xml:space="preserve"> method for managing waste through the use of intelligent, environmentally friendly waste bins that utilise cutting-edge sensor technology to automatically separate recyclable materials</w:t>
      </w:r>
      <w:r w:rsidR="00B156C5">
        <w:rPr>
          <w:rFonts w:ascii="Arial" w:hAnsi="Arial" w:cs="Arial"/>
        </w:rPr>
        <w:t>.</w:t>
      </w:r>
      <w:r w:rsidRPr="00BE2D86">
        <w:rPr>
          <w:rFonts w:ascii="Arial" w:hAnsi="Arial" w:cs="Arial"/>
        </w:rPr>
        <w:t xml:space="preserve"> Conventional waste management methods are frequently </w:t>
      </w:r>
      <w:r w:rsidR="001126D6">
        <w:rPr>
          <w:rFonts w:ascii="Arial" w:hAnsi="Arial" w:cs="Arial"/>
        </w:rPr>
        <w:t xml:space="preserve">not effective </w:t>
      </w:r>
      <w:r w:rsidRPr="00BE2D86">
        <w:rPr>
          <w:rFonts w:ascii="Arial" w:hAnsi="Arial" w:cs="Arial"/>
        </w:rPr>
        <w:t>and contribute to environmental damage as a result of low rates of recycling and inappropriate sorting of waste</w:t>
      </w:r>
      <w:sdt>
        <w:sdtPr>
          <w:rPr>
            <w:rFonts w:ascii="Arial" w:hAnsi="Arial" w:cs="Arial"/>
          </w:rPr>
          <w:id w:val="392853958"/>
          <w:citation/>
        </w:sdtPr>
        <w:sdtEndPr/>
        <w:sdtContent>
          <w:r w:rsidR="00D207B2">
            <w:rPr>
              <w:rFonts w:ascii="Arial" w:hAnsi="Arial" w:cs="Arial"/>
            </w:rPr>
            <w:fldChar w:fldCharType="begin"/>
          </w:r>
          <w:r w:rsidR="00D207B2">
            <w:rPr>
              <w:rFonts w:ascii="Arial" w:hAnsi="Arial" w:cs="Arial"/>
            </w:rPr>
            <w:instrText xml:space="preserve"> CITATION Tyl21 \l 2057 </w:instrText>
          </w:r>
          <w:r w:rsidR="00D207B2">
            <w:rPr>
              <w:rFonts w:ascii="Arial" w:hAnsi="Arial" w:cs="Arial"/>
            </w:rPr>
            <w:fldChar w:fldCharType="separate"/>
          </w:r>
          <w:r w:rsidR="00D207B2">
            <w:rPr>
              <w:rFonts w:ascii="Arial" w:hAnsi="Arial" w:cs="Arial"/>
              <w:noProof/>
            </w:rPr>
            <w:t xml:space="preserve"> </w:t>
          </w:r>
          <w:r w:rsidR="00D207B2" w:rsidRPr="00D207B2">
            <w:rPr>
              <w:rFonts w:ascii="Arial" w:hAnsi="Arial" w:cs="Arial"/>
              <w:noProof/>
            </w:rPr>
            <w:t>(Tyler Packaging, 2021)</w:t>
          </w:r>
          <w:r w:rsidR="00D207B2">
            <w:rPr>
              <w:rFonts w:ascii="Arial" w:hAnsi="Arial" w:cs="Arial"/>
            </w:rPr>
            <w:fldChar w:fldCharType="end"/>
          </w:r>
        </w:sdtContent>
      </w:sdt>
      <w:r w:rsidRPr="00BE2D86">
        <w:rPr>
          <w:rFonts w:ascii="Arial" w:hAnsi="Arial" w:cs="Arial"/>
        </w:rPr>
        <w:t xml:space="preserve">. Eco Bins seeks to </w:t>
      </w:r>
      <w:r w:rsidR="00273F75" w:rsidRPr="00BE2D86">
        <w:rPr>
          <w:rFonts w:ascii="Arial" w:hAnsi="Arial" w:cs="Arial"/>
        </w:rPr>
        <w:t>challenge</w:t>
      </w:r>
      <w:r w:rsidRPr="00BE2D86">
        <w:rPr>
          <w:rFonts w:ascii="Arial" w:hAnsi="Arial" w:cs="Arial"/>
        </w:rPr>
        <w:t xml:space="preserve"> these problems by utilising technology to automate the process of waste sorting, consequently enhancing recycling rates and reducing the amount of waste disposed of in landfills. This concept is in line with the increasing worldwide focus on sustainability and environmental accountability</w:t>
      </w:r>
      <w:sdt>
        <w:sdtPr>
          <w:rPr>
            <w:rFonts w:ascii="Arial" w:hAnsi="Arial" w:cs="Arial"/>
          </w:rPr>
          <w:id w:val="1608303581"/>
          <w:citation/>
        </w:sdtPr>
        <w:sdtEndPr/>
        <w:sdtContent>
          <w:r w:rsidR="00113A09">
            <w:rPr>
              <w:rFonts w:ascii="Arial" w:hAnsi="Arial" w:cs="Arial"/>
            </w:rPr>
            <w:fldChar w:fldCharType="begin"/>
          </w:r>
          <w:r w:rsidR="00113A09">
            <w:rPr>
              <w:rFonts w:ascii="Arial" w:hAnsi="Arial" w:cs="Arial"/>
            </w:rPr>
            <w:instrText xml:space="preserve">CITATION Mua \l 2057 </w:instrText>
          </w:r>
          <w:r w:rsidR="00113A09">
            <w:rPr>
              <w:rFonts w:ascii="Arial" w:hAnsi="Arial" w:cs="Arial"/>
            </w:rPr>
            <w:fldChar w:fldCharType="separate"/>
          </w:r>
          <w:r w:rsidR="00113A09">
            <w:rPr>
              <w:rFonts w:ascii="Arial" w:hAnsi="Arial" w:cs="Arial"/>
              <w:noProof/>
            </w:rPr>
            <w:t xml:space="preserve"> </w:t>
          </w:r>
          <w:r w:rsidR="00113A09" w:rsidRPr="00113A09">
            <w:rPr>
              <w:rFonts w:ascii="Arial" w:hAnsi="Arial" w:cs="Arial"/>
              <w:noProof/>
            </w:rPr>
            <w:t>(Muallim, 2022)</w:t>
          </w:r>
          <w:r w:rsidR="00113A09">
            <w:rPr>
              <w:rFonts w:ascii="Arial" w:hAnsi="Arial" w:cs="Arial"/>
            </w:rPr>
            <w:fldChar w:fldCharType="end"/>
          </w:r>
        </w:sdtContent>
      </w:sdt>
      <w:r w:rsidRPr="00BE2D86">
        <w:rPr>
          <w:rFonts w:ascii="Arial" w:hAnsi="Arial" w:cs="Arial"/>
        </w:rPr>
        <w:t>. Moreover, this solution provides significant economic advantages. Businesses and governments can gain substantial savings by decreasing the expenses related to manual sorting and disposal. Incorporating a mobile application for immediate monitoring and maintenance</w:t>
      </w:r>
      <w:r w:rsidR="00D2119A">
        <w:rPr>
          <w:rFonts w:ascii="Arial" w:hAnsi="Arial" w:cs="Arial"/>
        </w:rPr>
        <w:t xml:space="preserve"> and real time trackers for waste levels and optimised</w:t>
      </w:r>
      <w:r w:rsidR="005046EA">
        <w:rPr>
          <w:rFonts w:ascii="Arial" w:hAnsi="Arial" w:cs="Arial"/>
        </w:rPr>
        <w:t xml:space="preserve"> collection routes</w:t>
      </w:r>
      <w:r w:rsidRPr="00BE2D86">
        <w:rPr>
          <w:rFonts w:ascii="Arial" w:hAnsi="Arial" w:cs="Arial"/>
        </w:rPr>
        <w:t xml:space="preserve"> enhances the overall worth, making the procedure more convenient and effective for users</w:t>
      </w:r>
      <w:sdt>
        <w:sdtPr>
          <w:rPr>
            <w:rFonts w:ascii="Arial" w:hAnsi="Arial" w:cs="Arial"/>
          </w:rPr>
          <w:id w:val="19512799"/>
          <w:citation/>
        </w:sdtPr>
        <w:sdtEndPr/>
        <w:sdtContent>
          <w:r w:rsidR="00113A09">
            <w:rPr>
              <w:rFonts w:ascii="Arial" w:hAnsi="Arial" w:cs="Arial"/>
            </w:rPr>
            <w:fldChar w:fldCharType="begin"/>
          </w:r>
          <w:r w:rsidR="00113A09">
            <w:rPr>
              <w:rFonts w:ascii="Arial" w:hAnsi="Arial" w:cs="Arial"/>
            </w:rPr>
            <w:instrText xml:space="preserve"> CITATION Cry23 \l 2057 </w:instrText>
          </w:r>
          <w:r w:rsidR="00113A09">
            <w:rPr>
              <w:rFonts w:ascii="Arial" w:hAnsi="Arial" w:cs="Arial"/>
            </w:rPr>
            <w:fldChar w:fldCharType="separate"/>
          </w:r>
          <w:r w:rsidR="00113A09">
            <w:rPr>
              <w:rFonts w:ascii="Arial" w:hAnsi="Arial" w:cs="Arial"/>
              <w:noProof/>
            </w:rPr>
            <w:t xml:space="preserve"> </w:t>
          </w:r>
          <w:r w:rsidR="00113A09" w:rsidRPr="00113A09">
            <w:rPr>
              <w:rFonts w:ascii="Arial" w:hAnsi="Arial" w:cs="Arial"/>
              <w:noProof/>
            </w:rPr>
            <w:t>(Cryotos CMMS Software, 2023)</w:t>
          </w:r>
          <w:r w:rsidR="00113A09">
            <w:rPr>
              <w:rFonts w:ascii="Arial" w:hAnsi="Arial" w:cs="Arial"/>
            </w:rPr>
            <w:fldChar w:fldCharType="end"/>
          </w:r>
        </w:sdtContent>
      </w:sdt>
      <w:r w:rsidRPr="00BE2D86">
        <w:rPr>
          <w:rFonts w:ascii="Arial" w:hAnsi="Arial" w:cs="Arial"/>
        </w:rPr>
        <w:t>.</w:t>
      </w:r>
    </w:p>
    <w:p w14:paraId="2E2F97BD" w14:textId="5AE0C2E5" w:rsidR="00113A09" w:rsidRPr="002A492B" w:rsidRDefault="00EE63BF" w:rsidP="00EE63BF">
      <w:pPr>
        <w:pStyle w:val="Heading1"/>
        <w:rPr>
          <w:b w:val="0"/>
          <w:bCs/>
        </w:rPr>
      </w:pPr>
      <w:bookmarkStart w:id="2" w:name="_Toc172318136"/>
      <w:r w:rsidRPr="002A492B">
        <w:rPr>
          <w:b w:val="0"/>
          <w:bCs/>
        </w:rPr>
        <w:t>3. Motivational factors leading to the business idea</w:t>
      </w:r>
      <w:bookmarkEnd w:id="2"/>
    </w:p>
    <w:p w14:paraId="50F5667F" w14:textId="77777777" w:rsidR="00EE63BF" w:rsidRDefault="00EE63BF" w:rsidP="00EE63BF"/>
    <w:p w14:paraId="06F1A977" w14:textId="4FD8A786" w:rsidR="00EE63BF" w:rsidRDefault="00EE63BF" w:rsidP="00EE63BF">
      <w:pPr>
        <w:spacing w:line="360" w:lineRule="auto"/>
        <w:rPr>
          <w:rFonts w:ascii="Arial" w:hAnsi="Arial" w:cs="Arial"/>
        </w:rPr>
      </w:pPr>
      <w:r>
        <w:rPr>
          <w:rFonts w:ascii="Arial" w:hAnsi="Arial" w:cs="Arial"/>
        </w:rPr>
        <w:t xml:space="preserve">The decision to create the business plan Eco Bins Solution is driven by my strong dedication to environmental sustainability and the acknowledgement of a notable deficiency in existing waste management systems. </w:t>
      </w:r>
      <w:r w:rsidRPr="00EE63BF">
        <w:rPr>
          <w:rFonts w:ascii="Arial" w:hAnsi="Arial" w:cs="Arial"/>
        </w:rPr>
        <w:t xml:space="preserve">Market trends show an increasing need for </w:t>
      </w:r>
      <w:r>
        <w:rPr>
          <w:rFonts w:ascii="Arial" w:hAnsi="Arial" w:cs="Arial"/>
        </w:rPr>
        <w:t xml:space="preserve">smart </w:t>
      </w:r>
      <w:r w:rsidRPr="00EE63BF">
        <w:rPr>
          <w:rFonts w:ascii="Arial" w:hAnsi="Arial" w:cs="Arial"/>
        </w:rPr>
        <w:t>and environmentally</w:t>
      </w:r>
      <w:r>
        <w:rPr>
          <w:rFonts w:ascii="Arial" w:hAnsi="Arial" w:cs="Arial"/>
        </w:rPr>
        <w:t xml:space="preserve"> </w:t>
      </w:r>
      <w:r w:rsidRPr="00EE63BF">
        <w:rPr>
          <w:rFonts w:ascii="Arial" w:hAnsi="Arial" w:cs="Arial"/>
        </w:rPr>
        <w:t xml:space="preserve">friendly waste management systems. </w:t>
      </w:r>
      <w:r>
        <w:rPr>
          <w:rFonts w:ascii="Arial" w:hAnsi="Arial" w:cs="Arial"/>
        </w:rPr>
        <w:t>Moreover, c</w:t>
      </w:r>
      <w:r w:rsidRPr="00EE63BF">
        <w:rPr>
          <w:rFonts w:ascii="Arial" w:hAnsi="Arial" w:cs="Arial"/>
        </w:rPr>
        <w:t xml:space="preserve">onsumers are becoming more conscious of the ecological consequences of their </w:t>
      </w:r>
      <w:r>
        <w:rPr>
          <w:rFonts w:ascii="Arial" w:hAnsi="Arial" w:cs="Arial"/>
        </w:rPr>
        <w:t>waste</w:t>
      </w:r>
      <w:r w:rsidRPr="00EE63BF">
        <w:rPr>
          <w:rFonts w:ascii="Arial" w:hAnsi="Arial" w:cs="Arial"/>
        </w:rPr>
        <w:t xml:space="preserve"> and are actively looking for solutions that enable them to handle it in a </w:t>
      </w:r>
      <w:r w:rsidRPr="00EE63BF">
        <w:rPr>
          <w:rFonts w:ascii="Arial" w:hAnsi="Arial" w:cs="Arial"/>
        </w:rPr>
        <w:lastRenderedPageBreak/>
        <w:t>more responsible manner</w:t>
      </w:r>
      <w:sdt>
        <w:sdtPr>
          <w:rPr>
            <w:rFonts w:ascii="Arial" w:hAnsi="Arial" w:cs="Arial"/>
          </w:rPr>
          <w:id w:val="-2089834541"/>
          <w:citation/>
        </w:sdtPr>
        <w:sdtEndPr/>
        <w:sdtContent>
          <w:r>
            <w:rPr>
              <w:rFonts w:ascii="Arial" w:hAnsi="Arial" w:cs="Arial"/>
            </w:rPr>
            <w:fldChar w:fldCharType="begin"/>
          </w:r>
          <w:r>
            <w:rPr>
              <w:rFonts w:ascii="Arial" w:hAnsi="Arial" w:cs="Arial"/>
            </w:rPr>
            <w:instrText xml:space="preserve"> CITATION CXI23 \l 2057 </w:instrText>
          </w:r>
          <w:r>
            <w:rPr>
              <w:rFonts w:ascii="Arial" w:hAnsi="Arial" w:cs="Arial"/>
            </w:rPr>
            <w:fldChar w:fldCharType="separate"/>
          </w:r>
          <w:r>
            <w:rPr>
              <w:rFonts w:ascii="Arial" w:hAnsi="Arial" w:cs="Arial"/>
              <w:noProof/>
            </w:rPr>
            <w:t xml:space="preserve"> </w:t>
          </w:r>
          <w:r w:rsidRPr="00EE63BF">
            <w:rPr>
              <w:rFonts w:ascii="Arial" w:hAnsi="Arial" w:cs="Arial"/>
              <w:noProof/>
            </w:rPr>
            <w:t>(CX INSIGHT MAGAZINE, 2023)</w:t>
          </w:r>
          <w:r>
            <w:rPr>
              <w:rFonts w:ascii="Arial" w:hAnsi="Arial" w:cs="Arial"/>
            </w:rPr>
            <w:fldChar w:fldCharType="end"/>
          </w:r>
        </w:sdtContent>
      </w:sdt>
      <w:r w:rsidRPr="00EE63BF">
        <w:rPr>
          <w:rFonts w:ascii="Arial" w:hAnsi="Arial" w:cs="Arial"/>
        </w:rPr>
        <w:t>.</w:t>
      </w:r>
      <w:r>
        <w:rPr>
          <w:rFonts w:ascii="Arial" w:hAnsi="Arial" w:cs="Arial"/>
        </w:rPr>
        <w:t xml:space="preserve"> </w:t>
      </w:r>
      <w:r w:rsidR="005A696D" w:rsidRPr="005A696D">
        <w:rPr>
          <w:rFonts w:ascii="Arial" w:hAnsi="Arial" w:cs="Arial"/>
        </w:rPr>
        <w:t xml:space="preserve">This offers a profitable opportunity for Eco Bins to take advantage of this trend and position itself as a leader in the market. The concept was additionally inspired by the observation of inefficiencies in traditional waste management systems, which frequently result in poor rates of recycling and damage to the environment </w:t>
      </w:r>
      <w:sdt>
        <w:sdtPr>
          <w:rPr>
            <w:rFonts w:ascii="Arial" w:hAnsi="Arial" w:cs="Arial"/>
          </w:rPr>
          <w:id w:val="-1086997838"/>
          <w:citation/>
        </w:sdtPr>
        <w:sdtEndPr/>
        <w:sdtContent>
          <w:r w:rsidR="0011142D">
            <w:rPr>
              <w:rFonts w:ascii="Arial" w:hAnsi="Arial" w:cs="Arial"/>
            </w:rPr>
            <w:fldChar w:fldCharType="begin"/>
          </w:r>
          <w:r w:rsidR="0011142D">
            <w:rPr>
              <w:rFonts w:ascii="Arial" w:hAnsi="Arial" w:cs="Arial"/>
            </w:rPr>
            <w:instrText xml:space="preserve"> CITATION Kib23 \l 2057 </w:instrText>
          </w:r>
          <w:r w:rsidR="0011142D">
            <w:rPr>
              <w:rFonts w:ascii="Arial" w:hAnsi="Arial" w:cs="Arial"/>
            </w:rPr>
            <w:fldChar w:fldCharType="separate"/>
          </w:r>
          <w:r w:rsidR="0011142D" w:rsidRPr="0011142D">
            <w:rPr>
              <w:rFonts w:ascii="Arial" w:hAnsi="Arial" w:cs="Arial"/>
              <w:noProof/>
            </w:rPr>
            <w:t>(Kibria, et al., 2023)</w:t>
          </w:r>
          <w:r w:rsidR="0011142D">
            <w:rPr>
              <w:rFonts w:ascii="Arial" w:hAnsi="Arial" w:cs="Arial"/>
            </w:rPr>
            <w:fldChar w:fldCharType="end"/>
          </w:r>
        </w:sdtContent>
      </w:sdt>
      <w:r w:rsidR="00F22B2C">
        <w:rPr>
          <w:rFonts w:ascii="Arial" w:hAnsi="Arial" w:cs="Arial"/>
        </w:rPr>
        <w:t xml:space="preserve">. </w:t>
      </w:r>
      <w:r w:rsidR="005A696D" w:rsidRPr="005A696D">
        <w:rPr>
          <w:rFonts w:ascii="Arial" w:hAnsi="Arial" w:cs="Arial"/>
        </w:rPr>
        <w:t xml:space="preserve">The choice to design Eco Bins was heavily influenced by personal ideals and the potential for substantial positive environmental impact. Eco Bins is an appealing business opportunity due to the </w:t>
      </w:r>
      <w:r w:rsidR="00886194">
        <w:rPr>
          <w:rFonts w:ascii="Arial" w:hAnsi="Arial" w:cs="Arial"/>
        </w:rPr>
        <w:t xml:space="preserve">combination </w:t>
      </w:r>
      <w:r w:rsidR="005A696D" w:rsidRPr="005A696D">
        <w:rPr>
          <w:rFonts w:ascii="Arial" w:hAnsi="Arial" w:cs="Arial"/>
        </w:rPr>
        <w:t>of individual values, market demand, and the possibility for both economic and environmental advantages (Business Insider, 2022).</w:t>
      </w:r>
      <w:r w:rsidR="005A696D">
        <w:rPr>
          <w:rFonts w:ascii="Arial" w:hAnsi="Arial" w:cs="Arial"/>
        </w:rPr>
        <w:t xml:space="preserve"> </w:t>
      </w:r>
    </w:p>
    <w:p w14:paraId="10EBAF2F" w14:textId="41DDF56D" w:rsidR="0077435D" w:rsidRPr="002A492B" w:rsidRDefault="0077435D" w:rsidP="0077435D">
      <w:pPr>
        <w:pStyle w:val="Heading1"/>
        <w:rPr>
          <w:b w:val="0"/>
          <w:bCs/>
        </w:rPr>
      </w:pPr>
      <w:bookmarkStart w:id="3" w:name="_Toc172318137"/>
      <w:r w:rsidRPr="002A492B">
        <w:rPr>
          <w:b w:val="0"/>
          <w:bCs/>
        </w:rPr>
        <w:t>4. Five Entrepreneurship skills, Traits and Behaviour and their importance</w:t>
      </w:r>
      <w:bookmarkEnd w:id="3"/>
    </w:p>
    <w:p w14:paraId="59800B22" w14:textId="77777777" w:rsidR="00F40113" w:rsidRPr="00F40113" w:rsidRDefault="00F40113" w:rsidP="00F40113"/>
    <w:p w14:paraId="3E931FA9" w14:textId="0577994E" w:rsidR="00563324" w:rsidRDefault="00F40113" w:rsidP="00F40113">
      <w:pPr>
        <w:pStyle w:val="ListParagraph"/>
        <w:numPr>
          <w:ilvl w:val="0"/>
          <w:numId w:val="2"/>
        </w:numPr>
        <w:spacing w:line="360" w:lineRule="auto"/>
        <w:rPr>
          <w:rFonts w:ascii="Arial" w:hAnsi="Arial" w:cs="Arial"/>
        </w:rPr>
      </w:pPr>
      <w:r w:rsidRPr="00F40113">
        <w:rPr>
          <w:rFonts w:ascii="Arial" w:hAnsi="Arial" w:cs="Arial"/>
          <w:b/>
          <w:bCs/>
        </w:rPr>
        <w:t>Innovativeness:</w:t>
      </w:r>
      <w:r w:rsidRPr="00F40113">
        <w:rPr>
          <w:rFonts w:ascii="Arial" w:hAnsi="Arial" w:cs="Arial"/>
        </w:rPr>
        <w:t xml:space="preserve"> Entrepreneurs must consistently strive to discover novel and superior methods to address challenges. The ability of being innovative is essential for recognising distinct business prospects and maintaining a competitive advantage over rivals</w:t>
      </w:r>
      <w:sdt>
        <w:sdtPr>
          <w:rPr>
            <w:rFonts w:ascii="Arial" w:hAnsi="Arial" w:cs="Arial"/>
          </w:rPr>
          <w:id w:val="-1073346356"/>
          <w:citation/>
        </w:sdtPr>
        <w:sdtEndPr/>
        <w:sdtContent>
          <w:r w:rsidR="00F22B2C">
            <w:rPr>
              <w:rFonts w:ascii="Arial" w:hAnsi="Arial" w:cs="Arial"/>
            </w:rPr>
            <w:fldChar w:fldCharType="begin"/>
          </w:r>
          <w:r w:rsidR="00F22B2C">
            <w:rPr>
              <w:rFonts w:ascii="Arial" w:hAnsi="Arial" w:cs="Arial"/>
            </w:rPr>
            <w:instrText xml:space="preserve"> CITATION For24 \l 2057 </w:instrText>
          </w:r>
          <w:r w:rsidR="00F22B2C">
            <w:rPr>
              <w:rFonts w:ascii="Arial" w:hAnsi="Arial" w:cs="Arial"/>
            </w:rPr>
            <w:fldChar w:fldCharType="separate"/>
          </w:r>
          <w:r w:rsidR="00F22B2C">
            <w:rPr>
              <w:rFonts w:ascii="Arial" w:hAnsi="Arial" w:cs="Arial"/>
              <w:noProof/>
            </w:rPr>
            <w:t xml:space="preserve"> </w:t>
          </w:r>
          <w:r w:rsidR="00F22B2C" w:rsidRPr="00F22B2C">
            <w:rPr>
              <w:rFonts w:ascii="Arial" w:hAnsi="Arial" w:cs="Arial"/>
              <w:noProof/>
            </w:rPr>
            <w:t>(Forbes, 2024)</w:t>
          </w:r>
          <w:r w:rsidR="00F22B2C">
            <w:rPr>
              <w:rFonts w:ascii="Arial" w:hAnsi="Arial" w:cs="Arial"/>
            </w:rPr>
            <w:fldChar w:fldCharType="end"/>
          </w:r>
        </w:sdtContent>
      </w:sdt>
      <w:r w:rsidRPr="00F40113">
        <w:rPr>
          <w:rFonts w:ascii="Arial" w:hAnsi="Arial" w:cs="Arial"/>
        </w:rPr>
        <w:t>. It stimulates the creation of innovative products and services that fulfil</w:t>
      </w:r>
      <w:r w:rsidR="003F2270">
        <w:rPr>
          <w:rFonts w:ascii="Arial" w:hAnsi="Arial" w:cs="Arial"/>
        </w:rPr>
        <w:t xml:space="preserve"> the</w:t>
      </w:r>
      <w:r w:rsidRPr="00F40113">
        <w:rPr>
          <w:rFonts w:ascii="Arial" w:hAnsi="Arial" w:cs="Arial"/>
        </w:rPr>
        <w:t xml:space="preserve"> changing consumer demands. Eco Bins distinguishes itself from traditional methods by using creativity to develop innovative waste management solutions </w:t>
      </w:r>
      <w:sdt>
        <w:sdtPr>
          <w:rPr>
            <w:rFonts w:ascii="Arial" w:hAnsi="Arial" w:cs="Arial"/>
          </w:rPr>
          <w:id w:val="936641748"/>
          <w:citation/>
        </w:sdtPr>
        <w:sdtEndPr/>
        <w:sdtContent>
          <w:r w:rsidR="00493AF9">
            <w:rPr>
              <w:rFonts w:ascii="Arial" w:hAnsi="Arial" w:cs="Arial"/>
            </w:rPr>
            <w:fldChar w:fldCharType="begin"/>
          </w:r>
          <w:r w:rsidR="00493AF9">
            <w:rPr>
              <w:rFonts w:ascii="Arial" w:hAnsi="Arial" w:cs="Arial"/>
            </w:rPr>
            <w:instrText xml:space="preserve"> CITATION For24 \l 2057 </w:instrText>
          </w:r>
          <w:r w:rsidR="00493AF9">
            <w:rPr>
              <w:rFonts w:ascii="Arial" w:hAnsi="Arial" w:cs="Arial"/>
            </w:rPr>
            <w:fldChar w:fldCharType="separate"/>
          </w:r>
          <w:r w:rsidR="00493AF9" w:rsidRPr="00493AF9">
            <w:rPr>
              <w:rFonts w:ascii="Arial" w:hAnsi="Arial" w:cs="Arial"/>
              <w:noProof/>
            </w:rPr>
            <w:t>(Forbes, 2024)</w:t>
          </w:r>
          <w:r w:rsidR="00493AF9">
            <w:rPr>
              <w:rFonts w:ascii="Arial" w:hAnsi="Arial" w:cs="Arial"/>
            </w:rPr>
            <w:fldChar w:fldCharType="end"/>
          </w:r>
        </w:sdtContent>
      </w:sdt>
      <w:r w:rsidR="00493AF9">
        <w:rPr>
          <w:rFonts w:ascii="Arial" w:hAnsi="Arial" w:cs="Arial"/>
        </w:rPr>
        <w:t>.</w:t>
      </w:r>
    </w:p>
    <w:p w14:paraId="1AF561F8" w14:textId="4C1AF665" w:rsidR="00493AF9" w:rsidRDefault="00874459" w:rsidP="00F40113">
      <w:pPr>
        <w:pStyle w:val="ListParagraph"/>
        <w:numPr>
          <w:ilvl w:val="0"/>
          <w:numId w:val="2"/>
        </w:numPr>
        <w:spacing w:line="360" w:lineRule="auto"/>
        <w:rPr>
          <w:rFonts w:ascii="Arial" w:hAnsi="Arial" w:cs="Arial"/>
        </w:rPr>
      </w:pPr>
      <w:r>
        <w:rPr>
          <w:rFonts w:ascii="Arial" w:hAnsi="Arial" w:cs="Arial"/>
          <w:b/>
          <w:bCs/>
        </w:rPr>
        <w:t xml:space="preserve">Resilience: </w:t>
      </w:r>
      <w:r>
        <w:rPr>
          <w:rFonts w:ascii="Arial" w:hAnsi="Arial" w:cs="Arial"/>
        </w:rPr>
        <w:t xml:space="preserve"> </w:t>
      </w:r>
      <w:r w:rsidRPr="00874459">
        <w:rPr>
          <w:rFonts w:ascii="Arial" w:hAnsi="Arial" w:cs="Arial"/>
        </w:rPr>
        <w:t>Entrepreneurship is filled with challenges</w:t>
      </w:r>
      <w:r w:rsidR="00F24081">
        <w:rPr>
          <w:rFonts w:ascii="Arial" w:hAnsi="Arial" w:cs="Arial"/>
        </w:rPr>
        <w:t xml:space="preserve"> </w:t>
      </w:r>
      <w:r w:rsidRPr="00874459">
        <w:rPr>
          <w:rFonts w:ascii="Arial" w:hAnsi="Arial" w:cs="Arial"/>
        </w:rPr>
        <w:t>and resilience empowers entrepreneurs to recover from setbacks and persist in pursuing their objectives</w:t>
      </w:r>
      <w:sdt>
        <w:sdtPr>
          <w:rPr>
            <w:rFonts w:ascii="Arial" w:hAnsi="Arial" w:cs="Arial"/>
          </w:rPr>
          <w:id w:val="-766465633"/>
          <w:citation/>
        </w:sdtPr>
        <w:sdtEndPr/>
        <w:sdtContent>
          <w:r w:rsidR="00F22B2C">
            <w:rPr>
              <w:rFonts w:ascii="Arial" w:hAnsi="Arial" w:cs="Arial"/>
            </w:rPr>
            <w:fldChar w:fldCharType="begin"/>
          </w:r>
          <w:r w:rsidR="00F22B2C">
            <w:rPr>
              <w:rFonts w:ascii="Arial" w:hAnsi="Arial" w:cs="Arial"/>
            </w:rPr>
            <w:instrText xml:space="preserve"> CITATION Wes16 \l 2057 </w:instrText>
          </w:r>
          <w:r w:rsidR="00F22B2C">
            <w:rPr>
              <w:rFonts w:ascii="Arial" w:hAnsi="Arial" w:cs="Arial"/>
            </w:rPr>
            <w:fldChar w:fldCharType="separate"/>
          </w:r>
          <w:r w:rsidR="00F22B2C">
            <w:rPr>
              <w:rFonts w:ascii="Arial" w:hAnsi="Arial" w:cs="Arial"/>
              <w:noProof/>
            </w:rPr>
            <w:t xml:space="preserve"> </w:t>
          </w:r>
          <w:r w:rsidR="00F22B2C" w:rsidRPr="00F22B2C">
            <w:rPr>
              <w:rFonts w:ascii="Arial" w:hAnsi="Arial" w:cs="Arial"/>
              <w:noProof/>
            </w:rPr>
            <w:t>(Westwood &amp; Johnson, 2016)</w:t>
          </w:r>
          <w:r w:rsidR="00F22B2C">
            <w:rPr>
              <w:rFonts w:ascii="Arial" w:hAnsi="Arial" w:cs="Arial"/>
            </w:rPr>
            <w:fldChar w:fldCharType="end"/>
          </w:r>
        </w:sdtContent>
      </w:sdt>
      <w:r w:rsidRPr="00874459">
        <w:rPr>
          <w:rFonts w:ascii="Arial" w:hAnsi="Arial" w:cs="Arial"/>
        </w:rPr>
        <w:t>. In order for Eco Bins to succeed, it will be crucial to possess resilience</w:t>
      </w:r>
      <w:r w:rsidR="00EC6ECE">
        <w:rPr>
          <w:rFonts w:ascii="Arial" w:hAnsi="Arial" w:cs="Arial"/>
        </w:rPr>
        <w:t xml:space="preserve"> so it can</w:t>
      </w:r>
      <w:r w:rsidRPr="00874459">
        <w:rPr>
          <w:rFonts w:ascii="Arial" w:hAnsi="Arial" w:cs="Arial"/>
        </w:rPr>
        <w:t xml:space="preserve"> overcome any potential obstacles </w:t>
      </w:r>
      <w:r w:rsidR="00EC6ECE">
        <w:rPr>
          <w:rFonts w:ascii="Arial" w:hAnsi="Arial" w:cs="Arial"/>
        </w:rPr>
        <w:t>when</w:t>
      </w:r>
      <w:r w:rsidRPr="00874459">
        <w:rPr>
          <w:rFonts w:ascii="Arial" w:hAnsi="Arial" w:cs="Arial"/>
        </w:rPr>
        <w:t xml:space="preserve"> entering the</w:t>
      </w:r>
      <w:r w:rsidR="00EC6ECE">
        <w:rPr>
          <w:rFonts w:ascii="Arial" w:hAnsi="Arial" w:cs="Arial"/>
        </w:rPr>
        <w:t xml:space="preserve"> competitive</w:t>
      </w:r>
      <w:r w:rsidRPr="00874459">
        <w:rPr>
          <w:rFonts w:ascii="Arial" w:hAnsi="Arial" w:cs="Arial"/>
        </w:rPr>
        <w:t xml:space="preserve"> market and any technological difficulties that may arise</w:t>
      </w:r>
      <w:sdt>
        <w:sdtPr>
          <w:rPr>
            <w:rFonts w:ascii="Arial" w:hAnsi="Arial" w:cs="Arial"/>
          </w:rPr>
          <w:id w:val="2012486363"/>
          <w:citation/>
        </w:sdtPr>
        <w:sdtEndPr/>
        <w:sdtContent>
          <w:r w:rsidR="008F6842">
            <w:rPr>
              <w:rFonts w:ascii="Arial" w:hAnsi="Arial" w:cs="Arial"/>
            </w:rPr>
            <w:fldChar w:fldCharType="begin"/>
          </w:r>
          <w:r w:rsidR="008F6842">
            <w:rPr>
              <w:rFonts w:ascii="Arial" w:hAnsi="Arial" w:cs="Arial"/>
            </w:rPr>
            <w:instrText xml:space="preserve"> CITATION Wes16 \l 2057 </w:instrText>
          </w:r>
          <w:r w:rsidR="008F6842">
            <w:rPr>
              <w:rFonts w:ascii="Arial" w:hAnsi="Arial" w:cs="Arial"/>
            </w:rPr>
            <w:fldChar w:fldCharType="separate"/>
          </w:r>
          <w:r w:rsidR="008F6842">
            <w:rPr>
              <w:rFonts w:ascii="Arial" w:hAnsi="Arial" w:cs="Arial"/>
              <w:noProof/>
            </w:rPr>
            <w:t xml:space="preserve"> </w:t>
          </w:r>
          <w:r w:rsidR="008F6842" w:rsidRPr="008F6842">
            <w:rPr>
              <w:rFonts w:ascii="Arial" w:hAnsi="Arial" w:cs="Arial"/>
              <w:noProof/>
            </w:rPr>
            <w:t>(Westwood &amp; Johnson, 2016)</w:t>
          </w:r>
          <w:r w:rsidR="008F6842">
            <w:rPr>
              <w:rFonts w:ascii="Arial" w:hAnsi="Arial" w:cs="Arial"/>
            </w:rPr>
            <w:fldChar w:fldCharType="end"/>
          </w:r>
        </w:sdtContent>
      </w:sdt>
      <w:r w:rsidRPr="00874459">
        <w:rPr>
          <w:rFonts w:ascii="Arial" w:hAnsi="Arial" w:cs="Arial"/>
        </w:rPr>
        <w:t>.</w:t>
      </w:r>
    </w:p>
    <w:p w14:paraId="6EB114D9" w14:textId="5EE4A2B5" w:rsidR="008F6842" w:rsidRDefault="004D2E2A" w:rsidP="00F40113">
      <w:pPr>
        <w:pStyle w:val="ListParagraph"/>
        <w:numPr>
          <w:ilvl w:val="0"/>
          <w:numId w:val="2"/>
        </w:numPr>
        <w:spacing w:line="360" w:lineRule="auto"/>
        <w:rPr>
          <w:rFonts w:ascii="Arial" w:hAnsi="Arial" w:cs="Arial"/>
        </w:rPr>
      </w:pPr>
      <w:r>
        <w:rPr>
          <w:rFonts w:ascii="Arial" w:hAnsi="Arial" w:cs="Arial"/>
          <w:b/>
          <w:bCs/>
        </w:rPr>
        <w:t>Risk taking:</w:t>
      </w:r>
      <w:r w:rsidR="00F960EA" w:rsidRPr="00F960EA">
        <w:t xml:space="preserve"> </w:t>
      </w:r>
      <w:r w:rsidR="00F960EA" w:rsidRPr="00F960EA">
        <w:rPr>
          <w:rFonts w:ascii="Arial" w:hAnsi="Arial" w:cs="Arial"/>
        </w:rPr>
        <w:t>Entrepreneurs that strategically assess and undertake measured risks frequently gain a competitive advantage in the market. Entrepreneurs can distinguish themselves from competition by recognising and actively pursuing possibilities that others may disregard or perceive as too risky</w:t>
      </w:r>
      <w:sdt>
        <w:sdtPr>
          <w:rPr>
            <w:rFonts w:ascii="Arial" w:hAnsi="Arial" w:cs="Arial"/>
          </w:rPr>
          <w:id w:val="1487198501"/>
          <w:citation/>
        </w:sdtPr>
        <w:sdtEndPr/>
        <w:sdtContent>
          <w:r w:rsidR="00F22B2C">
            <w:rPr>
              <w:rFonts w:ascii="Arial" w:hAnsi="Arial" w:cs="Arial"/>
            </w:rPr>
            <w:fldChar w:fldCharType="begin"/>
          </w:r>
          <w:r w:rsidR="00F22B2C">
            <w:rPr>
              <w:rFonts w:ascii="Arial" w:hAnsi="Arial" w:cs="Arial"/>
            </w:rPr>
            <w:instrText xml:space="preserve"> CITATION Nex24 \l 2057 </w:instrText>
          </w:r>
          <w:r w:rsidR="00F22B2C">
            <w:rPr>
              <w:rFonts w:ascii="Arial" w:hAnsi="Arial" w:cs="Arial"/>
            </w:rPr>
            <w:fldChar w:fldCharType="separate"/>
          </w:r>
          <w:r w:rsidR="00F22B2C">
            <w:rPr>
              <w:rFonts w:ascii="Arial" w:hAnsi="Arial" w:cs="Arial"/>
              <w:noProof/>
            </w:rPr>
            <w:t xml:space="preserve"> </w:t>
          </w:r>
          <w:r w:rsidR="00F22B2C" w:rsidRPr="00F22B2C">
            <w:rPr>
              <w:rFonts w:ascii="Arial" w:hAnsi="Arial" w:cs="Arial"/>
              <w:noProof/>
            </w:rPr>
            <w:t>(Nexford University, 2024)</w:t>
          </w:r>
          <w:r w:rsidR="00F22B2C">
            <w:rPr>
              <w:rFonts w:ascii="Arial" w:hAnsi="Arial" w:cs="Arial"/>
            </w:rPr>
            <w:fldChar w:fldCharType="end"/>
          </w:r>
        </w:sdtContent>
      </w:sdt>
      <w:r w:rsidR="00F960EA" w:rsidRPr="00F960EA">
        <w:rPr>
          <w:rFonts w:ascii="Arial" w:hAnsi="Arial" w:cs="Arial"/>
        </w:rPr>
        <w:t xml:space="preserve">.  Entrepreneurs can leverage risk-taking to capture emerging markets, go into unexplored market segments, and establish their enterprises distinctively, in order to gain an advantage over their competitors </w:t>
      </w:r>
      <w:r w:rsidR="00FF1E35">
        <w:rPr>
          <w:rFonts w:ascii="Arial" w:hAnsi="Arial" w:cs="Arial"/>
        </w:rPr>
        <w:t xml:space="preserve">and </w:t>
      </w:r>
      <w:r w:rsidR="00F960EA" w:rsidRPr="00F960EA">
        <w:rPr>
          <w:rFonts w:ascii="Arial" w:hAnsi="Arial" w:cs="Arial"/>
        </w:rPr>
        <w:t>to improve their prospects for sustained success</w:t>
      </w:r>
      <w:sdt>
        <w:sdtPr>
          <w:rPr>
            <w:rFonts w:ascii="Arial" w:hAnsi="Arial" w:cs="Arial"/>
          </w:rPr>
          <w:id w:val="1749693200"/>
          <w:citation/>
        </w:sdtPr>
        <w:sdtEndPr/>
        <w:sdtContent>
          <w:r w:rsidR="00FF1E35">
            <w:rPr>
              <w:rFonts w:ascii="Arial" w:hAnsi="Arial" w:cs="Arial"/>
            </w:rPr>
            <w:fldChar w:fldCharType="begin"/>
          </w:r>
          <w:r w:rsidR="00FF1E35">
            <w:rPr>
              <w:rFonts w:ascii="Arial" w:hAnsi="Arial" w:cs="Arial"/>
            </w:rPr>
            <w:instrText xml:space="preserve"> CITATION Nex24 \l 2057 </w:instrText>
          </w:r>
          <w:r w:rsidR="00FF1E35">
            <w:rPr>
              <w:rFonts w:ascii="Arial" w:hAnsi="Arial" w:cs="Arial"/>
            </w:rPr>
            <w:fldChar w:fldCharType="separate"/>
          </w:r>
          <w:r w:rsidR="00FF1E35">
            <w:rPr>
              <w:rFonts w:ascii="Arial" w:hAnsi="Arial" w:cs="Arial"/>
              <w:noProof/>
            </w:rPr>
            <w:t xml:space="preserve"> </w:t>
          </w:r>
          <w:r w:rsidR="00FF1E35" w:rsidRPr="00FF1E35">
            <w:rPr>
              <w:rFonts w:ascii="Arial" w:hAnsi="Arial" w:cs="Arial"/>
              <w:noProof/>
            </w:rPr>
            <w:t xml:space="preserve">(Nexford University, </w:t>
          </w:r>
          <w:r w:rsidR="00FF1E35" w:rsidRPr="00FF1E35">
            <w:rPr>
              <w:rFonts w:ascii="Arial" w:hAnsi="Arial" w:cs="Arial"/>
              <w:noProof/>
            </w:rPr>
            <w:lastRenderedPageBreak/>
            <w:t>2024)</w:t>
          </w:r>
          <w:r w:rsidR="00FF1E35">
            <w:rPr>
              <w:rFonts w:ascii="Arial" w:hAnsi="Arial" w:cs="Arial"/>
            </w:rPr>
            <w:fldChar w:fldCharType="end"/>
          </w:r>
        </w:sdtContent>
      </w:sdt>
      <w:r w:rsidR="00F960EA" w:rsidRPr="00F960EA">
        <w:rPr>
          <w:rFonts w:ascii="Arial" w:hAnsi="Arial" w:cs="Arial"/>
        </w:rPr>
        <w:t>.</w:t>
      </w:r>
      <w:r w:rsidRPr="00F960EA">
        <w:rPr>
          <w:rFonts w:ascii="Arial" w:hAnsi="Arial" w:cs="Arial"/>
        </w:rPr>
        <w:t xml:space="preserve"> Eco Bins engages in risk-taking by making investments in innovative technologies and venturing into a highly competitive sector.</w:t>
      </w:r>
    </w:p>
    <w:p w14:paraId="2EDE75CD" w14:textId="15847CFA" w:rsidR="00FF1E35" w:rsidRDefault="002E0AB4" w:rsidP="00F40113">
      <w:pPr>
        <w:pStyle w:val="ListParagraph"/>
        <w:numPr>
          <w:ilvl w:val="0"/>
          <w:numId w:val="2"/>
        </w:numPr>
        <w:spacing w:line="360" w:lineRule="auto"/>
        <w:rPr>
          <w:rFonts w:ascii="Arial" w:hAnsi="Arial" w:cs="Arial"/>
        </w:rPr>
      </w:pPr>
      <w:r>
        <w:rPr>
          <w:rFonts w:ascii="Arial" w:hAnsi="Arial" w:cs="Arial"/>
          <w:b/>
          <w:bCs/>
        </w:rPr>
        <w:t>Leadership:</w:t>
      </w:r>
      <w:r>
        <w:rPr>
          <w:rFonts w:ascii="Arial" w:hAnsi="Arial" w:cs="Arial"/>
        </w:rPr>
        <w:t xml:space="preserve"> </w:t>
      </w:r>
      <w:r w:rsidR="004651B7" w:rsidRPr="004651B7">
        <w:rPr>
          <w:rFonts w:ascii="Arial" w:hAnsi="Arial" w:cs="Arial"/>
        </w:rPr>
        <w:t xml:space="preserve">Effective leadership is crucial for motivating and directing a team towards a shared objective. Entrepreneurs need to </w:t>
      </w:r>
      <w:r w:rsidR="005A4916" w:rsidRPr="004651B7">
        <w:rPr>
          <w:rFonts w:ascii="Arial" w:hAnsi="Arial" w:cs="Arial"/>
        </w:rPr>
        <w:t>have</w:t>
      </w:r>
      <w:r w:rsidR="004651B7" w:rsidRPr="004651B7">
        <w:rPr>
          <w:rFonts w:ascii="Arial" w:hAnsi="Arial" w:cs="Arial"/>
        </w:rPr>
        <w:t xml:space="preserve"> the ability to inspire and motivate employees, effectively allocate resources, and cultivate a favourable organisational culture</w:t>
      </w:r>
      <w:sdt>
        <w:sdtPr>
          <w:rPr>
            <w:rFonts w:ascii="Arial" w:hAnsi="Arial" w:cs="Arial"/>
          </w:rPr>
          <w:id w:val="-577133120"/>
          <w:citation/>
        </w:sdtPr>
        <w:sdtEndPr/>
        <w:sdtContent>
          <w:r w:rsidR="005B1984">
            <w:rPr>
              <w:rFonts w:ascii="Arial" w:hAnsi="Arial" w:cs="Arial"/>
            </w:rPr>
            <w:fldChar w:fldCharType="begin"/>
          </w:r>
          <w:r w:rsidR="005B1984">
            <w:rPr>
              <w:rFonts w:ascii="Arial" w:hAnsi="Arial" w:cs="Arial"/>
            </w:rPr>
            <w:instrText xml:space="preserve"> CITATION Pet20 \l 2057 </w:instrText>
          </w:r>
          <w:r w:rsidR="005B1984">
            <w:rPr>
              <w:rFonts w:ascii="Arial" w:hAnsi="Arial" w:cs="Arial"/>
            </w:rPr>
            <w:fldChar w:fldCharType="separate"/>
          </w:r>
          <w:r w:rsidR="005B1984">
            <w:rPr>
              <w:rFonts w:ascii="Arial" w:hAnsi="Arial" w:cs="Arial"/>
              <w:noProof/>
            </w:rPr>
            <w:t xml:space="preserve"> </w:t>
          </w:r>
          <w:r w:rsidR="005B1984" w:rsidRPr="005B1984">
            <w:rPr>
              <w:rFonts w:ascii="Arial" w:hAnsi="Arial" w:cs="Arial"/>
              <w:noProof/>
            </w:rPr>
            <w:t>(Peterson, 2020)</w:t>
          </w:r>
          <w:r w:rsidR="005B1984">
            <w:rPr>
              <w:rFonts w:ascii="Arial" w:hAnsi="Arial" w:cs="Arial"/>
            </w:rPr>
            <w:fldChar w:fldCharType="end"/>
          </w:r>
        </w:sdtContent>
      </w:sdt>
      <w:r w:rsidR="004651B7" w:rsidRPr="004651B7">
        <w:rPr>
          <w:rFonts w:ascii="Arial" w:hAnsi="Arial" w:cs="Arial"/>
        </w:rPr>
        <w:t>. Proficiency in leadership is essential for establishing a united team and propelling the organisation towards success. Effective leadership will play a vital role in overseeing the various aspects of Eco Bins' operations, including technology advancement, marketing, and sales</w:t>
      </w:r>
      <w:sdt>
        <w:sdtPr>
          <w:rPr>
            <w:rFonts w:ascii="Arial" w:hAnsi="Arial" w:cs="Arial"/>
          </w:rPr>
          <w:id w:val="-681054842"/>
          <w:citation/>
        </w:sdtPr>
        <w:sdtEndPr/>
        <w:sdtContent>
          <w:r w:rsidR="006F3C92">
            <w:rPr>
              <w:rFonts w:ascii="Arial" w:hAnsi="Arial" w:cs="Arial"/>
            </w:rPr>
            <w:fldChar w:fldCharType="begin"/>
          </w:r>
          <w:r w:rsidR="006F3C92">
            <w:rPr>
              <w:rFonts w:ascii="Arial" w:hAnsi="Arial" w:cs="Arial"/>
            </w:rPr>
            <w:instrText xml:space="preserve"> CITATION Pet20 \l 2057 </w:instrText>
          </w:r>
          <w:r w:rsidR="006F3C92">
            <w:rPr>
              <w:rFonts w:ascii="Arial" w:hAnsi="Arial" w:cs="Arial"/>
            </w:rPr>
            <w:fldChar w:fldCharType="separate"/>
          </w:r>
          <w:r w:rsidR="006F3C92">
            <w:rPr>
              <w:rFonts w:ascii="Arial" w:hAnsi="Arial" w:cs="Arial"/>
              <w:noProof/>
            </w:rPr>
            <w:t xml:space="preserve"> </w:t>
          </w:r>
          <w:r w:rsidR="006F3C92" w:rsidRPr="006F3C92">
            <w:rPr>
              <w:rFonts w:ascii="Arial" w:hAnsi="Arial" w:cs="Arial"/>
              <w:noProof/>
            </w:rPr>
            <w:t>(Peterson, 2020)</w:t>
          </w:r>
          <w:r w:rsidR="006F3C92">
            <w:rPr>
              <w:rFonts w:ascii="Arial" w:hAnsi="Arial" w:cs="Arial"/>
            </w:rPr>
            <w:fldChar w:fldCharType="end"/>
          </w:r>
        </w:sdtContent>
      </w:sdt>
      <w:r w:rsidR="004651B7" w:rsidRPr="004651B7">
        <w:rPr>
          <w:rFonts w:ascii="Arial" w:hAnsi="Arial" w:cs="Arial"/>
        </w:rPr>
        <w:t>.</w:t>
      </w:r>
    </w:p>
    <w:p w14:paraId="0ED15684" w14:textId="7963B892" w:rsidR="006F3C92" w:rsidRDefault="000C3606" w:rsidP="00F40113">
      <w:pPr>
        <w:pStyle w:val="ListParagraph"/>
        <w:numPr>
          <w:ilvl w:val="0"/>
          <w:numId w:val="2"/>
        </w:numPr>
        <w:spacing w:line="360" w:lineRule="auto"/>
        <w:rPr>
          <w:rFonts w:ascii="Arial" w:hAnsi="Arial" w:cs="Arial"/>
        </w:rPr>
      </w:pPr>
      <w:r>
        <w:rPr>
          <w:rFonts w:ascii="Arial" w:hAnsi="Arial" w:cs="Arial"/>
          <w:b/>
          <w:bCs/>
        </w:rPr>
        <w:t xml:space="preserve">Adaptability: </w:t>
      </w:r>
      <w:r w:rsidR="000422D1" w:rsidRPr="000422D1">
        <w:rPr>
          <w:rFonts w:ascii="Arial" w:hAnsi="Arial" w:cs="Arial"/>
        </w:rPr>
        <w:t>It is essential to have the capacity to adjust to changing market conditions, consumer tastes, and technology breakthroughs. Entrepreneurs should maintain adaptability and receptiveness to change, consistently modifying their methods to be relevant and competitive</w:t>
      </w:r>
      <w:sdt>
        <w:sdtPr>
          <w:rPr>
            <w:rFonts w:ascii="Arial" w:hAnsi="Arial" w:cs="Arial"/>
          </w:rPr>
          <w:id w:val="-2113115897"/>
          <w:citation/>
        </w:sdtPr>
        <w:sdtEndPr/>
        <w:sdtContent>
          <w:r w:rsidR="005B1984">
            <w:rPr>
              <w:rFonts w:ascii="Arial" w:hAnsi="Arial" w:cs="Arial"/>
            </w:rPr>
            <w:fldChar w:fldCharType="begin"/>
          </w:r>
          <w:r w:rsidR="005B1984">
            <w:rPr>
              <w:rFonts w:ascii="Arial" w:hAnsi="Arial" w:cs="Arial"/>
            </w:rPr>
            <w:instrText xml:space="preserve"> CITATION Raw23 \l 2057 </w:instrText>
          </w:r>
          <w:r w:rsidR="005B1984">
            <w:rPr>
              <w:rFonts w:ascii="Arial" w:hAnsi="Arial" w:cs="Arial"/>
            </w:rPr>
            <w:fldChar w:fldCharType="separate"/>
          </w:r>
          <w:r w:rsidR="005B1984">
            <w:rPr>
              <w:rFonts w:ascii="Arial" w:hAnsi="Arial" w:cs="Arial"/>
              <w:noProof/>
            </w:rPr>
            <w:t xml:space="preserve"> </w:t>
          </w:r>
          <w:r w:rsidR="005B1984" w:rsidRPr="005B1984">
            <w:rPr>
              <w:rFonts w:ascii="Arial" w:hAnsi="Arial" w:cs="Arial"/>
              <w:noProof/>
            </w:rPr>
            <w:t>(Rawal, 2023)</w:t>
          </w:r>
          <w:r w:rsidR="005B1984">
            <w:rPr>
              <w:rFonts w:ascii="Arial" w:hAnsi="Arial" w:cs="Arial"/>
            </w:rPr>
            <w:fldChar w:fldCharType="end"/>
          </w:r>
        </w:sdtContent>
      </w:sdt>
      <w:r w:rsidR="000422D1" w:rsidRPr="000422D1">
        <w:rPr>
          <w:rFonts w:ascii="Arial" w:hAnsi="Arial" w:cs="Arial"/>
        </w:rPr>
        <w:t xml:space="preserve">. Adaptability guarantees the business's ability to succeed  in a constantly changing environment. Eco Bins prioritises keeping </w:t>
      </w:r>
      <w:r w:rsidRPr="000422D1">
        <w:rPr>
          <w:rFonts w:ascii="Arial" w:hAnsi="Arial" w:cs="Arial"/>
        </w:rPr>
        <w:t>up to date</w:t>
      </w:r>
      <w:r w:rsidR="000422D1" w:rsidRPr="000422D1">
        <w:rPr>
          <w:rFonts w:ascii="Arial" w:hAnsi="Arial" w:cs="Arial"/>
        </w:rPr>
        <w:t xml:space="preserve"> with the latest developments in sensor technology and waste management strategies</w:t>
      </w:r>
      <w:sdt>
        <w:sdtPr>
          <w:rPr>
            <w:rFonts w:ascii="Arial" w:hAnsi="Arial" w:cs="Arial"/>
          </w:rPr>
          <w:id w:val="-1664620146"/>
          <w:citation/>
        </w:sdtPr>
        <w:sdtEndPr/>
        <w:sdtContent>
          <w:r w:rsidR="002B357E">
            <w:rPr>
              <w:rFonts w:ascii="Arial" w:hAnsi="Arial" w:cs="Arial"/>
            </w:rPr>
            <w:fldChar w:fldCharType="begin"/>
          </w:r>
          <w:r w:rsidR="002B357E">
            <w:rPr>
              <w:rFonts w:ascii="Arial" w:hAnsi="Arial" w:cs="Arial"/>
            </w:rPr>
            <w:instrText xml:space="preserve"> CITATION Raw23 \l 2057 </w:instrText>
          </w:r>
          <w:r w:rsidR="002B357E">
            <w:rPr>
              <w:rFonts w:ascii="Arial" w:hAnsi="Arial" w:cs="Arial"/>
            </w:rPr>
            <w:fldChar w:fldCharType="separate"/>
          </w:r>
          <w:r w:rsidR="002B357E">
            <w:rPr>
              <w:rFonts w:ascii="Arial" w:hAnsi="Arial" w:cs="Arial"/>
              <w:noProof/>
            </w:rPr>
            <w:t xml:space="preserve"> </w:t>
          </w:r>
          <w:r w:rsidR="002B357E" w:rsidRPr="002B357E">
            <w:rPr>
              <w:rFonts w:ascii="Arial" w:hAnsi="Arial" w:cs="Arial"/>
              <w:noProof/>
            </w:rPr>
            <w:t>(Rawal, 2023)</w:t>
          </w:r>
          <w:r w:rsidR="002B357E">
            <w:rPr>
              <w:rFonts w:ascii="Arial" w:hAnsi="Arial" w:cs="Arial"/>
            </w:rPr>
            <w:fldChar w:fldCharType="end"/>
          </w:r>
        </w:sdtContent>
      </w:sdt>
      <w:r w:rsidR="000422D1" w:rsidRPr="000422D1">
        <w:rPr>
          <w:rFonts w:ascii="Arial" w:hAnsi="Arial" w:cs="Arial"/>
        </w:rPr>
        <w:t>.</w:t>
      </w:r>
    </w:p>
    <w:p w14:paraId="27C72CF7" w14:textId="3FEB6A46" w:rsidR="00531126" w:rsidRPr="002A492B" w:rsidRDefault="00531126" w:rsidP="00531126">
      <w:pPr>
        <w:pStyle w:val="Heading1"/>
        <w:rPr>
          <w:b w:val="0"/>
          <w:bCs/>
        </w:rPr>
      </w:pPr>
      <w:bookmarkStart w:id="4" w:name="_Toc172318138"/>
      <w:r w:rsidRPr="002A492B">
        <w:rPr>
          <w:b w:val="0"/>
          <w:bCs/>
        </w:rPr>
        <w:t>5.</w:t>
      </w:r>
      <w:r w:rsidR="003201E9" w:rsidRPr="002A492B">
        <w:rPr>
          <w:b w:val="0"/>
          <w:bCs/>
        </w:rPr>
        <w:t xml:space="preserve"> SWOT Analysis</w:t>
      </w:r>
      <w:bookmarkEnd w:id="4"/>
    </w:p>
    <w:p w14:paraId="50BBACA0" w14:textId="2B176B23" w:rsidR="00392401" w:rsidRPr="00392401" w:rsidRDefault="00392401" w:rsidP="00392401"/>
    <w:tbl>
      <w:tblPr>
        <w:tblW w:w="9614" w:type="dxa"/>
        <w:tblInd w:w="-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80"/>
        <w:gridCol w:w="5134"/>
      </w:tblGrid>
      <w:tr w:rsidR="0088389C" w14:paraId="33539CE3" w14:textId="079F7640" w:rsidTr="00873E7F">
        <w:trPr>
          <w:trHeight w:val="345"/>
        </w:trPr>
        <w:tc>
          <w:tcPr>
            <w:tcW w:w="4480" w:type="dxa"/>
            <w:shd w:val="clear" w:color="auto" w:fill="FFFF00"/>
          </w:tcPr>
          <w:p w14:paraId="033214C6" w14:textId="73B77BF3" w:rsidR="0088389C" w:rsidRDefault="0088389C" w:rsidP="0088389C">
            <w:pPr>
              <w:jc w:val="center"/>
              <w:rPr>
                <w:rFonts w:ascii="Arial" w:hAnsi="Arial" w:cs="Arial"/>
              </w:rPr>
            </w:pPr>
            <w:r>
              <w:rPr>
                <w:rFonts w:ascii="Arial" w:hAnsi="Arial" w:cs="Arial"/>
              </w:rPr>
              <w:t>STRENGHTS</w:t>
            </w:r>
          </w:p>
        </w:tc>
        <w:tc>
          <w:tcPr>
            <w:tcW w:w="5134" w:type="dxa"/>
            <w:shd w:val="clear" w:color="auto" w:fill="FFFF00"/>
          </w:tcPr>
          <w:p w14:paraId="0B8824E8" w14:textId="6229C411" w:rsidR="0088389C" w:rsidRDefault="0088389C" w:rsidP="0088389C">
            <w:pPr>
              <w:jc w:val="center"/>
              <w:rPr>
                <w:rFonts w:ascii="Arial" w:hAnsi="Arial" w:cs="Arial"/>
              </w:rPr>
            </w:pPr>
            <w:r>
              <w:rPr>
                <w:rFonts w:ascii="Arial" w:hAnsi="Arial" w:cs="Arial"/>
              </w:rPr>
              <w:t>WEAKNESSES</w:t>
            </w:r>
          </w:p>
        </w:tc>
      </w:tr>
      <w:tr w:rsidR="0088389C" w14:paraId="7C29669B" w14:textId="77777777" w:rsidTr="00873E7F">
        <w:trPr>
          <w:trHeight w:val="1808"/>
        </w:trPr>
        <w:tc>
          <w:tcPr>
            <w:tcW w:w="4480" w:type="dxa"/>
            <w:shd w:val="clear" w:color="auto" w:fill="D9F2D0" w:themeFill="accent6" w:themeFillTint="33"/>
          </w:tcPr>
          <w:p w14:paraId="66CF83F7" w14:textId="77777777" w:rsidR="0088389C" w:rsidRDefault="003220B8" w:rsidP="00592F6D">
            <w:pPr>
              <w:pStyle w:val="ListParagraph"/>
              <w:numPr>
                <w:ilvl w:val="0"/>
                <w:numId w:val="3"/>
              </w:numPr>
              <w:spacing w:line="276" w:lineRule="auto"/>
              <w:rPr>
                <w:rFonts w:ascii="Arial" w:hAnsi="Arial" w:cs="Arial"/>
              </w:rPr>
            </w:pPr>
            <w:r>
              <w:rPr>
                <w:rFonts w:ascii="Arial" w:hAnsi="Arial" w:cs="Arial"/>
              </w:rPr>
              <w:t>Ability to innovate</w:t>
            </w:r>
          </w:p>
          <w:p w14:paraId="4CFEBF24" w14:textId="77777777" w:rsidR="003220B8" w:rsidRDefault="003220B8" w:rsidP="00592F6D">
            <w:pPr>
              <w:pStyle w:val="ListParagraph"/>
              <w:numPr>
                <w:ilvl w:val="0"/>
                <w:numId w:val="3"/>
              </w:numPr>
              <w:spacing w:line="276" w:lineRule="auto"/>
              <w:rPr>
                <w:rFonts w:ascii="Arial" w:hAnsi="Arial" w:cs="Arial"/>
              </w:rPr>
            </w:pPr>
            <w:r>
              <w:rPr>
                <w:rFonts w:ascii="Arial" w:hAnsi="Arial" w:cs="Arial"/>
              </w:rPr>
              <w:t>Deep commitment to sustainability</w:t>
            </w:r>
          </w:p>
          <w:p w14:paraId="693C3691" w14:textId="77777777" w:rsidR="003220B8" w:rsidRDefault="006317C3" w:rsidP="00592F6D">
            <w:pPr>
              <w:pStyle w:val="ListParagraph"/>
              <w:numPr>
                <w:ilvl w:val="0"/>
                <w:numId w:val="3"/>
              </w:numPr>
              <w:spacing w:line="276" w:lineRule="auto"/>
              <w:rPr>
                <w:rFonts w:ascii="Arial" w:hAnsi="Arial" w:cs="Arial"/>
              </w:rPr>
            </w:pPr>
            <w:r>
              <w:rPr>
                <w:rFonts w:ascii="Arial" w:hAnsi="Arial" w:cs="Arial"/>
              </w:rPr>
              <w:t>Strong customers relationship</w:t>
            </w:r>
          </w:p>
          <w:p w14:paraId="0616B930" w14:textId="7544950C" w:rsidR="006317C3" w:rsidRPr="0088389C" w:rsidRDefault="002A492B" w:rsidP="00592F6D">
            <w:pPr>
              <w:pStyle w:val="ListParagraph"/>
              <w:numPr>
                <w:ilvl w:val="0"/>
                <w:numId w:val="3"/>
              </w:numPr>
              <w:spacing w:line="276" w:lineRule="auto"/>
              <w:rPr>
                <w:rFonts w:ascii="Arial" w:hAnsi="Arial" w:cs="Arial"/>
              </w:rPr>
            </w:pPr>
            <w:r>
              <w:rPr>
                <w:rFonts w:ascii="Arial" w:hAnsi="Arial" w:cs="Arial"/>
              </w:rPr>
              <w:t>Proficiency in Data Analytics</w:t>
            </w:r>
          </w:p>
        </w:tc>
        <w:tc>
          <w:tcPr>
            <w:tcW w:w="5134" w:type="dxa"/>
            <w:shd w:val="clear" w:color="auto" w:fill="D9F2D0" w:themeFill="accent6" w:themeFillTint="33"/>
          </w:tcPr>
          <w:p w14:paraId="4B0F6697" w14:textId="77777777" w:rsidR="0088389C" w:rsidRDefault="007A2456" w:rsidP="00592F6D">
            <w:pPr>
              <w:pStyle w:val="ListParagraph"/>
              <w:numPr>
                <w:ilvl w:val="0"/>
                <w:numId w:val="3"/>
              </w:numPr>
              <w:spacing w:line="360" w:lineRule="auto"/>
              <w:rPr>
                <w:rFonts w:ascii="Arial" w:hAnsi="Arial" w:cs="Arial"/>
              </w:rPr>
            </w:pPr>
            <w:r>
              <w:rPr>
                <w:rFonts w:ascii="Arial" w:hAnsi="Arial" w:cs="Arial"/>
              </w:rPr>
              <w:t>Dependence on technology</w:t>
            </w:r>
          </w:p>
          <w:p w14:paraId="562722F5" w14:textId="77777777" w:rsidR="007A2456" w:rsidRDefault="008105F8" w:rsidP="00592F6D">
            <w:pPr>
              <w:pStyle w:val="ListParagraph"/>
              <w:numPr>
                <w:ilvl w:val="0"/>
                <w:numId w:val="3"/>
              </w:numPr>
              <w:spacing w:line="360" w:lineRule="auto"/>
              <w:rPr>
                <w:rFonts w:ascii="Arial" w:hAnsi="Arial" w:cs="Arial"/>
              </w:rPr>
            </w:pPr>
            <w:r>
              <w:rPr>
                <w:rFonts w:ascii="Arial" w:hAnsi="Arial" w:cs="Arial"/>
              </w:rPr>
              <w:t>Limited brand recognition</w:t>
            </w:r>
          </w:p>
          <w:p w14:paraId="1D8B6B38" w14:textId="77777777" w:rsidR="008105F8" w:rsidRDefault="008105F8" w:rsidP="00592F6D">
            <w:pPr>
              <w:pStyle w:val="ListParagraph"/>
              <w:numPr>
                <w:ilvl w:val="0"/>
                <w:numId w:val="3"/>
              </w:numPr>
              <w:spacing w:line="360" w:lineRule="auto"/>
              <w:rPr>
                <w:rFonts w:ascii="Arial" w:hAnsi="Arial" w:cs="Arial"/>
              </w:rPr>
            </w:pPr>
            <w:r>
              <w:rPr>
                <w:rFonts w:ascii="Arial" w:hAnsi="Arial" w:cs="Arial"/>
              </w:rPr>
              <w:t>Lack of experience</w:t>
            </w:r>
          </w:p>
          <w:p w14:paraId="30CB23CE" w14:textId="7F24D76E" w:rsidR="008105F8" w:rsidRPr="007A2456" w:rsidRDefault="00217C0B" w:rsidP="00592F6D">
            <w:pPr>
              <w:pStyle w:val="ListParagraph"/>
              <w:numPr>
                <w:ilvl w:val="0"/>
                <w:numId w:val="3"/>
              </w:numPr>
              <w:spacing w:line="360" w:lineRule="auto"/>
              <w:rPr>
                <w:rFonts w:ascii="Arial" w:hAnsi="Arial" w:cs="Arial"/>
              </w:rPr>
            </w:pPr>
            <w:r>
              <w:rPr>
                <w:rFonts w:ascii="Arial" w:hAnsi="Arial" w:cs="Arial"/>
              </w:rPr>
              <w:t>Financial Constraints</w:t>
            </w:r>
          </w:p>
        </w:tc>
      </w:tr>
      <w:tr w:rsidR="0088389C" w14:paraId="5D4814B0" w14:textId="77777777" w:rsidTr="00873E7F">
        <w:trPr>
          <w:trHeight w:val="311"/>
        </w:trPr>
        <w:tc>
          <w:tcPr>
            <w:tcW w:w="4480" w:type="dxa"/>
            <w:shd w:val="clear" w:color="auto" w:fill="FFFF00"/>
          </w:tcPr>
          <w:p w14:paraId="3AC38951" w14:textId="00B4BED6" w:rsidR="0088389C" w:rsidRDefault="0088389C" w:rsidP="0088389C">
            <w:pPr>
              <w:jc w:val="center"/>
              <w:rPr>
                <w:rFonts w:ascii="Arial" w:hAnsi="Arial" w:cs="Arial"/>
              </w:rPr>
            </w:pPr>
            <w:r>
              <w:rPr>
                <w:rFonts w:ascii="Arial" w:hAnsi="Arial" w:cs="Arial"/>
              </w:rPr>
              <w:t>OPPORTUNITIES</w:t>
            </w:r>
          </w:p>
        </w:tc>
        <w:tc>
          <w:tcPr>
            <w:tcW w:w="5134" w:type="dxa"/>
            <w:shd w:val="clear" w:color="auto" w:fill="FFFF00"/>
          </w:tcPr>
          <w:p w14:paraId="7A77B42D" w14:textId="01AFB224" w:rsidR="0088389C" w:rsidRDefault="0088389C" w:rsidP="0088389C">
            <w:pPr>
              <w:jc w:val="center"/>
              <w:rPr>
                <w:rFonts w:ascii="Arial" w:hAnsi="Arial" w:cs="Arial"/>
              </w:rPr>
            </w:pPr>
            <w:r>
              <w:rPr>
                <w:rFonts w:ascii="Arial" w:hAnsi="Arial" w:cs="Arial"/>
              </w:rPr>
              <w:t>THREATS</w:t>
            </w:r>
          </w:p>
        </w:tc>
      </w:tr>
      <w:tr w:rsidR="0088389C" w14:paraId="297323DA" w14:textId="77777777" w:rsidTr="00873E7F">
        <w:trPr>
          <w:trHeight w:val="2452"/>
        </w:trPr>
        <w:tc>
          <w:tcPr>
            <w:tcW w:w="4480" w:type="dxa"/>
            <w:shd w:val="clear" w:color="auto" w:fill="D9F2D0" w:themeFill="accent6" w:themeFillTint="33"/>
          </w:tcPr>
          <w:p w14:paraId="312632A2" w14:textId="77777777" w:rsidR="0088389C" w:rsidRDefault="005B1CD5" w:rsidP="00217C0B">
            <w:pPr>
              <w:pStyle w:val="ListParagraph"/>
              <w:numPr>
                <w:ilvl w:val="0"/>
                <w:numId w:val="4"/>
              </w:numPr>
              <w:rPr>
                <w:rFonts w:ascii="Arial" w:hAnsi="Arial" w:cs="Arial"/>
              </w:rPr>
            </w:pPr>
            <w:r>
              <w:rPr>
                <w:rFonts w:ascii="Arial" w:hAnsi="Arial" w:cs="Arial"/>
              </w:rPr>
              <w:t>Potential for partnerships with environmental organizations</w:t>
            </w:r>
          </w:p>
          <w:p w14:paraId="27B17CC9" w14:textId="77777777" w:rsidR="005B1CD5" w:rsidRDefault="005B1CD5" w:rsidP="00217C0B">
            <w:pPr>
              <w:pStyle w:val="ListParagraph"/>
              <w:numPr>
                <w:ilvl w:val="0"/>
                <w:numId w:val="4"/>
              </w:numPr>
              <w:rPr>
                <w:rFonts w:ascii="Arial" w:hAnsi="Arial" w:cs="Arial"/>
              </w:rPr>
            </w:pPr>
            <w:r>
              <w:rPr>
                <w:rFonts w:ascii="Arial" w:hAnsi="Arial" w:cs="Arial"/>
              </w:rPr>
              <w:t>Increasing consumer demand for sustainable</w:t>
            </w:r>
          </w:p>
          <w:p w14:paraId="6E138BFE" w14:textId="77777777" w:rsidR="005B1CD5" w:rsidRDefault="00261CE1" w:rsidP="00217C0B">
            <w:pPr>
              <w:pStyle w:val="ListParagraph"/>
              <w:numPr>
                <w:ilvl w:val="0"/>
                <w:numId w:val="4"/>
              </w:numPr>
              <w:rPr>
                <w:rFonts w:ascii="Arial" w:hAnsi="Arial" w:cs="Arial"/>
              </w:rPr>
            </w:pPr>
            <w:r>
              <w:rPr>
                <w:rFonts w:ascii="Arial" w:hAnsi="Arial" w:cs="Arial"/>
              </w:rPr>
              <w:t>Educational campaigns on waste management</w:t>
            </w:r>
          </w:p>
          <w:p w14:paraId="37A51AD8" w14:textId="5C0F2FAC" w:rsidR="00261CE1" w:rsidRPr="00217C0B" w:rsidRDefault="00CB2109" w:rsidP="00217C0B">
            <w:pPr>
              <w:pStyle w:val="ListParagraph"/>
              <w:numPr>
                <w:ilvl w:val="0"/>
                <w:numId w:val="4"/>
              </w:numPr>
              <w:rPr>
                <w:rFonts w:ascii="Arial" w:hAnsi="Arial" w:cs="Arial"/>
              </w:rPr>
            </w:pPr>
            <w:r>
              <w:rPr>
                <w:rFonts w:ascii="Arial" w:hAnsi="Arial" w:cs="Arial"/>
              </w:rPr>
              <w:t>Government Incentives for Green Technology</w:t>
            </w:r>
            <w:sdt>
              <w:sdtPr>
                <w:rPr>
                  <w:rFonts w:ascii="Arial" w:hAnsi="Arial" w:cs="Arial"/>
                </w:rPr>
                <w:id w:val="-1208642930"/>
                <w:citation/>
              </w:sdtPr>
              <w:sdtEndPr/>
              <w:sdtContent>
                <w:r w:rsidR="00873E7F">
                  <w:rPr>
                    <w:rFonts w:ascii="Arial" w:hAnsi="Arial" w:cs="Arial"/>
                  </w:rPr>
                  <w:fldChar w:fldCharType="begin"/>
                </w:r>
                <w:r w:rsidR="00873E7F">
                  <w:rPr>
                    <w:rFonts w:ascii="Arial" w:hAnsi="Arial" w:cs="Arial"/>
                  </w:rPr>
                  <w:instrText xml:space="preserve"> CITATION GOV22 \l 2057 </w:instrText>
                </w:r>
                <w:r w:rsidR="00873E7F">
                  <w:rPr>
                    <w:rFonts w:ascii="Arial" w:hAnsi="Arial" w:cs="Arial"/>
                  </w:rPr>
                  <w:fldChar w:fldCharType="separate"/>
                </w:r>
                <w:r w:rsidR="00873E7F">
                  <w:rPr>
                    <w:rFonts w:ascii="Arial" w:hAnsi="Arial" w:cs="Arial"/>
                    <w:noProof/>
                  </w:rPr>
                  <w:t xml:space="preserve"> </w:t>
                </w:r>
                <w:r w:rsidR="00873E7F" w:rsidRPr="00873E7F">
                  <w:rPr>
                    <w:rFonts w:ascii="Arial" w:hAnsi="Arial" w:cs="Arial"/>
                    <w:noProof/>
                  </w:rPr>
                  <w:t>(GOV.UK, 2022)</w:t>
                </w:r>
                <w:r w:rsidR="00873E7F">
                  <w:rPr>
                    <w:rFonts w:ascii="Arial" w:hAnsi="Arial" w:cs="Arial"/>
                  </w:rPr>
                  <w:fldChar w:fldCharType="end"/>
                </w:r>
              </w:sdtContent>
            </w:sdt>
          </w:p>
        </w:tc>
        <w:tc>
          <w:tcPr>
            <w:tcW w:w="5134" w:type="dxa"/>
            <w:shd w:val="clear" w:color="auto" w:fill="D9F2D0" w:themeFill="accent6" w:themeFillTint="33"/>
          </w:tcPr>
          <w:p w14:paraId="09E3EBCA" w14:textId="77777777" w:rsidR="0088389C" w:rsidRDefault="009D546F" w:rsidP="00592F6D">
            <w:pPr>
              <w:pStyle w:val="ListParagraph"/>
              <w:numPr>
                <w:ilvl w:val="0"/>
                <w:numId w:val="4"/>
              </w:numPr>
              <w:spacing w:line="360" w:lineRule="auto"/>
              <w:rPr>
                <w:rFonts w:ascii="Arial" w:hAnsi="Arial" w:cs="Arial"/>
              </w:rPr>
            </w:pPr>
            <w:r>
              <w:rPr>
                <w:rFonts w:ascii="Arial" w:hAnsi="Arial" w:cs="Arial"/>
              </w:rPr>
              <w:t xml:space="preserve">Rapid technological changes </w:t>
            </w:r>
          </w:p>
          <w:p w14:paraId="22B646E1" w14:textId="77777777" w:rsidR="009D546F" w:rsidRDefault="003055C3" w:rsidP="00592F6D">
            <w:pPr>
              <w:pStyle w:val="ListParagraph"/>
              <w:numPr>
                <w:ilvl w:val="0"/>
                <w:numId w:val="4"/>
              </w:numPr>
              <w:spacing w:line="360" w:lineRule="auto"/>
              <w:rPr>
                <w:rFonts w:ascii="Arial" w:hAnsi="Arial" w:cs="Arial"/>
              </w:rPr>
            </w:pPr>
            <w:r>
              <w:rPr>
                <w:rFonts w:ascii="Arial" w:hAnsi="Arial" w:cs="Arial"/>
              </w:rPr>
              <w:t>Potential market entry by competitors</w:t>
            </w:r>
          </w:p>
          <w:p w14:paraId="31AE33FF" w14:textId="77777777" w:rsidR="003055C3" w:rsidRDefault="00FE25F5" w:rsidP="00592F6D">
            <w:pPr>
              <w:pStyle w:val="ListParagraph"/>
              <w:numPr>
                <w:ilvl w:val="0"/>
                <w:numId w:val="4"/>
              </w:numPr>
              <w:spacing w:line="360" w:lineRule="auto"/>
              <w:rPr>
                <w:rFonts w:ascii="Arial" w:hAnsi="Arial" w:cs="Arial"/>
              </w:rPr>
            </w:pPr>
            <w:r>
              <w:rPr>
                <w:rFonts w:ascii="Arial" w:hAnsi="Arial" w:cs="Arial"/>
              </w:rPr>
              <w:t>Supply chain disr</w:t>
            </w:r>
            <w:r w:rsidR="00F71580">
              <w:rPr>
                <w:rFonts w:ascii="Arial" w:hAnsi="Arial" w:cs="Arial"/>
              </w:rPr>
              <w:t>uptions</w:t>
            </w:r>
          </w:p>
          <w:p w14:paraId="54039B8C" w14:textId="7A03E8BD" w:rsidR="00F71580" w:rsidRPr="00CB2109" w:rsidRDefault="00F71580" w:rsidP="00592F6D">
            <w:pPr>
              <w:pStyle w:val="ListParagraph"/>
              <w:numPr>
                <w:ilvl w:val="0"/>
                <w:numId w:val="4"/>
              </w:numPr>
              <w:spacing w:line="360" w:lineRule="auto"/>
              <w:rPr>
                <w:rFonts w:ascii="Arial" w:hAnsi="Arial" w:cs="Arial"/>
              </w:rPr>
            </w:pPr>
            <w:r>
              <w:rPr>
                <w:rFonts w:ascii="Arial" w:hAnsi="Arial" w:cs="Arial"/>
              </w:rPr>
              <w:t>Data secu</w:t>
            </w:r>
            <w:r w:rsidR="00705A03">
              <w:rPr>
                <w:rFonts w:ascii="Arial" w:hAnsi="Arial" w:cs="Arial"/>
              </w:rPr>
              <w:t>rity concerns</w:t>
            </w:r>
          </w:p>
        </w:tc>
      </w:tr>
    </w:tbl>
    <w:p w14:paraId="45B818DE" w14:textId="77777777" w:rsidR="002A492B" w:rsidRDefault="002A492B" w:rsidP="003201E9">
      <w:pPr>
        <w:rPr>
          <w:rFonts w:ascii="Arial" w:hAnsi="Arial" w:cs="Arial"/>
        </w:rPr>
      </w:pPr>
    </w:p>
    <w:p w14:paraId="6477557C" w14:textId="283132BE" w:rsidR="002A492B" w:rsidRDefault="002A492B" w:rsidP="002A492B">
      <w:pPr>
        <w:pStyle w:val="Heading1"/>
        <w:rPr>
          <w:b w:val="0"/>
          <w:bCs/>
        </w:rPr>
      </w:pPr>
      <w:bookmarkStart w:id="5" w:name="_Toc172318139"/>
      <w:r>
        <w:rPr>
          <w:b w:val="0"/>
          <w:bCs/>
        </w:rPr>
        <w:lastRenderedPageBreak/>
        <w:t xml:space="preserve">6. </w:t>
      </w:r>
      <w:r w:rsidR="009631BC">
        <w:rPr>
          <w:b w:val="0"/>
          <w:bCs/>
        </w:rPr>
        <w:t>Individual</w:t>
      </w:r>
      <w:r w:rsidR="00AC5F6F">
        <w:rPr>
          <w:b w:val="0"/>
          <w:bCs/>
        </w:rPr>
        <w:t xml:space="preserve"> Skill Audit</w:t>
      </w:r>
      <w:bookmarkEnd w:id="5"/>
      <w:r w:rsidR="00AC5F6F">
        <w:rPr>
          <w:b w:val="0"/>
          <w:bCs/>
        </w:rPr>
        <w:t xml:space="preserve"> </w:t>
      </w:r>
    </w:p>
    <w:p w14:paraId="27C69BEC" w14:textId="77777777" w:rsidR="00DD6E20" w:rsidRDefault="00DD6E20" w:rsidP="00DD6E20"/>
    <w:p w14:paraId="1901DE93" w14:textId="77777777" w:rsidR="00DD6E20" w:rsidRPr="00DD6E20" w:rsidRDefault="00DD6E20" w:rsidP="00DD6E20"/>
    <w:tbl>
      <w:tblPr>
        <w:tblW w:w="10268" w:type="dxa"/>
        <w:tblInd w:w="-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41"/>
        <w:gridCol w:w="5027"/>
      </w:tblGrid>
      <w:tr w:rsidR="00DD6E20" w14:paraId="246D8BEC" w14:textId="2218E7BE" w:rsidTr="003F6AAF">
        <w:trPr>
          <w:trHeight w:val="55"/>
        </w:trPr>
        <w:tc>
          <w:tcPr>
            <w:tcW w:w="5241" w:type="dxa"/>
            <w:shd w:val="clear" w:color="auto" w:fill="FFFF00"/>
          </w:tcPr>
          <w:p w14:paraId="1F160F1C" w14:textId="0B51D5CE" w:rsidR="00DD6E20" w:rsidRPr="00A87713" w:rsidRDefault="00DD6E20" w:rsidP="0035559E">
            <w:pPr>
              <w:ind w:left="23"/>
              <w:jc w:val="center"/>
              <w:rPr>
                <w:rFonts w:ascii="Arial" w:hAnsi="Arial" w:cs="Arial"/>
              </w:rPr>
            </w:pPr>
            <w:r w:rsidRPr="00A87713">
              <w:rPr>
                <w:rFonts w:ascii="Arial" w:hAnsi="Arial" w:cs="Arial"/>
              </w:rPr>
              <w:t>SKILLS I HAVE</w:t>
            </w:r>
          </w:p>
          <w:p w14:paraId="46EA4533" w14:textId="77777777" w:rsidR="00DD6E20" w:rsidRPr="00A87713" w:rsidRDefault="00DD6E20" w:rsidP="00DD6E20">
            <w:pPr>
              <w:ind w:left="23"/>
              <w:rPr>
                <w:rFonts w:ascii="Arial" w:hAnsi="Arial" w:cs="Arial"/>
              </w:rPr>
            </w:pPr>
          </w:p>
        </w:tc>
        <w:tc>
          <w:tcPr>
            <w:tcW w:w="5027" w:type="dxa"/>
            <w:shd w:val="clear" w:color="auto" w:fill="FFFF00"/>
          </w:tcPr>
          <w:p w14:paraId="7224E901" w14:textId="1B7D09A4" w:rsidR="00DD6E20" w:rsidRPr="00A87713" w:rsidRDefault="0035559E" w:rsidP="0035559E">
            <w:pPr>
              <w:jc w:val="center"/>
              <w:rPr>
                <w:rFonts w:ascii="Arial" w:hAnsi="Arial" w:cs="Arial"/>
              </w:rPr>
            </w:pPr>
            <w:r w:rsidRPr="00A87713">
              <w:rPr>
                <w:rFonts w:ascii="Arial" w:hAnsi="Arial" w:cs="Arial"/>
              </w:rPr>
              <w:t>EXAMPLE</w:t>
            </w:r>
          </w:p>
          <w:p w14:paraId="307F1A6C" w14:textId="77777777" w:rsidR="00DD6E20" w:rsidRPr="00A87713" w:rsidRDefault="00DD6E20" w:rsidP="00DD6E20">
            <w:pPr>
              <w:ind w:left="23"/>
              <w:rPr>
                <w:rFonts w:ascii="Arial" w:hAnsi="Arial" w:cs="Arial"/>
              </w:rPr>
            </w:pPr>
          </w:p>
        </w:tc>
      </w:tr>
      <w:tr w:rsidR="00DD6E20" w14:paraId="4A0F9D93" w14:textId="77777777" w:rsidTr="00431022">
        <w:trPr>
          <w:trHeight w:val="4775"/>
        </w:trPr>
        <w:tc>
          <w:tcPr>
            <w:tcW w:w="5241" w:type="dxa"/>
          </w:tcPr>
          <w:p w14:paraId="52CBE18E" w14:textId="77777777" w:rsidR="00DD6E20" w:rsidRPr="00A8300F" w:rsidRDefault="00AE786E" w:rsidP="00FF151F">
            <w:pPr>
              <w:pStyle w:val="ListParagraph"/>
              <w:numPr>
                <w:ilvl w:val="0"/>
                <w:numId w:val="6"/>
              </w:numPr>
              <w:spacing w:line="480" w:lineRule="auto"/>
              <w:rPr>
                <w:rFonts w:ascii="Arial" w:hAnsi="Arial" w:cs="Arial"/>
                <w:sz w:val="22"/>
                <w:szCs w:val="22"/>
              </w:rPr>
            </w:pPr>
            <w:r w:rsidRPr="00A8300F">
              <w:rPr>
                <w:rFonts w:ascii="Arial" w:hAnsi="Arial" w:cs="Arial"/>
                <w:sz w:val="22"/>
                <w:szCs w:val="22"/>
              </w:rPr>
              <w:t>Team Collaboration</w:t>
            </w:r>
          </w:p>
          <w:p w14:paraId="12C96874" w14:textId="77777777" w:rsidR="00BB1807" w:rsidRPr="00A8300F" w:rsidRDefault="00E9383A" w:rsidP="00FF151F">
            <w:pPr>
              <w:pStyle w:val="ListParagraph"/>
              <w:numPr>
                <w:ilvl w:val="0"/>
                <w:numId w:val="6"/>
              </w:numPr>
              <w:spacing w:line="480" w:lineRule="auto"/>
              <w:rPr>
                <w:rFonts w:ascii="Arial" w:hAnsi="Arial" w:cs="Arial"/>
                <w:sz w:val="22"/>
                <w:szCs w:val="22"/>
              </w:rPr>
            </w:pPr>
            <w:r w:rsidRPr="00A8300F">
              <w:rPr>
                <w:rFonts w:ascii="Arial" w:hAnsi="Arial" w:cs="Arial"/>
                <w:sz w:val="22"/>
                <w:szCs w:val="22"/>
              </w:rPr>
              <w:t>Sustainability commitment</w:t>
            </w:r>
          </w:p>
          <w:p w14:paraId="1CC8F9B9" w14:textId="77777777" w:rsidR="00E9383A" w:rsidRPr="00A8300F" w:rsidRDefault="00D60518" w:rsidP="00FF151F">
            <w:pPr>
              <w:pStyle w:val="ListParagraph"/>
              <w:numPr>
                <w:ilvl w:val="0"/>
                <w:numId w:val="6"/>
              </w:numPr>
              <w:spacing w:line="480" w:lineRule="auto"/>
              <w:rPr>
                <w:rFonts w:ascii="Arial" w:hAnsi="Arial" w:cs="Arial"/>
                <w:sz w:val="22"/>
                <w:szCs w:val="22"/>
              </w:rPr>
            </w:pPr>
            <w:r w:rsidRPr="00A8300F">
              <w:rPr>
                <w:rFonts w:ascii="Arial" w:hAnsi="Arial" w:cs="Arial"/>
                <w:sz w:val="22"/>
                <w:szCs w:val="22"/>
              </w:rPr>
              <w:t>Time Management</w:t>
            </w:r>
          </w:p>
          <w:p w14:paraId="21C525BF" w14:textId="567B9C20" w:rsidR="00941482" w:rsidRPr="00C70201" w:rsidRDefault="00C70201" w:rsidP="00FF151F">
            <w:pPr>
              <w:pStyle w:val="ListParagraph"/>
              <w:numPr>
                <w:ilvl w:val="0"/>
                <w:numId w:val="6"/>
              </w:numPr>
              <w:spacing w:line="480" w:lineRule="auto"/>
              <w:rPr>
                <w:rFonts w:ascii="Arial" w:hAnsi="Arial" w:cs="Arial"/>
                <w:sz w:val="22"/>
                <w:szCs w:val="22"/>
              </w:rPr>
            </w:pPr>
            <w:r w:rsidRPr="00C70201">
              <w:rPr>
                <w:rFonts w:ascii="Arial" w:hAnsi="Arial" w:cs="Arial"/>
                <w:sz w:val="22"/>
                <w:szCs w:val="22"/>
              </w:rPr>
              <w:t>Problem solving skills</w:t>
            </w:r>
          </w:p>
        </w:tc>
        <w:tc>
          <w:tcPr>
            <w:tcW w:w="5027" w:type="dxa"/>
          </w:tcPr>
          <w:p w14:paraId="7531F28B" w14:textId="76AF407F" w:rsidR="00DD6E20" w:rsidRPr="00A8300F" w:rsidRDefault="00BC3B0F" w:rsidP="00A46F4C">
            <w:pPr>
              <w:pStyle w:val="ListParagraph"/>
              <w:numPr>
                <w:ilvl w:val="0"/>
                <w:numId w:val="7"/>
              </w:numPr>
              <w:spacing w:line="360" w:lineRule="auto"/>
              <w:rPr>
                <w:rFonts w:ascii="Arial" w:hAnsi="Arial" w:cs="Arial"/>
                <w:sz w:val="22"/>
                <w:szCs w:val="22"/>
              </w:rPr>
            </w:pPr>
            <w:r w:rsidRPr="00A8300F">
              <w:rPr>
                <w:rFonts w:ascii="Arial" w:hAnsi="Arial" w:cs="Arial"/>
                <w:sz w:val="22"/>
                <w:szCs w:val="22"/>
              </w:rPr>
              <w:t>C</w:t>
            </w:r>
            <w:r w:rsidR="002A6524" w:rsidRPr="00A8300F">
              <w:rPr>
                <w:rFonts w:ascii="Arial" w:hAnsi="Arial" w:cs="Arial"/>
                <w:sz w:val="22"/>
                <w:szCs w:val="22"/>
              </w:rPr>
              <w:t xml:space="preserve">ollaborating well with others </w:t>
            </w:r>
            <w:r w:rsidR="005B0DC5" w:rsidRPr="00A8300F">
              <w:rPr>
                <w:rFonts w:ascii="Arial" w:hAnsi="Arial" w:cs="Arial"/>
                <w:sz w:val="22"/>
                <w:szCs w:val="22"/>
              </w:rPr>
              <w:t xml:space="preserve">on mutual group projects at university </w:t>
            </w:r>
            <w:r w:rsidR="009E5D92" w:rsidRPr="00A8300F">
              <w:rPr>
                <w:rFonts w:ascii="Arial" w:hAnsi="Arial" w:cs="Arial"/>
                <w:sz w:val="22"/>
                <w:szCs w:val="22"/>
              </w:rPr>
              <w:t>and have been working long time as a team coach</w:t>
            </w:r>
            <w:r w:rsidR="00BB1807" w:rsidRPr="00A8300F">
              <w:rPr>
                <w:rFonts w:ascii="Arial" w:hAnsi="Arial" w:cs="Arial"/>
                <w:sz w:val="22"/>
                <w:szCs w:val="22"/>
              </w:rPr>
              <w:t xml:space="preserve"> in my job.</w:t>
            </w:r>
          </w:p>
          <w:p w14:paraId="7CE0663D" w14:textId="14FEB254" w:rsidR="00E9383A" w:rsidRPr="00A8300F" w:rsidRDefault="00C74500" w:rsidP="00A46F4C">
            <w:pPr>
              <w:pStyle w:val="ListParagraph"/>
              <w:numPr>
                <w:ilvl w:val="0"/>
                <w:numId w:val="7"/>
              </w:numPr>
              <w:spacing w:line="360" w:lineRule="auto"/>
              <w:rPr>
                <w:rFonts w:ascii="Arial" w:hAnsi="Arial" w:cs="Arial"/>
                <w:sz w:val="22"/>
                <w:szCs w:val="22"/>
              </w:rPr>
            </w:pPr>
            <w:r w:rsidRPr="00A8300F">
              <w:rPr>
                <w:rFonts w:ascii="Arial" w:hAnsi="Arial" w:cs="Arial"/>
                <w:sz w:val="22"/>
                <w:szCs w:val="22"/>
              </w:rPr>
              <w:t xml:space="preserve">Previously </w:t>
            </w:r>
            <w:r w:rsidR="00085C9E" w:rsidRPr="00A8300F">
              <w:rPr>
                <w:rFonts w:ascii="Arial" w:hAnsi="Arial" w:cs="Arial"/>
                <w:sz w:val="22"/>
                <w:szCs w:val="22"/>
              </w:rPr>
              <w:t>I have been a part of a volunteering organisation to plan</w:t>
            </w:r>
            <w:r w:rsidR="00817A78" w:rsidRPr="00A8300F">
              <w:rPr>
                <w:rFonts w:ascii="Arial" w:hAnsi="Arial" w:cs="Arial"/>
                <w:sz w:val="22"/>
                <w:szCs w:val="22"/>
              </w:rPr>
              <w:t>t</w:t>
            </w:r>
            <w:r w:rsidR="00085C9E" w:rsidRPr="00A8300F">
              <w:rPr>
                <w:rFonts w:ascii="Arial" w:hAnsi="Arial" w:cs="Arial"/>
                <w:sz w:val="22"/>
                <w:szCs w:val="22"/>
              </w:rPr>
              <w:t xml:space="preserve"> trees in Bulgaria.</w:t>
            </w:r>
          </w:p>
          <w:p w14:paraId="1FB18C34" w14:textId="77777777" w:rsidR="00D60518" w:rsidRPr="00C70201" w:rsidRDefault="00FC55CB" w:rsidP="00A46F4C">
            <w:pPr>
              <w:pStyle w:val="ListParagraph"/>
              <w:numPr>
                <w:ilvl w:val="0"/>
                <w:numId w:val="7"/>
              </w:numPr>
              <w:spacing w:line="360" w:lineRule="auto"/>
              <w:rPr>
                <w:rFonts w:ascii="Arial" w:hAnsi="Arial" w:cs="Arial"/>
              </w:rPr>
            </w:pPr>
            <w:r w:rsidRPr="00A8300F">
              <w:rPr>
                <w:rFonts w:ascii="Arial" w:hAnsi="Arial" w:cs="Arial"/>
                <w:sz w:val="22"/>
                <w:szCs w:val="22"/>
              </w:rPr>
              <w:t xml:space="preserve">I am always on time for my </w:t>
            </w:r>
            <w:r w:rsidR="00BC3B0F" w:rsidRPr="00A8300F">
              <w:rPr>
                <w:rFonts w:ascii="Arial" w:hAnsi="Arial" w:cs="Arial"/>
                <w:sz w:val="22"/>
                <w:szCs w:val="22"/>
              </w:rPr>
              <w:t>lessons,</w:t>
            </w:r>
            <w:r w:rsidR="00205D9A" w:rsidRPr="00A8300F">
              <w:rPr>
                <w:rFonts w:ascii="Arial" w:hAnsi="Arial" w:cs="Arial"/>
                <w:sz w:val="22"/>
                <w:szCs w:val="22"/>
              </w:rPr>
              <w:t xml:space="preserve"> I do not </w:t>
            </w:r>
            <w:r w:rsidR="00941482" w:rsidRPr="00A8300F">
              <w:rPr>
                <w:rFonts w:ascii="Arial" w:hAnsi="Arial" w:cs="Arial"/>
                <w:sz w:val="22"/>
                <w:szCs w:val="22"/>
              </w:rPr>
              <w:t>procrastinate,</w:t>
            </w:r>
            <w:r w:rsidR="002F2F2F" w:rsidRPr="00A8300F">
              <w:rPr>
                <w:rFonts w:ascii="Arial" w:hAnsi="Arial" w:cs="Arial"/>
                <w:sz w:val="22"/>
                <w:szCs w:val="22"/>
              </w:rPr>
              <w:t xml:space="preserve"> and </w:t>
            </w:r>
            <w:r w:rsidR="00941482" w:rsidRPr="00A8300F">
              <w:rPr>
                <w:rFonts w:ascii="Arial" w:hAnsi="Arial" w:cs="Arial"/>
                <w:sz w:val="22"/>
                <w:szCs w:val="22"/>
              </w:rPr>
              <w:t>my</w:t>
            </w:r>
            <w:r w:rsidR="002F2F2F" w:rsidRPr="00A8300F">
              <w:rPr>
                <w:rFonts w:ascii="Arial" w:hAnsi="Arial" w:cs="Arial"/>
                <w:sz w:val="22"/>
                <w:szCs w:val="22"/>
              </w:rPr>
              <w:t xml:space="preserve"> </w:t>
            </w:r>
            <w:r w:rsidR="00614870" w:rsidRPr="00A8300F">
              <w:rPr>
                <w:rFonts w:ascii="Arial" w:hAnsi="Arial" w:cs="Arial"/>
                <w:sz w:val="22"/>
                <w:szCs w:val="22"/>
              </w:rPr>
              <w:t xml:space="preserve">focus </w:t>
            </w:r>
            <w:r w:rsidR="00941482" w:rsidRPr="00A8300F">
              <w:rPr>
                <w:rFonts w:ascii="Arial" w:hAnsi="Arial" w:cs="Arial"/>
                <w:sz w:val="22"/>
                <w:szCs w:val="22"/>
              </w:rPr>
              <w:t xml:space="preserve">is </w:t>
            </w:r>
            <w:r w:rsidR="00614870" w:rsidRPr="00A8300F">
              <w:rPr>
                <w:rFonts w:ascii="Arial" w:hAnsi="Arial" w:cs="Arial"/>
                <w:sz w:val="22"/>
                <w:szCs w:val="22"/>
              </w:rPr>
              <w:t>on realistic and achievable goals.</w:t>
            </w:r>
          </w:p>
          <w:p w14:paraId="2345DBD7" w14:textId="54FE9F86" w:rsidR="00C70201" w:rsidRPr="003F6AAF" w:rsidRDefault="007F09F6" w:rsidP="00A46F4C">
            <w:pPr>
              <w:pStyle w:val="ListParagraph"/>
              <w:numPr>
                <w:ilvl w:val="0"/>
                <w:numId w:val="7"/>
              </w:numPr>
              <w:spacing w:line="360" w:lineRule="auto"/>
              <w:rPr>
                <w:rFonts w:ascii="Arial" w:hAnsi="Arial" w:cs="Arial"/>
                <w:sz w:val="22"/>
                <w:szCs w:val="22"/>
              </w:rPr>
            </w:pPr>
            <w:r w:rsidRPr="003F6AAF">
              <w:rPr>
                <w:rFonts w:ascii="Arial" w:hAnsi="Arial" w:cs="Arial"/>
                <w:sz w:val="22"/>
                <w:szCs w:val="22"/>
              </w:rPr>
              <w:t xml:space="preserve">In </w:t>
            </w:r>
            <w:r w:rsidR="000A44C9">
              <w:rPr>
                <w:rFonts w:ascii="Arial" w:hAnsi="Arial" w:cs="Arial"/>
                <w:sz w:val="22"/>
                <w:szCs w:val="22"/>
              </w:rPr>
              <w:t>my</w:t>
            </w:r>
            <w:r w:rsidRPr="003F6AAF">
              <w:rPr>
                <w:rFonts w:ascii="Arial" w:hAnsi="Arial" w:cs="Arial"/>
                <w:sz w:val="22"/>
                <w:szCs w:val="22"/>
              </w:rPr>
              <w:t xml:space="preserve"> previous job, I </w:t>
            </w:r>
            <w:r w:rsidR="00DC1A5E">
              <w:rPr>
                <w:rFonts w:ascii="Arial" w:hAnsi="Arial" w:cs="Arial"/>
                <w:sz w:val="22"/>
                <w:szCs w:val="22"/>
              </w:rPr>
              <w:t xml:space="preserve">have successfully </w:t>
            </w:r>
            <w:r w:rsidR="000A44C9">
              <w:rPr>
                <w:rFonts w:ascii="Arial" w:hAnsi="Arial" w:cs="Arial"/>
                <w:sz w:val="22"/>
                <w:szCs w:val="22"/>
              </w:rPr>
              <w:t>dealt with unexpected events.</w:t>
            </w:r>
          </w:p>
        </w:tc>
      </w:tr>
      <w:tr w:rsidR="00DD6E20" w14:paraId="531622CA" w14:textId="6B1CF4B7" w:rsidTr="004F5517">
        <w:trPr>
          <w:trHeight w:val="179"/>
        </w:trPr>
        <w:tc>
          <w:tcPr>
            <w:tcW w:w="5241" w:type="dxa"/>
            <w:shd w:val="clear" w:color="auto" w:fill="FFFF00"/>
          </w:tcPr>
          <w:p w14:paraId="74BEB441" w14:textId="24B8A893" w:rsidR="00DD6E20" w:rsidRPr="00A87713" w:rsidRDefault="0035559E" w:rsidP="0035559E">
            <w:pPr>
              <w:ind w:left="23"/>
              <w:jc w:val="center"/>
              <w:rPr>
                <w:rFonts w:ascii="Arial" w:hAnsi="Arial" w:cs="Arial"/>
              </w:rPr>
            </w:pPr>
            <w:r w:rsidRPr="00A87713">
              <w:rPr>
                <w:rFonts w:ascii="Arial" w:hAnsi="Arial" w:cs="Arial"/>
              </w:rPr>
              <w:t>SKILLS I’D LIKE TO IMPROVE</w:t>
            </w:r>
          </w:p>
        </w:tc>
        <w:tc>
          <w:tcPr>
            <w:tcW w:w="5027" w:type="dxa"/>
            <w:shd w:val="clear" w:color="auto" w:fill="FFFF00"/>
          </w:tcPr>
          <w:p w14:paraId="50E4FD93" w14:textId="62C05208" w:rsidR="00DD6E20" w:rsidRPr="00A87713" w:rsidRDefault="0035559E" w:rsidP="0035559E">
            <w:pPr>
              <w:ind w:left="23"/>
              <w:jc w:val="center"/>
              <w:rPr>
                <w:rFonts w:ascii="Arial" w:hAnsi="Arial" w:cs="Arial"/>
              </w:rPr>
            </w:pPr>
            <w:r w:rsidRPr="00A87713">
              <w:rPr>
                <w:rFonts w:ascii="Arial" w:hAnsi="Arial" w:cs="Arial"/>
              </w:rPr>
              <w:t>HOW?</w:t>
            </w:r>
          </w:p>
        </w:tc>
      </w:tr>
      <w:tr w:rsidR="00DD6E20" w14:paraId="048ACA21" w14:textId="77777777" w:rsidTr="00431022">
        <w:trPr>
          <w:trHeight w:val="6083"/>
        </w:trPr>
        <w:tc>
          <w:tcPr>
            <w:tcW w:w="5241" w:type="dxa"/>
          </w:tcPr>
          <w:p w14:paraId="2D0B1D03" w14:textId="77777777" w:rsidR="00DD6E20" w:rsidRPr="00A8300F" w:rsidRDefault="00AC228B" w:rsidP="00FF151F">
            <w:pPr>
              <w:pStyle w:val="ListParagraph"/>
              <w:numPr>
                <w:ilvl w:val="0"/>
                <w:numId w:val="8"/>
              </w:numPr>
              <w:spacing w:line="480" w:lineRule="auto"/>
              <w:rPr>
                <w:rFonts w:ascii="Arial" w:hAnsi="Arial" w:cs="Arial"/>
                <w:sz w:val="22"/>
                <w:szCs w:val="22"/>
              </w:rPr>
            </w:pPr>
            <w:r w:rsidRPr="00A8300F">
              <w:rPr>
                <w:rFonts w:ascii="Arial" w:hAnsi="Arial" w:cs="Arial"/>
                <w:sz w:val="22"/>
                <w:szCs w:val="22"/>
              </w:rPr>
              <w:t>Marketing Strategies</w:t>
            </w:r>
          </w:p>
          <w:p w14:paraId="01D29268" w14:textId="77777777" w:rsidR="00C96E8D" w:rsidRPr="00A8300F" w:rsidRDefault="00CC6AF1" w:rsidP="00FF151F">
            <w:pPr>
              <w:pStyle w:val="ListParagraph"/>
              <w:numPr>
                <w:ilvl w:val="0"/>
                <w:numId w:val="8"/>
              </w:numPr>
              <w:spacing w:line="480" w:lineRule="auto"/>
              <w:rPr>
                <w:rFonts w:ascii="Arial" w:hAnsi="Arial" w:cs="Arial"/>
                <w:sz w:val="22"/>
                <w:szCs w:val="22"/>
              </w:rPr>
            </w:pPr>
            <w:r w:rsidRPr="00A8300F">
              <w:rPr>
                <w:rFonts w:ascii="Arial" w:hAnsi="Arial" w:cs="Arial"/>
                <w:sz w:val="22"/>
                <w:szCs w:val="22"/>
              </w:rPr>
              <w:t>Large-Scale Team Management</w:t>
            </w:r>
          </w:p>
          <w:p w14:paraId="69445733" w14:textId="5A50B6F1" w:rsidR="005B737B" w:rsidRPr="00CA7680" w:rsidRDefault="00F26F00" w:rsidP="00FF151F">
            <w:pPr>
              <w:pStyle w:val="ListParagraph"/>
              <w:numPr>
                <w:ilvl w:val="0"/>
                <w:numId w:val="8"/>
              </w:numPr>
              <w:spacing w:line="480" w:lineRule="auto"/>
              <w:rPr>
                <w:rFonts w:ascii="Arial" w:hAnsi="Arial" w:cs="Arial"/>
              </w:rPr>
            </w:pPr>
            <w:r w:rsidRPr="00A8300F">
              <w:rPr>
                <w:rFonts w:ascii="Arial" w:hAnsi="Arial" w:cs="Arial"/>
                <w:sz w:val="22"/>
                <w:szCs w:val="22"/>
              </w:rPr>
              <w:t>Stress Management</w:t>
            </w:r>
          </w:p>
        </w:tc>
        <w:tc>
          <w:tcPr>
            <w:tcW w:w="5027" w:type="dxa"/>
          </w:tcPr>
          <w:p w14:paraId="76CC0C4A" w14:textId="38862A91" w:rsidR="00B6252F" w:rsidRPr="00A8300F" w:rsidRDefault="00A46F4C" w:rsidP="00FF151F">
            <w:pPr>
              <w:spacing w:line="276" w:lineRule="auto"/>
              <w:ind w:left="383"/>
              <w:jc w:val="both"/>
              <w:rPr>
                <w:rFonts w:ascii="Arial" w:hAnsi="Arial" w:cs="Arial"/>
                <w:sz w:val="22"/>
                <w:szCs w:val="22"/>
              </w:rPr>
            </w:pPr>
            <w:r w:rsidRPr="00A8300F">
              <w:rPr>
                <w:rFonts w:ascii="Arial" w:hAnsi="Arial" w:cs="Arial"/>
                <w:sz w:val="22"/>
                <w:szCs w:val="22"/>
              </w:rPr>
              <w:t xml:space="preserve">1. </w:t>
            </w:r>
            <w:r w:rsidR="00B6252F" w:rsidRPr="00A8300F">
              <w:rPr>
                <w:rFonts w:ascii="Arial" w:hAnsi="Arial" w:cs="Arial"/>
                <w:sz w:val="22"/>
                <w:szCs w:val="22"/>
              </w:rPr>
              <w:t>How: Take online classes to learn, and work on marketing campaigns to get real-world practice.</w:t>
            </w:r>
          </w:p>
          <w:p w14:paraId="12F25DCD" w14:textId="62718848" w:rsidR="00DD6E20" w:rsidRPr="00A8300F" w:rsidRDefault="00B6252F" w:rsidP="00FF151F">
            <w:pPr>
              <w:spacing w:line="276" w:lineRule="auto"/>
              <w:ind w:left="383"/>
              <w:jc w:val="both"/>
              <w:rPr>
                <w:rFonts w:ascii="Arial" w:hAnsi="Arial" w:cs="Arial"/>
                <w:sz w:val="22"/>
                <w:szCs w:val="22"/>
              </w:rPr>
            </w:pPr>
            <w:r w:rsidRPr="00A8300F">
              <w:rPr>
                <w:rFonts w:ascii="Arial" w:hAnsi="Arial" w:cs="Arial"/>
                <w:sz w:val="22"/>
                <w:szCs w:val="22"/>
              </w:rPr>
              <w:t>Example: Creating and implementing marketing plans for Eco Bins to raise awareness of the business and get customers more involved.</w:t>
            </w:r>
          </w:p>
          <w:p w14:paraId="7E2DDD79" w14:textId="41AE5662" w:rsidR="00CC6AF1" w:rsidRPr="00A8300F" w:rsidRDefault="00CC6AF1" w:rsidP="00FF151F">
            <w:pPr>
              <w:spacing w:line="276" w:lineRule="auto"/>
              <w:ind w:left="360"/>
              <w:jc w:val="both"/>
              <w:rPr>
                <w:rFonts w:ascii="Arial" w:hAnsi="Arial" w:cs="Arial"/>
                <w:sz w:val="22"/>
                <w:szCs w:val="22"/>
              </w:rPr>
            </w:pPr>
            <w:r w:rsidRPr="00A8300F">
              <w:rPr>
                <w:rFonts w:ascii="Arial" w:hAnsi="Arial" w:cs="Arial"/>
                <w:sz w:val="22"/>
                <w:szCs w:val="22"/>
              </w:rPr>
              <w:t>2.</w:t>
            </w:r>
            <w:r w:rsidR="00FF2903" w:rsidRPr="00A8300F">
              <w:rPr>
                <w:rFonts w:ascii="Arial" w:hAnsi="Arial" w:cs="Arial"/>
                <w:sz w:val="22"/>
                <w:szCs w:val="22"/>
              </w:rPr>
              <w:t xml:space="preserve"> How: Get more experience at</w:t>
            </w:r>
            <w:r w:rsidR="00BC0FE3" w:rsidRPr="00A8300F">
              <w:rPr>
                <w:rFonts w:ascii="Arial" w:hAnsi="Arial" w:cs="Arial"/>
                <w:sz w:val="22"/>
                <w:szCs w:val="22"/>
              </w:rPr>
              <w:t xml:space="preserve"> a volunteering</w:t>
            </w:r>
            <w:r w:rsidR="00FF2903" w:rsidRPr="00A8300F">
              <w:rPr>
                <w:rFonts w:ascii="Arial" w:hAnsi="Arial" w:cs="Arial"/>
                <w:sz w:val="22"/>
                <w:szCs w:val="22"/>
              </w:rPr>
              <w:t xml:space="preserve"> job</w:t>
            </w:r>
            <w:r w:rsidR="00E70897" w:rsidRPr="00A8300F">
              <w:rPr>
                <w:rFonts w:ascii="Arial" w:hAnsi="Arial" w:cs="Arial"/>
                <w:sz w:val="22"/>
                <w:szCs w:val="22"/>
              </w:rPr>
              <w:t>,</w:t>
            </w:r>
            <w:r w:rsidR="00FF2903" w:rsidRPr="00A8300F">
              <w:rPr>
                <w:rFonts w:ascii="Arial" w:hAnsi="Arial" w:cs="Arial"/>
                <w:sz w:val="22"/>
                <w:szCs w:val="22"/>
              </w:rPr>
              <w:t xml:space="preserve"> where I can lead larger </w:t>
            </w:r>
            <w:r w:rsidR="00BC0FE3" w:rsidRPr="00A8300F">
              <w:rPr>
                <w:rFonts w:ascii="Arial" w:hAnsi="Arial" w:cs="Arial"/>
                <w:sz w:val="22"/>
                <w:szCs w:val="22"/>
              </w:rPr>
              <w:t>group of people</w:t>
            </w:r>
          </w:p>
          <w:p w14:paraId="705D289D" w14:textId="77777777" w:rsidR="003C2786" w:rsidRPr="00A8300F" w:rsidRDefault="00BC0FE3" w:rsidP="00FF151F">
            <w:pPr>
              <w:spacing w:line="276" w:lineRule="auto"/>
              <w:ind w:left="360"/>
              <w:jc w:val="both"/>
              <w:rPr>
                <w:rFonts w:ascii="Arial" w:hAnsi="Arial" w:cs="Arial"/>
                <w:sz w:val="22"/>
                <w:szCs w:val="22"/>
              </w:rPr>
            </w:pPr>
            <w:r w:rsidRPr="00A8300F">
              <w:rPr>
                <w:rFonts w:ascii="Arial" w:hAnsi="Arial" w:cs="Arial"/>
                <w:sz w:val="22"/>
                <w:szCs w:val="22"/>
              </w:rPr>
              <w:t xml:space="preserve"> Example: </w:t>
            </w:r>
            <w:r w:rsidR="00E70897" w:rsidRPr="00A8300F">
              <w:rPr>
                <w:rFonts w:ascii="Arial" w:hAnsi="Arial" w:cs="Arial"/>
                <w:sz w:val="22"/>
                <w:szCs w:val="22"/>
              </w:rPr>
              <w:t>Leading a bigger group during a big community cleanup event to get better at organising and leading people.</w:t>
            </w:r>
            <w:r w:rsidR="003C2786" w:rsidRPr="00A8300F">
              <w:rPr>
                <w:rFonts w:ascii="Arial" w:hAnsi="Arial" w:cs="Arial"/>
                <w:sz w:val="22"/>
                <w:szCs w:val="22"/>
              </w:rPr>
              <w:t xml:space="preserve"> </w:t>
            </w:r>
          </w:p>
          <w:p w14:paraId="6EA44956" w14:textId="12A3822B" w:rsidR="003C2786" w:rsidRPr="00A8300F" w:rsidRDefault="003C2786" w:rsidP="00FF151F">
            <w:pPr>
              <w:spacing w:line="276" w:lineRule="auto"/>
              <w:ind w:left="360"/>
              <w:jc w:val="both"/>
              <w:rPr>
                <w:rFonts w:ascii="Arial" w:hAnsi="Arial" w:cs="Arial"/>
                <w:sz w:val="22"/>
                <w:szCs w:val="22"/>
              </w:rPr>
            </w:pPr>
            <w:r w:rsidRPr="00A8300F">
              <w:rPr>
                <w:rFonts w:ascii="Arial" w:hAnsi="Arial" w:cs="Arial"/>
                <w:sz w:val="22"/>
                <w:szCs w:val="22"/>
              </w:rPr>
              <w:t xml:space="preserve">3. How: </w:t>
            </w:r>
            <w:r w:rsidR="0020203A" w:rsidRPr="00A8300F">
              <w:rPr>
                <w:rFonts w:ascii="Arial" w:hAnsi="Arial" w:cs="Arial"/>
                <w:sz w:val="22"/>
                <w:szCs w:val="22"/>
              </w:rPr>
              <w:t xml:space="preserve">Use </w:t>
            </w:r>
            <w:r w:rsidR="00EC1278" w:rsidRPr="00A8300F">
              <w:rPr>
                <w:rFonts w:ascii="Arial" w:hAnsi="Arial" w:cs="Arial"/>
                <w:sz w:val="22"/>
                <w:szCs w:val="22"/>
              </w:rPr>
              <w:t>methods like mindfulness and meditation to deal with stress</w:t>
            </w:r>
            <w:sdt>
              <w:sdtPr>
                <w:rPr>
                  <w:rFonts w:ascii="Arial" w:hAnsi="Arial" w:cs="Arial"/>
                  <w:sz w:val="22"/>
                  <w:szCs w:val="22"/>
                </w:rPr>
                <w:id w:val="1204594461"/>
                <w:citation/>
              </w:sdtPr>
              <w:sdtEndPr/>
              <w:sdtContent>
                <w:r w:rsidR="00862081">
                  <w:rPr>
                    <w:rFonts w:ascii="Arial" w:hAnsi="Arial" w:cs="Arial"/>
                    <w:sz w:val="22"/>
                    <w:szCs w:val="22"/>
                  </w:rPr>
                  <w:fldChar w:fldCharType="begin"/>
                </w:r>
                <w:r w:rsidR="00862081">
                  <w:rPr>
                    <w:rFonts w:ascii="Arial" w:hAnsi="Arial" w:cs="Arial"/>
                    <w:sz w:val="22"/>
                    <w:szCs w:val="22"/>
                  </w:rPr>
                  <w:instrText xml:space="preserve"> CITATION NHS22 \l 2057 </w:instrText>
                </w:r>
                <w:r w:rsidR="00862081">
                  <w:rPr>
                    <w:rFonts w:ascii="Arial" w:hAnsi="Arial" w:cs="Arial"/>
                    <w:sz w:val="22"/>
                    <w:szCs w:val="22"/>
                  </w:rPr>
                  <w:fldChar w:fldCharType="separate"/>
                </w:r>
                <w:r w:rsidR="00862081">
                  <w:rPr>
                    <w:rFonts w:ascii="Arial" w:hAnsi="Arial" w:cs="Arial"/>
                    <w:noProof/>
                    <w:sz w:val="22"/>
                    <w:szCs w:val="22"/>
                  </w:rPr>
                  <w:t xml:space="preserve"> </w:t>
                </w:r>
                <w:r w:rsidR="00862081" w:rsidRPr="00862081">
                  <w:rPr>
                    <w:rFonts w:ascii="Arial" w:hAnsi="Arial" w:cs="Arial"/>
                    <w:noProof/>
                    <w:sz w:val="22"/>
                    <w:szCs w:val="22"/>
                  </w:rPr>
                  <w:t>(NHS, 2022)</w:t>
                </w:r>
                <w:r w:rsidR="00862081">
                  <w:rPr>
                    <w:rFonts w:ascii="Arial" w:hAnsi="Arial" w:cs="Arial"/>
                    <w:sz w:val="22"/>
                    <w:szCs w:val="22"/>
                  </w:rPr>
                  <w:fldChar w:fldCharType="end"/>
                </w:r>
              </w:sdtContent>
            </w:sdt>
            <w:r w:rsidR="00EC1278" w:rsidRPr="00A8300F">
              <w:rPr>
                <w:rFonts w:ascii="Arial" w:hAnsi="Arial" w:cs="Arial"/>
                <w:sz w:val="22"/>
                <w:szCs w:val="22"/>
              </w:rPr>
              <w:t>.</w:t>
            </w:r>
          </w:p>
          <w:p w14:paraId="7DD236BC" w14:textId="33DA0F9E" w:rsidR="00EC1278" w:rsidRPr="003C2786" w:rsidRDefault="004D454F" w:rsidP="00FF151F">
            <w:pPr>
              <w:spacing w:line="276" w:lineRule="auto"/>
              <w:ind w:left="360"/>
              <w:jc w:val="both"/>
              <w:rPr>
                <w:rFonts w:ascii="Arial" w:hAnsi="Arial" w:cs="Arial"/>
              </w:rPr>
            </w:pPr>
            <w:r w:rsidRPr="00A8300F">
              <w:rPr>
                <w:rFonts w:ascii="Arial" w:hAnsi="Arial" w:cs="Arial"/>
                <w:sz w:val="22"/>
                <w:szCs w:val="22"/>
              </w:rPr>
              <w:t>Example:</w:t>
            </w:r>
            <w:r w:rsidRPr="00A8300F">
              <w:rPr>
                <w:sz w:val="22"/>
                <w:szCs w:val="22"/>
              </w:rPr>
              <w:t xml:space="preserve"> </w:t>
            </w:r>
            <w:r w:rsidRPr="00A8300F">
              <w:rPr>
                <w:rFonts w:ascii="Arial" w:hAnsi="Arial" w:cs="Arial"/>
                <w:sz w:val="22"/>
                <w:szCs w:val="22"/>
              </w:rPr>
              <w:t xml:space="preserve">Use these methods during the Eco Bins development phase to keep the </w:t>
            </w:r>
            <w:r w:rsidR="00431022" w:rsidRPr="00A8300F">
              <w:rPr>
                <w:rFonts w:ascii="Arial" w:hAnsi="Arial" w:cs="Arial"/>
                <w:sz w:val="22"/>
                <w:szCs w:val="22"/>
              </w:rPr>
              <w:t>workflow</w:t>
            </w:r>
            <w:r w:rsidRPr="00A8300F">
              <w:rPr>
                <w:rFonts w:ascii="Arial" w:hAnsi="Arial" w:cs="Arial"/>
                <w:sz w:val="22"/>
                <w:szCs w:val="22"/>
              </w:rPr>
              <w:t xml:space="preserve"> smooth and effective, preventing stress from impeding decision-making and project deadlines.</w:t>
            </w:r>
          </w:p>
        </w:tc>
      </w:tr>
    </w:tbl>
    <w:p w14:paraId="294A7369" w14:textId="79C55F95" w:rsidR="00656CE3" w:rsidRDefault="00656CE3" w:rsidP="00DD6E20">
      <w:pPr>
        <w:rPr>
          <w:rFonts w:ascii="Arial" w:hAnsi="Arial" w:cs="Arial"/>
        </w:rPr>
      </w:pPr>
    </w:p>
    <w:p w14:paraId="534BDA42" w14:textId="77777777" w:rsidR="00FF151F" w:rsidRDefault="00FF151F" w:rsidP="00DD6E20">
      <w:pPr>
        <w:rPr>
          <w:rFonts w:ascii="Arial" w:hAnsi="Arial" w:cs="Arial"/>
        </w:rPr>
      </w:pPr>
    </w:p>
    <w:p w14:paraId="5F47B33C" w14:textId="1578A645" w:rsidR="00FF151F" w:rsidRDefault="00572388" w:rsidP="00572388">
      <w:pPr>
        <w:pStyle w:val="Heading1"/>
        <w:rPr>
          <w:b w:val="0"/>
          <w:bCs/>
        </w:rPr>
      </w:pPr>
      <w:bookmarkStart w:id="6" w:name="_Toc172318140"/>
      <w:r>
        <w:rPr>
          <w:b w:val="0"/>
          <w:bCs/>
        </w:rPr>
        <w:lastRenderedPageBreak/>
        <w:t>7. Market Research</w:t>
      </w:r>
      <w:r w:rsidR="00F9252F">
        <w:rPr>
          <w:b w:val="0"/>
          <w:bCs/>
        </w:rPr>
        <w:t xml:space="preserve"> and Pest Analysis</w:t>
      </w:r>
      <w:bookmarkEnd w:id="6"/>
    </w:p>
    <w:p w14:paraId="0094CEC3" w14:textId="77777777" w:rsidR="000B3305" w:rsidRPr="000B3305" w:rsidRDefault="000B3305" w:rsidP="000B3305"/>
    <w:p w14:paraId="70B13DED" w14:textId="7FCACA89" w:rsidR="00572388" w:rsidRDefault="000B3305" w:rsidP="00DC37A5">
      <w:pPr>
        <w:spacing w:line="360" w:lineRule="auto"/>
        <w:rPr>
          <w:rFonts w:ascii="Arial" w:hAnsi="Arial" w:cs="Arial"/>
        </w:rPr>
      </w:pPr>
      <w:r w:rsidRPr="000B3305">
        <w:rPr>
          <w:rFonts w:ascii="Arial" w:hAnsi="Arial" w:cs="Arial"/>
        </w:rPr>
        <w:t>Regulatory reforms, technological advancements, and heightened environmental consciousness are all contributing to the rapid evolution of the waste management industry in the UK.</w:t>
      </w:r>
      <w:r w:rsidR="001E0B49" w:rsidRPr="001E0B49">
        <w:t xml:space="preserve"> </w:t>
      </w:r>
      <w:r w:rsidR="00D16F5A" w:rsidRPr="00D16F5A">
        <w:rPr>
          <w:rFonts w:ascii="Arial" w:hAnsi="Arial" w:cs="Arial"/>
        </w:rPr>
        <w:t>The waste management industry in the United Kingdom expanded by 3.3% in 2021 and is anticipated to continue expanding, potentially reaching a value of £18.1billion by 2026</w:t>
      </w:r>
      <w:sdt>
        <w:sdtPr>
          <w:rPr>
            <w:rFonts w:ascii="Arial" w:hAnsi="Arial" w:cs="Arial"/>
          </w:rPr>
          <w:id w:val="-1122292473"/>
          <w:citation/>
        </w:sdtPr>
        <w:sdtEndPr/>
        <w:sdtContent>
          <w:r w:rsidR="006D4C75">
            <w:rPr>
              <w:rFonts w:ascii="Arial" w:hAnsi="Arial" w:cs="Arial"/>
            </w:rPr>
            <w:fldChar w:fldCharType="begin"/>
          </w:r>
          <w:r w:rsidR="006D4C75">
            <w:rPr>
              <w:rFonts w:ascii="Arial" w:hAnsi="Arial" w:cs="Arial"/>
            </w:rPr>
            <w:instrText xml:space="preserve"> CITATION Rus24 \l 2057 </w:instrText>
          </w:r>
          <w:r w:rsidR="006D4C75">
            <w:rPr>
              <w:rFonts w:ascii="Arial" w:hAnsi="Arial" w:cs="Arial"/>
            </w:rPr>
            <w:fldChar w:fldCharType="separate"/>
          </w:r>
          <w:r w:rsidR="006D4C75">
            <w:rPr>
              <w:rFonts w:ascii="Arial" w:hAnsi="Arial" w:cs="Arial"/>
              <w:noProof/>
            </w:rPr>
            <w:t xml:space="preserve"> </w:t>
          </w:r>
          <w:r w:rsidR="006D4C75" w:rsidRPr="006D4C75">
            <w:rPr>
              <w:rFonts w:ascii="Arial" w:hAnsi="Arial" w:cs="Arial"/>
              <w:noProof/>
            </w:rPr>
            <w:t>(Rust, 2024)</w:t>
          </w:r>
          <w:r w:rsidR="006D4C75">
            <w:rPr>
              <w:rFonts w:ascii="Arial" w:hAnsi="Arial" w:cs="Arial"/>
            </w:rPr>
            <w:fldChar w:fldCharType="end"/>
          </w:r>
        </w:sdtContent>
      </w:sdt>
      <w:r w:rsidR="00D16F5A" w:rsidRPr="00D16F5A">
        <w:rPr>
          <w:rFonts w:ascii="Arial" w:hAnsi="Arial" w:cs="Arial"/>
        </w:rPr>
        <w:t>.</w:t>
      </w:r>
      <w:r w:rsidR="001E0B49" w:rsidRPr="001E0B49">
        <w:rPr>
          <w:rFonts w:ascii="Arial" w:hAnsi="Arial" w:cs="Arial"/>
        </w:rPr>
        <w:t xml:space="preserve">Consequently, traditional waste management methods are rapidly becoming </w:t>
      </w:r>
      <w:r w:rsidR="006D082A" w:rsidRPr="001E0B49">
        <w:rPr>
          <w:rFonts w:ascii="Arial" w:hAnsi="Arial" w:cs="Arial"/>
        </w:rPr>
        <w:t>outdated</w:t>
      </w:r>
      <w:r w:rsidR="001E0B49" w:rsidRPr="001E0B49">
        <w:rPr>
          <w:rFonts w:ascii="Arial" w:hAnsi="Arial" w:cs="Arial"/>
        </w:rPr>
        <w:t>, which requires that waste producers adopt a more comprehensive, integrated approach that brings together assessments of environmental and social governance, circular economy, and sustainability principles with waste and resource management solutions</w:t>
      </w:r>
      <w:sdt>
        <w:sdtPr>
          <w:rPr>
            <w:rFonts w:ascii="Arial" w:hAnsi="Arial" w:cs="Arial"/>
          </w:rPr>
          <w:id w:val="1197273242"/>
          <w:citation/>
        </w:sdtPr>
        <w:sdtEndPr/>
        <w:sdtContent>
          <w:r w:rsidR="00F5292C">
            <w:rPr>
              <w:rFonts w:ascii="Arial" w:hAnsi="Arial" w:cs="Arial"/>
            </w:rPr>
            <w:fldChar w:fldCharType="begin"/>
          </w:r>
          <w:r w:rsidR="00F5292C">
            <w:rPr>
              <w:rFonts w:ascii="Arial" w:hAnsi="Arial" w:cs="Arial"/>
            </w:rPr>
            <w:instrText xml:space="preserve"> CITATION Gar23 \l 2057 </w:instrText>
          </w:r>
          <w:r w:rsidR="00F5292C">
            <w:rPr>
              <w:rFonts w:ascii="Arial" w:hAnsi="Arial" w:cs="Arial"/>
            </w:rPr>
            <w:fldChar w:fldCharType="separate"/>
          </w:r>
          <w:r w:rsidR="00F5292C">
            <w:rPr>
              <w:rFonts w:ascii="Arial" w:hAnsi="Arial" w:cs="Arial"/>
              <w:noProof/>
            </w:rPr>
            <w:t xml:space="preserve"> </w:t>
          </w:r>
          <w:r w:rsidR="00F5292C" w:rsidRPr="00F5292C">
            <w:rPr>
              <w:rFonts w:ascii="Arial" w:hAnsi="Arial" w:cs="Arial"/>
              <w:noProof/>
            </w:rPr>
            <w:t>(Garfield, 2023)</w:t>
          </w:r>
          <w:r w:rsidR="00F5292C">
            <w:rPr>
              <w:rFonts w:ascii="Arial" w:hAnsi="Arial" w:cs="Arial"/>
            </w:rPr>
            <w:fldChar w:fldCharType="end"/>
          </w:r>
        </w:sdtContent>
      </w:sdt>
      <w:r w:rsidR="001E0B49" w:rsidRPr="001E0B49">
        <w:rPr>
          <w:rFonts w:ascii="Arial" w:hAnsi="Arial" w:cs="Arial"/>
        </w:rPr>
        <w:t>.</w:t>
      </w:r>
      <w:r w:rsidR="006F7FD7">
        <w:rPr>
          <w:rFonts w:ascii="Arial" w:hAnsi="Arial" w:cs="Arial"/>
        </w:rPr>
        <w:t xml:space="preserve"> </w:t>
      </w:r>
      <w:r w:rsidR="007F713E" w:rsidRPr="007F713E">
        <w:rPr>
          <w:rFonts w:ascii="Arial" w:hAnsi="Arial" w:cs="Arial"/>
        </w:rPr>
        <w:t>The discussion that follows is a PEST analysis that is designed to assess the external factors that are likely to influence the business operations of Eco Bins Solution.</w:t>
      </w:r>
    </w:p>
    <w:p w14:paraId="7FB0D8B6" w14:textId="77777777" w:rsidR="007F713E" w:rsidRDefault="007F713E" w:rsidP="00DC37A5">
      <w:pPr>
        <w:spacing w:line="360" w:lineRule="auto"/>
        <w:rPr>
          <w:rFonts w:ascii="Arial" w:hAnsi="Arial" w:cs="Arial"/>
        </w:rPr>
      </w:pPr>
    </w:p>
    <w:p w14:paraId="7B3AC689" w14:textId="3AFC4383" w:rsidR="009E4F2D" w:rsidRDefault="00C20859" w:rsidP="00DC37A5">
      <w:pPr>
        <w:spacing w:line="360" w:lineRule="auto"/>
        <w:rPr>
          <w:rFonts w:ascii="Arial" w:hAnsi="Arial" w:cs="Arial"/>
          <w:b/>
          <w:bCs/>
        </w:rPr>
      </w:pPr>
      <w:r w:rsidRPr="009E4F2D">
        <w:rPr>
          <w:rFonts w:ascii="Arial" w:hAnsi="Arial" w:cs="Arial"/>
          <w:b/>
          <w:bCs/>
        </w:rPr>
        <w:t>Poli</w:t>
      </w:r>
      <w:r w:rsidR="009E4F2D" w:rsidRPr="009E4F2D">
        <w:rPr>
          <w:rFonts w:ascii="Arial" w:hAnsi="Arial" w:cs="Arial"/>
          <w:b/>
          <w:bCs/>
        </w:rPr>
        <w:t>tical Factors</w:t>
      </w:r>
    </w:p>
    <w:p w14:paraId="60282F79" w14:textId="4FDDCF29" w:rsidR="009E4F2D" w:rsidRDefault="009E4F2D" w:rsidP="00DC37A5">
      <w:pPr>
        <w:spacing w:line="360" w:lineRule="auto"/>
        <w:rPr>
          <w:rFonts w:ascii="Arial" w:hAnsi="Arial" w:cs="Arial"/>
        </w:rPr>
      </w:pPr>
      <w:r w:rsidRPr="009E4F2D">
        <w:rPr>
          <w:rFonts w:ascii="Arial" w:hAnsi="Arial" w:cs="Arial"/>
        </w:rPr>
        <w:t>The UK government has taken proactive measures to enforce strict waste management legislation with the goal of minimising landfill usage and enhancing recycling rates. The Environment Bill and the Circular Economy Package support sustainable practices and technologies, creating a favourable legal framework for enterprises such as Eco Bins. In addition, government subsidies for environmentally friendly technology provide significant assistance for the expansion of the business</w:t>
      </w:r>
      <w:sdt>
        <w:sdtPr>
          <w:rPr>
            <w:rFonts w:ascii="Arial" w:hAnsi="Arial" w:cs="Arial"/>
          </w:rPr>
          <w:id w:val="-64411274"/>
          <w:citation/>
        </w:sdtPr>
        <w:sdtEndPr/>
        <w:sdtContent>
          <w:r w:rsidR="00E666BB">
            <w:rPr>
              <w:rFonts w:ascii="Arial" w:hAnsi="Arial" w:cs="Arial"/>
            </w:rPr>
            <w:fldChar w:fldCharType="begin"/>
          </w:r>
          <w:r w:rsidR="00E666BB">
            <w:rPr>
              <w:rFonts w:ascii="Arial" w:hAnsi="Arial" w:cs="Arial"/>
            </w:rPr>
            <w:instrText xml:space="preserve"> CITATION GOV23 \l 2057 </w:instrText>
          </w:r>
          <w:r w:rsidR="00E666BB">
            <w:rPr>
              <w:rFonts w:ascii="Arial" w:hAnsi="Arial" w:cs="Arial"/>
            </w:rPr>
            <w:fldChar w:fldCharType="separate"/>
          </w:r>
          <w:r w:rsidR="00E666BB">
            <w:rPr>
              <w:rFonts w:ascii="Arial" w:hAnsi="Arial" w:cs="Arial"/>
              <w:noProof/>
            </w:rPr>
            <w:t xml:space="preserve"> </w:t>
          </w:r>
          <w:r w:rsidR="00E666BB" w:rsidRPr="00E666BB">
            <w:rPr>
              <w:rFonts w:ascii="Arial" w:hAnsi="Arial" w:cs="Arial"/>
              <w:noProof/>
            </w:rPr>
            <w:t>(GOV.UK, 2023)</w:t>
          </w:r>
          <w:r w:rsidR="00E666BB">
            <w:rPr>
              <w:rFonts w:ascii="Arial" w:hAnsi="Arial" w:cs="Arial"/>
            </w:rPr>
            <w:fldChar w:fldCharType="end"/>
          </w:r>
        </w:sdtContent>
      </w:sdt>
      <w:r w:rsidRPr="009E4F2D">
        <w:rPr>
          <w:rFonts w:ascii="Arial" w:hAnsi="Arial" w:cs="Arial"/>
        </w:rPr>
        <w:t>.</w:t>
      </w:r>
    </w:p>
    <w:p w14:paraId="2C58D87A" w14:textId="77777777" w:rsidR="00E666BB" w:rsidRDefault="00E666BB" w:rsidP="00572388">
      <w:pPr>
        <w:rPr>
          <w:rFonts w:ascii="Arial" w:hAnsi="Arial" w:cs="Arial"/>
        </w:rPr>
      </w:pPr>
    </w:p>
    <w:p w14:paraId="2382E145" w14:textId="23F180D9" w:rsidR="00E666BB" w:rsidRDefault="00E666BB" w:rsidP="00572388">
      <w:pPr>
        <w:rPr>
          <w:rFonts w:ascii="Arial" w:hAnsi="Arial" w:cs="Arial"/>
          <w:b/>
          <w:bCs/>
        </w:rPr>
      </w:pPr>
      <w:r>
        <w:rPr>
          <w:rFonts w:ascii="Arial" w:hAnsi="Arial" w:cs="Arial"/>
          <w:b/>
          <w:bCs/>
        </w:rPr>
        <w:t>Economic Factors</w:t>
      </w:r>
    </w:p>
    <w:p w14:paraId="37B3C0B0" w14:textId="77777777" w:rsidR="00E666BB" w:rsidRDefault="00E666BB" w:rsidP="00572388">
      <w:pPr>
        <w:rPr>
          <w:rFonts w:ascii="Arial" w:hAnsi="Arial" w:cs="Arial"/>
        </w:rPr>
      </w:pPr>
    </w:p>
    <w:p w14:paraId="79DC65D2" w14:textId="63F5F1A7" w:rsidR="00E666BB" w:rsidRDefault="0079197C" w:rsidP="00DC37A5">
      <w:pPr>
        <w:spacing w:line="360" w:lineRule="auto"/>
        <w:rPr>
          <w:rFonts w:ascii="Arial" w:hAnsi="Arial" w:cs="Arial"/>
        </w:rPr>
      </w:pPr>
      <w:r w:rsidRPr="0079197C">
        <w:rPr>
          <w:rFonts w:ascii="Arial" w:hAnsi="Arial" w:cs="Arial"/>
        </w:rPr>
        <w:t xml:space="preserve">Waste management expenses </w:t>
      </w:r>
      <w:r w:rsidR="00840302" w:rsidRPr="0079197C">
        <w:rPr>
          <w:rFonts w:ascii="Arial" w:hAnsi="Arial" w:cs="Arial"/>
        </w:rPr>
        <w:t>cover</w:t>
      </w:r>
      <w:r w:rsidRPr="0079197C">
        <w:rPr>
          <w:rFonts w:ascii="Arial" w:hAnsi="Arial" w:cs="Arial"/>
        </w:rPr>
        <w:t xml:space="preserve"> more than just the act of disposing of waste. They are intricately connected to operational costs, environmental compliance, and sustainability programmes. Businesses incur various costs related to waste management, including expenses for collecting waste, transportation, processing, and disposal</w:t>
      </w:r>
      <w:sdt>
        <w:sdtPr>
          <w:rPr>
            <w:rFonts w:ascii="Arial" w:hAnsi="Arial" w:cs="Arial"/>
          </w:rPr>
          <w:id w:val="-449696899"/>
          <w:citation/>
        </w:sdtPr>
        <w:sdtEndPr/>
        <w:sdtContent>
          <w:r>
            <w:rPr>
              <w:rFonts w:ascii="Arial" w:hAnsi="Arial" w:cs="Arial"/>
            </w:rPr>
            <w:fldChar w:fldCharType="begin"/>
          </w:r>
          <w:r>
            <w:rPr>
              <w:rFonts w:ascii="Arial" w:hAnsi="Arial" w:cs="Arial"/>
            </w:rPr>
            <w:instrText xml:space="preserve"> CITATION LJP24 \l 2057 </w:instrText>
          </w:r>
          <w:r>
            <w:rPr>
              <w:rFonts w:ascii="Arial" w:hAnsi="Arial" w:cs="Arial"/>
            </w:rPr>
            <w:fldChar w:fldCharType="separate"/>
          </w:r>
          <w:r>
            <w:rPr>
              <w:rFonts w:ascii="Arial" w:hAnsi="Arial" w:cs="Arial"/>
              <w:noProof/>
            </w:rPr>
            <w:t xml:space="preserve"> </w:t>
          </w:r>
          <w:r w:rsidRPr="0079197C">
            <w:rPr>
              <w:rFonts w:ascii="Arial" w:hAnsi="Arial" w:cs="Arial"/>
              <w:noProof/>
            </w:rPr>
            <w:t>(LJP Waste Solutions, 2024)</w:t>
          </w:r>
          <w:r>
            <w:rPr>
              <w:rFonts w:ascii="Arial" w:hAnsi="Arial" w:cs="Arial"/>
            </w:rPr>
            <w:fldChar w:fldCharType="end"/>
          </w:r>
        </w:sdtContent>
      </w:sdt>
      <w:r w:rsidRPr="0079197C">
        <w:rPr>
          <w:rFonts w:ascii="Arial" w:hAnsi="Arial" w:cs="Arial"/>
        </w:rPr>
        <w:t>. Additionally, they may suffer indirect costs linked with environmental impact and regulatory compliance. The primary components of waste management expenses are the charges for gathering and disposing of waste, which can vary considerably depending on where it is located, the amount of waste, and the type of materials</w:t>
      </w:r>
      <w:sdt>
        <w:sdtPr>
          <w:rPr>
            <w:rFonts w:ascii="Arial" w:hAnsi="Arial" w:cs="Arial"/>
          </w:rPr>
          <w:id w:val="298277693"/>
          <w:citation/>
        </w:sdtPr>
        <w:sdtEndPr/>
        <w:sdtContent>
          <w:r>
            <w:rPr>
              <w:rFonts w:ascii="Arial" w:hAnsi="Arial" w:cs="Arial"/>
            </w:rPr>
            <w:fldChar w:fldCharType="begin"/>
          </w:r>
          <w:r>
            <w:rPr>
              <w:rFonts w:ascii="Arial" w:hAnsi="Arial" w:cs="Arial"/>
            </w:rPr>
            <w:instrText xml:space="preserve"> CITATION LJP24 \l 2057 </w:instrText>
          </w:r>
          <w:r>
            <w:rPr>
              <w:rFonts w:ascii="Arial" w:hAnsi="Arial" w:cs="Arial"/>
            </w:rPr>
            <w:fldChar w:fldCharType="separate"/>
          </w:r>
          <w:r>
            <w:rPr>
              <w:rFonts w:ascii="Arial" w:hAnsi="Arial" w:cs="Arial"/>
              <w:noProof/>
            </w:rPr>
            <w:t xml:space="preserve"> </w:t>
          </w:r>
          <w:r w:rsidRPr="0079197C">
            <w:rPr>
              <w:rFonts w:ascii="Arial" w:hAnsi="Arial" w:cs="Arial"/>
              <w:noProof/>
            </w:rPr>
            <w:t>(LJP Waste Solutions, 2024)</w:t>
          </w:r>
          <w:r>
            <w:rPr>
              <w:rFonts w:ascii="Arial" w:hAnsi="Arial" w:cs="Arial"/>
            </w:rPr>
            <w:fldChar w:fldCharType="end"/>
          </w:r>
        </w:sdtContent>
      </w:sdt>
      <w:r w:rsidRPr="0079197C">
        <w:rPr>
          <w:rFonts w:ascii="Arial" w:hAnsi="Arial" w:cs="Arial"/>
        </w:rPr>
        <w:t xml:space="preserve">. </w:t>
      </w:r>
      <w:r w:rsidRPr="0079197C">
        <w:rPr>
          <w:rFonts w:ascii="Arial" w:hAnsi="Arial" w:cs="Arial"/>
        </w:rPr>
        <w:lastRenderedPageBreak/>
        <w:t xml:space="preserve">Businesses seeking to harmonise economic objectives with environmental stewardship can achieve a significant transformation by investing in sustainable waste solutions. </w:t>
      </w:r>
      <w:r>
        <w:rPr>
          <w:rFonts w:ascii="Arial" w:hAnsi="Arial" w:cs="Arial"/>
        </w:rPr>
        <w:t>Moreover, t</w:t>
      </w:r>
      <w:r w:rsidRPr="0079197C">
        <w:rPr>
          <w:rFonts w:ascii="Arial" w:hAnsi="Arial" w:cs="Arial"/>
        </w:rPr>
        <w:t>he economic advantages of Eco Bins, which include the reduction of expenses associated with manual sorting and disposal, make it a highly appealing alternative for both enterprises and municipalities</w:t>
      </w:r>
      <w:sdt>
        <w:sdtPr>
          <w:rPr>
            <w:rFonts w:ascii="Arial" w:hAnsi="Arial" w:cs="Arial"/>
          </w:rPr>
          <w:id w:val="1248382477"/>
          <w:citation/>
        </w:sdtPr>
        <w:sdtEndPr/>
        <w:sdtContent>
          <w:r>
            <w:rPr>
              <w:rFonts w:ascii="Arial" w:hAnsi="Arial" w:cs="Arial"/>
            </w:rPr>
            <w:fldChar w:fldCharType="begin"/>
          </w:r>
          <w:r>
            <w:rPr>
              <w:rFonts w:ascii="Arial" w:hAnsi="Arial" w:cs="Arial"/>
            </w:rPr>
            <w:instrText xml:space="preserve"> CITATION LJP24 \l 2057 </w:instrText>
          </w:r>
          <w:r>
            <w:rPr>
              <w:rFonts w:ascii="Arial" w:hAnsi="Arial" w:cs="Arial"/>
            </w:rPr>
            <w:fldChar w:fldCharType="separate"/>
          </w:r>
          <w:r>
            <w:rPr>
              <w:rFonts w:ascii="Arial" w:hAnsi="Arial" w:cs="Arial"/>
              <w:noProof/>
            </w:rPr>
            <w:t xml:space="preserve"> </w:t>
          </w:r>
          <w:r w:rsidRPr="0079197C">
            <w:rPr>
              <w:rFonts w:ascii="Arial" w:hAnsi="Arial" w:cs="Arial"/>
              <w:noProof/>
            </w:rPr>
            <w:t>(LJP Waste Solutions, 2024)</w:t>
          </w:r>
          <w:r>
            <w:rPr>
              <w:rFonts w:ascii="Arial" w:hAnsi="Arial" w:cs="Arial"/>
            </w:rPr>
            <w:fldChar w:fldCharType="end"/>
          </w:r>
        </w:sdtContent>
      </w:sdt>
      <w:r w:rsidRPr="0079197C">
        <w:rPr>
          <w:rFonts w:ascii="Arial" w:hAnsi="Arial" w:cs="Arial"/>
        </w:rPr>
        <w:t>.</w:t>
      </w:r>
    </w:p>
    <w:p w14:paraId="24D0B8DC" w14:textId="77777777" w:rsidR="0079197C" w:rsidRDefault="0079197C" w:rsidP="00572388">
      <w:pPr>
        <w:rPr>
          <w:rFonts w:ascii="Arial" w:hAnsi="Arial" w:cs="Arial"/>
        </w:rPr>
      </w:pPr>
    </w:p>
    <w:p w14:paraId="0EB5D937" w14:textId="6269419F" w:rsidR="0079197C" w:rsidRDefault="00ED3959" w:rsidP="00572388">
      <w:pPr>
        <w:rPr>
          <w:rFonts w:ascii="Arial" w:hAnsi="Arial" w:cs="Arial"/>
          <w:b/>
          <w:bCs/>
        </w:rPr>
      </w:pPr>
      <w:r>
        <w:rPr>
          <w:rFonts w:ascii="Arial" w:hAnsi="Arial" w:cs="Arial"/>
          <w:b/>
          <w:bCs/>
        </w:rPr>
        <w:t>Social Factors</w:t>
      </w:r>
    </w:p>
    <w:p w14:paraId="6391B2EC" w14:textId="77777777" w:rsidR="00ED3959" w:rsidRDefault="00ED3959" w:rsidP="00572388">
      <w:pPr>
        <w:rPr>
          <w:rFonts w:ascii="Arial" w:hAnsi="Arial" w:cs="Arial"/>
          <w:b/>
          <w:bCs/>
        </w:rPr>
      </w:pPr>
    </w:p>
    <w:p w14:paraId="343A210D" w14:textId="653C52FC" w:rsidR="00ED3959" w:rsidRDefault="00ED3959" w:rsidP="00DC37A5">
      <w:pPr>
        <w:spacing w:line="360" w:lineRule="auto"/>
        <w:rPr>
          <w:rFonts w:ascii="Arial" w:hAnsi="Arial" w:cs="Arial"/>
        </w:rPr>
      </w:pPr>
      <w:r w:rsidRPr="00ED3959">
        <w:rPr>
          <w:rFonts w:ascii="Arial" w:hAnsi="Arial" w:cs="Arial"/>
        </w:rPr>
        <w:t>UK consumers are increasingly becoming</w:t>
      </w:r>
      <w:r w:rsidR="00BC6CC8">
        <w:rPr>
          <w:rFonts w:ascii="Arial" w:hAnsi="Arial" w:cs="Arial"/>
        </w:rPr>
        <w:t xml:space="preserve"> more</w:t>
      </w:r>
      <w:r w:rsidRPr="00ED3959">
        <w:rPr>
          <w:rFonts w:ascii="Arial" w:hAnsi="Arial" w:cs="Arial"/>
        </w:rPr>
        <w:t xml:space="preserve"> conscious and are preferring ecologically friendly items</w:t>
      </w:r>
      <w:sdt>
        <w:sdtPr>
          <w:rPr>
            <w:rFonts w:ascii="Arial" w:hAnsi="Arial" w:cs="Arial"/>
          </w:rPr>
          <w:id w:val="1428612018"/>
          <w:citation/>
        </w:sdtPr>
        <w:sdtEndPr/>
        <w:sdtContent>
          <w:r w:rsidR="00F409E7">
            <w:rPr>
              <w:rFonts w:ascii="Arial" w:hAnsi="Arial" w:cs="Arial"/>
            </w:rPr>
            <w:fldChar w:fldCharType="begin"/>
          </w:r>
          <w:r w:rsidR="00F409E7">
            <w:rPr>
              <w:rFonts w:ascii="Arial" w:hAnsi="Arial" w:cs="Arial"/>
            </w:rPr>
            <w:instrText xml:space="preserve"> CITATION Del23 \l 2057 </w:instrText>
          </w:r>
          <w:r w:rsidR="00F409E7">
            <w:rPr>
              <w:rFonts w:ascii="Arial" w:hAnsi="Arial" w:cs="Arial"/>
            </w:rPr>
            <w:fldChar w:fldCharType="separate"/>
          </w:r>
          <w:r w:rsidR="00F409E7">
            <w:rPr>
              <w:rFonts w:ascii="Arial" w:hAnsi="Arial" w:cs="Arial"/>
              <w:noProof/>
            </w:rPr>
            <w:t xml:space="preserve"> </w:t>
          </w:r>
          <w:r w:rsidR="00F409E7" w:rsidRPr="00F409E7">
            <w:rPr>
              <w:rFonts w:ascii="Arial" w:hAnsi="Arial" w:cs="Arial"/>
              <w:noProof/>
            </w:rPr>
            <w:t>(Deloitte, 2023)</w:t>
          </w:r>
          <w:r w:rsidR="00F409E7">
            <w:rPr>
              <w:rFonts w:ascii="Arial" w:hAnsi="Arial" w:cs="Arial"/>
            </w:rPr>
            <w:fldChar w:fldCharType="end"/>
          </w:r>
        </w:sdtContent>
      </w:sdt>
      <w:r w:rsidRPr="00ED3959">
        <w:rPr>
          <w:rFonts w:ascii="Arial" w:hAnsi="Arial" w:cs="Arial"/>
        </w:rPr>
        <w:t xml:space="preserve">. The growing social tendency towards sustainability and environmental awareness has resulted in a promising market for cutting-edge </w:t>
      </w:r>
      <w:r w:rsidR="005572E3">
        <w:rPr>
          <w:rFonts w:ascii="Arial" w:hAnsi="Arial" w:cs="Arial"/>
        </w:rPr>
        <w:t>waste</w:t>
      </w:r>
      <w:r w:rsidRPr="00ED3959">
        <w:rPr>
          <w:rFonts w:ascii="Arial" w:hAnsi="Arial" w:cs="Arial"/>
        </w:rPr>
        <w:t xml:space="preserve"> management systems such as Eco Bins. Consumers are becoming more likely to embrace technology that assist them in effectively managing their waste, hence expanding the market potential for Eco Bins</w:t>
      </w:r>
      <w:sdt>
        <w:sdtPr>
          <w:rPr>
            <w:rFonts w:ascii="Arial" w:hAnsi="Arial" w:cs="Arial"/>
          </w:rPr>
          <w:id w:val="-665401466"/>
          <w:citation/>
        </w:sdtPr>
        <w:sdtEndPr/>
        <w:sdtContent>
          <w:r w:rsidR="00F409E7">
            <w:rPr>
              <w:rFonts w:ascii="Arial" w:hAnsi="Arial" w:cs="Arial"/>
            </w:rPr>
            <w:fldChar w:fldCharType="begin"/>
          </w:r>
          <w:r w:rsidR="00F409E7">
            <w:rPr>
              <w:rFonts w:ascii="Arial" w:hAnsi="Arial" w:cs="Arial"/>
            </w:rPr>
            <w:instrText xml:space="preserve"> CITATION Del23 \l 2057 </w:instrText>
          </w:r>
          <w:r w:rsidR="00F409E7">
            <w:rPr>
              <w:rFonts w:ascii="Arial" w:hAnsi="Arial" w:cs="Arial"/>
            </w:rPr>
            <w:fldChar w:fldCharType="separate"/>
          </w:r>
          <w:r w:rsidR="00F409E7">
            <w:rPr>
              <w:rFonts w:ascii="Arial" w:hAnsi="Arial" w:cs="Arial"/>
              <w:noProof/>
            </w:rPr>
            <w:t xml:space="preserve"> </w:t>
          </w:r>
          <w:r w:rsidR="00F409E7" w:rsidRPr="00F409E7">
            <w:rPr>
              <w:rFonts w:ascii="Arial" w:hAnsi="Arial" w:cs="Arial"/>
              <w:noProof/>
            </w:rPr>
            <w:t>(Deloitte, 2023)</w:t>
          </w:r>
          <w:r w:rsidR="00F409E7">
            <w:rPr>
              <w:rFonts w:ascii="Arial" w:hAnsi="Arial" w:cs="Arial"/>
            </w:rPr>
            <w:fldChar w:fldCharType="end"/>
          </w:r>
        </w:sdtContent>
      </w:sdt>
      <w:r w:rsidRPr="00ED3959">
        <w:rPr>
          <w:rFonts w:ascii="Arial" w:hAnsi="Arial" w:cs="Arial"/>
        </w:rPr>
        <w:t>.</w:t>
      </w:r>
    </w:p>
    <w:p w14:paraId="588DC53D" w14:textId="77777777" w:rsidR="005B1984" w:rsidRDefault="005B1984" w:rsidP="00572388">
      <w:pPr>
        <w:rPr>
          <w:rFonts w:ascii="Arial" w:hAnsi="Arial" w:cs="Arial"/>
        </w:rPr>
      </w:pPr>
    </w:p>
    <w:p w14:paraId="662AD162" w14:textId="3088D5CD" w:rsidR="005B1984" w:rsidRDefault="00052B15" w:rsidP="00572388">
      <w:pPr>
        <w:rPr>
          <w:rFonts w:ascii="Arial" w:hAnsi="Arial" w:cs="Arial"/>
          <w:b/>
          <w:bCs/>
        </w:rPr>
      </w:pPr>
      <w:r>
        <w:rPr>
          <w:rFonts w:ascii="Arial" w:hAnsi="Arial" w:cs="Arial"/>
          <w:b/>
          <w:bCs/>
        </w:rPr>
        <w:t>Technological Factors</w:t>
      </w:r>
    </w:p>
    <w:p w14:paraId="7AB9B338" w14:textId="77777777" w:rsidR="00052B15" w:rsidRDefault="00052B15" w:rsidP="00572388">
      <w:pPr>
        <w:rPr>
          <w:rFonts w:ascii="Arial" w:hAnsi="Arial" w:cs="Arial"/>
          <w:b/>
          <w:bCs/>
        </w:rPr>
      </w:pPr>
    </w:p>
    <w:p w14:paraId="1DB70E02" w14:textId="01B263F3" w:rsidR="00052B15" w:rsidRDefault="00F9252F" w:rsidP="00DC37A5">
      <w:pPr>
        <w:spacing w:line="360" w:lineRule="auto"/>
        <w:rPr>
          <w:rFonts w:ascii="Arial" w:hAnsi="Arial" w:cs="Arial"/>
        </w:rPr>
      </w:pPr>
      <w:r w:rsidRPr="00F9252F">
        <w:rPr>
          <w:rFonts w:ascii="Arial" w:hAnsi="Arial" w:cs="Arial"/>
        </w:rPr>
        <w:t>The waste management sector is being transformed by advancements in sensor technology, IoT, and data analytics. By integrating these technologies, it becomes possible to create smart waste bins that can autonomously sort waste and offer real-time data for more informed decision-making</w:t>
      </w:r>
      <w:sdt>
        <w:sdtPr>
          <w:rPr>
            <w:rFonts w:ascii="Arial" w:hAnsi="Arial" w:cs="Arial"/>
          </w:rPr>
          <w:id w:val="167297034"/>
          <w:citation/>
        </w:sdtPr>
        <w:sdtEndPr/>
        <w:sdtContent>
          <w:r>
            <w:rPr>
              <w:rFonts w:ascii="Arial" w:hAnsi="Arial" w:cs="Arial"/>
            </w:rPr>
            <w:fldChar w:fldCharType="begin"/>
          </w:r>
          <w:r>
            <w:rPr>
              <w:rFonts w:ascii="Arial" w:hAnsi="Arial" w:cs="Arial"/>
            </w:rPr>
            <w:instrText xml:space="preserve"> CITATION Zid22 \l 2057 </w:instrText>
          </w:r>
          <w:r>
            <w:rPr>
              <w:rFonts w:ascii="Arial" w:hAnsi="Arial" w:cs="Arial"/>
            </w:rPr>
            <w:fldChar w:fldCharType="separate"/>
          </w:r>
          <w:r>
            <w:rPr>
              <w:rFonts w:ascii="Arial" w:hAnsi="Arial" w:cs="Arial"/>
              <w:noProof/>
            </w:rPr>
            <w:t xml:space="preserve"> </w:t>
          </w:r>
          <w:r w:rsidRPr="00F9252F">
            <w:rPr>
              <w:rFonts w:ascii="Arial" w:hAnsi="Arial" w:cs="Arial"/>
              <w:noProof/>
            </w:rPr>
            <w:t>(Zidan, et al., 2022)</w:t>
          </w:r>
          <w:r>
            <w:rPr>
              <w:rFonts w:ascii="Arial" w:hAnsi="Arial" w:cs="Arial"/>
            </w:rPr>
            <w:fldChar w:fldCharType="end"/>
          </w:r>
        </w:sdtContent>
      </w:sdt>
      <w:r w:rsidRPr="00F9252F">
        <w:rPr>
          <w:rFonts w:ascii="Arial" w:hAnsi="Arial" w:cs="Arial"/>
        </w:rPr>
        <w:t>. Eco Bins prioritises staying up to date with technological developments in order to maintain competitiveness and provide advanced solutions.</w:t>
      </w:r>
    </w:p>
    <w:p w14:paraId="26F6D627" w14:textId="77777777" w:rsidR="00F9252F" w:rsidRDefault="00F9252F" w:rsidP="00572388">
      <w:pPr>
        <w:rPr>
          <w:rFonts w:ascii="Arial" w:hAnsi="Arial" w:cs="Arial"/>
        </w:rPr>
      </w:pPr>
    </w:p>
    <w:p w14:paraId="3117C586" w14:textId="074FAB88" w:rsidR="00387F7B" w:rsidRDefault="00387F7B" w:rsidP="005F1CDA">
      <w:pPr>
        <w:pStyle w:val="Heading1"/>
        <w:rPr>
          <w:b w:val="0"/>
          <w:bCs/>
        </w:rPr>
      </w:pPr>
      <w:bookmarkStart w:id="7" w:name="_Toc172318141"/>
      <w:r>
        <w:rPr>
          <w:b w:val="0"/>
          <w:bCs/>
        </w:rPr>
        <w:t>8. Conclusion</w:t>
      </w:r>
      <w:bookmarkEnd w:id="7"/>
    </w:p>
    <w:p w14:paraId="1E17C647" w14:textId="77777777" w:rsidR="00CD179B" w:rsidRPr="00CD179B" w:rsidRDefault="00CD179B" w:rsidP="00CD179B"/>
    <w:p w14:paraId="3482AEC0" w14:textId="77777777" w:rsidR="00781B7F" w:rsidRDefault="005D673D" w:rsidP="00781B7F">
      <w:pPr>
        <w:spacing w:line="360" w:lineRule="auto"/>
        <w:rPr>
          <w:rFonts w:ascii="Arial" w:hAnsi="Arial" w:cs="Arial"/>
        </w:rPr>
      </w:pPr>
      <w:r>
        <w:rPr>
          <w:rFonts w:ascii="Arial" w:hAnsi="Arial" w:cs="Arial"/>
        </w:rPr>
        <w:t xml:space="preserve">In a conclusion can be said that </w:t>
      </w:r>
      <w:r w:rsidR="009C1180">
        <w:rPr>
          <w:rFonts w:ascii="Arial" w:hAnsi="Arial" w:cs="Arial"/>
        </w:rPr>
        <w:t xml:space="preserve">the business idea </w:t>
      </w:r>
      <w:r w:rsidR="0011468B">
        <w:rPr>
          <w:rFonts w:ascii="Arial" w:hAnsi="Arial" w:cs="Arial"/>
        </w:rPr>
        <w:t>“</w:t>
      </w:r>
      <w:r w:rsidR="009C1180">
        <w:rPr>
          <w:rFonts w:ascii="Arial" w:hAnsi="Arial" w:cs="Arial"/>
        </w:rPr>
        <w:t>Eco Bins Solution</w:t>
      </w:r>
      <w:r w:rsidR="0011468B">
        <w:rPr>
          <w:rFonts w:ascii="Arial" w:hAnsi="Arial" w:cs="Arial"/>
        </w:rPr>
        <w:t>”</w:t>
      </w:r>
      <w:r w:rsidR="009C1180">
        <w:rPr>
          <w:rFonts w:ascii="Arial" w:hAnsi="Arial" w:cs="Arial"/>
        </w:rPr>
        <w:t xml:space="preserve"> has a high potential of </w:t>
      </w:r>
      <w:r w:rsidR="000B468A">
        <w:rPr>
          <w:rFonts w:ascii="Arial" w:hAnsi="Arial" w:cs="Arial"/>
        </w:rPr>
        <w:t>succeeding and even replacing the traditional waste management system.</w:t>
      </w:r>
      <w:r w:rsidR="00D12F8A">
        <w:rPr>
          <w:rFonts w:ascii="Arial" w:hAnsi="Arial" w:cs="Arial"/>
        </w:rPr>
        <w:t xml:space="preserve"> The market research and PEST analysis have shown </w:t>
      </w:r>
      <w:r w:rsidR="002826DF">
        <w:rPr>
          <w:rFonts w:ascii="Arial" w:hAnsi="Arial" w:cs="Arial"/>
        </w:rPr>
        <w:t xml:space="preserve">that people are more conscious regarding </w:t>
      </w:r>
      <w:r w:rsidR="00013AA2">
        <w:rPr>
          <w:rFonts w:ascii="Arial" w:hAnsi="Arial" w:cs="Arial"/>
        </w:rPr>
        <w:t>sustainability,</w:t>
      </w:r>
      <w:r w:rsidR="0036165E">
        <w:rPr>
          <w:rFonts w:ascii="Arial" w:hAnsi="Arial" w:cs="Arial"/>
        </w:rPr>
        <w:t xml:space="preserve"> and </w:t>
      </w:r>
      <w:r w:rsidR="00CB0471">
        <w:rPr>
          <w:rFonts w:ascii="Arial" w:hAnsi="Arial" w:cs="Arial"/>
        </w:rPr>
        <w:t xml:space="preserve">they prefer to use </w:t>
      </w:r>
      <w:r w:rsidR="00013AA2">
        <w:rPr>
          <w:rFonts w:ascii="Arial" w:hAnsi="Arial" w:cs="Arial"/>
        </w:rPr>
        <w:t>Eco friendly systems, which are keep the environment clean.</w:t>
      </w:r>
      <w:r w:rsidR="00A6375D">
        <w:rPr>
          <w:rFonts w:ascii="Arial" w:hAnsi="Arial" w:cs="Arial"/>
        </w:rPr>
        <w:t xml:space="preserve"> Additionally, </w:t>
      </w:r>
      <w:r w:rsidR="0085108A">
        <w:rPr>
          <w:rFonts w:ascii="Arial" w:hAnsi="Arial" w:cs="Arial"/>
        </w:rPr>
        <w:t xml:space="preserve">the Eco Bins project is </w:t>
      </w:r>
      <w:r w:rsidR="00835349">
        <w:rPr>
          <w:rFonts w:ascii="Arial" w:hAnsi="Arial" w:cs="Arial"/>
        </w:rPr>
        <w:t>cost effective</w:t>
      </w:r>
      <w:r w:rsidR="00CD179B">
        <w:rPr>
          <w:rFonts w:ascii="Arial" w:hAnsi="Arial" w:cs="Arial"/>
        </w:rPr>
        <w:t xml:space="preserve">, </w:t>
      </w:r>
      <w:r w:rsidR="00835349">
        <w:rPr>
          <w:rFonts w:ascii="Arial" w:hAnsi="Arial" w:cs="Arial"/>
        </w:rPr>
        <w:t xml:space="preserve">which makes it very attractive </w:t>
      </w:r>
      <w:r w:rsidR="00AD6236">
        <w:rPr>
          <w:rFonts w:ascii="Arial" w:hAnsi="Arial" w:cs="Arial"/>
        </w:rPr>
        <w:t xml:space="preserve">for enterprises and </w:t>
      </w:r>
      <w:r w:rsidR="00CD179B">
        <w:rPr>
          <w:rFonts w:ascii="Arial" w:hAnsi="Arial" w:cs="Arial"/>
        </w:rPr>
        <w:t xml:space="preserve">municipalities. </w:t>
      </w:r>
      <w:bookmarkStart w:id="8" w:name="_Toc172318142"/>
    </w:p>
    <w:p w14:paraId="2D8B17ED" w14:textId="77777777" w:rsidR="00781B7F" w:rsidRDefault="00781B7F" w:rsidP="00781B7F">
      <w:pPr>
        <w:spacing w:line="360" w:lineRule="auto"/>
        <w:rPr>
          <w:rFonts w:ascii="Arial" w:hAnsi="Arial" w:cs="Arial"/>
        </w:rPr>
      </w:pPr>
    </w:p>
    <w:p w14:paraId="42AFB8A8" w14:textId="77777777" w:rsidR="00781B7F" w:rsidRDefault="00781B7F" w:rsidP="00781B7F">
      <w:pPr>
        <w:spacing w:line="360" w:lineRule="auto"/>
        <w:rPr>
          <w:rFonts w:ascii="Arial" w:hAnsi="Arial" w:cs="Arial"/>
        </w:rPr>
      </w:pPr>
    </w:p>
    <w:p w14:paraId="1114B72A" w14:textId="4C21AB26" w:rsidR="00F409E7" w:rsidRPr="00781B7F" w:rsidRDefault="000F5696" w:rsidP="00781B7F">
      <w:pPr>
        <w:spacing w:line="360" w:lineRule="auto"/>
        <w:rPr>
          <w:rFonts w:ascii="Arial" w:hAnsi="Arial" w:cs="Arial"/>
        </w:rPr>
      </w:pPr>
      <w:r>
        <w:rPr>
          <w:bCs/>
        </w:rPr>
        <w:lastRenderedPageBreak/>
        <w:t>9. References</w:t>
      </w:r>
      <w:bookmarkEnd w:id="8"/>
    </w:p>
    <w:sdt>
      <w:sdtPr>
        <w:rPr>
          <w:rFonts w:asciiTheme="minorHAnsi" w:eastAsiaTheme="minorHAnsi" w:hAnsiTheme="minorHAnsi" w:cstheme="minorBidi"/>
          <w:b w:val="0"/>
          <w:color w:val="auto"/>
          <w:szCs w:val="24"/>
        </w:rPr>
        <w:id w:val="1706525451"/>
        <w:docPartObj>
          <w:docPartGallery w:val="Bibliographies"/>
          <w:docPartUnique/>
        </w:docPartObj>
      </w:sdtPr>
      <w:sdtEndPr/>
      <w:sdtContent>
        <w:p w14:paraId="4E0416F2" w14:textId="3CDB8A76" w:rsidR="000F5696" w:rsidRDefault="000F5696">
          <w:pPr>
            <w:pStyle w:val="Heading1"/>
          </w:pPr>
        </w:p>
        <w:sdt>
          <w:sdtPr>
            <w:id w:val="111145805"/>
            <w:bibliography/>
          </w:sdtPr>
          <w:sdtEndPr/>
          <w:sdtContent>
            <w:p w14:paraId="317FC309" w14:textId="77777777" w:rsidR="000F5696" w:rsidRPr="00176043" w:rsidRDefault="000F5696" w:rsidP="00176043">
              <w:pPr>
                <w:pStyle w:val="Bibliography"/>
                <w:spacing w:line="360" w:lineRule="auto"/>
                <w:rPr>
                  <w:rFonts w:ascii="Arial" w:hAnsi="Arial" w:cs="Arial"/>
                  <w:noProof/>
                  <w:kern w:val="0"/>
                  <w14:ligatures w14:val="none"/>
                </w:rPr>
              </w:pPr>
              <w:r w:rsidRPr="00176043">
                <w:rPr>
                  <w:rFonts w:ascii="Arial" w:hAnsi="Arial" w:cs="Arial"/>
                </w:rPr>
                <w:fldChar w:fldCharType="begin"/>
              </w:r>
              <w:r w:rsidRPr="00176043">
                <w:rPr>
                  <w:rFonts w:ascii="Arial" w:hAnsi="Arial" w:cs="Arial"/>
                </w:rPr>
                <w:instrText xml:space="preserve"> BIBLIOGRAPHY </w:instrText>
              </w:r>
              <w:r w:rsidRPr="00176043">
                <w:rPr>
                  <w:rFonts w:ascii="Arial" w:hAnsi="Arial" w:cs="Arial"/>
                </w:rPr>
                <w:fldChar w:fldCharType="separate"/>
              </w:r>
              <w:r w:rsidRPr="00176043">
                <w:rPr>
                  <w:rFonts w:ascii="Arial" w:hAnsi="Arial" w:cs="Arial"/>
                  <w:noProof/>
                </w:rPr>
                <w:t xml:space="preserve">Cryotos CMMS Software, 2023. </w:t>
              </w:r>
              <w:r w:rsidRPr="00176043">
                <w:rPr>
                  <w:rFonts w:ascii="Arial" w:hAnsi="Arial" w:cs="Arial"/>
                  <w:i/>
                  <w:iCs/>
                  <w:noProof/>
                </w:rPr>
                <w:t xml:space="preserve">The Role of Mobile Applications in Maintenance Management. </w:t>
              </w:r>
              <w:r w:rsidRPr="00176043">
                <w:rPr>
                  <w:rFonts w:ascii="Arial" w:hAnsi="Arial" w:cs="Arial"/>
                  <w:noProof/>
                </w:rPr>
                <w:t xml:space="preserve">[Online] </w:t>
              </w:r>
              <w:r w:rsidRPr="00176043">
                <w:rPr>
                  <w:rFonts w:ascii="Arial" w:hAnsi="Arial" w:cs="Arial"/>
                  <w:noProof/>
                </w:rPr>
                <w:br/>
                <w:t xml:space="preserve">Available at: </w:t>
              </w:r>
              <w:r w:rsidRPr="00176043">
                <w:rPr>
                  <w:rFonts w:ascii="Arial" w:hAnsi="Arial" w:cs="Arial"/>
                  <w:noProof/>
                  <w:u w:val="single"/>
                </w:rPr>
                <w:t>https://medium.com/@log.cryotos/the-role-of-mobile-applications-in-maintenance-management-754035254106</w:t>
              </w:r>
              <w:r w:rsidRPr="00176043">
                <w:rPr>
                  <w:rFonts w:ascii="Arial" w:hAnsi="Arial" w:cs="Arial"/>
                  <w:noProof/>
                </w:rPr>
                <w:br/>
                <w:t>[Accessed 08 07 2024].</w:t>
              </w:r>
            </w:p>
            <w:p w14:paraId="0D69F7C1"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CX INSIGHT MAGAZINE, 2023. </w:t>
              </w:r>
              <w:r w:rsidRPr="00176043">
                <w:rPr>
                  <w:rFonts w:ascii="Arial" w:hAnsi="Arial" w:cs="Arial"/>
                  <w:i/>
                  <w:iCs/>
                  <w:noProof/>
                </w:rPr>
                <w:t xml:space="preserve">THE RISE OF ENVIRONMENTALLY CONSCIOUS CONSUMERS: CX REIMAGINED FOR SUSTAINABILITY. </w:t>
              </w:r>
              <w:r w:rsidRPr="00176043">
                <w:rPr>
                  <w:rFonts w:ascii="Arial" w:hAnsi="Arial" w:cs="Arial"/>
                  <w:noProof/>
                </w:rPr>
                <w:t xml:space="preserve">[Online] </w:t>
              </w:r>
              <w:r w:rsidRPr="00176043">
                <w:rPr>
                  <w:rFonts w:ascii="Arial" w:hAnsi="Arial" w:cs="Arial"/>
                  <w:noProof/>
                </w:rPr>
                <w:br/>
                <w:t xml:space="preserve">Available at: </w:t>
              </w:r>
              <w:r w:rsidRPr="00176043">
                <w:rPr>
                  <w:rFonts w:ascii="Arial" w:hAnsi="Arial" w:cs="Arial"/>
                  <w:noProof/>
                  <w:u w:val="single"/>
                </w:rPr>
                <w:t>https://execsintheknow.com/magazines/july-2023-issue/the-rise-of-environmentally-conscious-consumers-cx-reimagined-for-sustainability/</w:t>
              </w:r>
              <w:r w:rsidRPr="00176043">
                <w:rPr>
                  <w:rFonts w:ascii="Arial" w:hAnsi="Arial" w:cs="Arial"/>
                  <w:noProof/>
                </w:rPr>
                <w:br/>
                <w:t>[Accessed 08 07 2024].</w:t>
              </w:r>
            </w:p>
            <w:p w14:paraId="35526588"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Deloitte, 2023. </w:t>
              </w:r>
              <w:r w:rsidRPr="00176043">
                <w:rPr>
                  <w:rFonts w:ascii="Arial" w:hAnsi="Arial" w:cs="Arial"/>
                  <w:i/>
                  <w:iCs/>
                  <w:noProof/>
                </w:rPr>
                <w:t xml:space="preserve">The Sustainable Consumer 2023. </w:t>
              </w:r>
              <w:r w:rsidRPr="00176043">
                <w:rPr>
                  <w:rFonts w:ascii="Arial" w:hAnsi="Arial" w:cs="Arial"/>
                  <w:noProof/>
                </w:rPr>
                <w:t xml:space="preserve">[Online] </w:t>
              </w:r>
              <w:r w:rsidRPr="00176043">
                <w:rPr>
                  <w:rFonts w:ascii="Arial" w:hAnsi="Arial" w:cs="Arial"/>
                  <w:noProof/>
                </w:rPr>
                <w:br/>
                <w:t xml:space="preserve">Available at: </w:t>
              </w:r>
              <w:r w:rsidRPr="00176043">
                <w:rPr>
                  <w:rFonts w:ascii="Arial" w:hAnsi="Arial" w:cs="Arial"/>
                  <w:noProof/>
                  <w:u w:val="single"/>
                </w:rPr>
                <w:t>https://www.deloitte.com/uk/en/Industries/consumer/research/sustainable-consumer.html</w:t>
              </w:r>
              <w:r w:rsidRPr="00176043">
                <w:rPr>
                  <w:rFonts w:ascii="Arial" w:hAnsi="Arial" w:cs="Arial"/>
                  <w:noProof/>
                </w:rPr>
                <w:br/>
                <w:t>[Accessed 19 07 2024].</w:t>
              </w:r>
            </w:p>
            <w:p w14:paraId="350DD1A6"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Forbes, 2024. </w:t>
              </w:r>
              <w:r w:rsidRPr="00176043">
                <w:rPr>
                  <w:rFonts w:ascii="Arial" w:hAnsi="Arial" w:cs="Arial"/>
                  <w:i/>
                  <w:iCs/>
                  <w:noProof/>
                </w:rPr>
                <w:t xml:space="preserve">Want To Innovate As An Entrepreneur? Learn From Top Higher Education Institutions. </w:t>
              </w:r>
              <w:r w:rsidRPr="00176043">
                <w:rPr>
                  <w:rFonts w:ascii="Arial" w:hAnsi="Arial" w:cs="Arial"/>
                  <w:noProof/>
                </w:rPr>
                <w:t xml:space="preserve">[Online] </w:t>
              </w:r>
              <w:r w:rsidRPr="00176043">
                <w:rPr>
                  <w:rFonts w:ascii="Arial" w:hAnsi="Arial" w:cs="Arial"/>
                  <w:noProof/>
                </w:rPr>
                <w:br/>
                <w:t xml:space="preserve">Available at: </w:t>
              </w:r>
              <w:r w:rsidRPr="00176043">
                <w:rPr>
                  <w:rFonts w:ascii="Arial" w:hAnsi="Arial" w:cs="Arial"/>
                  <w:noProof/>
                  <w:u w:val="single"/>
                </w:rPr>
                <w:t>https://www.forbes.com/sites/forbesbusinesscouncil/2024/04/24/want-to-innovate-as-an-entrepreneur-learn-from-top-higher-education-institutions/#:~:text=Innovation%20stems%20from%20recognizing%20unmet,development—sooner%20than%20their%20competitors.</w:t>
              </w:r>
              <w:r w:rsidRPr="00176043">
                <w:rPr>
                  <w:rFonts w:ascii="Arial" w:hAnsi="Arial" w:cs="Arial"/>
                  <w:noProof/>
                </w:rPr>
                <w:br/>
                <w:t>[Accessed 09 07 2024].</w:t>
              </w:r>
            </w:p>
            <w:p w14:paraId="6E308C77"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Garfield, R., 2023. </w:t>
              </w:r>
              <w:r w:rsidRPr="00176043">
                <w:rPr>
                  <w:rFonts w:ascii="Arial" w:hAnsi="Arial" w:cs="Arial"/>
                  <w:i/>
                  <w:iCs/>
                  <w:noProof/>
                </w:rPr>
                <w:t xml:space="preserve">Waste and resource management – a rapidly evolving sector. </w:t>
              </w:r>
              <w:r w:rsidRPr="00176043">
                <w:rPr>
                  <w:rFonts w:ascii="Arial" w:hAnsi="Arial" w:cs="Arial"/>
                  <w:noProof/>
                </w:rPr>
                <w:t xml:space="preserve">[Online] </w:t>
              </w:r>
              <w:r w:rsidRPr="00176043">
                <w:rPr>
                  <w:rFonts w:ascii="Arial" w:hAnsi="Arial" w:cs="Arial"/>
                  <w:noProof/>
                </w:rPr>
                <w:br/>
                <w:t xml:space="preserve">Available at: </w:t>
              </w:r>
              <w:r w:rsidRPr="00176043">
                <w:rPr>
                  <w:rFonts w:ascii="Arial" w:hAnsi="Arial" w:cs="Arial"/>
                  <w:noProof/>
                  <w:u w:val="single"/>
                </w:rPr>
                <w:t>https://www.slrconsulting.com/eur/insights/waste-and-resource-management-a-rapidly-evolving-sector/</w:t>
              </w:r>
              <w:r w:rsidRPr="00176043">
                <w:rPr>
                  <w:rFonts w:ascii="Arial" w:hAnsi="Arial" w:cs="Arial"/>
                  <w:noProof/>
                </w:rPr>
                <w:br/>
                <w:t>[Accessed 17 07 2024].</w:t>
              </w:r>
            </w:p>
            <w:p w14:paraId="5789B627"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GOV.UK, 2022. </w:t>
              </w:r>
              <w:r w:rsidRPr="00176043">
                <w:rPr>
                  <w:rFonts w:ascii="Arial" w:hAnsi="Arial" w:cs="Arial"/>
                  <w:i/>
                  <w:iCs/>
                  <w:noProof/>
                </w:rPr>
                <w:t xml:space="preserve">Find funding to help your business become greener. </w:t>
              </w:r>
              <w:r w:rsidRPr="00176043">
                <w:rPr>
                  <w:rFonts w:ascii="Arial" w:hAnsi="Arial" w:cs="Arial"/>
                  <w:noProof/>
                </w:rPr>
                <w:t xml:space="preserve">[Online] </w:t>
              </w:r>
              <w:r w:rsidRPr="00176043">
                <w:rPr>
                  <w:rFonts w:ascii="Arial" w:hAnsi="Arial" w:cs="Arial"/>
                  <w:noProof/>
                </w:rPr>
                <w:br/>
                <w:t xml:space="preserve">Available at: </w:t>
              </w:r>
              <w:r w:rsidRPr="00176043">
                <w:rPr>
                  <w:rFonts w:ascii="Arial" w:hAnsi="Arial" w:cs="Arial"/>
                  <w:noProof/>
                  <w:u w:val="single"/>
                </w:rPr>
                <w:t>https://www.gov.uk/guidance/find-funding-to-help-your-business-become-greener</w:t>
              </w:r>
              <w:r w:rsidRPr="00176043">
                <w:rPr>
                  <w:rFonts w:ascii="Arial" w:hAnsi="Arial" w:cs="Arial"/>
                  <w:noProof/>
                </w:rPr>
                <w:br/>
                <w:t>[Accessed 18 07 2024].</w:t>
              </w:r>
            </w:p>
            <w:p w14:paraId="591DD8D9"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lastRenderedPageBreak/>
                <w:t xml:space="preserve">GOV.UK, 2023. </w:t>
              </w:r>
              <w:r w:rsidRPr="00176043">
                <w:rPr>
                  <w:rFonts w:ascii="Arial" w:hAnsi="Arial" w:cs="Arial"/>
                  <w:i/>
                  <w:iCs/>
                  <w:noProof/>
                </w:rPr>
                <w:t xml:space="preserve">Government response. </w:t>
              </w:r>
              <w:r w:rsidRPr="00176043">
                <w:rPr>
                  <w:rFonts w:ascii="Arial" w:hAnsi="Arial" w:cs="Arial"/>
                  <w:noProof/>
                </w:rPr>
                <w:t xml:space="preserve">[Online] </w:t>
              </w:r>
              <w:r w:rsidRPr="00176043">
                <w:rPr>
                  <w:rFonts w:ascii="Arial" w:hAnsi="Arial" w:cs="Arial"/>
                  <w:noProof/>
                </w:rPr>
                <w:br/>
                <w:t xml:space="preserve">Available at: </w:t>
              </w:r>
              <w:r w:rsidRPr="00176043">
                <w:rPr>
                  <w:rFonts w:ascii="Arial" w:hAnsi="Arial" w:cs="Arial"/>
                  <w:noProof/>
                  <w:u w:val="single"/>
                </w:rPr>
                <w:t>https://www.gov.uk/government/consultations/consistency-in-household-and-business-recycling-in-england/outcome/government-response</w:t>
              </w:r>
              <w:r w:rsidRPr="00176043">
                <w:rPr>
                  <w:rFonts w:ascii="Arial" w:hAnsi="Arial" w:cs="Arial"/>
                  <w:noProof/>
                </w:rPr>
                <w:br/>
                <w:t>[Accessed 17 07 2024].</w:t>
              </w:r>
            </w:p>
            <w:p w14:paraId="6914DF23"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Kibria, M. G. et al., 2023. Plastic Waste: Challenges and Opportunities to Mitigate. </w:t>
              </w:r>
              <w:r w:rsidRPr="00176043">
                <w:rPr>
                  <w:rFonts w:ascii="Arial" w:hAnsi="Arial" w:cs="Arial"/>
                  <w:i/>
                  <w:iCs/>
                  <w:noProof/>
                </w:rPr>
                <w:t xml:space="preserve">Pollution and Effective Management, </w:t>
              </w:r>
              <w:r w:rsidRPr="00176043">
                <w:rPr>
                  <w:rFonts w:ascii="Arial" w:hAnsi="Arial" w:cs="Arial"/>
                  <w:noProof/>
                </w:rPr>
                <w:t>17(20), p. 47.</w:t>
              </w:r>
            </w:p>
            <w:p w14:paraId="60C1278A"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LJP Waste Solutions, 2024. </w:t>
              </w:r>
              <w:r w:rsidRPr="00176043">
                <w:rPr>
                  <w:rFonts w:ascii="Arial" w:hAnsi="Arial" w:cs="Arial"/>
                  <w:i/>
                  <w:iCs/>
                  <w:noProof/>
                </w:rPr>
                <w:t xml:space="preserve">THE ECONOMICS OF WASTE: UNDERSTANDING COSTS AND SAVINGS. </w:t>
              </w:r>
              <w:r w:rsidRPr="00176043">
                <w:rPr>
                  <w:rFonts w:ascii="Arial" w:hAnsi="Arial" w:cs="Arial"/>
                  <w:noProof/>
                </w:rPr>
                <w:t xml:space="preserve">[Online] </w:t>
              </w:r>
              <w:r w:rsidRPr="00176043">
                <w:rPr>
                  <w:rFonts w:ascii="Arial" w:hAnsi="Arial" w:cs="Arial"/>
                  <w:noProof/>
                </w:rPr>
                <w:br/>
                <w:t xml:space="preserve">Available at: </w:t>
              </w:r>
              <w:r w:rsidRPr="00176043">
                <w:rPr>
                  <w:rFonts w:ascii="Arial" w:hAnsi="Arial" w:cs="Arial"/>
                  <w:noProof/>
                  <w:u w:val="single"/>
                </w:rPr>
                <w:t>https://www.ljpwastesolutions.com/about-us/blogs/entryid/100/the-economics-of-waste-understanding-costs-and-savings</w:t>
              </w:r>
              <w:r w:rsidRPr="00176043">
                <w:rPr>
                  <w:rFonts w:ascii="Arial" w:hAnsi="Arial" w:cs="Arial"/>
                  <w:noProof/>
                </w:rPr>
                <w:br/>
                <w:t>[Accessed 19 07 2024].</w:t>
              </w:r>
            </w:p>
            <w:p w14:paraId="6D16D390"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Muallim, M., 2022. </w:t>
              </w:r>
              <w:r w:rsidRPr="00176043">
                <w:rPr>
                  <w:rFonts w:ascii="Arial" w:hAnsi="Arial" w:cs="Arial"/>
                  <w:i/>
                  <w:iCs/>
                  <w:noProof/>
                </w:rPr>
                <w:t xml:space="preserve">427 Eco-Friendly Business Ideas: Project Report Overviews. </w:t>
              </w:r>
              <w:r w:rsidRPr="00176043">
                <w:rPr>
                  <w:rFonts w:ascii="Arial" w:hAnsi="Arial" w:cs="Arial"/>
                  <w:noProof/>
                </w:rPr>
                <w:t>s.l.:M M Info Care.</w:t>
              </w:r>
            </w:p>
            <w:p w14:paraId="1FBF33E0"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Nexford University, 2024. </w:t>
              </w:r>
              <w:r w:rsidRPr="00176043">
                <w:rPr>
                  <w:rFonts w:ascii="Arial" w:hAnsi="Arial" w:cs="Arial"/>
                  <w:i/>
                  <w:iCs/>
                  <w:noProof/>
                </w:rPr>
                <w:t xml:space="preserve">Types &amp; Importance of Risk Taking in Entrepreneurship 2024. </w:t>
              </w:r>
              <w:r w:rsidRPr="00176043">
                <w:rPr>
                  <w:rFonts w:ascii="Arial" w:hAnsi="Arial" w:cs="Arial"/>
                  <w:noProof/>
                </w:rPr>
                <w:t xml:space="preserve">[Online] </w:t>
              </w:r>
              <w:r w:rsidRPr="00176043">
                <w:rPr>
                  <w:rFonts w:ascii="Arial" w:hAnsi="Arial" w:cs="Arial"/>
                  <w:noProof/>
                </w:rPr>
                <w:br/>
                <w:t xml:space="preserve">Available at: </w:t>
              </w:r>
              <w:r w:rsidRPr="00176043">
                <w:rPr>
                  <w:rFonts w:ascii="Arial" w:hAnsi="Arial" w:cs="Arial"/>
                  <w:noProof/>
                  <w:u w:val="single"/>
                </w:rPr>
                <w:t>https://www.nexford.edu/insights/risk-taking-in-entrepreneurship#:~:text=Entrepreneurs%20who%20take%20calculated%20risks,can%20differentiate%20themselves%20from%20competitors.</w:t>
              </w:r>
              <w:r w:rsidRPr="00176043">
                <w:rPr>
                  <w:rFonts w:ascii="Arial" w:hAnsi="Arial" w:cs="Arial"/>
                  <w:noProof/>
                </w:rPr>
                <w:br/>
                <w:t>[Accessed 09 07 2024].</w:t>
              </w:r>
            </w:p>
            <w:p w14:paraId="0535D5E5"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NHS, 2022. </w:t>
              </w:r>
              <w:r w:rsidRPr="00176043">
                <w:rPr>
                  <w:rFonts w:ascii="Arial" w:hAnsi="Arial" w:cs="Arial"/>
                  <w:i/>
                  <w:iCs/>
                  <w:noProof/>
                </w:rPr>
                <w:t xml:space="preserve">Mindfulness. </w:t>
              </w:r>
              <w:r w:rsidRPr="00176043">
                <w:rPr>
                  <w:rFonts w:ascii="Arial" w:hAnsi="Arial" w:cs="Arial"/>
                  <w:noProof/>
                </w:rPr>
                <w:t xml:space="preserve">[Online] </w:t>
              </w:r>
              <w:r w:rsidRPr="00176043">
                <w:rPr>
                  <w:rFonts w:ascii="Arial" w:hAnsi="Arial" w:cs="Arial"/>
                  <w:noProof/>
                </w:rPr>
                <w:br/>
                <w:t xml:space="preserve">Available at: </w:t>
              </w:r>
              <w:r w:rsidRPr="00176043">
                <w:rPr>
                  <w:rFonts w:ascii="Arial" w:hAnsi="Arial" w:cs="Arial"/>
                  <w:noProof/>
                  <w:u w:val="single"/>
                </w:rPr>
                <w:t>https://www.nhs.uk/mental-health/self-help/tips-and-support/mindfulness/</w:t>
              </w:r>
              <w:r w:rsidRPr="00176043">
                <w:rPr>
                  <w:rFonts w:ascii="Arial" w:hAnsi="Arial" w:cs="Arial"/>
                  <w:noProof/>
                </w:rPr>
                <w:br/>
                <w:t>[Accessed 19 07 2024].</w:t>
              </w:r>
            </w:p>
            <w:p w14:paraId="7D5B6A89"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Peterson, J., 2020. </w:t>
              </w:r>
              <w:r w:rsidRPr="00176043">
                <w:rPr>
                  <w:rFonts w:ascii="Arial" w:hAnsi="Arial" w:cs="Arial"/>
                  <w:i/>
                  <w:iCs/>
                  <w:noProof/>
                </w:rPr>
                <w:t xml:space="preserve">Entrepreneurial Leadership: The Art of Launching New Ventures,Inspiring Others,and Running Stuff. </w:t>
              </w:r>
              <w:r w:rsidRPr="00176043">
                <w:rPr>
                  <w:rFonts w:ascii="Arial" w:hAnsi="Arial" w:cs="Arial"/>
                  <w:noProof/>
                </w:rPr>
                <w:t>s.l.:HarperCollins Leadership.</w:t>
              </w:r>
            </w:p>
            <w:p w14:paraId="3712FA63"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Rawal, R., 2023. </w:t>
              </w:r>
              <w:r w:rsidRPr="00176043">
                <w:rPr>
                  <w:rFonts w:ascii="Arial" w:hAnsi="Arial" w:cs="Arial"/>
                  <w:i/>
                  <w:iCs/>
                  <w:noProof/>
                </w:rPr>
                <w:t xml:space="preserve">Entrepreneurship and Adaptability: How to build skills to navigate uncertainty and change. </w:t>
              </w:r>
              <w:r w:rsidRPr="00176043">
                <w:rPr>
                  <w:rFonts w:ascii="Arial" w:hAnsi="Arial" w:cs="Arial"/>
                  <w:noProof/>
                </w:rPr>
                <w:t xml:space="preserve">[Online] </w:t>
              </w:r>
              <w:r w:rsidRPr="00176043">
                <w:rPr>
                  <w:rFonts w:ascii="Arial" w:hAnsi="Arial" w:cs="Arial"/>
                  <w:noProof/>
                </w:rPr>
                <w:br/>
                <w:t xml:space="preserve">Available at: </w:t>
              </w:r>
              <w:r w:rsidRPr="00176043">
                <w:rPr>
                  <w:rFonts w:ascii="Arial" w:hAnsi="Arial" w:cs="Arial"/>
                  <w:noProof/>
                  <w:u w:val="single"/>
                </w:rPr>
                <w:t>https://economictimes.indiatimes.com/news/how-to/entrepreneurship-and-adaptability-how-to-build-skills-to-navigate-uncertainty-and-change/articleshow/101669099.cms?from=mdr</w:t>
              </w:r>
              <w:r w:rsidRPr="00176043">
                <w:rPr>
                  <w:rFonts w:ascii="Arial" w:hAnsi="Arial" w:cs="Arial"/>
                  <w:noProof/>
                </w:rPr>
                <w:br/>
                <w:t>[Accessed 09 07 2024].</w:t>
              </w:r>
            </w:p>
            <w:p w14:paraId="6E1C821A"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Rust, J., 2024. </w:t>
              </w:r>
              <w:r w:rsidRPr="00176043">
                <w:rPr>
                  <w:rFonts w:ascii="Arial" w:hAnsi="Arial" w:cs="Arial"/>
                  <w:i/>
                  <w:iCs/>
                  <w:noProof/>
                </w:rPr>
                <w:t xml:space="preserve">The Maturation Of The Waste Management Industry. </w:t>
              </w:r>
              <w:r w:rsidRPr="00176043">
                <w:rPr>
                  <w:rFonts w:ascii="Arial" w:hAnsi="Arial" w:cs="Arial"/>
                  <w:noProof/>
                </w:rPr>
                <w:t xml:space="preserve">[Online] </w:t>
              </w:r>
              <w:r w:rsidRPr="00176043">
                <w:rPr>
                  <w:rFonts w:ascii="Arial" w:hAnsi="Arial" w:cs="Arial"/>
                  <w:noProof/>
                </w:rPr>
                <w:br/>
                <w:t xml:space="preserve">Available at: </w:t>
              </w:r>
              <w:r w:rsidRPr="00176043">
                <w:rPr>
                  <w:rFonts w:ascii="Arial" w:hAnsi="Arial" w:cs="Arial"/>
                  <w:noProof/>
                  <w:u w:val="single"/>
                </w:rPr>
                <w:t>https://newmanstewart.co.uk/news-insights/waste-management-</w:t>
              </w:r>
              <w:r w:rsidRPr="00176043">
                <w:rPr>
                  <w:rFonts w:ascii="Arial" w:hAnsi="Arial" w:cs="Arial"/>
                  <w:noProof/>
                  <w:u w:val="single"/>
                </w:rPr>
                <w:lastRenderedPageBreak/>
                <w:t>maturation/</w:t>
              </w:r>
              <w:r w:rsidRPr="00176043">
                <w:rPr>
                  <w:rFonts w:ascii="Arial" w:hAnsi="Arial" w:cs="Arial"/>
                  <w:noProof/>
                </w:rPr>
                <w:br/>
                <w:t>[Accessed 17 07 2024].</w:t>
              </w:r>
            </w:p>
            <w:p w14:paraId="56B80CFD"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Tyler Packaging, 2021. </w:t>
              </w:r>
              <w:r w:rsidRPr="00176043">
                <w:rPr>
                  <w:rFonts w:ascii="Arial" w:hAnsi="Arial" w:cs="Arial"/>
                  <w:i/>
                  <w:iCs/>
                  <w:noProof/>
                </w:rPr>
                <w:t xml:space="preserve">How serious is inefficient waste management?. </w:t>
              </w:r>
              <w:r w:rsidRPr="00176043">
                <w:rPr>
                  <w:rFonts w:ascii="Arial" w:hAnsi="Arial" w:cs="Arial"/>
                  <w:noProof/>
                </w:rPr>
                <w:t xml:space="preserve">[Online] </w:t>
              </w:r>
              <w:r w:rsidRPr="00176043">
                <w:rPr>
                  <w:rFonts w:ascii="Arial" w:hAnsi="Arial" w:cs="Arial"/>
                  <w:noProof/>
                </w:rPr>
                <w:br/>
                <w:t xml:space="preserve">Available at: </w:t>
              </w:r>
              <w:r w:rsidRPr="00176043">
                <w:rPr>
                  <w:rFonts w:ascii="Arial" w:hAnsi="Arial" w:cs="Arial"/>
                  <w:noProof/>
                  <w:u w:val="single"/>
                </w:rPr>
                <w:t>https://www.tylerpackaging.co.uk/inefficient-waste-management/#:~:text=Inefficient%20waste%20management%20can%20cause,environment%2C%20humans%20and%20even%20animals.</w:t>
              </w:r>
              <w:r w:rsidRPr="00176043">
                <w:rPr>
                  <w:rFonts w:ascii="Arial" w:hAnsi="Arial" w:cs="Arial"/>
                  <w:noProof/>
                </w:rPr>
                <w:br/>
                <w:t>[Accessed 08 07 2024].</w:t>
              </w:r>
            </w:p>
            <w:p w14:paraId="6DD7352D"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Westwood, R. &amp; Johnson, T., 2016. </w:t>
              </w:r>
              <w:r w:rsidRPr="00176043">
                <w:rPr>
                  <w:rFonts w:ascii="Arial" w:hAnsi="Arial" w:cs="Arial"/>
                  <w:i/>
                  <w:iCs/>
                  <w:noProof/>
                </w:rPr>
                <w:t xml:space="preserve">The Five Characteristics of a Successfful Entrepreneur. </w:t>
              </w:r>
              <w:r w:rsidRPr="00176043">
                <w:rPr>
                  <w:rFonts w:ascii="Arial" w:hAnsi="Arial" w:cs="Arial"/>
                  <w:noProof/>
                </w:rPr>
                <w:t>s.l.:Sourced Media Books.</w:t>
              </w:r>
            </w:p>
            <w:p w14:paraId="741FF56F" w14:textId="77777777" w:rsidR="000F5696" w:rsidRPr="00176043" w:rsidRDefault="000F5696" w:rsidP="00176043">
              <w:pPr>
                <w:pStyle w:val="Bibliography"/>
                <w:spacing w:line="360" w:lineRule="auto"/>
                <w:rPr>
                  <w:rFonts w:ascii="Arial" w:hAnsi="Arial" w:cs="Arial"/>
                  <w:noProof/>
                </w:rPr>
              </w:pPr>
              <w:r w:rsidRPr="00176043">
                <w:rPr>
                  <w:rFonts w:ascii="Arial" w:hAnsi="Arial" w:cs="Arial"/>
                  <w:noProof/>
                </w:rPr>
                <w:t xml:space="preserve">Zidan, M., Archarya, B. R. &amp; Dey, S., 2022. </w:t>
              </w:r>
              <w:r w:rsidRPr="00176043">
                <w:rPr>
                  <w:rFonts w:ascii="Arial" w:hAnsi="Arial" w:cs="Arial"/>
                  <w:i/>
                  <w:iCs/>
                  <w:noProof/>
                </w:rPr>
                <w:t xml:space="preserve">IoT-Based Smart Waste Management for Environmental Sustainability. </w:t>
              </w:r>
              <w:r w:rsidRPr="00176043">
                <w:rPr>
                  <w:rFonts w:ascii="Arial" w:hAnsi="Arial" w:cs="Arial"/>
                  <w:noProof/>
                </w:rPr>
                <w:t>s.l.:CRC Press.</w:t>
              </w:r>
            </w:p>
            <w:p w14:paraId="0DF11D7B" w14:textId="1A6EF5DB" w:rsidR="000F5696" w:rsidRDefault="000F5696" w:rsidP="00176043">
              <w:pPr>
                <w:spacing w:line="360" w:lineRule="auto"/>
              </w:pPr>
              <w:r w:rsidRPr="00176043">
                <w:rPr>
                  <w:rFonts w:ascii="Arial" w:hAnsi="Arial" w:cs="Arial"/>
                  <w:b/>
                  <w:bCs/>
                  <w:noProof/>
                </w:rPr>
                <w:fldChar w:fldCharType="end"/>
              </w:r>
            </w:p>
          </w:sdtContent>
        </w:sdt>
      </w:sdtContent>
    </w:sdt>
    <w:p w14:paraId="1E5BD00B" w14:textId="77777777" w:rsidR="000F5696" w:rsidRPr="000F5696" w:rsidRDefault="000F5696" w:rsidP="000F5696">
      <w:pPr>
        <w:rPr>
          <w:rFonts w:ascii="Arial" w:hAnsi="Arial" w:cs="Arial"/>
        </w:rPr>
      </w:pPr>
    </w:p>
    <w:p w14:paraId="4124D21A" w14:textId="77777777" w:rsidR="000F5696" w:rsidRDefault="000F5696" w:rsidP="000F5696"/>
    <w:p w14:paraId="4E778D08" w14:textId="77777777" w:rsidR="00176043" w:rsidRDefault="00176043" w:rsidP="000F5696"/>
    <w:p w14:paraId="187DF0FE" w14:textId="77777777" w:rsidR="00176043" w:rsidRDefault="00176043" w:rsidP="000F5696"/>
    <w:p w14:paraId="49842B18" w14:textId="77777777" w:rsidR="00176043" w:rsidRDefault="00176043" w:rsidP="000F5696"/>
    <w:p w14:paraId="45834A7B" w14:textId="77777777" w:rsidR="00176043" w:rsidRDefault="00176043" w:rsidP="000F5696"/>
    <w:p w14:paraId="4FC300EC" w14:textId="77777777" w:rsidR="00176043" w:rsidRDefault="00176043" w:rsidP="000F5696"/>
    <w:p w14:paraId="3D3639B1" w14:textId="77777777" w:rsidR="00176043" w:rsidRDefault="00176043" w:rsidP="000F5696"/>
    <w:p w14:paraId="6FB512D5" w14:textId="77777777" w:rsidR="00176043" w:rsidRDefault="00176043" w:rsidP="000F5696"/>
    <w:p w14:paraId="7641AD15" w14:textId="77777777" w:rsidR="00176043" w:rsidRDefault="00176043" w:rsidP="000F5696"/>
    <w:p w14:paraId="3AF24FAB" w14:textId="77777777" w:rsidR="00176043" w:rsidRDefault="00176043" w:rsidP="000F5696"/>
    <w:p w14:paraId="4BFC87CE" w14:textId="77777777" w:rsidR="00176043" w:rsidRDefault="00176043" w:rsidP="000F5696"/>
    <w:p w14:paraId="4B0A0158" w14:textId="77777777" w:rsidR="00176043" w:rsidRDefault="00176043" w:rsidP="000F5696"/>
    <w:p w14:paraId="5EE2159C" w14:textId="77777777" w:rsidR="00176043" w:rsidRDefault="00176043" w:rsidP="000F5696"/>
    <w:p w14:paraId="6DB4ED91" w14:textId="77777777" w:rsidR="00176043" w:rsidRDefault="00176043" w:rsidP="000F5696"/>
    <w:p w14:paraId="2649FDAE" w14:textId="77777777" w:rsidR="00176043" w:rsidRDefault="00176043" w:rsidP="000F5696"/>
    <w:p w14:paraId="2D3C9C34" w14:textId="77777777" w:rsidR="00176043" w:rsidRDefault="00176043" w:rsidP="000F5696"/>
    <w:p w14:paraId="29CE6717" w14:textId="77777777" w:rsidR="00176043" w:rsidRDefault="00176043" w:rsidP="000F5696"/>
    <w:p w14:paraId="66D82810" w14:textId="77777777" w:rsidR="00176043" w:rsidRDefault="00176043" w:rsidP="000F5696"/>
    <w:p w14:paraId="61D011C0" w14:textId="77777777" w:rsidR="00176043" w:rsidRDefault="00176043" w:rsidP="000F5696"/>
    <w:p w14:paraId="40F43570" w14:textId="77777777" w:rsidR="00176043" w:rsidRDefault="00176043" w:rsidP="000F5696"/>
    <w:p w14:paraId="31A9F9E3" w14:textId="77777777" w:rsidR="00176043" w:rsidRDefault="00176043" w:rsidP="000F5696"/>
    <w:p w14:paraId="3159F4A6" w14:textId="77777777" w:rsidR="00176043" w:rsidRDefault="00176043" w:rsidP="000F5696"/>
    <w:p w14:paraId="442D99E0" w14:textId="77777777" w:rsidR="00176043" w:rsidRDefault="00176043" w:rsidP="000F5696"/>
    <w:p w14:paraId="36FAD6A3" w14:textId="77777777" w:rsidR="00176043" w:rsidRDefault="00176043" w:rsidP="000F5696"/>
    <w:p w14:paraId="03DD49BB" w14:textId="77777777" w:rsidR="00176043" w:rsidRDefault="00176043" w:rsidP="000F5696"/>
    <w:p w14:paraId="60A56EF9" w14:textId="77777777" w:rsidR="00176043" w:rsidRDefault="00176043" w:rsidP="000F5696"/>
    <w:p w14:paraId="07CBB113" w14:textId="77777777" w:rsidR="00176043" w:rsidRDefault="00176043" w:rsidP="000F5696"/>
    <w:p w14:paraId="4D9FF5DC" w14:textId="77777777" w:rsidR="00176043" w:rsidRDefault="00176043" w:rsidP="000F5696"/>
    <w:p w14:paraId="1CE5D92B" w14:textId="77777777" w:rsidR="00176043" w:rsidRDefault="00176043" w:rsidP="000F5696"/>
    <w:p w14:paraId="161A6A1D" w14:textId="7DAC0BED" w:rsidR="00176043" w:rsidRDefault="0099618C" w:rsidP="0099618C">
      <w:pPr>
        <w:pStyle w:val="Heading1"/>
        <w:rPr>
          <w:b w:val="0"/>
          <w:bCs/>
        </w:rPr>
      </w:pPr>
      <w:bookmarkStart w:id="9" w:name="_Toc172318143"/>
      <w:r>
        <w:rPr>
          <w:b w:val="0"/>
          <w:bCs/>
        </w:rPr>
        <w:lastRenderedPageBreak/>
        <w:t>10. Appendix</w:t>
      </w:r>
      <w:bookmarkEnd w:id="9"/>
    </w:p>
    <w:p w14:paraId="15500977" w14:textId="77777777" w:rsidR="0099618C" w:rsidRPr="0099618C" w:rsidRDefault="0099618C" w:rsidP="0099618C">
      <w:pPr>
        <w:rPr>
          <w:rFonts w:ascii="Arial" w:hAnsi="Arial" w:cs="Arial"/>
        </w:rPr>
      </w:pPr>
    </w:p>
    <w:p w14:paraId="68A9DEE6" w14:textId="6E3AD97A" w:rsidR="00176043" w:rsidRDefault="005F456F" w:rsidP="000F5696">
      <w:r w:rsidRPr="005F456F">
        <w:rPr>
          <w:noProof/>
        </w:rPr>
        <w:drawing>
          <wp:inline distT="0" distB="0" distL="0" distR="0" wp14:anchorId="62B611FB" wp14:editId="072E147A">
            <wp:extent cx="5731510" cy="3223895"/>
            <wp:effectExtent l="0" t="0" r="0" b="1905"/>
            <wp:docPr id="2116990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990090" name=""/>
                    <pic:cNvPicPr/>
                  </pic:nvPicPr>
                  <pic:blipFill>
                    <a:blip r:embed="rId9"/>
                    <a:stretch>
                      <a:fillRect/>
                    </a:stretch>
                  </pic:blipFill>
                  <pic:spPr>
                    <a:xfrm>
                      <a:off x="0" y="0"/>
                      <a:ext cx="5731510" cy="3223895"/>
                    </a:xfrm>
                    <a:prstGeom prst="rect">
                      <a:avLst/>
                    </a:prstGeom>
                  </pic:spPr>
                </pic:pic>
              </a:graphicData>
            </a:graphic>
          </wp:inline>
        </w:drawing>
      </w:r>
    </w:p>
    <w:p w14:paraId="3C0A532C" w14:textId="77777777" w:rsidR="00176043" w:rsidRDefault="00176043" w:rsidP="000F5696"/>
    <w:p w14:paraId="01EC44C8" w14:textId="15BF31CC" w:rsidR="00176043" w:rsidRDefault="00E4059D" w:rsidP="000F5696">
      <w:r w:rsidRPr="00E4059D">
        <w:rPr>
          <w:noProof/>
        </w:rPr>
        <w:drawing>
          <wp:inline distT="0" distB="0" distL="0" distR="0" wp14:anchorId="62E62B4F" wp14:editId="28B974EE">
            <wp:extent cx="5731510" cy="3223895"/>
            <wp:effectExtent l="0" t="0" r="0" b="1905"/>
            <wp:docPr id="443621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621698" name=""/>
                    <pic:cNvPicPr/>
                  </pic:nvPicPr>
                  <pic:blipFill>
                    <a:blip r:embed="rId10"/>
                    <a:stretch>
                      <a:fillRect/>
                    </a:stretch>
                  </pic:blipFill>
                  <pic:spPr>
                    <a:xfrm>
                      <a:off x="0" y="0"/>
                      <a:ext cx="5731510" cy="3223895"/>
                    </a:xfrm>
                    <a:prstGeom prst="rect">
                      <a:avLst/>
                    </a:prstGeom>
                  </pic:spPr>
                </pic:pic>
              </a:graphicData>
            </a:graphic>
          </wp:inline>
        </w:drawing>
      </w:r>
    </w:p>
    <w:p w14:paraId="36C6C2DC" w14:textId="24338E65" w:rsidR="00E4059D" w:rsidRDefault="00E4059D" w:rsidP="000F5696">
      <w:r w:rsidRPr="00E4059D">
        <w:rPr>
          <w:noProof/>
        </w:rPr>
        <w:lastRenderedPageBreak/>
        <w:drawing>
          <wp:inline distT="0" distB="0" distL="0" distR="0" wp14:anchorId="68EA7395" wp14:editId="4C4F3469">
            <wp:extent cx="5731510" cy="3223895"/>
            <wp:effectExtent l="0" t="0" r="0" b="1905"/>
            <wp:docPr id="27675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75920" name=""/>
                    <pic:cNvPicPr/>
                  </pic:nvPicPr>
                  <pic:blipFill>
                    <a:blip r:embed="rId11"/>
                    <a:stretch>
                      <a:fillRect/>
                    </a:stretch>
                  </pic:blipFill>
                  <pic:spPr>
                    <a:xfrm>
                      <a:off x="0" y="0"/>
                      <a:ext cx="5731510" cy="3223895"/>
                    </a:xfrm>
                    <a:prstGeom prst="rect">
                      <a:avLst/>
                    </a:prstGeom>
                  </pic:spPr>
                </pic:pic>
              </a:graphicData>
            </a:graphic>
          </wp:inline>
        </w:drawing>
      </w:r>
    </w:p>
    <w:p w14:paraId="21369E97" w14:textId="77777777" w:rsidR="00A024F8" w:rsidRDefault="00A024F8" w:rsidP="000F5696"/>
    <w:p w14:paraId="1EEEDB04" w14:textId="51120A3D" w:rsidR="00E4059D" w:rsidRDefault="0065326C" w:rsidP="000F5696">
      <w:r w:rsidRPr="0065326C">
        <w:drawing>
          <wp:inline distT="0" distB="0" distL="0" distR="0" wp14:anchorId="3C1FA877" wp14:editId="5C84FF78">
            <wp:extent cx="5731510" cy="3223895"/>
            <wp:effectExtent l="0" t="0" r="0" b="1905"/>
            <wp:docPr id="117107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07351" name=""/>
                    <pic:cNvPicPr/>
                  </pic:nvPicPr>
                  <pic:blipFill>
                    <a:blip r:embed="rId12"/>
                    <a:stretch>
                      <a:fillRect/>
                    </a:stretch>
                  </pic:blipFill>
                  <pic:spPr>
                    <a:xfrm>
                      <a:off x="0" y="0"/>
                      <a:ext cx="5731510" cy="3223895"/>
                    </a:xfrm>
                    <a:prstGeom prst="rect">
                      <a:avLst/>
                    </a:prstGeom>
                  </pic:spPr>
                </pic:pic>
              </a:graphicData>
            </a:graphic>
          </wp:inline>
        </w:drawing>
      </w:r>
    </w:p>
    <w:p w14:paraId="5BAB4DF8" w14:textId="0E8D57A8" w:rsidR="00E4059D" w:rsidRDefault="00FC7B90" w:rsidP="000F5696">
      <w:r w:rsidRPr="00FC7B90">
        <w:rPr>
          <w:noProof/>
        </w:rPr>
        <w:lastRenderedPageBreak/>
        <w:drawing>
          <wp:inline distT="0" distB="0" distL="0" distR="0" wp14:anchorId="5F6884CC" wp14:editId="257AC397">
            <wp:extent cx="5731510" cy="3223895"/>
            <wp:effectExtent l="0" t="0" r="0" b="1905"/>
            <wp:docPr id="452844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844299" name=""/>
                    <pic:cNvPicPr/>
                  </pic:nvPicPr>
                  <pic:blipFill>
                    <a:blip r:embed="rId13"/>
                    <a:stretch>
                      <a:fillRect/>
                    </a:stretch>
                  </pic:blipFill>
                  <pic:spPr>
                    <a:xfrm>
                      <a:off x="0" y="0"/>
                      <a:ext cx="5731510" cy="3223895"/>
                    </a:xfrm>
                    <a:prstGeom prst="rect">
                      <a:avLst/>
                    </a:prstGeom>
                  </pic:spPr>
                </pic:pic>
              </a:graphicData>
            </a:graphic>
          </wp:inline>
        </w:drawing>
      </w:r>
    </w:p>
    <w:p w14:paraId="6AD71D9E" w14:textId="77777777" w:rsidR="000E72FE" w:rsidRDefault="000E72FE" w:rsidP="000F5696"/>
    <w:p w14:paraId="7C4B47FE" w14:textId="243B6CD7" w:rsidR="00FC7B90" w:rsidRDefault="000E72FE" w:rsidP="000F5696">
      <w:r w:rsidRPr="000E72FE">
        <w:drawing>
          <wp:inline distT="0" distB="0" distL="0" distR="0" wp14:anchorId="16CB3765" wp14:editId="24CE1534">
            <wp:extent cx="5731510" cy="3223895"/>
            <wp:effectExtent l="0" t="0" r="0" b="1905"/>
            <wp:docPr id="1840058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058279" name=""/>
                    <pic:cNvPicPr/>
                  </pic:nvPicPr>
                  <pic:blipFill>
                    <a:blip r:embed="rId14"/>
                    <a:stretch>
                      <a:fillRect/>
                    </a:stretch>
                  </pic:blipFill>
                  <pic:spPr>
                    <a:xfrm>
                      <a:off x="0" y="0"/>
                      <a:ext cx="5731510" cy="3223895"/>
                    </a:xfrm>
                    <a:prstGeom prst="rect">
                      <a:avLst/>
                    </a:prstGeom>
                  </pic:spPr>
                </pic:pic>
              </a:graphicData>
            </a:graphic>
          </wp:inline>
        </w:drawing>
      </w:r>
    </w:p>
    <w:p w14:paraId="1E886A68" w14:textId="341AEC65" w:rsidR="00FC7B90" w:rsidRDefault="00B73FCC" w:rsidP="000F5696">
      <w:r w:rsidRPr="00B73FCC">
        <w:lastRenderedPageBreak/>
        <w:drawing>
          <wp:inline distT="0" distB="0" distL="0" distR="0" wp14:anchorId="07EBA2E1" wp14:editId="08718C2B">
            <wp:extent cx="5731510" cy="3223895"/>
            <wp:effectExtent l="0" t="0" r="0" b="1905"/>
            <wp:docPr id="1107723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723304" name=""/>
                    <pic:cNvPicPr/>
                  </pic:nvPicPr>
                  <pic:blipFill>
                    <a:blip r:embed="rId15"/>
                    <a:stretch>
                      <a:fillRect/>
                    </a:stretch>
                  </pic:blipFill>
                  <pic:spPr>
                    <a:xfrm>
                      <a:off x="0" y="0"/>
                      <a:ext cx="5731510" cy="3223895"/>
                    </a:xfrm>
                    <a:prstGeom prst="rect">
                      <a:avLst/>
                    </a:prstGeom>
                  </pic:spPr>
                </pic:pic>
              </a:graphicData>
            </a:graphic>
          </wp:inline>
        </w:drawing>
      </w:r>
    </w:p>
    <w:p w14:paraId="59731DF6" w14:textId="7C235CD8" w:rsidR="00FC7B90" w:rsidRDefault="00B73FCC" w:rsidP="000F5696">
      <w:r w:rsidRPr="00B73FCC">
        <w:drawing>
          <wp:inline distT="0" distB="0" distL="0" distR="0" wp14:anchorId="73ADBA1C" wp14:editId="7EB15654">
            <wp:extent cx="5731510" cy="3223895"/>
            <wp:effectExtent l="0" t="0" r="0" b="1905"/>
            <wp:docPr id="2137980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980832" name=""/>
                    <pic:cNvPicPr/>
                  </pic:nvPicPr>
                  <pic:blipFill>
                    <a:blip r:embed="rId16"/>
                    <a:stretch>
                      <a:fillRect/>
                    </a:stretch>
                  </pic:blipFill>
                  <pic:spPr>
                    <a:xfrm>
                      <a:off x="0" y="0"/>
                      <a:ext cx="5731510" cy="3223895"/>
                    </a:xfrm>
                    <a:prstGeom prst="rect">
                      <a:avLst/>
                    </a:prstGeom>
                  </pic:spPr>
                </pic:pic>
              </a:graphicData>
            </a:graphic>
          </wp:inline>
        </w:drawing>
      </w:r>
    </w:p>
    <w:p w14:paraId="40340E49" w14:textId="3375641E" w:rsidR="00282747" w:rsidRDefault="00282747" w:rsidP="000F5696">
      <w:r w:rsidRPr="00282747">
        <w:rPr>
          <w:noProof/>
        </w:rPr>
        <w:lastRenderedPageBreak/>
        <w:drawing>
          <wp:inline distT="0" distB="0" distL="0" distR="0" wp14:anchorId="398EA76B" wp14:editId="5CD3A4CC">
            <wp:extent cx="5731510" cy="3223895"/>
            <wp:effectExtent l="0" t="0" r="0" b="1905"/>
            <wp:docPr id="818756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756062" name=""/>
                    <pic:cNvPicPr/>
                  </pic:nvPicPr>
                  <pic:blipFill>
                    <a:blip r:embed="rId17"/>
                    <a:stretch>
                      <a:fillRect/>
                    </a:stretch>
                  </pic:blipFill>
                  <pic:spPr>
                    <a:xfrm>
                      <a:off x="0" y="0"/>
                      <a:ext cx="5731510" cy="3223895"/>
                    </a:xfrm>
                    <a:prstGeom prst="rect">
                      <a:avLst/>
                    </a:prstGeom>
                  </pic:spPr>
                </pic:pic>
              </a:graphicData>
            </a:graphic>
          </wp:inline>
        </w:drawing>
      </w:r>
    </w:p>
    <w:p w14:paraId="1C450F28" w14:textId="21AF0814" w:rsidR="00282747" w:rsidRPr="000F5696" w:rsidRDefault="00282747" w:rsidP="000F5696">
      <w:r w:rsidRPr="00282747">
        <w:rPr>
          <w:noProof/>
        </w:rPr>
        <w:drawing>
          <wp:inline distT="0" distB="0" distL="0" distR="0" wp14:anchorId="52D59C17" wp14:editId="30093A75">
            <wp:extent cx="5731510" cy="3223895"/>
            <wp:effectExtent l="0" t="0" r="0" b="1905"/>
            <wp:docPr id="1184140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140872" name=""/>
                    <pic:cNvPicPr/>
                  </pic:nvPicPr>
                  <pic:blipFill>
                    <a:blip r:embed="rId18"/>
                    <a:stretch>
                      <a:fillRect/>
                    </a:stretch>
                  </pic:blipFill>
                  <pic:spPr>
                    <a:xfrm>
                      <a:off x="0" y="0"/>
                      <a:ext cx="5731510" cy="3223895"/>
                    </a:xfrm>
                    <a:prstGeom prst="rect">
                      <a:avLst/>
                    </a:prstGeom>
                  </pic:spPr>
                </pic:pic>
              </a:graphicData>
            </a:graphic>
          </wp:inline>
        </w:drawing>
      </w:r>
    </w:p>
    <w:sectPr w:rsidR="00282747" w:rsidRPr="000F5696">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68B4A" w14:textId="77777777" w:rsidR="00293BD3" w:rsidRDefault="00293BD3" w:rsidP="00387F7B">
      <w:r>
        <w:separator/>
      </w:r>
    </w:p>
  </w:endnote>
  <w:endnote w:type="continuationSeparator" w:id="0">
    <w:p w14:paraId="1A57540D" w14:textId="77777777" w:rsidR="00293BD3" w:rsidRDefault="00293BD3" w:rsidP="00387F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4507013"/>
      <w:docPartObj>
        <w:docPartGallery w:val="Page Numbers (Bottom of Page)"/>
        <w:docPartUnique/>
      </w:docPartObj>
    </w:sdtPr>
    <w:sdtEndPr>
      <w:rPr>
        <w:rStyle w:val="PageNumber"/>
      </w:rPr>
    </w:sdtEndPr>
    <w:sdtContent>
      <w:p w14:paraId="4E76BDD1" w14:textId="50F0AE26" w:rsidR="00387F7B" w:rsidRDefault="00387F7B" w:rsidP="00E276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40868E" w14:textId="77777777" w:rsidR="00387F7B" w:rsidRDefault="00387F7B" w:rsidP="00387F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5828321"/>
      <w:docPartObj>
        <w:docPartGallery w:val="Page Numbers (Bottom of Page)"/>
        <w:docPartUnique/>
      </w:docPartObj>
    </w:sdtPr>
    <w:sdtEndPr>
      <w:rPr>
        <w:rStyle w:val="PageNumber"/>
      </w:rPr>
    </w:sdtEndPr>
    <w:sdtContent>
      <w:p w14:paraId="37CE176B" w14:textId="7109AD3B" w:rsidR="00387F7B" w:rsidRDefault="00387F7B" w:rsidP="00E276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8A7599" w14:textId="77777777" w:rsidR="00387F7B" w:rsidRDefault="00387F7B" w:rsidP="00387F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20F21" w14:textId="77777777" w:rsidR="00293BD3" w:rsidRDefault="00293BD3" w:rsidP="00387F7B">
      <w:r>
        <w:separator/>
      </w:r>
    </w:p>
  </w:footnote>
  <w:footnote w:type="continuationSeparator" w:id="0">
    <w:p w14:paraId="64A01054" w14:textId="77777777" w:rsidR="00293BD3" w:rsidRDefault="00293BD3" w:rsidP="00387F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2775E"/>
    <w:multiLevelType w:val="hybridMultilevel"/>
    <w:tmpl w:val="38A2E8C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205C1A"/>
    <w:multiLevelType w:val="hybridMultilevel"/>
    <w:tmpl w:val="1450B25C"/>
    <w:lvl w:ilvl="0" w:tplc="0809000F">
      <w:start w:val="1"/>
      <w:numFmt w:val="decimal"/>
      <w:lvlText w:val="%1."/>
      <w:lvlJc w:val="left"/>
      <w:pPr>
        <w:ind w:left="743" w:hanging="360"/>
      </w:pPr>
    </w:lvl>
    <w:lvl w:ilvl="1" w:tplc="08090019" w:tentative="1">
      <w:start w:val="1"/>
      <w:numFmt w:val="lowerLetter"/>
      <w:lvlText w:val="%2."/>
      <w:lvlJc w:val="left"/>
      <w:pPr>
        <w:ind w:left="1463" w:hanging="360"/>
      </w:pPr>
    </w:lvl>
    <w:lvl w:ilvl="2" w:tplc="0809001B" w:tentative="1">
      <w:start w:val="1"/>
      <w:numFmt w:val="lowerRoman"/>
      <w:lvlText w:val="%3."/>
      <w:lvlJc w:val="right"/>
      <w:pPr>
        <w:ind w:left="2183" w:hanging="180"/>
      </w:pPr>
    </w:lvl>
    <w:lvl w:ilvl="3" w:tplc="0809000F" w:tentative="1">
      <w:start w:val="1"/>
      <w:numFmt w:val="decimal"/>
      <w:lvlText w:val="%4."/>
      <w:lvlJc w:val="left"/>
      <w:pPr>
        <w:ind w:left="2903" w:hanging="360"/>
      </w:pPr>
    </w:lvl>
    <w:lvl w:ilvl="4" w:tplc="08090019" w:tentative="1">
      <w:start w:val="1"/>
      <w:numFmt w:val="lowerLetter"/>
      <w:lvlText w:val="%5."/>
      <w:lvlJc w:val="left"/>
      <w:pPr>
        <w:ind w:left="3623" w:hanging="360"/>
      </w:pPr>
    </w:lvl>
    <w:lvl w:ilvl="5" w:tplc="0809001B" w:tentative="1">
      <w:start w:val="1"/>
      <w:numFmt w:val="lowerRoman"/>
      <w:lvlText w:val="%6."/>
      <w:lvlJc w:val="right"/>
      <w:pPr>
        <w:ind w:left="4343" w:hanging="180"/>
      </w:pPr>
    </w:lvl>
    <w:lvl w:ilvl="6" w:tplc="0809000F" w:tentative="1">
      <w:start w:val="1"/>
      <w:numFmt w:val="decimal"/>
      <w:lvlText w:val="%7."/>
      <w:lvlJc w:val="left"/>
      <w:pPr>
        <w:ind w:left="5063" w:hanging="360"/>
      </w:pPr>
    </w:lvl>
    <w:lvl w:ilvl="7" w:tplc="08090019" w:tentative="1">
      <w:start w:val="1"/>
      <w:numFmt w:val="lowerLetter"/>
      <w:lvlText w:val="%8."/>
      <w:lvlJc w:val="left"/>
      <w:pPr>
        <w:ind w:left="5783" w:hanging="360"/>
      </w:pPr>
    </w:lvl>
    <w:lvl w:ilvl="8" w:tplc="0809001B" w:tentative="1">
      <w:start w:val="1"/>
      <w:numFmt w:val="lowerRoman"/>
      <w:lvlText w:val="%9."/>
      <w:lvlJc w:val="right"/>
      <w:pPr>
        <w:ind w:left="6503" w:hanging="180"/>
      </w:pPr>
    </w:lvl>
  </w:abstractNum>
  <w:abstractNum w:abstractNumId="2" w15:restartNumberingAfterBreak="0">
    <w:nsid w:val="09286908"/>
    <w:multiLevelType w:val="hybridMultilevel"/>
    <w:tmpl w:val="84984200"/>
    <w:lvl w:ilvl="0" w:tplc="0809000F">
      <w:start w:val="1"/>
      <w:numFmt w:val="decimal"/>
      <w:lvlText w:val="%1."/>
      <w:lvlJc w:val="left"/>
      <w:pPr>
        <w:ind w:left="743" w:hanging="360"/>
      </w:pPr>
      <w:rPr>
        <w:rFonts w:hint="default"/>
      </w:rPr>
    </w:lvl>
    <w:lvl w:ilvl="1" w:tplc="FFFFFFFF" w:tentative="1">
      <w:start w:val="1"/>
      <w:numFmt w:val="bullet"/>
      <w:lvlText w:val="o"/>
      <w:lvlJc w:val="left"/>
      <w:pPr>
        <w:ind w:left="1463" w:hanging="360"/>
      </w:pPr>
      <w:rPr>
        <w:rFonts w:ascii="Courier New" w:hAnsi="Courier New" w:cs="Courier New" w:hint="default"/>
      </w:rPr>
    </w:lvl>
    <w:lvl w:ilvl="2" w:tplc="FFFFFFFF" w:tentative="1">
      <w:start w:val="1"/>
      <w:numFmt w:val="bullet"/>
      <w:lvlText w:val=""/>
      <w:lvlJc w:val="left"/>
      <w:pPr>
        <w:ind w:left="2183" w:hanging="360"/>
      </w:pPr>
      <w:rPr>
        <w:rFonts w:ascii="Wingdings" w:hAnsi="Wingdings" w:hint="default"/>
      </w:rPr>
    </w:lvl>
    <w:lvl w:ilvl="3" w:tplc="FFFFFFFF" w:tentative="1">
      <w:start w:val="1"/>
      <w:numFmt w:val="bullet"/>
      <w:lvlText w:val=""/>
      <w:lvlJc w:val="left"/>
      <w:pPr>
        <w:ind w:left="2903" w:hanging="360"/>
      </w:pPr>
      <w:rPr>
        <w:rFonts w:ascii="Symbol" w:hAnsi="Symbol" w:hint="default"/>
      </w:rPr>
    </w:lvl>
    <w:lvl w:ilvl="4" w:tplc="FFFFFFFF" w:tentative="1">
      <w:start w:val="1"/>
      <w:numFmt w:val="bullet"/>
      <w:lvlText w:val="o"/>
      <w:lvlJc w:val="left"/>
      <w:pPr>
        <w:ind w:left="3623" w:hanging="360"/>
      </w:pPr>
      <w:rPr>
        <w:rFonts w:ascii="Courier New" w:hAnsi="Courier New" w:cs="Courier New" w:hint="default"/>
      </w:rPr>
    </w:lvl>
    <w:lvl w:ilvl="5" w:tplc="FFFFFFFF" w:tentative="1">
      <w:start w:val="1"/>
      <w:numFmt w:val="bullet"/>
      <w:lvlText w:val=""/>
      <w:lvlJc w:val="left"/>
      <w:pPr>
        <w:ind w:left="4343" w:hanging="360"/>
      </w:pPr>
      <w:rPr>
        <w:rFonts w:ascii="Wingdings" w:hAnsi="Wingdings" w:hint="default"/>
      </w:rPr>
    </w:lvl>
    <w:lvl w:ilvl="6" w:tplc="FFFFFFFF" w:tentative="1">
      <w:start w:val="1"/>
      <w:numFmt w:val="bullet"/>
      <w:lvlText w:val=""/>
      <w:lvlJc w:val="left"/>
      <w:pPr>
        <w:ind w:left="5063" w:hanging="360"/>
      </w:pPr>
      <w:rPr>
        <w:rFonts w:ascii="Symbol" w:hAnsi="Symbol" w:hint="default"/>
      </w:rPr>
    </w:lvl>
    <w:lvl w:ilvl="7" w:tplc="FFFFFFFF" w:tentative="1">
      <w:start w:val="1"/>
      <w:numFmt w:val="bullet"/>
      <w:lvlText w:val="o"/>
      <w:lvlJc w:val="left"/>
      <w:pPr>
        <w:ind w:left="5783" w:hanging="360"/>
      </w:pPr>
      <w:rPr>
        <w:rFonts w:ascii="Courier New" w:hAnsi="Courier New" w:cs="Courier New" w:hint="default"/>
      </w:rPr>
    </w:lvl>
    <w:lvl w:ilvl="8" w:tplc="FFFFFFFF" w:tentative="1">
      <w:start w:val="1"/>
      <w:numFmt w:val="bullet"/>
      <w:lvlText w:val=""/>
      <w:lvlJc w:val="left"/>
      <w:pPr>
        <w:ind w:left="6503" w:hanging="360"/>
      </w:pPr>
      <w:rPr>
        <w:rFonts w:ascii="Wingdings" w:hAnsi="Wingdings" w:hint="default"/>
      </w:rPr>
    </w:lvl>
  </w:abstractNum>
  <w:abstractNum w:abstractNumId="3" w15:restartNumberingAfterBreak="0">
    <w:nsid w:val="2288063C"/>
    <w:multiLevelType w:val="hybridMultilevel"/>
    <w:tmpl w:val="4EAEC074"/>
    <w:lvl w:ilvl="0" w:tplc="93DCCC9A">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51107B"/>
    <w:multiLevelType w:val="hybridMultilevel"/>
    <w:tmpl w:val="0D7A6CC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63" w:hanging="360"/>
      </w:pPr>
      <w:rPr>
        <w:rFonts w:ascii="Courier New" w:hAnsi="Courier New" w:cs="Courier New" w:hint="default"/>
      </w:rPr>
    </w:lvl>
    <w:lvl w:ilvl="2" w:tplc="FFFFFFFF" w:tentative="1">
      <w:start w:val="1"/>
      <w:numFmt w:val="bullet"/>
      <w:lvlText w:val=""/>
      <w:lvlJc w:val="left"/>
      <w:pPr>
        <w:ind w:left="2183" w:hanging="360"/>
      </w:pPr>
      <w:rPr>
        <w:rFonts w:ascii="Wingdings" w:hAnsi="Wingdings" w:hint="default"/>
      </w:rPr>
    </w:lvl>
    <w:lvl w:ilvl="3" w:tplc="FFFFFFFF" w:tentative="1">
      <w:start w:val="1"/>
      <w:numFmt w:val="bullet"/>
      <w:lvlText w:val=""/>
      <w:lvlJc w:val="left"/>
      <w:pPr>
        <w:ind w:left="2903" w:hanging="360"/>
      </w:pPr>
      <w:rPr>
        <w:rFonts w:ascii="Symbol" w:hAnsi="Symbol" w:hint="default"/>
      </w:rPr>
    </w:lvl>
    <w:lvl w:ilvl="4" w:tplc="FFFFFFFF" w:tentative="1">
      <w:start w:val="1"/>
      <w:numFmt w:val="bullet"/>
      <w:lvlText w:val="o"/>
      <w:lvlJc w:val="left"/>
      <w:pPr>
        <w:ind w:left="3623" w:hanging="360"/>
      </w:pPr>
      <w:rPr>
        <w:rFonts w:ascii="Courier New" w:hAnsi="Courier New" w:cs="Courier New" w:hint="default"/>
      </w:rPr>
    </w:lvl>
    <w:lvl w:ilvl="5" w:tplc="FFFFFFFF" w:tentative="1">
      <w:start w:val="1"/>
      <w:numFmt w:val="bullet"/>
      <w:lvlText w:val=""/>
      <w:lvlJc w:val="left"/>
      <w:pPr>
        <w:ind w:left="4343" w:hanging="360"/>
      </w:pPr>
      <w:rPr>
        <w:rFonts w:ascii="Wingdings" w:hAnsi="Wingdings" w:hint="default"/>
      </w:rPr>
    </w:lvl>
    <w:lvl w:ilvl="6" w:tplc="FFFFFFFF" w:tentative="1">
      <w:start w:val="1"/>
      <w:numFmt w:val="bullet"/>
      <w:lvlText w:val=""/>
      <w:lvlJc w:val="left"/>
      <w:pPr>
        <w:ind w:left="5063" w:hanging="360"/>
      </w:pPr>
      <w:rPr>
        <w:rFonts w:ascii="Symbol" w:hAnsi="Symbol" w:hint="default"/>
      </w:rPr>
    </w:lvl>
    <w:lvl w:ilvl="7" w:tplc="FFFFFFFF" w:tentative="1">
      <w:start w:val="1"/>
      <w:numFmt w:val="bullet"/>
      <w:lvlText w:val="o"/>
      <w:lvlJc w:val="left"/>
      <w:pPr>
        <w:ind w:left="5783" w:hanging="360"/>
      </w:pPr>
      <w:rPr>
        <w:rFonts w:ascii="Courier New" w:hAnsi="Courier New" w:cs="Courier New" w:hint="default"/>
      </w:rPr>
    </w:lvl>
    <w:lvl w:ilvl="8" w:tplc="FFFFFFFF" w:tentative="1">
      <w:start w:val="1"/>
      <w:numFmt w:val="bullet"/>
      <w:lvlText w:val=""/>
      <w:lvlJc w:val="left"/>
      <w:pPr>
        <w:ind w:left="6503" w:hanging="360"/>
      </w:pPr>
      <w:rPr>
        <w:rFonts w:ascii="Wingdings" w:hAnsi="Wingdings" w:hint="default"/>
      </w:rPr>
    </w:lvl>
  </w:abstractNum>
  <w:abstractNum w:abstractNumId="5" w15:restartNumberingAfterBreak="0">
    <w:nsid w:val="55C76A4B"/>
    <w:multiLevelType w:val="hybridMultilevel"/>
    <w:tmpl w:val="8E524EBC"/>
    <w:lvl w:ilvl="0" w:tplc="08090001">
      <w:start w:val="1"/>
      <w:numFmt w:val="bullet"/>
      <w:lvlText w:val=""/>
      <w:lvlJc w:val="left"/>
      <w:pPr>
        <w:ind w:left="743" w:hanging="360"/>
      </w:pPr>
      <w:rPr>
        <w:rFonts w:ascii="Symbol" w:hAnsi="Symbol" w:hint="default"/>
      </w:rPr>
    </w:lvl>
    <w:lvl w:ilvl="1" w:tplc="08090003" w:tentative="1">
      <w:start w:val="1"/>
      <w:numFmt w:val="bullet"/>
      <w:lvlText w:val="o"/>
      <w:lvlJc w:val="left"/>
      <w:pPr>
        <w:ind w:left="1463" w:hanging="360"/>
      </w:pPr>
      <w:rPr>
        <w:rFonts w:ascii="Courier New" w:hAnsi="Courier New" w:cs="Courier New" w:hint="default"/>
      </w:rPr>
    </w:lvl>
    <w:lvl w:ilvl="2" w:tplc="08090005" w:tentative="1">
      <w:start w:val="1"/>
      <w:numFmt w:val="bullet"/>
      <w:lvlText w:val=""/>
      <w:lvlJc w:val="left"/>
      <w:pPr>
        <w:ind w:left="2183" w:hanging="360"/>
      </w:pPr>
      <w:rPr>
        <w:rFonts w:ascii="Wingdings" w:hAnsi="Wingdings" w:hint="default"/>
      </w:rPr>
    </w:lvl>
    <w:lvl w:ilvl="3" w:tplc="08090001" w:tentative="1">
      <w:start w:val="1"/>
      <w:numFmt w:val="bullet"/>
      <w:lvlText w:val=""/>
      <w:lvlJc w:val="left"/>
      <w:pPr>
        <w:ind w:left="2903" w:hanging="360"/>
      </w:pPr>
      <w:rPr>
        <w:rFonts w:ascii="Symbol" w:hAnsi="Symbol" w:hint="default"/>
      </w:rPr>
    </w:lvl>
    <w:lvl w:ilvl="4" w:tplc="08090003" w:tentative="1">
      <w:start w:val="1"/>
      <w:numFmt w:val="bullet"/>
      <w:lvlText w:val="o"/>
      <w:lvlJc w:val="left"/>
      <w:pPr>
        <w:ind w:left="3623" w:hanging="360"/>
      </w:pPr>
      <w:rPr>
        <w:rFonts w:ascii="Courier New" w:hAnsi="Courier New" w:cs="Courier New" w:hint="default"/>
      </w:rPr>
    </w:lvl>
    <w:lvl w:ilvl="5" w:tplc="08090005" w:tentative="1">
      <w:start w:val="1"/>
      <w:numFmt w:val="bullet"/>
      <w:lvlText w:val=""/>
      <w:lvlJc w:val="left"/>
      <w:pPr>
        <w:ind w:left="4343" w:hanging="360"/>
      </w:pPr>
      <w:rPr>
        <w:rFonts w:ascii="Wingdings" w:hAnsi="Wingdings" w:hint="default"/>
      </w:rPr>
    </w:lvl>
    <w:lvl w:ilvl="6" w:tplc="08090001" w:tentative="1">
      <w:start w:val="1"/>
      <w:numFmt w:val="bullet"/>
      <w:lvlText w:val=""/>
      <w:lvlJc w:val="left"/>
      <w:pPr>
        <w:ind w:left="5063" w:hanging="360"/>
      </w:pPr>
      <w:rPr>
        <w:rFonts w:ascii="Symbol" w:hAnsi="Symbol" w:hint="default"/>
      </w:rPr>
    </w:lvl>
    <w:lvl w:ilvl="7" w:tplc="08090003" w:tentative="1">
      <w:start w:val="1"/>
      <w:numFmt w:val="bullet"/>
      <w:lvlText w:val="o"/>
      <w:lvlJc w:val="left"/>
      <w:pPr>
        <w:ind w:left="5783" w:hanging="360"/>
      </w:pPr>
      <w:rPr>
        <w:rFonts w:ascii="Courier New" w:hAnsi="Courier New" w:cs="Courier New" w:hint="default"/>
      </w:rPr>
    </w:lvl>
    <w:lvl w:ilvl="8" w:tplc="08090005" w:tentative="1">
      <w:start w:val="1"/>
      <w:numFmt w:val="bullet"/>
      <w:lvlText w:val=""/>
      <w:lvlJc w:val="left"/>
      <w:pPr>
        <w:ind w:left="6503" w:hanging="360"/>
      </w:pPr>
      <w:rPr>
        <w:rFonts w:ascii="Wingdings" w:hAnsi="Wingdings" w:hint="default"/>
      </w:rPr>
    </w:lvl>
  </w:abstractNum>
  <w:abstractNum w:abstractNumId="6" w15:restartNumberingAfterBreak="0">
    <w:nsid w:val="569A0DB4"/>
    <w:multiLevelType w:val="hybridMultilevel"/>
    <w:tmpl w:val="CC742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370CD"/>
    <w:multiLevelType w:val="hybridMultilevel"/>
    <w:tmpl w:val="8A624A4A"/>
    <w:lvl w:ilvl="0" w:tplc="0809000F">
      <w:start w:val="1"/>
      <w:numFmt w:val="decimal"/>
      <w:lvlText w:val="%1."/>
      <w:lvlJc w:val="left"/>
      <w:pPr>
        <w:ind w:left="1103" w:hanging="360"/>
      </w:pPr>
    </w:lvl>
    <w:lvl w:ilvl="1" w:tplc="08090019" w:tentative="1">
      <w:start w:val="1"/>
      <w:numFmt w:val="lowerLetter"/>
      <w:lvlText w:val="%2."/>
      <w:lvlJc w:val="left"/>
      <w:pPr>
        <w:ind w:left="1823" w:hanging="360"/>
      </w:pPr>
    </w:lvl>
    <w:lvl w:ilvl="2" w:tplc="0809001B" w:tentative="1">
      <w:start w:val="1"/>
      <w:numFmt w:val="lowerRoman"/>
      <w:lvlText w:val="%3."/>
      <w:lvlJc w:val="right"/>
      <w:pPr>
        <w:ind w:left="2543" w:hanging="180"/>
      </w:pPr>
    </w:lvl>
    <w:lvl w:ilvl="3" w:tplc="0809000F" w:tentative="1">
      <w:start w:val="1"/>
      <w:numFmt w:val="decimal"/>
      <w:lvlText w:val="%4."/>
      <w:lvlJc w:val="left"/>
      <w:pPr>
        <w:ind w:left="3263" w:hanging="360"/>
      </w:pPr>
    </w:lvl>
    <w:lvl w:ilvl="4" w:tplc="08090019" w:tentative="1">
      <w:start w:val="1"/>
      <w:numFmt w:val="lowerLetter"/>
      <w:lvlText w:val="%5."/>
      <w:lvlJc w:val="left"/>
      <w:pPr>
        <w:ind w:left="3983" w:hanging="360"/>
      </w:pPr>
    </w:lvl>
    <w:lvl w:ilvl="5" w:tplc="0809001B" w:tentative="1">
      <w:start w:val="1"/>
      <w:numFmt w:val="lowerRoman"/>
      <w:lvlText w:val="%6."/>
      <w:lvlJc w:val="right"/>
      <w:pPr>
        <w:ind w:left="4703" w:hanging="180"/>
      </w:pPr>
    </w:lvl>
    <w:lvl w:ilvl="6" w:tplc="0809000F" w:tentative="1">
      <w:start w:val="1"/>
      <w:numFmt w:val="decimal"/>
      <w:lvlText w:val="%7."/>
      <w:lvlJc w:val="left"/>
      <w:pPr>
        <w:ind w:left="5423" w:hanging="360"/>
      </w:pPr>
    </w:lvl>
    <w:lvl w:ilvl="7" w:tplc="08090019" w:tentative="1">
      <w:start w:val="1"/>
      <w:numFmt w:val="lowerLetter"/>
      <w:lvlText w:val="%8."/>
      <w:lvlJc w:val="left"/>
      <w:pPr>
        <w:ind w:left="6143" w:hanging="360"/>
      </w:pPr>
    </w:lvl>
    <w:lvl w:ilvl="8" w:tplc="0809001B" w:tentative="1">
      <w:start w:val="1"/>
      <w:numFmt w:val="lowerRoman"/>
      <w:lvlText w:val="%9."/>
      <w:lvlJc w:val="right"/>
      <w:pPr>
        <w:ind w:left="6863" w:hanging="180"/>
      </w:pPr>
    </w:lvl>
  </w:abstractNum>
  <w:abstractNum w:abstractNumId="8" w15:restartNumberingAfterBreak="0">
    <w:nsid w:val="6B7A6955"/>
    <w:multiLevelType w:val="hybridMultilevel"/>
    <w:tmpl w:val="573AAD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6606BA"/>
    <w:multiLevelType w:val="hybridMultilevel"/>
    <w:tmpl w:val="C8224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942936"/>
    <w:multiLevelType w:val="hybridMultilevel"/>
    <w:tmpl w:val="51F81A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1914166">
    <w:abstractNumId w:val="8"/>
  </w:num>
  <w:num w:numId="2" w16cid:durableId="129179894">
    <w:abstractNumId w:val="3"/>
  </w:num>
  <w:num w:numId="3" w16cid:durableId="2084836678">
    <w:abstractNumId w:val="6"/>
  </w:num>
  <w:num w:numId="4" w16cid:durableId="1143735498">
    <w:abstractNumId w:val="9"/>
  </w:num>
  <w:num w:numId="5" w16cid:durableId="891574529">
    <w:abstractNumId w:val="5"/>
  </w:num>
  <w:num w:numId="6" w16cid:durableId="707022661">
    <w:abstractNumId w:val="2"/>
  </w:num>
  <w:num w:numId="7" w16cid:durableId="1853376559">
    <w:abstractNumId w:val="4"/>
  </w:num>
  <w:num w:numId="8" w16cid:durableId="1471900258">
    <w:abstractNumId w:val="1"/>
  </w:num>
  <w:num w:numId="9" w16cid:durableId="1393428548">
    <w:abstractNumId w:val="7"/>
  </w:num>
  <w:num w:numId="10" w16cid:durableId="2014797866">
    <w:abstractNumId w:val="10"/>
  </w:num>
  <w:num w:numId="11" w16cid:durableId="2073918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4CD"/>
    <w:rsid w:val="00013AA2"/>
    <w:rsid w:val="000214DC"/>
    <w:rsid w:val="000422D1"/>
    <w:rsid w:val="00052B15"/>
    <w:rsid w:val="00060909"/>
    <w:rsid w:val="000749C3"/>
    <w:rsid w:val="00085C9E"/>
    <w:rsid w:val="00091C1A"/>
    <w:rsid w:val="00093A63"/>
    <w:rsid w:val="000A44C9"/>
    <w:rsid w:val="000B3305"/>
    <w:rsid w:val="000B468A"/>
    <w:rsid w:val="000C3606"/>
    <w:rsid w:val="000E20C8"/>
    <w:rsid w:val="000E72FE"/>
    <w:rsid w:val="000F5696"/>
    <w:rsid w:val="0011142D"/>
    <w:rsid w:val="001126D6"/>
    <w:rsid w:val="00113A09"/>
    <w:rsid w:val="0011468B"/>
    <w:rsid w:val="00151C52"/>
    <w:rsid w:val="00176043"/>
    <w:rsid w:val="00196E64"/>
    <w:rsid w:val="001B00FD"/>
    <w:rsid w:val="001E0B49"/>
    <w:rsid w:val="001E1486"/>
    <w:rsid w:val="0020203A"/>
    <w:rsid w:val="00205D9A"/>
    <w:rsid w:val="00215562"/>
    <w:rsid w:val="00217C0B"/>
    <w:rsid w:val="0024458B"/>
    <w:rsid w:val="00261CE1"/>
    <w:rsid w:val="00273F75"/>
    <w:rsid w:val="00281D98"/>
    <w:rsid w:val="002826DF"/>
    <w:rsid w:val="00282747"/>
    <w:rsid w:val="002857E3"/>
    <w:rsid w:val="00293BD3"/>
    <w:rsid w:val="002974CD"/>
    <w:rsid w:val="002A492B"/>
    <w:rsid w:val="002A6524"/>
    <w:rsid w:val="002B357E"/>
    <w:rsid w:val="002E0AB4"/>
    <w:rsid w:val="002F2F2F"/>
    <w:rsid w:val="003055C3"/>
    <w:rsid w:val="00316587"/>
    <w:rsid w:val="003201E9"/>
    <w:rsid w:val="003220B8"/>
    <w:rsid w:val="0035559E"/>
    <w:rsid w:val="0036165E"/>
    <w:rsid w:val="00387F7B"/>
    <w:rsid w:val="00392401"/>
    <w:rsid w:val="003C2786"/>
    <w:rsid w:val="003F2270"/>
    <w:rsid w:val="003F6AAF"/>
    <w:rsid w:val="00431022"/>
    <w:rsid w:val="004448E9"/>
    <w:rsid w:val="00452312"/>
    <w:rsid w:val="004651B7"/>
    <w:rsid w:val="00493AF9"/>
    <w:rsid w:val="004951EE"/>
    <w:rsid w:val="004A0888"/>
    <w:rsid w:val="004D2E2A"/>
    <w:rsid w:val="004D454F"/>
    <w:rsid w:val="004F5517"/>
    <w:rsid w:val="004F6739"/>
    <w:rsid w:val="005046EA"/>
    <w:rsid w:val="00531126"/>
    <w:rsid w:val="005572E3"/>
    <w:rsid w:val="00563324"/>
    <w:rsid w:val="00572388"/>
    <w:rsid w:val="00592F6D"/>
    <w:rsid w:val="005A4916"/>
    <w:rsid w:val="005A696D"/>
    <w:rsid w:val="005B0DC5"/>
    <w:rsid w:val="005B1984"/>
    <w:rsid w:val="005B1CD5"/>
    <w:rsid w:val="005B737B"/>
    <w:rsid w:val="005D673D"/>
    <w:rsid w:val="005F1CDA"/>
    <w:rsid w:val="005F456F"/>
    <w:rsid w:val="00614870"/>
    <w:rsid w:val="006317C3"/>
    <w:rsid w:val="0065326C"/>
    <w:rsid w:val="00656CE3"/>
    <w:rsid w:val="0067380C"/>
    <w:rsid w:val="0068670A"/>
    <w:rsid w:val="006D082A"/>
    <w:rsid w:val="006D4C75"/>
    <w:rsid w:val="006F3C92"/>
    <w:rsid w:val="006F7FD7"/>
    <w:rsid w:val="00705A03"/>
    <w:rsid w:val="00717408"/>
    <w:rsid w:val="0077435D"/>
    <w:rsid w:val="00781B7F"/>
    <w:rsid w:val="0079197C"/>
    <w:rsid w:val="007A2456"/>
    <w:rsid w:val="007B38E1"/>
    <w:rsid w:val="007F09F6"/>
    <w:rsid w:val="007F713E"/>
    <w:rsid w:val="008105F8"/>
    <w:rsid w:val="00817A78"/>
    <w:rsid w:val="00835349"/>
    <w:rsid w:val="00840302"/>
    <w:rsid w:val="0085108A"/>
    <w:rsid w:val="00862081"/>
    <w:rsid w:val="00873E7F"/>
    <w:rsid w:val="00874459"/>
    <w:rsid w:val="0088389C"/>
    <w:rsid w:val="00886194"/>
    <w:rsid w:val="008F6842"/>
    <w:rsid w:val="00924274"/>
    <w:rsid w:val="009333E1"/>
    <w:rsid w:val="00941482"/>
    <w:rsid w:val="009631BC"/>
    <w:rsid w:val="009878EC"/>
    <w:rsid w:val="0099618C"/>
    <w:rsid w:val="009C1180"/>
    <w:rsid w:val="009D546F"/>
    <w:rsid w:val="009E4F2D"/>
    <w:rsid w:val="009E5D92"/>
    <w:rsid w:val="00A024F8"/>
    <w:rsid w:val="00A464A3"/>
    <w:rsid w:val="00A46F4C"/>
    <w:rsid w:val="00A6375D"/>
    <w:rsid w:val="00A8300F"/>
    <w:rsid w:val="00A87713"/>
    <w:rsid w:val="00AB199A"/>
    <w:rsid w:val="00AC228B"/>
    <w:rsid w:val="00AC5F6F"/>
    <w:rsid w:val="00AD6236"/>
    <w:rsid w:val="00AE786E"/>
    <w:rsid w:val="00B156C5"/>
    <w:rsid w:val="00B26B2F"/>
    <w:rsid w:val="00B45095"/>
    <w:rsid w:val="00B6252F"/>
    <w:rsid w:val="00B73FCC"/>
    <w:rsid w:val="00BB03A0"/>
    <w:rsid w:val="00BB1807"/>
    <w:rsid w:val="00BC0FE3"/>
    <w:rsid w:val="00BC3B0F"/>
    <w:rsid w:val="00BC6CC8"/>
    <w:rsid w:val="00BD7295"/>
    <w:rsid w:val="00BE2D86"/>
    <w:rsid w:val="00C20859"/>
    <w:rsid w:val="00C70201"/>
    <w:rsid w:val="00C74500"/>
    <w:rsid w:val="00C96E8D"/>
    <w:rsid w:val="00CA7680"/>
    <w:rsid w:val="00CA7FDA"/>
    <w:rsid w:val="00CB0471"/>
    <w:rsid w:val="00CB2109"/>
    <w:rsid w:val="00CC6AF1"/>
    <w:rsid w:val="00CD179B"/>
    <w:rsid w:val="00CE5B2C"/>
    <w:rsid w:val="00D12F8A"/>
    <w:rsid w:val="00D16F5A"/>
    <w:rsid w:val="00D207B2"/>
    <w:rsid w:val="00D2119A"/>
    <w:rsid w:val="00D60518"/>
    <w:rsid w:val="00DC1A5E"/>
    <w:rsid w:val="00DC37A5"/>
    <w:rsid w:val="00DD6E20"/>
    <w:rsid w:val="00E4059D"/>
    <w:rsid w:val="00E666BB"/>
    <w:rsid w:val="00E70897"/>
    <w:rsid w:val="00E86041"/>
    <w:rsid w:val="00E9383A"/>
    <w:rsid w:val="00EB2D60"/>
    <w:rsid w:val="00EC1278"/>
    <w:rsid w:val="00EC557D"/>
    <w:rsid w:val="00EC6ECE"/>
    <w:rsid w:val="00ED3959"/>
    <w:rsid w:val="00EE63BF"/>
    <w:rsid w:val="00EF5354"/>
    <w:rsid w:val="00EF6237"/>
    <w:rsid w:val="00F22B2C"/>
    <w:rsid w:val="00F24081"/>
    <w:rsid w:val="00F26F00"/>
    <w:rsid w:val="00F40113"/>
    <w:rsid w:val="00F409E7"/>
    <w:rsid w:val="00F5292C"/>
    <w:rsid w:val="00F52E2E"/>
    <w:rsid w:val="00F6097B"/>
    <w:rsid w:val="00F71580"/>
    <w:rsid w:val="00F9252F"/>
    <w:rsid w:val="00F960EA"/>
    <w:rsid w:val="00FA0323"/>
    <w:rsid w:val="00FC55CB"/>
    <w:rsid w:val="00FC7B90"/>
    <w:rsid w:val="00FE25F5"/>
    <w:rsid w:val="00FF151F"/>
    <w:rsid w:val="00FF1E35"/>
    <w:rsid w:val="00FF2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03D1D"/>
  <w15:chartTrackingRefBased/>
  <w15:docId w15:val="{D0664809-117A-2742-B49B-7D783E791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4CD"/>
    <w:pPr>
      <w:keepNext/>
      <w:keepLines/>
      <w:spacing w:before="360" w:after="80"/>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semiHidden/>
    <w:unhideWhenUsed/>
    <w:qFormat/>
    <w:rsid w:val="002974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4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4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4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4C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4C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4C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4C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4CD"/>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semiHidden/>
    <w:rsid w:val="002974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4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4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4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4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4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4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4CD"/>
    <w:rPr>
      <w:rFonts w:eastAsiaTheme="majorEastAsia" w:cstheme="majorBidi"/>
      <w:color w:val="272727" w:themeColor="text1" w:themeTint="D8"/>
    </w:rPr>
  </w:style>
  <w:style w:type="paragraph" w:styleId="Title">
    <w:name w:val="Title"/>
    <w:basedOn w:val="Normal"/>
    <w:next w:val="Normal"/>
    <w:link w:val="TitleChar"/>
    <w:uiPriority w:val="10"/>
    <w:qFormat/>
    <w:rsid w:val="002974C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4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4C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4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4C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974CD"/>
    <w:rPr>
      <w:i/>
      <w:iCs/>
      <w:color w:val="404040" w:themeColor="text1" w:themeTint="BF"/>
    </w:rPr>
  </w:style>
  <w:style w:type="paragraph" w:styleId="ListParagraph">
    <w:name w:val="List Paragraph"/>
    <w:basedOn w:val="Normal"/>
    <w:uiPriority w:val="34"/>
    <w:qFormat/>
    <w:rsid w:val="002974CD"/>
    <w:pPr>
      <w:ind w:left="720"/>
      <w:contextualSpacing/>
    </w:pPr>
  </w:style>
  <w:style w:type="character" w:styleId="IntenseEmphasis">
    <w:name w:val="Intense Emphasis"/>
    <w:basedOn w:val="DefaultParagraphFont"/>
    <w:uiPriority w:val="21"/>
    <w:qFormat/>
    <w:rsid w:val="002974CD"/>
    <w:rPr>
      <w:i/>
      <w:iCs/>
      <w:color w:val="0F4761" w:themeColor="accent1" w:themeShade="BF"/>
    </w:rPr>
  </w:style>
  <w:style w:type="paragraph" w:styleId="IntenseQuote">
    <w:name w:val="Intense Quote"/>
    <w:basedOn w:val="Normal"/>
    <w:next w:val="Normal"/>
    <w:link w:val="IntenseQuoteChar"/>
    <w:uiPriority w:val="30"/>
    <w:qFormat/>
    <w:rsid w:val="002974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4CD"/>
    <w:rPr>
      <w:i/>
      <w:iCs/>
      <w:color w:val="0F4761" w:themeColor="accent1" w:themeShade="BF"/>
    </w:rPr>
  </w:style>
  <w:style w:type="character" w:styleId="IntenseReference">
    <w:name w:val="Intense Reference"/>
    <w:basedOn w:val="DefaultParagraphFont"/>
    <w:uiPriority w:val="32"/>
    <w:qFormat/>
    <w:rsid w:val="002974CD"/>
    <w:rPr>
      <w:b/>
      <w:bCs/>
      <w:smallCaps/>
      <w:color w:val="0F4761" w:themeColor="accent1" w:themeShade="BF"/>
      <w:spacing w:val="5"/>
    </w:rPr>
  </w:style>
  <w:style w:type="paragraph" w:styleId="TOCHeading">
    <w:name w:val="TOC Heading"/>
    <w:basedOn w:val="Heading1"/>
    <w:next w:val="Normal"/>
    <w:uiPriority w:val="39"/>
    <w:unhideWhenUsed/>
    <w:qFormat/>
    <w:rsid w:val="002974CD"/>
    <w:pPr>
      <w:spacing w:before="480" w:after="0" w:line="276" w:lineRule="auto"/>
      <w:outlineLvl w:val="9"/>
    </w:pPr>
    <w:rPr>
      <w:b w:val="0"/>
      <w:bCs/>
      <w:kern w:val="0"/>
      <w:sz w:val="28"/>
      <w:szCs w:val="28"/>
      <w:lang w:val="en-US"/>
      <w14:ligatures w14:val="none"/>
    </w:rPr>
  </w:style>
  <w:style w:type="paragraph" w:styleId="TOC1">
    <w:name w:val="toc 1"/>
    <w:basedOn w:val="Normal"/>
    <w:next w:val="Normal"/>
    <w:autoRedefine/>
    <w:uiPriority w:val="39"/>
    <w:unhideWhenUsed/>
    <w:rsid w:val="002974CD"/>
    <w:pPr>
      <w:spacing w:before="120"/>
    </w:pPr>
    <w:rPr>
      <w:b/>
      <w:bCs/>
      <w:i/>
      <w:iCs/>
    </w:rPr>
  </w:style>
  <w:style w:type="paragraph" w:styleId="TOC2">
    <w:name w:val="toc 2"/>
    <w:basedOn w:val="Normal"/>
    <w:next w:val="Normal"/>
    <w:autoRedefine/>
    <w:uiPriority w:val="39"/>
    <w:semiHidden/>
    <w:unhideWhenUsed/>
    <w:rsid w:val="002974CD"/>
    <w:pPr>
      <w:spacing w:before="120"/>
      <w:ind w:left="240"/>
    </w:pPr>
    <w:rPr>
      <w:b/>
      <w:bCs/>
      <w:sz w:val="22"/>
      <w:szCs w:val="22"/>
    </w:rPr>
  </w:style>
  <w:style w:type="paragraph" w:styleId="TOC3">
    <w:name w:val="toc 3"/>
    <w:basedOn w:val="Normal"/>
    <w:next w:val="Normal"/>
    <w:autoRedefine/>
    <w:uiPriority w:val="39"/>
    <w:semiHidden/>
    <w:unhideWhenUsed/>
    <w:rsid w:val="002974CD"/>
    <w:pPr>
      <w:ind w:left="480"/>
    </w:pPr>
    <w:rPr>
      <w:sz w:val="20"/>
      <w:szCs w:val="20"/>
    </w:rPr>
  </w:style>
  <w:style w:type="paragraph" w:styleId="TOC4">
    <w:name w:val="toc 4"/>
    <w:basedOn w:val="Normal"/>
    <w:next w:val="Normal"/>
    <w:autoRedefine/>
    <w:uiPriority w:val="39"/>
    <w:semiHidden/>
    <w:unhideWhenUsed/>
    <w:rsid w:val="002974CD"/>
    <w:pPr>
      <w:ind w:left="720"/>
    </w:pPr>
    <w:rPr>
      <w:sz w:val="20"/>
      <w:szCs w:val="20"/>
    </w:rPr>
  </w:style>
  <w:style w:type="paragraph" w:styleId="TOC5">
    <w:name w:val="toc 5"/>
    <w:basedOn w:val="Normal"/>
    <w:next w:val="Normal"/>
    <w:autoRedefine/>
    <w:uiPriority w:val="39"/>
    <w:semiHidden/>
    <w:unhideWhenUsed/>
    <w:rsid w:val="002974CD"/>
    <w:pPr>
      <w:ind w:left="960"/>
    </w:pPr>
    <w:rPr>
      <w:sz w:val="20"/>
      <w:szCs w:val="20"/>
    </w:rPr>
  </w:style>
  <w:style w:type="paragraph" w:styleId="TOC6">
    <w:name w:val="toc 6"/>
    <w:basedOn w:val="Normal"/>
    <w:next w:val="Normal"/>
    <w:autoRedefine/>
    <w:uiPriority w:val="39"/>
    <w:semiHidden/>
    <w:unhideWhenUsed/>
    <w:rsid w:val="002974CD"/>
    <w:pPr>
      <w:ind w:left="1200"/>
    </w:pPr>
    <w:rPr>
      <w:sz w:val="20"/>
      <w:szCs w:val="20"/>
    </w:rPr>
  </w:style>
  <w:style w:type="paragraph" w:styleId="TOC7">
    <w:name w:val="toc 7"/>
    <w:basedOn w:val="Normal"/>
    <w:next w:val="Normal"/>
    <w:autoRedefine/>
    <w:uiPriority w:val="39"/>
    <w:semiHidden/>
    <w:unhideWhenUsed/>
    <w:rsid w:val="002974CD"/>
    <w:pPr>
      <w:ind w:left="1440"/>
    </w:pPr>
    <w:rPr>
      <w:sz w:val="20"/>
      <w:szCs w:val="20"/>
    </w:rPr>
  </w:style>
  <w:style w:type="paragraph" w:styleId="TOC8">
    <w:name w:val="toc 8"/>
    <w:basedOn w:val="Normal"/>
    <w:next w:val="Normal"/>
    <w:autoRedefine/>
    <w:uiPriority w:val="39"/>
    <w:semiHidden/>
    <w:unhideWhenUsed/>
    <w:rsid w:val="002974CD"/>
    <w:pPr>
      <w:ind w:left="1680"/>
    </w:pPr>
    <w:rPr>
      <w:sz w:val="20"/>
      <w:szCs w:val="20"/>
    </w:rPr>
  </w:style>
  <w:style w:type="paragraph" w:styleId="TOC9">
    <w:name w:val="toc 9"/>
    <w:basedOn w:val="Normal"/>
    <w:next w:val="Normal"/>
    <w:autoRedefine/>
    <w:uiPriority w:val="39"/>
    <w:semiHidden/>
    <w:unhideWhenUsed/>
    <w:rsid w:val="002974CD"/>
    <w:pPr>
      <w:ind w:left="1920"/>
    </w:pPr>
    <w:rPr>
      <w:sz w:val="20"/>
      <w:szCs w:val="20"/>
    </w:rPr>
  </w:style>
  <w:style w:type="character" w:styleId="Hyperlink">
    <w:name w:val="Hyperlink"/>
    <w:basedOn w:val="DefaultParagraphFont"/>
    <w:uiPriority w:val="99"/>
    <w:unhideWhenUsed/>
    <w:rsid w:val="00F52E2E"/>
    <w:rPr>
      <w:color w:val="467886" w:themeColor="hyperlink"/>
      <w:u w:val="single"/>
    </w:rPr>
  </w:style>
  <w:style w:type="character" w:styleId="UnresolvedMention">
    <w:name w:val="Unresolved Mention"/>
    <w:basedOn w:val="DefaultParagraphFont"/>
    <w:uiPriority w:val="99"/>
    <w:semiHidden/>
    <w:unhideWhenUsed/>
    <w:rsid w:val="00F52E2E"/>
    <w:rPr>
      <w:color w:val="605E5C"/>
      <w:shd w:val="clear" w:color="auto" w:fill="E1DFDD"/>
    </w:rPr>
  </w:style>
  <w:style w:type="paragraph" w:styleId="Footer">
    <w:name w:val="footer"/>
    <w:basedOn w:val="Normal"/>
    <w:link w:val="FooterChar"/>
    <w:uiPriority w:val="99"/>
    <w:unhideWhenUsed/>
    <w:rsid w:val="00387F7B"/>
    <w:pPr>
      <w:tabs>
        <w:tab w:val="center" w:pos="4513"/>
        <w:tab w:val="right" w:pos="9026"/>
      </w:tabs>
    </w:pPr>
  </w:style>
  <w:style w:type="character" w:customStyle="1" w:styleId="FooterChar">
    <w:name w:val="Footer Char"/>
    <w:basedOn w:val="DefaultParagraphFont"/>
    <w:link w:val="Footer"/>
    <w:uiPriority w:val="99"/>
    <w:rsid w:val="00387F7B"/>
  </w:style>
  <w:style w:type="character" w:styleId="PageNumber">
    <w:name w:val="page number"/>
    <w:basedOn w:val="DefaultParagraphFont"/>
    <w:uiPriority w:val="99"/>
    <w:semiHidden/>
    <w:unhideWhenUsed/>
    <w:rsid w:val="00387F7B"/>
  </w:style>
  <w:style w:type="paragraph" w:styleId="Bibliography">
    <w:name w:val="Bibliography"/>
    <w:basedOn w:val="Normal"/>
    <w:next w:val="Normal"/>
    <w:uiPriority w:val="37"/>
    <w:unhideWhenUsed/>
    <w:rsid w:val="000F5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22940">
      <w:bodyDiv w:val="1"/>
      <w:marLeft w:val="0"/>
      <w:marRight w:val="0"/>
      <w:marTop w:val="0"/>
      <w:marBottom w:val="0"/>
      <w:divBdr>
        <w:top w:val="none" w:sz="0" w:space="0" w:color="auto"/>
        <w:left w:val="none" w:sz="0" w:space="0" w:color="auto"/>
        <w:bottom w:val="none" w:sz="0" w:space="0" w:color="auto"/>
        <w:right w:val="none" w:sz="0" w:space="0" w:color="auto"/>
      </w:divBdr>
    </w:div>
    <w:div w:id="148249285">
      <w:bodyDiv w:val="1"/>
      <w:marLeft w:val="0"/>
      <w:marRight w:val="0"/>
      <w:marTop w:val="0"/>
      <w:marBottom w:val="0"/>
      <w:divBdr>
        <w:top w:val="none" w:sz="0" w:space="0" w:color="auto"/>
        <w:left w:val="none" w:sz="0" w:space="0" w:color="auto"/>
        <w:bottom w:val="none" w:sz="0" w:space="0" w:color="auto"/>
        <w:right w:val="none" w:sz="0" w:space="0" w:color="auto"/>
      </w:divBdr>
    </w:div>
    <w:div w:id="194582786">
      <w:bodyDiv w:val="1"/>
      <w:marLeft w:val="0"/>
      <w:marRight w:val="0"/>
      <w:marTop w:val="0"/>
      <w:marBottom w:val="0"/>
      <w:divBdr>
        <w:top w:val="none" w:sz="0" w:space="0" w:color="auto"/>
        <w:left w:val="none" w:sz="0" w:space="0" w:color="auto"/>
        <w:bottom w:val="none" w:sz="0" w:space="0" w:color="auto"/>
        <w:right w:val="none" w:sz="0" w:space="0" w:color="auto"/>
      </w:divBdr>
    </w:div>
    <w:div w:id="252083044">
      <w:bodyDiv w:val="1"/>
      <w:marLeft w:val="0"/>
      <w:marRight w:val="0"/>
      <w:marTop w:val="0"/>
      <w:marBottom w:val="0"/>
      <w:divBdr>
        <w:top w:val="none" w:sz="0" w:space="0" w:color="auto"/>
        <w:left w:val="none" w:sz="0" w:space="0" w:color="auto"/>
        <w:bottom w:val="none" w:sz="0" w:space="0" w:color="auto"/>
        <w:right w:val="none" w:sz="0" w:space="0" w:color="auto"/>
      </w:divBdr>
    </w:div>
    <w:div w:id="365445150">
      <w:bodyDiv w:val="1"/>
      <w:marLeft w:val="0"/>
      <w:marRight w:val="0"/>
      <w:marTop w:val="0"/>
      <w:marBottom w:val="0"/>
      <w:divBdr>
        <w:top w:val="none" w:sz="0" w:space="0" w:color="auto"/>
        <w:left w:val="none" w:sz="0" w:space="0" w:color="auto"/>
        <w:bottom w:val="none" w:sz="0" w:space="0" w:color="auto"/>
        <w:right w:val="none" w:sz="0" w:space="0" w:color="auto"/>
      </w:divBdr>
    </w:div>
    <w:div w:id="365789061">
      <w:bodyDiv w:val="1"/>
      <w:marLeft w:val="0"/>
      <w:marRight w:val="0"/>
      <w:marTop w:val="0"/>
      <w:marBottom w:val="0"/>
      <w:divBdr>
        <w:top w:val="none" w:sz="0" w:space="0" w:color="auto"/>
        <w:left w:val="none" w:sz="0" w:space="0" w:color="auto"/>
        <w:bottom w:val="none" w:sz="0" w:space="0" w:color="auto"/>
        <w:right w:val="none" w:sz="0" w:space="0" w:color="auto"/>
      </w:divBdr>
    </w:div>
    <w:div w:id="381901723">
      <w:bodyDiv w:val="1"/>
      <w:marLeft w:val="0"/>
      <w:marRight w:val="0"/>
      <w:marTop w:val="0"/>
      <w:marBottom w:val="0"/>
      <w:divBdr>
        <w:top w:val="none" w:sz="0" w:space="0" w:color="auto"/>
        <w:left w:val="none" w:sz="0" w:space="0" w:color="auto"/>
        <w:bottom w:val="none" w:sz="0" w:space="0" w:color="auto"/>
        <w:right w:val="none" w:sz="0" w:space="0" w:color="auto"/>
      </w:divBdr>
    </w:div>
    <w:div w:id="432014492">
      <w:bodyDiv w:val="1"/>
      <w:marLeft w:val="0"/>
      <w:marRight w:val="0"/>
      <w:marTop w:val="0"/>
      <w:marBottom w:val="0"/>
      <w:divBdr>
        <w:top w:val="none" w:sz="0" w:space="0" w:color="auto"/>
        <w:left w:val="none" w:sz="0" w:space="0" w:color="auto"/>
        <w:bottom w:val="none" w:sz="0" w:space="0" w:color="auto"/>
        <w:right w:val="none" w:sz="0" w:space="0" w:color="auto"/>
      </w:divBdr>
    </w:div>
    <w:div w:id="501239058">
      <w:bodyDiv w:val="1"/>
      <w:marLeft w:val="0"/>
      <w:marRight w:val="0"/>
      <w:marTop w:val="0"/>
      <w:marBottom w:val="0"/>
      <w:divBdr>
        <w:top w:val="none" w:sz="0" w:space="0" w:color="auto"/>
        <w:left w:val="none" w:sz="0" w:space="0" w:color="auto"/>
        <w:bottom w:val="none" w:sz="0" w:space="0" w:color="auto"/>
        <w:right w:val="none" w:sz="0" w:space="0" w:color="auto"/>
      </w:divBdr>
    </w:div>
    <w:div w:id="533619045">
      <w:bodyDiv w:val="1"/>
      <w:marLeft w:val="0"/>
      <w:marRight w:val="0"/>
      <w:marTop w:val="0"/>
      <w:marBottom w:val="0"/>
      <w:divBdr>
        <w:top w:val="none" w:sz="0" w:space="0" w:color="auto"/>
        <w:left w:val="none" w:sz="0" w:space="0" w:color="auto"/>
        <w:bottom w:val="none" w:sz="0" w:space="0" w:color="auto"/>
        <w:right w:val="none" w:sz="0" w:space="0" w:color="auto"/>
      </w:divBdr>
    </w:div>
    <w:div w:id="571736520">
      <w:bodyDiv w:val="1"/>
      <w:marLeft w:val="0"/>
      <w:marRight w:val="0"/>
      <w:marTop w:val="0"/>
      <w:marBottom w:val="0"/>
      <w:divBdr>
        <w:top w:val="none" w:sz="0" w:space="0" w:color="auto"/>
        <w:left w:val="none" w:sz="0" w:space="0" w:color="auto"/>
        <w:bottom w:val="none" w:sz="0" w:space="0" w:color="auto"/>
        <w:right w:val="none" w:sz="0" w:space="0" w:color="auto"/>
      </w:divBdr>
    </w:div>
    <w:div w:id="585000098">
      <w:bodyDiv w:val="1"/>
      <w:marLeft w:val="0"/>
      <w:marRight w:val="0"/>
      <w:marTop w:val="0"/>
      <w:marBottom w:val="0"/>
      <w:divBdr>
        <w:top w:val="none" w:sz="0" w:space="0" w:color="auto"/>
        <w:left w:val="none" w:sz="0" w:space="0" w:color="auto"/>
        <w:bottom w:val="none" w:sz="0" w:space="0" w:color="auto"/>
        <w:right w:val="none" w:sz="0" w:space="0" w:color="auto"/>
      </w:divBdr>
    </w:div>
    <w:div w:id="689600991">
      <w:bodyDiv w:val="1"/>
      <w:marLeft w:val="0"/>
      <w:marRight w:val="0"/>
      <w:marTop w:val="0"/>
      <w:marBottom w:val="0"/>
      <w:divBdr>
        <w:top w:val="none" w:sz="0" w:space="0" w:color="auto"/>
        <w:left w:val="none" w:sz="0" w:space="0" w:color="auto"/>
        <w:bottom w:val="none" w:sz="0" w:space="0" w:color="auto"/>
        <w:right w:val="none" w:sz="0" w:space="0" w:color="auto"/>
      </w:divBdr>
    </w:div>
    <w:div w:id="699936790">
      <w:bodyDiv w:val="1"/>
      <w:marLeft w:val="0"/>
      <w:marRight w:val="0"/>
      <w:marTop w:val="0"/>
      <w:marBottom w:val="0"/>
      <w:divBdr>
        <w:top w:val="none" w:sz="0" w:space="0" w:color="auto"/>
        <w:left w:val="none" w:sz="0" w:space="0" w:color="auto"/>
        <w:bottom w:val="none" w:sz="0" w:space="0" w:color="auto"/>
        <w:right w:val="none" w:sz="0" w:space="0" w:color="auto"/>
      </w:divBdr>
    </w:div>
    <w:div w:id="706566655">
      <w:bodyDiv w:val="1"/>
      <w:marLeft w:val="0"/>
      <w:marRight w:val="0"/>
      <w:marTop w:val="0"/>
      <w:marBottom w:val="0"/>
      <w:divBdr>
        <w:top w:val="none" w:sz="0" w:space="0" w:color="auto"/>
        <w:left w:val="none" w:sz="0" w:space="0" w:color="auto"/>
        <w:bottom w:val="none" w:sz="0" w:space="0" w:color="auto"/>
        <w:right w:val="none" w:sz="0" w:space="0" w:color="auto"/>
      </w:divBdr>
    </w:div>
    <w:div w:id="752630607">
      <w:bodyDiv w:val="1"/>
      <w:marLeft w:val="0"/>
      <w:marRight w:val="0"/>
      <w:marTop w:val="0"/>
      <w:marBottom w:val="0"/>
      <w:divBdr>
        <w:top w:val="none" w:sz="0" w:space="0" w:color="auto"/>
        <w:left w:val="none" w:sz="0" w:space="0" w:color="auto"/>
        <w:bottom w:val="none" w:sz="0" w:space="0" w:color="auto"/>
        <w:right w:val="none" w:sz="0" w:space="0" w:color="auto"/>
      </w:divBdr>
    </w:div>
    <w:div w:id="791560437">
      <w:bodyDiv w:val="1"/>
      <w:marLeft w:val="0"/>
      <w:marRight w:val="0"/>
      <w:marTop w:val="0"/>
      <w:marBottom w:val="0"/>
      <w:divBdr>
        <w:top w:val="none" w:sz="0" w:space="0" w:color="auto"/>
        <w:left w:val="none" w:sz="0" w:space="0" w:color="auto"/>
        <w:bottom w:val="none" w:sz="0" w:space="0" w:color="auto"/>
        <w:right w:val="none" w:sz="0" w:space="0" w:color="auto"/>
      </w:divBdr>
    </w:div>
    <w:div w:id="811824097">
      <w:bodyDiv w:val="1"/>
      <w:marLeft w:val="0"/>
      <w:marRight w:val="0"/>
      <w:marTop w:val="0"/>
      <w:marBottom w:val="0"/>
      <w:divBdr>
        <w:top w:val="none" w:sz="0" w:space="0" w:color="auto"/>
        <w:left w:val="none" w:sz="0" w:space="0" w:color="auto"/>
        <w:bottom w:val="none" w:sz="0" w:space="0" w:color="auto"/>
        <w:right w:val="none" w:sz="0" w:space="0" w:color="auto"/>
      </w:divBdr>
    </w:div>
    <w:div w:id="855120536">
      <w:bodyDiv w:val="1"/>
      <w:marLeft w:val="0"/>
      <w:marRight w:val="0"/>
      <w:marTop w:val="0"/>
      <w:marBottom w:val="0"/>
      <w:divBdr>
        <w:top w:val="none" w:sz="0" w:space="0" w:color="auto"/>
        <w:left w:val="none" w:sz="0" w:space="0" w:color="auto"/>
        <w:bottom w:val="none" w:sz="0" w:space="0" w:color="auto"/>
        <w:right w:val="none" w:sz="0" w:space="0" w:color="auto"/>
      </w:divBdr>
    </w:div>
    <w:div w:id="953484700">
      <w:bodyDiv w:val="1"/>
      <w:marLeft w:val="0"/>
      <w:marRight w:val="0"/>
      <w:marTop w:val="0"/>
      <w:marBottom w:val="0"/>
      <w:divBdr>
        <w:top w:val="none" w:sz="0" w:space="0" w:color="auto"/>
        <w:left w:val="none" w:sz="0" w:space="0" w:color="auto"/>
        <w:bottom w:val="none" w:sz="0" w:space="0" w:color="auto"/>
        <w:right w:val="none" w:sz="0" w:space="0" w:color="auto"/>
      </w:divBdr>
    </w:div>
    <w:div w:id="1066883098">
      <w:bodyDiv w:val="1"/>
      <w:marLeft w:val="0"/>
      <w:marRight w:val="0"/>
      <w:marTop w:val="0"/>
      <w:marBottom w:val="0"/>
      <w:divBdr>
        <w:top w:val="none" w:sz="0" w:space="0" w:color="auto"/>
        <w:left w:val="none" w:sz="0" w:space="0" w:color="auto"/>
        <w:bottom w:val="none" w:sz="0" w:space="0" w:color="auto"/>
        <w:right w:val="none" w:sz="0" w:space="0" w:color="auto"/>
      </w:divBdr>
    </w:div>
    <w:div w:id="1075204055">
      <w:bodyDiv w:val="1"/>
      <w:marLeft w:val="0"/>
      <w:marRight w:val="0"/>
      <w:marTop w:val="0"/>
      <w:marBottom w:val="0"/>
      <w:divBdr>
        <w:top w:val="none" w:sz="0" w:space="0" w:color="auto"/>
        <w:left w:val="none" w:sz="0" w:space="0" w:color="auto"/>
        <w:bottom w:val="none" w:sz="0" w:space="0" w:color="auto"/>
        <w:right w:val="none" w:sz="0" w:space="0" w:color="auto"/>
      </w:divBdr>
    </w:div>
    <w:div w:id="1075396784">
      <w:bodyDiv w:val="1"/>
      <w:marLeft w:val="0"/>
      <w:marRight w:val="0"/>
      <w:marTop w:val="0"/>
      <w:marBottom w:val="0"/>
      <w:divBdr>
        <w:top w:val="none" w:sz="0" w:space="0" w:color="auto"/>
        <w:left w:val="none" w:sz="0" w:space="0" w:color="auto"/>
        <w:bottom w:val="none" w:sz="0" w:space="0" w:color="auto"/>
        <w:right w:val="none" w:sz="0" w:space="0" w:color="auto"/>
      </w:divBdr>
    </w:div>
    <w:div w:id="1256481478">
      <w:bodyDiv w:val="1"/>
      <w:marLeft w:val="0"/>
      <w:marRight w:val="0"/>
      <w:marTop w:val="0"/>
      <w:marBottom w:val="0"/>
      <w:divBdr>
        <w:top w:val="none" w:sz="0" w:space="0" w:color="auto"/>
        <w:left w:val="none" w:sz="0" w:space="0" w:color="auto"/>
        <w:bottom w:val="none" w:sz="0" w:space="0" w:color="auto"/>
        <w:right w:val="none" w:sz="0" w:space="0" w:color="auto"/>
      </w:divBdr>
    </w:div>
    <w:div w:id="1287732327">
      <w:bodyDiv w:val="1"/>
      <w:marLeft w:val="0"/>
      <w:marRight w:val="0"/>
      <w:marTop w:val="0"/>
      <w:marBottom w:val="0"/>
      <w:divBdr>
        <w:top w:val="none" w:sz="0" w:space="0" w:color="auto"/>
        <w:left w:val="none" w:sz="0" w:space="0" w:color="auto"/>
        <w:bottom w:val="none" w:sz="0" w:space="0" w:color="auto"/>
        <w:right w:val="none" w:sz="0" w:space="0" w:color="auto"/>
      </w:divBdr>
    </w:div>
    <w:div w:id="1323701373">
      <w:bodyDiv w:val="1"/>
      <w:marLeft w:val="0"/>
      <w:marRight w:val="0"/>
      <w:marTop w:val="0"/>
      <w:marBottom w:val="0"/>
      <w:divBdr>
        <w:top w:val="none" w:sz="0" w:space="0" w:color="auto"/>
        <w:left w:val="none" w:sz="0" w:space="0" w:color="auto"/>
        <w:bottom w:val="none" w:sz="0" w:space="0" w:color="auto"/>
        <w:right w:val="none" w:sz="0" w:space="0" w:color="auto"/>
      </w:divBdr>
    </w:div>
    <w:div w:id="1612786974">
      <w:bodyDiv w:val="1"/>
      <w:marLeft w:val="0"/>
      <w:marRight w:val="0"/>
      <w:marTop w:val="0"/>
      <w:marBottom w:val="0"/>
      <w:divBdr>
        <w:top w:val="none" w:sz="0" w:space="0" w:color="auto"/>
        <w:left w:val="none" w:sz="0" w:space="0" w:color="auto"/>
        <w:bottom w:val="none" w:sz="0" w:space="0" w:color="auto"/>
        <w:right w:val="none" w:sz="0" w:space="0" w:color="auto"/>
      </w:divBdr>
    </w:div>
    <w:div w:id="1786195318">
      <w:bodyDiv w:val="1"/>
      <w:marLeft w:val="0"/>
      <w:marRight w:val="0"/>
      <w:marTop w:val="0"/>
      <w:marBottom w:val="0"/>
      <w:divBdr>
        <w:top w:val="none" w:sz="0" w:space="0" w:color="auto"/>
        <w:left w:val="none" w:sz="0" w:space="0" w:color="auto"/>
        <w:bottom w:val="none" w:sz="0" w:space="0" w:color="auto"/>
        <w:right w:val="none" w:sz="0" w:space="0" w:color="auto"/>
      </w:divBdr>
    </w:div>
    <w:div w:id="1979919347">
      <w:bodyDiv w:val="1"/>
      <w:marLeft w:val="0"/>
      <w:marRight w:val="0"/>
      <w:marTop w:val="0"/>
      <w:marBottom w:val="0"/>
      <w:divBdr>
        <w:top w:val="none" w:sz="0" w:space="0" w:color="auto"/>
        <w:left w:val="none" w:sz="0" w:space="0" w:color="auto"/>
        <w:bottom w:val="none" w:sz="0" w:space="0" w:color="auto"/>
        <w:right w:val="none" w:sz="0" w:space="0" w:color="auto"/>
      </w:divBdr>
    </w:div>
    <w:div w:id="2020965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emf"/><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Tyl21</b:Tag>
    <b:SourceType>InternetSite</b:SourceType>
    <b:Guid>{D16FD785-76CE-A24C-83C9-6E3D62295CF8}</b:Guid>
    <b:Title>How serious is inefficient waste management?</b:Title>
    <b:Year>2021</b:Year>
    <b:Author>
      <b:Author>
        <b:Corporate>Tyler Packaging</b:Corporate>
      </b:Author>
    </b:Author>
    <b:URL>https://www.tylerpackaging.co.uk/inefficient-waste-management/#:~:text=Inefficient%20waste%20management%20can%20cause,environment%2C%20humans%20and%20even%20animals.</b:URL>
    <b:YearAccessed>2024</b:YearAccessed>
    <b:MonthAccessed>07</b:MonthAccessed>
    <b:DayAccessed>08</b:DayAccessed>
    <b:RefOrder>1</b:RefOrder>
  </b:Source>
  <b:Source>
    <b:Tag>Mua</b:Tag>
    <b:SourceType>Book</b:SourceType>
    <b:Guid>{24048F04-813F-054C-BAB0-F50F8AEF592F}</b:Guid>
    <b:Title>427 Eco-Friendly Business Ideas: Project Report Overviews</b:Title>
    <b:Publisher>M M Info Care</b:Publisher>
    <b:Author>
      <b:Author>
        <b:NameList>
          <b:Person>
            <b:Last>Muallim</b:Last>
            <b:First>Mansoor</b:First>
          </b:Person>
        </b:NameList>
      </b:Author>
    </b:Author>
    <b:Year>2022</b:Year>
    <b:RefOrder>2</b:RefOrder>
  </b:Source>
  <b:Source>
    <b:Tag>Cry23</b:Tag>
    <b:SourceType>InternetSite</b:SourceType>
    <b:Guid>{9C12A63F-6A6E-8549-92F3-FE1675CDE64F}</b:Guid>
    <b:Title>The Role of Mobile Applications in Maintenance Management</b:Title>
    <b:Year>2023</b:Year>
    <b:Author>
      <b:Author>
        <b:Corporate>Cryotos CMMS Software</b:Corporate>
      </b:Author>
    </b:Author>
    <b:URL>https://medium.com/@log.cryotos/the-role-of-mobile-applications-in-maintenance-management-754035254106</b:URL>
    <b:YearAccessed>2024</b:YearAccessed>
    <b:MonthAccessed>07</b:MonthAccessed>
    <b:DayAccessed>08</b:DayAccessed>
    <b:RefOrder>3</b:RefOrder>
  </b:Source>
  <b:Source>
    <b:Tag>CXI23</b:Tag>
    <b:SourceType>InternetSite</b:SourceType>
    <b:Guid>{A98AD10D-960B-CA44-A821-AAA120601B37}</b:Guid>
    <b:Author>
      <b:Author>
        <b:Corporate>CX INSIGHT MAGAZINE</b:Corporate>
      </b:Author>
    </b:Author>
    <b:Title>THE RISE OF ENVIRONMENTALLY CONSCIOUS CONSUMERS: CX REIMAGINED FOR SUSTAINABILITY</b:Title>
    <b:URL>https://execsintheknow.com/magazines/july-2023-issue/the-rise-of-environmentally-conscious-consumers-cx-reimagined-for-sustainability/</b:URL>
    <b:Year>2023</b:Year>
    <b:YearAccessed>2024</b:YearAccessed>
    <b:MonthAccessed>07</b:MonthAccessed>
    <b:DayAccessed>08</b:DayAccessed>
    <b:RefOrder>4</b:RefOrder>
  </b:Source>
  <b:Source>
    <b:Tag>For24</b:Tag>
    <b:SourceType>InternetSite</b:SourceType>
    <b:Guid>{60DCB045-3F62-E04F-BFFA-7FE8AF60A4D0}</b:Guid>
    <b:Author>
      <b:Author>
        <b:Corporate>Forbes</b:Corporate>
      </b:Author>
    </b:Author>
    <b:Title>Want To Innovate As An Entrepreneur? Learn From Top Higher Education Institutions</b:Title>
    <b:URL>https://www.forbes.com/sites/forbesbusinesscouncil/2024/04/24/want-to-innovate-as-an-entrepreneur-learn-from-top-higher-education-institutions/#:~:text=Innovation%20stems%20from%20recognizing%20unmet,development—sooner%20than%20their%20competitors.</b:URL>
    <b:Year>2024</b:Year>
    <b:YearAccessed>2024</b:YearAccessed>
    <b:MonthAccessed>07</b:MonthAccessed>
    <b:DayAccessed>09</b:DayAccessed>
    <b:RefOrder>6</b:RefOrder>
  </b:Source>
  <b:Source>
    <b:Tag>Wes16</b:Tag>
    <b:SourceType>Book</b:SourceType>
    <b:Guid>{93E29D0E-1376-CC45-A784-CAF725A53CFA}</b:Guid>
    <b:Title>The Five Characteristics of a Successfful Entrepreneur</b:Title>
    <b:Year>2016</b:Year>
    <b:Publisher>Sourced Media Books</b:Publisher>
    <b:Author>
      <b:Author>
        <b:NameList>
          <b:Person>
            <b:Last>Westwood</b:Last>
            <b:First>Ryan</b:First>
          </b:Person>
          <b:Person>
            <b:Last>Johnson</b:Last>
            <b:First>Travis</b:First>
          </b:Person>
        </b:NameList>
      </b:Author>
    </b:Author>
    <b:RefOrder>7</b:RefOrder>
  </b:Source>
  <b:Source>
    <b:Tag>Nex24</b:Tag>
    <b:SourceType>InternetSite</b:SourceType>
    <b:Guid>{B79B4024-23D3-DB45-A37F-620CBA38FDD9}</b:Guid>
    <b:Title>Types &amp; Importance of Risk Taking in Entrepreneurship 2024</b:Title>
    <b:Year>2024</b:Year>
    <b:Author>
      <b:Author>
        <b:Corporate>Nexford University</b:Corporate>
      </b:Author>
    </b:Author>
    <b:URL>https://www.nexford.edu/insights/risk-taking-in-entrepreneurship#:~:text=Entrepreneurs%20who%20take%20calculated%20risks,can%20differentiate%20themselves%20from%20competitors.</b:URL>
    <b:YearAccessed>2024</b:YearAccessed>
    <b:MonthAccessed>07</b:MonthAccessed>
    <b:DayAccessed>09</b:DayAccessed>
    <b:RefOrder>8</b:RefOrder>
  </b:Source>
  <b:Source>
    <b:Tag>Pet20</b:Tag>
    <b:SourceType>Book</b:SourceType>
    <b:Guid>{E6E7D51F-B163-AA44-A247-9FF2DCF0162E}</b:Guid>
    <b:Title>Entrepreneurial Leadership: The Art of Launching New Ventures,Inspiring Others,and Running Stuff</b:Title>
    <b:Year>2020</b:Year>
    <b:Publisher>HarperCollins Leadership</b:Publisher>
    <b:Author>
      <b:Author>
        <b:NameList>
          <b:Person>
            <b:Last>Peterson</b:Last>
            <b:First>Joel</b:First>
          </b:Person>
        </b:NameList>
      </b:Author>
    </b:Author>
    <b:RefOrder>9</b:RefOrder>
  </b:Source>
  <b:Source>
    <b:Tag>Raw23</b:Tag>
    <b:SourceType>InternetSite</b:SourceType>
    <b:Guid>{1323C83A-D303-854C-A484-C7BA45DB1E70}</b:Guid>
    <b:Title>Entrepreneurship and Adaptability: How to build skills to navigate uncertainty and change</b:Title>
    <b:Year>2023</b:Year>
    <b:URL>https://economictimes.indiatimes.com/news/how-to/entrepreneurship-and-adaptability-how-to-build-skills-to-navigate-uncertainty-and-change/articleshow/101669099.cms?from=mdr</b:URL>
    <b:YearAccessed>2024</b:YearAccessed>
    <b:MonthAccessed>07</b:MonthAccessed>
    <b:DayAccessed>09</b:DayAccessed>
    <b:Author>
      <b:Author>
        <b:NameList>
          <b:Person>
            <b:Last>Rawal</b:Last>
            <b:First>Ritesh</b:First>
          </b:Person>
        </b:NameList>
      </b:Author>
    </b:Author>
    <b:RefOrder>10</b:RefOrder>
  </b:Source>
  <b:Source>
    <b:Tag>GOV22</b:Tag>
    <b:SourceType>InternetSite</b:SourceType>
    <b:Guid>{772CA630-73BB-CD47-B307-AC555590B0D3}</b:Guid>
    <b:Author>
      <b:Author>
        <b:Corporate>GOV.UK</b:Corporate>
      </b:Author>
    </b:Author>
    <b:Title>Find funding to help your business become greener</b:Title>
    <b:URL>https://www.gov.uk/guidance/find-funding-to-help-your-business-become-greener</b:URL>
    <b:Year>2022</b:Year>
    <b:YearAccessed>2024</b:YearAccessed>
    <b:MonthAccessed>07</b:MonthAccessed>
    <b:DayAccessed>18</b:DayAccessed>
    <b:RefOrder>11</b:RefOrder>
  </b:Source>
  <b:Source>
    <b:Tag>Gar23</b:Tag>
    <b:SourceType>InternetSite</b:SourceType>
    <b:Guid>{62373406-5FDE-6249-91E4-A906C1C2F3D8}</b:Guid>
    <b:Title>Waste and resource management – a rapidly evolving sector</b:Title>
    <b:Year>2023</b:Year>
    <b:URL>https://www.slrconsulting.com/eur/insights/waste-and-resource-management-a-rapidly-evolving-sector/</b:URL>
    <b:YearAccessed>2024</b:YearAccessed>
    <b:MonthAccessed>07</b:MonthAccessed>
    <b:DayAccessed>17</b:DayAccessed>
    <b:Author>
      <b:Author>
        <b:NameList>
          <b:Person>
            <b:Last>Garfield</b:Last>
            <b:First>Richard</b:First>
          </b:Person>
        </b:NameList>
      </b:Author>
    </b:Author>
    <b:RefOrder>14</b:RefOrder>
  </b:Source>
  <b:Source>
    <b:Tag>Rus24</b:Tag>
    <b:SourceType>InternetSite</b:SourceType>
    <b:Guid>{0D256B30-D6E0-B748-B0F1-26198EC7ADF8}</b:Guid>
    <b:Title>The Maturation Of The Waste Management Industry</b:Title>
    <b:URL>https://newmanstewart.co.uk/news-insights/waste-management-maturation/</b:URL>
    <b:Year>2024</b:Year>
    <b:YearAccessed>2024</b:YearAccessed>
    <b:MonthAccessed>07</b:MonthAccessed>
    <b:DayAccessed>17</b:DayAccessed>
    <b:Author>
      <b:Author>
        <b:NameList>
          <b:Person>
            <b:Last>Rust</b:Last>
            <b:First>Josephine</b:First>
          </b:Person>
        </b:NameList>
      </b:Author>
    </b:Author>
    <b:RefOrder>13</b:RefOrder>
  </b:Source>
  <b:Source>
    <b:Tag>GOV23</b:Tag>
    <b:SourceType>InternetSite</b:SourceType>
    <b:Guid>{10AD282D-0BC4-3449-941B-1C6020E7E7DF}</b:Guid>
    <b:Author>
      <b:Author>
        <b:Corporate>GOV.UK</b:Corporate>
      </b:Author>
    </b:Author>
    <b:Title>Government response</b:Title>
    <b:URL>https://www.gov.uk/government/consultations/consistency-in-household-and-business-recycling-in-england/outcome/government-response</b:URL>
    <b:Year>2023</b:Year>
    <b:YearAccessed>2024</b:YearAccessed>
    <b:MonthAccessed>07</b:MonthAccessed>
    <b:DayAccessed>17</b:DayAccessed>
    <b:RefOrder>15</b:RefOrder>
  </b:Source>
  <b:Source>
    <b:Tag>LJP24</b:Tag>
    <b:SourceType>InternetSite</b:SourceType>
    <b:Guid>{7978FF7B-5CD0-D14E-92AF-D42ADBE91EC2}</b:Guid>
    <b:Author>
      <b:Author>
        <b:Corporate>LJP Waste Solutions</b:Corporate>
      </b:Author>
    </b:Author>
    <b:Title>THE ECONOMICS OF WASTE: UNDERSTANDING COSTS AND SAVINGS</b:Title>
    <b:URL>https://www.ljpwastesolutions.com/about-us/blogs/entryid/100/the-economics-of-waste-understanding-costs-and-savings</b:URL>
    <b:Year>2024</b:Year>
    <b:YearAccessed>2024</b:YearAccessed>
    <b:MonthAccessed>07</b:MonthAccessed>
    <b:DayAccessed>19</b:DayAccessed>
    <b:RefOrder>16</b:RefOrder>
  </b:Source>
  <b:Source>
    <b:Tag>Del23</b:Tag>
    <b:SourceType>InternetSite</b:SourceType>
    <b:Guid>{D59FC824-C414-F744-8703-C8835AACD8FD}</b:Guid>
    <b:Author>
      <b:Author>
        <b:Corporate>Deloitte</b:Corporate>
      </b:Author>
    </b:Author>
    <b:Title>The Sustainable Consumer 2023</b:Title>
    <b:URL>https://www.deloitte.com/uk/en/Industries/consumer/research/sustainable-consumer.html</b:URL>
    <b:Year>2023</b:Year>
    <b:YearAccessed>2024</b:YearAccessed>
    <b:MonthAccessed>07</b:MonthAccessed>
    <b:DayAccessed>19</b:DayAccessed>
    <b:RefOrder>17</b:RefOrder>
  </b:Source>
  <b:Source>
    <b:Tag>Kib23</b:Tag>
    <b:SourceType>JournalArticle</b:SourceType>
    <b:Guid>{AC03F2D9-3C2F-DC43-908C-B970B726DDD5}</b:Guid>
    <b:Title>Plastic Waste: Challenges and Opportunities to Mitigate </b:Title>
    <b:Year>2023</b:Year>
    <b:JournalName>Pollution and Effective Management</b:JournalName>
    <b:Volume>17</b:Volume>
    <b:Issue>20</b:Issue>
    <b:Pages>47</b:Pages>
    <b:Author>
      <b:Author>
        <b:NameList>
          <b:Person>
            <b:Last>Kibria</b:Last>
            <b:First>Md. Golam</b:First>
          </b:Person>
          <b:Person>
            <b:Last>Masuk</b:Last>
            <b:Middle>Imtiaz</b:Middle>
            <b:First>Nahid</b:First>
          </b:Person>
          <b:Person>
            <b:Last>Safayet</b:Last>
            <b:First>Rafat</b:First>
          </b:Person>
          <b:Person>
            <b:Last>Nguyen</b:Last>
            <b:Middle>Quoc</b:Middle>
            <b:First>Huy</b:First>
          </b:Person>
          <b:Person>
            <b:Last>Mourshed</b:Last>
            <b:First>Monjur</b:First>
          </b:Person>
        </b:NameList>
      </b:Author>
    </b:Author>
    <b:RefOrder>5</b:RefOrder>
  </b:Source>
  <b:Source>
    <b:Tag>Zid22</b:Tag>
    <b:SourceType>Book</b:SourceType>
    <b:Guid>{0A28145B-6B5B-ED40-B441-BDC8B723C6BF}</b:Guid>
    <b:Title>IoT-Based Smart Waste Management for Environmental Sustainability</b:Title>
    <b:Year>2022</b:Year>
    <b:Publisher>CRC Press</b:Publisher>
    <b:Author>
      <b:Author>
        <b:NameList>
          <b:Person>
            <b:Last>Zidan</b:Last>
            <b:First>Mohammed</b:First>
          </b:Person>
          <b:Person>
            <b:Last>Archarya</b:Last>
            <b:Middle>Ranjan</b:Middle>
            <b:First>Biswa</b:First>
          </b:Person>
          <b:Person>
            <b:Last>Dey</b:Last>
            <b:First>Satarupa</b:First>
          </b:Person>
        </b:NameList>
      </b:Author>
    </b:Author>
    <b:RefOrder>18</b:RefOrder>
  </b:Source>
  <b:Source>
    <b:Tag>NHS22</b:Tag>
    <b:SourceType>InternetSite</b:SourceType>
    <b:Guid>{29106DC6-280C-6E41-8204-1CC941732B70}</b:Guid>
    <b:Title>Mindfulness</b:Title>
    <b:Year>2022</b:Year>
    <b:Author>
      <b:Author>
        <b:Corporate>NHS</b:Corporate>
      </b:Author>
    </b:Author>
    <b:URL>https://www.nhs.uk/mental-health/self-help/tips-and-support/mindfulness/</b:URL>
    <b:YearAccessed>2024</b:YearAccessed>
    <b:MonthAccessed>07</b:MonthAccessed>
    <b:DayAccessed>19</b:DayAccessed>
    <b:RefOrder>12</b:RefOrder>
  </b:Source>
</b:Sources>
</file>

<file path=customXml/itemProps1.xml><?xml version="1.0" encoding="utf-8"?>
<ds:datastoreItem xmlns:ds="http://schemas.openxmlformats.org/officeDocument/2006/customXml" ds:itemID="{1965BE62-8A78-3448-8F7C-1FA1A6588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1113</TotalTime>
  <Pages>16</Pages>
  <Words>2628</Words>
  <Characters>14983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Proletina Valcheva Petkova (2233645)</dc:creator>
  <cp:keywords/>
  <dc:description/>
  <cp:lastModifiedBy>Proletina Valcheva Petkova (2233645)</cp:lastModifiedBy>
  <cp:revision>179</cp:revision>
  <dcterms:created xsi:type="dcterms:W3CDTF">2024-07-08T12:40:00Z</dcterms:created>
  <dcterms:modified xsi:type="dcterms:W3CDTF">2024-07-24T13:23:00Z</dcterms:modified>
</cp:coreProperties>
</file>