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2867" w:rsidRPr="008F2867" w:rsidRDefault="008F2867" w:rsidP="00110EA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2867">
        <w:rPr>
          <w:rFonts w:ascii="Times New Roman" w:hAnsi="Times New Roman" w:cs="Times New Roman"/>
          <w:b/>
          <w:sz w:val="24"/>
          <w:szCs w:val="24"/>
        </w:rPr>
        <w:t>Character Dossier</w:t>
      </w:r>
    </w:p>
    <w:p w:rsidR="008F2867" w:rsidRDefault="00513FC8" w:rsidP="00110E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 character during this module is the satrap of Persia and Media and she is</w:t>
      </w:r>
      <w:r w:rsidR="008F2867">
        <w:rPr>
          <w:rFonts w:ascii="Times New Roman" w:hAnsi="Times New Roman" w:cs="Times New Roman"/>
          <w:sz w:val="24"/>
          <w:szCs w:val="24"/>
        </w:rPr>
        <w:t xml:space="preserve"> originally from Cari</w:t>
      </w:r>
      <w:r w:rsidR="00C32B92">
        <w:rPr>
          <w:rFonts w:ascii="Times New Roman" w:hAnsi="Times New Roman" w:cs="Times New Roman"/>
          <w:sz w:val="24"/>
          <w:szCs w:val="24"/>
        </w:rPr>
        <w:t>a but has been directed by the k</w:t>
      </w:r>
      <w:r w:rsidR="008F2867">
        <w:rPr>
          <w:rFonts w:ascii="Times New Roman" w:hAnsi="Times New Roman" w:cs="Times New Roman"/>
          <w:sz w:val="24"/>
          <w:szCs w:val="24"/>
        </w:rPr>
        <w:t>ing to serve as satrap</w:t>
      </w:r>
      <w:r w:rsidR="00CA0970">
        <w:rPr>
          <w:rFonts w:ascii="Times New Roman" w:hAnsi="Times New Roman" w:cs="Times New Roman"/>
          <w:sz w:val="24"/>
          <w:szCs w:val="24"/>
        </w:rPr>
        <w:t xml:space="preserve"> </w:t>
      </w:r>
      <w:r w:rsidR="00CA0970" w:rsidRPr="00CA097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CA0970" w:rsidRPr="00CA0970">
        <w:rPr>
          <w:rFonts w:ascii="Times New Roman" w:hAnsi="Times New Roman" w:cs="Times New Roman"/>
          <w:sz w:val="24"/>
          <w:szCs w:val="24"/>
        </w:rPr>
        <w:t>Briant</w:t>
      </w:r>
      <w:proofErr w:type="spellEnd"/>
      <w:r w:rsidR="00CA0970" w:rsidRPr="00CA0970">
        <w:rPr>
          <w:rFonts w:ascii="Times New Roman" w:hAnsi="Times New Roman" w:cs="Times New Roman"/>
          <w:sz w:val="24"/>
          <w:szCs w:val="24"/>
        </w:rPr>
        <w:t>, 2006</w:t>
      </w:r>
      <w:r w:rsidR="00CA0970">
        <w:rPr>
          <w:rFonts w:ascii="Times New Roman" w:hAnsi="Times New Roman" w:cs="Times New Roman"/>
          <w:sz w:val="24"/>
          <w:szCs w:val="24"/>
        </w:rPr>
        <w:t>, p. 65</w:t>
      </w:r>
      <w:r w:rsidR="00CA0970" w:rsidRPr="00CA0970">
        <w:rPr>
          <w:rFonts w:ascii="Times New Roman" w:hAnsi="Times New Roman" w:cs="Times New Roman"/>
          <w:sz w:val="24"/>
          <w:szCs w:val="24"/>
        </w:rPr>
        <w:t>)</w:t>
      </w:r>
      <w:r w:rsidR="008F2867">
        <w:rPr>
          <w:rFonts w:ascii="Times New Roman" w:hAnsi="Times New Roman" w:cs="Times New Roman"/>
          <w:sz w:val="24"/>
          <w:szCs w:val="24"/>
        </w:rPr>
        <w:t xml:space="preserve"> of the area due to the recent rebellion by </w:t>
      </w:r>
      <w:proofErr w:type="spellStart"/>
      <w:r w:rsidR="008F2867">
        <w:rPr>
          <w:rFonts w:ascii="Times New Roman" w:hAnsi="Times New Roman" w:cs="Times New Roman"/>
          <w:sz w:val="24"/>
          <w:szCs w:val="24"/>
        </w:rPr>
        <w:t>Molon</w:t>
      </w:r>
      <w:proofErr w:type="spellEnd"/>
      <w:r w:rsidR="008F2867">
        <w:rPr>
          <w:rFonts w:ascii="Times New Roman" w:hAnsi="Times New Roman" w:cs="Times New Roman"/>
          <w:sz w:val="24"/>
          <w:szCs w:val="24"/>
        </w:rPr>
        <w:t xml:space="preserve"> and his brother Alexander</w:t>
      </w:r>
      <w:r w:rsidR="0028328B">
        <w:rPr>
          <w:rFonts w:ascii="Times New Roman" w:hAnsi="Times New Roman" w:cs="Times New Roman"/>
          <w:sz w:val="24"/>
          <w:szCs w:val="24"/>
        </w:rPr>
        <w:t xml:space="preserve"> who were both defeated</w:t>
      </w:r>
      <w:r w:rsidR="008F2867">
        <w:rPr>
          <w:rFonts w:ascii="Times New Roman" w:hAnsi="Times New Roman" w:cs="Times New Roman"/>
          <w:sz w:val="24"/>
          <w:szCs w:val="24"/>
        </w:rPr>
        <w:t>.</w:t>
      </w:r>
      <w:r w:rsidR="002832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328B" w:rsidRPr="0028328B">
        <w:rPr>
          <w:rFonts w:ascii="Times New Roman" w:hAnsi="Times New Roman" w:cs="Times New Roman"/>
          <w:sz w:val="24"/>
          <w:szCs w:val="24"/>
        </w:rPr>
        <w:t>Antiochos</w:t>
      </w:r>
      <w:proofErr w:type="spellEnd"/>
      <w:r w:rsidR="00674497">
        <w:rPr>
          <w:rFonts w:ascii="Times New Roman" w:hAnsi="Times New Roman" w:cs="Times New Roman"/>
          <w:sz w:val="24"/>
          <w:szCs w:val="24"/>
        </w:rPr>
        <w:t>,</w:t>
      </w:r>
      <w:r w:rsidR="0028328B">
        <w:rPr>
          <w:rFonts w:ascii="Times New Roman" w:hAnsi="Times New Roman" w:cs="Times New Roman"/>
          <w:sz w:val="24"/>
          <w:szCs w:val="24"/>
        </w:rPr>
        <w:t xml:space="preserve"> in his wisdom, pardoned the rebel troops who fought with </w:t>
      </w:r>
      <w:proofErr w:type="spellStart"/>
      <w:r w:rsidR="0028328B">
        <w:rPr>
          <w:rFonts w:ascii="Times New Roman" w:hAnsi="Times New Roman" w:cs="Times New Roman"/>
          <w:sz w:val="24"/>
          <w:szCs w:val="24"/>
        </w:rPr>
        <w:t>Molon</w:t>
      </w:r>
      <w:proofErr w:type="spellEnd"/>
      <w:r w:rsidR="0028328B">
        <w:rPr>
          <w:rFonts w:ascii="Times New Roman" w:hAnsi="Times New Roman" w:cs="Times New Roman"/>
          <w:sz w:val="24"/>
          <w:szCs w:val="24"/>
        </w:rPr>
        <w:t xml:space="preserve"> and Alexander and sent them home (Ramsey, 2009, p. 242)</w:t>
      </w:r>
      <w:r w:rsidR="00B16CDE">
        <w:rPr>
          <w:rFonts w:ascii="Times New Roman" w:hAnsi="Times New Roman" w:cs="Times New Roman"/>
          <w:sz w:val="24"/>
          <w:szCs w:val="24"/>
        </w:rPr>
        <w:t xml:space="preserve"> meaning that there still may be dissent in the </w:t>
      </w:r>
      <w:r w:rsidR="00674497">
        <w:rPr>
          <w:rFonts w:ascii="Times New Roman" w:hAnsi="Times New Roman" w:cs="Times New Roman"/>
          <w:sz w:val="24"/>
          <w:szCs w:val="24"/>
        </w:rPr>
        <w:t>region</w:t>
      </w:r>
      <w:r w:rsidR="00B16CDE">
        <w:rPr>
          <w:rFonts w:ascii="Times New Roman" w:hAnsi="Times New Roman" w:cs="Times New Roman"/>
          <w:sz w:val="24"/>
          <w:szCs w:val="24"/>
        </w:rPr>
        <w:t>.</w:t>
      </w:r>
      <w:r w:rsidR="008F2867">
        <w:rPr>
          <w:rFonts w:ascii="Times New Roman" w:hAnsi="Times New Roman" w:cs="Times New Roman"/>
          <w:sz w:val="24"/>
          <w:szCs w:val="24"/>
        </w:rPr>
        <w:t xml:space="preserve"> </w:t>
      </w:r>
      <w:r w:rsidR="00CE4A15">
        <w:rPr>
          <w:rFonts w:ascii="Times New Roman" w:hAnsi="Times New Roman" w:cs="Times New Roman"/>
          <w:sz w:val="24"/>
          <w:szCs w:val="24"/>
        </w:rPr>
        <w:t>Macedonian</w:t>
      </w:r>
      <w:r w:rsidR="00C32B92">
        <w:rPr>
          <w:rFonts w:ascii="Times New Roman" w:hAnsi="Times New Roman" w:cs="Times New Roman"/>
          <w:sz w:val="24"/>
          <w:szCs w:val="24"/>
        </w:rPr>
        <w:t xml:space="preserve"> and </w:t>
      </w:r>
      <w:r w:rsidR="00674497">
        <w:rPr>
          <w:rFonts w:ascii="Times New Roman" w:hAnsi="Times New Roman" w:cs="Times New Roman"/>
          <w:sz w:val="24"/>
          <w:szCs w:val="24"/>
        </w:rPr>
        <w:t>Persian</w:t>
      </w:r>
      <w:r w:rsidR="00CE4A15">
        <w:rPr>
          <w:rFonts w:ascii="Times New Roman" w:hAnsi="Times New Roman" w:cs="Times New Roman"/>
          <w:sz w:val="24"/>
          <w:szCs w:val="24"/>
        </w:rPr>
        <w:t xml:space="preserve"> in nature</w:t>
      </w:r>
      <w:r>
        <w:rPr>
          <w:rFonts w:ascii="Times New Roman" w:hAnsi="Times New Roman" w:cs="Times New Roman"/>
          <w:sz w:val="24"/>
          <w:szCs w:val="24"/>
        </w:rPr>
        <w:t>, my character has close ties to Persia due the</w:t>
      </w:r>
      <w:r w:rsidR="00110EAF">
        <w:rPr>
          <w:rFonts w:ascii="Times New Roman" w:hAnsi="Times New Roman" w:cs="Times New Roman"/>
          <w:sz w:val="24"/>
          <w:szCs w:val="24"/>
        </w:rPr>
        <w:t xml:space="preserve"> familial ties with the area.</w:t>
      </w:r>
      <w:r w:rsidR="0025062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My character is a</w:t>
      </w:r>
      <w:r w:rsidR="00110EAF">
        <w:rPr>
          <w:rFonts w:ascii="Times New Roman" w:hAnsi="Times New Roman" w:cs="Times New Roman"/>
          <w:sz w:val="24"/>
          <w:szCs w:val="24"/>
        </w:rPr>
        <w:t xml:space="preserve"> descendent of Artemisia I who was a naval commander in the Persian fleet and fought with </w:t>
      </w:r>
      <w:r w:rsidR="00FA7464">
        <w:rPr>
          <w:rFonts w:ascii="Times New Roman" w:hAnsi="Times New Roman" w:cs="Times New Roman"/>
          <w:sz w:val="24"/>
          <w:szCs w:val="24"/>
        </w:rPr>
        <w:t>Xerx</w:t>
      </w:r>
      <w:r w:rsidR="006244F1">
        <w:rPr>
          <w:rFonts w:ascii="Times New Roman" w:hAnsi="Times New Roman" w:cs="Times New Roman"/>
          <w:sz w:val="24"/>
          <w:szCs w:val="24"/>
        </w:rPr>
        <w:t>es</w:t>
      </w:r>
      <w:r w:rsidR="00110EAF">
        <w:rPr>
          <w:rFonts w:ascii="Times New Roman" w:hAnsi="Times New Roman" w:cs="Times New Roman"/>
          <w:sz w:val="24"/>
          <w:szCs w:val="24"/>
        </w:rPr>
        <w:t xml:space="preserve">, Artemisia II who was co-satrap of Caria and Ada of Caria who </w:t>
      </w:r>
      <w:r w:rsidR="007E3728">
        <w:rPr>
          <w:rFonts w:ascii="Times New Roman" w:hAnsi="Times New Roman" w:cs="Times New Roman"/>
          <w:sz w:val="24"/>
          <w:szCs w:val="24"/>
        </w:rPr>
        <w:t xml:space="preserve">was </w:t>
      </w:r>
      <w:r w:rsidR="00110EAF">
        <w:rPr>
          <w:rFonts w:ascii="Times New Roman" w:hAnsi="Times New Roman" w:cs="Times New Roman"/>
          <w:sz w:val="24"/>
          <w:szCs w:val="24"/>
        </w:rPr>
        <w:t xml:space="preserve">adopted </w:t>
      </w:r>
      <w:r w:rsidR="007E3728">
        <w:rPr>
          <w:rFonts w:ascii="Times New Roman" w:hAnsi="Times New Roman" w:cs="Times New Roman"/>
          <w:sz w:val="24"/>
          <w:szCs w:val="24"/>
        </w:rPr>
        <w:t xml:space="preserve">by </w:t>
      </w:r>
      <w:r w:rsidR="00110EAF">
        <w:rPr>
          <w:rFonts w:ascii="Times New Roman" w:hAnsi="Times New Roman" w:cs="Times New Roman"/>
          <w:sz w:val="24"/>
          <w:szCs w:val="24"/>
        </w:rPr>
        <w:t>Alexander the Great</w:t>
      </w:r>
      <w:r w:rsidR="007E3728">
        <w:rPr>
          <w:rFonts w:ascii="Times New Roman" w:hAnsi="Times New Roman" w:cs="Times New Roman"/>
          <w:sz w:val="24"/>
          <w:szCs w:val="24"/>
        </w:rPr>
        <w:t xml:space="preserve"> as a mother </w:t>
      </w:r>
      <w:r w:rsidR="007E3728" w:rsidRPr="007E3728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EA361A" w:rsidRPr="00EA361A">
        <w:rPr>
          <w:rFonts w:ascii="Times New Roman" w:hAnsi="Times New Roman" w:cs="Times New Roman"/>
          <w:sz w:val="24"/>
          <w:szCs w:val="24"/>
        </w:rPr>
        <w:t>Plut</w:t>
      </w:r>
      <w:proofErr w:type="spellEnd"/>
      <w:r w:rsidR="00EA361A" w:rsidRPr="00EA361A">
        <w:rPr>
          <w:rFonts w:ascii="Times New Roman" w:hAnsi="Times New Roman" w:cs="Times New Roman"/>
          <w:sz w:val="24"/>
          <w:szCs w:val="24"/>
        </w:rPr>
        <w:t>. Alex. 22</w:t>
      </w:r>
      <w:r w:rsidR="00C6082C">
        <w:rPr>
          <w:rFonts w:ascii="Times New Roman" w:hAnsi="Times New Roman" w:cs="Times New Roman"/>
          <w:sz w:val="24"/>
          <w:szCs w:val="24"/>
        </w:rPr>
        <w:t>;</w:t>
      </w:r>
      <w:r w:rsidR="007E3728" w:rsidRPr="007E3728">
        <w:rPr>
          <w:rFonts w:ascii="Arial" w:hAnsi="Arial" w:cs="Arial"/>
          <w:b/>
          <w:bCs/>
          <w:color w:val="666666"/>
          <w:sz w:val="20"/>
          <w:szCs w:val="20"/>
          <w:shd w:val="clear" w:color="auto" w:fill="FFFFFF"/>
        </w:rPr>
        <w:t xml:space="preserve"> </w:t>
      </w:r>
      <w:r w:rsidR="007E3728" w:rsidRPr="007E3728">
        <w:rPr>
          <w:rFonts w:ascii="Times New Roman" w:hAnsi="Times New Roman" w:cs="Times New Roman"/>
          <w:sz w:val="24"/>
          <w:szCs w:val="24"/>
        </w:rPr>
        <w:t>Penrose, 2016</w:t>
      </w:r>
      <w:r w:rsidR="007E3728">
        <w:rPr>
          <w:rFonts w:ascii="Times New Roman" w:hAnsi="Times New Roman" w:cs="Times New Roman"/>
          <w:sz w:val="24"/>
          <w:szCs w:val="24"/>
        </w:rPr>
        <w:t>, p. 172</w:t>
      </w:r>
      <w:r w:rsidR="007E3728" w:rsidRPr="007E3728">
        <w:rPr>
          <w:rFonts w:ascii="Times New Roman" w:hAnsi="Times New Roman" w:cs="Times New Roman"/>
          <w:sz w:val="24"/>
          <w:szCs w:val="24"/>
        </w:rPr>
        <w:t>)</w:t>
      </w:r>
      <w:r w:rsidR="007E3728">
        <w:rPr>
          <w:rFonts w:ascii="Times New Roman" w:hAnsi="Times New Roman" w:cs="Times New Roman"/>
          <w:sz w:val="24"/>
          <w:szCs w:val="24"/>
        </w:rPr>
        <w:t xml:space="preserve"> </w:t>
      </w:r>
      <w:r w:rsidR="00110EAF">
        <w:rPr>
          <w:rFonts w:ascii="Times New Roman" w:hAnsi="Times New Roman" w:cs="Times New Roman"/>
          <w:sz w:val="24"/>
          <w:szCs w:val="24"/>
        </w:rPr>
        <w:t>and who also ruled Caria</w:t>
      </w:r>
      <w:r w:rsidR="007E3728">
        <w:rPr>
          <w:rFonts w:ascii="Times New Roman" w:hAnsi="Times New Roman" w:cs="Times New Roman"/>
          <w:sz w:val="24"/>
          <w:szCs w:val="24"/>
        </w:rPr>
        <w:t xml:space="preserve"> as satrap</w:t>
      </w:r>
      <w:r w:rsidR="00110EAF">
        <w:rPr>
          <w:rFonts w:ascii="Times New Roman" w:hAnsi="Times New Roman" w:cs="Times New Roman"/>
          <w:sz w:val="24"/>
          <w:szCs w:val="24"/>
        </w:rPr>
        <w:t xml:space="preserve">.  It is hoped that these connections to both the </w:t>
      </w:r>
      <w:bookmarkStart w:id="0" w:name="_Hlk506728561"/>
      <w:r w:rsidR="00FA7464" w:rsidRPr="00FA7464">
        <w:rPr>
          <w:rFonts w:ascii="Times New Roman" w:hAnsi="Times New Roman" w:cs="Times New Roman"/>
          <w:sz w:val="24"/>
          <w:szCs w:val="24"/>
        </w:rPr>
        <w:t>Achaemenid</w:t>
      </w:r>
      <w:bookmarkEnd w:id="0"/>
      <w:r w:rsidR="00110EAF">
        <w:rPr>
          <w:rFonts w:ascii="Times New Roman" w:hAnsi="Times New Roman" w:cs="Times New Roman"/>
          <w:sz w:val="24"/>
          <w:szCs w:val="24"/>
        </w:rPr>
        <w:t xml:space="preserve"> Empire</w:t>
      </w:r>
      <w:r w:rsidR="0025062B">
        <w:rPr>
          <w:rFonts w:ascii="Times New Roman" w:hAnsi="Times New Roman" w:cs="Times New Roman"/>
          <w:sz w:val="24"/>
          <w:szCs w:val="24"/>
        </w:rPr>
        <w:t xml:space="preserve"> and the Macedonian Empire</w:t>
      </w:r>
      <w:r w:rsidR="00110EAF">
        <w:rPr>
          <w:rFonts w:ascii="Times New Roman" w:hAnsi="Times New Roman" w:cs="Times New Roman"/>
          <w:sz w:val="24"/>
          <w:szCs w:val="24"/>
        </w:rPr>
        <w:t xml:space="preserve"> will allow the</w:t>
      </w:r>
      <w:r w:rsidR="006244F1">
        <w:rPr>
          <w:rFonts w:ascii="Times New Roman" w:hAnsi="Times New Roman" w:cs="Times New Roman"/>
          <w:sz w:val="24"/>
          <w:szCs w:val="24"/>
        </w:rPr>
        <w:t xml:space="preserve"> multi-ethnic</w:t>
      </w:r>
      <w:r w:rsidR="00110EAF">
        <w:rPr>
          <w:rFonts w:ascii="Times New Roman" w:hAnsi="Times New Roman" w:cs="Times New Roman"/>
          <w:sz w:val="24"/>
          <w:szCs w:val="24"/>
        </w:rPr>
        <w:t xml:space="preserve"> people </w:t>
      </w:r>
      <w:r w:rsidR="006244F1">
        <w:rPr>
          <w:rFonts w:ascii="Times New Roman" w:hAnsi="Times New Roman" w:cs="Times New Roman"/>
          <w:sz w:val="24"/>
          <w:szCs w:val="24"/>
        </w:rPr>
        <w:t xml:space="preserve">of the area </w:t>
      </w:r>
      <w:r w:rsidR="00110EAF">
        <w:rPr>
          <w:rFonts w:ascii="Times New Roman" w:hAnsi="Times New Roman" w:cs="Times New Roman"/>
          <w:sz w:val="24"/>
          <w:szCs w:val="24"/>
        </w:rPr>
        <w:t>to accept the transition</w:t>
      </w:r>
      <w:r w:rsidR="0025062B">
        <w:rPr>
          <w:rFonts w:ascii="Times New Roman" w:hAnsi="Times New Roman" w:cs="Times New Roman"/>
          <w:sz w:val="24"/>
          <w:szCs w:val="24"/>
        </w:rPr>
        <w:t xml:space="preserve"> and quell any further rebellion</w:t>
      </w:r>
      <w:r w:rsidR="00A324EE">
        <w:rPr>
          <w:rFonts w:ascii="Times New Roman" w:hAnsi="Times New Roman" w:cs="Times New Roman"/>
          <w:sz w:val="24"/>
          <w:szCs w:val="24"/>
        </w:rPr>
        <w:t xml:space="preserve"> in much the same way as Alexander the Great</w:t>
      </w:r>
      <w:r w:rsidR="00CE4A15">
        <w:rPr>
          <w:rFonts w:ascii="Times New Roman" w:hAnsi="Times New Roman" w:cs="Times New Roman"/>
          <w:sz w:val="24"/>
          <w:szCs w:val="24"/>
        </w:rPr>
        <w:t xml:space="preserve"> claimed </w:t>
      </w:r>
      <w:r w:rsidR="002254BE">
        <w:rPr>
          <w:rFonts w:ascii="Times New Roman" w:hAnsi="Times New Roman" w:cs="Times New Roman"/>
          <w:sz w:val="24"/>
          <w:szCs w:val="24"/>
        </w:rPr>
        <w:t xml:space="preserve">a Persian wife by the name of Roxane and instructed many of his commanders to do the same </w:t>
      </w:r>
      <w:r w:rsidR="002254BE" w:rsidRPr="002254B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72519B" w:rsidRPr="0072519B">
        <w:rPr>
          <w:rFonts w:ascii="Times New Roman" w:hAnsi="Times New Roman" w:cs="Times New Roman"/>
          <w:sz w:val="24"/>
          <w:szCs w:val="24"/>
        </w:rPr>
        <w:t>Diod</w:t>
      </w:r>
      <w:proofErr w:type="spellEnd"/>
      <w:r w:rsidR="0072519B" w:rsidRPr="0072519B">
        <w:rPr>
          <w:rFonts w:ascii="Times New Roman" w:hAnsi="Times New Roman" w:cs="Times New Roman"/>
          <w:sz w:val="24"/>
          <w:szCs w:val="24"/>
        </w:rPr>
        <w:t>. 17.84.1</w:t>
      </w:r>
      <w:r w:rsidR="00C32B92">
        <w:rPr>
          <w:rFonts w:ascii="Times New Roman" w:hAnsi="Times New Roman" w:cs="Times New Roman"/>
          <w:sz w:val="24"/>
          <w:szCs w:val="24"/>
        </w:rPr>
        <w:t>),</w:t>
      </w:r>
      <w:r w:rsidR="002254BE">
        <w:rPr>
          <w:rFonts w:ascii="Times New Roman" w:hAnsi="Times New Roman" w:cs="Times New Roman"/>
          <w:sz w:val="24"/>
          <w:szCs w:val="24"/>
        </w:rPr>
        <w:t xml:space="preserve"> thereby tying Macedonia and Persia together by marriage and creating a hybridization in culture</w:t>
      </w:r>
      <w:r w:rsidR="00674497">
        <w:rPr>
          <w:rFonts w:ascii="Times New Roman" w:hAnsi="Times New Roman" w:cs="Times New Roman"/>
          <w:sz w:val="24"/>
          <w:szCs w:val="24"/>
        </w:rPr>
        <w:t xml:space="preserve"> and identity for many of the people who now reside in the area</w:t>
      </w:r>
      <w:r w:rsidR="002D6A97">
        <w:rPr>
          <w:rFonts w:ascii="Times New Roman" w:hAnsi="Times New Roman" w:cs="Times New Roman"/>
          <w:sz w:val="24"/>
          <w:szCs w:val="24"/>
        </w:rPr>
        <w:t>.</w:t>
      </w:r>
    </w:p>
    <w:p w:rsidR="006244F1" w:rsidRDefault="00C32B92" w:rsidP="00110E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My </w:t>
      </w:r>
      <w:r w:rsidR="00513FC8">
        <w:rPr>
          <w:rFonts w:ascii="Times New Roman" w:hAnsi="Times New Roman" w:cs="Times New Roman"/>
          <w:sz w:val="24"/>
          <w:szCs w:val="24"/>
        </w:rPr>
        <w:t xml:space="preserve">character’s </w:t>
      </w:r>
      <w:r>
        <w:rPr>
          <w:rFonts w:ascii="Times New Roman" w:hAnsi="Times New Roman" w:cs="Times New Roman"/>
          <w:sz w:val="24"/>
          <w:szCs w:val="24"/>
        </w:rPr>
        <w:t>name is</w:t>
      </w:r>
      <w:r w:rsidR="0025062B">
        <w:rPr>
          <w:rFonts w:ascii="Times New Roman" w:hAnsi="Times New Roman" w:cs="Times New Roman"/>
          <w:sz w:val="24"/>
          <w:szCs w:val="24"/>
        </w:rPr>
        <w:t xml:space="preserve"> Artemisia and I imagine </w:t>
      </w:r>
      <w:r w:rsidR="00513FC8">
        <w:rPr>
          <w:rFonts w:ascii="Times New Roman" w:hAnsi="Times New Roman" w:cs="Times New Roman"/>
          <w:sz w:val="24"/>
          <w:szCs w:val="24"/>
        </w:rPr>
        <w:t>she is</w:t>
      </w:r>
      <w:r w:rsidR="00BD207F">
        <w:rPr>
          <w:rFonts w:ascii="Times New Roman" w:hAnsi="Times New Roman" w:cs="Times New Roman"/>
          <w:sz w:val="24"/>
          <w:szCs w:val="24"/>
        </w:rPr>
        <w:t xml:space="preserve"> a</w:t>
      </w:r>
      <w:r w:rsidR="0025062B">
        <w:rPr>
          <w:rFonts w:ascii="Times New Roman" w:hAnsi="Times New Roman" w:cs="Times New Roman"/>
          <w:sz w:val="24"/>
          <w:szCs w:val="24"/>
        </w:rPr>
        <w:t xml:space="preserve"> strong, tall woman with dark hair and a very tanned skin. </w:t>
      </w:r>
      <w:r w:rsidR="00513FC8">
        <w:rPr>
          <w:rFonts w:ascii="Times New Roman" w:hAnsi="Times New Roman" w:cs="Times New Roman"/>
          <w:sz w:val="24"/>
          <w:szCs w:val="24"/>
        </w:rPr>
        <w:t>She grew up in Caria but has</w:t>
      </w:r>
      <w:r w:rsidR="006455BA">
        <w:rPr>
          <w:rFonts w:ascii="Times New Roman" w:hAnsi="Times New Roman" w:cs="Times New Roman"/>
          <w:sz w:val="24"/>
          <w:szCs w:val="24"/>
        </w:rPr>
        <w:t xml:space="preserve"> always travelled extensively.  </w:t>
      </w:r>
      <w:r w:rsidR="00513FC8">
        <w:rPr>
          <w:rFonts w:ascii="Times New Roman" w:hAnsi="Times New Roman" w:cs="Times New Roman"/>
          <w:sz w:val="24"/>
          <w:szCs w:val="24"/>
        </w:rPr>
        <w:t xml:space="preserve">Artemisia is </w:t>
      </w:r>
      <w:r w:rsidR="006455BA">
        <w:rPr>
          <w:rFonts w:ascii="Times New Roman" w:hAnsi="Times New Roman" w:cs="Times New Roman"/>
          <w:sz w:val="24"/>
          <w:szCs w:val="24"/>
        </w:rPr>
        <w:t xml:space="preserve">not married, attitudes to strong women are not the same </w:t>
      </w:r>
      <w:r w:rsidR="002254BE">
        <w:rPr>
          <w:rFonts w:ascii="Times New Roman" w:hAnsi="Times New Roman" w:cs="Times New Roman"/>
          <w:sz w:val="24"/>
          <w:szCs w:val="24"/>
        </w:rPr>
        <w:t>in Greece</w:t>
      </w:r>
      <w:r w:rsidR="00EA361A">
        <w:rPr>
          <w:rFonts w:ascii="Times New Roman" w:hAnsi="Times New Roman" w:cs="Times New Roman"/>
          <w:sz w:val="24"/>
          <w:szCs w:val="24"/>
        </w:rPr>
        <w:t xml:space="preserve"> </w:t>
      </w:r>
      <w:r w:rsidR="00C6082C">
        <w:rPr>
          <w:rFonts w:ascii="Times New Roman" w:hAnsi="Times New Roman" w:cs="Times New Roman"/>
          <w:sz w:val="24"/>
          <w:szCs w:val="24"/>
        </w:rPr>
        <w:t>as they seem to ascribe to the idea that w</w:t>
      </w:r>
      <w:r w:rsidR="00513FC8">
        <w:rPr>
          <w:rFonts w:ascii="Times New Roman" w:hAnsi="Times New Roman" w:cs="Times New Roman"/>
          <w:sz w:val="24"/>
          <w:szCs w:val="24"/>
        </w:rPr>
        <w:t>omen</w:t>
      </w:r>
      <w:r w:rsidR="00C6082C">
        <w:rPr>
          <w:rFonts w:ascii="Times New Roman" w:hAnsi="Times New Roman" w:cs="Times New Roman"/>
          <w:sz w:val="24"/>
          <w:szCs w:val="24"/>
        </w:rPr>
        <w:t xml:space="preserve"> are to be ruled by men! (</w:t>
      </w:r>
      <w:proofErr w:type="spellStart"/>
      <w:r w:rsidR="00C6082C" w:rsidRPr="00C6082C">
        <w:rPr>
          <w:rFonts w:ascii="Times New Roman" w:hAnsi="Times New Roman" w:cs="Times New Roman"/>
          <w:sz w:val="24"/>
          <w:szCs w:val="24"/>
        </w:rPr>
        <w:t>Aristot</w:t>
      </w:r>
      <w:proofErr w:type="spellEnd"/>
      <w:r w:rsidR="00C6082C" w:rsidRPr="00C6082C">
        <w:rPr>
          <w:rFonts w:ascii="Times New Roman" w:hAnsi="Times New Roman" w:cs="Times New Roman"/>
          <w:sz w:val="24"/>
          <w:szCs w:val="24"/>
        </w:rPr>
        <w:t>. Pol. 1.1254b</w:t>
      </w:r>
      <w:r w:rsidR="00C6082C">
        <w:rPr>
          <w:rFonts w:ascii="Times New Roman" w:hAnsi="Times New Roman" w:cs="Times New Roman"/>
          <w:sz w:val="24"/>
          <w:szCs w:val="24"/>
        </w:rPr>
        <w:t>).</w:t>
      </w:r>
      <w:r w:rsidR="006455BA">
        <w:rPr>
          <w:rFonts w:ascii="Times New Roman" w:hAnsi="Times New Roman" w:cs="Times New Roman"/>
          <w:sz w:val="24"/>
          <w:szCs w:val="24"/>
        </w:rPr>
        <w:t xml:space="preserve"> </w:t>
      </w:r>
      <w:r w:rsidR="00513FC8">
        <w:rPr>
          <w:rFonts w:ascii="Times New Roman" w:hAnsi="Times New Roman" w:cs="Times New Roman"/>
          <w:sz w:val="24"/>
          <w:szCs w:val="24"/>
        </w:rPr>
        <w:t>Artemisia is</w:t>
      </w:r>
      <w:r w:rsidR="006455BA">
        <w:rPr>
          <w:rFonts w:ascii="Times New Roman" w:hAnsi="Times New Roman" w:cs="Times New Roman"/>
          <w:sz w:val="24"/>
          <w:szCs w:val="24"/>
        </w:rPr>
        <w:t xml:space="preserve"> very </w:t>
      </w:r>
      <w:r>
        <w:rPr>
          <w:rFonts w:ascii="Times New Roman" w:hAnsi="Times New Roman" w:cs="Times New Roman"/>
          <w:sz w:val="24"/>
          <w:szCs w:val="24"/>
        </w:rPr>
        <w:t>independent</w:t>
      </w:r>
      <w:r w:rsidR="006455BA">
        <w:rPr>
          <w:rFonts w:ascii="Times New Roman" w:hAnsi="Times New Roman" w:cs="Times New Roman"/>
          <w:sz w:val="24"/>
          <w:szCs w:val="24"/>
        </w:rPr>
        <w:t>, thi</w:t>
      </w:r>
      <w:r w:rsidR="00513FC8">
        <w:rPr>
          <w:rFonts w:ascii="Times New Roman" w:hAnsi="Times New Roman" w:cs="Times New Roman"/>
          <w:sz w:val="24"/>
          <w:szCs w:val="24"/>
        </w:rPr>
        <w:t xml:space="preserve">s may be </w:t>
      </w:r>
      <w:proofErr w:type="gramStart"/>
      <w:r w:rsidR="00513FC8">
        <w:rPr>
          <w:rFonts w:ascii="Times New Roman" w:hAnsi="Times New Roman" w:cs="Times New Roman"/>
          <w:sz w:val="24"/>
          <w:szCs w:val="24"/>
        </w:rPr>
        <w:t>due to the fact that</w:t>
      </w:r>
      <w:proofErr w:type="gramEnd"/>
      <w:r w:rsidR="00513FC8">
        <w:rPr>
          <w:rFonts w:ascii="Times New Roman" w:hAnsi="Times New Roman" w:cs="Times New Roman"/>
          <w:sz w:val="24"/>
          <w:szCs w:val="24"/>
        </w:rPr>
        <w:t xml:space="preserve"> her</w:t>
      </w:r>
      <w:r w:rsidR="006455BA">
        <w:rPr>
          <w:rFonts w:ascii="Times New Roman" w:hAnsi="Times New Roman" w:cs="Times New Roman"/>
          <w:sz w:val="24"/>
          <w:szCs w:val="24"/>
        </w:rPr>
        <w:t xml:space="preserve"> </w:t>
      </w:r>
      <w:r w:rsidR="00513FC8">
        <w:rPr>
          <w:rFonts w:ascii="Times New Roman" w:hAnsi="Times New Roman" w:cs="Times New Roman"/>
          <w:sz w:val="24"/>
          <w:szCs w:val="24"/>
        </w:rPr>
        <w:t>father is Persian and her mother is Carian.</w:t>
      </w:r>
      <w:r w:rsidR="00C72A47">
        <w:rPr>
          <w:rFonts w:ascii="Times New Roman" w:hAnsi="Times New Roman" w:cs="Times New Roman"/>
          <w:sz w:val="24"/>
          <w:szCs w:val="24"/>
        </w:rPr>
        <w:t xml:space="preserve"> </w:t>
      </w:r>
      <w:r w:rsidR="00513FC8">
        <w:rPr>
          <w:rFonts w:ascii="Times New Roman" w:hAnsi="Times New Roman" w:cs="Times New Roman"/>
          <w:sz w:val="24"/>
          <w:szCs w:val="24"/>
        </w:rPr>
        <w:t>The character’s parents</w:t>
      </w:r>
      <w:r w:rsidR="006455BA">
        <w:rPr>
          <w:rFonts w:ascii="Times New Roman" w:hAnsi="Times New Roman" w:cs="Times New Roman"/>
          <w:sz w:val="24"/>
          <w:szCs w:val="24"/>
        </w:rPr>
        <w:t xml:space="preserve"> marr</w:t>
      </w:r>
      <w:r w:rsidR="00513FC8">
        <w:rPr>
          <w:rFonts w:ascii="Times New Roman" w:hAnsi="Times New Roman" w:cs="Times New Roman"/>
          <w:sz w:val="24"/>
          <w:szCs w:val="24"/>
        </w:rPr>
        <w:t>ied for love and instilled in her</w:t>
      </w:r>
      <w:r w:rsidR="006455BA">
        <w:rPr>
          <w:rFonts w:ascii="Times New Roman" w:hAnsi="Times New Roman" w:cs="Times New Roman"/>
          <w:sz w:val="24"/>
          <w:szCs w:val="24"/>
        </w:rPr>
        <w:t xml:space="preserve"> the moral values</w:t>
      </w:r>
      <w:r w:rsidR="00513FC8">
        <w:rPr>
          <w:rFonts w:ascii="Times New Roman" w:hAnsi="Times New Roman" w:cs="Times New Roman"/>
          <w:sz w:val="24"/>
          <w:szCs w:val="24"/>
        </w:rPr>
        <w:t xml:space="preserve"> of equality for all and told her</w:t>
      </w:r>
      <w:r w:rsidR="006455BA">
        <w:rPr>
          <w:rFonts w:ascii="Times New Roman" w:hAnsi="Times New Roman" w:cs="Times New Roman"/>
          <w:sz w:val="24"/>
          <w:szCs w:val="24"/>
        </w:rPr>
        <w:t xml:space="preserve"> all t</w:t>
      </w:r>
      <w:r w:rsidR="00513FC8">
        <w:rPr>
          <w:rFonts w:ascii="Times New Roman" w:hAnsi="Times New Roman" w:cs="Times New Roman"/>
          <w:sz w:val="24"/>
          <w:szCs w:val="24"/>
        </w:rPr>
        <w:t>he stories about the women in her</w:t>
      </w:r>
      <w:r w:rsidR="006455BA">
        <w:rPr>
          <w:rFonts w:ascii="Times New Roman" w:hAnsi="Times New Roman" w:cs="Times New Roman"/>
          <w:sz w:val="24"/>
          <w:szCs w:val="24"/>
        </w:rPr>
        <w:t xml:space="preserve"> family.</w:t>
      </w:r>
      <w:r w:rsidR="00C72A47">
        <w:rPr>
          <w:rFonts w:ascii="Times New Roman" w:hAnsi="Times New Roman" w:cs="Times New Roman"/>
          <w:sz w:val="24"/>
          <w:szCs w:val="24"/>
        </w:rPr>
        <w:t xml:space="preserve"> </w:t>
      </w:r>
      <w:r w:rsidR="006455BA">
        <w:rPr>
          <w:rFonts w:ascii="Times New Roman" w:hAnsi="Times New Roman" w:cs="Times New Roman"/>
          <w:sz w:val="24"/>
          <w:szCs w:val="24"/>
        </w:rPr>
        <w:t xml:space="preserve"> </w:t>
      </w:r>
      <w:r w:rsidR="00513FC8">
        <w:rPr>
          <w:rFonts w:ascii="Times New Roman" w:hAnsi="Times New Roman" w:cs="Times New Roman"/>
          <w:sz w:val="24"/>
          <w:szCs w:val="24"/>
        </w:rPr>
        <w:t>She is</w:t>
      </w:r>
      <w:r w:rsidR="0025062B">
        <w:rPr>
          <w:rFonts w:ascii="Times New Roman" w:hAnsi="Times New Roman" w:cs="Times New Roman"/>
          <w:sz w:val="24"/>
          <w:szCs w:val="24"/>
        </w:rPr>
        <w:t xml:space="preserve"> well versed in diplomacy,</w:t>
      </w:r>
      <w:r w:rsidR="00513FC8">
        <w:rPr>
          <w:rFonts w:ascii="Times New Roman" w:hAnsi="Times New Roman" w:cs="Times New Roman"/>
          <w:sz w:val="24"/>
          <w:szCs w:val="24"/>
        </w:rPr>
        <w:t xml:space="preserve"> and</w:t>
      </w:r>
      <w:r w:rsidR="00FA7464">
        <w:rPr>
          <w:rFonts w:ascii="Times New Roman" w:hAnsi="Times New Roman" w:cs="Times New Roman"/>
          <w:sz w:val="24"/>
          <w:szCs w:val="24"/>
        </w:rPr>
        <w:t xml:space="preserve"> like </w:t>
      </w:r>
      <w:r w:rsidR="00513FC8">
        <w:rPr>
          <w:rFonts w:ascii="Times New Roman" w:hAnsi="Times New Roman" w:cs="Times New Roman"/>
          <w:sz w:val="24"/>
          <w:szCs w:val="24"/>
        </w:rPr>
        <w:t>her</w:t>
      </w:r>
      <w:r w:rsidR="0025062B">
        <w:rPr>
          <w:rFonts w:ascii="Times New Roman" w:hAnsi="Times New Roman" w:cs="Times New Roman"/>
          <w:sz w:val="24"/>
          <w:szCs w:val="24"/>
        </w:rPr>
        <w:t xml:space="preserve"> ancestor</w:t>
      </w:r>
      <w:r w:rsidR="006244F1">
        <w:rPr>
          <w:rFonts w:ascii="Times New Roman" w:hAnsi="Times New Roman" w:cs="Times New Roman"/>
          <w:sz w:val="24"/>
          <w:szCs w:val="24"/>
        </w:rPr>
        <w:t xml:space="preserve">, </w:t>
      </w:r>
      <w:r w:rsidR="0025062B">
        <w:rPr>
          <w:rFonts w:ascii="Times New Roman" w:hAnsi="Times New Roman" w:cs="Times New Roman"/>
          <w:sz w:val="24"/>
          <w:szCs w:val="24"/>
        </w:rPr>
        <w:t xml:space="preserve">been trained to fight. </w:t>
      </w:r>
      <w:r w:rsidR="00513FC8">
        <w:rPr>
          <w:rFonts w:ascii="Times New Roman" w:hAnsi="Times New Roman" w:cs="Times New Roman"/>
          <w:sz w:val="24"/>
          <w:szCs w:val="24"/>
        </w:rPr>
        <w:t>She is</w:t>
      </w:r>
      <w:r w:rsidR="0025062B">
        <w:rPr>
          <w:rFonts w:ascii="Times New Roman" w:hAnsi="Times New Roman" w:cs="Times New Roman"/>
          <w:sz w:val="24"/>
          <w:szCs w:val="24"/>
        </w:rPr>
        <w:t xml:space="preserve"> not immune to the fact that many other elites may take exception to the fact that </w:t>
      </w:r>
      <w:r w:rsidR="00513FC8">
        <w:rPr>
          <w:rFonts w:ascii="Times New Roman" w:hAnsi="Times New Roman" w:cs="Times New Roman"/>
          <w:sz w:val="24"/>
          <w:szCs w:val="24"/>
        </w:rPr>
        <w:t>she is</w:t>
      </w:r>
      <w:r w:rsidR="00FA7464">
        <w:rPr>
          <w:rFonts w:ascii="Times New Roman" w:hAnsi="Times New Roman" w:cs="Times New Roman"/>
          <w:sz w:val="24"/>
          <w:szCs w:val="24"/>
        </w:rPr>
        <w:t xml:space="preserve"> a woman but feel</w:t>
      </w:r>
      <w:r w:rsidR="00513FC8">
        <w:rPr>
          <w:rFonts w:ascii="Times New Roman" w:hAnsi="Times New Roman" w:cs="Times New Roman"/>
          <w:sz w:val="24"/>
          <w:szCs w:val="24"/>
        </w:rPr>
        <w:t>s</w:t>
      </w:r>
      <w:r w:rsidR="0025062B">
        <w:rPr>
          <w:rFonts w:ascii="Times New Roman" w:hAnsi="Times New Roman" w:cs="Times New Roman"/>
          <w:sz w:val="24"/>
          <w:szCs w:val="24"/>
        </w:rPr>
        <w:t xml:space="preserve"> that if </w:t>
      </w:r>
      <w:r w:rsidR="00513FC8">
        <w:rPr>
          <w:rFonts w:ascii="Times New Roman" w:hAnsi="Times New Roman" w:cs="Times New Roman"/>
          <w:sz w:val="24"/>
          <w:szCs w:val="24"/>
        </w:rPr>
        <w:t>her</w:t>
      </w:r>
      <w:r>
        <w:rPr>
          <w:rFonts w:ascii="Times New Roman" w:hAnsi="Times New Roman" w:cs="Times New Roman"/>
          <w:sz w:val="24"/>
          <w:szCs w:val="24"/>
        </w:rPr>
        <w:t xml:space="preserve"> k</w:t>
      </w:r>
      <w:r w:rsidR="0025062B">
        <w:rPr>
          <w:rFonts w:ascii="Times New Roman" w:hAnsi="Times New Roman" w:cs="Times New Roman"/>
          <w:sz w:val="24"/>
          <w:szCs w:val="24"/>
        </w:rPr>
        <w:t xml:space="preserve">ing has asked </w:t>
      </w:r>
      <w:r w:rsidR="00513FC8">
        <w:rPr>
          <w:rFonts w:ascii="Times New Roman" w:hAnsi="Times New Roman" w:cs="Times New Roman"/>
          <w:sz w:val="24"/>
          <w:szCs w:val="24"/>
        </w:rPr>
        <w:t>her</w:t>
      </w:r>
      <w:r w:rsidR="0025062B">
        <w:rPr>
          <w:rFonts w:ascii="Times New Roman" w:hAnsi="Times New Roman" w:cs="Times New Roman"/>
          <w:sz w:val="24"/>
          <w:szCs w:val="24"/>
        </w:rPr>
        <w:t xml:space="preserve"> to serve in this capacity </w:t>
      </w:r>
      <w:r w:rsidR="006244F1">
        <w:rPr>
          <w:rFonts w:ascii="Times New Roman" w:hAnsi="Times New Roman" w:cs="Times New Roman"/>
          <w:sz w:val="24"/>
          <w:szCs w:val="24"/>
        </w:rPr>
        <w:t xml:space="preserve">he must have his reasons. </w:t>
      </w:r>
      <w:r w:rsidR="00513FC8">
        <w:rPr>
          <w:rFonts w:ascii="Times New Roman" w:hAnsi="Times New Roman" w:cs="Times New Roman"/>
          <w:sz w:val="24"/>
          <w:szCs w:val="24"/>
        </w:rPr>
        <w:t>Artemisia</w:t>
      </w:r>
      <w:r w:rsidR="00CA0970">
        <w:rPr>
          <w:rFonts w:ascii="Times New Roman" w:hAnsi="Times New Roman" w:cs="Times New Roman"/>
          <w:sz w:val="24"/>
          <w:szCs w:val="24"/>
        </w:rPr>
        <w:t xml:space="preserve"> secretly</w:t>
      </w:r>
      <w:r w:rsidR="00FA7464">
        <w:rPr>
          <w:rFonts w:ascii="Times New Roman" w:hAnsi="Times New Roman" w:cs="Times New Roman"/>
          <w:sz w:val="24"/>
          <w:szCs w:val="24"/>
        </w:rPr>
        <w:t xml:space="preserve"> hope</w:t>
      </w:r>
      <w:r w:rsidR="00513FC8">
        <w:rPr>
          <w:rFonts w:ascii="Times New Roman" w:hAnsi="Times New Roman" w:cs="Times New Roman"/>
          <w:sz w:val="24"/>
          <w:szCs w:val="24"/>
        </w:rPr>
        <w:t>s</w:t>
      </w:r>
      <w:r w:rsidR="006244F1">
        <w:rPr>
          <w:rFonts w:ascii="Times New Roman" w:hAnsi="Times New Roman" w:cs="Times New Roman"/>
          <w:sz w:val="24"/>
          <w:szCs w:val="24"/>
        </w:rPr>
        <w:t xml:space="preserve"> that</w:t>
      </w:r>
      <w:r w:rsidR="00FA7464">
        <w:rPr>
          <w:rFonts w:ascii="Times New Roman" w:hAnsi="Times New Roman" w:cs="Times New Roman"/>
          <w:sz w:val="24"/>
          <w:szCs w:val="24"/>
        </w:rPr>
        <w:t xml:space="preserve"> it is not because he thinks </w:t>
      </w:r>
      <w:r w:rsidR="00513FC8">
        <w:rPr>
          <w:rFonts w:ascii="Times New Roman" w:hAnsi="Times New Roman" w:cs="Times New Roman"/>
          <w:sz w:val="24"/>
          <w:szCs w:val="24"/>
        </w:rPr>
        <w:t>she</w:t>
      </w:r>
      <w:r>
        <w:rPr>
          <w:rFonts w:ascii="Times New Roman" w:hAnsi="Times New Roman" w:cs="Times New Roman"/>
          <w:sz w:val="24"/>
          <w:szCs w:val="24"/>
        </w:rPr>
        <w:t xml:space="preserve"> will kowtow</w:t>
      </w:r>
      <w:r w:rsidR="006244F1">
        <w:rPr>
          <w:rFonts w:ascii="Times New Roman" w:hAnsi="Times New Roman" w:cs="Times New Roman"/>
          <w:sz w:val="24"/>
          <w:szCs w:val="24"/>
        </w:rPr>
        <w:t xml:space="preserve"> to his every demand if it is not reasonable</w:t>
      </w:r>
      <w:r w:rsidR="00513FC8">
        <w:rPr>
          <w:rFonts w:ascii="Times New Roman" w:hAnsi="Times New Roman" w:cs="Times New Roman"/>
          <w:sz w:val="24"/>
          <w:szCs w:val="24"/>
        </w:rPr>
        <w:t xml:space="preserve"> for the people of her</w:t>
      </w:r>
      <w:r w:rsidR="00FA7464">
        <w:rPr>
          <w:rFonts w:ascii="Times New Roman" w:hAnsi="Times New Roman" w:cs="Times New Roman"/>
          <w:sz w:val="24"/>
          <w:szCs w:val="24"/>
        </w:rPr>
        <w:t xml:space="preserve"> region</w:t>
      </w:r>
      <w:r w:rsidR="006244F1">
        <w:rPr>
          <w:rFonts w:ascii="Times New Roman" w:hAnsi="Times New Roman" w:cs="Times New Roman"/>
          <w:sz w:val="24"/>
          <w:szCs w:val="24"/>
        </w:rPr>
        <w:t xml:space="preserve">. </w:t>
      </w:r>
      <w:r w:rsidR="00513FC8">
        <w:rPr>
          <w:rFonts w:ascii="Times New Roman" w:hAnsi="Times New Roman" w:cs="Times New Roman"/>
          <w:sz w:val="24"/>
          <w:szCs w:val="24"/>
        </w:rPr>
        <w:t>She is</w:t>
      </w:r>
      <w:r w:rsidR="006244F1">
        <w:rPr>
          <w:rFonts w:ascii="Times New Roman" w:hAnsi="Times New Roman" w:cs="Times New Roman"/>
          <w:sz w:val="24"/>
          <w:szCs w:val="24"/>
        </w:rPr>
        <w:t xml:space="preserve"> fair minded above all and like th</w:t>
      </w:r>
      <w:r w:rsidR="00FA7464">
        <w:rPr>
          <w:rFonts w:ascii="Times New Roman" w:hAnsi="Times New Roman" w:cs="Times New Roman"/>
          <w:sz w:val="24"/>
          <w:szCs w:val="24"/>
        </w:rPr>
        <w:t>e Persian rulers of old believe</w:t>
      </w:r>
      <w:r w:rsidR="00513FC8">
        <w:rPr>
          <w:rFonts w:ascii="Times New Roman" w:hAnsi="Times New Roman" w:cs="Times New Roman"/>
          <w:sz w:val="24"/>
          <w:szCs w:val="24"/>
        </w:rPr>
        <w:t>s</w:t>
      </w:r>
      <w:r w:rsidR="006244F1">
        <w:rPr>
          <w:rFonts w:ascii="Times New Roman" w:hAnsi="Times New Roman" w:cs="Times New Roman"/>
          <w:sz w:val="24"/>
          <w:szCs w:val="24"/>
        </w:rPr>
        <w:t xml:space="preserve"> in equality</w:t>
      </w:r>
      <w:r w:rsidR="00D25D33">
        <w:rPr>
          <w:rFonts w:ascii="Times New Roman" w:hAnsi="Times New Roman" w:cs="Times New Roman"/>
          <w:sz w:val="24"/>
          <w:szCs w:val="24"/>
        </w:rPr>
        <w:t>, freedom to practice religion of choice</w:t>
      </w:r>
      <w:r w:rsidR="006244F1">
        <w:rPr>
          <w:rFonts w:ascii="Times New Roman" w:hAnsi="Times New Roman" w:cs="Times New Roman"/>
          <w:sz w:val="24"/>
          <w:szCs w:val="24"/>
        </w:rPr>
        <w:t xml:space="preserve"> and </w:t>
      </w:r>
      <w:r w:rsidR="00FA7464">
        <w:rPr>
          <w:rFonts w:ascii="Times New Roman" w:hAnsi="Times New Roman" w:cs="Times New Roman"/>
          <w:sz w:val="24"/>
          <w:szCs w:val="24"/>
        </w:rPr>
        <w:t>do</w:t>
      </w:r>
      <w:r w:rsidR="00644A8C">
        <w:rPr>
          <w:rFonts w:ascii="Times New Roman" w:hAnsi="Times New Roman" w:cs="Times New Roman"/>
          <w:sz w:val="24"/>
          <w:szCs w:val="24"/>
        </w:rPr>
        <w:t>es</w:t>
      </w:r>
      <w:r w:rsidR="00FA7464">
        <w:rPr>
          <w:rFonts w:ascii="Times New Roman" w:hAnsi="Times New Roman" w:cs="Times New Roman"/>
          <w:sz w:val="24"/>
          <w:szCs w:val="24"/>
        </w:rPr>
        <w:t xml:space="preserve"> not believe in the use of slaves</w:t>
      </w:r>
      <w:r w:rsidR="00644A8C">
        <w:rPr>
          <w:rFonts w:ascii="Times New Roman" w:hAnsi="Times New Roman" w:cs="Times New Roman"/>
          <w:sz w:val="24"/>
          <w:szCs w:val="24"/>
        </w:rPr>
        <w:t>;</w:t>
      </w:r>
      <w:r w:rsidR="00A1522C">
        <w:rPr>
          <w:rFonts w:ascii="Times New Roman" w:hAnsi="Times New Roman" w:cs="Times New Roman"/>
          <w:sz w:val="24"/>
          <w:szCs w:val="24"/>
        </w:rPr>
        <w:t xml:space="preserve"> just like the Great King Cyrus</w:t>
      </w:r>
      <w:r w:rsidR="00626589">
        <w:rPr>
          <w:rFonts w:ascii="Times New Roman" w:hAnsi="Times New Roman" w:cs="Times New Roman"/>
          <w:sz w:val="24"/>
          <w:szCs w:val="24"/>
        </w:rPr>
        <w:t xml:space="preserve"> </w:t>
      </w:r>
      <w:r w:rsidR="00626589" w:rsidRPr="00626589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626589" w:rsidRPr="00626589">
        <w:rPr>
          <w:rFonts w:ascii="Times New Roman" w:hAnsi="Times New Roman" w:cs="Times New Roman"/>
          <w:sz w:val="24"/>
          <w:szCs w:val="24"/>
        </w:rPr>
        <w:t>Hassani</w:t>
      </w:r>
      <w:proofErr w:type="spellEnd"/>
      <w:r w:rsidR="00626589" w:rsidRPr="00626589">
        <w:rPr>
          <w:rFonts w:ascii="Times New Roman" w:hAnsi="Times New Roman" w:cs="Times New Roman"/>
          <w:sz w:val="24"/>
          <w:szCs w:val="24"/>
        </w:rPr>
        <w:t>, 2007)</w:t>
      </w:r>
      <w:r w:rsidR="006244F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5062B" w:rsidRDefault="006244F1" w:rsidP="00110E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As satrap</w:t>
      </w:r>
      <w:r w:rsidR="00C32B9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44A8C">
        <w:rPr>
          <w:rFonts w:ascii="Times New Roman" w:hAnsi="Times New Roman" w:cs="Times New Roman"/>
          <w:sz w:val="24"/>
          <w:szCs w:val="24"/>
        </w:rPr>
        <w:t>Artemisia has many duties and the area she</w:t>
      </w:r>
      <w:r>
        <w:rPr>
          <w:rFonts w:ascii="Times New Roman" w:hAnsi="Times New Roman" w:cs="Times New Roman"/>
          <w:sz w:val="24"/>
          <w:szCs w:val="24"/>
        </w:rPr>
        <w:t xml:space="preserve"> govern</w:t>
      </w:r>
      <w:r w:rsidR="00644A8C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is large. This is a departure from the norm as satrapies in the Seleucid Empire were usually much smaller </w:t>
      </w:r>
      <w:proofErr w:type="gramStart"/>
      <w:r>
        <w:rPr>
          <w:rFonts w:ascii="Times New Roman" w:hAnsi="Times New Roman" w:cs="Times New Roman"/>
          <w:sz w:val="24"/>
          <w:szCs w:val="24"/>
        </w:rPr>
        <w:t>in order to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25D33">
        <w:rPr>
          <w:rFonts w:ascii="Times New Roman" w:hAnsi="Times New Roman" w:cs="Times New Roman"/>
          <w:sz w:val="24"/>
          <w:szCs w:val="24"/>
        </w:rPr>
        <w:t>try and keep rebellion at bay</w:t>
      </w:r>
      <w:r w:rsidR="00897996">
        <w:rPr>
          <w:rFonts w:ascii="Times New Roman" w:hAnsi="Times New Roman" w:cs="Times New Roman"/>
          <w:sz w:val="24"/>
          <w:szCs w:val="24"/>
        </w:rPr>
        <w:t xml:space="preserve"> </w:t>
      </w:r>
      <w:r w:rsidR="00897996" w:rsidRPr="00897996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897996" w:rsidRPr="00897996">
        <w:rPr>
          <w:rFonts w:ascii="Times New Roman" w:hAnsi="Times New Roman" w:cs="Times New Roman"/>
          <w:sz w:val="24"/>
          <w:szCs w:val="24"/>
        </w:rPr>
        <w:t>Szczepanski</w:t>
      </w:r>
      <w:proofErr w:type="spellEnd"/>
      <w:r w:rsidR="00897996" w:rsidRPr="00897996">
        <w:rPr>
          <w:rFonts w:ascii="Times New Roman" w:hAnsi="Times New Roman" w:cs="Times New Roman"/>
          <w:sz w:val="24"/>
          <w:szCs w:val="24"/>
        </w:rPr>
        <w:t>, 2017)</w:t>
      </w:r>
      <w:r w:rsidR="00D25D33">
        <w:rPr>
          <w:rFonts w:ascii="Times New Roman" w:hAnsi="Times New Roman" w:cs="Times New Roman"/>
          <w:sz w:val="24"/>
          <w:szCs w:val="24"/>
        </w:rPr>
        <w:t>.</w:t>
      </w:r>
      <w:r w:rsidR="00FC511F">
        <w:rPr>
          <w:rFonts w:ascii="Times New Roman" w:hAnsi="Times New Roman" w:cs="Times New Roman"/>
          <w:sz w:val="24"/>
          <w:szCs w:val="24"/>
        </w:rPr>
        <w:t xml:space="preserve"> </w:t>
      </w:r>
      <w:r w:rsidR="00D25D33">
        <w:rPr>
          <w:rFonts w:ascii="Times New Roman" w:hAnsi="Times New Roman" w:cs="Times New Roman"/>
          <w:sz w:val="24"/>
          <w:szCs w:val="24"/>
        </w:rPr>
        <w:t xml:space="preserve">My </w:t>
      </w:r>
      <w:r w:rsidR="00644A8C">
        <w:rPr>
          <w:rFonts w:ascii="Times New Roman" w:hAnsi="Times New Roman" w:cs="Times New Roman"/>
          <w:sz w:val="24"/>
          <w:szCs w:val="24"/>
        </w:rPr>
        <w:t xml:space="preserve">character’s </w:t>
      </w:r>
      <w:r w:rsidR="00D25D33">
        <w:rPr>
          <w:rFonts w:ascii="Times New Roman" w:hAnsi="Times New Roman" w:cs="Times New Roman"/>
          <w:sz w:val="24"/>
          <w:szCs w:val="24"/>
        </w:rPr>
        <w:t>main duties are to collect taxe</w:t>
      </w:r>
      <w:r w:rsidR="002637D8">
        <w:rPr>
          <w:rFonts w:ascii="Times New Roman" w:hAnsi="Times New Roman" w:cs="Times New Roman"/>
          <w:sz w:val="24"/>
          <w:szCs w:val="24"/>
        </w:rPr>
        <w:t xml:space="preserve">s, control the local officials and </w:t>
      </w:r>
      <w:r w:rsidR="00D25D33">
        <w:rPr>
          <w:rFonts w:ascii="Times New Roman" w:hAnsi="Times New Roman" w:cs="Times New Roman"/>
          <w:sz w:val="24"/>
          <w:szCs w:val="24"/>
        </w:rPr>
        <w:t>preside as judge in all matters civil and criminal.</w:t>
      </w:r>
      <w:r w:rsidR="00267E2D">
        <w:rPr>
          <w:rFonts w:ascii="Times New Roman" w:hAnsi="Times New Roman" w:cs="Times New Roman"/>
          <w:sz w:val="24"/>
          <w:szCs w:val="24"/>
        </w:rPr>
        <w:t xml:space="preserve"> It is entirely possible for women to act as satraps and military generals in the Persian territories and prior to my</w:t>
      </w:r>
      <w:r w:rsidR="00644A8C">
        <w:rPr>
          <w:rFonts w:ascii="Times New Roman" w:hAnsi="Times New Roman" w:cs="Times New Roman"/>
          <w:sz w:val="24"/>
          <w:szCs w:val="24"/>
        </w:rPr>
        <w:t xml:space="preserve"> character’s</w:t>
      </w:r>
      <w:r w:rsidR="00267E2D">
        <w:rPr>
          <w:rFonts w:ascii="Times New Roman" w:hAnsi="Times New Roman" w:cs="Times New Roman"/>
          <w:sz w:val="24"/>
          <w:szCs w:val="24"/>
        </w:rPr>
        <w:t xml:space="preserve"> appointment there have been such powerful</w:t>
      </w:r>
      <w:r w:rsidR="00FC511F">
        <w:rPr>
          <w:rFonts w:ascii="Times New Roman" w:hAnsi="Times New Roman" w:cs="Times New Roman"/>
          <w:sz w:val="24"/>
          <w:szCs w:val="24"/>
        </w:rPr>
        <w:t xml:space="preserve"> ruling</w:t>
      </w:r>
      <w:r w:rsidR="00267E2D">
        <w:rPr>
          <w:rFonts w:ascii="Times New Roman" w:hAnsi="Times New Roman" w:cs="Times New Roman"/>
          <w:sz w:val="24"/>
          <w:szCs w:val="24"/>
        </w:rPr>
        <w:t xml:space="preserve"> women as Artemisia I, Artemisia II, Ada I, Mania and </w:t>
      </w:r>
      <w:proofErr w:type="spellStart"/>
      <w:r w:rsidR="00267E2D">
        <w:rPr>
          <w:rFonts w:ascii="Times New Roman" w:hAnsi="Times New Roman" w:cs="Times New Roman"/>
          <w:sz w:val="24"/>
          <w:szCs w:val="24"/>
        </w:rPr>
        <w:t>Pheretime</w:t>
      </w:r>
      <w:proofErr w:type="spellEnd"/>
      <w:r w:rsidR="00FD4A39">
        <w:rPr>
          <w:rFonts w:ascii="Times New Roman" w:hAnsi="Times New Roman" w:cs="Times New Roman"/>
          <w:sz w:val="24"/>
          <w:szCs w:val="24"/>
        </w:rPr>
        <w:t xml:space="preserve"> </w:t>
      </w:r>
      <w:r w:rsidR="00FD4A39" w:rsidRPr="00FD4A39">
        <w:rPr>
          <w:rFonts w:ascii="Times New Roman" w:hAnsi="Times New Roman" w:cs="Times New Roman"/>
          <w:sz w:val="24"/>
          <w:szCs w:val="24"/>
        </w:rPr>
        <w:t>(Penrose, 2016</w:t>
      </w:r>
      <w:r w:rsidR="00FD4A39">
        <w:rPr>
          <w:rFonts w:ascii="Times New Roman" w:hAnsi="Times New Roman" w:cs="Times New Roman"/>
          <w:sz w:val="24"/>
          <w:szCs w:val="24"/>
        </w:rPr>
        <w:t xml:space="preserve">, p. </w:t>
      </w:r>
      <w:r w:rsidR="007E3728">
        <w:rPr>
          <w:rFonts w:ascii="Times New Roman" w:hAnsi="Times New Roman" w:cs="Times New Roman"/>
          <w:sz w:val="24"/>
          <w:szCs w:val="24"/>
        </w:rPr>
        <w:t>182</w:t>
      </w:r>
      <w:r w:rsidR="00FD4A39" w:rsidRPr="00FD4A39">
        <w:rPr>
          <w:rFonts w:ascii="Times New Roman" w:hAnsi="Times New Roman" w:cs="Times New Roman"/>
          <w:sz w:val="24"/>
          <w:szCs w:val="24"/>
        </w:rPr>
        <w:t>)</w:t>
      </w:r>
      <w:r w:rsidR="00FC511F">
        <w:rPr>
          <w:rFonts w:ascii="Times New Roman" w:hAnsi="Times New Roman" w:cs="Times New Roman"/>
          <w:sz w:val="24"/>
          <w:szCs w:val="24"/>
        </w:rPr>
        <w:t xml:space="preserve">. While this </w:t>
      </w:r>
      <w:r w:rsidR="00C32B92">
        <w:rPr>
          <w:rFonts w:ascii="Times New Roman" w:hAnsi="Times New Roman" w:cs="Times New Roman"/>
          <w:sz w:val="24"/>
          <w:szCs w:val="24"/>
        </w:rPr>
        <w:t xml:space="preserve">may have been in the past, the king thinks </w:t>
      </w:r>
      <w:r w:rsidR="00FC511F">
        <w:rPr>
          <w:rFonts w:ascii="Times New Roman" w:hAnsi="Times New Roman" w:cs="Times New Roman"/>
          <w:sz w:val="24"/>
          <w:szCs w:val="24"/>
        </w:rPr>
        <w:t>that by stepping back to older customs, it may appease the people</w:t>
      </w:r>
      <w:r w:rsidR="002B3C30">
        <w:rPr>
          <w:rFonts w:ascii="Times New Roman" w:hAnsi="Times New Roman" w:cs="Times New Roman"/>
          <w:sz w:val="24"/>
          <w:szCs w:val="24"/>
        </w:rPr>
        <w:t xml:space="preserve"> and ensure calm</w:t>
      </w:r>
      <w:r w:rsidR="00FC511F">
        <w:rPr>
          <w:rFonts w:ascii="Times New Roman" w:hAnsi="Times New Roman" w:cs="Times New Roman"/>
          <w:sz w:val="24"/>
          <w:szCs w:val="24"/>
        </w:rPr>
        <w:t>.</w:t>
      </w:r>
      <w:r w:rsidR="002B3C3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6913" w:rsidRDefault="00D6115E" w:rsidP="00110E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Geographically</w:t>
      </w:r>
      <w:r w:rsidR="00D24B98">
        <w:rPr>
          <w:rFonts w:ascii="Times New Roman" w:hAnsi="Times New Roman" w:cs="Times New Roman"/>
          <w:sz w:val="24"/>
          <w:szCs w:val="24"/>
        </w:rPr>
        <w:t>, P</w:t>
      </w:r>
      <w:r>
        <w:rPr>
          <w:rFonts w:ascii="Times New Roman" w:hAnsi="Times New Roman" w:cs="Times New Roman"/>
          <w:sz w:val="24"/>
          <w:szCs w:val="24"/>
        </w:rPr>
        <w:t xml:space="preserve">ersia and Media are central to many trade routes. The road built by </w:t>
      </w:r>
      <w:r w:rsidR="00A06913">
        <w:rPr>
          <w:rFonts w:ascii="Times New Roman" w:hAnsi="Times New Roman" w:cs="Times New Roman"/>
          <w:sz w:val="24"/>
          <w:szCs w:val="24"/>
        </w:rPr>
        <w:t>our ancestors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637D8">
        <w:rPr>
          <w:rFonts w:ascii="Times New Roman" w:hAnsi="Times New Roman" w:cs="Times New Roman"/>
          <w:sz w:val="24"/>
          <w:szCs w:val="24"/>
        </w:rPr>
        <w:t>must</w:t>
      </w:r>
      <w:r>
        <w:rPr>
          <w:rFonts w:ascii="Times New Roman" w:hAnsi="Times New Roman" w:cs="Times New Roman"/>
          <w:sz w:val="24"/>
          <w:szCs w:val="24"/>
        </w:rPr>
        <w:t xml:space="preserve"> be maintained and the waystations manned </w:t>
      </w:r>
      <w:r w:rsidR="006A3029"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z w:val="24"/>
          <w:szCs w:val="24"/>
        </w:rPr>
        <w:t xml:space="preserve"> ensure the unhindered flow of goods for trade and </w:t>
      </w:r>
      <w:r w:rsidR="002637D8">
        <w:rPr>
          <w:rFonts w:ascii="Times New Roman" w:hAnsi="Times New Roman" w:cs="Times New Roman"/>
          <w:sz w:val="24"/>
          <w:szCs w:val="24"/>
        </w:rPr>
        <w:t xml:space="preserve">the easy movement of </w:t>
      </w:r>
      <w:r>
        <w:rPr>
          <w:rFonts w:ascii="Times New Roman" w:hAnsi="Times New Roman" w:cs="Times New Roman"/>
          <w:sz w:val="24"/>
          <w:szCs w:val="24"/>
        </w:rPr>
        <w:t>military personnel.</w:t>
      </w:r>
      <w:r w:rsidR="00675CD5">
        <w:rPr>
          <w:rFonts w:ascii="Times New Roman" w:hAnsi="Times New Roman" w:cs="Times New Roman"/>
          <w:sz w:val="24"/>
          <w:szCs w:val="24"/>
        </w:rPr>
        <w:t xml:space="preserve"> The road is also central to the administrative process for the Seleucid E</w:t>
      </w:r>
      <w:r w:rsidR="006A3029">
        <w:rPr>
          <w:rFonts w:ascii="Times New Roman" w:hAnsi="Times New Roman" w:cs="Times New Roman"/>
          <w:sz w:val="24"/>
          <w:szCs w:val="24"/>
        </w:rPr>
        <w:t>mpire</w:t>
      </w:r>
      <w:r w:rsidR="00675CD5">
        <w:rPr>
          <w:rFonts w:ascii="Times New Roman" w:hAnsi="Times New Roman" w:cs="Times New Roman"/>
          <w:sz w:val="24"/>
          <w:szCs w:val="24"/>
        </w:rPr>
        <w:t>. There would be many reason</w:t>
      </w:r>
      <w:r w:rsidR="006455BA">
        <w:rPr>
          <w:rFonts w:ascii="Times New Roman" w:hAnsi="Times New Roman" w:cs="Times New Roman"/>
          <w:sz w:val="24"/>
          <w:szCs w:val="24"/>
        </w:rPr>
        <w:t>s</w:t>
      </w:r>
      <w:r w:rsidR="00675CD5">
        <w:rPr>
          <w:rFonts w:ascii="Times New Roman" w:hAnsi="Times New Roman" w:cs="Times New Roman"/>
          <w:sz w:val="24"/>
          <w:szCs w:val="24"/>
        </w:rPr>
        <w:t xml:space="preserve"> that travel would be necessary including but n</w:t>
      </w:r>
      <w:r w:rsidR="00C32B92">
        <w:rPr>
          <w:rFonts w:ascii="Times New Roman" w:hAnsi="Times New Roman" w:cs="Times New Roman"/>
          <w:sz w:val="24"/>
          <w:szCs w:val="24"/>
        </w:rPr>
        <w:t>ot limited to; orders from the k</w:t>
      </w:r>
      <w:r w:rsidR="00675CD5">
        <w:rPr>
          <w:rFonts w:ascii="Times New Roman" w:hAnsi="Times New Roman" w:cs="Times New Roman"/>
          <w:sz w:val="24"/>
          <w:szCs w:val="24"/>
        </w:rPr>
        <w:t>ing to be conveyed to a different region, diplomatic efforts, administrative missives between regions and requests for goods or services</w:t>
      </w:r>
      <w:r w:rsidR="006455BA">
        <w:rPr>
          <w:rFonts w:ascii="Times New Roman" w:hAnsi="Times New Roman" w:cs="Times New Roman"/>
          <w:sz w:val="24"/>
          <w:szCs w:val="24"/>
        </w:rPr>
        <w:t xml:space="preserve"> </w:t>
      </w:r>
      <w:r w:rsidR="006455BA" w:rsidRPr="006455BA">
        <w:rPr>
          <w:rFonts w:ascii="Times New Roman" w:hAnsi="Times New Roman" w:cs="Times New Roman"/>
          <w:sz w:val="24"/>
          <w:szCs w:val="24"/>
        </w:rPr>
        <w:t>(Ramsey, 2009</w:t>
      </w:r>
      <w:r w:rsidR="006455BA">
        <w:rPr>
          <w:rFonts w:ascii="Times New Roman" w:hAnsi="Times New Roman" w:cs="Times New Roman"/>
          <w:sz w:val="24"/>
          <w:szCs w:val="24"/>
        </w:rPr>
        <w:t>, p. 138-139</w:t>
      </w:r>
      <w:r w:rsidR="006455BA" w:rsidRPr="006455BA">
        <w:rPr>
          <w:rFonts w:ascii="Times New Roman" w:hAnsi="Times New Roman" w:cs="Times New Roman"/>
          <w:sz w:val="24"/>
          <w:szCs w:val="24"/>
        </w:rPr>
        <w:t>)</w:t>
      </w:r>
      <w:r w:rsidR="00675CD5"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44A8C">
        <w:rPr>
          <w:rFonts w:ascii="Times New Roman" w:hAnsi="Times New Roman" w:cs="Times New Roman"/>
          <w:sz w:val="24"/>
          <w:szCs w:val="24"/>
        </w:rPr>
        <w:t>My character plans</w:t>
      </w:r>
      <w:r>
        <w:rPr>
          <w:rFonts w:ascii="Times New Roman" w:hAnsi="Times New Roman" w:cs="Times New Roman"/>
          <w:sz w:val="24"/>
          <w:szCs w:val="24"/>
        </w:rPr>
        <w:t xml:space="preserve"> to petition the king for </w:t>
      </w:r>
      <w:r w:rsidR="002637D8">
        <w:rPr>
          <w:rFonts w:ascii="Times New Roman" w:hAnsi="Times New Roman" w:cs="Times New Roman"/>
          <w:sz w:val="24"/>
          <w:szCs w:val="24"/>
        </w:rPr>
        <w:t>permission to</w:t>
      </w:r>
      <w:r>
        <w:rPr>
          <w:rFonts w:ascii="Times New Roman" w:hAnsi="Times New Roman" w:cs="Times New Roman"/>
          <w:sz w:val="24"/>
          <w:szCs w:val="24"/>
        </w:rPr>
        <w:t xml:space="preserve"> impose a toll</w:t>
      </w:r>
      <w:r w:rsidR="006A3029">
        <w:rPr>
          <w:rFonts w:ascii="Times New Roman" w:hAnsi="Times New Roman" w:cs="Times New Roman"/>
          <w:sz w:val="24"/>
          <w:szCs w:val="24"/>
        </w:rPr>
        <w:t xml:space="preserve"> to traders</w:t>
      </w:r>
      <w:r>
        <w:rPr>
          <w:rFonts w:ascii="Times New Roman" w:hAnsi="Times New Roman" w:cs="Times New Roman"/>
          <w:sz w:val="24"/>
          <w:szCs w:val="24"/>
        </w:rPr>
        <w:t xml:space="preserve"> on the </w:t>
      </w:r>
      <w:r w:rsidR="002637D8">
        <w:rPr>
          <w:rFonts w:ascii="Times New Roman" w:hAnsi="Times New Roman" w:cs="Times New Roman"/>
          <w:sz w:val="24"/>
          <w:szCs w:val="24"/>
        </w:rPr>
        <w:t xml:space="preserve">road </w:t>
      </w:r>
      <w:proofErr w:type="gramStart"/>
      <w:r w:rsidR="002637D8"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z w:val="24"/>
          <w:szCs w:val="24"/>
        </w:rPr>
        <w:t xml:space="preserve"> order to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pay for its upkeep and the multiple personnel required to man the waystations for the comfort and security of all travellers.</w:t>
      </w:r>
      <w:r w:rsidR="008A1D9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6115E" w:rsidRDefault="00A06913" w:rsidP="00110E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territory </w:t>
      </w:r>
      <w:r w:rsidR="00644A8C">
        <w:rPr>
          <w:rFonts w:ascii="Times New Roman" w:hAnsi="Times New Roman" w:cs="Times New Roman"/>
          <w:sz w:val="24"/>
          <w:szCs w:val="24"/>
        </w:rPr>
        <w:t>my character has</w:t>
      </w:r>
      <w:r>
        <w:rPr>
          <w:rFonts w:ascii="Times New Roman" w:hAnsi="Times New Roman" w:cs="Times New Roman"/>
          <w:sz w:val="24"/>
          <w:szCs w:val="24"/>
        </w:rPr>
        <w:t xml:space="preserve"> responsibility for is </w:t>
      </w:r>
      <w:r w:rsidR="00436AB3">
        <w:rPr>
          <w:rFonts w:ascii="Times New Roman" w:hAnsi="Times New Roman" w:cs="Times New Roman"/>
          <w:sz w:val="24"/>
          <w:szCs w:val="24"/>
        </w:rPr>
        <w:t xml:space="preserve">naturally </w:t>
      </w:r>
      <w:r>
        <w:rPr>
          <w:rFonts w:ascii="Times New Roman" w:hAnsi="Times New Roman" w:cs="Times New Roman"/>
          <w:sz w:val="24"/>
          <w:szCs w:val="24"/>
        </w:rPr>
        <w:t xml:space="preserve">dry and arid. </w:t>
      </w:r>
      <w:r w:rsidR="00644A8C">
        <w:rPr>
          <w:rFonts w:ascii="Times New Roman" w:hAnsi="Times New Roman" w:cs="Times New Roman"/>
          <w:sz w:val="24"/>
          <w:szCs w:val="24"/>
        </w:rPr>
        <w:t>She will have to ensure that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A3029">
        <w:rPr>
          <w:rFonts w:ascii="Times New Roman" w:hAnsi="Times New Roman" w:cs="Times New Roman"/>
          <w:sz w:val="24"/>
          <w:szCs w:val="24"/>
        </w:rPr>
        <w:t xml:space="preserve">people and </w:t>
      </w:r>
      <w:r>
        <w:rPr>
          <w:rFonts w:ascii="Times New Roman" w:hAnsi="Times New Roman" w:cs="Times New Roman"/>
          <w:sz w:val="24"/>
          <w:szCs w:val="24"/>
        </w:rPr>
        <w:t xml:space="preserve">armies have enough food and water, for which </w:t>
      </w:r>
      <w:r w:rsidR="00644A8C">
        <w:rPr>
          <w:rFonts w:ascii="Times New Roman" w:hAnsi="Times New Roman" w:cs="Times New Roman"/>
          <w:sz w:val="24"/>
          <w:szCs w:val="24"/>
        </w:rPr>
        <w:t>she</w:t>
      </w:r>
      <w:r w:rsidR="008A1D96">
        <w:rPr>
          <w:rFonts w:ascii="Times New Roman" w:hAnsi="Times New Roman" w:cs="Times New Roman"/>
          <w:sz w:val="24"/>
          <w:szCs w:val="24"/>
        </w:rPr>
        <w:t xml:space="preserve"> </w:t>
      </w:r>
      <w:r w:rsidR="006A3029">
        <w:rPr>
          <w:rFonts w:ascii="Times New Roman" w:hAnsi="Times New Roman" w:cs="Times New Roman"/>
          <w:sz w:val="24"/>
          <w:szCs w:val="24"/>
        </w:rPr>
        <w:t>need</w:t>
      </w:r>
      <w:r w:rsidR="00644A8C">
        <w:rPr>
          <w:rFonts w:ascii="Times New Roman" w:hAnsi="Times New Roman" w:cs="Times New Roman"/>
          <w:sz w:val="24"/>
          <w:szCs w:val="24"/>
        </w:rPr>
        <w:t>s</w:t>
      </w:r>
      <w:r w:rsidR="008A1D96">
        <w:rPr>
          <w:rFonts w:ascii="Times New Roman" w:hAnsi="Times New Roman" w:cs="Times New Roman"/>
          <w:sz w:val="24"/>
          <w:szCs w:val="24"/>
        </w:rPr>
        <w:t xml:space="preserve"> to ensure the maintenance</w:t>
      </w:r>
      <w:r w:rsidR="00A324EE">
        <w:rPr>
          <w:rFonts w:ascii="Times New Roman" w:hAnsi="Times New Roman" w:cs="Times New Roman"/>
          <w:sz w:val="24"/>
          <w:szCs w:val="24"/>
        </w:rPr>
        <w:t xml:space="preserve"> of the </w:t>
      </w:r>
      <w:r w:rsidR="00A324EE" w:rsidRPr="00A324EE">
        <w:rPr>
          <w:rFonts w:ascii="Times New Roman" w:hAnsi="Times New Roman" w:cs="Times New Roman"/>
          <w:i/>
          <w:sz w:val="24"/>
          <w:szCs w:val="24"/>
        </w:rPr>
        <w:t>qanat</w:t>
      </w:r>
      <w:r w:rsidR="008A1D96" w:rsidRPr="00A324E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324EE">
        <w:rPr>
          <w:rFonts w:ascii="Times New Roman" w:hAnsi="Times New Roman" w:cs="Times New Roman"/>
          <w:sz w:val="24"/>
          <w:szCs w:val="24"/>
        </w:rPr>
        <w:t>water system a</w:t>
      </w:r>
      <w:r w:rsidR="00124FCC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without</w:t>
      </w:r>
      <w:r w:rsidR="00644A8C">
        <w:rPr>
          <w:rFonts w:ascii="Times New Roman" w:hAnsi="Times New Roman" w:cs="Times New Roman"/>
          <w:sz w:val="24"/>
          <w:szCs w:val="24"/>
        </w:rPr>
        <w:t xml:space="preserve"> significant irrigation the region will</w:t>
      </w:r>
      <w:r>
        <w:rPr>
          <w:rFonts w:ascii="Times New Roman" w:hAnsi="Times New Roman" w:cs="Times New Roman"/>
          <w:sz w:val="24"/>
          <w:szCs w:val="24"/>
        </w:rPr>
        <w:t xml:space="preserve"> be unable to cultivate enough crops to feed the people or the military</w:t>
      </w:r>
      <w:r w:rsidR="00A324EE">
        <w:rPr>
          <w:rFonts w:ascii="Times New Roman" w:hAnsi="Times New Roman" w:cs="Times New Roman"/>
          <w:sz w:val="24"/>
          <w:szCs w:val="24"/>
        </w:rPr>
        <w:t xml:space="preserve">. </w:t>
      </w:r>
      <w:r w:rsidR="009E7F0A">
        <w:rPr>
          <w:rFonts w:ascii="Times New Roman" w:hAnsi="Times New Roman" w:cs="Times New Roman"/>
          <w:sz w:val="24"/>
          <w:szCs w:val="24"/>
        </w:rPr>
        <w:t xml:space="preserve">Agricultural crops are also one of the mainstays of </w:t>
      </w:r>
      <w:r w:rsidR="00644A8C">
        <w:rPr>
          <w:rFonts w:ascii="Times New Roman" w:hAnsi="Times New Roman" w:cs="Times New Roman"/>
          <w:sz w:val="24"/>
          <w:szCs w:val="24"/>
        </w:rPr>
        <w:t>the</w:t>
      </w:r>
      <w:r w:rsidR="009E7F0A">
        <w:rPr>
          <w:rFonts w:ascii="Times New Roman" w:hAnsi="Times New Roman" w:cs="Times New Roman"/>
          <w:sz w:val="24"/>
          <w:szCs w:val="24"/>
        </w:rPr>
        <w:t xml:space="preserve"> economy many fruits and vegetables</w:t>
      </w:r>
      <w:r w:rsidR="00644A8C">
        <w:rPr>
          <w:rFonts w:ascii="Times New Roman" w:hAnsi="Times New Roman" w:cs="Times New Roman"/>
          <w:sz w:val="24"/>
          <w:szCs w:val="24"/>
        </w:rPr>
        <w:t xml:space="preserve"> are grown</w:t>
      </w:r>
      <w:r w:rsidR="009E7F0A">
        <w:rPr>
          <w:rFonts w:ascii="Times New Roman" w:hAnsi="Times New Roman" w:cs="Times New Roman"/>
          <w:sz w:val="24"/>
          <w:szCs w:val="24"/>
        </w:rPr>
        <w:t>. These cro</w:t>
      </w:r>
      <w:r w:rsidR="00644A8C">
        <w:rPr>
          <w:rFonts w:ascii="Times New Roman" w:hAnsi="Times New Roman" w:cs="Times New Roman"/>
          <w:sz w:val="24"/>
          <w:szCs w:val="24"/>
        </w:rPr>
        <w:t>ps are not only used to feed the</w:t>
      </w:r>
      <w:r w:rsidR="009E7F0A">
        <w:rPr>
          <w:rFonts w:ascii="Times New Roman" w:hAnsi="Times New Roman" w:cs="Times New Roman"/>
          <w:sz w:val="24"/>
          <w:szCs w:val="24"/>
        </w:rPr>
        <w:t xml:space="preserve"> people and military but are also utilized for trade.  </w:t>
      </w:r>
      <w:r w:rsidR="00A324EE">
        <w:rPr>
          <w:rFonts w:ascii="Times New Roman" w:hAnsi="Times New Roman" w:cs="Times New Roman"/>
          <w:sz w:val="24"/>
          <w:szCs w:val="24"/>
        </w:rPr>
        <w:t xml:space="preserve">This technology </w:t>
      </w:r>
      <w:r w:rsidR="006A3029">
        <w:rPr>
          <w:rFonts w:ascii="Times New Roman" w:hAnsi="Times New Roman" w:cs="Times New Roman"/>
          <w:sz w:val="24"/>
          <w:szCs w:val="24"/>
        </w:rPr>
        <w:t xml:space="preserve">for the </w:t>
      </w:r>
      <w:r w:rsidR="006A3029">
        <w:rPr>
          <w:rFonts w:ascii="Times New Roman" w:hAnsi="Times New Roman" w:cs="Times New Roman"/>
          <w:i/>
          <w:sz w:val="24"/>
          <w:szCs w:val="24"/>
        </w:rPr>
        <w:t xml:space="preserve">qanat </w:t>
      </w:r>
      <w:r w:rsidR="006A3029">
        <w:rPr>
          <w:rFonts w:ascii="Times New Roman" w:hAnsi="Times New Roman" w:cs="Times New Roman"/>
          <w:sz w:val="24"/>
          <w:szCs w:val="24"/>
        </w:rPr>
        <w:t xml:space="preserve">system </w:t>
      </w:r>
      <w:r w:rsidR="00A324EE">
        <w:rPr>
          <w:rFonts w:ascii="Times New Roman" w:hAnsi="Times New Roman" w:cs="Times New Roman"/>
          <w:sz w:val="24"/>
          <w:szCs w:val="24"/>
        </w:rPr>
        <w:t xml:space="preserve">was developed by our ancestors and has allowed Persia to flourish in arid conditions </w:t>
      </w:r>
      <w:r w:rsidR="00A324EE" w:rsidRPr="00A324E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A324EE" w:rsidRPr="00A324EE">
        <w:rPr>
          <w:rFonts w:ascii="Times New Roman" w:hAnsi="Times New Roman" w:cs="Times New Roman"/>
          <w:sz w:val="24"/>
          <w:szCs w:val="24"/>
        </w:rPr>
        <w:t>Daneshmir</w:t>
      </w:r>
      <w:proofErr w:type="spellEnd"/>
      <w:r w:rsidR="00A324EE" w:rsidRPr="00A324EE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A324EE" w:rsidRPr="00A324EE">
        <w:rPr>
          <w:rFonts w:ascii="Times New Roman" w:hAnsi="Times New Roman" w:cs="Times New Roman"/>
          <w:sz w:val="24"/>
          <w:szCs w:val="24"/>
        </w:rPr>
        <w:t>Spiridonoff</w:t>
      </w:r>
      <w:proofErr w:type="spellEnd"/>
      <w:r w:rsidR="00A324EE" w:rsidRPr="00A324EE">
        <w:rPr>
          <w:rFonts w:ascii="Times New Roman" w:hAnsi="Times New Roman" w:cs="Times New Roman"/>
          <w:sz w:val="24"/>
          <w:szCs w:val="24"/>
        </w:rPr>
        <w:t>, 2012)</w:t>
      </w:r>
      <w:r w:rsidR="00A324E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F5FD8" w:rsidRDefault="00C32B92" w:rsidP="00BF5FD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character of Artemisia </w:t>
      </w:r>
      <w:r w:rsidR="00D6115E">
        <w:rPr>
          <w:rFonts w:ascii="Times New Roman" w:hAnsi="Times New Roman" w:cs="Times New Roman"/>
          <w:sz w:val="24"/>
          <w:szCs w:val="24"/>
        </w:rPr>
        <w:t xml:space="preserve">wishes only to maintain stability in the region </w:t>
      </w:r>
      <w:r w:rsidR="002B3C30">
        <w:rPr>
          <w:rFonts w:ascii="Times New Roman" w:hAnsi="Times New Roman" w:cs="Times New Roman"/>
          <w:sz w:val="24"/>
          <w:szCs w:val="24"/>
        </w:rPr>
        <w:t>as this will be the first step to ensure that it will be prosperous for its people and their King</w:t>
      </w:r>
      <w:r w:rsidR="009E7F0A">
        <w:rPr>
          <w:rFonts w:ascii="Times New Roman" w:hAnsi="Times New Roman" w:cs="Times New Roman"/>
          <w:sz w:val="24"/>
          <w:szCs w:val="24"/>
        </w:rPr>
        <w:t xml:space="preserve">, there is change on the horizon </w:t>
      </w:r>
      <w:r w:rsidR="006A3029">
        <w:rPr>
          <w:rFonts w:ascii="Times New Roman" w:hAnsi="Times New Roman" w:cs="Times New Roman"/>
          <w:sz w:val="24"/>
          <w:szCs w:val="24"/>
        </w:rPr>
        <w:t>and I</w:t>
      </w:r>
      <w:r w:rsidR="009E7F0A">
        <w:rPr>
          <w:rFonts w:ascii="Times New Roman" w:hAnsi="Times New Roman" w:cs="Times New Roman"/>
          <w:sz w:val="24"/>
          <w:szCs w:val="24"/>
        </w:rPr>
        <w:t xml:space="preserve"> intend for my character to be champion for all under her care. </w:t>
      </w:r>
    </w:p>
    <w:p w:rsidR="00EA361A" w:rsidRDefault="00BF5FD8" w:rsidP="00C6082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is little evidence for Persia </w:t>
      </w:r>
      <w:r w:rsidR="0056127F">
        <w:rPr>
          <w:rFonts w:ascii="Times New Roman" w:hAnsi="Times New Roman" w:cs="Times New Roman"/>
          <w:sz w:val="24"/>
          <w:szCs w:val="24"/>
        </w:rPr>
        <w:t>and M</w:t>
      </w:r>
      <w:r>
        <w:rPr>
          <w:rFonts w:ascii="Times New Roman" w:hAnsi="Times New Roman" w:cs="Times New Roman"/>
          <w:sz w:val="24"/>
          <w:szCs w:val="24"/>
        </w:rPr>
        <w:t xml:space="preserve">edia under the Seleucid </w:t>
      </w:r>
      <w:r w:rsidR="006A3029">
        <w:rPr>
          <w:rFonts w:ascii="Times New Roman" w:hAnsi="Times New Roman" w:cs="Times New Roman"/>
          <w:sz w:val="24"/>
          <w:szCs w:val="24"/>
        </w:rPr>
        <w:t>Empire</w:t>
      </w:r>
      <w:r>
        <w:rPr>
          <w:rFonts w:ascii="Times New Roman" w:hAnsi="Times New Roman" w:cs="Times New Roman"/>
          <w:sz w:val="24"/>
          <w:szCs w:val="24"/>
        </w:rPr>
        <w:t xml:space="preserve"> and therefore much of what has been stated has been based on an earlier time in hi</w:t>
      </w:r>
      <w:r w:rsidR="00115FB0">
        <w:rPr>
          <w:rFonts w:ascii="Times New Roman" w:hAnsi="Times New Roman" w:cs="Times New Roman"/>
          <w:sz w:val="24"/>
          <w:szCs w:val="24"/>
        </w:rPr>
        <w:t>story where we do have evidence.</w:t>
      </w:r>
      <w:bookmarkStart w:id="1" w:name="_GoBack"/>
      <w:bookmarkEnd w:id="1"/>
      <w:r w:rsidR="00EA361A">
        <w:rPr>
          <w:rFonts w:ascii="Times New Roman" w:hAnsi="Times New Roman" w:cs="Times New Roman"/>
          <w:sz w:val="24"/>
          <w:szCs w:val="24"/>
        </w:rPr>
        <w:br w:type="page"/>
      </w:r>
    </w:p>
    <w:p w:rsidR="00EA361A" w:rsidRPr="00EA361A" w:rsidRDefault="00EA361A" w:rsidP="00110EA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:rsidR="00EA361A" w:rsidRPr="00EA361A" w:rsidRDefault="00EA361A" w:rsidP="00110EA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361A">
        <w:rPr>
          <w:rFonts w:ascii="Times New Roman" w:hAnsi="Times New Roman" w:cs="Times New Roman"/>
          <w:b/>
          <w:sz w:val="24"/>
          <w:szCs w:val="24"/>
        </w:rPr>
        <w:t xml:space="preserve">Ancient </w:t>
      </w:r>
    </w:p>
    <w:p w:rsidR="00EA361A" w:rsidRDefault="00EA361A" w:rsidP="00110E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61A">
        <w:rPr>
          <w:rFonts w:ascii="Times New Roman" w:hAnsi="Times New Roman" w:cs="Times New Roman"/>
          <w:sz w:val="24"/>
          <w:szCs w:val="24"/>
        </w:rPr>
        <w:t xml:space="preserve">Aristotle. </w:t>
      </w:r>
      <w:r w:rsidRPr="004068D7">
        <w:rPr>
          <w:rFonts w:ascii="Times New Roman" w:hAnsi="Times New Roman" w:cs="Times New Roman"/>
          <w:i/>
          <w:sz w:val="24"/>
          <w:szCs w:val="24"/>
        </w:rPr>
        <w:t>Aristotle in 23 Volumes</w:t>
      </w:r>
      <w:r w:rsidRPr="00EA361A">
        <w:rPr>
          <w:rFonts w:ascii="Times New Roman" w:hAnsi="Times New Roman" w:cs="Times New Roman"/>
          <w:sz w:val="24"/>
          <w:szCs w:val="24"/>
        </w:rPr>
        <w:t xml:space="preserve">, Vol. 21, </w:t>
      </w:r>
      <w:r w:rsidR="004003EF">
        <w:rPr>
          <w:rFonts w:ascii="Times New Roman" w:hAnsi="Times New Roman" w:cs="Times New Roman"/>
          <w:sz w:val="24"/>
          <w:szCs w:val="24"/>
        </w:rPr>
        <w:t>with an English Translation</w:t>
      </w:r>
      <w:r w:rsidRPr="00EA361A">
        <w:rPr>
          <w:rFonts w:ascii="Times New Roman" w:hAnsi="Times New Roman" w:cs="Times New Roman"/>
          <w:sz w:val="24"/>
          <w:szCs w:val="24"/>
        </w:rPr>
        <w:t xml:space="preserve"> by H. Rackham. Cambridge, MA, Harvard University Press; London, William Heinemann Ltd. 1944.</w:t>
      </w:r>
    </w:p>
    <w:p w:rsidR="00D6115E" w:rsidRDefault="00EA361A" w:rsidP="00110E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A361A">
        <w:rPr>
          <w:rFonts w:ascii="Times New Roman" w:hAnsi="Times New Roman" w:cs="Times New Roman"/>
          <w:sz w:val="24"/>
          <w:szCs w:val="24"/>
        </w:rPr>
        <w:t>Diodorus</w:t>
      </w:r>
      <w:proofErr w:type="spellEnd"/>
      <w:r w:rsidRPr="00EA361A">
        <w:rPr>
          <w:rFonts w:ascii="Times New Roman" w:hAnsi="Times New Roman" w:cs="Times New Roman"/>
          <w:sz w:val="24"/>
          <w:szCs w:val="24"/>
        </w:rPr>
        <w:t xml:space="preserve"> Siculus. </w:t>
      </w:r>
      <w:proofErr w:type="spellStart"/>
      <w:r w:rsidRPr="004068D7">
        <w:rPr>
          <w:rFonts w:ascii="Times New Roman" w:hAnsi="Times New Roman" w:cs="Times New Roman"/>
          <w:i/>
          <w:sz w:val="24"/>
          <w:szCs w:val="24"/>
        </w:rPr>
        <w:t>Diodorus</w:t>
      </w:r>
      <w:proofErr w:type="spellEnd"/>
      <w:r w:rsidRPr="004068D7">
        <w:rPr>
          <w:rFonts w:ascii="Times New Roman" w:hAnsi="Times New Roman" w:cs="Times New Roman"/>
          <w:i/>
          <w:sz w:val="24"/>
          <w:szCs w:val="24"/>
        </w:rPr>
        <w:t xml:space="preserve"> of Sicily in Twelve Volumes </w:t>
      </w:r>
      <w:r w:rsidRPr="00EA361A">
        <w:rPr>
          <w:rFonts w:ascii="Times New Roman" w:hAnsi="Times New Roman" w:cs="Times New Roman"/>
          <w:sz w:val="24"/>
          <w:szCs w:val="24"/>
        </w:rPr>
        <w:t xml:space="preserve">with an English Translation by C. H. </w:t>
      </w:r>
      <w:proofErr w:type="spellStart"/>
      <w:r w:rsidRPr="00EA361A">
        <w:rPr>
          <w:rFonts w:ascii="Times New Roman" w:hAnsi="Times New Roman" w:cs="Times New Roman"/>
          <w:sz w:val="24"/>
          <w:szCs w:val="24"/>
        </w:rPr>
        <w:t>Oldfather</w:t>
      </w:r>
      <w:proofErr w:type="spellEnd"/>
      <w:r w:rsidRPr="00EA361A">
        <w:rPr>
          <w:rFonts w:ascii="Times New Roman" w:hAnsi="Times New Roman" w:cs="Times New Roman"/>
          <w:sz w:val="24"/>
          <w:szCs w:val="24"/>
        </w:rPr>
        <w:t>. Vol. 4-8. Cambridge, Mass.: Harvard University Press; London: William Heinemann, Ltd. 1989.</w:t>
      </w:r>
    </w:p>
    <w:p w:rsidR="00EA361A" w:rsidRDefault="00EA361A" w:rsidP="00110E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61A">
        <w:rPr>
          <w:rFonts w:ascii="Times New Roman" w:hAnsi="Times New Roman" w:cs="Times New Roman"/>
          <w:sz w:val="24"/>
          <w:szCs w:val="24"/>
        </w:rPr>
        <w:t xml:space="preserve">Plutarch. </w:t>
      </w:r>
      <w:r w:rsidRPr="004068D7">
        <w:rPr>
          <w:rFonts w:ascii="Times New Roman" w:hAnsi="Times New Roman" w:cs="Times New Roman"/>
          <w:i/>
          <w:sz w:val="24"/>
          <w:szCs w:val="24"/>
        </w:rPr>
        <w:t>Plutarch's Lives</w:t>
      </w:r>
      <w:r w:rsidR="004003EF">
        <w:rPr>
          <w:rFonts w:ascii="Times New Roman" w:hAnsi="Times New Roman" w:cs="Times New Roman"/>
          <w:sz w:val="24"/>
          <w:szCs w:val="24"/>
        </w:rPr>
        <w:t>, with an English Translation by</w:t>
      </w:r>
      <w:r w:rsidRPr="00EA361A">
        <w:rPr>
          <w:rFonts w:ascii="Times New Roman" w:hAnsi="Times New Roman" w:cs="Times New Roman"/>
          <w:sz w:val="24"/>
          <w:szCs w:val="24"/>
        </w:rPr>
        <w:t xml:space="preserve"> Bernadotte Perrin. Cambridge, MA. Harvard University Press. London. William Heinemann Ltd. 1919.</w:t>
      </w:r>
    </w:p>
    <w:p w:rsidR="00EA361A" w:rsidRDefault="00EA361A" w:rsidP="00110EA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361A">
        <w:rPr>
          <w:rFonts w:ascii="Times New Roman" w:hAnsi="Times New Roman" w:cs="Times New Roman"/>
          <w:b/>
          <w:sz w:val="24"/>
          <w:szCs w:val="24"/>
        </w:rPr>
        <w:t xml:space="preserve">Modern </w:t>
      </w:r>
    </w:p>
    <w:p w:rsidR="00C6082C" w:rsidRPr="00C6082C" w:rsidRDefault="00C6082C" w:rsidP="00C6082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6082C">
        <w:rPr>
          <w:rFonts w:ascii="Times New Roman" w:hAnsi="Times New Roman" w:cs="Times New Roman"/>
          <w:sz w:val="24"/>
          <w:szCs w:val="24"/>
        </w:rPr>
        <w:t>Aristotle (2018). </w:t>
      </w:r>
      <w:r w:rsidRPr="00C6082C">
        <w:rPr>
          <w:rFonts w:ascii="Times New Roman" w:hAnsi="Times New Roman" w:cs="Times New Roman"/>
          <w:i/>
          <w:iCs/>
          <w:sz w:val="24"/>
          <w:szCs w:val="24"/>
        </w:rPr>
        <w:t xml:space="preserve">Aristotle, </w:t>
      </w:r>
      <w:proofErr w:type="spellStart"/>
      <w:proofErr w:type="gramStart"/>
      <w:r w:rsidRPr="00C6082C">
        <w:rPr>
          <w:rFonts w:ascii="Times New Roman" w:hAnsi="Times New Roman" w:cs="Times New Roman"/>
          <w:i/>
          <w:iCs/>
          <w:sz w:val="24"/>
          <w:szCs w:val="24"/>
        </w:rPr>
        <w:t>Politics,Book</w:t>
      </w:r>
      <w:proofErr w:type="spellEnd"/>
      <w:proofErr w:type="gramEnd"/>
      <w:r w:rsidRPr="00C6082C">
        <w:rPr>
          <w:rFonts w:ascii="Times New Roman" w:hAnsi="Times New Roman" w:cs="Times New Roman"/>
          <w:i/>
          <w:iCs/>
          <w:sz w:val="24"/>
          <w:szCs w:val="24"/>
        </w:rPr>
        <w:t xml:space="preserve"> 1, section 1254b</w:t>
      </w:r>
      <w:r w:rsidRPr="00C6082C">
        <w:rPr>
          <w:rFonts w:ascii="Times New Roman" w:hAnsi="Times New Roman" w:cs="Times New Roman"/>
          <w:sz w:val="24"/>
          <w:szCs w:val="24"/>
        </w:rPr>
        <w:t>. [online] Perseus.tufts.edu. Available at: http://www.perseus.tufts.edu/hopper/text?doc=Perseus%3Atext%3A1999.01.0058%3Abook%3D1%3Asection%3D1254b [Accessed 18 Feb. 2018].</w:t>
      </w:r>
    </w:p>
    <w:p w:rsidR="00C6082C" w:rsidRPr="00C6082C" w:rsidRDefault="00C6082C" w:rsidP="00C6082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6082C">
        <w:rPr>
          <w:rFonts w:ascii="Times New Roman" w:hAnsi="Times New Roman" w:cs="Times New Roman"/>
          <w:sz w:val="24"/>
          <w:szCs w:val="24"/>
        </w:rPr>
        <w:t>Briant</w:t>
      </w:r>
      <w:proofErr w:type="spellEnd"/>
      <w:r w:rsidRPr="00C6082C">
        <w:rPr>
          <w:rFonts w:ascii="Times New Roman" w:hAnsi="Times New Roman" w:cs="Times New Roman"/>
          <w:sz w:val="24"/>
          <w:szCs w:val="24"/>
        </w:rPr>
        <w:t>, P. (2006). </w:t>
      </w:r>
      <w:r w:rsidRPr="00C6082C">
        <w:rPr>
          <w:rFonts w:ascii="Times New Roman" w:hAnsi="Times New Roman" w:cs="Times New Roman"/>
          <w:i/>
          <w:iCs/>
          <w:sz w:val="24"/>
          <w:szCs w:val="24"/>
        </w:rPr>
        <w:t>From Cyrus to Alexander</w:t>
      </w:r>
      <w:r w:rsidRPr="00C6082C">
        <w:rPr>
          <w:rFonts w:ascii="Times New Roman" w:hAnsi="Times New Roman" w:cs="Times New Roman"/>
          <w:sz w:val="24"/>
          <w:szCs w:val="24"/>
        </w:rPr>
        <w:t xml:space="preserve">. Winona Lake, Ind.: </w:t>
      </w:r>
      <w:proofErr w:type="spellStart"/>
      <w:r w:rsidRPr="00C6082C">
        <w:rPr>
          <w:rFonts w:ascii="Times New Roman" w:hAnsi="Times New Roman" w:cs="Times New Roman"/>
          <w:sz w:val="24"/>
          <w:szCs w:val="24"/>
        </w:rPr>
        <w:t>Eisenbrauns</w:t>
      </w:r>
      <w:proofErr w:type="spellEnd"/>
      <w:r w:rsidRPr="00C6082C">
        <w:rPr>
          <w:rFonts w:ascii="Times New Roman" w:hAnsi="Times New Roman" w:cs="Times New Roman"/>
          <w:sz w:val="24"/>
          <w:szCs w:val="24"/>
        </w:rPr>
        <w:t>.</w:t>
      </w:r>
    </w:p>
    <w:p w:rsidR="00C6082C" w:rsidRPr="00C6082C" w:rsidRDefault="00C6082C" w:rsidP="00C6082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6082C">
        <w:rPr>
          <w:rFonts w:ascii="Times New Roman" w:hAnsi="Times New Roman" w:cs="Times New Roman"/>
          <w:sz w:val="24"/>
          <w:szCs w:val="24"/>
        </w:rPr>
        <w:t>Daneshmir</w:t>
      </w:r>
      <w:proofErr w:type="spellEnd"/>
      <w:r w:rsidRPr="00C6082C">
        <w:rPr>
          <w:rFonts w:ascii="Times New Roman" w:hAnsi="Times New Roman" w:cs="Times New Roman"/>
          <w:sz w:val="24"/>
          <w:szCs w:val="24"/>
        </w:rPr>
        <w:t xml:space="preserve">, R. and </w:t>
      </w:r>
      <w:proofErr w:type="spellStart"/>
      <w:r w:rsidRPr="00C6082C">
        <w:rPr>
          <w:rFonts w:ascii="Times New Roman" w:hAnsi="Times New Roman" w:cs="Times New Roman"/>
          <w:sz w:val="24"/>
          <w:szCs w:val="24"/>
        </w:rPr>
        <w:t>Spiridonoff</w:t>
      </w:r>
      <w:proofErr w:type="spellEnd"/>
      <w:r w:rsidRPr="00C6082C">
        <w:rPr>
          <w:rFonts w:ascii="Times New Roman" w:hAnsi="Times New Roman" w:cs="Times New Roman"/>
          <w:sz w:val="24"/>
          <w:szCs w:val="24"/>
        </w:rPr>
        <w:t>, C. (2012). Subterranean Landscape: The Far-Reaching Influence of the Underground Qanat Network in Ancient and Present-Day Iran. </w:t>
      </w:r>
      <w:r w:rsidRPr="00C6082C">
        <w:rPr>
          <w:rFonts w:ascii="Times New Roman" w:hAnsi="Times New Roman" w:cs="Times New Roman"/>
          <w:i/>
          <w:iCs/>
          <w:sz w:val="24"/>
          <w:szCs w:val="24"/>
        </w:rPr>
        <w:t>Architectural Design</w:t>
      </w:r>
      <w:r w:rsidRPr="00C6082C">
        <w:rPr>
          <w:rFonts w:ascii="Times New Roman" w:hAnsi="Times New Roman" w:cs="Times New Roman"/>
          <w:sz w:val="24"/>
          <w:szCs w:val="24"/>
        </w:rPr>
        <w:t>, 82(3), pp.62-69.</w:t>
      </w:r>
    </w:p>
    <w:p w:rsidR="00C6082C" w:rsidRPr="00C6082C" w:rsidRDefault="00C6082C" w:rsidP="00C6082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6082C">
        <w:rPr>
          <w:rFonts w:ascii="Times New Roman" w:hAnsi="Times New Roman" w:cs="Times New Roman"/>
          <w:sz w:val="24"/>
          <w:szCs w:val="24"/>
        </w:rPr>
        <w:t>Diodorus</w:t>
      </w:r>
      <w:proofErr w:type="spellEnd"/>
      <w:r w:rsidRPr="00C6082C">
        <w:rPr>
          <w:rFonts w:ascii="Times New Roman" w:hAnsi="Times New Roman" w:cs="Times New Roman"/>
          <w:sz w:val="24"/>
          <w:szCs w:val="24"/>
        </w:rPr>
        <w:t xml:space="preserve"> (2018). </w:t>
      </w:r>
      <w:proofErr w:type="spellStart"/>
      <w:r w:rsidRPr="00C6082C">
        <w:rPr>
          <w:rFonts w:ascii="Times New Roman" w:hAnsi="Times New Roman" w:cs="Times New Roman"/>
          <w:i/>
          <w:iCs/>
          <w:sz w:val="24"/>
          <w:szCs w:val="24"/>
        </w:rPr>
        <w:t>Diodorus</w:t>
      </w:r>
      <w:proofErr w:type="spellEnd"/>
      <w:r w:rsidRPr="00C6082C">
        <w:rPr>
          <w:rFonts w:ascii="Times New Roman" w:hAnsi="Times New Roman" w:cs="Times New Roman"/>
          <w:i/>
          <w:iCs/>
          <w:sz w:val="24"/>
          <w:szCs w:val="24"/>
        </w:rPr>
        <w:t xml:space="preserve"> Siculus, </w:t>
      </w:r>
      <w:proofErr w:type="spellStart"/>
      <w:proofErr w:type="gramStart"/>
      <w:r w:rsidRPr="00C6082C">
        <w:rPr>
          <w:rFonts w:ascii="Times New Roman" w:hAnsi="Times New Roman" w:cs="Times New Roman"/>
          <w:i/>
          <w:iCs/>
          <w:sz w:val="24"/>
          <w:szCs w:val="24"/>
        </w:rPr>
        <w:t>Library,Book</w:t>
      </w:r>
      <w:proofErr w:type="spellEnd"/>
      <w:proofErr w:type="gramEnd"/>
      <w:r w:rsidRPr="00C6082C">
        <w:rPr>
          <w:rFonts w:ascii="Times New Roman" w:hAnsi="Times New Roman" w:cs="Times New Roman"/>
          <w:i/>
          <w:iCs/>
          <w:sz w:val="24"/>
          <w:szCs w:val="24"/>
        </w:rPr>
        <w:t xml:space="preserve"> XVII, The Seventeenth Book of </w:t>
      </w:r>
      <w:proofErr w:type="spellStart"/>
      <w:r w:rsidRPr="00C6082C">
        <w:rPr>
          <w:rFonts w:ascii="Times New Roman" w:hAnsi="Times New Roman" w:cs="Times New Roman"/>
          <w:i/>
          <w:iCs/>
          <w:sz w:val="24"/>
          <w:szCs w:val="24"/>
        </w:rPr>
        <w:t>Diodorus</w:t>
      </w:r>
      <w:proofErr w:type="spellEnd"/>
      <w:r w:rsidRPr="00C6082C">
        <w:rPr>
          <w:rFonts w:ascii="Times New Roman" w:hAnsi="Times New Roman" w:cs="Times New Roman"/>
          <w:i/>
          <w:iCs/>
          <w:sz w:val="24"/>
          <w:szCs w:val="24"/>
        </w:rPr>
        <w:t>: in Two Parts</w:t>
      </w:r>
      <w:r w:rsidRPr="00C6082C">
        <w:rPr>
          <w:rFonts w:ascii="Times New Roman" w:hAnsi="Times New Roman" w:cs="Times New Roman"/>
          <w:sz w:val="24"/>
          <w:szCs w:val="24"/>
        </w:rPr>
        <w:t>. [online] Perseus Digital Library. Available at: http://www.perseus.tufts.edu/hopper/text?doc=Perseus:text:1999.01.0084:book=17:chapter=contents&amp;highlight=roxane [Accessed 17 Feb. 2018].</w:t>
      </w:r>
    </w:p>
    <w:p w:rsidR="00C6082C" w:rsidRPr="00C6082C" w:rsidRDefault="00C6082C" w:rsidP="00C6082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6082C">
        <w:rPr>
          <w:rFonts w:ascii="Times New Roman" w:hAnsi="Times New Roman" w:cs="Times New Roman"/>
          <w:sz w:val="24"/>
          <w:szCs w:val="24"/>
        </w:rPr>
        <w:t>Hassani</w:t>
      </w:r>
      <w:proofErr w:type="spellEnd"/>
      <w:r w:rsidRPr="00C6082C">
        <w:rPr>
          <w:rFonts w:ascii="Times New Roman" w:hAnsi="Times New Roman" w:cs="Times New Roman"/>
          <w:sz w:val="24"/>
          <w:szCs w:val="24"/>
        </w:rPr>
        <w:t>, B. (2007). </w:t>
      </w:r>
      <w:r w:rsidRPr="00C6082C">
        <w:rPr>
          <w:rFonts w:ascii="Times New Roman" w:hAnsi="Times New Roman" w:cs="Times New Roman"/>
          <w:i/>
          <w:iCs/>
          <w:sz w:val="24"/>
          <w:szCs w:val="24"/>
        </w:rPr>
        <w:t xml:space="preserve">Human Rights and Rise of the Achaemenid Empire: Forgotten Lessons from a Forgotten Era - (The Circle of Ancient Iranian Studies - </w:t>
      </w:r>
      <w:proofErr w:type="gramStart"/>
      <w:r w:rsidRPr="00C6082C">
        <w:rPr>
          <w:rFonts w:ascii="Times New Roman" w:hAnsi="Times New Roman" w:cs="Times New Roman"/>
          <w:i/>
          <w:iCs/>
          <w:sz w:val="24"/>
          <w:szCs w:val="24"/>
        </w:rPr>
        <w:t>CAIS)©</w:t>
      </w:r>
      <w:proofErr w:type="gramEnd"/>
      <w:r w:rsidRPr="00C6082C">
        <w:rPr>
          <w:rFonts w:ascii="Times New Roman" w:hAnsi="Times New Roman" w:cs="Times New Roman"/>
          <w:sz w:val="24"/>
          <w:szCs w:val="24"/>
        </w:rPr>
        <w:t>. [online] Cais-soas.com. Available at: http://www.cais-soas.com/CAIS/History/hakhamaneshian/human_rights.htm [Accessed 18 Feb. 2018].</w:t>
      </w:r>
    </w:p>
    <w:p w:rsidR="00C6082C" w:rsidRPr="00C6082C" w:rsidRDefault="00C6082C" w:rsidP="00C6082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6082C">
        <w:rPr>
          <w:rFonts w:ascii="Times New Roman" w:hAnsi="Times New Roman" w:cs="Times New Roman"/>
          <w:sz w:val="24"/>
          <w:szCs w:val="24"/>
        </w:rPr>
        <w:lastRenderedPageBreak/>
        <w:t>Herodotus (2018). </w:t>
      </w:r>
      <w:r w:rsidRPr="00C6082C">
        <w:rPr>
          <w:rFonts w:ascii="Times New Roman" w:hAnsi="Times New Roman" w:cs="Times New Roman"/>
          <w:i/>
          <w:iCs/>
          <w:sz w:val="24"/>
          <w:szCs w:val="24"/>
        </w:rPr>
        <w:t xml:space="preserve">Herodotus, The </w:t>
      </w:r>
      <w:proofErr w:type="spellStart"/>
      <w:proofErr w:type="gramStart"/>
      <w:r w:rsidRPr="00C6082C">
        <w:rPr>
          <w:rFonts w:ascii="Times New Roman" w:hAnsi="Times New Roman" w:cs="Times New Roman"/>
          <w:i/>
          <w:iCs/>
          <w:sz w:val="24"/>
          <w:szCs w:val="24"/>
        </w:rPr>
        <w:t>Histories,Book</w:t>
      </w:r>
      <w:proofErr w:type="spellEnd"/>
      <w:proofErr w:type="gramEnd"/>
      <w:r w:rsidRPr="00C6082C">
        <w:rPr>
          <w:rFonts w:ascii="Times New Roman" w:hAnsi="Times New Roman" w:cs="Times New Roman"/>
          <w:i/>
          <w:iCs/>
          <w:sz w:val="24"/>
          <w:szCs w:val="24"/>
        </w:rPr>
        <w:t xml:space="preserve"> 5, chapter 52</w:t>
      </w:r>
      <w:r w:rsidRPr="00C6082C">
        <w:rPr>
          <w:rFonts w:ascii="Times New Roman" w:hAnsi="Times New Roman" w:cs="Times New Roman"/>
          <w:sz w:val="24"/>
          <w:szCs w:val="24"/>
        </w:rPr>
        <w:t>. [online] Perseus Digital Library. Available at: http://www.perseus.tufts.edu/hopper/text?doc=Perseus:text:1999.01.0126:book=5:chapter=52&amp;highlight=royal%2Croad#note-link1 [Accessed 16 Feb. 2018].</w:t>
      </w:r>
    </w:p>
    <w:p w:rsidR="00C6082C" w:rsidRPr="00C6082C" w:rsidRDefault="00C6082C" w:rsidP="00C6082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6082C">
        <w:rPr>
          <w:rFonts w:ascii="Times New Roman" w:hAnsi="Times New Roman" w:cs="Times New Roman"/>
          <w:sz w:val="24"/>
          <w:szCs w:val="24"/>
        </w:rPr>
        <w:t>Penrose, W. (2016). </w:t>
      </w:r>
      <w:r w:rsidRPr="00C6082C">
        <w:rPr>
          <w:rFonts w:ascii="Times New Roman" w:hAnsi="Times New Roman" w:cs="Times New Roman"/>
          <w:i/>
          <w:iCs/>
          <w:sz w:val="24"/>
          <w:szCs w:val="24"/>
        </w:rPr>
        <w:t>Postcolonial Amazons</w:t>
      </w:r>
      <w:r w:rsidRPr="00C6082C">
        <w:rPr>
          <w:rFonts w:ascii="Times New Roman" w:hAnsi="Times New Roman" w:cs="Times New Roman"/>
          <w:sz w:val="24"/>
          <w:szCs w:val="24"/>
        </w:rPr>
        <w:t>. Oxford: Oxford University Press.</w:t>
      </w:r>
    </w:p>
    <w:p w:rsidR="00C6082C" w:rsidRPr="00C6082C" w:rsidRDefault="00C6082C" w:rsidP="00C6082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6082C">
        <w:rPr>
          <w:rFonts w:ascii="Times New Roman" w:hAnsi="Times New Roman" w:cs="Times New Roman"/>
          <w:sz w:val="24"/>
          <w:szCs w:val="24"/>
        </w:rPr>
        <w:t>Plutarch (2018). </w:t>
      </w:r>
      <w:r w:rsidRPr="00C6082C">
        <w:rPr>
          <w:rFonts w:ascii="Times New Roman" w:hAnsi="Times New Roman" w:cs="Times New Roman"/>
          <w:i/>
          <w:iCs/>
          <w:sz w:val="24"/>
          <w:szCs w:val="24"/>
        </w:rPr>
        <w:t xml:space="preserve">Plutarch, </w:t>
      </w:r>
      <w:proofErr w:type="spellStart"/>
      <w:proofErr w:type="gramStart"/>
      <w:r w:rsidRPr="00C6082C">
        <w:rPr>
          <w:rFonts w:ascii="Times New Roman" w:hAnsi="Times New Roman" w:cs="Times New Roman"/>
          <w:i/>
          <w:iCs/>
          <w:sz w:val="24"/>
          <w:szCs w:val="24"/>
        </w:rPr>
        <w:t>Alexander,chapter</w:t>
      </w:r>
      <w:proofErr w:type="spellEnd"/>
      <w:proofErr w:type="gramEnd"/>
      <w:r w:rsidRPr="00C6082C">
        <w:rPr>
          <w:rFonts w:ascii="Times New Roman" w:hAnsi="Times New Roman" w:cs="Times New Roman"/>
          <w:i/>
          <w:iCs/>
          <w:sz w:val="24"/>
          <w:szCs w:val="24"/>
        </w:rPr>
        <w:t xml:space="preserve"> 22</w:t>
      </w:r>
      <w:r w:rsidRPr="00C6082C">
        <w:rPr>
          <w:rFonts w:ascii="Times New Roman" w:hAnsi="Times New Roman" w:cs="Times New Roman"/>
          <w:sz w:val="24"/>
          <w:szCs w:val="24"/>
        </w:rPr>
        <w:t>. [online] Perseus digital Library. Available at: http://www.perseus.tufts.edu/hopper/text?doc=Perseus:text:1999.01.0243:chapter=22&amp;highlight=ada [Accessed 17 Feb. 2018].</w:t>
      </w:r>
    </w:p>
    <w:p w:rsidR="00C6082C" w:rsidRPr="00C6082C" w:rsidRDefault="00C6082C" w:rsidP="00C6082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6082C">
        <w:rPr>
          <w:rFonts w:ascii="Times New Roman" w:hAnsi="Times New Roman" w:cs="Times New Roman"/>
          <w:sz w:val="24"/>
          <w:szCs w:val="24"/>
        </w:rPr>
        <w:t>Ramsey, G. (2009). </w:t>
      </w:r>
      <w:r w:rsidRPr="00C6082C">
        <w:rPr>
          <w:rFonts w:ascii="Times New Roman" w:hAnsi="Times New Roman" w:cs="Times New Roman"/>
          <w:i/>
          <w:iCs/>
          <w:sz w:val="24"/>
          <w:szCs w:val="24"/>
        </w:rPr>
        <w:t>Ruling the Seleucid Empire: Seleucid Officials and the Official Experience</w:t>
      </w:r>
      <w:r w:rsidRPr="00C6082C">
        <w:rPr>
          <w:rFonts w:ascii="Times New Roman" w:hAnsi="Times New Roman" w:cs="Times New Roman"/>
          <w:sz w:val="24"/>
          <w:szCs w:val="24"/>
        </w:rPr>
        <w:t xml:space="preserve">. </w:t>
      </w:r>
      <w:r w:rsidR="004003EF">
        <w:rPr>
          <w:rFonts w:ascii="Times New Roman" w:hAnsi="Times New Roman" w:cs="Times New Roman"/>
          <w:sz w:val="24"/>
          <w:szCs w:val="24"/>
        </w:rPr>
        <w:t xml:space="preserve">Unpublished </w:t>
      </w:r>
      <w:r w:rsidRPr="00C6082C">
        <w:rPr>
          <w:rFonts w:ascii="Times New Roman" w:hAnsi="Times New Roman" w:cs="Times New Roman"/>
          <w:sz w:val="24"/>
          <w:szCs w:val="24"/>
        </w:rPr>
        <w:t>Ph.D.</w:t>
      </w:r>
      <w:r w:rsidR="004003EF">
        <w:rPr>
          <w:rFonts w:ascii="Times New Roman" w:hAnsi="Times New Roman" w:cs="Times New Roman"/>
          <w:sz w:val="24"/>
          <w:szCs w:val="24"/>
        </w:rPr>
        <w:t xml:space="preserve"> Thesis</w:t>
      </w:r>
      <w:r w:rsidRPr="00C6082C">
        <w:rPr>
          <w:rFonts w:ascii="Times New Roman" w:hAnsi="Times New Roman" w:cs="Times New Roman"/>
          <w:sz w:val="24"/>
          <w:szCs w:val="24"/>
        </w:rPr>
        <w:t xml:space="preserve"> University of Exeter.</w:t>
      </w:r>
    </w:p>
    <w:p w:rsidR="00C6082C" w:rsidRPr="00C6082C" w:rsidRDefault="00C6082C" w:rsidP="00C6082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6082C">
        <w:rPr>
          <w:rFonts w:ascii="Times New Roman" w:hAnsi="Times New Roman" w:cs="Times New Roman"/>
          <w:sz w:val="24"/>
          <w:szCs w:val="24"/>
        </w:rPr>
        <w:t>Spawforth</w:t>
      </w:r>
      <w:proofErr w:type="spellEnd"/>
      <w:r w:rsidRPr="00C6082C">
        <w:rPr>
          <w:rFonts w:ascii="Times New Roman" w:hAnsi="Times New Roman" w:cs="Times New Roman"/>
          <w:sz w:val="24"/>
          <w:szCs w:val="24"/>
        </w:rPr>
        <w:t>, A. (2011). </w:t>
      </w:r>
      <w:r w:rsidRPr="00C6082C">
        <w:rPr>
          <w:rFonts w:ascii="Times New Roman" w:hAnsi="Times New Roman" w:cs="Times New Roman"/>
          <w:i/>
          <w:iCs/>
          <w:sz w:val="24"/>
          <w:szCs w:val="24"/>
        </w:rPr>
        <w:t>The Court and Court Society in Ancient Monarchies</w:t>
      </w:r>
      <w:r w:rsidR="004003EF">
        <w:rPr>
          <w:rFonts w:ascii="Times New Roman" w:hAnsi="Times New Roman" w:cs="Times New Roman"/>
          <w:sz w:val="24"/>
          <w:szCs w:val="24"/>
        </w:rPr>
        <w:t>. Cambridge</w:t>
      </w:r>
      <w:r w:rsidRPr="00C6082C">
        <w:rPr>
          <w:rFonts w:ascii="Times New Roman" w:hAnsi="Times New Roman" w:cs="Times New Roman"/>
          <w:sz w:val="24"/>
          <w:szCs w:val="24"/>
        </w:rPr>
        <w:t>: Cambridge Univ. Press.</w:t>
      </w:r>
    </w:p>
    <w:p w:rsidR="00C6082C" w:rsidRPr="00C6082C" w:rsidRDefault="00C6082C" w:rsidP="00C6082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6082C">
        <w:rPr>
          <w:rFonts w:ascii="Times New Roman" w:hAnsi="Times New Roman" w:cs="Times New Roman"/>
          <w:sz w:val="24"/>
          <w:szCs w:val="24"/>
        </w:rPr>
        <w:t>Szczepanski</w:t>
      </w:r>
      <w:proofErr w:type="spellEnd"/>
      <w:r w:rsidRPr="00C6082C">
        <w:rPr>
          <w:rFonts w:ascii="Times New Roman" w:hAnsi="Times New Roman" w:cs="Times New Roman"/>
          <w:sz w:val="24"/>
          <w:szCs w:val="24"/>
        </w:rPr>
        <w:t>, K. (2017). </w:t>
      </w:r>
      <w:r w:rsidRPr="00C6082C">
        <w:rPr>
          <w:rFonts w:ascii="Times New Roman" w:hAnsi="Times New Roman" w:cs="Times New Roman"/>
          <w:i/>
          <w:iCs/>
          <w:sz w:val="24"/>
          <w:szCs w:val="24"/>
        </w:rPr>
        <w:t xml:space="preserve">Who Were the </w:t>
      </w:r>
      <w:proofErr w:type="gramStart"/>
      <w:r w:rsidRPr="00C6082C">
        <w:rPr>
          <w:rFonts w:ascii="Times New Roman" w:hAnsi="Times New Roman" w:cs="Times New Roman"/>
          <w:i/>
          <w:iCs/>
          <w:sz w:val="24"/>
          <w:szCs w:val="24"/>
        </w:rPr>
        <w:t>Satraps?</w:t>
      </w:r>
      <w:r w:rsidRPr="00C6082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6082C">
        <w:rPr>
          <w:rFonts w:ascii="Times New Roman" w:hAnsi="Times New Roman" w:cs="Times New Roman"/>
          <w:sz w:val="24"/>
          <w:szCs w:val="24"/>
        </w:rPr>
        <w:t xml:space="preserve"> [online] </w:t>
      </w:r>
      <w:proofErr w:type="spellStart"/>
      <w:r w:rsidRPr="00C6082C">
        <w:rPr>
          <w:rFonts w:ascii="Times New Roman" w:hAnsi="Times New Roman" w:cs="Times New Roman"/>
          <w:sz w:val="24"/>
          <w:szCs w:val="24"/>
        </w:rPr>
        <w:t>ThoughtCo</w:t>
      </w:r>
      <w:proofErr w:type="spellEnd"/>
      <w:r w:rsidRPr="00C6082C">
        <w:rPr>
          <w:rFonts w:ascii="Times New Roman" w:hAnsi="Times New Roman" w:cs="Times New Roman"/>
          <w:sz w:val="24"/>
          <w:szCs w:val="24"/>
        </w:rPr>
        <w:t>. Available at: https://www.thoughtco.com/what-is-a-satrap-195390 [Accessed 18 Feb. 2018].</w:t>
      </w:r>
    </w:p>
    <w:p w:rsidR="00C6082C" w:rsidRPr="00C6082C" w:rsidRDefault="00C6082C" w:rsidP="00C6082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6082C">
        <w:rPr>
          <w:rFonts w:ascii="Times New Roman" w:hAnsi="Times New Roman" w:cs="Times New Roman"/>
          <w:sz w:val="24"/>
          <w:szCs w:val="24"/>
        </w:rPr>
        <w:t>Wiesehöfer</w:t>
      </w:r>
      <w:proofErr w:type="spellEnd"/>
      <w:r w:rsidRPr="00C6082C">
        <w:rPr>
          <w:rFonts w:ascii="Times New Roman" w:hAnsi="Times New Roman" w:cs="Times New Roman"/>
          <w:sz w:val="24"/>
          <w:szCs w:val="24"/>
        </w:rPr>
        <w:t>, J. (2011). </w:t>
      </w:r>
      <w:r w:rsidRPr="00C6082C">
        <w:rPr>
          <w:rFonts w:ascii="Times New Roman" w:hAnsi="Times New Roman" w:cs="Times New Roman"/>
          <w:i/>
          <w:iCs/>
          <w:sz w:val="24"/>
          <w:szCs w:val="24"/>
        </w:rPr>
        <w:t>Ancient Persia</w:t>
      </w:r>
      <w:r w:rsidRPr="00C6082C">
        <w:rPr>
          <w:rFonts w:ascii="Times New Roman" w:hAnsi="Times New Roman" w:cs="Times New Roman"/>
          <w:sz w:val="24"/>
          <w:szCs w:val="24"/>
        </w:rPr>
        <w:t>. London: Tauris.</w:t>
      </w:r>
    </w:p>
    <w:p w:rsidR="00EA361A" w:rsidRDefault="00EA361A" w:rsidP="00110EA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A361A" w:rsidRPr="00EA361A" w:rsidRDefault="00EA361A" w:rsidP="00110EA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EA361A" w:rsidRPr="00EA36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7F8"/>
    <w:rsid w:val="000B6501"/>
    <w:rsid w:val="00110EAF"/>
    <w:rsid w:val="00115FB0"/>
    <w:rsid w:val="00124FCC"/>
    <w:rsid w:val="00163213"/>
    <w:rsid w:val="002254BE"/>
    <w:rsid w:val="0025062B"/>
    <w:rsid w:val="002637D8"/>
    <w:rsid w:val="00267E2D"/>
    <w:rsid w:val="0028328B"/>
    <w:rsid w:val="002B3C30"/>
    <w:rsid w:val="002D6A97"/>
    <w:rsid w:val="003E3C27"/>
    <w:rsid w:val="003F087F"/>
    <w:rsid w:val="004003EF"/>
    <w:rsid w:val="004068D7"/>
    <w:rsid w:val="00436AB3"/>
    <w:rsid w:val="00482CC7"/>
    <w:rsid w:val="004A6B42"/>
    <w:rsid w:val="004C13BF"/>
    <w:rsid w:val="004C3337"/>
    <w:rsid w:val="00513FC8"/>
    <w:rsid w:val="0056127F"/>
    <w:rsid w:val="005E62CB"/>
    <w:rsid w:val="006244F1"/>
    <w:rsid w:val="00626589"/>
    <w:rsid w:val="00644A8C"/>
    <w:rsid w:val="006455BA"/>
    <w:rsid w:val="00674497"/>
    <w:rsid w:val="00675CD5"/>
    <w:rsid w:val="006A3029"/>
    <w:rsid w:val="0072519B"/>
    <w:rsid w:val="007A1F8A"/>
    <w:rsid w:val="007E07F8"/>
    <w:rsid w:val="007E3728"/>
    <w:rsid w:val="00897996"/>
    <w:rsid w:val="008A1D96"/>
    <w:rsid w:val="008F2867"/>
    <w:rsid w:val="009E1119"/>
    <w:rsid w:val="009E7F0A"/>
    <w:rsid w:val="009F7DDD"/>
    <w:rsid w:val="00A06913"/>
    <w:rsid w:val="00A1522C"/>
    <w:rsid w:val="00A324EE"/>
    <w:rsid w:val="00B16CDE"/>
    <w:rsid w:val="00BD207F"/>
    <w:rsid w:val="00BF5FD8"/>
    <w:rsid w:val="00C32B92"/>
    <w:rsid w:val="00C6082C"/>
    <w:rsid w:val="00C72A47"/>
    <w:rsid w:val="00CA0970"/>
    <w:rsid w:val="00CE4A15"/>
    <w:rsid w:val="00D24B98"/>
    <w:rsid w:val="00D25D33"/>
    <w:rsid w:val="00D6115E"/>
    <w:rsid w:val="00D76DE7"/>
    <w:rsid w:val="00EA361A"/>
    <w:rsid w:val="00EB52A9"/>
    <w:rsid w:val="00F4284C"/>
    <w:rsid w:val="00FA7464"/>
    <w:rsid w:val="00FC511F"/>
    <w:rsid w:val="00FD4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7E1C9"/>
  <w15:chartTrackingRefBased/>
  <w15:docId w15:val="{56ABF5BD-B73A-4F47-AC54-77D6714D7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A746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74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265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1204</Words>
  <Characters>6865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Toria Genn</dc:creator>
  <cp:keywords/>
  <dc:description/>
  <cp:lastModifiedBy>Toria Genn</cp:lastModifiedBy>
  <cp:revision>2</cp:revision>
  <dcterms:created xsi:type="dcterms:W3CDTF">2018-02-19T22:41:00Z</dcterms:created>
  <dcterms:modified xsi:type="dcterms:W3CDTF">2018-02-19T22:41:00Z</dcterms:modified>
</cp:coreProperties>
</file>