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86F5B" w14:textId="77777777" w:rsidR="0071786E" w:rsidRPr="004F1E94" w:rsidRDefault="0071786E" w:rsidP="0071786E">
      <w:pPr>
        <w:spacing w:line="360" w:lineRule="auto"/>
        <w:rPr>
          <w:rFonts w:ascii="Arial" w:hAnsi="Arial" w:cs="Arial"/>
          <w:sz w:val="20"/>
          <w:szCs w:val="20"/>
        </w:rPr>
      </w:pPr>
      <w:bookmarkStart w:id="0" w:name="_Hlk77988674"/>
      <w:bookmarkEnd w:id="0"/>
      <w:r w:rsidRPr="004F1E94">
        <w:rPr>
          <w:rFonts w:ascii="Arial" w:hAnsi="Arial" w:cs="Arial"/>
          <w:noProof/>
          <w:sz w:val="20"/>
          <w:szCs w:val="20"/>
        </w:rPr>
        <w:drawing>
          <wp:anchor distT="0" distB="0" distL="114300" distR="114300" simplePos="0" relativeHeight="251659264" behindDoc="0" locked="0" layoutInCell="1" allowOverlap="1" wp14:anchorId="0AFBE049" wp14:editId="7BD81932">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7A4ADE1" w14:textId="77777777" w:rsidR="0071786E" w:rsidRDefault="0071786E" w:rsidP="0071786E"/>
    <w:p w14:paraId="33AF76F1" w14:textId="77777777" w:rsidR="0071786E" w:rsidRDefault="0071786E" w:rsidP="0071786E">
      <w:pPr>
        <w:spacing w:line="360" w:lineRule="auto"/>
        <w:rPr>
          <w:rFonts w:ascii="Arial" w:hAnsi="Arial" w:cs="Arial"/>
          <w:sz w:val="20"/>
          <w:szCs w:val="20"/>
        </w:rPr>
      </w:pPr>
    </w:p>
    <w:p w14:paraId="6D72CC19" w14:textId="77777777" w:rsidR="0071786E" w:rsidRDefault="0071786E" w:rsidP="0071786E">
      <w:pPr>
        <w:spacing w:line="360" w:lineRule="auto"/>
        <w:rPr>
          <w:rFonts w:ascii="Arial" w:hAnsi="Arial" w:cs="Arial"/>
          <w:sz w:val="20"/>
          <w:szCs w:val="20"/>
        </w:rPr>
      </w:pPr>
    </w:p>
    <w:p w14:paraId="680CBF09" w14:textId="77777777" w:rsidR="0071786E" w:rsidRDefault="0071786E" w:rsidP="0071786E">
      <w:pPr>
        <w:spacing w:line="360" w:lineRule="auto"/>
        <w:rPr>
          <w:rFonts w:ascii="Arial" w:hAnsi="Arial" w:cs="Arial"/>
          <w:sz w:val="20"/>
          <w:szCs w:val="20"/>
        </w:rPr>
      </w:pPr>
    </w:p>
    <w:p w14:paraId="4C09A219" w14:textId="77777777" w:rsidR="0071786E" w:rsidRDefault="0071786E" w:rsidP="0071786E">
      <w:pPr>
        <w:spacing w:line="360" w:lineRule="auto"/>
        <w:rPr>
          <w:rFonts w:ascii="Arial" w:hAnsi="Arial" w:cs="Arial"/>
          <w:sz w:val="20"/>
          <w:szCs w:val="20"/>
        </w:rPr>
      </w:pPr>
    </w:p>
    <w:p w14:paraId="289C6D27" w14:textId="77777777" w:rsidR="0071786E" w:rsidRDefault="0071786E" w:rsidP="0071786E">
      <w:pPr>
        <w:spacing w:line="360" w:lineRule="auto"/>
        <w:rPr>
          <w:rFonts w:ascii="Arial" w:hAnsi="Arial" w:cs="Arial"/>
        </w:rPr>
      </w:pPr>
      <w:r>
        <w:rPr>
          <w:rFonts w:ascii="Arial" w:hAnsi="Arial" w:cs="Arial"/>
        </w:rPr>
        <w:t>Programme: BSc (Hons) Health and Social Care Level 5</w:t>
      </w:r>
    </w:p>
    <w:p w14:paraId="1414435E" w14:textId="77777777" w:rsidR="0071786E" w:rsidRDefault="0071786E" w:rsidP="0071786E">
      <w:pPr>
        <w:spacing w:line="360" w:lineRule="auto"/>
        <w:rPr>
          <w:rFonts w:ascii="Arial" w:hAnsi="Arial" w:cs="Arial"/>
        </w:rPr>
      </w:pPr>
      <w:r>
        <w:rPr>
          <w:rFonts w:ascii="Arial" w:hAnsi="Arial" w:cs="Arial"/>
        </w:rPr>
        <w:t>Module: Introduction to Physiology {BMHP5003}</w:t>
      </w:r>
    </w:p>
    <w:p w14:paraId="68692A96" w14:textId="2C4B9AB6" w:rsidR="0071786E" w:rsidRDefault="0071786E" w:rsidP="0071786E">
      <w:pPr>
        <w:spacing w:line="360" w:lineRule="auto"/>
        <w:rPr>
          <w:rFonts w:ascii="Arial" w:hAnsi="Arial" w:cs="Arial"/>
        </w:rPr>
      </w:pPr>
      <w:r>
        <w:rPr>
          <w:rFonts w:ascii="Arial" w:hAnsi="Arial" w:cs="Arial"/>
        </w:rPr>
        <w:t xml:space="preserve"> Assignment Tittle: Obesity Presentation</w:t>
      </w:r>
    </w:p>
    <w:p w14:paraId="2593BA99" w14:textId="77777777" w:rsidR="0071786E" w:rsidRDefault="0071786E" w:rsidP="0071786E">
      <w:pPr>
        <w:spacing w:line="360" w:lineRule="auto"/>
        <w:rPr>
          <w:rFonts w:ascii="Arial" w:hAnsi="Arial" w:cs="Arial"/>
        </w:rPr>
      </w:pPr>
      <w:r>
        <w:rPr>
          <w:rFonts w:ascii="Arial" w:hAnsi="Arial" w:cs="Arial"/>
        </w:rPr>
        <w:t>Student Name: Roland Nwaosu</w:t>
      </w:r>
    </w:p>
    <w:p w14:paraId="2F6A4DF5" w14:textId="77777777" w:rsidR="0071786E" w:rsidRDefault="0071786E" w:rsidP="0071786E">
      <w:pPr>
        <w:spacing w:line="360" w:lineRule="auto"/>
        <w:rPr>
          <w:rFonts w:ascii="Arial" w:hAnsi="Arial" w:cs="Arial"/>
        </w:rPr>
      </w:pPr>
      <w:r>
        <w:rPr>
          <w:rFonts w:ascii="Arial" w:hAnsi="Arial" w:cs="Arial"/>
        </w:rPr>
        <w:t>Student number: 1917495</w:t>
      </w:r>
    </w:p>
    <w:p w14:paraId="1C3D89B2" w14:textId="77777777" w:rsidR="0071786E" w:rsidRDefault="0071786E" w:rsidP="0071786E">
      <w:pPr>
        <w:spacing w:line="360" w:lineRule="auto"/>
        <w:rPr>
          <w:rFonts w:ascii="Arial" w:hAnsi="Arial" w:cs="Arial"/>
        </w:rPr>
      </w:pPr>
      <w:r>
        <w:rPr>
          <w:rFonts w:ascii="Arial" w:hAnsi="Arial" w:cs="Arial"/>
        </w:rPr>
        <w:t>Lecturer: Eleni Koutsogeorgou</w:t>
      </w:r>
    </w:p>
    <w:p w14:paraId="7FD83565" w14:textId="77777777" w:rsidR="0071786E" w:rsidRDefault="0071786E" w:rsidP="0071786E">
      <w:pPr>
        <w:spacing w:line="360" w:lineRule="auto"/>
        <w:rPr>
          <w:rFonts w:ascii="Arial" w:hAnsi="Arial" w:cs="Arial"/>
        </w:rPr>
      </w:pPr>
      <w:r>
        <w:rPr>
          <w:rFonts w:ascii="Arial" w:hAnsi="Arial" w:cs="Arial"/>
        </w:rPr>
        <w:t>Date: 08/ 09/2021</w:t>
      </w:r>
    </w:p>
    <w:p w14:paraId="24856BB0" w14:textId="77777777" w:rsidR="0071786E" w:rsidRDefault="0071786E" w:rsidP="0071786E">
      <w:pPr>
        <w:spacing w:line="360" w:lineRule="auto"/>
        <w:rPr>
          <w:rFonts w:ascii="Arial" w:hAnsi="Arial" w:cs="Arial"/>
        </w:rPr>
      </w:pPr>
    </w:p>
    <w:p w14:paraId="2D810C7D" w14:textId="77777777" w:rsidR="0071786E" w:rsidRDefault="0071786E" w:rsidP="0071786E">
      <w:pPr>
        <w:spacing w:line="360" w:lineRule="auto"/>
        <w:rPr>
          <w:rFonts w:ascii="Arial" w:hAnsi="Arial" w:cs="Arial"/>
        </w:rPr>
      </w:pPr>
    </w:p>
    <w:p w14:paraId="4AC8F12D" w14:textId="77777777" w:rsidR="0071786E" w:rsidRDefault="0071786E" w:rsidP="0071786E">
      <w:pPr>
        <w:spacing w:line="360" w:lineRule="auto"/>
        <w:rPr>
          <w:rFonts w:ascii="Arial" w:hAnsi="Arial" w:cs="Arial"/>
        </w:rPr>
      </w:pPr>
    </w:p>
    <w:p w14:paraId="19D9160E" w14:textId="77777777" w:rsidR="0071786E" w:rsidRDefault="0071786E" w:rsidP="0071786E">
      <w:pPr>
        <w:spacing w:line="360" w:lineRule="auto"/>
        <w:rPr>
          <w:rFonts w:ascii="Arial" w:hAnsi="Arial" w:cs="Arial"/>
        </w:rPr>
      </w:pPr>
    </w:p>
    <w:p w14:paraId="382FCE3C" w14:textId="77777777" w:rsidR="0071786E" w:rsidRDefault="0071786E" w:rsidP="0071786E">
      <w:pPr>
        <w:spacing w:line="360" w:lineRule="auto"/>
        <w:rPr>
          <w:rFonts w:ascii="Arial" w:hAnsi="Arial" w:cs="Arial"/>
        </w:rPr>
      </w:pPr>
    </w:p>
    <w:p w14:paraId="1D07A1A6" w14:textId="77777777" w:rsidR="0071786E" w:rsidRDefault="0071786E" w:rsidP="0071786E">
      <w:pPr>
        <w:spacing w:line="360" w:lineRule="auto"/>
        <w:rPr>
          <w:rFonts w:ascii="Arial" w:hAnsi="Arial" w:cs="Arial"/>
        </w:rPr>
      </w:pPr>
    </w:p>
    <w:p w14:paraId="48D12C94" w14:textId="77777777" w:rsidR="0071786E" w:rsidRDefault="0071786E" w:rsidP="0071786E">
      <w:pPr>
        <w:spacing w:line="360" w:lineRule="auto"/>
        <w:rPr>
          <w:rFonts w:ascii="Arial" w:hAnsi="Arial" w:cs="Arial"/>
        </w:rPr>
      </w:pPr>
    </w:p>
    <w:p w14:paraId="1BA80A5A" w14:textId="77777777" w:rsidR="0071786E" w:rsidRDefault="0071786E" w:rsidP="0071786E">
      <w:pPr>
        <w:spacing w:line="360" w:lineRule="auto"/>
        <w:rPr>
          <w:rFonts w:ascii="Arial" w:hAnsi="Arial" w:cs="Arial"/>
        </w:rPr>
      </w:pPr>
    </w:p>
    <w:p w14:paraId="18A1D758" w14:textId="77777777" w:rsidR="0071786E" w:rsidRDefault="0071786E" w:rsidP="0071786E">
      <w:pPr>
        <w:spacing w:line="360" w:lineRule="auto"/>
        <w:rPr>
          <w:rFonts w:ascii="Arial" w:hAnsi="Arial" w:cs="Arial"/>
        </w:rPr>
      </w:pPr>
    </w:p>
    <w:p w14:paraId="13CF0ABC" w14:textId="77777777" w:rsidR="0071786E" w:rsidRDefault="0071786E" w:rsidP="0071786E">
      <w:pPr>
        <w:spacing w:line="360" w:lineRule="auto"/>
        <w:rPr>
          <w:rFonts w:ascii="Arial" w:hAnsi="Arial" w:cs="Arial"/>
        </w:rPr>
      </w:pPr>
    </w:p>
    <w:p w14:paraId="08DB97E1" w14:textId="77777777" w:rsidR="0071786E" w:rsidRDefault="0071786E" w:rsidP="0071786E">
      <w:pPr>
        <w:spacing w:line="360" w:lineRule="auto"/>
        <w:rPr>
          <w:rFonts w:ascii="Arial" w:hAnsi="Arial" w:cs="Arial"/>
        </w:rPr>
      </w:pPr>
    </w:p>
    <w:p w14:paraId="6B5E5473" w14:textId="77777777" w:rsidR="0071786E" w:rsidRDefault="0071786E" w:rsidP="0071786E">
      <w:pPr>
        <w:spacing w:line="360" w:lineRule="auto"/>
        <w:rPr>
          <w:rFonts w:ascii="Arial" w:hAnsi="Arial" w:cs="Arial"/>
        </w:rPr>
      </w:pPr>
    </w:p>
    <w:p w14:paraId="4EBFAA33" w14:textId="77777777" w:rsidR="0071786E" w:rsidRDefault="0071786E" w:rsidP="0071786E">
      <w:pPr>
        <w:spacing w:line="360" w:lineRule="auto"/>
        <w:rPr>
          <w:rFonts w:ascii="Arial" w:hAnsi="Arial" w:cs="Arial"/>
        </w:rPr>
      </w:pPr>
      <w:r>
        <w:rPr>
          <w:rFonts w:ascii="Arial" w:hAnsi="Arial" w:cs="Arial"/>
        </w:rPr>
        <w:t xml:space="preserve">                                                                                                                                            </w:t>
      </w:r>
    </w:p>
    <w:p w14:paraId="0B6876DE" w14:textId="77777777" w:rsidR="0071786E" w:rsidRDefault="0071786E" w:rsidP="0071786E">
      <w:pPr>
        <w:spacing w:line="360" w:lineRule="auto"/>
        <w:rPr>
          <w:rFonts w:ascii="Arial" w:eastAsia="Times New Roman" w:hAnsi="Arial" w:cs="Arial"/>
          <w:lang w:eastAsia="en-GB"/>
        </w:rPr>
      </w:pPr>
    </w:p>
    <w:p w14:paraId="7CD5594B" w14:textId="77777777" w:rsidR="0071786E" w:rsidRPr="0072373F" w:rsidRDefault="0071786E" w:rsidP="0071786E">
      <w:pPr>
        <w:jc w:val="center"/>
        <w:rPr>
          <w:b/>
          <w:bCs/>
          <w:sz w:val="36"/>
          <w:szCs w:val="36"/>
        </w:rPr>
      </w:pPr>
      <w:r w:rsidRPr="0072373F">
        <w:rPr>
          <w:b/>
          <w:bCs/>
          <w:sz w:val="36"/>
          <w:szCs w:val="36"/>
        </w:rPr>
        <w:t>Table Of Contents</w:t>
      </w:r>
    </w:p>
    <w:p w14:paraId="1FCF900E" w14:textId="77777777" w:rsidR="0071786E" w:rsidRDefault="0071786E" w:rsidP="0071786E"/>
    <w:p w14:paraId="78D61BA9" w14:textId="77777777" w:rsidR="0071786E" w:rsidRDefault="0071786E" w:rsidP="0071786E"/>
    <w:p w14:paraId="48F01389" w14:textId="77777777" w:rsidR="0071786E" w:rsidRDefault="0071786E" w:rsidP="0071786E"/>
    <w:p w14:paraId="3D2A5366" w14:textId="77777777" w:rsidR="0071786E" w:rsidRDefault="0071786E" w:rsidP="0071786E"/>
    <w:p w14:paraId="1BCE47B9" w14:textId="77777777" w:rsidR="0071786E" w:rsidRDefault="0071786E" w:rsidP="0071786E">
      <w:pPr>
        <w:rPr>
          <w:rFonts w:ascii="Arial" w:hAnsi="Arial" w:cs="Arial"/>
          <w:sz w:val="24"/>
          <w:szCs w:val="24"/>
        </w:rPr>
      </w:pPr>
      <w:r w:rsidRPr="0072373F">
        <w:rPr>
          <w:rFonts w:ascii="Arial" w:hAnsi="Arial" w:cs="Arial"/>
          <w:sz w:val="24"/>
          <w:szCs w:val="24"/>
        </w:rPr>
        <w:t>Introduction</w:t>
      </w:r>
      <w:r>
        <w:rPr>
          <w:rFonts w:ascii="Arial" w:hAnsi="Arial" w:cs="Arial"/>
          <w:sz w:val="24"/>
          <w:szCs w:val="24"/>
        </w:rPr>
        <w:t xml:space="preserve">                                                                                                         1                                                                                                                                                             </w:t>
      </w:r>
    </w:p>
    <w:p w14:paraId="53A24B9D" w14:textId="77777777" w:rsidR="0071786E" w:rsidRDefault="0071786E" w:rsidP="0071786E">
      <w:pPr>
        <w:rPr>
          <w:rFonts w:ascii="Arial" w:hAnsi="Arial" w:cs="Arial"/>
          <w:sz w:val="24"/>
          <w:szCs w:val="24"/>
        </w:rPr>
      </w:pPr>
    </w:p>
    <w:p w14:paraId="143BA3D9" w14:textId="77777777" w:rsidR="0071786E" w:rsidRPr="001A126C" w:rsidRDefault="0071786E" w:rsidP="0071786E">
      <w:pPr>
        <w:rPr>
          <w:rFonts w:ascii="Arial" w:eastAsia="Times New Roman" w:hAnsi="Arial" w:cs="Arial"/>
          <w:sz w:val="24"/>
          <w:szCs w:val="24"/>
          <w:lang w:eastAsia="en-GB"/>
        </w:rPr>
      </w:pPr>
      <w:r>
        <w:rPr>
          <w:rFonts w:ascii="Arial" w:hAnsi="Arial" w:cs="Arial"/>
          <w:sz w:val="24"/>
          <w:szCs w:val="24"/>
        </w:rPr>
        <w:t xml:space="preserve">Theory                                                                                                                 1                                                                                                                                      </w:t>
      </w:r>
    </w:p>
    <w:p w14:paraId="4F097F31" w14:textId="6A9BC19B" w:rsidR="0071786E" w:rsidRPr="001A126C" w:rsidRDefault="0071786E" w:rsidP="0071786E">
      <w:pPr>
        <w:rPr>
          <w:rFonts w:ascii="Arial" w:hAnsi="Arial" w:cs="Arial"/>
          <w:sz w:val="24"/>
          <w:szCs w:val="24"/>
        </w:rPr>
      </w:pPr>
      <w:r w:rsidRPr="001A126C">
        <w:rPr>
          <w:rFonts w:ascii="Arial" w:hAnsi="Arial" w:cs="Arial"/>
          <w:sz w:val="24"/>
          <w:szCs w:val="24"/>
        </w:rPr>
        <w:t xml:space="preserve">                          </w:t>
      </w:r>
      <w:r>
        <w:rPr>
          <w:rFonts w:ascii="Arial" w:hAnsi="Arial" w:cs="Arial"/>
          <w:sz w:val="24"/>
          <w:szCs w:val="24"/>
        </w:rPr>
        <w:t xml:space="preserve"> </w:t>
      </w:r>
    </w:p>
    <w:p w14:paraId="3A615FF4" w14:textId="77777777" w:rsidR="0071786E" w:rsidRPr="001A126C" w:rsidRDefault="0071786E" w:rsidP="0071786E">
      <w:pPr>
        <w:jc w:val="both"/>
        <w:rPr>
          <w:rFonts w:ascii="Arial" w:hAnsi="Arial" w:cs="Arial"/>
          <w:sz w:val="24"/>
          <w:szCs w:val="24"/>
          <w:lang w:val="en-US"/>
        </w:rPr>
      </w:pPr>
      <w:r>
        <w:rPr>
          <w:rFonts w:ascii="Arial" w:hAnsi="Arial" w:cs="Arial"/>
          <w:sz w:val="24"/>
          <w:szCs w:val="24"/>
        </w:rPr>
        <w:t>Ethics</w:t>
      </w:r>
    </w:p>
    <w:p w14:paraId="44AAF5B9" w14:textId="77777777" w:rsidR="0071786E" w:rsidRPr="001A126C" w:rsidRDefault="0071786E" w:rsidP="0071786E">
      <w:pPr>
        <w:rPr>
          <w:rFonts w:ascii="Arial" w:hAnsi="Arial" w:cs="Arial"/>
          <w:sz w:val="24"/>
          <w:szCs w:val="24"/>
        </w:rPr>
      </w:pPr>
      <w:r w:rsidRPr="001A126C">
        <w:rPr>
          <w:rFonts w:ascii="Arial" w:hAnsi="Arial" w:cs="Arial"/>
          <w:sz w:val="24"/>
          <w:szCs w:val="24"/>
          <w:lang w:val="en-US"/>
        </w:rPr>
        <w:t xml:space="preserve"> </w:t>
      </w:r>
      <w:r w:rsidRPr="001A126C">
        <w:rPr>
          <w:rFonts w:ascii="Arial" w:hAnsi="Arial" w:cs="Arial"/>
          <w:sz w:val="24"/>
          <w:szCs w:val="24"/>
        </w:rPr>
        <w:t xml:space="preserve">                                                              </w:t>
      </w:r>
    </w:p>
    <w:p w14:paraId="6DA18B21" w14:textId="77777777" w:rsidR="0071786E" w:rsidRPr="001A126C" w:rsidRDefault="0071786E" w:rsidP="0071786E">
      <w:pPr>
        <w:spacing w:after="0" w:line="240" w:lineRule="auto"/>
        <w:jc w:val="both"/>
        <w:rPr>
          <w:rFonts w:ascii="Arial" w:eastAsia="Times New Roman" w:hAnsi="Arial" w:cs="Arial"/>
          <w:sz w:val="24"/>
          <w:szCs w:val="24"/>
          <w:lang w:eastAsia="en-GB"/>
        </w:rPr>
      </w:pPr>
      <w:r>
        <w:rPr>
          <w:rFonts w:ascii="Arial" w:hAnsi="Arial" w:cs="Arial"/>
          <w:sz w:val="24"/>
          <w:szCs w:val="24"/>
        </w:rPr>
        <w:t xml:space="preserve">Benefits                        </w:t>
      </w:r>
      <w:r w:rsidRPr="001A126C">
        <w:rPr>
          <w:rFonts w:ascii="Arial" w:hAnsi="Arial" w:cs="Arial"/>
          <w:sz w:val="24"/>
          <w:szCs w:val="24"/>
        </w:rPr>
        <w:t xml:space="preserve"> </w:t>
      </w:r>
      <w:r>
        <w:rPr>
          <w:rFonts w:ascii="Arial" w:hAnsi="Arial" w:cs="Arial"/>
          <w:sz w:val="24"/>
          <w:szCs w:val="24"/>
        </w:rPr>
        <w:t xml:space="preserve">                                                                                    3</w:t>
      </w:r>
    </w:p>
    <w:p w14:paraId="6963516B" w14:textId="77777777" w:rsidR="0071786E" w:rsidRPr="001A126C" w:rsidRDefault="0071786E" w:rsidP="0071786E">
      <w:pPr>
        <w:rPr>
          <w:rFonts w:ascii="Arial" w:hAnsi="Arial" w:cs="Arial"/>
          <w:sz w:val="24"/>
          <w:szCs w:val="24"/>
        </w:rPr>
      </w:pPr>
      <w:r w:rsidRPr="001A126C">
        <w:rPr>
          <w:rFonts w:ascii="Arial" w:hAnsi="Arial" w:cs="Arial"/>
          <w:sz w:val="24"/>
          <w:szCs w:val="24"/>
        </w:rPr>
        <w:t xml:space="preserve">                                                                                    </w:t>
      </w:r>
    </w:p>
    <w:p w14:paraId="22376D62" w14:textId="77777777" w:rsidR="0071786E" w:rsidRPr="001A126C" w:rsidRDefault="0071786E" w:rsidP="0071786E">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Dementia                                                                                                             4</w:t>
      </w:r>
    </w:p>
    <w:p w14:paraId="436C1793" w14:textId="77777777" w:rsidR="0071786E" w:rsidRPr="001A126C" w:rsidRDefault="0071786E" w:rsidP="0071786E">
      <w:pPr>
        <w:spacing w:after="0" w:line="240" w:lineRule="auto"/>
        <w:jc w:val="both"/>
        <w:rPr>
          <w:rFonts w:ascii="Arial" w:eastAsia="Times New Roman" w:hAnsi="Arial" w:cs="Arial"/>
          <w:sz w:val="24"/>
          <w:szCs w:val="24"/>
          <w:lang w:eastAsia="en-GB"/>
        </w:rPr>
      </w:pPr>
    </w:p>
    <w:p w14:paraId="24D14D7A" w14:textId="77777777" w:rsidR="0071786E" w:rsidRPr="001A126C" w:rsidRDefault="0071786E" w:rsidP="0071786E">
      <w:pPr>
        <w:spacing w:after="0" w:line="240" w:lineRule="auto"/>
        <w:jc w:val="both"/>
        <w:rPr>
          <w:rFonts w:ascii="Arial" w:eastAsia="Times New Roman" w:hAnsi="Arial" w:cs="Arial"/>
          <w:sz w:val="24"/>
          <w:szCs w:val="24"/>
          <w:lang w:eastAsia="en-GB"/>
        </w:rPr>
      </w:pPr>
    </w:p>
    <w:p w14:paraId="0C960A74" w14:textId="77777777" w:rsidR="0071786E" w:rsidRPr="001A126C" w:rsidRDefault="0071786E" w:rsidP="0071786E">
      <w:pPr>
        <w:spacing w:after="0" w:line="240" w:lineRule="auto"/>
        <w:jc w:val="both"/>
        <w:rPr>
          <w:rFonts w:ascii="Arial" w:eastAsia="Times New Roman" w:hAnsi="Arial" w:cs="Arial"/>
          <w:sz w:val="24"/>
          <w:szCs w:val="24"/>
          <w:lang w:eastAsia="en-GB"/>
        </w:rPr>
      </w:pPr>
      <w:r w:rsidRPr="001A126C">
        <w:rPr>
          <w:rFonts w:ascii="Arial" w:eastAsia="Times New Roman" w:hAnsi="Arial" w:cs="Arial"/>
          <w:sz w:val="24"/>
          <w:szCs w:val="24"/>
          <w:lang w:eastAsia="en-GB"/>
        </w:rPr>
        <w:t>Recommendation</w:t>
      </w:r>
      <w:r>
        <w:rPr>
          <w:rFonts w:ascii="Arial" w:eastAsia="Times New Roman" w:hAnsi="Arial" w:cs="Arial"/>
          <w:sz w:val="24"/>
          <w:szCs w:val="24"/>
          <w:lang w:eastAsia="en-GB"/>
        </w:rPr>
        <w:t xml:space="preserve">                                                                                               5</w:t>
      </w:r>
    </w:p>
    <w:p w14:paraId="731BC267" w14:textId="77777777" w:rsidR="0071786E" w:rsidRDefault="0071786E" w:rsidP="0071786E">
      <w:pPr>
        <w:rPr>
          <w:rFonts w:ascii="Arial" w:hAnsi="Arial" w:cs="Arial"/>
          <w:sz w:val="24"/>
          <w:szCs w:val="24"/>
        </w:rPr>
      </w:pPr>
      <w:r>
        <w:rPr>
          <w:rFonts w:ascii="Arial" w:hAnsi="Arial" w:cs="Arial"/>
          <w:sz w:val="24"/>
          <w:szCs w:val="24"/>
        </w:rPr>
        <w:t xml:space="preserve"> </w:t>
      </w:r>
    </w:p>
    <w:p w14:paraId="6ECDD7BB" w14:textId="531B1D91" w:rsidR="0071786E" w:rsidRDefault="0071786E" w:rsidP="0071786E">
      <w:pPr>
        <w:spacing w:line="360" w:lineRule="auto"/>
        <w:rPr>
          <w:rFonts w:ascii="Arial" w:eastAsia="Times New Roman" w:hAnsi="Arial" w:cs="Arial"/>
          <w:lang w:eastAsia="en-GB"/>
        </w:rPr>
      </w:pPr>
      <w:r>
        <w:rPr>
          <w:rFonts w:ascii="Arial" w:hAnsi="Arial" w:cs="Arial"/>
          <w:sz w:val="24"/>
          <w:szCs w:val="24"/>
        </w:rPr>
        <w:t xml:space="preserve">References                                                                                                         </w:t>
      </w:r>
      <w:r w:rsidR="003D4BA3">
        <w:rPr>
          <w:rFonts w:ascii="Arial" w:hAnsi="Arial" w:cs="Arial"/>
          <w:sz w:val="24"/>
          <w:szCs w:val="24"/>
        </w:rPr>
        <w:t>7</w:t>
      </w:r>
      <w:r>
        <w:rPr>
          <w:rFonts w:ascii="Arial" w:hAnsi="Arial" w:cs="Arial"/>
          <w:sz w:val="24"/>
          <w:szCs w:val="24"/>
        </w:rPr>
        <w:t xml:space="preserve">  </w:t>
      </w:r>
    </w:p>
    <w:p w14:paraId="04BC1BA9" w14:textId="59364E06" w:rsidR="0071786E" w:rsidRDefault="003D4BA3" w:rsidP="0071786E">
      <w:pPr>
        <w:spacing w:line="360" w:lineRule="auto"/>
        <w:rPr>
          <w:rFonts w:ascii="Arial" w:eastAsia="Times New Roman" w:hAnsi="Arial" w:cs="Arial"/>
          <w:lang w:eastAsia="en-GB"/>
        </w:rPr>
      </w:pPr>
      <w:r>
        <w:rPr>
          <w:rFonts w:ascii="Arial" w:eastAsia="Times New Roman" w:hAnsi="Arial" w:cs="Arial"/>
          <w:lang w:eastAsia="en-GB"/>
        </w:rPr>
        <w:t>Appendices                                                                                                                     9</w:t>
      </w:r>
    </w:p>
    <w:p w14:paraId="57C231DB" w14:textId="77777777" w:rsidR="0071786E" w:rsidRDefault="0071786E" w:rsidP="0071786E">
      <w:pPr>
        <w:spacing w:line="360" w:lineRule="auto"/>
        <w:rPr>
          <w:rFonts w:ascii="Arial" w:eastAsia="Times New Roman" w:hAnsi="Arial" w:cs="Arial"/>
          <w:lang w:eastAsia="en-GB"/>
        </w:rPr>
      </w:pPr>
    </w:p>
    <w:p w14:paraId="1B04C154" w14:textId="77777777" w:rsidR="0071786E" w:rsidRDefault="0071786E" w:rsidP="0071786E">
      <w:pPr>
        <w:spacing w:line="360" w:lineRule="auto"/>
        <w:rPr>
          <w:rFonts w:ascii="Arial" w:eastAsia="Times New Roman" w:hAnsi="Arial" w:cs="Arial"/>
          <w:lang w:eastAsia="en-GB"/>
        </w:rPr>
      </w:pPr>
    </w:p>
    <w:p w14:paraId="6C2BF30C" w14:textId="77777777" w:rsidR="0071786E" w:rsidRDefault="0071786E" w:rsidP="0071786E">
      <w:pPr>
        <w:spacing w:line="360" w:lineRule="auto"/>
        <w:rPr>
          <w:rFonts w:ascii="Arial" w:eastAsia="Times New Roman" w:hAnsi="Arial" w:cs="Arial"/>
          <w:lang w:eastAsia="en-GB"/>
        </w:rPr>
      </w:pPr>
    </w:p>
    <w:p w14:paraId="4D3529C5" w14:textId="77777777" w:rsidR="0071786E" w:rsidRDefault="0071786E" w:rsidP="0071786E">
      <w:pPr>
        <w:spacing w:line="360" w:lineRule="auto"/>
        <w:rPr>
          <w:rFonts w:ascii="Arial" w:eastAsia="Times New Roman" w:hAnsi="Arial" w:cs="Arial"/>
          <w:lang w:eastAsia="en-GB"/>
        </w:rPr>
      </w:pPr>
    </w:p>
    <w:p w14:paraId="38B9DA29" w14:textId="77777777" w:rsidR="0071786E" w:rsidRDefault="0071786E" w:rsidP="0071786E">
      <w:pPr>
        <w:spacing w:line="360" w:lineRule="auto"/>
        <w:rPr>
          <w:rFonts w:ascii="Arial" w:eastAsia="Times New Roman" w:hAnsi="Arial" w:cs="Arial"/>
          <w:lang w:eastAsia="en-GB"/>
        </w:rPr>
      </w:pPr>
    </w:p>
    <w:p w14:paraId="2822F3A9" w14:textId="77777777" w:rsidR="0071786E" w:rsidRDefault="0071786E" w:rsidP="0071786E">
      <w:pPr>
        <w:spacing w:line="360" w:lineRule="auto"/>
        <w:rPr>
          <w:rFonts w:ascii="Arial" w:eastAsia="Times New Roman" w:hAnsi="Arial" w:cs="Arial"/>
          <w:lang w:eastAsia="en-GB"/>
        </w:rPr>
      </w:pPr>
    </w:p>
    <w:p w14:paraId="3ED6465A" w14:textId="77777777" w:rsidR="0071786E" w:rsidRDefault="0071786E" w:rsidP="0071786E">
      <w:pPr>
        <w:spacing w:line="360" w:lineRule="auto"/>
        <w:rPr>
          <w:rFonts w:ascii="Arial" w:eastAsia="Times New Roman" w:hAnsi="Arial" w:cs="Arial"/>
          <w:lang w:eastAsia="en-GB"/>
        </w:rPr>
      </w:pPr>
    </w:p>
    <w:p w14:paraId="1C7EA32C" w14:textId="77777777" w:rsidR="0071786E" w:rsidRDefault="0071786E" w:rsidP="0071786E">
      <w:pPr>
        <w:spacing w:line="360" w:lineRule="auto"/>
        <w:rPr>
          <w:rFonts w:ascii="Arial" w:eastAsia="Times New Roman" w:hAnsi="Arial" w:cs="Arial"/>
          <w:lang w:eastAsia="en-GB"/>
        </w:rPr>
      </w:pPr>
    </w:p>
    <w:p w14:paraId="2BD448AF" w14:textId="77777777" w:rsidR="0071786E" w:rsidRDefault="0071786E" w:rsidP="0071786E">
      <w:pPr>
        <w:spacing w:line="360" w:lineRule="auto"/>
        <w:rPr>
          <w:rFonts w:ascii="Arial" w:eastAsia="Times New Roman" w:hAnsi="Arial" w:cs="Arial"/>
          <w:lang w:eastAsia="en-GB"/>
        </w:rPr>
        <w:sectPr w:rsidR="0071786E">
          <w:footerReference w:type="default" r:id="rId10"/>
          <w:pgSz w:w="11906" w:h="16838"/>
          <w:pgMar w:top="1440" w:right="1440" w:bottom="1440" w:left="1440" w:header="708" w:footer="708" w:gutter="0"/>
          <w:cols w:space="708"/>
          <w:docGrid w:linePitch="360"/>
        </w:sectPr>
      </w:pPr>
    </w:p>
    <w:p w14:paraId="1162E9C3" w14:textId="71F66CA1" w:rsidR="003F3523" w:rsidRDefault="003F3523" w:rsidP="0071786E">
      <w:pPr>
        <w:spacing w:line="360" w:lineRule="auto"/>
        <w:rPr>
          <w:rFonts w:ascii="Arial" w:eastAsia="Times New Roman" w:hAnsi="Arial" w:cs="Arial"/>
          <w:b/>
          <w:bCs/>
          <w:lang w:eastAsia="en-GB"/>
        </w:rPr>
      </w:pPr>
      <w:r w:rsidRPr="003F3523">
        <w:rPr>
          <w:rFonts w:ascii="Arial" w:eastAsia="Times New Roman" w:hAnsi="Arial" w:cs="Arial"/>
          <w:b/>
          <w:bCs/>
          <w:lang w:eastAsia="en-GB"/>
        </w:rPr>
        <w:lastRenderedPageBreak/>
        <w:t>Introduction</w:t>
      </w:r>
    </w:p>
    <w:p w14:paraId="15B2520E" w14:textId="77777777" w:rsidR="003F3523" w:rsidRPr="003F3523" w:rsidRDefault="003F3523" w:rsidP="0071786E">
      <w:pPr>
        <w:spacing w:line="360" w:lineRule="auto"/>
        <w:rPr>
          <w:rFonts w:ascii="Arial" w:eastAsia="Times New Roman" w:hAnsi="Arial" w:cs="Arial"/>
          <w:b/>
          <w:bCs/>
          <w:lang w:eastAsia="en-GB"/>
        </w:rPr>
      </w:pPr>
    </w:p>
    <w:p w14:paraId="617DB4DA" w14:textId="42B0BD82" w:rsidR="00431474" w:rsidRPr="0071786E" w:rsidRDefault="00E512C2" w:rsidP="0071786E">
      <w:pPr>
        <w:spacing w:line="360" w:lineRule="auto"/>
        <w:rPr>
          <w:rFonts w:ascii="Arial" w:hAnsi="Arial" w:cs="Arial"/>
        </w:rPr>
      </w:pPr>
      <w:r w:rsidRPr="00BB03B0">
        <w:rPr>
          <w:rFonts w:ascii="Arial" w:eastAsia="Times New Roman" w:hAnsi="Arial" w:cs="Arial"/>
          <w:lang w:eastAsia="en-GB"/>
        </w:rPr>
        <w:t>Th</w:t>
      </w:r>
      <w:r w:rsidR="003B2D8C" w:rsidRPr="00BB03B0">
        <w:rPr>
          <w:rFonts w:ascii="Arial" w:eastAsia="Times New Roman" w:hAnsi="Arial" w:cs="Arial"/>
          <w:lang w:eastAsia="en-GB"/>
        </w:rPr>
        <w:t>is</w:t>
      </w:r>
      <w:r w:rsidRPr="00BB03B0">
        <w:rPr>
          <w:rFonts w:ascii="Arial" w:eastAsia="Times New Roman" w:hAnsi="Arial" w:cs="Arial"/>
          <w:lang w:eastAsia="en-GB"/>
        </w:rPr>
        <w:t xml:space="preserve"> </w:t>
      </w:r>
      <w:r w:rsidR="003B2D8C" w:rsidRPr="00BB03B0">
        <w:rPr>
          <w:rFonts w:ascii="Arial" w:eastAsia="Times New Roman" w:hAnsi="Arial" w:cs="Arial"/>
          <w:lang w:eastAsia="en-GB"/>
        </w:rPr>
        <w:t>lifestyle assessment</w:t>
      </w:r>
      <w:r w:rsidRPr="00BB03B0">
        <w:rPr>
          <w:rFonts w:ascii="Arial" w:eastAsia="Times New Roman" w:hAnsi="Arial" w:cs="Arial"/>
          <w:lang w:eastAsia="en-GB"/>
        </w:rPr>
        <w:t xml:space="preserve"> is about cardiovascular disease and </w:t>
      </w:r>
      <w:r w:rsidR="003B2D8C" w:rsidRPr="00BB03B0">
        <w:rPr>
          <w:rFonts w:ascii="Arial" w:eastAsia="Times New Roman" w:hAnsi="Arial" w:cs="Arial"/>
          <w:lang w:eastAsia="en-GB"/>
        </w:rPr>
        <w:t xml:space="preserve">it </w:t>
      </w:r>
      <w:r w:rsidRPr="00BB03B0">
        <w:rPr>
          <w:rFonts w:ascii="Arial" w:eastAsia="Times New Roman" w:hAnsi="Arial" w:cs="Arial"/>
          <w:lang w:eastAsia="en-GB"/>
        </w:rPr>
        <w:t xml:space="preserve">will specifically dwell on heart attack. </w:t>
      </w:r>
      <w:r w:rsidR="003325AC" w:rsidRPr="00BB03B0">
        <w:rPr>
          <w:rFonts w:ascii="Arial" w:eastAsia="Times New Roman" w:hAnsi="Arial" w:cs="Arial"/>
          <w:lang w:eastAsia="en-GB"/>
        </w:rPr>
        <w:t xml:space="preserve">To start with, </w:t>
      </w:r>
      <w:r w:rsidRPr="00BB03B0">
        <w:rPr>
          <w:rFonts w:ascii="Arial" w:eastAsia="Times New Roman" w:hAnsi="Arial" w:cs="Arial"/>
          <w:lang w:eastAsia="en-GB"/>
        </w:rPr>
        <w:t>heart attack will be defined and the physiology of it explore.</w:t>
      </w:r>
      <w:r w:rsidR="00431474" w:rsidRPr="00BB03B0">
        <w:rPr>
          <w:rFonts w:ascii="Arial" w:eastAsia="Times New Roman" w:hAnsi="Arial" w:cs="Arial"/>
          <w:lang w:eastAsia="en-GB"/>
        </w:rPr>
        <w:t xml:space="preserve"> Briefly, there would be explanation of how normal and abnormal heart works and what causes heart attack.</w:t>
      </w:r>
    </w:p>
    <w:p w14:paraId="1DD3137F" w14:textId="3ABF7DC9" w:rsidR="00E512C2" w:rsidRPr="00BB03B0" w:rsidRDefault="00E512C2" w:rsidP="0071786E">
      <w:pPr>
        <w:spacing w:after="0" w:line="360" w:lineRule="auto"/>
        <w:jc w:val="both"/>
        <w:rPr>
          <w:rFonts w:ascii="Arial" w:eastAsia="Times New Roman" w:hAnsi="Arial" w:cs="Arial"/>
          <w:lang w:eastAsia="en-GB"/>
        </w:rPr>
      </w:pPr>
      <w:r w:rsidRPr="00BB03B0">
        <w:rPr>
          <w:rFonts w:ascii="Arial" w:eastAsia="Times New Roman" w:hAnsi="Arial" w:cs="Arial"/>
          <w:lang w:eastAsia="en-GB"/>
        </w:rPr>
        <w:t xml:space="preserve">The </w:t>
      </w:r>
      <w:r w:rsidR="003325AC" w:rsidRPr="00BB03B0">
        <w:rPr>
          <w:rFonts w:ascii="Arial" w:eastAsia="Times New Roman" w:hAnsi="Arial" w:cs="Arial"/>
          <w:lang w:eastAsia="en-GB"/>
        </w:rPr>
        <w:t>assessment</w:t>
      </w:r>
      <w:r w:rsidRPr="00BB03B0">
        <w:rPr>
          <w:rFonts w:ascii="Arial" w:eastAsia="Times New Roman" w:hAnsi="Arial" w:cs="Arial"/>
          <w:lang w:eastAsia="en-GB"/>
        </w:rPr>
        <w:t xml:space="preserve"> is supported with a case study of a patient called A. Her response to lifestyle questionnaires will lead this </w:t>
      </w:r>
      <w:r w:rsidR="003325AC" w:rsidRPr="00BB03B0">
        <w:rPr>
          <w:rFonts w:ascii="Arial" w:eastAsia="Times New Roman" w:hAnsi="Arial" w:cs="Arial"/>
          <w:lang w:eastAsia="en-GB"/>
        </w:rPr>
        <w:t>assessment</w:t>
      </w:r>
      <w:r w:rsidRPr="00BB03B0">
        <w:rPr>
          <w:rFonts w:ascii="Arial" w:eastAsia="Times New Roman" w:hAnsi="Arial" w:cs="Arial"/>
          <w:lang w:eastAsia="en-GB"/>
        </w:rPr>
        <w:t xml:space="preserve"> to risk factors of heart attack. These factors will be explained. Finally, </w:t>
      </w:r>
      <w:r w:rsidR="003325AC" w:rsidRPr="00BB03B0">
        <w:rPr>
          <w:rFonts w:ascii="Arial" w:eastAsia="Times New Roman" w:hAnsi="Arial" w:cs="Arial"/>
          <w:lang w:eastAsia="en-GB"/>
        </w:rPr>
        <w:t xml:space="preserve">recommendations </w:t>
      </w:r>
      <w:r w:rsidRPr="00BB03B0">
        <w:rPr>
          <w:rFonts w:ascii="Arial" w:eastAsia="Times New Roman" w:hAnsi="Arial" w:cs="Arial"/>
          <w:lang w:eastAsia="en-GB"/>
        </w:rPr>
        <w:t xml:space="preserve">that may assist the patient to lead a healthy lifestyle to prevent heart attack will also be explored. </w:t>
      </w:r>
    </w:p>
    <w:p w14:paraId="459FBE69" w14:textId="77777777" w:rsidR="00E512C2" w:rsidRPr="00BB03B0" w:rsidRDefault="00E512C2" w:rsidP="0071786E">
      <w:pPr>
        <w:spacing w:after="0" w:line="360" w:lineRule="auto"/>
        <w:jc w:val="both"/>
        <w:rPr>
          <w:rFonts w:ascii="Arial" w:eastAsia="Times New Roman" w:hAnsi="Arial" w:cs="Arial"/>
          <w:lang w:eastAsia="en-GB"/>
        </w:rPr>
      </w:pPr>
    </w:p>
    <w:p w14:paraId="0F679895" w14:textId="5F496C7F" w:rsidR="00E512C2" w:rsidRPr="00BB03B0" w:rsidRDefault="00E512C2" w:rsidP="0071786E">
      <w:pPr>
        <w:spacing w:after="0" w:line="360" w:lineRule="auto"/>
        <w:jc w:val="both"/>
        <w:rPr>
          <w:rFonts w:ascii="Arial" w:eastAsia="Times New Roman" w:hAnsi="Arial" w:cs="Arial"/>
          <w:lang w:eastAsia="en-GB"/>
        </w:rPr>
      </w:pPr>
      <w:r w:rsidRPr="00BB03B0">
        <w:rPr>
          <w:rFonts w:ascii="Arial" w:eastAsia="Times New Roman" w:hAnsi="Arial" w:cs="Arial"/>
          <w:lang w:eastAsia="en-GB"/>
        </w:rPr>
        <w:t xml:space="preserve">A heart attack </w:t>
      </w:r>
      <w:r w:rsidR="003325AC" w:rsidRPr="00BB03B0">
        <w:rPr>
          <w:rFonts w:ascii="Arial" w:eastAsia="Times New Roman" w:hAnsi="Arial" w:cs="Arial"/>
          <w:lang w:eastAsia="en-GB"/>
        </w:rPr>
        <w:t>defines a</w:t>
      </w:r>
      <w:r w:rsidRPr="00BB03B0">
        <w:rPr>
          <w:rFonts w:ascii="Arial" w:eastAsia="Times New Roman" w:hAnsi="Arial" w:cs="Arial"/>
          <w:lang w:eastAsia="en-GB"/>
        </w:rPr>
        <w:t>s a serious medical emergency in which the supply of blood to the heart is suddenly blocked, usually by a blood clot.</w:t>
      </w:r>
      <w:r w:rsidRPr="00BB03B0">
        <w:rPr>
          <w:rFonts w:ascii="Arial" w:hAnsi="Arial" w:cs="Arial"/>
          <w:shd w:val="clear" w:color="auto" w:fill="FFFFFF"/>
        </w:rPr>
        <w:t xml:space="preserve"> According to America Heart Association, "A heart attack occurs when the blood flow that brings oxygen to the heart muscle is severely </w:t>
      </w:r>
      <w:r w:rsidR="003325AC" w:rsidRPr="00BB03B0">
        <w:rPr>
          <w:rFonts w:ascii="Arial" w:hAnsi="Arial" w:cs="Arial"/>
          <w:shd w:val="clear" w:color="auto" w:fill="FFFFFF"/>
        </w:rPr>
        <w:t>decreased</w:t>
      </w:r>
      <w:r w:rsidRPr="00BB03B0">
        <w:rPr>
          <w:rFonts w:ascii="Arial" w:hAnsi="Arial" w:cs="Arial"/>
          <w:shd w:val="clear" w:color="auto" w:fill="FFFFFF"/>
        </w:rPr>
        <w:t xml:space="preserve"> or cut off completely. This happens because coronary arteries that supply the heart muscle with blood can become narrowed from buildup of fat, cholesterol and other substances that together are called plague. This slow process is known as atherosclerosis".</w:t>
      </w:r>
      <w:sdt>
        <w:sdtPr>
          <w:rPr>
            <w:rFonts w:ascii="Arial" w:hAnsi="Arial" w:cs="Arial"/>
            <w:shd w:val="clear" w:color="auto" w:fill="FFFFFF"/>
          </w:rPr>
          <w:id w:val="1056360514"/>
          <w:citation/>
        </w:sdtPr>
        <w:sdtEndPr/>
        <w:sdtContent>
          <w:r w:rsidRPr="00BB03B0">
            <w:rPr>
              <w:rFonts w:ascii="Arial" w:hAnsi="Arial" w:cs="Arial"/>
              <w:shd w:val="clear" w:color="auto" w:fill="FFFFFF"/>
            </w:rPr>
            <w:fldChar w:fldCharType="begin"/>
          </w:r>
          <w:r w:rsidRPr="00BB03B0">
            <w:rPr>
              <w:rFonts w:ascii="Arial" w:hAnsi="Arial" w:cs="Arial"/>
              <w:shd w:val="clear" w:color="auto" w:fill="FFFFFF"/>
            </w:rPr>
            <w:instrText xml:space="preserve"> CITATION Ame20 \l 2057 </w:instrText>
          </w:r>
          <w:r w:rsidRPr="00BB03B0">
            <w:rPr>
              <w:rFonts w:ascii="Arial" w:hAnsi="Arial" w:cs="Arial"/>
              <w:shd w:val="clear" w:color="auto" w:fill="FFFFFF"/>
            </w:rPr>
            <w:fldChar w:fldCharType="separate"/>
          </w:r>
          <w:r w:rsidRPr="00BB03B0">
            <w:rPr>
              <w:rFonts w:ascii="Arial" w:hAnsi="Arial" w:cs="Arial"/>
              <w:noProof/>
              <w:shd w:val="clear" w:color="auto" w:fill="FFFFFF"/>
            </w:rPr>
            <w:t xml:space="preserve"> (America Heart Association, 2020)</w:t>
          </w:r>
          <w:r w:rsidRPr="00BB03B0">
            <w:rPr>
              <w:rFonts w:ascii="Arial" w:hAnsi="Arial" w:cs="Arial"/>
              <w:shd w:val="clear" w:color="auto" w:fill="FFFFFF"/>
            </w:rPr>
            <w:fldChar w:fldCharType="end"/>
          </w:r>
        </w:sdtContent>
      </w:sdt>
      <w:r w:rsidRPr="00BB03B0">
        <w:rPr>
          <w:rFonts w:ascii="Arial" w:eastAsia="Times New Roman" w:hAnsi="Arial" w:cs="Arial"/>
          <w:lang w:eastAsia="en-GB"/>
        </w:rPr>
        <w:t>.</w:t>
      </w:r>
      <w:r w:rsidR="003325AC" w:rsidRPr="00BB03B0">
        <w:rPr>
          <w:rFonts w:ascii="Arial" w:eastAsia="Times New Roman" w:hAnsi="Arial" w:cs="Arial"/>
          <w:lang w:eastAsia="en-GB"/>
        </w:rPr>
        <w:t xml:space="preserve"> Amongst the symptoms are</w:t>
      </w:r>
      <w:r w:rsidRPr="00BB03B0">
        <w:rPr>
          <w:rFonts w:ascii="Arial" w:eastAsia="Times New Roman" w:hAnsi="Arial" w:cs="Arial"/>
          <w:lang w:eastAsia="en-GB"/>
        </w:rPr>
        <w:t xml:space="preserve"> chest pain, shortness of breath and feeling weak or light-headed. </w:t>
      </w:r>
    </w:p>
    <w:p w14:paraId="1ED4343B" w14:textId="77777777" w:rsidR="00431474" w:rsidRPr="00BB03B0" w:rsidRDefault="00431474" w:rsidP="0071786E">
      <w:pPr>
        <w:spacing w:after="0" w:line="360" w:lineRule="auto"/>
        <w:jc w:val="both"/>
        <w:rPr>
          <w:rFonts w:ascii="Arial" w:eastAsia="Times New Roman" w:hAnsi="Arial" w:cs="Arial"/>
          <w:lang w:eastAsia="en-GB"/>
        </w:rPr>
      </w:pPr>
    </w:p>
    <w:p w14:paraId="14554BE5" w14:textId="2A706A9D" w:rsidR="00E512C2" w:rsidRPr="00BB03B0" w:rsidRDefault="00431474" w:rsidP="0071786E">
      <w:pPr>
        <w:spacing w:after="0" w:line="360" w:lineRule="auto"/>
        <w:jc w:val="both"/>
        <w:rPr>
          <w:rFonts w:ascii="Arial" w:eastAsia="Times New Roman" w:hAnsi="Arial" w:cs="Arial"/>
          <w:lang w:eastAsia="en-GB"/>
        </w:rPr>
      </w:pPr>
      <w:r w:rsidRPr="00BB03B0">
        <w:rPr>
          <w:rFonts w:ascii="Arial" w:eastAsia="Times New Roman" w:hAnsi="Arial" w:cs="Arial"/>
          <w:lang w:eastAsia="en-GB"/>
        </w:rPr>
        <w:t>C</w:t>
      </w:r>
      <w:r w:rsidR="00E512C2" w:rsidRPr="00BB03B0">
        <w:rPr>
          <w:rFonts w:ascii="Arial" w:eastAsia="Times New Roman" w:hAnsi="Arial" w:cs="Arial"/>
          <w:lang w:eastAsia="en-GB"/>
        </w:rPr>
        <w:t>ardiovascular system</w:t>
      </w:r>
      <w:r w:rsidRPr="00BB03B0">
        <w:rPr>
          <w:rFonts w:ascii="Arial" w:eastAsia="Times New Roman" w:hAnsi="Arial" w:cs="Arial"/>
          <w:lang w:eastAsia="en-GB"/>
        </w:rPr>
        <w:t xml:space="preserve"> generally,</w:t>
      </w:r>
      <w:r w:rsidR="00E512C2" w:rsidRPr="00BB03B0">
        <w:rPr>
          <w:rFonts w:ascii="Arial" w:eastAsia="Times New Roman" w:hAnsi="Arial" w:cs="Arial"/>
          <w:lang w:eastAsia="en-GB"/>
        </w:rPr>
        <w:t xml:space="preserve"> comprises of heart, blood vessels and blood. According to healthline.com, "Cardiovascular system </w:t>
      </w:r>
      <w:r w:rsidR="006A29D4" w:rsidRPr="00BB03B0">
        <w:rPr>
          <w:rFonts w:ascii="Arial" w:eastAsia="Times New Roman" w:hAnsi="Arial" w:cs="Arial"/>
          <w:lang w:eastAsia="en-GB"/>
        </w:rPr>
        <w:t>function</w:t>
      </w:r>
      <w:r w:rsidR="00E512C2" w:rsidRPr="00BB03B0">
        <w:rPr>
          <w:rFonts w:ascii="Arial" w:eastAsia="Times New Roman" w:hAnsi="Arial" w:cs="Arial"/>
          <w:lang w:eastAsia="en-GB"/>
        </w:rPr>
        <w:t>s to transport oxygen and other nutrients to all the organs and tissues in our body". </w:t>
      </w:r>
      <w:r w:rsidR="006A29D4" w:rsidRPr="00BB03B0">
        <w:rPr>
          <w:rFonts w:ascii="Arial" w:eastAsia="Times New Roman" w:hAnsi="Arial" w:cs="Arial"/>
          <w:lang w:eastAsia="en-GB"/>
        </w:rPr>
        <w:t>P</w:t>
      </w:r>
      <w:r w:rsidR="00E512C2" w:rsidRPr="00BB03B0">
        <w:rPr>
          <w:rFonts w:ascii="Arial" w:eastAsia="Times New Roman" w:hAnsi="Arial" w:cs="Arial"/>
          <w:lang w:eastAsia="en-GB"/>
        </w:rPr>
        <w:t>ulmonary and systemic systems</w:t>
      </w:r>
      <w:r w:rsidR="006A29D4" w:rsidRPr="00BB03B0">
        <w:rPr>
          <w:rFonts w:ascii="Arial" w:eastAsia="Times New Roman" w:hAnsi="Arial" w:cs="Arial"/>
          <w:lang w:eastAsia="en-GB"/>
        </w:rPr>
        <w:t xml:space="preserve"> are the two pump systems it carries out this function through.</w:t>
      </w:r>
      <w:r w:rsidR="00E512C2" w:rsidRPr="00BB03B0">
        <w:rPr>
          <w:rFonts w:ascii="Arial" w:eastAsia="Times New Roman" w:hAnsi="Arial" w:cs="Arial"/>
          <w:lang w:eastAsia="en-GB"/>
        </w:rPr>
        <w:t xml:space="preserve"> The heart plays very </w:t>
      </w:r>
      <w:r w:rsidRPr="00BB03B0">
        <w:rPr>
          <w:rFonts w:ascii="Arial" w:eastAsia="Times New Roman" w:hAnsi="Arial" w:cs="Arial"/>
          <w:lang w:eastAsia="en-GB"/>
        </w:rPr>
        <w:t>essential</w:t>
      </w:r>
      <w:r w:rsidR="00E512C2" w:rsidRPr="00BB03B0">
        <w:rPr>
          <w:rFonts w:ascii="Arial" w:eastAsia="Times New Roman" w:hAnsi="Arial" w:cs="Arial"/>
          <w:lang w:eastAsia="en-GB"/>
        </w:rPr>
        <w:t xml:space="preserve"> role in this system. There are two pictures</w:t>
      </w:r>
      <w:r w:rsidR="006A29D4" w:rsidRPr="00BB03B0">
        <w:rPr>
          <w:rFonts w:ascii="Arial" w:eastAsia="Times New Roman" w:hAnsi="Arial" w:cs="Arial"/>
          <w:lang w:eastAsia="en-GB"/>
        </w:rPr>
        <w:t xml:space="preserve"> in Appendix</w:t>
      </w:r>
      <w:r w:rsidRPr="00BB03B0">
        <w:rPr>
          <w:rFonts w:ascii="Arial" w:eastAsia="Times New Roman" w:hAnsi="Arial" w:cs="Arial"/>
          <w:lang w:eastAsia="en-GB"/>
        </w:rPr>
        <w:t xml:space="preserve"> to further explain the working of cardiovascular. </w:t>
      </w:r>
      <w:r w:rsidR="00E512C2" w:rsidRPr="00BB03B0">
        <w:rPr>
          <w:rFonts w:ascii="Arial" w:eastAsia="Times New Roman" w:hAnsi="Arial" w:cs="Arial"/>
          <w:lang w:eastAsia="en-GB"/>
        </w:rPr>
        <w:t xml:space="preserve">The first picture from left explains the two systems: All the blue arrows depict pulmonary system while arrows depict systemic system. </w:t>
      </w:r>
    </w:p>
    <w:p w14:paraId="274D59C6" w14:textId="77777777" w:rsidR="00E512C2" w:rsidRPr="00BB03B0" w:rsidRDefault="00E512C2" w:rsidP="0071786E">
      <w:pPr>
        <w:spacing w:after="0" w:line="360" w:lineRule="auto"/>
        <w:jc w:val="both"/>
        <w:rPr>
          <w:rFonts w:ascii="Arial" w:eastAsia="Times New Roman" w:hAnsi="Arial" w:cs="Arial"/>
          <w:lang w:eastAsia="en-GB"/>
        </w:rPr>
      </w:pPr>
    </w:p>
    <w:p w14:paraId="5D79C2A4" w14:textId="34ED81C5" w:rsidR="00E512C2" w:rsidRPr="00BB03B0" w:rsidRDefault="00E512C2" w:rsidP="0071786E">
      <w:pPr>
        <w:shd w:val="clear" w:color="auto" w:fill="FFFFFF"/>
        <w:spacing w:after="0" w:line="360" w:lineRule="auto"/>
        <w:jc w:val="both"/>
        <w:rPr>
          <w:rFonts w:ascii="Arial" w:hAnsi="Arial" w:cs="Arial"/>
          <w:shd w:val="clear" w:color="auto" w:fill="FFFFFF"/>
        </w:rPr>
      </w:pPr>
      <w:r w:rsidRPr="00BB03B0">
        <w:rPr>
          <w:rFonts w:ascii="Arial" w:hAnsi="Arial" w:cs="Arial"/>
          <w:shd w:val="clear" w:color="auto" w:fill="FFFFFF"/>
        </w:rPr>
        <w:t xml:space="preserve">Heart is a muscle and about the size of one’s fist. It </w:t>
      </w:r>
      <w:r w:rsidR="006A29D4" w:rsidRPr="00BB03B0">
        <w:rPr>
          <w:rFonts w:ascii="Arial" w:hAnsi="Arial" w:cs="Arial"/>
          <w:shd w:val="clear" w:color="auto" w:fill="FFFFFF"/>
        </w:rPr>
        <w:t>does</w:t>
      </w:r>
      <w:r w:rsidRPr="00BB03B0">
        <w:rPr>
          <w:rFonts w:ascii="Arial" w:hAnsi="Arial" w:cs="Arial"/>
          <w:shd w:val="clear" w:color="auto" w:fill="FFFFFF"/>
        </w:rPr>
        <w:t xml:space="preserve"> to body what engine </w:t>
      </w:r>
      <w:r w:rsidR="006A29D4" w:rsidRPr="00BB03B0">
        <w:rPr>
          <w:rFonts w:ascii="Arial" w:hAnsi="Arial" w:cs="Arial"/>
          <w:shd w:val="clear" w:color="auto" w:fill="FFFFFF"/>
        </w:rPr>
        <w:t>does</w:t>
      </w:r>
      <w:r w:rsidRPr="00BB03B0">
        <w:rPr>
          <w:rFonts w:ascii="Arial" w:hAnsi="Arial" w:cs="Arial"/>
          <w:shd w:val="clear" w:color="auto" w:fill="FFFFFF"/>
        </w:rPr>
        <w:t xml:space="preserve"> to a car. Heart is protected by ribs and breastbone. Its daily beat is about 100000. Heart is made up of upper and lower chambers. T</w:t>
      </w:r>
      <w:r w:rsidR="006A29D4" w:rsidRPr="00BB03B0">
        <w:rPr>
          <w:rFonts w:ascii="Arial" w:hAnsi="Arial" w:cs="Arial"/>
          <w:shd w:val="clear" w:color="auto" w:fill="FFFFFF"/>
        </w:rPr>
        <w:t xml:space="preserve">he </w:t>
      </w:r>
      <w:r w:rsidRPr="00BB03B0">
        <w:rPr>
          <w:rFonts w:ascii="Arial" w:hAnsi="Arial" w:cs="Arial"/>
          <w:shd w:val="clear" w:color="auto" w:fill="FFFFFF"/>
        </w:rPr>
        <w:t>chambers are four</w:t>
      </w:r>
      <w:r w:rsidR="006A29D4" w:rsidRPr="00BB03B0">
        <w:rPr>
          <w:rFonts w:ascii="Arial" w:hAnsi="Arial" w:cs="Arial"/>
          <w:shd w:val="clear" w:color="auto" w:fill="FFFFFF"/>
        </w:rPr>
        <w:t xml:space="preserve"> in number</w:t>
      </w:r>
      <w:r w:rsidRPr="00BB03B0">
        <w:rPr>
          <w:rFonts w:ascii="Arial" w:hAnsi="Arial" w:cs="Arial"/>
          <w:shd w:val="clear" w:color="auto" w:fill="FFFFFF"/>
        </w:rPr>
        <w:t xml:space="preserve">. At the upper chamber are right and left atrium and the lower chamber are right and left ventricles. </w:t>
      </w:r>
      <w:r w:rsidR="006A29D4" w:rsidRPr="00BB03B0">
        <w:rPr>
          <w:rFonts w:ascii="Arial" w:hAnsi="Arial" w:cs="Arial"/>
          <w:shd w:val="clear" w:color="auto" w:fill="FFFFFF"/>
        </w:rPr>
        <w:t>S</w:t>
      </w:r>
      <w:r w:rsidRPr="00BB03B0">
        <w:rPr>
          <w:rFonts w:ascii="Arial" w:hAnsi="Arial" w:cs="Arial"/>
          <w:shd w:val="clear" w:color="auto" w:fill="FFFFFF"/>
        </w:rPr>
        <w:t xml:space="preserve">eptum </w:t>
      </w:r>
      <w:r w:rsidR="006A29D4" w:rsidRPr="00BB03B0">
        <w:rPr>
          <w:rFonts w:ascii="Arial" w:hAnsi="Arial" w:cs="Arial"/>
          <w:shd w:val="clear" w:color="auto" w:fill="FFFFFF"/>
        </w:rPr>
        <w:t xml:space="preserve">is a wall of muscle that </w:t>
      </w:r>
      <w:r w:rsidRPr="00BB03B0">
        <w:rPr>
          <w:rFonts w:ascii="Arial" w:hAnsi="Arial" w:cs="Arial"/>
          <w:shd w:val="clear" w:color="auto" w:fill="FFFFFF"/>
        </w:rPr>
        <w:t xml:space="preserve">separates the right side of the heart from left. The four chambers are separated by four one-way valves that open and close with every heartbeat: </w:t>
      </w:r>
      <w:r w:rsidR="006A29D4" w:rsidRPr="00BB03B0">
        <w:rPr>
          <w:rFonts w:ascii="Arial" w:hAnsi="Arial" w:cs="Arial"/>
          <w:shd w:val="clear" w:color="auto" w:fill="FFFFFF"/>
        </w:rPr>
        <w:t>R</w:t>
      </w:r>
      <w:r w:rsidRPr="00BB03B0">
        <w:rPr>
          <w:rFonts w:ascii="Arial" w:hAnsi="Arial" w:cs="Arial"/>
          <w:shd w:val="clear" w:color="auto" w:fill="FFFFFF"/>
        </w:rPr>
        <w:t>ight atrium from right ventricle</w:t>
      </w:r>
      <w:r w:rsidR="006A29D4" w:rsidRPr="00BB03B0">
        <w:rPr>
          <w:rFonts w:ascii="Arial" w:hAnsi="Arial" w:cs="Arial"/>
          <w:shd w:val="clear" w:color="auto" w:fill="FFFFFF"/>
        </w:rPr>
        <w:t xml:space="preserve"> are separated by Tricuspid valve</w:t>
      </w:r>
      <w:r w:rsidRPr="00BB03B0">
        <w:rPr>
          <w:rFonts w:ascii="Arial" w:hAnsi="Arial" w:cs="Arial"/>
          <w:shd w:val="clear" w:color="auto" w:fill="FFFFFF"/>
        </w:rPr>
        <w:t xml:space="preserve">; The valve makes sure that blood that flow to right ventricle from </w:t>
      </w:r>
      <w:r w:rsidRPr="00BB03B0">
        <w:rPr>
          <w:rFonts w:ascii="Arial" w:hAnsi="Arial" w:cs="Arial"/>
          <w:shd w:val="clear" w:color="auto" w:fill="FFFFFF"/>
        </w:rPr>
        <w:lastRenderedPageBreak/>
        <w:t>right atrium does not go back to right atrium.</w:t>
      </w:r>
      <w:r w:rsidR="006A29D4" w:rsidRPr="00BB03B0">
        <w:rPr>
          <w:rFonts w:ascii="Arial" w:hAnsi="Arial" w:cs="Arial"/>
          <w:shd w:val="clear" w:color="auto" w:fill="FFFFFF"/>
        </w:rPr>
        <w:t xml:space="preserve"> L</w:t>
      </w:r>
      <w:r w:rsidRPr="00BB03B0">
        <w:rPr>
          <w:rFonts w:ascii="Arial" w:hAnsi="Arial" w:cs="Arial"/>
          <w:shd w:val="clear" w:color="auto" w:fill="FFFFFF"/>
        </w:rPr>
        <w:t>eft atrium and left ventricle</w:t>
      </w:r>
      <w:r w:rsidR="006A29D4" w:rsidRPr="00BB03B0">
        <w:rPr>
          <w:rFonts w:ascii="Arial" w:hAnsi="Arial" w:cs="Arial"/>
          <w:shd w:val="clear" w:color="auto" w:fill="FFFFFF"/>
        </w:rPr>
        <w:t xml:space="preserve"> are separated by Mitral valve</w:t>
      </w:r>
      <w:r w:rsidRPr="00BB03B0">
        <w:rPr>
          <w:rFonts w:ascii="Arial" w:hAnsi="Arial" w:cs="Arial"/>
          <w:shd w:val="clear" w:color="auto" w:fill="FFFFFF"/>
        </w:rPr>
        <w:t>; just like tricuspid valve, it makes sure that blood does not flow back to left atrium. Aortic valve separates left ventricle and Aorta; and Pulmonary valve separates Pulmonary artery and right ventricle. All the valves work to prevent backflow of blood.</w:t>
      </w:r>
      <w:r w:rsidR="007E0A03" w:rsidRPr="00BB03B0">
        <w:rPr>
          <w:rFonts w:ascii="Arial" w:hAnsi="Arial" w:cs="Arial"/>
          <w:shd w:val="clear" w:color="auto" w:fill="FFFFFF"/>
        </w:rPr>
        <w:t xml:space="preserve"> </w:t>
      </w:r>
      <w:r w:rsidR="006A29D4" w:rsidRPr="00BB03B0">
        <w:rPr>
          <w:rFonts w:ascii="Arial" w:hAnsi="Arial" w:cs="Arial"/>
          <w:shd w:val="clear" w:color="auto" w:fill="FFFFFF"/>
        </w:rPr>
        <w:t>T</w:t>
      </w:r>
      <w:r w:rsidRPr="00BB03B0">
        <w:rPr>
          <w:rFonts w:ascii="Arial" w:hAnsi="Arial" w:cs="Arial"/>
          <w:shd w:val="clear" w:color="auto" w:fill="FFFFFF"/>
        </w:rPr>
        <w:t>he open</w:t>
      </w:r>
      <w:r w:rsidR="006A29D4" w:rsidRPr="00BB03B0">
        <w:rPr>
          <w:rFonts w:ascii="Arial" w:hAnsi="Arial" w:cs="Arial"/>
          <w:shd w:val="clear" w:color="auto" w:fill="FFFFFF"/>
        </w:rPr>
        <w:t>ing</w:t>
      </w:r>
      <w:r w:rsidRPr="00BB03B0">
        <w:rPr>
          <w:rFonts w:ascii="Arial" w:hAnsi="Arial" w:cs="Arial"/>
          <w:shd w:val="clear" w:color="auto" w:fill="FFFFFF"/>
        </w:rPr>
        <w:t xml:space="preserve"> and closing of the valves</w:t>
      </w:r>
      <w:r w:rsidR="006A29D4" w:rsidRPr="00BB03B0">
        <w:rPr>
          <w:rFonts w:ascii="Arial" w:hAnsi="Arial" w:cs="Arial"/>
          <w:shd w:val="clear" w:color="auto" w:fill="FFFFFF"/>
        </w:rPr>
        <w:t xml:space="preserve"> is the heartbeat that doctors hear with stethosc</w:t>
      </w:r>
      <w:r w:rsidR="007E0A03" w:rsidRPr="00BB03B0">
        <w:rPr>
          <w:rFonts w:ascii="Arial" w:hAnsi="Arial" w:cs="Arial"/>
          <w:shd w:val="clear" w:color="auto" w:fill="FFFFFF"/>
        </w:rPr>
        <w:t>ope.</w:t>
      </w:r>
    </w:p>
    <w:p w14:paraId="232CF2E2" w14:textId="77777777" w:rsidR="00E512C2" w:rsidRPr="00BB03B0" w:rsidRDefault="00E512C2" w:rsidP="0071786E">
      <w:pPr>
        <w:shd w:val="clear" w:color="auto" w:fill="FFFFFF"/>
        <w:spacing w:after="0" w:line="360" w:lineRule="auto"/>
        <w:jc w:val="both"/>
        <w:rPr>
          <w:rFonts w:ascii="Arial" w:hAnsi="Arial" w:cs="Arial"/>
          <w:shd w:val="clear" w:color="auto" w:fill="FFFFFF"/>
        </w:rPr>
      </w:pPr>
    </w:p>
    <w:p w14:paraId="0A1A0183" w14:textId="46D9AECC" w:rsidR="00E512C2" w:rsidRPr="00BB03B0" w:rsidRDefault="00E512C2" w:rsidP="0071786E">
      <w:pPr>
        <w:shd w:val="clear" w:color="auto" w:fill="FFFFFF"/>
        <w:spacing w:after="0" w:line="360" w:lineRule="auto"/>
        <w:jc w:val="both"/>
        <w:rPr>
          <w:rFonts w:ascii="Arial" w:eastAsia="Times New Roman" w:hAnsi="Arial" w:cs="Arial"/>
          <w:color w:val="1D2228"/>
          <w:lang w:eastAsia="en-GB"/>
        </w:rPr>
      </w:pPr>
      <w:r w:rsidRPr="00BB03B0">
        <w:rPr>
          <w:rFonts w:ascii="Arial" w:hAnsi="Arial" w:cs="Arial"/>
          <w:shd w:val="clear" w:color="auto" w:fill="FFFFFF"/>
        </w:rPr>
        <w:t xml:space="preserve">Heart carries deoxygenated blood from body to lungs where it is oxygenated and taken back to body. </w:t>
      </w:r>
      <w:r w:rsidR="007E0A03" w:rsidRPr="00BB03B0">
        <w:rPr>
          <w:rFonts w:ascii="Arial" w:hAnsi="Arial" w:cs="Arial"/>
          <w:shd w:val="clear" w:color="auto" w:fill="FFFFFF"/>
        </w:rPr>
        <w:t>D</w:t>
      </w:r>
      <w:r w:rsidRPr="00BB03B0">
        <w:rPr>
          <w:rFonts w:ascii="Arial" w:hAnsi="Arial" w:cs="Arial"/>
          <w:shd w:val="clear" w:color="auto" w:fill="FFFFFF"/>
        </w:rPr>
        <w:t>eoxygenated blood</w:t>
      </w:r>
      <w:r w:rsidR="007E0A03" w:rsidRPr="00BB03B0">
        <w:rPr>
          <w:rFonts w:ascii="Arial" w:hAnsi="Arial" w:cs="Arial"/>
          <w:shd w:val="clear" w:color="auto" w:fill="FFFFFF"/>
        </w:rPr>
        <w:t xml:space="preserve"> is carried by veins</w:t>
      </w:r>
      <w:r w:rsidRPr="00BB03B0">
        <w:rPr>
          <w:rFonts w:ascii="Arial" w:hAnsi="Arial" w:cs="Arial"/>
          <w:shd w:val="clear" w:color="auto" w:fill="FFFFFF"/>
        </w:rPr>
        <w:t xml:space="preserve"> from body to right atrium. When the right atrium is full, the tricuspid valve between right atrium and right ventricle opens and the deoxygenated flows to right ventricle. </w:t>
      </w:r>
      <w:r w:rsidR="007E0A03" w:rsidRPr="00BB03B0">
        <w:rPr>
          <w:rFonts w:ascii="Arial" w:hAnsi="Arial" w:cs="Arial"/>
          <w:shd w:val="clear" w:color="auto" w:fill="FFFFFF"/>
        </w:rPr>
        <w:t>As soon as</w:t>
      </w:r>
      <w:r w:rsidRPr="00BB03B0">
        <w:rPr>
          <w:rFonts w:ascii="Arial" w:hAnsi="Arial" w:cs="Arial"/>
          <w:shd w:val="clear" w:color="auto" w:fill="FFFFFF"/>
        </w:rPr>
        <w:t xml:space="preserve"> the right ventricle is filled, the deoxygenated blood is further transported to lung through vein. On</w:t>
      </w:r>
      <w:r w:rsidR="007E0A03" w:rsidRPr="00BB03B0">
        <w:rPr>
          <w:rFonts w:ascii="Arial" w:hAnsi="Arial" w:cs="Arial"/>
          <w:shd w:val="clear" w:color="auto" w:fill="FFFFFF"/>
        </w:rPr>
        <w:t>es it reaches</w:t>
      </w:r>
      <w:r w:rsidRPr="00BB03B0">
        <w:rPr>
          <w:rFonts w:ascii="Arial" w:hAnsi="Arial" w:cs="Arial"/>
          <w:shd w:val="clear" w:color="auto" w:fill="FFFFFF"/>
        </w:rPr>
        <w:t xml:space="preserve"> the lungs, carbon dioxide in the blood </w:t>
      </w:r>
      <w:r w:rsidR="007E0A03" w:rsidRPr="00BB03B0">
        <w:rPr>
          <w:rFonts w:ascii="Arial" w:hAnsi="Arial" w:cs="Arial"/>
          <w:shd w:val="clear" w:color="auto" w:fill="FFFFFF"/>
        </w:rPr>
        <w:t>separates from</w:t>
      </w:r>
      <w:r w:rsidRPr="00BB03B0">
        <w:rPr>
          <w:rFonts w:ascii="Arial" w:hAnsi="Arial" w:cs="Arial"/>
          <w:shd w:val="clear" w:color="auto" w:fill="FFFFFF"/>
        </w:rPr>
        <w:t xml:space="preserve"> it and oxygen is </w:t>
      </w:r>
      <w:r w:rsidR="007E0A03" w:rsidRPr="00BB03B0">
        <w:rPr>
          <w:rFonts w:ascii="Arial" w:hAnsi="Arial" w:cs="Arial"/>
          <w:shd w:val="clear" w:color="auto" w:fill="FFFFFF"/>
        </w:rPr>
        <w:t>brought</w:t>
      </w:r>
      <w:r w:rsidRPr="00BB03B0">
        <w:rPr>
          <w:rFonts w:ascii="Arial" w:hAnsi="Arial" w:cs="Arial"/>
          <w:shd w:val="clear" w:color="auto" w:fill="FFFFFF"/>
        </w:rPr>
        <w:t xml:space="preserve"> in to replace carbon dioxide and make the blood oxygenated</w:t>
      </w:r>
      <w:r w:rsidR="007E0A03" w:rsidRPr="00BB03B0">
        <w:rPr>
          <w:rFonts w:ascii="Arial" w:hAnsi="Arial" w:cs="Arial"/>
          <w:shd w:val="clear" w:color="auto" w:fill="FFFFFF"/>
        </w:rPr>
        <w:t>, then</w:t>
      </w:r>
      <w:r w:rsidRPr="00BB03B0">
        <w:rPr>
          <w:rFonts w:ascii="Arial" w:hAnsi="Arial" w:cs="Arial"/>
          <w:shd w:val="clear" w:color="auto" w:fill="FFFFFF"/>
        </w:rPr>
        <w:t xml:space="preserve"> ready to be transported to left atrium. </w:t>
      </w:r>
      <w:r w:rsidR="007E0A03" w:rsidRPr="00BB03B0">
        <w:rPr>
          <w:rFonts w:ascii="Arial" w:hAnsi="Arial" w:cs="Arial"/>
          <w:shd w:val="clear" w:color="auto" w:fill="FFFFFF"/>
        </w:rPr>
        <w:t>A</w:t>
      </w:r>
      <w:r w:rsidRPr="00BB03B0">
        <w:rPr>
          <w:rFonts w:ascii="Arial" w:hAnsi="Arial" w:cs="Arial"/>
          <w:shd w:val="clear" w:color="auto" w:fill="FFFFFF"/>
        </w:rPr>
        <w:t>rtery</w:t>
      </w:r>
      <w:r w:rsidR="007E0A03" w:rsidRPr="00BB03B0">
        <w:rPr>
          <w:rFonts w:ascii="Arial" w:hAnsi="Arial" w:cs="Arial"/>
          <w:shd w:val="clear" w:color="auto" w:fill="FFFFFF"/>
        </w:rPr>
        <w:t>, this time does the transportation</w:t>
      </w:r>
      <w:r w:rsidRPr="00BB03B0">
        <w:rPr>
          <w:rFonts w:ascii="Arial" w:hAnsi="Arial" w:cs="Arial"/>
          <w:shd w:val="clear" w:color="auto" w:fill="FFFFFF"/>
        </w:rPr>
        <w:t xml:space="preserve">. The oxygenated blood is then transported to left atrium. Ones the left atrium is filled and contraction takes place and relaxes, the mitral valve opens and let the oxygenated flow to left ventricle and further into different parts of the body where after being used, the oxygenated blood becomes deoxygenated blood and the process </w:t>
      </w:r>
      <w:r w:rsidR="007E0A03" w:rsidRPr="00BB03B0">
        <w:rPr>
          <w:rFonts w:ascii="Arial" w:hAnsi="Arial" w:cs="Arial"/>
          <w:shd w:val="clear" w:color="auto" w:fill="FFFFFF"/>
        </w:rPr>
        <w:t>continues in circle. This is why</w:t>
      </w:r>
      <w:r w:rsidRPr="00BB03B0">
        <w:rPr>
          <w:rFonts w:ascii="Arial" w:hAnsi="Arial" w:cs="Arial"/>
          <w:shd w:val="clear" w:color="auto" w:fill="FFFFFF"/>
        </w:rPr>
        <w:t xml:space="preserve"> it</w:t>
      </w:r>
      <w:r w:rsidR="00F472B8" w:rsidRPr="00BB03B0">
        <w:rPr>
          <w:rFonts w:ascii="Arial" w:hAnsi="Arial" w:cs="Arial"/>
          <w:shd w:val="clear" w:color="auto" w:fill="FFFFFF"/>
        </w:rPr>
        <w:t xml:space="preserve"> is called</w:t>
      </w:r>
      <w:r w:rsidRPr="00BB03B0">
        <w:rPr>
          <w:rFonts w:ascii="Arial" w:hAnsi="Arial" w:cs="Arial"/>
          <w:shd w:val="clear" w:color="auto" w:fill="FFFFFF"/>
        </w:rPr>
        <w:t xml:space="preserve"> circulation of blood.</w:t>
      </w:r>
    </w:p>
    <w:p w14:paraId="14F63FF2" w14:textId="77777777" w:rsidR="00E512C2" w:rsidRPr="00BB03B0" w:rsidRDefault="00E512C2" w:rsidP="0071786E">
      <w:pPr>
        <w:shd w:val="clear" w:color="auto" w:fill="FFFFFF"/>
        <w:spacing w:after="0" w:line="360" w:lineRule="auto"/>
        <w:jc w:val="both"/>
        <w:rPr>
          <w:rFonts w:ascii="Arial" w:eastAsia="Times New Roman" w:hAnsi="Arial" w:cs="Arial"/>
          <w:color w:val="1D2228"/>
          <w:lang w:eastAsia="en-GB"/>
        </w:rPr>
      </w:pPr>
    </w:p>
    <w:p w14:paraId="11BE5D01" w14:textId="502B425A" w:rsidR="00681598" w:rsidRPr="00681598" w:rsidRDefault="00681598" w:rsidP="0071786E">
      <w:pPr>
        <w:shd w:val="clear" w:color="auto" w:fill="FFFFFF"/>
        <w:spacing w:after="0" w:line="360" w:lineRule="auto"/>
        <w:jc w:val="both"/>
        <w:rPr>
          <w:rFonts w:ascii="Arial" w:eastAsia="Times New Roman" w:hAnsi="Arial" w:cs="Arial"/>
          <w:color w:val="1D2228"/>
          <w:lang w:eastAsia="en-GB"/>
        </w:rPr>
      </w:pPr>
      <w:r w:rsidRPr="00681598">
        <w:rPr>
          <w:rFonts w:ascii="Arial" w:eastAsia="Times New Roman" w:hAnsi="Arial" w:cs="Arial"/>
          <w:color w:val="1D2228"/>
          <w:lang w:eastAsia="en-GB"/>
        </w:rPr>
        <w:t>Lifestyle assessment is a process where health- related information is collected and analysed to be used by health care teams to support healthy behaviour and change harmful behaviour</w:t>
      </w:r>
      <w:sdt>
        <w:sdtPr>
          <w:rPr>
            <w:rFonts w:ascii="Arial" w:eastAsia="Times New Roman" w:hAnsi="Arial" w:cs="Arial"/>
            <w:color w:val="1D2228"/>
            <w:lang w:eastAsia="en-GB"/>
          </w:rPr>
          <w:id w:val="-1188984336"/>
          <w:citation/>
        </w:sdtPr>
        <w:sdtEndPr/>
        <w:sdtContent>
          <w:r w:rsidR="00F472B8" w:rsidRPr="00BB03B0">
            <w:rPr>
              <w:rFonts w:ascii="Arial" w:eastAsia="Times New Roman" w:hAnsi="Arial" w:cs="Arial"/>
              <w:color w:val="1D2228"/>
              <w:lang w:eastAsia="en-GB"/>
            </w:rPr>
            <w:fldChar w:fldCharType="begin"/>
          </w:r>
          <w:r w:rsidR="00F472B8" w:rsidRPr="00BB03B0">
            <w:rPr>
              <w:rFonts w:ascii="Arial" w:eastAsia="Times New Roman" w:hAnsi="Arial" w:cs="Arial"/>
              <w:color w:val="1D2228"/>
              <w:lang w:eastAsia="en-GB"/>
            </w:rPr>
            <w:instrText xml:space="preserve"> CITATION jfl20 \l 2057 </w:instrText>
          </w:r>
          <w:r w:rsidR="00F472B8" w:rsidRPr="00BB03B0">
            <w:rPr>
              <w:rFonts w:ascii="Arial" w:eastAsia="Times New Roman" w:hAnsi="Arial" w:cs="Arial"/>
              <w:color w:val="1D2228"/>
              <w:lang w:eastAsia="en-GB"/>
            </w:rPr>
            <w:fldChar w:fldCharType="separate"/>
          </w:r>
          <w:r w:rsidR="00F472B8" w:rsidRPr="00BB03B0">
            <w:rPr>
              <w:rFonts w:ascii="Arial" w:eastAsia="Times New Roman" w:hAnsi="Arial" w:cs="Arial"/>
              <w:noProof/>
              <w:color w:val="1D2228"/>
              <w:lang w:eastAsia="en-GB"/>
            </w:rPr>
            <w:t xml:space="preserve"> (jflowershealth.com, 2020)</w:t>
          </w:r>
          <w:r w:rsidR="00F472B8" w:rsidRPr="00BB03B0">
            <w:rPr>
              <w:rFonts w:ascii="Arial" w:eastAsia="Times New Roman" w:hAnsi="Arial" w:cs="Arial"/>
              <w:color w:val="1D2228"/>
              <w:lang w:eastAsia="en-GB"/>
            </w:rPr>
            <w:fldChar w:fldCharType="end"/>
          </w:r>
        </w:sdtContent>
      </w:sdt>
      <w:r w:rsidR="00F472B8" w:rsidRPr="00BB03B0">
        <w:rPr>
          <w:rFonts w:ascii="Arial" w:eastAsia="Times New Roman" w:hAnsi="Arial" w:cs="Arial"/>
          <w:color w:val="1D2228"/>
          <w:lang w:eastAsia="en-GB"/>
        </w:rPr>
        <w:t>.</w:t>
      </w:r>
    </w:p>
    <w:p w14:paraId="4F02A623" w14:textId="77777777" w:rsidR="00681598" w:rsidRPr="00681598" w:rsidRDefault="00681598" w:rsidP="0071786E">
      <w:pPr>
        <w:shd w:val="clear" w:color="auto" w:fill="FFFFFF"/>
        <w:spacing w:after="0" w:line="360" w:lineRule="auto"/>
        <w:jc w:val="both"/>
        <w:rPr>
          <w:rFonts w:ascii="Arial" w:eastAsia="Times New Roman" w:hAnsi="Arial" w:cs="Arial"/>
          <w:color w:val="1D2228"/>
          <w:lang w:eastAsia="en-GB"/>
        </w:rPr>
      </w:pPr>
    </w:p>
    <w:p w14:paraId="33AC5E17" w14:textId="63DA28D7" w:rsidR="00681598" w:rsidRPr="00681598" w:rsidRDefault="00F472B8" w:rsidP="0071786E">
      <w:pPr>
        <w:shd w:val="clear" w:color="auto" w:fill="FFFFFF"/>
        <w:spacing w:after="0" w:line="360" w:lineRule="auto"/>
        <w:jc w:val="both"/>
        <w:rPr>
          <w:rFonts w:ascii="Arial" w:eastAsia="Times New Roman" w:hAnsi="Arial" w:cs="Arial"/>
          <w:b/>
          <w:bCs/>
          <w:color w:val="1D2228"/>
          <w:lang w:eastAsia="en-GB"/>
        </w:rPr>
      </w:pPr>
      <w:r w:rsidRPr="00BB03B0">
        <w:rPr>
          <w:rFonts w:ascii="Arial" w:eastAsia="Times New Roman" w:hAnsi="Arial" w:cs="Arial"/>
          <w:b/>
          <w:bCs/>
          <w:color w:val="1D2228"/>
          <w:lang w:eastAsia="en-GB"/>
        </w:rPr>
        <w:t>C</w:t>
      </w:r>
      <w:r w:rsidR="00681598" w:rsidRPr="00681598">
        <w:rPr>
          <w:rFonts w:ascii="Arial" w:eastAsia="Times New Roman" w:hAnsi="Arial" w:cs="Arial"/>
          <w:b/>
          <w:bCs/>
          <w:color w:val="1D2228"/>
          <w:lang w:eastAsia="en-GB"/>
        </w:rPr>
        <w:t>ase study </w:t>
      </w:r>
    </w:p>
    <w:p w14:paraId="76A255DE" w14:textId="77777777" w:rsidR="00681598" w:rsidRPr="00681598" w:rsidRDefault="00681598" w:rsidP="0071786E">
      <w:pPr>
        <w:shd w:val="clear" w:color="auto" w:fill="FFFFFF"/>
        <w:spacing w:after="0" w:line="360" w:lineRule="auto"/>
        <w:jc w:val="both"/>
        <w:rPr>
          <w:rFonts w:ascii="Arial" w:eastAsia="Times New Roman" w:hAnsi="Arial" w:cs="Arial"/>
          <w:color w:val="1D2228"/>
          <w:lang w:eastAsia="en-GB"/>
        </w:rPr>
      </w:pPr>
    </w:p>
    <w:p w14:paraId="4CC52AB8" w14:textId="77777777" w:rsidR="00681598" w:rsidRPr="00681598" w:rsidRDefault="00681598" w:rsidP="0071786E">
      <w:pPr>
        <w:shd w:val="clear" w:color="auto" w:fill="FFFFFF"/>
        <w:spacing w:after="0" w:line="360" w:lineRule="auto"/>
        <w:jc w:val="both"/>
        <w:rPr>
          <w:rFonts w:ascii="Arial" w:eastAsia="Times New Roman" w:hAnsi="Arial" w:cs="Arial"/>
          <w:color w:val="1D2228"/>
          <w:lang w:eastAsia="en-GB"/>
        </w:rPr>
      </w:pPr>
      <w:r w:rsidRPr="00681598">
        <w:rPr>
          <w:rFonts w:ascii="Arial" w:eastAsia="Times New Roman" w:hAnsi="Arial" w:cs="Arial"/>
          <w:color w:val="1D2228"/>
          <w:lang w:eastAsia="en-GB"/>
        </w:rPr>
        <w:t>In the case study presented to support lifestyle health assessment, a participant was asked to complete a lifestyle health questionnaire. The participant would be referred anonymously as patient A to protect her confidentiality in accordance with Data Protection Act (1998) and </w:t>
      </w:r>
    </w:p>
    <w:p w14:paraId="4304C576" w14:textId="77777777" w:rsidR="00681598" w:rsidRPr="00681598" w:rsidRDefault="00681598" w:rsidP="0071786E">
      <w:pPr>
        <w:shd w:val="clear" w:color="auto" w:fill="FFFFFF"/>
        <w:spacing w:after="0" w:line="360" w:lineRule="auto"/>
        <w:jc w:val="both"/>
        <w:rPr>
          <w:rFonts w:ascii="Arial" w:eastAsia="Times New Roman" w:hAnsi="Arial" w:cs="Arial"/>
          <w:color w:val="1D2228"/>
          <w:lang w:eastAsia="en-GB"/>
        </w:rPr>
      </w:pPr>
      <w:r w:rsidRPr="00681598">
        <w:rPr>
          <w:rFonts w:ascii="Arial" w:eastAsia="Times New Roman" w:hAnsi="Arial" w:cs="Arial"/>
          <w:color w:val="1D2228"/>
          <w:lang w:eastAsia="en-GB"/>
        </w:rPr>
        <w:t>GDPR (2018). Data collected will enable me to conduct health and fitness assessment. </w:t>
      </w:r>
    </w:p>
    <w:p w14:paraId="291819EF" w14:textId="77777777" w:rsidR="00681598" w:rsidRPr="00681598" w:rsidRDefault="00681598" w:rsidP="0071786E">
      <w:pPr>
        <w:shd w:val="clear" w:color="auto" w:fill="FFFFFF"/>
        <w:spacing w:after="0" w:line="360" w:lineRule="auto"/>
        <w:jc w:val="both"/>
        <w:rPr>
          <w:rFonts w:ascii="Arial" w:eastAsia="Times New Roman" w:hAnsi="Arial" w:cs="Arial"/>
          <w:color w:val="1D2228"/>
          <w:lang w:eastAsia="en-GB"/>
        </w:rPr>
      </w:pPr>
    </w:p>
    <w:p w14:paraId="1CA7A60A" w14:textId="55008F3F" w:rsidR="00681598" w:rsidRPr="00BB03B0" w:rsidRDefault="00681598" w:rsidP="0071786E">
      <w:pPr>
        <w:shd w:val="clear" w:color="auto" w:fill="FFFFFF"/>
        <w:spacing w:after="0" w:line="360" w:lineRule="auto"/>
        <w:jc w:val="both"/>
        <w:rPr>
          <w:rFonts w:ascii="Arial" w:eastAsia="Times New Roman" w:hAnsi="Arial" w:cs="Arial"/>
          <w:color w:val="1D2228"/>
          <w:lang w:eastAsia="en-GB"/>
        </w:rPr>
      </w:pPr>
      <w:r w:rsidRPr="00681598">
        <w:rPr>
          <w:rFonts w:ascii="Arial" w:eastAsia="Times New Roman" w:hAnsi="Arial" w:cs="Arial"/>
          <w:color w:val="1D2228"/>
          <w:lang w:eastAsia="en-GB"/>
        </w:rPr>
        <w:t xml:space="preserve">According to patient A's response to lifestyles questionnaire, (Appendix </w:t>
      </w:r>
      <w:r w:rsidR="00F472B8" w:rsidRPr="00BB03B0">
        <w:rPr>
          <w:rFonts w:ascii="Arial" w:eastAsia="Times New Roman" w:hAnsi="Arial" w:cs="Arial"/>
          <w:color w:val="1D2228"/>
          <w:lang w:eastAsia="en-GB"/>
        </w:rPr>
        <w:t>1 and 2</w:t>
      </w:r>
      <w:r w:rsidRPr="00681598">
        <w:rPr>
          <w:rFonts w:ascii="Arial" w:eastAsia="Times New Roman" w:hAnsi="Arial" w:cs="Arial"/>
          <w:color w:val="1D2228"/>
          <w:lang w:eastAsia="en-GB"/>
        </w:rPr>
        <w:t>) she is 48 years old. Her height and weight are 165cm and 86 kg respectively. She has no history of heart attack or angina and stroke. She mentioned that she has high blood pressure and her</w:t>
      </w:r>
      <w:r w:rsidR="00F472B8" w:rsidRPr="00BB03B0">
        <w:rPr>
          <w:rFonts w:ascii="Arial" w:eastAsia="Times New Roman" w:hAnsi="Arial" w:cs="Arial"/>
          <w:color w:val="1D2228"/>
          <w:lang w:eastAsia="en-GB"/>
        </w:rPr>
        <w:t xml:space="preserve"> blood test</w:t>
      </w:r>
      <w:r w:rsidRPr="00681598">
        <w:rPr>
          <w:rFonts w:ascii="Arial" w:eastAsia="Times New Roman" w:hAnsi="Arial" w:cs="Arial"/>
          <w:color w:val="1D2228"/>
          <w:lang w:eastAsia="en-GB"/>
        </w:rPr>
        <w:t xml:space="preserve"> reading </w:t>
      </w:r>
      <w:r w:rsidR="00F472B8" w:rsidRPr="00BB03B0">
        <w:rPr>
          <w:rFonts w:ascii="Arial" w:eastAsia="Times New Roman" w:hAnsi="Arial" w:cs="Arial"/>
          <w:color w:val="1D2228"/>
          <w:lang w:eastAsia="en-GB"/>
        </w:rPr>
        <w:t>was</w:t>
      </w:r>
      <w:r w:rsidRPr="00681598">
        <w:rPr>
          <w:rFonts w:ascii="Arial" w:eastAsia="Times New Roman" w:hAnsi="Arial" w:cs="Arial"/>
          <w:color w:val="1D2228"/>
          <w:lang w:eastAsia="en-GB"/>
        </w:rPr>
        <w:t xml:space="preserve"> 180/90mmHg. She eats mostly junk food and does not exercise at all. She smokes 10-19 </w:t>
      </w:r>
      <w:r w:rsidR="00F472B8" w:rsidRPr="00BB03B0">
        <w:rPr>
          <w:rFonts w:ascii="Arial" w:eastAsia="Times New Roman" w:hAnsi="Arial" w:cs="Arial"/>
          <w:color w:val="1D2228"/>
          <w:lang w:eastAsia="en-GB"/>
        </w:rPr>
        <w:t>c</w:t>
      </w:r>
      <w:r w:rsidRPr="00681598">
        <w:rPr>
          <w:rFonts w:ascii="Arial" w:eastAsia="Times New Roman" w:hAnsi="Arial" w:cs="Arial"/>
          <w:color w:val="1D2228"/>
          <w:lang w:eastAsia="en-GB"/>
        </w:rPr>
        <w:t>igarettes per day and consumes 3-6 units of alcohol daily. Her sister has high cholesterol level but her father died of heart attack at the age of 68.</w:t>
      </w:r>
    </w:p>
    <w:p w14:paraId="1184496B" w14:textId="77777777" w:rsidR="00F472B8" w:rsidRPr="00681598" w:rsidRDefault="00F472B8" w:rsidP="0071786E">
      <w:pPr>
        <w:shd w:val="clear" w:color="auto" w:fill="FFFFFF"/>
        <w:spacing w:after="0" w:line="360" w:lineRule="auto"/>
        <w:jc w:val="both"/>
        <w:rPr>
          <w:rFonts w:ascii="Arial" w:eastAsia="Times New Roman" w:hAnsi="Arial" w:cs="Arial"/>
          <w:color w:val="1D2228"/>
          <w:lang w:eastAsia="en-GB"/>
        </w:rPr>
      </w:pPr>
    </w:p>
    <w:p w14:paraId="66999AA8" w14:textId="2019E9E6" w:rsidR="00681598" w:rsidRPr="00681598" w:rsidRDefault="00681598" w:rsidP="0071786E">
      <w:pPr>
        <w:shd w:val="clear" w:color="auto" w:fill="FFFFFF"/>
        <w:spacing w:after="0" w:line="360" w:lineRule="auto"/>
        <w:jc w:val="both"/>
        <w:rPr>
          <w:rFonts w:ascii="Arial" w:eastAsia="Times New Roman" w:hAnsi="Arial" w:cs="Arial"/>
          <w:color w:val="1D2228"/>
          <w:lang w:eastAsia="en-GB"/>
        </w:rPr>
      </w:pPr>
      <w:r w:rsidRPr="00681598">
        <w:rPr>
          <w:rFonts w:ascii="Arial" w:eastAsia="Times New Roman" w:hAnsi="Arial" w:cs="Arial"/>
          <w:color w:val="1D2228"/>
          <w:lang w:eastAsia="en-GB"/>
        </w:rPr>
        <w:lastRenderedPageBreak/>
        <w:t xml:space="preserve">From patient A's response, it is been identified she smokes, drinks alcohol, eats mostly junk food, does not exercise and has high blood pressure. Her weight as well as her medical history and some </w:t>
      </w:r>
      <w:r w:rsidR="00F472B8" w:rsidRPr="00BB03B0">
        <w:rPr>
          <w:rFonts w:ascii="Arial" w:eastAsia="Times New Roman" w:hAnsi="Arial" w:cs="Arial"/>
          <w:color w:val="1D2228"/>
          <w:lang w:eastAsia="en-GB"/>
        </w:rPr>
        <w:t>m</w:t>
      </w:r>
      <w:r w:rsidRPr="00681598">
        <w:rPr>
          <w:rFonts w:ascii="Arial" w:eastAsia="Times New Roman" w:hAnsi="Arial" w:cs="Arial"/>
          <w:color w:val="1D2228"/>
          <w:lang w:eastAsia="en-GB"/>
        </w:rPr>
        <w:t>embers</w:t>
      </w:r>
      <w:r w:rsidR="00F472B8" w:rsidRPr="00BB03B0">
        <w:rPr>
          <w:rFonts w:ascii="Arial" w:eastAsia="Times New Roman" w:hAnsi="Arial" w:cs="Arial"/>
          <w:color w:val="1D2228"/>
          <w:lang w:eastAsia="en-GB"/>
        </w:rPr>
        <w:t xml:space="preserve"> of her family</w:t>
      </w:r>
      <w:r w:rsidRPr="00681598">
        <w:rPr>
          <w:rFonts w:ascii="Arial" w:eastAsia="Times New Roman" w:hAnsi="Arial" w:cs="Arial"/>
          <w:color w:val="1D2228"/>
          <w:lang w:eastAsia="en-GB"/>
        </w:rPr>
        <w:t xml:space="preserve"> were provided. These factors including other things would be used to conduct her health and fitness assessment</w:t>
      </w:r>
      <w:r w:rsidR="00FB3E3B" w:rsidRPr="00BB03B0">
        <w:rPr>
          <w:rFonts w:ascii="Arial" w:eastAsia="Times New Roman" w:hAnsi="Arial" w:cs="Arial"/>
          <w:color w:val="1D2228"/>
          <w:lang w:eastAsia="en-GB"/>
        </w:rPr>
        <w:t>,</w:t>
      </w:r>
      <w:r w:rsidRPr="00681598">
        <w:rPr>
          <w:rFonts w:ascii="Arial" w:eastAsia="Times New Roman" w:hAnsi="Arial" w:cs="Arial"/>
          <w:color w:val="1D2228"/>
          <w:lang w:eastAsia="en-GB"/>
        </w:rPr>
        <w:t xml:space="preserve"> but they have to be checked and balanced through analysis. </w:t>
      </w:r>
    </w:p>
    <w:p w14:paraId="27F22011" w14:textId="6E917664" w:rsidR="00681598" w:rsidRPr="00BB03B0" w:rsidRDefault="00681598" w:rsidP="0071786E">
      <w:pPr>
        <w:shd w:val="clear" w:color="auto" w:fill="FFFFFF"/>
        <w:spacing w:after="0" w:line="360" w:lineRule="auto"/>
        <w:jc w:val="both"/>
        <w:rPr>
          <w:rFonts w:ascii="Arial" w:hAnsi="Arial" w:cs="Arial"/>
        </w:rPr>
      </w:pPr>
      <w:r w:rsidRPr="00681598">
        <w:rPr>
          <w:rFonts w:ascii="Arial" w:eastAsia="Times New Roman" w:hAnsi="Arial" w:cs="Arial"/>
          <w:color w:val="1D2228"/>
          <w:lang w:eastAsia="en-GB"/>
        </w:rPr>
        <w:t>First it has to be worked out if her weight is healthy. This can only be measured through body mass index (BMI). According to NHS this done through by dividing "an adult's weight in kilograms by their height in metres squared"</w:t>
      </w:r>
      <w:sdt>
        <w:sdtPr>
          <w:rPr>
            <w:rFonts w:ascii="Arial" w:eastAsia="Times New Roman" w:hAnsi="Arial" w:cs="Arial"/>
            <w:color w:val="1D2228"/>
            <w:lang w:eastAsia="en-GB"/>
          </w:rPr>
          <w:id w:val="-224833303"/>
          <w:citation/>
        </w:sdtPr>
        <w:sdtEndPr/>
        <w:sdtContent>
          <w:r w:rsidR="00FB3E3B" w:rsidRPr="00BB03B0">
            <w:rPr>
              <w:rFonts w:ascii="Arial" w:eastAsia="Times New Roman" w:hAnsi="Arial" w:cs="Arial"/>
              <w:color w:val="1D2228"/>
              <w:lang w:eastAsia="en-GB"/>
            </w:rPr>
            <w:fldChar w:fldCharType="begin"/>
          </w:r>
          <w:r w:rsidR="00FB3E3B" w:rsidRPr="00BB03B0">
            <w:rPr>
              <w:rFonts w:ascii="Arial" w:eastAsia="Times New Roman" w:hAnsi="Arial" w:cs="Arial"/>
              <w:color w:val="1D2228"/>
              <w:lang w:eastAsia="en-GB"/>
            </w:rPr>
            <w:instrText xml:space="preserve"> CITATION NHS21 \l 2057 </w:instrText>
          </w:r>
          <w:r w:rsidR="00FB3E3B" w:rsidRPr="00BB03B0">
            <w:rPr>
              <w:rFonts w:ascii="Arial" w:eastAsia="Times New Roman" w:hAnsi="Arial" w:cs="Arial"/>
              <w:color w:val="1D2228"/>
              <w:lang w:eastAsia="en-GB"/>
            </w:rPr>
            <w:fldChar w:fldCharType="separate"/>
          </w:r>
          <w:r w:rsidR="00FB3E3B" w:rsidRPr="00BB03B0">
            <w:rPr>
              <w:rFonts w:ascii="Arial" w:eastAsia="Times New Roman" w:hAnsi="Arial" w:cs="Arial"/>
              <w:noProof/>
              <w:color w:val="1D2228"/>
              <w:lang w:eastAsia="en-GB"/>
            </w:rPr>
            <w:t xml:space="preserve"> (NHS, n.d.)</w:t>
          </w:r>
          <w:r w:rsidR="00FB3E3B" w:rsidRPr="00BB03B0">
            <w:rPr>
              <w:rFonts w:ascii="Arial" w:eastAsia="Times New Roman" w:hAnsi="Arial" w:cs="Arial"/>
              <w:color w:val="1D2228"/>
              <w:lang w:eastAsia="en-GB"/>
            </w:rPr>
            <w:fldChar w:fldCharType="end"/>
          </w:r>
        </w:sdtContent>
      </w:sdt>
      <w:r w:rsidRPr="00681598">
        <w:rPr>
          <w:rFonts w:ascii="Arial" w:eastAsia="Times New Roman" w:hAnsi="Arial" w:cs="Arial"/>
          <w:color w:val="1D2228"/>
          <w:lang w:eastAsia="en-GB"/>
        </w:rPr>
        <w:t xml:space="preserve">  Based on that calculation her </w:t>
      </w:r>
      <w:r w:rsidR="00FB3E3B" w:rsidRPr="00BB03B0">
        <w:rPr>
          <w:rFonts w:ascii="Arial" w:eastAsia="Times New Roman" w:hAnsi="Arial" w:cs="Arial"/>
          <w:color w:val="1D2228"/>
          <w:lang w:eastAsia="en-GB"/>
        </w:rPr>
        <w:t xml:space="preserve">BMI is 31.5. </w:t>
      </w:r>
      <w:r w:rsidRPr="00681598">
        <w:rPr>
          <w:rFonts w:ascii="Arial" w:eastAsia="Times New Roman" w:hAnsi="Arial" w:cs="Arial"/>
          <w:color w:val="1D2228"/>
          <w:lang w:eastAsia="en-GB"/>
        </w:rPr>
        <w:t>B</w:t>
      </w:r>
      <w:r w:rsidR="00FB3E3B" w:rsidRPr="00BB03B0">
        <w:rPr>
          <w:rFonts w:ascii="Arial" w:eastAsia="Times New Roman" w:hAnsi="Arial" w:cs="Arial"/>
          <w:color w:val="1D2228"/>
          <w:lang w:eastAsia="en-GB"/>
        </w:rPr>
        <w:t>MI</w:t>
      </w:r>
      <w:r w:rsidRPr="00681598">
        <w:rPr>
          <w:rFonts w:ascii="Arial" w:eastAsia="Times New Roman" w:hAnsi="Arial" w:cs="Arial"/>
          <w:color w:val="1D2228"/>
          <w:lang w:eastAsia="en-GB"/>
        </w:rPr>
        <w:t xml:space="preserve"> says she is over</w:t>
      </w:r>
      <w:r w:rsidR="00FB3E3B" w:rsidRPr="00BB03B0">
        <w:rPr>
          <w:rFonts w:ascii="Arial" w:eastAsia="Times New Roman" w:hAnsi="Arial" w:cs="Arial"/>
          <w:color w:val="1D2228"/>
          <w:lang w:eastAsia="en-GB"/>
        </w:rPr>
        <w:t>-</w:t>
      </w:r>
      <w:r w:rsidRPr="00681598">
        <w:rPr>
          <w:rFonts w:ascii="Arial" w:eastAsia="Times New Roman" w:hAnsi="Arial" w:cs="Arial"/>
          <w:color w:val="1D2228"/>
          <w:lang w:eastAsia="en-GB"/>
        </w:rPr>
        <w:t>weight</w:t>
      </w:r>
      <w:r w:rsidR="00FB3E3B" w:rsidRPr="00BB03B0">
        <w:rPr>
          <w:rFonts w:ascii="Arial" w:eastAsia="Times New Roman" w:hAnsi="Arial" w:cs="Arial"/>
          <w:color w:val="1D2228"/>
          <w:lang w:eastAsia="en-GB"/>
        </w:rPr>
        <w:t xml:space="preserve"> as weight should not have been under 27.5</w:t>
      </w:r>
      <w:r w:rsidR="00BB03B0">
        <w:rPr>
          <w:rFonts w:ascii="Arial" w:eastAsia="Times New Roman" w:hAnsi="Arial" w:cs="Arial"/>
          <w:color w:val="1D2228"/>
          <w:lang w:eastAsia="en-GB"/>
        </w:rPr>
        <w:t>.</w:t>
      </w:r>
      <w:r w:rsidRPr="00BB03B0">
        <w:rPr>
          <w:rFonts w:ascii="Arial" w:hAnsi="Arial" w:cs="Arial"/>
        </w:rPr>
        <w:t xml:space="preserve"> </w:t>
      </w:r>
    </w:p>
    <w:p w14:paraId="33010D1D" w14:textId="77777777" w:rsidR="00681598" w:rsidRPr="00BB03B0" w:rsidRDefault="00681598" w:rsidP="0071786E">
      <w:pPr>
        <w:spacing w:line="360" w:lineRule="auto"/>
        <w:jc w:val="both"/>
        <w:rPr>
          <w:rFonts w:ascii="Arial" w:hAnsi="Arial" w:cs="Arial"/>
        </w:rPr>
      </w:pPr>
    </w:p>
    <w:p w14:paraId="009D990B" w14:textId="041B290C" w:rsidR="00C759E4" w:rsidRPr="00BB03B0" w:rsidRDefault="00CA4966" w:rsidP="0071786E">
      <w:pPr>
        <w:spacing w:line="360" w:lineRule="auto"/>
        <w:jc w:val="both"/>
        <w:rPr>
          <w:rFonts w:ascii="Arial" w:hAnsi="Arial" w:cs="Arial"/>
        </w:rPr>
      </w:pPr>
      <w:r w:rsidRPr="00BB03B0">
        <w:rPr>
          <w:rFonts w:ascii="Arial" w:hAnsi="Arial" w:cs="Arial"/>
        </w:rPr>
        <w:t>According to Department of health and social care “</w:t>
      </w:r>
      <w:r w:rsidRPr="00BB03B0">
        <w:rPr>
          <w:rFonts w:ascii="Arial" w:hAnsi="Arial" w:cs="Arial"/>
          <w:color w:val="0B0C0C"/>
          <w:shd w:val="clear" w:color="auto" w:fill="FFFFFF"/>
        </w:rPr>
        <w:t>These issues prompted changes to alcohol guidelines for men. Men should not drink more than 14 units of alcohol each week, the same level as for women. This equals 6 pints of average strength beer a week, which would mean a low risk of illnesses such as liver disease or cancer.”</w:t>
      </w:r>
      <w:sdt>
        <w:sdtPr>
          <w:rPr>
            <w:rFonts w:ascii="Arial" w:hAnsi="Arial" w:cs="Arial"/>
            <w:color w:val="0B0C0C"/>
            <w:shd w:val="clear" w:color="auto" w:fill="FFFFFF"/>
          </w:rPr>
          <w:id w:val="1172142730"/>
          <w:citation/>
        </w:sdtPr>
        <w:sdtEndPr/>
        <w:sdtContent>
          <w:r w:rsidR="00C759E4" w:rsidRPr="00BB03B0">
            <w:rPr>
              <w:rFonts w:ascii="Arial" w:hAnsi="Arial" w:cs="Arial"/>
              <w:color w:val="0B0C0C"/>
              <w:shd w:val="clear" w:color="auto" w:fill="FFFFFF"/>
            </w:rPr>
            <w:fldChar w:fldCharType="begin"/>
          </w:r>
          <w:r w:rsidR="00C759E4" w:rsidRPr="00BB03B0">
            <w:rPr>
              <w:rFonts w:ascii="Arial" w:hAnsi="Arial" w:cs="Arial"/>
              <w:color w:val="0B0C0C"/>
              <w:shd w:val="clear" w:color="auto" w:fill="FFFFFF"/>
            </w:rPr>
            <w:instrText xml:space="preserve"> CITATION dep16 \l 2057 </w:instrText>
          </w:r>
          <w:r w:rsidR="00C759E4" w:rsidRPr="00BB03B0">
            <w:rPr>
              <w:rFonts w:ascii="Arial" w:hAnsi="Arial" w:cs="Arial"/>
              <w:color w:val="0B0C0C"/>
              <w:shd w:val="clear" w:color="auto" w:fill="FFFFFF"/>
            </w:rPr>
            <w:fldChar w:fldCharType="separate"/>
          </w:r>
          <w:r w:rsidR="00C759E4" w:rsidRPr="00BB03B0">
            <w:rPr>
              <w:rFonts w:ascii="Arial" w:hAnsi="Arial" w:cs="Arial"/>
              <w:noProof/>
              <w:color w:val="0B0C0C"/>
              <w:shd w:val="clear" w:color="auto" w:fill="FFFFFF"/>
            </w:rPr>
            <w:t xml:space="preserve"> (department of health and social care, 2016)</w:t>
          </w:r>
          <w:r w:rsidR="00C759E4" w:rsidRPr="00BB03B0">
            <w:rPr>
              <w:rFonts w:ascii="Arial" w:hAnsi="Arial" w:cs="Arial"/>
              <w:color w:val="0B0C0C"/>
              <w:shd w:val="clear" w:color="auto" w:fill="FFFFFF"/>
            </w:rPr>
            <w:fldChar w:fldCharType="end"/>
          </w:r>
        </w:sdtContent>
      </w:sdt>
      <w:r w:rsidRPr="00BB03B0">
        <w:rPr>
          <w:rFonts w:ascii="Arial" w:hAnsi="Arial" w:cs="Arial"/>
          <w:color w:val="0B0C0C"/>
          <w:shd w:val="clear" w:color="auto" w:fill="FFFFFF"/>
        </w:rPr>
        <w:t xml:space="preserve"> This quotation mean</w:t>
      </w:r>
      <w:r w:rsidR="00FB3E3B" w:rsidRPr="00BB03B0">
        <w:rPr>
          <w:rFonts w:ascii="Arial" w:hAnsi="Arial" w:cs="Arial"/>
          <w:color w:val="0B0C0C"/>
          <w:shd w:val="clear" w:color="auto" w:fill="FFFFFF"/>
        </w:rPr>
        <w:t>s</w:t>
      </w:r>
      <w:r w:rsidRPr="00BB03B0">
        <w:rPr>
          <w:rFonts w:ascii="Arial" w:hAnsi="Arial" w:cs="Arial"/>
          <w:color w:val="0B0C0C"/>
          <w:shd w:val="clear" w:color="auto" w:fill="FFFFFF"/>
        </w:rPr>
        <w:t xml:space="preserve"> </w:t>
      </w:r>
      <w:r w:rsidR="00FB3E3B" w:rsidRPr="00BB03B0">
        <w:rPr>
          <w:rFonts w:ascii="Arial" w:hAnsi="Arial" w:cs="Arial"/>
          <w:color w:val="0B0C0C"/>
          <w:shd w:val="clear" w:color="auto" w:fill="FFFFFF"/>
        </w:rPr>
        <w:t>p</w:t>
      </w:r>
      <w:r w:rsidRPr="00BB03B0">
        <w:rPr>
          <w:rFonts w:ascii="Arial" w:hAnsi="Arial" w:cs="Arial"/>
          <w:color w:val="0B0C0C"/>
          <w:shd w:val="clear" w:color="auto" w:fill="FFFFFF"/>
        </w:rPr>
        <w:t xml:space="preserve">atient drinks over recommended 2 units per day. </w:t>
      </w:r>
      <w:r w:rsidR="00C759E4" w:rsidRPr="00BB03B0">
        <w:rPr>
          <w:rFonts w:ascii="Arial" w:hAnsi="Arial" w:cs="Arial"/>
          <w:color w:val="0B0C0C"/>
          <w:shd w:val="clear" w:color="auto" w:fill="FFFFFF"/>
        </w:rPr>
        <w:t xml:space="preserve">James Clear wrote in his newsletter regarding junk which patient eats mostly </w:t>
      </w:r>
      <w:r w:rsidR="00C759E4" w:rsidRPr="00BB03B0">
        <w:rPr>
          <w:rFonts w:ascii="Arial" w:hAnsi="Arial" w:cs="Arial"/>
          <w:color w:val="111111"/>
          <w:shd w:val="clear" w:color="auto" w:fill="FFFFFF"/>
        </w:rPr>
        <w:t>that poor nutrition relates to heart problems, high blood pressure, and a host of other health ailments and that studies show that eating junk food has been linked to </w:t>
      </w:r>
      <w:hyperlink r:id="rId11" w:tooltip="junk food depression" w:history="1">
        <w:r w:rsidR="00C759E4" w:rsidRPr="00BB03B0">
          <w:rPr>
            <w:rStyle w:val="Hyperlink"/>
            <w:rFonts w:ascii="Arial" w:hAnsi="Arial" w:cs="Arial"/>
            <w:color w:val="auto"/>
            <w:u w:val="none"/>
            <w:shd w:val="clear" w:color="auto" w:fill="FFFFFF"/>
          </w:rPr>
          <w:t>increases in depression</w:t>
        </w:r>
      </w:hyperlink>
      <w:r w:rsidR="00C759E4" w:rsidRPr="00BB03B0">
        <w:rPr>
          <w:rFonts w:ascii="Arial" w:hAnsi="Arial" w:cs="Arial"/>
          <w:color w:val="111111"/>
          <w:shd w:val="clear" w:color="auto" w:fill="FFFFFF"/>
        </w:rPr>
        <w:t xml:space="preserve"> </w:t>
      </w:r>
      <w:sdt>
        <w:sdtPr>
          <w:rPr>
            <w:rFonts w:ascii="Arial" w:hAnsi="Arial" w:cs="Arial"/>
            <w:color w:val="111111"/>
            <w:shd w:val="clear" w:color="auto" w:fill="FFFFFF"/>
          </w:rPr>
          <w:id w:val="1916970676"/>
          <w:citation/>
        </w:sdtPr>
        <w:sdtEndPr/>
        <w:sdtContent>
          <w:r w:rsidR="00C759E4" w:rsidRPr="00BB03B0">
            <w:rPr>
              <w:rFonts w:ascii="Arial" w:hAnsi="Arial" w:cs="Arial"/>
              <w:color w:val="111111"/>
              <w:shd w:val="clear" w:color="auto" w:fill="FFFFFF"/>
            </w:rPr>
            <w:fldChar w:fldCharType="begin"/>
          </w:r>
          <w:r w:rsidR="00C759E4" w:rsidRPr="00BB03B0">
            <w:rPr>
              <w:rFonts w:ascii="Arial" w:hAnsi="Arial" w:cs="Arial"/>
              <w:color w:val="111111"/>
              <w:shd w:val="clear" w:color="auto" w:fill="FFFFFF"/>
            </w:rPr>
            <w:instrText xml:space="preserve"> CITATION Cle21 \l 2057 </w:instrText>
          </w:r>
          <w:r w:rsidR="00C759E4" w:rsidRPr="00BB03B0">
            <w:rPr>
              <w:rFonts w:ascii="Arial" w:hAnsi="Arial" w:cs="Arial"/>
              <w:color w:val="111111"/>
              <w:shd w:val="clear" w:color="auto" w:fill="FFFFFF"/>
            </w:rPr>
            <w:fldChar w:fldCharType="separate"/>
          </w:r>
          <w:r w:rsidR="00C759E4" w:rsidRPr="00BB03B0">
            <w:rPr>
              <w:rFonts w:ascii="Arial" w:hAnsi="Arial" w:cs="Arial"/>
              <w:noProof/>
              <w:color w:val="111111"/>
              <w:shd w:val="clear" w:color="auto" w:fill="FFFFFF"/>
            </w:rPr>
            <w:t>(Clear, n.d.)</w:t>
          </w:r>
          <w:r w:rsidR="00C759E4" w:rsidRPr="00BB03B0">
            <w:rPr>
              <w:rFonts w:ascii="Arial" w:hAnsi="Arial" w:cs="Arial"/>
              <w:color w:val="111111"/>
              <w:shd w:val="clear" w:color="auto" w:fill="FFFFFF"/>
            </w:rPr>
            <w:fldChar w:fldCharType="end"/>
          </w:r>
        </w:sdtContent>
      </w:sdt>
      <w:r w:rsidR="00C759E4" w:rsidRPr="00BB03B0">
        <w:rPr>
          <w:rFonts w:ascii="Arial" w:hAnsi="Arial" w:cs="Arial"/>
          <w:color w:val="111111"/>
          <w:shd w:val="clear" w:color="auto" w:fill="FFFFFF"/>
        </w:rPr>
        <w:t>.</w:t>
      </w:r>
    </w:p>
    <w:p w14:paraId="4EC46135" w14:textId="04BBEF78" w:rsidR="00031EA3" w:rsidRPr="00BB03B0" w:rsidRDefault="00565C7E" w:rsidP="0071786E">
      <w:pPr>
        <w:spacing w:line="360" w:lineRule="auto"/>
        <w:jc w:val="both"/>
        <w:rPr>
          <w:rFonts w:ascii="Arial" w:hAnsi="Arial" w:cs="Arial"/>
        </w:rPr>
      </w:pPr>
      <w:r w:rsidRPr="00BB03B0">
        <w:rPr>
          <w:rFonts w:ascii="Arial" w:hAnsi="Arial" w:cs="Arial"/>
          <w:color w:val="000000"/>
          <w:shd w:val="clear" w:color="auto" w:fill="FFFFFF"/>
        </w:rPr>
        <w:t>According to CDC (Centre for Disease Control) “s</w:t>
      </w:r>
      <w:r w:rsidR="008A2E2D" w:rsidRPr="00BB03B0">
        <w:rPr>
          <w:rFonts w:ascii="Arial" w:hAnsi="Arial" w:cs="Arial"/>
          <w:color w:val="000000"/>
          <w:shd w:val="clear" w:color="auto" w:fill="FFFFFF"/>
        </w:rPr>
        <w:t>moking causes cancer, heart disease, stroke, lung diseases, diabetes, and chronic obstructive pulmonary disease (COPD), which includes emphysema and chronic bronchitis</w:t>
      </w:r>
      <w:r w:rsidRPr="00BB03B0">
        <w:rPr>
          <w:rFonts w:ascii="Arial" w:hAnsi="Arial" w:cs="Arial"/>
          <w:color w:val="000000"/>
          <w:shd w:val="clear" w:color="auto" w:fill="FFFFFF"/>
        </w:rPr>
        <w:t>”</w:t>
      </w:r>
      <w:sdt>
        <w:sdtPr>
          <w:rPr>
            <w:rFonts w:ascii="Arial" w:hAnsi="Arial" w:cs="Arial"/>
            <w:color w:val="000000"/>
            <w:shd w:val="clear" w:color="auto" w:fill="FFFFFF"/>
          </w:rPr>
          <w:id w:val="1409188580"/>
          <w:citation/>
        </w:sdtPr>
        <w:sdtEndPr/>
        <w:sdtContent>
          <w:r w:rsidR="00FB3E3B" w:rsidRPr="00BB03B0">
            <w:rPr>
              <w:rFonts w:ascii="Arial" w:hAnsi="Arial" w:cs="Arial"/>
              <w:color w:val="000000"/>
              <w:shd w:val="clear" w:color="auto" w:fill="FFFFFF"/>
            </w:rPr>
            <w:fldChar w:fldCharType="begin"/>
          </w:r>
          <w:r w:rsidR="00FB3E3B" w:rsidRPr="00BB03B0">
            <w:rPr>
              <w:rFonts w:ascii="Arial" w:hAnsi="Arial" w:cs="Arial"/>
              <w:color w:val="000000"/>
              <w:shd w:val="clear" w:color="auto" w:fill="FFFFFF"/>
            </w:rPr>
            <w:instrText xml:space="preserve"> CITATION CDC20 \l 2057 </w:instrText>
          </w:r>
          <w:r w:rsidR="00FB3E3B" w:rsidRPr="00BB03B0">
            <w:rPr>
              <w:rFonts w:ascii="Arial" w:hAnsi="Arial" w:cs="Arial"/>
              <w:color w:val="000000"/>
              <w:shd w:val="clear" w:color="auto" w:fill="FFFFFF"/>
            </w:rPr>
            <w:fldChar w:fldCharType="separate"/>
          </w:r>
          <w:r w:rsidR="00FB3E3B" w:rsidRPr="00BB03B0">
            <w:rPr>
              <w:rFonts w:ascii="Arial" w:hAnsi="Arial" w:cs="Arial"/>
              <w:noProof/>
              <w:color w:val="000000"/>
              <w:shd w:val="clear" w:color="auto" w:fill="FFFFFF"/>
            </w:rPr>
            <w:t xml:space="preserve"> (CDC, 2020)</w:t>
          </w:r>
          <w:r w:rsidR="00FB3E3B" w:rsidRPr="00BB03B0">
            <w:rPr>
              <w:rFonts w:ascii="Arial" w:hAnsi="Arial" w:cs="Arial"/>
              <w:color w:val="000000"/>
              <w:shd w:val="clear" w:color="auto" w:fill="FFFFFF"/>
            </w:rPr>
            <w:fldChar w:fldCharType="end"/>
          </w:r>
        </w:sdtContent>
      </w:sdt>
      <w:r w:rsidR="00BB03B0" w:rsidRPr="00BB03B0">
        <w:rPr>
          <w:rFonts w:ascii="Arial" w:hAnsi="Arial" w:cs="Arial"/>
          <w:color w:val="000000"/>
          <w:shd w:val="clear" w:color="auto" w:fill="FFFFFF"/>
        </w:rPr>
        <w:t>.</w:t>
      </w:r>
      <w:r w:rsidRPr="00BB03B0">
        <w:rPr>
          <w:rFonts w:ascii="Arial" w:hAnsi="Arial" w:cs="Arial"/>
          <w:color w:val="000000"/>
          <w:shd w:val="clear" w:color="auto" w:fill="FFFFFF"/>
        </w:rPr>
        <w:t xml:space="preserve"> In essence, patient A smoking is not good for her health.</w:t>
      </w:r>
      <w:r w:rsidR="00BB03B0" w:rsidRPr="00BB03B0">
        <w:rPr>
          <w:rFonts w:ascii="Arial" w:hAnsi="Arial" w:cs="Arial"/>
          <w:color w:val="000000"/>
          <w:shd w:val="clear" w:color="auto" w:fill="FFFFFF"/>
        </w:rPr>
        <w:t xml:space="preserve"> </w:t>
      </w:r>
      <w:r w:rsidR="005B7E68" w:rsidRPr="00BB03B0">
        <w:rPr>
          <w:rFonts w:ascii="Arial" w:hAnsi="Arial" w:cs="Arial"/>
          <w:color w:val="000000"/>
          <w:shd w:val="clear" w:color="auto" w:fill="FFFFFF"/>
        </w:rPr>
        <w:t xml:space="preserve">Patient A blood </w:t>
      </w:r>
      <w:r w:rsidR="00B96270" w:rsidRPr="00BB03B0">
        <w:rPr>
          <w:rFonts w:ascii="Arial" w:hAnsi="Arial" w:cs="Arial"/>
          <w:color w:val="000000"/>
          <w:shd w:val="clear" w:color="auto" w:fill="FFFFFF"/>
        </w:rPr>
        <w:t xml:space="preserve">is </w:t>
      </w:r>
      <w:r w:rsidR="005B7E68" w:rsidRPr="00BB03B0">
        <w:rPr>
          <w:rFonts w:ascii="Arial" w:hAnsi="Arial" w:cs="Arial"/>
          <w:color w:val="000000"/>
          <w:shd w:val="clear" w:color="auto" w:fill="FFFFFF"/>
        </w:rPr>
        <w:t>pressure</w:t>
      </w:r>
      <w:r w:rsidR="008A2E2D" w:rsidRPr="00BB03B0">
        <w:rPr>
          <w:rFonts w:ascii="Arial" w:hAnsi="Arial" w:cs="Arial"/>
          <w:color w:val="000000"/>
          <w:shd w:val="clear" w:color="auto" w:fill="FFFFFF"/>
        </w:rPr>
        <w:t xml:space="preserve"> </w:t>
      </w:r>
      <w:r w:rsidR="00BB03B0" w:rsidRPr="00BB03B0">
        <w:rPr>
          <w:rFonts w:ascii="Arial" w:hAnsi="Arial" w:cs="Arial"/>
          <w:color w:val="000000"/>
          <w:shd w:val="clear" w:color="auto" w:fill="FFFFFF"/>
        </w:rPr>
        <w:t>1</w:t>
      </w:r>
      <w:r w:rsidR="005B7E68" w:rsidRPr="00BB03B0">
        <w:rPr>
          <w:rFonts w:ascii="Arial" w:hAnsi="Arial" w:cs="Arial"/>
          <w:color w:val="000000"/>
          <w:shd w:val="clear" w:color="auto" w:fill="FFFFFF"/>
        </w:rPr>
        <w:t>80/90. NHS</w:t>
      </w:r>
      <w:r w:rsidR="00B96270" w:rsidRPr="00BB03B0">
        <w:rPr>
          <w:rFonts w:ascii="Arial" w:hAnsi="Arial" w:cs="Arial"/>
          <w:color w:val="212B32"/>
          <w:shd w:val="clear" w:color="auto" w:fill="FFFFFF"/>
        </w:rPr>
        <w:t xml:space="preserve"> interpreted this reading as high </w:t>
      </w:r>
      <w:r w:rsidR="00BB03B0" w:rsidRPr="00BB03B0">
        <w:rPr>
          <w:rFonts w:ascii="Arial" w:hAnsi="Arial" w:cs="Arial"/>
          <w:color w:val="212B32"/>
          <w:shd w:val="clear" w:color="auto" w:fill="FFFFFF"/>
        </w:rPr>
        <w:t xml:space="preserve">based on Appendix 5 </w:t>
      </w:r>
      <w:r w:rsidR="00B96270" w:rsidRPr="00BB03B0">
        <w:rPr>
          <w:rFonts w:ascii="Arial" w:hAnsi="Arial" w:cs="Arial"/>
          <w:color w:val="212B32"/>
          <w:shd w:val="clear" w:color="auto" w:fill="FFFFFF"/>
        </w:rPr>
        <w:t>and added that high blood pressure is the “silent</w:t>
      </w:r>
      <w:r w:rsidR="005B7E68" w:rsidRPr="00BB03B0">
        <w:rPr>
          <w:rFonts w:ascii="Arial" w:hAnsi="Arial" w:cs="Arial"/>
          <w:color w:val="212B32"/>
          <w:shd w:val="clear" w:color="auto" w:fill="FFFFFF"/>
        </w:rPr>
        <w:t xml:space="preserve"> killer",</w:t>
      </w:r>
      <w:r w:rsidR="00B96270" w:rsidRPr="00BB03B0">
        <w:rPr>
          <w:rFonts w:ascii="Arial" w:hAnsi="Arial" w:cs="Arial"/>
          <w:color w:val="212B32"/>
          <w:shd w:val="clear" w:color="auto" w:fill="FFFFFF"/>
        </w:rPr>
        <w:t xml:space="preserve"> that when left untreated</w:t>
      </w:r>
      <w:r w:rsidR="005B7E68" w:rsidRPr="00BB03B0">
        <w:rPr>
          <w:rFonts w:ascii="Arial" w:hAnsi="Arial" w:cs="Arial"/>
          <w:color w:val="212B32"/>
          <w:shd w:val="clear" w:color="auto" w:fill="FFFFFF"/>
        </w:rPr>
        <w:t>, it increases risk of having a heart attack or stroke</w:t>
      </w:r>
      <w:sdt>
        <w:sdtPr>
          <w:rPr>
            <w:rFonts w:ascii="Arial" w:hAnsi="Arial" w:cs="Arial"/>
            <w:color w:val="212B32"/>
            <w:shd w:val="clear" w:color="auto" w:fill="FFFFFF"/>
          </w:rPr>
          <w:id w:val="-778331283"/>
          <w:citation/>
        </w:sdtPr>
        <w:sdtEndPr/>
        <w:sdtContent>
          <w:r w:rsidR="00D51E3E" w:rsidRPr="00BB03B0">
            <w:rPr>
              <w:rFonts w:ascii="Arial" w:hAnsi="Arial" w:cs="Arial"/>
              <w:color w:val="212B32"/>
              <w:shd w:val="clear" w:color="auto" w:fill="FFFFFF"/>
            </w:rPr>
            <w:fldChar w:fldCharType="begin"/>
          </w:r>
          <w:r w:rsidR="00D51E3E" w:rsidRPr="00BB03B0">
            <w:rPr>
              <w:rFonts w:ascii="Arial" w:hAnsi="Arial" w:cs="Arial"/>
              <w:color w:val="212B32"/>
              <w:shd w:val="clear" w:color="auto" w:fill="FFFFFF"/>
            </w:rPr>
            <w:instrText xml:space="preserve"> CITATION NHS19 \l 2057 </w:instrText>
          </w:r>
          <w:r w:rsidR="00D51E3E" w:rsidRPr="00BB03B0">
            <w:rPr>
              <w:rFonts w:ascii="Arial" w:hAnsi="Arial" w:cs="Arial"/>
              <w:color w:val="212B32"/>
              <w:shd w:val="clear" w:color="auto" w:fill="FFFFFF"/>
            </w:rPr>
            <w:fldChar w:fldCharType="separate"/>
          </w:r>
          <w:r w:rsidR="00D51E3E" w:rsidRPr="00BB03B0">
            <w:rPr>
              <w:rFonts w:ascii="Arial" w:hAnsi="Arial" w:cs="Arial"/>
              <w:noProof/>
              <w:color w:val="212B32"/>
              <w:shd w:val="clear" w:color="auto" w:fill="FFFFFF"/>
            </w:rPr>
            <w:t xml:space="preserve"> (NHS, 2019)</w:t>
          </w:r>
          <w:r w:rsidR="00D51E3E" w:rsidRPr="00BB03B0">
            <w:rPr>
              <w:rFonts w:ascii="Arial" w:hAnsi="Arial" w:cs="Arial"/>
              <w:color w:val="212B32"/>
              <w:shd w:val="clear" w:color="auto" w:fill="FFFFFF"/>
            </w:rPr>
            <w:fldChar w:fldCharType="end"/>
          </w:r>
        </w:sdtContent>
      </w:sdt>
      <w:r w:rsidR="00B96270" w:rsidRPr="00BB03B0">
        <w:rPr>
          <w:rFonts w:ascii="Arial" w:hAnsi="Arial" w:cs="Arial"/>
          <w:color w:val="212B32"/>
          <w:shd w:val="clear" w:color="auto" w:fill="FFFFFF"/>
        </w:rPr>
        <w:t>.</w:t>
      </w:r>
      <w:r w:rsidR="005B7E68" w:rsidRPr="00BB03B0">
        <w:rPr>
          <w:rFonts w:ascii="Arial" w:hAnsi="Arial" w:cs="Arial"/>
          <w:color w:val="212B32"/>
          <w:shd w:val="clear" w:color="auto" w:fill="FFFFFF"/>
        </w:rPr>
        <w:t xml:space="preserve"> </w:t>
      </w:r>
      <w:r w:rsidR="00031EA3" w:rsidRPr="00BB03B0">
        <w:rPr>
          <w:rFonts w:ascii="Arial" w:hAnsi="Arial" w:cs="Arial"/>
        </w:rPr>
        <w:t>CDC writing about exercise wrote that “not getting enough physical activity can lead to heart disease—even for people who have no other risk factors. It can also increase the likelihood of developing other heart disease risk factors, including obesity, high blood pressure, high blood cholesterol.</w:t>
      </w:r>
      <w:sdt>
        <w:sdtPr>
          <w:rPr>
            <w:rFonts w:ascii="Arial" w:hAnsi="Arial" w:cs="Arial"/>
          </w:rPr>
          <w:id w:val="381528546"/>
          <w:citation/>
        </w:sdtPr>
        <w:sdtEndPr/>
        <w:sdtContent>
          <w:r w:rsidR="00227483" w:rsidRPr="00BB03B0">
            <w:rPr>
              <w:rFonts w:ascii="Arial" w:hAnsi="Arial" w:cs="Arial"/>
            </w:rPr>
            <w:fldChar w:fldCharType="begin"/>
          </w:r>
          <w:r w:rsidR="00227483" w:rsidRPr="00BB03B0">
            <w:rPr>
              <w:rFonts w:ascii="Arial" w:hAnsi="Arial" w:cs="Arial"/>
            </w:rPr>
            <w:instrText xml:space="preserve"> CITATION CDC19 \l 2057 </w:instrText>
          </w:r>
          <w:r w:rsidR="00227483" w:rsidRPr="00BB03B0">
            <w:rPr>
              <w:rFonts w:ascii="Arial" w:hAnsi="Arial" w:cs="Arial"/>
            </w:rPr>
            <w:fldChar w:fldCharType="separate"/>
          </w:r>
          <w:r w:rsidR="00227483" w:rsidRPr="00BB03B0">
            <w:rPr>
              <w:rFonts w:ascii="Arial" w:hAnsi="Arial" w:cs="Arial"/>
              <w:noProof/>
            </w:rPr>
            <w:t xml:space="preserve"> (CDC, 2019)</w:t>
          </w:r>
          <w:r w:rsidR="00227483" w:rsidRPr="00BB03B0">
            <w:rPr>
              <w:rFonts w:ascii="Arial" w:hAnsi="Arial" w:cs="Arial"/>
            </w:rPr>
            <w:fldChar w:fldCharType="end"/>
          </w:r>
        </w:sdtContent>
      </w:sdt>
      <w:r w:rsidR="00031EA3" w:rsidRPr="00BB03B0">
        <w:rPr>
          <w:rFonts w:ascii="Arial" w:hAnsi="Arial" w:cs="Arial"/>
        </w:rPr>
        <w:t xml:space="preserve"> Unfortunately patient A does not exercise at all.</w:t>
      </w:r>
    </w:p>
    <w:p w14:paraId="4EAF3698" w14:textId="60617359" w:rsidR="00031EA3" w:rsidRPr="00BB03B0" w:rsidRDefault="006B5602" w:rsidP="0071786E">
      <w:pPr>
        <w:spacing w:after="0" w:line="360" w:lineRule="auto"/>
        <w:jc w:val="both"/>
        <w:rPr>
          <w:rFonts w:ascii="Arial" w:eastAsia="Times New Roman" w:hAnsi="Arial" w:cs="Arial"/>
          <w:lang w:eastAsia="en-GB"/>
        </w:rPr>
      </w:pPr>
      <w:r w:rsidRPr="00BB03B0">
        <w:rPr>
          <w:rFonts w:ascii="Arial" w:eastAsia="Times New Roman" w:hAnsi="Arial" w:cs="Arial"/>
          <w:lang w:eastAsia="en-GB"/>
        </w:rPr>
        <w:t>Generally, some behaviours that can increase the risk of heart attack are eating a diet high in saturated fat, trans fat and cholesterol; lack of exercise; high consumption of alcohol; and tobacco use. In addition to the above other risk factor include of heart attack include high blood pressure; unhealthy blood cholesterol levels; diabetes; and obesity.</w:t>
      </w:r>
      <w:r w:rsidR="00BB03B0" w:rsidRPr="00BB03B0">
        <w:rPr>
          <w:rFonts w:ascii="Arial" w:eastAsia="Times New Roman" w:hAnsi="Arial" w:cs="Arial"/>
          <w:lang w:eastAsia="en-GB"/>
        </w:rPr>
        <w:t xml:space="preserve"> </w:t>
      </w:r>
      <w:r w:rsidRPr="00BB03B0">
        <w:rPr>
          <w:rFonts w:ascii="Arial" w:eastAsia="Times New Roman" w:hAnsi="Arial" w:cs="Arial"/>
          <w:lang w:eastAsia="en-GB"/>
        </w:rPr>
        <w:t>Based on findings from the response of patient A</w:t>
      </w:r>
      <w:r w:rsidR="00AB09C0" w:rsidRPr="00BB03B0">
        <w:rPr>
          <w:rFonts w:ascii="Arial" w:eastAsia="Times New Roman" w:hAnsi="Arial" w:cs="Arial"/>
          <w:lang w:eastAsia="en-GB"/>
        </w:rPr>
        <w:t xml:space="preserve">, her risk factors to heart </w:t>
      </w:r>
      <w:r w:rsidR="00BB03B0" w:rsidRPr="00BB03B0">
        <w:rPr>
          <w:rFonts w:ascii="Arial" w:eastAsia="Times New Roman" w:hAnsi="Arial" w:cs="Arial"/>
          <w:lang w:eastAsia="en-GB"/>
        </w:rPr>
        <w:t xml:space="preserve">attack </w:t>
      </w:r>
      <w:r w:rsidR="00AB09C0" w:rsidRPr="00BB03B0">
        <w:rPr>
          <w:rFonts w:ascii="Arial" w:eastAsia="Times New Roman" w:hAnsi="Arial" w:cs="Arial"/>
          <w:lang w:eastAsia="en-GB"/>
        </w:rPr>
        <w:t>include high blood pressure, overweight, poor diet, cigarette smoking, high consumption of alcohol and lack of exercise.</w:t>
      </w:r>
    </w:p>
    <w:p w14:paraId="7401A050" w14:textId="7D700C54" w:rsidR="008F5E17" w:rsidRPr="00BB03B0" w:rsidRDefault="008F5E17" w:rsidP="0071786E">
      <w:pPr>
        <w:spacing w:after="0" w:line="360" w:lineRule="auto"/>
        <w:jc w:val="both"/>
        <w:rPr>
          <w:rFonts w:ascii="Arial" w:eastAsia="Times New Roman" w:hAnsi="Arial" w:cs="Arial"/>
          <w:lang w:eastAsia="en-GB"/>
        </w:rPr>
      </w:pPr>
    </w:p>
    <w:p w14:paraId="5DFCF586" w14:textId="431F4C63" w:rsidR="00A70C7B" w:rsidRPr="00BB03B0" w:rsidRDefault="008F5E17" w:rsidP="0071786E">
      <w:pPr>
        <w:spacing w:after="0" w:line="360" w:lineRule="auto"/>
        <w:jc w:val="both"/>
        <w:rPr>
          <w:rFonts w:ascii="Arial" w:eastAsia="Times New Roman" w:hAnsi="Arial" w:cs="Arial"/>
          <w:lang w:eastAsia="en-GB"/>
        </w:rPr>
      </w:pPr>
      <w:r w:rsidRPr="00BB03B0">
        <w:rPr>
          <w:rFonts w:ascii="Arial" w:eastAsia="Times New Roman" w:hAnsi="Arial" w:cs="Arial"/>
          <w:lang w:eastAsia="en-GB"/>
        </w:rPr>
        <w:lastRenderedPageBreak/>
        <w:t xml:space="preserve">High Blood Pressure: This might not present any symptom to patient A. The contributing factors to </w:t>
      </w:r>
      <w:r w:rsidR="005B1EDF" w:rsidRPr="00BB03B0">
        <w:rPr>
          <w:rFonts w:ascii="Arial" w:eastAsia="Times New Roman" w:hAnsi="Arial" w:cs="Arial"/>
          <w:lang w:eastAsia="en-GB"/>
        </w:rPr>
        <w:t xml:space="preserve">her </w:t>
      </w:r>
      <w:r w:rsidRPr="00BB03B0">
        <w:rPr>
          <w:rFonts w:ascii="Arial" w:eastAsia="Times New Roman" w:hAnsi="Arial" w:cs="Arial"/>
          <w:lang w:eastAsia="en-GB"/>
        </w:rPr>
        <w:t>high blood pressure are other risk factors to heart attack</w:t>
      </w:r>
      <w:r w:rsidR="005B1EDF" w:rsidRPr="00BB03B0">
        <w:rPr>
          <w:rFonts w:ascii="Arial" w:eastAsia="Times New Roman" w:hAnsi="Arial" w:cs="Arial"/>
          <w:lang w:eastAsia="en-GB"/>
        </w:rPr>
        <w:t xml:space="preserve"> and they are poor</w:t>
      </w:r>
      <w:r w:rsidR="00AE6E22" w:rsidRPr="00BB03B0">
        <w:rPr>
          <w:rFonts w:ascii="Arial" w:eastAsia="Times New Roman" w:hAnsi="Arial" w:cs="Arial"/>
          <w:lang w:eastAsia="en-GB"/>
        </w:rPr>
        <w:t xml:space="preserve"> </w:t>
      </w:r>
      <w:r w:rsidR="005B1EDF" w:rsidRPr="00BB03B0">
        <w:rPr>
          <w:rFonts w:ascii="Arial" w:eastAsia="Times New Roman" w:hAnsi="Arial" w:cs="Arial"/>
          <w:lang w:eastAsia="en-GB"/>
        </w:rPr>
        <w:t>diet, lack of exercise or physical activity, overweight, cigarette</w:t>
      </w:r>
      <w:r w:rsidR="00AE6E22" w:rsidRPr="00BB03B0">
        <w:rPr>
          <w:rFonts w:ascii="Arial" w:eastAsia="Times New Roman" w:hAnsi="Arial" w:cs="Arial"/>
          <w:lang w:eastAsia="en-GB"/>
        </w:rPr>
        <w:t xml:space="preserve"> smoking</w:t>
      </w:r>
      <w:r w:rsidR="005B1EDF" w:rsidRPr="00BB03B0">
        <w:rPr>
          <w:rFonts w:ascii="Arial" w:eastAsia="Times New Roman" w:hAnsi="Arial" w:cs="Arial"/>
          <w:lang w:eastAsia="en-GB"/>
        </w:rPr>
        <w:t xml:space="preserve"> and high consumption of alcohol. </w:t>
      </w:r>
      <w:r w:rsidRPr="00BB03B0">
        <w:rPr>
          <w:rFonts w:ascii="Arial" w:eastAsia="Times New Roman" w:hAnsi="Arial" w:cs="Arial"/>
          <w:lang w:eastAsia="en-GB"/>
        </w:rPr>
        <w:t xml:space="preserve"> </w:t>
      </w:r>
      <w:r w:rsidR="00AE6E22" w:rsidRPr="00BB03B0">
        <w:rPr>
          <w:rFonts w:ascii="Arial" w:eastAsia="Times New Roman" w:hAnsi="Arial" w:cs="Arial"/>
          <w:lang w:eastAsia="en-GB"/>
        </w:rPr>
        <w:t xml:space="preserve">Just as overweight contribute to high blood pressure, </w:t>
      </w:r>
      <w:r w:rsidR="00C73261" w:rsidRPr="00BB03B0">
        <w:rPr>
          <w:rFonts w:ascii="Arial" w:eastAsia="Times New Roman" w:hAnsi="Arial" w:cs="Arial"/>
          <w:lang w:eastAsia="en-GB"/>
        </w:rPr>
        <w:t>poor diet, lack of exercise and high consumption of alcohol are contributing factors to overweight</w:t>
      </w:r>
      <w:r w:rsidR="005F6F5C" w:rsidRPr="00BB03B0">
        <w:rPr>
          <w:rFonts w:ascii="Arial" w:eastAsia="Times New Roman" w:hAnsi="Arial" w:cs="Arial"/>
          <w:lang w:eastAsia="en-GB"/>
        </w:rPr>
        <w:t>. In this context, there are no known causes of cigarette smoking, poor diet, high consumption of alcohol and lack of exercise (the</w:t>
      </w:r>
      <w:r w:rsidR="00BB03B0" w:rsidRPr="00BB03B0">
        <w:rPr>
          <w:rFonts w:ascii="Arial" w:eastAsia="Times New Roman" w:hAnsi="Arial" w:cs="Arial"/>
          <w:lang w:eastAsia="en-GB"/>
        </w:rPr>
        <w:t>ir</w:t>
      </w:r>
      <w:r w:rsidR="005F6F5C" w:rsidRPr="00BB03B0">
        <w:rPr>
          <w:rFonts w:ascii="Arial" w:eastAsia="Times New Roman" w:hAnsi="Arial" w:cs="Arial"/>
          <w:lang w:eastAsia="en-GB"/>
        </w:rPr>
        <w:t xml:space="preserve"> causes could have been habit, stress or anything).</w:t>
      </w:r>
    </w:p>
    <w:p w14:paraId="56FC6E92" w14:textId="2D2AC15D" w:rsidR="00A70C7B" w:rsidRPr="00BB03B0" w:rsidRDefault="00A70C7B" w:rsidP="0071786E">
      <w:pPr>
        <w:spacing w:after="0" w:line="360" w:lineRule="auto"/>
        <w:jc w:val="both"/>
        <w:rPr>
          <w:rFonts w:ascii="Arial" w:eastAsia="Times New Roman" w:hAnsi="Arial" w:cs="Arial"/>
          <w:lang w:eastAsia="en-GB"/>
        </w:rPr>
      </w:pPr>
    </w:p>
    <w:p w14:paraId="5C48DCF5" w14:textId="354458F1" w:rsidR="00A70C7B" w:rsidRPr="00BB03B0" w:rsidRDefault="00A70C7B" w:rsidP="0071786E">
      <w:pPr>
        <w:spacing w:after="0" w:line="360" w:lineRule="auto"/>
        <w:jc w:val="both"/>
        <w:rPr>
          <w:rFonts w:ascii="Arial" w:eastAsia="Times New Roman" w:hAnsi="Arial" w:cs="Arial"/>
          <w:lang w:eastAsia="en-GB"/>
        </w:rPr>
      </w:pPr>
      <w:r w:rsidRPr="00BB03B0">
        <w:rPr>
          <w:rFonts w:ascii="Arial" w:eastAsia="Times New Roman" w:hAnsi="Arial" w:cs="Arial"/>
          <w:lang w:eastAsia="en-GB"/>
        </w:rPr>
        <w:t>What these above risk factors do solely or in combination is they form deposits, yellowish in nature (Appendix</w:t>
      </w:r>
      <w:r w:rsidR="00BB03B0" w:rsidRPr="00BB03B0">
        <w:rPr>
          <w:rFonts w:ascii="Arial" w:eastAsia="Times New Roman" w:hAnsi="Arial" w:cs="Arial"/>
          <w:lang w:eastAsia="en-GB"/>
        </w:rPr>
        <w:t>4</w:t>
      </w:r>
      <w:r w:rsidRPr="00BB03B0">
        <w:rPr>
          <w:rFonts w:ascii="Arial" w:eastAsia="Times New Roman" w:hAnsi="Arial" w:cs="Arial"/>
          <w:lang w:eastAsia="en-GB"/>
        </w:rPr>
        <w:t>) gradually in arteries wall. This will lead to narrowing of ar</w:t>
      </w:r>
      <w:r w:rsidR="006E7CCC" w:rsidRPr="00BB03B0">
        <w:rPr>
          <w:rFonts w:ascii="Arial" w:eastAsia="Times New Roman" w:hAnsi="Arial" w:cs="Arial"/>
          <w:lang w:eastAsia="en-GB"/>
        </w:rPr>
        <w:t>teries wall. The narrowing makes blood flow to slow which is abnormal. This is what causes blood flow in arteries to increase thereby</w:t>
      </w:r>
      <w:r w:rsidR="00BB03B0" w:rsidRPr="00BB03B0">
        <w:rPr>
          <w:rFonts w:ascii="Arial" w:eastAsia="Times New Roman" w:hAnsi="Arial" w:cs="Arial"/>
          <w:lang w:eastAsia="en-GB"/>
        </w:rPr>
        <w:t xml:space="preserve"> resulting</w:t>
      </w:r>
      <w:r w:rsidR="006E7CCC" w:rsidRPr="00BB03B0">
        <w:rPr>
          <w:rFonts w:ascii="Arial" w:eastAsia="Times New Roman" w:hAnsi="Arial" w:cs="Arial"/>
          <w:lang w:eastAsia="en-GB"/>
        </w:rPr>
        <w:t xml:space="preserve"> to high blood pressure. </w:t>
      </w:r>
    </w:p>
    <w:p w14:paraId="4E95E8AD" w14:textId="3D78CA7D" w:rsidR="008F5E17" w:rsidRPr="00BB03B0" w:rsidRDefault="005F6F5C" w:rsidP="0071786E">
      <w:pPr>
        <w:spacing w:after="0" w:line="360" w:lineRule="auto"/>
        <w:jc w:val="both"/>
        <w:rPr>
          <w:rFonts w:ascii="Arial" w:eastAsia="Times New Roman" w:hAnsi="Arial" w:cs="Arial"/>
          <w:lang w:eastAsia="en-GB"/>
        </w:rPr>
      </w:pPr>
      <w:r w:rsidRPr="00BB03B0">
        <w:rPr>
          <w:rFonts w:ascii="Arial" w:eastAsia="Times New Roman" w:hAnsi="Arial" w:cs="Arial"/>
          <w:lang w:eastAsia="en-GB"/>
        </w:rPr>
        <w:t xml:space="preserve">  </w:t>
      </w:r>
      <w:r w:rsidR="00C73261" w:rsidRPr="00BB03B0">
        <w:rPr>
          <w:rFonts w:ascii="Arial" w:eastAsia="Times New Roman" w:hAnsi="Arial" w:cs="Arial"/>
          <w:lang w:eastAsia="en-GB"/>
        </w:rPr>
        <w:t xml:space="preserve"> </w:t>
      </w:r>
    </w:p>
    <w:p w14:paraId="293E9C85" w14:textId="2F254D07" w:rsidR="00A70C7B" w:rsidRPr="00BB03B0" w:rsidRDefault="00A70C7B" w:rsidP="0071786E">
      <w:pPr>
        <w:shd w:val="clear" w:color="auto" w:fill="FFFFFF"/>
        <w:spacing w:after="0" w:line="360" w:lineRule="auto"/>
        <w:jc w:val="both"/>
        <w:rPr>
          <w:rFonts w:ascii="Arial" w:eastAsia="Times New Roman" w:hAnsi="Arial" w:cs="Arial"/>
          <w:lang w:eastAsia="en-GB"/>
        </w:rPr>
      </w:pPr>
      <w:r w:rsidRPr="00BB03B0">
        <w:rPr>
          <w:rFonts w:ascii="Arial" w:hAnsi="Arial" w:cs="Arial"/>
          <w:shd w:val="clear" w:color="auto" w:fill="FFFFFF"/>
        </w:rPr>
        <w:t>From the second picture</w:t>
      </w:r>
      <w:r w:rsidR="00E512C2" w:rsidRPr="00BB03B0">
        <w:rPr>
          <w:rFonts w:ascii="Arial" w:hAnsi="Arial" w:cs="Arial"/>
          <w:shd w:val="clear" w:color="auto" w:fill="FFFFFF"/>
        </w:rPr>
        <w:t xml:space="preserve"> (Appendix</w:t>
      </w:r>
      <w:r w:rsidR="00BB03B0" w:rsidRPr="00BB03B0">
        <w:rPr>
          <w:rFonts w:ascii="Arial" w:hAnsi="Arial" w:cs="Arial"/>
          <w:shd w:val="clear" w:color="auto" w:fill="FFFFFF"/>
        </w:rPr>
        <w:t xml:space="preserve"> 4</w:t>
      </w:r>
      <w:r w:rsidR="00E512C2" w:rsidRPr="00BB03B0">
        <w:rPr>
          <w:rFonts w:ascii="Arial" w:hAnsi="Arial" w:cs="Arial"/>
          <w:shd w:val="clear" w:color="auto" w:fill="FFFFFF"/>
        </w:rPr>
        <w:t>)</w:t>
      </w:r>
      <w:r w:rsidRPr="00BB03B0">
        <w:rPr>
          <w:rFonts w:ascii="Arial" w:hAnsi="Arial" w:cs="Arial"/>
          <w:shd w:val="clear" w:color="auto" w:fill="FFFFFF"/>
        </w:rPr>
        <w:t xml:space="preserve">, the presence of abnormality could be seen on the wall of the arteries. There are </w:t>
      </w:r>
      <w:r w:rsidR="00E512C2" w:rsidRPr="00BB03B0">
        <w:rPr>
          <w:rFonts w:ascii="Arial" w:hAnsi="Arial" w:cs="Arial"/>
          <w:shd w:val="clear" w:color="auto" w:fill="FFFFFF"/>
        </w:rPr>
        <w:t xml:space="preserve">the </w:t>
      </w:r>
      <w:r w:rsidRPr="00BB03B0">
        <w:rPr>
          <w:rFonts w:ascii="Arial" w:hAnsi="Arial" w:cs="Arial"/>
          <w:shd w:val="clear" w:color="auto" w:fill="FFFFFF"/>
        </w:rPr>
        <w:t>yellow deposits and brown deposits lining and blocking the wall respectively. The yellow deposits will cause narrowing of arteries and that usually precedes blockade. The yellow deposit formation may be as a result of lipid formed due to accumulation of fat, cholesterol and other substances.</w:t>
      </w:r>
      <w:r w:rsidRPr="00BB03B0">
        <w:rPr>
          <w:rFonts w:ascii="Arial" w:eastAsia="Times New Roman" w:hAnsi="Arial" w:cs="Arial"/>
          <w:lang w:eastAsia="en-GB"/>
        </w:rPr>
        <w:t xml:space="preserve"> In any case, the lipid may grow and form a plague. If this plague eventually ruptures </w:t>
      </w:r>
      <w:r w:rsidR="00E512C2" w:rsidRPr="00BB03B0">
        <w:rPr>
          <w:rFonts w:ascii="Arial" w:eastAsia="Times New Roman" w:hAnsi="Arial" w:cs="Arial"/>
          <w:lang w:eastAsia="en-GB"/>
        </w:rPr>
        <w:t>it</w:t>
      </w:r>
      <w:r w:rsidRPr="00BB03B0">
        <w:rPr>
          <w:rFonts w:ascii="Arial" w:eastAsia="Times New Roman" w:hAnsi="Arial" w:cs="Arial"/>
          <w:lang w:eastAsia="en-GB"/>
        </w:rPr>
        <w:t xml:space="preserve"> produces the brown deposits called blood clot. The blood clot will then either severely or completely block the arteries. The implication is that there would be less blood reaching the heart muscle. The organ then becomes deficient in nutrients and becomes weak. The heart will be starved of oxygen and any prolonged starvation of oxygen will turn into a </w:t>
      </w:r>
      <w:hyperlink r:id="rId12" w:tgtFrame="_blank" w:history="1">
        <w:r w:rsidRPr="00BB03B0">
          <w:rPr>
            <w:rFonts w:ascii="Arial" w:eastAsia="Times New Roman" w:hAnsi="Arial" w:cs="Arial"/>
            <w:bdr w:val="none" w:sz="0" w:space="0" w:color="auto" w:frame="1"/>
            <w:lang w:eastAsia="en-GB"/>
          </w:rPr>
          <w:t>heart attack</w:t>
        </w:r>
      </w:hyperlink>
      <w:r w:rsidRPr="00BB03B0">
        <w:rPr>
          <w:rFonts w:ascii="Arial" w:eastAsia="Times New Roman" w:hAnsi="Arial" w:cs="Arial"/>
          <w:lang w:eastAsia="en-GB"/>
        </w:rPr>
        <w:t>, which can be fatal.</w:t>
      </w:r>
    </w:p>
    <w:p w14:paraId="6207664B" w14:textId="77777777" w:rsidR="00A70C7B" w:rsidRPr="00B16084" w:rsidRDefault="00A70C7B" w:rsidP="0071786E">
      <w:pPr>
        <w:spacing w:after="0" w:line="240" w:lineRule="auto"/>
        <w:jc w:val="both"/>
        <w:rPr>
          <w:rFonts w:ascii="Times New Roman" w:eastAsia="Times New Roman" w:hAnsi="Times New Roman" w:cs="Times New Roman"/>
          <w:sz w:val="24"/>
          <w:szCs w:val="24"/>
          <w:lang w:eastAsia="en-GB"/>
        </w:rPr>
      </w:pPr>
    </w:p>
    <w:p w14:paraId="27267025" w14:textId="50EC2C21" w:rsidR="006B5602" w:rsidRDefault="00A70C7B" w:rsidP="0071786E">
      <w:pPr>
        <w:jc w:val="both"/>
      </w:pPr>
      <w:r>
        <w:t xml:space="preserve"> </w:t>
      </w:r>
    </w:p>
    <w:p w14:paraId="30163470" w14:textId="3BCB1E61" w:rsidR="00031EA3" w:rsidRPr="00514444" w:rsidRDefault="00E66942" w:rsidP="0071786E">
      <w:pPr>
        <w:jc w:val="both"/>
        <w:rPr>
          <w:b/>
          <w:bCs/>
        </w:rPr>
      </w:pPr>
      <w:r w:rsidRPr="00514444">
        <w:rPr>
          <w:b/>
          <w:bCs/>
        </w:rPr>
        <w:t>Recommendation</w:t>
      </w:r>
    </w:p>
    <w:p w14:paraId="24CCB9CE" w14:textId="69C02F83" w:rsidR="00E66942" w:rsidRPr="00514444" w:rsidRDefault="00E66942" w:rsidP="0071786E">
      <w:pPr>
        <w:spacing w:after="0" w:line="360" w:lineRule="auto"/>
        <w:jc w:val="both"/>
        <w:rPr>
          <w:rFonts w:ascii="Arial" w:eastAsia="Times New Roman" w:hAnsi="Arial" w:cs="Arial"/>
          <w:lang w:eastAsia="en-GB"/>
        </w:rPr>
      </w:pPr>
      <w:r w:rsidRPr="00514444">
        <w:rPr>
          <w:rFonts w:ascii="Arial" w:eastAsia="Times New Roman" w:hAnsi="Arial" w:cs="Arial"/>
          <w:lang w:eastAsia="en-GB"/>
        </w:rPr>
        <w:t>From the findings based on Patient A response to health lifestyle questionnaire</w:t>
      </w:r>
      <w:r w:rsidR="003D35A8" w:rsidRPr="00514444">
        <w:rPr>
          <w:rFonts w:ascii="Arial" w:eastAsia="Times New Roman" w:hAnsi="Arial" w:cs="Arial"/>
          <w:lang w:eastAsia="en-GB"/>
        </w:rPr>
        <w:t xml:space="preserve">, her risk factors to heart </w:t>
      </w:r>
      <w:r w:rsidR="00694CED" w:rsidRPr="00514444">
        <w:rPr>
          <w:rFonts w:ascii="Arial" w:eastAsia="Times New Roman" w:hAnsi="Arial" w:cs="Arial"/>
          <w:lang w:eastAsia="en-GB"/>
        </w:rPr>
        <w:t>attack can be avoided by the following lifestyle changes.</w:t>
      </w:r>
      <w:r w:rsidRPr="00514444">
        <w:rPr>
          <w:rFonts w:ascii="Arial" w:eastAsia="Times New Roman" w:hAnsi="Arial" w:cs="Arial"/>
          <w:lang w:eastAsia="en-GB"/>
        </w:rPr>
        <w:t xml:space="preserve"> </w:t>
      </w:r>
    </w:p>
    <w:p w14:paraId="1F673034" w14:textId="77777777" w:rsidR="00514444" w:rsidRDefault="00E66942" w:rsidP="0071786E">
      <w:pPr>
        <w:pStyle w:val="Heading2"/>
        <w:numPr>
          <w:ilvl w:val="0"/>
          <w:numId w:val="3"/>
        </w:numPr>
        <w:shd w:val="clear" w:color="auto" w:fill="FFFFFF"/>
        <w:spacing w:before="675" w:after="225" w:line="360" w:lineRule="auto"/>
        <w:jc w:val="both"/>
        <w:rPr>
          <w:rFonts w:ascii="Arial" w:eastAsia="Times New Roman" w:hAnsi="Arial" w:cs="Arial"/>
          <w:color w:val="auto"/>
          <w:sz w:val="22"/>
          <w:szCs w:val="22"/>
          <w:lang w:eastAsia="en-GB"/>
        </w:rPr>
      </w:pPr>
      <w:r w:rsidRPr="00514444">
        <w:rPr>
          <w:rFonts w:ascii="Arial" w:eastAsia="Times New Roman" w:hAnsi="Arial" w:cs="Arial"/>
          <w:color w:val="auto"/>
          <w:sz w:val="22"/>
          <w:szCs w:val="22"/>
          <w:lang w:eastAsia="en-GB"/>
        </w:rPr>
        <w:lastRenderedPageBreak/>
        <w:t>She should quit smoking.</w:t>
      </w:r>
      <w:r w:rsidR="00694CED" w:rsidRPr="00514444">
        <w:rPr>
          <w:rFonts w:ascii="Arial" w:eastAsia="Times New Roman" w:hAnsi="Arial" w:cs="Arial"/>
          <w:color w:val="auto"/>
          <w:sz w:val="22"/>
          <w:szCs w:val="22"/>
          <w:lang w:eastAsia="en-GB"/>
        </w:rPr>
        <w:t xml:space="preserve"> This should be done gradually. According to NHS, among 10 things she should do to quit smoking are:  positive thinking,</w:t>
      </w:r>
      <w:r w:rsidR="0054335C" w:rsidRPr="00514444">
        <w:rPr>
          <w:rFonts w:ascii="Arial" w:eastAsia="Times New Roman" w:hAnsi="Arial" w:cs="Arial"/>
          <w:color w:val="auto"/>
          <w:sz w:val="22"/>
          <w:szCs w:val="22"/>
          <w:lang w:eastAsia="en-GB"/>
        </w:rPr>
        <w:t xml:space="preserve"> m</w:t>
      </w:r>
      <w:r w:rsidR="00694CED" w:rsidRPr="00694CED">
        <w:rPr>
          <w:rFonts w:ascii="Arial" w:eastAsia="Times New Roman" w:hAnsi="Arial" w:cs="Arial"/>
          <w:color w:val="auto"/>
          <w:sz w:val="22"/>
          <w:szCs w:val="22"/>
          <w:lang w:eastAsia="en-GB"/>
        </w:rPr>
        <w:t>ake a plan to quit smoking</w:t>
      </w:r>
      <w:r w:rsidR="0054335C" w:rsidRPr="00514444">
        <w:rPr>
          <w:rFonts w:ascii="Arial" w:eastAsia="Times New Roman" w:hAnsi="Arial" w:cs="Arial"/>
          <w:color w:val="auto"/>
          <w:sz w:val="22"/>
          <w:szCs w:val="22"/>
          <w:lang w:eastAsia="en-GB"/>
        </w:rPr>
        <w:t>, d</w:t>
      </w:r>
      <w:r w:rsidR="00694CED" w:rsidRPr="00514444">
        <w:rPr>
          <w:rFonts w:ascii="Arial" w:eastAsia="Times New Roman" w:hAnsi="Arial" w:cs="Arial"/>
          <w:color w:val="auto"/>
          <w:sz w:val="22"/>
          <w:szCs w:val="22"/>
          <w:lang w:eastAsia="en-GB"/>
        </w:rPr>
        <w:t>iet consideration</w:t>
      </w:r>
      <w:r w:rsidR="0054335C" w:rsidRPr="00514444">
        <w:rPr>
          <w:rFonts w:ascii="Arial" w:eastAsia="Times New Roman" w:hAnsi="Arial" w:cs="Arial"/>
          <w:color w:val="auto"/>
          <w:sz w:val="22"/>
          <w:szCs w:val="22"/>
          <w:lang w:eastAsia="en-GB"/>
        </w:rPr>
        <w:t>, c</w:t>
      </w:r>
      <w:r w:rsidR="00694CED" w:rsidRPr="00694CED">
        <w:rPr>
          <w:rFonts w:ascii="Arial" w:eastAsia="Times New Roman" w:hAnsi="Arial" w:cs="Arial"/>
          <w:color w:val="auto"/>
          <w:sz w:val="22"/>
          <w:szCs w:val="22"/>
          <w:lang w:eastAsia="en-GB"/>
        </w:rPr>
        <w:t>hange your drink</w:t>
      </w:r>
      <w:r w:rsidR="0054335C" w:rsidRPr="00514444">
        <w:rPr>
          <w:rFonts w:ascii="Arial" w:eastAsia="Times New Roman" w:hAnsi="Arial" w:cs="Arial"/>
          <w:color w:val="auto"/>
          <w:sz w:val="22"/>
          <w:szCs w:val="22"/>
          <w:lang w:eastAsia="en-GB"/>
        </w:rPr>
        <w:t>, i</w:t>
      </w:r>
      <w:r w:rsidR="00694CED" w:rsidRPr="00694CED">
        <w:rPr>
          <w:rFonts w:ascii="Arial" w:eastAsia="Times New Roman" w:hAnsi="Arial" w:cs="Arial"/>
          <w:color w:val="auto"/>
          <w:sz w:val="22"/>
          <w:szCs w:val="22"/>
          <w:lang w:eastAsia="en-GB"/>
        </w:rPr>
        <w:t>dentify when you crave cigarettes</w:t>
      </w:r>
      <w:r w:rsidR="0054335C" w:rsidRPr="00514444">
        <w:rPr>
          <w:rFonts w:ascii="Arial" w:eastAsia="Times New Roman" w:hAnsi="Arial" w:cs="Arial"/>
          <w:color w:val="auto"/>
          <w:sz w:val="22"/>
          <w:szCs w:val="22"/>
          <w:lang w:eastAsia="en-GB"/>
        </w:rPr>
        <w:t>, g</w:t>
      </w:r>
      <w:r w:rsidR="00694CED" w:rsidRPr="00694CED">
        <w:rPr>
          <w:rFonts w:ascii="Arial" w:eastAsia="Times New Roman" w:hAnsi="Arial" w:cs="Arial"/>
          <w:color w:val="auto"/>
          <w:sz w:val="22"/>
          <w:szCs w:val="22"/>
          <w:lang w:eastAsia="en-GB"/>
        </w:rPr>
        <w:t>et some stop smoking support</w:t>
      </w:r>
      <w:r w:rsidR="0054335C" w:rsidRPr="00514444">
        <w:rPr>
          <w:rFonts w:ascii="Arial" w:eastAsia="Times New Roman" w:hAnsi="Arial" w:cs="Arial"/>
          <w:color w:val="auto"/>
          <w:sz w:val="22"/>
          <w:szCs w:val="22"/>
          <w:lang w:eastAsia="en-GB"/>
        </w:rPr>
        <w:t>, m</w:t>
      </w:r>
      <w:r w:rsidR="00694CED" w:rsidRPr="00694CED">
        <w:rPr>
          <w:rFonts w:ascii="Arial" w:eastAsia="Times New Roman" w:hAnsi="Arial" w:cs="Arial"/>
          <w:color w:val="auto"/>
          <w:sz w:val="22"/>
          <w:szCs w:val="22"/>
          <w:lang w:eastAsia="en-GB"/>
        </w:rPr>
        <w:t>ake non-smoking friends</w:t>
      </w:r>
      <w:r w:rsidR="0054335C" w:rsidRPr="00514444">
        <w:rPr>
          <w:rFonts w:ascii="Arial" w:eastAsia="Times New Roman" w:hAnsi="Arial" w:cs="Arial"/>
          <w:color w:val="auto"/>
          <w:sz w:val="22"/>
          <w:szCs w:val="22"/>
          <w:lang w:eastAsia="en-GB"/>
        </w:rPr>
        <w:t xml:space="preserve"> etc</w:t>
      </w:r>
      <w:sdt>
        <w:sdtPr>
          <w:rPr>
            <w:rFonts w:ascii="Arial" w:eastAsia="Times New Roman" w:hAnsi="Arial" w:cs="Arial"/>
            <w:color w:val="auto"/>
            <w:sz w:val="22"/>
            <w:szCs w:val="22"/>
            <w:lang w:eastAsia="en-GB"/>
          </w:rPr>
          <w:id w:val="-3364217"/>
          <w:citation/>
        </w:sdtPr>
        <w:sdtEndPr/>
        <w:sdtContent>
          <w:r w:rsidR="0054335C" w:rsidRPr="00514444">
            <w:rPr>
              <w:rFonts w:ascii="Arial" w:eastAsia="Times New Roman" w:hAnsi="Arial" w:cs="Arial"/>
              <w:color w:val="auto"/>
              <w:sz w:val="22"/>
              <w:szCs w:val="22"/>
              <w:lang w:eastAsia="en-GB"/>
            </w:rPr>
            <w:fldChar w:fldCharType="begin"/>
          </w:r>
          <w:r w:rsidR="0054335C" w:rsidRPr="00514444">
            <w:rPr>
              <w:rFonts w:ascii="Arial" w:eastAsia="Times New Roman" w:hAnsi="Arial" w:cs="Arial"/>
              <w:color w:val="auto"/>
              <w:sz w:val="22"/>
              <w:szCs w:val="22"/>
              <w:lang w:eastAsia="en-GB"/>
            </w:rPr>
            <w:instrText xml:space="preserve"> CITATION NHS18 \l 2057 </w:instrText>
          </w:r>
          <w:r w:rsidR="0054335C" w:rsidRPr="00514444">
            <w:rPr>
              <w:rFonts w:ascii="Arial" w:eastAsia="Times New Roman" w:hAnsi="Arial" w:cs="Arial"/>
              <w:color w:val="auto"/>
              <w:sz w:val="22"/>
              <w:szCs w:val="22"/>
              <w:lang w:eastAsia="en-GB"/>
            </w:rPr>
            <w:fldChar w:fldCharType="separate"/>
          </w:r>
          <w:r w:rsidR="0054335C" w:rsidRPr="00514444">
            <w:rPr>
              <w:rFonts w:ascii="Arial" w:eastAsia="Times New Roman" w:hAnsi="Arial" w:cs="Arial"/>
              <w:noProof/>
              <w:color w:val="auto"/>
              <w:sz w:val="22"/>
              <w:szCs w:val="22"/>
              <w:lang w:eastAsia="en-GB"/>
            </w:rPr>
            <w:t xml:space="preserve"> (NHS, 2018)</w:t>
          </w:r>
          <w:r w:rsidR="0054335C" w:rsidRPr="00514444">
            <w:rPr>
              <w:rFonts w:ascii="Arial" w:eastAsia="Times New Roman" w:hAnsi="Arial" w:cs="Arial"/>
              <w:color w:val="auto"/>
              <w:sz w:val="22"/>
              <w:szCs w:val="22"/>
              <w:lang w:eastAsia="en-GB"/>
            </w:rPr>
            <w:fldChar w:fldCharType="end"/>
          </w:r>
        </w:sdtContent>
      </w:sdt>
    </w:p>
    <w:p w14:paraId="605E98C6" w14:textId="77777777" w:rsidR="00514444" w:rsidRDefault="0054335C" w:rsidP="0071786E">
      <w:pPr>
        <w:pStyle w:val="Heading2"/>
        <w:numPr>
          <w:ilvl w:val="0"/>
          <w:numId w:val="3"/>
        </w:numPr>
        <w:shd w:val="clear" w:color="auto" w:fill="FFFFFF"/>
        <w:spacing w:before="675" w:after="100" w:afterAutospacing="1" w:line="360" w:lineRule="auto"/>
        <w:jc w:val="both"/>
        <w:rPr>
          <w:rFonts w:ascii="Arial" w:eastAsia="Times New Roman" w:hAnsi="Arial" w:cs="Arial"/>
          <w:color w:val="auto"/>
          <w:sz w:val="22"/>
          <w:szCs w:val="22"/>
          <w:lang w:eastAsia="en-GB"/>
        </w:rPr>
      </w:pPr>
      <w:r w:rsidRPr="00514444">
        <w:rPr>
          <w:rFonts w:ascii="Arial" w:eastAsia="Times New Roman" w:hAnsi="Arial" w:cs="Arial"/>
          <w:color w:val="auto"/>
          <w:sz w:val="22"/>
          <w:szCs w:val="22"/>
          <w:lang w:eastAsia="en-GB"/>
        </w:rPr>
        <w:t>It</w:t>
      </w:r>
      <w:r w:rsidR="00E66942" w:rsidRPr="00514444">
        <w:rPr>
          <w:rFonts w:ascii="Arial" w:eastAsia="Times New Roman" w:hAnsi="Arial" w:cs="Arial"/>
          <w:color w:val="auto"/>
          <w:sz w:val="22"/>
          <w:szCs w:val="22"/>
          <w:lang w:eastAsia="en-GB"/>
        </w:rPr>
        <w:t xml:space="preserve"> is </w:t>
      </w:r>
      <w:r w:rsidRPr="00514444">
        <w:rPr>
          <w:rFonts w:ascii="Arial" w:eastAsia="Times New Roman" w:hAnsi="Arial" w:cs="Arial"/>
          <w:color w:val="auto"/>
          <w:sz w:val="22"/>
          <w:szCs w:val="22"/>
          <w:lang w:eastAsia="en-GB"/>
        </w:rPr>
        <w:t xml:space="preserve">almost difficult to </w:t>
      </w:r>
      <w:r w:rsidR="00E66942" w:rsidRPr="00514444">
        <w:rPr>
          <w:rFonts w:ascii="Arial" w:eastAsia="Times New Roman" w:hAnsi="Arial" w:cs="Arial"/>
          <w:color w:val="auto"/>
          <w:sz w:val="22"/>
          <w:szCs w:val="22"/>
          <w:lang w:eastAsia="en-GB"/>
        </w:rPr>
        <w:t>wak</w:t>
      </w:r>
      <w:r w:rsidRPr="00514444">
        <w:rPr>
          <w:rFonts w:ascii="Arial" w:eastAsia="Times New Roman" w:hAnsi="Arial" w:cs="Arial"/>
          <w:color w:val="auto"/>
          <w:sz w:val="22"/>
          <w:szCs w:val="22"/>
          <w:lang w:eastAsia="en-GB"/>
        </w:rPr>
        <w:t>e</w:t>
      </w:r>
      <w:r w:rsidR="00E66942" w:rsidRPr="00514444">
        <w:rPr>
          <w:rFonts w:ascii="Arial" w:eastAsia="Times New Roman" w:hAnsi="Arial" w:cs="Arial"/>
          <w:color w:val="auto"/>
          <w:sz w:val="22"/>
          <w:szCs w:val="22"/>
          <w:lang w:eastAsia="en-GB"/>
        </w:rPr>
        <w:t xml:space="preserve"> up</w:t>
      </w:r>
      <w:r w:rsidRPr="00514444">
        <w:rPr>
          <w:rFonts w:ascii="Arial" w:eastAsia="Times New Roman" w:hAnsi="Arial" w:cs="Arial"/>
          <w:color w:val="auto"/>
          <w:sz w:val="22"/>
          <w:szCs w:val="22"/>
          <w:lang w:eastAsia="en-GB"/>
        </w:rPr>
        <w:t xml:space="preserve"> one day</w:t>
      </w:r>
      <w:r w:rsidR="00E66942" w:rsidRPr="00514444">
        <w:rPr>
          <w:rFonts w:ascii="Arial" w:eastAsia="Times New Roman" w:hAnsi="Arial" w:cs="Arial"/>
          <w:color w:val="auto"/>
          <w:sz w:val="22"/>
          <w:szCs w:val="22"/>
          <w:lang w:eastAsia="en-GB"/>
        </w:rPr>
        <w:t xml:space="preserve"> to say “I am not drinking alcohol again”. </w:t>
      </w:r>
      <w:r w:rsidR="005B622F" w:rsidRPr="00514444">
        <w:rPr>
          <w:rFonts w:ascii="Arial" w:eastAsia="Times New Roman" w:hAnsi="Arial" w:cs="Arial"/>
          <w:color w:val="auto"/>
          <w:sz w:val="22"/>
          <w:szCs w:val="22"/>
          <w:lang w:eastAsia="en-GB"/>
        </w:rPr>
        <w:t>Patient A</w:t>
      </w:r>
      <w:r w:rsidR="00E66942" w:rsidRPr="00514444">
        <w:rPr>
          <w:rFonts w:ascii="Arial" w:eastAsia="Times New Roman" w:hAnsi="Arial" w:cs="Arial"/>
          <w:color w:val="auto"/>
          <w:sz w:val="22"/>
          <w:szCs w:val="22"/>
          <w:lang w:eastAsia="en-GB"/>
        </w:rPr>
        <w:t xml:space="preserve"> should first stick to NHS recommended intake of alcohol which is 14 units a week.</w:t>
      </w:r>
      <w:r w:rsidR="005B622F" w:rsidRPr="00514444">
        <w:rPr>
          <w:rFonts w:ascii="Arial" w:eastAsia="Times New Roman" w:hAnsi="Arial" w:cs="Arial"/>
          <w:color w:val="auto"/>
          <w:sz w:val="22"/>
          <w:szCs w:val="22"/>
          <w:lang w:eastAsia="en-GB"/>
        </w:rPr>
        <w:t xml:space="preserve"> Other things to do are home measurement to stick to recommended unit in order to cut consumption, drink-free days and get inventive with alternatives.</w:t>
      </w:r>
      <w:sdt>
        <w:sdtPr>
          <w:rPr>
            <w:rFonts w:ascii="Arial" w:eastAsia="Times New Roman" w:hAnsi="Arial" w:cs="Arial"/>
            <w:color w:val="auto"/>
            <w:sz w:val="22"/>
            <w:szCs w:val="22"/>
            <w:lang w:eastAsia="en-GB"/>
          </w:rPr>
          <w:id w:val="-602883119"/>
          <w:citation/>
        </w:sdtPr>
        <w:sdtEndPr/>
        <w:sdtContent>
          <w:r w:rsidR="00DE22DA" w:rsidRPr="00514444">
            <w:rPr>
              <w:rFonts w:ascii="Arial" w:eastAsia="Times New Roman" w:hAnsi="Arial" w:cs="Arial"/>
              <w:color w:val="auto"/>
              <w:sz w:val="22"/>
              <w:szCs w:val="22"/>
              <w:lang w:eastAsia="en-GB"/>
            </w:rPr>
            <w:fldChar w:fldCharType="begin"/>
          </w:r>
          <w:r w:rsidR="00DE22DA" w:rsidRPr="00514444">
            <w:rPr>
              <w:rFonts w:ascii="Arial" w:eastAsia="Times New Roman" w:hAnsi="Arial" w:cs="Arial"/>
              <w:color w:val="auto"/>
              <w:sz w:val="22"/>
              <w:szCs w:val="22"/>
              <w:lang w:eastAsia="en-GB"/>
            </w:rPr>
            <w:instrText xml:space="preserve"> CITATION dri21 \l 2057 </w:instrText>
          </w:r>
          <w:r w:rsidR="00DE22DA" w:rsidRPr="00514444">
            <w:rPr>
              <w:rFonts w:ascii="Arial" w:eastAsia="Times New Roman" w:hAnsi="Arial" w:cs="Arial"/>
              <w:color w:val="auto"/>
              <w:sz w:val="22"/>
              <w:szCs w:val="22"/>
              <w:lang w:eastAsia="en-GB"/>
            </w:rPr>
            <w:fldChar w:fldCharType="separate"/>
          </w:r>
          <w:r w:rsidR="00DE22DA" w:rsidRPr="00514444">
            <w:rPr>
              <w:rFonts w:ascii="Arial" w:eastAsia="Times New Roman" w:hAnsi="Arial" w:cs="Arial"/>
              <w:noProof/>
              <w:color w:val="auto"/>
              <w:sz w:val="22"/>
              <w:szCs w:val="22"/>
              <w:lang w:eastAsia="en-GB"/>
            </w:rPr>
            <w:t xml:space="preserve"> (drinkaware, 2021)</w:t>
          </w:r>
          <w:r w:rsidR="00DE22DA" w:rsidRPr="00514444">
            <w:rPr>
              <w:rFonts w:ascii="Arial" w:eastAsia="Times New Roman" w:hAnsi="Arial" w:cs="Arial"/>
              <w:color w:val="auto"/>
              <w:sz w:val="22"/>
              <w:szCs w:val="22"/>
              <w:lang w:eastAsia="en-GB"/>
            </w:rPr>
            <w:fldChar w:fldCharType="end"/>
          </w:r>
        </w:sdtContent>
      </w:sdt>
      <w:r w:rsidR="00DA2CA3" w:rsidRPr="00514444">
        <w:rPr>
          <w:rFonts w:ascii="Arial" w:eastAsia="Times New Roman" w:hAnsi="Arial" w:cs="Arial"/>
          <w:color w:val="auto"/>
          <w:sz w:val="22"/>
          <w:szCs w:val="22"/>
          <w:lang w:eastAsia="en-GB"/>
        </w:rPr>
        <w:t xml:space="preserve">       </w:t>
      </w:r>
    </w:p>
    <w:p w14:paraId="174E1DBB" w14:textId="77777777" w:rsidR="00514444" w:rsidRDefault="00DE22DA" w:rsidP="0071786E">
      <w:pPr>
        <w:pStyle w:val="Heading2"/>
        <w:numPr>
          <w:ilvl w:val="0"/>
          <w:numId w:val="3"/>
        </w:numPr>
        <w:shd w:val="clear" w:color="auto" w:fill="FFFFFF"/>
        <w:spacing w:before="0" w:after="100" w:afterAutospacing="1" w:line="360" w:lineRule="auto"/>
        <w:jc w:val="both"/>
        <w:rPr>
          <w:rFonts w:ascii="Arial" w:eastAsia="Times New Roman" w:hAnsi="Arial" w:cs="Arial"/>
          <w:color w:val="auto"/>
          <w:sz w:val="22"/>
          <w:szCs w:val="22"/>
          <w:lang w:eastAsia="en-GB"/>
        </w:rPr>
      </w:pPr>
      <w:r w:rsidRPr="00514444">
        <w:rPr>
          <w:rFonts w:ascii="Arial" w:eastAsia="Times New Roman" w:hAnsi="Arial" w:cs="Arial"/>
          <w:color w:val="auto"/>
          <w:sz w:val="22"/>
          <w:szCs w:val="22"/>
          <w:lang w:eastAsia="en-GB"/>
        </w:rPr>
        <w:t xml:space="preserve">Patient A </w:t>
      </w:r>
      <w:r w:rsidR="00E66942" w:rsidRPr="00514444">
        <w:rPr>
          <w:rFonts w:ascii="Arial" w:eastAsia="Times New Roman" w:hAnsi="Arial" w:cs="Arial"/>
          <w:color w:val="auto"/>
          <w:sz w:val="22"/>
          <w:szCs w:val="22"/>
          <w:lang w:eastAsia="en-GB"/>
        </w:rPr>
        <w:t>should take to exercising. She should</w:t>
      </w:r>
      <w:r w:rsidRPr="00514444">
        <w:rPr>
          <w:rFonts w:ascii="Arial" w:eastAsia="Times New Roman" w:hAnsi="Arial" w:cs="Arial"/>
          <w:color w:val="auto"/>
          <w:sz w:val="22"/>
          <w:szCs w:val="22"/>
          <w:lang w:eastAsia="en-GB"/>
        </w:rPr>
        <w:t xml:space="preserve"> start first with 2</w:t>
      </w:r>
      <w:r w:rsidR="00E66942" w:rsidRPr="00514444">
        <w:rPr>
          <w:rFonts w:ascii="Arial" w:eastAsia="Times New Roman" w:hAnsi="Arial" w:cs="Arial"/>
          <w:color w:val="auto"/>
          <w:sz w:val="22"/>
          <w:szCs w:val="22"/>
          <w:lang w:eastAsia="en-GB"/>
        </w:rPr>
        <w:t>0 minutes</w:t>
      </w:r>
      <w:r w:rsidRPr="00514444">
        <w:rPr>
          <w:rFonts w:ascii="Arial" w:eastAsia="Times New Roman" w:hAnsi="Arial" w:cs="Arial"/>
          <w:color w:val="auto"/>
          <w:sz w:val="22"/>
          <w:szCs w:val="22"/>
          <w:lang w:eastAsia="en-GB"/>
        </w:rPr>
        <w:t>.</w:t>
      </w:r>
      <w:r w:rsidR="00DA2CA3" w:rsidRPr="00514444">
        <w:rPr>
          <w:rFonts w:ascii="Arial" w:eastAsia="Times New Roman" w:hAnsi="Arial" w:cs="Arial"/>
          <w:color w:val="auto"/>
          <w:sz w:val="22"/>
          <w:szCs w:val="22"/>
          <w:lang w:eastAsia="en-GB"/>
        </w:rPr>
        <w:t xml:space="preserve"> She</w:t>
      </w:r>
      <w:r w:rsidRPr="00514444">
        <w:rPr>
          <w:rFonts w:ascii="Arial" w:eastAsia="Times New Roman" w:hAnsi="Arial" w:cs="Arial"/>
          <w:color w:val="auto"/>
          <w:sz w:val="22"/>
          <w:szCs w:val="22"/>
          <w:lang w:eastAsia="en-GB"/>
        </w:rPr>
        <w:t xml:space="preserve"> </w:t>
      </w:r>
      <w:r w:rsidR="00514444" w:rsidRPr="00514444">
        <w:rPr>
          <w:rFonts w:ascii="Arial" w:eastAsia="Times New Roman" w:hAnsi="Arial" w:cs="Arial"/>
          <w:color w:val="auto"/>
          <w:sz w:val="22"/>
          <w:szCs w:val="22"/>
          <w:lang w:eastAsia="en-GB"/>
        </w:rPr>
        <w:t>should s</w:t>
      </w:r>
      <w:r w:rsidR="00DA2CA3" w:rsidRPr="00DE22DA">
        <w:rPr>
          <w:rFonts w:ascii="Arial" w:eastAsia="Times New Roman" w:hAnsi="Arial" w:cs="Arial"/>
          <w:color w:val="auto"/>
          <w:sz w:val="22"/>
          <w:szCs w:val="22"/>
          <w:lang w:eastAsia="en-GB"/>
        </w:rPr>
        <w:t xml:space="preserve">tand </w:t>
      </w:r>
      <w:r w:rsidR="00514444" w:rsidRPr="00514444">
        <w:rPr>
          <w:rFonts w:ascii="Arial" w:eastAsia="Times New Roman" w:hAnsi="Arial" w:cs="Arial"/>
          <w:color w:val="auto"/>
          <w:sz w:val="22"/>
          <w:szCs w:val="22"/>
          <w:lang w:eastAsia="en-GB"/>
        </w:rPr>
        <w:t>u</w:t>
      </w:r>
      <w:r w:rsidR="00DA2CA3" w:rsidRPr="00DE22DA">
        <w:rPr>
          <w:rFonts w:ascii="Arial" w:eastAsia="Times New Roman" w:hAnsi="Arial" w:cs="Arial"/>
          <w:color w:val="auto"/>
          <w:sz w:val="22"/>
          <w:szCs w:val="22"/>
          <w:lang w:eastAsia="en-GB"/>
        </w:rPr>
        <w:t xml:space="preserve">p </w:t>
      </w:r>
      <w:r w:rsidR="00514444" w:rsidRPr="00514444">
        <w:rPr>
          <w:rFonts w:ascii="Arial" w:eastAsia="Times New Roman" w:hAnsi="Arial" w:cs="Arial"/>
          <w:color w:val="auto"/>
          <w:sz w:val="22"/>
          <w:szCs w:val="22"/>
          <w:lang w:eastAsia="en-GB"/>
        </w:rPr>
        <w:t>a</w:t>
      </w:r>
      <w:r w:rsidR="00DA2CA3" w:rsidRPr="00DE22DA">
        <w:rPr>
          <w:rFonts w:ascii="Arial" w:eastAsia="Times New Roman" w:hAnsi="Arial" w:cs="Arial"/>
          <w:color w:val="auto"/>
          <w:sz w:val="22"/>
          <w:szCs w:val="22"/>
          <w:lang w:eastAsia="en-GB"/>
        </w:rPr>
        <w:t xml:space="preserve">t </w:t>
      </w:r>
      <w:r w:rsidR="00514444" w:rsidRPr="00514444">
        <w:rPr>
          <w:rFonts w:ascii="Arial" w:eastAsia="Times New Roman" w:hAnsi="Arial" w:cs="Arial"/>
          <w:color w:val="auto"/>
          <w:sz w:val="22"/>
          <w:szCs w:val="22"/>
          <w:lang w:eastAsia="en-GB"/>
        </w:rPr>
        <w:t>l</w:t>
      </w:r>
      <w:r w:rsidR="00DA2CA3" w:rsidRPr="00DE22DA">
        <w:rPr>
          <w:rFonts w:ascii="Arial" w:eastAsia="Times New Roman" w:hAnsi="Arial" w:cs="Arial"/>
          <w:color w:val="auto"/>
          <w:sz w:val="22"/>
          <w:szCs w:val="22"/>
          <w:lang w:eastAsia="en-GB"/>
        </w:rPr>
        <w:t xml:space="preserve">east </w:t>
      </w:r>
      <w:r w:rsidR="00514444" w:rsidRPr="00514444">
        <w:rPr>
          <w:rFonts w:ascii="Arial" w:eastAsia="Times New Roman" w:hAnsi="Arial" w:cs="Arial"/>
          <w:color w:val="auto"/>
          <w:sz w:val="22"/>
          <w:szCs w:val="22"/>
          <w:lang w:eastAsia="en-GB"/>
        </w:rPr>
        <w:t>e</w:t>
      </w:r>
      <w:r w:rsidR="00DA2CA3" w:rsidRPr="00DE22DA">
        <w:rPr>
          <w:rFonts w:ascii="Arial" w:eastAsia="Times New Roman" w:hAnsi="Arial" w:cs="Arial"/>
          <w:color w:val="auto"/>
          <w:sz w:val="22"/>
          <w:szCs w:val="22"/>
          <w:lang w:eastAsia="en-GB"/>
        </w:rPr>
        <w:t xml:space="preserve">very </w:t>
      </w:r>
      <w:r w:rsidR="00514444" w:rsidRPr="00514444">
        <w:rPr>
          <w:rFonts w:ascii="Arial" w:eastAsia="Times New Roman" w:hAnsi="Arial" w:cs="Arial"/>
          <w:color w:val="auto"/>
          <w:sz w:val="22"/>
          <w:szCs w:val="22"/>
          <w:lang w:eastAsia="en-GB"/>
        </w:rPr>
        <w:t>h</w:t>
      </w:r>
      <w:r w:rsidR="00DA2CA3" w:rsidRPr="00DE22DA">
        <w:rPr>
          <w:rFonts w:ascii="Arial" w:eastAsia="Times New Roman" w:hAnsi="Arial" w:cs="Arial"/>
          <w:color w:val="auto"/>
          <w:sz w:val="22"/>
          <w:szCs w:val="22"/>
          <w:lang w:eastAsia="en-GB"/>
        </w:rPr>
        <w:t>our</w:t>
      </w:r>
      <w:r w:rsidR="00DA2CA3" w:rsidRPr="00514444">
        <w:rPr>
          <w:rFonts w:ascii="Arial" w:eastAsia="Times New Roman" w:hAnsi="Arial" w:cs="Arial"/>
          <w:color w:val="auto"/>
          <w:sz w:val="22"/>
          <w:szCs w:val="22"/>
          <w:lang w:eastAsia="en-GB"/>
        </w:rPr>
        <w:t xml:space="preserve"> as sitting all day is bad for her.</w:t>
      </w:r>
    </w:p>
    <w:p w14:paraId="5BE6E583" w14:textId="77777777" w:rsidR="00514444" w:rsidRDefault="00514444" w:rsidP="0071786E">
      <w:pPr>
        <w:pStyle w:val="Heading2"/>
        <w:shd w:val="clear" w:color="auto" w:fill="FFFFFF"/>
        <w:spacing w:before="0" w:after="100" w:afterAutospacing="1" w:line="360" w:lineRule="auto"/>
        <w:ind w:left="720"/>
        <w:jc w:val="both"/>
        <w:rPr>
          <w:rFonts w:ascii="Arial" w:eastAsia="Times New Roman" w:hAnsi="Arial" w:cs="Arial"/>
          <w:color w:val="auto"/>
          <w:sz w:val="22"/>
          <w:szCs w:val="22"/>
          <w:lang w:eastAsia="en-GB"/>
        </w:rPr>
      </w:pPr>
    </w:p>
    <w:p w14:paraId="2F9BE0EA" w14:textId="747587C7" w:rsidR="00514444" w:rsidRPr="00514444" w:rsidRDefault="00DA2CA3" w:rsidP="0071786E">
      <w:pPr>
        <w:pStyle w:val="Heading2"/>
        <w:numPr>
          <w:ilvl w:val="0"/>
          <w:numId w:val="3"/>
        </w:numPr>
        <w:shd w:val="clear" w:color="auto" w:fill="FFFFFF"/>
        <w:spacing w:before="0" w:after="100" w:afterAutospacing="1" w:line="360" w:lineRule="auto"/>
        <w:jc w:val="both"/>
        <w:rPr>
          <w:rFonts w:ascii="Arial" w:eastAsia="Times New Roman" w:hAnsi="Arial" w:cs="Arial"/>
          <w:color w:val="auto"/>
          <w:sz w:val="22"/>
          <w:szCs w:val="22"/>
          <w:lang w:eastAsia="en-GB"/>
        </w:rPr>
      </w:pPr>
      <w:r w:rsidRPr="00514444">
        <w:rPr>
          <w:rFonts w:ascii="Arial" w:eastAsia="Times New Roman" w:hAnsi="Arial" w:cs="Arial"/>
          <w:color w:val="auto"/>
          <w:sz w:val="22"/>
          <w:szCs w:val="22"/>
          <w:lang w:eastAsia="en-GB"/>
        </w:rPr>
        <w:t xml:space="preserve">She should first start </w:t>
      </w:r>
      <w:r w:rsidR="00514444" w:rsidRPr="00514444">
        <w:rPr>
          <w:rFonts w:ascii="Arial" w:eastAsia="Times New Roman" w:hAnsi="Arial" w:cs="Arial"/>
          <w:color w:val="auto"/>
          <w:sz w:val="22"/>
          <w:szCs w:val="22"/>
          <w:lang w:eastAsia="en-GB"/>
        </w:rPr>
        <w:t>w</w:t>
      </w:r>
      <w:r w:rsidR="00DE22DA" w:rsidRPr="00DE22DA">
        <w:rPr>
          <w:rFonts w:ascii="Arial" w:eastAsia="Times New Roman" w:hAnsi="Arial" w:cs="Arial"/>
          <w:color w:val="auto"/>
          <w:sz w:val="22"/>
          <w:szCs w:val="22"/>
          <w:lang w:eastAsia="en-GB"/>
        </w:rPr>
        <w:t>ork</w:t>
      </w:r>
      <w:r w:rsidRPr="00514444">
        <w:rPr>
          <w:rFonts w:ascii="Arial" w:eastAsia="Times New Roman" w:hAnsi="Arial" w:cs="Arial"/>
          <w:color w:val="auto"/>
          <w:sz w:val="22"/>
          <w:szCs w:val="22"/>
          <w:lang w:eastAsia="en-GB"/>
        </w:rPr>
        <w:t>ing</w:t>
      </w:r>
      <w:r w:rsidR="00DE22DA" w:rsidRPr="00DE22DA">
        <w:rPr>
          <w:rFonts w:ascii="Arial" w:eastAsia="Times New Roman" w:hAnsi="Arial" w:cs="Arial"/>
          <w:color w:val="auto"/>
          <w:sz w:val="22"/>
          <w:szCs w:val="22"/>
          <w:lang w:eastAsia="en-GB"/>
        </w:rPr>
        <w:t xml:space="preserve"> </w:t>
      </w:r>
      <w:r w:rsidR="00514444" w:rsidRPr="00514444">
        <w:rPr>
          <w:rFonts w:ascii="Arial" w:eastAsia="Times New Roman" w:hAnsi="Arial" w:cs="Arial"/>
          <w:color w:val="auto"/>
          <w:sz w:val="22"/>
          <w:szCs w:val="22"/>
          <w:lang w:eastAsia="en-GB"/>
        </w:rPr>
        <w:t>o</w:t>
      </w:r>
      <w:r w:rsidR="00DE22DA" w:rsidRPr="00DE22DA">
        <w:rPr>
          <w:rFonts w:ascii="Arial" w:eastAsia="Times New Roman" w:hAnsi="Arial" w:cs="Arial"/>
          <w:color w:val="auto"/>
          <w:sz w:val="22"/>
          <w:szCs w:val="22"/>
          <w:lang w:eastAsia="en-GB"/>
        </w:rPr>
        <w:t xml:space="preserve">ut </w:t>
      </w:r>
      <w:r w:rsidR="00514444" w:rsidRPr="00514444">
        <w:rPr>
          <w:rFonts w:ascii="Arial" w:eastAsia="Times New Roman" w:hAnsi="Arial" w:cs="Arial"/>
          <w:color w:val="auto"/>
          <w:sz w:val="22"/>
          <w:szCs w:val="22"/>
          <w:lang w:eastAsia="en-GB"/>
        </w:rPr>
        <w:t>i</w:t>
      </w:r>
      <w:r w:rsidR="00DE22DA" w:rsidRPr="00DE22DA">
        <w:rPr>
          <w:rFonts w:ascii="Arial" w:eastAsia="Times New Roman" w:hAnsi="Arial" w:cs="Arial"/>
          <w:color w:val="auto"/>
          <w:sz w:val="22"/>
          <w:szCs w:val="22"/>
          <w:lang w:eastAsia="en-GB"/>
        </w:rPr>
        <w:t xml:space="preserve">n </w:t>
      </w:r>
      <w:r w:rsidR="00514444" w:rsidRPr="00514444">
        <w:rPr>
          <w:rFonts w:ascii="Arial" w:eastAsia="Times New Roman" w:hAnsi="Arial" w:cs="Arial"/>
          <w:color w:val="auto"/>
          <w:sz w:val="22"/>
          <w:szCs w:val="22"/>
          <w:lang w:eastAsia="en-GB"/>
        </w:rPr>
        <w:t>t</w:t>
      </w:r>
      <w:r w:rsidR="00DE22DA" w:rsidRPr="00DE22DA">
        <w:rPr>
          <w:rFonts w:ascii="Arial" w:eastAsia="Times New Roman" w:hAnsi="Arial" w:cs="Arial"/>
          <w:color w:val="auto"/>
          <w:sz w:val="22"/>
          <w:szCs w:val="22"/>
          <w:lang w:eastAsia="en-GB"/>
        </w:rPr>
        <w:t xml:space="preserve">he </w:t>
      </w:r>
      <w:r w:rsidR="00514444" w:rsidRPr="00514444">
        <w:rPr>
          <w:rFonts w:ascii="Arial" w:eastAsia="Times New Roman" w:hAnsi="Arial" w:cs="Arial"/>
          <w:color w:val="auto"/>
          <w:sz w:val="22"/>
          <w:szCs w:val="22"/>
          <w:lang w:eastAsia="en-GB"/>
        </w:rPr>
        <w:t>c</w:t>
      </w:r>
      <w:r w:rsidR="00DE22DA" w:rsidRPr="00DE22DA">
        <w:rPr>
          <w:rFonts w:ascii="Arial" w:eastAsia="Times New Roman" w:hAnsi="Arial" w:cs="Arial"/>
          <w:color w:val="auto"/>
          <w:sz w:val="22"/>
          <w:szCs w:val="22"/>
          <w:lang w:eastAsia="en-GB"/>
        </w:rPr>
        <w:t xml:space="preserve">omfort </w:t>
      </w:r>
      <w:r w:rsidR="00514444" w:rsidRPr="00514444">
        <w:rPr>
          <w:rFonts w:ascii="Arial" w:eastAsia="Times New Roman" w:hAnsi="Arial" w:cs="Arial"/>
          <w:color w:val="auto"/>
          <w:sz w:val="22"/>
          <w:szCs w:val="22"/>
          <w:lang w:eastAsia="en-GB"/>
        </w:rPr>
        <w:t>o</w:t>
      </w:r>
      <w:r w:rsidR="00DE22DA" w:rsidRPr="00DE22DA">
        <w:rPr>
          <w:rFonts w:ascii="Arial" w:eastAsia="Times New Roman" w:hAnsi="Arial" w:cs="Arial"/>
          <w:color w:val="auto"/>
          <w:sz w:val="22"/>
          <w:szCs w:val="22"/>
          <w:lang w:eastAsia="en-GB"/>
        </w:rPr>
        <w:t xml:space="preserve">f </w:t>
      </w:r>
      <w:r w:rsidR="00514444" w:rsidRPr="00514444">
        <w:rPr>
          <w:rFonts w:ascii="Arial" w:eastAsia="Times New Roman" w:hAnsi="Arial" w:cs="Arial"/>
          <w:color w:val="auto"/>
          <w:sz w:val="22"/>
          <w:szCs w:val="22"/>
          <w:lang w:eastAsia="en-GB"/>
        </w:rPr>
        <w:t>y</w:t>
      </w:r>
      <w:r w:rsidR="00DE22DA" w:rsidRPr="00DE22DA">
        <w:rPr>
          <w:rFonts w:ascii="Arial" w:eastAsia="Times New Roman" w:hAnsi="Arial" w:cs="Arial"/>
          <w:color w:val="auto"/>
          <w:sz w:val="22"/>
          <w:szCs w:val="22"/>
          <w:lang w:eastAsia="en-GB"/>
        </w:rPr>
        <w:t xml:space="preserve">our </w:t>
      </w:r>
      <w:r w:rsidR="00514444" w:rsidRPr="00514444">
        <w:rPr>
          <w:rFonts w:ascii="Arial" w:eastAsia="Times New Roman" w:hAnsi="Arial" w:cs="Arial"/>
          <w:color w:val="auto"/>
          <w:sz w:val="22"/>
          <w:szCs w:val="22"/>
          <w:lang w:eastAsia="en-GB"/>
        </w:rPr>
        <w:t>o</w:t>
      </w:r>
      <w:r w:rsidR="00DE22DA" w:rsidRPr="00DE22DA">
        <w:rPr>
          <w:rFonts w:ascii="Arial" w:eastAsia="Times New Roman" w:hAnsi="Arial" w:cs="Arial"/>
          <w:color w:val="auto"/>
          <w:sz w:val="22"/>
          <w:szCs w:val="22"/>
          <w:lang w:eastAsia="en-GB"/>
        </w:rPr>
        <w:t xml:space="preserve">wn </w:t>
      </w:r>
      <w:r w:rsidR="00514444" w:rsidRPr="00514444">
        <w:rPr>
          <w:rFonts w:ascii="Arial" w:eastAsia="Times New Roman" w:hAnsi="Arial" w:cs="Arial"/>
          <w:color w:val="auto"/>
          <w:sz w:val="22"/>
          <w:szCs w:val="22"/>
          <w:lang w:eastAsia="en-GB"/>
        </w:rPr>
        <w:t>h</w:t>
      </w:r>
      <w:r w:rsidR="00DE22DA" w:rsidRPr="00DE22DA">
        <w:rPr>
          <w:rFonts w:ascii="Arial" w:eastAsia="Times New Roman" w:hAnsi="Arial" w:cs="Arial"/>
          <w:color w:val="auto"/>
          <w:sz w:val="22"/>
          <w:szCs w:val="22"/>
          <w:lang w:eastAsia="en-GB"/>
        </w:rPr>
        <w:t>ome</w:t>
      </w:r>
      <w:r w:rsidR="00514444" w:rsidRPr="00514444">
        <w:rPr>
          <w:rFonts w:ascii="Arial" w:eastAsia="Times New Roman" w:hAnsi="Arial" w:cs="Arial"/>
          <w:color w:val="auto"/>
          <w:sz w:val="22"/>
          <w:szCs w:val="22"/>
          <w:lang w:eastAsia="en-GB"/>
        </w:rPr>
        <w:t>.</w:t>
      </w:r>
    </w:p>
    <w:p w14:paraId="3768F099" w14:textId="77777777" w:rsidR="00514444" w:rsidRPr="00514444" w:rsidRDefault="00514444" w:rsidP="0071786E">
      <w:pPr>
        <w:jc w:val="both"/>
        <w:rPr>
          <w:lang w:eastAsia="en-GB"/>
        </w:rPr>
      </w:pPr>
    </w:p>
    <w:p w14:paraId="1F671745" w14:textId="2C9BF5D5" w:rsidR="00514444" w:rsidRDefault="00DE22DA" w:rsidP="0071786E">
      <w:pPr>
        <w:pStyle w:val="Heading2"/>
        <w:numPr>
          <w:ilvl w:val="0"/>
          <w:numId w:val="3"/>
        </w:numPr>
        <w:shd w:val="clear" w:color="auto" w:fill="FFFFFF"/>
        <w:spacing w:before="0" w:after="100" w:afterAutospacing="1" w:line="360" w:lineRule="auto"/>
        <w:jc w:val="both"/>
        <w:rPr>
          <w:rFonts w:ascii="Arial" w:eastAsia="Times New Roman" w:hAnsi="Arial" w:cs="Arial"/>
          <w:color w:val="auto"/>
          <w:sz w:val="22"/>
          <w:szCs w:val="22"/>
          <w:lang w:eastAsia="en-GB"/>
        </w:rPr>
      </w:pPr>
      <w:r w:rsidRPr="00DE22DA">
        <w:rPr>
          <w:rFonts w:ascii="Arial" w:eastAsia="Times New Roman" w:hAnsi="Arial" w:cs="Arial"/>
          <w:color w:val="auto"/>
          <w:sz w:val="22"/>
          <w:szCs w:val="22"/>
          <w:lang w:eastAsia="en-GB"/>
        </w:rPr>
        <w:t>Use Tabata</w:t>
      </w:r>
      <w:r w:rsidR="00DA2CA3" w:rsidRPr="00514444">
        <w:rPr>
          <w:rFonts w:ascii="Arial" w:eastAsia="Times New Roman" w:hAnsi="Arial" w:cs="Arial"/>
          <w:color w:val="auto"/>
          <w:sz w:val="22"/>
          <w:szCs w:val="22"/>
          <w:lang w:eastAsia="en-GB"/>
        </w:rPr>
        <w:t xml:space="preserve"> - </w:t>
      </w:r>
      <w:r w:rsidRPr="00DE22DA">
        <w:rPr>
          <w:rFonts w:ascii="Arial" w:eastAsia="Times New Roman" w:hAnsi="Arial" w:cs="Arial"/>
          <w:color w:val="auto"/>
          <w:sz w:val="22"/>
          <w:szCs w:val="22"/>
          <w:lang w:eastAsia="en-GB"/>
        </w:rPr>
        <w:t>Run for 20 seconds and then walk for 10, or skip for 20 and lay down for 10. Tabata training will </w:t>
      </w:r>
      <w:hyperlink r:id="rId13" w:history="1">
        <w:r w:rsidRPr="00DE22DA">
          <w:rPr>
            <w:rFonts w:ascii="Arial" w:eastAsia="Times New Roman" w:hAnsi="Arial" w:cs="Arial"/>
            <w:color w:val="auto"/>
            <w:sz w:val="22"/>
            <w:szCs w:val="22"/>
            <w:lang w:eastAsia="en-GB"/>
          </w:rPr>
          <w:t>raise your metabolism</w:t>
        </w:r>
      </w:hyperlink>
      <w:r w:rsidRPr="00DE22DA">
        <w:rPr>
          <w:rFonts w:ascii="Arial" w:eastAsia="Times New Roman" w:hAnsi="Arial" w:cs="Arial"/>
          <w:color w:val="auto"/>
          <w:sz w:val="22"/>
          <w:szCs w:val="22"/>
          <w:lang w:eastAsia="en-GB"/>
        </w:rPr>
        <w:t> and heart rate immediately and you should start seeing the benefits in no time</w:t>
      </w:r>
      <w:r w:rsidR="00514444" w:rsidRPr="00514444">
        <w:rPr>
          <w:rFonts w:ascii="Arial" w:eastAsia="Times New Roman" w:hAnsi="Arial" w:cs="Arial"/>
          <w:color w:val="auto"/>
          <w:sz w:val="22"/>
          <w:szCs w:val="22"/>
          <w:lang w:eastAsia="en-GB"/>
        </w:rPr>
        <w:t>.</w:t>
      </w:r>
    </w:p>
    <w:p w14:paraId="7632BF19" w14:textId="77777777" w:rsidR="00514444" w:rsidRPr="00514444" w:rsidRDefault="00514444" w:rsidP="0071786E">
      <w:pPr>
        <w:jc w:val="both"/>
        <w:rPr>
          <w:lang w:eastAsia="en-GB"/>
        </w:rPr>
      </w:pPr>
    </w:p>
    <w:p w14:paraId="6B87D87B" w14:textId="717B39D8" w:rsidR="00DE22DA" w:rsidRPr="00DE22DA" w:rsidRDefault="00DE22DA" w:rsidP="0071786E">
      <w:pPr>
        <w:pStyle w:val="Heading2"/>
        <w:numPr>
          <w:ilvl w:val="0"/>
          <w:numId w:val="3"/>
        </w:numPr>
        <w:shd w:val="clear" w:color="auto" w:fill="FFFFFF"/>
        <w:spacing w:before="0" w:after="100" w:afterAutospacing="1" w:line="360" w:lineRule="auto"/>
        <w:jc w:val="both"/>
        <w:rPr>
          <w:rFonts w:ascii="Arial" w:eastAsia="Times New Roman" w:hAnsi="Arial" w:cs="Arial"/>
          <w:color w:val="auto"/>
          <w:sz w:val="22"/>
          <w:szCs w:val="22"/>
          <w:lang w:eastAsia="en-GB"/>
        </w:rPr>
      </w:pPr>
      <w:r w:rsidRPr="00DE22DA">
        <w:rPr>
          <w:rFonts w:ascii="Arial" w:eastAsia="Times New Roman" w:hAnsi="Arial" w:cs="Arial"/>
          <w:color w:val="auto"/>
          <w:sz w:val="22"/>
          <w:szCs w:val="22"/>
          <w:lang w:eastAsia="en-GB"/>
        </w:rPr>
        <w:t xml:space="preserve"> Don't Worry About How Long Your Workout Lasts</w:t>
      </w:r>
      <w:sdt>
        <w:sdtPr>
          <w:rPr>
            <w:rFonts w:ascii="Arial" w:eastAsia="Times New Roman" w:hAnsi="Arial" w:cs="Arial"/>
            <w:color w:val="auto"/>
            <w:sz w:val="22"/>
            <w:szCs w:val="22"/>
            <w:lang w:eastAsia="en-GB"/>
          </w:rPr>
          <w:id w:val="19201390"/>
          <w:citation/>
        </w:sdtPr>
        <w:sdtEndPr/>
        <w:sdtContent>
          <w:r w:rsidR="00176257" w:rsidRPr="00514444">
            <w:rPr>
              <w:rFonts w:ascii="Arial" w:eastAsia="Times New Roman" w:hAnsi="Arial" w:cs="Arial"/>
              <w:color w:val="auto"/>
              <w:sz w:val="22"/>
              <w:szCs w:val="22"/>
              <w:lang w:eastAsia="en-GB"/>
            </w:rPr>
            <w:fldChar w:fldCharType="begin"/>
          </w:r>
          <w:r w:rsidR="00176257" w:rsidRPr="00514444">
            <w:rPr>
              <w:rFonts w:ascii="Arial" w:eastAsia="Times New Roman" w:hAnsi="Arial" w:cs="Arial"/>
              <w:color w:val="auto"/>
              <w:sz w:val="22"/>
              <w:szCs w:val="22"/>
              <w:lang w:eastAsia="en-GB"/>
            </w:rPr>
            <w:instrText xml:space="preserve"> CITATION Har19 \l 2057 </w:instrText>
          </w:r>
          <w:r w:rsidR="00176257" w:rsidRPr="00514444">
            <w:rPr>
              <w:rFonts w:ascii="Arial" w:eastAsia="Times New Roman" w:hAnsi="Arial" w:cs="Arial"/>
              <w:color w:val="auto"/>
              <w:sz w:val="22"/>
              <w:szCs w:val="22"/>
              <w:lang w:eastAsia="en-GB"/>
            </w:rPr>
            <w:fldChar w:fldCharType="separate"/>
          </w:r>
          <w:r w:rsidR="00176257" w:rsidRPr="00514444">
            <w:rPr>
              <w:rFonts w:ascii="Arial" w:eastAsia="Times New Roman" w:hAnsi="Arial" w:cs="Arial"/>
              <w:noProof/>
              <w:color w:val="auto"/>
              <w:sz w:val="22"/>
              <w:szCs w:val="22"/>
              <w:lang w:eastAsia="en-GB"/>
            </w:rPr>
            <w:t xml:space="preserve"> (Harper's BAZAAR U.K., 2019)</w:t>
          </w:r>
          <w:r w:rsidR="00176257" w:rsidRPr="00514444">
            <w:rPr>
              <w:rFonts w:ascii="Arial" w:eastAsia="Times New Roman" w:hAnsi="Arial" w:cs="Arial"/>
              <w:color w:val="auto"/>
              <w:sz w:val="22"/>
              <w:szCs w:val="22"/>
              <w:lang w:eastAsia="en-GB"/>
            </w:rPr>
            <w:fldChar w:fldCharType="end"/>
          </w:r>
        </w:sdtContent>
      </w:sdt>
    </w:p>
    <w:p w14:paraId="1473A0D0" w14:textId="77777777" w:rsidR="00E66942" w:rsidRPr="00514444" w:rsidRDefault="00E66942" w:rsidP="0071786E">
      <w:pPr>
        <w:spacing w:after="0" w:line="360" w:lineRule="auto"/>
        <w:jc w:val="both"/>
        <w:rPr>
          <w:rFonts w:ascii="Arial" w:eastAsia="Times New Roman" w:hAnsi="Arial" w:cs="Arial"/>
          <w:lang w:eastAsia="en-GB"/>
        </w:rPr>
      </w:pPr>
      <w:r w:rsidRPr="00514444">
        <w:rPr>
          <w:rFonts w:ascii="Arial" w:eastAsia="Times New Roman" w:hAnsi="Arial" w:cs="Arial"/>
          <w:lang w:eastAsia="en-GB"/>
        </w:rPr>
        <w:t xml:space="preserve"> </w:t>
      </w:r>
    </w:p>
    <w:p w14:paraId="32ED0170" w14:textId="77777777" w:rsidR="00E66942" w:rsidRPr="00514444" w:rsidRDefault="00E66942" w:rsidP="0071786E">
      <w:pPr>
        <w:pStyle w:val="ListParagraph"/>
        <w:numPr>
          <w:ilvl w:val="0"/>
          <w:numId w:val="3"/>
        </w:numPr>
        <w:spacing w:after="0" w:line="360" w:lineRule="auto"/>
        <w:jc w:val="both"/>
        <w:rPr>
          <w:rFonts w:ascii="Arial" w:eastAsia="Times New Roman" w:hAnsi="Arial" w:cs="Arial"/>
          <w:lang w:eastAsia="en-GB"/>
        </w:rPr>
      </w:pPr>
      <w:r w:rsidRPr="00514444">
        <w:rPr>
          <w:rFonts w:ascii="Arial" w:eastAsia="Times New Roman" w:hAnsi="Arial" w:cs="Arial"/>
          <w:lang w:eastAsia="en-GB"/>
        </w:rPr>
        <w:t>Adopt to healthy diet. She should do away with processed food as they contain unhealthy levels of added sugar, sodium and fat. </w:t>
      </w:r>
    </w:p>
    <w:p w14:paraId="7A5931C5" w14:textId="7B9413AE" w:rsidR="00E66942" w:rsidRPr="00514444" w:rsidRDefault="00E66942" w:rsidP="0071786E">
      <w:pPr>
        <w:spacing w:line="360" w:lineRule="auto"/>
        <w:jc w:val="both"/>
        <w:rPr>
          <w:rFonts w:ascii="Arial" w:hAnsi="Arial" w:cs="Arial"/>
        </w:rPr>
      </w:pPr>
      <w:r w:rsidRPr="00514444">
        <w:rPr>
          <w:rFonts w:ascii="Arial" w:hAnsi="Arial" w:cs="Arial"/>
        </w:rPr>
        <w:t xml:space="preserve"> </w:t>
      </w:r>
    </w:p>
    <w:p w14:paraId="7AC3EE32" w14:textId="4995FB42" w:rsidR="00176257" w:rsidRPr="00514444" w:rsidRDefault="00176257" w:rsidP="0071786E">
      <w:pPr>
        <w:spacing w:line="360" w:lineRule="auto"/>
        <w:jc w:val="both"/>
        <w:rPr>
          <w:rFonts w:ascii="Arial" w:hAnsi="Arial" w:cs="Arial"/>
        </w:rPr>
      </w:pPr>
    </w:p>
    <w:p w14:paraId="19D50000" w14:textId="01FF9216" w:rsidR="00176257" w:rsidRPr="00514444" w:rsidRDefault="00176257" w:rsidP="0071786E">
      <w:pPr>
        <w:spacing w:line="360" w:lineRule="auto"/>
        <w:jc w:val="both"/>
        <w:rPr>
          <w:rFonts w:ascii="Arial" w:hAnsi="Arial" w:cs="Arial"/>
          <w:b/>
          <w:bCs/>
        </w:rPr>
      </w:pPr>
      <w:r w:rsidRPr="00514444">
        <w:rPr>
          <w:rFonts w:ascii="Arial" w:hAnsi="Arial" w:cs="Arial"/>
          <w:b/>
          <w:bCs/>
        </w:rPr>
        <w:t>Reflection</w:t>
      </w:r>
    </w:p>
    <w:p w14:paraId="44941049" w14:textId="7F41A67F" w:rsidR="00176257" w:rsidRPr="00514444" w:rsidRDefault="00176257" w:rsidP="0071786E">
      <w:pPr>
        <w:spacing w:line="360" w:lineRule="auto"/>
        <w:jc w:val="both"/>
        <w:rPr>
          <w:rFonts w:ascii="Arial" w:hAnsi="Arial" w:cs="Arial"/>
        </w:rPr>
      </w:pPr>
    </w:p>
    <w:p w14:paraId="149D4F26" w14:textId="5D48551B" w:rsidR="00176257" w:rsidRPr="00514444" w:rsidRDefault="00176257" w:rsidP="0071786E">
      <w:pPr>
        <w:spacing w:line="360" w:lineRule="auto"/>
        <w:jc w:val="both"/>
        <w:rPr>
          <w:rFonts w:ascii="Arial" w:hAnsi="Arial" w:cs="Arial"/>
        </w:rPr>
      </w:pPr>
      <w:r w:rsidRPr="00514444">
        <w:rPr>
          <w:rFonts w:ascii="Arial" w:hAnsi="Arial" w:cs="Arial"/>
        </w:rPr>
        <w:t>Reflecting on this process of health lifestyle survey to collection data to conduct health and fitness assessment</w:t>
      </w:r>
      <w:r w:rsidR="00514444">
        <w:rPr>
          <w:rFonts w:ascii="Arial" w:hAnsi="Arial" w:cs="Arial"/>
        </w:rPr>
        <w:t>,</w:t>
      </w:r>
      <w:r w:rsidRPr="00514444">
        <w:rPr>
          <w:rFonts w:ascii="Arial" w:hAnsi="Arial" w:cs="Arial"/>
        </w:rPr>
        <w:t xml:space="preserve"> </w:t>
      </w:r>
      <w:r w:rsidR="00FF24C1" w:rsidRPr="00514444">
        <w:rPr>
          <w:rFonts w:ascii="Arial" w:hAnsi="Arial" w:cs="Arial"/>
        </w:rPr>
        <w:t xml:space="preserve">I </w:t>
      </w:r>
      <w:r w:rsidR="00514444">
        <w:rPr>
          <w:rFonts w:ascii="Arial" w:hAnsi="Arial" w:cs="Arial"/>
        </w:rPr>
        <w:t>foun</w:t>
      </w:r>
      <w:r w:rsidR="00FF24C1" w:rsidRPr="00514444">
        <w:rPr>
          <w:rFonts w:ascii="Arial" w:hAnsi="Arial" w:cs="Arial"/>
        </w:rPr>
        <w:t xml:space="preserve">d it interesting that patient A chose to be sincere with the survey. I was particularly moved by her admission </w:t>
      </w:r>
      <w:r w:rsidR="00514444">
        <w:rPr>
          <w:rFonts w:ascii="Arial" w:hAnsi="Arial" w:cs="Arial"/>
        </w:rPr>
        <w:t xml:space="preserve">that </w:t>
      </w:r>
      <w:r w:rsidR="00FF24C1" w:rsidRPr="00514444">
        <w:rPr>
          <w:rFonts w:ascii="Arial" w:hAnsi="Arial" w:cs="Arial"/>
        </w:rPr>
        <w:t xml:space="preserve">she does not like exercising and preferred junk </w:t>
      </w:r>
      <w:r w:rsidR="00FF24C1" w:rsidRPr="00514444">
        <w:rPr>
          <w:rFonts w:ascii="Arial" w:hAnsi="Arial" w:cs="Arial"/>
        </w:rPr>
        <w:lastRenderedPageBreak/>
        <w:t>food because it is quicker for her. I thought overcoming pride to make such sincere admission is a lesson.</w:t>
      </w:r>
      <w:r w:rsidRPr="00514444">
        <w:rPr>
          <w:rFonts w:ascii="Arial" w:hAnsi="Arial" w:cs="Arial"/>
        </w:rPr>
        <w:t xml:space="preserve"> </w:t>
      </w:r>
    </w:p>
    <w:p w14:paraId="3FB15A54" w14:textId="11E330BE" w:rsidR="00C602F6" w:rsidRPr="00514444" w:rsidRDefault="00C602F6" w:rsidP="0071786E">
      <w:pPr>
        <w:spacing w:line="360" w:lineRule="auto"/>
        <w:jc w:val="both"/>
        <w:rPr>
          <w:rFonts w:ascii="Arial" w:hAnsi="Arial" w:cs="Arial"/>
        </w:rPr>
      </w:pPr>
    </w:p>
    <w:p w14:paraId="53D1B5E6" w14:textId="2469A350" w:rsidR="00C602F6" w:rsidRPr="00514444" w:rsidRDefault="00C602F6" w:rsidP="0071786E">
      <w:pPr>
        <w:spacing w:line="360" w:lineRule="auto"/>
        <w:jc w:val="both"/>
        <w:rPr>
          <w:rFonts w:ascii="Arial" w:hAnsi="Arial" w:cs="Arial"/>
          <w:b/>
          <w:bCs/>
        </w:rPr>
      </w:pPr>
      <w:r w:rsidRPr="00514444">
        <w:rPr>
          <w:rFonts w:ascii="Arial" w:hAnsi="Arial" w:cs="Arial"/>
          <w:b/>
          <w:bCs/>
        </w:rPr>
        <w:t>Conclusion</w:t>
      </w:r>
    </w:p>
    <w:p w14:paraId="03AB001E" w14:textId="52304063" w:rsidR="00C602F6" w:rsidRPr="00514444" w:rsidRDefault="00C602F6" w:rsidP="0071786E">
      <w:pPr>
        <w:spacing w:line="360" w:lineRule="auto"/>
        <w:jc w:val="both"/>
        <w:rPr>
          <w:rFonts w:ascii="Arial" w:hAnsi="Arial" w:cs="Arial"/>
        </w:rPr>
      </w:pPr>
    </w:p>
    <w:p w14:paraId="304F1E0F" w14:textId="6837DA71" w:rsidR="00C602F6" w:rsidRPr="00514444" w:rsidRDefault="00C602F6" w:rsidP="0071786E">
      <w:pPr>
        <w:spacing w:before="100" w:beforeAutospacing="1" w:after="150" w:line="360" w:lineRule="auto"/>
        <w:jc w:val="both"/>
        <w:rPr>
          <w:rFonts w:ascii="Arial" w:eastAsia="Times New Roman" w:hAnsi="Arial" w:cs="Arial"/>
          <w:lang w:eastAsia="en-GB"/>
        </w:rPr>
      </w:pPr>
      <w:r w:rsidRPr="00514444">
        <w:rPr>
          <w:rFonts w:ascii="Arial" w:hAnsi="Arial" w:cs="Arial"/>
        </w:rPr>
        <w:t>According to British Heart foundation “</w:t>
      </w:r>
      <w:r w:rsidRPr="00514444">
        <w:rPr>
          <w:rFonts w:ascii="Arial" w:eastAsia="Times New Roman" w:hAnsi="Arial" w:cs="Arial"/>
          <w:lang w:eastAsia="en-GB"/>
        </w:rPr>
        <w:t>Heart and circulatory diseases cause around a quarter of all deaths in the UK, that’s more than 160,000 deaths each year – an average of 460 deaths each day or one every three minutes in the UK.”</w:t>
      </w:r>
      <w:r w:rsidR="003B2D8C" w:rsidRPr="00514444">
        <w:rPr>
          <w:rFonts w:ascii="Arial" w:eastAsia="Times New Roman" w:hAnsi="Arial" w:cs="Arial"/>
          <w:lang w:eastAsia="en-GB"/>
        </w:rPr>
        <w:t xml:space="preserve"> What this lifestyles assessment teaches is that most causes of heart attacks and the solutions to them not hidden at all. It is a mere question of will power to participate in the lifestyles assessment. If the assessment is widely conduction, the number o deaths due to heart attacks would</w:t>
      </w:r>
      <w:r w:rsidR="00514444">
        <w:rPr>
          <w:rFonts w:ascii="Arial" w:eastAsia="Times New Roman" w:hAnsi="Arial" w:cs="Arial"/>
          <w:lang w:eastAsia="en-GB"/>
        </w:rPr>
        <w:t xml:space="preserve"> be</w:t>
      </w:r>
      <w:r w:rsidR="003B2D8C" w:rsidRPr="00514444">
        <w:rPr>
          <w:rFonts w:ascii="Arial" w:eastAsia="Times New Roman" w:hAnsi="Arial" w:cs="Arial"/>
          <w:lang w:eastAsia="en-GB"/>
        </w:rPr>
        <w:t xml:space="preserve"> r</w:t>
      </w:r>
      <w:r w:rsidR="00514444">
        <w:rPr>
          <w:rFonts w:ascii="Arial" w:eastAsia="Times New Roman" w:hAnsi="Arial" w:cs="Arial"/>
          <w:lang w:eastAsia="en-GB"/>
        </w:rPr>
        <w:t>e</w:t>
      </w:r>
      <w:r w:rsidR="003B2D8C" w:rsidRPr="00514444">
        <w:rPr>
          <w:rFonts w:ascii="Arial" w:eastAsia="Times New Roman" w:hAnsi="Arial" w:cs="Arial"/>
          <w:lang w:eastAsia="en-GB"/>
        </w:rPr>
        <w:t xml:space="preserve">duced. </w:t>
      </w:r>
    </w:p>
    <w:p w14:paraId="2022E65D" w14:textId="676A619E" w:rsidR="00C602F6" w:rsidRDefault="00C602F6" w:rsidP="00514444">
      <w:pPr>
        <w:spacing w:line="360" w:lineRule="auto"/>
        <w:rPr>
          <w:rFonts w:ascii="Arial" w:hAnsi="Arial" w:cs="Arial"/>
        </w:rPr>
      </w:pPr>
    </w:p>
    <w:p w14:paraId="772FCCA0" w14:textId="7FCA1B58" w:rsidR="007B4297" w:rsidRDefault="007B4297" w:rsidP="00514444">
      <w:pPr>
        <w:spacing w:line="360" w:lineRule="auto"/>
        <w:rPr>
          <w:rFonts w:ascii="Arial" w:hAnsi="Arial" w:cs="Arial"/>
        </w:rPr>
      </w:pPr>
    </w:p>
    <w:p w14:paraId="0787FDAD" w14:textId="071B8F52" w:rsidR="007B4297" w:rsidRDefault="007B4297" w:rsidP="00514444">
      <w:pPr>
        <w:spacing w:line="360" w:lineRule="auto"/>
        <w:rPr>
          <w:rFonts w:ascii="Arial" w:hAnsi="Arial" w:cs="Arial"/>
        </w:rPr>
      </w:pPr>
    </w:p>
    <w:p w14:paraId="4755FC7A" w14:textId="48C3BD4B" w:rsidR="007B4297" w:rsidRDefault="007B4297" w:rsidP="00514444">
      <w:pPr>
        <w:spacing w:line="360" w:lineRule="auto"/>
        <w:rPr>
          <w:rFonts w:ascii="Arial" w:hAnsi="Arial" w:cs="Arial"/>
        </w:rPr>
      </w:pPr>
    </w:p>
    <w:p w14:paraId="1841D272" w14:textId="30331DFB" w:rsidR="007B4297" w:rsidRDefault="007B4297" w:rsidP="00514444">
      <w:pPr>
        <w:spacing w:line="360" w:lineRule="auto"/>
        <w:rPr>
          <w:rFonts w:ascii="Arial" w:hAnsi="Arial" w:cs="Arial"/>
        </w:rPr>
      </w:pPr>
    </w:p>
    <w:p w14:paraId="3411F35C" w14:textId="2FB1EDB5" w:rsidR="007B4297" w:rsidRDefault="007B4297" w:rsidP="00514444">
      <w:pPr>
        <w:spacing w:line="360" w:lineRule="auto"/>
        <w:rPr>
          <w:rFonts w:ascii="Arial" w:hAnsi="Arial" w:cs="Arial"/>
        </w:rPr>
      </w:pPr>
    </w:p>
    <w:p w14:paraId="57F91810" w14:textId="0A1CF974" w:rsidR="007B4297" w:rsidRDefault="007B4297" w:rsidP="00514444">
      <w:pPr>
        <w:spacing w:line="360" w:lineRule="auto"/>
        <w:rPr>
          <w:rFonts w:ascii="Arial" w:hAnsi="Arial" w:cs="Arial"/>
        </w:rPr>
      </w:pPr>
    </w:p>
    <w:p w14:paraId="149A903D" w14:textId="089C3760" w:rsidR="007B4297" w:rsidRDefault="007B4297" w:rsidP="00514444">
      <w:pPr>
        <w:spacing w:line="360" w:lineRule="auto"/>
        <w:rPr>
          <w:rFonts w:ascii="Arial" w:hAnsi="Arial" w:cs="Arial"/>
        </w:rPr>
      </w:pPr>
    </w:p>
    <w:p w14:paraId="6C050EBA" w14:textId="1912DFE5" w:rsidR="007B4297" w:rsidRDefault="007B4297" w:rsidP="00514444">
      <w:pPr>
        <w:spacing w:line="360" w:lineRule="auto"/>
        <w:rPr>
          <w:rFonts w:ascii="Arial" w:hAnsi="Arial" w:cs="Arial"/>
        </w:rPr>
      </w:pPr>
    </w:p>
    <w:p w14:paraId="04242472" w14:textId="7996CB21" w:rsidR="007B4297" w:rsidRDefault="007B4297" w:rsidP="00514444">
      <w:pPr>
        <w:spacing w:line="360" w:lineRule="auto"/>
        <w:rPr>
          <w:rFonts w:ascii="Arial" w:hAnsi="Arial" w:cs="Arial"/>
        </w:rPr>
      </w:pPr>
    </w:p>
    <w:p w14:paraId="28FBA727" w14:textId="594847E0" w:rsidR="007B4297" w:rsidRDefault="007B4297" w:rsidP="00514444">
      <w:pPr>
        <w:spacing w:line="360" w:lineRule="auto"/>
        <w:rPr>
          <w:rFonts w:ascii="Arial" w:hAnsi="Arial" w:cs="Arial"/>
        </w:rPr>
      </w:pPr>
    </w:p>
    <w:p w14:paraId="44FA4BDE" w14:textId="513D6847" w:rsidR="007B4297" w:rsidRDefault="007B4297" w:rsidP="00514444">
      <w:pPr>
        <w:spacing w:line="360" w:lineRule="auto"/>
        <w:rPr>
          <w:rFonts w:ascii="Arial" w:hAnsi="Arial" w:cs="Arial"/>
        </w:rPr>
      </w:pPr>
    </w:p>
    <w:p w14:paraId="3BD64376" w14:textId="25E6CD47" w:rsidR="007B4297" w:rsidRDefault="007B4297" w:rsidP="00514444">
      <w:pPr>
        <w:spacing w:line="360" w:lineRule="auto"/>
        <w:rPr>
          <w:rFonts w:ascii="Arial" w:hAnsi="Arial" w:cs="Arial"/>
        </w:rPr>
      </w:pPr>
    </w:p>
    <w:p w14:paraId="225DD43E" w14:textId="04A411E3" w:rsidR="007B4297" w:rsidRDefault="007B4297" w:rsidP="00514444">
      <w:pPr>
        <w:spacing w:line="360" w:lineRule="auto"/>
        <w:rPr>
          <w:rFonts w:ascii="Arial" w:hAnsi="Arial" w:cs="Arial"/>
        </w:rPr>
      </w:pPr>
    </w:p>
    <w:p w14:paraId="254EF042" w14:textId="6063CFB1" w:rsidR="007B4297" w:rsidRDefault="007B4297" w:rsidP="00514444">
      <w:pPr>
        <w:spacing w:line="360" w:lineRule="auto"/>
        <w:rPr>
          <w:rFonts w:ascii="Arial" w:hAnsi="Arial" w:cs="Arial"/>
        </w:rPr>
      </w:pPr>
    </w:p>
    <w:sdt>
      <w:sdtPr>
        <w:rPr>
          <w:rFonts w:asciiTheme="minorHAnsi" w:eastAsiaTheme="minorHAnsi" w:hAnsiTheme="minorHAnsi" w:cstheme="minorBidi"/>
          <w:color w:val="auto"/>
          <w:sz w:val="22"/>
          <w:szCs w:val="22"/>
          <w:lang w:val="en-GB"/>
        </w:rPr>
        <w:id w:val="1726876315"/>
        <w:docPartObj>
          <w:docPartGallery w:val="Bibliographies"/>
          <w:docPartUnique/>
        </w:docPartObj>
      </w:sdtPr>
      <w:sdtEndPr/>
      <w:sdtContent>
        <w:p w14:paraId="76768649" w14:textId="78DF2594" w:rsidR="007B4297" w:rsidRDefault="007B4297">
          <w:pPr>
            <w:pStyle w:val="Heading1"/>
          </w:pPr>
          <w:r>
            <w:t>References</w:t>
          </w:r>
        </w:p>
        <w:sdt>
          <w:sdtPr>
            <w:id w:val="-573587230"/>
            <w:bibliography/>
          </w:sdtPr>
          <w:sdtEndPr/>
          <w:sdtContent>
            <w:p w14:paraId="1F561D28" w14:textId="77777777" w:rsidR="007B4297" w:rsidRDefault="007B4297" w:rsidP="007B4297">
              <w:pPr>
                <w:pStyle w:val="Bibliography"/>
                <w:rPr>
                  <w:noProof/>
                  <w:sz w:val="24"/>
                  <w:szCs w:val="24"/>
                  <w:lang w:val="en-US"/>
                </w:rPr>
              </w:pPr>
              <w:r>
                <w:fldChar w:fldCharType="begin"/>
              </w:r>
              <w:r>
                <w:instrText xml:space="preserve"> BIBLIOGRAPHY </w:instrText>
              </w:r>
              <w:r>
                <w:fldChar w:fldCharType="separate"/>
              </w:r>
              <w:r>
                <w:rPr>
                  <w:noProof/>
                  <w:lang w:val="en-US"/>
                </w:rPr>
                <w:t xml:space="preserve">America Heart Association, 2020. </w:t>
              </w:r>
              <w:r>
                <w:rPr>
                  <w:i/>
                  <w:iCs/>
                  <w:noProof/>
                  <w:lang w:val="en-US"/>
                </w:rPr>
                <w:t xml:space="preserve">watchlearnlive.heart.org. </w:t>
              </w:r>
              <w:r>
                <w:rPr>
                  <w:noProof/>
                  <w:lang w:val="en-US"/>
                </w:rPr>
                <w:t xml:space="preserve">[Online] </w:t>
              </w:r>
              <w:r>
                <w:rPr>
                  <w:noProof/>
                  <w:lang w:val="en-US"/>
                </w:rPr>
                <w:br/>
                <w:t xml:space="preserve">Available at: </w:t>
              </w:r>
              <w:r>
                <w:rPr>
                  <w:noProof/>
                  <w:u w:val="single"/>
                  <w:lang w:val="en-US"/>
                </w:rPr>
                <w:t>https://watchlearnlive.heart.org/?moduleSelect=hrtatk</w:t>
              </w:r>
              <w:r>
                <w:rPr>
                  <w:noProof/>
                  <w:lang w:val="en-US"/>
                </w:rPr>
                <w:br/>
                <w:t>[Accessed 20 July 2021].</w:t>
              </w:r>
            </w:p>
            <w:p w14:paraId="45A93E87" w14:textId="77777777" w:rsidR="007B4297" w:rsidRDefault="007B4297" w:rsidP="007B4297">
              <w:pPr>
                <w:pStyle w:val="Bibliography"/>
                <w:rPr>
                  <w:noProof/>
                  <w:lang w:val="en-US"/>
                </w:rPr>
              </w:pPr>
              <w:r>
                <w:rPr>
                  <w:noProof/>
                  <w:lang w:val="en-US"/>
                </w:rPr>
                <w:t>Anon., n.d. [Online].</w:t>
              </w:r>
            </w:p>
            <w:p w14:paraId="08D0A753" w14:textId="77777777" w:rsidR="007B4297" w:rsidRDefault="007B4297" w:rsidP="007B4297">
              <w:pPr>
                <w:pStyle w:val="Bibliography"/>
                <w:rPr>
                  <w:noProof/>
                  <w:lang w:val="en-US"/>
                </w:rPr>
              </w:pPr>
              <w:r>
                <w:rPr>
                  <w:noProof/>
                  <w:lang w:val="en-US"/>
                </w:rPr>
                <w:t xml:space="preserve">CDC, 2019. </w:t>
              </w:r>
              <w:r>
                <w:rPr>
                  <w:i/>
                  <w:iCs/>
                  <w:noProof/>
                  <w:lang w:val="en-US"/>
                </w:rPr>
                <w:t xml:space="preserve">Lack of Physical Activity. </w:t>
              </w:r>
              <w:r>
                <w:rPr>
                  <w:noProof/>
                  <w:lang w:val="en-US"/>
                </w:rPr>
                <w:t xml:space="preserve">[Online] </w:t>
              </w:r>
              <w:r>
                <w:rPr>
                  <w:noProof/>
                  <w:lang w:val="en-US"/>
                </w:rPr>
                <w:br/>
                <w:t xml:space="preserve">Available at: </w:t>
              </w:r>
              <w:r>
                <w:rPr>
                  <w:noProof/>
                  <w:u w:val="single"/>
                  <w:lang w:val="en-US"/>
                </w:rPr>
                <w:t>https://www.cdc.gov/chronicdisease/resources/publications/factsheets/physical-activity.htm</w:t>
              </w:r>
              <w:r>
                <w:rPr>
                  <w:noProof/>
                  <w:lang w:val="en-US"/>
                </w:rPr>
                <w:br/>
                <w:t>[Accessed 12 August 2021].</w:t>
              </w:r>
            </w:p>
            <w:p w14:paraId="47AFCC4E" w14:textId="77777777" w:rsidR="007B4297" w:rsidRDefault="007B4297" w:rsidP="007B4297">
              <w:pPr>
                <w:pStyle w:val="Bibliography"/>
                <w:rPr>
                  <w:noProof/>
                  <w:lang w:val="en-US"/>
                </w:rPr>
              </w:pPr>
              <w:r>
                <w:rPr>
                  <w:noProof/>
                  <w:lang w:val="en-US"/>
                </w:rPr>
                <w:t xml:space="preserve">CDC, 2020. </w:t>
              </w:r>
              <w:r>
                <w:rPr>
                  <w:i/>
                  <w:iCs/>
                  <w:noProof/>
                  <w:lang w:val="en-US"/>
                </w:rPr>
                <w:t xml:space="preserve">Smoking &amp; Tobacco Use. </w:t>
              </w:r>
              <w:r>
                <w:rPr>
                  <w:noProof/>
                  <w:lang w:val="en-US"/>
                </w:rPr>
                <w:t xml:space="preserve">[Online] </w:t>
              </w:r>
              <w:r>
                <w:rPr>
                  <w:noProof/>
                  <w:lang w:val="en-US"/>
                </w:rPr>
                <w:br/>
                <w:t xml:space="preserve">Available at: </w:t>
              </w:r>
              <w:r>
                <w:rPr>
                  <w:noProof/>
                  <w:u w:val="single"/>
                  <w:lang w:val="en-US"/>
                </w:rPr>
                <w:t>https://www.cdc.gov/tobacco/basic_information/health_effects/index.htm</w:t>
              </w:r>
              <w:r>
                <w:rPr>
                  <w:noProof/>
                  <w:lang w:val="en-US"/>
                </w:rPr>
                <w:br/>
                <w:t>[Accessed 27 August 2021].</w:t>
              </w:r>
            </w:p>
            <w:p w14:paraId="3E3DAC2B" w14:textId="77777777" w:rsidR="007B4297" w:rsidRDefault="007B4297" w:rsidP="007B4297">
              <w:pPr>
                <w:pStyle w:val="Bibliography"/>
                <w:rPr>
                  <w:noProof/>
                  <w:lang w:val="en-US"/>
                </w:rPr>
              </w:pPr>
              <w:r>
                <w:rPr>
                  <w:noProof/>
                  <w:lang w:val="en-US"/>
                </w:rPr>
                <w:t xml:space="preserve">Clear, J., n.d. </w:t>
              </w:r>
              <w:r>
                <w:rPr>
                  <w:i/>
                  <w:iCs/>
                  <w:noProof/>
                  <w:lang w:val="en-US"/>
                </w:rPr>
                <w:t xml:space="preserve">You Eat Junk Food. </w:t>
              </w:r>
              <w:r>
                <w:rPr>
                  <w:noProof/>
                  <w:lang w:val="en-US"/>
                </w:rPr>
                <w:t xml:space="preserve">[Online] </w:t>
              </w:r>
              <w:r>
                <w:rPr>
                  <w:noProof/>
                  <w:lang w:val="en-US"/>
                </w:rPr>
                <w:br/>
                <w:t xml:space="preserve">Available at: </w:t>
              </w:r>
              <w:r>
                <w:rPr>
                  <w:noProof/>
                  <w:u w:val="single"/>
                  <w:lang w:val="en-US"/>
                </w:rPr>
                <w:t>https://jamesclear.com/junk-food-science#:~:text=We%20know%20that%20poor%20nutrition,linked%20to%20increases%20in%20depression.</w:t>
              </w:r>
              <w:r>
                <w:rPr>
                  <w:noProof/>
                  <w:lang w:val="en-US"/>
                </w:rPr>
                <w:br/>
                <w:t>[Accessed 28 August 2021].</w:t>
              </w:r>
            </w:p>
            <w:p w14:paraId="5F02D3AC" w14:textId="77777777" w:rsidR="007B4297" w:rsidRDefault="007B4297" w:rsidP="007B4297">
              <w:pPr>
                <w:pStyle w:val="Bibliography"/>
                <w:rPr>
                  <w:noProof/>
                  <w:lang w:val="en-US"/>
                </w:rPr>
              </w:pPr>
              <w:r>
                <w:rPr>
                  <w:noProof/>
                  <w:lang w:val="en-US"/>
                </w:rPr>
                <w:t xml:space="preserve">department of health and social care, 2016. </w:t>
              </w:r>
              <w:r>
                <w:rPr>
                  <w:i/>
                  <w:iCs/>
                  <w:noProof/>
                  <w:lang w:val="en-US"/>
                </w:rPr>
                <w:t xml:space="preserve">New alcohol guidelines show increased risk of cancer. </w:t>
              </w:r>
              <w:r>
                <w:rPr>
                  <w:noProof/>
                  <w:lang w:val="en-US"/>
                </w:rPr>
                <w:t xml:space="preserve">[Online] </w:t>
              </w:r>
              <w:r>
                <w:rPr>
                  <w:noProof/>
                  <w:lang w:val="en-US"/>
                </w:rPr>
                <w:br/>
                <w:t xml:space="preserve">Available at: </w:t>
              </w:r>
              <w:r>
                <w:rPr>
                  <w:noProof/>
                  <w:u w:val="single"/>
                  <w:lang w:val="en-US"/>
                </w:rPr>
                <w:t>https://www.gov.uk/government/news/new-alcohol-guidelines-show-increased-risk-of-cancer</w:t>
              </w:r>
              <w:r>
                <w:rPr>
                  <w:noProof/>
                  <w:lang w:val="en-US"/>
                </w:rPr>
                <w:br/>
                <w:t>[Accessed 28 August 2021].</w:t>
              </w:r>
            </w:p>
            <w:p w14:paraId="0A7F5676" w14:textId="77777777" w:rsidR="007B4297" w:rsidRDefault="007B4297" w:rsidP="007B4297">
              <w:pPr>
                <w:pStyle w:val="Bibliography"/>
                <w:rPr>
                  <w:noProof/>
                  <w:lang w:val="en-US"/>
                </w:rPr>
              </w:pPr>
              <w:r>
                <w:rPr>
                  <w:noProof/>
                  <w:lang w:val="en-US"/>
                </w:rPr>
                <w:t xml:space="preserve">drinkaware, 2021. </w:t>
              </w:r>
              <w:r>
                <w:rPr>
                  <w:i/>
                  <w:iCs/>
                  <w:noProof/>
                  <w:lang w:val="en-US"/>
                </w:rPr>
                <w:t xml:space="preserve">How to cut down on alcohol at home. </w:t>
              </w:r>
              <w:r>
                <w:rPr>
                  <w:noProof/>
                  <w:lang w:val="en-US"/>
                </w:rPr>
                <w:t xml:space="preserve">[Online] </w:t>
              </w:r>
              <w:r>
                <w:rPr>
                  <w:noProof/>
                  <w:lang w:val="en-US"/>
                </w:rPr>
                <w:br/>
                <w:t xml:space="preserve">Available at: </w:t>
              </w:r>
              <w:r>
                <w:rPr>
                  <w:noProof/>
                  <w:u w:val="single"/>
                  <w:lang w:val="en-US"/>
                </w:rPr>
                <w:t>https://www.drinkaware.co.uk/advice/how-to-reduce-your-drinking/how-to-cut-down-on-alcohol-at-home</w:t>
              </w:r>
              <w:r>
                <w:rPr>
                  <w:noProof/>
                  <w:lang w:val="en-US"/>
                </w:rPr>
                <w:br/>
                <w:t>[Accessed 30 August 2021].</w:t>
              </w:r>
            </w:p>
            <w:p w14:paraId="5224B2B3" w14:textId="77777777" w:rsidR="007B4297" w:rsidRDefault="007B4297" w:rsidP="007B4297">
              <w:pPr>
                <w:pStyle w:val="Bibliography"/>
                <w:rPr>
                  <w:noProof/>
                  <w:lang w:val="en-US"/>
                </w:rPr>
              </w:pPr>
              <w:r>
                <w:rPr>
                  <w:noProof/>
                  <w:lang w:val="en-US"/>
                </w:rPr>
                <w:t xml:space="preserve">Familydoctor, 2021. </w:t>
              </w:r>
              <w:r>
                <w:rPr>
                  <w:i/>
                  <w:iCs/>
                  <w:noProof/>
                  <w:lang w:val="en-US"/>
                </w:rPr>
                <w:t xml:space="preserve">High Blood Pressure. </w:t>
              </w:r>
              <w:r>
                <w:rPr>
                  <w:noProof/>
                  <w:lang w:val="en-US"/>
                </w:rPr>
                <w:t xml:space="preserve">[Online] </w:t>
              </w:r>
              <w:r>
                <w:rPr>
                  <w:noProof/>
                  <w:lang w:val="en-US"/>
                </w:rPr>
                <w:br/>
                <w:t xml:space="preserve">Available at: </w:t>
              </w:r>
              <w:r>
                <w:rPr>
                  <w:noProof/>
                  <w:u w:val="single"/>
                  <w:lang w:val="en-US"/>
                </w:rPr>
                <w:t>https://familydoctor.org/condition/high-blood-pressure/</w:t>
              </w:r>
              <w:r>
                <w:rPr>
                  <w:noProof/>
                  <w:lang w:val="en-US"/>
                </w:rPr>
                <w:br/>
                <w:t>[Accessed 11 August 2021].</w:t>
              </w:r>
            </w:p>
            <w:p w14:paraId="64E861F4" w14:textId="77777777" w:rsidR="007B4297" w:rsidRDefault="007B4297" w:rsidP="007B4297">
              <w:pPr>
                <w:pStyle w:val="Bibliography"/>
                <w:rPr>
                  <w:noProof/>
                  <w:lang w:val="en-US"/>
                </w:rPr>
              </w:pPr>
              <w:r>
                <w:rPr>
                  <w:noProof/>
                  <w:lang w:val="en-US"/>
                </w:rPr>
                <w:t xml:space="preserve">Harper's BAZAAR U.K., 2019. [Online] </w:t>
              </w:r>
              <w:r>
                <w:rPr>
                  <w:noProof/>
                  <w:lang w:val="en-US"/>
                </w:rPr>
                <w:br/>
                <w:t xml:space="preserve">Available at: </w:t>
              </w:r>
              <w:r>
                <w:rPr>
                  <w:noProof/>
                  <w:u w:val="single"/>
                  <w:lang w:val="en-US"/>
                </w:rPr>
                <w:t>https://www.harpersbazaararabia.com/beauty/health-fitness/nine-easy-ways-to-get-fit-if-youre-feeling-lazy</w:t>
              </w:r>
              <w:r>
                <w:rPr>
                  <w:noProof/>
                  <w:lang w:val="en-US"/>
                </w:rPr>
                <w:br/>
                <w:t>[Accessed 5 September 2021].</w:t>
              </w:r>
            </w:p>
            <w:p w14:paraId="4202C12E" w14:textId="77777777" w:rsidR="007B4297" w:rsidRDefault="007B4297" w:rsidP="007B4297">
              <w:pPr>
                <w:pStyle w:val="Bibliography"/>
                <w:rPr>
                  <w:noProof/>
                  <w:lang w:val="en-US"/>
                </w:rPr>
              </w:pPr>
              <w:r>
                <w:rPr>
                  <w:noProof/>
                  <w:lang w:val="en-US"/>
                </w:rPr>
                <w:t xml:space="preserve">jflowershealth.com, 2020. </w:t>
              </w:r>
              <w:r>
                <w:rPr>
                  <w:i/>
                  <w:iCs/>
                  <w:noProof/>
                  <w:lang w:val="en-US"/>
                </w:rPr>
                <w:t xml:space="preserve">health assessment. </w:t>
              </w:r>
              <w:r>
                <w:rPr>
                  <w:noProof/>
                  <w:lang w:val="en-US"/>
                </w:rPr>
                <w:t xml:space="preserve">[Online] </w:t>
              </w:r>
              <w:r>
                <w:rPr>
                  <w:noProof/>
                  <w:lang w:val="en-US"/>
                </w:rPr>
                <w:br/>
                <w:t xml:space="preserve">Available at: </w:t>
              </w:r>
              <w:r>
                <w:rPr>
                  <w:noProof/>
                  <w:u w:val="single"/>
                  <w:lang w:val="en-US"/>
                </w:rPr>
                <w:t>https://jflowershealth.com/</w:t>
              </w:r>
              <w:r>
                <w:rPr>
                  <w:noProof/>
                  <w:lang w:val="en-US"/>
                </w:rPr>
                <w:br/>
                <w:t>[Accessed 12 August 2021].</w:t>
              </w:r>
            </w:p>
            <w:p w14:paraId="7EB9DEFE" w14:textId="77777777" w:rsidR="007B4297" w:rsidRDefault="007B4297" w:rsidP="007B4297">
              <w:pPr>
                <w:pStyle w:val="Bibliography"/>
                <w:rPr>
                  <w:noProof/>
                  <w:lang w:val="en-US"/>
                </w:rPr>
              </w:pPr>
              <w:r>
                <w:rPr>
                  <w:noProof/>
                  <w:lang w:val="en-US"/>
                </w:rPr>
                <w:t xml:space="preserve">NHS, 2018. </w:t>
              </w:r>
              <w:r>
                <w:rPr>
                  <w:i/>
                  <w:iCs/>
                  <w:noProof/>
                  <w:lang w:val="en-US"/>
                </w:rPr>
                <w:t xml:space="preserve">10 self-help tips to stop smoking. </w:t>
              </w:r>
              <w:r>
                <w:rPr>
                  <w:noProof/>
                  <w:lang w:val="en-US"/>
                </w:rPr>
                <w:t xml:space="preserve">[Online] </w:t>
              </w:r>
              <w:r>
                <w:rPr>
                  <w:noProof/>
                  <w:lang w:val="en-US"/>
                </w:rPr>
                <w:br/>
                <w:t xml:space="preserve">Available at: </w:t>
              </w:r>
              <w:r>
                <w:rPr>
                  <w:noProof/>
                  <w:u w:val="single"/>
                  <w:lang w:val="en-US"/>
                </w:rPr>
                <w:t>https://www.nhs.uk/live-well/quit-smoking/10-self-help-tips-to-stop-smoking/</w:t>
              </w:r>
              <w:r>
                <w:rPr>
                  <w:noProof/>
                  <w:lang w:val="en-US"/>
                </w:rPr>
                <w:br/>
                <w:t>[Accessed 30 August 2021].</w:t>
              </w:r>
            </w:p>
            <w:p w14:paraId="3BACBBF2" w14:textId="77777777" w:rsidR="007B4297" w:rsidRDefault="007B4297" w:rsidP="007B4297">
              <w:pPr>
                <w:pStyle w:val="Bibliography"/>
                <w:rPr>
                  <w:noProof/>
                  <w:lang w:val="en-US"/>
                </w:rPr>
              </w:pPr>
              <w:r>
                <w:rPr>
                  <w:noProof/>
                  <w:lang w:val="en-US"/>
                </w:rPr>
                <w:lastRenderedPageBreak/>
                <w:t xml:space="preserve">NHS, 2019. </w:t>
              </w:r>
              <w:r>
                <w:rPr>
                  <w:i/>
                  <w:iCs/>
                  <w:noProof/>
                  <w:lang w:val="en-US"/>
                </w:rPr>
                <w:t xml:space="preserve">High blood pressure (hypertension). </w:t>
              </w:r>
              <w:r>
                <w:rPr>
                  <w:noProof/>
                  <w:lang w:val="en-US"/>
                </w:rPr>
                <w:t xml:space="preserve">[Online] </w:t>
              </w:r>
              <w:r>
                <w:rPr>
                  <w:noProof/>
                  <w:lang w:val="en-US"/>
                </w:rPr>
                <w:br/>
                <w:t xml:space="preserve">Available at: </w:t>
              </w:r>
              <w:r>
                <w:rPr>
                  <w:noProof/>
                  <w:u w:val="single"/>
                  <w:lang w:val="en-US"/>
                </w:rPr>
                <w:t>https://www.nhs.uk/conditions/high-blood-pressure-hypertension/</w:t>
              </w:r>
              <w:r>
                <w:rPr>
                  <w:noProof/>
                  <w:lang w:val="en-US"/>
                </w:rPr>
                <w:br/>
                <w:t>[Accessed 30 July 2021].</w:t>
              </w:r>
            </w:p>
            <w:p w14:paraId="6CB30E8D" w14:textId="77777777" w:rsidR="007B4297" w:rsidRDefault="007B4297" w:rsidP="007B4297">
              <w:pPr>
                <w:pStyle w:val="Bibliography"/>
                <w:rPr>
                  <w:noProof/>
                  <w:lang w:val="en-US"/>
                </w:rPr>
              </w:pPr>
              <w:r>
                <w:rPr>
                  <w:noProof/>
                  <w:lang w:val="en-US"/>
                </w:rPr>
                <w:t xml:space="preserve">NHS, 2019. </w:t>
              </w:r>
              <w:r>
                <w:rPr>
                  <w:i/>
                  <w:iCs/>
                  <w:noProof/>
                  <w:lang w:val="en-US"/>
                </w:rPr>
                <w:t xml:space="preserve">Obesity. </w:t>
              </w:r>
              <w:r>
                <w:rPr>
                  <w:noProof/>
                  <w:lang w:val="en-US"/>
                </w:rPr>
                <w:t xml:space="preserve">[Online] </w:t>
              </w:r>
              <w:r>
                <w:rPr>
                  <w:noProof/>
                  <w:lang w:val="en-US"/>
                </w:rPr>
                <w:br/>
                <w:t xml:space="preserve">Available at: </w:t>
              </w:r>
              <w:r>
                <w:rPr>
                  <w:noProof/>
                  <w:u w:val="single"/>
                  <w:lang w:val="en-US"/>
                </w:rPr>
                <w:t>https://www.nhs.uk/conditions/obesity/causes/</w:t>
              </w:r>
              <w:r>
                <w:rPr>
                  <w:noProof/>
                  <w:lang w:val="en-US"/>
                </w:rPr>
                <w:br/>
                <w:t>[Accessed 12 July 2021].</w:t>
              </w:r>
            </w:p>
            <w:p w14:paraId="2C4216AF" w14:textId="77777777" w:rsidR="007B4297" w:rsidRDefault="007B4297" w:rsidP="007B4297">
              <w:pPr>
                <w:pStyle w:val="Bibliography"/>
                <w:rPr>
                  <w:noProof/>
                  <w:lang w:val="en-US"/>
                </w:rPr>
              </w:pPr>
              <w:r>
                <w:rPr>
                  <w:noProof/>
                  <w:lang w:val="en-US"/>
                </w:rPr>
                <w:t xml:space="preserve">NHS, n.d. </w:t>
              </w:r>
              <w:r>
                <w:rPr>
                  <w:i/>
                  <w:iCs/>
                  <w:noProof/>
                  <w:lang w:val="en-US"/>
                </w:rPr>
                <w:t xml:space="preserve">BMI healthy weight calculator. </w:t>
              </w:r>
              <w:r>
                <w:rPr>
                  <w:noProof/>
                  <w:lang w:val="en-US"/>
                </w:rPr>
                <w:t xml:space="preserve">[Online] </w:t>
              </w:r>
              <w:r>
                <w:rPr>
                  <w:noProof/>
                  <w:lang w:val="en-US"/>
                </w:rPr>
                <w:br/>
                <w:t xml:space="preserve">Available at: </w:t>
              </w:r>
              <w:r>
                <w:rPr>
                  <w:noProof/>
                  <w:u w:val="single"/>
                  <w:lang w:val="en-US"/>
                </w:rPr>
                <w:t>https://www.nhs.uk/live-well/healthy-weight/bmi-calculator/</w:t>
              </w:r>
              <w:r>
                <w:rPr>
                  <w:noProof/>
                  <w:lang w:val="en-US"/>
                </w:rPr>
                <w:br/>
                <w:t>[Accessed 1 September 2021].</w:t>
              </w:r>
            </w:p>
            <w:p w14:paraId="3C0AA6D1" w14:textId="74E4640C" w:rsidR="007B4297" w:rsidRDefault="007B4297" w:rsidP="007B4297">
              <w:r>
                <w:rPr>
                  <w:b/>
                  <w:bCs/>
                  <w:noProof/>
                </w:rPr>
                <w:fldChar w:fldCharType="end"/>
              </w:r>
            </w:p>
          </w:sdtContent>
        </w:sdt>
      </w:sdtContent>
    </w:sdt>
    <w:sdt>
      <w:sdtPr>
        <w:rPr>
          <w:sz w:val="16"/>
          <w:szCs w:val="16"/>
        </w:rPr>
        <w:id w:val="898719387"/>
        <w:bibliography/>
      </w:sdtPr>
      <w:sdtEndPr/>
      <w:sdtContent>
        <w:p w14:paraId="5CD50F08" w14:textId="77777777" w:rsidR="007B4297" w:rsidRDefault="007B4297" w:rsidP="007B4297">
          <w:pPr>
            <w:pStyle w:val="Bibliography"/>
            <w:rPr>
              <w:noProof/>
              <w:sz w:val="16"/>
              <w:szCs w:val="16"/>
              <w:lang w:val="en-US"/>
            </w:rPr>
          </w:pPr>
          <w:r w:rsidRPr="002D2BBC">
            <w:rPr>
              <w:sz w:val="16"/>
              <w:szCs w:val="16"/>
            </w:rPr>
            <w:fldChar w:fldCharType="begin"/>
          </w:r>
          <w:r w:rsidRPr="002D2BBC">
            <w:rPr>
              <w:sz w:val="16"/>
              <w:szCs w:val="16"/>
            </w:rPr>
            <w:instrText xml:space="preserve"> BIBLIOGRAPHY </w:instrText>
          </w:r>
          <w:r w:rsidRPr="002D2BBC">
            <w:rPr>
              <w:sz w:val="16"/>
              <w:szCs w:val="16"/>
            </w:rPr>
            <w:fldChar w:fldCharType="separate"/>
          </w:r>
          <w:r w:rsidRPr="002D2BBC">
            <w:rPr>
              <w:noProof/>
              <w:sz w:val="16"/>
              <w:szCs w:val="16"/>
              <w:lang w:val="en-US"/>
            </w:rPr>
            <w:t xml:space="preserve">America Heart Association, 2020. </w:t>
          </w:r>
          <w:r w:rsidRPr="002D2BBC">
            <w:rPr>
              <w:i/>
              <w:iCs/>
              <w:noProof/>
              <w:sz w:val="16"/>
              <w:szCs w:val="16"/>
              <w:lang w:val="en-US"/>
            </w:rPr>
            <w:t xml:space="preserve">watchlearnlive.heart.org. </w:t>
          </w:r>
          <w:r w:rsidRPr="002D2BBC">
            <w:rPr>
              <w:noProof/>
              <w:sz w:val="16"/>
              <w:szCs w:val="16"/>
              <w:lang w:val="en-US"/>
            </w:rPr>
            <w:t xml:space="preserve">[Online] </w:t>
          </w:r>
          <w:r w:rsidRPr="002D2BBC">
            <w:rPr>
              <w:noProof/>
              <w:sz w:val="16"/>
              <w:szCs w:val="16"/>
              <w:lang w:val="en-US"/>
            </w:rPr>
            <w:br/>
            <w:t xml:space="preserve">Available at: </w:t>
          </w:r>
          <w:r w:rsidRPr="002D2BBC">
            <w:rPr>
              <w:noProof/>
              <w:sz w:val="16"/>
              <w:szCs w:val="16"/>
              <w:u w:val="single"/>
              <w:lang w:val="en-US"/>
            </w:rPr>
            <w:t>https://watchlearnlive.heart.org/?moduleSelect=hrtatk</w:t>
          </w:r>
          <w:r w:rsidRPr="002D2BBC">
            <w:rPr>
              <w:noProof/>
              <w:sz w:val="16"/>
              <w:szCs w:val="16"/>
              <w:lang w:val="en-US"/>
            </w:rPr>
            <w:br/>
            <w:t>[Accessed 20 July 2021].</w:t>
          </w:r>
        </w:p>
        <w:p w14:paraId="74AE952C" w14:textId="77777777" w:rsidR="007B4297" w:rsidRPr="002D2BBC" w:rsidRDefault="007B4297" w:rsidP="007B4297">
          <w:pPr>
            <w:pStyle w:val="Bibliography"/>
            <w:rPr>
              <w:noProof/>
              <w:sz w:val="16"/>
              <w:szCs w:val="16"/>
              <w:lang w:val="en-US"/>
            </w:rPr>
          </w:pPr>
          <w:r w:rsidRPr="002D2BBC">
            <w:rPr>
              <w:noProof/>
              <w:sz w:val="16"/>
              <w:szCs w:val="16"/>
              <w:lang w:val="en-US"/>
            </w:rPr>
            <w:t xml:space="preserve">Avon NHS, 2021. </w:t>
          </w:r>
          <w:r w:rsidRPr="002D2BBC">
            <w:rPr>
              <w:i/>
              <w:iCs/>
              <w:noProof/>
              <w:sz w:val="16"/>
              <w:szCs w:val="16"/>
              <w:lang w:val="en-US"/>
            </w:rPr>
            <w:t xml:space="preserve">Help yourself to a healthy heart. </w:t>
          </w:r>
          <w:r w:rsidRPr="002D2BBC">
            <w:rPr>
              <w:noProof/>
              <w:sz w:val="16"/>
              <w:szCs w:val="16"/>
              <w:lang w:val="en-US"/>
            </w:rPr>
            <w:t xml:space="preserve">[Online] </w:t>
          </w:r>
          <w:r w:rsidRPr="002D2BBC">
            <w:rPr>
              <w:noProof/>
              <w:sz w:val="16"/>
              <w:szCs w:val="16"/>
              <w:lang w:val="en-US"/>
            </w:rPr>
            <w:br/>
            <w:t xml:space="preserve">Available at: </w:t>
          </w:r>
          <w:r w:rsidRPr="002D2BBC">
            <w:rPr>
              <w:noProof/>
              <w:sz w:val="16"/>
              <w:szCs w:val="16"/>
              <w:u w:val="single"/>
              <w:lang w:val="en-US"/>
            </w:rPr>
            <w:t>www.foi.avon.nhs.uk&gt;download</w:t>
          </w:r>
          <w:r w:rsidRPr="002D2BBC">
            <w:rPr>
              <w:noProof/>
              <w:sz w:val="16"/>
              <w:szCs w:val="16"/>
              <w:lang w:val="en-US"/>
            </w:rPr>
            <w:br/>
            <w:t>[Accessed 13 July 2021].</w:t>
          </w:r>
        </w:p>
        <w:p w14:paraId="689DAF12" w14:textId="77777777" w:rsidR="007B4297" w:rsidRPr="002D2BBC" w:rsidRDefault="007B4297" w:rsidP="007B4297">
          <w:pPr>
            <w:pStyle w:val="Bibliography"/>
            <w:rPr>
              <w:noProof/>
              <w:sz w:val="16"/>
              <w:szCs w:val="16"/>
              <w:lang w:val="en-US"/>
            </w:rPr>
          </w:pPr>
          <w:r w:rsidRPr="002D2BBC">
            <w:rPr>
              <w:noProof/>
              <w:sz w:val="16"/>
              <w:szCs w:val="16"/>
              <w:lang w:val="en-US"/>
            </w:rPr>
            <w:t xml:space="preserve">NHS, 2018. </w:t>
          </w:r>
          <w:r w:rsidRPr="002D2BBC">
            <w:rPr>
              <w:i/>
              <w:iCs/>
              <w:noProof/>
              <w:sz w:val="16"/>
              <w:szCs w:val="16"/>
              <w:lang w:val="en-US"/>
            </w:rPr>
            <w:t xml:space="preserve">BMI Healthy Weight Calculator. </w:t>
          </w:r>
          <w:r w:rsidRPr="002D2BBC">
            <w:rPr>
              <w:noProof/>
              <w:sz w:val="16"/>
              <w:szCs w:val="16"/>
              <w:lang w:val="en-US"/>
            </w:rPr>
            <w:t xml:space="preserve">[Online] </w:t>
          </w:r>
          <w:r w:rsidRPr="002D2BBC">
            <w:rPr>
              <w:noProof/>
              <w:sz w:val="16"/>
              <w:szCs w:val="16"/>
              <w:lang w:val="en-US"/>
            </w:rPr>
            <w:br/>
            <w:t xml:space="preserve">Available at: </w:t>
          </w:r>
          <w:r w:rsidRPr="002D2BBC">
            <w:rPr>
              <w:noProof/>
              <w:sz w:val="16"/>
              <w:szCs w:val="16"/>
              <w:u w:val="single"/>
              <w:lang w:val="en-US"/>
            </w:rPr>
            <w:t>www.nhs.uk/live-well/healthy-weight/bmi-calculator</w:t>
          </w:r>
          <w:r w:rsidRPr="002D2BBC">
            <w:rPr>
              <w:noProof/>
              <w:sz w:val="16"/>
              <w:szCs w:val="16"/>
              <w:lang w:val="en-US"/>
            </w:rPr>
            <w:br/>
            <w:t>[Accessed 17 July 2021].</w:t>
          </w:r>
        </w:p>
        <w:p w14:paraId="04522993" w14:textId="77777777" w:rsidR="007B4297" w:rsidRPr="002D2BBC" w:rsidRDefault="007B4297" w:rsidP="007B4297">
          <w:pPr>
            <w:pStyle w:val="Bibliography"/>
            <w:rPr>
              <w:noProof/>
              <w:sz w:val="16"/>
              <w:szCs w:val="16"/>
              <w:lang w:val="en-US"/>
            </w:rPr>
          </w:pPr>
          <w:r w:rsidRPr="002D2BBC">
            <w:rPr>
              <w:noProof/>
              <w:sz w:val="16"/>
              <w:szCs w:val="16"/>
              <w:lang w:val="en-US"/>
            </w:rPr>
            <w:t xml:space="preserve">Peate, I., 2011. In: </w:t>
          </w:r>
          <w:r w:rsidRPr="002D2BBC">
            <w:rPr>
              <w:i/>
              <w:iCs/>
              <w:noProof/>
              <w:sz w:val="16"/>
              <w:szCs w:val="16"/>
              <w:lang w:val="en-US"/>
            </w:rPr>
            <w:t xml:space="preserve">Physiology for Student Nurses. </w:t>
          </w:r>
          <w:r w:rsidRPr="002D2BBC">
            <w:rPr>
              <w:noProof/>
              <w:sz w:val="16"/>
              <w:szCs w:val="16"/>
              <w:lang w:val="en-US"/>
            </w:rPr>
            <w:t>s.l.:Wiley-Blackwell, p. 585.</w:t>
          </w:r>
        </w:p>
        <w:p w14:paraId="5F118C52" w14:textId="77777777" w:rsidR="007B4297" w:rsidRPr="002D2BBC" w:rsidRDefault="007B4297" w:rsidP="007B4297">
          <w:pPr>
            <w:pStyle w:val="Bibliography"/>
            <w:rPr>
              <w:noProof/>
              <w:sz w:val="16"/>
              <w:szCs w:val="16"/>
              <w:lang w:val="en-US"/>
            </w:rPr>
          </w:pPr>
          <w:r w:rsidRPr="002D2BBC">
            <w:rPr>
              <w:noProof/>
              <w:sz w:val="16"/>
              <w:szCs w:val="16"/>
              <w:lang w:val="en-US"/>
            </w:rPr>
            <w:t xml:space="preserve">Public Health England, 2018. </w:t>
          </w:r>
          <w:r w:rsidRPr="002D2BBC">
            <w:rPr>
              <w:i/>
              <w:iCs/>
              <w:noProof/>
              <w:sz w:val="16"/>
              <w:szCs w:val="16"/>
              <w:lang w:val="en-US"/>
            </w:rPr>
            <w:t xml:space="preserve">Action plan for cardiovascular prevention. </w:t>
          </w:r>
          <w:r w:rsidRPr="002D2BBC">
            <w:rPr>
              <w:noProof/>
              <w:sz w:val="16"/>
              <w:szCs w:val="16"/>
              <w:lang w:val="en-US"/>
            </w:rPr>
            <w:t xml:space="preserve">[Online] </w:t>
          </w:r>
          <w:r w:rsidRPr="002D2BBC">
            <w:rPr>
              <w:noProof/>
              <w:sz w:val="16"/>
              <w:szCs w:val="16"/>
              <w:lang w:val="en-US"/>
            </w:rPr>
            <w:br/>
            <w:t xml:space="preserve">Available at: </w:t>
          </w:r>
          <w:r w:rsidRPr="002D2BBC">
            <w:rPr>
              <w:noProof/>
              <w:sz w:val="16"/>
              <w:szCs w:val="16"/>
              <w:u w:val="single"/>
              <w:lang w:val="en-US"/>
            </w:rPr>
            <w:t>https://assets.publishing.service.gov.uk/government/uploads/system/uploads/attachment_data/file/648190/cardiovascular_disease_prevention_action_plan_2017_to_2018.pdf</w:t>
          </w:r>
          <w:r w:rsidRPr="002D2BBC">
            <w:rPr>
              <w:noProof/>
              <w:sz w:val="16"/>
              <w:szCs w:val="16"/>
              <w:lang w:val="en-US"/>
            </w:rPr>
            <w:br/>
            <w:t>[Accessed 15 july 2021].</w:t>
          </w:r>
        </w:p>
        <w:p w14:paraId="3F410E2A" w14:textId="77777777" w:rsidR="007B4297" w:rsidRDefault="007B4297" w:rsidP="007B4297">
          <w:pPr>
            <w:spacing w:after="0" w:line="240" w:lineRule="auto"/>
            <w:rPr>
              <w:sz w:val="16"/>
              <w:szCs w:val="16"/>
            </w:rPr>
          </w:pPr>
          <w:r w:rsidRPr="002D2BBC">
            <w:rPr>
              <w:b/>
              <w:bCs/>
              <w:noProof/>
              <w:sz w:val="16"/>
              <w:szCs w:val="16"/>
            </w:rPr>
            <w:fldChar w:fldCharType="end"/>
          </w:r>
        </w:p>
      </w:sdtContent>
    </w:sdt>
    <w:p w14:paraId="6B59373E" w14:textId="23E3088B" w:rsidR="007B4297" w:rsidRDefault="007B4297" w:rsidP="00514444">
      <w:pPr>
        <w:spacing w:line="360" w:lineRule="auto"/>
        <w:rPr>
          <w:rFonts w:ascii="Arial" w:hAnsi="Arial" w:cs="Arial"/>
        </w:rPr>
      </w:pPr>
      <w:r>
        <w:rPr>
          <w:rFonts w:ascii="Arial" w:hAnsi="Arial" w:cs="Arial"/>
        </w:rPr>
        <w:t xml:space="preserve"> </w:t>
      </w:r>
    </w:p>
    <w:p w14:paraId="57CB883F" w14:textId="3636CB3A" w:rsidR="00CE42ED" w:rsidRDefault="00CE42ED" w:rsidP="00514444">
      <w:pPr>
        <w:spacing w:line="360" w:lineRule="auto"/>
        <w:rPr>
          <w:rFonts w:ascii="Arial" w:hAnsi="Arial" w:cs="Arial"/>
        </w:rPr>
      </w:pPr>
    </w:p>
    <w:p w14:paraId="6F1F50F3" w14:textId="1F717529" w:rsidR="00CE42ED" w:rsidRDefault="00CE42ED" w:rsidP="00514444">
      <w:pPr>
        <w:spacing w:line="360" w:lineRule="auto"/>
        <w:rPr>
          <w:rFonts w:ascii="Arial" w:hAnsi="Arial" w:cs="Arial"/>
        </w:rPr>
      </w:pPr>
    </w:p>
    <w:p w14:paraId="5EA87B89" w14:textId="00982837" w:rsidR="00CE42ED" w:rsidRDefault="00CE42ED" w:rsidP="00514444">
      <w:pPr>
        <w:spacing w:line="360" w:lineRule="auto"/>
        <w:rPr>
          <w:rFonts w:ascii="Arial" w:hAnsi="Arial" w:cs="Arial"/>
        </w:rPr>
      </w:pPr>
    </w:p>
    <w:p w14:paraId="684B799B" w14:textId="32850EEB" w:rsidR="00CE42ED" w:rsidRDefault="00CE42ED" w:rsidP="00514444">
      <w:pPr>
        <w:spacing w:line="360" w:lineRule="auto"/>
        <w:rPr>
          <w:rFonts w:ascii="Arial" w:hAnsi="Arial" w:cs="Arial"/>
        </w:rPr>
      </w:pPr>
    </w:p>
    <w:p w14:paraId="359A29FC" w14:textId="76496F80" w:rsidR="00CE42ED" w:rsidRDefault="00CE42ED" w:rsidP="00514444">
      <w:pPr>
        <w:spacing w:line="360" w:lineRule="auto"/>
        <w:rPr>
          <w:rFonts w:ascii="Arial" w:hAnsi="Arial" w:cs="Arial"/>
        </w:rPr>
      </w:pPr>
    </w:p>
    <w:p w14:paraId="7A478239" w14:textId="245BC74F" w:rsidR="00CE42ED" w:rsidRDefault="00CE42ED" w:rsidP="00514444">
      <w:pPr>
        <w:spacing w:line="360" w:lineRule="auto"/>
        <w:rPr>
          <w:rFonts w:ascii="Arial" w:hAnsi="Arial" w:cs="Arial"/>
        </w:rPr>
      </w:pPr>
    </w:p>
    <w:p w14:paraId="6FF9EC40" w14:textId="61E9492F" w:rsidR="00CE42ED" w:rsidRDefault="00CE42ED" w:rsidP="00514444">
      <w:pPr>
        <w:spacing w:line="360" w:lineRule="auto"/>
        <w:rPr>
          <w:rFonts w:ascii="Arial" w:hAnsi="Arial" w:cs="Arial"/>
        </w:rPr>
      </w:pPr>
    </w:p>
    <w:p w14:paraId="4DA98CAE" w14:textId="7C86CBAB" w:rsidR="00CE42ED" w:rsidRDefault="00CE42ED" w:rsidP="00514444">
      <w:pPr>
        <w:spacing w:line="360" w:lineRule="auto"/>
        <w:rPr>
          <w:rFonts w:ascii="Arial" w:hAnsi="Arial" w:cs="Arial"/>
        </w:rPr>
      </w:pPr>
    </w:p>
    <w:p w14:paraId="5A4064DE" w14:textId="736A7B54" w:rsidR="00CE42ED" w:rsidRDefault="00CE42ED" w:rsidP="00514444">
      <w:pPr>
        <w:spacing w:line="360" w:lineRule="auto"/>
        <w:rPr>
          <w:rFonts w:ascii="Arial" w:hAnsi="Arial" w:cs="Arial"/>
        </w:rPr>
      </w:pPr>
    </w:p>
    <w:p w14:paraId="570A27D2" w14:textId="3BA6891E" w:rsidR="00CE42ED" w:rsidRDefault="00CE42ED" w:rsidP="00514444">
      <w:pPr>
        <w:spacing w:line="360" w:lineRule="auto"/>
        <w:rPr>
          <w:rFonts w:ascii="Arial" w:hAnsi="Arial" w:cs="Arial"/>
        </w:rPr>
      </w:pPr>
    </w:p>
    <w:p w14:paraId="7EE717F7" w14:textId="028F574B" w:rsidR="00CE42ED" w:rsidRDefault="00CE42ED" w:rsidP="00514444">
      <w:pPr>
        <w:spacing w:line="360" w:lineRule="auto"/>
        <w:rPr>
          <w:rFonts w:ascii="Arial" w:hAnsi="Arial" w:cs="Arial"/>
        </w:rPr>
      </w:pPr>
    </w:p>
    <w:p w14:paraId="501495C3" w14:textId="40C2388D" w:rsidR="00CE42ED" w:rsidRDefault="00CE42ED" w:rsidP="00514444">
      <w:pPr>
        <w:spacing w:line="360" w:lineRule="auto"/>
        <w:rPr>
          <w:rFonts w:ascii="Arial" w:hAnsi="Arial" w:cs="Arial"/>
        </w:rPr>
      </w:pPr>
    </w:p>
    <w:p w14:paraId="76005A7A" w14:textId="69C283E9" w:rsidR="00CE42ED" w:rsidRDefault="00CE42ED" w:rsidP="00514444">
      <w:pPr>
        <w:spacing w:line="360" w:lineRule="auto"/>
        <w:rPr>
          <w:rFonts w:ascii="Arial" w:hAnsi="Arial" w:cs="Arial"/>
        </w:rPr>
      </w:pPr>
      <w:r>
        <w:rPr>
          <w:noProof/>
        </w:rPr>
        <w:drawing>
          <wp:inline distT="0" distB="0" distL="0" distR="0" wp14:anchorId="6060CAC2" wp14:editId="0F2DC3F0">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a:off x="0" y="0"/>
                      <a:ext cx="5731510" cy="4298950"/>
                    </a:xfrm>
                    <a:prstGeom prst="rect">
                      <a:avLst/>
                    </a:prstGeom>
                    <a:noFill/>
                    <a:ln>
                      <a:noFill/>
                    </a:ln>
                  </pic:spPr>
                </pic:pic>
              </a:graphicData>
            </a:graphic>
          </wp:inline>
        </w:drawing>
      </w:r>
    </w:p>
    <w:p w14:paraId="664B648C" w14:textId="65346E52" w:rsidR="00CE42ED" w:rsidRDefault="00CE42ED" w:rsidP="00514444">
      <w:pPr>
        <w:spacing w:line="360" w:lineRule="auto"/>
        <w:rPr>
          <w:rFonts w:ascii="Arial" w:hAnsi="Arial" w:cs="Arial"/>
        </w:rPr>
      </w:pPr>
    </w:p>
    <w:p w14:paraId="0FB99246" w14:textId="77777777" w:rsidR="00CE42ED" w:rsidRDefault="00CE42ED" w:rsidP="00514444">
      <w:pPr>
        <w:spacing w:line="360" w:lineRule="auto"/>
        <w:rPr>
          <w:rFonts w:ascii="Arial" w:hAnsi="Arial" w:cs="Arial"/>
        </w:rPr>
      </w:pPr>
    </w:p>
    <w:p w14:paraId="2CFFD385" w14:textId="77777777" w:rsidR="00CE42ED" w:rsidRDefault="00CE42ED" w:rsidP="00514444">
      <w:pPr>
        <w:spacing w:line="360" w:lineRule="auto"/>
        <w:rPr>
          <w:rFonts w:ascii="Arial" w:hAnsi="Arial" w:cs="Arial"/>
        </w:rPr>
      </w:pPr>
    </w:p>
    <w:p w14:paraId="7466222A" w14:textId="77777777" w:rsidR="00CE42ED" w:rsidRDefault="00CE42ED" w:rsidP="00514444">
      <w:pPr>
        <w:spacing w:line="360" w:lineRule="auto"/>
        <w:rPr>
          <w:rFonts w:ascii="Arial" w:hAnsi="Arial" w:cs="Arial"/>
        </w:rPr>
      </w:pPr>
    </w:p>
    <w:p w14:paraId="7850E8D1" w14:textId="77777777" w:rsidR="00CE42ED" w:rsidRDefault="00CE42ED" w:rsidP="00514444">
      <w:pPr>
        <w:spacing w:line="360" w:lineRule="auto"/>
        <w:rPr>
          <w:rFonts w:ascii="Arial" w:hAnsi="Arial" w:cs="Arial"/>
        </w:rPr>
      </w:pPr>
    </w:p>
    <w:p w14:paraId="585F5EBB" w14:textId="77777777" w:rsidR="00CE42ED" w:rsidRDefault="00CE42ED" w:rsidP="00514444">
      <w:pPr>
        <w:spacing w:line="360" w:lineRule="auto"/>
        <w:rPr>
          <w:rFonts w:ascii="Arial" w:hAnsi="Arial" w:cs="Arial"/>
        </w:rPr>
      </w:pPr>
    </w:p>
    <w:p w14:paraId="7BC83C08" w14:textId="77777777" w:rsidR="00CE42ED" w:rsidRDefault="00CE42ED" w:rsidP="00514444">
      <w:pPr>
        <w:spacing w:line="360" w:lineRule="auto"/>
        <w:rPr>
          <w:rFonts w:ascii="Arial" w:hAnsi="Arial" w:cs="Arial"/>
        </w:rPr>
      </w:pPr>
    </w:p>
    <w:p w14:paraId="533A87C0" w14:textId="77777777" w:rsidR="00CE42ED" w:rsidRDefault="00CE42ED" w:rsidP="00514444">
      <w:pPr>
        <w:spacing w:line="360" w:lineRule="auto"/>
        <w:rPr>
          <w:rFonts w:ascii="Arial" w:hAnsi="Arial" w:cs="Arial"/>
        </w:rPr>
      </w:pPr>
    </w:p>
    <w:p w14:paraId="6CFCE5BA" w14:textId="77777777" w:rsidR="00CE42ED" w:rsidRDefault="00CE42ED" w:rsidP="00514444">
      <w:pPr>
        <w:spacing w:line="360" w:lineRule="auto"/>
        <w:rPr>
          <w:rFonts w:ascii="Arial" w:hAnsi="Arial" w:cs="Arial"/>
        </w:rPr>
      </w:pPr>
    </w:p>
    <w:p w14:paraId="27792A6A" w14:textId="46B8C8A0" w:rsidR="00CE42ED" w:rsidRDefault="00CE42ED" w:rsidP="00514444">
      <w:pPr>
        <w:spacing w:line="360" w:lineRule="auto"/>
        <w:rPr>
          <w:rFonts w:ascii="Arial" w:hAnsi="Arial" w:cs="Arial"/>
        </w:rPr>
      </w:pPr>
      <w:r>
        <w:rPr>
          <w:noProof/>
        </w:rPr>
        <w:lastRenderedPageBreak/>
        <w:drawing>
          <wp:inline distT="0" distB="0" distL="0" distR="0" wp14:anchorId="1800043E" wp14:editId="0089EF95">
            <wp:extent cx="5731510" cy="4298950"/>
            <wp:effectExtent l="0" t="762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r>
        <w:rPr>
          <w:noProof/>
        </w:rPr>
        <w:lastRenderedPageBreak/>
        <w:drawing>
          <wp:inline distT="0" distB="0" distL="0" distR="0" wp14:anchorId="7CE154BD" wp14:editId="5F329E4C">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5731510" cy="4298950"/>
                    </a:xfrm>
                    <a:prstGeom prst="rect">
                      <a:avLst/>
                    </a:prstGeom>
                    <a:noFill/>
                    <a:ln>
                      <a:noFill/>
                    </a:ln>
                  </pic:spPr>
                </pic:pic>
              </a:graphicData>
            </a:graphic>
          </wp:inline>
        </w:drawing>
      </w:r>
    </w:p>
    <w:p w14:paraId="39F56B65" w14:textId="60F42188" w:rsidR="00CE42ED" w:rsidRDefault="00CE42ED" w:rsidP="00514444">
      <w:pPr>
        <w:spacing w:line="360" w:lineRule="auto"/>
        <w:rPr>
          <w:rFonts w:ascii="Arial" w:hAnsi="Arial" w:cs="Arial"/>
        </w:rPr>
      </w:pPr>
    </w:p>
    <w:p w14:paraId="10B7437D" w14:textId="3136D289" w:rsidR="00CE42ED" w:rsidRDefault="00CE42ED" w:rsidP="00514444">
      <w:pPr>
        <w:spacing w:line="360" w:lineRule="auto"/>
        <w:rPr>
          <w:rFonts w:ascii="Arial" w:hAnsi="Arial" w:cs="Arial"/>
        </w:rPr>
      </w:pPr>
      <w:r>
        <w:rPr>
          <w:noProof/>
        </w:rPr>
        <w:lastRenderedPageBreak/>
        <w:drawing>
          <wp:inline distT="0" distB="0" distL="0" distR="0" wp14:anchorId="6F28C47A" wp14:editId="48F67016">
            <wp:extent cx="5731510" cy="4298950"/>
            <wp:effectExtent l="0" t="762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1F37A3BE" w14:textId="29989719" w:rsidR="00CE42ED" w:rsidRDefault="00CE42ED" w:rsidP="00514444">
      <w:pPr>
        <w:spacing w:line="360" w:lineRule="auto"/>
      </w:pPr>
    </w:p>
    <w:p w14:paraId="2FB3DD7C" w14:textId="77777777" w:rsidR="008F215E" w:rsidRDefault="008F215E" w:rsidP="00514444">
      <w:pPr>
        <w:spacing w:line="360" w:lineRule="auto"/>
        <w:rPr>
          <w:noProof/>
          <w:sz w:val="28"/>
          <w:szCs w:val="28"/>
        </w:rPr>
      </w:pPr>
    </w:p>
    <w:p w14:paraId="3D0279AC" w14:textId="77777777" w:rsidR="008F215E" w:rsidRDefault="008F215E" w:rsidP="00514444">
      <w:pPr>
        <w:spacing w:line="360" w:lineRule="auto"/>
        <w:rPr>
          <w:noProof/>
          <w:sz w:val="28"/>
          <w:szCs w:val="28"/>
        </w:rPr>
      </w:pPr>
    </w:p>
    <w:p w14:paraId="348C29CF" w14:textId="0F092A2F" w:rsidR="008F215E" w:rsidRDefault="008F215E" w:rsidP="00514444">
      <w:pPr>
        <w:spacing w:line="360" w:lineRule="auto"/>
        <w:rPr>
          <w:noProof/>
          <w:sz w:val="28"/>
          <w:szCs w:val="28"/>
        </w:rPr>
      </w:pPr>
    </w:p>
    <w:p w14:paraId="6DA418E6" w14:textId="4B5C28DD" w:rsidR="008F215E" w:rsidRDefault="008F215E" w:rsidP="00514444">
      <w:pPr>
        <w:spacing w:line="360" w:lineRule="auto"/>
        <w:rPr>
          <w:noProof/>
          <w:sz w:val="28"/>
          <w:szCs w:val="28"/>
        </w:rPr>
      </w:pPr>
    </w:p>
    <w:p w14:paraId="2998831F" w14:textId="5AEB181F" w:rsidR="008F215E" w:rsidRDefault="008F215E" w:rsidP="00514444">
      <w:pPr>
        <w:spacing w:line="360" w:lineRule="auto"/>
        <w:rPr>
          <w:noProof/>
          <w:sz w:val="28"/>
          <w:szCs w:val="28"/>
        </w:rPr>
      </w:pPr>
    </w:p>
    <w:p w14:paraId="080951A1" w14:textId="688D4455" w:rsidR="008F215E" w:rsidRDefault="008F215E" w:rsidP="00514444">
      <w:pPr>
        <w:spacing w:line="360" w:lineRule="auto"/>
        <w:rPr>
          <w:noProof/>
          <w:sz w:val="28"/>
          <w:szCs w:val="28"/>
        </w:rPr>
      </w:pPr>
    </w:p>
    <w:p w14:paraId="0E836F96" w14:textId="6E538F15" w:rsidR="008F215E" w:rsidRDefault="008F215E" w:rsidP="008F215E">
      <w:pPr>
        <w:spacing w:line="360" w:lineRule="auto"/>
        <w:jc w:val="center"/>
        <w:rPr>
          <w:noProof/>
          <w:sz w:val="28"/>
          <w:szCs w:val="28"/>
        </w:rPr>
      </w:pPr>
      <w:r>
        <w:rPr>
          <w:noProof/>
          <w:sz w:val="28"/>
          <w:szCs w:val="28"/>
        </w:rPr>
        <w:lastRenderedPageBreak/>
        <w:t>Heart AttacK</w:t>
      </w:r>
    </w:p>
    <w:p w14:paraId="16A50846" w14:textId="26558004" w:rsidR="008F215E" w:rsidRDefault="008F215E" w:rsidP="008F215E">
      <w:pPr>
        <w:spacing w:line="360" w:lineRule="auto"/>
        <w:jc w:val="center"/>
        <w:rPr>
          <w:noProof/>
          <w:sz w:val="28"/>
          <w:szCs w:val="28"/>
        </w:rPr>
      </w:pPr>
      <w:r>
        <w:rPr>
          <w:noProof/>
          <w:sz w:val="28"/>
          <w:szCs w:val="28"/>
        </w:rPr>
        <w:t>Appendix 4</w:t>
      </w:r>
    </w:p>
    <w:p w14:paraId="5DE95D97" w14:textId="23029148" w:rsidR="008F215E" w:rsidRDefault="008F215E" w:rsidP="00514444">
      <w:pPr>
        <w:spacing w:line="360" w:lineRule="auto"/>
        <w:rPr>
          <w:rFonts w:ascii="Arial" w:hAnsi="Arial" w:cs="Arial"/>
        </w:rPr>
      </w:pPr>
      <w:r w:rsidRPr="00C41498">
        <w:rPr>
          <w:noProof/>
          <w:sz w:val="28"/>
          <w:szCs w:val="28"/>
        </w:rPr>
        <w:drawing>
          <wp:inline distT="0" distB="0" distL="0" distR="0" wp14:anchorId="27D289C1" wp14:editId="63E8E998">
            <wp:extent cx="4210050" cy="2344986"/>
            <wp:effectExtent l="0" t="0" r="0" b="0"/>
            <wp:docPr id="25602" name="Picture 5" descr="heart_box_diagram">
              <a:extLst xmlns:a="http://schemas.openxmlformats.org/drawingml/2006/main">
                <a:ext uri="{FF2B5EF4-FFF2-40B4-BE49-F238E27FC236}">
                  <a16:creationId xmlns:a16="http://schemas.microsoft.com/office/drawing/2014/main" id="{AE94D9D0-2103-427B-A8E1-6013EC953C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02" name="Picture 5" descr="heart_box_diagram">
                      <a:extLst>
                        <a:ext uri="{FF2B5EF4-FFF2-40B4-BE49-F238E27FC236}">
                          <a16:creationId xmlns:a16="http://schemas.microsoft.com/office/drawing/2014/main" id="{AE94D9D0-2103-427B-A8E1-6013EC953C33}"/>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38455" cy="2416507"/>
                    </a:xfrm>
                    <a:prstGeom prst="rect">
                      <a:avLst/>
                    </a:prstGeom>
                    <a:noFill/>
                    <a:ln>
                      <a:noFill/>
                    </a:ln>
                  </pic:spPr>
                </pic:pic>
              </a:graphicData>
            </a:graphic>
          </wp:inline>
        </w:drawing>
      </w:r>
      <w:r>
        <w:rPr>
          <w:rFonts w:ascii="Arial" w:hAnsi="Arial" w:cs="Arial"/>
        </w:rPr>
        <w:t xml:space="preserve"> </w:t>
      </w:r>
    </w:p>
    <w:p w14:paraId="0F9AE2F4" w14:textId="391CD818" w:rsidR="008F215E" w:rsidRDefault="008F215E" w:rsidP="00514444">
      <w:pPr>
        <w:spacing w:line="360" w:lineRule="auto"/>
        <w:rPr>
          <w:rFonts w:ascii="Arial" w:hAnsi="Arial" w:cs="Arial"/>
        </w:rPr>
      </w:pPr>
      <w:r>
        <w:rPr>
          <w:noProof/>
        </w:rPr>
        <w:drawing>
          <wp:inline distT="0" distB="0" distL="0" distR="0" wp14:anchorId="01CEDA31" wp14:editId="302EF52C">
            <wp:extent cx="4514850" cy="2758639"/>
            <wp:effectExtent l="0" t="0" r="0" b="3810"/>
            <wp:docPr id="6" name="Picture 6" descr="heart att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rt attac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3987" cy="2794773"/>
                    </a:xfrm>
                    <a:prstGeom prst="rect">
                      <a:avLst/>
                    </a:prstGeom>
                    <a:noFill/>
                    <a:ln>
                      <a:noFill/>
                    </a:ln>
                  </pic:spPr>
                </pic:pic>
              </a:graphicData>
            </a:graphic>
          </wp:inline>
        </w:drawing>
      </w:r>
    </w:p>
    <w:p w14:paraId="229AE4DE" w14:textId="4AB2B409" w:rsidR="008F215E" w:rsidRPr="00514444" w:rsidRDefault="008F215E" w:rsidP="00514444">
      <w:pPr>
        <w:spacing w:line="360" w:lineRule="auto"/>
        <w:rPr>
          <w:rFonts w:ascii="Arial" w:hAnsi="Arial" w:cs="Arial"/>
        </w:rPr>
      </w:pPr>
      <w:r>
        <w:rPr>
          <w:rFonts w:ascii="Arial" w:hAnsi="Arial" w:cs="Arial"/>
        </w:rPr>
        <w:t>(Peate, 2011)</w:t>
      </w:r>
    </w:p>
    <w:sectPr w:rsidR="008F215E" w:rsidRPr="00514444" w:rsidSect="004E4537">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1BF91" w14:textId="77777777" w:rsidR="0097586B" w:rsidRDefault="0097586B" w:rsidP="0071786E">
      <w:pPr>
        <w:spacing w:after="0" w:line="240" w:lineRule="auto"/>
      </w:pPr>
      <w:r>
        <w:separator/>
      </w:r>
    </w:p>
  </w:endnote>
  <w:endnote w:type="continuationSeparator" w:id="0">
    <w:p w14:paraId="39214D71" w14:textId="77777777" w:rsidR="0097586B" w:rsidRDefault="0097586B" w:rsidP="00717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44545" w14:textId="711A40DA" w:rsidR="004E4537" w:rsidRDefault="004E4537">
    <w:pPr>
      <w:pStyle w:val="Footer"/>
      <w:jc w:val="center"/>
    </w:pPr>
  </w:p>
  <w:p w14:paraId="126E0FEA" w14:textId="77777777" w:rsidR="004E4537" w:rsidRDefault="004E45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823516"/>
      <w:docPartObj>
        <w:docPartGallery w:val="Page Numbers (Bottom of Page)"/>
        <w:docPartUnique/>
      </w:docPartObj>
    </w:sdtPr>
    <w:sdtEndPr>
      <w:rPr>
        <w:noProof/>
      </w:rPr>
    </w:sdtEndPr>
    <w:sdtContent>
      <w:p w14:paraId="387E1F9B" w14:textId="77777777" w:rsidR="004E4537" w:rsidRDefault="004E45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8F4ED4" w14:textId="77777777" w:rsidR="004E4537" w:rsidRDefault="004E4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85388" w14:textId="77777777" w:rsidR="0097586B" w:rsidRDefault="0097586B" w:rsidP="0071786E">
      <w:pPr>
        <w:spacing w:after="0" w:line="240" w:lineRule="auto"/>
      </w:pPr>
      <w:r>
        <w:separator/>
      </w:r>
    </w:p>
  </w:footnote>
  <w:footnote w:type="continuationSeparator" w:id="0">
    <w:p w14:paraId="77B34641" w14:textId="77777777" w:rsidR="0097586B" w:rsidRDefault="0097586B" w:rsidP="00717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8734B"/>
    <w:multiLevelType w:val="multilevel"/>
    <w:tmpl w:val="931AF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2F4DCF"/>
    <w:multiLevelType w:val="hybridMultilevel"/>
    <w:tmpl w:val="E2B4D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9629D4"/>
    <w:multiLevelType w:val="hybridMultilevel"/>
    <w:tmpl w:val="F7B0C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7B2BF2"/>
    <w:multiLevelType w:val="hybridMultilevel"/>
    <w:tmpl w:val="48FA0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94A"/>
    <w:rsid w:val="00031EA3"/>
    <w:rsid w:val="00176257"/>
    <w:rsid w:val="00227483"/>
    <w:rsid w:val="002D2EF5"/>
    <w:rsid w:val="003325AC"/>
    <w:rsid w:val="003B2D8C"/>
    <w:rsid w:val="003B73AA"/>
    <w:rsid w:val="003D35A8"/>
    <w:rsid w:val="003D4BA3"/>
    <w:rsid w:val="003F3523"/>
    <w:rsid w:val="00431474"/>
    <w:rsid w:val="004E4537"/>
    <w:rsid w:val="00514444"/>
    <w:rsid w:val="0054335C"/>
    <w:rsid w:val="00565C7E"/>
    <w:rsid w:val="005B1EDF"/>
    <w:rsid w:val="005B622F"/>
    <w:rsid w:val="005B7E68"/>
    <w:rsid w:val="005F6F5C"/>
    <w:rsid w:val="00681598"/>
    <w:rsid w:val="00694CED"/>
    <w:rsid w:val="006A29D4"/>
    <w:rsid w:val="006B5602"/>
    <w:rsid w:val="006E7CCC"/>
    <w:rsid w:val="0071786E"/>
    <w:rsid w:val="007B4297"/>
    <w:rsid w:val="007E0A03"/>
    <w:rsid w:val="008A2E2D"/>
    <w:rsid w:val="008F215E"/>
    <w:rsid w:val="008F5E17"/>
    <w:rsid w:val="0097586B"/>
    <w:rsid w:val="00A70C7B"/>
    <w:rsid w:val="00AB09C0"/>
    <w:rsid w:val="00AE6E22"/>
    <w:rsid w:val="00B96270"/>
    <w:rsid w:val="00BB03B0"/>
    <w:rsid w:val="00C55AAC"/>
    <w:rsid w:val="00C602F6"/>
    <w:rsid w:val="00C73261"/>
    <w:rsid w:val="00C759E4"/>
    <w:rsid w:val="00CA4966"/>
    <w:rsid w:val="00CE42ED"/>
    <w:rsid w:val="00CF6AB7"/>
    <w:rsid w:val="00D51E3E"/>
    <w:rsid w:val="00D60940"/>
    <w:rsid w:val="00D9794A"/>
    <w:rsid w:val="00DA2CA3"/>
    <w:rsid w:val="00DC7FF1"/>
    <w:rsid w:val="00DE22DA"/>
    <w:rsid w:val="00E512C2"/>
    <w:rsid w:val="00E66942"/>
    <w:rsid w:val="00F472B8"/>
    <w:rsid w:val="00FB3E3B"/>
    <w:rsid w:val="00FF2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122A8B"/>
  <w15:chartTrackingRefBased/>
  <w15:docId w15:val="{6622AA68-8CFC-43D7-96EB-4E5B197EA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2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94C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E22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759E4"/>
    <w:rPr>
      <w:color w:val="0000FF"/>
      <w:u w:val="single"/>
    </w:rPr>
  </w:style>
  <w:style w:type="paragraph" w:styleId="ListParagraph">
    <w:name w:val="List Paragraph"/>
    <w:basedOn w:val="Normal"/>
    <w:uiPriority w:val="34"/>
    <w:qFormat/>
    <w:rsid w:val="006B5602"/>
    <w:pPr>
      <w:ind w:left="720"/>
      <w:contextualSpacing/>
    </w:pPr>
  </w:style>
  <w:style w:type="character" w:customStyle="1" w:styleId="Heading2Char">
    <w:name w:val="Heading 2 Char"/>
    <w:basedOn w:val="DefaultParagraphFont"/>
    <w:link w:val="Heading2"/>
    <w:uiPriority w:val="9"/>
    <w:rsid w:val="00694CE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E22D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17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86E"/>
  </w:style>
  <w:style w:type="paragraph" w:styleId="Footer">
    <w:name w:val="footer"/>
    <w:basedOn w:val="Normal"/>
    <w:link w:val="FooterChar"/>
    <w:uiPriority w:val="99"/>
    <w:unhideWhenUsed/>
    <w:rsid w:val="00717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86E"/>
  </w:style>
  <w:style w:type="character" w:customStyle="1" w:styleId="Heading1Char">
    <w:name w:val="Heading 1 Char"/>
    <w:basedOn w:val="DefaultParagraphFont"/>
    <w:link w:val="Heading1"/>
    <w:uiPriority w:val="9"/>
    <w:rsid w:val="007B42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B42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5342">
      <w:bodyDiv w:val="1"/>
      <w:marLeft w:val="0"/>
      <w:marRight w:val="0"/>
      <w:marTop w:val="0"/>
      <w:marBottom w:val="0"/>
      <w:divBdr>
        <w:top w:val="none" w:sz="0" w:space="0" w:color="auto"/>
        <w:left w:val="none" w:sz="0" w:space="0" w:color="auto"/>
        <w:bottom w:val="none" w:sz="0" w:space="0" w:color="auto"/>
        <w:right w:val="none" w:sz="0" w:space="0" w:color="auto"/>
      </w:divBdr>
    </w:div>
    <w:div w:id="388965570">
      <w:bodyDiv w:val="1"/>
      <w:marLeft w:val="0"/>
      <w:marRight w:val="0"/>
      <w:marTop w:val="0"/>
      <w:marBottom w:val="0"/>
      <w:divBdr>
        <w:top w:val="none" w:sz="0" w:space="0" w:color="auto"/>
        <w:left w:val="none" w:sz="0" w:space="0" w:color="auto"/>
        <w:bottom w:val="none" w:sz="0" w:space="0" w:color="auto"/>
        <w:right w:val="none" w:sz="0" w:space="0" w:color="auto"/>
      </w:divBdr>
    </w:div>
    <w:div w:id="457600963">
      <w:bodyDiv w:val="1"/>
      <w:marLeft w:val="0"/>
      <w:marRight w:val="0"/>
      <w:marTop w:val="0"/>
      <w:marBottom w:val="0"/>
      <w:divBdr>
        <w:top w:val="none" w:sz="0" w:space="0" w:color="auto"/>
        <w:left w:val="none" w:sz="0" w:space="0" w:color="auto"/>
        <w:bottom w:val="none" w:sz="0" w:space="0" w:color="auto"/>
        <w:right w:val="none" w:sz="0" w:space="0" w:color="auto"/>
      </w:divBdr>
    </w:div>
    <w:div w:id="673263936">
      <w:bodyDiv w:val="1"/>
      <w:marLeft w:val="0"/>
      <w:marRight w:val="0"/>
      <w:marTop w:val="0"/>
      <w:marBottom w:val="0"/>
      <w:divBdr>
        <w:top w:val="none" w:sz="0" w:space="0" w:color="auto"/>
        <w:left w:val="none" w:sz="0" w:space="0" w:color="auto"/>
        <w:bottom w:val="none" w:sz="0" w:space="0" w:color="auto"/>
        <w:right w:val="none" w:sz="0" w:space="0" w:color="auto"/>
      </w:divBdr>
    </w:div>
    <w:div w:id="985284099">
      <w:bodyDiv w:val="1"/>
      <w:marLeft w:val="0"/>
      <w:marRight w:val="0"/>
      <w:marTop w:val="0"/>
      <w:marBottom w:val="0"/>
      <w:divBdr>
        <w:top w:val="none" w:sz="0" w:space="0" w:color="auto"/>
        <w:left w:val="none" w:sz="0" w:space="0" w:color="auto"/>
        <w:bottom w:val="none" w:sz="0" w:space="0" w:color="auto"/>
        <w:right w:val="none" w:sz="0" w:space="0" w:color="auto"/>
      </w:divBdr>
    </w:div>
    <w:div w:id="991182519">
      <w:bodyDiv w:val="1"/>
      <w:marLeft w:val="0"/>
      <w:marRight w:val="0"/>
      <w:marTop w:val="0"/>
      <w:marBottom w:val="0"/>
      <w:divBdr>
        <w:top w:val="none" w:sz="0" w:space="0" w:color="auto"/>
        <w:left w:val="none" w:sz="0" w:space="0" w:color="auto"/>
        <w:bottom w:val="none" w:sz="0" w:space="0" w:color="auto"/>
        <w:right w:val="none" w:sz="0" w:space="0" w:color="auto"/>
      </w:divBdr>
    </w:div>
    <w:div w:id="1143234557">
      <w:bodyDiv w:val="1"/>
      <w:marLeft w:val="0"/>
      <w:marRight w:val="0"/>
      <w:marTop w:val="0"/>
      <w:marBottom w:val="0"/>
      <w:divBdr>
        <w:top w:val="none" w:sz="0" w:space="0" w:color="auto"/>
        <w:left w:val="none" w:sz="0" w:space="0" w:color="auto"/>
        <w:bottom w:val="none" w:sz="0" w:space="0" w:color="auto"/>
        <w:right w:val="none" w:sz="0" w:space="0" w:color="auto"/>
      </w:divBdr>
    </w:div>
    <w:div w:id="1288665084">
      <w:bodyDiv w:val="1"/>
      <w:marLeft w:val="0"/>
      <w:marRight w:val="0"/>
      <w:marTop w:val="0"/>
      <w:marBottom w:val="0"/>
      <w:divBdr>
        <w:top w:val="none" w:sz="0" w:space="0" w:color="auto"/>
        <w:left w:val="none" w:sz="0" w:space="0" w:color="auto"/>
        <w:bottom w:val="none" w:sz="0" w:space="0" w:color="auto"/>
        <w:right w:val="none" w:sz="0" w:space="0" w:color="auto"/>
      </w:divBdr>
    </w:div>
    <w:div w:id="1311859184">
      <w:bodyDiv w:val="1"/>
      <w:marLeft w:val="0"/>
      <w:marRight w:val="0"/>
      <w:marTop w:val="0"/>
      <w:marBottom w:val="0"/>
      <w:divBdr>
        <w:top w:val="none" w:sz="0" w:space="0" w:color="auto"/>
        <w:left w:val="none" w:sz="0" w:space="0" w:color="auto"/>
        <w:bottom w:val="none" w:sz="0" w:space="0" w:color="auto"/>
        <w:right w:val="none" w:sz="0" w:space="0" w:color="auto"/>
      </w:divBdr>
    </w:div>
    <w:div w:id="1343816654">
      <w:bodyDiv w:val="1"/>
      <w:marLeft w:val="0"/>
      <w:marRight w:val="0"/>
      <w:marTop w:val="0"/>
      <w:marBottom w:val="0"/>
      <w:divBdr>
        <w:top w:val="none" w:sz="0" w:space="0" w:color="auto"/>
        <w:left w:val="none" w:sz="0" w:space="0" w:color="auto"/>
        <w:bottom w:val="none" w:sz="0" w:space="0" w:color="auto"/>
        <w:right w:val="none" w:sz="0" w:space="0" w:color="auto"/>
      </w:divBdr>
    </w:div>
    <w:div w:id="1460955101">
      <w:bodyDiv w:val="1"/>
      <w:marLeft w:val="0"/>
      <w:marRight w:val="0"/>
      <w:marTop w:val="0"/>
      <w:marBottom w:val="0"/>
      <w:divBdr>
        <w:top w:val="none" w:sz="0" w:space="0" w:color="auto"/>
        <w:left w:val="none" w:sz="0" w:space="0" w:color="auto"/>
        <w:bottom w:val="none" w:sz="0" w:space="0" w:color="auto"/>
        <w:right w:val="none" w:sz="0" w:space="0" w:color="auto"/>
      </w:divBdr>
    </w:div>
    <w:div w:id="1497382561">
      <w:bodyDiv w:val="1"/>
      <w:marLeft w:val="0"/>
      <w:marRight w:val="0"/>
      <w:marTop w:val="0"/>
      <w:marBottom w:val="0"/>
      <w:divBdr>
        <w:top w:val="none" w:sz="0" w:space="0" w:color="auto"/>
        <w:left w:val="none" w:sz="0" w:space="0" w:color="auto"/>
        <w:bottom w:val="none" w:sz="0" w:space="0" w:color="auto"/>
        <w:right w:val="none" w:sz="0" w:space="0" w:color="auto"/>
      </w:divBdr>
    </w:div>
    <w:div w:id="1588343722">
      <w:bodyDiv w:val="1"/>
      <w:marLeft w:val="0"/>
      <w:marRight w:val="0"/>
      <w:marTop w:val="0"/>
      <w:marBottom w:val="0"/>
      <w:divBdr>
        <w:top w:val="none" w:sz="0" w:space="0" w:color="auto"/>
        <w:left w:val="none" w:sz="0" w:space="0" w:color="auto"/>
        <w:bottom w:val="none" w:sz="0" w:space="0" w:color="auto"/>
        <w:right w:val="none" w:sz="0" w:space="0" w:color="auto"/>
      </w:divBdr>
    </w:div>
    <w:div w:id="1656256155">
      <w:bodyDiv w:val="1"/>
      <w:marLeft w:val="0"/>
      <w:marRight w:val="0"/>
      <w:marTop w:val="0"/>
      <w:marBottom w:val="0"/>
      <w:divBdr>
        <w:top w:val="none" w:sz="0" w:space="0" w:color="auto"/>
        <w:left w:val="none" w:sz="0" w:space="0" w:color="auto"/>
        <w:bottom w:val="none" w:sz="0" w:space="0" w:color="auto"/>
        <w:right w:val="none" w:sz="0" w:space="0" w:color="auto"/>
      </w:divBdr>
    </w:div>
    <w:div w:id="1744449751">
      <w:bodyDiv w:val="1"/>
      <w:marLeft w:val="0"/>
      <w:marRight w:val="0"/>
      <w:marTop w:val="0"/>
      <w:marBottom w:val="0"/>
      <w:divBdr>
        <w:top w:val="none" w:sz="0" w:space="0" w:color="auto"/>
        <w:left w:val="none" w:sz="0" w:space="0" w:color="auto"/>
        <w:bottom w:val="none" w:sz="0" w:space="0" w:color="auto"/>
        <w:right w:val="none" w:sz="0" w:space="0" w:color="auto"/>
      </w:divBdr>
    </w:div>
    <w:div w:id="1942488653">
      <w:bodyDiv w:val="1"/>
      <w:marLeft w:val="0"/>
      <w:marRight w:val="0"/>
      <w:marTop w:val="0"/>
      <w:marBottom w:val="0"/>
      <w:divBdr>
        <w:top w:val="none" w:sz="0" w:space="0" w:color="auto"/>
        <w:left w:val="none" w:sz="0" w:space="0" w:color="auto"/>
        <w:bottom w:val="none" w:sz="0" w:space="0" w:color="auto"/>
        <w:right w:val="none" w:sz="0" w:space="0" w:color="auto"/>
      </w:divBdr>
    </w:div>
    <w:div w:id="2134903168">
      <w:bodyDiv w:val="1"/>
      <w:marLeft w:val="0"/>
      <w:marRight w:val="0"/>
      <w:marTop w:val="0"/>
      <w:marBottom w:val="0"/>
      <w:divBdr>
        <w:top w:val="none" w:sz="0" w:space="0" w:color="auto"/>
        <w:left w:val="none" w:sz="0" w:space="0" w:color="auto"/>
        <w:bottom w:val="none" w:sz="0" w:space="0" w:color="auto"/>
        <w:right w:val="none" w:sz="0" w:space="0" w:color="auto"/>
      </w:divBdr>
    </w:div>
    <w:div w:id="2142068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arpersbazaararabia.com/beauty/health-fitness/superfoods-to-get-you-fitter-faster" TargetMode="Externa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xpress.co.uk/latest/heart-attack"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ubmed/21835082"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footer" Target="footer1.xm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2.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dep16</b:Tag>
    <b:SourceType>InternetSite</b:SourceType>
    <b:Guid>{B2C676DD-C575-4653-A866-E5A0C31A5039}</b:Guid>
    <b:Title>New alcohol guidelines show increased risk of cancer</b:Title>
    <b:Year>2016</b:Year>
    <b:YearAccessed>2021</b:YearAccessed>
    <b:MonthAccessed>August</b:MonthAccessed>
    <b:DayAccessed>28</b:DayAccessed>
    <b:URL>https://www.gov.uk/government/news/new-alcohol-guidelines-show-increased-risk-of-cancer</b:URL>
    <b:Author>
      <b:Author>
        <b:Corporate>department of health and social care</b:Corporate>
      </b:Author>
    </b:Author>
    <b:Month>January</b:Month>
    <b:Day>8</b:Day>
    <b:RefOrder>4</b:RefOrder>
  </b:Source>
  <b:Source>
    <b:Tag>Cle21</b:Tag>
    <b:SourceType>InternetSite</b:SourceType>
    <b:Guid>{EF599739-9145-49E3-ABCB-FC83804BCE41}</b:Guid>
    <b:Author>
      <b:Author>
        <b:NameList>
          <b:Person>
            <b:Last>Clear</b:Last>
            <b:First>James</b:First>
          </b:Person>
        </b:NameList>
      </b:Author>
    </b:Author>
    <b:Title>You Eat Junk Food</b:Title>
    <b:YearAccessed>2021</b:YearAccessed>
    <b:MonthAccessed>August</b:MonthAccessed>
    <b:DayAccessed>28</b:DayAccessed>
    <b:URL>https://jamesclear.com/junk-food-science#:~:text=We%20know%20that%20poor%20nutrition,linked%20to%20increases%20in%20depression.</b:URL>
    <b:InternetSiteTitle>jamesclear.com</b:InternetSiteTitle>
    <b:RefOrder>5</b:RefOrder>
  </b:Source>
  <b:Source>
    <b:Tag>CDC20</b:Tag>
    <b:SourceType>InternetSite</b:SourceType>
    <b:Guid>{96FC3519-0650-4F78-949E-5B2A1A0A8788}</b:Guid>
    <b:Title>Smoking &amp; Tobacco Use</b:Title>
    <b:Year>2020</b:Year>
    <b:YearAccessed>2021</b:YearAccessed>
    <b:MonthAccessed>August</b:MonthAccessed>
    <b:DayAccessed>27</b:DayAccessed>
    <b:URL>https://www.cdc.gov/tobacco/basic_information/health_effects/index.htm</b:URL>
    <b:Author>
      <b:Author>
        <b:Corporate>CDC</b:Corporate>
      </b:Author>
    </b:Author>
    <b:InternetSiteTitle>www.cdc.gov</b:InternetSiteTitle>
    <b:RefOrder>6</b:RefOrder>
  </b:Source>
  <b:Source>
    <b:Tag>NHS19</b:Tag>
    <b:SourceType>InternetSite</b:SourceType>
    <b:Guid>{6F697FC5-B539-4C66-B834-0AFD9FCFD452}</b:Guid>
    <b:Title>High blood pressure (hypertension)</b:Title>
    <b:Year>2019</b:Year>
    <b:YearAccessed>2021</b:YearAccessed>
    <b:MonthAccessed>July</b:MonthAccessed>
    <b:DayAccessed>30</b:DayAccessed>
    <b:URL>https://www.nhs.uk/conditions/high-blood-pressure-hypertension/</b:URL>
    <b:Author>
      <b:Author>
        <b:Corporate>NHS</b:Corporate>
      </b:Author>
    </b:Author>
    <b:InternetSiteTitle>www.nhs.uk</b:InternetSiteTitle>
    <b:RefOrder>7</b:RefOrder>
  </b:Source>
  <b:Source>
    <b:Tag>Placeholder1</b:Tag>
    <b:SourceType>InternetSite</b:SourceType>
    <b:Guid>{B506B988-8B6E-43CF-8299-1ACBDEB362BF}</b:Guid>
    <b:RefOrder>12</b:RefOrder>
  </b:Source>
  <b:Source>
    <b:Tag>CDC19</b:Tag>
    <b:SourceType>InternetSite</b:SourceType>
    <b:Guid>{B5F201A1-2BB4-4DC0-8740-33C9D90EA24B}</b:Guid>
    <b:Title>Lack of Physical Activity</b:Title>
    <b:Year>2019</b:Year>
    <b:YearAccessed>2021</b:YearAccessed>
    <b:MonthAccessed>August</b:MonthAccessed>
    <b:DayAccessed>12</b:DayAccessed>
    <b:URL>https://www.cdc.gov/chronicdisease/resources/publications/factsheets/physical-activity.htm</b:URL>
    <b:Author>
      <b:Author>
        <b:Corporate>CDC</b:Corporate>
      </b:Author>
    </b:Author>
    <b:InternetSiteTitle>www.cdc.gov</b:InternetSiteTitle>
    <b:RefOrder>8</b:RefOrder>
  </b:Source>
  <b:Source>
    <b:Tag>Fam21</b:Tag>
    <b:SourceType>InternetSite</b:SourceType>
    <b:Guid>{076C20E0-BB5F-4130-864B-5E9791276BC6}</b:Guid>
    <b:Title>High Blood Pressure</b:Title>
    <b:Year>2021</b:Year>
    <b:YearAccessed>2021</b:YearAccessed>
    <b:MonthAccessed>August</b:MonthAccessed>
    <b:DayAccessed>11</b:DayAccessed>
    <b:URL>https://familydoctor.org/condition/high-blood-pressure/</b:URL>
    <b:Author>
      <b:Author>
        <b:Corporate>Familydoctor</b:Corporate>
      </b:Author>
    </b:Author>
    <b:InternetSiteTitle>www.familydoctor.org</b:InternetSiteTitle>
    <b:RefOrder>13</b:RefOrder>
  </b:Source>
  <b:Source>
    <b:Tag>NHS191</b:Tag>
    <b:SourceType>InternetSite</b:SourceType>
    <b:Guid>{93AB0E3A-6E5B-4BF5-96CD-A137779634A6}</b:Guid>
    <b:Author>
      <b:Author>
        <b:Corporate>NHS</b:Corporate>
      </b:Author>
    </b:Author>
    <b:Title>Obesity</b:Title>
    <b:Year>2019</b:Year>
    <b:YearAccessed>2021</b:YearAccessed>
    <b:MonthAccessed>July</b:MonthAccessed>
    <b:DayAccessed>12</b:DayAccessed>
    <b:URL>https://www.nhs.uk/conditions/obesity/causes/</b:URL>
    <b:InternetSiteTitle>www.nhs.uk</b:InternetSiteTitle>
    <b:RefOrder>14</b:RefOrder>
  </b:Source>
  <b:Source>
    <b:Tag>Ame20</b:Tag>
    <b:SourceType>InternetSite</b:SourceType>
    <b:Guid>{894C61A3-F78B-4FED-BCC2-ADF87A93CAC1}</b:Guid>
    <b:Author>
      <b:Author>
        <b:Corporate>America Heart Association</b:Corporate>
      </b:Author>
    </b:Author>
    <b:Title>watchlearnlive.heart.org</b:Title>
    <b:Year>2020</b:Year>
    <b:YearAccessed>2021</b:YearAccessed>
    <b:MonthAccessed>July</b:MonthAccessed>
    <b:DayAccessed>20</b:DayAccessed>
    <b:URL>https://watchlearnlive.heart.org/?moduleSelect=hrtatk</b:URL>
    <b:RefOrder>1</b:RefOrder>
  </b:Source>
  <b:Source>
    <b:Tag>NHS18</b:Tag>
    <b:SourceType>InternetSite</b:SourceType>
    <b:Guid>{00C081BC-1378-4D6C-8021-75E0E50B8436}</b:Guid>
    <b:Title>10 self-help tips to stop smoking</b:Title>
    <b:Year>2018</b:Year>
    <b:YearAccessed>2021</b:YearAccessed>
    <b:MonthAccessed>August</b:MonthAccessed>
    <b:DayAccessed>30</b:DayAccessed>
    <b:URL>https://www.nhs.uk/live-well/quit-smoking/10-self-help-tips-to-stop-smoking/</b:URL>
    <b:Author>
      <b:Author>
        <b:Corporate>NHS</b:Corporate>
      </b:Author>
    </b:Author>
    <b:InternetSiteTitle>www.nhs.uk</b:InternetSiteTitle>
    <b:RefOrder>9</b:RefOrder>
  </b:Source>
  <b:Source>
    <b:Tag>dri21</b:Tag>
    <b:SourceType>InternetSite</b:SourceType>
    <b:Guid>{4DD9A934-18B9-44BD-8433-208DE4A88A53}</b:Guid>
    <b:Title>How to cut down on alcohol at home</b:Title>
    <b:Year>2021</b:Year>
    <b:YearAccessed>2021</b:YearAccessed>
    <b:MonthAccessed>August</b:MonthAccessed>
    <b:DayAccessed>30</b:DayAccessed>
    <b:URL>https://www.drinkaware.co.uk/advice/how-to-reduce-your-drinking/how-to-cut-down-on-alcohol-at-home</b:URL>
    <b:Author>
      <b:Author>
        <b:Corporate>drinkaware</b:Corporate>
      </b:Author>
    </b:Author>
    <b:InternetSiteTitle>www.drinkaware.co.uk</b:InternetSiteTitle>
    <b:RefOrder>10</b:RefOrder>
  </b:Source>
  <b:Source>
    <b:Tag>Har19</b:Tag>
    <b:SourceType>InternetSite</b:SourceType>
    <b:Guid>{52D59981-9BD3-4AEE-B1D9-F44E11762710}</b:Guid>
    <b:Year>2019</b:Year>
    <b:YearAccessed>2021</b:YearAccessed>
    <b:MonthAccessed>September</b:MonthAccessed>
    <b:DayAccessed>5</b:DayAccessed>
    <b:URL>https://www.harpersbazaararabia.com/beauty/health-fitness/nine-easy-ways-to-get-fit-if-youre-feeling-lazy</b:URL>
    <b:Author>
      <b:Author>
        <b:Corporate>Harper's BAZAAR U.K.</b:Corporate>
      </b:Author>
    </b:Author>
    <b:InternetSiteTitle>www.harpersbazaararabia.com</b:InternetSiteTitle>
    <b:RefOrder>11</b:RefOrder>
  </b:Source>
  <b:Source>
    <b:Tag>jfl20</b:Tag>
    <b:SourceType>InternetSite</b:SourceType>
    <b:Guid>{55FBB349-F972-4829-9B82-1D893F4A40BA}</b:Guid>
    <b:Author>
      <b:Author>
        <b:Corporate>jflowershealth.com</b:Corporate>
      </b:Author>
    </b:Author>
    <b:Title>health assessment</b:Title>
    <b:Year>2020</b:Year>
    <b:YearAccessed>2021</b:YearAccessed>
    <b:MonthAccessed>August</b:MonthAccessed>
    <b:DayAccessed>12</b:DayAccessed>
    <b:URL>https://jflowershealth.com/</b:URL>
    <b:RefOrder>2</b:RefOrder>
  </b:Source>
  <b:Source>
    <b:Tag>NHS21</b:Tag>
    <b:SourceType>InternetSite</b:SourceType>
    <b:Guid>{BCF720C7-6924-4B25-B3C2-91E47353CC19}</b:Guid>
    <b:Title>BMI healthy weight calculator</b:Title>
    <b:YearAccessed>2021</b:YearAccessed>
    <b:MonthAccessed>September</b:MonthAccessed>
    <b:DayAccessed>1</b:DayAccessed>
    <b:URL>https://www.nhs.uk/live-well/healthy-weight/bmi-calculator/</b:URL>
    <b:Author>
      <b:Author>
        <b:Corporate>NHS</b:Corporate>
      </b:Author>
    </b:Author>
    <b:InternetSiteTitle>www.nhs.uk</b:InternetSiteTitle>
    <b:RefOrder>3</b:RefOrder>
  </b:Source>
  <b:Source>
    <b:Tag>Avo21</b:Tag>
    <b:SourceType>InternetSite</b:SourceType>
    <b:Guid>{7840235F-2E67-4559-9DEE-21A6EA340AE9}</b:Guid>
    <b:Author>
      <b:Author>
        <b:Corporate>Avon NHS</b:Corporate>
      </b:Author>
    </b:Author>
    <b:Title>Help yourself to a healthy heart</b:Title>
    <b:Year>2021</b:Year>
    <b:YearAccessed>2021</b:YearAccessed>
    <b:MonthAccessed>July</b:MonthAccessed>
    <b:DayAccessed>13</b:DayAccessed>
    <b:URL>www.foi.avon.nhs.uk&gt;download</b:URL>
    <b:InternetSiteTitle>NHS</b:InternetSiteTitle>
    <b:RefOrder>3</b:RefOrder>
  </b:Source>
  <b:Source>
    <b:Tag>Pea11</b:Tag>
    <b:SourceType>BookSection</b:SourceType>
    <b:Guid>{18703AF3-F80A-4F91-8DE1-AB1B5D93534C}</b:Guid>
    <b:Year>2011</b:Year>
    <b:YearAccessed>2021</b:YearAccessed>
    <b:MonthAccessed>july </b:MonthAccessed>
    <b:DayAccessed>15</b:DayAccessed>
    <b:URL>https://r3.vlereader.com/Reader?ean=9781118276273</b:URL>
    <b:Pages>585</b:Pages>
    <b:Author>
      <b:Author>
        <b:NameList>
          <b:Person>
            <b:Last>Peate</b:Last>
            <b:First>Ian</b:First>
          </b:Person>
        </b:NameList>
      </b:Author>
    </b:Author>
    <b:BookTitle>Physiology for Student Nurses</b:BookTitle>
    <b:Publisher>Wiley-Blackwell</b:Publisher>
    <b:RefOrder>2</b:RefOrder>
  </b:Source>
  <b:Source>
    <b:Tag>Ell17</b:Tag>
    <b:SourceType>InternetSite</b:SourceType>
    <b:Guid>{94CF8BE6-B180-47E3-8D05-1331415BB444}</b:Guid>
    <b:Author>
      <b:Author>
        <b:NameList>
          <b:Person>
            <b:Last>Reginald</b:Last>
            <b:First>Elliott</b:First>
          </b:Person>
        </b:NameList>
      </b:Author>
    </b:Author>
    <b:Year>2017</b:Year>
    <b:Month>09</b:Month>
    <b:URL>https://www.google.com/search?q=obesity+picture+presentation&amp;rlz=1c1SQJL_en-gbGB908GB908&amp;sxsrf=ALeKk00PYBLm4R4WZCtQkjDIHri0nvaGVA:1626995113874&amp;tbm=isch&amp;..</b:URL>
    <b:YearAccessed>2021</b:YearAccessed>
    <b:MonthAccessed>07</b:MonthAccessed>
    <b:DayAccessed>13</b:DayAccessed>
    <b:RefOrder>2</b:RefOrder>
  </b:Source>
  <b:Source>
    <b:Tag>Mil20</b:Tag>
    <b:SourceType>InternetSite</b:SourceType>
    <b:Guid>{606722D6-0588-44BB-841C-9DF44514A054}</b:Guid>
    <b:Author>
      <b:Author>
        <b:NameList>
          <b:Person>
            <b:Last>Mills</b:Last>
            <b:First>Harry</b:First>
          </b:Person>
        </b:NameList>
      </b:Author>
    </b:Author>
    <b:Title>CenterSite</b:Title>
    <b:Year>2020</b:Year>
    <b:Month>04</b:Month>
    <b:Day>4</b:Day>
    <b:URL>https://www.centersite.net/poc/view_doc.php?type=doc&amp;id=5913&amp;cn=219</b:URL>
    <b:YearAccessed>2021</b:YearAccessed>
    <b:RefOrder>1</b:RefOrder>
  </b:Source>
</b:Sources>
</file>

<file path=customXml/itemProps1.xml><?xml version="1.0" encoding="utf-8"?>
<ds:datastoreItem xmlns:ds="http://schemas.openxmlformats.org/officeDocument/2006/customXml" ds:itemID="{1DE21560-7F2B-4232-808B-87B5EE4EC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15</Pages>
  <Words>2684</Words>
  <Characters>15300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roland nwaosu</dc:creator>
  <cp:keywords/>
  <dc:description/>
  <cp:lastModifiedBy>roland nwaosu</cp:lastModifiedBy>
  <cp:revision>5</cp:revision>
  <dcterms:created xsi:type="dcterms:W3CDTF">2021-09-08T09:20:00Z</dcterms:created>
  <dcterms:modified xsi:type="dcterms:W3CDTF">2021-09-08T22:54:00Z</dcterms:modified>
</cp:coreProperties>
</file>