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C0A4C" w14:textId="77777777" w:rsidR="0032270A" w:rsidRPr="00605E5E" w:rsidRDefault="0032270A" w:rsidP="0032270A">
      <w:r>
        <w:rPr>
          <w:b/>
          <w:bCs/>
        </w:rPr>
        <w:t xml:space="preserve">Q – </w:t>
      </w:r>
      <w:r>
        <w:rPr>
          <w:rFonts w:ascii="Calibri" w:hAnsi="Calibri" w:cs="Calibri"/>
          <w:color w:val="000000"/>
          <w:shd w:val="clear" w:color="auto" w:fill="FFFFFF"/>
        </w:rPr>
        <w:t>How does media coverage of police misconduct affect public perceptions of policing in the UK?</w:t>
      </w:r>
    </w:p>
    <w:p w14:paraId="1283B8DD" w14:textId="77777777" w:rsidR="0032270A" w:rsidRDefault="0032270A" w:rsidP="0032270A">
      <w:pPr>
        <w:rPr>
          <w:b/>
          <w:bCs/>
        </w:rPr>
      </w:pPr>
    </w:p>
    <w:p w14:paraId="6257B30D" w14:textId="77777777" w:rsidR="0032270A" w:rsidRPr="00605E5E" w:rsidRDefault="0032270A" w:rsidP="0032270A">
      <w:pPr>
        <w:rPr>
          <w:b/>
          <w:bCs/>
        </w:rPr>
      </w:pPr>
      <w:r>
        <w:rPr>
          <w:b/>
          <w:bCs/>
        </w:rPr>
        <w:t>Literature Review</w:t>
      </w:r>
    </w:p>
    <w:p w14:paraId="597CDF79" w14:textId="77777777" w:rsidR="0032270A" w:rsidRDefault="0032270A" w:rsidP="0032270A">
      <w:r>
        <w:t>INTORDUCTION</w:t>
      </w:r>
    </w:p>
    <w:p w14:paraId="2696186C" w14:textId="49FD7A8A" w:rsidR="0032270A" w:rsidRDefault="0032270A" w:rsidP="0032270A">
      <w:r>
        <w:t xml:space="preserve">The aim of this chapter is to review the current literature that exists concerning the relationship between the media and the police. It will explore the current perception the public have of the police in the UK and what influences that perception. The chapter will also examine how the media portrays the police and what effect this has on the public. Finally, it will analyse misconduct within policing in the UK and whether the media coverage of that misconduct is accurate. This may highlight any gaps in the current literature on this topic. </w:t>
      </w:r>
    </w:p>
    <w:p w14:paraId="31363A7E" w14:textId="77777777" w:rsidR="00E5566F" w:rsidRDefault="00E5566F" w:rsidP="00E5566F">
      <w:r>
        <w:t xml:space="preserve">Policing across the world is constantly under scrutiny by the public and the media. Police forces are there to serve and protect the public and it is an officer’s duty to display professionalism and enthusiasm and, above all, be trustworthy. Michael Lockwood (2020) explains that policing in the UK is carried out with the consent of the public and, consequently, for police forces to continue their duty, it is imperative the public trust and believe in them. </w:t>
      </w:r>
    </w:p>
    <w:p w14:paraId="1C52D807" w14:textId="1C90E032" w:rsidR="00E5566F" w:rsidRDefault="00E5566F" w:rsidP="0032270A">
      <w:r>
        <w:t xml:space="preserve">The police are viewed as authoritative figures who are there to enforce the law and to ensure anyone who does not obey the law faces consequences. Members of the public are more inclined to follow and obey the law when they view their police force as a legitimate organisation who employ trustworthy, respectful, and fair police officers. It has been found the public are also more likely to engage with the police and assist with their investigations when they view their police force in a positive light. (Posch, Jackson, Bradford, and McQueen, 2020, p564). These findings show that if the police are now perceived as trustworthy or legitimate, the public will not cooperate with the police and will not feel obliged to comply with the law. </w:t>
      </w:r>
    </w:p>
    <w:p w14:paraId="6733BD8D" w14:textId="77777777" w:rsidR="0032270A" w:rsidRDefault="0032270A" w:rsidP="0032270A">
      <w:r>
        <w:t>PUBLIC PERCEPTION</w:t>
      </w:r>
    </w:p>
    <w:p w14:paraId="4041BAEE" w14:textId="26326568" w:rsidR="0032270A" w:rsidRDefault="0032270A" w:rsidP="0032270A">
      <w:r w:rsidRPr="003D6DFF">
        <w:t xml:space="preserve">There is previous research </w:t>
      </w:r>
      <w:r>
        <w:t>on</w:t>
      </w:r>
      <w:r w:rsidRPr="003D6DFF">
        <w:t xml:space="preserve"> whether the public have confidence in the police</w:t>
      </w:r>
      <w:r>
        <w:t>.</w:t>
      </w:r>
      <w:r w:rsidRPr="003D6DFF">
        <w:t xml:space="preserve"> </w:t>
      </w:r>
      <w:r>
        <w:t>R</w:t>
      </w:r>
      <w:r w:rsidRPr="003D6DFF">
        <w:t xml:space="preserve">ecent statistics by Isabelle Kirk (2022) show that </w:t>
      </w:r>
      <w:r>
        <w:t xml:space="preserve">– in </w:t>
      </w:r>
      <w:r w:rsidRPr="003D6DFF">
        <w:t xml:space="preserve">the last two years alone </w:t>
      </w:r>
      <w:r>
        <w:t xml:space="preserve">– the </w:t>
      </w:r>
      <w:r w:rsidRPr="003D6DFF">
        <w:t>public</w:t>
      </w:r>
      <w:r>
        <w:t>’s</w:t>
      </w:r>
      <w:r w:rsidRPr="003D6DFF">
        <w:t xml:space="preserve"> confidence in the police has dropped dramatically and </w:t>
      </w:r>
      <w:r>
        <w:t xml:space="preserve">that </w:t>
      </w:r>
      <w:r w:rsidRPr="003D6DFF">
        <w:t>the</w:t>
      </w:r>
      <w:r>
        <w:t xml:space="preserve"> amount of people </w:t>
      </w:r>
      <w:r w:rsidRPr="003D6DFF">
        <w:t>who believe the police are</w:t>
      </w:r>
      <w:r>
        <w:t xml:space="preserve"> under</w:t>
      </w:r>
      <w:r w:rsidRPr="003D6DFF">
        <w:t xml:space="preserve"> performing has risen </w:t>
      </w:r>
      <w:r>
        <w:t>(</w:t>
      </w:r>
      <w:r w:rsidRPr="003D6DFF">
        <w:t xml:space="preserve">from 15% </w:t>
      </w:r>
      <w:r>
        <w:t xml:space="preserve">of the public </w:t>
      </w:r>
      <w:r w:rsidRPr="003D6DFF">
        <w:t>to 37%</w:t>
      </w:r>
      <w:r>
        <w:t>)</w:t>
      </w:r>
      <w:r w:rsidRPr="003D6DFF">
        <w:t>.</w:t>
      </w:r>
      <w:r>
        <w:t xml:space="preserve"> Moreover, as the public’s support of police has declined, so has their belief that the police are competent to tackle crime in their communities. Current crime rates in the UK have increased by 14% in the year 2021 compared to 2019 as noted by the Office for National statistics (2022). However, the report does show there are a many different contributing factors to this increase such as, the Coronavirus pandemic, </w:t>
      </w:r>
      <w:r w:rsidR="00E5566F">
        <w:t xml:space="preserve">the </w:t>
      </w:r>
      <w:r>
        <w:t>police improving their reporting of incidents and a significant upskill of criminals using computers for fraud. Therefore, crime rates increasing cannot be a definitive measure of how the police are performing although the public may still view these figures as a negative aspect of the police.</w:t>
      </w:r>
    </w:p>
    <w:p w14:paraId="34AD1F71" w14:textId="77777777" w:rsidR="0032270A" w:rsidRDefault="0032270A" w:rsidP="0032270A">
      <w:r>
        <w:t>The Independent Office for Police Conduct (IOPC) (2022), complete a yearly survey on the public’s perception of them and the police. Research found that the news reports on police misconduct caused 35% of people to have decreased confidence in the police. The results show that positive perception of the police has decreased from (63% to 49% in a year) and the contributing factors for this are police misconduct and negative media reports in the news. Only 10% of the respondents stated that they could differentiate between the individual committing the misconduct and the police force they work for, meaning 90% of individuals who saw the media coverage would allow their trust in the force to be damaged due to the actions of an individual officer.</w:t>
      </w:r>
    </w:p>
    <w:p w14:paraId="5ED70E8D" w14:textId="77777777" w:rsidR="00E5566F" w:rsidRDefault="0032270A" w:rsidP="0032270A">
      <w:r>
        <w:lastRenderedPageBreak/>
        <w:t>These results may seem unfair to some, especially law-abiding and hard-working police officers putting their communities first. Nevertheless, it is suggested that a police force run inadequately could be an influential factor on officers committing police misconduct and that it is possible that a police force with a good structure, disciplinary consequences and fair procedures are less likely to see misconduct in the workplace (Eitle, D’Alessio, &amp; Stolzenburg, 2014, p.119).</w:t>
      </w:r>
    </w:p>
    <w:p w14:paraId="26D00BEB" w14:textId="043EA95D" w:rsidR="0032270A" w:rsidRDefault="0032270A" w:rsidP="0032270A">
      <w:r>
        <w:t xml:space="preserve">Perceived organisational injustice is thought to be one of the main causes leading to officers committing misconduct and presenting unacceptable behaviour as they start to believe their police force holds unjust and unfair policies and managerial procedures (Wolfe &amp; Piquero, 2011, p. 332 – 353). So, although an individual police officer is reported for misconduct in the media, this can promote a negative outlook on the force they worked for as the public could question what the force is doing to prevent this misconduct taking place. </w:t>
      </w:r>
    </w:p>
    <w:p w14:paraId="16660174" w14:textId="77777777" w:rsidR="0032270A" w:rsidRDefault="0032270A" w:rsidP="0032270A">
      <w:r>
        <w:t>MEDIA INFLUENCE</w:t>
      </w:r>
    </w:p>
    <w:p w14:paraId="625272C4" w14:textId="77777777" w:rsidR="0032270A" w:rsidRDefault="0032270A" w:rsidP="0032270A">
      <w:r>
        <w:t xml:space="preserve">Awan, Brookes, Powell &amp; Stanwell (2019) state that the public’s biggest influence on their perception of the police is their first interaction with them. This first contact will inform their opinions of the police for the future; therefore, the first impression is key to gaining confidence the public’s confidence. However, the same article confirms that the public do see the media as an obstacle for the police being able to gain a good reputation, as news outlets often report on the police through a negative lens, and this results in the public rarely seeing the positive actions of the police in the media. </w:t>
      </w:r>
    </w:p>
    <w:p w14:paraId="1009A8D1" w14:textId="77777777" w:rsidR="0032270A" w:rsidRDefault="0032270A" w:rsidP="0032270A">
      <w:r>
        <w:t>John Cooper (2015) supports this point of view. He found that some individuals who hold great confidence in the police (formed from their own personal experiences), had concluded that the media’s subsequent reports of misconduct in policing had the ability to shatter that confidence, regardless of their own experience and involvement. It is also believed that the public often view the police in a negative way without ever having any personal experiences or direct contact with them. This is due to other factors such as their knowledge of another person’s negative interactions with the police which sometimes come from what they see in the media (Weitzer &amp; Tuch, 2005, p283).</w:t>
      </w:r>
    </w:p>
    <w:p w14:paraId="5D9E04B5" w14:textId="77777777" w:rsidR="0032270A" w:rsidRDefault="0032270A" w:rsidP="0032270A">
      <w:r>
        <w:t xml:space="preserve">It appears that the police and the media have always had a longstanding conflict worldwide and working together seems almost impossible. The media reporting on police misconduct is historical and often the reporters would be the first to inform the public of police wrongdoing prior to police forces announcing via their official channels. These reports have sometimes been the catalyst for public protests, but the media would then escalate this by proceeding to report on the police’s actions during the protests – the use of fire hoses during a protest in an attempt to supress the riots, for instance (Caeti, Liederbach, &amp; Bellow, 2005, p.89). </w:t>
      </w:r>
    </w:p>
    <w:p w14:paraId="12278918" w14:textId="77777777" w:rsidR="0032270A" w:rsidRDefault="0032270A" w:rsidP="0032270A">
      <w:r>
        <w:t>Research carried out in South Korea found that media reporting on the police is responsible for an increase in the public’s fear of crime. This then leads to a loss of confidence in the police and the public believing the police are not competent in tackling and preventing crime (Choi, Yim &amp; Hicks, 2020, p.45). This reinforces the notion that police and media conflict is not just exclusive to one country, but something that is present in different countries and cultures.</w:t>
      </w:r>
    </w:p>
    <w:p w14:paraId="11C3226E" w14:textId="77777777" w:rsidR="0032270A" w:rsidRDefault="0032270A" w:rsidP="0032270A">
      <w:r>
        <w:t>MEDIA CONTENT</w:t>
      </w:r>
    </w:p>
    <w:p w14:paraId="060C9F18" w14:textId="77777777" w:rsidR="0032270A" w:rsidRDefault="0032270A" w:rsidP="0032270A">
      <w:r>
        <w:t xml:space="preserve">Although it is clear that the media actively report on police misconduct, there are instances in which media coverage supports policing and the work that they are doing. This reporting often portrays the police in a positive way and shows the police are competent in identifying offenders, bringing them to justice and keeping their communities safe. However, some argue that this positive media </w:t>
      </w:r>
      <w:r>
        <w:lastRenderedPageBreak/>
        <w:t>coverage could be motivated by the media seeking a good relationship with the police, for their information and ability to source stories (Chagnon, Chesney-Lind, &amp; Johnson, 2018, p 171-190).</w:t>
      </w:r>
    </w:p>
    <w:p w14:paraId="2D4019FC" w14:textId="77777777" w:rsidR="0032270A" w:rsidRDefault="0032270A" w:rsidP="0032270A">
      <w:r>
        <w:t xml:space="preserve">It is reported by Donavon and Klahm (2015) that not all media coverage impacts the public’s perception of police. The entertainment industry is believed to be a positive contributor to how the public view the police when screening police dramas. The public who watched these types of shows were of the opinion that the police were exceptional at solving crime and being just in their actions. Even when these shows portrayed police misconduct, it did not deter the viewer’s opinion that police are successful in preventing crime and protecting the public. In fact, it would also promote the fact that forces are effective at disciplining officers for any misconduct taking place. </w:t>
      </w:r>
    </w:p>
    <w:p w14:paraId="0F31B037" w14:textId="77777777" w:rsidR="0032270A" w:rsidRDefault="0032270A" w:rsidP="0032270A">
      <w:r>
        <w:t>MEDIA REPORTS ON MISCONDUCT</w:t>
      </w:r>
    </w:p>
    <w:p w14:paraId="0041F564" w14:textId="77777777" w:rsidR="0032270A" w:rsidRDefault="0032270A" w:rsidP="0032270A">
      <w:r>
        <w:t xml:space="preserve">Research conducted by Joel Miller and Robert Davis (2008) states that the media prefer to report on police misconduct rather than reporting on successful policing. This has, in turn, led to individuals having different perceptions regarding the police misconduct and their effectiveness. The media will always report on police misconduct as it is in the public’s interest to know when a police officer has not acted in line with their duties. The media cannot be blamed for portraying wrongdoing within the police and bringing this to the attention of the public; if the officers did not commit misconduct in the first place, there would be no report to write. </w:t>
      </w:r>
    </w:p>
    <w:p w14:paraId="7D6FB4C6" w14:textId="77777777" w:rsidR="0032270A" w:rsidRDefault="0032270A" w:rsidP="0032270A">
      <w:r>
        <w:t xml:space="preserve">However, Jessica Terrizzi (2022) states that many police officers believe the media reports surrounding the police are not accurate and do not capture the entire story. Officers hold the opinion that news reports are often twisted to show half a story of an incident and that the information the media releases (compared to body worn footage of the officers) differs completely. They also believe that the media report on the police in a negative light with the aim to garner interest from the public. It is believed that these media reports are responsible in affecting officers’ well-being and their interactions with their communities. </w:t>
      </w:r>
    </w:p>
    <w:p w14:paraId="4176F9A8" w14:textId="77777777" w:rsidR="0032270A" w:rsidRDefault="0032270A" w:rsidP="0032270A">
      <w:r>
        <w:t xml:space="preserve">The most recent news coverage of police misconduct in the UK, however, is not regarding officers’ actions while conducting their duty, but surrounding officers being found guilty of committing terrible crimes. The most recent being a Metropolitan police officer David Carrick who has plead guilty to committing numerous sexual offences, including 24 cases of rape. This has been highly reported on by the media due to its severity which, has consequently led to them questioning the integrity of the Metropolitan police force. Mike Sullivan (2023), reporting for The Sun, states the police officer used his position in the police to gain trust from his victims and to frighten them into silence. The report highlights many previous allegations made against the officer (from 2002 onwards), including being arrested on suspicion of rape in 2021 but highlights the officer was allowed to continue his duties regardless of the Met police being informed. </w:t>
      </w:r>
    </w:p>
    <w:p w14:paraId="0C546F49" w14:textId="77777777" w:rsidR="0032270A" w:rsidRDefault="0032270A" w:rsidP="0032270A">
      <w:pPr>
        <w:rPr>
          <w:rFonts w:cstheme="minorHAnsi"/>
          <w:shd w:val="clear" w:color="auto" w:fill="FFFFFF"/>
        </w:rPr>
      </w:pPr>
      <w:r>
        <w:t xml:space="preserve">Another report by Holly Christodoulou (2023) for The Sun describes the Met police force as “Scandal-ridden” and states </w:t>
      </w:r>
      <w:r w:rsidRPr="00777326">
        <w:rPr>
          <w:rFonts w:cstheme="minorHAnsi"/>
        </w:rPr>
        <w:t>“</w:t>
      </w:r>
      <w:r w:rsidRPr="00777326">
        <w:rPr>
          <w:rFonts w:cstheme="minorHAnsi"/>
          <w:shd w:val="clear" w:color="auto" w:fill="FFFFFF"/>
        </w:rPr>
        <w:t>It has now emerged more than 1,600 cases of alleged sexual offences or domestic violence involving its officers are being reviewed following Carrick's crimes.”</w:t>
      </w:r>
      <w:r>
        <w:rPr>
          <w:rFonts w:cstheme="minorHAnsi"/>
          <w:shd w:val="clear" w:color="auto" w:fill="FFFFFF"/>
        </w:rPr>
        <w:t xml:space="preserve"> The report continues to list the previous misconduct committed by Metropolitan police officers, including the case of Wayne Couzens, who was a serving police officer who kidnapped, raped and murdered a young female who was on her way home. This same report also shares comments made by the Home Secretary who states the culture and conduct within The Metropolitan Police force is appalling and requires investigating. </w:t>
      </w:r>
    </w:p>
    <w:p w14:paraId="1E3E016A" w14:textId="77777777" w:rsidR="0032270A" w:rsidRDefault="0032270A" w:rsidP="0032270A">
      <w:pPr>
        <w:rPr>
          <w:rFonts w:cstheme="minorHAnsi"/>
          <w:shd w:val="clear" w:color="auto" w:fill="FFFFFF"/>
        </w:rPr>
      </w:pPr>
      <w:r>
        <w:rPr>
          <w:rFonts w:cstheme="minorHAnsi"/>
          <w:shd w:val="clear" w:color="auto" w:fill="FFFFFF"/>
        </w:rPr>
        <w:t xml:space="preserve">Further reports on this topic depict the Met as “indefensible” after failing to investigate the allegations (Robson, 2023) while other news reporters are demanding the people responsible for </w:t>
      </w:r>
      <w:r>
        <w:rPr>
          <w:rFonts w:cstheme="minorHAnsi"/>
          <w:shd w:val="clear" w:color="auto" w:fill="FFFFFF"/>
        </w:rPr>
        <w:lastRenderedPageBreak/>
        <w:t>letting Carrick continue his duties to be named and held accountable (Sky News, 2023). All reports surrounding this topic are highlighting great concerns about the entire force and not just the officers who committed these horrendous crimes. These stories cannot be fabricated as they are admitted by the individual and the force themselves. What you can see as a trend in the media’s coverage, however, is that they refer to previous cases of misconduct to show a pattern of injustice within forces.</w:t>
      </w:r>
    </w:p>
    <w:p w14:paraId="4BC8F455" w14:textId="77777777" w:rsidR="0032270A" w:rsidRDefault="0032270A" w:rsidP="0032270A">
      <w:pPr>
        <w:rPr>
          <w:rFonts w:cstheme="minorHAnsi"/>
          <w:shd w:val="clear" w:color="auto" w:fill="FFFFFF"/>
        </w:rPr>
      </w:pPr>
      <w:r>
        <w:rPr>
          <w:rFonts w:cstheme="minorHAnsi"/>
          <w:shd w:val="clear" w:color="auto" w:fill="FFFFFF"/>
        </w:rPr>
        <w:t xml:space="preserve">The HMICFRS (2022) appear to support the media’s claims of internal corruption as they state that, since Wayne Couzens committed the horrendous crimes against Sarah Everard, the public’s trust in the police has plummeted. They found that the misconduct reported on over the last 10 years has highlighted institutional issues around the standards of officers. In the last year alone there have been cases of racism, misogyny, and corruption, and forces not complying to changes recommended by HMICFRS. They have provided recommendations on the recruitment of officers, the vetting of officers and training surrounding counter-corruption in the hope to see vast improvement across all forces and prevent these incidents reoccurring. </w:t>
      </w:r>
    </w:p>
    <w:p w14:paraId="77523CE3" w14:textId="2480D8DD" w:rsidR="0032270A" w:rsidRPr="00B4687C" w:rsidRDefault="0032270A" w:rsidP="0032270A">
      <w:pPr>
        <w:rPr>
          <w:rFonts w:cstheme="minorHAnsi"/>
          <w:shd w:val="clear" w:color="auto" w:fill="FFFFFF"/>
        </w:rPr>
      </w:pPr>
      <w:r>
        <w:rPr>
          <w:rFonts w:cstheme="minorHAnsi"/>
          <w:shd w:val="clear" w:color="auto" w:fill="FFFFFF"/>
        </w:rPr>
        <w:t>Nevertheless, when looking at some reports being made by the media it is clear that some could be using misleading ‘click bait’ headings for their articles. One example of this is a recent report by</w:t>
      </w:r>
      <w:r>
        <w:t xml:space="preserve"> Sonja Tutty (2023) who reported that South Wales Police has not taken action against the majority of officers who had allegations made about them. This heading insinuates that the force has failed to hold their officers accountable, but, when reading the context of the report, it states that after the allegations were reviewed via formal complaints process, they were found to not amount to misconduct. </w:t>
      </w:r>
    </w:p>
    <w:p w14:paraId="28F6D2C4" w14:textId="77777777" w:rsidR="0032270A" w:rsidRDefault="0032270A" w:rsidP="0032270A">
      <w:r>
        <w:t>CONCLUSION</w:t>
      </w:r>
    </w:p>
    <w:p w14:paraId="20007E40" w14:textId="77777777" w:rsidR="0032270A" w:rsidRDefault="0032270A" w:rsidP="0032270A">
      <w:r>
        <w:t>There is a clear consensus throughout this research that the media have a significant impact on how the public view the police across the world, however the main bulk of this research was carried out in America and there is little information on how the UK react to media coverage of the police. The research reviewed in this chapter shows that the media has the ability to change a person’s perception of their local force, regardless of whether that person has had good personal experiences with its officers.</w:t>
      </w:r>
    </w:p>
    <w:p w14:paraId="4DF816F2" w14:textId="512BBA79" w:rsidR="0032270A" w:rsidRDefault="0032270A" w:rsidP="0032270A">
      <w:r>
        <w:t>That being said, the research highlights a disagreement that the media are entirely negative about the police and shows that some public believe the media can change perceptions for the better. Also, no research</w:t>
      </w:r>
      <w:r w:rsidR="00E5566F">
        <w:t xml:space="preserve"> has been found</w:t>
      </w:r>
      <w:r>
        <w:t xml:space="preserve"> on </w:t>
      </w:r>
      <w:r w:rsidR="00E5566F">
        <w:t xml:space="preserve">whether </w:t>
      </w:r>
      <w:r>
        <w:t>the public reading negative press about police are likely believe the entirety of what they are reading. This could be due to the difficulty in evidence available</w:t>
      </w:r>
      <w:r w:rsidR="00E5566F">
        <w:t xml:space="preserve"> as</w:t>
      </w:r>
      <w:r>
        <w:t xml:space="preserve"> the public will never know what side of the story is completely accurate</w:t>
      </w:r>
      <w:r w:rsidR="00E5566F">
        <w:t>. This is because</w:t>
      </w:r>
      <w:r>
        <w:t xml:space="preserve"> they rarely have access to the finer details of an investigation and therefore, they may be more inclined to believe the information that is available to them in the media. </w:t>
      </w:r>
    </w:p>
    <w:p w14:paraId="41951682" w14:textId="604BAF74" w:rsidR="0032270A" w:rsidRDefault="0032270A" w:rsidP="0032270A">
      <w:r>
        <w:t>The research in this dissertation is relevant as there is little research conducted in the UK surrounding this topic and the majority of research reviewed here is either conducted a few years ago or from outside of the UK. This research will provide an up-to-date perspective from UK residents about policing misconduct in this country and how the</w:t>
      </w:r>
      <w:r w:rsidR="00E5566F">
        <w:t xml:space="preserve"> public</w:t>
      </w:r>
      <w:r>
        <w:t xml:space="preserve"> interpret the medias reporting on this misconduct. </w:t>
      </w:r>
    </w:p>
    <w:p w14:paraId="0F8D55D7" w14:textId="77777777" w:rsidR="0032270A" w:rsidRDefault="0032270A" w:rsidP="0032270A"/>
    <w:p w14:paraId="3C22E010" w14:textId="77777777" w:rsidR="0032270A" w:rsidRDefault="0032270A" w:rsidP="0032270A"/>
    <w:p w14:paraId="20FAA02E" w14:textId="77777777" w:rsidR="0032270A" w:rsidRDefault="0032270A" w:rsidP="0032270A"/>
    <w:p w14:paraId="49DFBA6F" w14:textId="3553070F" w:rsidR="0032270A" w:rsidRDefault="0032270A" w:rsidP="0032270A">
      <w:r>
        <w:lastRenderedPageBreak/>
        <w:t>2</w:t>
      </w:r>
      <w:r w:rsidR="00E5566F">
        <w:t>421</w:t>
      </w:r>
      <w:r>
        <w:t xml:space="preserve"> words. </w:t>
      </w:r>
    </w:p>
    <w:p w14:paraId="2700173B" w14:textId="77777777" w:rsidR="0032270A" w:rsidRDefault="0032270A" w:rsidP="0032270A"/>
    <w:p w14:paraId="49880348" w14:textId="77777777" w:rsidR="0032270A" w:rsidRDefault="0032270A" w:rsidP="0032270A"/>
    <w:p w14:paraId="01F2BAA0" w14:textId="77777777" w:rsidR="0032270A" w:rsidRDefault="0032270A" w:rsidP="0032270A"/>
    <w:p w14:paraId="57EE3AF4" w14:textId="77777777" w:rsidR="0032270A" w:rsidRPr="00F354AB" w:rsidRDefault="0032270A" w:rsidP="0032270A">
      <w:pPr>
        <w:pStyle w:val="NoSpacing"/>
        <w:rPr>
          <w:rFonts w:cstheme="minorHAnsi"/>
          <w:color w:val="FF0000"/>
        </w:rPr>
      </w:pPr>
      <w:r w:rsidRPr="00D379D4">
        <w:rPr>
          <w:rFonts w:cstheme="minorHAnsi"/>
          <w:shd w:val="clear" w:color="auto" w:fill="FFFFFF"/>
        </w:rPr>
        <w:t>Awan, I., Brookes, M., Powell, M., &amp; Stanwell, S. (2019). Understanding the public perception and satisfaction of a UK police constabulary. </w:t>
      </w:r>
      <w:r w:rsidRPr="00D379D4">
        <w:rPr>
          <w:rFonts w:cstheme="minorHAnsi"/>
          <w:i/>
          <w:iCs/>
          <w:shd w:val="clear" w:color="auto" w:fill="FFFFFF"/>
        </w:rPr>
        <w:t>Police Practice &amp; Research</w:t>
      </w:r>
      <w:r w:rsidRPr="00D379D4">
        <w:rPr>
          <w:rFonts w:cstheme="minorHAnsi"/>
          <w:shd w:val="clear" w:color="auto" w:fill="FFFFFF"/>
        </w:rPr>
        <w:t>, </w:t>
      </w:r>
      <w:r w:rsidRPr="00D379D4">
        <w:rPr>
          <w:rFonts w:cstheme="minorHAnsi"/>
          <w:i/>
          <w:iCs/>
          <w:shd w:val="clear" w:color="auto" w:fill="FFFFFF"/>
        </w:rPr>
        <w:t>20</w:t>
      </w:r>
      <w:r w:rsidRPr="00D379D4">
        <w:rPr>
          <w:rFonts w:cstheme="minorHAnsi"/>
          <w:shd w:val="clear" w:color="auto" w:fill="FFFFFF"/>
        </w:rPr>
        <w:t>(2), p.172–184. (Accessed: 13 January 2023). DOI: 10.1080/15614263.2018.1428098</w:t>
      </w:r>
      <w:r>
        <w:rPr>
          <w:rFonts w:cstheme="minorHAnsi"/>
          <w:shd w:val="clear" w:color="auto" w:fill="FFFFFF"/>
        </w:rPr>
        <w:t xml:space="preserve"> </w:t>
      </w:r>
    </w:p>
    <w:p w14:paraId="695890A3" w14:textId="77777777" w:rsidR="0032270A" w:rsidRDefault="0032270A" w:rsidP="0032270A">
      <w:pPr>
        <w:pStyle w:val="NoSpacing"/>
      </w:pPr>
    </w:p>
    <w:p w14:paraId="05B1A093" w14:textId="77777777" w:rsidR="0032270A" w:rsidRDefault="0032270A" w:rsidP="0032270A">
      <w:pPr>
        <w:pStyle w:val="NoSpacing"/>
        <w:rPr>
          <w:rFonts w:ascii="Calibri" w:hAnsi="Calibri" w:cs="Calibri"/>
        </w:rPr>
      </w:pPr>
      <w:r w:rsidRPr="003029E9">
        <w:rPr>
          <w:rFonts w:ascii="Calibri" w:hAnsi="Calibri" w:cs="Calibri"/>
          <w:shd w:val="clear" w:color="auto" w:fill="FFFFFF"/>
        </w:rPr>
        <w:t>Caeti, T. J., Liederbach, J., &amp; Bellew, S. S. (2005). Police-Media Relations at Critical Incidents: Interviews from Oklahoma City. </w:t>
      </w:r>
      <w:r w:rsidRPr="003029E9">
        <w:rPr>
          <w:rFonts w:ascii="Calibri" w:hAnsi="Calibri" w:cs="Calibri"/>
          <w:i/>
          <w:iCs/>
          <w:shd w:val="clear" w:color="auto" w:fill="FFFFFF"/>
        </w:rPr>
        <w:t>International Journal of Police Science &amp; Management</w:t>
      </w:r>
      <w:r w:rsidRPr="003029E9">
        <w:rPr>
          <w:rFonts w:ascii="Calibri" w:hAnsi="Calibri" w:cs="Calibri"/>
          <w:shd w:val="clear" w:color="auto" w:fill="FFFFFF"/>
        </w:rPr>
        <w:t>, </w:t>
      </w:r>
      <w:r w:rsidRPr="003029E9">
        <w:rPr>
          <w:rFonts w:ascii="Calibri" w:hAnsi="Calibri" w:cs="Calibri"/>
          <w:i/>
          <w:iCs/>
          <w:shd w:val="clear" w:color="auto" w:fill="FFFFFF"/>
        </w:rPr>
        <w:t>7</w:t>
      </w:r>
      <w:r w:rsidRPr="003029E9">
        <w:rPr>
          <w:rFonts w:ascii="Calibri" w:hAnsi="Calibri" w:cs="Calibri"/>
          <w:shd w:val="clear" w:color="auto" w:fill="FFFFFF"/>
        </w:rPr>
        <w:t>(2), p.89. </w:t>
      </w:r>
      <w:hyperlink r:id="rId6" w:history="1">
        <w:r w:rsidRPr="003029E9">
          <w:rPr>
            <w:rFonts w:ascii="Calibri" w:hAnsi="Calibri" w:cs="Calibri"/>
          </w:rPr>
          <w:t>DOI: 1</w:t>
        </w:r>
        <w:r w:rsidRPr="003029E9">
          <w:rPr>
            <w:rStyle w:val="Hyperlink"/>
            <w:rFonts w:ascii="Calibri" w:hAnsi="Calibri" w:cs="Calibri"/>
            <w:color w:val="auto"/>
            <w:u w:val="none"/>
            <w:shd w:val="clear" w:color="auto" w:fill="FFFFFF"/>
          </w:rPr>
          <w:t>0.1350/ijps.7.2.86.65776</w:t>
        </w:r>
      </w:hyperlink>
    </w:p>
    <w:p w14:paraId="0A69D556" w14:textId="77777777" w:rsidR="0032270A" w:rsidRPr="003029E9" w:rsidRDefault="0032270A" w:rsidP="0032270A">
      <w:pPr>
        <w:pStyle w:val="NoSpacing"/>
        <w:rPr>
          <w:rFonts w:ascii="Calibri" w:hAnsi="Calibri" w:cs="Calibri"/>
        </w:rPr>
      </w:pPr>
      <w:r>
        <w:rPr>
          <w:rFonts w:ascii="Calibri" w:hAnsi="Calibri" w:cs="Calibri"/>
        </w:rPr>
        <w:t>(Accessed: 16</w:t>
      </w:r>
      <w:r w:rsidRPr="003029E9">
        <w:rPr>
          <w:rFonts w:ascii="Calibri" w:hAnsi="Calibri" w:cs="Calibri"/>
          <w:vertAlign w:val="superscript"/>
        </w:rPr>
        <w:t>th</w:t>
      </w:r>
      <w:r>
        <w:rPr>
          <w:rFonts w:ascii="Calibri" w:hAnsi="Calibri" w:cs="Calibri"/>
        </w:rPr>
        <w:t xml:space="preserve"> January 2023). </w:t>
      </w:r>
    </w:p>
    <w:p w14:paraId="192A04FC" w14:textId="77777777" w:rsidR="0032270A" w:rsidRDefault="0032270A" w:rsidP="0032270A">
      <w:pPr>
        <w:pStyle w:val="NoSpacing"/>
      </w:pPr>
    </w:p>
    <w:p w14:paraId="7C0DE89F" w14:textId="77777777" w:rsidR="0032270A" w:rsidRDefault="0032270A" w:rsidP="0032270A">
      <w:pPr>
        <w:pStyle w:val="NoSpacing"/>
        <w:rPr>
          <w:rFonts w:cstheme="minorHAnsi"/>
        </w:rPr>
      </w:pPr>
      <w:r w:rsidRPr="00A46E1C">
        <w:rPr>
          <w:rFonts w:cstheme="minorHAnsi"/>
          <w:shd w:val="clear" w:color="auto" w:fill="FFFFFF"/>
        </w:rPr>
        <w:t>Chagnon, N., Chesney-Lind, M., &amp; Johnson, D. T. (2018). Cops, lies, and videotape: Police reform and the media in Hawaii. </w:t>
      </w:r>
      <w:r w:rsidRPr="00A46E1C">
        <w:rPr>
          <w:rFonts w:cstheme="minorHAnsi"/>
          <w:i/>
          <w:iCs/>
          <w:shd w:val="clear" w:color="auto" w:fill="FFFFFF"/>
        </w:rPr>
        <w:t>Crime, Media, Culture</w:t>
      </w:r>
      <w:r w:rsidRPr="00A46E1C">
        <w:rPr>
          <w:rFonts w:cstheme="minorHAnsi"/>
          <w:shd w:val="clear" w:color="auto" w:fill="FFFFFF"/>
        </w:rPr>
        <w:t>, </w:t>
      </w:r>
      <w:r w:rsidRPr="00A46E1C">
        <w:rPr>
          <w:rFonts w:cstheme="minorHAnsi"/>
          <w:i/>
          <w:iCs/>
          <w:shd w:val="clear" w:color="auto" w:fill="FFFFFF"/>
        </w:rPr>
        <w:t>14</w:t>
      </w:r>
      <w:r w:rsidRPr="00A46E1C">
        <w:rPr>
          <w:rFonts w:cstheme="minorHAnsi"/>
          <w:shd w:val="clear" w:color="auto" w:fill="FFFFFF"/>
        </w:rPr>
        <w:t>(2), 171–190. </w:t>
      </w:r>
      <w:hyperlink r:id="rId7" w:history="1">
        <w:r w:rsidRPr="00A46E1C">
          <w:rPr>
            <w:rStyle w:val="Hyperlink"/>
            <w:rFonts w:cstheme="minorHAnsi"/>
            <w:color w:val="auto"/>
            <w:u w:val="none"/>
            <w:shd w:val="clear" w:color="auto" w:fill="FFFFFF"/>
          </w:rPr>
          <w:t>DOI:10.1177/1741659016677328</w:t>
        </w:r>
      </w:hyperlink>
    </w:p>
    <w:p w14:paraId="3CA21AFE" w14:textId="77777777" w:rsidR="0032270A" w:rsidRDefault="0032270A" w:rsidP="0032270A">
      <w:pPr>
        <w:pStyle w:val="NoSpacing"/>
        <w:rPr>
          <w:rFonts w:cstheme="minorHAnsi"/>
        </w:rPr>
      </w:pPr>
      <w:r>
        <w:rPr>
          <w:rFonts w:cstheme="minorHAnsi"/>
        </w:rPr>
        <w:t>(Accessed: 16</w:t>
      </w:r>
      <w:r w:rsidRPr="00A46E1C">
        <w:rPr>
          <w:rFonts w:cstheme="minorHAnsi"/>
          <w:vertAlign w:val="superscript"/>
        </w:rPr>
        <w:t>th</w:t>
      </w:r>
      <w:r>
        <w:rPr>
          <w:rFonts w:cstheme="minorHAnsi"/>
        </w:rPr>
        <w:t xml:space="preserve"> January 2023).</w:t>
      </w:r>
    </w:p>
    <w:p w14:paraId="31F2463C" w14:textId="77777777" w:rsidR="0032270A" w:rsidRPr="00A46E1C" w:rsidRDefault="0032270A" w:rsidP="0032270A">
      <w:pPr>
        <w:pStyle w:val="NoSpacing"/>
        <w:rPr>
          <w:rFonts w:cstheme="minorHAnsi"/>
        </w:rPr>
      </w:pPr>
    </w:p>
    <w:p w14:paraId="367D3BF9" w14:textId="77777777" w:rsidR="0032270A" w:rsidRDefault="0032270A" w:rsidP="0032270A">
      <w:pPr>
        <w:pStyle w:val="NoSpacing"/>
      </w:pPr>
      <w:r w:rsidRPr="000E09D8">
        <w:t xml:space="preserve">Choi, J., Yim, H., &amp; Hicks, R. D. (2020). Direct and indirect effects of crime-related media consumption on public confidence in the police. </w:t>
      </w:r>
      <w:r w:rsidRPr="00C51428">
        <w:rPr>
          <w:i/>
          <w:iCs/>
        </w:rPr>
        <w:t>International Journal of Police Science &amp; Management,</w:t>
      </w:r>
      <w:r w:rsidRPr="000E09D8">
        <w:t xml:space="preserve"> 22(1), 38–49. </w:t>
      </w:r>
      <w:r>
        <w:t xml:space="preserve">DOI: </w:t>
      </w:r>
      <w:r w:rsidRPr="000E09D8">
        <w:t>10.1177/1461355719880572</w:t>
      </w:r>
      <w:r>
        <w:t>.</w:t>
      </w:r>
    </w:p>
    <w:p w14:paraId="7D728091" w14:textId="77777777" w:rsidR="0032270A" w:rsidRDefault="0032270A" w:rsidP="0032270A">
      <w:pPr>
        <w:pStyle w:val="NoSpacing"/>
      </w:pPr>
      <w:r>
        <w:t>(Accessed: 16</w:t>
      </w:r>
      <w:r w:rsidRPr="00C51428">
        <w:rPr>
          <w:vertAlign w:val="superscript"/>
        </w:rPr>
        <w:t>th</w:t>
      </w:r>
      <w:r>
        <w:t xml:space="preserve"> January 2023). </w:t>
      </w:r>
    </w:p>
    <w:p w14:paraId="2CBB34F6" w14:textId="77777777" w:rsidR="0032270A" w:rsidRDefault="0032270A" w:rsidP="0032270A">
      <w:pPr>
        <w:pStyle w:val="NoSpacing"/>
      </w:pPr>
    </w:p>
    <w:p w14:paraId="24EB85A1" w14:textId="77777777" w:rsidR="0032270A" w:rsidRDefault="0032270A" w:rsidP="0032270A">
      <w:pPr>
        <w:pStyle w:val="NoSpacing"/>
      </w:pPr>
      <w:r>
        <w:t xml:space="preserve">Christodoulou, H. (2023) </w:t>
      </w:r>
      <w:r w:rsidRPr="001C5A72">
        <w:t>‘Inside scandal-ridden Met as David Carrick revealed as one of UK’s worst rapists months after Wayne Couzens jailed’,</w:t>
      </w:r>
      <w:r>
        <w:rPr>
          <w:i/>
          <w:iCs/>
        </w:rPr>
        <w:t xml:space="preserve"> The Sun, </w:t>
      </w:r>
      <w:r>
        <w:t>17</w:t>
      </w:r>
      <w:r w:rsidRPr="001C5A72">
        <w:rPr>
          <w:vertAlign w:val="superscript"/>
        </w:rPr>
        <w:t>th</w:t>
      </w:r>
      <w:r>
        <w:t xml:space="preserve"> January. Available at: </w:t>
      </w:r>
      <w:hyperlink r:id="rId8" w:history="1">
        <w:r w:rsidRPr="00627DF5">
          <w:rPr>
            <w:rStyle w:val="Hyperlink"/>
          </w:rPr>
          <w:t>https://www.thesun.co.uk/news/21068787/inside-scandal-ridden-met-police-david-carrick/</w:t>
        </w:r>
      </w:hyperlink>
      <w:r>
        <w:t xml:space="preserve"> </w:t>
      </w:r>
    </w:p>
    <w:p w14:paraId="7A72372B" w14:textId="77777777" w:rsidR="0032270A" w:rsidRDefault="0032270A" w:rsidP="0032270A">
      <w:pPr>
        <w:pStyle w:val="NoSpacing"/>
      </w:pPr>
      <w:r>
        <w:t>(Accessed: 18</w:t>
      </w:r>
      <w:r w:rsidRPr="001C5A72">
        <w:rPr>
          <w:vertAlign w:val="superscript"/>
        </w:rPr>
        <w:t>th</w:t>
      </w:r>
      <w:r>
        <w:t xml:space="preserve"> January 2023).</w:t>
      </w:r>
    </w:p>
    <w:p w14:paraId="0ABB69FB" w14:textId="77777777" w:rsidR="0032270A" w:rsidRPr="001C5A72" w:rsidRDefault="0032270A" w:rsidP="0032270A">
      <w:pPr>
        <w:pStyle w:val="NoSpacing"/>
      </w:pPr>
    </w:p>
    <w:p w14:paraId="52DD7150" w14:textId="77777777" w:rsidR="0032270A" w:rsidRDefault="0032270A" w:rsidP="0032270A">
      <w:pPr>
        <w:pStyle w:val="NoSpacing"/>
      </w:pPr>
      <w:r>
        <w:t>Cooper, J. (2015). ‘</w:t>
      </w:r>
      <w:r w:rsidRPr="00226409">
        <w:rPr>
          <w:i/>
          <w:iCs/>
        </w:rPr>
        <w:t>Why is ‘public confidence in the police’ important?,</w:t>
      </w:r>
      <w:r>
        <w:t xml:space="preserve"> p. 44. </w:t>
      </w:r>
    </w:p>
    <w:p w14:paraId="1450ED92" w14:textId="77777777" w:rsidR="0032270A" w:rsidRDefault="0032270A" w:rsidP="0032270A">
      <w:pPr>
        <w:pStyle w:val="NoSpacing"/>
        <w:rPr>
          <w:rFonts w:cstheme="minorHAnsi"/>
        </w:rPr>
      </w:pPr>
      <w:r w:rsidRPr="008F1D7D">
        <w:rPr>
          <w:rFonts w:cstheme="minorHAnsi"/>
          <w:shd w:val="clear" w:color="auto" w:fill="FFFFFF"/>
        </w:rPr>
        <w:t>DOI:</w:t>
      </w:r>
      <w:r>
        <w:rPr>
          <w:rFonts w:cstheme="minorHAnsi"/>
          <w:shd w:val="clear" w:color="auto" w:fill="FFFFFF"/>
        </w:rPr>
        <w:t xml:space="preserve"> </w:t>
      </w:r>
      <w:hyperlink r:id="rId9" w:tgtFrame="_blank" w:history="1">
        <w:r w:rsidRPr="008F1D7D">
          <w:rPr>
            <w:rStyle w:val="Hyperlink"/>
            <w:rFonts w:cstheme="minorHAnsi"/>
            <w:color w:val="auto"/>
            <w:u w:val="none"/>
            <w:bdr w:val="none" w:sz="0" w:space="0" w:color="auto" w:frame="1"/>
            <w:shd w:val="clear" w:color="auto" w:fill="FFFFFF"/>
          </w:rPr>
          <w:t>10.13140/RG.2.2.15626.82880/1</w:t>
        </w:r>
      </w:hyperlink>
      <w:r>
        <w:rPr>
          <w:rFonts w:cstheme="minorHAnsi"/>
        </w:rPr>
        <w:t>.</w:t>
      </w:r>
    </w:p>
    <w:p w14:paraId="7FB6B5E7" w14:textId="77777777" w:rsidR="0032270A" w:rsidRPr="008F1D7D" w:rsidRDefault="0032270A" w:rsidP="0032270A">
      <w:pPr>
        <w:pStyle w:val="NoSpacing"/>
        <w:rPr>
          <w:rFonts w:cstheme="minorHAnsi"/>
        </w:rPr>
      </w:pPr>
      <w:r>
        <w:t>(Accessed: 12 January 2023).</w:t>
      </w:r>
    </w:p>
    <w:p w14:paraId="1F6D6425" w14:textId="77777777" w:rsidR="0032270A" w:rsidRDefault="0032270A" w:rsidP="0032270A">
      <w:pPr>
        <w:pStyle w:val="NoSpacing"/>
      </w:pPr>
    </w:p>
    <w:p w14:paraId="42A7916B" w14:textId="77777777" w:rsidR="0032270A" w:rsidRDefault="0032270A" w:rsidP="0032270A">
      <w:pPr>
        <w:pStyle w:val="NoSpacing"/>
        <w:rPr>
          <w:rFonts w:cstheme="minorHAnsi"/>
        </w:rPr>
      </w:pPr>
      <w:r w:rsidRPr="00423BA1">
        <w:rPr>
          <w:rFonts w:cstheme="minorHAnsi"/>
          <w:shd w:val="clear" w:color="auto" w:fill="FFFFFF"/>
        </w:rPr>
        <w:t>Donovan, K. M., &amp; Klahm, C. F. (2015). The Role of Entertainment Media in Perceptions of Police Use of Force. </w:t>
      </w:r>
      <w:r w:rsidRPr="00423BA1">
        <w:rPr>
          <w:rFonts w:cstheme="minorHAnsi"/>
          <w:i/>
          <w:iCs/>
          <w:shd w:val="clear" w:color="auto" w:fill="FFFFFF"/>
        </w:rPr>
        <w:t>Criminal Justice and Behavior</w:t>
      </w:r>
      <w:r w:rsidRPr="00423BA1">
        <w:rPr>
          <w:rFonts w:cstheme="minorHAnsi"/>
          <w:shd w:val="clear" w:color="auto" w:fill="FFFFFF"/>
        </w:rPr>
        <w:t>, </w:t>
      </w:r>
      <w:r w:rsidRPr="00423BA1">
        <w:rPr>
          <w:rFonts w:cstheme="minorHAnsi"/>
          <w:i/>
          <w:iCs/>
          <w:shd w:val="clear" w:color="auto" w:fill="FFFFFF"/>
        </w:rPr>
        <w:t>42</w:t>
      </w:r>
      <w:r w:rsidRPr="00423BA1">
        <w:rPr>
          <w:rFonts w:cstheme="minorHAnsi"/>
          <w:shd w:val="clear" w:color="auto" w:fill="FFFFFF"/>
        </w:rPr>
        <w:t>(12), 1261–1281. </w:t>
      </w:r>
      <w:hyperlink r:id="rId10" w:history="1">
        <w:r w:rsidRPr="00423BA1">
          <w:rPr>
            <w:rStyle w:val="Hyperlink"/>
            <w:rFonts w:cstheme="minorHAnsi"/>
            <w:color w:val="auto"/>
            <w:u w:val="none"/>
            <w:shd w:val="clear" w:color="auto" w:fill="FFFFFF"/>
          </w:rPr>
          <w:t>DOI:10.1177/0093854815604180</w:t>
        </w:r>
      </w:hyperlink>
      <w:r>
        <w:rPr>
          <w:rFonts w:cstheme="minorHAnsi"/>
        </w:rPr>
        <w:t>.</w:t>
      </w:r>
    </w:p>
    <w:p w14:paraId="318295A1" w14:textId="77777777" w:rsidR="0032270A" w:rsidRPr="00423BA1" w:rsidRDefault="0032270A" w:rsidP="0032270A">
      <w:pPr>
        <w:pStyle w:val="NoSpacing"/>
        <w:rPr>
          <w:rFonts w:cstheme="minorHAnsi"/>
        </w:rPr>
      </w:pPr>
      <w:r>
        <w:rPr>
          <w:rFonts w:cstheme="minorHAnsi"/>
        </w:rPr>
        <w:t>(Accessed: 16</w:t>
      </w:r>
      <w:r w:rsidRPr="00423BA1">
        <w:rPr>
          <w:rFonts w:cstheme="minorHAnsi"/>
          <w:vertAlign w:val="superscript"/>
        </w:rPr>
        <w:t>th</w:t>
      </w:r>
      <w:r>
        <w:rPr>
          <w:rFonts w:cstheme="minorHAnsi"/>
        </w:rPr>
        <w:t xml:space="preserve"> January 2023). </w:t>
      </w:r>
    </w:p>
    <w:p w14:paraId="79B32092" w14:textId="77777777" w:rsidR="0032270A" w:rsidRDefault="0032270A" w:rsidP="0032270A">
      <w:pPr>
        <w:pStyle w:val="NoSpacing"/>
      </w:pPr>
    </w:p>
    <w:p w14:paraId="67F56E22" w14:textId="77777777" w:rsidR="0032270A" w:rsidRPr="003A32F8" w:rsidRDefault="0032270A" w:rsidP="0032270A">
      <w:pPr>
        <w:pStyle w:val="NoSpacing"/>
        <w:rPr>
          <w:rFonts w:cstheme="minorHAnsi"/>
        </w:rPr>
      </w:pPr>
      <w:r w:rsidRPr="003A32F8">
        <w:rPr>
          <w:rFonts w:cstheme="minorHAnsi"/>
          <w:shd w:val="clear" w:color="auto" w:fill="FFFFFF"/>
        </w:rPr>
        <w:t>Eitle, D., D’Alessio, S. J., &amp; Stolzenberg, L. (2014). The Effect of Organizational and Environmental Factors on Police Misconduct. </w:t>
      </w:r>
      <w:r w:rsidRPr="003A32F8">
        <w:rPr>
          <w:rFonts w:cstheme="minorHAnsi"/>
          <w:i/>
          <w:iCs/>
          <w:shd w:val="clear" w:color="auto" w:fill="FFFFFF"/>
        </w:rPr>
        <w:t>Police Quarterly</w:t>
      </w:r>
      <w:r w:rsidRPr="003A32F8">
        <w:rPr>
          <w:rFonts w:cstheme="minorHAnsi"/>
          <w:shd w:val="clear" w:color="auto" w:fill="FFFFFF"/>
        </w:rPr>
        <w:t>, </w:t>
      </w:r>
      <w:r w:rsidRPr="003A32F8">
        <w:rPr>
          <w:rFonts w:cstheme="minorHAnsi"/>
          <w:i/>
          <w:iCs/>
          <w:shd w:val="clear" w:color="auto" w:fill="FFFFFF"/>
        </w:rPr>
        <w:t>17</w:t>
      </w:r>
      <w:r w:rsidRPr="003A32F8">
        <w:rPr>
          <w:rFonts w:cstheme="minorHAnsi"/>
          <w:shd w:val="clear" w:color="auto" w:fill="FFFFFF"/>
        </w:rPr>
        <w:t>(2), p119. </w:t>
      </w:r>
      <w:hyperlink r:id="rId11" w:history="1">
        <w:r w:rsidRPr="003A32F8">
          <w:rPr>
            <w:rStyle w:val="Hyperlink"/>
            <w:rFonts w:cstheme="minorHAnsi"/>
            <w:color w:val="auto"/>
            <w:u w:val="none"/>
            <w:shd w:val="clear" w:color="auto" w:fill="FFFFFF"/>
          </w:rPr>
          <w:t>DOI:10.1177/1098611114522042</w:t>
        </w:r>
      </w:hyperlink>
      <w:r w:rsidRPr="003A32F8">
        <w:rPr>
          <w:rFonts w:cstheme="minorHAnsi"/>
        </w:rPr>
        <w:t>.</w:t>
      </w:r>
    </w:p>
    <w:p w14:paraId="4D8EFA2C" w14:textId="77777777" w:rsidR="0032270A" w:rsidRPr="003A32F8" w:rsidRDefault="0032270A" w:rsidP="0032270A">
      <w:pPr>
        <w:pStyle w:val="NoSpacing"/>
        <w:rPr>
          <w:rFonts w:cstheme="minorHAnsi"/>
        </w:rPr>
      </w:pPr>
      <w:r w:rsidRPr="003A32F8">
        <w:rPr>
          <w:rFonts w:cstheme="minorHAnsi"/>
        </w:rPr>
        <w:t>(Accessed: 16</w:t>
      </w:r>
      <w:r w:rsidRPr="003A32F8">
        <w:rPr>
          <w:rFonts w:cstheme="minorHAnsi"/>
          <w:vertAlign w:val="superscript"/>
        </w:rPr>
        <w:t>th</w:t>
      </w:r>
      <w:r w:rsidRPr="003A32F8">
        <w:rPr>
          <w:rFonts w:cstheme="minorHAnsi"/>
        </w:rPr>
        <w:t xml:space="preserve"> January 2023).</w:t>
      </w:r>
    </w:p>
    <w:p w14:paraId="01205270" w14:textId="77777777" w:rsidR="0032270A" w:rsidRDefault="0032270A" w:rsidP="0032270A">
      <w:pPr>
        <w:pStyle w:val="NoSpacing"/>
      </w:pPr>
    </w:p>
    <w:p w14:paraId="50074E1B" w14:textId="77777777" w:rsidR="0032270A" w:rsidRDefault="0032270A" w:rsidP="0032270A">
      <w:pPr>
        <w:pStyle w:val="NoSpacing"/>
      </w:pPr>
      <w:r>
        <w:t xml:space="preserve">HMICFRS. (2022) </w:t>
      </w:r>
      <w:r>
        <w:rPr>
          <w:i/>
          <w:iCs/>
        </w:rPr>
        <w:t xml:space="preserve">An inspection of vetting, misconduct, and misogyny in the police service. </w:t>
      </w:r>
      <w:r>
        <w:t xml:space="preserve">Available at: </w:t>
      </w:r>
      <w:hyperlink r:id="rId12" w:anchor="6-vetting-of-officers-and-staff-transferring-between-forces" w:history="1">
        <w:r w:rsidRPr="00627DF5">
          <w:rPr>
            <w:rStyle w:val="Hyperlink"/>
          </w:rPr>
          <w:t>https://www.justiceinspectorates.gov.uk/hmicfrs/publication-html/an-inspection-of-vetting-misconduct-and-misogyny-in-the-police-service/#6-vetting-of-officers-and-staff-transferring-between-forces</w:t>
        </w:r>
      </w:hyperlink>
      <w:r>
        <w:t xml:space="preserve"> </w:t>
      </w:r>
    </w:p>
    <w:p w14:paraId="434C3D39" w14:textId="77777777" w:rsidR="0032270A" w:rsidRDefault="0032270A" w:rsidP="0032270A">
      <w:pPr>
        <w:pStyle w:val="NoSpacing"/>
      </w:pPr>
      <w:r>
        <w:t>(Accessed: 18</w:t>
      </w:r>
      <w:r w:rsidRPr="00463C31">
        <w:rPr>
          <w:vertAlign w:val="superscript"/>
        </w:rPr>
        <w:t>th</w:t>
      </w:r>
      <w:r>
        <w:t xml:space="preserve"> January 2023).</w:t>
      </w:r>
    </w:p>
    <w:p w14:paraId="5ED589B9" w14:textId="77777777" w:rsidR="0032270A" w:rsidRPr="00463C31" w:rsidRDefault="0032270A" w:rsidP="0032270A">
      <w:pPr>
        <w:pStyle w:val="NoSpacing"/>
      </w:pPr>
    </w:p>
    <w:p w14:paraId="41116C21" w14:textId="77777777" w:rsidR="0032270A" w:rsidRDefault="0032270A" w:rsidP="0032270A">
      <w:pPr>
        <w:pStyle w:val="NoSpacing"/>
      </w:pPr>
      <w:r>
        <w:t xml:space="preserve">Independent Officer for Police Conduct. (2022). </w:t>
      </w:r>
      <w:r>
        <w:rPr>
          <w:i/>
          <w:iCs/>
        </w:rPr>
        <w:t xml:space="preserve">IOPC Public Perceptions Tracker Summary Report. </w:t>
      </w:r>
      <w:r>
        <w:t xml:space="preserve">Waves, 5.1 – 5.3, p.1 -43. Available at: </w:t>
      </w:r>
      <w:hyperlink r:id="rId13" w:history="1">
        <w:r w:rsidRPr="00037609">
          <w:rPr>
            <w:rStyle w:val="Hyperlink"/>
          </w:rPr>
          <w:t>https://www.policeconduct.gov.uk/sites/default/files/Documents/statistics/IOPC_Yonder_Public_Perceptions_Tracker_Annual_Summary_Report_2021_22_Final.pdf</w:t>
        </w:r>
      </w:hyperlink>
      <w:r>
        <w:t xml:space="preserve"> </w:t>
      </w:r>
    </w:p>
    <w:p w14:paraId="546DF35F" w14:textId="77777777" w:rsidR="0032270A" w:rsidRDefault="0032270A" w:rsidP="0032270A">
      <w:pPr>
        <w:pStyle w:val="NoSpacing"/>
      </w:pPr>
      <w:r>
        <w:lastRenderedPageBreak/>
        <w:t>(Accessed: 13 January 2023).</w:t>
      </w:r>
    </w:p>
    <w:p w14:paraId="191E64FF" w14:textId="77777777" w:rsidR="0032270A" w:rsidRPr="00BB48FC" w:rsidRDefault="0032270A" w:rsidP="0032270A">
      <w:pPr>
        <w:pStyle w:val="NoSpacing"/>
      </w:pPr>
    </w:p>
    <w:p w14:paraId="3E154A2D" w14:textId="77777777" w:rsidR="0032270A" w:rsidRDefault="0032270A" w:rsidP="0032270A">
      <w:pPr>
        <w:pStyle w:val="NoSpacing"/>
      </w:pPr>
      <w:r>
        <w:t xml:space="preserve">Kirk, I (2022) </w:t>
      </w:r>
      <w:r>
        <w:rPr>
          <w:i/>
          <w:iCs/>
        </w:rPr>
        <w:t xml:space="preserve">Confidence in the police sinks in two years. </w:t>
      </w:r>
      <w:r>
        <w:t xml:space="preserve">Available at: </w:t>
      </w:r>
      <w:hyperlink r:id="rId14" w:history="1">
        <w:r w:rsidRPr="00BC4319">
          <w:rPr>
            <w:rStyle w:val="Hyperlink"/>
            <w:rFonts w:cstheme="minorHAnsi"/>
          </w:rPr>
          <w:t>https://yougov.co.uk/topics/politics/articles-reports/2022/03/15/confidence-police-sinks-two-years</w:t>
        </w:r>
      </w:hyperlink>
      <w:r>
        <w:t xml:space="preserve"> </w:t>
      </w:r>
    </w:p>
    <w:p w14:paraId="51CB7B63" w14:textId="77777777" w:rsidR="0032270A" w:rsidRDefault="0032270A" w:rsidP="0032270A">
      <w:pPr>
        <w:pStyle w:val="NoSpacing"/>
      </w:pPr>
      <w:r>
        <w:t>(Accessed: 02</w:t>
      </w:r>
      <w:r w:rsidRPr="00314956">
        <w:rPr>
          <w:vertAlign w:val="superscript"/>
        </w:rPr>
        <w:t>nd</w:t>
      </w:r>
      <w:r>
        <w:t xml:space="preserve"> November 2022).</w:t>
      </w:r>
    </w:p>
    <w:p w14:paraId="0649530B" w14:textId="77777777" w:rsidR="0032270A" w:rsidRPr="00F34BE2" w:rsidRDefault="0032270A" w:rsidP="0032270A">
      <w:pPr>
        <w:pStyle w:val="NoSpacing"/>
      </w:pPr>
    </w:p>
    <w:p w14:paraId="46038AD0" w14:textId="77777777" w:rsidR="0032270A" w:rsidRDefault="0032270A" w:rsidP="0032270A">
      <w:pPr>
        <w:rPr>
          <w:color w:val="FF0000"/>
        </w:rPr>
      </w:pPr>
      <w:r>
        <w:t xml:space="preserve">Lockwood, M. (2020). </w:t>
      </w:r>
      <w:r>
        <w:rPr>
          <w:i/>
          <w:iCs/>
        </w:rPr>
        <w:t xml:space="preserve">‘Why independent scrutiny of police matters.’ </w:t>
      </w:r>
      <w:r>
        <w:t>[blog]. 4</w:t>
      </w:r>
      <w:r w:rsidRPr="00AD6E82">
        <w:rPr>
          <w:vertAlign w:val="superscript"/>
        </w:rPr>
        <w:t>th</w:t>
      </w:r>
      <w:r>
        <w:t xml:space="preserve"> June. Available at: </w:t>
      </w:r>
      <w:r w:rsidRPr="00AD6E82">
        <w:t>https://www.policeconduct.gov.uk/news/our-podcasts-and-blogs/why-independent-scrutiny-police-matters</w:t>
      </w:r>
      <w:r>
        <w:t xml:space="preserve"> (Accessed: 6</w:t>
      </w:r>
      <w:r w:rsidRPr="00AD6E82">
        <w:rPr>
          <w:vertAlign w:val="superscript"/>
        </w:rPr>
        <w:t>th</w:t>
      </w:r>
      <w:r>
        <w:t xml:space="preserve"> January 2023). </w:t>
      </w:r>
    </w:p>
    <w:p w14:paraId="10F121C9" w14:textId="77777777" w:rsidR="0032270A" w:rsidRDefault="0032270A" w:rsidP="0032270A">
      <w:pPr>
        <w:pStyle w:val="NoSpacing"/>
      </w:pPr>
      <w:r w:rsidRPr="008C50A4">
        <w:rPr>
          <w:shd w:val="clear" w:color="auto" w:fill="FFFFFF"/>
        </w:rPr>
        <w:t>Miller, J., &amp; Davis, R. C. (2008). Unpacking Public Attitudes to the Police: Contrasting Perceptions of Misconduct with Traditional Measures of Satisfaction. </w:t>
      </w:r>
      <w:r w:rsidRPr="008C50A4">
        <w:rPr>
          <w:i/>
          <w:iCs/>
          <w:shd w:val="clear" w:color="auto" w:fill="FFFFFF"/>
        </w:rPr>
        <w:t>International Journal of Police Science &amp; Management</w:t>
      </w:r>
      <w:r w:rsidRPr="008C50A4">
        <w:rPr>
          <w:shd w:val="clear" w:color="auto" w:fill="FFFFFF"/>
        </w:rPr>
        <w:t>, </w:t>
      </w:r>
      <w:r w:rsidRPr="008C50A4">
        <w:rPr>
          <w:i/>
          <w:iCs/>
          <w:shd w:val="clear" w:color="auto" w:fill="FFFFFF"/>
        </w:rPr>
        <w:t>10</w:t>
      </w:r>
      <w:r w:rsidRPr="008C50A4">
        <w:rPr>
          <w:shd w:val="clear" w:color="auto" w:fill="FFFFFF"/>
        </w:rPr>
        <w:t>(1), 9–22. </w:t>
      </w:r>
      <w:hyperlink r:id="rId15" w:history="1">
        <w:r>
          <w:rPr>
            <w:rStyle w:val="Hyperlink"/>
            <w:rFonts w:cstheme="minorHAnsi"/>
            <w:color w:val="auto"/>
            <w:u w:val="none"/>
            <w:shd w:val="clear" w:color="auto" w:fill="FFFFFF"/>
          </w:rPr>
          <w:t>DOI:</w:t>
        </w:r>
        <w:r w:rsidRPr="008C50A4">
          <w:rPr>
            <w:rStyle w:val="Hyperlink"/>
            <w:rFonts w:cstheme="minorHAnsi"/>
            <w:color w:val="auto"/>
            <w:u w:val="none"/>
            <w:shd w:val="clear" w:color="auto" w:fill="FFFFFF"/>
          </w:rPr>
          <w:t>10.1350/ijps.2008.10.1.9</w:t>
        </w:r>
      </w:hyperlink>
    </w:p>
    <w:p w14:paraId="0DA9D5CB" w14:textId="77777777" w:rsidR="0032270A" w:rsidRDefault="0032270A" w:rsidP="0032270A">
      <w:pPr>
        <w:pStyle w:val="NoSpacing"/>
      </w:pPr>
      <w:r>
        <w:t>(Accessed: 18 January 2023).</w:t>
      </w:r>
    </w:p>
    <w:p w14:paraId="477B81F2" w14:textId="77777777" w:rsidR="0032270A" w:rsidRPr="008C50A4" w:rsidRDefault="0032270A" w:rsidP="0032270A">
      <w:pPr>
        <w:pStyle w:val="NoSpacing"/>
      </w:pPr>
    </w:p>
    <w:p w14:paraId="6834F967" w14:textId="77777777" w:rsidR="0032270A" w:rsidRDefault="0032270A" w:rsidP="0032270A">
      <w:pPr>
        <w:pStyle w:val="NoSpacing"/>
      </w:pPr>
      <w:r>
        <w:t xml:space="preserve">Office for National Statistics (2020). </w:t>
      </w:r>
      <w:r>
        <w:rPr>
          <w:i/>
          <w:iCs/>
        </w:rPr>
        <w:t xml:space="preserve">Crime in England and Wales: year ending September 2021. </w:t>
      </w:r>
      <w:r>
        <w:t xml:space="preserve">Available at: </w:t>
      </w:r>
      <w:hyperlink r:id="rId16" w:history="1">
        <w:r w:rsidRPr="002F550C">
          <w:rPr>
            <w:rStyle w:val="Hyperlink"/>
          </w:rPr>
          <w:t>https://www.ons.gov.uk/peoplepopulationandcommunity/crimeandjustice/bulletins/crimeinenglandandwales/yearendingseptember2021</w:t>
        </w:r>
      </w:hyperlink>
      <w:r>
        <w:t xml:space="preserve"> </w:t>
      </w:r>
    </w:p>
    <w:p w14:paraId="5350D21D" w14:textId="0EC7BCB1" w:rsidR="0032270A" w:rsidRDefault="0032270A" w:rsidP="0032270A">
      <w:pPr>
        <w:pStyle w:val="NoSpacing"/>
      </w:pPr>
      <w:r>
        <w:t>(Accessed: 16</w:t>
      </w:r>
      <w:r w:rsidRPr="009656D1">
        <w:rPr>
          <w:vertAlign w:val="superscript"/>
        </w:rPr>
        <w:t>th</w:t>
      </w:r>
      <w:r>
        <w:t xml:space="preserve"> January 2023). </w:t>
      </w:r>
    </w:p>
    <w:p w14:paraId="1F9E7E70" w14:textId="1E6541A4" w:rsidR="00B675B1" w:rsidRDefault="00B675B1" w:rsidP="0032270A">
      <w:pPr>
        <w:pStyle w:val="NoSpacing"/>
      </w:pPr>
    </w:p>
    <w:p w14:paraId="2D93F7D6" w14:textId="5DD58346" w:rsidR="00B675B1" w:rsidRPr="00C90B69" w:rsidRDefault="00B675B1" w:rsidP="0032270A">
      <w:pPr>
        <w:pStyle w:val="NoSpacing"/>
        <w:rPr>
          <w:rFonts w:cstheme="minorHAnsi"/>
          <w:shd w:val="clear" w:color="auto" w:fill="FFFFFF"/>
        </w:rPr>
      </w:pPr>
      <w:r w:rsidRPr="00C90B69">
        <w:rPr>
          <w:rFonts w:cstheme="minorHAnsi"/>
          <w:shd w:val="clear" w:color="auto" w:fill="FFFFFF"/>
        </w:rPr>
        <w:t>Pósch, Jackson, J., Bradford, B., &amp; Macqueen, S. (2021). “Truly free consent”? Clarifying the nature of police legitimacy using causal mediation analysis. </w:t>
      </w:r>
      <w:r w:rsidRPr="00C90B69">
        <w:rPr>
          <w:rFonts w:cstheme="minorHAnsi"/>
          <w:i/>
          <w:iCs/>
          <w:shd w:val="clear" w:color="auto" w:fill="FFFFFF"/>
        </w:rPr>
        <w:t>Journal of Experimental Criminology</w:t>
      </w:r>
      <w:r w:rsidRPr="00C90B69">
        <w:rPr>
          <w:rFonts w:cstheme="minorHAnsi"/>
          <w:shd w:val="clear" w:color="auto" w:fill="FFFFFF"/>
        </w:rPr>
        <w:t>, </w:t>
      </w:r>
      <w:r w:rsidRPr="00C90B69">
        <w:rPr>
          <w:rFonts w:cstheme="minorHAnsi"/>
          <w:i/>
          <w:iCs/>
          <w:shd w:val="clear" w:color="auto" w:fill="FFFFFF"/>
        </w:rPr>
        <w:t>17</w:t>
      </w:r>
      <w:r w:rsidRPr="00C90B69">
        <w:rPr>
          <w:rFonts w:cstheme="minorHAnsi"/>
          <w:shd w:val="clear" w:color="auto" w:fill="FFFFFF"/>
        </w:rPr>
        <w:t xml:space="preserve">(4), </w:t>
      </w:r>
      <w:r w:rsidRPr="00C90B69">
        <w:rPr>
          <w:rFonts w:cstheme="minorHAnsi"/>
          <w:shd w:val="clear" w:color="auto" w:fill="FFFFFF"/>
        </w:rPr>
        <w:t>p.</w:t>
      </w:r>
      <w:r w:rsidRPr="00C90B69">
        <w:rPr>
          <w:rFonts w:cstheme="minorHAnsi"/>
          <w:shd w:val="clear" w:color="auto" w:fill="FFFFFF"/>
        </w:rPr>
        <w:t>56</w:t>
      </w:r>
      <w:r w:rsidRPr="00C90B69">
        <w:rPr>
          <w:rFonts w:cstheme="minorHAnsi"/>
          <w:shd w:val="clear" w:color="auto" w:fill="FFFFFF"/>
        </w:rPr>
        <w:t>4</w:t>
      </w:r>
      <w:r w:rsidRPr="00C90B69">
        <w:rPr>
          <w:rFonts w:cstheme="minorHAnsi"/>
          <w:shd w:val="clear" w:color="auto" w:fill="FFFFFF"/>
        </w:rPr>
        <w:t xml:space="preserve">. </w:t>
      </w:r>
      <w:r w:rsidRPr="00C90B69">
        <w:rPr>
          <w:rFonts w:cstheme="minorHAnsi"/>
          <w:shd w:val="clear" w:color="auto" w:fill="FFFFFF"/>
        </w:rPr>
        <w:t>DOI:</w:t>
      </w:r>
      <w:r w:rsidRPr="00C90B69">
        <w:rPr>
          <w:rFonts w:cstheme="minorHAnsi"/>
          <w:shd w:val="clear" w:color="auto" w:fill="FFFFFF"/>
        </w:rPr>
        <w:t>10.1007/s11292-020-09426-x</w:t>
      </w:r>
    </w:p>
    <w:p w14:paraId="631A0831" w14:textId="28ED0D60" w:rsidR="00C90B69" w:rsidRPr="00C90B69" w:rsidRDefault="00C90B69" w:rsidP="0032270A">
      <w:pPr>
        <w:pStyle w:val="NoSpacing"/>
        <w:rPr>
          <w:rFonts w:cstheme="minorHAnsi"/>
        </w:rPr>
      </w:pPr>
      <w:r w:rsidRPr="00C90B69">
        <w:rPr>
          <w:rFonts w:cstheme="minorHAnsi"/>
          <w:shd w:val="clear" w:color="auto" w:fill="FFFFFF"/>
        </w:rPr>
        <w:t>(Accessed: 16th January 2023).</w:t>
      </w:r>
    </w:p>
    <w:p w14:paraId="5E997960" w14:textId="77777777" w:rsidR="0032270A" w:rsidRDefault="0032270A" w:rsidP="0032270A">
      <w:pPr>
        <w:pStyle w:val="NoSpacing"/>
      </w:pPr>
    </w:p>
    <w:p w14:paraId="40D245B8" w14:textId="77777777" w:rsidR="0032270A" w:rsidRDefault="0032270A" w:rsidP="0032270A">
      <w:pPr>
        <w:pStyle w:val="NoSpacing"/>
      </w:pPr>
      <w:r>
        <w:t xml:space="preserve">Sullivan, M. (2023) ‘Metropolitan Police misss nine chances to catch sick rapist cop David Carrick who worked for same unit as Wayne Couzens’, </w:t>
      </w:r>
      <w:r>
        <w:rPr>
          <w:i/>
          <w:iCs/>
        </w:rPr>
        <w:t xml:space="preserve">The Sun, </w:t>
      </w:r>
      <w:r>
        <w:t>16</w:t>
      </w:r>
      <w:r w:rsidRPr="001C5A72">
        <w:rPr>
          <w:vertAlign w:val="superscript"/>
        </w:rPr>
        <w:t>th</w:t>
      </w:r>
      <w:r>
        <w:t xml:space="preserve"> January. Available at: </w:t>
      </w:r>
      <w:hyperlink r:id="rId17" w:history="1">
        <w:r w:rsidRPr="00627DF5">
          <w:rPr>
            <w:rStyle w:val="Hyperlink"/>
          </w:rPr>
          <w:t>https://www.thesun.co.uk/news/21058770/metropolitan-police-missed-chances-david-carrick/</w:t>
        </w:r>
      </w:hyperlink>
      <w:r>
        <w:t xml:space="preserve"> </w:t>
      </w:r>
    </w:p>
    <w:p w14:paraId="5DC9889F" w14:textId="77777777" w:rsidR="0032270A" w:rsidRPr="001C5A72" w:rsidRDefault="0032270A" w:rsidP="0032270A">
      <w:pPr>
        <w:pStyle w:val="NoSpacing"/>
      </w:pPr>
      <w:r>
        <w:t>(Accessed: 18</w:t>
      </w:r>
      <w:r w:rsidRPr="001C5A72">
        <w:rPr>
          <w:vertAlign w:val="superscript"/>
        </w:rPr>
        <w:t>th</w:t>
      </w:r>
      <w:r>
        <w:t xml:space="preserve"> January 2023). </w:t>
      </w:r>
    </w:p>
    <w:p w14:paraId="178B215E" w14:textId="77777777" w:rsidR="0032270A" w:rsidRDefault="0032270A" w:rsidP="0032270A">
      <w:pPr>
        <w:pStyle w:val="NoSpacing"/>
      </w:pPr>
    </w:p>
    <w:p w14:paraId="4F8BD250" w14:textId="77777777" w:rsidR="0032270A" w:rsidRDefault="0032270A" w:rsidP="0032270A">
      <w:pPr>
        <w:pStyle w:val="NoSpacing"/>
      </w:pPr>
      <w:r>
        <w:t xml:space="preserve">Terrizzi, J. (2022) </w:t>
      </w:r>
      <w:r>
        <w:rPr>
          <w:i/>
          <w:iCs/>
        </w:rPr>
        <w:t xml:space="preserve">Police and the media. </w:t>
      </w:r>
      <w:r>
        <w:t xml:space="preserve">Available at: </w:t>
      </w:r>
      <w:hyperlink r:id="rId18" w:history="1">
        <w:r w:rsidRPr="00E41ADF">
          <w:rPr>
            <w:rStyle w:val="Hyperlink"/>
          </w:rPr>
          <w:t>https://cummingscfbh.org/police-and-the-media/</w:t>
        </w:r>
      </w:hyperlink>
      <w:r>
        <w:t xml:space="preserve"> </w:t>
      </w:r>
    </w:p>
    <w:p w14:paraId="4210259F" w14:textId="77777777" w:rsidR="0032270A" w:rsidRDefault="0032270A" w:rsidP="0032270A">
      <w:pPr>
        <w:pStyle w:val="NoSpacing"/>
      </w:pPr>
      <w:r>
        <w:t>(Accessed: 17</w:t>
      </w:r>
      <w:r w:rsidRPr="00244A59">
        <w:rPr>
          <w:vertAlign w:val="superscript"/>
        </w:rPr>
        <w:t>th</w:t>
      </w:r>
      <w:r>
        <w:t xml:space="preserve"> January 2022). </w:t>
      </w:r>
    </w:p>
    <w:p w14:paraId="00802772" w14:textId="77777777" w:rsidR="0032270A" w:rsidRDefault="0032270A" w:rsidP="0032270A">
      <w:pPr>
        <w:pStyle w:val="NoSpacing"/>
      </w:pPr>
    </w:p>
    <w:p w14:paraId="4F75FC5B" w14:textId="77777777" w:rsidR="0032270A" w:rsidRDefault="0032270A" w:rsidP="0032270A">
      <w:pPr>
        <w:pStyle w:val="NoSpacing"/>
      </w:pPr>
      <w:r>
        <w:t xml:space="preserve">Tutty, S. (2023) ‘No action taken in more than three-quarters of allegations against South Wales Police officers’, </w:t>
      </w:r>
      <w:r>
        <w:rPr>
          <w:i/>
          <w:iCs/>
        </w:rPr>
        <w:t xml:space="preserve">Radar, </w:t>
      </w:r>
      <w:r>
        <w:t>16</w:t>
      </w:r>
      <w:r w:rsidRPr="00D75A46">
        <w:rPr>
          <w:vertAlign w:val="superscript"/>
        </w:rPr>
        <w:t>th</w:t>
      </w:r>
      <w:r>
        <w:t xml:space="preserve"> January. Available at: </w:t>
      </w:r>
      <w:hyperlink r:id="rId19" w:history="1">
        <w:r w:rsidRPr="00627DF5">
          <w:rPr>
            <w:rStyle w:val="Hyperlink"/>
          </w:rPr>
          <w:t>https://www.msn.com/en-gb/news/uknews/no-action-taken-in-more-than-three-quarters-of-allegations-against-south-wales-police-officers/ar-AA16rv4m</w:t>
        </w:r>
      </w:hyperlink>
      <w:r>
        <w:t xml:space="preserve"> </w:t>
      </w:r>
    </w:p>
    <w:p w14:paraId="7C5F14E2" w14:textId="77777777" w:rsidR="0032270A" w:rsidRPr="00D75A46" w:rsidRDefault="0032270A" w:rsidP="0032270A">
      <w:pPr>
        <w:pStyle w:val="NoSpacing"/>
      </w:pPr>
      <w:r>
        <w:t>(Accessed: 18</w:t>
      </w:r>
      <w:r w:rsidRPr="00D75A46">
        <w:rPr>
          <w:vertAlign w:val="superscript"/>
        </w:rPr>
        <w:t>th</w:t>
      </w:r>
      <w:r>
        <w:t xml:space="preserve"> January 2023).</w:t>
      </w:r>
    </w:p>
    <w:p w14:paraId="66B127FF" w14:textId="77777777" w:rsidR="0032270A" w:rsidRPr="009656D1" w:rsidRDefault="0032270A" w:rsidP="0032270A">
      <w:pPr>
        <w:pStyle w:val="NoSpacing"/>
      </w:pPr>
    </w:p>
    <w:p w14:paraId="35585241" w14:textId="77777777" w:rsidR="0032270A" w:rsidRDefault="0032270A" w:rsidP="0032270A">
      <w:pPr>
        <w:rPr>
          <w:rFonts w:cstheme="minorHAnsi"/>
          <w:shd w:val="clear" w:color="auto" w:fill="FFFFFF"/>
        </w:rPr>
      </w:pPr>
      <w:r w:rsidRPr="009954B9">
        <w:rPr>
          <w:rFonts w:cstheme="minorHAnsi"/>
          <w:shd w:val="clear" w:color="auto" w:fill="FFFFFF"/>
        </w:rPr>
        <w:t>Weitzer, R</w:t>
      </w:r>
      <w:r>
        <w:rPr>
          <w:rFonts w:cstheme="minorHAnsi"/>
          <w:shd w:val="clear" w:color="auto" w:fill="FFFFFF"/>
        </w:rPr>
        <w:t>.</w:t>
      </w:r>
      <w:r w:rsidRPr="009954B9">
        <w:rPr>
          <w:rFonts w:cstheme="minorHAnsi"/>
          <w:shd w:val="clear" w:color="auto" w:fill="FFFFFF"/>
        </w:rPr>
        <w:t xml:space="preserve"> &amp; Tuch, S. A. (2005). Determinants of Public Satisfaction with the Police. </w:t>
      </w:r>
      <w:r w:rsidRPr="009954B9">
        <w:rPr>
          <w:rFonts w:cstheme="minorHAnsi"/>
          <w:i/>
          <w:iCs/>
          <w:shd w:val="clear" w:color="auto" w:fill="FFFFFF"/>
        </w:rPr>
        <w:t>Police Quarterly</w:t>
      </w:r>
      <w:r w:rsidRPr="009954B9">
        <w:rPr>
          <w:rFonts w:cstheme="minorHAnsi"/>
          <w:shd w:val="clear" w:color="auto" w:fill="FFFFFF"/>
        </w:rPr>
        <w:t>, </w:t>
      </w:r>
      <w:r w:rsidRPr="009954B9">
        <w:rPr>
          <w:rFonts w:cstheme="minorHAnsi"/>
          <w:i/>
          <w:iCs/>
          <w:shd w:val="clear" w:color="auto" w:fill="FFFFFF"/>
        </w:rPr>
        <w:t>8</w:t>
      </w:r>
      <w:r w:rsidRPr="009954B9">
        <w:rPr>
          <w:rFonts w:cstheme="minorHAnsi"/>
          <w:shd w:val="clear" w:color="auto" w:fill="FFFFFF"/>
        </w:rPr>
        <w:t xml:space="preserve">(3), p 283. (Accessed: 13 January 2023). </w:t>
      </w:r>
      <w:r>
        <w:rPr>
          <w:rFonts w:cstheme="minorHAnsi"/>
          <w:shd w:val="clear" w:color="auto" w:fill="FFFFFF"/>
        </w:rPr>
        <w:t xml:space="preserve">DOI: </w:t>
      </w:r>
      <w:r w:rsidRPr="009954B9">
        <w:rPr>
          <w:rFonts w:cstheme="minorHAnsi"/>
          <w:shd w:val="clear" w:color="auto" w:fill="FFFFFF"/>
        </w:rPr>
        <w:t>10.1177/1098611104271106</w:t>
      </w:r>
      <w:r>
        <w:rPr>
          <w:rFonts w:cstheme="minorHAnsi"/>
          <w:shd w:val="clear" w:color="auto" w:fill="FFFFFF"/>
        </w:rPr>
        <w:t xml:space="preserve"> </w:t>
      </w:r>
    </w:p>
    <w:p w14:paraId="185861AE" w14:textId="77777777" w:rsidR="0032270A" w:rsidRDefault="0032270A" w:rsidP="0032270A">
      <w:pPr>
        <w:pStyle w:val="NoSpacing"/>
      </w:pPr>
      <w:r>
        <w:rPr>
          <w:shd w:val="clear" w:color="auto" w:fill="FFFFFF"/>
        </w:rPr>
        <w:t xml:space="preserve">Wolfe, S. &amp; Piquero, A. (2011). Organisational justice and Police misconduct. </w:t>
      </w:r>
      <w:r>
        <w:rPr>
          <w:i/>
          <w:iCs/>
          <w:shd w:val="clear" w:color="auto" w:fill="FFFFFF"/>
        </w:rPr>
        <w:t xml:space="preserve">Criminal justice and behaviour, </w:t>
      </w:r>
      <w:r w:rsidRPr="003A32F8">
        <w:rPr>
          <w:shd w:val="clear" w:color="auto" w:fill="FFFFFF"/>
        </w:rPr>
        <w:t xml:space="preserve">38(4), </w:t>
      </w:r>
      <w:r>
        <w:rPr>
          <w:shd w:val="clear" w:color="auto" w:fill="FFFFFF"/>
        </w:rPr>
        <w:t>4</w:t>
      </w:r>
      <w:r>
        <w:rPr>
          <w:shd w:val="clear" w:color="auto" w:fill="FFFFFF"/>
          <w:vertAlign w:val="superscript"/>
        </w:rPr>
        <w:t xml:space="preserve">th </w:t>
      </w:r>
      <w:r>
        <w:rPr>
          <w:shd w:val="clear" w:color="auto" w:fill="FFFFFF"/>
        </w:rPr>
        <w:t xml:space="preserve">April, </w:t>
      </w:r>
      <w:r w:rsidRPr="003A32F8">
        <w:rPr>
          <w:shd w:val="clear" w:color="auto" w:fill="FFFFFF"/>
        </w:rPr>
        <w:t>p 332 -35</w:t>
      </w:r>
      <w:r>
        <w:rPr>
          <w:shd w:val="clear" w:color="auto" w:fill="FFFFFF"/>
        </w:rPr>
        <w:t>3</w:t>
      </w:r>
      <w:r w:rsidRPr="003A32F8">
        <w:rPr>
          <w:shd w:val="clear" w:color="auto" w:fill="FFFFFF"/>
        </w:rPr>
        <w:t>.</w:t>
      </w:r>
      <w:r>
        <w:rPr>
          <w:shd w:val="clear" w:color="auto" w:fill="FFFFFF"/>
        </w:rPr>
        <w:t xml:space="preserve">  DOI:</w:t>
      </w:r>
      <w:r w:rsidRPr="003A32F8">
        <w:t xml:space="preserve"> </w:t>
      </w:r>
      <w:r>
        <w:t>10.1177/0093854810397739</w:t>
      </w:r>
    </w:p>
    <w:p w14:paraId="11A8106D" w14:textId="77777777" w:rsidR="0032270A" w:rsidRPr="003A32F8" w:rsidRDefault="0032270A" w:rsidP="0032270A">
      <w:pPr>
        <w:pStyle w:val="NoSpacing"/>
      </w:pPr>
      <w:r>
        <w:t>(Accessed: 16</w:t>
      </w:r>
      <w:r w:rsidRPr="003A32F8">
        <w:rPr>
          <w:vertAlign w:val="superscript"/>
        </w:rPr>
        <w:t>th</w:t>
      </w:r>
      <w:r>
        <w:t xml:space="preserve"> January 2023)</w:t>
      </w:r>
    </w:p>
    <w:p w14:paraId="778AF29F" w14:textId="77777777" w:rsidR="0032270A" w:rsidRDefault="0032270A" w:rsidP="0032270A"/>
    <w:p w14:paraId="288AB37A" w14:textId="77777777" w:rsidR="0032270A" w:rsidRDefault="0032270A" w:rsidP="0032270A"/>
    <w:p w14:paraId="18740CD5" w14:textId="77777777" w:rsidR="005E616F" w:rsidRDefault="00E5566F"/>
    <w:sectPr w:rsidR="005E61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8C93A" w14:textId="77777777" w:rsidR="0032270A" w:rsidRDefault="0032270A" w:rsidP="0032270A">
      <w:pPr>
        <w:spacing w:after="0" w:line="240" w:lineRule="auto"/>
      </w:pPr>
      <w:r>
        <w:separator/>
      </w:r>
    </w:p>
  </w:endnote>
  <w:endnote w:type="continuationSeparator" w:id="0">
    <w:p w14:paraId="7B27F5F3" w14:textId="77777777" w:rsidR="0032270A" w:rsidRDefault="0032270A" w:rsidP="00322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98BE0" w14:textId="77777777" w:rsidR="0032270A" w:rsidRDefault="0032270A" w:rsidP="0032270A">
      <w:pPr>
        <w:spacing w:after="0" w:line="240" w:lineRule="auto"/>
      </w:pPr>
      <w:r>
        <w:separator/>
      </w:r>
    </w:p>
  </w:footnote>
  <w:footnote w:type="continuationSeparator" w:id="0">
    <w:p w14:paraId="08F66162" w14:textId="77777777" w:rsidR="0032270A" w:rsidRDefault="0032270A" w:rsidP="003227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70A"/>
    <w:rsid w:val="0032270A"/>
    <w:rsid w:val="006B0A19"/>
    <w:rsid w:val="007A014E"/>
    <w:rsid w:val="00B675B1"/>
    <w:rsid w:val="00C90B69"/>
    <w:rsid w:val="00CC6EB2"/>
    <w:rsid w:val="00E55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67B70"/>
  <w15:chartTrackingRefBased/>
  <w15:docId w15:val="{F8363855-2465-45AC-AD3E-6A3F6ACCB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7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70A"/>
    <w:rPr>
      <w:color w:val="0563C1" w:themeColor="hyperlink"/>
      <w:u w:val="single"/>
    </w:rPr>
  </w:style>
  <w:style w:type="paragraph" w:styleId="NoSpacing">
    <w:name w:val="No Spacing"/>
    <w:uiPriority w:val="1"/>
    <w:qFormat/>
    <w:rsid w:val="0032270A"/>
    <w:pPr>
      <w:spacing w:after="0" w:line="240" w:lineRule="auto"/>
    </w:pPr>
  </w:style>
  <w:style w:type="character" w:styleId="CommentReference">
    <w:name w:val="annotation reference"/>
    <w:basedOn w:val="DefaultParagraphFont"/>
    <w:uiPriority w:val="99"/>
    <w:semiHidden/>
    <w:unhideWhenUsed/>
    <w:rsid w:val="0032270A"/>
    <w:rPr>
      <w:sz w:val="16"/>
      <w:szCs w:val="16"/>
    </w:rPr>
  </w:style>
  <w:style w:type="paragraph" w:styleId="CommentText">
    <w:name w:val="annotation text"/>
    <w:basedOn w:val="Normal"/>
    <w:link w:val="CommentTextChar"/>
    <w:uiPriority w:val="99"/>
    <w:semiHidden/>
    <w:unhideWhenUsed/>
    <w:rsid w:val="0032270A"/>
    <w:pPr>
      <w:spacing w:line="240" w:lineRule="auto"/>
    </w:pPr>
    <w:rPr>
      <w:sz w:val="20"/>
      <w:szCs w:val="20"/>
    </w:rPr>
  </w:style>
  <w:style w:type="character" w:customStyle="1" w:styleId="CommentTextChar">
    <w:name w:val="Comment Text Char"/>
    <w:basedOn w:val="DefaultParagraphFont"/>
    <w:link w:val="CommentText"/>
    <w:uiPriority w:val="99"/>
    <w:semiHidden/>
    <w:rsid w:val="0032270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un.co.uk/news/21068787/inside-scandal-ridden-met-police-david-carrick/" TargetMode="External"/><Relationship Id="rId13" Type="http://schemas.openxmlformats.org/officeDocument/2006/relationships/hyperlink" Target="https://www.policeconduct.gov.uk/sites/default/files/Documents/statistics/IOPC_Yonder_Public_Perceptions_Tracker_Annual_Summary_Report_2021_22_Final.pdf" TargetMode="External"/><Relationship Id="rId18" Type="http://schemas.openxmlformats.org/officeDocument/2006/relationships/hyperlink" Target="https://cummingscfbh.org/police-and-the-media/"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1177/1741659016677328" TargetMode="External"/><Relationship Id="rId12" Type="http://schemas.openxmlformats.org/officeDocument/2006/relationships/hyperlink" Target="https://www.justiceinspectorates.gov.uk/hmicfrs/publication-html/an-inspection-of-vetting-misconduct-and-misogyny-in-the-police-service/" TargetMode="External"/><Relationship Id="rId17" Type="http://schemas.openxmlformats.org/officeDocument/2006/relationships/hyperlink" Target="https://www.thesun.co.uk/news/21058770/metropolitan-police-missed-chances-david-carrick/" TargetMode="External"/><Relationship Id="rId2" Type="http://schemas.openxmlformats.org/officeDocument/2006/relationships/settings" Target="settings.xml"/><Relationship Id="rId16" Type="http://schemas.openxmlformats.org/officeDocument/2006/relationships/hyperlink" Target="https://www.ons.gov.uk/peoplepopulationandcommunity/crimeandjustice/bulletins/crimeinenglandandwales/yearendingseptember202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350/ijps.7.2.86.65776" TargetMode="External"/><Relationship Id="rId11" Type="http://schemas.openxmlformats.org/officeDocument/2006/relationships/hyperlink" Target="https://doi.org/10.1177/1098611114522042" TargetMode="External"/><Relationship Id="rId5" Type="http://schemas.openxmlformats.org/officeDocument/2006/relationships/endnotes" Target="endnotes.xml"/><Relationship Id="rId15" Type="http://schemas.openxmlformats.org/officeDocument/2006/relationships/hyperlink" Target="https://doi.org/10.1350/ijps.2008.10.1.9" TargetMode="External"/><Relationship Id="rId10" Type="http://schemas.openxmlformats.org/officeDocument/2006/relationships/hyperlink" Target="https://doi.org/10.1177/0093854815604180" TargetMode="External"/><Relationship Id="rId19" Type="http://schemas.openxmlformats.org/officeDocument/2006/relationships/hyperlink" Target="https://www.msn.com/en-gb/news/uknews/no-action-taken-in-more-than-three-quarters-of-allegations-against-south-wales-police-officers/ar-AA16rv4m" TargetMode="External"/><Relationship Id="rId4" Type="http://schemas.openxmlformats.org/officeDocument/2006/relationships/footnotes" Target="footnotes.xml"/><Relationship Id="rId9" Type="http://schemas.openxmlformats.org/officeDocument/2006/relationships/hyperlink" Target="http://dx.doi.org/10.13140/RG.2.2.15626.82880/1" TargetMode="External"/><Relationship Id="rId14" Type="http://schemas.openxmlformats.org/officeDocument/2006/relationships/hyperlink" Target="https://yougov.co.uk/topics/politics/articles-reports/2022/03/15/confidence-police-sinks-two-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3206</Words>
  <Characters>18280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James,Rebecca swp6758</dc:creator>
  <cp:keywords/>
  <dc:description/>
  <cp:lastModifiedBy>James,Rebecca swp6758</cp:lastModifiedBy>
  <cp:revision>2</cp:revision>
  <dcterms:created xsi:type="dcterms:W3CDTF">2023-01-22T01:56:00Z</dcterms:created>
  <dcterms:modified xsi:type="dcterms:W3CDTF">2023-01-22T13:06:00Z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2023-01-22T02:02:23Z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44c20e38-da2e-4a8d-b15b-dbefcf36bf1c</vt:lpwstr>
  </property>
  <property fmtid="{D5CDD505-2E9C-101B-9397-08002B2CF9AE}" pid="8" name="MSIP_Label_66cf8fe5-b7b7-4df7-b38d-1c61ac2f6639_ContentBits">
    <vt:lpwstr>0</vt:lpwstr>
  </property>
</Properties>
</file>