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FFC47" w14:textId="61C47391" w:rsidR="00BD5C00" w:rsidRPr="00BD5C00" w:rsidRDefault="00BD5C00" w:rsidP="00074BE2">
      <w:pPr>
        <w:spacing w:line="360" w:lineRule="auto"/>
        <w:rPr>
          <w:color w:val="000000"/>
        </w:rPr>
      </w:pPr>
      <w:r w:rsidRPr="00BD5C00">
        <w:rPr>
          <w:rFonts w:ascii="Arial" w:hAnsi="Arial" w:cs="Arial"/>
          <w:color w:val="000000"/>
          <w:sz w:val="20"/>
          <w:szCs w:val="20"/>
          <w:bdr w:val="none" w:sz="0" w:space="0" w:color="auto" w:frame="1"/>
        </w:rPr>
        <w:br/>
      </w:r>
      <w:r w:rsidRPr="00BD5C00">
        <w:rPr>
          <w:rFonts w:ascii="Arial" w:hAnsi="Arial" w:cs="Arial"/>
          <w:color w:val="000000"/>
          <w:sz w:val="20"/>
          <w:szCs w:val="20"/>
          <w:bdr w:val="none" w:sz="0" w:space="0" w:color="auto" w:frame="1"/>
        </w:rPr>
        <w:fldChar w:fldCharType="begin"/>
      </w:r>
      <w:r w:rsidRPr="00BD5C00">
        <w:rPr>
          <w:rFonts w:ascii="Arial" w:hAnsi="Arial" w:cs="Arial"/>
          <w:color w:val="000000"/>
          <w:sz w:val="20"/>
          <w:szCs w:val="20"/>
          <w:bdr w:val="none" w:sz="0" w:space="0" w:color="auto" w:frame="1"/>
        </w:rPr>
        <w:instrText xml:space="preserve"> INCLUDEPICTURE "https://lh4.googleusercontent.com/YyEGYiSS3zI6K-plD89ICFGazf3vAbRYBrza8pSKinj0rDktMKn8IBL2BvC0bOXMPEXNXCyIKLHfZTzZyjqEQDgPJB25jRotPv-UW9KzzlfrOP_eB75Py37bpVvBPuUQRq3XoFJg3YcQ7emVjA" \* MERGEFORMATINET </w:instrText>
      </w:r>
      <w:r w:rsidRPr="00BD5C00">
        <w:rPr>
          <w:rFonts w:ascii="Arial" w:hAnsi="Arial" w:cs="Arial"/>
          <w:color w:val="000000"/>
          <w:sz w:val="20"/>
          <w:szCs w:val="20"/>
          <w:bdr w:val="none" w:sz="0" w:space="0" w:color="auto" w:frame="1"/>
        </w:rPr>
        <w:fldChar w:fldCharType="separate"/>
      </w:r>
      <w:r w:rsidRPr="00BD5C00">
        <w:rPr>
          <w:rFonts w:ascii="Arial" w:hAnsi="Arial" w:cs="Arial"/>
          <w:noProof/>
          <w:color w:val="000000"/>
          <w:sz w:val="20"/>
          <w:szCs w:val="20"/>
          <w:bdr w:val="none" w:sz="0" w:space="0" w:color="auto" w:frame="1"/>
        </w:rPr>
        <w:drawing>
          <wp:inline distT="0" distB="0" distL="0" distR="0" wp14:anchorId="36F12AB4" wp14:editId="07E470B5">
            <wp:extent cx="27305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30500" cy="952500"/>
                    </a:xfrm>
                    <a:prstGeom prst="rect">
                      <a:avLst/>
                    </a:prstGeom>
                    <a:noFill/>
                    <a:ln>
                      <a:noFill/>
                    </a:ln>
                  </pic:spPr>
                </pic:pic>
              </a:graphicData>
            </a:graphic>
          </wp:inline>
        </w:drawing>
      </w:r>
      <w:r w:rsidRPr="00BD5C00">
        <w:rPr>
          <w:rFonts w:ascii="Arial" w:hAnsi="Arial" w:cs="Arial"/>
          <w:color w:val="000000"/>
          <w:sz w:val="20"/>
          <w:szCs w:val="20"/>
          <w:bdr w:val="none" w:sz="0" w:space="0" w:color="auto" w:frame="1"/>
        </w:rPr>
        <w:fldChar w:fldCharType="end"/>
      </w:r>
    </w:p>
    <w:p w14:paraId="637E152B" w14:textId="6DF1B9AA" w:rsidR="00BD5C00" w:rsidRPr="00BD5C00" w:rsidRDefault="00BD5C00" w:rsidP="00074BE2">
      <w:pPr>
        <w:spacing w:line="360" w:lineRule="auto"/>
        <w:rPr>
          <w:sz w:val="22"/>
          <w:szCs w:val="22"/>
        </w:rPr>
      </w:pPr>
      <w:r w:rsidRPr="00BD5C00">
        <w:rPr>
          <w:color w:val="000000"/>
        </w:rPr>
        <w:br/>
      </w:r>
    </w:p>
    <w:p w14:paraId="76FF099B" w14:textId="77777777" w:rsidR="00BD5C00" w:rsidRPr="00BD5C00" w:rsidRDefault="00BD5C00" w:rsidP="00074BE2">
      <w:pPr>
        <w:spacing w:line="360" w:lineRule="auto"/>
        <w:ind w:right="-330"/>
        <w:rPr>
          <w:color w:val="000000"/>
          <w:sz w:val="22"/>
          <w:szCs w:val="22"/>
        </w:rPr>
      </w:pPr>
      <w:r w:rsidRPr="00BD5C00">
        <w:rPr>
          <w:rFonts w:ascii="Arial" w:hAnsi="Arial" w:cs="Arial"/>
          <w:b/>
          <w:bCs/>
          <w:color w:val="000000"/>
          <w:sz w:val="32"/>
          <w:szCs w:val="32"/>
        </w:rPr>
        <w:t>BSc (Hons) Professional Police Practice </w:t>
      </w:r>
    </w:p>
    <w:p w14:paraId="31206A3C" w14:textId="12CD7D3E" w:rsidR="00BD5C00" w:rsidRPr="00BD5C00" w:rsidRDefault="00BD5C00" w:rsidP="00074BE2">
      <w:pPr>
        <w:spacing w:line="360" w:lineRule="auto"/>
        <w:rPr>
          <w:sz w:val="22"/>
          <w:szCs w:val="22"/>
        </w:rPr>
      </w:pPr>
    </w:p>
    <w:p w14:paraId="421EC8A7" w14:textId="704A7CBA" w:rsidR="00BD5C00" w:rsidRPr="00BD5C00" w:rsidRDefault="00BD5C00" w:rsidP="00074BE2">
      <w:pPr>
        <w:spacing w:line="360" w:lineRule="auto"/>
        <w:ind w:right="-330"/>
        <w:rPr>
          <w:color w:val="000000"/>
          <w:sz w:val="22"/>
          <w:szCs w:val="22"/>
        </w:rPr>
      </w:pPr>
      <w:r w:rsidRPr="00BD5C00">
        <w:rPr>
          <w:rFonts w:ascii="Arial" w:hAnsi="Arial" w:cs="Arial"/>
          <w:b/>
          <w:bCs/>
          <w:color w:val="000000"/>
          <w:sz w:val="40"/>
          <w:szCs w:val="40"/>
        </w:rPr>
        <w:t>LEVEL 4 - 40 Credits</w:t>
      </w:r>
      <w:r w:rsidRPr="00BD5C00">
        <w:rPr>
          <w:color w:val="000000"/>
          <w:sz w:val="22"/>
          <w:szCs w:val="22"/>
        </w:rPr>
        <w:br/>
      </w:r>
    </w:p>
    <w:p w14:paraId="32048177" w14:textId="77777777" w:rsidR="00BD5C00" w:rsidRPr="00BD5C00" w:rsidRDefault="00BD5C00" w:rsidP="00074BE2">
      <w:pPr>
        <w:spacing w:line="360" w:lineRule="auto"/>
        <w:ind w:right="-330"/>
        <w:rPr>
          <w:color w:val="000000"/>
          <w:sz w:val="22"/>
          <w:szCs w:val="22"/>
        </w:rPr>
      </w:pPr>
      <w:r w:rsidRPr="00BD5C00">
        <w:rPr>
          <w:rFonts w:ascii="Arial" w:hAnsi="Arial" w:cs="Arial"/>
          <w:b/>
          <w:bCs/>
          <w:color w:val="000000"/>
          <w:sz w:val="36"/>
          <w:szCs w:val="36"/>
        </w:rPr>
        <w:t>Workbook title: Competency Based Workbook 1 (PCDA)</w:t>
      </w:r>
    </w:p>
    <w:p w14:paraId="71E7810D" w14:textId="749FD72A" w:rsidR="00BD5C00" w:rsidRPr="00BD5C00" w:rsidRDefault="00BD5C00" w:rsidP="00074BE2">
      <w:pPr>
        <w:spacing w:line="360" w:lineRule="auto"/>
        <w:rPr>
          <w:sz w:val="22"/>
          <w:szCs w:val="22"/>
        </w:rPr>
      </w:pPr>
    </w:p>
    <w:p w14:paraId="594ED338" w14:textId="77777777" w:rsidR="00BD5C00" w:rsidRPr="00BD5C00" w:rsidRDefault="00BD5C00" w:rsidP="00074BE2">
      <w:pPr>
        <w:spacing w:line="360" w:lineRule="auto"/>
        <w:ind w:right="-330"/>
        <w:rPr>
          <w:color w:val="000000"/>
          <w:sz w:val="22"/>
          <w:szCs w:val="22"/>
        </w:rPr>
      </w:pPr>
      <w:r w:rsidRPr="00BD5C00">
        <w:rPr>
          <w:rFonts w:ascii="Arial" w:hAnsi="Arial" w:cs="Arial"/>
          <w:b/>
          <w:bCs/>
          <w:color w:val="000000"/>
          <w:sz w:val="32"/>
          <w:szCs w:val="32"/>
        </w:rPr>
        <w:t>(SOUTH WALES POLICE, GWENT POLICE AND UWTSD)</w:t>
      </w:r>
    </w:p>
    <w:p w14:paraId="400A0328" w14:textId="7C6FD152" w:rsidR="00BD5C00" w:rsidRPr="00BD5C00" w:rsidRDefault="00BD5C00" w:rsidP="00074BE2">
      <w:pPr>
        <w:spacing w:line="360" w:lineRule="auto"/>
        <w:rPr>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5863"/>
      </w:tblGrid>
      <w:tr w:rsidR="00BD5C00" w:rsidRPr="00BD5C00" w14:paraId="4CD7D79E"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E3A60B" w14:textId="477EB120" w:rsidR="00BD5C00" w:rsidRPr="00074BE2" w:rsidRDefault="00BD5C00" w:rsidP="00074BE2">
            <w:pPr>
              <w:spacing w:line="360" w:lineRule="auto"/>
              <w:ind w:right="-330"/>
              <w:rPr>
                <w:rFonts w:ascii="Arial" w:hAnsi="Arial" w:cs="Arial"/>
                <w:b/>
                <w:bCs/>
                <w:color w:val="000000"/>
                <w:sz w:val="28"/>
                <w:szCs w:val="28"/>
              </w:rPr>
            </w:pPr>
            <w:r w:rsidRPr="00BD5C00">
              <w:rPr>
                <w:rFonts w:ascii="Arial" w:hAnsi="Arial" w:cs="Arial"/>
                <w:b/>
                <w:bCs/>
                <w:color w:val="000000"/>
                <w:sz w:val="28"/>
                <w:szCs w:val="28"/>
              </w:rPr>
              <w:t xml:space="preserve">Learner name: </w:t>
            </w:r>
            <w:r w:rsidR="00675B86" w:rsidRPr="00074BE2">
              <w:rPr>
                <w:rFonts w:ascii="Arial" w:hAnsi="Arial" w:cs="Arial"/>
                <w:b/>
                <w:bCs/>
                <w:color w:val="000000"/>
                <w:sz w:val="28"/>
                <w:szCs w:val="28"/>
              </w:rPr>
              <w:t>MORGAN PHILLIPS</w:t>
            </w:r>
          </w:p>
          <w:p w14:paraId="625DE1E7" w14:textId="77777777" w:rsidR="00A60A2E" w:rsidRPr="00BD5C00" w:rsidRDefault="00A60A2E" w:rsidP="00074BE2">
            <w:pPr>
              <w:spacing w:line="360" w:lineRule="auto"/>
              <w:ind w:right="-330"/>
              <w:rPr>
                <w:sz w:val="22"/>
                <w:szCs w:val="22"/>
              </w:rPr>
            </w:pPr>
          </w:p>
          <w:p w14:paraId="1265BEA1" w14:textId="77777777" w:rsidR="00BD5C00" w:rsidRPr="00BD5C00" w:rsidRDefault="00BD5C00" w:rsidP="00074BE2">
            <w:pPr>
              <w:spacing w:line="360" w:lineRule="auto"/>
              <w:ind w:right="-330"/>
              <w:rPr>
                <w:sz w:val="22"/>
                <w:szCs w:val="22"/>
              </w:rPr>
            </w:pPr>
            <w:r w:rsidRPr="00BD5C00">
              <w:rPr>
                <w:rFonts w:ascii="Arial" w:hAnsi="Arial" w:cs="Arial"/>
                <w:b/>
                <w:bCs/>
                <w:color w:val="000000"/>
                <w:sz w:val="28"/>
                <w:szCs w:val="28"/>
              </w:rPr>
              <w:t>Learner’s University Registration Number:</w:t>
            </w:r>
          </w:p>
          <w:p w14:paraId="3F8E3018" w14:textId="4F9CA54F" w:rsidR="00BD5C00" w:rsidRPr="00BD5C00" w:rsidRDefault="00A60A2E" w:rsidP="00074BE2">
            <w:pPr>
              <w:spacing w:line="360" w:lineRule="auto"/>
              <w:ind w:right="-330"/>
              <w:rPr>
                <w:sz w:val="22"/>
                <w:szCs w:val="22"/>
              </w:rPr>
            </w:pPr>
            <w:r w:rsidRPr="00074BE2">
              <w:rPr>
                <w:rFonts w:ascii="Arial" w:hAnsi="Arial" w:cs="Arial"/>
                <w:b/>
                <w:bCs/>
                <w:color w:val="000000"/>
                <w:sz w:val="28"/>
                <w:szCs w:val="28"/>
              </w:rPr>
              <w:t>2117861</w:t>
            </w:r>
          </w:p>
        </w:tc>
      </w:tr>
    </w:tbl>
    <w:p w14:paraId="0F77AC82" w14:textId="656FF316" w:rsidR="00BD5C00" w:rsidRPr="00BD5C00" w:rsidRDefault="00BD5C00" w:rsidP="00074BE2">
      <w:pPr>
        <w:spacing w:line="360" w:lineRule="auto"/>
        <w:rPr>
          <w:sz w:val="22"/>
          <w:szCs w:val="22"/>
        </w:rPr>
      </w:pPr>
      <w:r w:rsidRPr="00BD5C00">
        <w:rPr>
          <w:color w:val="000000"/>
          <w:sz w:val="22"/>
          <w:szCs w:val="22"/>
        </w:rPr>
        <w:br/>
      </w:r>
    </w:p>
    <w:p w14:paraId="7D219E1C" w14:textId="77777777" w:rsidR="00BD5C00" w:rsidRPr="00BD5C00" w:rsidRDefault="00BD5C00" w:rsidP="00074BE2">
      <w:pPr>
        <w:spacing w:line="360" w:lineRule="auto"/>
        <w:ind w:right="-957"/>
        <w:rPr>
          <w:color w:val="000000"/>
          <w:sz w:val="22"/>
          <w:szCs w:val="22"/>
        </w:rPr>
      </w:pPr>
      <w:r w:rsidRPr="00BD5C00">
        <w:rPr>
          <w:rFonts w:ascii="Arial" w:hAnsi="Arial" w:cs="Arial"/>
          <w:b/>
          <w:bCs/>
          <w:color w:val="000000"/>
          <w:sz w:val="36"/>
          <w:szCs w:val="36"/>
        </w:rPr>
        <w:t>FACULTY OF BUSINESS AND MANAGEMENT</w:t>
      </w:r>
    </w:p>
    <w:p w14:paraId="0DBBA2CB" w14:textId="77777777" w:rsidR="00BD5C00" w:rsidRPr="00BD5C00" w:rsidRDefault="00BD5C00" w:rsidP="00074BE2">
      <w:pPr>
        <w:spacing w:line="360" w:lineRule="auto"/>
        <w:ind w:right="-957"/>
        <w:rPr>
          <w:color w:val="000000"/>
          <w:sz w:val="22"/>
          <w:szCs w:val="22"/>
        </w:rPr>
      </w:pPr>
      <w:r w:rsidRPr="00BD5C00">
        <w:rPr>
          <w:rFonts w:ascii="Arial" w:hAnsi="Arial" w:cs="Arial"/>
          <w:b/>
          <w:bCs/>
          <w:color w:val="000000"/>
          <w:sz w:val="36"/>
          <w:szCs w:val="36"/>
        </w:rPr>
        <w:t>PUBLIC SERVICE PROGRAMME</w:t>
      </w:r>
    </w:p>
    <w:p w14:paraId="7260FAB8" w14:textId="77777777" w:rsidR="00BD5C00" w:rsidRPr="00BD5C00" w:rsidRDefault="00BD5C00" w:rsidP="00074BE2">
      <w:pPr>
        <w:spacing w:line="360" w:lineRule="auto"/>
        <w:rPr>
          <w:sz w:val="22"/>
          <w:szCs w:val="22"/>
        </w:rPr>
      </w:pPr>
      <w:r w:rsidRPr="00BD5C00">
        <w:rPr>
          <w:color w:val="000000"/>
          <w:sz w:val="22"/>
          <w:szCs w:val="22"/>
        </w:rPr>
        <w:br/>
      </w:r>
    </w:p>
    <w:p w14:paraId="14365B7A" w14:textId="77777777" w:rsidR="00074BE2" w:rsidRPr="00074BE2" w:rsidRDefault="00BD5C00" w:rsidP="00074BE2">
      <w:pPr>
        <w:spacing w:line="360" w:lineRule="auto"/>
        <w:rPr>
          <w:color w:val="000000"/>
          <w:sz w:val="22"/>
          <w:szCs w:val="22"/>
        </w:rPr>
      </w:pPr>
      <w:r w:rsidRPr="00BD5C00">
        <w:rPr>
          <w:rFonts w:ascii="Arial" w:hAnsi="Arial" w:cs="Arial"/>
          <w:b/>
          <w:bCs/>
          <w:i/>
          <w:iCs/>
          <w:color w:val="000000"/>
          <w:sz w:val="22"/>
          <w:szCs w:val="22"/>
        </w:rPr>
        <w:t>Module title: Professional Police Practice 1 (PCDA) </w:t>
      </w:r>
    </w:p>
    <w:p w14:paraId="7C4EAEC3" w14:textId="77777777" w:rsidR="00074BE2" w:rsidRDefault="00074BE2" w:rsidP="00074BE2">
      <w:pPr>
        <w:spacing w:line="360" w:lineRule="auto"/>
        <w:rPr>
          <w:rFonts w:ascii="Arial" w:hAnsi="Arial" w:cs="Arial"/>
          <w:b/>
          <w:bCs/>
          <w:color w:val="000000"/>
        </w:rPr>
      </w:pPr>
    </w:p>
    <w:p w14:paraId="3CADF20F" w14:textId="77777777" w:rsidR="00074BE2" w:rsidRDefault="00074BE2" w:rsidP="00074BE2">
      <w:pPr>
        <w:spacing w:line="360" w:lineRule="auto"/>
        <w:rPr>
          <w:rFonts w:ascii="Arial" w:hAnsi="Arial" w:cs="Arial"/>
          <w:b/>
          <w:bCs/>
          <w:color w:val="000000"/>
        </w:rPr>
      </w:pPr>
    </w:p>
    <w:p w14:paraId="4A8A0AEF" w14:textId="77777777" w:rsidR="00074BE2" w:rsidRDefault="00074BE2" w:rsidP="00074BE2">
      <w:pPr>
        <w:spacing w:line="360" w:lineRule="auto"/>
        <w:rPr>
          <w:rFonts w:ascii="Arial" w:hAnsi="Arial" w:cs="Arial"/>
          <w:b/>
          <w:bCs/>
          <w:color w:val="000000"/>
        </w:rPr>
      </w:pPr>
    </w:p>
    <w:p w14:paraId="1D6349F2" w14:textId="77777777" w:rsidR="00074BE2" w:rsidRDefault="00074BE2" w:rsidP="00074BE2">
      <w:pPr>
        <w:spacing w:line="360" w:lineRule="auto"/>
        <w:rPr>
          <w:rFonts w:ascii="Arial" w:hAnsi="Arial" w:cs="Arial"/>
          <w:b/>
          <w:bCs/>
          <w:color w:val="000000"/>
        </w:rPr>
      </w:pPr>
    </w:p>
    <w:p w14:paraId="2CBDA583" w14:textId="2CD25DC0" w:rsidR="00BD5C00" w:rsidRPr="00BD5C00" w:rsidRDefault="00BD5C00" w:rsidP="00074BE2">
      <w:pPr>
        <w:spacing w:line="360" w:lineRule="auto"/>
        <w:rPr>
          <w:rFonts w:ascii="Arial" w:hAnsi="Arial" w:cs="Arial"/>
          <w:color w:val="000000"/>
          <w:sz w:val="22"/>
          <w:szCs w:val="22"/>
        </w:rPr>
      </w:pPr>
      <w:r w:rsidRPr="00BD5C00">
        <w:rPr>
          <w:rFonts w:ascii="Arial" w:hAnsi="Arial" w:cs="Arial"/>
          <w:b/>
          <w:bCs/>
          <w:color w:val="000000"/>
          <w:sz w:val="22"/>
          <w:szCs w:val="22"/>
        </w:rPr>
        <w:lastRenderedPageBreak/>
        <w:t>Workbook Guidance</w:t>
      </w:r>
    </w:p>
    <w:p w14:paraId="02835C66"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47C6550"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Please read these notes carefully; they provide essential information. </w:t>
      </w:r>
    </w:p>
    <w:p w14:paraId="334760A4"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54535559"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What is the workbook for?</w:t>
      </w:r>
    </w:p>
    <w:p w14:paraId="1BFE29DD"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098BC16"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7E743F53"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4CAE6138"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Area of Professional Practice covered, (called elements in your module descriptor): </w:t>
      </w:r>
    </w:p>
    <w:p w14:paraId="58D46F58"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68C0602D"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Wellbeing and Resilience</w:t>
      </w:r>
    </w:p>
    <w:p w14:paraId="37369D0D"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Communication Skills</w:t>
      </w:r>
    </w:p>
    <w:p w14:paraId="4533DB7B"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Managing Conflict</w:t>
      </w:r>
    </w:p>
    <w:p w14:paraId="7177DCC4"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Valuing Difference and Inclusion</w:t>
      </w:r>
    </w:p>
    <w:p w14:paraId="1E5D384D"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Criminal Justice</w:t>
      </w:r>
    </w:p>
    <w:p w14:paraId="7945A76E"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Decision making, discretion</w:t>
      </w:r>
    </w:p>
    <w:p w14:paraId="00350F6A"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Conducting Investigations</w:t>
      </w:r>
    </w:p>
    <w:p w14:paraId="0E9D1114" w14:textId="77777777" w:rsidR="00BD5C00" w:rsidRPr="00BD5C00" w:rsidRDefault="00BD5C00" w:rsidP="00074BE2">
      <w:pPr>
        <w:numPr>
          <w:ilvl w:val="0"/>
          <w:numId w:val="1"/>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Criminal Justice (Managing offenders) </w:t>
      </w:r>
    </w:p>
    <w:p w14:paraId="3AA4EF41"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647B614A"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You may wish to use the same incidents as you’ve outlined in the Occupational Competence Portfolio. </w:t>
      </w:r>
    </w:p>
    <w:p w14:paraId="6C504DA4"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5FBF6CC9"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How should the workbook be presented?</w:t>
      </w:r>
    </w:p>
    <w:p w14:paraId="4DBD3D8D"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6FEF1E97"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Blank electronic copies can be found on Moodle of this workbook. You must submit this document electronically therefore it is important that you save your work regularly and upload the final typed version through Turnitin on Moodle. </w:t>
      </w:r>
    </w:p>
    <w:p w14:paraId="437574ED"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0C137B7F"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lastRenderedPageBreak/>
        <w:t>Word count policy</w:t>
      </w:r>
      <w:r w:rsidRPr="00BD5C00">
        <w:rPr>
          <w:rFonts w:ascii="Arial" w:hAnsi="Arial" w:cs="Arial"/>
          <w:color w:val="000000"/>
          <w:sz w:val="22"/>
          <w:szCs w:val="22"/>
        </w:rPr>
        <w:t xml:space="preserve"> can be found in chapter 7 of the Academic Quality under section 7.7 (this applies to presenting work above and under the specified word count).  </w:t>
      </w:r>
    </w:p>
    <w:p w14:paraId="627570FB"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w:t>
      </w:r>
      <w:hyperlink r:id="rId6" w:history="1">
        <w:r w:rsidRPr="00BD5C00">
          <w:rPr>
            <w:rFonts w:ascii="Arial" w:hAnsi="Arial" w:cs="Arial"/>
            <w:color w:val="0000FF"/>
            <w:sz w:val="22"/>
            <w:szCs w:val="22"/>
            <w:u w:val="single"/>
          </w:rPr>
          <w:t>https://www.uwtsd.ac.uk/media/uwtsd-website/content-assets/documents/academic-office/aqh-chapters/ch</w:t>
        </w:r>
        <w:r w:rsidRPr="00BD5C00">
          <w:rPr>
            <w:rFonts w:ascii="Arial" w:hAnsi="Arial" w:cs="Arial"/>
            <w:color w:val="0000FF"/>
            <w:sz w:val="22"/>
            <w:szCs w:val="22"/>
            <w:u w:val="single"/>
          </w:rPr>
          <w:t>a</w:t>
        </w:r>
        <w:r w:rsidRPr="00BD5C00">
          <w:rPr>
            <w:rFonts w:ascii="Arial" w:hAnsi="Arial" w:cs="Arial"/>
            <w:color w:val="0000FF"/>
            <w:sz w:val="22"/>
            <w:szCs w:val="22"/>
            <w:u w:val="single"/>
          </w:rPr>
          <w:t>pters---en/Chapter_07_Assessment_Taught_Programmes_Pages_72-79-UPDATED-05-11-2019.pdf</w:t>
        </w:r>
      </w:hyperlink>
      <w:r w:rsidRPr="00BD5C00">
        <w:rPr>
          <w:rFonts w:ascii="Arial" w:hAnsi="Arial" w:cs="Arial"/>
          <w:color w:val="0000FF"/>
          <w:sz w:val="22"/>
          <w:szCs w:val="22"/>
          <w:u w:val="single"/>
        </w:rPr>
        <w:t>) </w:t>
      </w:r>
    </w:p>
    <w:p w14:paraId="4E7C2FB7"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0D3F53DA"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18099E7" w14:textId="77777777" w:rsidR="00BD5C00" w:rsidRPr="00BD5C00" w:rsidRDefault="00BD5C00" w:rsidP="00074BE2">
      <w:pPr>
        <w:spacing w:line="360" w:lineRule="auto"/>
        <w:jc w:val="both"/>
        <w:rPr>
          <w:rFonts w:ascii="Arial" w:hAnsi="Arial" w:cs="Arial"/>
          <w:color w:val="000000"/>
          <w:sz w:val="22"/>
          <w:szCs w:val="22"/>
        </w:rPr>
      </w:pPr>
      <w:hyperlink r:id="rId7" w:history="1">
        <w:r w:rsidRPr="00BD5C00">
          <w:rPr>
            <w:rFonts w:ascii="Arial" w:hAnsi="Arial" w:cs="Arial"/>
            <w:color w:val="0000FF"/>
            <w:sz w:val="22"/>
            <w:szCs w:val="22"/>
            <w:u w:val="single"/>
          </w:rPr>
          <w:t>https://moodle.uwtsd.ac.uk/pluginfile.php/298870/mod_resource/content/1/Reflective%20Practice%20for%20Policing%20Students%20-%20Selina%20Copley%20Chapter5.pdf</w:t>
        </w:r>
      </w:hyperlink>
    </w:p>
    <w:p w14:paraId="4D9D063D"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1C052B67"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D5ECEB6"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How is the workbook assessed?</w:t>
      </w:r>
    </w:p>
    <w:p w14:paraId="092CC9C1"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164495FB"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603A7FBF"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3F4399C1"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Dates of workbook submission will be made available during the initial training day and posted on Moodle.</w:t>
      </w:r>
    </w:p>
    <w:p w14:paraId="1F6E5303"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w:t>
      </w:r>
    </w:p>
    <w:p w14:paraId="66736205"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Once submitted your workbook will be assessed and marked independently.</w:t>
      </w:r>
    </w:p>
    <w:p w14:paraId="7384420A" w14:textId="75C77653"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33E66CE0"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Confidentiality</w:t>
      </w:r>
    </w:p>
    <w:p w14:paraId="29EB8EF0"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4CD7648E"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It is important that no individual can be identified either directly or indirectly from the information in the workbook. Therefore, you must:</w:t>
      </w:r>
    </w:p>
    <w:p w14:paraId="7E396D7B"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7C29F5FA" w14:textId="77777777" w:rsidR="00BD5C00" w:rsidRPr="00BD5C00" w:rsidRDefault="00BD5C00" w:rsidP="00074BE2">
      <w:pPr>
        <w:numPr>
          <w:ilvl w:val="0"/>
          <w:numId w:val="2"/>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adhere to guidance in the Student Handbook about unfair practice and plagiarism;</w:t>
      </w:r>
    </w:p>
    <w:p w14:paraId="70CE600B" w14:textId="77777777" w:rsidR="00BD5C00" w:rsidRPr="00BD5C00" w:rsidRDefault="00BD5C00" w:rsidP="00074BE2">
      <w:pPr>
        <w:numPr>
          <w:ilvl w:val="0"/>
          <w:numId w:val="3"/>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not identify individuals including witnesses, victims or offenders by name;</w:t>
      </w:r>
    </w:p>
    <w:p w14:paraId="38477950" w14:textId="77777777" w:rsidR="00BD5C00" w:rsidRPr="00BD5C00" w:rsidRDefault="00BD5C00" w:rsidP="00074BE2">
      <w:pPr>
        <w:numPr>
          <w:ilvl w:val="0"/>
          <w:numId w:val="3"/>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lastRenderedPageBreak/>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2905BA85" w14:textId="77777777" w:rsidR="00BD5C00" w:rsidRPr="00BD5C00" w:rsidRDefault="00BD5C00" w:rsidP="00074BE2">
      <w:pPr>
        <w:numPr>
          <w:ilvl w:val="0"/>
          <w:numId w:val="4"/>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take personal responsibility for adhering to confidentiality rules. </w:t>
      </w:r>
    </w:p>
    <w:p w14:paraId="5BD14C98" w14:textId="77777777" w:rsidR="00BD5C00" w:rsidRPr="00BD5C00" w:rsidRDefault="00BD5C00" w:rsidP="00074BE2">
      <w:pPr>
        <w:numPr>
          <w:ilvl w:val="0"/>
          <w:numId w:val="4"/>
        </w:numPr>
        <w:spacing w:line="360" w:lineRule="auto"/>
        <w:jc w:val="both"/>
        <w:textAlignment w:val="baseline"/>
        <w:rPr>
          <w:rFonts w:ascii="Arial" w:hAnsi="Arial" w:cs="Arial"/>
          <w:color w:val="000000"/>
          <w:sz w:val="22"/>
          <w:szCs w:val="22"/>
        </w:rPr>
      </w:pPr>
      <w:r w:rsidRPr="00BD5C00">
        <w:rPr>
          <w:rFonts w:ascii="Arial" w:hAnsi="Arial" w:cs="Arial"/>
          <w:color w:val="000000"/>
          <w:sz w:val="22"/>
          <w:szCs w:val="22"/>
        </w:rPr>
        <w:t>not include any dates of any incidents or anything that specifically identifies an actual incident.</w:t>
      </w:r>
    </w:p>
    <w:p w14:paraId="0774399D"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r w:rsidRPr="00BD5C00">
        <w:rPr>
          <w:rFonts w:ascii="Arial" w:hAnsi="Arial" w:cs="Arial"/>
          <w:color w:val="000000"/>
          <w:sz w:val="22"/>
          <w:szCs w:val="22"/>
        </w:rPr>
        <w:br/>
      </w:r>
    </w:p>
    <w:p w14:paraId="10D30013"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D5C00">
        <w:rPr>
          <w:rFonts w:ascii="Arial" w:hAnsi="Arial" w:cs="Arial"/>
          <w:color w:val="000000"/>
          <w:sz w:val="22"/>
          <w:szCs w:val="22"/>
        </w:rPr>
        <w:t> </w:t>
      </w:r>
    </w:p>
    <w:p w14:paraId="09B689AF"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r w:rsidRPr="00BD5C00">
        <w:rPr>
          <w:rFonts w:ascii="Arial" w:hAnsi="Arial" w:cs="Arial"/>
          <w:color w:val="000000"/>
          <w:sz w:val="22"/>
          <w:szCs w:val="22"/>
        </w:rPr>
        <w:br/>
      </w:r>
    </w:p>
    <w:p w14:paraId="3ACCBB91"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 xml:space="preserve">Should any health and wellbeing concerns be raised because of disclosures made by the student within this workbook, the employer of the student will be informed. </w:t>
      </w:r>
      <w:r w:rsidRPr="00BD5C00">
        <w:rPr>
          <w:rFonts w:ascii="Arial" w:hAnsi="Arial" w:cs="Arial"/>
          <w:color w:val="000000"/>
          <w:sz w:val="22"/>
          <w:szCs w:val="22"/>
        </w:rPr>
        <w:t> </w:t>
      </w:r>
    </w:p>
    <w:p w14:paraId="5B447DF8"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r w:rsidRPr="00BD5C00">
        <w:rPr>
          <w:rFonts w:ascii="Arial" w:hAnsi="Arial" w:cs="Arial"/>
          <w:color w:val="000000"/>
          <w:sz w:val="22"/>
          <w:szCs w:val="22"/>
        </w:rPr>
        <w:br/>
      </w:r>
    </w:p>
    <w:p w14:paraId="6DA17A31"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NOTE</w:t>
      </w:r>
    </w:p>
    <w:p w14:paraId="66D9A79A"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46FFBE40"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Your workbook will be submitted electronically via Turnitin on Moodle. Guidance on this is in the Student Handbook. </w:t>
      </w:r>
    </w:p>
    <w:p w14:paraId="5C326807"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14CDB906"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i/>
          <w:iCs/>
          <w:color w:val="000000"/>
          <w:sz w:val="22"/>
          <w:szCs w:val="22"/>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333FE4E9" w14:textId="7C0B94E8" w:rsidR="00BD5C00" w:rsidRPr="00BD5C00" w:rsidRDefault="00BD5C00" w:rsidP="00074BE2">
      <w:pPr>
        <w:spacing w:line="360" w:lineRule="auto"/>
        <w:rPr>
          <w:rFonts w:ascii="Arial" w:hAnsi="Arial" w:cs="Arial"/>
          <w:sz w:val="22"/>
          <w:szCs w:val="22"/>
        </w:rPr>
      </w:pPr>
    </w:p>
    <w:p w14:paraId="353D8E4B"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Dyslexia and other special circumstances</w:t>
      </w:r>
    </w:p>
    <w:p w14:paraId="1588B04F"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37E0911B"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00BD5C00">
        <w:rPr>
          <w:rFonts w:ascii="Arial" w:hAnsi="Arial" w:cs="Arial"/>
          <w:b/>
          <w:bCs/>
          <w:i/>
          <w:iCs/>
          <w:color w:val="000000"/>
          <w:sz w:val="22"/>
          <w:szCs w:val="22"/>
        </w:rPr>
        <w:t>it is the learner’s individual responsibility to contact them</w:t>
      </w:r>
      <w:r w:rsidRPr="00BD5C00">
        <w:rPr>
          <w:rFonts w:ascii="Arial" w:hAnsi="Arial" w:cs="Arial"/>
          <w:color w:val="000000"/>
          <w:sz w:val="22"/>
          <w:szCs w:val="22"/>
        </w:rPr>
        <w:t>. </w:t>
      </w:r>
    </w:p>
    <w:p w14:paraId="3D2B7A72"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r w:rsidRPr="00BD5C00">
        <w:rPr>
          <w:rFonts w:ascii="Arial" w:hAnsi="Arial" w:cs="Arial"/>
          <w:color w:val="000000"/>
          <w:sz w:val="22"/>
          <w:szCs w:val="22"/>
        </w:rPr>
        <w:br/>
      </w:r>
    </w:p>
    <w:p w14:paraId="480545C0"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Guidance: </w:t>
      </w:r>
    </w:p>
    <w:p w14:paraId="0D51A487"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1021975A" w14:textId="77777777" w:rsidR="00BD5C00" w:rsidRPr="00BD5C00" w:rsidRDefault="00BD5C00" w:rsidP="00074BE2">
      <w:pPr>
        <w:numPr>
          <w:ilvl w:val="0"/>
          <w:numId w:val="5"/>
        </w:numPr>
        <w:spacing w:line="360" w:lineRule="auto"/>
        <w:jc w:val="both"/>
        <w:textAlignment w:val="baseline"/>
        <w:rPr>
          <w:rFonts w:ascii="Arial" w:hAnsi="Arial" w:cs="Arial"/>
          <w:i/>
          <w:iCs/>
          <w:color w:val="000000"/>
          <w:sz w:val="22"/>
          <w:szCs w:val="22"/>
        </w:rPr>
      </w:pPr>
      <w:r w:rsidRPr="00BD5C00">
        <w:rPr>
          <w:rFonts w:ascii="Arial" w:hAnsi="Arial" w:cs="Arial"/>
          <w:i/>
          <w:iCs/>
          <w:color w:val="000000"/>
          <w:sz w:val="22"/>
          <w:szCs w:val="22"/>
        </w:rPr>
        <w:t>Your workbook must contain the items specified in the table below (clearly identified and in the order given);</w:t>
      </w:r>
    </w:p>
    <w:p w14:paraId="73B81608" w14:textId="77777777" w:rsidR="00BD5C00" w:rsidRPr="00BD5C00" w:rsidRDefault="00BD5C00" w:rsidP="00074BE2">
      <w:pPr>
        <w:numPr>
          <w:ilvl w:val="0"/>
          <w:numId w:val="5"/>
        </w:numPr>
        <w:spacing w:line="360" w:lineRule="auto"/>
        <w:jc w:val="both"/>
        <w:textAlignment w:val="baseline"/>
        <w:rPr>
          <w:rFonts w:ascii="Arial" w:hAnsi="Arial" w:cs="Arial"/>
          <w:i/>
          <w:iCs/>
          <w:color w:val="000000"/>
          <w:sz w:val="22"/>
          <w:szCs w:val="22"/>
        </w:rPr>
      </w:pPr>
      <w:r w:rsidRPr="00BD5C00">
        <w:rPr>
          <w:rFonts w:ascii="Arial" w:hAnsi="Arial" w:cs="Arial"/>
          <w:i/>
          <w:iCs/>
          <w:color w:val="000000"/>
          <w:sz w:val="22"/>
          <w:szCs w:val="22"/>
        </w:rPr>
        <w:t>You should use this particular document to insert your text / answer within each section of this workbook; </w:t>
      </w:r>
    </w:p>
    <w:p w14:paraId="783235E7" w14:textId="77777777" w:rsidR="00BD5C00" w:rsidRPr="00BD5C00" w:rsidRDefault="00BD5C00" w:rsidP="00074BE2">
      <w:pPr>
        <w:numPr>
          <w:ilvl w:val="0"/>
          <w:numId w:val="5"/>
        </w:numPr>
        <w:spacing w:line="360" w:lineRule="auto"/>
        <w:jc w:val="both"/>
        <w:textAlignment w:val="baseline"/>
        <w:rPr>
          <w:rFonts w:ascii="Arial" w:hAnsi="Arial" w:cs="Arial"/>
          <w:i/>
          <w:iCs/>
          <w:color w:val="000000"/>
          <w:sz w:val="22"/>
          <w:szCs w:val="22"/>
        </w:rPr>
      </w:pPr>
      <w:r w:rsidRPr="00BD5C00">
        <w:rPr>
          <w:rFonts w:ascii="Arial" w:hAnsi="Arial" w:cs="Arial"/>
          <w:i/>
          <w:iCs/>
          <w:color w:val="000000"/>
          <w:sz w:val="22"/>
          <w:szCs w:val="22"/>
        </w:rPr>
        <w:t xml:space="preserve">You should upload your completed document as a saved pdf of this workbook; if this is not possible then a </w:t>
      </w:r>
      <w:proofErr w:type="spellStart"/>
      <w:r w:rsidRPr="00BD5C00">
        <w:rPr>
          <w:rFonts w:ascii="Arial" w:hAnsi="Arial" w:cs="Arial"/>
          <w:i/>
          <w:iCs/>
          <w:color w:val="000000"/>
          <w:sz w:val="22"/>
          <w:szCs w:val="22"/>
        </w:rPr>
        <w:t>Worddoc</w:t>
      </w:r>
      <w:proofErr w:type="spellEnd"/>
      <w:r w:rsidRPr="00BD5C00">
        <w:rPr>
          <w:rFonts w:ascii="Arial" w:hAnsi="Arial" w:cs="Arial"/>
          <w:i/>
          <w:iCs/>
          <w:color w:val="000000"/>
          <w:sz w:val="22"/>
          <w:szCs w:val="22"/>
        </w:rPr>
        <w:t xml:space="preserve"> file is acceptable. Do not send a scanned file from a photocopier, an apple.dot file, or a Microsoft publisher file as Turnitin will not be able to assess them despite you being able to upload them.</w:t>
      </w:r>
    </w:p>
    <w:p w14:paraId="394AC8A4"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74995D78" w14:textId="77777777" w:rsidR="00A60A2E" w:rsidRPr="00074BE2" w:rsidRDefault="00A60A2E" w:rsidP="00074BE2">
      <w:pPr>
        <w:spacing w:line="360" w:lineRule="auto"/>
        <w:jc w:val="both"/>
        <w:rPr>
          <w:rFonts w:ascii="Arial" w:hAnsi="Arial" w:cs="Arial"/>
          <w:b/>
          <w:bCs/>
          <w:color w:val="000000"/>
          <w:sz w:val="22"/>
          <w:szCs w:val="22"/>
        </w:rPr>
      </w:pPr>
    </w:p>
    <w:p w14:paraId="351B3661" w14:textId="77777777" w:rsidR="00A60A2E" w:rsidRPr="00074BE2" w:rsidRDefault="00A60A2E" w:rsidP="00074BE2">
      <w:pPr>
        <w:spacing w:line="360" w:lineRule="auto"/>
        <w:jc w:val="both"/>
        <w:rPr>
          <w:rFonts w:ascii="Arial" w:hAnsi="Arial" w:cs="Arial"/>
          <w:b/>
          <w:bCs/>
          <w:color w:val="000000"/>
          <w:sz w:val="22"/>
          <w:szCs w:val="22"/>
        </w:rPr>
      </w:pPr>
    </w:p>
    <w:p w14:paraId="152FEDA0" w14:textId="77777777" w:rsidR="00A60A2E" w:rsidRPr="00074BE2" w:rsidRDefault="00A60A2E" w:rsidP="00074BE2">
      <w:pPr>
        <w:spacing w:line="360" w:lineRule="auto"/>
        <w:jc w:val="both"/>
        <w:rPr>
          <w:rFonts w:ascii="Arial" w:hAnsi="Arial" w:cs="Arial"/>
          <w:b/>
          <w:bCs/>
          <w:color w:val="000000"/>
          <w:sz w:val="22"/>
          <w:szCs w:val="22"/>
        </w:rPr>
      </w:pPr>
    </w:p>
    <w:p w14:paraId="4284FF2F" w14:textId="77777777" w:rsidR="00A60A2E" w:rsidRPr="00074BE2" w:rsidRDefault="00A60A2E" w:rsidP="00074BE2">
      <w:pPr>
        <w:spacing w:line="360" w:lineRule="auto"/>
        <w:jc w:val="both"/>
        <w:rPr>
          <w:rFonts w:ascii="Arial" w:hAnsi="Arial" w:cs="Arial"/>
          <w:b/>
          <w:bCs/>
          <w:color w:val="000000"/>
          <w:sz w:val="22"/>
          <w:szCs w:val="22"/>
        </w:rPr>
      </w:pPr>
    </w:p>
    <w:p w14:paraId="1107ECA6" w14:textId="77777777" w:rsidR="00A60A2E" w:rsidRPr="00074BE2" w:rsidRDefault="00A60A2E" w:rsidP="00074BE2">
      <w:pPr>
        <w:spacing w:line="360" w:lineRule="auto"/>
        <w:jc w:val="both"/>
        <w:rPr>
          <w:rFonts w:ascii="Arial" w:hAnsi="Arial" w:cs="Arial"/>
          <w:b/>
          <w:bCs/>
          <w:color w:val="000000"/>
          <w:sz w:val="22"/>
          <w:szCs w:val="22"/>
        </w:rPr>
      </w:pPr>
    </w:p>
    <w:p w14:paraId="58D54BCB" w14:textId="77777777" w:rsidR="00A60A2E" w:rsidRPr="00074BE2" w:rsidRDefault="00A60A2E" w:rsidP="00074BE2">
      <w:pPr>
        <w:spacing w:line="360" w:lineRule="auto"/>
        <w:jc w:val="both"/>
        <w:rPr>
          <w:rFonts w:ascii="Arial" w:hAnsi="Arial" w:cs="Arial"/>
          <w:b/>
          <w:bCs/>
          <w:color w:val="000000"/>
          <w:sz w:val="22"/>
          <w:szCs w:val="22"/>
        </w:rPr>
      </w:pPr>
    </w:p>
    <w:p w14:paraId="16C19432" w14:textId="77777777" w:rsidR="00A60A2E" w:rsidRPr="00074BE2" w:rsidRDefault="00A60A2E" w:rsidP="00074BE2">
      <w:pPr>
        <w:spacing w:line="360" w:lineRule="auto"/>
        <w:jc w:val="both"/>
        <w:rPr>
          <w:rFonts w:ascii="Arial" w:hAnsi="Arial" w:cs="Arial"/>
          <w:b/>
          <w:bCs/>
          <w:color w:val="000000"/>
          <w:sz w:val="22"/>
          <w:szCs w:val="22"/>
        </w:rPr>
      </w:pPr>
    </w:p>
    <w:p w14:paraId="27AE8779" w14:textId="77777777" w:rsidR="00A60A2E" w:rsidRPr="00074BE2" w:rsidRDefault="00A60A2E" w:rsidP="00074BE2">
      <w:pPr>
        <w:spacing w:line="360" w:lineRule="auto"/>
        <w:jc w:val="both"/>
        <w:rPr>
          <w:rFonts w:ascii="Arial" w:hAnsi="Arial" w:cs="Arial"/>
          <w:b/>
          <w:bCs/>
          <w:color w:val="000000"/>
          <w:sz w:val="22"/>
          <w:szCs w:val="22"/>
        </w:rPr>
      </w:pPr>
    </w:p>
    <w:p w14:paraId="460EB810" w14:textId="77777777" w:rsidR="00A60A2E" w:rsidRPr="00074BE2" w:rsidRDefault="00A60A2E" w:rsidP="00074BE2">
      <w:pPr>
        <w:spacing w:line="360" w:lineRule="auto"/>
        <w:jc w:val="both"/>
        <w:rPr>
          <w:rFonts w:ascii="Arial" w:hAnsi="Arial" w:cs="Arial"/>
          <w:b/>
          <w:bCs/>
          <w:color w:val="000000"/>
          <w:sz w:val="22"/>
          <w:szCs w:val="22"/>
        </w:rPr>
      </w:pPr>
    </w:p>
    <w:p w14:paraId="5939C14E" w14:textId="77777777" w:rsidR="00A60A2E" w:rsidRPr="00074BE2" w:rsidRDefault="00A60A2E" w:rsidP="00074BE2">
      <w:pPr>
        <w:spacing w:line="360" w:lineRule="auto"/>
        <w:jc w:val="both"/>
        <w:rPr>
          <w:rFonts w:ascii="Arial" w:hAnsi="Arial" w:cs="Arial"/>
          <w:b/>
          <w:bCs/>
          <w:color w:val="000000"/>
          <w:sz w:val="22"/>
          <w:szCs w:val="22"/>
        </w:rPr>
      </w:pPr>
    </w:p>
    <w:p w14:paraId="4BB353F6" w14:textId="77777777" w:rsidR="00A60A2E" w:rsidRPr="00074BE2" w:rsidRDefault="00A60A2E" w:rsidP="00074BE2">
      <w:pPr>
        <w:spacing w:line="360" w:lineRule="auto"/>
        <w:jc w:val="both"/>
        <w:rPr>
          <w:rFonts w:ascii="Arial" w:hAnsi="Arial" w:cs="Arial"/>
          <w:b/>
          <w:bCs/>
          <w:color w:val="000000"/>
          <w:sz w:val="22"/>
          <w:szCs w:val="22"/>
        </w:rPr>
      </w:pPr>
    </w:p>
    <w:p w14:paraId="218644B7" w14:textId="165D1B9F" w:rsidR="00A60A2E" w:rsidRDefault="00A60A2E" w:rsidP="00074BE2">
      <w:pPr>
        <w:spacing w:line="360" w:lineRule="auto"/>
        <w:jc w:val="both"/>
        <w:rPr>
          <w:rFonts w:ascii="Arial" w:hAnsi="Arial" w:cs="Arial"/>
          <w:b/>
          <w:bCs/>
          <w:color w:val="000000"/>
          <w:sz w:val="22"/>
          <w:szCs w:val="22"/>
        </w:rPr>
      </w:pPr>
    </w:p>
    <w:p w14:paraId="0CF95D0F" w14:textId="5573C810" w:rsidR="00074BE2" w:rsidRDefault="00074BE2" w:rsidP="00074BE2">
      <w:pPr>
        <w:spacing w:line="360" w:lineRule="auto"/>
        <w:jc w:val="both"/>
        <w:rPr>
          <w:rFonts w:ascii="Arial" w:hAnsi="Arial" w:cs="Arial"/>
          <w:b/>
          <w:bCs/>
          <w:color w:val="000000"/>
          <w:sz w:val="22"/>
          <w:szCs w:val="22"/>
        </w:rPr>
      </w:pPr>
    </w:p>
    <w:p w14:paraId="55CEEFD1" w14:textId="77777777" w:rsidR="00074BE2" w:rsidRPr="00074BE2" w:rsidRDefault="00074BE2" w:rsidP="00074BE2">
      <w:pPr>
        <w:spacing w:line="360" w:lineRule="auto"/>
        <w:jc w:val="both"/>
        <w:rPr>
          <w:rFonts w:ascii="Arial" w:hAnsi="Arial" w:cs="Arial"/>
          <w:b/>
          <w:bCs/>
          <w:color w:val="000000"/>
          <w:sz w:val="22"/>
          <w:szCs w:val="22"/>
        </w:rPr>
      </w:pPr>
    </w:p>
    <w:p w14:paraId="1710C850" w14:textId="04601FB4" w:rsidR="00A60A2E" w:rsidRPr="00074BE2" w:rsidRDefault="00A60A2E" w:rsidP="00074BE2">
      <w:pPr>
        <w:spacing w:line="360" w:lineRule="auto"/>
        <w:jc w:val="both"/>
        <w:rPr>
          <w:rFonts w:ascii="Arial" w:hAnsi="Arial" w:cs="Arial"/>
          <w:b/>
          <w:bCs/>
          <w:color w:val="000000"/>
          <w:sz w:val="22"/>
          <w:szCs w:val="22"/>
        </w:rPr>
      </w:pPr>
    </w:p>
    <w:p w14:paraId="76AD01B2" w14:textId="66270A8A" w:rsidR="00074BE2" w:rsidRPr="00074BE2" w:rsidRDefault="00074BE2" w:rsidP="00074BE2">
      <w:pPr>
        <w:spacing w:line="360" w:lineRule="auto"/>
        <w:jc w:val="both"/>
        <w:rPr>
          <w:rFonts w:ascii="Arial" w:hAnsi="Arial" w:cs="Arial"/>
          <w:b/>
          <w:bCs/>
          <w:color w:val="000000"/>
          <w:sz w:val="22"/>
          <w:szCs w:val="22"/>
        </w:rPr>
      </w:pPr>
    </w:p>
    <w:p w14:paraId="02CC3A29" w14:textId="77777777" w:rsidR="00074BE2" w:rsidRPr="00074BE2" w:rsidRDefault="00074BE2" w:rsidP="00074BE2">
      <w:pPr>
        <w:spacing w:line="360" w:lineRule="auto"/>
        <w:jc w:val="both"/>
        <w:rPr>
          <w:rFonts w:ascii="Arial" w:hAnsi="Arial" w:cs="Arial"/>
          <w:b/>
          <w:bCs/>
          <w:color w:val="000000"/>
          <w:sz w:val="22"/>
          <w:szCs w:val="22"/>
        </w:rPr>
      </w:pPr>
    </w:p>
    <w:p w14:paraId="050020CF" w14:textId="0E09550F"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lastRenderedPageBreak/>
        <w:t>Contents: </w:t>
      </w:r>
    </w:p>
    <w:p w14:paraId="70F767E2" w14:textId="77777777" w:rsidR="00BD5C00" w:rsidRPr="00BD5C00" w:rsidRDefault="00BD5C00" w:rsidP="00074BE2">
      <w:pPr>
        <w:spacing w:line="360" w:lineRule="auto"/>
        <w:rPr>
          <w:rFonts w:ascii="Arial" w:hAnsi="Arial" w:cs="Arial"/>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1367"/>
        <w:gridCol w:w="6506"/>
        <w:gridCol w:w="1143"/>
      </w:tblGrid>
      <w:tr w:rsidR="00BD5C00" w:rsidRPr="00BD5C00" w14:paraId="36717760"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E593C44"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Workbook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069DD96"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Area of Professional Practice </w:t>
            </w:r>
          </w:p>
          <w:p w14:paraId="18669804"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E280BC"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Word count</w:t>
            </w:r>
          </w:p>
        </w:tc>
      </w:tr>
      <w:tr w:rsidR="00BD5C00" w:rsidRPr="00BD5C00" w14:paraId="7B0F5AD6"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FD77DD"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Task 1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EC38E5"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Wellbeing and Resilience</w:t>
            </w:r>
          </w:p>
          <w:p w14:paraId="404F7A57"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4152A94"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1000</w:t>
            </w:r>
          </w:p>
        </w:tc>
      </w:tr>
      <w:tr w:rsidR="00BD5C00" w:rsidRPr="00BD5C00" w14:paraId="72CB09FB"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1CB33D"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Task 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14E96D"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Communication Skills, Managing Conflict, Valuing Difference and Inclusion</w:t>
            </w:r>
          </w:p>
          <w:p w14:paraId="144BD244"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CE421C"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1500</w:t>
            </w:r>
          </w:p>
        </w:tc>
      </w:tr>
      <w:tr w:rsidR="00BD5C00" w:rsidRPr="00BD5C00" w14:paraId="03834E12"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4ACBE8"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Task 3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A7D6883"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Criminal Justice, Valuing difference and inclusion </w:t>
            </w:r>
          </w:p>
          <w:p w14:paraId="781F2C59"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EF54C77"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1500</w:t>
            </w:r>
          </w:p>
        </w:tc>
      </w:tr>
      <w:tr w:rsidR="00BD5C00" w:rsidRPr="00BD5C00" w14:paraId="714020EC"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56BE09"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Task 4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C553A3"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Decision making and discretion, Conducting Investigations and Criminal Justice (Managing offenders)  </w:t>
            </w:r>
          </w:p>
          <w:p w14:paraId="36264B10"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61A7D26"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1500</w:t>
            </w:r>
          </w:p>
        </w:tc>
      </w:tr>
      <w:tr w:rsidR="00BD5C00" w:rsidRPr="00BD5C00" w14:paraId="7249A9C6" w14:textId="77777777" w:rsidTr="00BD5C00">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43C0355"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D58A89F"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Bibliography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D49C64F" w14:textId="77777777" w:rsidR="00BD5C00" w:rsidRPr="00BD5C00" w:rsidRDefault="00BD5C00" w:rsidP="00074BE2">
            <w:pPr>
              <w:spacing w:line="360" w:lineRule="auto"/>
              <w:rPr>
                <w:rFonts w:ascii="Arial" w:hAnsi="Arial" w:cs="Arial"/>
                <w:sz w:val="22"/>
                <w:szCs w:val="22"/>
              </w:rPr>
            </w:pPr>
          </w:p>
        </w:tc>
      </w:tr>
      <w:tr w:rsidR="00BD5C00" w:rsidRPr="00BD5C00" w14:paraId="75B674B5" w14:textId="77777777" w:rsidTr="00BD5C00">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F031269"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Task 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E5F4D4"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Development Plan</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EE22B6" w14:textId="77777777" w:rsidR="00BD5C00" w:rsidRPr="00BD5C00" w:rsidRDefault="00BD5C00" w:rsidP="00074BE2">
            <w:pPr>
              <w:spacing w:line="360" w:lineRule="auto"/>
              <w:rPr>
                <w:rFonts w:ascii="Arial" w:hAnsi="Arial" w:cs="Arial"/>
                <w:sz w:val="22"/>
                <w:szCs w:val="22"/>
              </w:rPr>
            </w:pPr>
            <w:r w:rsidRPr="00BD5C00">
              <w:rPr>
                <w:rFonts w:ascii="Arial" w:hAnsi="Arial" w:cs="Arial"/>
                <w:b/>
                <w:bCs/>
                <w:color w:val="000000"/>
                <w:sz w:val="22"/>
                <w:szCs w:val="22"/>
              </w:rPr>
              <w:t>500</w:t>
            </w:r>
          </w:p>
        </w:tc>
      </w:tr>
      <w:tr w:rsidR="00BD5C00" w:rsidRPr="00BD5C00" w14:paraId="06876EC3" w14:textId="77777777" w:rsidTr="00BD5C00">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3A846BA"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9AE3AE5" w14:textId="77777777" w:rsidR="00BD5C00" w:rsidRPr="00BD5C00" w:rsidRDefault="00BD5C00" w:rsidP="00074BE2">
            <w:pPr>
              <w:spacing w:line="360" w:lineRule="auto"/>
              <w:rPr>
                <w:rFonts w:ascii="Arial" w:hAnsi="Arial" w:cs="Arial"/>
                <w:sz w:val="22"/>
                <w:szCs w:val="22"/>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C161744" w14:textId="77777777" w:rsidR="00BD5C00" w:rsidRPr="00BD5C00" w:rsidRDefault="00BD5C00" w:rsidP="00074BE2">
            <w:pPr>
              <w:spacing w:line="360" w:lineRule="auto"/>
              <w:rPr>
                <w:rFonts w:ascii="Arial" w:hAnsi="Arial" w:cs="Arial"/>
                <w:sz w:val="22"/>
                <w:szCs w:val="22"/>
              </w:rPr>
            </w:pPr>
          </w:p>
        </w:tc>
      </w:tr>
      <w:tr w:rsidR="00BD5C00" w:rsidRPr="00BD5C00" w14:paraId="1CE09C91" w14:textId="77777777" w:rsidTr="00BD5C00">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4B0E744"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A4C68F"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Total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625842" w14:textId="77777777" w:rsidR="00BD5C00" w:rsidRPr="00BD5C00" w:rsidRDefault="00BD5C00" w:rsidP="00074BE2">
            <w:pPr>
              <w:spacing w:line="360" w:lineRule="auto"/>
              <w:rPr>
                <w:rFonts w:ascii="Arial" w:hAnsi="Arial" w:cs="Arial"/>
                <w:sz w:val="22"/>
                <w:szCs w:val="22"/>
              </w:rPr>
            </w:pPr>
            <w:r w:rsidRPr="00BD5C00">
              <w:rPr>
                <w:rFonts w:ascii="Arial" w:hAnsi="Arial" w:cs="Arial"/>
                <w:b/>
                <w:bCs/>
                <w:color w:val="000000"/>
                <w:sz w:val="22"/>
                <w:szCs w:val="22"/>
              </w:rPr>
              <w:t>6000</w:t>
            </w:r>
          </w:p>
        </w:tc>
      </w:tr>
      <w:tr w:rsidR="00BD5C00" w:rsidRPr="00BD5C00" w14:paraId="755C8FE4" w14:textId="77777777" w:rsidTr="00BD5C00">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E3302E" w14:textId="77777777" w:rsidR="00BD5C00" w:rsidRPr="00BD5C00" w:rsidRDefault="00BD5C00" w:rsidP="00074BE2">
            <w:pPr>
              <w:spacing w:line="360" w:lineRule="auto"/>
              <w:rPr>
                <w:rFonts w:ascii="Arial" w:hAnsi="Arial" w:cs="Arial"/>
                <w:sz w:val="22"/>
                <w:szCs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9BC35D1"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Confirmation of Confidentiality and Plagiarism</w:t>
            </w:r>
          </w:p>
          <w:p w14:paraId="44697C5A"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i/>
                <w:iCs/>
                <w:color w:val="000000"/>
                <w:sz w:val="22"/>
                <w:szCs w:val="22"/>
              </w:rPr>
              <w:t>This is confirmed by submitting through Turnitin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DD4520D" w14:textId="77777777" w:rsidR="00BD5C00" w:rsidRPr="00BD5C00" w:rsidRDefault="00BD5C00" w:rsidP="00074BE2">
            <w:pPr>
              <w:spacing w:line="360" w:lineRule="auto"/>
              <w:rPr>
                <w:rFonts w:ascii="Arial" w:hAnsi="Arial" w:cs="Arial"/>
                <w:sz w:val="22"/>
                <w:szCs w:val="22"/>
              </w:rPr>
            </w:pPr>
          </w:p>
        </w:tc>
      </w:tr>
    </w:tbl>
    <w:p w14:paraId="7B090F7E"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r w:rsidRPr="00BD5C00">
        <w:rPr>
          <w:rFonts w:ascii="Arial" w:hAnsi="Arial" w:cs="Arial"/>
          <w:color w:val="000000"/>
          <w:sz w:val="22"/>
          <w:szCs w:val="22"/>
        </w:rPr>
        <w:br/>
      </w:r>
    </w:p>
    <w:p w14:paraId="58B1CDE7" w14:textId="77777777" w:rsidR="00A60A2E" w:rsidRPr="00074BE2" w:rsidRDefault="00A60A2E" w:rsidP="00074BE2">
      <w:pPr>
        <w:spacing w:line="360" w:lineRule="auto"/>
        <w:jc w:val="center"/>
        <w:rPr>
          <w:rFonts w:ascii="Arial" w:hAnsi="Arial" w:cs="Arial"/>
          <w:b/>
          <w:bCs/>
          <w:color w:val="000000"/>
          <w:sz w:val="22"/>
          <w:szCs w:val="22"/>
        </w:rPr>
      </w:pPr>
    </w:p>
    <w:p w14:paraId="631907BB" w14:textId="77777777" w:rsidR="00A60A2E" w:rsidRPr="00074BE2" w:rsidRDefault="00A60A2E" w:rsidP="00074BE2">
      <w:pPr>
        <w:spacing w:line="360" w:lineRule="auto"/>
        <w:jc w:val="center"/>
        <w:rPr>
          <w:rFonts w:ascii="Arial" w:hAnsi="Arial" w:cs="Arial"/>
          <w:b/>
          <w:bCs/>
          <w:color w:val="000000"/>
          <w:sz w:val="22"/>
          <w:szCs w:val="22"/>
        </w:rPr>
      </w:pPr>
    </w:p>
    <w:p w14:paraId="0FD192DC" w14:textId="77777777" w:rsidR="00A60A2E" w:rsidRPr="00074BE2" w:rsidRDefault="00A60A2E" w:rsidP="00074BE2">
      <w:pPr>
        <w:spacing w:line="360" w:lineRule="auto"/>
        <w:jc w:val="center"/>
        <w:rPr>
          <w:rFonts w:ascii="Arial" w:hAnsi="Arial" w:cs="Arial"/>
          <w:b/>
          <w:bCs/>
          <w:color w:val="000000"/>
          <w:sz w:val="22"/>
          <w:szCs w:val="22"/>
        </w:rPr>
      </w:pPr>
    </w:p>
    <w:p w14:paraId="536267A0" w14:textId="77777777" w:rsidR="00A60A2E" w:rsidRPr="00074BE2" w:rsidRDefault="00A60A2E" w:rsidP="00074BE2">
      <w:pPr>
        <w:spacing w:line="360" w:lineRule="auto"/>
        <w:jc w:val="center"/>
        <w:rPr>
          <w:rFonts w:ascii="Arial" w:hAnsi="Arial" w:cs="Arial"/>
          <w:b/>
          <w:bCs/>
          <w:color w:val="000000"/>
          <w:sz w:val="22"/>
          <w:szCs w:val="22"/>
        </w:rPr>
      </w:pPr>
    </w:p>
    <w:p w14:paraId="657A63AD" w14:textId="77777777" w:rsidR="00A60A2E" w:rsidRPr="00074BE2" w:rsidRDefault="00A60A2E" w:rsidP="00074BE2">
      <w:pPr>
        <w:spacing w:line="360" w:lineRule="auto"/>
        <w:jc w:val="center"/>
        <w:rPr>
          <w:rFonts w:ascii="Arial" w:hAnsi="Arial" w:cs="Arial"/>
          <w:b/>
          <w:bCs/>
          <w:color w:val="000000"/>
          <w:sz w:val="22"/>
          <w:szCs w:val="22"/>
        </w:rPr>
      </w:pPr>
    </w:p>
    <w:p w14:paraId="23C66CEA" w14:textId="77777777" w:rsidR="00A60A2E" w:rsidRPr="00074BE2" w:rsidRDefault="00A60A2E" w:rsidP="00074BE2">
      <w:pPr>
        <w:spacing w:line="360" w:lineRule="auto"/>
        <w:jc w:val="center"/>
        <w:rPr>
          <w:rFonts w:ascii="Arial" w:hAnsi="Arial" w:cs="Arial"/>
          <w:b/>
          <w:bCs/>
          <w:color w:val="000000"/>
          <w:sz w:val="22"/>
          <w:szCs w:val="22"/>
        </w:rPr>
      </w:pPr>
    </w:p>
    <w:p w14:paraId="3CD032EF" w14:textId="77777777" w:rsidR="00A60A2E" w:rsidRPr="00074BE2" w:rsidRDefault="00A60A2E" w:rsidP="00074BE2">
      <w:pPr>
        <w:spacing w:line="360" w:lineRule="auto"/>
        <w:jc w:val="center"/>
        <w:rPr>
          <w:rFonts w:ascii="Arial" w:hAnsi="Arial" w:cs="Arial"/>
          <w:b/>
          <w:bCs/>
          <w:color w:val="000000"/>
          <w:sz w:val="22"/>
          <w:szCs w:val="22"/>
        </w:rPr>
      </w:pPr>
    </w:p>
    <w:p w14:paraId="74DF0D0B" w14:textId="77777777" w:rsidR="00A60A2E" w:rsidRPr="00074BE2" w:rsidRDefault="00A60A2E" w:rsidP="00074BE2">
      <w:pPr>
        <w:spacing w:line="360" w:lineRule="auto"/>
        <w:jc w:val="center"/>
        <w:rPr>
          <w:rFonts w:ascii="Arial" w:hAnsi="Arial" w:cs="Arial"/>
          <w:b/>
          <w:bCs/>
          <w:color w:val="000000"/>
          <w:sz w:val="22"/>
          <w:szCs w:val="22"/>
        </w:rPr>
      </w:pPr>
    </w:p>
    <w:p w14:paraId="3C66747D" w14:textId="77777777" w:rsidR="00A60A2E" w:rsidRPr="00074BE2" w:rsidRDefault="00A60A2E" w:rsidP="00074BE2">
      <w:pPr>
        <w:spacing w:line="360" w:lineRule="auto"/>
        <w:jc w:val="center"/>
        <w:rPr>
          <w:rFonts w:ascii="Arial" w:hAnsi="Arial" w:cs="Arial"/>
          <w:b/>
          <w:bCs/>
          <w:color w:val="000000"/>
          <w:sz w:val="22"/>
          <w:szCs w:val="22"/>
        </w:rPr>
      </w:pPr>
    </w:p>
    <w:p w14:paraId="3FC5D4D0" w14:textId="77777777" w:rsidR="00A60A2E" w:rsidRPr="00074BE2" w:rsidRDefault="00A60A2E" w:rsidP="00074BE2">
      <w:pPr>
        <w:spacing w:line="360" w:lineRule="auto"/>
        <w:jc w:val="center"/>
        <w:rPr>
          <w:rFonts w:ascii="Arial" w:hAnsi="Arial" w:cs="Arial"/>
          <w:b/>
          <w:bCs/>
          <w:color w:val="000000"/>
          <w:sz w:val="22"/>
          <w:szCs w:val="22"/>
        </w:rPr>
      </w:pPr>
    </w:p>
    <w:p w14:paraId="4EB265F6" w14:textId="77777777" w:rsidR="00A60A2E" w:rsidRPr="00074BE2" w:rsidRDefault="00A60A2E" w:rsidP="00074BE2">
      <w:pPr>
        <w:spacing w:line="360" w:lineRule="auto"/>
        <w:jc w:val="center"/>
        <w:rPr>
          <w:rFonts w:ascii="Arial" w:hAnsi="Arial" w:cs="Arial"/>
          <w:b/>
          <w:bCs/>
          <w:color w:val="000000"/>
          <w:sz w:val="22"/>
          <w:szCs w:val="22"/>
        </w:rPr>
      </w:pPr>
    </w:p>
    <w:p w14:paraId="364132D1" w14:textId="77777777" w:rsidR="00A60A2E" w:rsidRPr="00074BE2" w:rsidRDefault="00A60A2E" w:rsidP="00074BE2">
      <w:pPr>
        <w:spacing w:line="360" w:lineRule="auto"/>
        <w:jc w:val="center"/>
        <w:rPr>
          <w:rFonts w:ascii="Arial" w:hAnsi="Arial" w:cs="Arial"/>
          <w:b/>
          <w:bCs/>
          <w:color w:val="000000"/>
          <w:sz w:val="22"/>
          <w:szCs w:val="22"/>
        </w:rPr>
      </w:pPr>
    </w:p>
    <w:p w14:paraId="0F0E9045" w14:textId="77777777" w:rsidR="00A60A2E" w:rsidRPr="00074BE2" w:rsidRDefault="00A60A2E" w:rsidP="00074BE2">
      <w:pPr>
        <w:spacing w:line="360" w:lineRule="auto"/>
        <w:jc w:val="center"/>
        <w:rPr>
          <w:rFonts w:ascii="Arial" w:hAnsi="Arial" w:cs="Arial"/>
          <w:b/>
          <w:bCs/>
          <w:color w:val="000000"/>
          <w:sz w:val="22"/>
          <w:szCs w:val="22"/>
        </w:rPr>
      </w:pPr>
    </w:p>
    <w:p w14:paraId="621448A6" w14:textId="77777777" w:rsidR="00A60A2E" w:rsidRPr="00074BE2" w:rsidRDefault="00A60A2E" w:rsidP="00074BE2">
      <w:pPr>
        <w:spacing w:line="360" w:lineRule="auto"/>
        <w:jc w:val="center"/>
        <w:rPr>
          <w:rFonts w:ascii="Arial" w:hAnsi="Arial" w:cs="Arial"/>
          <w:b/>
          <w:bCs/>
          <w:color w:val="000000"/>
          <w:sz w:val="22"/>
          <w:szCs w:val="22"/>
        </w:rPr>
      </w:pPr>
    </w:p>
    <w:p w14:paraId="666F15EE" w14:textId="77777777" w:rsidR="00A60A2E" w:rsidRPr="00074BE2" w:rsidRDefault="00A60A2E" w:rsidP="00074BE2">
      <w:pPr>
        <w:spacing w:line="360" w:lineRule="auto"/>
        <w:jc w:val="center"/>
        <w:rPr>
          <w:rFonts w:ascii="Arial" w:hAnsi="Arial" w:cs="Arial"/>
          <w:b/>
          <w:bCs/>
          <w:color w:val="000000"/>
          <w:sz w:val="22"/>
          <w:szCs w:val="22"/>
        </w:rPr>
      </w:pPr>
    </w:p>
    <w:p w14:paraId="4B1CC03B" w14:textId="77777777" w:rsidR="00A60A2E" w:rsidRPr="00074BE2" w:rsidRDefault="00A60A2E" w:rsidP="00074BE2">
      <w:pPr>
        <w:spacing w:line="360" w:lineRule="auto"/>
        <w:jc w:val="center"/>
        <w:rPr>
          <w:rFonts w:ascii="Arial" w:hAnsi="Arial" w:cs="Arial"/>
          <w:b/>
          <w:bCs/>
          <w:color w:val="000000"/>
          <w:sz w:val="22"/>
          <w:szCs w:val="22"/>
        </w:rPr>
      </w:pPr>
    </w:p>
    <w:p w14:paraId="1BB43192" w14:textId="77777777" w:rsidR="00A60A2E" w:rsidRPr="00074BE2" w:rsidRDefault="00A60A2E" w:rsidP="00074BE2">
      <w:pPr>
        <w:spacing w:line="360" w:lineRule="auto"/>
        <w:jc w:val="center"/>
        <w:rPr>
          <w:rFonts w:ascii="Arial" w:hAnsi="Arial" w:cs="Arial"/>
          <w:b/>
          <w:bCs/>
          <w:color w:val="000000"/>
          <w:sz w:val="22"/>
          <w:szCs w:val="22"/>
        </w:rPr>
      </w:pPr>
    </w:p>
    <w:p w14:paraId="2535FB36" w14:textId="77777777" w:rsidR="00A60A2E" w:rsidRPr="00074BE2" w:rsidRDefault="00A60A2E" w:rsidP="00074BE2">
      <w:pPr>
        <w:spacing w:line="360" w:lineRule="auto"/>
        <w:jc w:val="center"/>
        <w:rPr>
          <w:rFonts w:ascii="Arial" w:hAnsi="Arial" w:cs="Arial"/>
          <w:b/>
          <w:bCs/>
          <w:color w:val="000000"/>
          <w:sz w:val="22"/>
          <w:szCs w:val="22"/>
        </w:rPr>
      </w:pPr>
    </w:p>
    <w:p w14:paraId="25A443BF" w14:textId="680F1217" w:rsidR="00BD5C00" w:rsidRPr="00BD5C00" w:rsidRDefault="00BD5C00" w:rsidP="00074BE2">
      <w:pPr>
        <w:spacing w:line="360" w:lineRule="auto"/>
        <w:jc w:val="center"/>
        <w:rPr>
          <w:rFonts w:ascii="Arial" w:hAnsi="Arial" w:cs="Arial"/>
          <w:color w:val="000000"/>
          <w:sz w:val="22"/>
          <w:szCs w:val="22"/>
        </w:rPr>
      </w:pPr>
      <w:r w:rsidRPr="00BD5C00">
        <w:rPr>
          <w:rFonts w:ascii="Arial" w:hAnsi="Arial" w:cs="Arial"/>
          <w:b/>
          <w:bCs/>
          <w:color w:val="000000"/>
          <w:sz w:val="22"/>
          <w:szCs w:val="22"/>
        </w:rPr>
        <w:lastRenderedPageBreak/>
        <w:t>Task 1</w:t>
      </w:r>
    </w:p>
    <w:p w14:paraId="29C7AA50"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6BDD942E" w14:textId="77777777" w:rsidR="00BD5C00" w:rsidRPr="00BD5C00" w:rsidRDefault="00BD5C00" w:rsidP="00074BE2">
      <w:pPr>
        <w:spacing w:line="360" w:lineRule="auto"/>
        <w:ind w:right="237"/>
        <w:jc w:val="both"/>
        <w:rPr>
          <w:rFonts w:ascii="Arial" w:hAnsi="Arial" w:cs="Arial"/>
          <w:color w:val="000000"/>
          <w:sz w:val="22"/>
          <w:szCs w:val="22"/>
        </w:rPr>
      </w:pPr>
      <w:r w:rsidRPr="00BD5C00">
        <w:rPr>
          <w:rFonts w:ascii="Arial" w:hAnsi="Arial" w:cs="Arial"/>
          <w:b/>
          <w:bCs/>
          <w:color w:val="000000"/>
          <w:sz w:val="22"/>
          <w:szCs w:val="22"/>
        </w:rPr>
        <w:t>Relevant areas of the National Policing Curriculum: </w:t>
      </w:r>
    </w:p>
    <w:p w14:paraId="2E8A8FBD"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Wellbeing and Resilience</w:t>
      </w:r>
    </w:p>
    <w:p w14:paraId="14B91636"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1B95D336"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i/>
          <w:iCs/>
          <w:color w:val="000000"/>
          <w:sz w:val="22"/>
          <w:szCs w:val="22"/>
        </w:rPr>
        <w:t>Guidance:  </w:t>
      </w:r>
    </w:p>
    <w:p w14:paraId="5DD47DEE" w14:textId="77777777" w:rsidR="00BD5C00" w:rsidRPr="00BD5C00" w:rsidRDefault="00BD5C00" w:rsidP="00074BE2">
      <w:pPr>
        <w:spacing w:line="360" w:lineRule="auto"/>
        <w:rPr>
          <w:rFonts w:ascii="Arial" w:hAnsi="Arial" w:cs="Arial"/>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BD5C00" w:rsidRPr="00BD5C00" w14:paraId="5AF20898"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BEFFFF5" w14:textId="49E3AAF1"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Focussing on your initial 6 months of learning and since being attested as a Police Constable, outline the coping</w:t>
            </w:r>
            <w:r w:rsidR="0024692F" w:rsidRPr="00074BE2">
              <w:rPr>
                <w:rFonts w:ascii="Arial" w:hAnsi="Arial" w:cs="Arial"/>
                <w:color w:val="000000"/>
                <w:sz w:val="22"/>
                <w:szCs w:val="22"/>
              </w:rPr>
              <w:t xml:space="preserve"> strategies </w:t>
            </w:r>
            <w:r w:rsidRPr="00BD5C00">
              <w:rPr>
                <w:rFonts w:ascii="Arial" w:hAnsi="Arial" w:cs="Arial"/>
                <w:color w:val="000000"/>
                <w:sz w:val="22"/>
                <w:szCs w:val="22"/>
              </w:rPr>
              <w:t>you have applied to develop</w:t>
            </w:r>
            <w:r w:rsidR="0097643B" w:rsidRPr="00074BE2">
              <w:rPr>
                <w:rFonts w:ascii="Arial" w:hAnsi="Arial" w:cs="Arial"/>
                <w:color w:val="000000"/>
                <w:sz w:val="22"/>
                <w:szCs w:val="22"/>
              </w:rPr>
              <w:t xml:space="preserve"> resilience and minimise </w:t>
            </w:r>
            <w:r w:rsidR="00E82C2D" w:rsidRPr="00074BE2">
              <w:rPr>
                <w:rFonts w:ascii="Arial" w:hAnsi="Arial" w:cs="Arial"/>
                <w:color w:val="000000"/>
                <w:sz w:val="22"/>
                <w:szCs w:val="22"/>
              </w:rPr>
              <w:t>stress</w:t>
            </w:r>
            <w:r w:rsidR="0024692F" w:rsidRPr="00074BE2">
              <w:rPr>
                <w:rFonts w:ascii="Arial" w:hAnsi="Arial" w:cs="Arial"/>
                <w:color w:val="000000"/>
                <w:sz w:val="22"/>
                <w:szCs w:val="22"/>
              </w:rPr>
              <w:t>.</w:t>
            </w:r>
          </w:p>
          <w:p w14:paraId="013B3472" w14:textId="77777777" w:rsidR="00BD5C00" w:rsidRPr="00BD5C00" w:rsidRDefault="00BD5C00" w:rsidP="00074BE2">
            <w:pPr>
              <w:spacing w:line="360" w:lineRule="auto"/>
              <w:rPr>
                <w:rFonts w:ascii="Arial" w:hAnsi="Arial" w:cs="Arial"/>
                <w:sz w:val="22"/>
                <w:szCs w:val="22"/>
              </w:rPr>
            </w:pPr>
          </w:p>
          <w:p w14:paraId="5757B61B"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i/>
                <w:iCs/>
                <w:color w:val="000000"/>
                <w:sz w:val="22"/>
                <w:szCs w:val="22"/>
              </w:rPr>
              <w:t>1000 words (+/- 10%: include your actual word count at the end of each section)</w:t>
            </w:r>
          </w:p>
        </w:tc>
      </w:tr>
    </w:tbl>
    <w:p w14:paraId="12408BE8"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51441135"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ANSWER:</w:t>
      </w:r>
    </w:p>
    <w:p w14:paraId="24C5CA94" w14:textId="77777777" w:rsidR="00823D97" w:rsidRPr="00074BE2" w:rsidRDefault="00BD5C00" w:rsidP="00074BE2">
      <w:pPr>
        <w:pStyle w:val="NormalWeb"/>
        <w:spacing w:before="0" w:beforeAutospacing="0" w:after="0" w:afterAutospacing="0" w:line="360" w:lineRule="auto"/>
        <w:rPr>
          <w:rFonts w:ascii="Arial" w:hAnsi="Arial" w:cs="Arial"/>
          <w:color w:val="000000"/>
          <w:sz w:val="22"/>
          <w:szCs w:val="22"/>
        </w:rPr>
      </w:pPr>
      <w:r w:rsidRPr="00BD5C00">
        <w:rPr>
          <w:rFonts w:ascii="Arial" w:hAnsi="Arial" w:cs="Arial"/>
          <w:color w:val="000000"/>
          <w:sz w:val="22"/>
          <w:szCs w:val="22"/>
        </w:rPr>
        <w:br/>
      </w:r>
      <w:r w:rsidR="00823D97" w:rsidRPr="00074BE2">
        <w:rPr>
          <w:rFonts w:ascii="Arial" w:hAnsi="Arial" w:cs="Arial"/>
          <w:b/>
          <w:bCs/>
          <w:color w:val="000000"/>
          <w:sz w:val="22"/>
          <w:szCs w:val="22"/>
          <w:u w:val="single"/>
        </w:rPr>
        <w:t>Introduction</w:t>
      </w:r>
    </w:p>
    <w:p w14:paraId="52F96303" w14:textId="77777777" w:rsidR="00823D97" w:rsidRPr="00823D97" w:rsidRDefault="00823D97" w:rsidP="00074BE2">
      <w:pPr>
        <w:spacing w:line="360" w:lineRule="auto"/>
        <w:rPr>
          <w:rFonts w:ascii="Arial" w:hAnsi="Arial" w:cs="Arial"/>
          <w:color w:val="000000"/>
          <w:sz w:val="22"/>
          <w:szCs w:val="22"/>
        </w:rPr>
      </w:pPr>
    </w:p>
    <w:p w14:paraId="44583C5C"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rPr>
        <w:t>Within this essay I will be outlining the coping strategies I have used to develop resilience and minimise stress within the first six months of my Police constable training. I intend to demonstrate what I found beneficial to my learning as well as any limitations I faced using evidence to inform my strategies.   </w:t>
      </w:r>
    </w:p>
    <w:p w14:paraId="08108033" w14:textId="77777777" w:rsidR="00823D97" w:rsidRPr="00823D97" w:rsidRDefault="00823D97" w:rsidP="00074BE2">
      <w:pPr>
        <w:spacing w:line="360" w:lineRule="auto"/>
        <w:rPr>
          <w:rFonts w:ascii="Arial" w:hAnsi="Arial" w:cs="Arial"/>
          <w:color w:val="000000"/>
          <w:sz w:val="22"/>
          <w:szCs w:val="22"/>
        </w:rPr>
      </w:pPr>
    </w:p>
    <w:p w14:paraId="7C12D1C8" w14:textId="3694753D"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rPr>
        <w:t xml:space="preserve">During my first six months in training and since being attested as a police constable, I encountered many days when my stress levels were very high. This was due to learning some emotive and challenging topics and due to the exam pressures in the weeks leading up. </w:t>
      </w:r>
      <w:r w:rsidRPr="00823D97">
        <w:rPr>
          <w:rFonts w:ascii="Arial" w:hAnsi="Arial" w:cs="Arial"/>
          <w:i/>
          <w:iCs/>
          <w:color w:val="000000"/>
          <w:sz w:val="22"/>
          <w:szCs w:val="22"/>
        </w:rPr>
        <w:t xml:space="preserve">Cartwright, S </w:t>
      </w:r>
      <w:r w:rsidR="00866BC7" w:rsidRPr="00074BE2">
        <w:rPr>
          <w:rFonts w:ascii="Arial" w:hAnsi="Arial" w:cs="Arial"/>
          <w:i/>
          <w:iCs/>
          <w:color w:val="000000"/>
          <w:sz w:val="22"/>
          <w:szCs w:val="22"/>
        </w:rPr>
        <w:t>(</w:t>
      </w:r>
      <w:r w:rsidRPr="00823D97">
        <w:rPr>
          <w:rFonts w:ascii="Arial" w:hAnsi="Arial" w:cs="Arial"/>
          <w:i/>
          <w:iCs/>
          <w:color w:val="000000"/>
          <w:sz w:val="22"/>
          <w:szCs w:val="22"/>
        </w:rPr>
        <w:t>2011, page 1) states that, “stress is the adverse reaction people have to excessive pressure or other demands placed on them”.</w:t>
      </w:r>
    </w:p>
    <w:p w14:paraId="7906DAC4" w14:textId="77777777" w:rsidR="00823D97" w:rsidRPr="00823D97" w:rsidRDefault="00823D97" w:rsidP="00074BE2">
      <w:pPr>
        <w:spacing w:line="360" w:lineRule="auto"/>
        <w:rPr>
          <w:rFonts w:ascii="Arial" w:hAnsi="Arial" w:cs="Arial"/>
          <w:color w:val="000000"/>
          <w:sz w:val="22"/>
          <w:szCs w:val="22"/>
        </w:rPr>
      </w:pPr>
    </w:p>
    <w:p w14:paraId="17038DD0" w14:textId="7333B140"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rPr>
        <w:t>To help reduce my stress levels I had to develop coping strategies in order to enhance my resilience during the initial 6 months of training. Wiig, S</w:t>
      </w:r>
      <w:r w:rsidRPr="00074BE2">
        <w:rPr>
          <w:rFonts w:ascii="Arial" w:hAnsi="Arial" w:cs="Arial"/>
          <w:color w:val="000000"/>
          <w:sz w:val="22"/>
          <w:szCs w:val="22"/>
        </w:rPr>
        <w:t xml:space="preserve">. </w:t>
      </w:r>
      <w:r w:rsidR="00866BC7" w:rsidRPr="00074BE2">
        <w:rPr>
          <w:rFonts w:ascii="Arial" w:hAnsi="Arial" w:cs="Arial"/>
          <w:color w:val="000000"/>
          <w:sz w:val="22"/>
          <w:szCs w:val="22"/>
        </w:rPr>
        <w:t>(</w:t>
      </w:r>
      <w:r w:rsidRPr="00823D97">
        <w:rPr>
          <w:rFonts w:ascii="Arial" w:hAnsi="Arial" w:cs="Arial"/>
          <w:color w:val="000000"/>
          <w:sz w:val="22"/>
          <w:szCs w:val="22"/>
        </w:rPr>
        <w:t xml:space="preserve">2019, page 55) states that, </w:t>
      </w:r>
      <w:r w:rsidRPr="00823D97">
        <w:rPr>
          <w:rFonts w:ascii="Arial" w:hAnsi="Arial" w:cs="Arial"/>
          <w:i/>
          <w:iCs/>
          <w:color w:val="000000"/>
          <w:sz w:val="22"/>
          <w:szCs w:val="22"/>
        </w:rPr>
        <w:t>“</w:t>
      </w:r>
      <w:r w:rsidRPr="00823D97">
        <w:rPr>
          <w:rFonts w:ascii="Arial" w:hAnsi="Arial" w:cs="Arial"/>
          <w:i/>
          <w:iCs/>
          <w:color w:val="333333"/>
          <w:sz w:val="22"/>
          <w:szCs w:val="22"/>
          <w:shd w:val="clear" w:color="auto" w:fill="FCFCFC"/>
        </w:rPr>
        <w:t>The common use of the resilience concept relates to the ability of an entity, individuals, community, or system to return to normal condition or functioning after the occurrence of an event that disturbs its state”</w:t>
      </w:r>
      <w:r w:rsidRPr="00823D97">
        <w:rPr>
          <w:rFonts w:ascii="Arial" w:hAnsi="Arial" w:cs="Arial"/>
          <w:color w:val="333333"/>
          <w:sz w:val="22"/>
          <w:szCs w:val="22"/>
          <w:shd w:val="clear" w:color="auto" w:fill="FCFCFC"/>
        </w:rPr>
        <w:t>. </w:t>
      </w:r>
    </w:p>
    <w:p w14:paraId="7E641ABB" w14:textId="77777777" w:rsidR="00823D97" w:rsidRPr="00823D97" w:rsidRDefault="00823D97" w:rsidP="00074BE2">
      <w:pPr>
        <w:spacing w:line="360" w:lineRule="auto"/>
        <w:rPr>
          <w:rFonts w:ascii="Arial" w:hAnsi="Arial" w:cs="Arial"/>
          <w:color w:val="000000"/>
          <w:sz w:val="22"/>
          <w:szCs w:val="22"/>
        </w:rPr>
      </w:pPr>
    </w:p>
    <w:p w14:paraId="616284A6"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333333"/>
          <w:sz w:val="22"/>
          <w:szCs w:val="22"/>
          <w:shd w:val="clear" w:color="auto" w:fill="FCFCFC"/>
        </w:rPr>
        <w:lastRenderedPageBreak/>
        <w:t>The coping</w:t>
      </w:r>
      <w:r w:rsidRPr="00823D97">
        <w:rPr>
          <w:rFonts w:ascii="Arial" w:hAnsi="Arial" w:cs="Arial"/>
          <w:color w:val="000000"/>
          <w:sz w:val="22"/>
          <w:szCs w:val="22"/>
        </w:rPr>
        <w:t xml:space="preserve"> strategies that I found beneficial included, fitness for example, running and weight training, the organisation of my revision notes, as well as having regular undisturbed sleep all contributed to me maintaining my focus over the initial training. </w:t>
      </w:r>
    </w:p>
    <w:p w14:paraId="1B87B2F1" w14:textId="77777777" w:rsidR="00823D97" w:rsidRPr="00823D97" w:rsidRDefault="00823D97" w:rsidP="00074BE2">
      <w:pPr>
        <w:spacing w:line="360" w:lineRule="auto"/>
        <w:rPr>
          <w:rFonts w:ascii="Arial" w:hAnsi="Arial" w:cs="Arial"/>
          <w:color w:val="000000"/>
          <w:sz w:val="22"/>
          <w:szCs w:val="22"/>
        </w:rPr>
      </w:pPr>
    </w:p>
    <w:p w14:paraId="3FE88AD6"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b/>
          <w:bCs/>
          <w:color w:val="000000"/>
          <w:sz w:val="22"/>
          <w:szCs w:val="22"/>
          <w:u w:val="single"/>
        </w:rPr>
        <w:t>Fitness</w:t>
      </w:r>
      <w:r w:rsidRPr="00823D97">
        <w:rPr>
          <w:rFonts w:ascii="Arial" w:hAnsi="Arial" w:cs="Arial"/>
          <w:color w:val="000000"/>
          <w:sz w:val="22"/>
          <w:szCs w:val="22"/>
        </w:rPr>
        <w:t> </w:t>
      </w:r>
    </w:p>
    <w:p w14:paraId="572311ED" w14:textId="77777777" w:rsidR="00823D97" w:rsidRPr="00823D97" w:rsidRDefault="00823D97" w:rsidP="00074BE2">
      <w:pPr>
        <w:spacing w:line="360" w:lineRule="auto"/>
        <w:rPr>
          <w:rFonts w:ascii="Arial" w:hAnsi="Arial" w:cs="Arial"/>
          <w:color w:val="000000"/>
          <w:sz w:val="22"/>
          <w:szCs w:val="22"/>
        </w:rPr>
      </w:pPr>
    </w:p>
    <w:p w14:paraId="7773974C" w14:textId="6C266DA8"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rPr>
        <w:t xml:space="preserve">I have always been very active as I have played rugby since I was younger. During my time in training </w:t>
      </w:r>
      <w:r w:rsidRPr="00074BE2">
        <w:rPr>
          <w:rFonts w:ascii="Arial" w:hAnsi="Arial" w:cs="Arial"/>
          <w:color w:val="000000"/>
          <w:sz w:val="22"/>
          <w:szCs w:val="22"/>
        </w:rPr>
        <w:t>school,</w:t>
      </w:r>
      <w:r w:rsidRPr="00823D97">
        <w:rPr>
          <w:rFonts w:ascii="Arial" w:hAnsi="Arial" w:cs="Arial"/>
          <w:color w:val="000000"/>
          <w:sz w:val="22"/>
          <w:szCs w:val="22"/>
        </w:rPr>
        <w:t xml:space="preserve"> I had to stop playing rugby because I didn't want to risk potentially injuring myself. Once I </w:t>
      </w:r>
      <w:r w:rsidRPr="00074BE2">
        <w:rPr>
          <w:rFonts w:ascii="Arial" w:hAnsi="Arial" w:cs="Arial"/>
          <w:color w:val="000000"/>
          <w:sz w:val="22"/>
          <w:szCs w:val="22"/>
        </w:rPr>
        <w:t>stopped,</w:t>
      </w:r>
      <w:r w:rsidRPr="00823D97">
        <w:rPr>
          <w:rFonts w:ascii="Arial" w:hAnsi="Arial" w:cs="Arial"/>
          <w:color w:val="000000"/>
          <w:sz w:val="22"/>
          <w:szCs w:val="22"/>
        </w:rPr>
        <w:t xml:space="preserve"> I felt like all my time was being spent on work and revision and it was becoming overwhelming. This is when I started back in the gym and started running again. I felt like this cleared my head space if only for 30-60 minutes at the end of a day and it allowed me to have a fresh mind set to sit down and revise and also minimised my stress.</w:t>
      </w:r>
      <w:r w:rsidRPr="00823D97">
        <w:rPr>
          <w:rFonts w:ascii="Arial" w:hAnsi="Arial" w:cs="Arial"/>
          <w:color w:val="000000"/>
          <w:sz w:val="22"/>
          <w:szCs w:val="22"/>
          <w:shd w:val="clear" w:color="auto" w:fill="FFFFFF"/>
        </w:rPr>
        <w:t xml:space="preserve"> Douglas </w:t>
      </w:r>
      <w:r w:rsidR="00A421B4" w:rsidRPr="00074BE2">
        <w:rPr>
          <w:rFonts w:ascii="Arial" w:hAnsi="Arial" w:cs="Arial"/>
          <w:color w:val="000000"/>
          <w:sz w:val="22"/>
          <w:szCs w:val="22"/>
          <w:shd w:val="clear" w:color="auto" w:fill="FFFFFF"/>
        </w:rPr>
        <w:t>(</w:t>
      </w:r>
      <w:r w:rsidRPr="00823D97">
        <w:rPr>
          <w:rFonts w:ascii="Arial" w:hAnsi="Arial" w:cs="Arial"/>
          <w:color w:val="000000"/>
          <w:sz w:val="22"/>
          <w:szCs w:val="22"/>
          <w:shd w:val="clear" w:color="auto" w:fill="FFFFFF"/>
        </w:rPr>
        <w:t>2017</w:t>
      </w:r>
      <w:r w:rsidR="00A421B4" w:rsidRPr="00074BE2">
        <w:rPr>
          <w:rFonts w:ascii="Arial" w:hAnsi="Arial" w:cs="Arial"/>
          <w:color w:val="000000"/>
          <w:sz w:val="22"/>
          <w:szCs w:val="22"/>
          <w:shd w:val="clear" w:color="auto" w:fill="FFFFFF"/>
        </w:rPr>
        <w:t>)</w:t>
      </w:r>
      <w:r w:rsidRPr="00823D97">
        <w:rPr>
          <w:rFonts w:ascii="Arial" w:hAnsi="Arial" w:cs="Arial"/>
          <w:color w:val="000000"/>
          <w:sz w:val="22"/>
          <w:szCs w:val="22"/>
          <w:shd w:val="clear" w:color="auto" w:fill="FFFFFF"/>
        </w:rPr>
        <w:t xml:space="preserve"> found that runners have managed to keep a form of routine during times of high stress and heavy workloads. He also found that running gave a person a short break from any worries or stresses on their mind and helped to channel and focus on the situations that seemed to be on their mind.</w:t>
      </w:r>
      <w:r w:rsidRPr="00823D97">
        <w:rPr>
          <w:rFonts w:ascii="Arial" w:hAnsi="Arial" w:cs="Arial"/>
          <w:i/>
          <w:iCs/>
          <w:color w:val="000000"/>
          <w:sz w:val="22"/>
          <w:szCs w:val="22"/>
          <w:shd w:val="clear" w:color="auto" w:fill="FFFFFF"/>
        </w:rPr>
        <w:t xml:space="preserve"> </w:t>
      </w:r>
      <w:r w:rsidRPr="00823D97">
        <w:rPr>
          <w:rFonts w:ascii="Arial" w:hAnsi="Arial" w:cs="Arial"/>
          <w:color w:val="000000"/>
          <w:sz w:val="22"/>
          <w:szCs w:val="22"/>
          <w:shd w:val="clear" w:color="auto" w:fill="FFFFFF"/>
        </w:rPr>
        <w:t>This highlights the importance of exercising during times of heavy pressures and heightened stress resulting in a clear mindset to enhance performance and make accurate decisions. </w:t>
      </w:r>
    </w:p>
    <w:p w14:paraId="28803586" w14:textId="77777777" w:rsidR="00823D97" w:rsidRPr="00823D97" w:rsidRDefault="00823D97" w:rsidP="00074BE2">
      <w:pPr>
        <w:spacing w:line="360" w:lineRule="auto"/>
        <w:rPr>
          <w:rFonts w:ascii="Arial" w:hAnsi="Arial" w:cs="Arial"/>
          <w:color w:val="000000"/>
          <w:sz w:val="22"/>
          <w:szCs w:val="22"/>
        </w:rPr>
      </w:pPr>
    </w:p>
    <w:p w14:paraId="59921358" w14:textId="62C910ED"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shd w:val="clear" w:color="auto" w:fill="FFFFFF"/>
        </w:rPr>
        <w:t>During this training period I have learned to exercise and keep active, but not to over exercise as some days I would be over tired and felt like it was having a negative impact on my focus. Over exercising is likely to hinder your sleep because your muscles don't have time to recover and they are in a state of fatigue making you restless at night</w:t>
      </w:r>
      <w:r w:rsidR="00A421B4" w:rsidRPr="00074BE2">
        <w:rPr>
          <w:rFonts w:ascii="Arial" w:hAnsi="Arial" w:cs="Arial"/>
          <w:color w:val="000000"/>
          <w:sz w:val="22"/>
          <w:szCs w:val="22"/>
          <w:shd w:val="clear" w:color="auto" w:fill="FFFFFF"/>
        </w:rPr>
        <w:t xml:space="preserve"> </w:t>
      </w:r>
      <w:r w:rsidR="00A421B4" w:rsidRPr="00074BE2">
        <w:rPr>
          <w:rFonts w:ascii="Arial" w:hAnsi="Arial" w:cs="Arial"/>
          <w:color w:val="000000"/>
          <w:sz w:val="22"/>
          <w:szCs w:val="22"/>
          <w:shd w:val="clear" w:color="auto" w:fill="FFFFFF"/>
        </w:rPr>
        <w:t>(Rath, S</w:t>
      </w:r>
      <w:r w:rsidR="00A421B4" w:rsidRPr="00823D97">
        <w:rPr>
          <w:rFonts w:ascii="Arial" w:hAnsi="Arial" w:cs="Arial"/>
          <w:color w:val="000000"/>
          <w:sz w:val="22"/>
          <w:szCs w:val="22"/>
          <w:shd w:val="clear" w:color="auto" w:fill="FFFFFF"/>
        </w:rPr>
        <w:t xml:space="preserve"> 2020)</w:t>
      </w:r>
      <w:r w:rsidRPr="00823D97">
        <w:rPr>
          <w:rFonts w:ascii="Arial" w:hAnsi="Arial" w:cs="Arial"/>
          <w:color w:val="000000"/>
          <w:sz w:val="22"/>
          <w:szCs w:val="22"/>
          <w:shd w:val="clear" w:color="auto" w:fill="FFFFFF"/>
        </w:rPr>
        <w:t>. I felt like I had to make sure I maintained a good work and physical balance. </w:t>
      </w:r>
    </w:p>
    <w:p w14:paraId="53FD039D" w14:textId="77777777" w:rsidR="00823D97" w:rsidRPr="00823D97" w:rsidRDefault="00823D97" w:rsidP="00074BE2">
      <w:pPr>
        <w:spacing w:line="360" w:lineRule="auto"/>
        <w:rPr>
          <w:rFonts w:ascii="Arial" w:hAnsi="Arial" w:cs="Arial"/>
          <w:color w:val="000000"/>
          <w:sz w:val="22"/>
          <w:szCs w:val="22"/>
        </w:rPr>
      </w:pPr>
    </w:p>
    <w:p w14:paraId="2C808669"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b/>
          <w:bCs/>
          <w:color w:val="000000"/>
          <w:sz w:val="22"/>
          <w:szCs w:val="22"/>
          <w:u w:val="single"/>
          <w:shd w:val="clear" w:color="auto" w:fill="FFFFFF"/>
        </w:rPr>
        <w:t>Sleep </w:t>
      </w:r>
    </w:p>
    <w:p w14:paraId="59B144F5" w14:textId="77777777" w:rsidR="00823D97" w:rsidRPr="00823D97" w:rsidRDefault="00823D97" w:rsidP="00074BE2">
      <w:pPr>
        <w:spacing w:line="360" w:lineRule="auto"/>
        <w:rPr>
          <w:rFonts w:ascii="Arial" w:hAnsi="Arial" w:cs="Arial"/>
          <w:color w:val="000000"/>
          <w:sz w:val="22"/>
          <w:szCs w:val="22"/>
        </w:rPr>
      </w:pPr>
    </w:p>
    <w:p w14:paraId="00AF4A8B" w14:textId="465FED8D"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rPr>
        <w:t xml:space="preserve">Since the start of my police constable training, my sleeping pattern has usually been extremely good. However, I found that on some nights in the weeks prior to exams I would be unable to sleep as my mind would be thinking about what I had left to revise in the coming days and if I could learn it all in time. </w:t>
      </w:r>
      <w:r w:rsidRPr="00074BE2">
        <w:rPr>
          <w:rFonts w:ascii="Arial" w:hAnsi="Arial" w:cs="Arial"/>
          <w:color w:val="000000"/>
          <w:sz w:val="22"/>
          <w:szCs w:val="22"/>
        </w:rPr>
        <w:t>DeShong</w:t>
      </w:r>
      <w:r w:rsidRPr="00823D97">
        <w:rPr>
          <w:rFonts w:ascii="Arial" w:hAnsi="Arial" w:cs="Arial"/>
          <w:color w:val="000000"/>
          <w:sz w:val="22"/>
          <w:szCs w:val="22"/>
        </w:rPr>
        <w:t xml:space="preserve">, </w:t>
      </w:r>
      <w:r w:rsidR="00D51114" w:rsidRPr="00074BE2">
        <w:rPr>
          <w:rFonts w:ascii="Arial" w:hAnsi="Arial" w:cs="Arial"/>
          <w:color w:val="000000"/>
          <w:sz w:val="22"/>
          <w:szCs w:val="22"/>
        </w:rPr>
        <w:t>(</w:t>
      </w:r>
      <w:r w:rsidRPr="00823D97">
        <w:rPr>
          <w:rFonts w:ascii="Arial" w:hAnsi="Arial" w:cs="Arial"/>
          <w:color w:val="000000"/>
          <w:sz w:val="22"/>
          <w:szCs w:val="22"/>
        </w:rPr>
        <w:t>2022</w:t>
      </w:r>
      <w:r w:rsidRPr="00074BE2">
        <w:rPr>
          <w:rFonts w:ascii="Arial" w:hAnsi="Arial" w:cs="Arial"/>
          <w:color w:val="000000"/>
          <w:sz w:val="22"/>
          <w:szCs w:val="22"/>
        </w:rPr>
        <w:t>)</w:t>
      </w:r>
      <w:r w:rsidRPr="00823D97">
        <w:rPr>
          <w:rFonts w:ascii="Arial" w:hAnsi="Arial" w:cs="Arial"/>
          <w:color w:val="000000"/>
          <w:sz w:val="22"/>
          <w:szCs w:val="22"/>
        </w:rPr>
        <w:t xml:space="preserve"> </w:t>
      </w:r>
      <w:r w:rsidR="0024692F" w:rsidRPr="00074BE2">
        <w:rPr>
          <w:rFonts w:ascii="Arial" w:hAnsi="Arial" w:cs="Arial"/>
          <w:color w:val="000000"/>
          <w:sz w:val="22"/>
          <w:szCs w:val="22"/>
        </w:rPr>
        <w:t>informs us that stress is very important and helps to make accurate and quicker decisions</w:t>
      </w:r>
      <w:r w:rsidR="00D51114" w:rsidRPr="00074BE2">
        <w:rPr>
          <w:rFonts w:ascii="Arial" w:hAnsi="Arial" w:cs="Arial"/>
          <w:color w:val="000000"/>
          <w:sz w:val="22"/>
          <w:szCs w:val="22"/>
        </w:rPr>
        <w:t xml:space="preserve">, it can also have an effect on our sleeping routine and our overall health. </w:t>
      </w:r>
      <w:r w:rsidRPr="00074BE2">
        <w:rPr>
          <w:rFonts w:ascii="Arial" w:hAnsi="Arial" w:cs="Arial"/>
          <w:color w:val="000000"/>
          <w:sz w:val="22"/>
          <w:szCs w:val="22"/>
        </w:rPr>
        <w:t>Therefore,</w:t>
      </w:r>
      <w:r w:rsidRPr="00823D97">
        <w:rPr>
          <w:rFonts w:ascii="Arial" w:hAnsi="Arial" w:cs="Arial"/>
          <w:color w:val="000000"/>
          <w:sz w:val="22"/>
          <w:szCs w:val="22"/>
        </w:rPr>
        <w:t xml:space="preserve"> to decrease the impact stress was having on my sleep </w:t>
      </w:r>
      <w:r w:rsidRPr="00823D97">
        <w:rPr>
          <w:rFonts w:ascii="Arial" w:hAnsi="Arial" w:cs="Arial"/>
          <w:color w:val="000000"/>
          <w:sz w:val="22"/>
          <w:szCs w:val="22"/>
          <w:shd w:val="clear" w:color="auto" w:fill="FCFCFC"/>
        </w:rPr>
        <w:t xml:space="preserve">I found that exercising meant I burnt off any extra energy and it helped me gain a clear mindset so that I wasn't thinking about the topics that bothered me when I was trying to sleep. I also found that a good sleeping routine such as setting alarms for the </w:t>
      </w:r>
      <w:r w:rsidRPr="00823D97">
        <w:rPr>
          <w:rFonts w:ascii="Arial" w:hAnsi="Arial" w:cs="Arial"/>
          <w:color w:val="000000"/>
          <w:sz w:val="22"/>
          <w:szCs w:val="22"/>
          <w:shd w:val="clear" w:color="auto" w:fill="FCFCFC"/>
        </w:rPr>
        <w:lastRenderedPageBreak/>
        <w:t>morning at the same time regularly would mean that I wouldn't oversleep, I would also have an early night to ensure I had the right amount of sleep. </w:t>
      </w:r>
    </w:p>
    <w:p w14:paraId="5FCB5A4F" w14:textId="77777777" w:rsidR="00823D97" w:rsidRPr="00823D97" w:rsidRDefault="00823D97" w:rsidP="00074BE2">
      <w:pPr>
        <w:spacing w:line="360" w:lineRule="auto"/>
        <w:rPr>
          <w:rFonts w:ascii="Arial" w:hAnsi="Arial" w:cs="Arial"/>
          <w:color w:val="000000"/>
          <w:sz w:val="22"/>
          <w:szCs w:val="22"/>
        </w:rPr>
      </w:pPr>
    </w:p>
    <w:p w14:paraId="17548229"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shd w:val="clear" w:color="auto" w:fill="FFFFFF"/>
        </w:rPr>
        <w:t>  </w:t>
      </w:r>
    </w:p>
    <w:p w14:paraId="20122EB2"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b/>
          <w:bCs/>
          <w:color w:val="000000"/>
          <w:sz w:val="22"/>
          <w:szCs w:val="22"/>
          <w:u w:val="single"/>
          <w:shd w:val="clear" w:color="auto" w:fill="FFFFFF"/>
        </w:rPr>
        <w:t>Organisation </w:t>
      </w:r>
    </w:p>
    <w:p w14:paraId="7496274C" w14:textId="77777777" w:rsidR="00823D97" w:rsidRPr="00823D97" w:rsidRDefault="00823D97" w:rsidP="00074BE2">
      <w:pPr>
        <w:spacing w:line="360" w:lineRule="auto"/>
        <w:rPr>
          <w:rFonts w:ascii="Arial" w:hAnsi="Arial" w:cs="Arial"/>
          <w:color w:val="000000"/>
          <w:sz w:val="22"/>
          <w:szCs w:val="22"/>
        </w:rPr>
      </w:pPr>
    </w:p>
    <w:p w14:paraId="3F6E7722" w14:textId="0AFAF1F7"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shd w:val="clear" w:color="auto" w:fill="FFFFFF"/>
        </w:rPr>
        <w:t xml:space="preserve">On reflection, I found that using flash cards during my training was a massive help to cope with any exam pressures. I would write a question on one side and the answer on the reverse. I would go through a number of cards during the evening and then test myself later on. For me I thought this was the best way I could revise and it proved right with the results that I came out of training school with. </w:t>
      </w:r>
      <w:r w:rsidRPr="00823D97">
        <w:rPr>
          <w:rFonts w:ascii="Arial" w:hAnsi="Arial" w:cs="Arial"/>
          <w:color w:val="000000"/>
          <w:sz w:val="22"/>
          <w:szCs w:val="22"/>
          <w:shd w:val="clear" w:color="auto" w:fill="FCFCFC"/>
        </w:rPr>
        <w:t xml:space="preserve">Wang, C </w:t>
      </w:r>
      <w:r w:rsidR="00A421B4" w:rsidRPr="00074BE2">
        <w:rPr>
          <w:rFonts w:ascii="Arial" w:hAnsi="Arial" w:cs="Arial"/>
          <w:color w:val="000000"/>
          <w:sz w:val="22"/>
          <w:szCs w:val="22"/>
          <w:shd w:val="clear" w:color="auto" w:fill="FCFCFC"/>
        </w:rPr>
        <w:t>(</w:t>
      </w:r>
      <w:r w:rsidRPr="00823D97">
        <w:rPr>
          <w:rFonts w:ascii="Arial" w:hAnsi="Arial" w:cs="Arial"/>
          <w:color w:val="000000"/>
          <w:sz w:val="22"/>
          <w:szCs w:val="22"/>
          <w:shd w:val="clear" w:color="auto" w:fill="FCFCFC"/>
        </w:rPr>
        <w:t xml:space="preserve">2010) highlighted that flash cards stimulate your visual memory and aid you in remembering short bits of text, it can help you recall the information on the flash cards during a test. After writing the flash cards out, I then planned out how many I would do each night and put them into sections to ensure that I had the correct amount of time to cover each topic. </w:t>
      </w:r>
      <w:r w:rsidR="00A421B4" w:rsidRPr="00074BE2">
        <w:rPr>
          <w:rFonts w:ascii="Arial" w:hAnsi="Arial" w:cs="Arial"/>
          <w:color w:val="000000"/>
          <w:sz w:val="22"/>
          <w:szCs w:val="22"/>
          <w:shd w:val="clear" w:color="auto" w:fill="FCFCFC"/>
        </w:rPr>
        <w:t xml:space="preserve">Planning </w:t>
      </w:r>
      <w:r w:rsidRPr="00823D97">
        <w:rPr>
          <w:rFonts w:ascii="Arial" w:hAnsi="Arial" w:cs="Arial"/>
          <w:color w:val="000000"/>
          <w:sz w:val="22"/>
          <w:szCs w:val="22"/>
          <w:shd w:val="clear" w:color="auto" w:fill="FCFCFC"/>
        </w:rPr>
        <w:t>allows us to break situations and information down into smaller sections that makes it more achievable</w:t>
      </w:r>
      <w:r w:rsidRPr="00823D97">
        <w:rPr>
          <w:rFonts w:ascii="Arial" w:hAnsi="Arial" w:cs="Arial"/>
          <w:i/>
          <w:iCs/>
          <w:color w:val="000000"/>
          <w:sz w:val="22"/>
          <w:szCs w:val="22"/>
          <w:shd w:val="clear" w:color="auto" w:fill="FFFFFF"/>
        </w:rPr>
        <w:t>.</w:t>
      </w:r>
      <w:r w:rsidRPr="00823D97">
        <w:rPr>
          <w:rFonts w:ascii="Arial" w:hAnsi="Arial" w:cs="Arial"/>
          <w:i/>
          <w:iCs/>
          <w:color w:val="222222"/>
          <w:sz w:val="22"/>
          <w:szCs w:val="22"/>
          <w:shd w:val="clear" w:color="auto" w:fill="FFFFFF"/>
        </w:rPr>
        <w:t xml:space="preserve"> </w:t>
      </w:r>
      <w:r w:rsidRPr="00823D97">
        <w:rPr>
          <w:rFonts w:ascii="Arial" w:hAnsi="Arial" w:cs="Arial"/>
          <w:color w:val="222222"/>
          <w:sz w:val="22"/>
          <w:szCs w:val="22"/>
          <w:shd w:val="clear" w:color="auto" w:fill="FFFFFF"/>
        </w:rPr>
        <w:t>Setting small achievable goals allowed me to manage my time and revision effectively therefore minimising my stress</w:t>
      </w:r>
      <w:r w:rsidR="00A421B4" w:rsidRPr="00074BE2">
        <w:rPr>
          <w:rFonts w:ascii="Arial" w:hAnsi="Arial" w:cs="Arial"/>
          <w:color w:val="222222"/>
          <w:sz w:val="22"/>
          <w:szCs w:val="22"/>
          <w:shd w:val="clear" w:color="auto" w:fill="FFFFFF"/>
        </w:rPr>
        <w:t xml:space="preserve"> </w:t>
      </w:r>
      <w:r w:rsidR="00A421B4" w:rsidRPr="00074BE2">
        <w:rPr>
          <w:rFonts w:ascii="Arial" w:hAnsi="Arial" w:cs="Arial"/>
          <w:color w:val="000000"/>
          <w:sz w:val="22"/>
          <w:szCs w:val="22"/>
          <w:shd w:val="clear" w:color="auto" w:fill="FCFCFC"/>
        </w:rPr>
        <w:t>(</w:t>
      </w:r>
      <w:r w:rsidR="00A421B4" w:rsidRPr="00823D97">
        <w:rPr>
          <w:rFonts w:ascii="Arial" w:hAnsi="Arial" w:cs="Arial"/>
          <w:color w:val="000000"/>
          <w:sz w:val="22"/>
          <w:szCs w:val="22"/>
          <w:shd w:val="clear" w:color="auto" w:fill="FCFCFC"/>
        </w:rPr>
        <w:t>Lewis, J 2018)</w:t>
      </w:r>
      <w:r w:rsidRPr="00823D97">
        <w:rPr>
          <w:rFonts w:ascii="Arial" w:hAnsi="Arial" w:cs="Arial"/>
          <w:color w:val="222222"/>
          <w:sz w:val="22"/>
          <w:szCs w:val="22"/>
          <w:shd w:val="clear" w:color="auto" w:fill="FFFFFF"/>
        </w:rPr>
        <w:t>. </w:t>
      </w:r>
    </w:p>
    <w:p w14:paraId="0BDD3C2E" w14:textId="600A3EBE" w:rsidR="00823D97" w:rsidRPr="00823D97" w:rsidRDefault="00823D97" w:rsidP="00074BE2">
      <w:pPr>
        <w:spacing w:after="240" w:line="360" w:lineRule="auto"/>
        <w:rPr>
          <w:rFonts w:ascii="Arial" w:hAnsi="Arial" w:cs="Arial"/>
          <w:color w:val="000000"/>
          <w:sz w:val="22"/>
          <w:szCs w:val="22"/>
        </w:rPr>
      </w:pPr>
    </w:p>
    <w:p w14:paraId="415A689C" w14:textId="77777777" w:rsidR="00823D97" w:rsidRPr="00823D97" w:rsidRDefault="00823D97" w:rsidP="00074BE2">
      <w:pPr>
        <w:spacing w:line="360" w:lineRule="auto"/>
        <w:rPr>
          <w:rFonts w:ascii="Arial" w:hAnsi="Arial" w:cs="Arial"/>
          <w:color w:val="000000"/>
          <w:sz w:val="22"/>
          <w:szCs w:val="22"/>
        </w:rPr>
      </w:pPr>
      <w:r w:rsidRPr="00823D97">
        <w:rPr>
          <w:rFonts w:ascii="Arial" w:hAnsi="Arial" w:cs="Arial"/>
          <w:b/>
          <w:bCs/>
          <w:color w:val="000000"/>
          <w:sz w:val="22"/>
          <w:szCs w:val="22"/>
          <w:u w:val="single"/>
        </w:rPr>
        <w:t>Conclusion</w:t>
      </w:r>
    </w:p>
    <w:p w14:paraId="446BEF7B" w14:textId="77777777" w:rsidR="00823D97" w:rsidRPr="00823D97" w:rsidRDefault="00823D97" w:rsidP="00074BE2">
      <w:pPr>
        <w:spacing w:line="360" w:lineRule="auto"/>
        <w:rPr>
          <w:rFonts w:ascii="Arial" w:hAnsi="Arial" w:cs="Arial"/>
          <w:color w:val="000000"/>
          <w:sz w:val="22"/>
          <w:szCs w:val="22"/>
        </w:rPr>
      </w:pPr>
    </w:p>
    <w:p w14:paraId="515D2C80" w14:textId="22F30DF3" w:rsidR="00823D97" w:rsidRPr="00823D97" w:rsidRDefault="00823D97" w:rsidP="00074BE2">
      <w:pPr>
        <w:spacing w:line="360" w:lineRule="auto"/>
        <w:rPr>
          <w:rFonts w:ascii="Arial" w:hAnsi="Arial" w:cs="Arial"/>
          <w:color w:val="000000"/>
          <w:sz w:val="22"/>
          <w:szCs w:val="22"/>
        </w:rPr>
      </w:pPr>
      <w:r w:rsidRPr="00823D97">
        <w:rPr>
          <w:rFonts w:ascii="Arial" w:hAnsi="Arial" w:cs="Arial"/>
          <w:color w:val="333333"/>
          <w:sz w:val="22"/>
          <w:szCs w:val="22"/>
          <w:shd w:val="clear" w:color="auto" w:fill="FCFCFC"/>
        </w:rPr>
        <w:t xml:space="preserve">In conclusion, I found that it is important to reduce stress during times of uncertainty and new situations. During my time in training and since being attested as a police constable I found that to help cope with the pressure faced in training that regular fitness including running helped to clear my mind and distract from any concerns. Furthermore, maintaining regular undisturbed sleep by ensuring I had early nights and not oversleeping meant I established a good routine. Lastly, being very organised was a massive part of minimising my stress and developing resilience, by using flashcards to break down my revision and by planning ahead, helped to keep me focused and prevented me from losing concentration on my goals. Looking back over that time, the only thing I would change is trying not to over exercise or over work in general as this causes fatigue at times and in the </w:t>
      </w:r>
      <w:r w:rsidRPr="00074BE2">
        <w:rPr>
          <w:rFonts w:ascii="Arial" w:hAnsi="Arial" w:cs="Arial"/>
          <w:color w:val="333333"/>
          <w:sz w:val="22"/>
          <w:szCs w:val="22"/>
          <w:shd w:val="clear" w:color="auto" w:fill="FCFCFC"/>
        </w:rPr>
        <w:t>future,</w:t>
      </w:r>
      <w:r w:rsidRPr="00823D97">
        <w:rPr>
          <w:rFonts w:ascii="Arial" w:hAnsi="Arial" w:cs="Arial"/>
          <w:color w:val="333333"/>
          <w:sz w:val="22"/>
          <w:szCs w:val="22"/>
          <w:shd w:val="clear" w:color="auto" w:fill="FCFCFC"/>
        </w:rPr>
        <w:t xml:space="preserve"> I will ensure an appropriate work and physical wellbeing balance. </w:t>
      </w:r>
      <w:r w:rsidRPr="00823D97">
        <w:rPr>
          <w:rFonts w:ascii="Arial" w:hAnsi="Arial" w:cs="Arial"/>
          <w:color w:val="000000"/>
          <w:sz w:val="22"/>
          <w:szCs w:val="22"/>
        </w:rPr>
        <w:br/>
      </w:r>
    </w:p>
    <w:p w14:paraId="3B54F47F" w14:textId="38B9D1FB" w:rsidR="00BD5C00" w:rsidRPr="00074BE2" w:rsidRDefault="00823D97" w:rsidP="00074BE2">
      <w:pPr>
        <w:spacing w:line="360" w:lineRule="auto"/>
        <w:rPr>
          <w:rFonts w:ascii="Arial" w:hAnsi="Arial" w:cs="Arial"/>
          <w:color w:val="000000"/>
          <w:sz w:val="22"/>
          <w:szCs w:val="22"/>
        </w:rPr>
      </w:pPr>
      <w:r w:rsidRPr="00823D97">
        <w:rPr>
          <w:rFonts w:ascii="Arial" w:hAnsi="Arial" w:cs="Arial"/>
          <w:color w:val="000000"/>
          <w:sz w:val="22"/>
          <w:szCs w:val="22"/>
        </w:rPr>
        <w:t>WORD COUNT: 10</w:t>
      </w:r>
      <w:r w:rsidR="00D51114" w:rsidRPr="00074BE2">
        <w:rPr>
          <w:rFonts w:ascii="Arial" w:hAnsi="Arial" w:cs="Arial"/>
          <w:color w:val="000000"/>
          <w:sz w:val="22"/>
          <w:szCs w:val="22"/>
        </w:rPr>
        <w:t>38</w:t>
      </w:r>
      <w:r w:rsidRPr="00823D97">
        <w:rPr>
          <w:rFonts w:ascii="Arial" w:hAnsi="Arial" w:cs="Arial"/>
          <w:color w:val="000000"/>
          <w:sz w:val="22"/>
          <w:szCs w:val="22"/>
        </w:rPr>
        <w:t>. </w:t>
      </w:r>
    </w:p>
    <w:p w14:paraId="06FFD2BF" w14:textId="69292046" w:rsidR="00A60A2E" w:rsidRPr="00074BE2" w:rsidRDefault="00A60A2E" w:rsidP="00074BE2">
      <w:pPr>
        <w:spacing w:line="360" w:lineRule="auto"/>
        <w:rPr>
          <w:rFonts w:ascii="Arial" w:hAnsi="Arial" w:cs="Arial"/>
          <w:color w:val="000000"/>
          <w:sz w:val="22"/>
          <w:szCs w:val="22"/>
        </w:rPr>
      </w:pPr>
    </w:p>
    <w:p w14:paraId="69C80667" w14:textId="77777777" w:rsidR="00D51114" w:rsidRPr="00BD5C00" w:rsidRDefault="00D51114" w:rsidP="00074BE2">
      <w:pPr>
        <w:spacing w:line="360" w:lineRule="auto"/>
        <w:rPr>
          <w:rFonts w:ascii="Arial" w:hAnsi="Arial" w:cs="Arial"/>
          <w:color w:val="000000"/>
          <w:sz w:val="22"/>
          <w:szCs w:val="22"/>
        </w:rPr>
      </w:pPr>
    </w:p>
    <w:p w14:paraId="45348899" w14:textId="77777777" w:rsidR="00BD5C00" w:rsidRPr="00BD5C00" w:rsidRDefault="00BD5C00" w:rsidP="00074BE2">
      <w:pPr>
        <w:spacing w:line="360" w:lineRule="auto"/>
        <w:jc w:val="center"/>
        <w:rPr>
          <w:rFonts w:ascii="Arial" w:hAnsi="Arial" w:cs="Arial"/>
          <w:color w:val="000000"/>
          <w:sz w:val="22"/>
          <w:szCs w:val="22"/>
        </w:rPr>
      </w:pPr>
      <w:r w:rsidRPr="00BD5C00">
        <w:rPr>
          <w:rFonts w:ascii="Arial" w:hAnsi="Arial" w:cs="Arial"/>
          <w:b/>
          <w:bCs/>
          <w:color w:val="000000"/>
          <w:sz w:val="22"/>
          <w:szCs w:val="22"/>
        </w:rPr>
        <w:lastRenderedPageBreak/>
        <w:t>Task 2</w:t>
      </w:r>
    </w:p>
    <w:p w14:paraId="0B6934F8"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5E21CA56" w14:textId="77777777" w:rsidR="00BD5C00" w:rsidRPr="00BD5C00" w:rsidRDefault="00BD5C00" w:rsidP="00074BE2">
      <w:pPr>
        <w:spacing w:line="360" w:lineRule="auto"/>
        <w:ind w:right="237"/>
        <w:jc w:val="both"/>
        <w:rPr>
          <w:rFonts w:ascii="Arial" w:hAnsi="Arial" w:cs="Arial"/>
          <w:color w:val="000000"/>
          <w:sz w:val="22"/>
          <w:szCs w:val="22"/>
        </w:rPr>
      </w:pPr>
      <w:r w:rsidRPr="00BD5C00">
        <w:rPr>
          <w:rFonts w:ascii="Arial" w:hAnsi="Arial" w:cs="Arial"/>
          <w:b/>
          <w:bCs/>
          <w:color w:val="000000"/>
          <w:sz w:val="22"/>
          <w:szCs w:val="22"/>
        </w:rPr>
        <w:t>Relevant areas of the National Policing Curriculum: </w:t>
      </w:r>
    </w:p>
    <w:p w14:paraId="515C2094"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Communication Skills, Managing Conflict, Valuing Difference and Inclusion</w:t>
      </w:r>
    </w:p>
    <w:p w14:paraId="565AB7B7"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7146BB2C"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xml:space="preserve">You must choose </w:t>
      </w:r>
      <w:r w:rsidRPr="00BD5C00">
        <w:rPr>
          <w:rFonts w:ascii="Arial" w:hAnsi="Arial" w:cs="Arial"/>
          <w:b/>
          <w:bCs/>
          <w:color w:val="000000"/>
          <w:sz w:val="22"/>
          <w:szCs w:val="22"/>
          <w:u w:val="single"/>
        </w:rPr>
        <w:t xml:space="preserve">a policing incident involving conflict </w:t>
      </w:r>
      <w:r w:rsidRPr="00BD5C00">
        <w:rPr>
          <w:rFonts w:ascii="Arial" w:hAnsi="Arial" w:cs="Arial"/>
          <w:color w:val="000000"/>
          <w:sz w:val="22"/>
          <w:szCs w:val="22"/>
        </w:rPr>
        <w:t>in which you played a significant role with an offender/service</w:t>
      </w:r>
      <w:r w:rsidRPr="00BD5C00">
        <w:rPr>
          <w:rFonts w:ascii="Arial" w:hAnsi="Arial" w:cs="Arial"/>
          <w:b/>
          <w:bCs/>
          <w:color w:val="000000"/>
          <w:sz w:val="22"/>
          <w:szCs w:val="22"/>
        </w:rPr>
        <w:t xml:space="preserve"> </w:t>
      </w:r>
      <w:r w:rsidRPr="00BD5C00">
        <w:rPr>
          <w:rFonts w:ascii="Arial" w:hAnsi="Arial" w:cs="Arial"/>
          <w:color w:val="000000"/>
          <w:sz w:val="22"/>
          <w:szCs w:val="22"/>
        </w:rPr>
        <w:t>user/victim and reflect on what happened. </w:t>
      </w:r>
    </w:p>
    <w:p w14:paraId="41878311"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BD5C00" w:rsidRPr="00BD5C00" w14:paraId="009121EC"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BBF53A" w14:textId="77777777" w:rsidR="00BD5C00" w:rsidRPr="00BD5C00" w:rsidRDefault="00BD5C00" w:rsidP="00074BE2">
            <w:pPr>
              <w:spacing w:line="360" w:lineRule="auto"/>
              <w:rPr>
                <w:rFonts w:ascii="Arial" w:hAnsi="Arial" w:cs="Arial"/>
                <w:sz w:val="22"/>
                <w:szCs w:val="22"/>
              </w:rPr>
            </w:pPr>
          </w:p>
          <w:p w14:paraId="73BB6192"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Give a brief description</w:t>
            </w:r>
            <w:r w:rsidRPr="00BD5C00">
              <w:rPr>
                <w:rFonts w:ascii="Arial" w:hAnsi="Arial" w:cs="Arial"/>
                <w:color w:val="000000"/>
                <w:sz w:val="22"/>
                <w:szCs w:val="22"/>
              </w:rPr>
              <w:t xml:space="preserve"> of the incident including social and legislative contexts and any relevant cultural, ethnicity and language issues. </w:t>
            </w:r>
          </w:p>
          <w:p w14:paraId="769B2462" w14:textId="77777777" w:rsidR="00BD5C00" w:rsidRPr="00BD5C00" w:rsidRDefault="00BD5C00" w:rsidP="00074BE2">
            <w:pPr>
              <w:spacing w:line="360" w:lineRule="auto"/>
              <w:rPr>
                <w:rFonts w:ascii="Arial" w:hAnsi="Arial" w:cs="Arial"/>
                <w:sz w:val="22"/>
                <w:szCs w:val="22"/>
              </w:rPr>
            </w:pPr>
          </w:p>
          <w:p w14:paraId="38CFB7AB"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Review</w:t>
            </w:r>
            <w:r w:rsidRPr="00BD5C00">
              <w:rPr>
                <w:rFonts w:ascii="Arial" w:hAnsi="Arial" w:cs="Arial"/>
                <w:color w:val="000000"/>
                <w:sz w:val="22"/>
                <w:szCs w:val="22"/>
              </w:rPr>
              <w:t xml:space="preserve"> the fundamental elements of effective communication used (verbal, non-verbal, active listening skills, open and closed questions, building rapport and negotiation skills).</w:t>
            </w:r>
          </w:p>
          <w:p w14:paraId="13C5DC89" w14:textId="77777777" w:rsidR="00BD5C00" w:rsidRPr="00BD5C00" w:rsidRDefault="00BD5C00" w:rsidP="00074BE2">
            <w:pPr>
              <w:spacing w:line="360" w:lineRule="auto"/>
              <w:rPr>
                <w:rFonts w:ascii="Arial" w:hAnsi="Arial" w:cs="Arial"/>
                <w:sz w:val="22"/>
                <w:szCs w:val="22"/>
              </w:rPr>
            </w:pPr>
          </w:p>
          <w:p w14:paraId="28AA3D33"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Describe</w:t>
            </w:r>
            <w:r w:rsidRPr="00BD5C00">
              <w:rPr>
                <w:rFonts w:ascii="Arial" w:hAnsi="Arial" w:cs="Arial"/>
                <w:color w:val="000000"/>
                <w:sz w:val="22"/>
                <w:szCs w:val="22"/>
              </w:rPr>
              <w:t xml:space="preserve"> the process for determining whether the use of force was necessary in a conflict situation (including any theories or models underpinning the causes of conflict within policing interventions – </w:t>
            </w:r>
            <w:proofErr w:type="gramStart"/>
            <w:r w:rsidRPr="00BD5C00">
              <w:rPr>
                <w:rFonts w:ascii="Arial" w:hAnsi="Arial" w:cs="Arial"/>
                <w:color w:val="000000"/>
                <w:sz w:val="22"/>
                <w:szCs w:val="22"/>
              </w:rPr>
              <w:t>e.g.</w:t>
            </w:r>
            <w:proofErr w:type="gramEnd"/>
            <w:r w:rsidRPr="00BD5C00">
              <w:rPr>
                <w:rFonts w:ascii="Arial" w:hAnsi="Arial" w:cs="Arial"/>
                <w:color w:val="000000"/>
                <w:sz w:val="22"/>
                <w:szCs w:val="22"/>
              </w:rPr>
              <w:t xml:space="preserve"> </w:t>
            </w:r>
            <w:proofErr w:type="spellStart"/>
            <w:r w:rsidRPr="00BD5C00">
              <w:rPr>
                <w:rFonts w:ascii="Arial" w:hAnsi="Arial" w:cs="Arial"/>
                <w:color w:val="000000"/>
                <w:sz w:val="22"/>
                <w:szCs w:val="22"/>
              </w:rPr>
              <w:t>Betari’s</w:t>
            </w:r>
            <w:proofErr w:type="spellEnd"/>
            <w:r w:rsidRPr="00BD5C00">
              <w:rPr>
                <w:rFonts w:ascii="Arial" w:hAnsi="Arial" w:cs="Arial"/>
                <w:color w:val="000000"/>
                <w:sz w:val="22"/>
                <w:szCs w:val="22"/>
              </w:rPr>
              <w:t xml:space="preserve"> Box, The Drama triangle, Emotional versus rational brain) and provide a reflection on the outcome of the incident. </w:t>
            </w:r>
          </w:p>
          <w:p w14:paraId="25FAA7AB" w14:textId="77777777" w:rsidR="00BD5C00" w:rsidRPr="00BD5C00" w:rsidRDefault="00BD5C00" w:rsidP="00074BE2">
            <w:pPr>
              <w:spacing w:line="360" w:lineRule="auto"/>
              <w:rPr>
                <w:rFonts w:ascii="Arial" w:hAnsi="Arial" w:cs="Arial"/>
                <w:sz w:val="22"/>
                <w:szCs w:val="22"/>
              </w:rPr>
            </w:pPr>
          </w:p>
          <w:p w14:paraId="1BFF124E"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236E033E" w14:textId="77777777" w:rsidR="00BD5C00" w:rsidRPr="00BD5C00" w:rsidRDefault="00BD5C00" w:rsidP="00074BE2">
            <w:pPr>
              <w:spacing w:after="240" w:line="360" w:lineRule="auto"/>
              <w:rPr>
                <w:rFonts w:ascii="Arial" w:hAnsi="Arial" w:cs="Arial"/>
                <w:sz w:val="22"/>
                <w:szCs w:val="22"/>
              </w:rPr>
            </w:pPr>
          </w:p>
          <w:p w14:paraId="4E7F313F"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 xml:space="preserve">1500 words </w:t>
            </w:r>
            <w:r w:rsidRPr="00BD5C00">
              <w:rPr>
                <w:rFonts w:ascii="Arial" w:hAnsi="Arial" w:cs="Arial"/>
                <w:i/>
                <w:iCs/>
                <w:color w:val="000000"/>
                <w:sz w:val="22"/>
                <w:szCs w:val="22"/>
              </w:rPr>
              <w:t>(+/- 10%: include your actual word count at the end of each section)</w:t>
            </w:r>
          </w:p>
        </w:tc>
      </w:tr>
    </w:tbl>
    <w:p w14:paraId="5ACEFAA7"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5172C10B"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ANSWER:</w:t>
      </w:r>
    </w:p>
    <w:p w14:paraId="02C1412A" w14:textId="77777777" w:rsidR="00C40D63" w:rsidRPr="00074BE2" w:rsidRDefault="00BD5C00" w:rsidP="00074BE2">
      <w:pPr>
        <w:pStyle w:val="NormalWeb"/>
        <w:spacing w:before="0" w:beforeAutospacing="0" w:after="0" w:afterAutospacing="0" w:line="360" w:lineRule="auto"/>
        <w:jc w:val="both"/>
        <w:rPr>
          <w:rFonts w:ascii="Arial" w:hAnsi="Arial" w:cs="Arial"/>
          <w:color w:val="000000"/>
          <w:sz w:val="22"/>
          <w:szCs w:val="22"/>
        </w:rPr>
      </w:pPr>
      <w:r w:rsidRPr="00BD5C00">
        <w:rPr>
          <w:rFonts w:ascii="Arial" w:hAnsi="Arial" w:cs="Arial"/>
          <w:color w:val="000000"/>
          <w:sz w:val="22"/>
          <w:szCs w:val="22"/>
        </w:rPr>
        <w:br/>
      </w:r>
      <w:r w:rsidR="00C40D63" w:rsidRPr="00074BE2">
        <w:rPr>
          <w:rFonts w:ascii="Arial" w:hAnsi="Arial" w:cs="Arial"/>
          <w:b/>
          <w:bCs/>
          <w:color w:val="000000"/>
          <w:sz w:val="22"/>
          <w:szCs w:val="22"/>
          <w:u w:val="single"/>
        </w:rPr>
        <w:t>Introduction </w:t>
      </w:r>
    </w:p>
    <w:p w14:paraId="4AED9045" w14:textId="77777777" w:rsidR="00C40D63" w:rsidRPr="00C40D63" w:rsidRDefault="00C40D63" w:rsidP="00074BE2">
      <w:pPr>
        <w:spacing w:line="360" w:lineRule="auto"/>
        <w:rPr>
          <w:rFonts w:ascii="Arial" w:hAnsi="Arial" w:cs="Arial"/>
          <w:color w:val="000000"/>
          <w:sz w:val="22"/>
          <w:szCs w:val="22"/>
        </w:rPr>
      </w:pPr>
    </w:p>
    <w:p w14:paraId="16C480C3"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Within this essay I will be identifying a policing incident that involved conflict and how I played a significant role. I will also be outlining the communication techniques I used to aid me in the </w:t>
      </w:r>
      <w:r w:rsidRPr="00C40D63">
        <w:rPr>
          <w:rFonts w:ascii="Arial" w:hAnsi="Arial" w:cs="Arial"/>
          <w:color w:val="000000"/>
          <w:sz w:val="22"/>
          <w:szCs w:val="22"/>
        </w:rPr>
        <w:lastRenderedPageBreak/>
        <w:t xml:space="preserve">incident and I will discuss whether I thought they worked well or if there was something I could have improved upon. Utilising different types of communication helps create better relationships between all parties involved, it also helps to achieve goals more efficiently. </w:t>
      </w:r>
      <w:proofErr w:type="spellStart"/>
      <w:r w:rsidRPr="00C40D63">
        <w:rPr>
          <w:rFonts w:ascii="Arial" w:hAnsi="Arial" w:cs="Arial"/>
          <w:color w:val="000000"/>
          <w:sz w:val="22"/>
          <w:szCs w:val="22"/>
        </w:rPr>
        <w:t>Nordquist</w:t>
      </w:r>
      <w:proofErr w:type="spellEnd"/>
      <w:r w:rsidRPr="00C40D63">
        <w:rPr>
          <w:rFonts w:ascii="Arial" w:hAnsi="Arial" w:cs="Arial"/>
          <w:color w:val="000000"/>
          <w:sz w:val="22"/>
          <w:szCs w:val="22"/>
        </w:rPr>
        <w:t xml:space="preserve"> R (2019), identified that communication is the process where you send and receive messages through multiple forms such as verbal, non-verbal, visual and written communication.</w:t>
      </w:r>
    </w:p>
    <w:p w14:paraId="0B8C6D38" w14:textId="77777777" w:rsidR="00C40D63" w:rsidRPr="00C40D63" w:rsidRDefault="00C40D63" w:rsidP="00074BE2">
      <w:pPr>
        <w:spacing w:line="360" w:lineRule="auto"/>
        <w:rPr>
          <w:rFonts w:ascii="Arial" w:hAnsi="Arial" w:cs="Arial"/>
          <w:color w:val="000000"/>
          <w:sz w:val="22"/>
          <w:szCs w:val="22"/>
        </w:rPr>
      </w:pPr>
    </w:p>
    <w:p w14:paraId="2546AF8C"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will discuss theories that underpin the causes of conflict within policing interventions and whether the use of force is necessary during conflict management. </w:t>
      </w:r>
      <w:proofErr w:type="spellStart"/>
      <w:r w:rsidRPr="00C40D63">
        <w:rPr>
          <w:rFonts w:ascii="Arial" w:hAnsi="Arial" w:cs="Arial"/>
          <w:color w:val="000000"/>
          <w:sz w:val="22"/>
          <w:szCs w:val="22"/>
        </w:rPr>
        <w:t>Marteney</w:t>
      </w:r>
      <w:proofErr w:type="spellEnd"/>
      <w:r w:rsidRPr="00C40D63">
        <w:rPr>
          <w:rFonts w:ascii="Arial" w:hAnsi="Arial" w:cs="Arial"/>
          <w:color w:val="000000"/>
          <w:sz w:val="22"/>
          <w:szCs w:val="22"/>
        </w:rPr>
        <w:t>, J (page 21, 2021) stated that “when we are in conflict there are at least two opposing outlooks that are colliding”. The College of Policing (2020) guidelines surrounding conflict management highlights the importance of using de-escalation, communication and negotiation to prevent any serious conflict between officers and the public and when these methods are used effectively harm is reduced. </w:t>
      </w:r>
    </w:p>
    <w:p w14:paraId="23C95C29" w14:textId="77777777" w:rsidR="00C40D63" w:rsidRPr="00C40D63" w:rsidRDefault="00C40D63" w:rsidP="00074BE2">
      <w:pPr>
        <w:spacing w:line="360" w:lineRule="auto"/>
        <w:rPr>
          <w:rFonts w:ascii="Arial" w:hAnsi="Arial" w:cs="Arial"/>
          <w:color w:val="000000"/>
          <w:sz w:val="22"/>
          <w:szCs w:val="22"/>
        </w:rPr>
      </w:pPr>
    </w:p>
    <w:p w14:paraId="7EE1639D" w14:textId="25EC5FD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The incident I intend to discuss is one where a call from the control room was made for us to attend, whereby a male was trying to gain entry into his ex - partner's property and the reporting person had indicated that the male suspect was wielding a knife. Within this incident I will be describing key aspects of where I used different types of communication and where the use of force was necessary to control and manage the conflict that I encountered. I will also be talking about the challenges faced when language barriers are placed upon us in a </w:t>
      </w:r>
      <w:r w:rsidR="00A60A2E" w:rsidRPr="00074BE2">
        <w:rPr>
          <w:rFonts w:ascii="Arial" w:hAnsi="Arial" w:cs="Arial"/>
          <w:color w:val="000000"/>
          <w:sz w:val="22"/>
          <w:szCs w:val="22"/>
        </w:rPr>
        <w:t>modern-day</w:t>
      </w:r>
      <w:r w:rsidRPr="00C40D63">
        <w:rPr>
          <w:rFonts w:ascii="Arial" w:hAnsi="Arial" w:cs="Arial"/>
          <w:color w:val="000000"/>
          <w:sz w:val="22"/>
          <w:szCs w:val="22"/>
        </w:rPr>
        <w:t xml:space="preserve"> policing situation and how I used to deal with such situations.  </w:t>
      </w:r>
    </w:p>
    <w:p w14:paraId="27B76C42" w14:textId="77777777" w:rsidR="00C40D63" w:rsidRPr="00C40D63" w:rsidRDefault="00C40D63" w:rsidP="00074BE2">
      <w:pPr>
        <w:spacing w:line="360" w:lineRule="auto"/>
        <w:rPr>
          <w:rFonts w:ascii="Arial" w:hAnsi="Arial" w:cs="Arial"/>
          <w:color w:val="000000"/>
          <w:sz w:val="22"/>
          <w:szCs w:val="22"/>
        </w:rPr>
      </w:pPr>
    </w:p>
    <w:p w14:paraId="42C0DAF2"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b/>
          <w:bCs/>
          <w:color w:val="000000"/>
          <w:sz w:val="22"/>
          <w:szCs w:val="22"/>
          <w:u w:val="single"/>
        </w:rPr>
        <w:t>Main body </w:t>
      </w:r>
    </w:p>
    <w:p w14:paraId="7B9C4DE0" w14:textId="77777777" w:rsidR="00C40D63" w:rsidRPr="00C40D63" w:rsidRDefault="00C40D63" w:rsidP="00074BE2">
      <w:pPr>
        <w:spacing w:line="360" w:lineRule="auto"/>
        <w:rPr>
          <w:rFonts w:ascii="Arial" w:hAnsi="Arial" w:cs="Arial"/>
          <w:color w:val="000000"/>
          <w:sz w:val="22"/>
          <w:szCs w:val="22"/>
        </w:rPr>
      </w:pPr>
    </w:p>
    <w:p w14:paraId="36649405"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Upon arrival at the scene there was no individual present trying to gain entry into the property.  After knocking multiple times and due to nobody answering I turned around and could see a male matching the description of the suspect in question walking frantically towards me and my colleague. </w:t>
      </w:r>
    </w:p>
    <w:p w14:paraId="4B8F5138" w14:textId="77777777" w:rsidR="00C40D63" w:rsidRPr="00C40D63" w:rsidRDefault="00C40D63" w:rsidP="00074BE2">
      <w:pPr>
        <w:spacing w:line="360" w:lineRule="auto"/>
        <w:rPr>
          <w:rFonts w:ascii="Arial" w:hAnsi="Arial" w:cs="Arial"/>
          <w:color w:val="000000"/>
          <w:sz w:val="22"/>
          <w:szCs w:val="22"/>
        </w:rPr>
      </w:pPr>
    </w:p>
    <w:p w14:paraId="542B9D2C" w14:textId="10C0C5BB"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shouted at the male to which he abruptly stopped. I gave simple and concise instructions to “stay where you are”, “show me your hands” and “place your hands behind your back”. I think the tone and volume of my voice was enough to stop the male in his tracks. He looked shocked upon me raising my tone of voice and stopped and placed his hands on the base of his back. </w:t>
      </w:r>
      <w:proofErr w:type="spellStart"/>
      <w:r w:rsidRPr="00C40D63">
        <w:rPr>
          <w:rFonts w:ascii="Arial" w:hAnsi="Arial" w:cs="Arial"/>
          <w:color w:val="000000"/>
          <w:sz w:val="22"/>
          <w:szCs w:val="22"/>
        </w:rPr>
        <w:t>Elgoibar</w:t>
      </w:r>
      <w:proofErr w:type="spellEnd"/>
      <w:r w:rsidRPr="00C40D63">
        <w:rPr>
          <w:rFonts w:ascii="Arial" w:hAnsi="Arial" w:cs="Arial"/>
          <w:color w:val="000000"/>
          <w:sz w:val="22"/>
          <w:szCs w:val="22"/>
        </w:rPr>
        <w:t>, P (Page 5, 2017</w:t>
      </w:r>
      <w:r w:rsidR="00A421B4" w:rsidRPr="00074BE2">
        <w:rPr>
          <w:rFonts w:ascii="Arial" w:hAnsi="Arial" w:cs="Arial"/>
          <w:color w:val="000000"/>
          <w:sz w:val="22"/>
          <w:szCs w:val="22"/>
        </w:rPr>
        <w:t>) “</w:t>
      </w:r>
      <w:r w:rsidRPr="00C40D63">
        <w:rPr>
          <w:rFonts w:ascii="Arial" w:hAnsi="Arial" w:cs="Arial"/>
          <w:i/>
          <w:iCs/>
          <w:color w:val="000000"/>
          <w:sz w:val="22"/>
          <w:szCs w:val="22"/>
        </w:rPr>
        <w:t xml:space="preserve">In forcing, one party aims to achieve his or her goal by imposing a solution onto the other party. Concern for one’s own interests and own vision is what matters”. </w:t>
      </w:r>
      <w:r w:rsidRPr="00C40D63">
        <w:rPr>
          <w:rFonts w:ascii="Arial" w:hAnsi="Arial" w:cs="Arial"/>
          <w:color w:val="000000"/>
          <w:sz w:val="22"/>
          <w:szCs w:val="22"/>
        </w:rPr>
        <w:t xml:space="preserve">By forcing my point of view onto the male in question and by raising my tone of voice </w:t>
      </w:r>
      <w:r w:rsidRPr="00C40D63">
        <w:rPr>
          <w:rFonts w:ascii="Arial" w:hAnsi="Arial" w:cs="Arial"/>
          <w:color w:val="000000"/>
          <w:sz w:val="22"/>
          <w:szCs w:val="22"/>
        </w:rPr>
        <w:lastRenderedPageBreak/>
        <w:t>I achieved what I intended to by stopping the male and making him focus on my commands. I would struggle to differ from this in any similar situation as it was very effective. </w:t>
      </w:r>
    </w:p>
    <w:p w14:paraId="283973EF" w14:textId="77777777" w:rsidR="00C40D63" w:rsidRPr="00C40D63" w:rsidRDefault="00C40D63" w:rsidP="00074BE2">
      <w:pPr>
        <w:spacing w:line="360" w:lineRule="auto"/>
        <w:rPr>
          <w:rFonts w:ascii="Arial" w:hAnsi="Arial" w:cs="Arial"/>
          <w:color w:val="000000"/>
          <w:sz w:val="22"/>
          <w:szCs w:val="22"/>
        </w:rPr>
      </w:pPr>
    </w:p>
    <w:p w14:paraId="3F214E39" w14:textId="22D1BA6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We later found out that due to him being Lithuanian there was a language barrier and he struggled to understand our verbal warnings. By using hand signals and raising the tone of my voice, it abruptly stopped the male even with a language barrier in place. Gratis, B (2022) found that no matter what communication style you use, the biggest issue you will find is that if somebody does not understand the words you have written or said then it will be unproductive, and you won't be able to execute your ideas properly. This is why the use of non-verbal communication is just as important as verbal communication. Cherry, K (2021) </w:t>
      </w:r>
      <w:r w:rsidR="00290F7A" w:rsidRPr="00074BE2">
        <w:rPr>
          <w:rFonts w:ascii="Arial" w:hAnsi="Arial" w:cs="Arial"/>
          <w:color w:val="000000"/>
          <w:sz w:val="22"/>
          <w:szCs w:val="22"/>
        </w:rPr>
        <w:t>informs</w:t>
      </w:r>
      <w:r w:rsidRPr="00C40D63">
        <w:rPr>
          <w:rFonts w:ascii="Arial" w:hAnsi="Arial" w:cs="Arial"/>
          <w:color w:val="000000"/>
          <w:sz w:val="22"/>
          <w:szCs w:val="22"/>
        </w:rPr>
        <w:t xml:space="preserve"> us that nonverbal communication is extremely effective in how we interact with others and pass on information as well as how we connect with those around us.</w:t>
      </w:r>
    </w:p>
    <w:p w14:paraId="7BC2B599" w14:textId="77777777" w:rsidR="00C40D63" w:rsidRPr="00C40D63" w:rsidRDefault="00C40D63" w:rsidP="00074BE2">
      <w:pPr>
        <w:spacing w:line="360" w:lineRule="auto"/>
        <w:rPr>
          <w:rFonts w:ascii="Arial" w:hAnsi="Arial" w:cs="Arial"/>
          <w:color w:val="000000"/>
          <w:sz w:val="22"/>
          <w:szCs w:val="22"/>
        </w:rPr>
      </w:pPr>
    </w:p>
    <w:p w14:paraId="77BDA710"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then approached the male slowly and detained him for the purpose of a search. I took hold of his hands and upon doing so he started to pull away from me and started shouting at me calling me a “Pig” the male stated that we, being the Police always pick on him, at this point </w:t>
      </w:r>
      <w:proofErr w:type="spellStart"/>
      <w:r w:rsidRPr="00C40D63">
        <w:rPr>
          <w:rFonts w:ascii="Arial" w:hAnsi="Arial" w:cs="Arial"/>
          <w:color w:val="000000"/>
          <w:sz w:val="22"/>
          <w:szCs w:val="22"/>
        </w:rPr>
        <w:t>i</w:t>
      </w:r>
      <w:proofErr w:type="spellEnd"/>
      <w:r w:rsidRPr="00C40D63">
        <w:rPr>
          <w:rFonts w:ascii="Arial" w:hAnsi="Arial" w:cs="Arial"/>
          <w:color w:val="000000"/>
          <w:sz w:val="22"/>
          <w:szCs w:val="22"/>
        </w:rPr>
        <w:t xml:space="preserve"> took the male to the ground and placed him in a modified ground pin. Henderson, I (2020) found that conflict is very complex and the cause of conflict is sometimes more than surface deep and can be because of past experiences. I believe that the male may have had previous bad encounters with police but I didn't want his past experiences to define what had happened and the procedure we had to undertake in order to find out what had happened and to protect ourselves and the male. </w:t>
      </w:r>
    </w:p>
    <w:p w14:paraId="41BF1403" w14:textId="77777777" w:rsidR="00C40D63" w:rsidRPr="00C40D63" w:rsidRDefault="00C40D63" w:rsidP="00074BE2">
      <w:pPr>
        <w:spacing w:line="360" w:lineRule="auto"/>
        <w:rPr>
          <w:rFonts w:ascii="Arial" w:hAnsi="Arial" w:cs="Arial"/>
          <w:color w:val="000000"/>
          <w:sz w:val="22"/>
          <w:szCs w:val="22"/>
        </w:rPr>
      </w:pPr>
    </w:p>
    <w:p w14:paraId="5A6F9307" w14:textId="22AE9BB3"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raised my voice once again in order to </w:t>
      </w:r>
      <w:r w:rsidR="00290F7A" w:rsidRPr="00074BE2">
        <w:rPr>
          <w:rFonts w:ascii="Arial" w:hAnsi="Arial" w:cs="Arial"/>
          <w:color w:val="000000"/>
          <w:sz w:val="22"/>
          <w:szCs w:val="22"/>
        </w:rPr>
        <w:t>re-establish</w:t>
      </w:r>
      <w:r w:rsidRPr="00C40D63">
        <w:rPr>
          <w:rFonts w:ascii="Arial" w:hAnsi="Arial" w:cs="Arial"/>
          <w:color w:val="000000"/>
          <w:sz w:val="22"/>
          <w:szCs w:val="22"/>
        </w:rPr>
        <w:t xml:space="preserve"> control over the situation. I then applied handcuffs to both wrists, double locking to ensure that the handcuffs were not too tight. While doing this I was constantly speaking to the male, I gave him instructions of what I was doing and what I wanted him to continue doing. I found that this worked well as I built a rapport with the male, as I spoke to the male he calmed down and became more compliant. Cherry, K (2021) found that compliance involves a change of behaviour when somebody requires you to do something, even if you had the intention of refusing, you still comply. This quote shows how compliance is achieved by portraying your intentions and behaviour onto the other part when you require them to do something. </w:t>
      </w:r>
    </w:p>
    <w:p w14:paraId="05684884" w14:textId="77777777" w:rsidR="00C40D63" w:rsidRPr="00C40D63" w:rsidRDefault="00C40D63" w:rsidP="00074BE2">
      <w:pPr>
        <w:spacing w:line="360" w:lineRule="auto"/>
        <w:rPr>
          <w:rFonts w:ascii="Arial" w:hAnsi="Arial" w:cs="Arial"/>
          <w:color w:val="000000"/>
          <w:sz w:val="22"/>
          <w:szCs w:val="22"/>
        </w:rPr>
      </w:pPr>
    </w:p>
    <w:p w14:paraId="0CB2A2AF" w14:textId="7671A39A"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 then informed the male that due to information and intelligence we had received I will be conducting a quadrant search of him under section 1 of the police and criminal evidence act 1984. Government legislation now reinforces this approach (</w:t>
      </w:r>
      <w:r w:rsidR="00A421B4" w:rsidRPr="00074BE2">
        <w:rPr>
          <w:rFonts w:ascii="Arial" w:hAnsi="Arial" w:cs="Arial"/>
          <w:i/>
          <w:iCs/>
          <w:color w:val="000000"/>
          <w:sz w:val="22"/>
          <w:szCs w:val="22"/>
        </w:rPr>
        <w:t>S</w:t>
      </w:r>
      <w:r w:rsidRPr="00C40D63">
        <w:rPr>
          <w:rFonts w:ascii="Arial" w:hAnsi="Arial" w:cs="Arial"/>
          <w:i/>
          <w:iCs/>
          <w:color w:val="000000"/>
          <w:sz w:val="22"/>
          <w:szCs w:val="22"/>
        </w:rPr>
        <w:t>ection</w:t>
      </w:r>
      <w:r w:rsidRPr="00C40D63">
        <w:rPr>
          <w:rFonts w:ascii="Arial" w:hAnsi="Arial" w:cs="Arial"/>
          <w:color w:val="000000"/>
          <w:sz w:val="22"/>
          <w:szCs w:val="22"/>
        </w:rPr>
        <w:t xml:space="preserve"> </w:t>
      </w:r>
      <w:r w:rsidRPr="00C40D63">
        <w:rPr>
          <w:rFonts w:ascii="Arial" w:hAnsi="Arial" w:cs="Arial"/>
          <w:i/>
          <w:iCs/>
          <w:color w:val="000000"/>
          <w:sz w:val="22"/>
          <w:szCs w:val="22"/>
        </w:rPr>
        <w:t xml:space="preserve">1 of the </w:t>
      </w:r>
      <w:r w:rsidR="00290F7A" w:rsidRPr="00074BE2">
        <w:rPr>
          <w:rFonts w:ascii="Arial" w:hAnsi="Arial" w:cs="Arial"/>
          <w:i/>
          <w:iCs/>
          <w:color w:val="000000"/>
          <w:sz w:val="22"/>
          <w:szCs w:val="22"/>
        </w:rPr>
        <w:t>P</w:t>
      </w:r>
      <w:r w:rsidRPr="00C40D63">
        <w:rPr>
          <w:rFonts w:ascii="Arial" w:hAnsi="Arial" w:cs="Arial"/>
          <w:i/>
          <w:iCs/>
          <w:color w:val="000000"/>
          <w:sz w:val="22"/>
          <w:szCs w:val="22"/>
        </w:rPr>
        <w:t xml:space="preserve">olice and </w:t>
      </w:r>
      <w:r w:rsidR="00290F7A" w:rsidRPr="00074BE2">
        <w:rPr>
          <w:rFonts w:ascii="Arial" w:hAnsi="Arial" w:cs="Arial"/>
          <w:i/>
          <w:iCs/>
          <w:color w:val="000000"/>
          <w:sz w:val="22"/>
          <w:szCs w:val="22"/>
        </w:rPr>
        <w:t>C</w:t>
      </w:r>
      <w:r w:rsidRPr="00C40D63">
        <w:rPr>
          <w:rFonts w:ascii="Arial" w:hAnsi="Arial" w:cs="Arial"/>
          <w:i/>
          <w:iCs/>
          <w:color w:val="000000"/>
          <w:sz w:val="22"/>
          <w:szCs w:val="22"/>
        </w:rPr>
        <w:t xml:space="preserve">riminal </w:t>
      </w:r>
      <w:r w:rsidR="00290F7A" w:rsidRPr="00074BE2">
        <w:rPr>
          <w:rFonts w:ascii="Arial" w:hAnsi="Arial" w:cs="Arial"/>
          <w:i/>
          <w:iCs/>
          <w:color w:val="000000"/>
          <w:sz w:val="22"/>
          <w:szCs w:val="22"/>
        </w:rPr>
        <w:t>E</w:t>
      </w:r>
      <w:r w:rsidRPr="00C40D63">
        <w:rPr>
          <w:rFonts w:ascii="Arial" w:hAnsi="Arial" w:cs="Arial"/>
          <w:i/>
          <w:iCs/>
          <w:color w:val="000000"/>
          <w:sz w:val="22"/>
          <w:szCs w:val="22"/>
        </w:rPr>
        <w:t xml:space="preserve">vidence </w:t>
      </w:r>
      <w:r w:rsidR="00290F7A" w:rsidRPr="00074BE2">
        <w:rPr>
          <w:rFonts w:ascii="Arial" w:hAnsi="Arial" w:cs="Arial"/>
          <w:i/>
          <w:iCs/>
          <w:color w:val="000000"/>
          <w:sz w:val="22"/>
          <w:szCs w:val="22"/>
        </w:rPr>
        <w:t>A</w:t>
      </w:r>
      <w:r w:rsidRPr="00C40D63">
        <w:rPr>
          <w:rFonts w:ascii="Arial" w:hAnsi="Arial" w:cs="Arial"/>
          <w:i/>
          <w:iCs/>
          <w:color w:val="000000"/>
          <w:sz w:val="22"/>
          <w:szCs w:val="22"/>
        </w:rPr>
        <w:t>ct 1984</w:t>
      </w:r>
      <w:r w:rsidRPr="00C40D63">
        <w:rPr>
          <w:rFonts w:ascii="Arial" w:hAnsi="Arial" w:cs="Arial"/>
          <w:color w:val="000000"/>
          <w:sz w:val="22"/>
          <w:szCs w:val="22"/>
        </w:rPr>
        <w:t>).</w:t>
      </w:r>
    </w:p>
    <w:p w14:paraId="3C17C5ED" w14:textId="77777777" w:rsidR="00C40D63" w:rsidRPr="00C40D63" w:rsidRDefault="00C40D63" w:rsidP="00074BE2">
      <w:pPr>
        <w:spacing w:line="360" w:lineRule="auto"/>
        <w:rPr>
          <w:rFonts w:ascii="Arial" w:hAnsi="Arial" w:cs="Arial"/>
          <w:color w:val="000000"/>
          <w:sz w:val="22"/>
          <w:szCs w:val="22"/>
        </w:rPr>
      </w:pPr>
    </w:p>
    <w:p w14:paraId="7710F155"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During this search I was looking for a possible knife which was disclosed to us during the initial call that I received. I asked the male “do you have anything sharp that could potentially hurt me or you” to which he replied “no”. It was essential that I asked this due to the safety of myself and my colleagues in question. I constantly talked to the male keeping him informed of what I was doing and where I was searching, listing anything that I found, this was for the purposes of my body worn video camera. I think this worked well but something I could potentially utilise earlier on would have been language-line. </w:t>
      </w:r>
    </w:p>
    <w:p w14:paraId="60073AB8" w14:textId="77777777" w:rsidR="00C40D63" w:rsidRPr="00C40D63" w:rsidRDefault="00C40D63" w:rsidP="00074BE2">
      <w:pPr>
        <w:spacing w:line="360" w:lineRule="auto"/>
        <w:rPr>
          <w:rFonts w:ascii="Arial" w:hAnsi="Arial" w:cs="Arial"/>
          <w:color w:val="000000"/>
          <w:sz w:val="22"/>
          <w:szCs w:val="22"/>
        </w:rPr>
      </w:pPr>
    </w:p>
    <w:p w14:paraId="106493F7" w14:textId="797FDF14"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then entered the property where the reporting person was situated, due to the </w:t>
      </w:r>
      <w:r w:rsidR="00290F7A" w:rsidRPr="00074BE2">
        <w:rPr>
          <w:rFonts w:ascii="Arial" w:hAnsi="Arial" w:cs="Arial"/>
          <w:color w:val="000000"/>
          <w:sz w:val="22"/>
          <w:szCs w:val="22"/>
        </w:rPr>
        <w:t>Lithuanian</w:t>
      </w:r>
      <w:r w:rsidRPr="00C40D63">
        <w:rPr>
          <w:rFonts w:ascii="Arial" w:hAnsi="Arial" w:cs="Arial"/>
          <w:color w:val="000000"/>
          <w:sz w:val="22"/>
          <w:szCs w:val="22"/>
        </w:rPr>
        <w:t xml:space="preserve"> language barrier </w:t>
      </w:r>
      <w:r w:rsidR="00290F7A" w:rsidRPr="00074BE2">
        <w:rPr>
          <w:rFonts w:ascii="Arial" w:hAnsi="Arial" w:cs="Arial"/>
          <w:color w:val="000000"/>
          <w:sz w:val="22"/>
          <w:szCs w:val="22"/>
        </w:rPr>
        <w:t>I</w:t>
      </w:r>
      <w:r w:rsidRPr="00C40D63">
        <w:rPr>
          <w:rFonts w:ascii="Arial" w:hAnsi="Arial" w:cs="Arial"/>
          <w:color w:val="000000"/>
          <w:sz w:val="22"/>
          <w:szCs w:val="22"/>
        </w:rPr>
        <w:t xml:space="preserve"> decided to phone language-line in order to get some assistance in our investigation, </w:t>
      </w:r>
      <w:r w:rsidR="00290F7A" w:rsidRPr="00074BE2">
        <w:rPr>
          <w:rFonts w:ascii="Arial" w:hAnsi="Arial" w:cs="Arial"/>
          <w:color w:val="000000"/>
          <w:sz w:val="22"/>
          <w:szCs w:val="22"/>
        </w:rPr>
        <w:t>I</w:t>
      </w:r>
      <w:r w:rsidRPr="00C40D63">
        <w:rPr>
          <w:rFonts w:ascii="Arial" w:hAnsi="Arial" w:cs="Arial"/>
          <w:color w:val="000000"/>
          <w:sz w:val="22"/>
          <w:szCs w:val="22"/>
        </w:rPr>
        <w:t xml:space="preserve"> was then able to ask questions that </w:t>
      </w:r>
      <w:r w:rsidR="00290F7A" w:rsidRPr="00074BE2">
        <w:rPr>
          <w:rFonts w:ascii="Arial" w:hAnsi="Arial" w:cs="Arial"/>
          <w:color w:val="000000"/>
          <w:sz w:val="22"/>
          <w:szCs w:val="22"/>
        </w:rPr>
        <w:t>I</w:t>
      </w:r>
      <w:r w:rsidRPr="00C40D63">
        <w:rPr>
          <w:rFonts w:ascii="Arial" w:hAnsi="Arial" w:cs="Arial"/>
          <w:color w:val="000000"/>
          <w:sz w:val="22"/>
          <w:szCs w:val="22"/>
        </w:rPr>
        <w:t xml:space="preserve"> needed answered via them and they would then disseminate the question back to the reporting person, they would then inform me of the answer and </w:t>
      </w:r>
      <w:r w:rsidR="00290F7A" w:rsidRPr="00074BE2">
        <w:rPr>
          <w:rFonts w:ascii="Arial" w:hAnsi="Arial" w:cs="Arial"/>
          <w:color w:val="000000"/>
          <w:sz w:val="22"/>
          <w:szCs w:val="22"/>
        </w:rPr>
        <w:t>I</w:t>
      </w:r>
      <w:r w:rsidRPr="00C40D63">
        <w:rPr>
          <w:rFonts w:ascii="Arial" w:hAnsi="Arial" w:cs="Arial"/>
          <w:color w:val="000000"/>
          <w:sz w:val="22"/>
          <w:szCs w:val="22"/>
        </w:rPr>
        <w:t xml:space="preserve"> would continue via this method until </w:t>
      </w:r>
      <w:r w:rsidR="00290F7A" w:rsidRPr="00074BE2">
        <w:rPr>
          <w:rFonts w:ascii="Arial" w:hAnsi="Arial" w:cs="Arial"/>
          <w:color w:val="000000"/>
          <w:sz w:val="22"/>
          <w:szCs w:val="22"/>
        </w:rPr>
        <w:t>I</w:t>
      </w:r>
      <w:r w:rsidRPr="00C40D63">
        <w:rPr>
          <w:rFonts w:ascii="Arial" w:hAnsi="Arial" w:cs="Arial"/>
          <w:color w:val="000000"/>
          <w:sz w:val="22"/>
          <w:szCs w:val="22"/>
        </w:rPr>
        <w:t xml:space="preserve"> was happy with the information </w:t>
      </w:r>
      <w:r w:rsidR="00290F7A" w:rsidRPr="00074BE2">
        <w:rPr>
          <w:rFonts w:ascii="Arial" w:hAnsi="Arial" w:cs="Arial"/>
          <w:color w:val="000000"/>
          <w:sz w:val="22"/>
          <w:szCs w:val="22"/>
        </w:rPr>
        <w:t>I</w:t>
      </w:r>
      <w:r w:rsidRPr="00C40D63">
        <w:rPr>
          <w:rFonts w:ascii="Arial" w:hAnsi="Arial" w:cs="Arial"/>
          <w:color w:val="000000"/>
          <w:sz w:val="22"/>
          <w:szCs w:val="22"/>
        </w:rPr>
        <w:t xml:space="preserve"> had </w:t>
      </w:r>
      <w:r w:rsidR="00290F7A" w:rsidRPr="00074BE2">
        <w:rPr>
          <w:rFonts w:ascii="Arial" w:hAnsi="Arial" w:cs="Arial"/>
          <w:color w:val="000000"/>
          <w:sz w:val="22"/>
          <w:szCs w:val="22"/>
        </w:rPr>
        <w:t>received. This</w:t>
      </w:r>
      <w:r w:rsidRPr="00C40D63">
        <w:rPr>
          <w:rFonts w:ascii="Arial" w:hAnsi="Arial" w:cs="Arial"/>
          <w:color w:val="000000"/>
          <w:sz w:val="22"/>
          <w:szCs w:val="22"/>
        </w:rPr>
        <w:t xml:space="preserve"> method of communication required a lot of active listening in order to ask the right questions as well as listening to the response in order to tailor my next question and the flow of the conversation. During this conversation the female reporting person highlighted that the male had threatened to stab her if she did not open the door, this then indicated to me what offence had been committed, </w:t>
      </w:r>
      <w:r w:rsidR="00290F7A" w:rsidRPr="00074BE2">
        <w:rPr>
          <w:rFonts w:ascii="Arial" w:hAnsi="Arial" w:cs="Arial"/>
          <w:color w:val="000000"/>
          <w:sz w:val="22"/>
          <w:szCs w:val="22"/>
        </w:rPr>
        <w:t>I</w:t>
      </w:r>
      <w:r w:rsidRPr="00C40D63">
        <w:rPr>
          <w:rFonts w:ascii="Arial" w:hAnsi="Arial" w:cs="Arial"/>
          <w:color w:val="000000"/>
          <w:sz w:val="22"/>
          <w:szCs w:val="22"/>
        </w:rPr>
        <w:t xml:space="preserve"> then proceeded to arrest the male on suspicion of threats to kill, Government legislation now reinforces this approach, (</w:t>
      </w:r>
      <w:r w:rsidRPr="00C40D63">
        <w:rPr>
          <w:rFonts w:ascii="Arial" w:hAnsi="Arial" w:cs="Arial"/>
          <w:i/>
          <w:iCs/>
          <w:color w:val="000000"/>
          <w:sz w:val="22"/>
          <w:szCs w:val="22"/>
        </w:rPr>
        <w:t>Offences against the Person Act 1861</w:t>
      </w:r>
      <w:r w:rsidRPr="00C40D63">
        <w:rPr>
          <w:rFonts w:ascii="Arial" w:hAnsi="Arial" w:cs="Arial"/>
          <w:color w:val="000000"/>
          <w:sz w:val="22"/>
          <w:szCs w:val="22"/>
        </w:rPr>
        <w:t xml:space="preserve">). I explained what he had been arrested for and the next process </w:t>
      </w:r>
      <w:r w:rsidR="00290F7A" w:rsidRPr="00074BE2">
        <w:rPr>
          <w:rFonts w:ascii="Arial" w:hAnsi="Arial" w:cs="Arial"/>
          <w:color w:val="000000"/>
          <w:sz w:val="22"/>
          <w:szCs w:val="22"/>
        </w:rPr>
        <w:t>was so</w:t>
      </w:r>
      <w:r w:rsidRPr="00C40D63">
        <w:rPr>
          <w:rFonts w:ascii="Arial" w:hAnsi="Arial" w:cs="Arial"/>
          <w:color w:val="000000"/>
          <w:sz w:val="22"/>
          <w:szCs w:val="22"/>
        </w:rPr>
        <w:t xml:space="preserve"> that the male was clearly able to understand, at this time the male became very verbal towards myself and officers and his aggression started to rise, Mulder, P (2018) found that the </w:t>
      </w:r>
      <w:proofErr w:type="spellStart"/>
      <w:r w:rsidRPr="00C40D63">
        <w:rPr>
          <w:rFonts w:ascii="Arial" w:hAnsi="Arial" w:cs="Arial"/>
          <w:color w:val="000000"/>
          <w:sz w:val="22"/>
          <w:szCs w:val="22"/>
        </w:rPr>
        <w:t>Betari</w:t>
      </w:r>
      <w:proofErr w:type="spellEnd"/>
      <w:r w:rsidRPr="00C40D63">
        <w:rPr>
          <w:rFonts w:ascii="Arial" w:hAnsi="Arial" w:cs="Arial"/>
          <w:color w:val="000000"/>
          <w:sz w:val="22"/>
          <w:szCs w:val="22"/>
        </w:rPr>
        <w:t xml:space="preserve"> Box is a theory focuses on the fact that the behaviour and attitude you display will be directly link to the behaviour and attitude that you receive. By taking time to explain the process and the reason why the male had been arrested he was clearly able to identify through the language barrier what he had done wrong in this situation, after doing so he became compliant with myself and officers.  </w:t>
      </w:r>
    </w:p>
    <w:p w14:paraId="7D8D2C84" w14:textId="72536226" w:rsidR="00C40D63" w:rsidRPr="00C40D63" w:rsidRDefault="00C40D63" w:rsidP="00074BE2">
      <w:pPr>
        <w:spacing w:after="240" w:line="360" w:lineRule="auto"/>
        <w:rPr>
          <w:rFonts w:ascii="Arial" w:hAnsi="Arial" w:cs="Arial"/>
          <w:color w:val="000000"/>
          <w:sz w:val="22"/>
          <w:szCs w:val="22"/>
        </w:rPr>
      </w:pPr>
    </w:p>
    <w:p w14:paraId="2BF1B03A"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b/>
          <w:bCs/>
          <w:color w:val="000000"/>
          <w:sz w:val="22"/>
          <w:szCs w:val="22"/>
          <w:u w:val="single"/>
        </w:rPr>
        <w:t>CONCLUSION</w:t>
      </w:r>
      <w:r w:rsidRPr="00C40D63">
        <w:rPr>
          <w:rFonts w:ascii="Arial" w:hAnsi="Arial" w:cs="Arial"/>
          <w:color w:val="000000"/>
          <w:sz w:val="22"/>
          <w:szCs w:val="22"/>
        </w:rPr>
        <w:t> </w:t>
      </w:r>
    </w:p>
    <w:p w14:paraId="720266AD" w14:textId="77777777" w:rsidR="00C40D63" w:rsidRPr="00C40D63" w:rsidRDefault="00C40D63" w:rsidP="00074BE2">
      <w:pPr>
        <w:spacing w:line="360" w:lineRule="auto"/>
        <w:rPr>
          <w:rFonts w:ascii="Arial" w:hAnsi="Arial" w:cs="Arial"/>
          <w:color w:val="000000"/>
          <w:sz w:val="22"/>
          <w:szCs w:val="22"/>
        </w:rPr>
      </w:pPr>
    </w:p>
    <w:p w14:paraId="6129F13C"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In conclusion, I was able to utilise various communication techniques ranging from verbal tone, the use of hand gestures and continuous communication, to manage the conflict within this situation and I was able to value the difference and inclusion in speech and language due to the language barrier. I found that my varied tone of voice was a key attribute in getting the </w:t>
      </w:r>
      <w:r w:rsidRPr="00C40D63">
        <w:rPr>
          <w:rFonts w:ascii="Arial" w:hAnsi="Arial" w:cs="Arial"/>
          <w:color w:val="000000"/>
          <w:sz w:val="22"/>
          <w:szCs w:val="22"/>
        </w:rPr>
        <w:lastRenderedPageBreak/>
        <w:t>situation under control in the initial incident and it prevented the issue of having to use increased force to control the male.</w:t>
      </w:r>
    </w:p>
    <w:p w14:paraId="21186457" w14:textId="77777777" w:rsidR="00C40D63" w:rsidRPr="00C40D63" w:rsidRDefault="00C40D63" w:rsidP="00074BE2">
      <w:pPr>
        <w:spacing w:line="360" w:lineRule="auto"/>
        <w:rPr>
          <w:rFonts w:ascii="Arial" w:hAnsi="Arial" w:cs="Arial"/>
          <w:color w:val="000000"/>
          <w:sz w:val="22"/>
          <w:szCs w:val="22"/>
        </w:rPr>
      </w:pPr>
    </w:p>
    <w:p w14:paraId="3FCE1368"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In the future I wish to utilise language-line sooner within an incident if required. I believe that it could have potentially sped up the process of the incident, it also could have lowered tensions as the suspect in question felt that he could not get his point of view across clearly due to there being a language barrier.  </w:t>
      </w:r>
    </w:p>
    <w:p w14:paraId="5FCB404A" w14:textId="77777777" w:rsidR="00C40D63" w:rsidRPr="00C40D63" w:rsidRDefault="00C40D63" w:rsidP="00074BE2">
      <w:pPr>
        <w:spacing w:line="360" w:lineRule="auto"/>
        <w:rPr>
          <w:rFonts w:ascii="Arial" w:hAnsi="Arial" w:cs="Arial"/>
          <w:color w:val="000000"/>
          <w:sz w:val="22"/>
          <w:szCs w:val="22"/>
        </w:rPr>
      </w:pPr>
    </w:p>
    <w:p w14:paraId="0918AF4D" w14:textId="30551201" w:rsidR="00C40D63" w:rsidRDefault="00C40D63" w:rsidP="00074BE2">
      <w:pPr>
        <w:spacing w:line="360" w:lineRule="auto"/>
        <w:jc w:val="both"/>
        <w:rPr>
          <w:rFonts w:ascii="Arial" w:hAnsi="Arial" w:cs="Arial"/>
          <w:color w:val="000000"/>
          <w:sz w:val="22"/>
          <w:szCs w:val="22"/>
        </w:rPr>
      </w:pPr>
      <w:proofErr w:type="spellStart"/>
      <w:r w:rsidRPr="00C40D63">
        <w:rPr>
          <w:rFonts w:ascii="Arial" w:hAnsi="Arial" w:cs="Arial"/>
          <w:color w:val="000000"/>
          <w:sz w:val="22"/>
          <w:szCs w:val="22"/>
        </w:rPr>
        <w:t>Betari</w:t>
      </w:r>
      <w:proofErr w:type="spellEnd"/>
      <w:r w:rsidRPr="00C40D63">
        <w:rPr>
          <w:rFonts w:ascii="Arial" w:hAnsi="Arial" w:cs="Arial"/>
          <w:color w:val="000000"/>
          <w:sz w:val="22"/>
          <w:szCs w:val="22"/>
        </w:rPr>
        <w:t xml:space="preserve"> box has shown me that I need to ensure that I keep an appropriate attitude in relation to the situation in order to keep an individual complaint and calm, what </w:t>
      </w:r>
      <w:proofErr w:type="spellStart"/>
      <w:r w:rsidRPr="00C40D63">
        <w:rPr>
          <w:rFonts w:ascii="Arial" w:hAnsi="Arial" w:cs="Arial"/>
          <w:color w:val="000000"/>
          <w:sz w:val="22"/>
          <w:szCs w:val="22"/>
        </w:rPr>
        <w:t>i</w:t>
      </w:r>
      <w:proofErr w:type="spellEnd"/>
      <w:r w:rsidRPr="00C40D63">
        <w:rPr>
          <w:rFonts w:ascii="Arial" w:hAnsi="Arial" w:cs="Arial"/>
          <w:color w:val="000000"/>
          <w:sz w:val="22"/>
          <w:szCs w:val="22"/>
        </w:rPr>
        <w:t xml:space="preserve"> portray will result in the individual behaviour.     </w:t>
      </w:r>
    </w:p>
    <w:p w14:paraId="4AA07632" w14:textId="77777777" w:rsidR="00074BE2" w:rsidRPr="00C40D63" w:rsidRDefault="00074BE2" w:rsidP="00074BE2">
      <w:pPr>
        <w:spacing w:line="360" w:lineRule="auto"/>
        <w:jc w:val="both"/>
        <w:rPr>
          <w:rFonts w:ascii="Arial" w:hAnsi="Arial" w:cs="Arial"/>
          <w:color w:val="000000"/>
          <w:sz w:val="22"/>
          <w:szCs w:val="22"/>
        </w:rPr>
      </w:pPr>
    </w:p>
    <w:p w14:paraId="1309C849" w14:textId="2F1BE191"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WORD COUNT </w:t>
      </w:r>
      <w:r w:rsidR="00D51114" w:rsidRPr="00074BE2">
        <w:rPr>
          <w:rFonts w:ascii="Arial" w:hAnsi="Arial" w:cs="Arial"/>
          <w:color w:val="000000"/>
          <w:sz w:val="22"/>
          <w:szCs w:val="22"/>
        </w:rPr>
        <w:t xml:space="preserve">- </w:t>
      </w:r>
      <w:r w:rsidRPr="00C40D63">
        <w:rPr>
          <w:rFonts w:ascii="Arial" w:hAnsi="Arial" w:cs="Arial"/>
          <w:color w:val="000000"/>
          <w:sz w:val="22"/>
          <w:szCs w:val="22"/>
        </w:rPr>
        <w:t>1573</w:t>
      </w:r>
    </w:p>
    <w:p w14:paraId="3A64A946" w14:textId="4359C94E" w:rsidR="00BD5C00" w:rsidRPr="00BD5C00" w:rsidRDefault="00BD5C00" w:rsidP="00074BE2">
      <w:pPr>
        <w:spacing w:line="360" w:lineRule="auto"/>
        <w:rPr>
          <w:rFonts w:ascii="Arial" w:hAnsi="Arial" w:cs="Arial"/>
          <w:sz w:val="22"/>
          <w:szCs w:val="22"/>
        </w:rPr>
      </w:pPr>
    </w:p>
    <w:p w14:paraId="114502E6" w14:textId="77777777" w:rsidR="00074BE2" w:rsidRDefault="00074BE2" w:rsidP="00074BE2">
      <w:pPr>
        <w:spacing w:line="360" w:lineRule="auto"/>
        <w:jc w:val="center"/>
        <w:rPr>
          <w:rFonts w:ascii="Arial" w:hAnsi="Arial" w:cs="Arial"/>
          <w:b/>
          <w:bCs/>
          <w:color w:val="000000"/>
          <w:sz w:val="22"/>
          <w:szCs w:val="22"/>
        </w:rPr>
      </w:pPr>
    </w:p>
    <w:p w14:paraId="7BBF6FA0" w14:textId="77777777" w:rsidR="00074BE2" w:rsidRDefault="00074BE2" w:rsidP="00074BE2">
      <w:pPr>
        <w:spacing w:line="360" w:lineRule="auto"/>
        <w:jc w:val="center"/>
        <w:rPr>
          <w:rFonts w:ascii="Arial" w:hAnsi="Arial" w:cs="Arial"/>
          <w:b/>
          <w:bCs/>
          <w:color w:val="000000"/>
          <w:sz w:val="22"/>
          <w:szCs w:val="22"/>
        </w:rPr>
      </w:pPr>
    </w:p>
    <w:p w14:paraId="442A5E29" w14:textId="77777777" w:rsidR="00074BE2" w:rsidRDefault="00074BE2" w:rsidP="00074BE2">
      <w:pPr>
        <w:spacing w:line="360" w:lineRule="auto"/>
        <w:jc w:val="center"/>
        <w:rPr>
          <w:rFonts w:ascii="Arial" w:hAnsi="Arial" w:cs="Arial"/>
          <w:b/>
          <w:bCs/>
          <w:color w:val="000000"/>
          <w:sz w:val="22"/>
          <w:szCs w:val="22"/>
        </w:rPr>
      </w:pPr>
    </w:p>
    <w:p w14:paraId="2F172CDF" w14:textId="77777777" w:rsidR="00074BE2" w:rsidRDefault="00074BE2" w:rsidP="00074BE2">
      <w:pPr>
        <w:spacing w:line="360" w:lineRule="auto"/>
        <w:jc w:val="center"/>
        <w:rPr>
          <w:rFonts w:ascii="Arial" w:hAnsi="Arial" w:cs="Arial"/>
          <w:b/>
          <w:bCs/>
          <w:color w:val="000000"/>
          <w:sz w:val="22"/>
          <w:szCs w:val="22"/>
        </w:rPr>
      </w:pPr>
    </w:p>
    <w:p w14:paraId="3DEAA919" w14:textId="77777777" w:rsidR="00074BE2" w:rsidRDefault="00074BE2" w:rsidP="00074BE2">
      <w:pPr>
        <w:spacing w:line="360" w:lineRule="auto"/>
        <w:jc w:val="center"/>
        <w:rPr>
          <w:rFonts w:ascii="Arial" w:hAnsi="Arial" w:cs="Arial"/>
          <w:b/>
          <w:bCs/>
          <w:color w:val="000000"/>
          <w:sz w:val="22"/>
          <w:szCs w:val="22"/>
        </w:rPr>
      </w:pPr>
    </w:p>
    <w:p w14:paraId="5838AA83" w14:textId="77777777" w:rsidR="00074BE2" w:rsidRDefault="00074BE2" w:rsidP="00074BE2">
      <w:pPr>
        <w:spacing w:line="360" w:lineRule="auto"/>
        <w:jc w:val="center"/>
        <w:rPr>
          <w:rFonts w:ascii="Arial" w:hAnsi="Arial" w:cs="Arial"/>
          <w:b/>
          <w:bCs/>
          <w:color w:val="000000"/>
          <w:sz w:val="22"/>
          <w:szCs w:val="22"/>
        </w:rPr>
      </w:pPr>
    </w:p>
    <w:p w14:paraId="38597490" w14:textId="77777777" w:rsidR="00074BE2" w:rsidRDefault="00074BE2" w:rsidP="00074BE2">
      <w:pPr>
        <w:spacing w:line="360" w:lineRule="auto"/>
        <w:jc w:val="center"/>
        <w:rPr>
          <w:rFonts w:ascii="Arial" w:hAnsi="Arial" w:cs="Arial"/>
          <w:b/>
          <w:bCs/>
          <w:color w:val="000000"/>
          <w:sz w:val="22"/>
          <w:szCs w:val="22"/>
        </w:rPr>
      </w:pPr>
    </w:p>
    <w:p w14:paraId="695561FE" w14:textId="77777777" w:rsidR="00074BE2" w:rsidRDefault="00074BE2" w:rsidP="00074BE2">
      <w:pPr>
        <w:spacing w:line="360" w:lineRule="auto"/>
        <w:jc w:val="center"/>
        <w:rPr>
          <w:rFonts w:ascii="Arial" w:hAnsi="Arial" w:cs="Arial"/>
          <w:b/>
          <w:bCs/>
          <w:color w:val="000000"/>
          <w:sz w:val="22"/>
          <w:szCs w:val="22"/>
        </w:rPr>
      </w:pPr>
    </w:p>
    <w:p w14:paraId="27E3CA58" w14:textId="77777777" w:rsidR="00074BE2" w:rsidRDefault="00074BE2" w:rsidP="00074BE2">
      <w:pPr>
        <w:spacing w:line="360" w:lineRule="auto"/>
        <w:jc w:val="center"/>
        <w:rPr>
          <w:rFonts w:ascii="Arial" w:hAnsi="Arial" w:cs="Arial"/>
          <w:b/>
          <w:bCs/>
          <w:color w:val="000000"/>
          <w:sz w:val="22"/>
          <w:szCs w:val="22"/>
        </w:rPr>
      </w:pPr>
    </w:p>
    <w:p w14:paraId="04BEF834" w14:textId="77777777" w:rsidR="00074BE2" w:rsidRDefault="00074BE2" w:rsidP="00074BE2">
      <w:pPr>
        <w:spacing w:line="360" w:lineRule="auto"/>
        <w:jc w:val="center"/>
        <w:rPr>
          <w:rFonts w:ascii="Arial" w:hAnsi="Arial" w:cs="Arial"/>
          <w:b/>
          <w:bCs/>
          <w:color w:val="000000"/>
          <w:sz w:val="22"/>
          <w:szCs w:val="22"/>
        </w:rPr>
      </w:pPr>
    </w:p>
    <w:p w14:paraId="3AD66AFE" w14:textId="77777777" w:rsidR="00074BE2" w:rsidRDefault="00074BE2" w:rsidP="00074BE2">
      <w:pPr>
        <w:spacing w:line="360" w:lineRule="auto"/>
        <w:jc w:val="center"/>
        <w:rPr>
          <w:rFonts w:ascii="Arial" w:hAnsi="Arial" w:cs="Arial"/>
          <w:b/>
          <w:bCs/>
          <w:color w:val="000000"/>
          <w:sz w:val="22"/>
          <w:szCs w:val="22"/>
        </w:rPr>
      </w:pPr>
    </w:p>
    <w:p w14:paraId="218B1354" w14:textId="77777777" w:rsidR="00074BE2" w:rsidRDefault="00074BE2" w:rsidP="00074BE2">
      <w:pPr>
        <w:spacing w:line="360" w:lineRule="auto"/>
        <w:jc w:val="center"/>
        <w:rPr>
          <w:rFonts w:ascii="Arial" w:hAnsi="Arial" w:cs="Arial"/>
          <w:b/>
          <w:bCs/>
          <w:color w:val="000000"/>
          <w:sz w:val="22"/>
          <w:szCs w:val="22"/>
        </w:rPr>
      </w:pPr>
    </w:p>
    <w:p w14:paraId="6631BDC5" w14:textId="77777777" w:rsidR="00074BE2" w:rsidRDefault="00074BE2" w:rsidP="00074BE2">
      <w:pPr>
        <w:spacing w:line="360" w:lineRule="auto"/>
        <w:jc w:val="center"/>
        <w:rPr>
          <w:rFonts w:ascii="Arial" w:hAnsi="Arial" w:cs="Arial"/>
          <w:b/>
          <w:bCs/>
          <w:color w:val="000000"/>
          <w:sz w:val="22"/>
          <w:szCs w:val="22"/>
        </w:rPr>
      </w:pPr>
    </w:p>
    <w:p w14:paraId="3D8A3FEF" w14:textId="77777777" w:rsidR="00074BE2" w:rsidRDefault="00074BE2" w:rsidP="00074BE2">
      <w:pPr>
        <w:spacing w:line="360" w:lineRule="auto"/>
        <w:jc w:val="center"/>
        <w:rPr>
          <w:rFonts w:ascii="Arial" w:hAnsi="Arial" w:cs="Arial"/>
          <w:b/>
          <w:bCs/>
          <w:color w:val="000000"/>
          <w:sz w:val="22"/>
          <w:szCs w:val="22"/>
        </w:rPr>
      </w:pPr>
    </w:p>
    <w:p w14:paraId="18AE3DF7" w14:textId="77777777" w:rsidR="00074BE2" w:rsidRDefault="00074BE2" w:rsidP="00074BE2">
      <w:pPr>
        <w:spacing w:line="360" w:lineRule="auto"/>
        <w:jc w:val="center"/>
        <w:rPr>
          <w:rFonts w:ascii="Arial" w:hAnsi="Arial" w:cs="Arial"/>
          <w:b/>
          <w:bCs/>
          <w:color w:val="000000"/>
          <w:sz w:val="22"/>
          <w:szCs w:val="22"/>
        </w:rPr>
      </w:pPr>
    </w:p>
    <w:p w14:paraId="67B17A0F" w14:textId="77777777" w:rsidR="00074BE2" w:rsidRDefault="00074BE2" w:rsidP="00074BE2">
      <w:pPr>
        <w:spacing w:line="360" w:lineRule="auto"/>
        <w:jc w:val="center"/>
        <w:rPr>
          <w:rFonts w:ascii="Arial" w:hAnsi="Arial" w:cs="Arial"/>
          <w:b/>
          <w:bCs/>
          <w:color w:val="000000"/>
          <w:sz w:val="22"/>
          <w:szCs w:val="22"/>
        </w:rPr>
      </w:pPr>
    </w:p>
    <w:p w14:paraId="24F9C474" w14:textId="77777777" w:rsidR="00074BE2" w:rsidRDefault="00074BE2" w:rsidP="00074BE2">
      <w:pPr>
        <w:spacing w:line="360" w:lineRule="auto"/>
        <w:jc w:val="center"/>
        <w:rPr>
          <w:rFonts w:ascii="Arial" w:hAnsi="Arial" w:cs="Arial"/>
          <w:b/>
          <w:bCs/>
          <w:color w:val="000000"/>
          <w:sz w:val="22"/>
          <w:szCs w:val="22"/>
        </w:rPr>
      </w:pPr>
    </w:p>
    <w:p w14:paraId="185AA8EA" w14:textId="77777777" w:rsidR="00074BE2" w:rsidRDefault="00074BE2" w:rsidP="00074BE2">
      <w:pPr>
        <w:spacing w:line="360" w:lineRule="auto"/>
        <w:jc w:val="center"/>
        <w:rPr>
          <w:rFonts w:ascii="Arial" w:hAnsi="Arial" w:cs="Arial"/>
          <w:b/>
          <w:bCs/>
          <w:color w:val="000000"/>
          <w:sz w:val="22"/>
          <w:szCs w:val="22"/>
        </w:rPr>
      </w:pPr>
    </w:p>
    <w:p w14:paraId="7A3FE644" w14:textId="77777777" w:rsidR="00074BE2" w:rsidRDefault="00074BE2" w:rsidP="00074BE2">
      <w:pPr>
        <w:spacing w:line="360" w:lineRule="auto"/>
        <w:jc w:val="center"/>
        <w:rPr>
          <w:rFonts w:ascii="Arial" w:hAnsi="Arial" w:cs="Arial"/>
          <w:b/>
          <w:bCs/>
          <w:color w:val="000000"/>
          <w:sz w:val="22"/>
          <w:szCs w:val="22"/>
        </w:rPr>
      </w:pPr>
    </w:p>
    <w:p w14:paraId="230106B5" w14:textId="77777777" w:rsidR="00074BE2" w:rsidRDefault="00074BE2" w:rsidP="00074BE2">
      <w:pPr>
        <w:spacing w:line="360" w:lineRule="auto"/>
        <w:jc w:val="center"/>
        <w:rPr>
          <w:rFonts w:ascii="Arial" w:hAnsi="Arial" w:cs="Arial"/>
          <w:b/>
          <w:bCs/>
          <w:color w:val="000000"/>
          <w:sz w:val="22"/>
          <w:szCs w:val="22"/>
        </w:rPr>
      </w:pPr>
    </w:p>
    <w:p w14:paraId="1CAA489D" w14:textId="77777777" w:rsidR="00074BE2" w:rsidRDefault="00074BE2" w:rsidP="00074BE2">
      <w:pPr>
        <w:spacing w:line="360" w:lineRule="auto"/>
        <w:jc w:val="center"/>
        <w:rPr>
          <w:rFonts w:ascii="Arial" w:hAnsi="Arial" w:cs="Arial"/>
          <w:b/>
          <w:bCs/>
          <w:color w:val="000000"/>
          <w:sz w:val="22"/>
          <w:szCs w:val="22"/>
        </w:rPr>
      </w:pPr>
    </w:p>
    <w:p w14:paraId="4A97780D" w14:textId="77777777" w:rsidR="00074BE2" w:rsidRDefault="00074BE2" w:rsidP="00074BE2">
      <w:pPr>
        <w:spacing w:line="360" w:lineRule="auto"/>
        <w:jc w:val="center"/>
        <w:rPr>
          <w:rFonts w:ascii="Arial" w:hAnsi="Arial" w:cs="Arial"/>
          <w:b/>
          <w:bCs/>
          <w:color w:val="000000"/>
          <w:sz w:val="22"/>
          <w:szCs w:val="22"/>
        </w:rPr>
      </w:pPr>
    </w:p>
    <w:p w14:paraId="1071E16A" w14:textId="77777777" w:rsidR="00074BE2" w:rsidRDefault="00074BE2" w:rsidP="00074BE2">
      <w:pPr>
        <w:spacing w:line="360" w:lineRule="auto"/>
        <w:jc w:val="center"/>
        <w:rPr>
          <w:rFonts w:ascii="Arial" w:hAnsi="Arial" w:cs="Arial"/>
          <w:b/>
          <w:bCs/>
          <w:color w:val="000000"/>
          <w:sz w:val="22"/>
          <w:szCs w:val="22"/>
        </w:rPr>
      </w:pPr>
    </w:p>
    <w:p w14:paraId="42BEB9F2" w14:textId="2FE572CD" w:rsidR="00BD5C00" w:rsidRPr="00BD5C00" w:rsidRDefault="00BD5C00" w:rsidP="00074BE2">
      <w:pPr>
        <w:spacing w:line="360" w:lineRule="auto"/>
        <w:jc w:val="center"/>
        <w:rPr>
          <w:rFonts w:ascii="Arial" w:hAnsi="Arial" w:cs="Arial"/>
          <w:color w:val="000000"/>
          <w:sz w:val="22"/>
          <w:szCs w:val="22"/>
        </w:rPr>
      </w:pPr>
      <w:r w:rsidRPr="00BD5C00">
        <w:rPr>
          <w:rFonts w:ascii="Arial" w:hAnsi="Arial" w:cs="Arial"/>
          <w:b/>
          <w:bCs/>
          <w:color w:val="000000"/>
          <w:sz w:val="22"/>
          <w:szCs w:val="22"/>
        </w:rPr>
        <w:lastRenderedPageBreak/>
        <w:t>Task 3</w:t>
      </w:r>
    </w:p>
    <w:p w14:paraId="29F058C0"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4897D71" w14:textId="77777777" w:rsidR="00BD5C00" w:rsidRPr="00BD5C00" w:rsidRDefault="00BD5C00" w:rsidP="00074BE2">
      <w:pPr>
        <w:spacing w:line="360" w:lineRule="auto"/>
        <w:ind w:right="237"/>
        <w:jc w:val="both"/>
        <w:rPr>
          <w:rFonts w:ascii="Arial" w:hAnsi="Arial" w:cs="Arial"/>
          <w:color w:val="000000"/>
          <w:sz w:val="22"/>
          <w:szCs w:val="22"/>
        </w:rPr>
      </w:pPr>
      <w:r w:rsidRPr="00BD5C00">
        <w:rPr>
          <w:rFonts w:ascii="Arial" w:hAnsi="Arial" w:cs="Arial"/>
          <w:b/>
          <w:bCs/>
          <w:color w:val="000000"/>
          <w:sz w:val="22"/>
          <w:szCs w:val="22"/>
        </w:rPr>
        <w:t>Relevant areas of the National Policing Curriculum: </w:t>
      </w:r>
    </w:p>
    <w:p w14:paraId="299E1AAA"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Criminal Justice, Valuing difference and inclusion </w:t>
      </w:r>
    </w:p>
    <w:p w14:paraId="3171B198"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71B6D2C8"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xml:space="preserve">You must choose </w:t>
      </w:r>
      <w:r w:rsidRPr="00BD5C00">
        <w:rPr>
          <w:rFonts w:ascii="Arial" w:hAnsi="Arial" w:cs="Arial"/>
          <w:b/>
          <w:bCs/>
          <w:color w:val="000000"/>
          <w:sz w:val="22"/>
          <w:szCs w:val="22"/>
          <w:u w:val="single"/>
        </w:rPr>
        <w:t>a policing incident</w:t>
      </w:r>
      <w:r w:rsidRPr="00BD5C00">
        <w:rPr>
          <w:rFonts w:ascii="Arial" w:hAnsi="Arial" w:cs="Arial"/>
          <w:b/>
          <w:bCs/>
          <w:color w:val="000000"/>
          <w:sz w:val="22"/>
          <w:szCs w:val="22"/>
        </w:rPr>
        <w:t xml:space="preserve"> </w:t>
      </w:r>
      <w:r w:rsidRPr="00BD5C00">
        <w:rPr>
          <w:rFonts w:ascii="Arial" w:hAnsi="Arial" w:cs="Arial"/>
          <w:color w:val="000000"/>
          <w:sz w:val="22"/>
          <w:szCs w:val="22"/>
        </w:rPr>
        <w:t>in which you played a significant role with an offender/service</w:t>
      </w:r>
      <w:r w:rsidRPr="00BD5C00">
        <w:rPr>
          <w:rFonts w:ascii="Arial" w:hAnsi="Arial" w:cs="Arial"/>
          <w:b/>
          <w:bCs/>
          <w:color w:val="000000"/>
          <w:sz w:val="22"/>
          <w:szCs w:val="22"/>
        </w:rPr>
        <w:t xml:space="preserve"> </w:t>
      </w:r>
      <w:r w:rsidRPr="00BD5C00">
        <w:rPr>
          <w:rFonts w:ascii="Arial" w:hAnsi="Arial" w:cs="Arial"/>
          <w:color w:val="000000"/>
          <w:sz w:val="22"/>
          <w:szCs w:val="22"/>
        </w:rPr>
        <w:t>user/victim and reflect on what happened. </w:t>
      </w:r>
    </w:p>
    <w:p w14:paraId="0DC13633"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BD5C00" w:rsidRPr="00BD5C00" w14:paraId="654BD48A"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48F999" w14:textId="77777777" w:rsidR="00BD5C00" w:rsidRPr="00BD5C00" w:rsidRDefault="00BD5C00" w:rsidP="00074BE2">
            <w:pPr>
              <w:spacing w:line="360" w:lineRule="auto"/>
              <w:rPr>
                <w:rFonts w:ascii="Arial" w:hAnsi="Arial" w:cs="Arial"/>
                <w:sz w:val="22"/>
                <w:szCs w:val="22"/>
              </w:rPr>
            </w:pPr>
            <w:r w:rsidRPr="00BD5C00">
              <w:rPr>
                <w:rFonts w:ascii="Arial" w:hAnsi="Arial" w:cs="Arial"/>
                <w:b/>
                <w:bCs/>
                <w:color w:val="000000"/>
                <w:sz w:val="22"/>
                <w:szCs w:val="22"/>
              </w:rPr>
              <w:t> </w:t>
            </w:r>
          </w:p>
          <w:p w14:paraId="31AF4B69"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Give a brief description</w:t>
            </w:r>
            <w:r w:rsidRPr="00BD5C00">
              <w:rPr>
                <w:rFonts w:ascii="Arial" w:hAnsi="Arial" w:cs="Arial"/>
                <w:color w:val="000000"/>
                <w:sz w:val="22"/>
                <w:szCs w:val="22"/>
              </w:rPr>
              <w:t xml:space="preserve"> of a relevant incident including social and legislative contexts and any relevant cultural, ethnicity and language issues. </w:t>
            </w:r>
          </w:p>
          <w:p w14:paraId="2CECDB5B" w14:textId="77777777" w:rsidR="00BD5C00" w:rsidRPr="00BD5C00" w:rsidRDefault="00BD5C00" w:rsidP="00074BE2">
            <w:pPr>
              <w:spacing w:after="240" w:line="360" w:lineRule="auto"/>
              <w:rPr>
                <w:rFonts w:ascii="Arial" w:hAnsi="Arial" w:cs="Arial"/>
                <w:sz w:val="22"/>
                <w:szCs w:val="22"/>
              </w:rPr>
            </w:pPr>
          </w:p>
          <w:p w14:paraId="15A7EE3B" w14:textId="77777777" w:rsidR="00BD5C00" w:rsidRPr="00BD5C00" w:rsidRDefault="00BD5C00" w:rsidP="00074BE2">
            <w:pPr>
              <w:spacing w:line="360" w:lineRule="auto"/>
              <w:rPr>
                <w:rFonts w:ascii="Arial" w:hAnsi="Arial" w:cs="Arial"/>
                <w:sz w:val="22"/>
                <w:szCs w:val="22"/>
              </w:rPr>
            </w:pPr>
            <w:r w:rsidRPr="00BD5C00">
              <w:rPr>
                <w:rFonts w:ascii="Arial" w:hAnsi="Arial" w:cs="Arial"/>
                <w:b/>
                <w:bCs/>
                <w:color w:val="000000"/>
                <w:sz w:val="22"/>
                <w:szCs w:val="22"/>
              </w:rPr>
              <w:t>Explain and reflect</w:t>
            </w:r>
            <w:r w:rsidRPr="00BD5C00">
              <w:rPr>
                <w:rFonts w:ascii="Arial" w:hAnsi="Arial" w:cs="Arial"/>
                <w:color w:val="000000"/>
                <w:sz w:val="22"/>
                <w:szCs w:val="22"/>
              </w:rPr>
              <w:t xml:space="preserve"> on your responsibilities and procedures in line with the relevant Codes of Practice to support victims and witnesses through the criminal justice system. </w:t>
            </w:r>
          </w:p>
          <w:p w14:paraId="666AFB70" w14:textId="77777777" w:rsidR="00BD5C00" w:rsidRPr="00BD5C00" w:rsidRDefault="00BD5C00" w:rsidP="00074BE2">
            <w:pPr>
              <w:spacing w:after="240" w:line="360" w:lineRule="auto"/>
              <w:rPr>
                <w:rFonts w:ascii="Arial" w:hAnsi="Arial" w:cs="Arial"/>
                <w:sz w:val="22"/>
                <w:szCs w:val="22"/>
              </w:rPr>
            </w:pPr>
          </w:p>
          <w:p w14:paraId="313CE5C2"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Illustrate</w:t>
            </w:r>
            <w:r w:rsidRPr="00BD5C00">
              <w:rPr>
                <w:rFonts w:ascii="Arial" w:hAnsi="Arial" w:cs="Arial"/>
                <w:color w:val="000000"/>
                <w:sz w:val="22"/>
                <w:szCs w:val="22"/>
              </w:rPr>
              <w:t xml:space="preserve"> how policing values were engaged, as well as any other considerations including culturally sensitive practice and language preference.</w:t>
            </w:r>
          </w:p>
          <w:p w14:paraId="084716CD" w14:textId="77777777" w:rsidR="00BD5C00" w:rsidRPr="00BD5C00" w:rsidRDefault="00BD5C00" w:rsidP="00074BE2">
            <w:pPr>
              <w:spacing w:after="240" w:line="360" w:lineRule="auto"/>
              <w:rPr>
                <w:rFonts w:ascii="Arial" w:hAnsi="Arial" w:cs="Arial"/>
                <w:sz w:val="22"/>
                <w:szCs w:val="22"/>
              </w:rPr>
            </w:pPr>
          </w:p>
          <w:p w14:paraId="2A42695A" w14:textId="668C9548" w:rsidR="00BD5C00" w:rsidRPr="00074BE2" w:rsidRDefault="00BD5C00" w:rsidP="00074BE2">
            <w:pPr>
              <w:spacing w:line="360" w:lineRule="auto"/>
              <w:jc w:val="both"/>
              <w:rPr>
                <w:rFonts w:ascii="Arial" w:hAnsi="Arial" w:cs="Arial"/>
                <w:i/>
                <w:iCs/>
                <w:color w:val="000000"/>
                <w:sz w:val="22"/>
                <w:szCs w:val="22"/>
              </w:rPr>
            </w:pPr>
            <w:r w:rsidRPr="00BD5C00">
              <w:rPr>
                <w:rFonts w:ascii="Arial" w:hAnsi="Arial" w:cs="Arial"/>
                <w:color w:val="000000"/>
                <w:sz w:val="22"/>
                <w:szCs w:val="22"/>
              </w:rPr>
              <w:t xml:space="preserve">1500 words </w:t>
            </w:r>
            <w:r w:rsidRPr="00BD5C00">
              <w:rPr>
                <w:rFonts w:ascii="Arial" w:hAnsi="Arial" w:cs="Arial"/>
                <w:i/>
                <w:iCs/>
                <w:color w:val="000000"/>
                <w:sz w:val="22"/>
                <w:szCs w:val="22"/>
              </w:rPr>
              <w:t>(+/- 10%: include your actual word count at the end of each section)</w:t>
            </w:r>
          </w:p>
          <w:p w14:paraId="3A47C884" w14:textId="77777777" w:rsidR="00A60A2E" w:rsidRPr="00BD5C00" w:rsidRDefault="00A60A2E" w:rsidP="00074BE2">
            <w:pPr>
              <w:spacing w:line="360" w:lineRule="auto"/>
              <w:jc w:val="both"/>
              <w:rPr>
                <w:rFonts w:ascii="Arial" w:hAnsi="Arial" w:cs="Arial"/>
                <w:sz w:val="22"/>
                <w:szCs w:val="22"/>
              </w:rPr>
            </w:pPr>
          </w:p>
          <w:p w14:paraId="50D061FC" w14:textId="77777777" w:rsidR="00BD5C00" w:rsidRPr="00BD5C00" w:rsidRDefault="00BD5C00" w:rsidP="00074BE2">
            <w:pPr>
              <w:spacing w:line="360" w:lineRule="auto"/>
              <w:rPr>
                <w:rFonts w:ascii="Arial" w:hAnsi="Arial" w:cs="Arial"/>
                <w:sz w:val="22"/>
                <w:szCs w:val="22"/>
              </w:rPr>
            </w:pPr>
          </w:p>
        </w:tc>
      </w:tr>
    </w:tbl>
    <w:p w14:paraId="2925A3BA"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2406D822"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ANSWER:</w:t>
      </w:r>
    </w:p>
    <w:p w14:paraId="4AC08B64" w14:textId="2DE020C5" w:rsidR="00C40D63" w:rsidRPr="00074BE2" w:rsidRDefault="00BD5C00" w:rsidP="00074BE2">
      <w:pPr>
        <w:pStyle w:val="NormalWeb"/>
        <w:spacing w:before="0" w:beforeAutospacing="0" w:after="0" w:afterAutospacing="0" w:line="360" w:lineRule="auto"/>
        <w:jc w:val="both"/>
        <w:rPr>
          <w:rFonts w:ascii="Arial" w:hAnsi="Arial" w:cs="Arial"/>
          <w:color w:val="000000"/>
          <w:sz w:val="22"/>
          <w:szCs w:val="22"/>
        </w:rPr>
      </w:pPr>
      <w:r w:rsidRPr="00BD5C00">
        <w:rPr>
          <w:rFonts w:ascii="Arial" w:hAnsi="Arial" w:cs="Arial"/>
          <w:color w:val="000000"/>
          <w:sz w:val="22"/>
          <w:szCs w:val="22"/>
        </w:rPr>
        <w:br/>
      </w:r>
      <w:r w:rsidR="00074BE2" w:rsidRPr="00074BE2">
        <w:rPr>
          <w:rFonts w:ascii="Arial" w:hAnsi="Arial" w:cs="Arial"/>
          <w:b/>
          <w:bCs/>
          <w:color w:val="000000"/>
          <w:sz w:val="22"/>
          <w:szCs w:val="22"/>
          <w:u w:val="single"/>
        </w:rPr>
        <w:t>I</w:t>
      </w:r>
      <w:r w:rsidR="00074BE2">
        <w:rPr>
          <w:rFonts w:ascii="Arial" w:hAnsi="Arial" w:cs="Arial"/>
          <w:b/>
          <w:bCs/>
          <w:color w:val="000000"/>
          <w:sz w:val="22"/>
          <w:szCs w:val="22"/>
          <w:u w:val="single"/>
        </w:rPr>
        <w:t>ntroduction</w:t>
      </w:r>
    </w:p>
    <w:p w14:paraId="57B065BA" w14:textId="77777777" w:rsidR="00C40D63" w:rsidRPr="00C40D63" w:rsidRDefault="00C40D63" w:rsidP="00074BE2">
      <w:pPr>
        <w:spacing w:line="360" w:lineRule="auto"/>
        <w:rPr>
          <w:rFonts w:ascii="Arial" w:hAnsi="Arial" w:cs="Arial"/>
          <w:color w:val="000000"/>
          <w:sz w:val="22"/>
          <w:szCs w:val="22"/>
        </w:rPr>
      </w:pPr>
    </w:p>
    <w:p w14:paraId="253B67B7"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Within this essay I will be identifying a Policing incident where I played a significant role. I will outline exactly what happened during that incident and I will also give social and legislative context as well as any relevant cultural, ethical or language issues that I encountered. </w:t>
      </w:r>
    </w:p>
    <w:p w14:paraId="73069478" w14:textId="77777777" w:rsidR="00C40D63" w:rsidRPr="00C40D63" w:rsidRDefault="00C40D63" w:rsidP="00074BE2">
      <w:pPr>
        <w:spacing w:line="360" w:lineRule="auto"/>
        <w:rPr>
          <w:rFonts w:ascii="Arial" w:hAnsi="Arial" w:cs="Arial"/>
          <w:color w:val="000000"/>
          <w:sz w:val="22"/>
          <w:szCs w:val="22"/>
        </w:rPr>
      </w:pPr>
    </w:p>
    <w:p w14:paraId="5E7ABA40"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During this essay I will explain what roles and responsibilities I undertook and what relevant codes of practice I followed in order to support victims and witnesses throughout the criminal </w:t>
      </w:r>
      <w:r w:rsidRPr="00C40D63">
        <w:rPr>
          <w:rFonts w:ascii="Arial" w:hAnsi="Arial" w:cs="Arial"/>
          <w:color w:val="000000"/>
          <w:sz w:val="22"/>
          <w:szCs w:val="22"/>
        </w:rPr>
        <w:lastRenderedPageBreak/>
        <w:t>justice system. Rose, S (2020) found that responsibility requires a type of response that will correspond to the problem, the response must also tailor itself to any obstacles that arise from such an issue. I believe that this is so important to do in order to protect and aid the victims through a process where they may not know anything about. </w:t>
      </w:r>
    </w:p>
    <w:p w14:paraId="2548106E" w14:textId="77777777" w:rsidR="00C40D63" w:rsidRPr="00C40D63" w:rsidRDefault="00C40D63" w:rsidP="00074BE2">
      <w:pPr>
        <w:spacing w:line="360" w:lineRule="auto"/>
        <w:rPr>
          <w:rFonts w:ascii="Arial" w:hAnsi="Arial" w:cs="Arial"/>
          <w:color w:val="000000"/>
          <w:sz w:val="22"/>
          <w:szCs w:val="22"/>
        </w:rPr>
      </w:pPr>
    </w:p>
    <w:p w14:paraId="58AB0402" w14:textId="43EAFCAE"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The incident I intend to discuss is one where I was the officer in charge of the case, involving domestic abuse between a family who spoke very little English and where the use of an interpreter during a witness interview was vital. It was also during the period of Ramadan. </w:t>
      </w:r>
      <w:proofErr w:type="spellStart"/>
      <w:r w:rsidRPr="00C40D63">
        <w:rPr>
          <w:rFonts w:ascii="Arial" w:hAnsi="Arial" w:cs="Arial"/>
          <w:color w:val="000000"/>
          <w:sz w:val="22"/>
          <w:szCs w:val="22"/>
        </w:rPr>
        <w:t>Naar</w:t>
      </w:r>
      <w:proofErr w:type="spellEnd"/>
      <w:r w:rsidRPr="00C40D63">
        <w:rPr>
          <w:rFonts w:ascii="Arial" w:hAnsi="Arial" w:cs="Arial"/>
          <w:color w:val="000000"/>
          <w:sz w:val="22"/>
          <w:szCs w:val="22"/>
        </w:rPr>
        <w:t xml:space="preserve">, D (2022) identifies Ramadan as the name of the ninth month in the </w:t>
      </w:r>
      <w:r w:rsidR="00CB63D2" w:rsidRPr="00074BE2">
        <w:rPr>
          <w:rFonts w:ascii="Arial" w:hAnsi="Arial" w:cs="Arial"/>
          <w:color w:val="000000"/>
          <w:sz w:val="22"/>
          <w:szCs w:val="22"/>
        </w:rPr>
        <w:t>Islamic</w:t>
      </w:r>
      <w:r w:rsidRPr="00C40D63">
        <w:rPr>
          <w:rFonts w:ascii="Arial" w:hAnsi="Arial" w:cs="Arial"/>
          <w:color w:val="000000"/>
          <w:sz w:val="22"/>
          <w:szCs w:val="22"/>
        </w:rPr>
        <w:t xml:space="preserve"> calendar, and is said to be the holiest month of the year. It is found that during this month the first verses of the </w:t>
      </w:r>
      <w:r w:rsidR="00074BE2" w:rsidRPr="00C40D63">
        <w:rPr>
          <w:rFonts w:ascii="Arial" w:hAnsi="Arial" w:cs="Arial"/>
          <w:color w:val="000000"/>
          <w:sz w:val="22"/>
          <w:szCs w:val="22"/>
        </w:rPr>
        <w:t>Qur’an</w:t>
      </w:r>
      <w:r w:rsidRPr="00C40D63">
        <w:rPr>
          <w:rFonts w:ascii="Arial" w:hAnsi="Arial" w:cs="Arial"/>
          <w:color w:val="000000"/>
          <w:sz w:val="22"/>
          <w:szCs w:val="22"/>
        </w:rPr>
        <w:t xml:space="preserve"> were reve</w:t>
      </w:r>
      <w:r w:rsidR="00CB63D2" w:rsidRPr="00074BE2">
        <w:rPr>
          <w:rFonts w:ascii="Arial" w:hAnsi="Arial" w:cs="Arial"/>
          <w:color w:val="000000"/>
          <w:sz w:val="22"/>
          <w:szCs w:val="22"/>
        </w:rPr>
        <w:t>a</w:t>
      </w:r>
      <w:r w:rsidRPr="00C40D63">
        <w:rPr>
          <w:rFonts w:ascii="Arial" w:hAnsi="Arial" w:cs="Arial"/>
          <w:color w:val="000000"/>
          <w:sz w:val="22"/>
          <w:szCs w:val="22"/>
        </w:rPr>
        <w:t>led the Prophet Muhammad. This affected usual ways of interviewing and using my communication and understanding of this religious event to effectively utilise time with the individuals in question.  </w:t>
      </w:r>
    </w:p>
    <w:p w14:paraId="1E30AB03" w14:textId="77777777" w:rsidR="00074BE2" w:rsidRDefault="00074BE2" w:rsidP="00074BE2">
      <w:pPr>
        <w:spacing w:line="360" w:lineRule="auto"/>
        <w:jc w:val="both"/>
        <w:rPr>
          <w:rFonts w:ascii="Arial" w:hAnsi="Arial" w:cs="Arial"/>
          <w:color w:val="000000"/>
          <w:sz w:val="22"/>
          <w:szCs w:val="22"/>
        </w:rPr>
      </w:pPr>
    </w:p>
    <w:p w14:paraId="3E040724" w14:textId="3F64EEF9"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b/>
          <w:bCs/>
          <w:color w:val="000000"/>
          <w:sz w:val="22"/>
          <w:szCs w:val="22"/>
          <w:u w:val="single"/>
        </w:rPr>
        <w:t>M</w:t>
      </w:r>
      <w:r w:rsidR="00074BE2">
        <w:rPr>
          <w:rFonts w:ascii="Arial" w:hAnsi="Arial" w:cs="Arial"/>
          <w:b/>
          <w:bCs/>
          <w:color w:val="000000"/>
          <w:sz w:val="22"/>
          <w:szCs w:val="22"/>
          <w:u w:val="single"/>
        </w:rPr>
        <w:t>ain Body</w:t>
      </w:r>
    </w:p>
    <w:p w14:paraId="3B92D528" w14:textId="77777777" w:rsidR="00C40D63" w:rsidRPr="00C40D63" w:rsidRDefault="00C40D63" w:rsidP="00074BE2">
      <w:pPr>
        <w:spacing w:line="360" w:lineRule="auto"/>
        <w:rPr>
          <w:rFonts w:ascii="Arial" w:hAnsi="Arial" w:cs="Arial"/>
          <w:color w:val="000000"/>
          <w:sz w:val="22"/>
          <w:szCs w:val="22"/>
        </w:rPr>
      </w:pPr>
    </w:p>
    <w:p w14:paraId="0B083AA6"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 was in full operational uniform when I was called to an address with reports that a male had been assaulting his wife for a number of months however on this occasion the abuse occurred multiple times and his wife had managed to find the courage to report it to the police and I was issued to attend in emergency response with a colleague.</w:t>
      </w:r>
    </w:p>
    <w:p w14:paraId="55BEA0FC" w14:textId="77777777" w:rsidR="00C40D63" w:rsidRPr="00C40D63" w:rsidRDefault="00C40D63" w:rsidP="00074BE2">
      <w:pPr>
        <w:spacing w:line="360" w:lineRule="auto"/>
        <w:rPr>
          <w:rFonts w:ascii="Arial" w:hAnsi="Arial" w:cs="Arial"/>
          <w:color w:val="000000"/>
          <w:sz w:val="22"/>
          <w:szCs w:val="22"/>
        </w:rPr>
      </w:pPr>
    </w:p>
    <w:p w14:paraId="6F86E5E6" w14:textId="2E41385A"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Due to the information given to me over the phone when I arrived at the </w:t>
      </w:r>
      <w:r w:rsidR="00CB63D2" w:rsidRPr="00074BE2">
        <w:rPr>
          <w:rFonts w:ascii="Arial" w:hAnsi="Arial" w:cs="Arial"/>
          <w:color w:val="000000"/>
          <w:sz w:val="22"/>
          <w:szCs w:val="22"/>
        </w:rPr>
        <w:t>scene,</w:t>
      </w:r>
      <w:r w:rsidRPr="00C40D63">
        <w:rPr>
          <w:rFonts w:ascii="Arial" w:hAnsi="Arial" w:cs="Arial"/>
          <w:color w:val="000000"/>
          <w:sz w:val="22"/>
          <w:szCs w:val="22"/>
        </w:rPr>
        <w:t xml:space="preserve"> I separated both parties with the help of my colleague. I soon found that the female who I was speaking to could not understand English, this is where I contacted the language-line to relay information between the victim and myself. After finding out the history of the domestic abuse relationship and the events that the female had </w:t>
      </w:r>
      <w:r w:rsidR="00CB63D2" w:rsidRPr="00074BE2">
        <w:rPr>
          <w:rFonts w:ascii="Arial" w:hAnsi="Arial" w:cs="Arial"/>
          <w:color w:val="000000"/>
          <w:sz w:val="22"/>
          <w:szCs w:val="22"/>
        </w:rPr>
        <w:t>encountered,</w:t>
      </w:r>
      <w:r w:rsidRPr="00C40D63">
        <w:rPr>
          <w:rFonts w:ascii="Arial" w:hAnsi="Arial" w:cs="Arial"/>
          <w:color w:val="000000"/>
          <w:sz w:val="22"/>
          <w:szCs w:val="22"/>
        </w:rPr>
        <w:t xml:space="preserve"> I felt I had no other option but to take positive action and arrest the male suspect for suspicion of domestic assault under the </w:t>
      </w:r>
      <w:r w:rsidRPr="00C40D63">
        <w:rPr>
          <w:rFonts w:ascii="Arial" w:hAnsi="Arial" w:cs="Arial"/>
          <w:i/>
          <w:iCs/>
          <w:color w:val="000000"/>
          <w:sz w:val="22"/>
          <w:szCs w:val="22"/>
        </w:rPr>
        <w:t>Domestic Abuse Act (2021)</w:t>
      </w:r>
      <w:r w:rsidRPr="00C40D63">
        <w:rPr>
          <w:rFonts w:ascii="Arial" w:hAnsi="Arial" w:cs="Arial"/>
          <w:color w:val="000000"/>
          <w:sz w:val="22"/>
          <w:szCs w:val="22"/>
        </w:rPr>
        <w:t>.</w:t>
      </w:r>
      <w:r w:rsidR="00CB63D2" w:rsidRPr="00074BE2">
        <w:rPr>
          <w:rFonts w:ascii="Arial" w:hAnsi="Arial" w:cs="Arial"/>
          <w:color w:val="000000"/>
          <w:sz w:val="22"/>
          <w:szCs w:val="22"/>
        </w:rPr>
        <w:t xml:space="preserve"> </w:t>
      </w:r>
      <w:r w:rsidRPr="00C40D63">
        <w:rPr>
          <w:rFonts w:ascii="Arial" w:hAnsi="Arial" w:cs="Arial"/>
          <w:color w:val="000000"/>
          <w:sz w:val="22"/>
          <w:szCs w:val="22"/>
        </w:rPr>
        <w:t>Government legislation now reinforces this approach (</w:t>
      </w:r>
      <w:r w:rsidRPr="00C40D63">
        <w:rPr>
          <w:rFonts w:ascii="Arial" w:hAnsi="Arial" w:cs="Arial"/>
          <w:i/>
          <w:iCs/>
          <w:color w:val="000000"/>
          <w:sz w:val="22"/>
          <w:szCs w:val="22"/>
        </w:rPr>
        <w:t>Domestic Abuse Act 2021</w:t>
      </w:r>
      <w:r w:rsidRPr="00C40D63">
        <w:rPr>
          <w:rFonts w:ascii="Arial" w:hAnsi="Arial" w:cs="Arial"/>
          <w:color w:val="000000"/>
          <w:sz w:val="22"/>
          <w:szCs w:val="22"/>
        </w:rPr>
        <w:t>)</w:t>
      </w:r>
      <w:r w:rsidR="00866BC7" w:rsidRPr="00074BE2">
        <w:rPr>
          <w:rFonts w:ascii="Arial" w:hAnsi="Arial" w:cs="Arial"/>
          <w:color w:val="000000"/>
          <w:sz w:val="22"/>
          <w:szCs w:val="22"/>
        </w:rPr>
        <w:t xml:space="preserve">. </w:t>
      </w:r>
    </w:p>
    <w:p w14:paraId="252EAB88" w14:textId="77777777" w:rsidR="00C40D63" w:rsidRPr="00C40D63" w:rsidRDefault="00C40D63" w:rsidP="00074BE2">
      <w:pPr>
        <w:spacing w:line="360" w:lineRule="auto"/>
        <w:rPr>
          <w:rFonts w:ascii="Arial" w:hAnsi="Arial" w:cs="Arial"/>
          <w:color w:val="000000"/>
          <w:sz w:val="22"/>
          <w:szCs w:val="22"/>
        </w:rPr>
      </w:pPr>
    </w:p>
    <w:p w14:paraId="1CF99527" w14:textId="0CC27D41"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Whilst still on the phone to the language-line, I utilised their assistance to ensure that I fully explained everything to the male so that he knew why he was going to custody and the reasons why I had arrested him. I then conducted a search of the male suspect</w:t>
      </w:r>
      <w:r w:rsidRPr="00C40D63">
        <w:rPr>
          <w:rFonts w:ascii="Arial" w:hAnsi="Arial" w:cs="Arial"/>
          <w:i/>
          <w:iCs/>
          <w:color w:val="000000"/>
          <w:sz w:val="22"/>
          <w:szCs w:val="22"/>
        </w:rPr>
        <w:t xml:space="preserve"> under section 32 of the Police and Criminal Evidence act (1984</w:t>
      </w:r>
      <w:r w:rsidRPr="00C40D63">
        <w:rPr>
          <w:rFonts w:ascii="Arial" w:hAnsi="Arial" w:cs="Arial"/>
          <w:color w:val="000000"/>
          <w:sz w:val="22"/>
          <w:szCs w:val="22"/>
        </w:rPr>
        <w:t>) however nothing was found, Government legislation now reinforces this approach (</w:t>
      </w:r>
      <w:r w:rsidRPr="00C40D63">
        <w:rPr>
          <w:rFonts w:ascii="Arial" w:hAnsi="Arial" w:cs="Arial"/>
          <w:i/>
          <w:iCs/>
          <w:color w:val="000000"/>
          <w:sz w:val="22"/>
          <w:szCs w:val="22"/>
        </w:rPr>
        <w:t>under section 32 of the Police and Criminal Evidence act (1984</w:t>
      </w:r>
      <w:r w:rsidRPr="00C40D63">
        <w:rPr>
          <w:rFonts w:ascii="Arial" w:hAnsi="Arial" w:cs="Arial"/>
          <w:color w:val="000000"/>
          <w:sz w:val="22"/>
          <w:szCs w:val="22"/>
        </w:rPr>
        <w:t xml:space="preserve">). Via language-line I then explained the process of what would happen next to the female and what information I would need from her to progress the matter forward such as victim </w:t>
      </w:r>
      <w:r w:rsidRPr="00C40D63">
        <w:rPr>
          <w:rFonts w:ascii="Arial" w:hAnsi="Arial" w:cs="Arial"/>
          <w:color w:val="000000"/>
          <w:sz w:val="22"/>
          <w:szCs w:val="22"/>
        </w:rPr>
        <w:lastRenderedPageBreak/>
        <w:t>statements, and detailed accounts of previous times these types of assaults had happened. I also had to find out if the female victim would be willing to go to court and if she was willing to make a complaint. </w:t>
      </w:r>
    </w:p>
    <w:p w14:paraId="2DDBAEE5" w14:textId="77777777" w:rsidR="00C40D63" w:rsidRPr="00C40D63" w:rsidRDefault="00C40D63" w:rsidP="00074BE2">
      <w:pPr>
        <w:spacing w:line="360" w:lineRule="auto"/>
        <w:rPr>
          <w:rFonts w:ascii="Arial" w:hAnsi="Arial" w:cs="Arial"/>
          <w:color w:val="000000"/>
          <w:sz w:val="22"/>
          <w:szCs w:val="22"/>
        </w:rPr>
      </w:pPr>
    </w:p>
    <w:p w14:paraId="5FD143BB"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After spending time with the victim, ensuring her safety, and after speaking to her about the relationship, I felt that it was important to show her compassion towards the situation. Cherry K, (2021) informed us that compassion involves taking another's person's pain and sympathising with them to help relieve their suffering. We left her in the care of her close family and completed checks on the family members in case they had any previous warning markers but they returned clear meaning we were happy for the female to stay in the care of them. </w:t>
      </w:r>
    </w:p>
    <w:p w14:paraId="7A205424" w14:textId="77777777" w:rsidR="00C40D63" w:rsidRPr="00C40D63" w:rsidRDefault="00C40D63" w:rsidP="00074BE2">
      <w:pPr>
        <w:spacing w:line="360" w:lineRule="auto"/>
        <w:rPr>
          <w:rFonts w:ascii="Arial" w:hAnsi="Arial" w:cs="Arial"/>
          <w:color w:val="000000"/>
          <w:sz w:val="22"/>
          <w:szCs w:val="22"/>
        </w:rPr>
      </w:pPr>
    </w:p>
    <w:p w14:paraId="4548E8E8"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The female victim agreed to go to court if the matter progressed to that, also she was happy to give a victim statement. I then took contact details from the female victim and arranged for her to come into the station. </w:t>
      </w:r>
    </w:p>
    <w:p w14:paraId="191BE1A1" w14:textId="77777777" w:rsidR="00C40D63" w:rsidRPr="00C40D63" w:rsidRDefault="00C40D63" w:rsidP="00074BE2">
      <w:pPr>
        <w:spacing w:line="360" w:lineRule="auto"/>
        <w:rPr>
          <w:rFonts w:ascii="Arial" w:hAnsi="Arial" w:cs="Arial"/>
          <w:color w:val="000000"/>
          <w:sz w:val="22"/>
          <w:szCs w:val="22"/>
        </w:rPr>
      </w:pPr>
    </w:p>
    <w:p w14:paraId="5DAB8CB1" w14:textId="66BA150B"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Upon returning to the </w:t>
      </w:r>
      <w:r w:rsidR="00CB63D2" w:rsidRPr="00074BE2">
        <w:rPr>
          <w:rFonts w:ascii="Arial" w:hAnsi="Arial" w:cs="Arial"/>
          <w:color w:val="000000"/>
          <w:sz w:val="22"/>
          <w:szCs w:val="22"/>
        </w:rPr>
        <w:t>station,</w:t>
      </w:r>
      <w:r w:rsidRPr="00C40D63">
        <w:rPr>
          <w:rFonts w:ascii="Arial" w:hAnsi="Arial" w:cs="Arial"/>
          <w:color w:val="000000"/>
          <w:sz w:val="22"/>
          <w:szCs w:val="22"/>
        </w:rPr>
        <w:t xml:space="preserve"> I reflected on the incident that had happened and upon doing so and with some research I found that it was currently Ramadan, a religious holiday celebrated by Muslims. With this new information I contacted language-line to mediate a conversation between myself and the victim. I relayed the information that I had gathered. Murdoch, M. (2019) found that reflection occurs all the time, and by using new information that we have gathered to reflect on how you dealt with a situation can improve how we react in future. </w:t>
      </w:r>
    </w:p>
    <w:p w14:paraId="19414CC7" w14:textId="77777777" w:rsidR="00C40D63" w:rsidRPr="00C40D63" w:rsidRDefault="00C40D63" w:rsidP="00074BE2">
      <w:pPr>
        <w:spacing w:line="360" w:lineRule="auto"/>
        <w:rPr>
          <w:rFonts w:ascii="Arial" w:hAnsi="Arial" w:cs="Arial"/>
          <w:color w:val="000000"/>
          <w:sz w:val="22"/>
          <w:szCs w:val="22"/>
        </w:rPr>
      </w:pPr>
    </w:p>
    <w:p w14:paraId="792B2609" w14:textId="30013DAF"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spoke to the victim to find the best and most suitable time for her to come into the police station to take details as I wanted her to feel comfortable whilst still respecting her religious beliefs and rituals. After speaking to the </w:t>
      </w:r>
      <w:r w:rsidR="00CB63D2" w:rsidRPr="00074BE2">
        <w:rPr>
          <w:rFonts w:ascii="Arial" w:hAnsi="Arial" w:cs="Arial"/>
          <w:color w:val="000000"/>
          <w:sz w:val="22"/>
          <w:szCs w:val="22"/>
        </w:rPr>
        <w:t>victim,</w:t>
      </w:r>
      <w:r w:rsidRPr="00C40D63">
        <w:rPr>
          <w:rFonts w:ascii="Arial" w:hAnsi="Arial" w:cs="Arial"/>
          <w:color w:val="000000"/>
          <w:sz w:val="22"/>
          <w:szCs w:val="22"/>
        </w:rPr>
        <w:t xml:space="preserve"> I found that the best times to come in to conduct an interview would be either at </w:t>
      </w:r>
      <w:proofErr w:type="spellStart"/>
      <w:r w:rsidR="005F5FF3" w:rsidRPr="00074BE2">
        <w:rPr>
          <w:rFonts w:ascii="Arial" w:hAnsi="Arial" w:cs="Arial"/>
          <w:color w:val="000000"/>
          <w:sz w:val="22"/>
          <w:szCs w:val="22"/>
        </w:rPr>
        <w:t>S</w:t>
      </w:r>
      <w:r w:rsidRPr="00C40D63">
        <w:rPr>
          <w:rFonts w:ascii="Arial" w:hAnsi="Arial" w:cs="Arial"/>
          <w:color w:val="000000"/>
          <w:sz w:val="22"/>
          <w:szCs w:val="22"/>
        </w:rPr>
        <w:t>uhoor</w:t>
      </w:r>
      <w:proofErr w:type="spellEnd"/>
      <w:r w:rsidRPr="00C40D63">
        <w:rPr>
          <w:rFonts w:ascii="Arial" w:hAnsi="Arial" w:cs="Arial"/>
          <w:color w:val="000000"/>
          <w:sz w:val="22"/>
          <w:szCs w:val="22"/>
        </w:rPr>
        <w:t xml:space="preserve"> or </w:t>
      </w:r>
      <w:r w:rsidR="005F5FF3" w:rsidRPr="00074BE2">
        <w:rPr>
          <w:rFonts w:ascii="Arial" w:hAnsi="Arial" w:cs="Arial"/>
          <w:color w:val="000000"/>
          <w:sz w:val="22"/>
          <w:szCs w:val="22"/>
        </w:rPr>
        <w:t>I</w:t>
      </w:r>
      <w:r w:rsidRPr="00C40D63">
        <w:rPr>
          <w:rFonts w:ascii="Arial" w:hAnsi="Arial" w:cs="Arial"/>
          <w:color w:val="000000"/>
          <w:sz w:val="22"/>
          <w:szCs w:val="22"/>
        </w:rPr>
        <w:t>ftar. Time Out Dubai Staff, (2022), states that If</w:t>
      </w:r>
      <w:r w:rsidR="005F5FF3" w:rsidRPr="00074BE2">
        <w:rPr>
          <w:rFonts w:ascii="Arial" w:hAnsi="Arial" w:cs="Arial"/>
          <w:color w:val="000000"/>
          <w:sz w:val="22"/>
          <w:szCs w:val="22"/>
        </w:rPr>
        <w:t>t</w:t>
      </w:r>
      <w:r w:rsidRPr="00C40D63">
        <w:rPr>
          <w:rFonts w:ascii="Arial" w:hAnsi="Arial" w:cs="Arial"/>
          <w:color w:val="000000"/>
          <w:sz w:val="22"/>
          <w:szCs w:val="22"/>
        </w:rPr>
        <w:t xml:space="preserve">ar is when you break fasting after sunset and people will enjoy foods and drinks, before heading out to pray. And </w:t>
      </w:r>
      <w:proofErr w:type="spellStart"/>
      <w:r w:rsidRPr="00C40D63">
        <w:rPr>
          <w:rFonts w:ascii="Arial" w:hAnsi="Arial" w:cs="Arial"/>
          <w:color w:val="000000"/>
          <w:sz w:val="22"/>
          <w:szCs w:val="22"/>
        </w:rPr>
        <w:t>Suhoor</w:t>
      </w:r>
      <w:proofErr w:type="spellEnd"/>
      <w:r w:rsidRPr="00C40D63">
        <w:rPr>
          <w:rFonts w:ascii="Arial" w:hAnsi="Arial" w:cs="Arial"/>
          <w:color w:val="000000"/>
          <w:sz w:val="22"/>
          <w:szCs w:val="22"/>
        </w:rPr>
        <w:t xml:space="preserve"> is the meal taken before sunrise before fasting starts. I think this played a vital part in ensuring the victim was relaxed and felt that her religious beliefs were being taken seriously by myself and the organisation I work for during such a difficult and stressful time. We arranged to conduct this interview during the evening as the female victim suggested that this would be the best time. </w:t>
      </w:r>
    </w:p>
    <w:p w14:paraId="075F2CDF" w14:textId="77777777" w:rsidR="00C40D63" w:rsidRPr="00C40D63" w:rsidRDefault="00C40D63" w:rsidP="00074BE2">
      <w:pPr>
        <w:spacing w:line="360" w:lineRule="auto"/>
        <w:rPr>
          <w:rFonts w:ascii="Arial" w:hAnsi="Arial" w:cs="Arial"/>
          <w:color w:val="000000"/>
          <w:sz w:val="22"/>
          <w:szCs w:val="22"/>
        </w:rPr>
      </w:pPr>
    </w:p>
    <w:p w14:paraId="69491564" w14:textId="45957D8E"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To finalise the </w:t>
      </w:r>
      <w:r w:rsidR="00CB63D2" w:rsidRPr="00074BE2">
        <w:rPr>
          <w:rFonts w:ascii="Arial" w:hAnsi="Arial" w:cs="Arial"/>
          <w:color w:val="000000"/>
          <w:sz w:val="22"/>
          <w:szCs w:val="22"/>
        </w:rPr>
        <w:t>interview,</w:t>
      </w:r>
      <w:r w:rsidRPr="00C40D63">
        <w:rPr>
          <w:rFonts w:ascii="Arial" w:hAnsi="Arial" w:cs="Arial"/>
          <w:color w:val="000000"/>
          <w:sz w:val="22"/>
          <w:szCs w:val="22"/>
        </w:rPr>
        <w:t xml:space="preserve"> I also had to liaise with Wales Interpretation and translation service, they provide interpreters for the interview to ensure that both the victim and interviewee clearly communicate to make the interview efficient and effective. I had to ensure that they were available at the times that the victim was available and when I was on shift, this took some </w:t>
      </w:r>
      <w:r w:rsidRPr="00C40D63">
        <w:rPr>
          <w:rFonts w:ascii="Arial" w:hAnsi="Arial" w:cs="Arial"/>
          <w:color w:val="000000"/>
          <w:sz w:val="22"/>
          <w:szCs w:val="22"/>
        </w:rPr>
        <w:lastRenderedPageBreak/>
        <w:t xml:space="preserve">planning. </w:t>
      </w:r>
      <w:proofErr w:type="spellStart"/>
      <w:proofErr w:type="gramStart"/>
      <w:r w:rsidRPr="00C40D63">
        <w:rPr>
          <w:rFonts w:ascii="Arial" w:hAnsi="Arial" w:cs="Arial"/>
          <w:color w:val="333333"/>
          <w:sz w:val="22"/>
          <w:szCs w:val="22"/>
        </w:rPr>
        <w:t>Kaufman,R</w:t>
      </w:r>
      <w:proofErr w:type="spellEnd"/>
      <w:proofErr w:type="gramEnd"/>
      <w:r w:rsidRPr="00C40D63">
        <w:rPr>
          <w:rFonts w:ascii="Arial" w:hAnsi="Arial" w:cs="Arial"/>
          <w:color w:val="333333"/>
          <w:sz w:val="22"/>
          <w:szCs w:val="22"/>
        </w:rPr>
        <w:t xml:space="preserve"> (Page 3, 2013) “</w:t>
      </w:r>
      <w:r w:rsidRPr="00C40D63">
        <w:rPr>
          <w:rFonts w:ascii="Arial" w:hAnsi="Arial" w:cs="Arial"/>
          <w:color w:val="2E2E2E"/>
          <w:sz w:val="22"/>
          <w:szCs w:val="22"/>
        </w:rPr>
        <w:t>Planning includes determining where we should be going, setting the criteria for knowing when we have arrived, and identifying the functions required to get us from here to there. It is simply rational to define where to go before setting out”.</w:t>
      </w:r>
    </w:p>
    <w:p w14:paraId="33C687E1" w14:textId="77777777" w:rsidR="00C40D63" w:rsidRPr="00C40D63" w:rsidRDefault="00C40D63" w:rsidP="00074BE2">
      <w:pPr>
        <w:spacing w:line="360" w:lineRule="auto"/>
        <w:rPr>
          <w:rFonts w:ascii="Arial" w:hAnsi="Arial" w:cs="Arial"/>
          <w:color w:val="000000"/>
          <w:sz w:val="22"/>
          <w:szCs w:val="22"/>
        </w:rPr>
      </w:pPr>
    </w:p>
    <w:p w14:paraId="62578174"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During the interview I asked questions directed at the victim to find out information and then the interpreter would translate, when the victim would reply she would relay that information back to me to help me progress my interview and find out key points that I needed to know. I also explained what special measures were, these are certain things that we can put forward to the courts in order to protect the victim when going through the process of court in order to protect and prevent intimidation of the victim. </w:t>
      </w:r>
    </w:p>
    <w:p w14:paraId="520E1A41" w14:textId="77777777" w:rsidR="00C40D63" w:rsidRPr="00C40D63" w:rsidRDefault="00C40D63" w:rsidP="00074BE2">
      <w:pPr>
        <w:spacing w:line="360" w:lineRule="auto"/>
        <w:rPr>
          <w:rFonts w:ascii="Arial" w:hAnsi="Arial" w:cs="Arial"/>
          <w:color w:val="000000"/>
          <w:sz w:val="22"/>
          <w:szCs w:val="22"/>
        </w:rPr>
      </w:pPr>
    </w:p>
    <w:p w14:paraId="08498118" w14:textId="70A08A14" w:rsid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Once back in the office and when writing my own statement about the events that had unfolded, I Decided to add a Public Protection Notification form onto the victim and linked the suspect so that if any incident occurred ever again in the future that it would show up to other officers or even myself. Franklin, S (Page 5, 2021</w:t>
      </w:r>
      <w:r w:rsidR="005F5FF3" w:rsidRPr="00074BE2">
        <w:rPr>
          <w:rFonts w:ascii="Arial" w:hAnsi="Arial" w:cs="Arial"/>
          <w:color w:val="000000"/>
          <w:sz w:val="22"/>
          <w:szCs w:val="22"/>
        </w:rPr>
        <w:t>)” A</w:t>
      </w:r>
      <w:r w:rsidRPr="00C40D63">
        <w:rPr>
          <w:rFonts w:ascii="Arial" w:hAnsi="Arial" w:cs="Arial"/>
          <w:color w:val="000000"/>
          <w:sz w:val="22"/>
          <w:szCs w:val="22"/>
        </w:rPr>
        <w:t xml:space="preserve"> PPN is an information sharing document which allows officers to record safeguarding concerns when identified”. This is in line with force policy and ensures that multi agencies can identify vulnerable victims and provide the right support for that individual.  </w:t>
      </w:r>
    </w:p>
    <w:p w14:paraId="59DE0E83" w14:textId="77777777" w:rsidR="00074BE2" w:rsidRPr="00C40D63" w:rsidRDefault="00074BE2" w:rsidP="00074BE2">
      <w:pPr>
        <w:spacing w:line="360" w:lineRule="auto"/>
        <w:jc w:val="both"/>
        <w:rPr>
          <w:rFonts w:ascii="Arial" w:hAnsi="Arial" w:cs="Arial"/>
          <w:color w:val="000000"/>
          <w:sz w:val="22"/>
          <w:szCs w:val="22"/>
        </w:rPr>
      </w:pPr>
    </w:p>
    <w:p w14:paraId="06EA23F5" w14:textId="0919D50E"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b/>
          <w:bCs/>
          <w:color w:val="000000"/>
          <w:sz w:val="22"/>
          <w:szCs w:val="22"/>
          <w:u w:val="single"/>
        </w:rPr>
        <w:t>C</w:t>
      </w:r>
      <w:r w:rsidR="00074BE2">
        <w:rPr>
          <w:rFonts w:ascii="Arial" w:hAnsi="Arial" w:cs="Arial"/>
          <w:b/>
          <w:bCs/>
          <w:color w:val="000000"/>
          <w:sz w:val="22"/>
          <w:szCs w:val="22"/>
          <w:u w:val="single"/>
        </w:rPr>
        <w:t>onclusion</w:t>
      </w:r>
    </w:p>
    <w:p w14:paraId="5F7214E1" w14:textId="77777777" w:rsidR="00C40D63" w:rsidRPr="00C40D63" w:rsidRDefault="00C40D63" w:rsidP="00074BE2">
      <w:pPr>
        <w:spacing w:line="360" w:lineRule="auto"/>
        <w:rPr>
          <w:rFonts w:ascii="Arial" w:hAnsi="Arial" w:cs="Arial"/>
          <w:color w:val="000000"/>
          <w:sz w:val="22"/>
          <w:szCs w:val="22"/>
        </w:rPr>
      </w:pPr>
    </w:p>
    <w:p w14:paraId="3697F719" w14:textId="0BD05478"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In conclusion, I think that the incident that </w:t>
      </w:r>
      <w:r w:rsidR="00CB63D2" w:rsidRPr="00074BE2">
        <w:rPr>
          <w:rFonts w:ascii="Arial" w:hAnsi="Arial" w:cs="Arial"/>
          <w:color w:val="000000"/>
          <w:sz w:val="22"/>
          <w:szCs w:val="22"/>
        </w:rPr>
        <w:t>I</w:t>
      </w:r>
      <w:r w:rsidRPr="00C40D63">
        <w:rPr>
          <w:rFonts w:ascii="Arial" w:hAnsi="Arial" w:cs="Arial"/>
          <w:color w:val="000000"/>
          <w:sz w:val="22"/>
          <w:szCs w:val="22"/>
        </w:rPr>
        <w:t xml:space="preserve"> have chosen to talk about shows how </w:t>
      </w:r>
      <w:proofErr w:type="spellStart"/>
      <w:r w:rsidRPr="00C40D63">
        <w:rPr>
          <w:rFonts w:ascii="Arial" w:hAnsi="Arial" w:cs="Arial"/>
          <w:color w:val="000000"/>
          <w:sz w:val="22"/>
          <w:szCs w:val="22"/>
        </w:rPr>
        <w:t>i</w:t>
      </w:r>
      <w:proofErr w:type="spellEnd"/>
      <w:r w:rsidRPr="00C40D63">
        <w:rPr>
          <w:rFonts w:ascii="Arial" w:hAnsi="Arial" w:cs="Arial"/>
          <w:color w:val="000000"/>
          <w:sz w:val="22"/>
          <w:szCs w:val="22"/>
        </w:rPr>
        <w:t xml:space="preserve"> utilised valuing difference and inclusion, and how </w:t>
      </w:r>
      <w:r w:rsidR="00CB63D2" w:rsidRPr="00074BE2">
        <w:rPr>
          <w:rFonts w:ascii="Arial" w:hAnsi="Arial" w:cs="Arial"/>
          <w:color w:val="000000"/>
          <w:sz w:val="22"/>
          <w:szCs w:val="22"/>
        </w:rPr>
        <w:t>I</w:t>
      </w:r>
      <w:r w:rsidRPr="00C40D63">
        <w:rPr>
          <w:rFonts w:ascii="Arial" w:hAnsi="Arial" w:cs="Arial"/>
          <w:color w:val="000000"/>
          <w:sz w:val="22"/>
          <w:szCs w:val="22"/>
        </w:rPr>
        <w:t xml:space="preserve"> incorporated religious beliefs and a busy work schedule in order to achieve best results for the victim.</w:t>
      </w:r>
    </w:p>
    <w:p w14:paraId="7EEF5A96" w14:textId="77777777" w:rsidR="00C40D63" w:rsidRPr="00C40D63" w:rsidRDefault="00C40D63" w:rsidP="00074BE2">
      <w:pPr>
        <w:spacing w:line="360" w:lineRule="auto"/>
        <w:rPr>
          <w:rFonts w:ascii="Arial" w:hAnsi="Arial" w:cs="Arial"/>
          <w:color w:val="000000"/>
          <w:sz w:val="22"/>
          <w:szCs w:val="22"/>
        </w:rPr>
      </w:pPr>
    </w:p>
    <w:p w14:paraId="3F732AE6" w14:textId="00A51FB9"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think the steps I took to ensure that the victim was put at ease, and that they felt comfortable talking to me about a situation which was emotional for all parties involved was quite challenging, but </w:t>
      </w:r>
      <w:r w:rsidR="005F5FF3" w:rsidRPr="00074BE2">
        <w:rPr>
          <w:rFonts w:ascii="Arial" w:hAnsi="Arial" w:cs="Arial"/>
          <w:color w:val="000000"/>
          <w:sz w:val="22"/>
          <w:szCs w:val="22"/>
        </w:rPr>
        <w:t>I</w:t>
      </w:r>
      <w:r w:rsidRPr="00C40D63">
        <w:rPr>
          <w:rFonts w:ascii="Arial" w:hAnsi="Arial" w:cs="Arial"/>
          <w:color w:val="000000"/>
          <w:sz w:val="22"/>
          <w:szCs w:val="22"/>
        </w:rPr>
        <w:t xml:space="preserve"> think the planning, organisation and reflection of the incident regularly allowed me to change my ways and adapt to the ever</w:t>
      </w:r>
      <w:r w:rsidR="00CB63D2" w:rsidRPr="00074BE2">
        <w:rPr>
          <w:rFonts w:ascii="Arial" w:hAnsi="Arial" w:cs="Arial"/>
          <w:color w:val="000000"/>
          <w:sz w:val="22"/>
          <w:szCs w:val="22"/>
        </w:rPr>
        <w:t>-</w:t>
      </w:r>
      <w:r w:rsidRPr="00C40D63">
        <w:rPr>
          <w:rFonts w:ascii="Arial" w:hAnsi="Arial" w:cs="Arial"/>
          <w:color w:val="000000"/>
          <w:sz w:val="22"/>
          <w:szCs w:val="22"/>
        </w:rPr>
        <w:t>changing circumstances. </w:t>
      </w:r>
    </w:p>
    <w:p w14:paraId="40417D84" w14:textId="77777777" w:rsidR="00C40D63" w:rsidRPr="00C40D63" w:rsidRDefault="00C40D63" w:rsidP="00074BE2">
      <w:pPr>
        <w:spacing w:line="360" w:lineRule="auto"/>
        <w:rPr>
          <w:rFonts w:ascii="Arial" w:hAnsi="Arial" w:cs="Arial"/>
          <w:color w:val="000000"/>
          <w:sz w:val="22"/>
          <w:szCs w:val="22"/>
        </w:rPr>
      </w:pPr>
    </w:p>
    <w:p w14:paraId="2B790121"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This incident also shows the responsibilities </w:t>
      </w:r>
      <w:proofErr w:type="spellStart"/>
      <w:r w:rsidRPr="00C40D63">
        <w:rPr>
          <w:rFonts w:ascii="Arial" w:hAnsi="Arial" w:cs="Arial"/>
          <w:color w:val="000000"/>
          <w:sz w:val="22"/>
          <w:szCs w:val="22"/>
        </w:rPr>
        <w:t>i</w:t>
      </w:r>
      <w:proofErr w:type="spellEnd"/>
      <w:r w:rsidRPr="00C40D63">
        <w:rPr>
          <w:rFonts w:ascii="Arial" w:hAnsi="Arial" w:cs="Arial"/>
          <w:color w:val="000000"/>
          <w:sz w:val="22"/>
          <w:szCs w:val="22"/>
        </w:rPr>
        <w:t xml:space="preserve"> undertook in order to guide and support the victim throughout the criminal justice system by explaining all processes and answering any questions they may have, also by explaining what measures can be taken to protect the victim made sure that they were informed with all the relevant information to make the choices they needed to by their own free will.   </w:t>
      </w:r>
    </w:p>
    <w:p w14:paraId="359E67B8" w14:textId="1F4E3018" w:rsidR="00BD5C00" w:rsidRPr="00BD5C00"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WORD COUNT </w:t>
      </w:r>
      <w:r w:rsidR="00D51114" w:rsidRPr="00074BE2">
        <w:rPr>
          <w:rFonts w:ascii="Arial" w:hAnsi="Arial" w:cs="Arial"/>
          <w:color w:val="000000"/>
          <w:sz w:val="22"/>
          <w:szCs w:val="22"/>
        </w:rPr>
        <w:t>–</w:t>
      </w:r>
      <w:r w:rsidRPr="00C40D63">
        <w:rPr>
          <w:rFonts w:ascii="Arial" w:hAnsi="Arial" w:cs="Arial"/>
          <w:color w:val="000000"/>
          <w:sz w:val="22"/>
          <w:szCs w:val="22"/>
        </w:rPr>
        <w:t xml:space="preserve"> 14</w:t>
      </w:r>
      <w:r w:rsidR="00D51114" w:rsidRPr="00074BE2">
        <w:rPr>
          <w:rFonts w:ascii="Arial" w:hAnsi="Arial" w:cs="Arial"/>
          <w:color w:val="000000"/>
          <w:sz w:val="22"/>
          <w:szCs w:val="22"/>
        </w:rPr>
        <w:t>47</w:t>
      </w:r>
    </w:p>
    <w:p w14:paraId="5C1773F4" w14:textId="3BDCAEF2" w:rsidR="00BD5C00" w:rsidRPr="00BD5C00" w:rsidRDefault="00BD5C00" w:rsidP="00074BE2">
      <w:pPr>
        <w:spacing w:line="360" w:lineRule="auto"/>
        <w:jc w:val="center"/>
        <w:rPr>
          <w:rFonts w:ascii="Arial" w:hAnsi="Arial" w:cs="Arial"/>
          <w:color w:val="000000"/>
          <w:sz w:val="22"/>
          <w:szCs w:val="22"/>
        </w:rPr>
      </w:pPr>
      <w:r w:rsidRPr="00BD5C00">
        <w:rPr>
          <w:rFonts w:ascii="Arial" w:hAnsi="Arial" w:cs="Arial"/>
          <w:b/>
          <w:bCs/>
          <w:color w:val="000000"/>
          <w:sz w:val="22"/>
          <w:szCs w:val="22"/>
        </w:rPr>
        <w:lastRenderedPageBreak/>
        <w:t>Task 4</w:t>
      </w:r>
      <w:r w:rsidRPr="00BD5C00">
        <w:rPr>
          <w:rFonts w:ascii="Arial" w:hAnsi="Arial" w:cs="Arial"/>
          <w:color w:val="000000"/>
          <w:sz w:val="22"/>
          <w:szCs w:val="22"/>
        </w:rPr>
        <w:br/>
      </w:r>
    </w:p>
    <w:p w14:paraId="0AC83FDF" w14:textId="77777777" w:rsidR="00BD5C00" w:rsidRPr="00BD5C00" w:rsidRDefault="00BD5C00" w:rsidP="00074BE2">
      <w:pPr>
        <w:spacing w:line="360" w:lineRule="auto"/>
        <w:ind w:right="237"/>
        <w:jc w:val="both"/>
        <w:rPr>
          <w:rFonts w:ascii="Arial" w:hAnsi="Arial" w:cs="Arial"/>
          <w:color w:val="000000"/>
          <w:sz w:val="22"/>
          <w:szCs w:val="22"/>
        </w:rPr>
      </w:pPr>
      <w:r w:rsidRPr="00BD5C00">
        <w:rPr>
          <w:rFonts w:ascii="Arial" w:hAnsi="Arial" w:cs="Arial"/>
          <w:b/>
          <w:bCs/>
          <w:color w:val="000000"/>
          <w:sz w:val="22"/>
          <w:szCs w:val="22"/>
        </w:rPr>
        <w:t>Relevant areas of the National Policing Curriculum: </w:t>
      </w:r>
    </w:p>
    <w:p w14:paraId="3F46F486"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Decision making and discretion, Conducting Investigations and Criminal Justice (Managing offenders) </w:t>
      </w:r>
    </w:p>
    <w:p w14:paraId="201FA075"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785B71EE"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xml:space="preserve">You must choose </w:t>
      </w:r>
      <w:r w:rsidRPr="00BD5C00">
        <w:rPr>
          <w:rFonts w:ascii="Arial" w:hAnsi="Arial" w:cs="Arial"/>
          <w:b/>
          <w:bCs/>
          <w:color w:val="000000"/>
          <w:sz w:val="22"/>
          <w:szCs w:val="22"/>
          <w:u w:val="single"/>
        </w:rPr>
        <w:t>a policing incident</w:t>
      </w:r>
      <w:r w:rsidRPr="00BD5C00">
        <w:rPr>
          <w:rFonts w:ascii="Arial" w:hAnsi="Arial" w:cs="Arial"/>
          <w:b/>
          <w:bCs/>
          <w:color w:val="000000"/>
          <w:sz w:val="22"/>
          <w:szCs w:val="22"/>
        </w:rPr>
        <w:t xml:space="preserve"> </w:t>
      </w:r>
      <w:r w:rsidRPr="00BD5C00">
        <w:rPr>
          <w:rFonts w:ascii="Arial" w:hAnsi="Arial" w:cs="Arial"/>
          <w:color w:val="000000"/>
          <w:sz w:val="22"/>
          <w:szCs w:val="22"/>
        </w:rPr>
        <w:t>in which you played a significant role with an offender/service</w:t>
      </w:r>
      <w:r w:rsidRPr="00BD5C00">
        <w:rPr>
          <w:rFonts w:ascii="Arial" w:hAnsi="Arial" w:cs="Arial"/>
          <w:b/>
          <w:bCs/>
          <w:color w:val="000000"/>
          <w:sz w:val="22"/>
          <w:szCs w:val="22"/>
        </w:rPr>
        <w:t xml:space="preserve"> </w:t>
      </w:r>
      <w:r w:rsidRPr="00BD5C00">
        <w:rPr>
          <w:rFonts w:ascii="Arial" w:hAnsi="Arial" w:cs="Arial"/>
          <w:color w:val="000000"/>
          <w:sz w:val="22"/>
          <w:szCs w:val="22"/>
        </w:rPr>
        <w:t>user/victim and reflect on what happened. </w:t>
      </w:r>
    </w:p>
    <w:p w14:paraId="672EB7F6"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BD5C00" w:rsidRPr="00BD5C00" w14:paraId="5AAA53BA" w14:textId="77777777" w:rsidTr="00BD5C00">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65445FE" w14:textId="77777777" w:rsidR="00BD5C00" w:rsidRPr="00BD5C00" w:rsidRDefault="00BD5C00" w:rsidP="00074BE2">
            <w:pPr>
              <w:spacing w:line="360" w:lineRule="auto"/>
              <w:rPr>
                <w:rFonts w:ascii="Arial" w:hAnsi="Arial" w:cs="Arial"/>
                <w:sz w:val="22"/>
                <w:szCs w:val="22"/>
              </w:rPr>
            </w:pPr>
          </w:p>
          <w:p w14:paraId="6A0DCAC8" w14:textId="3D138E81"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 xml:space="preserve">Give a brief </w:t>
            </w:r>
            <w:r w:rsidR="00866BC7" w:rsidRPr="00074BE2">
              <w:rPr>
                <w:rFonts w:ascii="Arial" w:hAnsi="Arial" w:cs="Arial"/>
                <w:b/>
                <w:bCs/>
                <w:color w:val="000000"/>
                <w:sz w:val="22"/>
                <w:szCs w:val="22"/>
              </w:rPr>
              <w:t xml:space="preserve">description </w:t>
            </w:r>
            <w:r w:rsidRPr="00BD5C00">
              <w:rPr>
                <w:rFonts w:ascii="Arial" w:hAnsi="Arial" w:cs="Arial"/>
                <w:color w:val="000000"/>
                <w:sz w:val="22"/>
                <w:szCs w:val="22"/>
              </w:rPr>
              <w:t xml:space="preserve">of the situation including social and legislative contexts and any relevant cultural, ethnicity and language issues. </w:t>
            </w:r>
            <w:r w:rsidRPr="00BD5C00">
              <w:rPr>
                <w:rFonts w:ascii="Arial" w:hAnsi="Arial" w:cs="Arial"/>
                <w:b/>
                <w:bCs/>
                <w:color w:val="000000"/>
                <w:sz w:val="22"/>
                <w:szCs w:val="22"/>
              </w:rPr>
              <w:t>Reflect</w:t>
            </w:r>
            <w:r w:rsidRPr="00BD5C00">
              <w:rPr>
                <w:rFonts w:ascii="Arial" w:hAnsi="Arial" w:cs="Arial"/>
                <w:color w:val="000000"/>
                <w:sz w:val="22"/>
                <w:szCs w:val="22"/>
              </w:rPr>
              <w:t xml:space="preserve"> on how you applied the National Decision Model (NDM) to assist in resolving this incident. </w:t>
            </w:r>
            <w:r w:rsidRPr="00BD5C00">
              <w:rPr>
                <w:rFonts w:ascii="Arial" w:hAnsi="Arial" w:cs="Arial"/>
                <w:b/>
                <w:bCs/>
                <w:color w:val="000000"/>
                <w:sz w:val="22"/>
                <w:szCs w:val="22"/>
              </w:rPr>
              <w:t>Consider</w:t>
            </w:r>
            <w:r w:rsidRPr="00BD5C00">
              <w:rPr>
                <w:rFonts w:ascii="Arial" w:hAnsi="Arial" w:cs="Arial"/>
                <w:color w:val="000000"/>
                <w:sz w:val="22"/>
                <w:szCs w:val="22"/>
              </w:rPr>
              <w:t xml:space="preserve"> the role of discretion in the decision-making process. </w:t>
            </w:r>
          </w:p>
          <w:p w14:paraId="2E294CA0" w14:textId="77777777" w:rsidR="00BD5C00" w:rsidRPr="00BD5C00" w:rsidRDefault="00BD5C00" w:rsidP="00074BE2">
            <w:pPr>
              <w:spacing w:line="360" w:lineRule="auto"/>
              <w:rPr>
                <w:rFonts w:ascii="Arial" w:hAnsi="Arial" w:cs="Arial"/>
                <w:sz w:val="22"/>
                <w:szCs w:val="22"/>
              </w:rPr>
            </w:pPr>
          </w:p>
          <w:p w14:paraId="016D542B"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Explain</w:t>
            </w:r>
            <w:r w:rsidRPr="00BD5C00">
              <w:rPr>
                <w:rFonts w:ascii="Arial" w:hAnsi="Arial" w:cs="Arial"/>
                <w:color w:val="000000"/>
                <w:sz w:val="22"/>
                <w:szCs w:val="22"/>
              </w:rPr>
              <w:t xml:space="preserve"> your responsibilities with regards to the provision of the CPIA when conducting this investigation including when managing the offender and suspects and recording and retaining significant information.</w:t>
            </w:r>
          </w:p>
          <w:p w14:paraId="5A42B862" w14:textId="77777777" w:rsidR="00BD5C00" w:rsidRPr="00BD5C00" w:rsidRDefault="00BD5C00" w:rsidP="00074BE2">
            <w:pPr>
              <w:spacing w:line="360" w:lineRule="auto"/>
              <w:rPr>
                <w:rFonts w:ascii="Arial" w:hAnsi="Arial" w:cs="Arial"/>
                <w:sz w:val="22"/>
                <w:szCs w:val="22"/>
              </w:rPr>
            </w:pPr>
          </w:p>
          <w:p w14:paraId="4CA85B5F"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b/>
                <w:bCs/>
                <w:color w:val="000000"/>
                <w:sz w:val="22"/>
                <w:szCs w:val="22"/>
              </w:rPr>
              <w:t>Illustrate</w:t>
            </w:r>
            <w:r w:rsidRPr="00BD5C00">
              <w:rPr>
                <w:rFonts w:ascii="Arial" w:hAnsi="Arial" w:cs="Arial"/>
                <w:color w:val="000000"/>
                <w:sz w:val="22"/>
                <w:szCs w:val="22"/>
              </w:rPr>
              <w:t xml:space="preserve"> how policing values were engaged particularly through an </w:t>
            </w:r>
            <w:r w:rsidRPr="00BD5C00">
              <w:rPr>
                <w:rFonts w:ascii="Arial" w:hAnsi="Arial" w:cs="Arial"/>
                <w:b/>
                <w:bCs/>
                <w:color w:val="000000"/>
                <w:sz w:val="22"/>
                <w:szCs w:val="22"/>
              </w:rPr>
              <w:t>analysis</w:t>
            </w:r>
            <w:r w:rsidRPr="00BD5C00">
              <w:rPr>
                <w:rFonts w:ascii="Arial" w:hAnsi="Arial" w:cs="Arial"/>
                <w:color w:val="000000"/>
                <w:sz w:val="22"/>
                <w:szCs w:val="22"/>
              </w:rPr>
              <w:t xml:space="preserve"> of the potential impact of bias on the decision-making process.</w:t>
            </w:r>
          </w:p>
          <w:p w14:paraId="71C633A9" w14:textId="77777777" w:rsidR="00BD5C00" w:rsidRPr="00BD5C00" w:rsidRDefault="00BD5C00" w:rsidP="00074BE2">
            <w:pPr>
              <w:spacing w:after="240" w:line="360" w:lineRule="auto"/>
              <w:rPr>
                <w:rFonts w:ascii="Arial" w:hAnsi="Arial" w:cs="Arial"/>
                <w:sz w:val="22"/>
                <w:szCs w:val="22"/>
              </w:rPr>
            </w:pPr>
          </w:p>
          <w:p w14:paraId="5BB8C6AA" w14:textId="77777777" w:rsidR="00BD5C00" w:rsidRPr="00BD5C00" w:rsidRDefault="00BD5C00" w:rsidP="00074BE2">
            <w:pPr>
              <w:spacing w:line="360" w:lineRule="auto"/>
              <w:jc w:val="both"/>
              <w:rPr>
                <w:rFonts w:ascii="Arial" w:hAnsi="Arial" w:cs="Arial"/>
                <w:sz w:val="22"/>
                <w:szCs w:val="22"/>
              </w:rPr>
            </w:pPr>
            <w:r w:rsidRPr="00BD5C00">
              <w:rPr>
                <w:rFonts w:ascii="Arial" w:hAnsi="Arial" w:cs="Arial"/>
                <w:color w:val="000000"/>
                <w:sz w:val="22"/>
                <w:szCs w:val="22"/>
              </w:rPr>
              <w:t xml:space="preserve">1500 words </w:t>
            </w:r>
            <w:r w:rsidRPr="00BD5C00">
              <w:rPr>
                <w:rFonts w:ascii="Arial" w:hAnsi="Arial" w:cs="Arial"/>
                <w:i/>
                <w:iCs/>
                <w:color w:val="000000"/>
                <w:sz w:val="22"/>
                <w:szCs w:val="22"/>
              </w:rPr>
              <w:t>(+/- 10%: include your actual word count at the end of each section)</w:t>
            </w:r>
          </w:p>
        </w:tc>
      </w:tr>
    </w:tbl>
    <w:p w14:paraId="535AFCF5"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64A71C8B"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ANSWER:</w:t>
      </w:r>
    </w:p>
    <w:p w14:paraId="44DA62F5" w14:textId="482AD2A7" w:rsidR="00C40D63" w:rsidRPr="00074BE2" w:rsidRDefault="00BD5C00" w:rsidP="00074BE2">
      <w:pPr>
        <w:pStyle w:val="NormalWeb"/>
        <w:spacing w:before="0" w:beforeAutospacing="0" w:after="0" w:afterAutospacing="0" w:line="360" w:lineRule="auto"/>
        <w:jc w:val="both"/>
        <w:rPr>
          <w:rFonts w:ascii="Arial" w:hAnsi="Arial" w:cs="Arial"/>
          <w:color w:val="000000"/>
          <w:sz w:val="22"/>
          <w:szCs w:val="22"/>
        </w:rPr>
      </w:pPr>
      <w:r w:rsidRPr="00BD5C00">
        <w:rPr>
          <w:rFonts w:ascii="Arial" w:hAnsi="Arial" w:cs="Arial"/>
          <w:color w:val="000000"/>
          <w:sz w:val="22"/>
          <w:szCs w:val="22"/>
        </w:rPr>
        <w:br/>
      </w:r>
      <w:r w:rsidR="00C40D63" w:rsidRPr="00074BE2">
        <w:rPr>
          <w:rFonts w:ascii="Arial" w:hAnsi="Arial" w:cs="Arial"/>
          <w:b/>
          <w:bCs/>
          <w:color w:val="000000"/>
          <w:sz w:val="22"/>
          <w:szCs w:val="22"/>
          <w:u w:val="single"/>
        </w:rPr>
        <w:t>I</w:t>
      </w:r>
      <w:r w:rsidR="00074BE2">
        <w:rPr>
          <w:rFonts w:ascii="Arial" w:hAnsi="Arial" w:cs="Arial"/>
          <w:b/>
          <w:bCs/>
          <w:color w:val="000000"/>
          <w:sz w:val="22"/>
          <w:szCs w:val="22"/>
          <w:u w:val="single"/>
        </w:rPr>
        <w:t>ntroduction</w:t>
      </w:r>
    </w:p>
    <w:p w14:paraId="091322FF" w14:textId="77777777" w:rsidR="00C40D63" w:rsidRPr="00C40D63" w:rsidRDefault="00C40D63" w:rsidP="00074BE2">
      <w:pPr>
        <w:spacing w:line="360" w:lineRule="auto"/>
        <w:rPr>
          <w:rFonts w:ascii="Arial" w:hAnsi="Arial" w:cs="Arial"/>
          <w:color w:val="000000"/>
          <w:sz w:val="22"/>
          <w:szCs w:val="22"/>
        </w:rPr>
      </w:pPr>
    </w:p>
    <w:p w14:paraId="1802661C" w14:textId="0F4640F8"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During this essay I will</w:t>
      </w:r>
      <w:r w:rsidR="001829CA">
        <w:rPr>
          <w:rFonts w:ascii="Arial" w:hAnsi="Arial" w:cs="Arial"/>
          <w:color w:val="000000"/>
          <w:sz w:val="22"/>
          <w:szCs w:val="22"/>
        </w:rPr>
        <w:t xml:space="preserve"> outline what happened during the incident, as well as any social, legislative, ethical or language issues that I encountered. I will </w:t>
      </w:r>
      <w:r w:rsidR="001829CA" w:rsidRPr="00C40D63">
        <w:rPr>
          <w:rFonts w:ascii="Arial" w:hAnsi="Arial" w:cs="Arial"/>
          <w:color w:val="000000"/>
          <w:sz w:val="22"/>
          <w:szCs w:val="22"/>
        </w:rPr>
        <w:t>explain</w:t>
      </w:r>
      <w:r w:rsidRPr="00C40D63">
        <w:rPr>
          <w:rFonts w:ascii="Arial" w:hAnsi="Arial" w:cs="Arial"/>
          <w:color w:val="000000"/>
          <w:sz w:val="22"/>
          <w:szCs w:val="22"/>
        </w:rPr>
        <w:t xml:space="preserve"> where I used the National </w:t>
      </w:r>
      <w:r w:rsidR="00AB7A1D" w:rsidRPr="00074BE2">
        <w:rPr>
          <w:rFonts w:ascii="Arial" w:hAnsi="Arial" w:cs="Arial"/>
          <w:color w:val="000000"/>
          <w:sz w:val="22"/>
          <w:szCs w:val="22"/>
        </w:rPr>
        <w:t>Decision-Making</w:t>
      </w:r>
      <w:r w:rsidRPr="00C40D63">
        <w:rPr>
          <w:rFonts w:ascii="Arial" w:hAnsi="Arial" w:cs="Arial"/>
          <w:color w:val="000000"/>
          <w:sz w:val="22"/>
          <w:szCs w:val="22"/>
        </w:rPr>
        <w:t xml:space="preserve"> model (NDM) in order to make decisions in line with force policies and to assist in resolving the incident. It will also involve using discretion to provide the best response to the situation. Lander P, (2011) states that the National </w:t>
      </w:r>
      <w:r w:rsidR="00AB7A1D" w:rsidRPr="00074BE2">
        <w:rPr>
          <w:rFonts w:ascii="Arial" w:hAnsi="Arial" w:cs="Arial"/>
          <w:color w:val="000000"/>
          <w:sz w:val="22"/>
          <w:szCs w:val="22"/>
        </w:rPr>
        <w:t>Decision-Making</w:t>
      </w:r>
      <w:r w:rsidRPr="00C40D63">
        <w:rPr>
          <w:rFonts w:ascii="Arial" w:hAnsi="Arial" w:cs="Arial"/>
          <w:color w:val="000000"/>
          <w:sz w:val="22"/>
          <w:szCs w:val="22"/>
        </w:rPr>
        <w:t xml:space="preserve"> model is </w:t>
      </w:r>
      <w:r w:rsidRPr="00C40D63">
        <w:rPr>
          <w:rFonts w:ascii="Arial" w:hAnsi="Arial" w:cs="Arial"/>
          <w:color w:val="000000"/>
          <w:sz w:val="22"/>
          <w:szCs w:val="22"/>
        </w:rPr>
        <w:lastRenderedPageBreak/>
        <w:t>replacing all models that currently exist that relate to decision making in policing. This new model will mean that decisions are in line with core values and will enhance discretion and professional judgement, it will also help ease the strain on police resources and police demand. </w:t>
      </w:r>
    </w:p>
    <w:p w14:paraId="2F13FD17" w14:textId="77777777" w:rsidR="00C40D63" w:rsidRPr="00C40D63" w:rsidRDefault="00C40D63" w:rsidP="00074BE2">
      <w:pPr>
        <w:spacing w:line="360" w:lineRule="auto"/>
        <w:rPr>
          <w:rFonts w:ascii="Arial" w:hAnsi="Arial" w:cs="Arial"/>
          <w:color w:val="000000"/>
          <w:sz w:val="22"/>
          <w:szCs w:val="22"/>
        </w:rPr>
      </w:pPr>
    </w:p>
    <w:p w14:paraId="2CE128AF"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 also intend to talk about where I used the Criminal Procedures and Investigatory Act 1996 to ensure that my responsibilities I undertook were recorded and retained correctly, The Ministry of Justice (2015) identifies the criminal procedures and investigatory act 1996 (CPIA) to be a code of practice which sets out how officers are meant to record, retain, reveal and review information that they have obtained, which may be relevant to an investigation. </w:t>
      </w:r>
    </w:p>
    <w:p w14:paraId="54E2866F" w14:textId="77777777" w:rsidR="00C40D63" w:rsidRPr="00C40D63" w:rsidRDefault="00C40D63" w:rsidP="00074BE2">
      <w:pPr>
        <w:spacing w:line="360" w:lineRule="auto"/>
        <w:rPr>
          <w:rFonts w:ascii="Arial" w:hAnsi="Arial" w:cs="Arial"/>
          <w:color w:val="000000"/>
          <w:sz w:val="22"/>
          <w:szCs w:val="22"/>
        </w:rPr>
      </w:pPr>
    </w:p>
    <w:p w14:paraId="114C2765" w14:textId="7A7E691B"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The incident is one where I was called to reports of domestic assault occurring at a property. I will be outlining the procedures I undertook such as going through the DASH questions which are a set of questions that relate to Domestic Abuse, Stalking and Harassment and give us an understanding of the level of risk present at an incident and an indicator of previous abuse</w:t>
      </w:r>
      <w:r w:rsidR="00D51114" w:rsidRPr="00074BE2">
        <w:rPr>
          <w:rFonts w:ascii="Arial" w:hAnsi="Arial" w:cs="Arial"/>
          <w:color w:val="000000"/>
          <w:sz w:val="22"/>
          <w:szCs w:val="22"/>
        </w:rPr>
        <w:t xml:space="preserve"> </w:t>
      </w:r>
      <w:r w:rsidR="00D51114" w:rsidRPr="00074BE2">
        <w:rPr>
          <w:rFonts w:ascii="Arial" w:hAnsi="Arial" w:cs="Arial"/>
          <w:color w:val="000000"/>
          <w:sz w:val="22"/>
          <w:szCs w:val="22"/>
        </w:rPr>
        <w:t>(Richards, L 2009)</w:t>
      </w:r>
      <w:r w:rsidR="00D51114" w:rsidRPr="00074BE2">
        <w:rPr>
          <w:rFonts w:ascii="Arial" w:hAnsi="Arial" w:cs="Arial"/>
          <w:color w:val="000000"/>
          <w:sz w:val="22"/>
          <w:szCs w:val="22"/>
        </w:rPr>
        <w:t>.</w:t>
      </w:r>
    </w:p>
    <w:p w14:paraId="319003B7" w14:textId="77777777" w:rsidR="00C40D63" w:rsidRPr="00C40D63" w:rsidRDefault="00C40D63" w:rsidP="00074BE2">
      <w:pPr>
        <w:spacing w:after="240" w:line="360" w:lineRule="auto"/>
        <w:rPr>
          <w:rFonts w:ascii="Arial" w:hAnsi="Arial" w:cs="Arial"/>
          <w:color w:val="000000"/>
          <w:sz w:val="22"/>
          <w:szCs w:val="22"/>
        </w:rPr>
      </w:pPr>
    </w:p>
    <w:p w14:paraId="7CEB5BE4" w14:textId="0E41E528"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b/>
          <w:bCs/>
          <w:color w:val="000000"/>
          <w:sz w:val="22"/>
          <w:szCs w:val="22"/>
          <w:u w:val="single"/>
        </w:rPr>
        <w:t>M</w:t>
      </w:r>
      <w:r w:rsidR="00FD685A">
        <w:rPr>
          <w:rFonts w:ascii="Arial" w:hAnsi="Arial" w:cs="Arial"/>
          <w:b/>
          <w:bCs/>
          <w:color w:val="000000"/>
          <w:sz w:val="22"/>
          <w:szCs w:val="22"/>
          <w:u w:val="single"/>
        </w:rPr>
        <w:t>ain Body</w:t>
      </w:r>
    </w:p>
    <w:p w14:paraId="6C3146EA" w14:textId="77777777" w:rsidR="00C40D63" w:rsidRPr="00C40D63" w:rsidRDefault="00C40D63" w:rsidP="00074BE2">
      <w:pPr>
        <w:spacing w:line="360" w:lineRule="auto"/>
        <w:rPr>
          <w:rFonts w:ascii="Arial" w:hAnsi="Arial" w:cs="Arial"/>
          <w:color w:val="000000"/>
          <w:sz w:val="22"/>
          <w:szCs w:val="22"/>
        </w:rPr>
      </w:pPr>
    </w:p>
    <w:p w14:paraId="397A8069"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Upon arrival at the scene there was a male in discomfort and pain with blood on his face. I approached the male and ascertained that he was okay. The male appeared to have a small cut on his head just above his right eye. The male informed us that his partner had struck him over the head with a kitchen utensil. The male explained to us that this was not the first time this had happened and that he was becoming more afraid of what the female was saying and doing. At this point I stayed outside with the male to speak about the incident and my colleagues entered the building to speak to the female suspect. </w:t>
      </w:r>
    </w:p>
    <w:p w14:paraId="2B9D0A4C" w14:textId="77777777" w:rsidR="00C40D63" w:rsidRPr="00C40D63" w:rsidRDefault="00C40D63" w:rsidP="00074BE2">
      <w:pPr>
        <w:spacing w:line="360" w:lineRule="auto"/>
        <w:rPr>
          <w:rFonts w:ascii="Arial" w:hAnsi="Arial" w:cs="Arial"/>
          <w:color w:val="000000"/>
          <w:sz w:val="22"/>
          <w:szCs w:val="22"/>
        </w:rPr>
      </w:pPr>
    </w:p>
    <w:p w14:paraId="42A0CA65" w14:textId="4F354ABF"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Whilst outside I spoke to the male victim and let him tell me in his own words what had happened. I then brought out my work electronic pocket notebook, this was to ask the male a series of questions which is known as DASH questions, this stands for Domestic Abuse, Stalking and harassment</w:t>
      </w:r>
      <w:r w:rsidR="00D74C72" w:rsidRPr="00074BE2">
        <w:rPr>
          <w:rFonts w:ascii="Arial" w:hAnsi="Arial" w:cs="Arial"/>
          <w:color w:val="000000"/>
          <w:sz w:val="22"/>
          <w:szCs w:val="22"/>
        </w:rPr>
        <w:t xml:space="preserve"> (Richards, L 2009)</w:t>
      </w:r>
      <w:r w:rsidRPr="00C40D63">
        <w:rPr>
          <w:rFonts w:ascii="Arial" w:hAnsi="Arial" w:cs="Arial"/>
          <w:color w:val="000000"/>
          <w:sz w:val="22"/>
          <w:szCs w:val="22"/>
        </w:rPr>
        <w:t xml:space="preserve">. They are a series of questions which determine the level of risk poised to the individual suffering from a form of abuse. After going through the questions with the male and determining the victim's level of potential risk and with the male providing me with pictures of previous injuries that he had sustained, the male even provided me with a voice not of an argument between the male and female which you could clearly hear </w:t>
      </w:r>
      <w:r w:rsidRPr="00C40D63">
        <w:rPr>
          <w:rFonts w:ascii="Arial" w:hAnsi="Arial" w:cs="Arial"/>
          <w:color w:val="000000"/>
          <w:sz w:val="22"/>
          <w:szCs w:val="22"/>
        </w:rPr>
        <w:lastRenderedPageBreak/>
        <w:t>the female being extremely aggressive towards the male and chucking things in the direction of the recording device. </w:t>
      </w:r>
    </w:p>
    <w:p w14:paraId="2D8154CB" w14:textId="77777777" w:rsidR="00C40D63" w:rsidRPr="00C40D63" w:rsidRDefault="00C40D63" w:rsidP="00074BE2">
      <w:pPr>
        <w:spacing w:line="360" w:lineRule="auto"/>
        <w:rPr>
          <w:rFonts w:ascii="Arial" w:hAnsi="Arial" w:cs="Arial"/>
          <w:color w:val="000000"/>
          <w:sz w:val="22"/>
          <w:szCs w:val="22"/>
        </w:rPr>
      </w:pPr>
    </w:p>
    <w:p w14:paraId="559EA9E4" w14:textId="43964031"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After receiving this information from the male and receiving information from my colleagues that the female suspect had refused to speak to them and was becoming hostile towards </w:t>
      </w:r>
      <w:r w:rsidR="00CB63D2" w:rsidRPr="00074BE2">
        <w:rPr>
          <w:rFonts w:ascii="Arial" w:hAnsi="Arial" w:cs="Arial"/>
          <w:color w:val="000000"/>
          <w:sz w:val="22"/>
          <w:szCs w:val="22"/>
        </w:rPr>
        <w:t>them,</w:t>
      </w:r>
      <w:r w:rsidRPr="00C40D63">
        <w:rPr>
          <w:rFonts w:ascii="Arial" w:hAnsi="Arial" w:cs="Arial"/>
          <w:color w:val="000000"/>
          <w:sz w:val="22"/>
          <w:szCs w:val="22"/>
        </w:rPr>
        <w:t xml:space="preserve"> I then discussed with the victim his potential options, I informed him of all options at the present time and explained them </w:t>
      </w:r>
      <w:r w:rsidR="003A4987" w:rsidRPr="00074BE2">
        <w:rPr>
          <w:rFonts w:ascii="Arial" w:hAnsi="Arial" w:cs="Arial"/>
          <w:color w:val="000000"/>
          <w:sz w:val="22"/>
          <w:szCs w:val="22"/>
        </w:rPr>
        <w:t>thoroughly, Walker</w:t>
      </w:r>
      <w:r w:rsidRPr="00C40D63">
        <w:rPr>
          <w:rFonts w:ascii="Arial" w:hAnsi="Arial" w:cs="Arial"/>
          <w:color w:val="000000"/>
          <w:sz w:val="22"/>
          <w:szCs w:val="22"/>
        </w:rPr>
        <w:t xml:space="preserve">, S (Page 23, 1993) “In most cases, the officer chooses one of several possible alternatives. </w:t>
      </w:r>
      <w:r w:rsidR="00CB63D2" w:rsidRPr="00074BE2">
        <w:rPr>
          <w:rFonts w:ascii="Arial" w:hAnsi="Arial" w:cs="Arial"/>
          <w:color w:val="000000"/>
          <w:sz w:val="22"/>
          <w:szCs w:val="22"/>
        </w:rPr>
        <w:t>Thus,</w:t>
      </w:r>
      <w:r w:rsidRPr="00C40D63">
        <w:rPr>
          <w:rFonts w:ascii="Arial" w:hAnsi="Arial" w:cs="Arial"/>
          <w:color w:val="000000"/>
          <w:sz w:val="22"/>
          <w:szCs w:val="22"/>
        </w:rPr>
        <w:t xml:space="preserve"> controlling discretion is usually not a matter of simply forbidding something; it is more often a matter of encouraging officers to choose one option over another. A few examples illustrate the range and complexity of police discretionary decision points”.</w:t>
      </w:r>
    </w:p>
    <w:p w14:paraId="42E867DE" w14:textId="77777777" w:rsidR="00C40D63" w:rsidRPr="00C40D63" w:rsidRDefault="00C40D63" w:rsidP="00074BE2">
      <w:pPr>
        <w:spacing w:line="360" w:lineRule="auto"/>
        <w:rPr>
          <w:rFonts w:ascii="Arial" w:hAnsi="Arial" w:cs="Arial"/>
          <w:color w:val="000000"/>
          <w:sz w:val="22"/>
          <w:szCs w:val="22"/>
        </w:rPr>
      </w:pPr>
    </w:p>
    <w:p w14:paraId="68E599E5" w14:textId="795E359A"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It was in this moment that I reflected on the NDM</w:t>
      </w:r>
      <w:r w:rsidR="00866BC7" w:rsidRPr="00074BE2">
        <w:rPr>
          <w:rFonts w:ascii="Arial" w:hAnsi="Arial" w:cs="Arial"/>
          <w:color w:val="000000"/>
          <w:sz w:val="22"/>
          <w:szCs w:val="22"/>
        </w:rPr>
        <w:t xml:space="preserve"> (</w:t>
      </w:r>
      <w:r w:rsidR="00866BC7" w:rsidRPr="00C40D63">
        <w:rPr>
          <w:rFonts w:ascii="Arial" w:hAnsi="Arial" w:cs="Arial"/>
          <w:color w:val="000000"/>
          <w:sz w:val="22"/>
          <w:szCs w:val="22"/>
        </w:rPr>
        <w:t>Lander P</w:t>
      </w:r>
      <w:r w:rsidR="00866BC7" w:rsidRPr="00074BE2">
        <w:rPr>
          <w:rFonts w:ascii="Arial" w:hAnsi="Arial" w:cs="Arial"/>
          <w:color w:val="000000"/>
          <w:sz w:val="22"/>
          <w:szCs w:val="22"/>
        </w:rPr>
        <w:t xml:space="preserve">, </w:t>
      </w:r>
      <w:r w:rsidR="00866BC7" w:rsidRPr="00C40D63">
        <w:rPr>
          <w:rFonts w:ascii="Arial" w:hAnsi="Arial" w:cs="Arial"/>
          <w:color w:val="000000"/>
          <w:sz w:val="22"/>
          <w:szCs w:val="22"/>
        </w:rPr>
        <w:t>2011)</w:t>
      </w:r>
      <w:r w:rsidRPr="00C40D63">
        <w:rPr>
          <w:rFonts w:ascii="Arial" w:hAnsi="Arial" w:cs="Arial"/>
          <w:color w:val="000000"/>
          <w:sz w:val="22"/>
          <w:szCs w:val="22"/>
        </w:rPr>
        <w:t xml:space="preserve">, in order to help me decide on the best actions to take and what powers and policies I have at my disposal, I initially consulted the code of ethics, then moved on to gathering information and intelligence which the male victim and my other colleagues were providing me. I then assessed the threat and risk at the current time of the incident and the level of risk for the victim, I was then able to consider my powers and policies such as arresting, I then identified any other options and contingencies. The male disclosed to me that he was happy to make a complaint, this as well as the evidence </w:t>
      </w:r>
      <w:proofErr w:type="spellStart"/>
      <w:r w:rsidRPr="00C40D63">
        <w:rPr>
          <w:rFonts w:ascii="Arial" w:hAnsi="Arial" w:cs="Arial"/>
          <w:color w:val="000000"/>
          <w:sz w:val="22"/>
          <w:szCs w:val="22"/>
        </w:rPr>
        <w:t>i</w:t>
      </w:r>
      <w:proofErr w:type="spellEnd"/>
      <w:r w:rsidRPr="00C40D63">
        <w:rPr>
          <w:rFonts w:ascii="Arial" w:hAnsi="Arial" w:cs="Arial"/>
          <w:color w:val="000000"/>
          <w:sz w:val="22"/>
          <w:szCs w:val="22"/>
        </w:rPr>
        <w:t xml:space="preserve"> had received made it enough for me to arrest the female on suspicion of domestic assault based on the evidence obtained from the male. Cabrera, A (2021) states that no matter how urgently you are required to make a decision you should always have all the information you require to hand, you need to have the full picture so anything that will affect your decision is available to you so you can think clearly and evaluate your options. </w:t>
      </w:r>
    </w:p>
    <w:p w14:paraId="4B4DD5C2" w14:textId="77777777" w:rsidR="00C40D63" w:rsidRPr="00C40D63" w:rsidRDefault="00C40D63" w:rsidP="00074BE2">
      <w:pPr>
        <w:spacing w:line="360" w:lineRule="auto"/>
        <w:rPr>
          <w:rFonts w:ascii="Arial" w:hAnsi="Arial" w:cs="Arial"/>
          <w:color w:val="000000"/>
          <w:sz w:val="22"/>
          <w:szCs w:val="22"/>
        </w:rPr>
      </w:pPr>
    </w:p>
    <w:p w14:paraId="040E5F14"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 took this opportunity with the victim to obtain a statement, I recorded and retained this information on a work laptop where the information saves as it is written, I was then able to read what had been recorded back to the male and got him to sign in to ensure he was happy with it and that nothing was added without his knowledge. </w:t>
      </w:r>
    </w:p>
    <w:p w14:paraId="36622F73" w14:textId="77777777" w:rsidR="00C40D63" w:rsidRPr="00C40D63" w:rsidRDefault="00C40D63" w:rsidP="00074BE2">
      <w:pPr>
        <w:spacing w:line="360" w:lineRule="auto"/>
        <w:rPr>
          <w:rFonts w:ascii="Arial" w:hAnsi="Arial" w:cs="Arial"/>
          <w:color w:val="000000"/>
          <w:sz w:val="22"/>
          <w:szCs w:val="22"/>
        </w:rPr>
      </w:pPr>
    </w:p>
    <w:p w14:paraId="6FC3168E"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After taking the statement from the victim I explained the next steps and explained what procedures will be taken as a result. After doing so I informed the victim of special measures in line with our force policies. Special measures include such things as screens separating the victim and offender, video link so they don't have to be in the same room, as well as evidence given in private to ensure best evidence is secured. The Crown Prosecution Service (2021) informs us that special measures are resources that can be implemented for vulnerable and intimidated witnesses once in court and can help to resolve some of the stress and anxiety </w:t>
      </w:r>
      <w:r w:rsidRPr="00C40D63">
        <w:rPr>
          <w:rFonts w:ascii="Arial" w:hAnsi="Arial" w:cs="Arial"/>
          <w:color w:val="000000"/>
          <w:sz w:val="22"/>
          <w:szCs w:val="22"/>
        </w:rPr>
        <w:lastRenderedPageBreak/>
        <w:t>associated with giving evidence in court. They can only be implemented for the prosecution and defence witnesses but not to the defendant. </w:t>
      </w:r>
    </w:p>
    <w:p w14:paraId="2A45463D" w14:textId="77777777" w:rsidR="00C40D63" w:rsidRPr="00C40D63" w:rsidRDefault="00C40D63" w:rsidP="00074BE2">
      <w:pPr>
        <w:spacing w:after="240" w:line="360" w:lineRule="auto"/>
        <w:rPr>
          <w:rFonts w:ascii="Arial" w:hAnsi="Arial" w:cs="Arial"/>
          <w:color w:val="000000"/>
          <w:sz w:val="22"/>
          <w:szCs w:val="22"/>
        </w:rPr>
      </w:pPr>
    </w:p>
    <w:p w14:paraId="3EA4675B"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Domestic abuse is looked upon in society as something whereby the female is the victim and the male is predominantly the aggressor. The male victim replicated this feeling and was very concerned as to what others would think. I feel that at the time he was worried about speaking to us about the incident and previous incidents as he was embarrassed. I assured the male that domestic violence is nothing to be ashamed about and that we can provide help from services that are dedicated to beating the stigma and providing quality care and reassurance, I also informed the male that no person dealing with this matter will see it in that light, as we are all here to do the best job possible. Benda J (2019) found that society has a habit of excusing abuse towards males whether it is physical or psychological, and that men are less likely to report domestic abuse as it demoralises their masculinity.</w:t>
      </w:r>
    </w:p>
    <w:p w14:paraId="441DD5B1" w14:textId="77777777" w:rsidR="00C40D63" w:rsidRPr="00C40D63" w:rsidRDefault="00C40D63" w:rsidP="00074BE2">
      <w:pPr>
        <w:spacing w:line="360" w:lineRule="auto"/>
        <w:rPr>
          <w:rFonts w:ascii="Arial" w:hAnsi="Arial" w:cs="Arial"/>
          <w:color w:val="000000"/>
          <w:sz w:val="22"/>
          <w:szCs w:val="22"/>
        </w:rPr>
      </w:pPr>
    </w:p>
    <w:p w14:paraId="479BB3A7"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w:t>
      </w:r>
    </w:p>
    <w:p w14:paraId="3B47EB07" w14:textId="6172C18A"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After conducting the initial investigation with the male </w:t>
      </w:r>
      <w:r w:rsidR="005F5FF3" w:rsidRPr="00074BE2">
        <w:rPr>
          <w:rFonts w:ascii="Arial" w:hAnsi="Arial" w:cs="Arial"/>
          <w:color w:val="000000"/>
          <w:sz w:val="22"/>
          <w:szCs w:val="22"/>
        </w:rPr>
        <w:t>victim,</w:t>
      </w:r>
      <w:r w:rsidRPr="00C40D63">
        <w:rPr>
          <w:rFonts w:ascii="Arial" w:hAnsi="Arial" w:cs="Arial"/>
          <w:color w:val="000000"/>
          <w:sz w:val="22"/>
          <w:szCs w:val="22"/>
        </w:rPr>
        <w:t xml:space="preserve"> </w:t>
      </w:r>
      <w:r w:rsidR="001C1722" w:rsidRPr="00074BE2">
        <w:rPr>
          <w:rFonts w:ascii="Arial" w:hAnsi="Arial" w:cs="Arial"/>
          <w:color w:val="000000"/>
          <w:sz w:val="22"/>
          <w:szCs w:val="22"/>
        </w:rPr>
        <w:t>I</w:t>
      </w:r>
      <w:r w:rsidRPr="00C40D63">
        <w:rPr>
          <w:rFonts w:ascii="Arial" w:hAnsi="Arial" w:cs="Arial"/>
          <w:color w:val="000000"/>
          <w:sz w:val="22"/>
          <w:szCs w:val="22"/>
        </w:rPr>
        <w:t xml:space="preserve"> was then able to conduct house to house enquiries to establish if any of the neighbours had heard anything or seen anything, one of the neighbours was attached to the house and informed us that there was regular shouting and screaming coming from within the property but they had never seen any physical assault. I recorded this information and uploaded it to our systems via my mobile phone ensuring that it was recorded and retained correctly. </w:t>
      </w:r>
    </w:p>
    <w:p w14:paraId="511051D2" w14:textId="77777777" w:rsidR="00C40D63" w:rsidRPr="00C40D63" w:rsidRDefault="00C40D63" w:rsidP="00074BE2">
      <w:pPr>
        <w:spacing w:line="360" w:lineRule="auto"/>
        <w:rPr>
          <w:rFonts w:ascii="Arial" w:hAnsi="Arial" w:cs="Arial"/>
          <w:color w:val="000000"/>
          <w:sz w:val="22"/>
          <w:szCs w:val="22"/>
        </w:rPr>
      </w:pPr>
    </w:p>
    <w:p w14:paraId="7A1FBCCD"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Once back in the police station I created a case file and worked my way through the Manual of guidance forms stating all actions taken by officers and all relevant information ready for matter to be taken to court. </w:t>
      </w:r>
    </w:p>
    <w:p w14:paraId="2E9B0AAC" w14:textId="77777777" w:rsidR="00C40D63" w:rsidRPr="00C40D63" w:rsidRDefault="00C40D63" w:rsidP="00074BE2">
      <w:pPr>
        <w:spacing w:line="360" w:lineRule="auto"/>
        <w:rPr>
          <w:rFonts w:ascii="Arial" w:hAnsi="Arial" w:cs="Arial"/>
          <w:color w:val="000000"/>
          <w:sz w:val="22"/>
          <w:szCs w:val="22"/>
        </w:rPr>
      </w:pPr>
    </w:p>
    <w:p w14:paraId="0CF52840"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 have then composed a file of information and evidence and interviewed the female in relation to the matter where she disclosed to us other lines of enquiries such as neighbours seeing past events, but having already exhausted these avenues we could rule out that these would provide us with sufficient evidence to rule out any offences. </w:t>
      </w:r>
    </w:p>
    <w:p w14:paraId="3415E8D5" w14:textId="77777777" w:rsidR="00C40D63" w:rsidRPr="00C40D63" w:rsidRDefault="00C40D63" w:rsidP="00074BE2">
      <w:pPr>
        <w:spacing w:line="360" w:lineRule="auto"/>
        <w:rPr>
          <w:rFonts w:ascii="Arial" w:hAnsi="Arial" w:cs="Arial"/>
          <w:color w:val="000000"/>
          <w:sz w:val="22"/>
          <w:szCs w:val="22"/>
        </w:rPr>
      </w:pPr>
    </w:p>
    <w:p w14:paraId="4791F517"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 xml:space="preserve">I have then disclosed all relevant material to the prosecution as well as to the defence in order to provide a fair trial due to police officers being fair and impartial investigators and provided the courts with any information that may prove or disprove the case. This is to show to the courts and anybody interested in the case that you have not been biased during my investigation and that I have investigated all avenues presented to me by both the victim and </w:t>
      </w:r>
      <w:r w:rsidRPr="00C40D63">
        <w:rPr>
          <w:rFonts w:ascii="Arial" w:hAnsi="Arial" w:cs="Arial"/>
          <w:color w:val="000000"/>
          <w:sz w:val="22"/>
          <w:szCs w:val="22"/>
        </w:rPr>
        <w:lastRenderedPageBreak/>
        <w:t>the suspect. (Toll, E 2021) says that, Bias is being in favour of something or someone in a way that is considered to be unfair.</w:t>
      </w:r>
    </w:p>
    <w:p w14:paraId="457458A9" w14:textId="77777777" w:rsidR="00C40D63" w:rsidRPr="00C40D63" w:rsidRDefault="00C40D63" w:rsidP="00074BE2">
      <w:pPr>
        <w:spacing w:line="360" w:lineRule="auto"/>
        <w:rPr>
          <w:rFonts w:ascii="Arial" w:hAnsi="Arial" w:cs="Arial"/>
          <w:color w:val="000000"/>
          <w:sz w:val="22"/>
          <w:szCs w:val="22"/>
        </w:rPr>
      </w:pPr>
    </w:p>
    <w:p w14:paraId="1B7A150D" w14:textId="2671667F"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b/>
          <w:bCs/>
          <w:color w:val="000000"/>
          <w:sz w:val="22"/>
          <w:szCs w:val="22"/>
          <w:u w:val="single"/>
        </w:rPr>
        <w:t>C</w:t>
      </w:r>
      <w:r w:rsidR="00FD685A">
        <w:rPr>
          <w:rFonts w:ascii="Arial" w:hAnsi="Arial" w:cs="Arial"/>
          <w:b/>
          <w:bCs/>
          <w:color w:val="000000"/>
          <w:sz w:val="22"/>
          <w:szCs w:val="22"/>
          <w:u w:val="single"/>
        </w:rPr>
        <w:t>onclusion</w:t>
      </w:r>
    </w:p>
    <w:p w14:paraId="35865C67" w14:textId="77777777" w:rsidR="00C40D63" w:rsidRPr="00C40D63" w:rsidRDefault="00C40D63" w:rsidP="00074BE2">
      <w:pPr>
        <w:spacing w:line="360" w:lineRule="auto"/>
        <w:rPr>
          <w:rFonts w:ascii="Arial" w:hAnsi="Arial" w:cs="Arial"/>
          <w:color w:val="000000"/>
          <w:sz w:val="22"/>
          <w:szCs w:val="22"/>
        </w:rPr>
      </w:pPr>
    </w:p>
    <w:p w14:paraId="7E93BC99"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In conclusion of this incident, I have identified that I was able to make decisions based on information I had gathered from the victim as well as witnessing neighbours using NDM. I have recorded and retained this information lawfully by following the Criminal Procedure and investigations act, and I have disclosed to the defence and to the prosecution all relevant information in order to provide a fair and honest trial by investigation and exploring all possible avenues. </w:t>
      </w:r>
    </w:p>
    <w:p w14:paraId="04B729FA" w14:textId="77777777" w:rsidR="00C40D63" w:rsidRPr="00C40D63" w:rsidRDefault="00C40D63" w:rsidP="00074BE2">
      <w:pPr>
        <w:spacing w:line="360" w:lineRule="auto"/>
        <w:rPr>
          <w:rFonts w:ascii="Arial" w:hAnsi="Arial" w:cs="Arial"/>
          <w:color w:val="000000"/>
          <w:sz w:val="22"/>
          <w:szCs w:val="22"/>
        </w:rPr>
      </w:pPr>
    </w:p>
    <w:p w14:paraId="01D220FC" w14:textId="77777777"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I have also identified and addressed discretion in order for the male suspect to not feel embarrassed about being a victim of domestic abuse and explaining about support services in relation to the effects this potentially could have on the male victim. As well as giving potential special measures to gather best evidence from the victim when the matter goes to court. </w:t>
      </w:r>
    </w:p>
    <w:p w14:paraId="754809C2" w14:textId="77777777" w:rsidR="00C40D63" w:rsidRPr="00C40D63" w:rsidRDefault="00C40D63" w:rsidP="00074BE2">
      <w:pPr>
        <w:spacing w:after="240" w:line="360" w:lineRule="auto"/>
        <w:rPr>
          <w:rFonts w:ascii="Arial" w:hAnsi="Arial" w:cs="Arial"/>
          <w:color w:val="000000"/>
          <w:sz w:val="22"/>
          <w:szCs w:val="22"/>
        </w:rPr>
      </w:pPr>
    </w:p>
    <w:p w14:paraId="67AB49BE" w14:textId="6D957BB5" w:rsidR="00C40D63" w:rsidRPr="00C40D63" w:rsidRDefault="00C40D63" w:rsidP="00074BE2">
      <w:pPr>
        <w:spacing w:line="360" w:lineRule="auto"/>
        <w:jc w:val="both"/>
        <w:rPr>
          <w:rFonts w:ascii="Arial" w:hAnsi="Arial" w:cs="Arial"/>
          <w:color w:val="000000"/>
          <w:sz w:val="22"/>
          <w:szCs w:val="22"/>
        </w:rPr>
      </w:pPr>
      <w:r w:rsidRPr="00C40D63">
        <w:rPr>
          <w:rFonts w:ascii="Arial" w:hAnsi="Arial" w:cs="Arial"/>
          <w:color w:val="000000"/>
          <w:sz w:val="22"/>
          <w:szCs w:val="22"/>
        </w:rPr>
        <w:t>WORD COUNT - 16</w:t>
      </w:r>
      <w:r w:rsidR="000D4BC0">
        <w:rPr>
          <w:rFonts w:ascii="Arial" w:hAnsi="Arial" w:cs="Arial"/>
          <w:color w:val="000000"/>
          <w:sz w:val="22"/>
          <w:szCs w:val="22"/>
        </w:rPr>
        <w:t>29</w:t>
      </w:r>
      <w:r w:rsidRPr="00C40D63">
        <w:rPr>
          <w:rFonts w:ascii="Arial" w:hAnsi="Arial" w:cs="Arial"/>
          <w:color w:val="000000"/>
          <w:sz w:val="22"/>
          <w:szCs w:val="22"/>
        </w:rPr>
        <w:t> </w:t>
      </w:r>
    </w:p>
    <w:p w14:paraId="3138EEF1" w14:textId="77777777" w:rsidR="00C40D63" w:rsidRPr="00C40D63" w:rsidRDefault="00C40D63" w:rsidP="00074BE2">
      <w:pPr>
        <w:spacing w:after="240" w:line="360" w:lineRule="auto"/>
        <w:rPr>
          <w:rFonts w:ascii="Arial" w:hAnsi="Arial" w:cs="Arial"/>
          <w:sz w:val="22"/>
          <w:szCs w:val="22"/>
        </w:rPr>
      </w:pPr>
    </w:p>
    <w:p w14:paraId="416402E8" w14:textId="2CBDC3ED" w:rsidR="00BD5C00" w:rsidRDefault="00BD5C00" w:rsidP="00074BE2">
      <w:pPr>
        <w:spacing w:line="360" w:lineRule="auto"/>
        <w:rPr>
          <w:rFonts w:ascii="Arial" w:hAnsi="Arial" w:cs="Arial"/>
          <w:color w:val="000000"/>
          <w:sz w:val="22"/>
          <w:szCs w:val="22"/>
        </w:rPr>
      </w:pPr>
      <w:r w:rsidRPr="00BD5C00">
        <w:rPr>
          <w:rFonts w:ascii="Arial" w:hAnsi="Arial" w:cs="Arial"/>
          <w:color w:val="000000"/>
          <w:sz w:val="22"/>
          <w:szCs w:val="22"/>
        </w:rPr>
        <w:br/>
      </w:r>
      <w:r w:rsidRPr="00BD5C00">
        <w:rPr>
          <w:rFonts w:ascii="Arial" w:hAnsi="Arial" w:cs="Arial"/>
          <w:color w:val="000000"/>
          <w:sz w:val="22"/>
          <w:szCs w:val="22"/>
        </w:rPr>
        <w:br/>
      </w:r>
      <w:r w:rsidRPr="00BD5C00">
        <w:rPr>
          <w:rFonts w:ascii="Arial" w:hAnsi="Arial" w:cs="Arial"/>
          <w:color w:val="000000"/>
          <w:sz w:val="22"/>
          <w:szCs w:val="22"/>
        </w:rPr>
        <w:br/>
      </w:r>
    </w:p>
    <w:p w14:paraId="07122D26" w14:textId="5F5ABA4F" w:rsidR="00FD685A" w:rsidRDefault="00FD685A" w:rsidP="00074BE2">
      <w:pPr>
        <w:spacing w:line="360" w:lineRule="auto"/>
        <w:rPr>
          <w:rFonts w:ascii="Arial" w:hAnsi="Arial" w:cs="Arial"/>
          <w:color w:val="000000"/>
          <w:sz w:val="22"/>
          <w:szCs w:val="22"/>
        </w:rPr>
      </w:pPr>
    </w:p>
    <w:p w14:paraId="36AA48AF" w14:textId="3DB32F33" w:rsidR="00FD685A" w:rsidRDefault="00FD685A" w:rsidP="00074BE2">
      <w:pPr>
        <w:spacing w:line="360" w:lineRule="auto"/>
        <w:rPr>
          <w:rFonts w:ascii="Arial" w:hAnsi="Arial" w:cs="Arial"/>
          <w:color w:val="000000"/>
          <w:sz w:val="22"/>
          <w:szCs w:val="22"/>
        </w:rPr>
      </w:pPr>
    </w:p>
    <w:p w14:paraId="1E269843" w14:textId="49AC08EC" w:rsidR="00FD685A" w:rsidRDefault="00FD685A" w:rsidP="00074BE2">
      <w:pPr>
        <w:spacing w:line="360" w:lineRule="auto"/>
        <w:rPr>
          <w:rFonts w:ascii="Arial" w:hAnsi="Arial" w:cs="Arial"/>
          <w:color w:val="000000"/>
          <w:sz w:val="22"/>
          <w:szCs w:val="22"/>
        </w:rPr>
      </w:pPr>
    </w:p>
    <w:p w14:paraId="67DF239E" w14:textId="76665516" w:rsidR="00FD685A" w:rsidRDefault="00FD685A" w:rsidP="00074BE2">
      <w:pPr>
        <w:spacing w:line="360" w:lineRule="auto"/>
        <w:rPr>
          <w:rFonts w:ascii="Arial" w:hAnsi="Arial" w:cs="Arial"/>
          <w:color w:val="000000"/>
          <w:sz w:val="22"/>
          <w:szCs w:val="22"/>
        </w:rPr>
      </w:pPr>
    </w:p>
    <w:p w14:paraId="4EDB3463" w14:textId="4A759C7F" w:rsidR="00FD685A" w:rsidRDefault="00FD685A" w:rsidP="00074BE2">
      <w:pPr>
        <w:spacing w:line="360" w:lineRule="auto"/>
        <w:rPr>
          <w:rFonts w:ascii="Arial" w:hAnsi="Arial" w:cs="Arial"/>
          <w:color w:val="000000"/>
          <w:sz w:val="22"/>
          <w:szCs w:val="22"/>
        </w:rPr>
      </w:pPr>
    </w:p>
    <w:p w14:paraId="1D018882" w14:textId="5EDEAAEE" w:rsidR="00FD685A" w:rsidRDefault="00FD685A" w:rsidP="00074BE2">
      <w:pPr>
        <w:spacing w:line="360" w:lineRule="auto"/>
        <w:rPr>
          <w:rFonts w:ascii="Arial" w:hAnsi="Arial" w:cs="Arial"/>
          <w:color w:val="000000"/>
          <w:sz w:val="22"/>
          <w:szCs w:val="22"/>
        </w:rPr>
      </w:pPr>
    </w:p>
    <w:p w14:paraId="1F506626" w14:textId="6A6B72AE" w:rsidR="00FD685A" w:rsidRDefault="00FD685A" w:rsidP="00074BE2">
      <w:pPr>
        <w:spacing w:line="360" w:lineRule="auto"/>
        <w:rPr>
          <w:rFonts w:ascii="Arial" w:hAnsi="Arial" w:cs="Arial"/>
          <w:color w:val="000000"/>
          <w:sz w:val="22"/>
          <w:szCs w:val="22"/>
        </w:rPr>
      </w:pPr>
    </w:p>
    <w:p w14:paraId="371B63DD" w14:textId="30D2E948" w:rsidR="00FD685A" w:rsidRDefault="00FD685A" w:rsidP="00074BE2">
      <w:pPr>
        <w:spacing w:line="360" w:lineRule="auto"/>
        <w:rPr>
          <w:rFonts w:ascii="Arial" w:hAnsi="Arial" w:cs="Arial"/>
          <w:color w:val="000000"/>
          <w:sz w:val="22"/>
          <w:szCs w:val="22"/>
        </w:rPr>
      </w:pPr>
    </w:p>
    <w:p w14:paraId="264C3A63" w14:textId="77777777" w:rsidR="00FD685A" w:rsidRPr="00BD5C00" w:rsidRDefault="00FD685A" w:rsidP="00074BE2">
      <w:pPr>
        <w:spacing w:line="360" w:lineRule="auto"/>
        <w:rPr>
          <w:rFonts w:ascii="Arial" w:hAnsi="Arial" w:cs="Arial"/>
          <w:color w:val="000000"/>
          <w:sz w:val="22"/>
          <w:szCs w:val="22"/>
        </w:rPr>
      </w:pPr>
    </w:p>
    <w:p w14:paraId="34D04B15" w14:textId="77777777" w:rsidR="00BD5C00" w:rsidRPr="00BD5C00" w:rsidRDefault="00BD5C00" w:rsidP="00074BE2">
      <w:pPr>
        <w:spacing w:line="360" w:lineRule="auto"/>
        <w:ind w:left="2880" w:firstLine="720"/>
        <w:jc w:val="both"/>
        <w:rPr>
          <w:rFonts w:ascii="Arial" w:hAnsi="Arial" w:cs="Arial"/>
          <w:color w:val="000000"/>
          <w:sz w:val="22"/>
          <w:szCs w:val="22"/>
        </w:rPr>
      </w:pPr>
      <w:r w:rsidRPr="00BD5C00">
        <w:rPr>
          <w:rFonts w:ascii="Arial" w:hAnsi="Arial" w:cs="Arial"/>
          <w:b/>
          <w:bCs/>
          <w:color w:val="000000"/>
          <w:sz w:val="22"/>
          <w:szCs w:val="22"/>
        </w:rPr>
        <w:t>Task 5</w:t>
      </w:r>
    </w:p>
    <w:p w14:paraId="35DD4570"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lastRenderedPageBreak/>
        <w:br/>
      </w:r>
    </w:p>
    <w:p w14:paraId="04BDA73E"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color w:val="000000"/>
          <w:sz w:val="22"/>
          <w:szCs w:val="22"/>
        </w:rPr>
        <w:t>Personal Development Plan (PDP) / Learning Plan. </w:t>
      </w:r>
    </w:p>
    <w:p w14:paraId="7AC5A8EC"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BEE56CE" w14:textId="77777777"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b/>
          <w:bCs/>
          <w:i/>
          <w:iCs/>
          <w:color w:val="000000"/>
          <w:sz w:val="22"/>
          <w:szCs w:val="22"/>
        </w:rPr>
        <w:t>As part of your reflective process, please use this table to aid you in identifying the next steps for development.  This is equivalent to 500 words. Please note that this is not the actual number of words you need to use, the word count reflects the thought and research you put into it. </w:t>
      </w:r>
    </w:p>
    <w:p w14:paraId="5184D40F" w14:textId="76BD5A2B" w:rsidR="00BD5C00" w:rsidRPr="00074BE2" w:rsidRDefault="00BD5C00" w:rsidP="00074BE2">
      <w:pPr>
        <w:spacing w:line="360" w:lineRule="auto"/>
        <w:rPr>
          <w:rFonts w:ascii="Arial" w:hAnsi="Arial" w:cs="Arial"/>
          <w:sz w:val="22"/>
          <w:szCs w:val="22"/>
        </w:rPr>
      </w:pPr>
    </w:p>
    <w:tbl>
      <w:tblPr>
        <w:tblW w:w="10916" w:type="dxa"/>
        <w:tblInd w:w="-856" w:type="dxa"/>
        <w:tblCellMar>
          <w:top w:w="15" w:type="dxa"/>
          <w:left w:w="15" w:type="dxa"/>
          <w:bottom w:w="15" w:type="dxa"/>
          <w:right w:w="15" w:type="dxa"/>
        </w:tblCellMar>
        <w:tblLook w:val="04A0" w:firstRow="1" w:lastRow="0" w:firstColumn="1" w:lastColumn="0" w:noHBand="0" w:noVBand="1"/>
      </w:tblPr>
      <w:tblGrid>
        <w:gridCol w:w="2127"/>
        <w:gridCol w:w="3398"/>
        <w:gridCol w:w="3264"/>
        <w:gridCol w:w="2127"/>
      </w:tblGrid>
      <w:tr w:rsidR="008D137E" w:rsidRPr="005500C6" w14:paraId="2BAAB166" w14:textId="77777777" w:rsidTr="008D137E">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9699F04" w14:textId="77777777" w:rsidR="005500C6" w:rsidRPr="005500C6" w:rsidRDefault="005500C6" w:rsidP="00074BE2">
            <w:pPr>
              <w:spacing w:line="360" w:lineRule="auto"/>
              <w:rPr>
                <w:rFonts w:ascii="Arial" w:hAnsi="Arial" w:cs="Arial"/>
                <w:sz w:val="22"/>
                <w:szCs w:val="22"/>
              </w:rPr>
            </w:pPr>
          </w:p>
          <w:p w14:paraId="14063E3D" w14:textId="77777777" w:rsidR="005500C6" w:rsidRPr="005500C6" w:rsidRDefault="005500C6" w:rsidP="00074BE2">
            <w:pPr>
              <w:spacing w:line="360" w:lineRule="auto"/>
              <w:jc w:val="center"/>
              <w:rPr>
                <w:rFonts w:ascii="Arial" w:hAnsi="Arial" w:cs="Arial"/>
                <w:sz w:val="22"/>
                <w:szCs w:val="22"/>
              </w:rPr>
            </w:pPr>
            <w:r w:rsidRPr="005500C6">
              <w:rPr>
                <w:rFonts w:ascii="Arial" w:hAnsi="Arial" w:cs="Arial"/>
                <w:b/>
                <w:bCs/>
                <w:color w:val="000000"/>
                <w:sz w:val="22"/>
                <w:szCs w:val="22"/>
              </w:rPr>
              <w:t>Identified area for development </w:t>
            </w:r>
          </w:p>
          <w:p w14:paraId="4E8E6AAC" w14:textId="77777777" w:rsidR="005500C6" w:rsidRPr="005500C6" w:rsidRDefault="005500C6" w:rsidP="00074BE2">
            <w:pPr>
              <w:spacing w:line="360" w:lineRule="auto"/>
              <w:rPr>
                <w:rFonts w:ascii="Arial" w:hAnsi="Arial" w:cs="Arial"/>
                <w:sz w:val="22"/>
                <w:szCs w:val="22"/>
              </w:rPr>
            </w:pPr>
          </w:p>
        </w:tc>
        <w:tc>
          <w:tcPr>
            <w:tcW w:w="339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9F3162" w14:textId="77777777" w:rsidR="005500C6" w:rsidRPr="005500C6" w:rsidRDefault="005500C6" w:rsidP="00074BE2">
            <w:pPr>
              <w:spacing w:line="360" w:lineRule="auto"/>
              <w:rPr>
                <w:rFonts w:ascii="Arial" w:hAnsi="Arial" w:cs="Arial"/>
                <w:sz w:val="22"/>
                <w:szCs w:val="22"/>
              </w:rPr>
            </w:pPr>
          </w:p>
          <w:p w14:paraId="1E3661D5" w14:textId="77777777" w:rsidR="005500C6" w:rsidRPr="005500C6" w:rsidRDefault="005500C6" w:rsidP="00074BE2">
            <w:pPr>
              <w:spacing w:line="360" w:lineRule="auto"/>
              <w:jc w:val="center"/>
              <w:rPr>
                <w:rFonts w:ascii="Arial" w:hAnsi="Arial" w:cs="Arial"/>
                <w:sz w:val="22"/>
                <w:szCs w:val="22"/>
              </w:rPr>
            </w:pPr>
            <w:r w:rsidRPr="005500C6">
              <w:rPr>
                <w:rFonts w:ascii="Arial" w:hAnsi="Arial" w:cs="Arial"/>
                <w:b/>
                <w:bCs/>
                <w:color w:val="000000"/>
                <w:sz w:val="22"/>
                <w:szCs w:val="22"/>
              </w:rPr>
              <w:t>How it will be achieved</w:t>
            </w:r>
          </w:p>
        </w:tc>
        <w:tc>
          <w:tcPr>
            <w:tcW w:w="3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753EB11" w14:textId="77777777" w:rsidR="005500C6" w:rsidRPr="005500C6" w:rsidRDefault="005500C6" w:rsidP="00074BE2">
            <w:pPr>
              <w:spacing w:line="360" w:lineRule="auto"/>
              <w:rPr>
                <w:rFonts w:ascii="Arial" w:hAnsi="Arial" w:cs="Arial"/>
                <w:sz w:val="22"/>
                <w:szCs w:val="22"/>
              </w:rPr>
            </w:pPr>
          </w:p>
          <w:p w14:paraId="596DB7FA" w14:textId="77777777" w:rsidR="005500C6" w:rsidRPr="005500C6" w:rsidRDefault="005500C6" w:rsidP="00074BE2">
            <w:pPr>
              <w:spacing w:line="360" w:lineRule="auto"/>
              <w:jc w:val="center"/>
              <w:rPr>
                <w:rFonts w:ascii="Arial" w:hAnsi="Arial" w:cs="Arial"/>
                <w:sz w:val="22"/>
                <w:szCs w:val="22"/>
              </w:rPr>
            </w:pPr>
            <w:r w:rsidRPr="005500C6">
              <w:rPr>
                <w:rFonts w:ascii="Arial" w:hAnsi="Arial" w:cs="Arial"/>
                <w:b/>
                <w:bCs/>
                <w:color w:val="000000"/>
                <w:sz w:val="22"/>
                <w:szCs w:val="22"/>
              </w:rPr>
              <w:t>Who can provide support?</w:t>
            </w:r>
          </w:p>
        </w:tc>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37D2A0" w14:textId="77777777" w:rsidR="005500C6" w:rsidRPr="005500C6" w:rsidRDefault="005500C6" w:rsidP="00074BE2">
            <w:pPr>
              <w:spacing w:line="360" w:lineRule="auto"/>
              <w:rPr>
                <w:rFonts w:ascii="Arial" w:hAnsi="Arial" w:cs="Arial"/>
                <w:sz w:val="22"/>
                <w:szCs w:val="22"/>
              </w:rPr>
            </w:pPr>
          </w:p>
          <w:p w14:paraId="3598380A" w14:textId="77777777" w:rsidR="005500C6" w:rsidRPr="005500C6" w:rsidRDefault="005500C6" w:rsidP="00074BE2">
            <w:pPr>
              <w:spacing w:line="360" w:lineRule="auto"/>
              <w:jc w:val="center"/>
              <w:rPr>
                <w:rFonts w:ascii="Arial" w:hAnsi="Arial" w:cs="Arial"/>
                <w:sz w:val="22"/>
                <w:szCs w:val="22"/>
              </w:rPr>
            </w:pPr>
            <w:r w:rsidRPr="005500C6">
              <w:rPr>
                <w:rFonts w:ascii="Arial" w:hAnsi="Arial" w:cs="Arial"/>
                <w:b/>
                <w:bCs/>
                <w:color w:val="000000"/>
                <w:sz w:val="22"/>
                <w:szCs w:val="22"/>
              </w:rPr>
              <w:t>Timeline </w:t>
            </w:r>
          </w:p>
        </w:tc>
      </w:tr>
      <w:tr w:rsidR="008D137E" w:rsidRPr="005500C6" w14:paraId="5FB82080" w14:textId="77777777" w:rsidTr="008D137E">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E6460C2" w14:textId="77777777" w:rsidR="005500C6" w:rsidRPr="005500C6" w:rsidRDefault="005500C6" w:rsidP="00FD685A">
            <w:pPr>
              <w:spacing w:line="360" w:lineRule="auto"/>
              <w:rPr>
                <w:rFonts w:ascii="Arial" w:hAnsi="Arial" w:cs="Arial"/>
                <w:sz w:val="22"/>
                <w:szCs w:val="22"/>
              </w:rPr>
            </w:pPr>
          </w:p>
          <w:p w14:paraId="7BE0CFFC" w14:textId="59078DC0" w:rsidR="005500C6" w:rsidRPr="005500C6" w:rsidRDefault="00665777" w:rsidP="00FD685A">
            <w:pPr>
              <w:spacing w:line="360" w:lineRule="auto"/>
              <w:rPr>
                <w:rFonts w:ascii="Arial" w:hAnsi="Arial" w:cs="Arial"/>
                <w:sz w:val="22"/>
                <w:szCs w:val="22"/>
              </w:rPr>
            </w:pPr>
            <w:r>
              <w:rPr>
                <w:rFonts w:ascii="Arial" w:hAnsi="Arial" w:cs="Arial"/>
                <w:color w:val="000000"/>
                <w:sz w:val="22"/>
                <w:szCs w:val="22"/>
              </w:rPr>
              <w:t>Taking w</w:t>
            </w:r>
            <w:r w:rsidR="005500C6" w:rsidRPr="005500C6">
              <w:rPr>
                <w:rFonts w:ascii="Arial" w:hAnsi="Arial" w:cs="Arial"/>
                <w:color w:val="000000"/>
                <w:sz w:val="22"/>
                <w:szCs w:val="22"/>
              </w:rPr>
              <w:t>itness</w:t>
            </w:r>
            <w:r w:rsidR="00FD685A">
              <w:rPr>
                <w:rFonts w:ascii="Arial" w:hAnsi="Arial" w:cs="Arial"/>
                <w:color w:val="000000"/>
                <w:sz w:val="22"/>
                <w:szCs w:val="22"/>
              </w:rPr>
              <w:t xml:space="preserve"> </w:t>
            </w:r>
            <w:r w:rsidR="005500C6" w:rsidRPr="005500C6">
              <w:rPr>
                <w:rFonts w:ascii="Arial" w:hAnsi="Arial" w:cs="Arial"/>
                <w:color w:val="000000"/>
                <w:sz w:val="22"/>
                <w:szCs w:val="22"/>
              </w:rPr>
              <w:t>statement</w:t>
            </w:r>
            <w:r>
              <w:rPr>
                <w:rFonts w:ascii="Arial" w:hAnsi="Arial" w:cs="Arial"/>
                <w:color w:val="000000"/>
                <w:sz w:val="22"/>
                <w:szCs w:val="22"/>
              </w:rPr>
              <w:t>s</w:t>
            </w:r>
            <w:r w:rsidR="005500C6" w:rsidRPr="005500C6">
              <w:rPr>
                <w:rFonts w:ascii="Arial" w:hAnsi="Arial" w:cs="Arial"/>
                <w:color w:val="000000"/>
                <w:sz w:val="22"/>
                <w:szCs w:val="22"/>
              </w:rPr>
              <w:t>. </w:t>
            </w:r>
          </w:p>
          <w:p w14:paraId="7A97EAC2" w14:textId="77777777" w:rsidR="005500C6" w:rsidRPr="005500C6" w:rsidRDefault="005500C6" w:rsidP="00FD685A">
            <w:pPr>
              <w:spacing w:after="240" w:line="360" w:lineRule="auto"/>
              <w:rPr>
                <w:rFonts w:ascii="Arial" w:hAnsi="Arial" w:cs="Arial"/>
                <w:sz w:val="22"/>
                <w:szCs w:val="22"/>
              </w:rPr>
            </w:pP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p>
        </w:tc>
        <w:tc>
          <w:tcPr>
            <w:tcW w:w="339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BC05CF" w14:textId="77777777" w:rsidR="005500C6" w:rsidRDefault="00665777" w:rsidP="00FD685A">
            <w:pPr>
              <w:spacing w:line="360" w:lineRule="auto"/>
              <w:rPr>
                <w:rFonts w:ascii="Arial" w:hAnsi="Arial" w:cs="Arial"/>
                <w:color w:val="000000"/>
                <w:sz w:val="22"/>
                <w:szCs w:val="22"/>
              </w:rPr>
            </w:pPr>
            <w:r>
              <w:rPr>
                <w:rFonts w:ascii="Arial" w:hAnsi="Arial" w:cs="Arial"/>
                <w:color w:val="000000"/>
                <w:sz w:val="22"/>
                <w:szCs w:val="22"/>
              </w:rPr>
              <w:t xml:space="preserve">I will </w:t>
            </w:r>
            <w:r w:rsidR="00D724FA">
              <w:rPr>
                <w:rFonts w:ascii="Arial" w:hAnsi="Arial" w:cs="Arial"/>
                <w:color w:val="000000"/>
                <w:sz w:val="22"/>
                <w:szCs w:val="22"/>
              </w:rPr>
              <w:t>achieve</w:t>
            </w:r>
            <w:r>
              <w:rPr>
                <w:rFonts w:ascii="Arial" w:hAnsi="Arial" w:cs="Arial"/>
                <w:color w:val="000000"/>
                <w:sz w:val="22"/>
                <w:szCs w:val="22"/>
              </w:rPr>
              <w:t xml:space="preserve"> it by keeping witnesses on topic and focused on the incident rather than things that aren’t relevant, I will also </w:t>
            </w:r>
            <w:r w:rsidR="00D724FA">
              <w:rPr>
                <w:rFonts w:ascii="Arial" w:hAnsi="Arial" w:cs="Arial"/>
                <w:color w:val="000000"/>
                <w:sz w:val="22"/>
                <w:szCs w:val="22"/>
              </w:rPr>
              <w:t xml:space="preserve">ask key questions relating to the points to prove in order to see if the incident hits the criteria needed to prove the offence in question. I will also ask senior members of staff if they think there is anything I can improve on. </w:t>
            </w:r>
          </w:p>
          <w:p w14:paraId="31160A31" w14:textId="0E5AC173" w:rsidR="008D137E" w:rsidRPr="005500C6" w:rsidRDefault="008D137E" w:rsidP="00FD685A">
            <w:pPr>
              <w:spacing w:line="360" w:lineRule="auto"/>
              <w:rPr>
                <w:rFonts w:ascii="Arial" w:hAnsi="Arial" w:cs="Arial"/>
                <w:color w:val="000000"/>
                <w:sz w:val="22"/>
                <w:szCs w:val="22"/>
              </w:rPr>
            </w:pPr>
          </w:p>
        </w:tc>
        <w:tc>
          <w:tcPr>
            <w:tcW w:w="3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591BB10"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By speaking to senior members of the team as well as my tutor and police hub constables to ensure I get tips and advice on how best to approach witness statement taking and how to make it more efficient. </w:t>
            </w:r>
          </w:p>
        </w:tc>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C236AC"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I will conduct Monthly check-ins with senior members of staff to see if I am progressing in the right way. </w:t>
            </w:r>
          </w:p>
        </w:tc>
      </w:tr>
      <w:tr w:rsidR="008D137E" w:rsidRPr="005500C6" w14:paraId="516A0FD2" w14:textId="77777777" w:rsidTr="008D137E">
        <w:trPr>
          <w:trHeight w:val="77"/>
        </w:trPr>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999D718" w14:textId="77777777" w:rsidR="00285020" w:rsidRDefault="00285020" w:rsidP="00FD685A">
            <w:pPr>
              <w:spacing w:line="360" w:lineRule="auto"/>
              <w:rPr>
                <w:rFonts w:ascii="Arial" w:hAnsi="Arial" w:cs="Arial"/>
                <w:color w:val="000000"/>
                <w:sz w:val="22"/>
                <w:szCs w:val="22"/>
              </w:rPr>
            </w:pPr>
          </w:p>
          <w:p w14:paraId="30F5228F" w14:textId="4CF4E249"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Suspect Interviewing </w:t>
            </w:r>
          </w:p>
          <w:p w14:paraId="473B9A85" w14:textId="26F1A347" w:rsidR="005500C6" w:rsidRPr="005500C6" w:rsidRDefault="005500C6" w:rsidP="00FD685A">
            <w:pPr>
              <w:spacing w:after="240" w:line="360" w:lineRule="auto"/>
              <w:rPr>
                <w:rFonts w:ascii="Arial" w:hAnsi="Arial" w:cs="Arial"/>
                <w:sz w:val="22"/>
                <w:szCs w:val="22"/>
              </w:rPr>
            </w:pP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p>
        </w:tc>
        <w:tc>
          <w:tcPr>
            <w:tcW w:w="339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4A3C099"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By sitting in with various members of staff to pick up on interviewing techniques and various question styles. Then attempting to interview for various offences implementing what I have learnt.</w:t>
            </w:r>
          </w:p>
        </w:tc>
        <w:tc>
          <w:tcPr>
            <w:tcW w:w="3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209715"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The police hub constables interview daily, so spending time with them as well as other members of staff. I will also record information and techniques so I can refer back to them for similar offences. </w:t>
            </w:r>
          </w:p>
        </w:tc>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50D0E0" w14:textId="0459D963"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I will conduct monthly check ins with my senior members of staff</w:t>
            </w:r>
            <w:r w:rsidR="00285020">
              <w:rPr>
                <w:rFonts w:ascii="Arial" w:hAnsi="Arial" w:cs="Arial"/>
                <w:color w:val="000000"/>
                <w:sz w:val="22"/>
                <w:szCs w:val="22"/>
              </w:rPr>
              <w:t xml:space="preserve"> and Police hub me</w:t>
            </w:r>
            <w:r w:rsidR="008D137E">
              <w:rPr>
                <w:rFonts w:ascii="Arial" w:hAnsi="Arial" w:cs="Arial"/>
                <w:color w:val="000000"/>
                <w:sz w:val="22"/>
                <w:szCs w:val="22"/>
              </w:rPr>
              <w:t>m</w:t>
            </w:r>
            <w:r w:rsidR="00285020">
              <w:rPr>
                <w:rFonts w:ascii="Arial" w:hAnsi="Arial" w:cs="Arial"/>
                <w:color w:val="000000"/>
                <w:sz w:val="22"/>
                <w:szCs w:val="22"/>
              </w:rPr>
              <w:t>bers of staff.</w:t>
            </w:r>
          </w:p>
        </w:tc>
      </w:tr>
      <w:tr w:rsidR="008D137E" w:rsidRPr="005500C6" w14:paraId="3F32DBC9" w14:textId="77777777" w:rsidTr="008D137E">
        <w:trPr>
          <w:trHeight w:val="5031"/>
        </w:trPr>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CEDBB16" w14:textId="77777777" w:rsidR="005500C6" w:rsidRPr="005500C6" w:rsidRDefault="005500C6" w:rsidP="00FD685A">
            <w:pPr>
              <w:spacing w:line="360" w:lineRule="auto"/>
              <w:rPr>
                <w:rFonts w:ascii="Arial" w:hAnsi="Arial" w:cs="Arial"/>
                <w:sz w:val="22"/>
                <w:szCs w:val="22"/>
              </w:rPr>
            </w:pPr>
          </w:p>
          <w:p w14:paraId="772F25FD"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Manual of Guidance document completion. </w:t>
            </w:r>
          </w:p>
          <w:p w14:paraId="66D1436F" w14:textId="77777777" w:rsidR="005500C6" w:rsidRPr="005500C6" w:rsidRDefault="005500C6" w:rsidP="00FD685A">
            <w:pPr>
              <w:spacing w:after="240" w:line="360" w:lineRule="auto"/>
              <w:rPr>
                <w:rFonts w:ascii="Arial" w:hAnsi="Arial" w:cs="Arial"/>
                <w:sz w:val="22"/>
                <w:szCs w:val="22"/>
              </w:rPr>
            </w:pP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r w:rsidRPr="005500C6">
              <w:rPr>
                <w:rFonts w:ascii="Arial" w:hAnsi="Arial" w:cs="Arial"/>
                <w:sz w:val="22"/>
                <w:szCs w:val="22"/>
              </w:rPr>
              <w:br/>
            </w:r>
          </w:p>
        </w:tc>
        <w:tc>
          <w:tcPr>
            <w:tcW w:w="339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514E227" w14:textId="031710F1"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By sitting with experienced officers and talking my way through each form</w:t>
            </w:r>
            <w:r w:rsidR="008D137E">
              <w:rPr>
                <w:rFonts w:ascii="Arial" w:hAnsi="Arial" w:cs="Arial"/>
                <w:color w:val="000000"/>
                <w:sz w:val="22"/>
                <w:szCs w:val="22"/>
              </w:rPr>
              <w:t xml:space="preserve">, </w:t>
            </w:r>
            <w:r w:rsidRPr="005500C6">
              <w:rPr>
                <w:rFonts w:ascii="Arial" w:hAnsi="Arial" w:cs="Arial"/>
                <w:color w:val="000000"/>
                <w:sz w:val="22"/>
                <w:szCs w:val="22"/>
              </w:rPr>
              <w:t>as well as researching and reading up on the college of policing and the C</w:t>
            </w:r>
            <w:r w:rsidR="00285020">
              <w:rPr>
                <w:rFonts w:ascii="Arial" w:hAnsi="Arial" w:cs="Arial"/>
                <w:color w:val="000000"/>
                <w:sz w:val="22"/>
                <w:szCs w:val="22"/>
              </w:rPr>
              <w:t xml:space="preserve">rown </w:t>
            </w:r>
            <w:r w:rsidRPr="005500C6">
              <w:rPr>
                <w:rFonts w:ascii="Arial" w:hAnsi="Arial" w:cs="Arial"/>
                <w:color w:val="000000"/>
                <w:sz w:val="22"/>
                <w:szCs w:val="22"/>
              </w:rPr>
              <w:t>P</w:t>
            </w:r>
            <w:r w:rsidR="00285020">
              <w:rPr>
                <w:rFonts w:ascii="Arial" w:hAnsi="Arial" w:cs="Arial"/>
                <w:color w:val="000000"/>
                <w:sz w:val="22"/>
                <w:szCs w:val="22"/>
              </w:rPr>
              <w:t xml:space="preserve">rosecution </w:t>
            </w:r>
            <w:r w:rsidRPr="005500C6">
              <w:rPr>
                <w:rFonts w:ascii="Arial" w:hAnsi="Arial" w:cs="Arial"/>
                <w:color w:val="000000"/>
                <w:sz w:val="22"/>
                <w:szCs w:val="22"/>
              </w:rPr>
              <w:t>S</w:t>
            </w:r>
            <w:r w:rsidR="00285020">
              <w:rPr>
                <w:rFonts w:ascii="Arial" w:hAnsi="Arial" w:cs="Arial"/>
                <w:color w:val="000000"/>
                <w:sz w:val="22"/>
                <w:szCs w:val="22"/>
              </w:rPr>
              <w:t>ervice</w:t>
            </w:r>
            <w:r w:rsidRPr="005500C6">
              <w:rPr>
                <w:rFonts w:ascii="Arial" w:hAnsi="Arial" w:cs="Arial"/>
                <w:color w:val="000000"/>
                <w:sz w:val="22"/>
                <w:szCs w:val="22"/>
              </w:rPr>
              <w:t xml:space="preserve"> as to what is required in each form. </w:t>
            </w:r>
          </w:p>
        </w:tc>
        <w:tc>
          <w:tcPr>
            <w:tcW w:w="3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34AA11" w14:textId="2A605F45"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The C</w:t>
            </w:r>
            <w:r w:rsidR="008D137E">
              <w:rPr>
                <w:rFonts w:ascii="Arial" w:hAnsi="Arial" w:cs="Arial"/>
                <w:color w:val="000000"/>
                <w:sz w:val="22"/>
                <w:szCs w:val="22"/>
              </w:rPr>
              <w:t xml:space="preserve">rown </w:t>
            </w:r>
            <w:r w:rsidR="008D137E" w:rsidRPr="005500C6">
              <w:rPr>
                <w:rFonts w:ascii="Arial" w:hAnsi="Arial" w:cs="Arial"/>
                <w:color w:val="000000"/>
                <w:sz w:val="22"/>
                <w:szCs w:val="22"/>
              </w:rPr>
              <w:t>P</w:t>
            </w:r>
            <w:r w:rsidR="008D137E">
              <w:rPr>
                <w:rFonts w:ascii="Arial" w:hAnsi="Arial" w:cs="Arial"/>
                <w:color w:val="000000"/>
                <w:sz w:val="22"/>
                <w:szCs w:val="22"/>
              </w:rPr>
              <w:t xml:space="preserve">rosecutor </w:t>
            </w:r>
            <w:r w:rsidRPr="005500C6">
              <w:rPr>
                <w:rFonts w:ascii="Arial" w:hAnsi="Arial" w:cs="Arial"/>
                <w:color w:val="000000"/>
                <w:sz w:val="22"/>
                <w:szCs w:val="22"/>
              </w:rPr>
              <w:t>S</w:t>
            </w:r>
            <w:r w:rsidR="008D137E">
              <w:rPr>
                <w:rFonts w:ascii="Arial" w:hAnsi="Arial" w:cs="Arial"/>
                <w:color w:val="000000"/>
                <w:sz w:val="22"/>
                <w:szCs w:val="22"/>
              </w:rPr>
              <w:t>ervice</w:t>
            </w:r>
            <w:r w:rsidRPr="005500C6">
              <w:rPr>
                <w:rFonts w:ascii="Arial" w:hAnsi="Arial" w:cs="Arial"/>
                <w:color w:val="000000"/>
                <w:sz w:val="22"/>
                <w:szCs w:val="22"/>
              </w:rPr>
              <w:t xml:space="preserve"> can offer me help if I contact them as well as their website. </w:t>
            </w:r>
          </w:p>
          <w:p w14:paraId="386D14FC" w14:textId="6980DD32"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 xml:space="preserve">I could also utilise </w:t>
            </w:r>
            <w:r w:rsidR="00285020">
              <w:rPr>
                <w:rFonts w:ascii="Arial" w:hAnsi="Arial" w:cs="Arial"/>
                <w:color w:val="000000"/>
                <w:sz w:val="22"/>
                <w:szCs w:val="22"/>
              </w:rPr>
              <w:t>S</w:t>
            </w:r>
            <w:r w:rsidRPr="005500C6">
              <w:rPr>
                <w:rFonts w:ascii="Arial" w:hAnsi="Arial" w:cs="Arial"/>
                <w:color w:val="000000"/>
                <w:sz w:val="22"/>
                <w:szCs w:val="22"/>
              </w:rPr>
              <w:t xml:space="preserve">outh </w:t>
            </w:r>
            <w:r w:rsidR="003A4987" w:rsidRPr="00074BE2">
              <w:rPr>
                <w:rFonts w:ascii="Arial" w:hAnsi="Arial" w:cs="Arial"/>
                <w:color w:val="000000"/>
                <w:sz w:val="22"/>
                <w:szCs w:val="22"/>
              </w:rPr>
              <w:t>Wales</w:t>
            </w:r>
            <w:r w:rsidRPr="005500C6">
              <w:rPr>
                <w:rFonts w:ascii="Arial" w:hAnsi="Arial" w:cs="Arial"/>
                <w:color w:val="000000"/>
                <w:sz w:val="22"/>
                <w:szCs w:val="22"/>
              </w:rPr>
              <w:t xml:space="preserve"> </w:t>
            </w:r>
            <w:r w:rsidR="00285020">
              <w:rPr>
                <w:rFonts w:ascii="Arial" w:hAnsi="Arial" w:cs="Arial"/>
                <w:color w:val="000000"/>
                <w:sz w:val="22"/>
                <w:szCs w:val="22"/>
              </w:rPr>
              <w:t>P</w:t>
            </w:r>
            <w:r w:rsidRPr="005500C6">
              <w:rPr>
                <w:rFonts w:ascii="Arial" w:hAnsi="Arial" w:cs="Arial"/>
                <w:color w:val="000000"/>
                <w:sz w:val="22"/>
                <w:szCs w:val="22"/>
              </w:rPr>
              <w:t xml:space="preserve">olice information systems to acquire this information. And utilising other </w:t>
            </w:r>
            <w:r w:rsidR="00285020" w:rsidRPr="005500C6">
              <w:rPr>
                <w:rFonts w:ascii="Arial" w:hAnsi="Arial" w:cs="Arial"/>
                <w:color w:val="000000"/>
                <w:sz w:val="22"/>
                <w:szCs w:val="22"/>
              </w:rPr>
              <w:t>officer’s</w:t>
            </w:r>
            <w:r w:rsidRPr="005500C6">
              <w:rPr>
                <w:rFonts w:ascii="Arial" w:hAnsi="Arial" w:cs="Arial"/>
                <w:color w:val="000000"/>
                <w:sz w:val="22"/>
                <w:szCs w:val="22"/>
              </w:rPr>
              <w:t xml:space="preserve"> experiences. </w:t>
            </w:r>
          </w:p>
        </w:tc>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BCAD3F9"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I will give myself a continuous timeline, due to each case file being different and what is needed in each one being different. </w:t>
            </w:r>
          </w:p>
        </w:tc>
      </w:tr>
      <w:tr w:rsidR="008D137E" w:rsidRPr="005500C6" w14:paraId="56B01F44" w14:textId="77777777" w:rsidTr="008D137E">
        <w:trPr>
          <w:trHeight w:val="2625"/>
        </w:trPr>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69A69B6" w14:textId="77777777" w:rsidR="00285020" w:rsidRDefault="00285020" w:rsidP="00FD685A">
            <w:pPr>
              <w:spacing w:line="360" w:lineRule="auto"/>
              <w:rPr>
                <w:rFonts w:ascii="Arial" w:hAnsi="Arial" w:cs="Arial"/>
                <w:color w:val="000000"/>
                <w:sz w:val="22"/>
                <w:szCs w:val="22"/>
              </w:rPr>
            </w:pPr>
          </w:p>
          <w:p w14:paraId="1D26902E" w14:textId="0FB2BA1B"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Post incident information </w:t>
            </w:r>
          </w:p>
        </w:tc>
        <w:tc>
          <w:tcPr>
            <w:tcW w:w="339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231C8C" w14:textId="03792C8D" w:rsidR="00285020" w:rsidRDefault="005500C6" w:rsidP="00FD685A">
            <w:pPr>
              <w:spacing w:line="360" w:lineRule="auto"/>
              <w:rPr>
                <w:rFonts w:ascii="Arial" w:hAnsi="Arial" w:cs="Arial"/>
                <w:color w:val="000000"/>
                <w:sz w:val="22"/>
                <w:szCs w:val="22"/>
              </w:rPr>
            </w:pPr>
            <w:r w:rsidRPr="005500C6">
              <w:rPr>
                <w:rFonts w:ascii="Arial" w:hAnsi="Arial" w:cs="Arial"/>
                <w:color w:val="000000"/>
                <w:sz w:val="22"/>
                <w:szCs w:val="22"/>
              </w:rPr>
              <w:t xml:space="preserve">By learning about what happens next after situations as every situation is different and </w:t>
            </w:r>
            <w:r w:rsidR="00285020" w:rsidRPr="005500C6">
              <w:rPr>
                <w:rFonts w:ascii="Arial" w:hAnsi="Arial" w:cs="Arial"/>
                <w:color w:val="000000"/>
                <w:sz w:val="22"/>
                <w:szCs w:val="22"/>
              </w:rPr>
              <w:t>I</w:t>
            </w:r>
            <w:r w:rsidRPr="005500C6">
              <w:rPr>
                <w:rFonts w:ascii="Arial" w:hAnsi="Arial" w:cs="Arial"/>
                <w:color w:val="000000"/>
                <w:sz w:val="22"/>
                <w:szCs w:val="22"/>
              </w:rPr>
              <w:t xml:space="preserve"> need to have answers for victims as well as suspects and </w:t>
            </w:r>
            <w:r w:rsidR="00285020" w:rsidRPr="005500C6">
              <w:rPr>
                <w:rFonts w:ascii="Arial" w:hAnsi="Arial" w:cs="Arial"/>
                <w:color w:val="000000"/>
                <w:sz w:val="22"/>
                <w:szCs w:val="22"/>
              </w:rPr>
              <w:t>I</w:t>
            </w:r>
            <w:r w:rsidRPr="005500C6">
              <w:rPr>
                <w:rFonts w:ascii="Arial" w:hAnsi="Arial" w:cs="Arial"/>
                <w:color w:val="000000"/>
                <w:sz w:val="22"/>
                <w:szCs w:val="22"/>
              </w:rPr>
              <w:t xml:space="preserve"> have felt myself looking for my tutor to fill in the gap in some areas. </w:t>
            </w:r>
          </w:p>
          <w:p w14:paraId="017A2C76" w14:textId="77777777" w:rsidR="00285020" w:rsidRDefault="00285020" w:rsidP="00FD685A">
            <w:pPr>
              <w:spacing w:line="360" w:lineRule="auto"/>
              <w:rPr>
                <w:rFonts w:ascii="Arial" w:hAnsi="Arial" w:cs="Arial"/>
                <w:color w:val="000000"/>
                <w:sz w:val="22"/>
                <w:szCs w:val="22"/>
              </w:rPr>
            </w:pPr>
          </w:p>
          <w:p w14:paraId="6B75E63C" w14:textId="350AFC34"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As well as some support groups for victims and suspects.</w:t>
            </w:r>
          </w:p>
        </w:tc>
        <w:tc>
          <w:tcPr>
            <w:tcW w:w="3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7DE0B9" w14:textId="77777777" w:rsidR="00285020" w:rsidRDefault="005500C6" w:rsidP="00FD685A">
            <w:pPr>
              <w:spacing w:line="360" w:lineRule="auto"/>
              <w:rPr>
                <w:rFonts w:ascii="Arial" w:hAnsi="Arial" w:cs="Arial"/>
                <w:color w:val="000000"/>
                <w:sz w:val="22"/>
                <w:szCs w:val="22"/>
              </w:rPr>
            </w:pPr>
            <w:r w:rsidRPr="005500C6">
              <w:rPr>
                <w:rFonts w:ascii="Arial" w:hAnsi="Arial" w:cs="Arial"/>
                <w:color w:val="000000"/>
                <w:sz w:val="22"/>
                <w:szCs w:val="22"/>
              </w:rPr>
              <w:t xml:space="preserve">By researching certain support groups to see what services they provide and who would be eligible for them. </w:t>
            </w:r>
          </w:p>
          <w:p w14:paraId="6373043D" w14:textId="77777777" w:rsidR="00285020" w:rsidRDefault="00285020" w:rsidP="00FD685A">
            <w:pPr>
              <w:spacing w:line="360" w:lineRule="auto"/>
              <w:rPr>
                <w:rFonts w:ascii="Arial" w:hAnsi="Arial" w:cs="Arial"/>
                <w:color w:val="000000"/>
                <w:sz w:val="22"/>
                <w:szCs w:val="22"/>
              </w:rPr>
            </w:pPr>
          </w:p>
          <w:p w14:paraId="250E8E79" w14:textId="3E231896"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I could also speak to colleagues about hypothetical situations and what stages would follow on from them so that I broaden my knowledge of the outcome process. </w:t>
            </w:r>
          </w:p>
        </w:tc>
        <w:tc>
          <w:tcPr>
            <w:tcW w:w="21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A7C8968" w14:textId="77777777" w:rsidR="005500C6" w:rsidRPr="005500C6" w:rsidRDefault="005500C6" w:rsidP="00FD685A">
            <w:pPr>
              <w:spacing w:line="360" w:lineRule="auto"/>
              <w:rPr>
                <w:rFonts w:ascii="Arial" w:hAnsi="Arial" w:cs="Arial"/>
                <w:sz w:val="22"/>
                <w:szCs w:val="22"/>
              </w:rPr>
            </w:pPr>
            <w:r w:rsidRPr="005500C6">
              <w:rPr>
                <w:rFonts w:ascii="Arial" w:hAnsi="Arial" w:cs="Arial"/>
                <w:color w:val="000000"/>
                <w:sz w:val="22"/>
                <w:szCs w:val="22"/>
              </w:rPr>
              <w:t>I will be utilising monthly check-ins for this development plan. </w:t>
            </w:r>
          </w:p>
        </w:tc>
      </w:tr>
    </w:tbl>
    <w:p w14:paraId="5D3AC76A" w14:textId="77777777" w:rsidR="00A60A2E" w:rsidRPr="00074BE2" w:rsidRDefault="00A60A2E" w:rsidP="00074BE2">
      <w:pPr>
        <w:spacing w:line="360" w:lineRule="auto"/>
        <w:rPr>
          <w:rFonts w:ascii="Arial" w:hAnsi="Arial" w:cs="Arial"/>
          <w:sz w:val="22"/>
          <w:szCs w:val="22"/>
        </w:rPr>
      </w:pPr>
    </w:p>
    <w:p w14:paraId="59392A0B" w14:textId="68DAB9E0" w:rsidR="00C40D63" w:rsidRPr="00074BE2" w:rsidRDefault="005500C6" w:rsidP="00074BE2">
      <w:pPr>
        <w:spacing w:line="360" w:lineRule="auto"/>
        <w:rPr>
          <w:rFonts w:ascii="Arial" w:hAnsi="Arial" w:cs="Arial"/>
          <w:sz w:val="22"/>
          <w:szCs w:val="22"/>
        </w:rPr>
      </w:pPr>
      <w:r w:rsidRPr="00074BE2">
        <w:rPr>
          <w:rFonts w:ascii="Arial" w:hAnsi="Arial" w:cs="Arial"/>
          <w:sz w:val="22"/>
          <w:szCs w:val="22"/>
        </w:rPr>
        <w:t xml:space="preserve">WORD COUNT – </w:t>
      </w:r>
      <w:r w:rsidR="008D137E">
        <w:rPr>
          <w:rFonts w:ascii="Arial" w:hAnsi="Arial" w:cs="Arial"/>
          <w:sz w:val="22"/>
          <w:szCs w:val="22"/>
        </w:rPr>
        <w:t>424</w:t>
      </w:r>
    </w:p>
    <w:p w14:paraId="2D6B8936" w14:textId="117B9B56" w:rsidR="00C40D63" w:rsidRPr="00074BE2" w:rsidRDefault="00C40D63" w:rsidP="00074BE2">
      <w:pPr>
        <w:spacing w:line="360" w:lineRule="auto"/>
        <w:rPr>
          <w:rFonts w:ascii="Arial" w:hAnsi="Arial" w:cs="Arial"/>
          <w:sz w:val="22"/>
          <w:szCs w:val="22"/>
        </w:rPr>
      </w:pPr>
    </w:p>
    <w:p w14:paraId="4E02F27E" w14:textId="621DAF77" w:rsidR="00C40D63" w:rsidRPr="00074BE2" w:rsidRDefault="00C40D63" w:rsidP="00074BE2">
      <w:pPr>
        <w:spacing w:line="360" w:lineRule="auto"/>
        <w:rPr>
          <w:rFonts w:ascii="Arial" w:hAnsi="Arial" w:cs="Arial"/>
          <w:sz w:val="22"/>
          <w:szCs w:val="22"/>
        </w:rPr>
      </w:pPr>
    </w:p>
    <w:p w14:paraId="27E148BD" w14:textId="77777777" w:rsidR="00C40D63" w:rsidRPr="00BD5C00" w:rsidRDefault="00C40D63" w:rsidP="00074BE2">
      <w:pPr>
        <w:spacing w:line="360" w:lineRule="auto"/>
        <w:rPr>
          <w:rFonts w:ascii="Arial" w:hAnsi="Arial" w:cs="Arial"/>
          <w:sz w:val="22"/>
          <w:szCs w:val="22"/>
        </w:rPr>
      </w:pPr>
    </w:p>
    <w:p w14:paraId="0D0D020C" w14:textId="4D6EB07C" w:rsidR="00A60A2E" w:rsidRPr="00074BE2" w:rsidRDefault="002666C4" w:rsidP="00074BE2">
      <w:pPr>
        <w:spacing w:before="240" w:after="60" w:line="360" w:lineRule="auto"/>
        <w:jc w:val="both"/>
        <w:rPr>
          <w:rFonts w:ascii="Arial" w:hAnsi="Arial" w:cs="Arial"/>
          <w:color w:val="000000"/>
          <w:sz w:val="22"/>
          <w:szCs w:val="22"/>
        </w:rPr>
      </w:pPr>
      <w:r>
        <w:rPr>
          <w:rFonts w:ascii="Arial" w:hAnsi="Arial" w:cs="Arial"/>
          <w:color w:val="000000"/>
          <w:sz w:val="22"/>
          <w:szCs w:val="22"/>
        </w:rPr>
        <w:t>Total Word Count – 6111</w:t>
      </w:r>
    </w:p>
    <w:p w14:paraId="2B3C7769" w14:textId="70CDD7E2" w:rsidR="00FD685A" w:rsidRDefault="00FD685A" w:rsidP="00074BE2">
      <w:pPr>
        <w:spacing w:before="240" w:after="60" w:line="360" w:lineRule="auto"/>
        <w:jc w:val="both"/>
        <w:rPr>
          <w:rFonts w:ascii="Arial" w:hAnsi="Arial" w:cs="Arial"/>
          <w:color w:val="000000"/>
          <w:sz w:val="22"/>
          <w:szCs w:val="22"/>
        </w:rPr>
      </w:pPr>
    </w:p>
    <w:p w14:paraId="23DFE9F2" w14:textId="77777777" w:rsidR="008D137E" w:rsidRDefault="008D137E" w:rsidP="00074BE2">
      <w:pPr>
        <w:spacing w:before="240" w:after="60" w:line="360" w:lineRule="auto"/>
        <w:jc w:val="both"/>
        <w:rPr>
          <w:rFonts w:ascii="Arial" w:hAnsi="Arial" w:cs="Arial"/>
          <w:color w:val="000000"/>
          <w:sz w:val="22"/>
          <w:szCs w:val="22"/>
        </w:rPr>
      </w:pPr>
    </w:p>
    <w:p w14:paraId="3D057A6A" w14:textId="5568A987" w:rsidR="00BD5C00" w:rsidRPr="00BD5C00" w:rsidRDefault="00BD5C00" w:rsidP="00074BE2">
      <w:pPr>
        <w:spacing w:before="240" w:after="60" w:line="360" w:lineRule="auto"/>
        <w:jc w:val="both"/>
        <w:rPr>
          <w:rFonts w:ascii="Arial" w:hAnsi="Arial" w:cs="Arial"/>
          <w:color w:val="000000"/>
          <w:sz w:val="22"/>
          <w:szCs w:val="22"/>
        </w:rPr>
      </w:pPr>
      <w:r w:rsidRPr="00BD5C00">
        <w:rPr>
          <w:rFonts w:ascii="Arial" w:hAnsi="Arial" w:cs="Arial"/>
          <w:color w:val="000000"/>
          <w:sz w:val="22"/>
          <w:szCs w:val="22"/>
        </w:rPr>
        <w:lastRenderedPageBreak/>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3E6DC24" w14:textId="77777777" w:rsidR="00715EC5" w:rsidRPr="00074BE2" w:rsidRDefault="00715EC5" w:rsidP="00074BE2">
      <w:pPr>
        <w:spacing w:line="360" w:lineRule="auto"/>
        <w:rPr>
          <w:rFonts w:ascii="Arial" w:hAnsi="Arial" w:cs="Arial"/>
          <w:color w:val="000000"/>
          <w:sz w:val="22"/>
          <w:szCs w:val="22"/>
        </w:rPr>
      </w:pPr>
    </w:p>
    <w:p w14:paraId="41908C66" w14:textId="77777777" w:rsidR="00A60A2E" w:rsidRPr="00FD685A" w:rsidRDefault="00A60A2E" w:rsidP="00074BE2">
      <w:pPr>
        <w:spacing w:line="360" w:lineRule="auto"/>
        <w:rPr>
          <w:rFonts w:ascii="Arial" w:hAnsi="Arial" w:cs="Arial"/>
          <w:b/>
          <w:bCs/>
          <w:color w:val="000000"/>
          <w:sz w:val="22"/>
          <w:szCs w:val="22"/>
          <w:u w:val="single"/>
        </w:rPr>
      </w:pPr>
    </w:p>
    <w:p w14:paraId="31CD6476" w14:textId="558FEE17" w:rsidR="008D137E" w:rsidRPr="008D137E" w:rsidRDefault="00715EC5" w:rsidP="008D137E">
      <w:pPr>
        <w:spacing w:line="360" w:lineRule="auto"/>
        <w:rPr>
          <w:rFonts w:ascii="Arial" w:hAnsi="Arial" w:cs="Arial"/>
          <w:b/>
          <w:bCs/>
          <w:color w:val="000000"/>
          <w:sz w:val="22"/>
          <w:szCs w:val="22"/>
          <w:u w:val="single"/>
        </w:rPr>
      </w:pPr>
      <w:r w:rsidRPr="00FD685A">
        <w:rPr>
          <w:rFonts w:ascii="Arial" w:hAnsi="Arial" w:cs="Arial"/>
          <w:b/>
          <w:bCs/>
          <w:color w:val="000000"/>
          <w:sz w:val="22"/>
          <w:szCs w:val="22"/>
          <w:u w:val="single"/>
        </w:rPr>
        <w:t>B</w:t>
      </w:r>
      <w:r w:rsidR="00FD685A" w:rsidRPr="00FD685A">
        <w:rPr>
          <w:rFonts w:ascii="Arial" w:hAnsi="Arial" w:cs="Arial"/>
          <w:b/>
          <w:bCs/>
          <w:color w:val="000000"/>
          <w:sz w:val="22"/>
          <w:szCs w:val="22"/>
          <w:u w:val="single"/>
        </w:rPr>
        <w:t>ibliography</w:t>
      </w:r>
    </w:p>
    <w:p w14:paraId="2F93CE2C" w14:textId="77777777" w:rsidR="008D137E" w:rsidRPr="00074BE2" w:rsidRDefault="008D137E" w:rsidP="00074BE2">
      <w:pPr>
        <w:pStyle w:val="ListParagraph"/>
        <w:spacing w:line="360" w:lineRule="auto"/>
        <w:ind w:left="1440"/>
        <w:rPr>
          <w:rFonts w:ascii="Arial" w:eastAsia="Times New Roman" w:hAnsi="Arial" w:cs="Arial"/>
          <w:color w:val="000000"/>
          <w:sz w:val="22"/>
          <w:szCs w:val="22"/>
          <w:lang w:eastAsia="en-GB"/>
        </w:rPr>
      </w:pPr>
    </w:p>
    <w:p w14:paraId="54593684" w14:textId="0DADBDC7" w:rsidR="008D137E" w:rsidRDefault="008D137E" w:rsidP="00074BE2">
      <w:pPr>
        <w:numPr>
          <w:ilvl w:val="0"/>
          <w:numId w:val="31"/>
        </w:numPr>
        <w:spacing w:line="360" w:lineRule="auto"/>
        <w:textAlignment w:val="baseline"/>
        <w:rPr>
          <w:rFonts w:ascii="Arial" w:hAnsi="Arial" w:cs="Arial"/>
          <w:color w:val="000000"/>
          <w:sz w:val="22"/>
          <w:szCs w:val="22"/>
        </w:rPr>
      </w:pPr>
      <w:r w:rsidRPr="00EE0778">
        <w:rPr>
          <w:rFonts w:ascii="Arial" w:hAnsi="Arial" w:cs="Arial"/>
          <w:color w:val="000000"/>
          <w:sz w:val="22"/>
          <w:szCs w:val="22"/>
        </w:rPr>
        <w:t xml:space="preserve">Benda, </w:t>
      </w:r>
      <w:r w:rsidRPr="00074BE2">
        <w:rPr>
          <w:rFonts w:ascii="Arial" w:hAnsi="Arial" w:cs="Arial"/>
          <w:color w:val="000000"/>
          <w:sz w:val="22"/>
          <w:szCs w:val="22"/>
        </w:rPr>
        <w:t>J.</w:t>
      </w:r>
      <w:r w:rsidRPr="00EE0778">
        <w:rPr>
          <w:rFonts w:ascii="Arial" w:hAnsi="Arial" w:cs="Arial"/>
          <w:color w:val="000000"/>
          <w:sz w:val="22"/>
          <w:szCs w:val="22"/>
        </w:rPr>
        <w:t xml:space="preserve"> (2019). </w:t>
      </w:r>
      <w:r w:rsidRPr="00EE0778">
        <w:rPr>
          <w:rFonts w:ascii="Arial" w:hAnsi="Arial" w:cs="Arial"/>
          <w:i/>
          <w:iCs/>
          <w:color w:val="000000"/>
          <w:sz w:val="22"/>
          <w:szCs w:val="22"/>
        </w:rPr>
        <w:t xml:space="preserve">Stereotypes silence male victims of domestic </w:t>
      </w:r>
      <w:r w:rsidRPr="00074BE2">
        <w:rPr>
          <w:rFonts w:ascii="Arial" w:hAnsi="Arial" w:cs="Arial"/>
          <w:i/>
          <w:iCs/>
          <w:color w:val="000000"/>
          <w:sz w:val="22"/>
          <w:szCs w:val="22"/>
        </w:rPr>
        <w:t>violence.</w:t>
      </w:r>
      <w:r w:rsidRPr="00074BE2">
        <w:rPr>
          <w:rFonts w:ascii="Arial" w:hAnsi="Arial" w:cs="Arial"/>
          <w:color w:val="000000"/>
          <w:sz w:val="22"/>
          <w:szCs w:val="22"/>
        </w:rPr>
        <w:t xml:space="preserve"> Available</w:t>
      </w:r>
      <w:r w:rsidRPr="00EE0778">
        <w:rPr>
          <w:rFonts w:ascii="Arial" w:hAnsi="Arial" w:cs="Arial"/>
          <w:color w:val="000000"/>
          <w:sz w:val="22"/>
          <w:szCs w:val="22"/>
        </w:rPr>
        <w:t xml:space="preserve">: </w:t>
      </w:r>
      <w:hyperlink r:id="rId8" w:history="1">
        <w:r w:rsidRPr="00EE0778">
          <w:rPr>
            <w:rFonts w:ascii="Arial" w:hAnsi="Arial" w:cs="Arial"/>
            <w:color w:val="1155CC"/>
            <w:sz w:val="22"/>
            <w:szCs w:val="22"/>
            <w:u w:val="single"/>
          </w:rPr>
          <w:t>https://dailytitan.com/opinion/stereotypes-silence-male-victims-of-domestic-violence/article_94e03a3c-d777-507a-a505-c30c512a817a.html</w:t>
        </w:r>
      </w:hyperlink>
      <w:r w:rsidRPr="00EE0778">
        <w:rPr>
          <w:rFonts w:ascii="Arial" w:hAnsi="Arial" w:cs="Arial"/>
          <w:color w:val="000000"/>
          <w:sz w:val="22"/>
          <w:szCs w:val="22"/>
        </w:rPr>
        <w:t>. Last accessed 17th May 2022.</w:t>
      </w:r>
    </w:p>
    <w:p w14:paraId="5D563177" w14:textId="77777777" w:rsidR="008D137E" w:rsidRPr="00074BE2" w:rsidRDefault="008D137E" w:rsidP="008D137E">
      <w:pPr>
        <w:spacing w:line="360" w:lineRule="auto"/>
        <w:ind w:left="720"/>
        <w:textAlignment w:val="baseline"/>
        <w:rPr>
          <w:rFonts w:ascii="Arial" w:hAnsi="Arial" w:cs="Arial"/>
          <w:color w:val="000000"/>
          <w:sz w:val="22"/>
          <w:szCs w:val="22"/>
        </w:rPr>
      </w:pPr>
    </w:p>
    <w:p w14:paraId="7D8D3932" w14:textId="4EB48895" w:rsidR="008D137E" w:rsidRDefault="008D137E" w:rsidP="00074BE2">
      <w:pPr>
        <w:numPr>
          <w:ilvl w:val="0"/>
          <w:numId w:val="30"/>
        </w:numPr>
        <w:spacing w:line="360" w:lineRule="auto"/>
        <w:textAlignment w:val="baseline"/>
        <w:rPr>
          <w:rFonts w:ascii="Arial" w:hAnsi="Arial" w:cs="Arial"/>
          <w:color w:val="000000"/>
          <w:sz w:val="22"/>
          <w:szCs w:val="22"/>
        </w:rPr>
      </w:pPr>
      <w:r w:rsidRPr="00EE0778">
        <w:rPr>
          <w:rFonts w:ascii="Arial" w:hAnsi="Arial" w:cs="Arial"/>
          <w:color w:val="000000"/>
          <w:sz w:val="22"/>
          <w:szCs w:val="22"/>
        </w:rPr>
        <w:t xml:space="preserve">Cabrera, A. (2021). </w:t>
      </w:r>
      <w:r w:rsidRPr="00EE0778">
        <w:rPr>
          <w:rFonts w:ascii="Arial" w:hAnsi="Arial" w:cs="Arial"/>
          <w:i/>
          <w:iCs/>
          <w:color w:val="000000"/>
          <w:sz w:val="22"/>
          <w:szCs w:val="22"/>
        </w:rPr>
        <w:t xml:space="preserve">How to Make the Right Decisions Under </w:t>
      </w:r>
      <w:r w:rsidRPr="00074BE2">
        <w:rPr>
          <w:rFonts w:ascii="Arial" w:hAnsi="Arial" w:cs="Arial"/>
          <w:i/>
          <w:iCs/>
          <w:color w:val="000000"/>
          <w:sz w:val="22"/>
          <w:szCs w:val="22"/>
        </w:rPr>
        <w:t>Pressure.</w:t>
      </w:r>
      <w:r w:rsidRPr="00074BE2">
        <w:rPr>
          <w:rFonts w:ascii="Arial" w:hAnsi="Arial" w:cs="Arial"/>
          <w:color w:val="000000"/>
          <w:sz w:val="22"/>
          <w:szCs w:val="22"/>
        </w:rPr>
        <w:t xml:space="preserve"> Available</w:t>
      </w:r>
      <w:r w:rsidRPr="00EE0778">
        <w:rPr>
          <w:rFonts w:ascii="Arial" w:hAnsi="Arial" w:cs="Arial"/>
          <w:color w:val="000000"/>
          <w:sz w:val="22"/>
          <w:szCs w:val="22"/>
        </w:rPr>
        <w:t xml:space="preserve">: </w:t>
      </w:r>
      <w:hyperlink r:id="rId9" w:history="1">
        <w:r w:rsidRPr="00EE0778">
          <w:rPr>
            <w:rFonts w:ascii="Arial" w:hAnsi="Arial" w:cs="Arial"/>
            <w:color w:val="1155CC"/>
            <w:sz w:val="22"/>
            <w:szCs w:val="22"/>
            <w:u w:val="single"/>
          </w:rPr>
          <w:t>https://peopledynamics.co/make-right-decisions-under-pressure/</w:t>
        </w:r>
      </w:hyperlink>
      <w:r w:rsidRPr="00EE0778">
        <w:rPr>
          <w:rFonts w:ascii="Arial" w:hAnsi="Arial" w:cs="Arial"/>
          <w:color w:val="000000"/>
          <w:sz w:val="22"/>
          <w:szCs w:val="22"/>
        </w:rPr>
        <w:t>. Last accessed 17th May 2022.</w:t>
      </w:r>
    </w:p>
    <w:p w14:paraId="7EE89A9C" w14:textId="77777777" w:rsidR="008D137E" w:rsidRPr="00EE0778" w:rsidRDefault="008D137E" w:rsidP="008D137E">
      <w:pPr>
        <w:spacing w:line="360" w:lineRule="auto"/>
        <w:ind w:left="720"/>
        <w:textAlignment w:val="baseline"/>
        <w:rPr>
          <w:rFonts w:ascii="Arial" w:hAnsi="Arial" w:cs="Arial"/>
          <w:color w:val="000000"/>
          <w:sz w:val="22"/>
          <w:szCs w:val="22"/>
        </w:rPr>
      </w:pPr>
    </w:p>
    <w:p w14:paraId="2DD82BCD" w14:textId="3C8054BF" w:rsidR="008D137E" w:rsidRPr="008D137E" w:rsidRDefault="008D137E" w:rsidP="00074BE2">
      <w:pPr>
        <w:numPr>
          <w:ilvl w:val="0"/>
          <w:numId w:val="7"/>
        </w:numPr>
        <w:spacing w:line="360" w:lineRule="auto"/>
        <w:textAlignment w:val="baseline"/>
        <w:rPr>
          <w:rFonts w:ascii="Arial" w:hAnsi="Arial" w:cs="Arial"/>
          <w:color w:val="333333"/>
          <w:sz w:val="22"/>
          <w:szCs w:val="22"/>
        </w:rPr>
      </w:pPr>
      <w:r w:rsidRPr="00715EC5">
        <w:rPr>
          <w:rFonts w:ascii="Arial" w:hAnsi="Arial" w:cs="Arial"/>
          <w:color w:val="333333"/>
          <w:sz w:val="22"/>
          <w:szCs w:val="22"/>
          <w:shd w:val="clear" w:color="auto" w:fill="FCFCFC"/>
        </w:rPr>
        <w:t xml:space="preserve">Cartwright, S. (2011). </w:t>
      </w:r>
      <w:r w:rsidRPr="00715EC5">
        <w:rPr>
          <w:rFonts w:ascii="Arial" w:hAnsi="Arial" w:cs="Arial"/>
          <w:i/>
          <w:iCs/>
          <w:color w:val="333333"/>
          <w:sz w:val="22"/>
          <w:szCs w:val="22"/>
          <w:shd w:val="clear" w:color="auto" w:fill="FCFCFC"/>
        </w:rPr>
        <w:t>Innovations in stress and health</w:t>
      </w:r>
      <w:r w:rsidRPr="00074BE2">
        <w:rPr>
          <w:rFonts w:ascii="Arial" w:hAnsi="Arial" w:cs="Arial"/>
          <w:color w:val="333333"/>
          <w:sz w:val="22"/>
          <w:szCs w:val="22"/>
          <w:shd w:val="clear" w:color="auto" w:fill="FCFCFC"/>
        </w:rPr>
        <w:t>:</w:t>
      </w:r>
      <w:r w:rsidRPr="00715EC5">
        <w:rPr>
          <w:rFonts w:ascii="Arial" w:hAnsi="Arial" w:cs="Arial"/>
          <w:color w:val="333333"/>
          <w:sz w:val="22"/>
          <w:szCs w:val="22"/>
          <w:shd w:val="clear" w:color="auto" w:fill="FCFCFC"/>
        </w:rPr>
        <w:t xml:space="preserve"> Palgrave Macmillan. Pages 173. </w:t>
      </w:r>
    </w:p>
    <w:p w14:paraId="224009D1" w14:textId="77777777" w:rsidR="008D137E" w:rsidRPr="00715EC5" w:rsidRDefault="008D137E" w:rsidP="008D137E">
      <w:pPr>
        <w:spacing w:line="360" w:lineRule="auto"/>
        <w:ind w:left="720"/>
        <w:textAlignment w:val="baseline"/>
        <w:rPr>
          <w:rFonts w:ascii="Arial" w:hAnsi="Arial" w:cs="Arial"/>
          <w:color w:val="333333"/>
          <w:sz w:val="22"/>
          <w:szCs w:val="22"/>
        </w:rPr>
      </w:pPr>
    </w:p>
    <w:p w14:paraId="59151C08" w14:textId="0DC55605" w:rsidR="008D137E" w:rsidRPr="008D137E" w:rsidRDefault="008D137E" w:rsidP="00074BE2">
      <w:pPr>
        <w:numPr>
          <w:ilvl w:val="0"/>
          <w:numId w:val="17"/>
        </w:numPr>
        <w:spacing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Cherry, K. (2021). </w:t>
      </w:r>
      <w:r w:rsidRPr="00D07277">
        <w:rPr>
          <w:rFonts w:ascii="Arial" w:hAnsi="Arial" w:cs="Arial"/>
          <w:i/>
          <w:iCs/>
          <w:color w:val="000000"/>
          <w:sz w:val="22"/>
          <w:szCs w:val="22"/>
          <w:shd w:val="clear" w:color="auto" w:fill="FFFFFF"/>
        </w:rPr>
        <w:t>The Psychology of Compliance.</w:t>
      </w:r>
      <w:r w:rsidRPr="00D07277">
        <w:rPr>
          <w:rFonts w:ascii="Arial" w:hAnsi="Arial" w:cs="Arial"/>
          <w:color w:val="000000"/>
          <w:sz w:val="22"/>
          <w:szCs w:val="22"/>
          <w:shd w:val="clear" w:color="auto" w:fill="FFFFFF"/>
        </w:rPr>
        <w:t xml:space="preserve"> Available: </w:t>
      </w:r>
      <w:hyperlink r:id="rId10" w:history="1">
        <w:r w:rsidRPr="00D07277">
          <w:rPr>
            <w:rFonts w:ascii="Arial" w:hAnsi="Arial" w:cs="Arial"/>
            <w:color w:val="1155CC"/>
            <w:sz w:val="22"/>
            <w:szCs w:val="22"/>
            <w:u w:val="single"/>
            <w:shd w:val="clear" w:color="auto" w:fill="FFFFFF"/>
          </w:rPr>
          <w:t>https://www.verywellmind.com/what-is-compliance-2795888</w:t>
        </w:r>
      </w:hyperlink>
      <w:r w:rsidRPr="00D07277">
        <w:rPr>
          <w:rFonts w:ascii="Arial" w:hAnsi="Arial" w:cs="Arial"/>
          <w:color w:val="000000"/>
          <w:sz w:val="22"/>
          <w:szCs w:val="22"/>
          <w:shd w:val="clear" w:color="auto" w:fill="FFFFFF"/>
        </w:rPr>
        <w:t>. Last accessed April 26th 2022.</w:t>
      </w:r>
    </w:p>
    <w:p w14:paraId="6681AF0B"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19E14077" w14:textId="77777777" w:rsidR="008D137E" w:rsidRPr="00D07277" w:rsidRDefault="008D137E" w:rsidP="00074BE2">
      <w:pPr>
        <w:numPr>
          <w:ilvl w:val="0"/>
          <w:numId w:val="21"/>
        </w:numPr>
        <w:spacing w:after="200"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Cherry, </w:t>
      </w:r>
      <w:r w:rsidRPr="00074BE2">
        <w:rPr>
          <w:rFonts w:ascii="Arial" w:hAnsi="Arial" w:cs="Arial"/>
          <w:color w:val="000000"/>
          <w:sz w:val="22"/>
          <w:szCs w:val="22"/>
          <w:shd w:val="clear" w:color="auto" w:fill="FFFFFF"/>
        </w:rPr>
        <w:t>K.</w:t>
      </w:r>
      <w:r w:rsidRPr="00D07277">
        <w:rPr>
          <w:rFonts w:ascii="Arial" w:hAnsi="Arial" w:cs="Arial"/>
          <w:color w:val="000000"/>
          <w:sz w:val="22"/>
          <w:szCs w:val="22"/>
          <w:shd w:val="clear" w:color="auto" w:fill="FFFFFF"/>
        </w:rPr>
        <w:t xml:space="preserve"> (2021). </w:t>
      </w:r>
      <w:r w:rsidRPr="00D07277">
        <w:rPr>
          <w:rFonts w:ascii="Arial" w:hAnsi="Arial" w:cs="Arial"/>
          <w:i/>
          <w:iCs/>
          <w:color w:val="000000"/>
          <w:sz w:val="22"/>
          <w:szCs w:val="22"/>
          <w:shd w:val="clear" w:color="auto" w:fill="FFFFFF"/>
        </w:rPr>
        <w:t>Types of Nonverbal Communication.</w:t>
      </w:r>
      <w:r w:rsidRPr="00D07277">
        <w:rPr>
          <w:rFonts w:ascii="Arial" w:hAnsi="Arial" w:cs="Arial"/>
          <w:color w:val="000000"/>
          <w:sz w:val="22"/>
          <w:szCs w:val="22"/>
          <w:shd w:val="clear" w:color="auto" w:fill="FFFFFF"/>
        </w:rPr>
        <w:t xml:space="preserve"> Available: </w:t>
      </w:r>
      <w:hyperlink r:id="rId11" w:history="1">
        <w:r w:rsidRPr="00D07277">
          <w:rPr>
            <w:rFonts w:ascii="Arial" w:hAnsi="Arial" w:cs="Arial"/>
            <w:color w:val="1155CC"/>
            <w:sz w:val="22"/>
            <w:szCs w:val="22"/>
            <w:u w:val="single"/>
            <w:shd w:val="clear" w:color="auto" w:fill="FFFFFF"/>
          </w:rPr>
          <w:t>https://www.verywellmind.com/types-of-nonverbal-communication-2795397</w:t>
        </w:r>
      </w:hyperlink>
      <w:r w:rsidRPr="00D07277">
        <w:rPr>
          <w:rFonts w:ascii="Arial" w:hAnsi="Arial" w:cs="Arial"/>
          <w:color w:val="000000"/>
          <w:sz w:val="22"/>
          <w:szCs w:val="22"/>
          <w:shd w:val="clear" w:color="auto" w:fill="FFFFFF"/>
        </w:rPr>
        <w:t>.   Last accessed 23rd MAY 2022.</w:t>
      </w:r>
    </w:p>
    <w:p w14:paraId="7172DBBC" w14:textId="18251FCD" w:rsidR="008D137E" w:rsidRPr="008D137E" w:rsidRDefault="008D137E" w:rsidP="00074BE2">
      <w:pPr>
        <w:numPr>
          <w:ilvl w:val="0"/>
          <w:numId w:val="21"/>
        </w:numPr>
        <w:spacing w:before="200"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College of Policing. (2020). </w:t>
      </w:r>
      <w:r w:rsidRPr="00D07277">
        <w:rPr>
          <w:rFonts w:ascii="Arial" w:hAnsi="Arial" w:cs="Arial"/>
          <w:i/>
          <w:iCs/>
          <w:color w:val="000000"/>
          <w:sz w:val="22"/>
          <w:szCs w:val="22"/>
          <w:shd w:val="clear" w:color="auto" w:fill="FFFFFF"/>
        </w:rPr>
        <w:t xml:space="preserve">Conflict management using de-escalation, communication and </w:t>
      </w:r>
      <w:r w:rsidRPr="00074BE2">
        <w:rPr>
          <w:rFonts w:ascii="Arial" w:hAnsi="Arial" w:cs="Arial"/>
          <w:i/>
          <w:iCs/>
          <w:color w:val="000000"/>
          <w:sz w:val="22"/>
          <w:szCs w:val="22"/>
          <w:shd w:val="clear" w:color="auto" w:fill="FFFFFF"/>
        </w:rPr>
        <w:t>negotiation.</w:t>
      </w:r>
      <w:r w:rsidRPr="00074BE2">
        <w:rPr>
          <w:rFonts w:ascii="Arial" w:hAnsi="Arial" w:cs="Arial"/>
          <w:color w:val="000000"/>
          <w:sz w:val="22"/>
          <w:szCs w:val="22"/>
          <w:shd w:val="clear" w:color="auto" w:fill="FFFFFF"/>
        </w:rPr>
        <w:t xml:space="preserve"> Available</w:t>
      </w:r>
      <w:r w:rsidRPr="00D07277">
        <w:rPr>
          <w:rFonts w:ascii="Arial" w:hAnsi="Arial" w:cs="Arial"/>
          <w:color w:val="000000"/>
          <w:sz w:val="22"/>
          <w:szCs w:val="22"/>
          <w:shd w:val="clear" w:color="auto" w:fill="FFFFFF"/>
        </w:rPr>
        <w:t xml:space="preserve">: </w:t>
      </w:r>
      <w:hyperlink r:id="rId12" w:history="1">
        <w:r w:rsidRPr="00D07277">
          <w:rPr>
            <w:rFonts w:ascii="Arial" w:hAnsi="Arial" w:cs="Arial"/>
            <w:color w:val="1155CC"/>
            <w:sz w:val="22"/>
            <w:szCs w:val="22"/>
            <w:u w:val="single"/>
            <w:shd w:val="clear" w:color="auto" w:fill="FFFFFF"/>
          </w:rPr>
          <w:t>https://assets.college.police.uk/s3fs-public/2020-09/Conflict-management-guidelines.pdf</w:t>
        </w:r>
      </w:hyperlink>
      <w:r w:rsidRPr="00D07277">
        <w:rPr>
          <w:rFonts w:ascii="Arial" w:hAnsi="Arial" w:cs="Arial"/>
          <w:color w:val="000000"/>
          <w:sz w:val="22"/>
          <w:szCs w:val="22"/>
          <w:shd w:val="clear" w:color="auto" w:fill="FFFFFF"/>
        </w:rPr>
        <w:t>. Last accessed 23rd MAY 2022.</w:t>
      </w:r>
    </w:p>
    <w:p w14:paraId="6341B70A" w14:textId="77777777" w:rsidR="008D137E" w:rsidRPr="00074BE2" w:rsidRDefault="008D137E" w:rsidP="008D137E">
      <w:pPr>
        <w:spacing w:before="200" w:line="360" w:lineRule="auto"/>
        <w:ind w:left="720"/>
        <w:textAlignment w:val="baseline"/>
        <w:rPr>
          <w:rFonts w:ascii="Arial" w:hAnsi="Arial" w:cs="Arial"/>
          <w:color w:val="000000"/>
          <w:sz w:val="22"/>
          <w:szCs w:val="22"/>
        </w:rPr>
      </w:pPr>
    </w:p>
    <w:p w14:paraId="5E64B893" w14:textId="77777777" w:rsidR="008D137E" w:rsidRPr="00EE0778" w:rsidRDefault="008D137E" w:rsidP="00074BE2">
      <w:pPr>
        <w:numPr>
          <w:ilvl w:val="0"/>
          <w:numId w:val="31"/>
        </w:numPr>
        <w:spacing w:after="200" w:line="360" w:lineRule="auto"/>
        <w:textAlignment w:val="baseline"/>
        <w:rPr>
          <w:rFonts w:ascii="Arial" w:hAnsi="Arial" w:cs="Arial"/>
          <w:color w:val="3A3A3A"/>
          <w:sz w:val="22"/>
          <w:szCs w:val="22"/>
        </w:rPr>
      </w:pPr>
      <w:r w:rsidRPr="00074BE2">
        <w:rPr>
          <w:rFonts w:ascii="Arial" w:hAnsi="Arial" w:cs="Arial"/>
          <w:color w:val="3A3A3A"/>
          <w:sz w:val="22"/>
          <w:szCs w:val="22"/>
          <w:shd w:val="clear" w:color="auto" w:fill="FFFFFF"/>
        </w:rPr>
        <w:t>Crown Prosecution Service</w:t>
      </w:r>
      <w:r w:rsidRPr="00EE0778">
        <w:rPr>
          <w:rFonts w:ascii="Arial" w:hAnsi="Arial" w:cs="Arial"/>
          <w:color w:val="3A3A3A"/>
          <w:sz w:val="22"/>
          <w:szCs w:val="22"/>
          <w:shd w:val="clear" w:color="auto" w:fill="FFFFFF"/>
        </w:rPr>
        <w:t xml:space="preserve">. (2021). </w:t>
      </w:r>
      <w:r w:rsidRPr="00EE0778">
        <w:rPr>
          <w:rFonts w:ascii="Arial" w:hAnsi="Arial" w:cs="Arial"/>
          <w:i/>
          <w:iCs/>
          <w:color w:val="3A3A3A"/>
          <w:sz w:val="22"/>
          <w:szCs w:val="22"/>
          <w:shd w:val="clear" w:color="auto" w:fill="FFFFFF"/>
        </w:rPr>
        <w:t xml:space="preserve">Special </w:t>
      </w:r>
      <w:r w:rsidRPr="00074BE2">
        <w:rPr>
          <w:rFonts w:ascii="Arial" w:hAnsi="Arial" w:cs="Arial"/>
          <w:i/>
          <w:iCs/>
          <w:color w:val="3A3A3A"/>
          <w:sz w:val="22"/>
          <w:szCs w:val="22"/>
          <w:shd w:val="clear" w:color="auto" w:fill="FFFFFF"/>
        </w:rPr>
        <w:t>Measures.</w:t>
      </w:r>
      <w:r w:rsidRPr="00EE0778">
        <w:rPr>
          <w:rFonts w:ascii="Arial" w:hAnsi="Arial" w:cs="Arial"/>
          <w:color w:val="3A3A3A"/>
          <w:sz w:val="22"/>
          <w:szCs w:val="22"/>
          <w:shd w:val="clear" w:color="auto" w:fill="FFFFFF"/>
        </w:rPr>
        <w:t xml:space="preserve"> Available: </w:t>
      </w:r>
      <w:hyperlink r:id="rId13" w:history="1">
        <w:r w:rsidRPr="00EE0778">
          <w:rPr>
            <w:rFonts w:ascii="Arial" w:hAnsi="Arial" w:cs="Arial"/>
            <w:color w:val="1155CC"/>
            <w:sz w:val="22"/>
            <w:szCs w:val="22"/>
            <w:u w:val="single"/>
            <w:shd w:val="clear" w:color="auto" w:fill="FFFFFF"/>
          </w:rPr>
          <w:t>https://www.cps.gov.uk/legal-guidance/special-measures</w:t>
        </w:r>
      </w:hyperlink>
      <w:r w:rsidRPr="00EE0778">
        <w:rPr>
          <w:rFonts w:ascii="Arial" w:hAnsi="Arial" w:cs="Arial"/>
          <w:color w:val="3A3A3A"/>
          <w:sz w:val="22"/>
          <w:szCs w:val="22"/>
          <w:shd w:val="clear" w:color="auto" w:fill="FFFFFF"/>
        </w:rPr>
        <w:t>.  Last accessed 27th May 2022.</w:t>
      </w:r>
    </w:p>
    <w:p w14:paraId="5909D437" w14:textId="6B17E3FB" w:rsidR="008D137E" w:rsidRPr="008D137E" w:rsidRDefault="008D137E" w:rsidP="00074BE2">
      <w:pPr>
        <w:numPr>
          <w:ilvl w:val="0"/>
          <w:numId w:val="9"/>
        </w:numPr>
        <w:spacing w:line="360" w:lineRule="auto"/>
        <w:textAlignment w:val="baseline"/>
        <w:rPr>
          <w:rFonts w:ascii="Arial" w:hAnsi="Arial" w:cs="Arial"/>
          <w:color w:val="333333"/>
          <w:sz w:val="22"/>
          <w:szCs w:val="22"/>
        </w:rPr>
      </w:pPr>
      <w:proofErr w:type="spellStart"/>
      <w:r w:rsidRPr="00715EC5">
        <w:rPr>
          <w:rFonts w:ascii="Arial" w:hAnsi="Arial" w:cs="Arial"/>
          <w:color w:val="333333"/>
          <w:sz w:val="22"/>
          <w:szCs w:val="22"/>
          <w:shd w:val="clear" w:color="auto" w:fill="FCFCFC"/>
        </w:rPr>
        <w:lastRenderedPageBreak/>
        <w:t>Deshong</w:t>
      </w:r>
      <w:proofErr w:type="spellEnd"/>
      <w:r w:rsidRPr="00715EC5">
        <w:rPr>
          <w:rFonts w:ascii="Arial" w:hAnsi="Arial" w:cs="Arial"/>
          <w:color w:val="333333"/>
          <w:sz w:val="22"/>
          <w:szCs w:val="22"/>
          <w:shd w:val="clear" w:color="auto" w:fill="FCFCFC"/>
        </w:rPr>
        <w:t xml:space="preserve">, A. (2022). </w:t>
      </w:r>
      <w:r w:rsidRPr="00715EC5">
        <w:rPr>
          <w:rFonts w:ascii="Arial" w:hAnsi="Arial" w:cs="Arial"/>
          <w:i/>
          <w:iCs/>
          <w:color w:val="333333"/>
          <w:sz w:val="22"/>
          <w:szCs w:val="22"/>
          <w:shd w:val="clear" w:color="auto" w:fill="FCFCFC"/>
        </w:rPr>
        <w:t xml:space="preserve">Sleep and </w:t>
      </w:r>
      <w:r w:rsidRPr="00074BE2">
        <w:rPr>
          <w:rFonts w:ascii="Arial" w:hAnsi="Arial" w:cs="Arial"/>
          <w:i/>
          <w:iCs/>
          <w:color w:val="333333"/>
          <w:sz w:val="22"/>
          <w:szCs w:val="22"/>
          <w:shd w:val="clear" w:color="auto" w:fill="FCFCFC"/>
        </w:rPr>
        <w:t>Stress.</w:t>
      </w:r>
      <w:r w:rsidRPr="00715EC5">
        <w:rPr>
          <w:rFonts w:ascii="Arial" w:hAnsi="Arial" w:cs="Arial"/>
          <w:color w:val="333333"/>
          <w:sz w:val="22"/>
          <w:szCs w:val="22"/>
          <w:shd w:val="clear" w:color="auto" w:fill="FCFCFC"/>
        </w:rPr>
        <w:t xml:space="preserve"> Available: </w:t>
      </w:r>
      <w:hyperlink r:id="rId14" w:history="1">
        <w:r w:rsidRPr="00715EC5">
          <w:rPr>
            <w:rFonts w:ascii="Arial" w:hAnsi="Arial" w:cs="Arial"/>
            <w:color w:val="1155CC"/>
            <w:sz w:val="22"/>
            <w:szCs w:val="22"/>
            <w:u w:val="single"/>
            <w:shd w:val="clear" w:color="auto" w:fill="FCFCFC"/>
          </w:rPr>
          <w:t>https://www.sleep.o</w:t>
        </w:r>
        <w:r w:rsidRPr="00715EC5">
          <w:rPr>
            <w:rFonts w:ascii="Arial" w:hAnsi="Arial" w:cs="Arial"/>
            <w:color w:val="1155CC"/>
            <w:sz w:val="22"/>
            <w:szCs w:val="22"/>
            <w:u w:val="single"/>
            <w:shd w:val="clear" w:color="auto" w:fill="FCFCFC"/>
          </w:rPr>
          <w:t>r</w:t>
        </w:r>
        <w:r w:rsidRPr="00715EC5">
          <w:rPr>
            <w:rFonts w:ascii="Arial" w:hAnsi="Arial" w:cs="Arial"/>
            <w:color w:val="1155CC"/>
            <w:sz w:val="22"/>
            <w:szCs w:val="22"/>
            <w:u w:val="single"/>
            <w:shd w:val="clear" w:color="auto" w:fill="FCFCFC"/>
          </w:rPr>
          <w:t>g/how-sleep-works/sleep-and-stress/</w:t>
        </w:r>
      </w:hyperlink>
      <w:r w:rsidRPr="00715EC5">
        <w:rPr>
          <w:rFonts w:ascii="Arial" w:hAnsi="Arial" w:cs="Arial"/>
          <w:color w:val="333333"/>
          <w:sz w:val="22"/>
          <w:szCs w:val="22"/>
          <w:shd w:val="clear" w:color="auto" w:fill="FCFCFC"/>
        </w:rPr>
        <w:t>.  Last accessed 21/03/2022.</w:t>
      </w:r>
    </w:p>
    <w:p w14:paraId="0E91FCDD" w14:textId="77777777" w:rsidR="008D137E" w:rsidRPr="00715EC5" w:rsidRDefault="008D137E" w:rsidP="008D137E">
      <w:pPr>
        <w:spacing w:line="360" w:lineRule="auto"/>
        <w:ind w:left="720"/>
        <w:textAlignment w:val="baseline"/>
        <w:rPr>
          <w:rFonts w:ascii="Arial" w:hAnsi="Arial" w:cs="Arial"/>
          <w:color w:val="333333"/>
          <w:sz w:val="22"/>
          <w:szCs w:val="22"/>
        </w:rPr>
      </w:pPr>
    </w:p>
    <w:p w14:paraId="691F22A3" w14:textId="119E5453" w:rsidR="008D137E" w:rsidRDefault="008D137E" w:rsidP="00074BE2">
      <w:pPr>
        <w:numPr>
          <w:ilvl w:val="0"/>
          <w:numId w:val="27"/>
        </w:numPr>
        <w:spacing w:line="360" w:lineRule="auto"/>
        <w:jc w:val="both"/>
        <w:textAlignment w:val="baseline"/>
        <w:rPr>
          <w:rFonts w:ascii="Arial" w:hAnsi="Arial" w:cs="Arial"/>
          <w:color w:val="000000"/>
          <w:sz w:val="22"/>
          <w:szCs w:val="22"/>
        </w:rPr>
      </w:pPr>
      <w:r w:rsidRPr="00EE0778">
        <w:rPr>
          <w:rFonts w:ascii="Arial" w:hAnsi="Arial" w:cs="Arial"/>
          <w:i/>
          <w:iCs/>
          <w:color w:val="000000"/>
          <w:sz w:val="22"/>
          <w:szCs w:val="22"/>
          <w:shd w:val="clear" w:color="auto" w:fill="FFFFFF"/>
        </w:rPr>
        <w:t>Domestic Abuse Act 2021</w:t>
      </w:r>
      <w:r w:rsidRPr="00EE0778">
        <w:rPr>
          <w:rFonts w:ascii="Arial" w:hAnsi="Arial" w:cs="Arial"/>
          <w:color w:val="000000"/>
          <w:sz w:val="22"/>
          <w:szCs w:val="22"/>
          <w:shd w:val="clear" w:color="auto" w:fill="FFFFFF"/>
        </w:rPr>
        <w:t xml:space="preserve">. Available at: </w:t>
      </w:r>
      <w:hyperlink r:id="rId15" w:history="1">
        <w:r w:rsidRPr="00EE0778">
          <w:rPr>
            <w:rFonts w:ascii="Arial" w:hAnsi="Arial" w:cs="Arial"/>
            <w:color w:val="1155CC"/>
            <w:sz w:val="22"/>
            <w:szCs w:val="22"/>
            <w:u w:val="single"/>
            <w:shd w:val="clear" w:color="auto" w:fill="FFFFFF"/>
          </w:rPr>
          <w:t>Do</w:t>
        </w:r>
        <w:r w:rsidRPr="00EE0778">
          <w:rPr>
            <w:rFonts w:ascii="Arial" w:hAnsi="Arial" w:cs="Arial"/>
            <w:color w:val="1155CC"/>
            <w:sz w:val="22"/>
            <w:szCs w:val="22"/>
            <w:u w:val="single"/>
          </w:rPr>
          <w:t>mestic Abuse Act 2021 (legislation.gov.uk)</w:t>
        </w:r>
      </w:hyperlink>
      <w:r w:rsidRPr="00EE0778">
        <w:rPr>
          <w:rFonts w:ascii="Arial" w:hAnsi="Arial" w:cs="Arial"/>
          <w:color w:val="000000"/>
          <w:sz w:val="22"/>
          <w:szCs w:val="22"/>
        </w:rPr>
        <w:t>. Last accessed 3rd May 2022</w:t>
      </w:r>
    </w:p>
    <w:p w14:paraId="0215A3D0" w14:textId="77777777" w:rsidR="008D137E" w:rsidRPr="00EE0778" w:rsidRDefault="008D137E" w:rsidP="008D137E">
      <w:pPr>
        <w:spacing w:line="360" w:lineRule="auto"/>
        <w:ind w:left="720"/>
        <w:jc w:val="both"/>
        <w:textAlignment w:val="baseline"/>
        <w:rPr>
          <w:rFonts w:ascii="Arial" w:hAnsi="Arial" w:cs="Arial"/>
          <w:color w:val="000000"/>
          <w:sz w:val="22"/>
          <w:szCs w:val="22"/>
        </w:rPr>
      </w:pPr>
    </w:p>
    <w:p w14:paraId="6A80AD31" w14:textId="133A03C2" w:rsidR="008D137E" w:rsidRPr="008D137E" w:rsidRDefault="008D137E" w:rsidP="00074BE2">
      <w:pPr>
        <w:numPr>
          <w:ilvl w:val="0"/>
          <w:numId w:val="8"/>
        </w:numPr>
        <w:spacing w:line="360" w:lineRule="auto"/>
        <w:textAlignment w:val="baseline"/>
        <w:rPr>
          <w:rFonts w:ascii="Arial" w:hAnsi="Arial" w:cs="Arial"/>
          <w:color w:val="333333"/>
          <w:sz w:val="22"/>
          <w:szCs w:val="22"/>
        </w:rPr>
      </w:pPr>
      <w:r w:rsidRPr="00715EC5">
        <w:rPr>
          <w:rFonts w:ascii="Arial" w:hAnsi="Arial" w:cs="Arial"/>
          <w:color w:val="333333"/>
          <w:sz w:val="22"/>
          <w:szCs w:val="22"/>
          <w:shd w:val="clear" w:color="auto" w:fill="FCFCFC"/>
        </w:rPr>
        <w:t xml:space="preserve">Douglas, </w:t>
      </w:r>
      <w:r w:rsidRPr="00074BE2">
        <w:rPr>
          <w:rFonts w:ascii="Arial" w:hAnsi="Arial" w:cs="Arial"/>
          <w:color w:val="333333"/>
          <w:sz w:val="22"/>
          <w:szCs w:val="22"/>
          <w:shd w:val="clear" w:color="auto" w:fill="FCFCFC"/>
        </w:rPr>
        <w:t>S.</w:t>
      </w:r>
      <w:r w:rsidRPr="00715EC5">
        <w:rPr>
          <w:rFonts w:ascii="Arial" w:hAnsi="Arial" w:cs="Arial"/>
          <w:color w:val="333333"/>
          <w:sz w:val="22"/>
          <w:szCs w:val="22"/>
          <w:shd w:val="clear" w:color="auto" w:fill="FCFCFC"/>
        </w:rPr>
        <w:t xml:space="preserve"> (2017). </w:t>
      </w:r>
      <w:r w:rsidRPr="00715EC5">
        <w:rPr>
          <w:rFonts w:ascii="Arial" w:hAnsi="Arial" w:cs="Arial"/>
          <w:i/>
          <w:iCs/>
          <w:color w:val="333333"/>
          <w:sz w:val="22"/>
          <w:szCs w:val="22"/>
          <w:shd w:val="clear" w:color="auto" w:fill="FCFCFC"/>
        </w:rPr>
        <w:t>Here’s Why You Should Definitely Keep Running During Stressful Times.</w:t>
      </w:r>
      <w:r w:rsidRPr="00715EC5">
        <w:rPr>
          <w:rFonts w:ascii="Arial" w:hAnsi="Arial" w:cs="Arial"/>
          <w:color w:val="333333"/>
          <w:sz w:val="22"/>
          <w:szCs w:val="22"/>
          <w:shd w:val="clear" w:color="auto" w:fill="FCFCFC"/>
        </w:rPr>
        <w:t xml:space="preserve"> Available: </w:t>
      </w:r>
      <w:hyperlink r:id="rId16" w:history="1">
        <w:r w:rsidRPr="00715EC5">
          <w:rPr>
            <w:rFonts w:ascii="Arial" w:hAnsi="Arial" w:cs="Arial"/>
            <w:color w:val="1155CC"/>
            <w:sz w:val="22"/>
            <w:szCs w:val="22"/>
            <w:u w:val="single"/>
            <w:shd w:val="clear" w:color="auto" w:fill="FCFCFC"/>
          </w:rPr>
          <w:t>https://www.runnersworld.com/news/a20864549/heres-why-you-should-definitely-keep-running-during-stressful-times/</w:t>
        </w:r>
      </w:hyperlink>
      <w:r w:rsidRPr="00715EC5">
        <w:rPr>
          <w:rFonts w:ascii="Arial" w:hAnsi="Arial" w:cs="Arial"/>
          <w:color w:val="333333"/>
          <w:sz w:val="22"/>
          <w:szCs w:val="22"/>
          <w:shd w:val="clear" w:color="auto" w:fill="FCFCFC"/>
        </w:rPr>
        <w:t>.  Last accessed 21/03/2022.</w:t>
      </w:r>
    </w:p>
    <w:p w14:paraId="33AEEEDD" w14:textId="77777777" w:rsidR="008D137E" w:rsidRPr="00715EC5" w:rsidRDefault="008D137E" w:rsidP="008D137E">
      <w:pPr>
        <w:spacing w:line="360" w:lineRule="auto"/>
        <w:ind w:left="720"/>
        <w:textAlignment w:val="baseline"/>
        <w:rPr>
          <w:rFonts w:ascii="Arial" w:hAnsi="Arial" w:cs="Arial"/>
          <w:color w:val="333333"/>
          <w:sz w:val="22"/>
          <w:szCs w:val="22"/>
        </w:rPr>
      </w:pPr>
    </w:p>
    <w:p w14:paraId="658112CE" w14:textId="06188609" w:rsidR="008D137E" w:rsidRDefault="008D137E" w:rsidP="00074BE2">
      <w:pPr>
        <w:numPr>
          <w:ilvl w:val="0"/>
          <w:numId w:val="26"/>
        </w:numPr>
        <w:spacing w:line="360" w:lineRule="auto"/>
        <w:jc w:val="both"/>
        <w:textAlignment w:val="baseline"/>
        <w:rPr>
          <w:rFonts w:ascii="Arial" w:hAnsi="Arial" w:cs="Arial"/>
          <w:color w:val="000000"/>
          <w:sz w:val="22"/>
          <w:szCs w:val="22"/>
        </w:rPr>
      </w:pPr>
      <w:r w:rsidRPr="00EE0778">
        <w:rPr>
          <w:rFonts w:ascii="Arial" w:hAnsi="Arial" w:cs="Arial"/>
          <w:color w:val="000000"/>
          <w:sz w:val="22"/>
          <w:szCs w:val="22"/>
        </w:rPr>
        <w:t xml:space="preserve">Franklin, S. (2021). </w:t>
      </w:r>
      <w:r w:rsidRPr="00EE0778">
        <w:rPr>
          <w:rFonts w:ascii="Arial" w:hAnsi="Arial" w:cs="Arial"/>
          <w:i/>
          <w:iCs/>
          <w:color w:val="000000"/>
          <w:sz w:val="22"/>
          <w:szCs w:val="22"/>
        </w:rPr>
        <w:t>Adults at risk.</w:t>
      </w:r>
      <w:r w:rsidRPr="00EE0778">
        <w:rPr>
          <w:rFonts w:ascii="Arial" w:hAnsi="Arial" w:cs="Arial"/>
          <w:color w:val="000000"/>
          <w:sz w:val="22"/>
          <w:szCs w:val="22"/>
        </w:rPr>
        <w:t xml:space="preserve"> Available: </w:t>
      </w:r>
      <w:hyperlink r:id="rId17" w:history="1">
        <w:r w:rsidRPr="00EE0778">
          <w:rPr>
            <w:rFonts w:ascii="Arial" w:hAnsi="Arial" w:cs="Arial"/>
            <w:color w:val="1155CC"/>
            <w:sz w:val="22"/>
            <w:szCs w:val="22"/>
            <w:u w:val="single"/>
          </w:rPr>
          <w:t>https://www.south-wales.police.uk/SysSiteAssets/media/downloads/south-wales/about-us/policies-and-procedures/english/adults-at-risk---english.pdf</w:t>
        </w:r>
      </w:hyperlink>
      <w:r w:rsidRPr="00EE0778">
        <w:rPr>
          <w:rFonts w:ascii="Arial" w:hAnsi="Arial" w:cs="Arial"/>
          <w:color w:val="000000"/>
          <w:sz w:val="22"/>
          <w:szCs w:val="22"/>
        </w:rPr>
        <w:t>.  Last accessed 3rd May 2022.</w:t>
      </w:r>
    </w:p>
    <w:p w14:paraId="187B809F" w14:textId="77777777" w:rsidR="008D137E" w:rsidRPr="00EE0778" w:rsidRDefault="008D137E" w:rsidP="008D137E">
      <w:pPr>
        <w:spacing w:line="360" w:lineRule="auto"/>
        <w:ind w:left="720"/>
        <w:jc w:val="both"/>
        <w:textAlignment w:val="baseline"/>
        <w:rPr>
          <w:rFonts w:ascii="Arial" w:hAnsi="Arial" w:cs="Arial"/>
          <w:color w:val="000000"/>
          <w:sz w:val="22"/>
          <w:szCs w:val="22"/>
        </w:rPr>
      </w:pPr>
    </w:p>
    <w:p w14:paraId="23BB5928" w14:textId="55020942" w:rsidR="008D137E" w:rsidRPr="008D137E" w:rsidRDefault="008D137E" w:rsidP="00074BE2">
      <w:pPr>
        <w:numPr>
          <w:ilvl w:val="0"/>
          <w:numId w:val="15"/>
        </w:numPr>
        <w:spacing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Gratis, B. (2022). </w:t>
      </w:r>
      <w:r w:rsidRPr="00D07277">
        <w:rPr>
          <w:rFonts w:ascii="Arial" w:hAnsi="Arial" w:cs="Arial"/>
          <w:i/>
          <w:iCs/>
          <w:color w:val="000000"/>
          <w:sz w:val="22"/>
          <w:szCs w:val="22"/>
          <w:shd w:val="clear" w:color="auto" w:fill="FFFFFF"/>
        </w:rPr>
        <w:t>Overcoming language barriers to communication.</w:t>
      </w:r>
      <w:r w:rsidRPr="00D07277">
        <w:rPr>
          <w:rFonts w:ascii="Arial" w:hAnsi="Arial" w:cs="Arial"/>
          <w:color w:val="000000"/>
          <w:sz w:val="22"/>
          <w:szCs w:val="22"/>
          <w:shd w:val="clear" w:color="auto" w:fill="FFFFFF"/>
        </w:rPr>
        <w:t xml:space="preserve"> Available: </w:t>
      </w:r>
      <w:hyperlink r:id="rId18" w:history="1">
        <w:r w:rsidRPr="00D07277">
          <w:rPr>
            <w:rFonts w:ascii="Arial" w:hAnsi="Arial" w:cs="Arial"/>
            <w:color w:val="1155CC"/>
            <w:sz w:val="22"/>
            <w:szCs w:val="22"/>
            <w:u w:val="single"/>
            <w:shd w:val="clear" w:color="auto" w:fill="FFFFFF"/>
          </w:rPr>
          <w:t>https://www.typetalk.com/blog/overcoming-language-barriers-communication/</w:t>
        </w:r>
      </w:hyperlink>
      <w:r w:rsidRPr="00D07277">
        <w:rPr>
          <w:rFonts w:ascii="Arial" w:hAnsi="Arial" w:cs="Arial"/>
          <w:color w:val="000000"/>
          <w:sz w:val="22"/>
          <w:szCs w:val="22"/>
          <w:shd w:val="clear" w:color="auto" w:fill="FFFFFF"/>
        </w:rPr>
        <w:t>. Last accessed April 25th 2022. </w:t>
      </w:r>
    </w:p>
    <w:p w14:paraId="4A2A1D57"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655811B8" w14:textId="4CB46FD1" w:rsidR="008D137E" w:rsidRPr="008D137E" w:rsidRDefault="008D137E" w:rsidP="00074BE2">
      <w:pPr>
        <w:numPr>
          <w:ilvl w:val="0"/>
          <w:numId w:val="20"/>
        </w:numPr>
        <w:spacing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Henderson, </w:t>
      </w:r>
      <w:r w:rsidRPr="00074BE2">
        <w:rPr>
          <w:rFonts w:ascii="Arial" w:hAnsi="Arial" w:cs="Arial"/>
          <w:color w:val="000000"/>
          <w:sz w:val="22"/>
          <w:szCs w:val="22"/>
          <w:shd w:val="clear" w:color="auto" w:fill="FFFFFF"/>
        </w:rPr>
        <w:t>I.</w:t>
      </w:r>
      <w:r w:rsidRPr="00D07277">
        <w:rPr>
          <w:rFonts w:ascii="Arial" w:hAnsi="Arial" w:cs="Arial"/>
          <w:color w:val="000000"/>
          <w:sz w:val="22"/>
          <w:szCs w:val="22"/>
          <w:shd w:val="clear" w:color="auto" w:fill="FFFFFF"/>
        </w:rPr>
        <w:t xml:space="preserve"> (2020). </w:t>
      </w:r>
      <w:r w:rsidRPr="00D07277">
        <w:rPr>
          <w:rFonts w:ascii="Arial" w:hAnsi="Arial" w:cs="Arial"/>
          <w:i/>
          <w:iCs/>
          <w:color w:val="000000"/>
          <w:sz w:val="22"/>
          <w:szCs w:val="22"/>
          <w:shd w:val="clear" w:color="auto" w:fill="FFFFFF"/>
        </w:rPr>
        <w:t>Understanding Conflict.</w:t>
      </w:r>
      <w:r w:rsidRPr="00D07277">
        <w:rPr>
          <w:rFonts w:ascii="Arial" w:hAnsi="Arial" w:cs="Arial"/>
          <w:color w:val="000000"/>
          <w:sz w:val="22"/>
          <w:szCs w:val="22"/>
          <w:shd w:val="clear" w:color="auto" w:fill="FFFFFF"/>
        </w:rPr>
        <w:t xml:space="preserve"> Available: </w:t>
      </w:r>
      <w:hyperlink r:id="rId19" w:history="1">
        <w:r w:rsidRPr="00D07277">
          <w:rPr>
            <w:rFonts w:ascii="Arial" w:hAnsi="Arial" w:cs="Arial"/>
            <w:color w:val="1155CC"/>
            <w:sz w:val="22"/>
            <w:szCs w:val="22"/>
            <w:u w:val="single"/>
            <w:shd w:val="clear" w:color="auto" w:fill="FFFFFF"/>
          </w:rPr>
          <w:t>https://www.accord.org.za/lessons/understanding-conflict/</w:t>
        </w:r>
      </w:hyperlink>
      <w:r w:rsidRPr="00D07277">
        <w:rPr>
          <w:rFonts w:ascii="Arial" w:hAnsi="Arial" w:cs="Arial"/>
          <w:color w:val="000000"/>
          <w:sz w:val="22"/>
          <w:szCs w:val="22"/>
          <w:shd w:val="clear" w:color="auto" w:fill="FFFFFF"/>
        </w:rPr>
        <w:t>.  Last accessed April 26th 2022.</w:t>
      </w:r>
    </w:p>
    <w:p w14:paraId="41327D44"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7EACB6E7" w14:textId="77777777" w:rsidR="008D137E" w:rsidRPr="00EE0778" w:rsidRDefault="008D137E" w:rsidP="00074BE2">
      <w:pPr>
        <w:numPr>
          <w:ilvl w:val="0"/>
          <w:numId w:val="25"/>
        </w:numPr>
        <w:spacing w:line="360" w:lineRule="auto"/>
        <w:jc w:val="both"/>
        <w:textAlignment w:val="baseline"/>
        <w:rPr>
          <w:rFonts w:ascii="Arial" w:hAnsi="Arial" w:cs="Arial"/>
          <w:color w:val="000000"/>
          <w:sz w:val="22"/>
          <w:szCs w:val="22"/>
        </w:rPr>
      </w:pPr>
      <w:r w:rsidRPr="00EE0778">
        <w:rPr>
          <w:rFonts w:ascii="Arial" w:hAnsi="Arial" w:cs="Arial"/>
          <w:color w:val="000000"/>
          <w:sz w:val="22"/>
          <w:szCs w:val="22"/>
        </w:rPr>
        <w:t xml:space="preserve">Kaufman, R (2013). </w:t>
      </w:r>
      <w:r w:rsidRPr="00EE0778">
        <w:rPr>
          <w:rFonts w:ascii="Arial" w:hAnsi="Arial" w:cs="Arial"/>
          <w:i/>
          <w:iCs/>
          <w:color w:val="000000"/>
          <w:sz w:val="22"/>
          <w:szCs w:val="22"/>
        </w:rPr>
        <w:t>Strategic Planning Plus: An Organisational Guide</w:t>
      </w:r>
      <w:r w:rsidRPr="00EE0778">
        <w:rPr>
          <w:rFonts w:ascii="Arial" w:hAnsi="Arial" w:cs="Arial"/>
          <w:color w:val="000000"/>
          <w:sz w:val="22"/>
          <w:szCs w:val="22"/>
        </w:rPr>
        <w:t xml:space="preserve">. </w:t>
      </w:r>
      <w:proofErr w:type="gramStart"/>
      <w:r w:rsidRPr="00EE0778">
        <w:rPr>
          <w:rFonts w:ascii="Arial" w:hAnsi="Arial" w:cs="Arial"/>
          <w:color w:val="000000"/>
          <w:sz w:val="22"/>
          <w:szCs w:val="22"/>
        </w:rPr>
        <w:t>California :</w:t>
      </w:r>
      <w:proofErr w:type="gramEnd"/>
      <w:r w:rsidRPr="00EE0778">
        <w:rPr>
          <w:rFonts w:ascii="Arial" w:hAnsi="Arial" w:cs="Arial"/>
          <w:color w:val="000000"/>
          <w:sz w:val="22"/>
          <w:szCs w:val="22"/>
        </w:rPr>
        <w:t xml:space="preserve"> SAGE Publications, Inc. 11 Pages. </w:t>
      </w:r>
      <w:hyperlink r:id="rId20" w:history="1">
        <w:r w:rsidRPr="00EE0778">
          <w:rPr>
            <w:rFonts w:ascii="Arial" w:hAnsi="Arial" w:cs="Arial"/>
            <w:color w:val="1155CC"/>
            <w:sz w:val="22"/>
            <w:szCs w:val="22"/>
            <w:u w:val="single"/>
          </w:rPr>
          <w:t>Strategic Planning Plus: An Organisational Guide (uwtsd.ac.uk)</w:t>
        </w:r>
      </w:hyperlink>
      <w:r w:rsidRPr="00EE0778">
        <w:rPr>
          <w:rFonts w:ascii="Arial" w:hAnsi="Arial" w:cs="Arial"/>
          <w:color w:val="000000"/>
          <w:sz w:val="22"/>
          <w:szCs w:val="22"/>
        </w:rPr>
        <w:t> </w:t>
      </w:r>
    </w:p>
    <w:p w14:paraId="18CC82F4" w14:textId="61EE581C" w:rsidR="008D137E" w:rsidRDefault="008D137E" w:rsidP="008D137E">
      <w:pPr>
        <w:numPr>
          <w:ilvl w:val="0"/>
          <w:numId w:val="29"/>
        </w:numPr>
        <w:spacing w:before="200" w:line="360" w:lineRule="auto"/>
        <w:textAlignment w:val="baseline"/>
        <w:rPr>
          <w:rFonts w:ascii="Arial" w:hAnsi="Arial" w:cs="Arial"/>
          <w:color w:val="000000"/>
          <w:sz w:val="22"/>
          <w:szCs w:val="22"/>
        </w:rPr>
      </w:pPr>
      <w:r w:rsidRPr="00EE0778">
        <w:rPr>
          <w:rFonts w:ascii="Arial" w:hAnsi="Arial" w:cs="Arial"/>
          <w:color w:val="000000"/>
          <w:sz w:val="22"/>
          <w:szCs w:val="22"/>
        </w:rPr>
        <w:t xml:space="preserve">LANDER, </w:t>
      </w:r>
      <w:r w:rsidRPr="00074BE2">
        <w:rPr>
          <w:rFonts w:ascii="Arial" w:hAnsi="Arial" w:cs="Arial"/>
          <w:color w:val="000000"/>
          <w:sz w:val="22"/>
          <w:szCs w:val="22"/>
        </w:rPr>
        <w:t>P.</w:t>
      </w:r>
      <w:r w:rsidRPr="00EE0778">
        <w:rPr>
          <w:rFonts w:ascii="Arial" w:hAnsi="Arial" w:cs="Arial"/>
          <w:color w:val="000000"/>
          <w:sz w:val="22"/>
          <w:szCs w:val="22"/>
        </w:rPr>
        <w:t xml:space="preserve"> (2011). </w:t>
      </w:r>
      <w:r w:rsidRPr="00EE0778">
        <w:rPr>
          <w:rFonts w:ascii="Arial" w:hAnsi="Arial" w:cs="Arial"/>
          <w:i/>
          <w:iCs/>
          <w:color w:val="000000"/>
          <w:sz w:val="22"/>
          <w:szCs w:val="22"/>
        </w:rPr>
        <w:t>ACPO launches decision model for all policing.</w:t>
      </w:r>
      <w:r w:rsidRPr="00EE0778">
        <w:rPr>
          <w:rFonts w:ascii="Arial" w:hAnsi="Arial" w:cs="Arial"/>
          <w:color w:val="000000"/>
          <w:sz w:val="22"/>
          <w:szCs w:val="22"/>
        </w:rPr>
        <w:t xml:space="preserve"> Available: </w:t>
      </w:r>
      <w:hyperlink r:id="rId21" w:history="1">
        <w:r w:rsidRPr="00EE0778">
          <w:rPr>
            <w:rFonts w:ascii="Arial" w:hAnsi="Arial" w:cs="Arial"/>
            <w:color w:val="1155CC"/>
            <w:sz w:val="22"/>
            <w:szCs w:val="22"/>
            <w:u w:val="single"/>
          </w:rPr>
          <w:t>https://www.policeprofessional.com/news/acpo-launches-decision-model-for-all-policing/</w:t>
        </w:r>
      </w:hyperlink>
      <w:r w:rsidRPr="00EE0778">
        <w:rPr>
          <w:rFonts w:ascii="Arial" w:hAnsi="Arial" w:cs="Arial"/>
          <w:color w:val="000000"/>
          <w:sz w:val="22"/>
          <w:szCs w:val="22"/>
        </w:rPr>
        <w:t>. Last accessed 13th May 2022.</w:t>
      </w:r>
    </w:p>
    <w:p w14:paraId="0FB70DE8" w14:textId="77777777" w:rsidR="008D137E" w:rsidRPr="008D137E" w:rsidRDefault="008D137E" w:rsidP="008D137E">
      <w:pPr>
        <w:spacing w:before="200" w:line="360" w:lineRule="auto"/>
        <w:ind w:left="720"/>
        <w:textAlignment w:val="baseline"/>
        <w:rPr>
          <w:rFonts w:ascii="Arial" w:hAnsi="Arial" w:cs="Arial"/>
          <w:color w:val="000000"/>
          <w:sz w:val="22"/>
          <w:szCs w:val="22"/>
        </w:rPr>
      </w:pPr>
    </w:p>
    <w:p w14:paraId="4CA5BBA2" w14:textId="7C9D27B0" w:rsidR="008D137E" w:rsidRPr="008D137E" w:rsidRDefault="008D137E" w:rsidP="00074BE2">
      <w:pPr>
        <w:numPr>
          <w:ilvl w:val="0"/>
          <w:numId w:val="11"/>
        </w:numPr>
        <w:spacing w:line="360" w:lineRule="auto"/>
        <w:textAlignment w:val="baseline"/>
        <w:rPr>
          <w:rFonts w:ascii="Arial" w:hAnsi="Arial" w:cs="Arial"/>
          <w:color w:val="333333"/>
          <w:sz w:val="22"/>
          <w:szCs w:val="22"/>
        </w:rPr>
      </w:pPr>
      <w:r w:rsidRPr="00074BE2">
        <w:rPr>
          <w:rFonts w:ascii="Arial" w:hAnsi="Arial" w:cs="Arial"/>
          <w:color w:val="333333"/>
          <w:sz w:val="22"/>
          <w:szCs w:val="22"/>
          <w:shd w:val="clear" w:color="auto" w:fill="FCFCFC"/>
        </w:rPr>
        <w:t>Lewis, J.</w:t>
      </w:r>
      <w:r w:rsidRPr="00074BE2">
        <w:rPr>
          <w:rFonts w:ascii="Arial" w:hAnsi="Arial" w:cs="Arial"/>
          <w:color w:val="333333"/>
          <w:sz w:val="22"/>
          <w:szCs w:val="22"/>
          <w:shd w:val="clear" w:color="auto" w:fill="FCFCFC"/>
        </w:rPr>
        <w:t xml:space="preserve"> (2018). </w:t>
      </w:r>
      <w:r w:rsidRPr="00074BE2">
        <w:rPr>
          <w:rFonts w:ascii="Arial" w:hAnsi="Arial" w:cs="Arial"/>
          <w:i/>
          <w:iCs/>
          <w:color w:val="333333"/>
          <w:sz w:val="22"/>
          <w:szCs w:val="22"/>
          <w:shd w:val="clear" w:color="auto" w:fill="FCFCFC"/>
        </w:rPr>
        <w:t xml:space="preserve">Understanding Why Planning Is Important </w:t>
      </w:r>
      <w:r w:rsidRPr="00074BE2">
        <w:rPr>
          <w:rFonts w:ascii="Arial" w:hAnsi="Arial" w:cs="Arial"/>
          <w:i/>
          <w:iCs/>
          <w:color w:val="333333"/>
          <w:sz w:val="22"/>
          <w:szCs w:val="22"/>
          <w:shd w:val="clear" w:color="auto" w:fill="FCFCFC"/>
        </w:rPr>
        <w:t>for</w:t>
      </w:r>
      <w:r w:rsidRPr="00074BE2">
        <w:rPr>
          <w:rFonts w:ascii="Arial" w:hAnsi="Arial" w:cs="Arial"/>
          <w:i/>
          <w:iCs/>
          <w:color w:val="333333"/>
          <w:sz w:val="22"/>
          <w:szCs w:val="22"/>
          <w:shd w:val="clear" w:color="auto" w:fill="FCFCFC"/>
        </w:rPr>
        <w:t xml:space="preserve"> Success.</w:t>
      </w:r>
      <w:r w:rsidRPr="00074BE2">
        <w:rPr>
          <w:rFonts w:ascii="Arial" w:hAnsi="Arial" w:cs="Arial"/>
          <w:color w:val="333333"/>
          <w:sz w:val="22"/>
          <w:szCs w:val="22"/>
          <w:shd w:val="clear" w:color="auto" w:fill="FCFCFC"/>
        </w:rPr>
        <w:t xml:space="preserve"> Available: </w:t>
      </w:r>
      <w:hyperlink r:id="rId22" w:history="1">
        <w:r w:rsidRPr="00074BE2">
          <w:rPr>
            <w:rFonts w:ascii="Arial" w:hAnsi="Arial" w:cs="Arial"/>
            <w:color w:val="1155CC"/>
            <w:sz w:val="22"/>
            <w:szCs w:val="22"/>
            <w:u w:val="single"/>
            <w:shd w:val="clear" w:color="auto" w:fill="FCFCFC"/>
          </w:rPr>
          <w:t>https://www.greatbigminds.com/understanding-why-planning-important-for-success/</w:t>
        </w:r>
      </w:hyperlink>
      <w:r w:rsidRPr="00074BE2">
        <w:rPr>
          <w:rFonts w:ascii="Arial" w:hAnsi="Arial" w:cs="Arial"/>
          <w:color w:val="333333"/>
          <w:sz w:val="22"/>
          <w:szCs w:val="22"/>
          <w:shd w:val="clear" w:color="auto" w:fill="FCFCFC"/>
        </w:rPr>
        <w:t>.  Last accessed 04/04/2022.</w:t>
      </w:r>
    </w:p>
    <w:p w14:paraId="340883CC" w14:textId="77777777" w:rsidR="008D137E" w:rsidRPr="00074BE2" w:rsidRDefault="008D137E" w:rsidP="008D137E">
      <w:pPr>
        <w:spacing w:line="360" w:lineRule="auto"/>
        <w:ind w:left="720"/>
        <w:textAlignment w:val="baseline"/>
        <w:rPr>
          <w:rFonts w:ascii="Arial" w:hAnsi="Arial" w:cs="Arial"/>
          <w:color w:val="333333"/>
          <w:sz w:val="22"/>
          <w:szCs w:val="22"/>
        </w:rPr>
      </w:pPr>
    </w:p>
    <w:p w14:paraId="0D1C231A" w14:textId="77777777" w:rsidR="008D137E" w:rsidRPr="00D07277" w:rsidRDefault="008D137E" w:rsidP="00074BE2">
      <w:pPr>
        <w:numPr>
          <w:ilvl w:val="0"/>
          <w:numId w:val="16"/>
        </w:numPr>
        <w:spacing w:line="360" w:lineRule="auto"/>
        <w:textAlignment w:val="baseline"/>
        <w:rPr>
          <w:rFonts w:ascii="Arial" w:hAnsi="Arial" w:cs="Arial"/>
          <w:color w:val="000000"/>
          <w:sz w:val="22"/>
          <w:szCs w:val="22"/>
        </w:rPr>
      </w:pPr>
      <w:proofErr w:type="spellStart"/>
      <w:r w:rsidRPr="00D07277">
        <w:rPr>
          <w:rFonts w:ascii="Arial" w:hAnsi="Arial" w:cs="Arial"/>
          <w:color w:val="000000"/>
          <w:sz w:val="22"/>
          <w:szCs w:val="22"/>
          <w:shd w:val="clear" w:color="auto" w:fill="FFFFFF"/>
        </w:rPr>
        <w:t>Marteney</w:t>
      </w:r>
      <w:proofErr w:type="spellEnd"/>
      <w:r w:rsidRPr="00D07277">
        <w:rPr>
          <w:rFonts w:ascii="Arial" w:hAnsi="Arial" w:cs="Arial"/>
          <w:color w:val="000000"/>
          <w:sz w:val="22"/>
          <w:szCs w:val="22"/>
          <w:shd w:val="clear" w:color="auto" w:fill="FFFFFF"/>
        </w:rPr>
        <w:t xml:space="preserve">, J. (2021). Defining a Conflict. Available: </w:t>
      </w:r>
      <w:hyperlink r:id="rId23" w:history="1">
        <w:r w:rsidRPr="00D07277">
          <w:rPr>
            <w:rFonts w:ascii="Arial" w:hAnsi="Arial" w:cs="Arial"/>
            <w:color w:val="1155CC"/>
            <w:sz w:val="22"/>
            <w:szCs w:val="22"/>
            <w:u w:val="single"/>
            <w:shd w:val="clear" w:color="auto" w:fill="FFFFFF"/>
          </w:rPr>
          <w:t>https://socialsci.libretexts.org/@go/page/67143</w:t>
        </w:r>
      </w:hyperlink>
      <w:r w:rsidRPr="00D07277">
        <w:rPr>
          <w:rFonts w:ascii="Arial" w:hAnsi="Arial" w:cs="Arial"/>
          <w:color w:val="000000"/>
          <w:sz w:val="22"/>
          <w:szCs w:val="22"/>
          <w:shd w:val="clear" w:color="auto" w:fill="FFFFFF"/>
        </w:rPr>
        <w:t>  Last accessed April 26th 2022.</w:t>
      </w:r>
    </w:p>
    <w:p w14:paraId="0B7B497B" w14:textId="45B50280" w:rsidR="008D137E" w:rsidRDefault="008D137E" w:rsidP="00074BE2">
      <w:pPr>
        <w:numPr>
          <w:ilvl w:val="0"/>
          <w:numId w:val="29"/>
        </w:numPr>
        <w:spacing w:line="360" w:lineRule="auto"/>
        <w:textAlignment w:val="baseline"/>
        <w:rPr>
          <w:rFonts w:ascii="Arial" w:hAnsi="Arial" w:cs="Arial"/>
          <w:color w:val="000000"/>
          <w:sz w:val="22"/>
          <w:szCs w:val="22"/>
        </w:rPr>
      </w:pPr>
      <w:r w:rsidRPr="00EE0778">
        <w:rPr>
          <w:rFonts w:ascii="Arial" w:hAnsi="Arial" w:cs="Arial"/>
          <w:color w:val="000000"/>
          <w:sz w:val="22"/>
          <w:szCs w:val="22"/>
        </w:rPr>
        <w:lastRenderedPageBreak/>
        <w:t xml:space="preserve">Ministry of Justice. (2015). </w:t>
      </w:r>
      <w:r w:rsidRPr="00EE0778">
        <w:rPr>
          <w:rFonts w:ascii="Arial" w:hAnsi="Arial" w:cs="Arial"/>
          <w:i/>
          <w:iCs/>
          <w:color w:val="000000"/>
          <w:sz w:val="22"/>
          <w:szCs w:val="22"/>
        </w:rPr>
        <w:t>Criminal Procedure and Investigations Act 1996 (section 23(1)).</w:t>
      </w:r>
      <w:r w:rsidRPr="00EE0778">
        <w:rPr>
          <w:rFonts w:ascii="Arial" w:hAnsi="Arial" w:cs="Arial"/>
          <w:color w:val="000000"/>
          <w:sz w:val="22"/>
          <w:szCs w:val="22"/>
        </w:rPr>
        <w:t xml:space="preserve"> Available: </w:t>
      </w:r>
      <w:hyperlink r:id="rId24" w:history="1">
        <w:r w:rsidRPr="00EE0778">
          <w:rPr>
            <w:rFonts w:ascii="Arial" w:hAnsi="Arial" w:cs="Arial"/>
            <w:color w:val="1155CC"/>
            <w:sz w:val="22"/>
            <w:szCs w:val="22"/>
            <w:u w:val="single"/>
          </w:rPr>
          <w:t>https://assets.publishing.service.gov.uk/government/uploads/system/uploads/attachment_data/file/447967/code-of-practice-approved.pdf</w:t>
        </w:r>
      </w:hyperlink>
      <w:r w:rsidRPr="00EE0778">
        <w:rPr>
          <w:rFonts w:ascii="Arial" w:hAnsi="Arial" w:cs="Arial"/>
          <w:color w:val="000000"/>
          <w:sz w:val="22"/>
          <w:szCs w:val="22"/>
        </w:rPr>
        <w:t>. Last accessed 13th</w:t>
      </w:r>
      <w:r w:rsidRPr="00074BE2">
        <w:rPr>
          <w:rFonts w:ascii="Arial" w:hAnsi="Arial" w:cs="Arial"/>
          <w:color w:val="000000"/>
          <w:sz w:val="22"/>
          <w:szCs w:val="22"/>
        </w:rPr>
        <w:t xml:space="preserve"> </w:t>
      </w:r>
      <w:r w:rsidRPr="00EE0778">
        <w:rPr>
          <w:rFonts w:ascii="Arial" w:hAnsi="Arial" w:cs="Arial"/>
          <w:color w:val="000000"/>
          <w:sz w:val="22"/>
          <w:szCs w:val="22"/>
        </w:rPr>
        <w:t>May 2022.</w:t>
      </w:r>
    </w:p>
    <w:p w14:paraId="4C2DB6BA" w14:textId="77777777" w:rsidR="008D137E" w:rsidRPr="00074BE2" w:rsidRDefault="008D137E" w:rsidP="008D137E">
      <w:pPr>
        <w:spacing w:line="360" w:lineRule="auto"/>
        <w:ind w:left="720"/>
        <w:textAlignment w:val="baseline"/>
        <w:rPr>
          <w:rFonts w:ascii="Arial" w:hAnsi="Arial" w:cs="Arial"/>
          <w:color w:val="000000"/>
          <w:sz w:val="22"/>
          <w:szCs w:val="22"/>
        </w:rPr>
      </w:pPr>
    </w:p>
    <w:p w14:paraId="13BEAD88" w14:textId="10C7C953" w:rsidR="008D137E" w:rsidRPr="008D137E" w:rsidRDefault="008D137E" w:rsidP="00074BE2">
      <w:pPr>
        <w:numPr>
          <w:ilvl w:val="0"/>
          <w:numId w:val="13"/>
        </w:numPr>
        <w:spacing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Mulder, P. (2018). </w:t>
      </w:r>
      <w:proofErr w:type="spellStart"/>
      <w:r w:rsidRPr="00D07277">
        <w:rPr>
          <w:rFonts w:ascii="Arial" w:hAnsi="Arial" w:cs="Arial"/>
          <w:i/>
          <w:iCs/>
          <w:color w:val="000000"/>
          <w:sz w:val="22"/>
          <w:szCs w:val="22"/>
          <w:shd w:val="clear" w:color="auto" w:fill="FFFFFF"/>
        </w:rPr>
        <w:t>Betari</w:t>
      </w:r>
      <w:proofErr w:type="spellEnd"/>
      <w:r w:rsidRPr="00D07277">
        <w:rPr>
          <w:rFonts w:ascii="Arial" w:hAnsi="Arial" w:cs="Arial"/>
          <w:i/>
          <w:iCs/>
          <w:color w:val="000000"/>
          <w:sz w:val="22"/>
          <w:szCs w:val="22"/>
          <w:shd w:val="clear" w:color="auto" w:fill="FFFFFF"/>
        </w:rPr>
        <w:t xml:space="preserve"> Box theory</w:t>
      </w:r>
      <w:r w:rsidRPr="00D07277">
        <w:rPr>
          <w:rFonts w:ascii="Arial" w:hAnsi="Arial" w:cs="Arial"/>
          <w:color w:val="000000"/>
          <w:sz w:val="22"/>
          <w:szCs w:val="22"/>
          <w:shd w:val="clear" w:color="auto" w:fill="FFFFFF"/>
        </w:rPr>
        <w:t xml:space="preserve">. Available: </w:t>
      </w:r>
      <w:hyperlink r:id="rId25" w:history="1">
        <w:r w:rsidRPr="00D07277">
          <w:rPr>
            <w:rFonts w:ascii="Arial" w:hAnsi="Arial" w:cs="Arial"/>
            <w:color w:val="1155CC"/>
            <w:sz w:val="22"/>
            <w:szCs w:val="22"/>
            <w:u w:val="single"/>
            <w:shd w:val="clear" w:color="auto" w:fill="FFFFFF"/>
          </w:rPr>
          <w:t>https://www.toolshero.com/communication-skills/betari-box-theory/</w:t>
        </w:r>
      </w:hyperlink>
      <w:r w:rsidRPr="00D07277">
        <w:rPr>
          <w:rFonts w:ascii="Arial" w:hAnsi="Arial" w:cs="Arial"/>
          <w:color w:val="000000"/>
          <w:sz w:val="22"/>
          <w:szCs w:val="22"/>
          <w:shd w:val="clear" w:color="auto" w:fill="FFFFFF"/>
        </w:rPr>
        <w:t>. Last accessed April 25, 2022.</w:t>
      </w:r>
    </w:p>
    <w:p w14:paraId="5B834121"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1513F694" w14:textId="55666FDF" w:rsidR="008D137E" w:rsidRDefault="008D137E" w:rsidP="00074BE2">
      <w:pPr>
        <w:numPr>
          <w:ilvl w:val="0"/>
          <w:numId w:val="28"/>
        </w:numPr>
        <w:spacing w:line="360" w:lineRule="auto"/>
        <w:jc w:val="both"/>
        <w:textAlignment w:val="baseline"/>
        <w:rPr>
          <w:rFonts w:ascii="Arial" w:hAnsi="Arial" w:cs="Arial"/>
          <w:color w:val="000000"/>
          <w:sz w:val="22"/>
          <w:szCs w:val="22"/>
        </w:rPr>
      </w:pPr>
      <w:r w:rsidRPr="00EE0778">
        <w:rPr>
          <w:rFonts w:ascii="Arial" w:hAnsi="Arial" w:cs="Arial"/>
          <w:color w:val="000000"/>
          <w:sz w:val="22"/>
          <w:szCs w:val="22"/>
        </w:rPr>
        <w:t xml:space="preserve">Murdoch, M. (2019). </w:t>
      </w:r>
      <w:r w:rsidRPr="00EE0778">
        <w:rPr>
          <w:rFonts w:ascii="Arial" w:hAnsi="Arial" w:cs="Arial"/>
          <w:i/>
          <w:iCs/>
          <w:color w:val="000000"/>
          <w:sz w:val="22"/>
          <w:szCs w:val="22"/>
        </w:rPr>
        <w:t>How to reflect on your practice for revalidation.</w:t>
      </w:r>
      <w:r w:rsidRPr="00EE0778">
        <w:rPr>
          <w:rFonts w:ascii="Arial" w:hAnsi="Arial" w:cs="Arial"/>
          <w:color w:val="000000"/>
          <w:sz w:val="22"/>
          <w:szCs w:val="22"/>
        </w:rPr>
        <w:t xml:space="preserve"> Available: </w:t>
      </w:r>
      <w:hyperlink r:id="rId26" w:history="1">
        <w:r w:rsidRPr="00EE0778">
          <w:rPr>
            <w:rFonts w:ascii="Arial" w:hAnsi="Arial" w:cs="Arial"/>
            <w:color w:val="1155CC"/>
            <w:sz w:val="22"/>
            <w:szCs w:val="22"/>
            <w:u w:val="single"/>
          </w:rPr>
          <w:t>https://www.nursinginpractice.com/professional/how-to-reflect-on-your-practice/</w:t>
        </w:r>
      </w:hyperlink>
      <w:r w:rsidRPr="00EE0778">
        <w:rPr>
          <w:rFonts w:ascii="Arial" w:hAnsi="Arial" w:cs="Arial"/>
          <w:color w:val="000000"/>
          <w:sz w:val="22"/>
          <w:szCs w:val="22"/>
        </w:rPr>
        <w:t xml:space="preserve"> Last accessed May 5th 2022.</w:t>
      </w:r>
    </w:p>
    <w:p w14:paraId="55DE9288" w14:textId="77777777" w:rsidR="008D137E" w:rsidRPr="00EE0778" w:rsidRDefault="008D137E" w:rsidP="008D137E">
      <w:pPr>
        <w:spacing w:line="360" w:lineRule="auto"/>
        <w:ind w:left="720"/>
        <w:jc w:val="both"/>
        <w:textAlignment w:val="baseline"/>
        <w:rPr>
          <w:rFonts w:ascii="Arial" w:hAnsi="Arial" w:cs="Arial"/>
          <w:color w:val="000000"/>
          <w:sz w:val="22"/>
          <w:szCs w:val="22"/>
        </w:rPr>
      </w:pPr>
    </w:p>
    <w:p w14:paraId="39E739C6" w14:textId="56A8410C" w:rsidR="008D137E" w:rsidRDefault="008D137E" w:rsidP="00074BE2">
      <w:pPr>
        <w:numPr>
          <w:ilvl w:val="0"/>
          <w:numId w:val="23"/>
        </w:numPr>
        <w:spacing w:line="360" w:lineRule="auto"/>
        <w:jc w:val="both"/>
        <w:textAlignment w:val="baseline"/>
        <w:rPr>
          <w:rFonts w:ascii="Arial" w:hAnsi="Arial" w:cs="Arial"/>
          <w:color w:val="000000"/>
          <w:sz w:val="22"/>
          <w:szCs w:val="22"/>
        </w:rPr>
      </w:pPr>
      <w:proofErr w:type="spellStart"/>
      <w:r w:rsidRPr="00EE0778">
        <w:rPr>
          <w:rFonts w:ascii="Arial" w:hAnsi="Arial" w:cs="Arial"/>
          <w:color w:val="000000"/>
          <w:sz w:val="22"/>
          <w:szCs w:val="22"/>
        </w:rPr>
        <w:t>Naar</w:t>
      </w:r>
      <w:proofErr w:type="spellEnd"/>
      <w:r w:rsidRPr="00EE0778">
        <w:rPr>
          <w:rFonts w:ascii="Arial" w:hAnsi="Arial" w:cs="Arial"/>
          <w:color w:val="000000"/>
          <w:sz w:val="22"/>
          <w:szCs w:val="22"/>
        </w:rPr>
        <w:t xml:space="preserve">, D. (2020). </w:t>
      </w:r>
      <w:r w:rsidRPr="00EE0778">
        <w:rPr>
          <w:rFonts w:ascii="Arial" w:hAnsi="Arial" w:cs="Arial"/>
          <w:i/>
          <w:iCs/>
          <w:color w:val="000000"/>
          <w:sz w:val="22"/>
          <w:szCs w:val="22"/>
        </w:rPr>
        <w:t xml:space="preserve">What Is Ramadan, and How Do People </w:t>
      </w:r>
      <w:r w:rsidRPr="00074BE2">
        <w:rPr>
          <w:rFonts w:ascii="Arial" w:hAnsi="Arial" w:cs="Arial"/>
          <w:i/>
          <w:iCs/>
          <w:color w:val="000000"/>
          <w:sz w:val="22"/>
          <w:szCs w:val="22"/>
        </w:rPr>
        <w:t>Celebrate?</w:t>
      </w:r>
      <w:r w:rsidRPr="00EE0778">
        <w:rPr>
          <w:rFonts w:ascii="Arial" w:hAnsi="Arial" w:cs="Arial"/>
          <w:color w:val="000000"/>
          <w:sz w:val="22"/>
          <w:szCs w:val="22"/>
        </w:rPr>
        <w:t xml:space="preserve"> Available: </w:t>
      </w:r>
      <w:hyperlink r:id="rId27" w:history="1">
        <w:r w:rsidRPr="00EE0778">
          <w:rPr>
            <w:rFonts w:ascii="Arial" w:hAnsi="Arial" w:cs="Arial"/>
            <w:color w:val="1155CC"/>
            <w:sz w:val="22"/>
            <w:szCs w:val="22"/>
            <w:u w:val="single"/>
          </w:rPr>
          <w:t>https://www.reference.com/world-view/what-is-ramadan-holiday</w:t>
        </w:r>
      </w:hyperlink>
      <w:r w:rsidRPr="00EE0778">
        <w:rPr>
          <w:rFonts w:ascii="Arial" w:hAnsi="Arial" w:cs="Arial"/>
          <w:color w:val="000000"/>
          <w:sz w:val="22"/>
          <w:szCs w:val="22"/>
        </w:rPr>
        <w:t>.  Last accessed 3rd May 2022.</w:t>
      </w:r>
    </w:p>
    <w:p w14:paraId="0FD45ACE" w14:textId="77777777" w:rsidR="008D137E" w:rsidRPr="00EE0778" w:rsidRDefault="008D137E" w:rsidP="008D137E">
      <w:pPr>
        <w:spacing w:line="360" w:lineRule="auto"/>
        <w:ind w:left="720"/>
        <w:jc w:val="both"/>
        <w:textAlignment w:val="baseline"/>
        <w:rPr>
          <w:rFonts w:ascii="Arial" w:hAnsi="Arial" w:cs="Arial"/>
          <w:color w:val="000000"/>
          <w:sz w:val="22"/>
          <w:szCs w:val="22"/>
        </w:rPr>
      </w:pPr>
    </w:p>
    <w:p w14:paraId="76A028A2" w14:textId="60AC4476" w:rsidR="008D137E" w:rsidRDefault="008D137E" w:rsidP="00074BE2">
      <w:pPr>
        <w:numPr>
          <w:ilvl w:val="0"/>
          <w:numId w:val="12"/>
        </w:numPr>
        <w:spacing w:line="360" w:lineRule="auto"/>
        <w:textAlignment w:val="baseline"/>
        <w:rPr>
          <w:rFonts w:ascii="Arial" w:hAnsi="Arial" w:cs="Arial"/>
          <w:color w:val="000000"/>
          <w:sz w:val="22"/>
          <w:szCs w:val="22"/>
        </w:rPr>
      </w:pPr>
      <w:proofErr w:type="spellStart"/>
      <w:r w:rsidRPr="00D07277">
        <w:rPr>
          <w:rFonts w:ascii="Arial" w:hAnsi="Arial" w:cs="Arial"/>
          <w:color w:val="000000"/>
          <w:sz w:val="22"/>
          <w:szCs w:val="22"/>
        </w:rPr>
        <w:t>Nordquist</w:t>
      </w:r>
      <w:proofErr w:type="spellEnd"/>
      <w:r w:rsidRPr="00D07277">
        <w:rPr>
          <w:rFonts w:ascii="Arial" w:hAnsi="Arial" w:cs="Arial"/>
          <w:color w:val="000000"/>
          <w:sz w:val="22"/>
          <w:szCs w:val="22"/>
        </w:rPr>
        <w:t xml:space="preserve">, R. (2019). </w:t>
      </w:r>
      <w:r w:rsidRPr="00D07277">
        <w:rPr>
          <w:rFonts w:ascii="Arial" w:hAnsi="Arial" w:cs="Arial"/>
          <w:i/>
          <w:iCs/>
          <w:color w:val="000000"/>
          <w:sz w:val="22"/>
          <w:szCs w:val="22"/>
        </w:rPr>
        <w:t xml:space="preserve">What Is </w:t>
      </w:r>
      <w:r w:rsidRPr="00074BE2">
        <w:rPr>
          <w:rFonts w:ascii="Arial" w:hAnsi="Arial" w:cs="Arial"/>
          <w:i/>
          <w:iCs/>
          <w:color w:val="000000"/>
          <w:sz w:val="22"/>
          <w:szCs w:val="22"/>
        </w:rPr>
        <w:t>Communication?</w:t>
      </w:r>
      <w:r w:rsidRPr="00D07277">
        <w:rPr>
          <w:rFonts w:ascii="Arial" w:hAnsi="Arial" w:cs="Arial"/>
          <w:color w:val="000000"/>
          <w:sz w:val="22"/>
          <w:szCs w:val="22"/>
        </w:rPr>
        <w:t xml:space="preserve"> Available: </w:t>
      </w:r>
      <w:hyperlink r:id="rId28" w:history="1">
        <w:r w:rsidRPr="00D07277">
          <w:rPr>
            <w:rFonts w:ascii="Arial" w:hAnsi="Arial" w:cs="Arial"/>
            <w:color w:val="1155CC"/>
            <w:sz w:val="22"/>
            <w:szCs w:val="22"/>
            <w:u w:val="single"/>
          </w:rPr>
          <w:t>https://www.thoughtco.com/what-is-communication-1689877</w:t>
        </w:r>
      </w:hyperlink>
      <w:r w:rsidRPr="00D07277">
        <w:rPr>
          <w:rFonts w:ascii="Arial" w:hAnsi="Arial" w:cs="Arial"/>
          <w:color w:val="000000"/>
          <w:sz w:val="22"/>
          <w:szCs w:val="22"/>
        </w:rPr>
        <w:t>. Last accessed April 13, 2022.</w:t>
      </w:r>
    </w:p>
    <w:p w14:paraId="4BCB427A"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7943C888" w14:textId="4FC21378" w:rsidR="008D137E" w:rsidRPr="008D137E" w:rsidRDefault="008D137E" w:rsidP="00074BE2">
      <w:pPr>
        <w:numPr>
          <w:ilvl w:val="0"/>
          <w:numId w:val="19"/>
        </w:numPr>
        <w:spacing w:line="360" w:lineRule="auto"/>
        <w:textAlignment w:val="baseline"/>
        <w:rPr>
          <w:rFonts w:ascii="Arial" w:hAnsi="Arial" w:cs="Arial"/>
          <w:color w:val="000000"/>
          <w:sz w:val="22"/>
          <w:szCs w:val="22"/>
        </w:rPr>
      </w:pPr>
      <w:r w:rsidRPr="00D07277">
        <w:rPr>
          <w:rFonts w:ascii="Arial" w:hAnsi="Arial" w:cs="Arial"/>
          <w:i/>
          <w:iCs/>
          <w:color w:val="000000"/>
          <w:sz w:val="22"/>
          <w:szCs w:val="22"/>
        </w:rPr>
        <w:t xml:space="preserve">Offences against the Person Act 1861. </w:t>
      </w:r>
      <w:r w:rsidRPr="00D07277">
        <w:rPr>
          <w:rFonts w:ascii="Arial" w:hAnsi="Arial" w:cs="Arial"/>
          <w:color w:val="000000"/>
          <w:sz w:val="22"/>
          <w:szCs w:val="22"/>
          <w:shd w:val="clear" w:color="auto" w:fill="FFFFFF"/>
        </w:rPr>
        <w:t xml:space="preserve">Available at: </w:t>
      </w:r>
      <w:hyperlink r:id="rId29" w:history="1">
        <w:r w:rsidRPr="00D07277">
          <w:rPr>
            <w:rFonts w:ascii="Arial" w:hAnsi="Arial" w:cs="Arial"/>
            <w:color w:val="1155CC"/>
            <w:sz w:val="22"/>
            <w:szCs w:val="22"/>
            <w:u w:val="single"/>
            <w:shd w:val="clear" w:color="auto" w:fill="FFFFFF"/>
          </w:rPr>
          <w:t>Offences against the Person Act 1861 (legislation.gov.uk)</w:t>
        </w:r>
      </w:hyperlink>
      <w:r w:rsidRPr="00D07277">
        <w:rPr>
          <w:rFonts w:ascii="Arial" w:hAnsi="Arial" w:cs="Arial"/>
          <w:color w:val="000000"/>
          <w:sz w:val="22"/>
          <w:szCs w:val="22"/>
          <w:shd w:val="clear" w:color="auto" w:fill="FFFFFF"/>
        </w:rPr>
        <w:t xml:space="preserve"> Last accessed April 26th 2022)</w:t>
      </w:r>
    </w:p>
    <w:p w14:paraId="6371B191"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38710903" w14:textId="2E2E78E2" w:rsidR="008D137E" w:rsidRPr="008D137E" w:rsidRDefault="008D137E" w:rsidP="00074BE2">
      <w:pPr>
        <w:numPr>
          <w:ilvl w:val="0"/>
          <w:numId w:val="14"/>
        </w:numPr>
        <w:spacing w:line="360" w:lineRule="auto"/>
        <w:textAlignment w:val="baseline"/>
        <w:rPr>
          <w:rFonts w:ascii="Arial" w:hAnsi="Arial" w:cs="Arial"/>
          <w:color w:val="000000"/>
          <w:sz w:val="22"/>
          <w:szCs w:val="22"/>
        </w:rPr>
      </w:pPr>
      <w:r w:rsidRPr="00D07277">
        <w:rPr>
          <w:rFonts w:ascii="Arial" w:hAnsi="Arial" w:cs="Arial"/>
          <w:color w:val="000000"/>
          <w:sz w:val="22"/>
          <w:szCs w:val="22"/>
          <w:shd w:val="clear" w:color="auto" w:fill="FFFFFF"/>
        </w:rPr>
        <w:t xml:space="preserve">Patricia </w:t>
      </w:r>
      <w:proofErr w:type="spellStart"/>
      <w:r w:rsidRPr="00D07277">
        <w:rPr>
          <w:rFonts w:ascii="Arial" w:hAnsi="Arial" w:cs="Arial"/>
          <w:color w:val="000000"/>
          <w:sz w:val="22"/>
          <w:szCs w:val="22"/>
          <w:shd w:val="clear" w:color="auto" w:fill="FFFFFF"/>
        </w:rPr>
        <w:t>Elgoibar</w:t>
      </w:r>
      <w:proofErr w:type="spellEnd"/>
      <w:r w:rsidRPr="00D07277">
        <w:rPr>
          <w:rFonts w:ascii="Arial" w:hAnsi="Arial" w:cs="Arial"/>
          <w:color w:val="000000"/>
          <w:sz w:val="22"/>
          <w:szCs w:val="22"/>
          <w:shd w:val="clear" w:color="auto" w:fill="FFFFFF"/>
        </w:rPr>
        <w:t xml:space="preserve"> (28 June 2017). </w:t>
      </w:r>
      <w:r w:rsidRPr="00D07277">
        <w:rPr>
          <w:rFonts w:ascii="Arial" w:hAnsi="Arial" w:cs="Arial"/>
          <w:i/>
          <w:iCs/>
          <w:color w:val="000000"/>
          <w:sz w:val="22"/>
          <w:szCs w:val="22"/>
          <w:shd w:val="clear" w:color="auto" w:fill="FFFFFF"/>
        </w:rPr>
        <w:t xml:space="preserve">Conflict </w:t>
      </w:r>
      <w:r w:rsidRPr="00074BE2">
        <w:rPr>
          <w:rFonts w:ascii="Arial" w:hAnsi="Arial" w:cs="Arial"/>
          <w:i/>
          <w:iCs/>
          <w:color w:val="000000"/>
          <w:sz w:val="22"/>
          <w:szCs w:val="22"/>
          <w:shd w:val="clear" w:color="auto" w:fill="FFFFFF"/>
        </w:rPr>
        <w:t>Management.</w:t>
      </w:r>
      <w:r w:rsidRPr="00D07277">
        <w:rPr>
          <w:rFonts w:ascii="Arial" w:hAnsi="Arial" w:cs="Arial"/>
          <w:color w:val="000000"/>
          <w:sz w:val="22"/>
          <w:szCs w:val="22"/>
          <w:shd w:val="clear" w:color="auto" w:fill="FFFFFF"/>
        </w:rPr>
        <w:t xml:space="preserve"> Barcelona: Psychology. 23 Pages.   </w:t>
      </w:r>
      <w:hyperlink r:id="rId30" w:history="1">
        <w:r w:rsidRPr="00D07277">
          <w:rPr>
            <w:rFonts w:ascii="Arial" w:hAnsi="Arial" w:cs="Arial"/>
            <w:color w:val="006FB7"/>
            <w:sz w:val="22"/>
            <w:szCs w:val="22"/>
            <w:u w:val="single"/>
            <w:shd w:val="clear" w:color="auto" w:fill="FFFFFF"/>
          </w:rPr>
          <w:t>https://doi.org/10.1093/acrefore/9780190236557.013.5</w:t>
        </w:r>
      </w:hyperlink>
      <w:r w:rsidRPr="00D07277">
        <w:rPr>
          <w:rFonts w:ascii="Arial" w:hAnsi="Arial" w:cs="Arial"/>
          <w:color w:val="000000"/>
          <w:sz w:val="22"/>
          <w:szCs w:val="22"/>
          <w:shd w:val="clear" w:color="auto" w:fill="FFFFFF"/>
        </w:rPr>
        <w:t>. Last accessed April 13th 2022</w:t>
      </w:r>
    </w:p>
    <w:p w14:paraId="47E0345E"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63737874" w14:textId="7F45D1D0" w:rsidR="008D137E" w:rsidRPr="008D137E" w:rsidRDefault="008D137E" w:rsidP="00074BE2">
      <w:pPr>
        <w:numPr>
          <w:ilvl w:val="0"/>
          <w:numId w:val="11"/>
        </w:numPr>
        <w:spacing w:line="360" w:lineRule="auto"/>
        <w:textAlignment w:val="baseline"/>
        <w:rPr>
          <w:rFonts w:ascii="Arial" w:hAnsi="Arial" w:cs="Arial"/>
          <w:color w:val="333333"/>
          <w:sz w:val="22"/>
          <w:szCs w:val="22"/>
        </w:rPr>
      </w:pPr>
      <w:r w:rsidRPr="00715EC5">
        <w:rPr>
          <w:rFonts w:ascii="Arial" w:hAnsi="Arial" w:cs="Arial"/>
          <w:color w:val="333333"/>
          <w:sz w:val="22"/>
          <w:szCs w:val="22"/>
          <w:shd w:val="clear" w:color="auto" w:fill="FCFCFC"/>
        </w:rPr>
        <w:t>R</w:t>
      </w:r>
      <w:r w:rsidRPr="00074BE2">
        <w:rPr>
          <w:rFonts w:ascii="Arial" w:hAnsi="Arial" w:cs="Arial"/>
          <w:color w:val="333333"/>
          <w:sz w:val="22"/>
          <w:szCs w:val="22"/>
          <w:shd w:val="clear" w:color="auto" w:fill="FCFCFC"/>
        </w:rPr>
        <w:t>ath, S</w:t>
      </w:r>
      <w:r w:rsidRPr="00715EC5">
        <w:rPr>
          <w:rFonts w:ascii="Arial" w:hAnsi="Arial" w:cs="Arial"/>
          <w:color w:val="333333"/>
          <w:sz w:val="22"/>
          <w:szCs w:val="22"/>
          <w:shd w:val="clear" w:color="auto" w:fill="FCFCFC"/>
        </w:rPr>
        <w:t xml:space="preserve">. (2020). </w:t>
      </w:r>
      <w:r w:rsidRPr="00715EC5">
        <w:rPr>
          <w:rFonts w:ascii="Arial" w:hAnsi="Arial" w:cs="Arial"/>
          <w:i/>
          <w:iCs/>
          <w:color w:val="333333"/>
          <w:sz w:val="22"/>
          <w:szCs w:val="22"/>
          <w:shd w:val="clear" w:color="auto" w:fill="FCFCFC"/>
        </w:rPr>
        <w:t xml:space="preserve">Learning 9 Negative Effects </w:t>
      </w:r>
      <w:r w:rsidRPr="00074BE2">
        <w:rPr>
          <w:rFonts w:ascii="Arial" w:hAnsi="Arial" w:cs="Arial"/>
          <w:i/>
          <w:iCs/>
          <w:color w:val="333333"/>
          <w:sz w:val="22"/>
          <w:szCs w:val="22"/>
          <w:shd w:val="clear" w:color="auto" w:fill="FCFCFC"/>
        </w:rPr>
        <w:t>of</w:t>
      </w:r>
      <w:r w:rsidRPr="00715EC5">
        <w:rPr>
          <w:rFonts w:ascii="Arial" w:hAnsi="Arial" w:cs="Arial"/>
          <w:i/>
          <w:iCs/>
          <w:color w:val="333333"/>
          <w:sz w:val="22"/>
          <w:szCs w:val="22"/>
          <w:shd w:val="clear" w:color="auto" w:fill="FCFCFC"/>
        </w:rPr>
        <w:t xml:space="preserve"> Over-exercising.</w:t>
      </w:r>
      <w:r w:rsidRPr="00715EC5">
        <w:rPr>
          <w:rFonts w:ascii="Arial" w:hAnsi="Arial" w:cs="Arial"/>
          <w:color w:val="333333"/>
          <w:sz w:val="22"/>
          <w:szCs w:val="22"/>
          <w:shd w:val="clear" w:color="auto" w:fill="FCFCFC"/>
        </w:rPr>
        <w:t xml:space="preserve"> Available: </w:t>
      </w:r>
      <w:hyperlink r:id="rId31" w:history="1">
        <w:r w:rsidRPr="00715EC5">
          <w:rPr>
            <w:rFonts w:ascii="Arial" w:hAnsi="Arial" w:cs="Arial"/>
            <w:color w:val="1155CC"/>
            <w:sz w:val="22"/>
            <w:szCs w:val="22"/>
            <w:u w:val="single"/>
            <w:shd w:val="clear" w:color="auto" w:fill="FCFCFC"/>
          </w:rPr>
          <w:t>https://procaffenation.com/learn-negative-effects-of-over-exercising/</w:t>
        </w:r>
      </w:hyperlink>
      <w:r w:rsidRPr="00715EC5">
        <w:rPr>
          <w:rFonts w:ascii="Arial" w:hAnsi="Arial" w:cs="Arial"/>
          <w:color w:val="333333"/>
          <w:sz w:val="22"/>
          <w:szCs w:val="22"/>
          <w:shd w:val="clear" w:color="auto" w:fill="FCFCFC"/>
        </w:rPr>
        <w:t xml:space="preserve"> . Last accessed 04/04/2022. </w:t>
      </w:r>
    </w:p>
    <w:p w14:paraId="348F0655" w14:textId="77777777" w:rsidR="008D137E" w:rsidRPr="00074BE2" w:rsidRDefault="008D137E" w:rsidP="008D137E">
      <w:pPr>
        <w:spacing w:line="360" w:lineRule="auto"/>
        <w:ind w:left="720"/>
        <w:textAlignment w:val="baseline"/>
        <w:rPr>
          <w:rFonts w:ascii="Arial" w:hAnsi="Arial" w:cs="Arial"/>
          <w:color w:val="333333"/>
          <w:sz w:val="22"/>
          <w:szCs w:val="22"/>
        </w:rPr>
      </w:pPr>
    </w:p>
    <w:p w14:paraId="5FE0D51A" w14:textId="77777777" w:rsidR="008D137E" w:rsidRPr="00074BE2" w:rsidRDefault="008D137E" w:rsidP="00074BE2">
      <w:pPr>
        <w:pStyle w:val="ListParagraph"/>
        <w:numPr>
          <w:ilvl w:val="0"/>
          <w:numId w:val="31"/>
        </w:numPr>
        <w:spacing w:line="360" w:lineRule="auto"/>
        <w:rPr>
          <w:rFonts w:ascii="Arial" w:hAnsi="Arial" w:cs="Arial"/>
          <w:sz w:val="22"/>
          <w:szCs w:val="22"/>
        </w:rPr>
      </w:pPr>
      <w:r w:rsidRPr="00074BE2">
        <w:rPr>
          <w:rFonts w:ascii="Arial" w:hAnsi="Arial" w:cs="Arial"/>
          <w:color w:val="000000"/>
          <w:sz w:val="22"/>
          <w:szCs w:val="22"/>
        </w:rPr>
        <w:t>Richards, L. (2009).</w:t>
      </w:r>
      <w:r w:rsidRPr="00074BE2">
        <w:rPr>
          <w:rStyle w:val="apple-converted-space"/>
          <w:rFonts w:ascii="Arial" w:hAnsi="Arial" w:cs="Arial"/>
          <w:color w:val="000000"/>
          <w:sz w:val="22"/>
          <w:szCs w:val="22"/>
        </w:rPr>
        <w:t> </w:t>
      </w:r>
      <w:r w:rsidRPr="00074BE2">
        <w:rPr>
          <w:rStyle w:val="apple-converted-space"/>
          <w:rFonts w:ascii="Arial" w:hAnsi="Arial" w:cs="Arial"/>
          <w:color w:val="000000"/>
          <w:sz w:val="22"/>
          <w:szCs w:val="22"/>
        </w:rPr>
        <w:t xml:space="preserve"> </w:t>
      </w:r>
      <w:r w:rsidRPr="00074BE2">
        <w:rPr>
          <w:rFonts w:ascii="Arial" w:hAnsi="Arial" w:cs="Arial"/>
          <w:i/>
          <w:iCs/>
          <w:color w:val="000000"/>
          <w:sz w:val="22"/>
          <w:szCs w:val="22"/>
        </w:rPr>
        <w:t>Domestic Abuse, Stalking and Harassment and Honour Based Violence (DASH, 2009) Risk Identification and Assessment and Management Model.</w:t>
      </w:r>
      <w:r w:rsidRPr="00074BE2">
        <w:rPr>
          <w:rStyle w:val="apple-converted-space"/>
          <w:rFonts w:ascii="Arial" w:hAnsi="Arial" w:cs="Arial"/>
          <w:color w:val="000000"/>
          <w:sz w:val="22"/>
          <w:szCs w:val="22"/>
        </w:rPr>
        <w:t> </w:t>
      </w:r>
      <w:r w:rsidRPr="00074BE2">
        <w:rPr>
          <w:rFonts w:ascii="Arial" w:hAnsi="Arial" w:cs="Arial"/>
          <w:color w:val="000000"/>
          <w:sz w:val="22"/>
          <w:szCs w:val="22"/>
        </w:rPr>
        <w:t xml:space="preserve">Available: </w:t>
      </w:r>
      <w:hyperlink r:id="rId32" w:history="1">
        <w:r w:rsidRPr="00074BE2">
          <w:rPr>
            <w:rStyle w:val="Hyperlink"/>
            <w:rFonts w:ascii="Arial" w:hAnsi="Arial" w:cs="Arial"/>
            <w:sz w:val="22"/>
            <w:szCs w:val="22"/>
          </w:rPr>
          <w:t>https://www.dashriskchecklist.co.uk/wp-content/uploads/2021/12/DASH-2009.pdf</w:t>
        </w:r>
      </w:hyperlink>
      <w:r w:rsidRPr="00074BE2">
        <w:rPr>
          <w:rFonts w:ascii="Arial" w:hAnsi="Arial" w:cs="Arial"/>
          <w:color w:val="000000"/>
          <w:sz w:val="22"/>
          <w:szCs w:val="22"/>
        </w:rPr>
        <w:t>.</w:t>
      </w:r>
      <w:r w:rsidRPr="00074BE2">
        <w:rPr>
          <w:rFonts w:ascii="Arial" w:hAnsi="Arial" w:cs="Arial"/>
          <w:color w:val="000000"/>
          <w:sz w:val="22"/>
          <w:szCs w:val="22"/>
        </w:rPr>
        <w:t xml:space="preserve"> </w:t>
      </w:r>
      <w:r w:rsidRPr="00074BE2">
        <w:rPr>
          <w:rFonts w:ascii="Arial" w:hAnsi="Arial" w:cs="Arial"/>
          <w:color w:val="000000"/>
          <w:sz w:val="22"/>
          <w:szCs w:val="22"/>
        </w:rPr>
        <w:t>Last accessed 5th June 2022.</w:t>
      </w:r>
    </w:p>
    <w:p w14:paraId="4F5C33EA" w14:textId="6DF2C8C3" w:rsidR="008D137E" w:rsidRDefault="008D137E" w:rsidP="00074BE2">
      <w:pPr>
        <w:numPr>
          <w:ilvl w:val="0"/>
          <w:numId w:val="22"/>
        </w:numPr>
        <w:spacing w:line="360" w:lineRule="auto"/>
        <w:jc w:val="both"/>
        <w:textAlignment w:val="baseline"/>
        <w:rPr>
          <w:rFonts w:ascii="Arial" w:hAnsi="Arial" w:cs="Arial"/>
          <w:color w:val="000000"/>
          <w:sz w:val="22"/>
          <w:szCs w:val="22"/>
        </w:rPr>
      </w:pPr>
      <w:r w:rsidRPr="00EE0778">
        <w:rPr>
          <w:rFonts w:ascii="Arial" w:hAnsi="Arial" w:cs="Arial"/>
          <w:color w:val="000000"/>
          <w:sz w:val="22"/>
          <w:szCs w:val="22"/>
        </w:rPr>
        <w:lastRenderedPageBreak/>
        <w:t xml:space="preserve">Rose, </w:t>
      </w:r>
      <w:r w:rsidRPr="00074BE2">
        <w:rPr>
          <w:rFonts w:ascii="Arial" w:hAnsi="Arial" w:cs="Arial"/>
          <w:color w:val="000000"/>
          <w:sz w:val="22"/>
          <w:szCs w:val="22"/>
        </w:rPr>
        <w:t>S.</w:t>
      </w:r>
      <w:r w:rsidRPr="00EE0778">
        <w:rPr>
          <w:rFonts w:ascii="Arial" w:hAnsi="Arial" w:cs="Arial"/>
          <w:color w:val="000000"/>
          <w:sz w:val="22"/>
          <w:szCs w:val="22"/>
        </w:rPr>
        <w:t xml:space="preserve"> (2020). </w:t>
      </w:r>
      <w:r w:rsidRPr="00EE0778">
        <w:rPr>
          <w:rFonts w:ascii="Arial" w:hAnsi="Arial" w:cs="Arial"/>
          <w:i/>
          <w:iCs/>
          <w:color w:val="000000"/>
          <w:sz w:val="22"/>
          <w:szCs w:val="22"/>
        </w:rPr>
        <w:t>Why Responsibility Is So Important.</w:t>
      </w:r>
      <w:r w:rsidRPr="00EE0778">
        <w:rPr>
          <w:rFonts w:ascii="Arial" w:hAnsi="Arial" w:cs="Arial"/>
          <w:color w:val="000000"/>
          <w:sz w:val="22"/>
          <w:szCs w:val="22"/>
        </w:rPr>
        <w:t xml:space="preserve"> Available: </w:t>
      </w:r>
      <w:hyperlink r:id="rId33" w:history="1">
        <w:r w:rsidRPr="00EE0778">
          <w:rPr>
            <w:rFonts w:ascii="Arial" w:hAnsi="Arial" w:cs="Arial"/>
            <w:color w:val="1155CC"/>
            <w:sz w:val="22"/>
            <w:szCs w:val="22"/>
            <w:u w:val="single"/>
          </w:rPr>
          <w:t>https://steverosephd.com/why-responsibility-is-so-important/</w:t>
        </w:r>
      </w:hyperlink>
      <w:r w:rsidRPr="00EE0778">
        <w:rPr>
          <w:rFonts w:ascii="Arial" w:hAnsi="Arial" w:cs="Arial"/>
          <w:color w:val="000000"/>
          <w:sz w:val="22"/>
          <w:szCs w:val="22"/>
        </w:rPr>
        <w:t xml:space="preserve">. Last accessed July 28th </w:t>
      </w:r>
      <w:r w:rsidRPr="00074BE2">
        <w:rPr>
          <w:rFonts w:ascii="Arial" w:hAnsi="Arial" w:cs="Arial"/>
          <w:color w:val="000000"/>
          <w:sz w:val="22"/>
          <w:szCs w:val="22"/>
        </w:rPr>
        <w:t>2022.</w:t>
      </w:r>
    </w:p>
    <w:p w14:paraId="160CD189" w14:textId="77777777" w:rsidR="008D137E" w:rsidRPr="00EE0778" w:rsidRDefault="008D137E" w:rsidP="008D137E">
      <w:pPr>
        <w:spacing w:line="360" w:lineRule="auto"/>
        <w:ind w:left="720"/>
        <w:jc w:val="both"/>
        <w:textAlignment w:val="baseline"/>
        <w:rPr>
          <w:rFonts w:ascii="Arial" w:hAnsi="Arial" w:cs="Arial"/>
          <w:color w:val="000000"/>
          <w:sz w:val="22"/>
          <w:szCs w:val="22"/>
        </w:rPr>
      </w:pPr>
    </w:p>
    <w:p w14:paraId="1F40804F" w14:textId="04CF2F71" w:rsidR="008D137E" w:rsidRPr="008D137E" w:rsidRDefault="008D137E" w:rsidP="00074BE2">
      <w:pPr>
        <w:numPr>
          <w:ilvl w:val="0"/>
          <w:numId w:val="18"/>
        </w:numPr>
        <w:spacing w:line="360" w:lineRule="auto"/>
        <w:textAlignment w:val="baseline"/>
        <w:rPr>
          <w:rFonts w:ascii="Arial" w:hAnsi="Arial" w:cs="Arial"/>
          <w:color w:val="000000"/>
          <w:sz w:val="22"/>
          <w:szCs w:val="22"/>
        </w:rPr>
      </w:pPr>
      <w:r w:rsidRPr="00074BE2">
        <w:rPr>
          <w:rFonts w:ascii="Arial" w:hAnsi="Arial" w:cs="Arial"/>
          <w:i/>
          <w:iCs/>
          <w:color w:val="000000"/>
          <w:sz w:val="22"/>
          <w:szCs w:val="22"/>
        </w:rPr>
        <w:t>S</w:t>
      </w:r>
      <w:r w:rsidRPr="00D07277">
        <w:rPr>
          <w:rFonts w:ascii="Arial" w:hAnsi="Arial" w:cs="Arial"/>
          <w:i/>
          <w:iCs/>
          <w:color w:val="000000"/>
          <w:sz w:val="22"/>
          <w:szCs w:val="22"/>
        </w:rPr>
        <w:t>ection</w:t>
      </w:r>
      <w:r w:rsidRPr="00D07277">
        <w:rPr>
          <w:rFonts w:ascii="Arial" w:hAnsi="Arial" w:cs="Arial"/>
          <w:color w:val="000000"/>
          <w:sz w:val="22"/>
          <w:szCs w:val="22"/>
        </w:rPr>
        <w:t xml:space="preserve"> </w:t>
      </w:r>
      <w:r w:rsidRPr="00D07277">
        <w:rPr>
          <w:rFonts w:ascii="Arial" w:hAnsi="Arial" w:cs="Arial"/>
          <w:i/>
          <w:iCs/>
          <w:color w:val="000000"/>
          <w:sz w:val="22"/>
          <w:szCs w:val="22"/>
        </w:rPr>
        <w:t xml:space="preserve">1 of the </w:t>
      </w:r>
      <w:r w:rsidRPr="00074BE2">
        <w:rPr>
          <w:rFonts w:ascii="Arial" w:hAnsi="Arial" w:cs="Arial"/>
          <w:i/>
          <w:iCs/>
          <w:color w:val="000000"/>
          <w:sz w:val="22"/>
          <w:szCs w:val="22"/>
        </w:rPr>
        <w:t>P</w:t>
      </w:r>
      <w:r w:rsidRPr="00D07277">
        <w:rPr>
          <w:rFonts w:ascii="Arial" w:hAnsi="Arial" w:cs="Arial"/>
          <w:i/>
          <w:iCs/>
          <w:color w:val="000000"/>
          <w:sz w:val="22"/>
          <w:szCs w:val="22"/>
        </w:rPr>
        <w:t xml:space="preserve">olice and </w:t>
      </w:r>
      <w:r w:rsidRPr="00074BE2">
        <w:rPr>
          <w:rFonts w:ascii="Arial" w:hAnsi="Arial" w:cs="Arial"/>
          <w:i/>
          <w:iCs/>
          <w:color w:val="000000"/>
          <w:sz w:val="22"/>
          <w:szCs w:val="22"/>
        </w:rPr>
        <w:t>C</w:t>
      </w:r>
      <w:r w:rsidRPr="00D07277">
        <w:rPr>
          <w:rFonts w:ascii="Arial" w:hAnsi="Arial" w:cs="Arial"/>
          <w:i/>
          <w:iCs/>
          <w:color w:val="000000"/>
          <w:sz w:val="22"/>
          <w:szCs w:val="22"/>
        </w:rPr>
        <w:t xml:space="preserve">riminal </w:t>
      </w:r>
      <w:r w:rsidRPr="00074BE2">
        <w:rPr>
          <w:rFonts w:ascii="Arial" w:hAnsi="Arial" w:cs="Arial"/>
          <w:i/>
          <w:iCs/>
          <w:color w:val="000000"/>
          <w:sz w:val="22"/>
          <w:szCs w:val="22"/>
        </w:rPr>
        <w:t>E</w:t>
      </w:r>
      <w:r w:rsidRPr="00D07277">
        <w:rPr>
          <w:rFonts w:ascii="Arial" w:hAnsi="Arial" w:cs="Arial"/>
          <w:i/>
          <w:iCs/>
          <w:color w:val="000000"/>
          <w:sz w:val="22"/>
          <w:szCs w:val="22"/>
        </w:rPr>
        <w:t xml:space="preserve">vidence act 1984. </w:t>
      </w:r>
      <w:r w:rsidRPr="00D07277">
        <w:rPr>
          <w:rFonts w:ascii="Arial" w:hAnsi="Arial" w:cs="Arial"/>
          <w:color w:val="000000"/>
          <w:sz w:val="22"/>
          <w:szCs w:val="22"/>
        </w:rPr>
        <w:t>Available at</w:t>
      </w:r>
      <w:r w:rsidRPr="00D07277">
        <w:rPr>
          <w:rFonts w:ascii="Arial" w:hAnsi="Arial" w:cs="Arial"/>
          <w:i/>
          <w:iCs/>
          <w:color w:val="000000"/>
          <w:sz w:val="22"/>
          <w:szCs w:val="22"/>
        </w:rPr>
        <w:t xml:space="preserve">: </w:t>
      </w:r>
      <w:hyperlink r:id="rId34" w:history="1">
        <w:r w:rsidRPr="00D07277">
          <w:rPr>
            <w:rFonts w:ascii="Arial" w:hAnsi="Arial" w:cs="Arial"/>
            <w:color w:val="1155CC"/>
            <w:sz w:val="22"/>
            <w:szCs w:val="22"/>
            <w:u w:val="single"/>
            <w:shd w:val="clear" w:color="auto" w:fill="FFFFFF"/>
          </w:rPr>
          <w:t>Police</w:t>
        </w:r>
        <w:r w:rsidRPr="00074BE2">
          <w:rPr>
            <w:rFonts w:ascii="Arial" w:hAnsi="Arial" w:cs="Arial"/>
            <w:color w:val="1155CC"/>
            <w:sz w:val="22"/>
            <w:szCs w:val="22"/>
            <w:u w:val="single"/>
            <w:shd w:val="clear" w:color="auto" w:fill="FFFFFF"/>
          </w:rPr>
          <w:t xml:space="preserve"> </w:t>
        </w:r>
        <w:r w:rsidRPr="00D07277">
          <w:rPr>
            <w:rFonts w:ascii="Arial" w:hAnsi="Arial" w:cs="Arial"/>
            <w:color w:val="1155CC"/>
            <w:sz w:val="22"/>
            <w:szCs w:val="22"/>
            <w:u w:val="single"/>
            <w:shd w:val="clear" w:color="auto" w:fill="FFFFFF"/>
          </w:rPr>
          <w:t xml:space="preserve">and Criminal Evidence Act </w:t>
        </w:r>
        <w:r w:rsidRPr="00D07277">
          <w:rPr>
            <w:rFonts w:ascii="Arial" w:hAnsi="Arial" w:cs="Arial"/>
            <w:color w:val="1155CC"/>
            <w:sz w:val="22"/>
            <w:szCs w:val="22"/>
            <w:u w:val="single"/>
            <w:shd w:val="clear" w:color="auto" w:fill="FFFFFF"/>
          </w:rPr>
          <w:t>1</w:t>
        </w:r>
        <w:r w:rsidRPr="00D07277">
          <w:rPr>
            <w:rFonts w:ascii="Arial" w:hAnsi="Arial" w:cs="Arial"/>
            <w:color w:val="1155CC"/>
            <w:sz w:val="22"/>
            <w:szCs w:val="22"/>
            <w:u w:val="single"/>
            <w:shd w:val="clear" w:color="auto" w:fill="FFFFFF"/>
          </w:rPr>
          <w:t>984 (legislation.gov.uk)</w:t>
        </w:r>
      </w:hyperlink>
      <w:r w:rsidRPr="00D07277">
        <w:rPr>
          <w:rFonts w:ascii="Arial" w:hAnsi="Arial" w:cs="Arial"/>
          <w:color w:val="000000"/>
          <w:sz w:val="22"/>
          <w:szCs w:val="22"/>
          <w:shd w:val="clear" w:color="auto" w:fill="FFFFFF"/>
        </w:rPr>
        <w:t xml:space="preserve"> Last accessed April 26th 2022)</w:t>
      </w:r>
    </w:p>
    <w:p w14:paraId="1B5BBE25" w14:textId="77777777" w:rsidR="008D137E" w:rsidRPr="00D07277" w:rsidRDefault="008D137E" w:rsidP="008D137E">
      <w:pPr>
        <w:spacing w:line="360" w:lineRule="auto"/>
        <w:ind w:left="720"/>
        <w:textAlignment w:val="baseline"/>
        <w:rPr>
          <w:rFonts w:ascii="Arial" w:hAnsi="Arial" w:cs="Arial"/>
          <w:color w:val="000000"/>
          <w:sz w:val="22"/>
          <w:szCs w:val="22"/>
        </w:rPr>
      </w:pPr>
    </w:p>
    <w:p w14:paraId="08872A8C" w14:textId="299A5ED8" w:rsidR="008D137E" w:rsidRDefault="008D137E" w:rsidP="00074BE2">
      <w:pPr>
        <w:numPr>
          <w:ilvl w:val="0"/>
          <w:numId w:val="28"/>
        </w:numPr>
        <w:spacing w:line="360" w:lineRule="auto"/>
        <w:jc w:val="both"/>
        <w:textAlignment w:val="baseline"/>
        <w:rPr>
          <w:rFonts w:ascii="Arial" w:hAnsi="Arial" w:cs="Arial"/>
          <w:color w:val="000000"/>
          <w:sz w:val="22"/>
          <w:szCs w:val="22"/>
        </w:rPr>
      </w:pPr>
      <w:r w:rsidRPr="00EE0778">
        <w:rPr>
          <w:rFonts w:ascii="Arial" w:hAnsi="Arial" w:cs="Arial"/>
          <w:i/>
          <w:iCs/>
          <w:color w:val="000000"/>
          <w:sz w:val="22"/>
          <w:szCs w:val="22"/>
        </w:rPr>
        <w:t>Section 32 of the Police and Criminal Evidence act 1984</w:t>
      </w:r>
      <w:r w:rsidRPr="00EE0778">
        <w:rPr>
          <w:rFonts w:ascii="Arial" w:hAnsi="Arial" w:cs="Arial"/>
          <w:color w:val="000000"/>
          <w:sz w:val="22"/>
          <w:szCs w:val="22"/>
        </w:rPr>
        <w:t xml:space="preserve">. Available at: </w:t>
      </w:r>
      <w:hyperlink r:id="rId35" w:history="1">
        <w:r w:rsidRPr="00EE0778">
          <w:rPr>
            <w:rFonts w:ascii="Arial" w:hAnsi="Arial" w:cs="Arial"/>
            <w:color w:val="1155CC"/>
            <w:sz w:val="22"/>
            <w:szCs w:val="22"/>
            <w:u w:val="single"/>
          </w:rPr>
          <w:t>Police and Criminal Evidence Act 1984 (legislation.gov.uk)</w:t>
        </w:r>
      </w:hyperlink>
      <w:r w:rsidRPr="00EE0778">
        <w:rPr>
          <w:rFonts w:ascii="Arial" w:hAnsi="Arial" w:cs="Arial"/>
          <w:color w:val="000000"/>
          <w:sz w:val="22"/>
          <w:szCs w:val="22"/>
        </w:rPr>
        <w:t>. Last accessed 3rd May 2022 </w:t>
      </w:r>
    </w:p>
    <w:p w14:paraId="2235504C" w14:textId="77777777" w:rsidR="008D137E" w:rsidRPr="00074BE2" w:rsidRDefault="008D137E" w:rsidP="008D137E">
      <w:pPr>
        <w:spacing w:line="360" w:lineRule="auto"/>
        <w:ind w:left="720"/>
        <w:jc w:val="both"/>
        <w:textAlignment w:val="baseline"/>
        <w:rPr>
          <w:rFonts w:ascii="Arial" w:hAnsi="Arial" w:cs="Arial"/>
          <w:color w:val="000000"/>
          <w:sz w:val="22"/>
          <w:szCs w:val="22"/>
        </w:rPr>
      </w:pPr>
    </w:p>
    <w:p w14:paraId="4477FA27" w14:textId="5AA4FA05" w:rsidR="008D137E" w:rsidRDefault="008D137E" w:rsidP="00074BE2">
      <w:pPr>
        <w:numPr>
          <w:ilvl w:val="0"/>
          <w:numId w:val="24"/>
        </w:numPr>
        <w:spacing w:line="360" w:lineRule="auto"/>
        <w:jc w:val="both"/>
        <w:textAlignment w:val="baseline"/>
        <w:rPr>
          <w:rFonts w:ascii="Arial" w:hAnsi="Arial" w:cs="Arial"/>
          <w:color w:val="000000"/>
          <w:sz w:val="22"/>
          <w:szCs w:val="22"/>
        </w:rPr>
      </w:pPr>
      <w:r w:rsidRPr="00EE0778">
        <w:rPr>
          <w:rFonts w:ascii="Arial" w:hAnsi="Arial" w:cs="Arial"/>
          <w:color w:val="000000"/>
          <w:sz w:val="22"/>
          <w:szCs w:val="22"/>
        </w:rPr>
        <w:t xml:space="preserve">Time Out Dubai staff. (2022). </w:t>
      </w:r>
      <w:r w:rsidRPr="00EE0778">
        <w:rPr>
          <w:rFonts w:ascii="Arial" w:hAnsi="Arial" w:cs="Arial"/>
          <w:i/>
          <w:iCs/>
          <w:color w:val="000000"/>
          <w:sz w:val="22"/>
          <w:szCs w:val="22"/>
        </w:rPr>
        <w:t xml:space="preserve">What are iftar and </w:t>
      </w:r>
      <w:proofErr w:type="spellStart"/>
      <w:r w:rsidRPr="00074BE2">
        <w:rPr>
          <w:rFonts w:ascii="Arial" w:hAnsi="Arial" w:cs="Arial"/>
          <w:i/>
          <w:iCs/>
          <w:color w:val="000000"/>
          <w:sz w:val="22"/>
          <w:szCs w:val="22"/>
        </w:rPr>
        <w:t>S</w:t>
      </w:r>
      <w:r w:rsidRPr="00EE0778">
        <w:rPr>
          <w:rFonts w:ascii="Arial" w:hAnsi="Arial" w:cs="Arial"/>
          <w:i/>
          <w:iCs/>
          <w:color w:val="000000"/>
          <w:sz w:val="22"/>
          <w:szCs w:val="22"/>
        </w:rPr>
        <w:t>uhoor</w:t>
      </w:r>
      <w:proofErr w:type="spellEnd"/>
      <w:r w:rsidRPr="00EE0778">
        <w:rPr>
          <w:rFonts w:ascii="Arial" w:hAnsi="Arial" w:cs="Arial"/>
          <w:i/>
          <w:iCs/>
          <w:color w:val="000000"/>
          <w:sz w:val="22"/>
          <w:szCs w:val="22"/>
        </w:rPr>
        <w:t xml:space="preserve"> during </w:t>
      </w:r>
      <w:r w:rsidRPr="00074BE2">
        <w:rPr>
          <w:rFonts w:ascii="Arial" w:hAnsi="Arial" w:cs="Arial"/>
          <w:i/>
          <w:iCs/>
          <w:color w:val="000000"/>
          <w:sz w:val="22"/>
          <w:szCs w:val="22"/>
        </w:rPr>
        <w:t>Ramadan?</w:t>
      </w:r>
      <w:r w:rsidRPr="00EE0778">
        <w:rPr>
          <w:rFonts w:ascii="Arial" w:hAnsi="Arial" w:cs="Arial"/>
          <w:color w:val="000000"/>
          <w:sz w:val="22"/>
          <w:szCs w:val="22"/>
        </w:rPr>
        <w:t xml:space="preserve"> Available: </w:t>
      </w:r>
      <w:hyperlink r:id="rId36" w:history="1">
        <w:r w:rsidRPr="00EE0778">
          <w:rPr>
            <w:rFonts w:ascii="Arial" w:hAnsi="Arial" w:cs="Arial"/>
            <w:color w:val="1155CC"/>
            <w:sz w:val="22"/>
            <w:szCs w:val="22"/>
            <w:u w:val="single"/>
          </w:rPr>
          <w:t>https://www.time</w:t>
        </w:r>
        <w:r w:rsidRPr="00EE0778">
          <w:rPr>
            <w:rFonts w:ascii="Arial" w:hAnsi="Arial" w:cs="Arial"/>
            <w:color w:val="1155CC"/>
            <w:sz w:val="22"/>
            <w:szCs w:val="22"/>
            <w:u w:val="single"/>
          </w:rPr>
          <w:t>o</w:t>
        </w:r>
        <w:r w:rsidRPr="00EE0778">
          <w:rPr>
            <w:rFonts w:ascii="Arial" w:hAnsi="Arial" w:cs="Arial"/>
            <w:color w:val="1155CC"/>
            <w:sz w:val="22"/>
            <w:szCs w:val="22"/>
            <w:u w:val="single"/>
          </w:rPr>
          <w:t>utdubai.com/ramadan/iftar-and-suhoor-during-ramadan</w:t>
        </w:r>
      </w:hyperlink>
      <w:r w:rsidRPr="00EE0778">
        <w:rPr>
          <w:rFonts w:ascii="Arial" w:hAnsi="Arial" w:cs="Arial"/>
          <w:color w:val="000000"/>
          <w:sz w:val="22"/>
          <w:szCs w:val="22"/>
        </w:rPr>
        <w:t>.Last accessed May 3rd 2022. </w:t>
      </w:r>
    </w:p>
    <w:p w14:paraId="72DD9258" w14:textId="77777777" w:rsidR="008D137E" w:rsidRPr="00EE0778" w:rsidRDefault="008D137E" w:rsidP="008D137E">
      <w:pPr>
        <w:spacing w:line="360" w:lineRule="auto"/>
        <w:ind w:left="720"/>
        <w:jc w:val="both"/>
        <w:textAlignment w:val="baseline"/>
        <w:rPr>
          <w:rFonts w:ascii="Arial" w:hAnsi="Arial" w:cs="Arial"/>
          <w:color w:val="000000"/>
          <w:sz w:val="22"/>
          <w:szCs w:val="22"/>
        </w:rPr>
      </w:pPr>
    </w:p>
    <w:p w14:paraId="49C473F9" w14:textId="39443560" w:rsidR="008D137E" w:rsidRPr="008D137E" w:rsidRDefault="008D137E" w:rsidP="00074BE2">
      <w:pPr>
        <w:pStyle w:val="ListParagraph"/>
        <w:numPr>
          <w:ilvl w:val="0"/>
          <w:numId w:val="31"/>
        </w:numPr>
        <w:spacing w:line="360" w:lineRule="auto"/>
        <w:rPr>
          <w:rFonts w:ascii="Arial" w:eastAsia="Times New Roman" w:hAnsi="Arial" w:cs="Arial"/>
          <w:sz w:val="22"/>
          <w:szCs w:val="22"/>
          <w:lang w:eastAsia="en-GB"/>
        </w:rPr>
      </w:pPr>
      <w:r w:rsidRPr="00074BE2">
        <w:rPr>
          <w:rFonts w:ascii="Arial" w:eastAsia="Times New Roman" w:hAnsi="Arial" w:cs="Arial"/>
          <w:color w:val="3A3A3A"/>
          <w:sz w:val="22"/>
          <w:szCs w:val="22"/>
          <w:shd w:val="clear" w:color="auto" w:fill="FFFFFF"/>
          <w:lang w:eastAsia="en-GB"/>
        </w:rPr>
        <w:t xml:space="preserve">Toll, </w:t>
      </w:r>
      <w:r w:rsidRPr="00074BE2">
        <w:rPr>
          <w:rFonts w:ascii="Arial" w:eastAsia="Times New Roman" w:hAnsi="Arial" w:cs="Arial"/>
          <w:color w:val="3A3A3A"/>
          <w:sz w:val="22"/>
          <w:szCs w:val="22"/>
          <w:shd w:val="clear" w:color="auto" w:fill="FFFFFF"/>
          <w:lang w:eastAsia="en-GB"/>
        </w:rPr>
        <w:t>E.</w:t>
      </w:r>
      <w:r w:rsidRPr="00074BE2">
        <w:rPr>
          <w:rFonts w:ascii="Arial" w:eastAsia="Times New Roman" w:hAnsi="Arial" w:cs="Arial"/>
          <w:color w:val="3A3A3A"/>
          <w:sz w:val="22"/>
          <w:szCs w:val="22"/>
          <w:shd w:val="clear" w:color="auto" w:fill="FFFFFF"/>
          <w:lang w:eastAsia="en-GB"/>
        </w:rPr>
        <w:t xml:space="preserve"> (2021). </w:t>
      </w:r>
      <w:r w:rsidRPr="00074BE2">
        <w:rPr>
          <w:rFonts w:ascii="Arial" w:eastAsia="Times New Roman" w:hAnsi="Arial" w:cs="Arial"/>
          <w:i/>
          <w:iCs/>
          <w:color w:val="3A3A3A"/>
          <w:sz w:val="22"/>
          <w:szCs w:val="22"/>
          <w:shd w:val="clear" w:color="auto" w:fill="FFFFFF"/>
          <w:lang w:eastAsia="en-GB"/>
        </w:rPr>
        <w:t xml:space="preserve">types of unconscious </w:t>
      </w:r>
      <w:r w:rsidRPr="00074BE2">
        <w:rPr>
          <w:rFonts w:ascii="Arial" w:eastAsia="Times New Roman" w:hAnsi="Arial" w:cs="Arial"/>
          <w:i/>
          <w:iCs/>
          <w:color w:val="3A3A3A"/>
          <w:sz w:val="22"/>
          <w:szCs w:val="22"/>
          <w:shd w:val="clear" w:color="auto" w:fill="FFFFFF"/>
          <w:lang w:eastAsia="en-GB"/>
        </w:rPr>
        <w:t>bias.</w:t>
      </w:r>
      <w:r w:rsidRPr="00074BE2">
        <w:rPr>
          <w:rFonts w:ascii="Arial" w:eastAsia="Times New Roman" w:hAnsi="Arial" w:cs="Arial"/>
          <w:color w:val="3A3A3A"/>
          <w:sz w:val="22"/>
          <w:szCs w:val="22"/>
          <w:shd w:val="clear" w:color="auto" w:fill="FFFFFF"/>
          <w:lang w:eastAsia="en-GB"/>
        </w:rPr>
        <w:t xml:space="preserve"> Available: </w:t>
      </w:r>
      <w:hyperlink r:id="rId37" w:history="1">
        <w:r w:rsidRPr="00074BE2">
          <w:rPr>
            <w:rFonts w:ascii="Arial" w:eastAsia="Times New Roman" w:hAnsi="Arial" w:cs="Arial"/>
            <w:color w:val="1155CC"/>
            <w:sz w:val="22"/>
            <w:szCs w:val="22"/>
            <w:u w:val="single"/>
            <w:shd w:val="clear" w:color="auto" w:fill="FFFFFF"/>
            <w:lang w:eastAsia="en-GB"/>
          </w:rPr>
          <w:t>https://www.diversityresources.com/types-of-unconscious-bias/</w:t>
        </w:r>
      </w:hyperlink>
      <w:r w:rsidRPr="00074BE2">
        <w:rPr>
          <w:rFonts w:ascii="Arial" w:eastAsia="Times New Roman" w:hAnsi="Arial" w:cs="Arial"/>
          <w:color w:val="3A3A3A"/>
          <w:sz w:val="22"/>
          <w:szCs w:val="22"/>
          <w:shd w:val="clear" w:color="auto" w:fill="FFFFFF"/>
          <w:lang w:eastAsia="en-GB"/>
        </w:rPr>
        <w:t xml:space="preserve">.  Last accessed </w:t>
      </w:r>
      <w:r w:rsidRPr="00074BE2">
        <w:rPr>
          <w:rFonts w:ascii="Arial" w:eastAsia="Times New Roman" w:hAnsi="Arial" w:cs="Arial"/>
          <w:color w:val="3A3A3A"/>
          <w:sz w:val="22"/>
          <w:szCs w:val="22"/>
          <w:shd w:val="clear" w:color="auto" w:fill="FFFFFF"/>
          <w:lang w:eastAsia="en-GB"/>
        </w:rPr>
        <w:t>5</w:t>
      </w:r>
      <w:r w:rsidRPr="00074BE2">
        <w:rPr>
          <w:rFonts w:ascii="Arial" w:eastAsia="Times New Roman" w:hAnsi="Arial" w:cs="Arial"/>
          <w:color w:val="3A3A3A"/>
          <w:sz w:val="22"/>
          <w:szCs w:val="22"/>
          <w:shd w:val="clear" w:color="auto" w:fill="FFFFFF"/>
          <w:vertAlign w:val="superscript"/>
          <w:lang w:eastAsia="en-GB"/>
        </w:rPr>
        <w:t>TH</w:t>
      </w:r>
      <w:r w:rsidRPr="00074BE2">
        <w:rPr>
          <w:rFonts w:ascii="Arial" w:eastAsia="Times New Roman" w:hAnsi="Arial" w:cs="Arial"/>
          <w:color w:val="3A3A3A"/>
          <w:sz w:val="22"/>
          <w:szCs w:val="22"/>
          <w:shd w:val="clear" w:color="auto" w:fill="FFFFFF"/>
          <w:lang w:eastAsia="en-GB"/>
        </w:rPr>
        <w:t xml:space="preserve"> June 2022</w:t>
      </w:r>
      <w:r w:rsidRPr="00074BE2">
        <w:rPr>
          <w:rFonts w:ascii="Arial" w:eastAsia="Times New Roman" w:hAnsi="Arial" w:cs="Arial"/>
          <w:color w:val="3A3A3A"/>
          <w:sz w:val="22"/>
          <w:szCs w:val="22"/>
          <w:shd w:val="clear" w:color="auto" w:fill="FFFFFF"/>
          <w:lang w:eastAsia="en-GB"/>
        </w:rPr>
        <w:t>.</w:t>
      </w:r>
    </w:p>
    <w:p w14:paraId="08C08403" w14:textId="77777777" w:rsidR="008D137E" w:rsidRPr="00074BE2" w:rsidRDefault="008D137E" w:rsidP="008D137E">
      <w:pPr>
        <w:pStyle w:val="ListParagraph"/>
        <w:spacing w:line="360" w:lineRule="auto"/>
        <w:rPr>
          <w:rFonts w:ascii="Arial" w:eastAsia="Times New Roman" w:hAnsi="Arial" w:cs="Arial"/>
          <w:sz w:val="22"/>
          <w:szCs w:val="22"/>
          <w:lang w:eastAsia="en-GB"/>
        </w:rPr>
      </w:pPr>
    </w:p>
    <w:p w14:paraId="10A1EE14" w14:textId="442AB409" w:rsidR="008D137E" w:rsidRPr="008D137E" w:rsidRDefault="008D137E" w:rsidP="00074BE2">
      <w:pPr>
        <w:numPr>
          <w:ilvl w:val="0"/>
          <w:numId w:val="31"/>
        </w:numPr>
        <w:spacing w:line="360" w:lineRule="auto"/>
        <w:textAlignment w:val="baseline"/>
        <w:rPr>
          <w:rFonts w:ascii="Arial" w:hAnsi="Arial" w:cs="Arial"/>
          <w:color w:val="000000"/>
          <w:sz w:val="22"/>
          <w:szCs w:val="22"/>
        </w:rPr>
      </w:pPr>
      <w:r w:rsidRPr="00EE0778">
        <w:rPr>
          <w:rFonts w:ascii="Arial" w:hAnsi="Arial" w:cs="Arial"/>
          <w:color w:val="3A3A3A"/>
          <w:sz w:val="22"/>
          <w:szCs w:val="22"/>
          <w:shd w:val="clear" w:color="auto" w:fill="FFFFFF"/>
        </w:rPr>
        <w:t xml:space="preserve">Walker, S. (1993) </w:t>
      </w:r>
      <w:r w:rsidRPr="00EE0778">
        <w:rPr>
          <w:rFonts w:ascii="Arial" w:hAnsi="Arial" w:cs="Arial"/>
          <w:i/>
          <w:iCs/>
          <w:color w:val="3A3A3A"/>
          <w:sz w:val="22"/>
          <w:szCs w:val="22"/>
        </w:rPr>
        <w:t xml:space="preserve">Taming the </w:t>
      </w:r>
      <w:r w:rsidRPr="00074BE2">
        <w:rPr>
          <w:rFonts w:ascii="Arial" w:hAnsi="Arial" w:cs="Arial"/>
          <w:i/>
          <w:iCs/>
          <w:color w:val="3A3A3A"/>
          <w:sz w:val="22"/>
          <w:szCs w:val="22"/>
        </w:rPr>
        <w:t>system:</w:t>
      </w:r>
      <w:r w:rsidRPr="00EE0778">
        <w:rPr>
          <w:rFonts w:ascii="Arial" w:hAnsi="Arial" w:cs="Arial"/>
          <w:i/>
          <w:iCs/>
          <w:color w:val="3A3A3A"/>
          <w:sz w:val="22"/>
          <w:szCs w:val="22"/>
        </w:rPr>
        <w:t xml:space="preserve"> the control of discretion in criminal justice, 1950-1990 /</w:t>
      </w:r>
      <w:r w:rsidRPr="00EE0778">
        <w:rPr>
          <w:rFonts w:ascii="Arial" w:hAnsi="Arial" w:cs="Arial"/>
          <w:color w:val="3A3A3A"/>
          <w:sz w:val="22"/>
          <w:szCs w:val="22"/>
          <w:shd w:val="clear" w:color="auto" w:fill="FFFFFF"/>
        </w:rPr>
        <w:t xml:space="preserve">. New </w:t>
      </w:r>
      <w:r w:rsidRPr="00074BE2">
        <w:rPr>
          <w:rFonts w:ascii="Arial" w:hAnsi="Arial" w:cs="Arial"/>
          <w:color w:val="3A3A3A"/>
          <w:sz w:val="22"/>
          <w:szCs w:val="22"/>
          <w:shd w:val="clear" w:color="auto" w:fill="FFFFFF"/>
        </w:rPr>
        <w:t>York;</w:t>
      </w:r>
      <w:r w:rsidRPr="00EE0778">
        <w:rPr>
          <w:rFonts w:ascii="Arial" w:hAnsi="Arial" w:cs="Arial"/>
          <w:color w:val="3A3A3A"/>
          <w:sz w:val="22"/>
          <w:szCs w:val="22"/>
          <w:shd w:val="clear" w:color="auto" w:fill="FFFFFF"/>
        </w:rPr>
        <w:t xml:space="preserve"> </w:t>
      </w:r>
      <w:r w:rsidRPr="00EE0778">
        <w:rPr>
          <w:rFonts w:ascii="Arial" w:hAnsi="Arial" w:cs="Arial"/>
          <w:color w:val="3A3A3A"/>
          <w:sz w:val="22"/>
          <w:szCs w:val="22"/>
          <w:shd w:val="clear" w:color="auto" w:fill="FFFFFF"/>
        </w:rPr>
        <w:t>Oxford:</w:t>
      </w:r>
      <w:r w:rsidRPr="00EE0778">
        <w:rPr>
          <w:rFonts w:ascii="Arial" w:hAnsi="Arial" w:cs="Arial"/>
          <w:color w:val="3A3A3A"/>
          <w:sz w:val="22"/>
          <w:szCs w:val="22"/>
          <w:shd w:val="clear" w:color="auto" w:fill="FFFFFF"/>
        </w:rPr>
        <w:t xml:space="preserve"> Oxford University Press. 158 Pages. Available at </w:t>
      </w:r>
      <w:hyperlink r:id="rId38" w:history="1">
        <w:r w:rsidRPr="00EE0778">
          <w:rPr>
            <w:rFonts w:ascii="Arial" w:hAnsi="Arial" w:cs="Arial"/>
            <w:color w:val="1155CC"/>
            <w:sz w:val="22"/>
            <w:szCs w:val="22"/>
            <w:u w:val="single"/>
            <w:shd w:val="clear" w:color="auto" w:fill="FFFFFF"/>
          </w:rPr>
          <w:t>https://oxford.universitypressscholarship.com/view/10.1093/acprof:oso/9780195078206.001.0001/acprof-9780195078206</w:t>
        </w:r>
      </w:hyperlink>
      <w:r w:rsidRPr="00EE0778">
        <w:rPr>
          <w:rFonts w:ascii="Arial" w:hAnsi="Arial" w:cs="Arial"/>
          <w:color w:val="3A3A3A"/>
          <w:sz w:val="22"/>
          <w:szCs w:val="22"/>
          <w:shd w:val="clear" w:color="auto" w:fill="FFFFFF"/>
        </w:rPr>
        <w:t> </w:t>
      </w:r>
    </w:p>
    <w:p w14:paraId="2B05F935" w14:textId="77777777" w:rsidR="008D137E" w:rsidRDefault="008D137E" w:rsidP="008D137E">
      <w:pPr>
        <w:pStyle w:val="ListParagraph"/>
        <w:rPr>
          <w:rFonts w:ascii="Arial" w:hAnsi="Arial" w:cs="Arial"/>
          <w:color w:val="000000"/>
          <w:sz w:val="22"/>
          <w:szCs w:val="22"/>
        </w:rPr>
      </w:pPr>
    </w:p>
    <w:p w14:paraId="5F6B1B5F" w14:textId="77777777" w:rsidR="008D137E" w:rsidRPr="00074BE2" w:rsidRDefault="008D137E" w:rsidP="008D137E">
      <w:pPr>
        <w:spacing w:line="360" w:lineRule="auto"/>
        <w:ind w:left="720"/>
        <w:textAlignment w:val="baseline"/>
        <w:rPr>
          <w:rFonts w:ascii="Arial" w:hAnsi="Arial" w:cs="Arial"/>
          <w:color w:val="000000"/>
          <w:sz w:val="22"/>
          <w:szCs w:val="22"/>
        </w:rPr>
      </w:pPr>
    </w:p>
    <w:p w14:paraId="2F3727D8" w14:textId="1F363D19" w:rsidR="008D137E" w:rsidRPr="008D137E" w:rsidRDefault="008D137E" w:rsidP="00074BE2">
      <w:pPr>
        <w:numPr>
          <w:ilvl w:val="0"/>
          <w:numId w:val="10"/>
        </w:numPr>
        <w:spacing w:line="360" w:lineRule="auto"/>
        <w:textAlignment w:val="baseline"/>
        <w:rPr>
          <w:rFonts w:ascii="Arial" w:hAnsi="Arial" w:cs="Arial"/>
          <w:color w:val="333333"/>
          <w:sz w:val="22"/>
          <w:szCs w:val="22"/>
        </w:rPr>
      </w:pPr>
      <w:r w:rsidRPr="00715EC5">
        <w:rPr>
          <w:rFonts w:ascii="Arial" w:hAnsi="Arial" w:cs="Arial"/>
          <w:color w:val="333333"/>
          <w:sz w:val="22"/>
          <w:szCs w:val="22"/>
          <w:shd w:val="clear" w:color="auto" w:fill="FCFCFC"/>
        </w:rPr>
        <w:t>Wang</w:t>
      </w:r>
      <w:r w:rsidRPr="00074BE2">
        <w:rPr>
          <w:rFonts w:ascii="Arial" w:hAnsi="Arial" w:cs="Arial"/>
          <w:color w:val="333333"/>
          <w:sz w:val="22"/>
          <w:szCs w:val="22"/>
          <w:shd w:val="clear" w:color="auto" w:fill="FCFCFC"/>
        </w:rPr>
        <w:t>, C</w:t>
      </w:r>
      <w:r w:rsidRPr="00715EC5">
        <w:rPr>
          <w:rFonts w:ascii="Arial" w:hAnsi="Arial" w:cs="Arial"/>
          <w:color w:val="333333"/>
          <w:sz w:val="22"/>
          <w:szCs w:val="22"/>
          <w:shd w:val="clear" w:color="auto" w:fill="FCFCFC"/>
        </w:rPr>
        <w:t xml:space="preserve">. (2010). </w:t>
      </w:r>
      <w:r w:rsidRPr="00715EC5">
        <w:rPr>
          <w:rFonts w:ascii="Arial" w:hAnsi="Arial" w:cs="Arial"/>
          <w:i/>
          <w:iCs/>
          <w:color w:val="333333"/>
          <w:sz w:val="22"/>
          <w:szCs w:val="22"/>
          <w:shd w:val="clear" w:color="auto" w:fill="FCFCFC"/>
        </w:rPr>
        <w:t xml:space="preserve">What Are </w:t>
      </w:r>
      <w:proofErr w:type="gramStart"/>
      <w:r w:rsidRPr="00715EC5">
        <w:rPr>
          <w:rFonts w:ascii="Arial" w:hAnsi="Arial" w:cs="Arial"/>
          <w:i/>
          <w:iCs/>
          <w:color w:val="333333"/>
          <w:sz w:val="22"/>
          <w:szCs w:val="22"/>
          <w:shd w:val="clear" w:color="auto" w:fill="FCFCFC"/>
        </w:rPr>
        <w:t>The</w:t>
      </w:r>
      <w:proofErr w:type="gramEnd"/>
      <w:r w:rsidRPr="00715EC5">
        <w:rPr>
          <w:rFonts w:ascii="Arial" w:hAnsi="Arial" w:cs="Arial"/>
          <w:i/>
          <w:iCs/>
          <w:color w:val="333333"/>
          <w:sz w:val="22"/>
          <w:szCs w:val="22"/>
          <w:shd w:val="clear" w:color="auto" w:fill="FCFCFC"/>
        </w:rPr>
        <w:t xml:space="preserve"> Benefits Of Using Flash Cards To </w:t>
      </w:r>
      <w:r w:rsidRPr="00074BE2">
        <w:rPr>
          <w:rFonts w:ascii="Arial" w:hAnsi="Arial" w:cs="Arial"/>
          <w:i/>
          <w:iCs/>
          <w:color w:val="333333"/>
          <w:sz w:val="22"/>
          <w:szCs w:val="22"/>
          <w:shd w:val="clear" w:color="auto" w:fill="FCFCFC"/>
        </w:rPr>
        <w:t>Study?</w:t>
      </w:r>
      <w:r w:rsidRPr="00715EC5">
        <w:rPr>
          <w:rFonts w:ascii="Arial" w:hAnsi="Arial" w:cs="Arial"/>
          <w:color w:val="333333"/>
          <w:sz w:val="22"/>
          <w:szCs w:val="22"/>
          <w:shd w:val="clear" w:color="auto" w:fill="FCFCFC"/>
        </w:rPr>
        <w:t xml:space="preserve"> Available: </w:t>
      </w:r>
      <w:hyperlink r:id="rId39" w:history="1">
        <w:r w:rsidRPr="00715EC5">
          <w:rPr>
            <w:rFonts w:ascii="Arial" w:hAnsi="Arial" w:cs="Arial"/>
            <w:color w:val="1155CC"/>
            <w:sz w:val="22"/>
            <w:szCs w:val="22"/>
            <w:u w:val="single"/>
            <w:shd w:val="clear" w:color="auto" w:fill="FCFCFC"/>
          </w:rPr>
          <w:t>https://ezinearticles.com/?What-Are-The-Benefits-Of-Using-Flash-Cards-To-Study?&amp;id=5078373</w:t>
        </w:r>
      </w:hyperlink>
      <w:r w:rsidRPr="00715EC5">
        <w:rPr>
          <w:rFonts w:ascii="Arial" w:hAnsi="Arial" w:cs="Arial"/>
          <w:color w:val="333333"/>
          <w:sz w:val="22"/>
          <w:szCs w:val="22"/>
          <w:shd w:val="clear" w:color="auto" w:fill="FCFCFC"/>
        </w:rPr>
        <w:t>.  Last accessed 03/04/2022.</w:t>
      </w:r>
    </w:p>
    <w:p w14:paraId="7ED2AF8F" w14:textId="77777777" w:rsidR="008D137E" w:rsidRPr="00715EC5" w:rsidRDefault="008D137E" w:rsidP="008D137E">
      <w:pPr>
        <w:spacing w:line="360" w:lineRule="auto"/>
        <w:ind w:left="720"/>
        <w:textAlignment w:val="baseline"/>
        <w:rPr>
          <w:rFonts w:ascii="Arial" w:hAnsi="Arial" w:cs="Arial"/>
          <w:color w:val="333333"/>
          <w:sz w:val="22"/>
          <w:szCs w:val="22"/>
        </w:rPr>
      </w:pPr>
    </w:p>
    <w:p w14:paraId="7200543F" w14:textId="77777777" w:rsidR="008D137E" w:rsidRPr="00715EC5" w:rsidRDefault="008D137E" w:rsidP="00074BE2">
      <w:pPr>
        <w:numPr>
          <w:ilvl w:val="0"/>
          <w:numId w:val="6"/>
        </w:numPr>
        <w:spacing w:line="360" w:lineRule="auto"/>
        <w:textAlignment w:val="baseline"/>
        <w:rPr>
          <w:rFonts w:ascii="Arial" w:hAnsi="Arial" w:cs="Arial"/>
          <w:color w:val="000000"/>
          <w:sz w:val="22"/>
          <w:szCs w:val="22"/>
        </w:rPr>
      </w:pPr>
      <w:r w:rsidRPr="00715EC5">
        <w:rPr>
          <w:rFonts w:ascii="Arial" w:hAnsi="Arial" w:cs="Arial"/>
          <w:color w:val="333333"/>
          <w:sz w:val="22"/>
          <w:szCs w:val="22"/>
          <w:shd w:val="clear" w:color="auto" w:fill="FCFCFC"/>
        </w:rPr>
        <w:t xml:space="preserve">Wiig S., </w:t>
      </w:r>
      <w:proofErr w:type="spellStart"/>
      <w:r w:rsidRPr="00715EC5">
        <w:rPr>
          <w:rFonts w:ascii="Arial" w:hAnsi="Arial" w:cs="Arial"/>
          <w:color w:val="333333"/>
          <w:sz w:val="22"/>
          <w:szCs w:val="22"/>
          <w:shd w:val="clear" w:color="auto" w:fill="FCFCFC"/>
        </w:rPr>
        <w:t>Fahlbruch</w:t>
      </w:r>
      <w:proofErr w:type="spellEnd"/>
      <w:r w:rsidRPr="00715EC5">
        <w:rPr>
          <w:rFonts w:ascii="Arial" w:hAnsi="Arial" w:cs="Arial"/>
          <w:color w:val="333333"/>
          <w:sz w:val="22"/>
          <w:szCs w:val="22"/>
          <w:shd w:val="clear" w:color="auto" w:fill="FCFCFC"/>
        </w:rPr>
        <w:t xml:space="preserve"> B. (2019) Exploring Resilience – An Introduction. Exploring Resilience. </w:t>
      </w:r>
      <w:proofErr w:type="spellStart"/>
      <w:r w:rsidRPr="00715EC5">
        <w:rPr>
          <w:rFonts w:ascii="Arial" w:hAnsi="Arial" w:cs="Arial"/>
          <w:color w:val="333333"/>
          <w:sz w:val="22"/>
          <w:szCs w:val="22"/>
          <w:shd w:val="clear" w:color="auto" w:fill="FCFCFC"/>
        </w:rPr>
        <w:t>SpringerBriefs</w:t>
      </w:r>
      <w:proofErr w:type="spellEnd"/>
      <w:r w:rsidRPr="00715EC5">
        <w:rPr>
          <w:rFonts w:ascii="Arial" w:hAnsi="Arial" w:cs="Arial"/>
          <w:color w:val="333333"/>
          <w:sz w:val="22"/>
          <w:szCs w:val="22"/>
          <w:shd w:val="clear" w:color="auto" w:fill="FCFCFC"/>
        </w:rPr>
        <w:t xml:space="preserve"> in Applied Sciences and Technology. Springer, Cham.</w:t>
      </w:r>
    </w:p>
    <w:p w14:paraId="77A5EDC5" w14:textId="339FA344"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0E47358F" w14:textId="5CDE57DC"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58DD7381" w14:textId="42A4FADF"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4E392323" w14:textId="0105E5A9"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5A48461B" w14:textId="21B65F1D"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6C6BB0A7" w14:textId="7A64DDB1"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0A99C637" w14:textId="4855E9A5"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22F14B97" w14:textId="1DEDA1DF"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40679C76" w14:textId="61EA3A66"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71CF4B98" w14:textId="3893FFAE" w:rsidR="00A60A2E" w:rsidRPr="00074BE2" w:rsidRDefault="00A60A2E" w:rsidP="00074BE2">
      <w:pPr>
        <w:pStyle w:val="ListParagraph"/>
        <w:spacing w:line="360" w:lineRule="auto"/>
        <w:ind w:left="1440"/>
        <w:rPr>
          <w:rFonts w:ascii="Arial" w:eastAsia="Times New Roman" w:hAnsi="Arial" w:cs="Arial"/>
          <w:color w:val="000000"/>
          <w:sz w:val="22"/>
          <w:szCs w:val="22"/>
          <w:lang w:eastAsia="en-GB"/>
        </w:rPr>
      </w:pPr>
    </w:p>
    <w:p w14:paraId="20C47A9F" w14:textId="77777777" w:rsidR="00A60A2E" w:rsidRPr="00074BE2" w:rsidRDefault="00A60A2E" w:rsidP="00074BE2">
      <w:pPr>
        <w:pStyle w:val="ListParagraph"/>
        <w:spacing w:line="360" w:lineRule="auto"/>
        <w:ind w:left="1440"/>
        <w:rPr>
          <w:rFonts w:ascii="Arial" w:eastAsia="Times New Roman" w:hAnsi="Arial" w:cs="Arial"/>
          <w:sz w:val="22"/>
          <w:szCs w:val="22"/>
          <w:lang w:eastAsia="en-GB"/>
        </w:rPr>
      </w:pPr>
    </w:p>
    <w:p w14:paraId="323BC4BB" w14:textId="77777777" w:rsidR="00BD5C00" w:rsidRPr="00BD5C00" w:rsidRDefault="00BD5C00" w:rsidP="00074BE2">
      <w:pPr>
        <w:pBdr>
          <w:top w:val="single" w:sz="6" w:space="1" w:color="000000"/>
          <w:left w:val="single" w:sz="6" w:space="1" w:color="000000"/>
          <w:right w:val="single" w:sz="6" w:space="1" w:color="000000"/>
        </w:pBdr>
        <w:spacing w:line="360" w:lineRule="auto"/>
        <w:jc w:val="both"/>
        <w:rPr>
          <w:rFonts w:ascii="Arial" w:hAnsi="Arial" w:cs="Arial"/>
          <w:color w:val="000000"/>
          <w:sz w:val="22"/>
          <w:szCs w:val="22"/>
        </w:rPr>
      </w:pPr>
      <w:r w:rsidRPr="00BD5C00">
        <w:rPr>
          <w:rFonts w:ascii="Arial" w:hAnsi="Arial" w:cs="Arial"/>
          <w:b/>
          <w:bCs/>
          <w:color w:val="000000"/>
          <w:sz w:val="22"/>
          <w:szCs w:val="22"/>
        </w:rPr>
        <w:t> CONFIDENTIALITY and PLAGIARISM – Will be confirmed through Turnitin.</w:t>
      </w:r>
    </w:p>
    <w:p w14:paraId="39F70370" w14:textId="77777777" w:rsidR="00BD5C00" w:rsidRPr="00BD5C00" w:rsidRDefault="00BD5C00" w:rsidP="00074BE2">
      <w:pPr>
        <w:pBdr>
          <w:left w:val="single" w:sz="6" w:space="1" w:color="000000"/>
          <w:bottom w:val="single" w:sz="6" w:space="1" w:color="000000"/>
          <w:right w:val="single" w:sz="6" w:space="1" w:color="000000"/>
        </w:pBdr>
        <w:spacing w:line="360" w:lineRule="auto"/>
        <w:jc w:val="both"/>
        <w:rPr>
          <w:rFonts w:ascii="Arial" w:hAnsi="Arial" w:cs="Arial"/>
          <w:color w:val="000000"/>
          <w:sz w:val="22"/>
          <w:szCs w:val="22"/>
        </w:rPr>
      </w:pPr>
      <w:r w:rsidRPr="00BD5C00">
        <w:rPr>
          <w:rFonts w:ascii="Arial" w:hAnsi="Arial" w:cs="Arial"/>
          <w:color w:val="000000"/>
          <w:sz w:val="22"/>
          <w:szCs w:val="22"/>
        </w:rPr>
        <w:t> </w:t>
      </w:r>
      <w:r w:rsidRPr="00BD5C00">
        <w:rPr>
          <w:rFonts w:ascii="Arial" w:hAnsi="Arial" w:cs="Arial"/>
          <w:color w:val="000000"/>
          <w:sz w:val="22"/>
          <w:szCs w:val="22"/>
        </w:rPr>
        <w:br/>
      </w:r>
    </w:p>
    <w:p w14:paraId="0BF409A3" w14:textId="77777777" w:rsidR="00823D97" w:rsidRPr="00074BE2" w:rsidRDefault="00823D97" w:rsidP="00074BE2">
      <w:pPr>
        <w:spacing w:line="360" w:lineRule="auto"/>
        <w:rPr>
          <w:rFonts w:ascii="Arial" w:hAnsi="Arial" w:cs="Arial"/>
          <w:b/>
          <w:bCs/>
          <w:color w:val="000000"/>
          <w:sz w:val="22"/>
          <w:szCs w:val="22"/>
        </w:rPr>
      </w:pPr>
    </w:p>
    <w:p w14:paraId="544BC0CB" w14:textId="792B449C" w:rsidR="00BD5C00" w:rsidRPr="00BD5C00" w:rsidRDefault="00BD5C00" w:rsidP="00074BE2">
      <w:pPr>
        <w:spacing w:line="360" w:lineRule="auto"/>
        <w:rPr>
          <w:rFonts w:ascii="Arial" w:hAnsi="Arial" w:cs="Arial"/>
          <w:color w:val="000000"/>
          <w:sz w:val="22"/>
          <w:szCs w:val="22"/>
        </w:rPr>
      </w:pPr>
      <w:r w:rsidRPr="00BD5C00">
        <w:rPr>
          <w:rFonts w:ascii="Arial" w:hAnsi="Arial" w:cs="Arial"/>
          <w:b/>
          <w:bCs/>
          <w:color w:val="000000"/>
          <w:sz w:val="22"/>
          <w:szCs w:val="22"/>
        </w:rPr>
        <w:t>Recognition and Confirmation of the progress on the Occupational Competency Portfolio (OCP).</w:t>
      </w:r>
    </w:p>
    <w:p w14:paraId="7930152B"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44A90244" w14:textId="4D2C4939" w:rsidR="00BD5C00" w:rsidRPr="00BD5C00" w:rsidRDefault="00BD5C00" w:rsidP="00074BE2">
      <w:pPr>
        <w:spacing w:line="360" w:lineRule="auto"/>
        <w:rPr>
          <w:rFonts w:ascii="Arial" w:hAnsi="Arial" w:cs="Arial"/>
          <w:color w:val="000000"/>
          <w:sz w:val="22"/>
          <w:szCs w:val="22"/>
        </w:rPr>
      </w:pPr>
      <w:r w:rsidRPr="00BD5C00">
        <w:rPr>
          <w:rFonts w:ascii="Arial" w:hAnsi="Arial" w:cs="Arial"/>
          <w:color w:val="000000"/>
          <w:sz w:val="22"/>
          <w:szCs w:val="22"/>
        </w:rPr>
        <w:t xml:space="preserve">By signing the section </w:t>
      </w:r>
      <w:r w:rsidR="00AB7A1D" w:rsidRPr="00074BE2">
        <w:rPr>
          <w:rFonts w:ascii="Arial" w:hAnsi="Arial" w:cs="Arial"/>
          <w:color w:val="000000"/>
          <w:sz w:val="22"/>
          <w:szCs w:val="22"/>
        </w:rPr>
        <w:t>below,</w:t>
      </w:r>
      <w:r w:rsidRPr="00BD5C00">
        <w:rPr>
          <w:rFonts w:ascii="Arial" w:hAnsi="Arial" w:cs="Arial"/>
          <w:color w:val="000000"/>
          <w:sz w:val="22"/>
          <w:szCs w:val="22"/>
        </w:rPr>
        <w:t xml:space="preserve"> you are acknowledging your progress on O.C.P. This is recognised by the university as work that is fully supporting this module and is equivalent to 500 words towards the overall wordcount.</w:t>
      </w:r>
    </w:p>
    <w:p w14:paraId="22C8B70F"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9237173" w14:textId="77777777" w:rsidR="00BD5C00" w:rsidRPr="00BD5C00" w:rsidRDefault="00BD5C00" w:rsidP="00074BE2">
      <w:pPr>
        <w:spacing w:line="360" w:lineRule="auto"/>
        <w:rPr>
          <w:rFonts w:ascii="Arial" w:hAnsi="Arial" w:cs="Arial"/>
          <w:color w:val="000000"/>
          <w:sz w:val="22"/>
          <w:szCs w:val="22"/>
        </w:rPr>
      </w:pPr>
      <w:r w:rsidRPr="00BD5C00">
        <w:rPr>
          <w:rFonts w:ascii="Arial" w:hAnsi="Arial" w:cs="Arial"/>
          <w:color w:val="000000"/>
          <w:sz w:val="22"/>
          <w:szCs w:val="22"/>
        </w:rPr>
        <w:t>I confirm that I am progressing with the Occupational Competency Portfolio (OCP) in accordance to the regulations. </w:t>
      </w:r>
    </w:p>
    <w:p w14:paraId="2FC408B1"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0E8E45D2" w14:textId="14ECAE3E"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xml:space="preserve">Signed:  </w:t>
      </w:r>
      <w:r w:rsidR="00675B86" w:rsidRPr="00074BE2">
        <w:rPr>
          <w:rFonts w:ascii="Arial" w:hAnsi="Arial" w:cs="Arial"/>
          <w:color w:val="000000"/>
          <w:sz w:val="22"/>
          <w:szCs w:val="22"/>
        </w:rPr>
        <w:t xml:space="preserve">MORGAN PHILLIPS </w:t>
      </w:r>
      <w:r w:rsidRPr="00BD5C00">
        <w:rPr>
          <w:rFonts w:ascii="Arial" w:hAnsi="Arial" w:cs="Arial"/>
          <w:color w:val="000000"/>
          <w:sz w:val="22"/>
          <w:szCs w:val="22"/>
        </w:rPr>
        <w:t>(Learner - Electronic signature or type name)</w:t>
      </w:r>
    </w:p>
    <w:p w14:paraId="031942C3" w14:textId="77777777" w:rsidR="00BD5C00" w:rsidRPr="00BD5C00" w:rsidRDefault="00BD5C00" w:rsidP="00074BE2">
      <w:pPr>
        <w:spacing w:line="360" w:lineRule="auto"/>
        <w:rPr>
          <w:rFonts w:ascii="Arial" w:hAnsi="Arial" w:cs="Arial"/>
          <w:sz w:val="22"/>
          <w:szCs w:val="22"/>
        </w:rPr>
      </w:pPr>
      <w:r w:rsidRPr="00BD5C00">
        <w:rPr>
          <w:rFonts w:ascii="Arial" w:hAnsi="Arial" w:cs="Arial"/>
          <w:color w:val="000000"/>
          <w:sz w:val="22"/>
          <w:szCs w:val="22"/>
        </w:rPr>
        <w:br/>
      </w:r>
    </w:p>
    <w:p w14:paraId="7B22F287" w14:textId="600CF351" w:rsidR="00BD5C00" w:rsidRPr="00BD5C00" w:rsidRDefault="00BD5C00" w:rsidP="00074BE2">
      <w:pPr>
        <w:spacing w:line="360" w:lineRule="auto"/>
        <w:jc w:val="both"/>
        <w:rPr>
          <w:rFonts w:ascii="Arial" w:hAnsi="Arial" w:cs="Arial"/>
          <w:color w:val="000000"/>
          <w:sz w:val="22"/>
          <w:szCs w:val="22"/>
        </w:rPr>
      </w:pPr>
      <w:r w:rsidRPr="00BD5C00">
        <w:rPr>
          <w:rFonts w:ascii="Arial" w:hAnsi="Arial" w:cs="Arial"/>
          <w:color w:val="000000"/>
          <w:sz w:val="22"/>
          <w:szCs w:val="22"/>
        </w:rPr>
        <w:t xml:space="preserve">Date: </w:t>
      </w:r>
      <w:r w:rsidR="00675B86" w:rsidRPr="00074BE2">
        <w:rPr>
          <w:rFonts w:ascii="Arial" w:hAnsi="Arial" w:cs="Arial"/>
          <w:color w:val="000000"/>
          <w:sz w:val="22"/>
          <w:szCs w:val="22"/>
        </w:rPr>
        <w:t>5</w:t>
      </w:r>
      <w:r w:rsidR="00675B86" w:rsidRPr="00074BE2">
        <w:rPr>
          <w:rFonts w:ascii="Arial" w:hAnsi="Arial" w:cs="Arial"/>
          <w:color w:val="000000"/>
          <w:sz w:val="22"/>
          <w:szCs w:val="22"/>
          <w:vertAlign w:val="superscript"/>
        </w:rPr>
        <w:t>TH</w:t>
      </w:r>
      <w:r w:rsidR="00675B86" w:rsidRPr="00074BE2">
        <w:rPr>
          <w:rFonts w:ascii="Arial" w:hAnsi="Arial" w:cs="Arial"/>
          <w:color w:val="000000"/>
          <w:sz w:val="22"/>
          <w:szCs w:val="22"/>
        </w:rPr>
        <w:t xml:space="preserve"> JUNE 2022 </w:t>
      </w:r>
    </w:p>
    <w:p w14:paraId="06BF0E06" w14:textId="77777777" w:rsidR="00BD5C00" w:rsidRPr="00BD5C00" w:rsidRDefault="00BD5C00" w:rsidP="00BD5C00">
      <w:pPr>
        <w:spacing w:after="240"/>
        <w:rPr>
          <w:rFonts w:ascii="Arial" w:hAnsi="Arial" w:cs="Arial"/>
          <w:sz w:val="22"/>
          <w:szCs w:val="22"/>
        </w:rPr>
      </w:pPr>
    </w:p>
    <w:p w14:paraId="24E5496C" w14:textId="77777777" w:rsidR="00950A75" w:rsidRPr="00074BE2" w:rsidRDefault="00950A75">
      <w:pPr>
        <w:rPr>
          <w:rFonts w:ascii="Arial" w:hAnsi="Arial" w:cs="Arial"/>
          <w:sz w:val="22"/>
          <w:szCs w:val="22"/>
        </w:rPr>
      </w:pPr>
    </w:p>
    <w:sectPr w:rsidR="00950A75" w:rsidRPr="00074BE2" w:rsidSect="00FD6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1503C"/>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41848"/>
    <w:multiLevelType w:val="multilevel"/>
    <w:tmpl w:val="666462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40DAA"/>
    <w:multiLevelType w:val="multilevel"/>
    <w:tmpl w:val="CF3025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9E0176"/>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5A4F40"/>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D3E93"/>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265A7B"/>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C21841"/>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F2773"/>
    <w:multiLevelType w:val="multilevel"/>
    <w:tmpl w:val="58BCA0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8B66B1"/>
    <w:multiLevelType w:val="multilevel"/>
    <w:tmpl w:val="763AEC0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imes New Roman" w:hAnsi="Arial" w:cs="Arial" w:hint="default"/>
        <w:color w:val="00000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083FB3"/>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CD3CFF"/>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224C82"/>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EE1F37"/>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5624DD"/>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8F1176"/>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1232C3"/>
    <w:multiLevelType w:val="multilevel"/>
    <w:tmpl w:val="492EBA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815C06"/>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5F7542"/>
    <w:multiLevelType w:val="multilevel"/>
    <w:tmpl w:val="484299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D94F3F"/>
    <w:multiLevelType w:val="multilevel"/>
    <w:tmpl w:val="EEC81B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A13CA1"/>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9E5CA2"/>
    <w:multiLevelType w:val="multilevel"/>
    <w:tmpl w:val="E6608D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DC3D92"/>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2466E6"/>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6D220C"/>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CB7BA1"/>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E75FEC"/>
    <w:multiLevelType w:val="multilevel"/>
    <w:tmpl w:val="4CBC2E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6D50D9"/>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9262A3"/>
    <w:multiLevelType w:val="multilevel"/>
    <w:tmpl w:val="82B836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2A1B6E"/>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171EBF"/>
    <w:multiLevelType w:val="multilevel"/>
    <w:tmpl w:val="A9C686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787314071">
    <w:abstractNumId w:val="26"/>
  </w:num>
  <w:num w:numId="2" w16cid:durableId="871769981">
    <w:abstractNumId w:val="18"/>
  </w:num>
  <w:num w:numId="3" w16cid:durableId="311064572">
    <w:abstractNumId w:val="9"/>
  </w:num>
  <w:num w:numId="4" w16cid:durableId="1333988067">
    <w:abstractNumId w:val="16"/>
  </w:num>
  <w:num w:numId="5" w16cid:durableId="1388719738">
    <w:abstractNumId w:val="19"/>
  </w:num>
  <w:num w:numId="6" w16cid:durableId="203182470">
    <w:abstractNumId w:val="1"/>
  </w:num>
  <w:num w:numId="7" w16cid:durableId="990404532">
    <w:abstractNumId w:val="21"/>
  </w:num>
  <w:num w:numId="8" w16cid:durableId="958876033">
    <w:abstractNumId w:val="28"/>
  </w:num>
  <w:num w:numId="9" w16cid:durableId="393629492">
    <w:abstractNumId w:val="8"/>
  </w:num>
  <w:num w:numId="10" w16cid:durableId="986518317">
    <w:abstractNumId w:val="2"/>
  </w:num>
  <w:num w:numId="11" w16cid:durableId="1245456736">
    <w:abstractNumId w:val="23"/>
  </w:num>
  <w:num w:numId="12" w16cid:durableId="295793730">
    <w:abstractNumId w:val="3"/>
  </w:num>
  <w:num w:numId="13" w16cid:durableId="1523207092">
    <w:abstractNumId w:val="14"/>
  </w:num>
  <w:num w:numId="14" w16cid:durableId="2013408230">
    <w:abstractNumId w:val="27"/>
  </w:num>
  <w:num w:numId="15" w16cid:durableId="1611278095">
    <w:abstractNumId w:val="24"/>
  </w:num>
  <w:num w:numId="16" w16cid:durableId="710107471">
    <w:abstractNumId w:val="15"/>
  </w:num>
  <w:num w:numId="17" w16cid:durableId="1910728395">
    <w:abstractNumId w:val="12"/>
  </w:num>
  <w:num w:numId="18" w16cid:durableId="1030645691">
    <w:abstractNumId w:val="20"/>
  </w:num>
  <w:num w:numId="19" w16cid:durableId="1180853836">
    <w:abstractNumId w:val="13"/>
  </w:num>
  <w:num w:numId="20" w16cid:durableId="971253968">
    <w:abstractNumId w:val="17"/>
  </w:num>
  <w:num w:numId="21" w16cid:durableId="2121022152">
    <w:abstractNumId w:val="6"/>
  </w:num>
  <w:num w:numId="22" w16cid:durableId="1654023614">
    <w:abstractNumId w:val="4"/>
  </w:num>
  <w:num w:numId="23" w16cid:durableId="69695756">
    <w:abstractNumId w:val="7"/>
  </w:num>
  <w:num w:numId="24" w16cid:durableId="328557103">
    <w:abstractNumId w:val="10"/>
  </w:num>
  <w:num w:numId="25" w16cid:durableId="1632592875">
    <w:abstractNumId w:val="11"/>
  </w:num>
  <w:num w:numId="26" w16cid:durableId="220487978">
    <w:abstractNumId w:val="30"/>
  </w:num>
  <w:num w:numId="27" w16cid:durableId="1610309127">
    <w:abstractNumId w:val="5"/>
  </w:num>
  <w:num w:numId="28" w16cid:durableId="2114666574">
    <w:abstractNumId w:val="0"/>
  </w:num>
  <w:num w:numId="29" w16cid:durableId="26371612">
    <w:abstractNumId w:val="29"/>
  </w:num>
  <w:num w:numId="30" w16cid:durableId="107816301">
    <w:abstractNumId w:val="25"/>
  </w:num>
  <w:num w:numId="31" w16cid:durableId="21012187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C00"/>
    <w:rsid w:val="00074BE2"/>
    <w:rsid w:val="000D4BC0"/>
    <w:rsid w:val="001829CA"/>
    <w:rsid w:val="001C1722"/>
    <w:rsid w:val="0024692F"/>
    <w:rsid w:val="002666C4"/>
    <w:rsid w:val="00285020"/>
    <w:rsid w:val="00290F7A"/>
    <w:rsid w:val="003A4987"/>
    <w:rsid w:val="003E10F5"/>
    <w:rsid w:val="005500C6"/>
    <w:rsid w:val="00576307"/>
    <w:rsid w:val="005F5FF3"/>
    <w:rsid w:val="00665777"/>
    <w:rsid w:val="00675B86"/>
    <w:rsid w:val="00715EC5"/>
    <w:rsid w:val="00823D97"/>
    <w:rsid w:val="00866BC7"/>
    <w:rsid w:val="008D137E"/>
    <w:rsid w:val="00950A75"/>
    <w:rsid w:val="0097643B"/>
    <w:rsid w:val="00A421B4"/>
    <w:rsid w:val="00A60A2E"/>
    <w:rsid w:val="00AB7A1D"/>
    <w:rsid w:val="00BD5C00"/>
    <w:rsid w:val="00C050F5"/>
    <w:rsid w:val="00C40D63"/>
    <w:rsid w:val="00CB63D2"/>
    <w:rsid w:val="00D07277"/>
    <w:rsid w:val="00D51114"/>
    <w:rsid w:val="00D724FA"/>
    <w:rsid w:val="00D74C72"/>
    <w:rsid w:val="00E82C2D"/>
    <w:rsid w:val="00EE0778"/>
    <w:rsid w:val="00FD6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930677"/>
  <w15:chartTrackingRefBased/>
  <w15:docId w15:val="{567C7645-43FC-B749-84C7-036330B3A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C7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5C00"/>
    <w:pPr>
      <w:spacing w:before="100" w:beforeAutospacing="1" w:after="100" w:afterAutospacing="1"/>
    </w:pPr>
  </w:style>
  <w:style w:type="character" w:styleId="Hyperlink">
    <w:name w:val="Hyperlink"/>
    <w:basedOn w:val="DefaultParagraphFont"/>
    <w:uiPriority w:val="99"/>
    <w:unhideWhenUsed/>
    <w:rsid w:val="00BD5C00"/>
    <w:rPr>
      <w:color w:val="0000FF"/>
      <w:u w:val="single"/>
    </w:rPr>
  </w:style>
  <w:style w:type="paragraph" w:styleId="ListParagraph">
    <w:name w:val="List Paragraph"/>
    <w:basedOn w:val="Normal"/>
    <w:uiPriority w:val="34"/>
    <w:qFormat/>
    <w:rsid w:val="00715EC5"/>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D74C72"/>
  </w:style>
  <w:style w:type="character" w:styleId="UnresolvedMention">
    <w:name w:val="Unresolved Mention"/>
    <w:basedOn w:val="DefaultParagraphFont"/>
    <w:uiPriority w:val="99"/>
    <w:semiHidden/>
    <w:unhideWhenUsed/>
    <w:rsid w:val="00D74C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85928">
      <w:bodyDiv w:val="1"/>
      <w:marLeft w:val="0"/>
      <w:marRight w:val="0"/>
      <w:marTop w:val="0"/>
      <w:marBottom w:val="0"/>
      <w:divBdr>
        <w:top w:val="none" w:sz="0" w:space="0" w:color="auto"/>
        <w:left w:val="none" w:sz="0" w:space="0" w:color="auto"/>
        <w:bottom w:val="none" w:sz="0" w:space="0" w:color="auto"/>
        <w:right w:val="none" w:sz="0" w:space="0" w:color="auto"/>
      </w:divBdr>
    </w:div>
    <w:div w:id="351034324">
      <w:bodyDiv w:val="1"/>
      <w:marLeft w:val="0"/>
      <w:marRight w:val="0"/>
      <w:marTop w:val="0"/>
      <w:marBottom w:val="0"/>
      <w:divBdr>
        <w:top w:val="none" w:sz="0" w:space="0" w:color="auto"/>
        <w:left w:val="none" w:sz="0" w:space="0" w:color="auto"/>
        <w:bottom w:val="none" w:sz="0" w:space="0" w:color="auto"/>
        <w:right w:val="none" w:sz="0" w:space="0" w:color="auto"/>
      </w:divBdr>
    </w:div>
    <w:div w:id="489832924">
      <w:bodyDiv w:val="1"/>
      <w:marLeft w:val="0"/>
      <w:marRight w:val="0"/>
      <w:marTop w:val="0"/>
      <w:marBottom w:val="0"/>
      <w:divBdr>
        <w:top w:val="none" w:sz="0" w:space="0" w:color="auto"/>
        <w:left w:val="none" w:sz="0" w:space="0" w:color="auto"/>
        <w:bottom w:val="none" w:sz="0" w:space="0" w:color="auto"/>
        <w:right w:val="none" w:sz="0" w:space="0" w:color="auto"/>
      </w:divBdr>
    </w:div>
    <w:div w:id="704404393">
      <w:bodyDiv w:val="1"/>
      <w:marLeft w:val="0"/>
      <w:marRight w:val="0"/>
      <w:marTop w:val="0"/>
      <w:marBottom w:val="0"/>
      <w:divBdr>
        <w:top w:val="none" w:sz="0" w:space="0" w:color="auto"/>
        <w:left w:val="none" w:sz="0" w:space="0" w:color="auto"/>
        <w:bottom w:val="none" w:sz="0" w:space="0" w:color="auto"/>
        <w:right w:val="none" w:sz="0" w:space="0" w:color="auto"/>
      </w:divBdr>
    </w:div>
    <w:div w:id="906375440">
      <w:bodyDiv w:val="1"/>
      <w:marLeft w:val="0"/>
      <w:marRight w:val="0"/>
      <w:marTop w:val="0"/>
      <w:marBottom w:val="0"/>
      <w:divBdr>
        <w:top w:val="none" w:sz="0" w:space="0" w:color="auto"/>
        <w:left w:val="none" w:sz="0" w:space="0" w:color="auto"/>
        <w:bottom w:val="none" w:sz="0" w:space="0" w:color="auto"/>
        <w:right w:val="none" w:sz="0" w:space="0" w:color="auto"/>
      </w:divBdr>
    </w:div>
    <w:div w:id="926351876">
      <w:bodyDiv w:val="1"/>
      <w:marLeft w:val="0"/>
      <w:marRight w:val="0"/>
      <w:marTop w:val="0"/>
      <w:marBottom w:val="0"/>
      <w:divBdr>
        <w:top w:val="none" w:sz="0" w:space="0" w:color="auto"/>
        <w:left w:val="none" w:sz="0" w:space="0" w:color="auto"/>
        <w:bottom w:val="none" w:sz="0" w:space="0" w:color="auto"/>
        <w:right w:val="none" w:sz="0" w:space="0" w:color="auto"/>
      </w:divBdr>
    </w:div>
    <w:div w:id="1092094551">
      <w:bodyDiv w:val="1"/>
      <w:marLeft w:val="0"/>
      <w:marRight w:val="0"/>
      <w:marTop w:val="0"/>
      <w:marBottom w:val="0"/>
      <w:divBdr>
        <w:top w:val="none" w:sz="0" w:space="0" w:color="auto"/>
        <w:left w:val="none" w:sz="0" w:space="0" w:color="auto"/>
        <w:bottom w:val="none" w:sz="0" w:space="0" w:color="auto"/>
        <w:right w:val="none" w:sz="0" w:space="0" w:color="auto"/>
      </w:divBdr>
      <w:divsChild>
        <w:div w:id="1588885301">
          <w:marLeft w:val="-115"/>
          <w:marRight w:val="0"/>
          <w:marTop w:val="0"/>
          <w:marBottom w:val="0"/>
          <w:divBdr>
            <w:top w:val="none" w:sz="0" w:space="0" w:color="auto"/>
            <w:left w:val="none" w:sz="0" w:space="0" w:color="auto"/>
            <w:bottom w:val="none" w:sz="0" w:space="0" w:color="auto"/>
            <w:right w:val="none" w:sz="0" w:space="0" w:color="auto"/>
          </w:divBdr>
        </w:div>
        <w:div w:id="691689266">
          <w:marLeft w:val="507"/>
          <w:marRight w:val="0"/>
          <w:marTop w:val="0"/>
          <w:marBottom w:val="0"/>
          <w:divBdr>
            <w:top w:val="none" w:sz="0" w:space="0" w:color="auto"/>
            <w:left w:val="none" w:sz="0" w:space="0" w:color="auto"/>
            <w:bottom w:val="none" w:sz="0" w:space="0" w:color="auto"/>
            <w:right w:val="none" w:sz="0" w:space="0" w:color="auto"/>
          </w:divBdr>
        </w:div>
        <w:div w:id="1932591789">
          <w:marLeft w:val="-115"/>
          <w:marRight w:val="0"/>
          <w:marTop w:val="0"/>
          <w:marBottom w:val="0"/>
          <w:divBdr>
            <w:top w:val="none" w:sz="0" w:space="0" w:color="auto"/>
            <w:left w:val="none" w:sz="0" w:space="0" w:color="auto"/>
            <w:bottom w:val="none" w:sz="0" w:space="0" w:color="auto"/>
            <w:right w:val="none" w:sz="0" w:space="0" w:color="auto"/>
          </w:divBdr>
        </w:div>
        <w:div w:id="1822309873">
          <w:marLeft w:val="-115"/>
          <w:marRight w:val="0"/>
          <w:marTop w:val="0"/>
          <w:marBottom w:val="0"/>
          <w:divBdr>
            <w:top w:val="none" w:sz="0" w:space="0" w:color="auto"/>
            <w:left w:val="none" w:sz="0" w:space="0" w:color="auto"/>
            <w:bottom w:val="none" w:sz="0" w:space="0" w:color="auto"/>
            <w:right w:val="none" w:sz="0" w:space="0" w:color="auto"/>
          </w:divBdr>
        </w:div>
        <w:div w:id="899289863">
          <w:marLeft w:val="-115"/>
          <w:marRight w:val="0"/>
          <w:marTop w:val="0"/>
          <w:marBottom w:val="0"/>
          <w:divBdr>
            <w:top w:val="none" w:sz="0" w:space="0" w:color="auto"/>
            <w:left w:val="none" w:sz="0" w:space="0" w:color="auto"/>
            <w:bottom w:val="none" w:sz="0" w:space="0" w:color="auto"/>
            <w:right w:val="none" w:sz="0" w:space="0" w:color="auto"/>
          </w:divBdr>
        </w:div>
        <w:div w:id="1278020906">
          <w:marLeft w:val="-115"/>
          <w:marRight w:val="0"/>
          <w:marTop w:val="0"/>
          <w:marBottom w:val="0"/>
          <w:divBdr>
            <w:top w:val="none" w:sz="0" w:space="0" w:color="auto"/>
            <w:left w:val="none" w:sz="0" w:space="0" w:color="auto"/>
            <w:bottom w:val="none" w:sz="0" w:space="0" w:color="auto"/>
            <w:right w:val="none" w:sz="0" w:space="0" w:color="auto"/>
          </w:divBdr>
        </w:div>
        <w:div w:id="1707364232">
          <w:marLeft w:val="-115"/>
          <w:marRight w:val="0"/>
          <w:marTop w:val="0"/>
          <w:marBottom w:val="0"/>
          <w:divBdr>
            <w:top w:val="none" w:sz="0" w:space="0" w:color="auto"/>
            <w:left w:val="none" w:sz="0" w:space="0" w:color="auto"/>
            <w:bottom w:val="none" w:sz="0" w:space="0" w:color="auto"/>
            <w:right w:val="none" w:sz="0" w:space="0" w:color="auto"/>
          </w:divBdr>
        </w:div>
      </w:divsChild>
    </w:div>
    <w:div w:id="1444835829">
      <w:bodyDiv w:val="1"/>
      <w:marLeft w:val="0"/>
      <w:marRight w:val="0"/>
      <w:marTop w:val="0"/>
      <w:marBottom w:val="0"/>
      <w:divBdr>
        <w:top w:val="none" w:sz="0" w:space="0" w:color="auto"/>
        <w:left w:val="none" w:sz="0" w:space="0" w:color="auto"/>
        <w:bottom w:val="none" w:sz="0" w:space="0" w:color="auto"/>
        <w:right w:val="none" w:sz="0" w:space="0" w:color="auto"/>
      </w:divBdr>
    </w:div>
    <w:div w:id="1530412744">
      <w:bodyDiv w:val="1"/>
      <w:marLeft w:val="0"/>
      <w:marRight w:val="0"/>
      <w:marTop w:val="0"/>
      <w:marBottom w:val="0"/>
      <w:divBdr>
        <w:top w:val="none" w:sz="0" w:space="0" w:color="auto"/>
        <w:left w:val="none" w:sz="0" w:space="0" w:color="auto"/>
        <w:bottom w:val="none" w:sz="0" w:space="0" w:color="auto"/>
        <w:right w:val="none" w:sz="0" w:space="0" w:color="auto"/>
      </w:divBdr>
    </w:div>
    <w:div w:id="1980376979">
      <w:bodyDiv w:val="1"/>
      <w:marLeft w:val="0"/>
      <w:marRight w:val="0"/>
      <w:marTop w:val="0"/>
      <w:marBottom w:val="0"/>
      <w:divBdr>
        <w:top w:val="none" w:sz="0" w:space="0" w:color="auto"/>
        <w:left w:val="none" w:sz="0" w:space="0" w:color="auto"/>
        <w:bottom w:val="none" w:sz="0" w:space="0" w:color="auto"/>
        <w:right w:val="none" w:sz="0" w:space="0" w:color="auto"/>
      </w:divBdr>
    </w:div>
    <w:div w:id="1987003406">
      <w:bodyDiv w:val="1"/>
      <w:marLeft w:val="0"/>
      <w:marRight w:val="0"/>
      <w:marTop w:val="0"/>
      <w:marBottom w:val="0"/>
      <w:divBdr>
        <w:top w:val="none" w:sz="0" w:space="0" w:color="auto"/>
        <w:left w:val="none" w:sz="0" w:space="0" w:color="auto"/>
        <w:bottom w:val="none" w:sz="0" w:space="0" w:color="auto"/>
        <w:right w:val="none" w:sz="0" w:space="0" w:color="auto"/>
      </w:divBdr>
    </w:div>
    <w:div w:id="2065980242">
      <w:bodyDiv w:val="1"/>
      <w:marLeft w:val="0"/>
      <w:marRight w:val="0"/>
      <w:marTop w:val="0"/>
      <w:marBottom w:val="0"/>
      <w:divBdr>
        <w:top w:val="none" w:sz="0" w:space="0" w:color="auto"/>
        <w:left w:val="none" w:sz="0" w:space="0" w:color="auto"/>
        <w:bottom w:val="none" w:sz="0" w:space="0" w:color="auto"/>
        <w:right w:val="none" w:sz="0" w:space="0" w:color="auto"/>
      </w:divBdr>
      <w:divsChild>
        <w:div w:id="1957827352">
          <w:marLeft w:val="-115"/>
          <w:marRight w:val="0"/>
          <w:marTop w:val="0"/>
          <w:marBottom w:val="0"/>
          <w:divBdr>
            <w:top w:val="none" w:sz="0" w:space="0" w:color="auto"/>
            <w:left w:val="none" w:sz="0" w:space="0" w:color="auto"/>
            <w:bottom w:val="none" w:sz="0" w:space="0" w:color="auto"/>
            <w:right w:val="none" w:sz="0" w:space="0" w:color="auto"/>
          </w:divBdr>
        </w:div>
      </w:divsChild>
    </w:div>
    <w:div w:id="2100714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legal-guidance/special-measures" TargetMode="External"/><Relationship Id="rId18" Type="http://schemas.openxmlformats.org/officeDocument/2006/relationships/hyperlink" Target="https://www.typetalk.com/blog/overcoming-language-barriers-communication/" TargetMode="External"/><Relationship Id="rId26" Type="http://schemas.openxmlformats.org/officeDocument/2006/relationships/hyperlink" Target="https://www.nursinginpractice.com/professional/how-to-reflect-on-your-practice/" TargetMode="External"/><Relationship Id="rId39" Type="http://schemas.openxmlformats.org/officeDocument/2006/relationships/hyperlink" Target="https://ezinearticles.com/?What-Are-The-Benefits-Of-Using-Flash-Cards-To-Study?&amp;id=5078373" TargetMode="External"/><Relationship Id="rId21" Type="http://schemas.openxmlformats.org/officeDocument/2006/relationships/hyperlink" Target="https://www.policeprofessional.com/news/acpo-launches-decision-model-for-all-policing/" TargetMode="External"/><Relationship Id="rId34" Type="http://schemas.openxmlformats.org/officeDocument/2006/relationships/hyperlink" Target="https://www.legislation.gov.uk/ukpga/1984/60/section/1" TargetMode="External"/><Relationship Id="rId7" Type="http://schemas.openxmlformats.org/officeDocument/2006/relationships/hyperlink" Target="https://moodle.uwtsd.ac.uk/pluginfile.php/298870/mod_resource/content/1/Reflective%20Practice%20for%20Policing%20Students%20-%20Selina%20Copley%20Chapter5.pdf" TargetMode="External"/><Relationship Id="rId2" Type="http://schemas.openxmlformats.org/officeDocument/2006/relationships/styles" Target="styles.xml"/><Relationship Id="rId16" Type="http://schemas.openxmlformats.org/officeDocument/2006/relationships/hyperlink" Target="https://www.runnersworld.com/news/a20864549/heres-why-you-should-definitely-keep-running-during-stressful-times/" TargetMode="External"/><Relationship Id="rId20" Type="http://schemas.openxmlformats.org/officeDocument/2006/relationships/hyperlink" Target="https://sk-sagepub-com.ezproxy.uwtsd.ac.uk/books/download/strategic-planning-plus/n1.pdf" TargetMode="External"/><Relationship Id="rId29" Type="http://schemas.openxmlformats.org/officeDocument/2006/relationships/hyperlink" Target="https://www.legislation.gov.uk/ukpga/Vict/24-25/100/section/16"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hyperlink" Target="https://www.verywellmind.com/types-of-nonverbal-communication-2795397" TargetMode="External"/><Relationship Id="rId24" Type="http://schemas.openxmlformats.org/officeDocument/2006/relationships/hyperlink" Target="https://assets.publishing.service.gov.uk/government/uploads/system/uploads/attachment_data/file/447967/code-of-practice-approved.pdf" TargetMode="External"/><Relationship Id="rId32" Type="http://schemas.openxmlformats.org/officeDocument/2006/relationships/hyperlink" Target="https://www.dashriskchecklist.co.uk/wp-content/uploads/2021/12/DASH-2009.pdf" TargetMode="External"/><Relationship Id="rId37" Type="http://schemas.openxmlformats.org/officeDocument/2006/relationships/hyperlink" Target="https://www.diversityresources.com/types-of-unconscious-bias/"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legislation.gov.uk/ukpga/2021/17/contents/enacted" TargetMode="External"/><Relationship Id="rId23" Type="http://schemas.openxmlformats.org/officeDocument/2006/relationships/hyperlink" Target="https://socialsci.libretexts.org/@go/page/67143" TargetMode="External"/><Relationship Id="rId28" Type="http://schemas.openxmlformats.org/officeDocument/2006/relationships/hyperlink" Target="https://www.thoughtco.com/what-is-communication-1689877" TargetMode="External"/><Relationship Id="rId36" Type="http://schemas.openxmlformats.org/officeDocument/2006/relationships/hyperlink" Target="https://www.timeoutdubai.com/ramadan/iftar-and-suhoor-during-ramadan" TargetMode="External"/><Relationship Id="rId10" Type="http://schemas.openxmlformats.org/officeDocument/2006/relationships/hyperlink" Target="https://www.verywellmind.com/what-is-compliance-2795888" TargetMode="External"/><Relationship Id="rId19" Type="http://schemas.openxmlformats.org/officeDocument/2006/relationships/hyperlink" Target="https://www.accord.org.za/lessons/understanding-conflict/" TargetMode="External"/><Relationship Id="rId31" Type="http://schemas.openxmlformats.org/officeDocument/2006/relationships/hyperlink" Target="https://procaffenation.com/learn-negative-effects-of-over-exercising/" TargetMode="External"/><Relationship Id="rId4" Type="http://schemas.openxmlformats.org/officeDocument/2006/relationships/webSettings" Target="webSettings.xml"/><Relationship Id="rId9" Type="http://schemas.openxmlformats.org/officeDocument/2006/relationships/hyperlink" Target="https://peopledynamics.co/make-right-decisions-under-pressure/" TargetMode="External"/><Relationship Id="rId14" Type="http://schemas.openxmlformats.org/officeDocument/2006/relationships/hyperlink" Target="https://www.sleep.org/how-sleep-works/sleep-and-stress/" TargetMode="External"/><Relationship Id="rId22" Type="http://schemas.openxmlformats.org/officeDocument/2006/relationships/hyperlink" Target="https://www.greatbigminds.com/understanding-why-planning-important-for-success/" TargetMode="External"/><Relationship Id="rId27" Type="http://schemas.openxmlformats.org/officeDocument/2006/relationships/hyperlink" Target="https://www.reference.com/world-view/what-is-ramadan-holiday" TargetMode="External"/><Relationship Id="rId30" Type="http://schemas.openxmlformats.org/officeDocument/2006/relationships/hyperlink" Target="https://doi.org/10.1093/acrefore/9780190236557.013.5" TargetMode="External"/><Relationship Id="rId35" Type="http://schemas.openxmlformats.org/officeDocument/2006/relationships/hyperlink" Target="https://www.legislation.gov.uk/ukpga/1984/60/section/32" TargetMode="External"/><Relationship Id="rId8" Type="http://schemas.openxmlformats.org/officeDocument/2006/relationships/hyperlink" Target="https://dailytitan.com/opinion/stereotypes-silence-male-victims-of-domestic-violence/article_94e03a3c-d777-507a-a505-c30c512a817a.html" TargetMode="External"/><Relationship Id="rId3" Type="http://schemas.openxmlformats.org/officeDocument/2006/relationships/settings" Target="settings.xml"/><Relationship Id="rId12" Type="http://schemas.openxmlformats.org/officeDocument/2006/relationships/hyperlink" Target="https://assets.college.police.uk/s3fs-public/2020-09/Conflict-management-guidelines.pdf" TargetMode="External"/><Relationship Id="rId17" Type="http://schemas.openxmlformats.org/officeDocument/2006/relationships/hyperlink" Target="https://www.south-wales.police.uk/SysSiteAssets/media/downloads/south-wales/about-us/policies-and-procedures/english/adults-at-risk---english.pdf" TargetMode="External"/><Relationship Id="rId25" Type="http://schemas.openxmlformats.org/officeDocument/2006/relationships/hyperlink" Target="https://www.toolshero.com/communication-skills/betari-box-theory/" TargetMode="External"/><Relationship Id="rId33" Type="http://schemas.openxmlformats.org/officeDocument/2006/relationships/hyperlink" Target="https://steverosephd.com/why-responsibility-is-so-important/" TargetMode="External"/><Relationship Id="rId38" Type="http://schemas.openxmlformats.org/officeDocument/2006/relationships/hyperlink" Target="https://oxford.universitypressscholarship.com/view/10.1093/acprof:oso/9780195078206.001.0001/acprof-9780195078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30</Pages>
  <Words>8375</Words>
  <Characters>47743</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9</cp:revision>
  <dcterms:created xsi:type="dcterms:W3CDTF">2022-06-05T16:07:00Z</dcterms:created>
  <dcterms:modified xsi:type="dcterms:W3CDTF">2022-06-05T17:08:00Z</dcterms:modified>
</cp:coreProperties>
</file>