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139137"/>
        <w:docPartObj>
          <w:docPartGallery w:val="Cover Pages"/>
          <w:docPartUnique/>
        </w:docPartObj>
      </w:sdtPr>
      <w:sdtEndPr/>
      <w:sdtContent>
        <w:p w14:paraId="7DAC7A16" w14:textId="1DE80F12" w:rsidR="00252352" w:rsidRDefault="00252352">
          <w:r>
            <w:rPr>
              <w:noProof/>
            </w:rPr>
            <mc:AlternateContent>
              <mc:Choice Requires="wpg">
                <w:drawing>
                  <wp:anchor distT="0" distB="0" distL="114300" distR="114300" simplePos="0" relativeHeight="251662336" behindDoc="0" locked="0" layoutInCell="1" allowOverlap="1" wp14:anchorId="5CD49AF9" wp14:editId="634A1B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AF4BC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D09E2D6" wp14:editId="6F4FE9D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247223" w14:textId="5EDD9B73" w:rsidR="00252352" w:rsidRDefault="00252352">
                                    <w:pPr>
                                      <w:pStyle w:val="NoSpacing"/>
                                      <w:jc w:val="right"/>
                                      <w:rPr>
                                        <w:color w:val="595959" w:themeColor="text1" w:themeTint="A6"/>
                                        <w:sz w:val="28"/>
                                        <w:szCs w:val="28"/>
                                      </w:rPr>
                                    </w:pPr>
                                    <w:r>
                                      <w:rPr>
                                        <w:color w:val="595959" w:themeColor="text1" w:themeTint="A6"/>
                                        <w:sz w:val="28"/>
                                        <w:szCs w:val="28"/>
                                      </w:rPr>
                                      <w:t>Nathan Henry</w:t>
                                    </w:r>
                                  </w:p>
                                </w:sdtContent>
                              </w:sdt>
                              <w:p w14:paraId="743B72F7" w14:textId="516A71BA" w:rsidR="00252352" w:rsidRDefault="00E049D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32EA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09E2D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F247223" w14:textId="5EDD9B73" w:rsidR="00252352" w:rsidRDefault="00252352">
                              <w:pPr>
                                <w:pStyle w:val="NoSpacing"/>
                                <w:jc w:val="right"/>
                                <w:rPr>
                                  <w:color w:val="595959" w:themeColor="text1" w:themeTint="A6"/>
                                  <w:sz w:val="28"/>
                                  <w:szCs w:val="28"/>
                                </w:rPr>
                              </w:pPr>
                              <w:r>
                                <w:rPr>
                                  <w:color w:val="595959" w:themeColor="text1" w:themeTint="A6"/>
                                  <w:sz w:val="28"/>
                                  <w:szCs w:val="28"/>
                                </w:rPr>
                                <w:t>Nathan Henry</w:t>
                              </w:r>
                            </w:p>
                          </w:sdtContent>
                        </w:sdt>
                        <w:p w14:paraId="743B72F7" w14:textId="516A71BA" w:rsidR="00252352" w:rsidRDefault="00E049D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32EA6">
                                <w:rPr>
                                  <w:color w:val="595959" w:themeColor="text1" w:themeTint="A6"/>
                                  <w:sz w:val="18"/>
                                  <w:szCs w:val="18"/>
                                </w:rPr>
                                <w:t xml:space="preserve">     </w:t>
                              </w:r>
                            </w:sdtContent>
                          </w:sdt>
                        </w:p>
                      </w:txbxContent>
                    </v:textbox>
                    <w10:wrap type="square" anchorx="page" anchory="page"/>
                  </v:shape>
                </w:pict>
              </mc:Fallback>
            </mc:AlternateContent>
          </w:r>
        </w:p>
        <w:p w14:paraId="683C95A5" w14:textId="7B82E759" w:rsidR="00252352" w:rsidRDefault="00C32EA6" w:rsidP="00252352">
          <w:r>
            <w:rPr>
              <w:noProof/>
            </w:rPr>
            <mc:AlternateContent>
              <mc:Choice Requires="wps">
                <w:drawing>
                  <wp:anchor distT="0" distB="0" distL="114300" distR="114300" simplePos="0" relativeHeight="251659264" behindDoc="0" locked="0" layoutInCell="1" allowOverlap="1" wp14:anchorId="589CD47C" wp14:editId="24D208AD">
                    <wp:simplePos x="0" y="0"/>
                    <wp:positionH relativeFrom="margin">
                      <wp:posOffset>-1079028</wp:posOffset>
                    </wp:positionH>
                    <wp:positionV relativeFrom="margin">
                      <wp:posOffset>3994044</wp:posOffset>
                    </wp:positionV>
                    <wp:extent cx="7315200" cy="221361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2136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5A5E55" w14:textId="254DDB7F" w:rsidR="00252352" w:rsidRDefault="00E049DE" w:rsidP="008A1D0C">
                                <w:pPr>
                                  <w:rPr>
                                    <w:color w:val="4472C4" w:themeColor="accent1"/>
                                    <w:sz w:val="64"/>
                                    <w:szCs w:val="64"/>
                                  </w:rPr>
                                </w:pPr>
                                <w:r w:rsidRPr="00E049DE">
                                  <w:t xml:space="preserve"> </w:t>
                                </w:r>
                                <w:r w:rsidRPr="00E049DE">
                                  <w:rPr>
                                    <w:caps/>
                                    <w:color w:val="4472C4" w:themeColor="accent1"/>
                                    <w:sz w:val="64"/>
                                    <w:szCs w:val="64"/>
                                  </w:rPr>
                                  <w:t>Improving Supply chain Performance</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E1B6B9" w14:textId="067F3182" w:rsidR="00252352" w:rsidRDefault="00252352" w:rsidP="00252352">
                                    <w:pPr>
                                      <w:rPr>
                                        <w:smallCaps/>
                                        <w:color w:val="404040" w:themeColor="text1" w:themeTint="BF"/>
                                        <w:sz w:val="36"/>
                                        <w:szCs w:val="36"/>
                                      </w:rPr>
                                    </w:pPr>
                                    <w:r>
                                      <w:rPr>
                                        <w:color w:val="404040" w:themeColor="text1" w:themeTint="BF"/>
                                        <w:sz w:val="36"/>
                                        <w:szCs w:val="36"/>
                                      </w:rPr>
                                      <w:t>MSC Engineering Project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89CD47C" id="Text Box 154" o:spid="_x0000_s1027" type="#_x0000_t202" style="position:absolute;margin-left:-84.95pt;margin-top:314.5pt;width:8in;height:174.3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" filled="f" stroked="f" strokeweight=".5pt">
                    <v:textbox inset="126pt,0,54pt,0">
                      <w:txbxContent>
                        <w:p w14:paraId="2A5A5E55" w14:textId="254DDB7F" w:rsidR="00252352" w:rsidRDefault="00E049DE" w:rsidP="008A1D0C">
                          <w:pPr>
                            <w:rPr>
                              <w:color w:val="4472C4" w:themeColor="accent1"/>
                              <w:sz w:val="64"/>
                              <w:szCs w:val="64"/>
                            </w:rPr>
                          </w:pPr>
                          <w:r w:rsidRPr="00E049DE">
                            <w:t xml:space="preserve"> </w:t>
                          </w:r>
                          <w:r w:rsidRPr="00E049DE">
                            <w:rPr>
                              <w:caps/>
                              <w:color w:val="4472C4" w:themeColor="accent1"/>
                              <w:sz w:val="64"/>
                              <w:szCs w:val="64"/>
                            </w:rPr>
                            <w:t>Improving Supply chain Performance</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E1B6B9" w14:textId="067F3182" w:rsidR="00252352" w:rsidRDefault="00252352" w:rsidP="00252352">
                              <w:pPr>
                                <w:rPr>
                                  <w:smallCaps/>
                                  <w:color w:val="404040" w:themeColor="text1" w:themeTint="BF"/>
                                  <w:sz w:val="36"/>
                                  <w:szCs w:val="36"/>
                                </w:rPr>
                              </w:pPr>
                              <w:r>
                                <w:rPr>
                                  <w:color w:val="404040" w:themeColor="text1" w:themeTint="BF"/>
                                  <w:sz w:val="36"/>
                                  <w:szCs w:val="36"/>
                                </w:rPr>
                                <w:t>MSC Engineering Project Management</w:t>
                              </w:r>
                            </w:p>
                          </w:sdtContent>
                        </w:sdt>
                      </w:txbxContent>
                    </v:textbox>
                    <w10:wrap type="square" anchorx="margin" anchory="margin"/>
                  </v:shape>
                </w:pict>
              </mc:Fallback>
            </mc:AlternateContent>
          </w:r>
          <w:r w:rsidRPr="00EA1BDF">
            <w:rPr>
              <w:noProof/>
            </w:rPr>
            <w:drawing>
              <wp:anchor distT="0" distB="0" distL="114300" distR="114300" simplePos="0" relativeHeight="251664384" behindDoc="0" locked="0" layoutInCell="1" allowOverlap="1" wp14:anchorId="4426F63C" wp14:editId="09EEB971">
                <wp:simplePos x="0" y="0"/>
                <wp:positionH relativeFrom="margin">
                  <wp:align>left</wp:align>
                </wp:positionH>
                <wp:positionV relativeFrom="paragraph">
                  <wp:posOffset>283845</wp:posOffset>
                </wp:positionV>
                <wp:extent cx="6122035" cy="3060700"/>
                <wp:effectExtent l="0" t="0" r="0" b="6350"/>
                <wp:wrapSquare wrapText="bothSides"/>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22035" cy="3060700"/>
                        </a:xfrm>
                        <a:prstGeom prst="rect">
                          <a:avLst/>
                        </a:prstGeom>
                      </pic:spPr>
                    </pic:pic>
                  </a:graphicData>
                </a:graphic>
                <wp14:sizeRelH relativeFrom="margin">
                  <wp14:pctWidth>0</wp14:pctWidth>
                </wp14:sizeRelH>
                <wp14:sizeRelV relativeFrom="margin">
                  <wp14:pctHeight>0</wp14:pctHeight>
                </wp14:sizeRelV>
              </wp:anchor>
            </w:drawing>
          </w:r>
          <w:r w:rsidR="00E603B6">
            <w:rPr>
              <w:noProof/>
            </w:rPr>
            <w:t xml:space="preserve"> </w:t>
          </w:r>
          <w:r w:rsidR="00252352">
            <w:br w:type="page"/>
          </w:r>
        </w:p>
      </w:sdtContent>
    </w:sdt>
    <w:sdt>
      <w:sdtPr>
        <w:rPr>
          <w:rFonts w:asciiTheme="minorHAnsi" w:eastAsiaTheme="minorHAnsi" w:hAnsiTheme="minorHAnsi" w:cstheme="minorBidi"/>
          <w:color w:val="auto"/>
          <w:sz w:val="22"/>
          <w:szCs w:val="22"/>
          <w:lang w:val="en-GB"/>
        </w:rPr>
        <w:id w:val="271435859"/>
        <w:docPartObj>
          <w:docPartGallery w:val="Table of Contents"/>
          <w:docPartUnique/>
        </w:docPartObj>
      </w:sdtPr>
      <w:sdtEndPr>
        <w:rPr>
          <w:b/>
          <w:bCs/>
          <w:noProof/>
        </w:rPr>
      </w:sdtEndPr>
      <w:sdtContent>
        <w:p w14:paraId="1D64DA68" w14:textId="53D0B0AC" w:rsidR="00252352" w:rsidRDefault="00252352">
          <w:pPr>
            <w:pStyle w:val="TOCHeading"/>
          </w:pPr>
          <w:r>
            <w:t>Contents</w:t>
          </w:r>
        </w:p>
        <w:p w14:paraId="5B3AE086" w14:textId="71F6ADF8" w:rsidR="00C3403F" w:rsidRDefault="009A7B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851092" w:history="1">
            <w:r w:rsidR="00C3403F" w:rsidRPr="00160F17">
              <w:rPr>
                <w:rStyle w:val="Hyperlink"/>
                <w:noProof/>
              </w:rPr>
              <w:t>Table of figures</w:t>
            </w:r>
            <w:r w:rsidR="00C3403F">
              <w:rPr>
                <w:noProof/>
                <w:webHidden/>
              </w:rPr>
              <w:tab/>
            </w:r>
            <w:r w:rsidR="00C3403F">
              <w:rPr>
                <w:noProof/>
                <w:webHidden/>
              </w:rPr>
              <w:fldChar w:fldCharType="begin"/>
            </w:r>
            <w:r w:rsidR="00C3403F">
              <w:rPr>
                <w:noProof/>
                <w:webHidden/>
              </w:rPr>
              <w:instrText xml:space="preserve"> PAGEREF _Toc95851092 \h </w:instrText>
            </w:r>
            <w:r w:rsidR="00C3403F">
              <w:rPr>
                <w:noProof/>
                <w:webHidden/>
              </w:rPr>
            </w:r>
            <w:r w:rsidR="00C3403F">
              <w:rPr>
                <w:noProof/>
                <w:webHidden/>
              </w:rPr>
              <w:fldChar w:fldCharType="separate"/>
            </w:r>
            <w:r w:rsidR="00C3403F">
              <w:rPr>
                <w:noProof/>
                <w:webHidden/>
              </w:rPr>
              <w:t>1</w:t>
            </w:r>
            <w:r w:rsidR="00C3403F">
              <w:rPr>
                <w:noProof/>
                <w:webHidden/>
              </w:rPr>
              <w:fldChar w:fldCharType="end"/>
            </w:r>
          </w:hyperlink>
        </w:p>
        <w:p w14:paraId="7CC46931" w14:textId="7A9BD88B" w:rsidR="00C3403F" w:rsidRDefault="00C3403F">
          <w:pPr>
            <w:pStyle w:val="TOC1"/>
            <w:tabs>
              <w:tab w:val="right" w:leader="dot" w:pos="9016"/>
            </w:tabs>
            <w:rPr>
              <w:rFonts w:eastAsiaTheme="minorEastAsia"/>
              <w:noProof/>
              <w:lang w:eastAsia="en-GB"/>
            </w:rPr>
          </w:pPr>
          <w:hyperlink w:anchor="_Toc95851093" w:history="1">
            <w:r w:rsidRPr="00160F17">
              <w:rPr>
                <w:rStyle w:val="Hyperlink"/>
                <w:noProof/>
              </w:rPr>
              <w:t>Executive Summary</w:t>
            </w:r>
            <w:r>
              <w:rPr>
                <w:noProof/>
                <w:webHidden/>
              </w:rPr>
              <w:tab/>
            </w:r>
            <w:r>
              <w:rPr>
                <w:noProof/>
                <w:webHidden/>
              </w:rPr>
              <w:fldChar w:fldCharType="begin"/>
            </w:r>
            <w:r>
              <w:rPr>
                <w:noProof/>
                <w:webHidden/>
              </w:rPr>
              <w:instrText xml:space="preserve"> PAGEREF _Toc95851093 \h </w:instrText>
            </w:r>
            <w:r>
              <w:rPr>
                <w:noProof/>
                <w:webHidden/>
              </w:rPr>
            </w:r>
            <w:r>
              <w:rPr>
                <w:noProof/>
                <w:webHidden/>
              </w:rPr>
              <w:fldChar w:fldCharType="separate"/>
            </w:r>
            <w:r>
              <w:rPr>
                <w:noProof/>
                <w:webHidden/>
              </w:rPr>
              <w:t>2</w:t>
            </w:r>
            <w:r>
              <w:rPr>
                <w:noProof/>
                <w:webHidden/>
              </w:rPr>
              <w:fldChar w:fldCharType="end"/>
            </w:r>
          </w:hyperlink>
        </w:p>
        <w:p w14:paraId="160467F3" w14:textId="62BE6AF9" w:rsidR="00C3403F" w:rsidRDefault="00C3403F">
          <w:pPr>
            <w:pStyle w:val="TOC1"/>
            <w:tabs>
              <w:tab w:val="right" w:leader="dot" w:pos="9016"/>
            </w:tabs>
            <w:rPr>
              <w:rFonts w:eastAsiaTheme="minorEastAsia"/>
              <w:noProof/>
              <w:lang w:eastAsia="en-GB"/>
            </w:rPr>
          </w:pPr>
          <w:hyperlink w:anchor="_Toc95851094" w:history="1">
            <w:r w:rsidRPr="00160F17">
              <w:rPr>
                <w:rStyle w:val="Hyperlink"/>
                <w:noProof/>
              </w:rPr>
              <w:t>Introduction</w:t>
            </w:r>
            <w:r>
              <w:rPr>
                <w:noProof/>
                <w:webHidden/>
              </w:rPr>
              <w:tab/>
            </w:r>
            <w:r>
              <w:rPr>
                <w:noProof/>
                <w:webHidden/>
              </w:rPr>
              <w:fldChar w:fldCharType="begin"/>
            </w:r>
            <w:r>
              <w:rPr>
                <w:noProof/>
                <w:webHidden/>
              </w:rPr>
              <w:instrText xml:space="preserve"> PAGEREF _Toc95851094 \h </w:instrText>
            </w:r>
            <w:r>
              <w:rPr>
                <w:noProof/>
                <w:webHidden/>
              </w:rPr>
            </w:r>
            <w:r>
              <w:rPr>
                <w:noProof/>
                <w:webHidden/>
              </w:rPr>
              <w:fldChar w:fldCharType="separate"/>
            </w:r>
            <w:r>
              <w:rPr>
                <w:noProof/>
                <w:webHidden/>
              </w:rPr>
              <w:t>2</w:t>
            </w:r>
            <w:r>
              <w:rPr>
                <w:noProof/>
                <w:webHidden/>
              </w:rPr>
              <w:fldChar w:fldCharType="end"/>
            </w:r>
          </w:hyperlink>
        </w:p>
        <w:p w14:paraId="4214A587" w14:textId="4FBFCF09" w:rsidR="00C3403F" w:rsidRDefault="00C3403F">
          <w:pPr>
            <w:pStyle w:val="TOC1"/>
            <w:tabs>
              <w:tab w:val="right" w:leader="dot" w:pos="9016"/>
            </w:tabs>
            <w:rPr>
              <w:rFonts w:eastAsiaTheme="minorEastAsia"/>
              <w:noProof/>
              <w:lang w:eastAsia="en-GB"/>
            </w:rPr>
          </w:pPr>
          <w:hyperlink w:anchor="_Toc95851095" w:history="1">
            <w:r w:rsidRPr="00160F17">
              <w:rPr>
                <w:rStyle w:val="Hyperlink"/>
                <w:noProof/>
              </w:rPr>
              <w:t>Critical evaluation of supply chain vulnerability</w:t>
            </w:r>
            <w:r>
              <w:rPr>
                <w:noProof/>
                <w:webHidden/>
              </w:rPr>
              <w:tab/>
            </w:r>
            <w:r>
              <w:rPr>
                <w:noProof/>
                <w:webHidden/>
              </w:rPr>
              <w:fldChar w:fldCharType="begin"/>
            </w:r>
            <w:r>
              <w:rPr>
                <w:noProof/>
                <w:webHidden/>
              </w:rPr>
              <w:instrText xml:space="preserve"> PAGEREF _Toc95851095 \h </w:instrText>
            </w:r>
            <w:r>
              <w:rPr>
                <w:noProof/>
                <w:webHidden/>
              </w:rPr>
            </w:r>
            <w:r>
              <w:rPr>
                <w:noProof/>
                <w:webHidden/>
              </w:rPr>
              <w:fldChar w:fldCharType="separate"/>
            </w:r>
            <w:r>
              <w:rPr>
                <w:noProof/>
                <w:webHidden/>
              </w:rPr>
              <w:t>3</w:t>
            </w:r>
            <w:r>
              <w:rPr>
                <w:noProof/>
                <w:webHidden/>
              </w:rPr>
              <w:fldChar w:fldCharType="end"/>
            </w:r>
          </w:hyperlink>
        </w:p>
        <w:p w14:paraId="2D1EF420" w14:textId="0D9BF8C6" w:rsidR="00C3403F" w:rsidRDefault="00C3403F">
          <w:pPr>
            <w:pStyle w:val="TOC2"/>
            <w:tabs>
              <w:tab w:val="right" w:leader="dot" w:pos="9016"/>
            </w:tabs>
            <w:rPr>
              <w:rFonts w:eastAsiaTheme="minorEastAsia"/>
              <w:noProof/>
              <w:lang w:eastAsia="en-GB"/>
            </w:rPr>
          </w:pPr>
          <w:hyperlink w:anchor="_Toc95851096" w:history="1">
            <w:r w:rsidRPr="00160F17">
              <w:rPr>
                <w:rStyle w:val="Hyperlink"/>
                <w:noProof/>
              </w:rPr>
              <w:t>Supply chain management</w:t>
            </w:r>
            <w:r>
              <w:rPr>
                <w:noProof/>
                <w:webHidden/>
              </w:rPr>
              <w:tab/>
            </w:r>
            <w:r>
              <w:rPr>
                <w:noProof/>
                <w:webHidden/>
              </w:rPr>
              <w:fldChar w:fldCharType="begin"/>
            </w:r>
            <w:r>
              <w:rPr>
                <w:noProof/>
                <w:webHidden/>
              </w:rPr>
              <w:instrText xml:space="preserve"> PAGEREF _Toc95851096 \h </w:instrText>
            </w:r>
            <w:r>
              <w:rPr>
                <w:noProof/>
                <w:webHidden/>
              </w:rPr>
            </w:r>
            <w:r>
              <w:rPr>
                <w:noProof/>
                <w:webHidden/>
              </w:rPr>
              <w:fldChar w:fldCharType="separate"/>
            </w:r>
            <w:r>
              <w:rPr>
                <w:noProof/>
                <w:webHidden/>
              </w:rPr>
              <w:t>3</w:t>
            </w:r>
            <w:r>
              <w:rPr>
                <w:noProof/>
                <w:webHidden/>
              </w:rPr>
              <w:fldChar w:fldCharType="end"/>
            </w:r>
          </w:hyperlink>
        </w:p>
        <w:p w14:paraId="17883F6D" w14:textId="1197100A" w:rsidR="00C3403F" w:rsidRDefault="00C3403F">
          <w:pPr>
            <w:pStyle w:val="TOC3"/>
            <w:tabs>
              <w:tab w:val="right" w:leader="dot" w:pos="9016"/>
            </w:tabs>
            <w:rPr>
              <w:rFonts w:eastAsiaTheme="minorEastAsia"/>
              <w:noProof/>
              <w:lang w:eastAsia="en-GB"/>
            </w:rPr>
          </w:pPr>
          <w:hyperlink w:anchor="_Toc95851097" w:history="1">
            <w:r w:rsidRPr="00160F17">
              <w:rPr>
                <w:rStyle w:val="Hyperlink"/>
                <w:noProof/>
              </w:rPr>
              <w:t>5 key processes of a supply chain</w:t>
            </w:r>
            <w:r>
              <w:rPr>
                <w:noProof/>
                <w:webHidden/>
              </w:rPr>
              <w:tab/>
            </w:r>
            <w:r>
              <w:rPr>
                <w:noProof/>
                <w:webHidden/>
              </w:rPr>
              <w:fldChar w:fldCharType="begin"/>
            </w:r>
            <w:r>
              <w:rPr>
                <w:noProof/>
                <w:webHidden/>
              </w:rPr>
              <w:instrText xml:space="preserve"> PAGEREF _Toc95851097 \h </w:instrText>
            </w:r>
            <w:r>
              <w:rPr>
                <w:noProof/>
                <w:webHidden/>
              </w:rPr>
            </w:r>
            <w:r>
              <w:rPr>
                <w:noProof/>
                <w:webHidden/>
              </w:rPr>
              <w:fldChar w:fldCharType="separate"/>
            </w:r>
            <w:r>
              <w:rPr>
                <w:noProof/>
                <w:webHidden/>
              </w:rPr>
              <w:t>3</w:t>
            </w:r>
            <w:r>
              <w:rPr>
                <w:noProof/>
                <w:webHidden/>
              </w:rPr>
              <w:fldChar w:fldCharType="end"/>
            </w:r>
          </w:hyperlink>
        </w:p>
        <w:p w14:paraId="60F5FD3B" w14:textId="18A98B61" w:rsidR="00C3403F" w:rsidRDefault="00C3403F">
          <w:pPr>
            <w:pStyle w:val="TOC2"/>
            <w:tabs>
              <w:tab w:val="right" w:leader="dot" w:pos="9016"/>
            </w:tabs>
            <w:rPr>
              <w:rFonts w:eastAsiaTheme="minorEastAsia"/>
              <w:noProof/>
              <w:lang w:eastAsia="en-GB"/>
            </w:rPr>
          </w:pPr>
          <w:hyperlink w:anchor="_Toc95851098" w:history="1">
            <w:r w:rsidRPr="00160F17">
              <w:rPr>
                <w:rStyle w:val="Hyperlink"/>
                <w:noProof/>
              </w:rPr>
              <w:t>Supply chain mapping</w:t>
            </w:r>
            <w:r>
              <w:rPr>
                <w:noProof/>
                <w:webHidden/>
              </w:rPr>
              <w:tab/>
            </w:r>
            <w:r>
              <w:rPr>
                <w:noProof/>
                <w:webHidden/>
              </w:rPr>
              <w:fldChar w:fldCharType="begin"/>
            </w:r>
            <w:r>
              <w:rPr>
                <w:noProof/>
                <w:webHidden/>
              </w:rPr>
              <w:instrText xml:space="preserve"> PAGEREF _Toc95851098 \h </w:instrText>
            </w:r>
            <w:r>
              <w:rPr>
                <w:noProof/>
                <w:webHidden/>
              </w:rPr>
            </w:r>
            <w:r>
              <w:rPr>
                <w:noProof/>
                <w:webHidden/>
              </w:rPr>
              <w:fldChar w:fldCharType="separate"/>
            </w:r>
            <w:r>
              <w:rPr>
                <w:noProof/>
                <w:webHidden/>
              </w:rPr>
              <w:t>4</w:t>
            </w:r>
            <w:r>
              <w:rPr>
                <w:noProof/>
                <w:webHidden/>
              </w:rPr>
              <w:fldChar w:fldCharType="end"/>
            </w:r>
          </w:hyperlink>
        </w:p>
        <w:p w14:paraId="5800A8F5" w14:textId="303E9F43" w:rsidR="00C3403F" w:rsidRDefault="00C3403F">
          <w:pPr>
            <w:pStyle w:val="TOC3"/>
            <w:tabs>
              <w:tab w:val="right" w:leader="dot" w:pos="9016"/>
            </w:tabs>
            <w:rPr>
              <w:rFonts w:eastAsiaTheme="minorEastAsia"/>
              <w:noProof/>
              <w:lang w:eastAsia="en-GB"/>
            </w:rPr>
          </w:pPr>
          <w:hyperlink w:anchor="_Toc95851099" w:history="1">
            <w:r w:rsidRPr="00160F17">
              <w:rPr>
                <w:rStyle w:val="Hyperlink"/>
                <w:noProof/>
              </w:rPr>
              <w:t>Supply chain map of wheels and tyres</w:t>
            </w:r>
            <w:r>
              <w:rPr>
                <w:noProof/>
                <w:webHidden/>
              </w:rPr>
              <w:tab/>
            </w:r>
            <w:r>
              <w:rPr>
                <w:noProof/>
                <w:webHidden/>
              </w:rPr>
              <w:fldChar w:fldCharType="begin"/>
            </w:r>
            <w:r>
              <w:rPr>
                <w:noProof/>
                <w:webHidden/>
              </w:rPr>
              <w:instrText xml:space="preserve"> PAGEREF _Toc95851099 \h </w:instrText>
            </w:r>
            <w:r>
              <w:rPr>
                <w:noProof/>
                <w:webHidden/>
              </w:rPr>
            </w:r>
            <w:r>
              <w:rPr>
                <w:noProof/>
                <w:webHidden/>
              </w:rPr>
              <w:fldChar w:fldCharType="separate"/>
            </w:r>
            <w:r>
              <w:rPr>
                <w:noProof/>
                <w:webHidden/>
              </w:rPr>
              <w:t>5</w:t>
            </w:r>
            <w:r>
              <w:rPr>
                <w:noProof/>
                <w:webHidden/>
              </w:rPr>
              <w:fldChar w:fldCharType="end"/>
            </w:r>
          </w:hyperlink>
        </w:p>
        <w:p w14:paraId="2C5EA7C1" w14:textId="1B6E343E" w:rsidR="00C3403F" w:rsidRDefault="00C3403F">
          <w:pPr>
            <w:pStyle w:val="TOC2"/>
            <w:tabs>
              <w:tab w:val="right" w:leader="dot" w:pos="9016"/>
            </w:tabs>
            <w:rPr>
              <w:rFonts w:eastAsiaTheme="minorEastAsia"/>
              <w:noProof/>
              <w:lang w:eastAsia="en-GB"/>
            </w:rPr>
          </w:pPr>
          <w:hyperlink w:anchor="_Toc95851100" w:history="1">
            <w:r w:rsidRPr="00160F17">
              <w:rPr>
                <w:rStyle w:val="Hyperlink"/>
                <w:rFonts w:asciiTheme="majorHAnsi" w:eastAsiaTheme="majorEastAsia" w:hAnsiTheme="majorHAnsi" w:cstheme="majorBidi"/>
                <w:noProof/>
              </w:rPr>
              <w:t>Supply chain vulnerabilities</w:t>
            </w:r>
            <w:r>
              <w:rPr>
                <w:noProof/>
                <w:webHidden/>
              </w:rPr>
              <w:tab/>
            </w:r>
            <w:r>
              <w:rPr>
                <w:noProof/>
                <w:webHidden/>
              </w:rPr>
              <w:fldChar w:fldCharType="begin"/>
            </w:r>
            <w:r>
              <w:rPr>
                <w:noProof/>
                <w:webHidden/>
              </w:rPr>
              <w:instrText xml:space="preserve"> PAGEREF _Toc95851100 \h </w:instrText>
            </w:r>
            <w:r>
              <w:rPr>
                <w:noProof/>
                <w:webHidden/>
              </w:rPr>
            </w:r>
            <w:r>
              <w:rPr>
                <w:noProof/>
                <w:webHidden/>
              </w:rPr>
              <w:fldChar w:fldCharType="separate"/>
            </w:r>
            <w:r>
              <w:rPr>
                <w:noProof/>
                <w:webHidden/>
              </w:rPr>
              <w:t>6</w:t>
            </w:r>
            <w:r>
              <w:rPr>
                <w:noProof/>
                <w:webHidden/>
              </w:rPr>
              <w:fldChar w:fldCharType="end"/>
            </w:r>
          </w:hyperlink>
        </w:p>
        <w:p w14:paraId="46566E68" w14:textId="0D6C32DC" w:rsidR="00C3403F" w:rsidRDefault="00C3403F">
          <w:pPr>
            <w:pStyle w:val="TOC3"/>
            <w:tabs>
              <w:tab w:val="right" w:leader="dot" w:pos="9016"/>
            </w:tabs>
            <w:rPr>
              <w:rFonts w:eastAsiaTheme="minorEastAsia"/>
              <w:noProof/>
              <w:lang w:eastAsia="en-GB"/>
            </w:rPr>
          </w:pPr>
          <w:hyperlink w:anchor="_Toc95851101" w:history="1">
            <w:r w:rsidRPr="00160F17">
              <w:rPr>
                <w:rStyle w:val="Hyperlink"/>
                <w:noProof/>
              </w:rPr>
              <w:t>More vulnerabilities within the chosen supply chain</w:t>
            </w:r>
            <w:r>
              <w:rPr>
                <w:noProof/>
                <w:webHidden/>
              </w:rPr>
              <w:tab/>
            </w:r>
            <w:r>
              <w:rPr>
                <w:noProof/>
                <w:webHidden/>
              </w:rPr>
              <w:fldChar w:fldCharType="begin"/>
            </w:r>
            <w:r>
              <w:rPr>
                <w:noProof/>
                <w:webHidden/>
              </w:rPr>
              <w:instrText xml:space="preserve"> PAGEREF _Toc95851101 \h </w:instrText>
            </w:r>
            <w:r>
              <w:rPr>
                <w:noProof/>
                <w:webHidden/>
              </w:rPr>
            </w:r>
            <w:r>
              <w:rPr>
                <w:noProof/>
                <w:webHidden/>
              </w:rPr>
              <w:fldChar w:fldCharType="separate"/>
            </w:r>
            <w:r>
              <w:rPr>
                <w:noProof/>
                <w:webHidden/>
              </w:rPr>
              <w:t>7</w:t>
            </w:r>
            <w:r>
              <w:rPr>
                <w:noProof/>
                <w:webHidden/>
              </w:rPr>
              <w:fldChar w:fldCharType="end"/>
            </w:r>
          </w:hyperlink>
        </w:p>
        <w:p w14:paraId="7CD656B5" w14:textId="13A5BEDC" w:rsidR="00C3403F" w:rsidRDefault="00C3403F">
          <w:pPr>
            <w:pStyle w:val="TOC2"/>
            <w:tabs>
              <w:tab w:val="right" w:leader="dot" w:pos="9016"/>
            </w:tabs>
            <w:rPr>
              <w:rFonts w:eastAsiaTheme="minorEastAsia"/>
              <w:noProof/>
              <w:lang w:eastAsia="en-GB"/>
            </w:rPr>
          </w:pPr>
          <w:hyperlink w:anchor="_Toc95851102" w:history="1">
            <w:r w:rsidRPr="00160F17">
              <w:rPr>
                <w:rStyle w:val="Hyperlink"/>
                <w:noProof/>
              </w:rPr>
              <w:t>Assessing the good characteristics of top performing supply chains and comparing AML</w:t>
            </w:r>
            <w:r>
              <w:rPr>
                <w:noProof/>
                <w:webHidden/>
              </w:rPr>
              <w:tab/>
            </w:r>
            <w:r>
              <w:rPr>
                <w:noProof/>
                <w:webHidden/>
              </w:rPr>
              <w:fldChar w:fldCharType="begin"/>
            </w:r>
            <w:r>
              <w:rPr>
                <w:noProof/>
                <w:webHidden/>
              </w:rPr>
              <w:instrText xml:space="preserve"> PAGEREF _Toc95851102 \h </w:instrText>
            </w:r>
            <w:r>
              <w:rPr>
                <w:noProof/>
                <w:webHidden/>
              </w:rPr>
            </w:r>
            <w:r>
              <w:rPr>
                <w:noProof/>
                <w:webHidden/>
              </w:rPr>
              <w:fldChar w:fldCharType="separate"/>
            </w:r>
            <w:r>
              <w:rPr>
                <w:noProof/>
                <w:webHidden/>
              </w:rPr>
              <w:t>10</w:t>
            </w:r>
            <w:r>
              <w:rPr>
                <w:noProof/>
                <w:webHidden/>
              </w:rPr>
              <w:fldChar w:fldCharType="end"/>
            </w:r>
          </w:hyperlink>
        </w:p>
        <w:p w14:paraId="45C9502B" w14:textId="647CE891" w:rsidR="00C3403F" w:rsidRDefault="00C3403F">
          <w:pPr>
            <w:pStyle w:val="TOC1"/>
            <w:tabs>
              <w:tab w:val="right" w:leader="dot" w:pos="9016"/>
            </w:tabs>
            <w:rPr>
              <w:rFonts w:eastAsiaTheme="minorEastAsia"/>
              <w:noProof/>
              <w:lang w:eastAsia="en-GB"/>
            </w:rPr>
          </w:pPr>
          <w:hyperlink w:anchor="_Toc95851103" w:history="1">
            <w:r w:rsidRPr="00160F17">
              <w:rPr>
                <w:rStyle w:val="Hyperlink"/>
                <w:rFonts w:asciiTheme="majorHAnsi" w:eastAsiaTheme="majorEastAsia" w:hAnsiTheme="majorHAnsi" w:cstheme="majorBidi"/>
                <w:noProof/>
              </w:rPr>
              <w:t>Steps to make the supply chain more resilient</w:t>
            </w:r>
            <w:r>
              <w:rPr>
                <w:noProof/>
                <w:webHidden/>
              </w:rPr>
              <w:tab/>
            </w:r>
            <w:r>
              <w:rPr>
                <w:noProof/>
                <w:webHidden/>
              </w:rPr>
              <w:fldChar w:fldCharType="begin"/>
            </w:r>
            <w:r>
              <w:rPr>
                <w:noProof/>
                <w:webHidden/>
              </w:rPr>
              <w:instrText xml:space="preserve"> PAGEREF _Toc95851103 \h </w:instrText>
            </w:r>
            <w:r>
              <w:rPr>
                <w:noProof/>
                <w:webHidden/>
              </w:rPr>
            </w:r>
            <w:r>
              <w:rPr>
                <w:noProof/>
                <w:webHidden/>
              </w:rPr>
              <w:fldChar w:fldCharType="separate"/>
            </w:r>
            <w:r>
              <w:rPr>
                <w:noProof/>
                <w:webHidden/>
              </w:rPr>
              <w:t>12</w:t>
            </w:r>
            <w:r>
              <w:rPr>
                <w:noProof/>
                <w:webHidden/>
              </w:rPr>
              <w:fldChar w:fldCharType="end"/>
            </w:r>
          </w:hyperlink>
        </w:p>
        <w:p w14:paraId="5715698C" w14:textId="39401100" w:rsidR="00C3403F" w:rsidRDefault="00C3403F">
          <w:pPr>
            <w:pStyle w:val="TOC2"/>
            <w:tabs>
              <w:tab w:val="right" w:leader="dot" w:pos="9016"/>
            </w:tabs>
            <w:rPr>
              <w:rFonts w:eastAsiaTheme="minorEastAsia"/>
              <w:noProof/>
              <w:lang w:eastAsia="en-GB"/>
            </w:rPr>
          </w:pPr>
          <w:hyperlink w:anchor="_Toc95851104" w:history="1">
            <w:r w:rsidRPr="00160F17">
              <w:rPr>
                <w:rStyle w:val="Hyperlink"/>
                <w:noProof/>
              </w:rPr>
              <w:t>Strategies that make supply chains more resilient</w:t>
            </w:r>
            <w:r>
              <w:rPr>
                <w:noProof/>
                <w:webHidden/>
              </w:rPr>
              <w:tab/>
            </w:r>
            <w:r>
              <w:rPr>
                <w:noProof/>
                <w:webHidden/>
              </w:rPr>
              <w:fldChar w:fldCharType="begin"/>
            </w:r>
            <w:r>
              <w:rPr>
                <w:noProof/>
                <w:webHidden/>
              </w:rPr>
              <w:instrText xml:space="preserve"> PAGEREF _Toc95851104 \h </w:instrText>
            </w:r>
            <w:r>
              <w:rPr>
                <w:noProof/>
                <w:webHidden/>
              </w:rPr>
            </w:r>
            <w:r>
              <w:rPr>
                <w:noProof/>
                <w:webHidden/>
              </w:rPr>
              <w:fldChar w:fldCharType="separate"/>
            </w:r>
            <w:r>
              <w:rPr>
                <w:noProof/>
                <w:webHidden/>
              </w:rPr>
              <w:t>12</w:t>
            </w:r>
            <w:r>
              <w:rPr>
                <w:noProof/>
                <w:webHidden/>
              </w:rPr>
              <w:fldChar w:fldCharType="end"/>
            </w:r>
          </w:hyperlink>
        </w:p>
        <w:p w14:paraId="6B7EF739" w14:textId="4D710AFF" w:rsidR="00C3403F" w:rsidRDefault="00C3403F">
          <w:pPr>
            <w:pStyle w:val="TOC2"/>
            <w:tabs>
              <w:tab w:val="right" w:leader="dot" w:pos="9016"/>
            </w:tabs>
            <w:rPr>
              <w:rFonts w:eastAsiaTheme="minorEastAsia"/>
              <w:noProof/>
              <w:lang w:eastAsia="en-GB"/>
            </w:rPr>
          </w:pPr>
          <w:hyperlink w:anchor="_Toc95851105" w:history="1">
            <w:r w:rsidRPr="00160F17">
              <w:rPr>
                <w:rStyle w:val="Hyperlink"/>
                <w:noProof/>
              </w:rPr>
              <w:t>Improvements to the wheel and tyre supply chain</w:t>
            </w:r>
            <w:r>
              <w:rPr>
                <w:noProof/>
                <w:webHidden/>
              </w:rPr>
              <w:tab/>
            </w:r>
            <w:r>
              <w:rPr>
                <w:noProof/>
                <w:webHidden/>
              </w:rPr>
              <w:fldChar w:fldCharType="begin"/>
            </w:r>
            <w:r>
              <w:rPr>
                <w:noProof/>
                <w:webHidden/>
              </w:rPr>
              <w:instrText xml:space="preserve"> PAGEREF _Toc95851105 \h </w:instrText>
            </w:r>
            <w:r>
              <w:rPr>
                <w:noProof/>
                <w:webHidden/>
              </w:rPr>
            </w:r>
            <w:r>
              <w:rPr>
                <w:noProof/>
                <w:webHidden/>
              </w:rPr>
              <w:fldChar w:fldCharType="separate"/>
            </w:r>
            <w:r>
              <w:rPr>
                <w:noProof/>
                <w:webHidden/>
              </w:rPr>
              <w:t>13</w:t>
            </w:r>
            <w:r>
              <w:rPr>
                <w:noProof/>
                <w:webHidden/>
              </w:rPr>
              <w:fldChar w:fldCharType="end"/>
            </w:r>
          </w:hyperlink>
        </w:p>
        <w:p w14:paraId="00DF3DF9" w14:textId="593ED63D" w:rsidR="00C3403F" w:rsidRDefault="00C3403F">
          <w:pPr>
            <w:pStyle w:val="TOC2"/>
            <w:tabs>
              <w:tab w:val="right" w:leader="dot" w:pos="9016"/>
            </w:tabs>
            <w:rPr>
              <w:rFonts w:eastAsiaTheme="minorEastAsia"/>
              <w:noProof/>
              <w:lang w:eastAsia="en-GB"/>
            </w:rPr>
          </w:pPr>
          <w:hyperlink w:anchor="_Toc95851106" w:history="1">
            <w:r w:rsidRPr="00160F17">
              <w:rPr>
                <w:rStyle w:val="Hyperlink"/>
                <w:noProof/>
              </w:rPr>
              <w:t>Supplier appraisal process</w:t>
            </w:r>
            <w:r>
              <w:rPr>
                <w:noProof/>
                <w:webHidden/>
              </w:rPr>
              <w:tab/>
            </w:r>
            <w:r>
              <w:rPr>
                <w:noProof/>
                <w:webHidden/>
              </w:rPr>
              <w:fldChar w:fldCharType="begin"/>
            </w:r>
            <w:r>
              <w:rPr>
                <w:noProof/>
                <w:webHidden/>
              </w:rPr>
              <w:instrText xml:space="preserve"> PAGEREF _Toc95851106 \h </w:instrText>
            </w:r>
            <w:r>
              <w:rPr>
                <w:noProof/>
                <w:webHidden/>
              </w:rPr>
            </w:r>
            <w:r>
              <w:rPr>
                <w:noProof/>
                <w:webHidden/>
              </w:rPr>
              <w:fldChar w:fldCharType="separate"/>
            </w:r>
            <w:r>
              <w:rPr>
                <w:noProof/>
                <w:webHidden/>
              </w:rPr>
              <w:t>14</w:t>
            </w:r>
            <w:r>
              <w:rPr>
                <w:noProof/>
                <w:webHidden/>
              </w:rPr>
              <w:fldChar w:fldCharType="end"/>
            </w:r>
          </w:hyperlink>
        </w:p>
        <w:p w14:paraId="0F591B1A" w14:textId="6DAA95DA" w:rsidR="00C3403F" w:rsidRDefault="00C3403F">
          <w:pPr>
            <w:pStyle w:val="TOC3"/>
            <w:tabs>
              <w:tab w:val="right" w:leader="dot" w:pos="9016"/>
            </w:tabs>
            <w:rPr>
              <w:rFonts w:eastAsiaTheme="minorEastAsia"/>
              <w:noProof/>
              <w:lang w:eastAsia="en-GB"/>
            </w:rPr>
          </w:pPr>
          <w:hyperlink w:anchor="_Toc95851107" w:history="1">
            <w:r w:rsidRPr="00160F17">
              <w:rPr>
                <w:rStyle w:val="Hyperlink"/>
                <w:noProof/>
              </w:rPr>
              <w:t>Conclusion</w:t>
            </w:r>
            <w:r>
              <w:rPr>
                <w:noProof/>
                <w:webHidden/>
              </w:rPr>
              <w:tab/>
            </w:r>
            <w:r>
              <w:rPr>
                <w:noProof/>
                <w:webHidden/>
              </w:rPr>
              <w:fldChar w:fldCharType="begin"/>
            </w:r>
            <w:r>
              <w:rPr>
                <w:noProof/>
                <w:webHidden/>
              </w:rPr>
              <w:instrText xml:space="preserve"> PAGEREF _Toc95851107 \h </w:instrText>
            </w:r>
            <w:r>
              <w:rPr>
                <w:noProof/>
                <w:webHidden/>
              </w:rPr>
            </w:r>
            <w:r>
              <w:rPr>
                <w:noProof/>
                <w:webHidden/>
              </w:rPr>
              <w:fldChar w:fldCharType="separate"/>
            </w:r>
            <w:r>
              <w:rPr>
                <w:noProof/>
                <w:webHidden/>
              </w:rPr>
              <w:t>15</w:t>
            </w:r>
            <w:r>
              <w:rPr>
                <w:noProof/>
                <w:webHidden/>
              </w:rPr>
              <w:fldChar w:fldCharType="end"/>
            </w:r>
          </w:hyperlink>
        </w:p>
        <w:p w14:paraId="68717D46" w14:textId="00947295" w:rsidR="00C3403F" w:rsidRDefault="00C3403F">
          <w:pPr>
            <w:pStyle w:val="TOC1"/>
            <w:tabs>
              <w:tab w:val="right" w:leader="dot" w:pos="9016"/>
            </w:tabs>
            <w:rPr>
              <w:rFonts w:eastAsiaTheme="minorEastAsia"/>
              <w:noProof/>
              <w:lang w:eastAsia="en-GB"/>
            </w:rPr>
          </w:pPr>
          <w:hyperlink w:anchor="_Toc95851108" w:history="1">
            <w:r w:rsidRPr="00160F17">
              <w:rPr>
                <w:rStyle w:val="Hyperlink"/>
                <w:noProof/>
              </w:rPr>
              <w:t>References</w:t>
            </w:r>
            <w:r>
              <w:rPr>
                <w:noProof/>
                <w:webHidden/>
              </w:rPr>
              <w:tab/>
            </w:r>
            <w:r>
              <w:rPr>
                <w:noProof/>
                <w:webHidden/>
              </w:rPr>
              <w:fldChar w:fldCharType="begin"/>
            </w:r>
            <w:r>
              <w:rPr>
                <w:noProof/>
                <w:webHidden/>
              </w:rPr>
              <w:instrText xml:space="preserve"> PAGEREF _Toc95851108 \h </w:instrText>
            </w:r>
            <w:r>
              <w:rPr>
                <w:noProof/>
                <w:webHidden/>
              </w:rPr>
            </w:r>
            <w:r>
              <w:rPr>
                <w:noProof/>
                <w:webHidden/>
              </w:rPr>
              <w:fldChar w:fldCharType="separate"/>
            </w:r>
            <w:r>
              <w:rPr>
                <w:noProof/>
                <w:webHidden/>
              </w:rPr>
              <w:t>16</w:t>
            </w:r>
            <w:r>
              <w:rPr>
                <w:noProof/>
                <w:webHidden/>
              </w:rPr>
              <w:fldChar w:fldCharType="end"/>
            </w:r>
          </w:hyperlink>
        </w:p>
        <w:p w14:paraId="411B8440" w14:textId="64DFE10C" w:rsidR="00252352" w:rsidRDefault="009A7B80">
          <w:r>
            <w:rPr>
              <w:b/>
              <w:bCs/>
              <w:noProof/>
              <w:lang w:val="en-US"/>
            </w:rPr>
            <w:fldChar w:fldCharType="end"/>
          </w:r>
        </w:p>
      </w:sdtContent>
    </w:sdt>
    <w:p w14:paraId="3F4ED730" w14:textId="5DAC5D43" w:rsidR="002B07F7" w:rsidRPr="00191C60" w:rsidRDefault="00191C60" w:rsidP="00191C60">
      <w:pPr>
        <w:pStyle w:val="Heading1"/>
        <w:rPr>
          <w:u w:val="single"/>
        </w:rPr>
      </w:pPr>
      <w:bookmarkStart w:id="0" w:name="_Toc95851092"/>
      <w:r w:rsidRPr="00191C60">
        <w:rPr>
          <w:u w:val="single"/>
        </w:rPr>
        <w:t>Table of figures</w:t>
      </w:r>
      <w:bookmarkEnd w:id="0"/>
    </w:p>
    <w:p w14:paraId="0525CDD8" w14:textId="54EF6D26" w:rsidR="00191C60" w:rsidRDefault="00191C6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5850079" w:history="1">
        <w:r w:rsidRPr="00D357F3">
          <w:rPr>
            <w:rStyle w:val="Hyperlink"/>
            <w:noProof/>
          </w:rPr>
          <w:t>Figure 1 - Supply Chain Map of wheels and Tyres</w:t>
        </w:r>
        <w:r>
          <w:rPr>
            <w:noProof/>
            <w:webHidden/>
          </w:rPr>
          <w:tab/>
        </w:r>
        <w:r>
          <w:rPr>
            <w:noProof/>
            <w:webHidden/>
          </w:rPr>
          <w:fldChar w:fldCharType="begin"/>
        </w:r>
        <w:r>
          <w:rPr>
            <w:noProof/>
            <w:webHidden/>
          </w:rPr>
          <w:instrText xml:space="preserve"> PAGEREF _Toc95850079 \h </w:instrText>
        </w:r>
        <w:r>
          <w:rPr>
            <w:noProof/>
            <w:webHidden/>
          </w:rPr>
        </w:r>
        <w:r>
          <w:rPr>
            <w:noProof/>
            <w:webHidden/>
          </w:rPr>
          <w:fldChar w:fldCharType="separate"/>
        </w:r>
        <w:r>
          <w:rPr>
            <w:noProof/>
            <w:webHidden/>
          </w:rPr>
          <w:t>5</w:t>
        </w:r>
        <w:r>
          <w:rPr>
            <w:noProof/>
            <w:webHidden/>
          </w:rPr>
          <w:fldChar w:fldCharType="end"/>
        </w:r>
      </w:hyperlink>
    </w:p>
    <w:p w14:paraId="16567E0F" w14:textId="5AE2F603" w:rsidR="00191C60" w:rsidRDefault="00191C60">
      <w:pPr>
        <w:pStyle w:val="TableofFigures"/>
        <w:tabs>
          <w:tab w:val="right" w:leader="dot" w:pos="9016"/>
        </w:tabs>
        <w:rPr>
          <w:rFonts w:eastAsiaTheme="minorEastAsia"/>
          <w:noProof/>
          <w:lang w:eastAsia="en-GB"/>
        </w:rPr>
      </w:pPr>
      <w:hyperlink w:anchor="_Toc95850080" w:history="1">
        <w:r w:rsidRPr="00D357F3">
          <w:rPr>
            <w:rStyle w:val="Hyperlink"/>
            <w:noProof/>
          </w:rPr>
          <w:t>Figure 2 - Data Showing what effects have created the most disruption in supply chains in the last 3 year (Piatek, 2021)</w:t>
        </w:r>
        <w:r>
          <w:rPr>
            <w:noProof/>
            <w:webHidden/>
          </w:rPr>
          <w:tab/>
        </w:r>
        <w:r>
          <w:rPr>
            <w:noProof/>
            <w:webHidden/>
          </w:rPr>
          <w:fldChar w:fldCharType="begin"/>
        </w:r>
        <w:r>
          <w:rPr>
            <w:noProof/>
            <w:webHidden/>
          </w:rPr>
          <w:instrText xml:space="preserve"> PAGEREF _Toc95850080 \h </w:instrText>
        </w:r>
        <w:r>
          <w:rPr>
            <w:noProof/>
            <w:webHidden/>
          </w:rPr>
        </w:r>
        <w:r>
          <w:rPr>
            <w:noProof/>
            <w:webHidden/>
          </w:rPr>
          <w:fldChar w:fldCharType="separate"/>
        </w:r>
        <w:r>
          <w:rPr>
            <w:noProof/>
            <w:webHidden/>
          </w:rPr>
          <w:t>7</w:t>
        </w:r>
        <w:r>
          <w:rPr>
            <w:noProof/>
            <w:webHidden/>
          </w:rPr>
          <w:fldChar w:fldCharType="end"/>
        </w:r>
      </w:hyperlink>
    </w:p>
    <w:p w14:paraId="0F2ECDD5" w14:textId="150E9149" w:rsidR="00191C60" w:rsidRDefault="00191C60">
      <w:pPr>
        <w:pStyle w:val="TableofFigures"/>
        <w:tabs>
          <w:tab w:val="right" w:leader="dot" w:pos="9016"/>
        </w:tabs>
        <w:rPr>
          <w:rFonts w:eastAsiaTheme="minorEastAsia"/>
          <w:noProof/>
          <w:lang w:eastAsia="en-GB"/>
        </w:rPr>
      </w:pPr>
      <w:hyperlink r:id="rId11" w:anchor="_Toc95850081" w:history="1">
        <w:r w:rsidRPr="00D357F3">
          <w:rPr>
            <w:rStyle w:val="Hyperlink"/>
            <w:noProof/>
          </w:rPr>
          <w:t>Figure 3 - Slave Wheels</w:t>
        </w:r>
        <w:r>
          <w:rPr>
            <w:noProof/>
            <w:webHidden/>
          </w:rPr>
          <w:tab/>
        </w:r>
        <w:r>
          <w:rPr>
            <w:noProof/>
            <w:webHidden/>
          </w:rPr>
          <w:fldChar w:fldCharType="begin"/>
        </w:r>
        <w:r>
          <w:rPr>
            <w:noProof/>
            <w:webHidden/>
          </w:rPr>
          <w:instrText xml:space="preserve"> PAGEREF _Toc95850081 \h </w:instrText>
        </w:r>
        <w:r>
          <w:rPr>
            <w:noProof/>
            <w:webHidden/>
          </w:rPr>
        </w:r>
        <w:r>
          <w:rPr>
            <w:noProof/>
            <w:webHidden/>
          </w:rPr>
          <w:fldChar w:fldCharType="separate"/>
        </w:r>
        <w:r>
          <w:rPr>
            <w:noProof/>
            <w:webHidden/>
          </w:rPr>
          <w:t>8</w:t>
        </w:r>
        <w:r>
          <w:rPr>
            <w:noProof/>
            <w:webHidden/>
          </w:rPr>
          <w:fldChar w:fldCharType="end"/>
        </w:r>
      </w:hyperlink>
    </w:p>
    <w:p w14:paraId="119B29B1" w14:textId="4BEE3DB2" w:rsidR="00191C60" w:rsidRDefault="00191C60">
      <w:pPr>
        <w:pStyle w:val="TableofFigures"/>
        <w:tabs>
          <w:tab w:val="right" w:leader="dot" w:pos="9016"/>
        </w:tabs>
        <w:rPr>
          <w:rFonts w:eastAsiaTheme="minorEastAsia"/>
          <w:noProof/>
          <w:lang w:eastAsia="en-GB"/>
        </w:rPr>
      </w:pPr>
      <w:hyperlink r:id="rId12" w:anchor="_Toc95850082" w:history="1">
        <w:r w:rsidRPr="00D357F3">
          <w:rPr>
            <w:rStyle w:val="Hyperlink"/>
            <w:noProof/>
          </w:rPr>
          <w:t>Figure 4- working to Plan pre supply chain issues</w:t>
        </w:r>
        <w:r>
          <w:rPr>
            <w:noProof/>
            <w:webHidden/>
          </w:rPr>
          <w:tab/>
        </w:r>
        <w:r>
          <w:rPr>
            <w:noProof/>
            <w:webHidden/>
          </w:rPr>
          <w:fldChar w:fldCharType="begin"/>
        </w:r>
        <w:r>
          <w:rPr>
            <w:noProof/>
            <w:webHidden/>
          </w:rPr>
          <w:instrText xml:space="preserve"> PAGEREF _Toc95850082 \h </w:instrText>
        </w:r>
        <w:r>
          <w:rPr>
            <w:noProof/>
            <w:webHidden/>
          </w:rPr>
        </w:r>
        <w:r>
          <w:rPr>
            <w:noProof/>
            <w:webHidden/>
          </w:rPr>
          <w:fldChar w:fldCharType="separate"/>
        </w:r>
        <w:r>
          <w:rPr>
            <w:noProof/>
            <w:webHidden/>
          </w:rPr>
          <w:t>8</w:t>
        </w:r>
        <w:r>
          <w:rPr>
            <w:noProof/>
            <w:webHidden/>
          </w:rPr>
          <w:fldChar w:fldCharType="end"/>
        </w:r>
      </w:hyperlink>
    </w:p>
    <w:p w14:paraId="089B1F74" w14:textId="678F976D" w:rsidR="00191C60" w:rsidRDefault="00191C60">
      <w:pPr>
        <w:pStyle w:val="TableofFigures"/>
        <w:tabs>
          <w:tab w:val="right" w:leader="dot" w:pos="9016"/>
        </w:tabs>
        <w:rPr>
          <w:rFonts w:eastAsiaTheme="minorEastAsia"/>
          <w:noProof/>
          <w:lang w:eastAsia="en-GB"/>
        </w:rPr>
      </w:pPr>
      <w:hyperlink r:id="rId13" w:anchor="_Toc95850083" w:history="1">
        <w:r w:rsidRPr="00D357F3">
          <w:rPr>
            <w:rStyle w:val="Hyperlink"/>
            <w:noProof/>
          </w:rPr>
          <w:t>Figure 5 – New Product Launch DBX 707</w:t>
        </w:r>
        <w:r>
          <w:rPr>
            <w:noProof/>
            <w:webHidden/>
          </w:rPr>
          <w:tab/>
        </w:r>
        <w:r>
          <w:rPr>
            <w:noProof/>
            <w:webHidden/>
          </w:rPr>
          <w:fldChar w:fldCharType="begin"/>
        </w:r>
        <w:r>
          <w:rPr>
            <w:noProof/>
            <w:webHidden/>
          </w:rPr>
          <w:instrText xml:space="preserve"> PAGEREF _Toc95850083 \h </w:instrText>
        </w:r>
        <w:r>
          <w:rPr>
            <w:noProof/>
            <w:webHidden/>
          </w:rPr>
        </w:r>
        <w:r>
          <w:rPr>
            <w:noProof/>
            <w:webHidden/>
          </w:rPr>
          <w:fldChar w:fldCharType="separate"/>
        </w:r>
        <w:r>
          <w:rPr>
            <w:noProof/>
            <w:webHidden/>
          </w:rPr>
          <w:t>10</w:t>
        </w:r>
        <w:r>
          <w:rPr>
            <w:noProof/>
            <w:webHidden/>
          </w:rPr>
          <w:fldChar w:fldCharType="end"/>
        </w:r>
      </w:hyperlink>
    </w:p>
    <w:p w14:paraId="421268CD" w14:textId="44DB7C2C" w:rsidR="00191C60" w:rsidRDefault="00191C60">
      <w:pPr>
        <w:pStyle w:val="TableofFigures"/>
        <w:tabs>
          <w:tab w:val="right" w:leader="dot" w:pos="9016"/>
        </w:tabs>
        <w:rPr>
          <w:rFonts w:eastAsiaTheme="minorEastAsia"/>
          <w:noProof/>
          <w:lang w:eastAsia="en-GB"/>
        </w:rPr>
      </w:pPr>
      <w:hyperlink w:anchor="_Toc95850084" w:history="1">
        <w:r w:rsidRPr="00D357F3">
          <w:rPr>
            <w:rStyle w:val="Hyperlink"/>
            <w:noProof/>
          </w:rPr>
          <w:t>Figure 6 - Visual Display of shortage issue using the Manufacturing IT System</w:t>
        </w:r>
        <w:r>
          <w:rPr>
            <w:noProof/>
            <w:webHidden/>
          </w:rPr>
          <w:tab/>
        </w:r>
        <w:r>
          <w:rPr>
            <w:noProof/>
            <w:webHidden/>
          </w:rPr>
          <w:fldChar w:fldCharType="begin"/>
        </w:r>
        <w:r>
          <w:rPr>
            <w:noProof/>
            <w:webHidden/>
          </w:rPr>
          <w:instrText xml:space="preserve"> PAGEREF _Toc95850084 \h </w:instrText>
        </w:r>
        <w:r>
          <w:rPr>
            <w:noProof/>
            <w:webHidden/>
          </w:rPr>
        </w:r>
        <w:r>
          <w:rPr>
            <w:noProof/>
            <w:webHidden/>
          </w:rPr>
          <w:fldChar w:fldCharType="separate"/>
        </w:r>
        <w:r>
          <w:rPr>
            <w:noProof/>
            <w:webHidden/>
          </w:rPr>
          <w:t>13</w:t>
        </w:r>
        <w:r>
          <w:rPr>
            <w:noProof/>
            <w:webHidden/>
          </w:rPr>
          <w:fldChar w:fldCharType="end"/>
        </w:r>
      </w:hyperlink>
    </w:p>
    <w:p w14:paraId="53788F61" w14:textId="574B5B23" w:rsidR="00252352" w:rsidRPr="00252352" w:rsidRDefault="00191C60" w:rsidP="00252352">
      <w:r>
        <w:fldChar w:fldCharType="end"/>
      </w:r>
    </w:p>
    <w:p w14:paraId="44B5E37C" w14:textId="10E4E1D8" w:rsidR="00252352" w:rsidRPr="00252352" w:rsidRDefault="00252352" w:rsidP="00252352"/>
    <w:p w14:paraId="37B8CE1F" w14:textId="47C84D02" w:rsidR="00252352" w:rsidRPr="00252352" w:rsidRDefault="00252352" w:rsidP="00252352"/>
    <w:p w14:paraId="6A3F2615" w14:textId="13A4E419" w:rsidR="00252352" w:rsidRPr="00252352" w:rsidRDefault="00252352" w:rsidP="00252352"/>
    <w:p w14:paraId="37CF5F36" w14:textId="29846313" w:rsidR="00252352" w:rsidRPr="00252352" w:rsidRDefault="00252352" w:rsidP="00252352"/>
    <w:p w14:paraId="56D99C2E" w14:textId="7549671A" w:rsidR="00252352" w:rsidRPr="00252352" w:rsidRDefault="00252352" w:rsidP="00252352"/>
    <w:p w14:paraId="1C053AD9" w14:textId="0FAF479D" w:rsidR="00252352" w:rsidRPr="00252352" w:rsidRDefault="00252352" w:rsidP="00252352"/>
    <w:p w14:paraId="525B0F07" w14:textId="0A5C53D7" w:rsidR="00252352" w:rsidRPr="00252352" w:rsidRDefault="00252352" w:rsidP="00252352"/>
    <w:p w14:paraId="13091FD9" w14:textId="601778E9" w:rsidR="00252352" w:rsidRPr="00252352" w:rsidRDefault="00252352" w:rsidP="00252352"/>
    <w:p w14:paraId="7F865B82" w14:textId="60717466" w:rsidR="00252352" w:rsidRPr="00252352" w:rsidRDefault="00252352" w:rsidP="00252352"/>
    <w:p w14:paraId="7B8B55BA" w14:textId="21D6DE8F" w:rsidR="00252352" w:rsidRPr="00191C60" w:rsidRDefault="00191C60" w:rsidP="00191C60">
      <w:pPr>
        <w:pStyle w:val="Heading1"/>
        <w:rPr>
          <w:u w:val="single"/>
        </w:rPr>
      </w:pPr>
      <w:bookmarkStart w:id="1" w:name="_Toc95851093"/>
      <w:r w:rsidRPr="00191C60">
        <w:rPr>
          <w:sz w:val="28"/>
          <w:szCs w:val="28"/>
          <w:u w:val="single"/>
        </w:rPr>
        <w:t>Executive Summary</w:t>
      </w:r>
      <w:bookmarkEnd w:id="1"/>
    </w:p>
    <w:p w14:paraId="6FE7204D" w14:textId="5E1052A1" w:rsidR="00046C40" w:rsidRPr="00046C40" w:rsidRDefault="00191C60" w:rsidP="00046C40">
      <w:r>
        <w:t xml:space="preserve">To summarise this report investigates supply chain management focusing on the vulnerabilities within the supply of wheels and tyres to Aston Martin, </w:t>
      </w:r>
      <w:r w:rsidR="00987F8D">
        <w:t>it maps out the supply chain</w:t>
      </w:r>
      <w:r w:rsidR="00070FC4">
        <w:t>,</w:t>
      </w:r>
      <w:r w:rsidR="00987F8D">
        <w:t xml:space="preserve"> highlighting the vulnerabilities that exist today, it also shows what processes and procedures Aston Martin are currently doing to avoid supply chain failure and improve their supply chain. Furthermore this report compares Aston Martin to Top preforming companies </w:t>
      </w:r>
      <w:r w:rsidR="00812D5F">
        <w:t>in regards</w:t>
      </w:r>
      <w:r w:rsidR="00987F8D">
        <w:t xml:space="preserve"> supply chain management</w:t>
      </w:r>
      <w:r w:rsidR="00070FC4">
        <w:t>,</w:t>
      </w:r>
      <w:r w:rsidR="00987F8D">
        <w:t xml:space="preserve"> this is a benchmark for where the company needs to be, </w:t>
      </w:r>
      <w:r w:rsidR="00070FC4">
        <w:t>it</w:t>
      </w:r>
      <w:r w:rsidR="00987F8D">
        <w:t xml:space="preserve"> can be achieved by making there supply chain more resilient so the report then looks into supply chain resilience and </w:t>
      </w:r>
      <w:r w:rsidR="00070FC4">
        <w:t xml:space="preserve">how Aston Martin can make there wheels and tyre supply chain more resilient, the end of this report looks at the supplier appraisal process and what AML should change within </w:t>
      </w:r>
      <w:r w:rsidR="00812D5F">
        <w:t>their</w:t>
      </w:r>
      <w:r w:rsidR="00070FC4">
        <w:t xml:space="preserve"> procedure</w:t>
      </w:r>
      <w:r w:rsidR="00812D5F">
        <w:t>,</w:t>
      </w:r>
      <w:r w:rsidR="00070FC4">
        <w:t xml:space="preserve"> and the benefits of doing so to the supply chain.</w:t>
      </w:r>
    </w:p>
    <w:p w14:paraId="419CCE7F" w14:textId="1B12B95D" w:rsidR="00BE4B86" w:rsidRPr="00191C60" w:rsidRDefault="00DA5AFF" w:rsidP="00046C40">
      <w:pPr>
        <w:pStyle w:val="Heading1"/>
        <w:rPr>
          <w:sz w:val="28"/>
          <w:szCs w:val="28"/>
          <w:u w:val="single"/>
        </w:rPr>
      </w:pPr>
      <w:bookmarkStart w:id="2" w:name="_Toc95851094"/>
      <w:r w:rsidRPr="00191C60">
        <w:rPr>
          <w:sz w:val="28"/>
          <w:szCs w:val="28"/>
          <w:u w:val="single"/>
        </w:rPr>
        <w:t>I</w:t>
      </w:r>
      <w:r w:rsidR="00413AAC" w:rsidRPr="00191C60">
        <w:rPr>
          <w:sz w:val="28"/>
          <w:szCs w:val="28"/>
          <w:u w:val="single"/>
        </w:rPr>
        <w:t>ntroduction</w:t>
      </w:r>
      <w:bookmarkEnd w:id="2"/>
    </w:p>
    <w:p w14:paraId="59015E29" w14:textId="451922A3" w:rsidR="000831DE" w:rsidRDefault="00307397" w:rsidP="00D72829">
      <w:r>
        <w:t>Aston Martin Lagonda</w:t>
      </w:r>
      <w:r w:rsidR="00924E4E">
        <w:t xml:space="preserve"> which </w:t>
      </w:r>
      <w:r w:rsidR="00A2360F">
        <w:t>is an</w:t>
      </w:r>
      <w:r w:rsidR="00924E4E">
        <w:t xml:space="preserve"> established luxury automotive company </w:t>
      </w:r>
      <w:r w:rsidR="00A2360F">
        <w:t xml:space="preserve">that </w:t>
      </w:r>
      <w:r w:rsidR="00924E4E">
        <w:t>produce</w:t>
      </w:r>
      <w:r w:rsidR="00A2360F">
        <w:t>s</w:t>
      </w:r>
      <w:r w:rsidR="00924E4E">
        <w:t xml:space="preserve"> high performance vehicles </w:t>
      </w:r>
      <w:r w:rsidR="001D188E">
        <w:t>and in particular th</w:t>
      </w:r>
      <w:r w:rsidR="00A2360F">
        <w:t>eir</w:t>
      </w:r>
      <w:r w:rsidR="001D188E">
        <w:t xml:space="preserve"> procurement and supply chain department</w:t>
      </w:r>
      <w:r w:rsidR="00A2360F">
        <w:t>. O</w:t>
      </w:r>
      <w:r w:rsidR="00941383">
        <w:t xml:space="preserve">ne of the complex supply chains they manage is the procurement of wheels and tyres for all the cars, this is practically challenging for </w:t>
      </w:r>
      <w:r w:rsidR="00582DD6">
        <w:t>several</w:t>
      </w:r>
      <w:r w:rsidR="00941383">
        <w:t xml:space="preserve"> reasons that will be explained in this report</w:t>
      </w:r>
      <w:r w:rsidR="00582DD6">
        <w:t>. W</w:t>
      </w:r>
      <w:r w:rsidR="00941383">
        <w:t>ithin the next six months the company is planning to double th</w:t>
      </w:r>
      <w:r w:rsidR="00582DD6">
        <w:t>eir</w:t>
      </w:r>
      <w:r w:rsidR="00941383">
        <w:t xml:space="preserve"> production</w:t>
      </w:r>
      <w:r w:rsidR="00C2799D">
        <w:t xml:space="preserve"> of cars however they are already struggling to keep up with the demand of wheels and tyres needed</w:t>
      </w:r>
      <w:r w:rsidR="00271431">
        <w:t>.</w:t>
      </w:r>
      <w:r w:rsidR="00C2799D">
        <w:t xml:space="preserve"> </w:t>
      </w:r>
      <w:r w:rsidR="00271431">
        <w:t>T</w:t>
      </w:r>
      <w:r w:rsidR="00C2799D">
        <w:t>o add further complication</w:t>
      </w:r>
      <w:r w:rsidR="00271431">
        <w:t>,</w:t>
      </w:r>
      <w:r w:rsidR="00C2799D">
        <w:t xml:space="preserve"> the company is also looking to implement a new ERP system which will </w:t>
      </w:r>
      <w:r w:rsidR="00271431">
        <w:t>affect</w:t>
      </w:r>
      <w:r w:rsidR="00C2799D">
        <w:t xml:space="preserve"> the whole business</w:t>
      </w:r>
      <w:r w:rsidR="00271431">
        <w:t>,</w:t>
      </w:r>
      <w:r w:rsidR="00C2799D">
        <w:t xml:space="preserve"> meaning there might be extra strain on procurement until the teething errors with the ERP system are addressed</w:t>
      </w:r>
      <w:r w:rsidR="00271431">
        <w:t>. F</w:t>
      </w:r>
      <w:r w:rsidR="00C2799D">
        <w:t>or these reasons its critical the</w:t>
      </w:r>
      <w:r w:rsidR="00272804">
        <w:t xml:space="preserve"> department evaluate</w:t>
      </w:r>
      <w:r w:rsidR="00271431">
        <w:t>s</w:t>
      </w:r>
      <w:r w:rsidR="00272804">
        <w:t xml:space="preserve"> the current supply chain and look to improve it</w:t>
      </w:r>
      <w:r w:rsidR="00271431">
        <w:t>. T</w:t>
      </w:r>
      <w:r w:rsidR="001561AC">
        <w:t>his report will evaluate the supply chain looking at all the possible risks and threats before suggesting improvement actions that could be taken to make the supply chain more resilient</w:t>
      </w:r>
      <w:r w:rsidR="006366D6">
        <w:t xml:space="preserve"> </w:t>
      </w:r>
      <w:r w:rsidR="00271431">
        <w:t>and</w:t>
      </w:r>
      <w:r w:rsidR="006366D6">
        <w:t xml:space="preserve"> look at what changes should be made to the supplier appraisal process</w:t>
      </w:r>
      <w:r w:rsidR="00271431">
        <w:t>. T</w:t>
      </w:r>
      <w:r w:rsidR="001561AC">
        <w:t>hese improvements need to be fully implemented before the company increases the volume and before the new ERP system is introduced</w:t>
      </w:r>
      <w:r w:rsidR="006366D6">
        <w:t>.</w:t>
      </w:r>
    </w:p>
    <w:p w14:paraId="67741469" w14:textId="6B3FE9A4" w:rsidR="001D188E" w:rsidRDefault="001D188E" w:rsidP="00D72829"/>
    <w:p w14:paraId="0DF32F31" w14:textId="4A217B97" w:rsidR="001D188E" w:rsidRDefault="001D188E" w:rsidP="000B2926">
      <w:pPr>
        <w:pStyle w:val="Heading1"/>
        <w:rPr>
          <w:u w:val="single"/>
        </w:rPr>
      </w:pPr>
    </w:p>
    <w:p w14:paraId="018F329D" w14:textId="6D9573F2" w:rsidR="000B2926" w:rsidRDefault="000B2926" w:rsidP="000B2926"/>
    <w:p w14:paraId="198DECA0" w14:textId="74BB6FBE" w:rsidR="000B2926" w:rsidRDefault="000B2926" w:rsidP="000B2926"/>
    <w:p w14:paraId="55BAC003" w14:textId="786513D2" w:rsidR="000B2926" w:rsidRDefault="000B2926" w:rsidP="000B2926"/>
    <w:p w14:paraId="58B64C3C" w14:textId="649777D4" w:rsidR="000B2926" w:rsidRDefault="000B2926" w:rsidP="000B2926"/>
    <w:p w14:paraId="21DCFEA6" w14:textId="3621D8BB" w:rsidR="000B2926" w:rsidRDefault="000B2926" w:rsidP="000B2926"/>
    <w:p w14:paraId="4B846123" w14:textId="308F6870" w:rsidR="000B2926" w:rsidRDefault="000B2926" w:rsidP="000B2926"/>
    <w:p w14:paraId="08A659AC" w14:textId="70CACBCF" w:rsidR="000B2926" w:rsidRDefault="000B2926" w:rsidP="000B2926"/>
    <w:p w14:paraId="2EF9CA79" w14:textId="3FD94A9D" w:rsidR="000B2926" w:rsidRDefault="000B2926" w:rsidP="000B2926"/>
    <w:p w14:paraId="0E104DE4" w14:textId="2288EA0A" w:rsidR="000B2926" w:rsidRDefault="000B2926" w:rsidP="000B2926"/>
    <w:p w14:paraId="79873CAC" w14:textId="542F97C8" w:rsidR="000B2926" w:rsidRDefault="000B2926" w:rsidP="000B2926"/>
    <w:p w14:paraId="40DEB2E4" w14:textId="3A81A97F" w:rsidR="000B2926" w:rsidRDefault="000B2926" w:rsidP="000B2926"/>
    <w:p w14:paraId="1B5050B8" w14:textId="733565AD" w:rsidR="000B2926" w:rsidRDefault="000B2926" w:rsidP="000B2926"/>
    <w:p w14:paraId="073918FD" w14:textId="77777777" w:rsidR="00CB3B08" w:rsidRPr="00CB3B08" w:rsidRDefault="00CB3B08" w:rsidP="00CB3B08"/>
    <w:p w14:paraId="42E7BA3D" w14:textId="348050D1" w:rsidR="000831DE" w:rsidRDefault="000831DE" w:rsidP="006366D6">
      <w:pPr>
        <w:pStyle w:val="Heading1"/>
        <w:rPr>
          <w:sz w:val="28"/>
          <w:szCs w:val="28"/>
          <w:u w:val="single"/>
        </w:rPr>
      </w:pPr>
      <w:bookmarkStart w:id="3" w:name="_Toc95851095"/>
      <w:r w:rsidRPr="006366D6">
        <w:rPr>
          <w:sz w:val="28"/>
          <w:szCs w:val="28"/>
          <w:u w:val="single"/>
        </w:rPr>
        <w:t>Critical evaluation of supply chain vulnerability</w:t>
      </w:r>
      <w:bookmarkEnd w:id="3"/>
    </w:p>
    <w:p w14:paraId="0FA2E3AF" w14:textId="54830AAA" w:rsidR="00DA2906" w:rsidRDefault="00DA2906" w:rsidP="0026358D">
      <w:pPr>
        <w:pStyle w:val="Heading2"/>
        <w:rPr>
          <w:u w:val="single"/>
        </w:rPr>
      </w:pPr>
      <w:bookmarkStart w:id="4" w:name="_Toc95851096"/>
      <w:r w:rsidRPr="0026358D">
        <w:rPr>
          <w:u w:val="single"/>
        </w:rPr>
        <w:t>Supply chain management</w:t>
      </w:r>
      <w:bookmarkEnd w:id="4"/>
      <w:r w:rsidRPr="0026358D">
        <w:rPr>
          <w:u w:val="single"/>
        </w:rPr>
        <w:t xml:space="preserve"> </w:t>
      </w:r>
    </w:p>
    <w:p w14:paraId="35161586" w14:textId="106BA6F7" w:rsidR="0077480F" w:rsidRDefault="0052497C" w:rsidP="0026358D">
      <w:r>
        <w:t xml:space="preserve">The definition of SCM is </w:t>
      </w:r>
      <w:r w:rsidR="0026358D" w:rsidRPr="00341AED">
        <w:t>‘</w:t>
      </w:r>
      <w:r w:rsidR="0026358D" w:rsidRPr="00341AED">
        <w:t>Supply Chain Management (SCM) is the handling of the flow of goods and services from the raw manufacturing of the product through to the consumption by the consumer</w:t>
      </w:r>
      <w:r w:rsidR="0026358D" w:rsidRPr="00341AED">
        <w:t>’</w:t>
      </w:r>
      <w:r w:rsidRPr="00341AED">
        <w:t xml:space="preserve"> </w:t>
      </w:r>
      <w:sdt>
        <w:sdtPr>
          <w:rPr>
            <w:b/>
            <w:bCs/>
          </w:rPr>
          <w:id w:val="-2135547126"/>
          <w:citation/>
        </w:sdtPr>
        <w:sdtContent>
          <w:r w:rsidR="00B86255">
            <w:rPr>
              <w:b/>
              <w:bCs/>
            </w:rPr>
            <w:fldChar w:fldCharType="begin"/>
          </w:r>
          <w:r w:rsidR="00B86255">
            <w:rPr>
              <w:b/>
              <w:bCs/>
            </w:rPr>
            <w:instrText xml:space="preserve"> CITATION cha20 \l 2057 </w:instrText>
          </w:r>
          <w:r w:rsidR="00B86255">
            <w:rPr>
              <w:b/>
              <w:bCs/>
            </w:rPr>
            <w:fldChar w:fldCharType="separate"/>
          </w:r>
          <w:r w:rsidR="00191C60">
            <w:rPr>
              <w:noProof/>
            </w:rPr>
            <w:t>(chartered institute of procurement and supply, 2020)</w:t>
          </w:r>
          <w:r w:rsidR="00B86255">
            <w:rPr>
              <w:b/>
              <w:bCs/>
            </w:rPr>
            <w:fldChar w:fldCharType="end"/>
          </w:r>
        </w:sdtContent>
      </w:sdt>
      <w:r w:rsidR="00423D19">
        <w:rPr>
          <w:b/>
          <w:bCs/>
        </w:rPr>
        <w:t xml:space="preserve"> </w:t>
      </w:r>
      <w:r w:rsidR="00423D19">
        <w:t>T</w:t>
      </w:r>
      <w:r>
        <w:t>his</w:t>
      </w:r>
      <w:r w:rsidR="0005719D">
        <w:t xml:space="preserve"> is a </w:t>
      </w:r>
      <w:r w:rsidR="001A1FEA">
        <w:t xml:space="preserve">global network to get components from raw material to end customer via engineering flow of information, </w:t>
      </w:r>
      <w:r w:rsidR="001141B3">
        <w:t>cash,</w:t>
      </w:r>
      <w:r w:rsidR="001A1FEA">
        <w:t xml:space="preserve"> and physical distribution.</w:t>
      </w:r>
      <w:r w:rsidR="00C6005A">
        <w:t xml:space="preserve"> </w:t>
      </w:r>
      <w:r w:rsidR="0077480F">
        <w:t>Supply chain management is extremely important to the organisation because</w:t>
      </w:r>
      <w:r w:rsidR="001141B3">
        <w:t>, if</w:t>
      </w:r>
      <w:r w:rsidR="0077480F">
        <w:t xml:space="preserve"> </w:t>
      </w:r>
      <w:r w:rsidR="0005719D">
        <w:t>run well</w:t>
      </w:r>
      <w:r w:rsidR="001141B3">
        <w:t>,</w:t>
      </w:r>
      <w:r w:rsidR="0005719D">
        <w:t xml:space="preserve"> </w:t>
      </w:r>
      <w:r w:rsidR="00C6005A">
        <w:t>it can do the following:</w:t>
      </w:r>
      <w:sdt>
        <w:sdtPr>
          <w:id w:val="-842778988"/>
          <w:citation/>
        </w:sdtPr>
        <w:sdtContent>
          <w:r w:rsidR="002C4E8C">
            <w:fldChar w:fldCharType="begin"/>
          </w:r>
          <w:r w:rsidR="002C4E8C">
            <w:instrText xml:space="preserve"> CITATION cha20 \l 2057 </w:instrText>
          </w:r>
          <w:r w:rsidR="002C4E8C">
            <w:fldChar w:fldCharType="separate"/>
          </w:r>
          <w:r w:rsidR="00191C60">
            <w:rPr>
              <w:noProof/>
            </w:rPr>
            <w:t xml:space="preserve"> (chartered institute of procurement and supply, 2020)</w:t>
          </w:r>
          <w:r w:rsidR="002C4E8C">
            <w:fldChar w:fldCharType="end"/>
          </w:r>
        </w:sdtContent>
      </w:sdt>
    </w:p>
    <w:p w14:paraId="640B3EFC" w14:textId="5E7B4B6D" w:rsidR="00C6005A" w:rsidRDefault="00C6005A" w:rsidP="00C6005A">
      <w:pPr>
        <w:pStyle w:val="ListParagraph"/>
        <w:numPr>
          <w:ilvl w:val="0"/>
          <w:numId w:val="10"/>
        </w:numPr>
      </w:pPr>
      <w:r>
        <w:t xml:space="preserve">Reduce operational cost </w:t>
      </w:r>
    </w:p>
    <w:p w14:paraId="3B0975C8" w14:textId="18669081" w:rsidR="00C6005A" w:rsidRDefault="00C6005A" w:rsidP="00C6005A">
      <w:pPr>
        <w:pStyle w:val="ListParagraph"/>
        <w:numPr>
          <w:ilvl w:val="0"/>
          <w:numId w:val="10"/>
        </w:numPr>
      </w:pPr>
      <w:r>
        <w:t xml:space="preserve">Improve customer </w:t>
      </w:r>
      <w:r w:rsidR="00B50223">
        <w:t>s</w:t>
      </w:r>
      <w:r>
        <w:t>ervice</w:t>
      </w:r>
    </w:p>
    <w:p w14:paraId="2B82018A" w14:textId="3538A6E7" w:rsidR="0026358D" w:rsidRDefault="00C6005A" w:rsidP="0026358D">
      <w:pPr>
        <w:pStyle w:val="ListParagraph"/>
        <w:numPr>
          <w:ilvl w:val="0"/>
          <w:numId w:val="10"/>
        </w:numPr>
      </w:pPr>
      <w:r>
        <w:t xml:space="preserve">Improve </w:t>
      </w:r>
      <w:r w:rsidR="00B50223">
        <w:t xml:space="preserve">company bottom line profits </w:t>
      </w:r>
    </w:p>
    <w:p w14:paraId="30FF8B1A" w14:textId="7327FA02" w:rsidR="00D47D35" w:rsidRDefault="007E033A" w:rsidP="007869D3">
      <w:r>
        <w:t>However,</w:t>
      </w:r>
      <w:r w:rsidR="003978D5">
        <w:t xml:space="preserve"> a poorly managed supply chain with little visibility of the products can </w:t>
      </w:r>
      <w:r w:rsidR="00423D19">
        <w:t>result</w:t>
      </w:r>
      <w:r w:rsidR="003978D5">
        <w:t xml:space="preserve"> </w:t>
      </w:r>
      <w:r w:rsidR="00423D19">
        <w:t>in</w:t>
      </w:r>
      <w:r w:rsidR="003978D5">
        <w:t xml:space="preserve"> long lead times, </w:t>
      </w:r>
      <w:r>
        <w:t>poor quality of goods, bad relationship with suppliers, high production costs and part shortages which reduce</w:t>
      </w:r>
      <w:r w:rsidR="001141B3">
        <w:t>s</w:t>
      </w:r>
      <w:r>
        <w:t xml:space="preserve"> the output of the compan</w:t>
      </w:r>
      <w:r w:rsidR="001141B3">
        <w:t>y.</w:t>
      </w:r>
      <w:sdt>
        <w:sdtPr>
          <w:id w:val="989132813"/>
          <w:citation/>
        </w:sdtPr>
        <w:sdtContent>
          <w:r w:rsidR="00721064">
            <w:fldChar w:fldCharType="begin"/>
          </w:r>
          <w:r w:rsidR="00721064">
            <w:instrText xml:space="preserve"> CITATION Bil19 \l 2057 </w:instrText>
          </w:r>
          <w:r w:rsidR="00721064">
            <w:fldChar w:fldCharType="separate"/>
          </w:r>
          <w:r w:rsidR="00191C60">
            <w:rPr>
              <w:noProof/>
            </w:rPr>
            <w:t xml:space="preserve"> (Hobbs, 2019)</w:t>
          </w:r>
          <w:r w:rsidR="00721064">
            <w:fldChar w:fldCharType="end"/>
          </w:r>
        </w:sdtContent>
      </w:sdt>
      <w:r w:rsidR="001141B3">
        <w:t xml:space="preserve"> A</w:t>
      </w:r>
      <w:r>
        <w:t xml:space="preserve">ll this will have a detrimental effect on the company’s profit and </w:t>
      </w:r>
      <w:r w:rsidR="00E56D2E">
        <w:t>can even cause them financial unstableness and failure.</w:t>
      </w:r>
    </w:p>
    <w:p w14:paraId="7018929F" w14:textId="095980D3" w:rsidR="00D47D35" w:rsidRDefault="00CA08BA" w:rsidP="00616013">
      <w:pPr>
        <w:pStyle w:val="Heading3"/>
        <w:rPr>
          <w:u w:val="single"/>
        </w:rPr>
      </w:pPr>
      <w:bookmarkStart w:id="5" w:name="_Toc95851097"/>
      <w:r>
        <w:rPr>
          <w:u w:val="single"/>
        </w:rPr>
        <w:t>5 key processes of a supply chain</w:t>
      </w:r>
      <w:bookmarkEnd w:id="5"/>
    </w:p>
    <w:p w14:paraId="176769D5" w14:textId="31287BDD" w:rsidR="00616013" w:rsidRDefault="00616013" w:rsidP="00616013">
      <w:r>
        <w:t>Before looking at the chosen supply chain it’s important to have a basic knowledge of the supply chain and how complex they can become</w:t>
      </w:r>
      <w:r w:rsidR="001141B3">
        <w:t>. A</w:t>
      </w:r>
      <w:r w:rsidR="00D47966">
        <w:t xml:space="preserve">t top level there are 5 </w:t>
      </w:r>
      <w:r w:rsidR="00807A5C">
        <w:t>key processes within a supply chain which are also described a</w:t>
      </w:r>
      <w:r w:rsidR="00CA7171">
        <w:t>s</w:t>
      </w:r>
      <w:r w:rsidR="00807A5C">
        <w:t xml:space="preserve"> the compounds of supply chain </w:t>
      </w:r>
      <w:r w:rsidR="00A32DED">
        <w:t>management,</w:t>
      </w:r>
      <w:r w:rsidR="00807A5C">
        <w:t xml:space="preserve"> and they are:</w:t>
      </w:r>
      <w:sdt>
        <w:sdtPr>
          <w:id w:val="131992712"/>
          <w:citation/>
        </w:sdtPr>
        <w:sdtContent>
          <w:r w:rsidR="000A2EEB">
            <w:fldChar w:fldCharType="begin"/>
          </w:r>
          <w:r w:rsidR="000A2EEB">
            <w:instrText xml:space="preserve"> CITATION Ada16 \l 2057 </w:instrText>
          </w:r>
          <w:r w:rsidR="000A2EEB">
            <w:fldChar w:fldCharType="separate"/>
          </w:r>
          <w:r w:rsidR="00191C60">
            <w:rPr>
              <w:noProof/>
            </w:rPr>
            <w:t xml:space="preserve"> (Carr, 2016)</w:t>
          </w:r>
          <w:r w:rsidR="000A2EEB">
            <w:fldChar w:fldCharType="end"/>
          </w:r>
        </w:sdtContent>
      </w:sdt>
    </w:p>
    <w:p w14:paraId="58920201" w14:textId="17C46600" w:rsidR="00A32DED" w:rsidRPr="00A32DED" w:rsidRDefault="00807A5C" w:rsidP="00A32DED">
      <w:pPr>
        <w:pStyle w:val="ListParagraph"/>
        <w:numPr>
          <w:ilvl w:val="0"/>
          <w:numId w:val="11"/>
        </w:numPr>
        <w:rPr>
          <w:b/>
          <w:bCs/>
        </w:rPr>
      </w:pPr>
      <w:r w:rsidRPr="00A32DED">
        <w:rPr>
          <w:b/>
          <w:bCs/>
        </w:rPr>
        <w:t xml:space="preserve">Plan- </w:t>
      </w:r>
      <w:r w:rsidR="00423D19">
        <w:t>P</w:t>
      </w:r>
      <w:r w:rsidR="00A32DED">
        <w:t>lanning i</w:t>
      </w:r>
      <w:r w:rsidR="00423D19">
        <w:t>s</w:t>
      </w:r>
      <w:r w:rsidR="00A32DED">
        <w:t xml:space="preserve"> a critical element of supply chain management company forecast demand using tools such as material planner on SAP ERP to predict the customer demands they can then plan around the supply of the goods. </w:t>
      </w:r>
    </w:p>
    <w:p w14:paraId="739FB57A" w14:textId="1668391F" w:rsidR="00807A5C" w:rsidRPr="00AC385B" w:rsidRDefault="00807A5C" w:rsidP="00616013">
      <w:pPr>
        <w:pStyle w:val="ListParagraph"/>
        <w:numPr>
          <w:ilvl w:val="0"/>
          <w:numId w:val="11"/>
        </w:numPr>
      </w:pPr>
      <w:r w:rsidRPr="00A32DED">
        <w:rPr>
          <w:b/>
          <w:bCs/>
        </w:rPr>
        <w:t xml:space="preserve">Source </w:t>
      </w:r>
      <w:r w:rsidR="00AC385B">
        <w:rPr>
          <w:b/>
          <w:bCs/>
        </w:rPr>
        <w:t xml:space="preserve">– </w:t>
      </w:r>
      <w:r w:rsidR="00423D19">
        <w:t>T</w:t>
      </w:r>
      <w:r w:rsidR="00AC385B" w:rsidRPr="00AC385B">
        <w:t xml:space="preserve">his involves vendor </w:t>
      </w:r>
      <w:r w:rsidR="00AC385B">
        <w:t>selection a process of picking a supplier that can meet the requirements of the business.</w:t>
      </w:r>
    </w:p>
    <w:p w14:paraId="0E13A448" w14:textId="156FB1D3" w:rsidR="00807A5C" w:rsidRPr="00A32DED" w:rsidRDefault="00807A5C" w:rsidP="00616013">
      <w:pPr>
        <w:pStyle w:val="ListParagraph"/>
        <w:numPr>
          <w:ilvl w:val="0"/>
          <w:numId w:val="11"/>
        </w:numPr>
        <w:rPr>
          <w:b/>
          <w:bCs/>
        </w:rPr>
      </w:pPr>
      <w:r w:rsidRPr="00A32DED">
        <w:rPr>
          <w:b/>
          <w:bCs/>
        </w:rPr>
        <w:t>Make-</w:t>
      </w:r>
      <w:r w:rsidR="00AC385B">
        <w:rPr>
          <w:b/>
          <w:bCs/>
        </w:rPr>
        <w:t xml:space="preserve"> </w:t>
      </w:r>
      <w:r w:rsidR="00423D19">
        <w:t>T</w:t>
      </w:r>
      <w:r w:rsidR="00AC385B">
        <w:t>his stage would be producing, assembling, testing</w:t>
      </w:r>
      <w:r w:rsidR="00CA7171">
        <w:t>,</w:t>
      </w:r>
      <w:r w:rsidR="00AC385B">
        <w:t xml:space="preserve"> and packaging of the final component the customer has ordered.</w:t>
      </w:r>
    </w:p>
    <w:p w14:paraId="08080122" w14:textId="6A2C0A56" w:rsidR="00807A5C" w:rsidRPr="00A32DED" w:rsidRDefault="00807A5C" w:rsidP="00616013">
      <w:pPr>
        <w:pStyle w:val="ListParagraph"/>
        <w:numPr>
          <w:ilvl w:val="0"/>
          <w:numId w:val="11"/>
        </w:numPr>
        <w:rPr>
          <w:b/>
          <w:bCs/>
        </w:rPr>
      </w:pPr>
      <w:r w:rsidRPr="00A32DED">
        <w:rPr>
          <w:b/>
          <w:bCs/>
        </w:rPr>
        <w:t xml:space="preserve">Deliver </w:t>
      </w:r>
      <w:r w:rsidR="00E9529A">
        <w:rPr>
          <w:b/>
          <w:bCs/>
        </w:rPr>
        <w:t xml:space="preserve">– </w:t>
      </w:r>
      <w:r w:rsidR="00423D19">
        <w:t>T</w:t>
      </w:r>
      <w:r w:rsidR="00E9529A" w:rsidRPr="00E9529A">
        <w:t>he logistics</w:t>
      </w:r>
      <w:r w:rsidR="00E9529A">
        <w:rPr>
          <w:b/>
          <w:bCs/>
        </w:rPr>
        <w:t xml:space="preserve"> </w:t>
      </w:r>
      <w:r w:rsidR="00E9529A">
        <w:t>behind the operations</w:t>
      </w:r>
      <w:r w:rsidR="00CA7171">
        <w:t xml:space="preserve">, such as </w:t>
      </w:r>
      <w:r w:rsidR="00E9529A">
        <w:t>freighting by air, road or sea ensuring from start to finish components arrive on time and the customers’ demands are met.</w:t>
      </w:r>
    </w:p>
    <w:p w14:paraId="2DB25E8B" w14:textId="57702757" w:rsidR="00C81C71" w:rsidRPr="00C81C71" w:rsidRDefault="00807A5C" w:rsidP="00C81C71">
      <w:pPr>
        <w:pStyle w:val="ListParagraph"/>
        <w:numPr>
          <w:ilvl w:val="0"/>
          <w:numId w:val="11"/>
        </w:numPr>
        <w:rPr>
          <w:b/>
          <w:bCs/>
        </w:rPr>
      </w:pPr>
      <w:r w:rsidRPr="00A32DED">
        <w:rPr>
          <w:b/>
          <w:bCs/>
        </w:rPr>
        <w:t>Return-</w:t>
      </w:r>
      <w:r w:rsidR="00E9529A">
        <w:rPr>
          <w:b/>
          <w:bCs/>
        </w:rPr>
        <w:t xml:space="preserve"> </w:t>
      </w:r>
      <w:r w:rsidR="00423D19">
        <w:t>S</w:t>
      </w:r>
      <w:r w:rsidR="00E9529A">
        <w:t xml:space="preserve">ometimes referred to as reverse logistics, this is </w:t>
      </w:r>
      <w:r w:rsidR="00CA7171">
        <w:t>post-delivery</w:t>
      </w:r>
      <w:r w:rsidR="00E9529A">
        <w:t xml:space="preserve"> to the end customer</w:t>
      </w:r>
      <w:r w:rsidR="00CA7171">
        <w:t xml:space="preserve"> and is</w:t>
      </w:r>
      <w:r w:rsidR="00E9529A">
        <w:t xml:space="preserve"> a critical part of the supply </w:t>
      </w:r>
      <w:r w:rsidR="001811E4">
        <w:t xml:space="preserve">chain that can </w:t>
      </w:r>
      <w:r w:rsidR="00CA7171">
        <w:t>affect</w:t>
      </w:r>
      <w:r w:rsidR="001811E4">
        <w:t xml:space="preserve"> the relationship between the customer and supplier</w:t>
      </w:r>
      <w:r w:rsidR="00CA7171">
        <w:t>. I</w:t>
      </w:r>
      <w:r w:rsidR="001811E4">
        <w:t>t can also effect the reputation of the company thus any issues</w:t>
      </w:r>
      <w:r w:rsidR="00CA7171">
        <w:t>,</w:t>
      </w:r>
      <w:r w:rsidR="001811E4">
        <w:t xml:space="preserve"> such as poor quality</w:t>
      </w:r>
      <w:r w:rsidR="00CA7171">
        <w:t xml:space="preserve">, </w:t>
      </w:r>
      <w:r w:rsidR="001811E4">
        <w:t xml:space="preserve">need to be addressed as the customer will return the item to the </w:t>
      </w:r>
      <w:r w:rsidR="004D5A64">
        <w:t>supplier</w:t>
      </w:r>
      <w:r w:rsidR="001811E4">
        <w:t xml:space="preserve"> </w:t>
      </w:r>
      <w:r w:rsidR="004D5A64">
        <w:t xml:space="preserve">just as the manufacture would if they </w:t>
      </w:r>
      <w:r w:rsidR="00CA7171">
        <w:t>were</w:t>
      </w:r>
      <w:r w:rsidR="004D5A64">
        <w:t xml:space="preserve"> suppled poor raw </w:t>
      </w:r>
      <w:proofErr w:type="gramStart"/>
      <w:r w:rsidR="004D5A64">
        <w:t>materials .</w:t>
      </w:r>
      <w:proofErr w:type="gramEnd"/>
    </w:p>
    <w:p w14:paraId="795A7D17" w14:textId="59813CD9" w:rsidR="00C81C71" w:rsidRDefault="00C81C71" w:rsidP="00C81C71">
      <w:pPr>
        <w:ind w:left="360"/>
      </w:pPr>
    </w:p>
    <w:p w14:paraId="4E083922" w14:textId="2C84A133" w:rsidR="00245B9E" w:rsidRDefault="00245B9E" w:rsidP="00C81C71">
      <w:pPr>
        <w:ind w:left="360"/>
      </w:pPr>
    </w:p>
    <w:p w14:paraId="7728DED1" w14:textId="75F8E817" w:rsidR="00245B9E" w:rsidRDefault="00245B9E" w:rsidP="00C81C71">
      <w:pPr>
        <w:ind w:left="360"/>
      </w:pPr>
    </w:p>
    <w:p w14:paraId="68ECB769" w14:textId="5C451720" w:rsidR="00245B9E" w:rsidRDefault="00245B9E" w:rsidP="00C81C71">
      <w:pPr>
        <w:ind w:left="360"/>
      </w:pPr>
    </w:p>
    <w:p w14:paraId="61951A9D" w14:textId="302AD9C5" w:rsidR="00245B9E" w:rsidRDefault="00245B9E" w:rsidP="00C81C71">
      <w:pPr>
        <w:ind w:left="360"/>
      </w:pPr>
    </w:p>
    <w:p w14:paraId="76F12125" w14:textId="1B918CB1" w:rsidR="00245B9E" w:rsidRDefault="00245B9E" w:rsidP="00C81C71">
      <w:pPr>
        <w:ind w:left="360"/>
      </w:pPr>
    </w:p>
    <w:p w14:paraId="39CF2CB5" w14:textId="7D505163" w:rsidR="00245B9E" w:rsidRPr="00245B9E" w:rsidRDefault="00245B9E" w:rsidP="00245B9E">
      <w:pPr>
        <w:pStyle w:val="Heading2"/>
        <w:rPr>
          <w:u w:val="single"/>
        </w:rPr>
      </w:pPr>
      <w:bookmarkStart w:id="6" w:name="_Toc95851098"/>
      <w:r w:rsidRPr="00245B9E">
        <w:rPr>
          <w:u w:val="single"/>
        </w:rPr>
        <w:t>Supply chain mapping</w:t>
      </w:r>
      <w:bookmarkEnd w:id="6"/>
    </w:p>
    <w:p w14:paraId="623F6906" w14:textId="1C9B38D4" w:rsidR="00516A80" w:rsidRDefault="00C81C71" w:rsidP="00C81C71">
      <w:pPr>
        <w:ind w:left="360"/>
      </w:pPr>
      <w:r>
        <w:t xml:space="preserve">The chosen supply chain to investigate is the supply of wheels </w:t>
      </w:r>
      <w:r w:rsidR="00423D19">
        <w:t>and</w:t>
      </w:r>
      <w:r>
        <w:t xml:space="preserve"> tyres into the manufacturing </w:t>
      </w:r>
      <w:r w:rsidR="00245B9E">
        <w:t>facility</w:t>
      </w:r>
      <w:r w:rsidR="002B417F">
        <w:t>. T</w:t>
      </w:r>
      <w:r>
        <w:t xml:space="preserve">his is because the company is struggling to keep up with the </w:t>
      </w:r>
      <w:r w:rsidR="00245B9E">
        <w:t>demand</w:t>
      </w:r>
      <w:r w:rsidR="00CA7171">
        <w:t>,</w:t>
      </w:r>
      <w:r>
        <w:t xml:space="preserve"> and there is both a </w:t>
      </w:r>
      <w:r w:rsidR="009239FF">
        <w:t>worldwide</w:t>
      </w:r>
      <w:r>
        <w:t xml:space="preserve"> shortage of rubber and steel effecting the situation</w:t>
      </w:r>
      <w:r w:rsidR="00423D19">
        <w:t>,</w:t>
      </w:r>
      <w:r>
        <w:t xml:space="preserve"> as well as other contributing </w:t>
      </w:r>
      <w:r w:rsidR="00245B9E">
        <w:t>factors</w:t>
      </w:r>
      <w:r>
        <w:t xml:space="preserve"> that will be discussed</w:t>
      </w:r>
      <w:r w:rsidR="009239FF">
        <w:t xml:space="preserve"> </w:t>
      </w:r>
      <w:r w:rsidR="002B417F">
        <w:t>in this assignment. The</w:t>
      </w:r>
      <w:r>
        <w:t xml:space="preserve"> </w:t>
      </w:r>
      <w:r w:rsidR="00245B9E">
        <w:t xml:space="preserve">first step will be to map the supply chain </w:t>
      </w:r>
      <w:r w:rsidR="002B417F">
        <w:t xml:space="preserve">as </w:t>
      </w:r>
      <w:r w:rsidR="00516A80">
        <w:t xml:space="preserve">this will give the company the visibility of the exchange of money, </w:t>
      </w:r>
      <w:r w:rsidR="00EA4FFA">
        <w:t>information,</w:t>
      </w:r>
      <w:r w:rsidR="00516A80">
        <w:t xml:space="preserve"> and process both up and down stream.</w:t>
      </w:r>
    </w:p>
    <w:p w14:paraId="0DEE07A2" w14:textId="51A85610" w:rsidR="000B0EBA" w:rsidRDefault="000B0EBA" w:rsidP="00C81C71">
      <w:pPr>
        <w:ind w:left="360"/>
      </w:pPr>
      <w:r>
        <w:t xml:space="preserve">The benefits of supply chain mapping are: </w:t>
      </w:r>
      <w:sdt>
        <w:sdtPr>
          <w:id w:val="1745380639"/>
          <w:citation/>
        </w:sdtPr>
        <w:sdtContent>
          <w:r w:rsidR="00EA4FFA">
            <w:fldChar w:fldCharType="begin"/>
          </w:r>
          <w:r w:rsidR="00EA4FFA">
            <w:instrText xml:space="preserve"> CITATION Ste09 \l 2057 </w:instrText>
          </w:r>
          <w:r w:rsidR="00EA4FFA">
            <w:fldChar w:fldCharType="separate"/>
          </w:r>
          <w:r w:rsidR="00191C60">
            <w:rPr>
              <w:noProof/>
            </w:rPr>
            <w:t>(Steven A. Melnyka, 2009)</w:t>
          </w:r>
          <w:r w:rsidR="00EA4FFA">
            <w:fldChar w:fldCharType="end"/>
          </w:r>
        </w:sdtContent>
      </w:sdt>
    </w:p>
    <w:p w14:paraId="349A1C08" w14:textId="6E8712D1" w:rsidR="00C81C71" w:rsidRDefault="000B0EBA" w:rsidP="00DC030F">
      <w:pPr>
        <w:pStyle w:val="ListParagraph"/>
        <w:numPr>
          <w:ilvl w:val="0"/>
          <w:numId w:val="12"/>
        </w:numPr>
        <w:ind w:left="360"/>
      </w:pPr>
      <w:r w:rsidRPr="0015155D">
        <w:rPr>
          <w:b/>
          <w:bCs/>
        </w:rPr>
        <w:t xml:space="preserve">Identify value added and </w:t>
      </w:r>
      <w:r w:rsidR="00D47363" w:rsidRPr="0015155D">
        <w:rPr>
          <w:b/>
          <w:bCs/>
        </w:rPr>
        <w:t>value lost</w:t>
      </w:r>
      <w:r w:rsidR="00D47363">
        <w:t xml:space="preserve"> – </w:t>
      </w:r>
      <w:r w:rsidR="00423D19">
        <w:t>A</w:t>
      </w:r>
      <w:r w:rsidR="0015155D">
        <w:t xml:space="preserve"> good example of this </w:t>
      </w:r>
      <w:r w:rsidR="002B417F">
        <w:t xml:space="preserve">is </w:t>
      </w:r>
      <w:r w:rsidR="0015155D">
        <w:t>some parts supplied to the company come from a central warehouse in Wellesbourne</w:t>
      </w:r>
      <w:r w:rsidR="002B417F">
        <w:t>,</w:t>
      </w:r>
      <w:r w:rsidR="0015155D">
        <w:t xml:space="preserve"> however there could be space in the manufacturing </w:t>
      </w:r>
      <w:r w:rsidR="00D7282D">
        <w:t xml:space="preserve">site to process and store the goods, </w:t>
      </w:r>
      <w:r w:rsidR="002B417F">
        <w:t>which</w:t>
      </w:r>
      <w:r w:rsidR="00D7282D">
        <w:t xml:space="preserve"> prevents double processing of</w:t>
      </w:r>
      <w:r w:rsidR="002B417F">
        <w:t xml:space="preserve"> </w:t>
      </w:r>
      <w:r w:rsidR="00D7282D">
        <w:t>components.</w:t>
      </w:r>
    </w:p>
    <w:p w14:paraId="79AFABF9" w14:textId="16A0AFF5" w:rsidR="00C81C71" w:rsidRPr="007F308B" w:rsidRDefault="007F308B" w:rsidP="007F308B">
      <w:pPr>
        <w:pStyle w:val="ListParagraph"/>
        <w:numPr>
          <w:ilvl w:val="0"/>
          <w:numId w:val="12"/>
        </w:numPr>
        <w:ind w:left="360"/>
        <w:rPr>
          <w:b/>
          <w:bCs/>
        </w:rPr>
      </w:pPr>
      <w:r>
        <w:rPr>
          <w:b/>
          <w:bCs/>
        </w:rPr>
        <w:t>More visibility –</w:t>
      </w:r>
      <w:r w:rsidR="00D7282D">
        <w:rPr>
          <w:b/>
          <w:bCs/>
        </w:rPr>
        <w:t xml:space="preserve"> </w:t>
      </w:r>
      <w:r w:rsidR="00D5104D">
        <w:t>H</w:t>
      </w:r>
      <w:r w:rsidR="00D7282D">
        <w:t xml:space="preserve">aving a better understanding of the supply chain helps improve relationships </w:t>
      </w:r>
      <w:r>
        <w:t>between the supplier and customer</w:t>
      </w:r>
      <w:r w:rsidR="00D5104D">
        <w:t>. T</w:t>
      </w:r>
      <w:r>
        <w:t>here is clarity in the expectations and more of an understanding where they feed into the business ecosystem.</w:t>
      </w:r>
    </w:p>
    <w:p w14:paraId="09E62CB2" w14:textId="4A5030A7" w:rsidR="007F308B" w:rsidRPr="00B55302" w:rsidRDefault="001D7D82" w:rsidP="007F308B">
      <w:pPr>
        <w:pStyle w:val="ListParagraph"/>
        <w:numPr>
          <w:ilvl w:val="0"/>
          <w:numId w:val="12"/>
        </w:numPr>
        <w:ind w:left="360"/>
        <w:rPr>
          <w:b/>
          <w:bCs/>
        </w:rPr>
      </w:pPr>
      <w:r>
        <w:rPr>
          <w:b/>
          <w:bCs/>
        </w:rPr>
        <w:t>I</w:t>
      </w:r>
      <w:r w:rsidR="00875F8E">
        <w:rPr>
          <w:b/>
          <w:bCs/>
        </w:rPr>
        <w:t>dentify</w:t>
      </w:r>
      <w:r w:rsidR="007F308B">
        <w:rPr>
          <w:b/>
          <w:bCs/>
        </w:rPr>
        <w:t xml:space="preserve"> risks within the supply chain –</w:t>
      </w:r>
      <w:r w:rsidR="007F308B">
        <w:t xml:space="preserve"> </w:t>
      </w:r>
      <w:r w:rsidR="00D5104D">
        <w:t>A</w:t>
      </w:r>
      <w:r w:rsidR="007F308B">
        <w:t>n exampl</w:t>
      </w:r>
      <w:r w:rsidR="00B55302">
        <w:t xml:space="preserve">e of this could </w:t>
      </w:r>
      <w:proofErr w:type="gramStart"/>
      <w:r w:rsidR="00B55302">
        <w:t>be</w:t>
      </w:r>
      <w:r>
        <w:t>:</w:t>
      </w:r>
      <w:proofErr w:type="gramEnd"/>
      <w:r w:rsidR="00B55302">
        <w:t xml:space="preserve"> how would the company be affected if</w:t>
      </w:r>
      <w:r>
        <w:t>,</w:t>
      </w:r>
      <w:r w:rsidR="00B55302">
        <w:t xml:space="preserve"> for example</w:t>
      </w:r>
      <w:r>
        <w:t>,</w:t>
      </w:r>
      <w:r w:rsidR="00B55302">
        <w:t xml:space="preserve"> they find out the 2</w:t>
      </w:r>
      <w:r w:rsidR="00B55302" w:rsidRPr="00B55302">
        <w:rPr>
          <w:vertAlign w:val="superscript"/>
        </w:rPr>
        <w:t>nd</w:t>
      </w:r>
      <w:r w:rsidR="00B55302">
        <w:t xml:space="preserve"> tier supplier is breaking laws in sourcing raw materials from a country that is embargoed like North Korea.</w:t>
      </w:r>
    </w:p>
    <w:p w14:paraId="5BC49AFB" w14:textId="2214EA8C" w:rsidR="00C81C71" w:rsidRPr="00875F8E" w:rsidRDefault="001D233E" w:rsidP="00875F8E">
      <w:pPr>
        <w:pStyle w:val="ListParagraph"/>
        <w:numPr>
          <w:ilvl w:val="0"/>
          <w:numId w:val="12"/>
        </w:numPr>
        <w:ind w:left="360"/>
        <w:rPr>
          <w:b/>
          <w:bCs/>
        </w:rPr>
      </w:pPr>
      <w:r>
        <w:rPr>
          <w:b/>
          <w:bCs/>
        </w:rPr>
        <w:t>St</w:t>
      </w:r>
      <w:r w:rsidR="00875F8E">
        <w:rPr>
          <w:b/>
          <w:bCs/>
        </w:rPr>
        <w:t>ream</w:t>
      </w:r>
      <w:r>
        <w:rPr>
          <w:b/>
          <w:bCs/>
        </w:rPr>
        <w:t xml:space="preserve">line the </w:t>
      </w:r>
      <w:r w:rsidR="00221D19">
        <w:rPr>
          <w:b/>
          <w:bCs/>
        </w:rPr>
        <w:t>process -</w:t>
      </w:r>
      <w:r>
        <w:rPr>
          <w:b/>
          <w:bCs/>
        </w:rPr>
        <w:t xml:space="preserve"> </w:t>
      </w:r>
      <w:r w:rsidR="00D5104D">
        <w:t>T</w:t>
      </w:r>
      <w:r w:rsidR="00221D19">
        <w:t>his could be</w:t>
      </w:r>
      <w:r w:rsidR="00D5104D">
        <w:t>,</w:t>
      </w:r>
      <w:r w:rsidR="00221D19">
        <w:t xml:space="preserve"> for example</w:t>
      </w:r>
      <w:r w:rsidR="00D5104D">
        <w:t>,</w:t>
      </w:r>
      <w:r w:rsidR="00221D19">
        <w:t xml:space="preserve"> AML are getting the same component from two different </w:t>
      </w:r>
      <w:r w:rsidR="00875F8E">
        <w:t>suppliers,</w:t>
      </w:r>
      <w:r w:rsidR="00221D19">
        <w:t xml:space="preserve"> </w:t>
      </w:r>
      <w:r w:rsidR="00E643B2">
        <w:t>however one is 50% quicker a</w:t>
      </w:r>
      <w:r w:rsidR="002A4EED">
        <w:t>t</w:t>
      </w:r>
      <w:r w:rsidR="00E643B2">
        <w:t xml:space="preserve"> delivering the component so they may choose to order more from this supplier and use the other supplier</w:t>
      </w:r>
      <w:r w:rsidR="002A4EED">
        <w:t xml:space="preserve"> </w:t>
      </w:r>
      <w:r w:rsidR="00E643B2">
        <w:t>as a backup.</w:t>
      </w:r>
    </w:p>
    <w:p w14:paraId="50232DED" w14:textId="064EA965" w:rsidR="00504E25" w:rsidRPr="00504E25" w:rsidRDefault="00875F8E" w:rsidP="00504E25">
      <w:pPr>
        <w:pStyle w:val="ListParagraph"/>
        <w:numPr>
          <w:ilvl w:val="0"/>
          <w:numId w:val="12"/>
        </w:numPr>
        <w:ind w:left="360"/>
        <w:rPr>
          <w:b/>
          <w:bCs/>
        </w:rPr>
      </w:pPr>
      <w:r>
        <w:rPr>
          <w:b/>
          <w:bCs/>
        </w:rPr>
        <w:t>Stay ahead –</w:t>
      </w:r>
      <w:r>
        <w:t xml:space="preserve"> </w:t>
      </w:r>
      <w:r w:rsidR="00D5104D">
        <w:t>B</w:t>
      </w:r>
      <w:r>
        <w:t>uyers know not only the issues they are facing</w:t>
      </w:r>
      <w:r w:rsidR="002A4EED">
        <w:t>,</w:t>
      </w:r>
      <w:r>
        <w:t xml:space="preserve"> but potentially the issues th</w:t>
      </w:r>
      <w:r w:rsidR="002A4EED">
        <w:t xml:space="preserve">eir </w:t>
      </w:r>
      <w:r>
        <w:t>suppliers face</w:t>
      </w:r>
      <w:r w:rsidR="002A4EED">
        <w:t>. F</w:t>
      </w:r>
      <w:r>
        <w:t>or example</w:t>
      </w:r>
      <w:r w:rsidR="00D5104D">
        <w:t>,</w:t>
      </w:r>
      <w:r>
        <w:t xml:space="preserve"> a seal supplier in Canada was struggling to meet demands due to the national </w:t>
      </w:r>
      <w:r w:rsidR="00903EC2">
        <w:t>furlo</w:t>
      </w:r>
      <w:r w:rsidR="002A4EED">
        <w:t>ugh</w:t>
      </w:r>
      <w:r w:rsidR="00903EC2">
        <w:t xml:space="preserve"> situation meaning they struggled to get workers, so AML sent over a team to produce products and engineer the system to make it more effective. </w:t>
      </w:r>
    </w:p>
    <w:p w14:paraId="073CAE8E" w14:textId="42DF9A8A" w:rsidR="00504E25" w:rsidRDefault="00504E25" w:rsidP="00504E25">
      <w:pPr>
        <w:rPr>
          <w:b/>
          <w:bCs/>
        </w:rPr>
      </w:pPr>
    </w:p>
    <w:p w14:paraId="4A0070AA" w14:textId="77777777" w:rsidR="00504E25" w:rsidRDefault="00504E25" w:rsidP="00504E25">
      <w:pPr>
        <w:pStyle w:val="Heading3"/>
        <w:rPr>
          <w:u w:val="single"/>
        </w:rPr>
      </w:pPr>
      <w:bookmarkStart w:id="7" w:name="_Toc95851099"/>
      <w:r w:rsidRPr="00504E25">
        <w:rPr>
          <w:u w:val="single"/>
        </w:rPr>
        <w:lastRenderedPageBreak/>
        <w:t>Supply chain map of wheels and tyres</w:t>
      </w:r>
      <w:bookmarkEnd w:id="7"/>
    </w:p>
    <w:p w14:paraId="25921472" w14:textId="77777777" w:rsidR="00504E25" w:rsidRDefault="00504E25" w:rsidP="00504E25">
      <w:pPr>
        <w:pStyle w:val="Heading3"/>
        <w:rPr>
          <w:u w:val="single"/>
        </w:rPr>
      </w:pPr>
    </w:p>
    <w:p w14:paraId="0C569E42" w14:textId="77777777" w:rsidR="00EA4FFA" w:rsidRDefault="0000398A" w:rsidP="00EA4FFA">
      <w:pPr>
        <w:keepNext/>
      </w:pPr>
      <w:r>
        <w:rPr>
          <w:noProof/>
        </w:rPr>
        <w:drawing>
          <wp:inline distT="0" distB="0" distL="0" distR="0" wp14:anchorId="2BCBB64A" wp14:editId="6277518E">
            <wp:extent cx="5467810" cy="3282950"/>
            <wp:effectExtent l="0" t="0" r="0" b="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20828" t="25605" r="25659" b="17274"/>
                    <a:stretch/>
                  </pic:blipFill>
                  <pic:spPr bwMode="auto">
                    <a:xfrm>
                      <a:off x="0" y="0"/>
                      <a:ext cx="5467810" cy="3282950"/>
                    </a:xfrm>
                    <a:prstGeom prst="rect">
                      <a:avLst/>
                    </a:prstGeom>
                    <a:noFill/>
                    <a:ln>
                      <a:noFill/>
                    </a:ln>
                    <a:extLst>
                      <a:ext uri="{53640926-AAD7-44D8-BBD7-CCE9431645EC}">
                        <a14:shadowObscured xmlns:a14="http://schemas.microsoft.com/office/drawing/2010/main"/>
                      </a:ext>
                    </a:extLst>
                  </pic:spPr>
                </pic:pic>
              </a:graphicData>
            </a:graphic>
          </wp:inline>
        </w:drawing>
      </w:r>
    </w:p>
    <w:p w14:paraId="27EF386E" w14:textId="318B7B9C" w:rsidR="00504E25" w:rsidRPr="00EA4FFA" w:rsidRDefault="00EA4FFA" w:rsidP="00EA4FFA">
      <w:pPr>
        <w:pStyle w:val="Caption"/>
        <w:rPr>
          <w:u w:val="single"/>
        </w:rPr>
      </w:pPr>
      <w:bookmarkStart w:id="8" w:name="_Toc95850079"/>
      <w:r w:rsidRPr="00EA4FFA">
        <w:rPr>
          <w:u w:val="single"/>
        </w:rPr>
        <w:t xml:space="preserve">Figure </w:t>
      </w:r>
      <w:r w:rsidRPr="00EA4FFA">
        <w:rPr>
          <w:u w:val="single"/>
        </w:rPr>
        <w:fldChar w:fldCharType="begin"/>
      </w:r>
      <w:r w:rsidRPr="00EA4FFA">
        <w:rPr>
          <w:u w:val="single"/>
        </w:rPr>
        <w:instrText xml:space="preserve"> SEQ Figure \* ARABIC </w:instrText>
      </w:r>
      <w:r w:rsidRPr="00EA4FFA">
        <w:rPr>
          <w:u w:val="single"/>
        </w:rPr>
        <w:fldChar w:fldCharType="separate"/>
      </w:r>
      <w:r w:rsidR="00E75F1E">
        <w:rPr>
          <w:noProof/>
          <w:u w:val="single"/>
        </w:rPr>
        <w:t>1</w:t>
      </w:r>
      <w:r w:rsidRPr="00EA4FFA">
        <w:rPr>
          <w:u w:val="single"/>
        </w:rPr>
        <w:fldChar w:fldCharType="end"/>
      </w:r>
      <w:r w:rsidRPr="00EA4FFA">
        <w:rPr>
          <w:u w:val="single"/>
        </w:rPr>
        <w:t xml:space="preserve"> - Supply Chain Map of wheels and Tyres</w:t>
      </w:r>
      <w:bookmarkEnd w:id="8"/>
    </w:p>
    <w:p w14:paraId="17386DB0" w14:textId="2971464E" w:rsidR="00504E25" w:rsidRDefault="00504E25" w:rsidP="00504E25">
      <w:pPr>
        <w:pStyle w:val="Heading3"/>
        <w:rPr>
          <w:u w:val="single"/>
        </w:rPr>
      </w:pPr>
      <w:r w:rsidRPr="00504E25">
        <w:rPr>
          <w:u w:val="single"/>
        </w:rPr>
        <w:t xml:space="preserve"> </w:t>
      </w:r>
    </w:p>
    <w:p w14:paraId="79A2F207" w14:textId="45D37393" w:rsidR="00307397" w:rsidRDefault="00307397" w:rsidP="00307397">
      <w:r>
        <w:t>Above shows the AML supply chain for tiers and wheels</w:t>
      </w:r>
      <w:r w:rsidR="002A4EED">
        <w:t>.</w:t>
      </w:r>
      <w:r>
        <w:t xml:space="preserve"> </w:t>
      </w:r>
      <w:r w:rsidR="002A4EED">
        <w:t>C</w:t>
      </w:r>
      <w:r>
        <w:t>ash flows up the tier system along with information and material flows down the system</w:t>
      </w:r>
      <w:r w:rsidR="002A4EED">
        <w:t>,</w:t>
      </w:r>
      <w:r w:rsidR="00D962CB">
        <w:t xml:space="preserve"> below is a breakdown of each tier of the supply chain:</w:t>
      </w:r>
    </w:p>
    <w:p w14:paraId="34D8EA0D" w14:textId="2CFB62BC" w:rsidR="00307397" w:rsidRDefault="00D962CB" w:rsidP="00CE39D5">
      <w:pPr>
        <w:pStyle w:val="ListParagraph"/>
        <w:numPr>
          <w:ilvl w:val="0"/>
          <w:numId w:val="14"/>
        </w:numPr>
      </w:pPr>
      <w:r w:rsidRPr="00D962CB">
        <w:rPr>
          <w:b/>
          <w:bCs/>
        </w:rPr>
        <w:t xml:space="preserve">Tier 4 – </w:t>
      </w:r>
      <w:r>
        <w:t xml:space="preserve">This is the raw materials that supply the wheel and tyre manufactures in Italy, steel is sourced from Taiwan and rubber from various locations within </w:t>
      </w:r>
      <w:r w:rsidR="000D0276">
        <w:t>southeast</w:t>
      </w:r>
      <w:r>
        <w:t xml:space="preserve"> </w:t>
      </w:r>
      <w:r w:rsidR="000D0276">
        <w:t>Asia</w:t>
      </w:r>
      <w:r>
        <w:t xml:space="preserve"> before getting shipped to the Tier 3 manufactures both based in Italy.</w:t>
      </w:r>
    </w:p>
    <w:p w14:paraId="726450C5" w14:textId="1EF0D441" w:rsidR="00D962CB" w:rsidRDefault="00D962CB" w:rsidP="00CE39D5">
      <w:pPr>
        <w:pStyle w:val="ListParagraph"/>
        <w:numPr>
          <w:ilvl w:val="0"/>
          <w:numId w:val="14"/>
        </w:numPr>
      </w:pPr>
      <w:r>
        <w:rPr>
          <w:b/>
          <w:bCs/>
        </w:rPr>
        <w:t>Tier 3 –</w:t>
      </w:r>
      <w:r>
        <w:t xml:space="preserve"> </w:t>
      </w:r>
      <w:r w:rsidR="002A4EED">
        <w:t>O</w:t>
      </w:r>
      <w:r w:rsidR="000D0276">
        <w:t xml:space="preserve">nce the shipment </w:t>
      </w:r>
      <w:r w:rsidR="000752C8">
        <w:t>has</w:t>
      </w:r>
      <w:r w:rsidR="000D0276">
        <w:t xml:space="preserve"> gone through customs its delivered to the </w:t>
      </w:r>
      <w:r w:rsidR="00575FC4">
        <w:t>manufacture</w:t>
      </w:r>
      <w:r w:rsidR="002A4EED">
        <w:t>r</w:t>
      </w:r>
      <w:r w:rsidR="00575FC4">
        <w:t>,</w:t>
      </w:r>
      <w:r w:rsidR="000D0276">
        <w:t xml:space="preserve"> the tyres manufacture</w:t>
      </w:r>
      <w:r w:rsidR="002A4EED">
        <w:t>r</w:t>
      </w:r>
      <w:r w:rsidR="000D0276">
        <w:t xml:space="preserve"> is a well-known brand Pirelli</w:t>
      </w:r>
      <w:r w:rsidR="002A4EED">
        <w:t>, of which</w:t>
      </w:r>
      <w:r w:rsidR="000D0276">
        <w:t xml:space="preserve"> supply </w:t>
      </w:r>
      <w:r w:rsidR="00575FC4">
        <w:t>a range of 4 different tyre options depending on the customers preference. Wheels are produced by a separate manufacture</w:t>
      </w:r>
      <w:r w:rsidR="007357E2">
        <w:t>r</w:t>
      </w:r>
      <w:r w:rsidR="00575FC4">
        <w:t xml:space="preserve">, and they produce up to 8 different designed alloy wheels from </w:t>
      </w:r>
      <w:r w:rsidR="000752C8">
        <w:t>22-inch</w:t>
      </w:r>
      <w:r w:rsidR="00575FC4">
        <w:t xml:space="preserve"> standard to </w:t>
      </w:r>
      <w:r w:rsidR="000752C8">
        <w:t>23-inch wheels</w:t>
      </w:r>
      <w:r w:rsidR="007357E2">
        <w:t>.</w:t>
      </w:r>
      <w:r w:rsidR="000752C8">
        <w:t xml:space="preserve"> AML oversee the shipment from the Italian manufactures to Ledec in Coventry</w:t>
      </w:r>
      <w:r w:rsidR="007357E2">
        <w:t>,</w:t>
      </w:r>
      <w:r w:rsidR="000752C8">
        <w:t xml:space="preserve"> they use Speedline to ship up to 26 pallets with 15 on a pallet at a time.</w:t>
      </w:r>
    </w:p>
    <w:p w14:paraId="7AFF76AE" w14:textId="0B77FAF2" w:rsidR="000752C8" w:rsidRDefault="000752C8" w:rsidP="00CE39D5">
      <w:pPr>
        <w:pStyle w:val="ListParagraph"/>
        <w:numPr>
          <w:ilvl w:val="0"/>
          <w:numId w:val="14"/>
        </w:numPr>
      </w:pPr>
      <w:r>
        <w:rPr>
          <w:b/>
          <w:bCs/>
        </w:rPr>
        <w:t>Tier 2 –</w:t>
      </w:r>
      <w:r>
        <w:t xml:space="preserve"> Ledec based in Coventry then assemble the wheels and tires depending on the order sent to them by </w:t>
      </w:r>
      <w:proofErr w:type="gramStart"/>
      <w:r>
        <w:t>AML ,</w:t>
      </w:r>
      <w:proofErr w:type="gramEnd"/>
      <w:r>
        <w:t xml:space="preserve"> they store 2 weeks of stock for AML just </w:t>
      </w:r>
      <w:r w:rsidR="00300908">
        <w:t>in case</w:t>
      </w:r>
      <w:r>
        <w:t xml:space="preserve"> production changes and they require stock </w:t>
      </w:r>
      <w:r w:rsidR="00300908">
        <w:t>immediately, assembled wheels are then sent to the warehouse i</w:t>
      </w:r>
      <w:r w:rsidR="007357E2">
        <w:t>n</w:t>
      </w:r>
      <w:r w:rsidR="00300908">
        <w:t xml:space="preserve"> South Wales.</w:t>
      </w:r>
    </w:p>
    <w:p w14:paraId="74B3FD08" w14:textId="14E2BA68" w:rsidR="00300908" w:rsidRDefault="00300908" w:rsidP="00CE39D5">
      <w:pPr>
        <w:pStyle w:val="ListParagraph"/>
        <w:numPr>
          <w:ilvl w:val="0"/>
          <w:numId w:val="14"/>
        </w:numPr>
      </w:pPr>
      <w:r>
        <w:rPr>
          <w:b/>
          <w:bCs/>
        </w:rPr>
        <w:t>Tier 1 –</w:t>
      </w:r>
      <w:r>
        <w:t xml:space="preserve"> DHL then take the delivery of </w:t>
      </w:r>
      <w:r w:rsidR="00B30B77">
        <w:t>wheels and</w:t>
      </w:r>
      <w:r>
        <w:t xml:space="preserve"> supply them to the customers production line when they are building the cars, at this point the wheel and tyre is owned by AML and if they are unhappy with the quality</w:t>
      </w:r>
      <w:r w:rsidR="007357E2">
        <w:t>,</w:t>
      </w:r>
      <w:r>
        <w:t xml:space="preserve"> a reject form is placed in the system </w:t>
      </w:r>
      <w:r w:rsidR="00027D3E">
        <w:t>by quality and DHL will forward it onto the tier 2 supplier Ledec who will replace the faulty components.</w:t>
      </w:r>
    </w:p>
    <w:p w14:paraId="1894AC34" w14:textId="7880999C" w:rsidR="00027D3E" w:rsidRDefault="00027D3E" w:rsidP="00027D3E"/>
    <w:p w14:paraId="3F1C5DB9" w14:textId="145A18E4" w:rsidR="00BC5FF5" w:rsidRDefault="00BC5FF5" w:rsidP="00027D3E"/>
    <w:p w14:paraId="3E0DCECB" w14:textId="77777777" w:rsidR="000E361E" w:rsidRPr="000E361E" w:rsidRDefault="000E361E" w:rsidP="000E361E">
      <w:pPr>
        <w:keepNext/>
        <w:keepLines/>
        <w:spacing w:before="40" w:after="0"/>
        <w:outlineLvl w:val="1"/>
        <w:rPr>
          <w:rFonts w:asciiTheme="majorHAnsi" w:eastAsiaTheme="majorEastAsia" w:hAnsiTheme="majorHAnsi" w:cstheme="majorBidi"/>
          <w:color w:val="2F5496" w:themeColor="accent1" w:themeShade="BF"/>
          <w:sz w:val="26"/>
          <w:szCs w:val="26"/>
          <w:u w:val="single"/>
        </w:rPr>
      </w:pPr>
      <w:bookmarkStart w:id="9" w:name="_Toc95851100"/>
      <w:r w:rsidRPr="000E361E">
        <w:rPr>
          <w:rFonts w:asciiTheme="majorHAnsi" w:eastAsiaTheme="majorEastAsia" w:hAnsiTheme="majorHAnsi" w:cstheme="majorBidi"/>
          <w:color w:val="2F5496" w:themeColor="accent1" w:themeShade="BF"/>
          <w:sz w:val="26"/>
          <w:szCs w:val="26"/>
          <w:u w:val="single"/>
        </w:rPr>
        <w:lastRenderedPageBreak/>
        <w:t>Supply chain vulnerabilities</w:t>
      </w:r>
      <w:bookmarkEnd w:id="9"/>
      <w:r w:rsidRPr="000E361E">
        <w:rPr>
          <w:rFonts w:asciiTheme="majorHAnsi" w:eastAsiaTheme="majorEastAsia" w:hAnsiTheme="majorHAnsi" w:cstheme="majorBidi"/>
          <w:color w:val="2F5496" w:themeColor="accent1" w:themeShade="BF"/>
          <w:sz w:val="26"/>
          <w:szCs w:val="26"/>
          <w:u w:val="single"/>
        </w:rPr>
        <w:t xml:space="preserve"> </w:t>
      </w:r>
    </w:p>
    <w:p w14:paraId="32C32447" w14:textId="7549914B" w:rsidR="000E361E" w:rsidRPr="000E361E" w:rsidRDefault="000E361E" w:rsidP="000E361E">
      <w:r w:rsidRPr="000E361E">
        <w:t xml:space="preserve">Supply chain vulnerabilities is the risks that are in a supply chain network that can cause disruptions, an example of these risks </w:t>
      </w:r>
      <w:proofErr w:type="gramStart"/>
      <w:r w:rsidRPr="000E361E">
        <w:t>are</w:t>
      </w:r>
      <w:proofErr w:type="gramEnd"/>
      <w:r w:rsidRPr="000E361E">
        <w:t>:</w:t>
      </w:r>
    </w:p>
    <w:p w14:paraId="03538C2B" w14:textId="341CAB0D" w:rsidR="000E361E" w:rsidRPr="000E361E" w:rsidRDefault="000E361E" w:rsidP="000E361E">
      <w:pPr>
        <w:numPr>
          <w:ilvl w:val="0"/>
          <w:numId w:val="15"/>
        </w:numPr>
        <w:contextualSpacing/>
        <w:rPr>
          <w:b/>
          <w:bCs/>
        </w:rPr>
      </w:pPr>
      <w:r w:rsidRPr="000E361E">
        <w:rPr>
          <w:b/>
          <w:bCs/>
        </w:rPr>
        <w:t>Financial-</w:t>
      </w:r>
      <w:r w:rsidRPr="000E361E">
        <w:t xml:space="preserve"> </w:t>
      </w:r>
      <w:r w:rsidR="00D5104D">
        <w:t>T</w:t>
      </w:r>
      <w:r w:rsidRPr="000E361E">
        <w:t>his could be poor exchange rates or a company within the supply network going bankrupt or into liquidation which would disrupt the flow of material to the customer and could even mean they are owed money.</w:t>
      </w:r>
    </w:p>
    <w:p w14:paraId="3734EEF7" w14:textId="3E3471AC" w:rsidR="000E361E" w:rsidRPr="00074F33" w:rsidRDefault="000E361E" w:rsidP="000E361E">
      <w:pPr>
        <w:numPr>
          <w:ilvl w:val="0"/>
          <w:numId w:val="15"/>
        </w:numPr>
        <w:contextualSpacing/>
        <w:rPr>
          <w:b/>
          <w:bCs/>
        </w:rPr>
      </w:pPr>
      <w:r w:rsidRPr="000E361E">
        <w:rPr>
          <w:b/>
          <w:bCs/>
        </w:rPr>
        <w:t xml:space="preserve">Environmental – </w:t>
      </w:r>
      <w:r w:rsidRPr="000E361E">
        <w:t>Earthquakes, storms and adverse weather conditions can cause massive delays within the supply network</w:t>
      </w:r>
      <w:r w:rsidR="007357E2">
        <w:t>.</w:t>
      </w:r>
      <w:r w:rsidRPr="000E361E">
        <w:t xml:space="preserve"> </w:t>
      </w:r>
      <w:r w:rsidR="007357E2">
        <w:t>A</w:t>
      </w:r>
      <w:r w:rsidRPr="000E361E">
        <w:t>n example of this can be seen in 2021 Suez Cannel obstruction shown in fig… this was caused by 46mph winds and a sandstorm which caused a shipping vessel to crash and block the canal</w:t>
      </w:r>
      <w:r w:rsidR="00D5104D">
        <w:t>. It</w:t>
      </w:r>
      <w:r w:rsidRPr="000E361E">
        <w:t xml:space="preserve"> is one of the busiest shipping lanes in the wor</w:t>
      </w:r>
      <w:r w:rsidR="007357E2">
        <w:t>ld</w:t>
      </w:r>
      <w:r w:rsidRPr="000E361E">
        <w:t xml:space="preserve"> as it</w:t>
      </w:r>
      <w:r w:rsidR="00D5104D">
        <w:t xml:space="preserve"> is</w:t>
      </w:r>
      <w:r w:rsidRPr="000E361E">
        <w:t xml:space="preserve"> the maritime quickest route into Europe from countries around the </w:t>
      </w:r>
      <w:proofErr w:type="gramStart"/>
      <w:r w:rsidRPr="000E361E">
        <w:t>south east</w:t>
      </w:r>
      <w:proofErr w:type="gramEnd"/>
      <w:r w:rsidRPr="000E361E">
        <w:t xml:space="preserve"> pacific and Indian oceans such as countries like China</w:t>
      </w:r>
      <w:r w:rsidR="007357E2">
        <w:t>. T</w:t>
      </w:r>
      <w:r w:rsidRPr="000E361E">
        <w:t xml:space="preserve">his was blocked for 6 days which caused massive disruptions to a lot of the supply chains within Europe causing shortages and panic. </w:t>
      </w:r>
    </w:p>
    <w:p w14:paraId="5AFE690F" w14:textId="55083B70" w:rsidR="00074F33" w:rsidRPr="00484B9A" w:rsidRDefault="00074F33" w:rsidP="000E361E">
      <w:pPr>
        <w:numPr>
          <w:ilvl w:val="0"/>
          <w:numId w:val="15"/>
        </w:numPr>
        <w:contextualSpacing/>
        <w:rPr>
          <w:b/>
          <w:bCs/>
        </w:rPr>
      </w:pPr>
      <w:r>
        <w:rPr>
          <w:b/>
          <w:bCs/>
        </w:rPr>
        <w:t xml:space="preserve">Industrial action - </w:t>
      </w:r>
      <w:r w:rsidR="00D74ADA">
        <w:t>T</w:t>
      </w:r>
      <w:r w:rsidR="00484B9A">
        <w:t xml:space="preserve">his can disrupt the flow of material within the global supply chain, </w:t>
      </w:r>
      <w:r w:rsidR="00E76A32">
        <w:t xml:space="preserve">for example if </w:t>
      </w:r>
      <w:r w:rsidR="00566112">
        <w:t xml:space="preserve">a supplier or link within the supply chain goes on strike it can completely holt material flow or other more costly methods of transport like air freighting might have to </w:t>
      </w:r>
      <w:r w:rsidR="00F748EC">
        <w:t xml:space="preserve">be </w:t>
      </w:r>
      <w:r w:rsidR="00566112">
        <w:t>used</w:t>
      </w:r>
      <w:r w:rsidR="0011705A">
        <w:t xml:space="preserve">, </w:t>
      </w:r>
      <w:sdt>
        <w:sdtPr>
          <w:id w:val="-1599866238"/>
          <w:citation/>
        </w:sdtPr>
        <w:sdtContent>
          <w:r w:rsidR="00885357">
            <w:fldChar w:fldCharType="begin"/>
          </w:r>
          <w:r w:rsidR="00885357">
            <w:instrText xml:space="preserve"> CITATION Tho20 \l 2057 </w:instrText>
          </w:r>
          <w:r w:rsidR="00885357">
            <w:fldChar w:fldCharType="separate"/>
          </w:r>
          <w:r w:rsidR="00191C60">
            <w:rPr>
              <w:noProof/>
            </w:rPr>
            <w:t>(Thomas Baumgartner, 2020)</w:t>
          </w:r>
          <w:r w:rsidR="00885357">
            <w:fldChar w:fldCharType="end"/>
          </w:r>
        </w:sdtContent>
      </w:sdt>
      <w:r w:rsidR="0011705A">
        <w:t>even the threat of industrial action can influence the supply chain driving prices higher and leading to shortage of goods.</w:t>
      </w:r>
    </w:p>
    <w:p w14:paraId="5CB4C429" w14:textId="5717E174" w:rsidR="00484B9A" w:rsidRDefault="00484B9A" w:rsidP="000E361E">
      <w:pPr>
        <w:numPr>
          <w:ilvl w:val="0"/>
          <w:numId w:val="15"/>
        </w:numPr>
        <w:contextualSpacing/>
        <w:rPr>
          <w:b/>
          <w:bCs/>
        </w:rPr>
      </w:pPr>
      <w:r>
        <w:rPr>
          <w:b/>
          <w:bCs/>
        </w:rPr>
        <w:t>Politics</w:t>
      </w:r>
      <w:r w:rsidR="00F748EC">
        <w:rPr>
          <w:b/>
          <w:bCs/>
        </w:rPr>
        <w:t xml:space="preserve">- </w:t>
      </w:r>
      <w:r w:rsidR="00F748EC">
        <w:t>Business</w:t>
      </w:r>
      <w:r w:rsidR="0011705A">
        <w:t xml:space="preserve"> and government politics </w:t>
      </w:r>
      <w:r w:rsidR="00885357">
        <w:t>influence</w:t>
      </w:r>
      <w:r w:rsidR="0011705A">
        <w:t xml:space="preserve"> supply chains</w:t>
      </w:r>
      <w:r w:rsidR="00F748EC">
        <w:t>,</w:t>
      </w:r>
      <w:r w:rsidR="0011705A">
        <w:t xml:space="preserve"> </w:t>
      </w:r>
      <w:r w:rsidR="00F748EC">
        <w:t>a</w:t>
      </w:r>
      <w:r w:rsidR="0011705A">
        <w:t xml:space="preserve"> recent example would be Brexit</w:t>
      </w:r>
      <w:r w:rsidR="00F748EC">
        <w:t>;</w:t>
      </w:r>
      <w:r w:rsidR="0011705A">
        <w:t xml:space="preserve"> the UK leaving the European market caused massive disruptions to the supply of goods as there was more legal paperwork and procedural change which compan</w:t>
      </w:r>
      <w:r w:rsidR="00F748EC">
        <w:t xml:space="preserve">ies </w:t>
      </w:r>
      <w:r w:rsidR="0011705A">
        <w:t>were not ready for</w:t>
      </w:r>
      <w:r w:rsidR="00F748EC">
        <w:t>.</w:t>
      </w:r>
      <w:sdt>
        <w:sdtPr>
          <w:id w:val="-1887330674"/>
          <w:citation/>
        </w:sdtPr>
        <w:sdtContent>
          <w:r w:rsidR="00885357">
            <w:fldChar w:fldCharType="begin"/>
          </w:r>
          <w:r w:rsidR="00885357">
            <w:instrText xml:space="preserve"> CITATION Joh21 \l 2057 </w:instrText>
          </w:r>
          <w:r w:rsidR="00885357">
            <w:fldChar w:fldCharType="separate"/>
          </w:r>
          <w:r w:rsidR="00191C60">
            <w:rPr>
              <w:noProof/>
            </w:rPr>
            <w:t xml:space="preserve"> (Piatek, 2021)</w:t>
          </w:r>
          <w:r w:rsidR="00885357">
            <w:fldChar w:fldCharType="end"/>
          </w:r>
        </w:sdtContent>
      </w:sdt>
      <w:r w:rsidR="00F748EC">
        <w:t xml:space="preserve"> A</w:t>
      </w:r>
      <w:r w:rsidR="0011705A">
        <w:t xml:space="preserve"> small bottling plant in </w:t>
      </w:r>
      <w:r w:rsidR="00C04BD5">
        <w:t>S</w:t>
      </w:r>
      <w:r w:rsidR="0011705A">
        <w:t xml:space="preserve">outh </w:t>
      </w:r>
      <w:r w:rsidR="00C04BD5">
        <w:t>W</w:t>
      </w:r>
      <w:r w:rsidR="0011705A">
        <w:t xml:space="preserve">ales had an import of </w:t>
      </w:r>
      <w:r w:rsidR="00C04BD5">
        <w:t xml:space="preserve">£700,000 of Caribbean rum and the paperwork was filled in incorrectly </w:t>
      </w:r>
      <w:r w:rsidR="00F748EC">
        <w:t xml:space="preserve">which </w:t>
      </w:r>
      <w:r w:rsidR="00C04BD5">
        <w:t>led to massive disruptions and no production days.</w:t>
      </w:r>
    </w:p>
    <w:p w14:paraId="4A49262C" w14:textId="00FA5B0E" w:rsidR="00484B9A" w:rsidRPr="00CC18E5" w:rsidRDefault="00484B9A" w:rsidP="000E361E">
      <w:pPr>
        <w:numPr>
          <w:ilvl w:val="0"/>
          <w:numId w:val="15"/>
        </w:numPr>
        <w:contextualSpacing/>
        <w:rPr>
          <w:b/>
          <w:bCs/>
        </w:rPr>
      </w:pPr>
      <w:r>
        <w:rPr>
          <w:b/>
          <w:bCs/>
        </w:rPr>
        <w:t xml:space="preserve">Natural disaster </w:t>
      </w:r>
      <w:r w:rsidR="00812FB4">
        <w:rPr>
          <w:b/>
          <w:bCs/>
        </w:rPr>
        <w:t>–</w:t>
      </w:r>
      <w:r w:rsidR="00C04BD5">
        <w:rPr>
          <w:b/>
          <w:bCs/>
        </w:rPr>
        <w:t xml:space="preserve"> </w:t>
      </w:r>
      <w:r w:rsidR="00D5104D">
        <w:t>C</w:t>
      </w:r>
      <w:r w:rsidR="00812FB4">
        <w:t xml:space="preserve">urrently the world is in the middle of a pandemic that has had a massive impact on supply chain issues and companies have had to adapt business to account for this </w:t>
      </w:r>
      <w:r w:rsidR="00F748EC">
        <w:t>regarding</w:t>
      </w:r>
      <w:r w:rsidR="00812FB4">
        <w:t xml:space="preserve"> the AML supply chain</w:t>
      </w:r>
      <w:r w:rsidR="00F748EC">
        <w:t>.</w:t>
      </w:r>
      <w:r w:rsidR="00812FB4">
        <w:t xml:space="preserve"> </w:t>
      </w:r>
      <w:r w:rsidR="00F748EC">
        <w:t>O</w:t>
      </w:r>
      <w:r w:rsidR="00812FB4">
        <w:t>ne of the best examples of this would be door seals supplied from Canada</w:t>
      </w:r>
      <w:r w:rsidR="00F748EC">
        <w:t>;</w:t>
      </w:r>
      <w:r w:rsidR="00812FB4">
        <w:t xml:space="preserve"> the plant had so many employees on furlough or off with covid it led to a massive deficit on cars compared to the end of year </w:t>
      </w:r>
      <w:r w:rsidR="00D5104D">
        <w:t>plans,</w:t>
      </w:r>
      <w:r w:rsidR="00812FB4">
        <w:t xml:space="preserve"> so they had to send a team of operators to Canada to </w:t>
      </w:r>
      <w:r w:rsidR="00CC18E5">
        <w:t>run machines and get seals to AML</w:t>
      </w:r>
      <w:r w:rsidR="00F748EC">
        <w:t>. T</w:t>
      </w:r>
      <w:r w:rsidR="00CC18E5">
        <w:t xml:space="preserve">his is just one example of </w:t>
      </w:r>
      <w:r w:rsidR="00F748EC">
        <w:t xml:space="preserve">the </w:t>
      </w:r>
      <w:r w:rsidR="00CC18E5">
        <w:t>man</w:t>
      </w:r>
      <w:r w:rsidR="00F748EC">
        <w:t>y ways</w:t>
      </w:r>
      <w:r w:rsidR="00CC18E5">
        <w:t xml:space="preserve"> the pandemic has </w:t>
      </w:r>
      <w:r w:rsidR="00F748EC">
        <w:t>a</w:t>
      </w:r>
      <w:r w:rsidR="00CC18E5">
        <w:t>ffected the company also causing components price to increase which reduces profit margins.</w:t>
      </w:r>
    </w:p>
    <w:p w14:paraId="21E66A34" w14:textId="224B60D0" w:rsidR="0025538D" w:rsidRPr="0025538D" w:rsidRDefault="00CC18E5" w:rsidP="0025538D">
      <w:pPr>
        <w:numPr>
          <w:ilvl w:val="0"/>
          <w:numId w:val="15"/>
        </w:numPr>
        <w:contextualSpacing/>
        <w:rPr>
          <w:b/>
          <w:bCs/>
        </w:rPr>
      </w:pPr>
      <w:r>
        <w:rPr>
          <w:b/>
          <w:bCs/>
        </w:rPr>
        <w:t>Transport or supplier issues –</w:t>
      </w:r>
      <w:r>
        <w:t xml:space="preserve"> </w:t>
      </w:r>
      <w:r w:rsidR="00D5104D">
        <w:t>S</w:t>
      </w:r>
      <w:r>
        <w:t>uppliers struggling to meet the demands of its customers have a knock-on effect to the supply chain</w:t>
      </w:r>
      <w:r w:rsidR="00F748EC">
        <w:t>. T</w:t>
      </w:r>
      <w:r w:rsidR="00D66995">
        <w:t>o overcome this large companies like Ford will pass the cost of downtime bill onto the suppliers, which would then push them to find a solution</w:t>
      </w:r>
      <w:r w:rsidR="00F748EC">
        <w:t>. Unfortunately,</w:t>
      </w:r>
      <w:r w:rsidR="00D66995">
        <w:t xml:space="preserve"> AML doesn’t have the same buying power as a Ford as they produce a lot less cars, </w:t>
      </w:r>
      <w:r w:rsidR="00B30B77">
        <w:t>for that reason AML takes the approach to work with suppliers to overcome issues.</w:t>
      </w:r>
    </w:p>
    <w:p w14:paraId="1F851606" w14:textId="5EB74D85" w:rsidR="0025538D" w:rsidRPr="00B86255" w:rsidRDefault="0025538D" w:rsidP="0025538D">
      <w:pPr>
        <w:pStyle w:val="ListParagraph"/>
        <w:numPr>
          <w:ilvl w:val="0"/>
          <w:numId w:val="15"/>
        </w:numPr>
        <w:rPr>
          <w:b/>
          <w:bCs/>
        </w:rPr>
      </w:pPr>
      <w:r>
        <w:rPr>
          <w:b/>
          <w:bCs/>
        </w:rPr>
        <w:t>Accidental –</w:t>
      </w:r>
      <w:r>
        <w:t xml:space="preserve"> This could be anything from a fire destroying stock to an order being misplaced all of which can cause delays within the supply chain.</w:t>
      </w:r>
      <w:r>
        <w:t xml:space="preserve"> AML has had the issue where Ledec have fitted the wrong tyres to </w:t>
      </w:r>
      <w:r w:rsidR="009A1A2D">
        <w:t>wheels,</w:t>
      </w:r>
      <w:r>
        <w:t xml:space="preserve"> </w:t>
      </w:r>
      <w:r w:rsidR="00D5104D">
        <w:t>which</w:t>
      </w:r>
      <w:r>
        <w:t xml:space="preserve"> is an issue because it does not match the bill of materials for that car and its not what the customer order</w:t>
      </w:r>
      <w:r w:rsidR="00F748EC">
        <w:t>ed.</w:t>
      </w:r>
      <w:r>
        <w:t xml:space="preserve"> </w:t>
      </w:r>
      <w:r w:rsidR="00F748EC">
        <w:t>T</w:t>
      </w:r>
      <w:r>
        <w:t>his might be acceptable with a Ford or Toyota however when the customer is paying over £180,000</w:t>
      </w:r>
      <w:r w:rsidR="00A0786F">
        <w:t xml:space="preserve"> the expectations are high. </w:t>
      </w:r>
    </w:p>
    <w:p w14:paraId="2F06E678" w14:textId="71563732" w:rsidR="00B86255" w:rsidRDefault="00B86255" w:rsidP="00B86255">
      <w:pPr>
        <w:rPr>
          <w:b/>
          <w:bCs/>
        </w:rPr>
      </w:pPr>
    </w:p>
    <w:p w14:paraId="13905AE0" w14:textId="76BC5358" w:rsidR="00B86255" w:rsidRDefault="00B86255" w:rsidP="00B86255">
      <w:pPr>
        <w:pStyle w:val="ListParagraph"/>
        <w:numPr>
          <w:ilvl w:val="0"/>
          <w:numId w:val="15"/>
        </w:numPr>
      </w:pPr>
      <w:r>
        <w:rPr>
          <w:b/>
          <w:bCs/>
        </w:rPr>
        <w:lastRenderedPageBreak/>
        <w:t>Cyber-attacks –</w:t>
      </w:r>
      <w:r>
        <w:t xml:space="preserve"> </w:t>
      </w:r>
      <w:r w:rsidR="00402F48">
        <w:t>T</w:t>
      </w:r>
      <w:r>
        <w:t>his is one vulnerability companies should be aware of as it</w:t>
      </w:r>
      <w:r w:rsidR="00402F48">
        <w:t xml:space="preserve"> i</w:t>
      </w:r>
      <w:r>
        <w:t>s well documented how</w:t>
      </w:r>
      <w:r w:rsidR="00341AED">
        <w:t xml:space="preserve"> some companies have lost millions due to there IT systems failing and hackers getting hold of confidential information</w:t>
      </w:r>
      <w:r w:rsidR="00402F48">
        <w:t>. S</w:t>
      </w:r>
      <w:r w:rsidR="00341AED">
        <w:t>ome even cause damage to companies just because they can so they could</w:t>
      </w:r>
      <w:r w:rsidR="00402F48">
        <w:t>,</w:t>
      </w:r>
      <w:r w:rsidR="00341AED">
        <w:t xml:space="preserve"> for example</w:t>
      </w:r>
      <w:r w:rsidR="00402F48">
        <w:t>,</w:t>
      </w:r>
      <w:r w:rsidR="00341AED">
        <w:t xml:space="preserve"> change shipping location of components or anything that can really disrupt the supply chain.</w:t>
      </w:r>
      <w:sdt>
        <w:sdtPr>
          <w:id w:val="-261459530"/>
          <w:citation/>
        </w:sdtPr>
        <w:sdtContent>
          <w:r w:rsidR="00A41346">
            <w:fldChar w:fldCharType="begin"/>
          </w:r>
          <w:r w:rsidR="00A41346">
            <w:instrText xml:space="preserve"> CITATION Joh21 \l 2057 </w:instrText>
          </w:r>
          <w:r w:rsidR="00A41346">
            <w:fldChar w:fldCharType="separate"/>
          </w:r>
          <w:r w:rsidR="00191C60">
            <w:rPr>
              <w:noProof/>
            </w:rPr>
            <w:t xml:space="preserve"> (Piatek, 2021)</w:t>
          </w:r>
          <w:r w:rsidR="00A41346">
            <w:fldChar w:fldCharType="end"/>
          </w:r>
        </w:sdtContent>
      </w:sdt>
    </w:p>
    <w:p w14:paraId="6E377BF0" w14:textId="77777777" w:rsidR="00341AED" w:rsidRDefault="00341AED" w:rsidP="00341AED">
      <w:pPr>
        <w:pStyle w:val="ListParagraph"/>
      </w:pPr>
    </w:p>
    <w:p w14:paraId="37206CBD" w14:textId="77777777" w:rsidR="00341AED" w:rsidRDefault="00341AED" w:rsidP="00341AED">
      <w:pPr>
        <w:pStyle w:val="ListParagraph"/>
        <w:keepNext/>
      </w:pPr>
      <w:r>
        <w:rPr>
          <w:noProof/>
        </w:rPr>
        <w:drawing>
          <wp:inline distT="0" distB="0" distL="0" distR="0" wp14:anchorId="4409DA29" wp14:editId="2A3DB700">
            <wp:extent cx="4629150" cy="2546926"/>
            <wp:effectExtent l="0" t="0" r="0" b="635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rotWithShape="1">
                    <a:blip r:embed="rId15"/>
                    <a:srcRect l="20719" t="26787" r="21892" b="17077"/>
                    <a:stretch/>
                  </pic:blipFill>
                  <pic:spPr bwMode="auto">
                    <a:xfrm>
                      <a:off x="0" y="0"/>
                      <a:ext cx="4640919" cy="2553401"/>
                    </a:xfrm>
                    <a:prstGeom prst="rect">
                      <a:avLst/>
                    </a:prstGeom>
                    <a:ln>
                      <a:noFill/>
                    </a:ln>
                    <a:extLst>
                      <a:ext uri="{53640926-AAD7-44D8-BBD7-CCE9431645EC}">
                        <a14:shadowObscured xmlns:a14="http://schemas.microsoft.com/office/drawing/2010/main"/>
                      </a:ext>
                    </a:extLst>
                  </pic:spPr>
                </pic:pic>
              </a:graphicData>
            </a:graphic>
          </wp:inline>
        </w:drawing>
      </w:r>
    </w:p>
    <w:p w14:paraId="0A4AEE6E" w14:textId="586BC88C" w:rsidR="00B86255" w:rsidRDefault="00341AED" w:rsidP="00200ADF">
      <w:pPr>
        <w:pStyle w:val="Caption"/>
        <w:rPr>
          <w:u w:val="single"/>
        </w:rPr>
      </w:pPr>
      <w:bookmarkStart w:id="10" w:name="_Toc95850080"/>
      <w:r w:rsidRPr="00341AED">
        <w:rPr>
          <w:u w:val="single"/>
        </w:rPr>
        <w:t xml:space="preserve">Figure </w:t>
      </w:r>
      <w:r w:rsidRPr="00341AED">
        <w:rPr>
          <w:u w:val="single"/>
        </w:rPr>
        <w:fldChar w:fldCharType="begin"/>
      </w:r>
      <w:r w:rsidRPr="00341AED">
        <w:rPr>
          <w:u w:val="single"/>
        </w:rPr>
        <w:instrText xml:space="preserve"> SEQ Figure \* ARABIC </w:instrText>
      </w:r>
      <w:r w:rsidRPr="00341AED">
        <w:rPr>
          <w:u w:val="single"/>
        </w:rPr>
        <w:fldChar w:fldCharType="separate"/>
      </w:r>
      <w:r w:rsidR="00E75F1E">
        <w:rPr>
          <w:noProof/>
          <w:u w:val="single"/>
        </w:rPr>
        <w:t>2</w:t>
      </w:r>
      <w:r w:rsidRPr="00341AED">
        <w:rPr>
          <w:u w:val="single"/>
        </w:rPr>
        <w:fldChar w:fldCharType="end"/>
      </w:r>
      <w:r w:rsidRPr="00341AED">
        <w:rPr>
          <w:u w:val="single"/>
        </w:rPr>
        <w:t xml:space="preserve"> - Data Showing what effects have created the most disruption in supply chains in the last 3 year</w:t>
      </w:r>
      <w:sdt>
        <w:sdtPr>
          <w:rPr>
            <w:u w:val="single"/>
          </w:rPr>
          <w:id w:val="-1910681984"/>
          <w:citation/>
        </w:sdtPr>
        <w:sdtContent>
          <w:r w:rsidR="00A41346">
            <w:rPr>
              <w:u w:val="single"/>
            </w:rPr>
            <w:fldChar w:fldCharType="begin"/>
          </w:r>
          <w:r w:rsidR="00A41346">
            <w:rPr>
              <w:u w:val="single"/>
            </w:rPr>
            <w:instrText xml:space="preserve"> CITATION Joh21 \l 2057 </w:instrText>
          </w:r>
          <w:r w:rsidR="00A41346">
            <w:rPr>
              <w:u w:val="single"/>
            </w:rPr>
            <w:fldChar w:fldCharType="separate"/>
          </w:r>
          <w:r w:rsidR="00191C60">
            <w:rPr>
              <w:noProof/>
              <w:u w:val="single"/>
            </w:rPr>
            <w:t xml:space="preserve"> </w:t>
          </w:r>
          <w:r w:rsidR="00191C60">
            <w:rPr>
              <w:noProof/>
            </w:rPr>
            <w:t>(Piatek, 2021)</w:t>
          </w:r>
          <w:r w:rsidR="00A41346">
            <w:rPr>
              <w:u w:val="single"/>
            </w:rPr>
            <w:fldChar w:fldCharType="end"/>
          </w:r>
        </w:sdtContent>
      </w:sdt>
      <w:bookmarkEnd w:id="10"/>
    </w:p>
    <w:p w14:paraId="7E89AF6B" w14:textId="3C89B754" w:rsidR="006B4D3B" w:rsidRPr="006B4D3B" w:rsidRDefault="00486DBE" w:rsidP="006B4D3B">
      <w:pPr>
        <w:pStyle w:val="Heading3"/>
        <w:rPr>
          <w:u w:val="single"/>
        </w:rPr>
      </w:pPr>
      <w:bookmarkStart w:id="11" w:name="_Toc95851101"/>
      <w:r>
        <w:rPr>
          <w:u w:val="single"/>
        </w:rPr>
        <w:t xml:space="preserve">More </w:t>
      </w:r>
      <w:r w:rsidR="006B4D3B" w:rsidRPr="006B4D3B">
        <w:rPr>
          <w:u w:val="single"/>
        </w:rPr>
        <w:t>vulnerabilities within the chosen supply chain</w:t>
      </w:r>
      <w:bookmarkEnd w:id="11"/>
    </w:p>
    <w:p w14:paraId="0E6366D1" w14:textId="2159D8C8" w:rsidR="00E27DA9" w:rsidRDefault="00E27DA9" w:rsidP="00074F33">
      <w:pPr>
        <w:contextualSpacing/>
      </w:pPr>
      <w:r>
        <w:t xml:space="preserve">Looking at the tyres and wheels supply chain flow there is also a very notable vulnerability as well as the ones </w:t>
      </w:r>
      <w:r w:rsidR="00F748EC">
        <w:t xml:space="preserve">already </w:t>
      </w:r>
      <w:r>
        <w:t>mentioned and that is raw materials are supplied from Taiwan</w:t>
      </w:r>
      <w:r w:rsidR="00F748EC">
        <w:t>,</w:t>
      </w:r>
      <w:r>
        <w:t xml:space="preserve"> a country that has </w:t>
      </w:r>
      <w:r w:rsidR="00F748EC">
        <w:t xml:space="preserve">had a </w:t>
      </w:r>
      <w:r>
        <w:t>rise in tensions with China</w:t>
      </w:r>
      <w:r w:rsidR="00F748EC">
        <w:t>,</w:t>
      </w:r>
      <w:r>
        <w:t xml:space="preserve"> one of the larges</w:t>
      </w:r>
      <w:r w:rsidR="00F748EC">
        <w:t>t</w:t>
      </w:r>
      <w:r>
        <w:t xml:space="preserve"> market</w:t>
      </w:r>
      <w:r w:rsidR="00F748EC">
        <w:t>s</w:t>
      </w:r>
      <w:r>
        <w:t xml:space="preserve"> for </w:t>
      </w:r>
      <w:r w:rsidR="007C0D41">
        <w:t>of AML</w:t>
      </w:r>
      <w:r w:rsidR="001E4B77">
        <w:t>.</w:t>
      </w:r>
      <w:r w:rsidR="00402F48">
        <w:t xml:space="preserve"> </w:t>
      </w:r>
      <w:r w:rsidR="001E4B77">
        <w:t>T</w:t>
      </w:r>
      <w:r w:rsidR="007C0D41">
        <w:t>his could mean they refuse to take goods sourced from Taiwan or they are know</w:t>
      </w:r>
      <w:r w:rsidR="001E4B77">
        <w:t>n</w:t>
      </w:r>
      <w:r w:rsidR="007C0D41">
        <w:t xml:space="preserve"> to antagonise and even stop Taiwan shipping vessels in the South China sea</w:t>
      </w:r>
      <w:r w:rsidR="001E4B77">
        <w:t xml:space="preserve">, which </w:t>
      </w:r>
      <w:r w:rsidR="007C0D41">
        <w:t>could cause disruptions in the supply chain</w:t>
      </w:r>
      <w:r w:rsidR="001E4B77">
        <w:t>.</w:t>
      </w:r>
      <w:r w:rsidR="007C0D41">
        <w:t xml:space="preserve"> AML need to come up with a </w:t>
      </w:r>
      <w:r w:rsidR="000B4269">
        <w:t>backup</w:t>
      </w:r>
      <w:r w:rsidR="007C0D41">
        <w:t xml:space="preserve"> plan just in case the supply chain </w:t>
      </w:r>
      <w:r w:rsidR="001E4B77">
        <w:t>is affected</w:t>
      </w:r>
      <w:r w:rsidR="007C0D41">
        <w:t>.</w:t>
      </w:r>
      <w:r w:rsidR="000B4269">
        <w:t xml:space="preserve"> Also</w:t>
      </w:r>
      <w:r w:rsidR="001E4B77">
        <w:t>,</w:t>
      </w:r>
      <w:r w:rsidR="000B4269">
        <w:t xml:space="preserve"> </w:t>
      </w:r>
      <w:r w:rsidR="001E4B77">
        <w:t>the supply chain flow shows that another vulnerability they have is that they</w:t>
      </w:r>
      <w:r w:rsidR="00B30153">
        <w:t xml:space="preserve"> only source from one supplier, this can be an issue because any problems will directly </w:t>
      </w:r>
      <w:r w:rsidR="00486DBE">
        <w:t>affect</w:t>
      </w:r>
      <w:r w:rsidR="00B30153">
        <w:t xml:space="preserve"> </w:t>
      </w:r>
      <w:r w:rsidR="00486DBE">
        <w:t>their</w:t>
      </w:r>
      <w:r w:rsidR="00B30153">
        <w:t xml:space="preserve"> supply and multi-sourcing </w:t>
      </w:r>
      <w:r w:rsidR="001E4B77">
        <w:t>is</w:t>
      </w:r>
      <w:r w:rsidR="00B30153">
        <w:t xml:space="preserve"> a strategy that could benefit AML.</w:t>
      </w:r>
    </w:p>
    <w:p w14:paraId="34063305" w14:textId="20F3CA12" w:rsidR="00486DBE" w:rsidRDefault="00486DBE" w:rsidP="00074F33">
      <w:pPr>
        <w:contextualSpacing/>
      </w:pPr>
    </w:p>
    <w:p w14:paraId="439BE889" w14:textId="0F67C277" w:rsidR="00486DBE" w:rsidRDefault="00486DBE" w:rsidP="00074F33">
      <w:pPr>
        <w:contextualSpacing/>
      </w:pPr>
      <w:r>
        <w:t xml:space="preserve">Another Vulnerability within this supply chain is the current ERP system, even though the manufacturing execution programs are </w:t>
      </w:r>
      <w:r w:rsidR="00402F48">
        <w:t>good</w:t>
      </w:r>
      <w:r>
        <w:t xml:space="preserve"> and help with a lot of the procurement and supply chain AML use Goldcrest </w:t>
      </w:r>
      <w:r w:rsidR="00547CCE">
        <w:t>as an ERP system</w:t>
      </w:r>
      <w:r w:rsidR="00402F48">
        <w:t>.</w:t>
      </w:r>
      <w:r w:rsidR="00547CCE">
        <w:t xml:space="preserve"> </w:t>
      </w:r>
      <w:r w:rsidR="00402F48">
        <w:t>T</w:t>
      </w:r>
      <w:r w:rsidR="00547CCE">
        <w:t xml:space="preserve">his is </w:t>
      </w:r>
      <w:r w:rsidR="00402F48">
        <w:t xml:space="preserve">an </w:t>
      </w:r>
      <w:r w:rsidR="00547CCE">
        <w:t>extremely outdated program</w:t>
      </w:r>
      <w:r w:rsidR="00402F48">
        <w:t>,</w:t>
      </w:r>
      <w:r w:rsidR="00547CCE">
        <w:t xml:space="preserve"> almost 20 years old and the company doesn’t exist anymore meaning</w:t>
      </w:r>
      <w:r w:rsidR="00402F48">
        <w:t xml:space="preserve"> there will be</w:t>
      </w:r>
      <w:r w:rsidR="00547CCE">
        <w:t xml:space="preserve"> no security updates, so it’s a threat as it could be hacked</w:t>
      </w:r>
      <w:r w:rsidR="00402F48">
        <w:t>. Another vulnerability is there is</w:t>
      </w:r>
      <w:r w:rsidR="00547CCE">
        <w:t xml:space="preserve"> no vendor support meaning overtime this program </w:t>
      </w:r>
      <w:r w:rsidR="00402F48">
        <w:t>will have</w:t>
      </w:r>
      <w:r w:rsidR="00547CCE">
        <w:t xml:space="preserve"> issues that AML </w:t>
      </w:r>
      <w:r w:rsidR="00402F48">
        <w:t xml:space="preserve">will </w:t>
      </w:r>
      <w:r w:rsidR="00547CCE">
        <w:t>have to work around</w:t>
      </w:r>
      <w:r w:rsidR="00402F48">
        <w:t xml:space="preserve">. </w:t>
      </w:r>
      <w:proofErr w:type="gramStart"/>
      <w:r w:rsidR="00402F48">
        <w:t>O</w:t>
      </w:r>
      <w:r w:rsidR="00547CCE">
        <w:t>verall</w:t>
      </w:r>
      <w:proofErr w:type="gramEnd"/>
      <w:r w:rsidR="00547CCE">
        <w:t xml:space="preserve"> </w:t>
      </w:r>
      <w:proofErr w:type="spellStart"/>
      <w:r w:rsidR="00547CCE">
        <w:t>its</w:t>
      </w:r>
      <w:proofErr w:type="spellEnd"/>
      <w:r w:rsidR="00547CCE">
        <w:t xml:space="preserve"> an outdated ERP system that limits the company.</w:t>
      </w:r>
    </w:p>
    <w:p w14:paraId="776E1409" w14:textId="77777777" w:rsidR="00547CCE" w:rsidRDefault="00547CCE" w:rsidP="00074F33">
      <w:pPr>
        <w:contextualSpacing/>
      </w:pPr>
    </w:p>
    <w:p w14:paraId="70AF56E2" w14:textId="1A9C03D5" w:rsidR="00B70667" w:rsidRDefault="00B30153" w:rsidP="00074F33">
      <w:pPr>
        <w:contextualSpacing/>
      </w:pPr>
      <w:r>
        <w:t xml:space="preserve">As it </w:t>
      </w:r>
      <w:r w:rsidR="00486DBE">
        <w:t>stands,</w:t>
      </w:r>
      <w:r w:rsidR="001E4B77">
        <w:t xml:space="preserve"> they have three weeks of stock</w:t>
      </w:r>
      <w:r w:rsidR="00B93A2F">
        <w:t xml:space="preserve"> in case of any d</w:t>
      </w:r>
      <w:r>
        <w:t>isruption in the supply between DHL and Ledec</w:t>
      </w:r>
      <w:r w:rsidR="00402F48">
        <w:t>,</w:t>
      </w:r>
      <w:r>
        <w:t xml:space="preserve"> </w:t>
      </w:r>
      <w:proofErr w:type="gramStart"/>
      <w:r>
        <w:t>however</w:t>
      </w:r>
      <w:proofErr w:type="gramEnd"/>
      <w:r>
        <w:t xml:space="preserve"> to ship from the manufactures in Italy to the UK is a 6</w:t>
      </w:r>
      <w:r w:rsidR="00371231">
        <w:t xml:space="preserve"> </w:t>
      </w:r>
      <w:r>
        <w:t xml:space="preserve">week process when </w:t>
      </w:r>
      <w:r w:rsidR="00B70667">
        <w:t>considering</w:t>
      </w:r>
      <w:r>
        <w:t xml:space="preserve"> </w:t>
      </w:r>
      <w:r w:rsidR="00B70667">
        <w:t>customs, this is also a vulnerability within the supply chain. Also, there is currently a wor</w:t>
      </w:r>
      <w:r w:rsidR="00371231">
        <w:t>l</w:t>
      </w:r>
      <w:r w:rsidR="00B70667">
        <w:t xml:space="preserve">d shortage of </w:t>
      </w:r>
      <w:r w:rsidR="00D36091">
        <w:t>steel,</w:t>
      </w:r>
      <w:r w:rsidR="00B70667">
        <w:t xml:space="preserve"> and the lead time can be up to 26 weeks, so for instance if the demand for wheels by AML increases the current manufacture will struggle to keep up.</w:t>
      </w:r>
    </w:p>
    <w:p w14:paraId="20663C10" w14:textId="77777777" w:rsidR="00B30153" w:rsidRDefault="00B30153" w:rsidP="00074F33">
      <w:pPr>
        <w:contextualSpacing/>
      </w:pPr>
    </w:p>
    <w:p w14:paraId="2869644C" w14:textId="29F408EB" w:rsidR="00074F33" w:rsidRDefault="009833ED" w:rsidP="00074F33">
      <w:pPr>
        <w:contextualSpacing/>
      </w:pPr>
      <w:r>
        <w:lastRenderedPageBreak/>
        <w:t xml:space="preserve">These are all vulnerabilities that are in most global supply chains, </w:t>
      </w:r>
      <w:r w:rsidR="007662F0">
        <w:t xml:space="preserve">AML have put </w:t>
      </w:r>
      <w:r w:rsidR="006E29D2">
        <w:t xml:space="preserve">some measures in place </w:t>
      </w:r>
      <w:r w:rsidR="00D805AF">
        <w:t>to already improve the supply chain or at least reduce the effect it has on the company.</w:t>
      </w:r>
      <w:r w:rsidR="00767D9D">
        <w:t xml:space="preserve"> </w:t>
      </w:r>
      <w:r w:rsidR="00870748">
        <w:t>B</w:t>
      </w:r>
      <w:r w:rsidR="00767D9D">
        <w:t xml:space="preserve">elow shows measures and </w:t>
      </w:r>
      <w:r w:rsidR="00870748">
        <w:t>p</w:t>
      </w:r>
      <w:r w:rsidR="00767D9D">
        <w:t>rocedures in place to strengthen the supply chain.</w:t>
      </w:r>
    </w:p>
    <w:p w14:paraId="2793B6D4" w14:textId="68D9BD01" w:rsidR="00DF41DD" w:rsidRDefault="00DF41DD" w:rsidP="00074F33">
      <w:pPr>
        <w:contextualSpacing/>
      </w:pPr>
    </w:p>
    <w:p w14:paraId="0434AEFA" w14:textId="4FF0AB4E" w:rsidR="00DF41DD" w:rsidRPr="00C7164E" w:rsidRDefault="00DF41DD" w:rsidP="00DF41DD">
      <w:pPr>
        <w:pStyle w:val="ListParagraph"/>
        <w:numPr>
          <w:ilvl w:val="0"/>
          <w:numId w:val="18"/>
        </w:numPr>
        <w:rPr>
          <w:b/>
          <w:bCs/>
        </w:rPr>
      </w:pPr>
      <w:r>
        <w:rPr>
          <w:b/>
          <w:bCs/>
        </w:rPr>
        <w:t xml:space="preserve">Use of </w:t>
      </w:r>
      <w:r w:rsidR="00B35CC8">
        <w:rPr>
          <w:b/>
          <w:bCs/>
        </w:rPr>
        <w:t xml:space="preserve">Slave wheels – </w:t>
      </w:r>
      <w:r w:rsidR="00B35CC8">
        <w:t xml:space="preserve">This is critical because if the car does not get fitted with wheels the production line is on stop as the car cannot </w:t>
      </w:r>
      <w:r w:rsidR="00C7164E">
        <w:t>proceed,</w:t>
      </w:r>
      <w:r w:rsidR="00B35CC8">
        <w:t xml:space="preserve"> the use of slave parts within the process allows the car to continue and progress to the end of line and bought off into a tip bay which would then fit the car with the correct tyres, fig… shows a slave</w:t>
      </w:r>
      <w:r w:rsidR="00870748">
        <w:t xml:space="preserve"> wheel</w:t>
      </w:r>
    </w:p>
    <w:p w14:paraId="5531AE11" w14:textId="44EEDB13" w:rsidR="00C7164E" w:rsidRDefault="00E00F80" w:rsidP="00C7164E">
      <w:pPr>
        <w:pStyle w:val="ListParagraph"/>
        <w:rPr>
          <w:b/>
          <w:bCs/>
        </w:rPr>
      </w:pPr>
      <w:r>
        <w:rPr>
          <w:noProof/>
        </w:rPr>
        <mc:AlternateContent>
          <mc:Choice Requires="wps">
            <w:drawing>
              <wp:anchor distT="0" distB="0" distL="114300" distR="114300" simplePos="0" relativeHeight="251665408" behindDoc="0" locked="0" layoutInCell="1" allowOverlap="1" wp14:anchorId="1A574FD5" wp14:editId="01E29631">
                <wp:simplePos x="0" y="0"/>
                <wp:positionH relativeFrom="column">
                  <wp:posOffset>459105</wp:posOffset>
                </wp:positionH>
                <wp:positionV relativeFrom="paragraph">
                  <wp:posOffset>1633855</wp:posOffset>
                </wp:positionV>
                <wp:extent cx="129032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290320" cy="635"/>
                        </a:xfrm>
                        <a:prstGeom prst="rect">
                          <a:avLst/>
                        </a:prstGeom>
                        <a:solidFill>
                          <a:prstClr val="white"/>
                        </a:solidFill>
                        <a:ln>
                          <a:noFill/>
                        </a:ln>
                      </wps:spPr>
                      <wps:txbx>
                        <w:txbxContent>
                          <w:p w14:paraId="07168387" w14:textId="7222E98D" w:rsidR="00E00F80" w:rsidRPr="00E00F80" w:rsidRDefault="00E00F80" w:rsidP="00E00F80">
                            <w:pPr>
                              <w:pStyle w:val="Caption"/>
                              <w:rPr>
                                <w:noProof/>
                                <w:u w:val="single"/>
                              </w:rPr>
                            </w:pPr>
                            <w:bookmarkStart w:id="12" w:name="_Toc95850081"/>
                            <w:r w:rsidRPr="00E00F80">
                              <w:rPr>
                                <w:u w:val="single"/>
                              </w:rPr>
                              <w:t xml:space="preserve">Figure </w:t>
                            </w:r>
                            <w:r w:rsidRPr="00E00F80">
                              <w:rPr>
                                <w:u w:val="single"/>
                              </w:rPr>
                              <w:fldChar w:fldCharType="begin"/>
                            </w:r>
                            <w:r w:rsidRPr="00E00F80">
                              <w:rPr>
                                <w:u w:val="single"/>
                              </w:rPr>
                              <w:instrText xml:space="preserve"> SEQ Figure \* ARABIC </w:instrText>
                            </w:r>
                            <w:r w:rsidRPr="00E00F80">
                              <w:rPr>
                                <w:u w:val="single"/>
                              </w:rPr>
                              <w:fldChar w:fldCharType="separate"/>
                            </w:r>
                            <w:r w:rsidR="00E75F1E">
                              <w:rPr>
                                <w:noProof/>
                                <w:u w:val="single"/>
                              </w:rPr>
                              <w:t>3</w:t>
                            </w:r>
                            <w:r w:rsidRPr="00E00F80">
                              <w:rPr>
                                <w:u w:val="single"/>
                              </w:rPr>
                              <w:fldChar w:fldCharType="end"/>
                            </w:r>
                            <w:r w:rsidRPr="00E00F80">
                              <w:rPr>
                                <w:u w:val="single"/>
                              </w:rPr>
                              <w:t xml:space="preserve"> - Slave Wheels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574FD5" id="Text Box 7" o:spid="_x0000_s1028" type="#_x0000_t202" style="position:absolute;left:0;text-align:left;margin-left:36.15pt;margin-top:128.65pt;width:101.6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" stroked="f">
                <v:textbox style="mso-fit-shape-to-text:t" inset="0,0,0,0">
                  <w:txbxContent>
                    <w:p w14:paraId="07168387" w14:textId="7222E98D" w:rsidR="00E00F80" w:rsidRPr="00E00F80" w:rsidRDefault="00E00F80" w:rsidP="00E00F80">
                      <w:pPr>
                        <w:pStyle w:val="Caption"/>
                        <w:rPr>
                          <w:noProof/>
                          <w:u w:val="single"/>
                        </w:rPr>
                      </w:pPr>
                      <w:bookmarkStart w:id="13" w:name="_Toc95850081"/>
                      <w:r w:rsidRPr="00E00F80">
                        <w:rPr>
                          <w:u w:val="single"/>
                        </w:rPr>
                        <w:t xml:space="preserve">Figure </w:t>
                      </w:r>
                      <w:r w:rsidRPr="00E00F80">
                        <w:rPr>
                          <w:u w:val="single"/>
                        </w:rPr>
                        <w:fldChar w:fldCharType="begin"/>
                      </w:r>
                      <w:r w:rsidRPr="00E00F80">
                        <w:rPr>
                          <w:u w:val="single"/>
                        </w:rPr>
                        <w:instrText xml:space="preserve"> SEQ Figure \* ARABIC </w:instrText>
                      </w:r>
                      <w:r w:rsidRPr="00E00F80">
                        <w:rPr>
                          <w:u w:val="single"/>
                        </w:rPr>
                        <w:fldChar w:fldCharType="separate"/>
                      </w:r>
                      <w:r w:rsidR="00E75F1E">
                        <w:rPr>
                          <w:noProof/>
                          <w:u w:val="single"/>
                        </w:rPr>
                        <w:t>3</w:t>
                      </w:r>
                      <w:r w:rsidRPr="00E00F80">
                        <w:rPr>
                          <w:u w:val="single"/>
                        </w:rPr>
                        <w:fldChar w:fldCharType="end"/>
                      </w:r>
                      <w:r w:rsidRPr="00E00F80">
                        <w:rPr>
                          <w:u w:val="single"/>
                        </w:rPr>
                        <w:t xml:space="preserve"> - Slave Wheels</w:t>
                      </w:r>
                      <w:bookmarkEnd w:id="13"/>
                    </w:p>
                  </w:txbxContent>
                </v:textbox>
                <w10:wrap type="square"/>
              </v:shape>
            </w:pict>
          </mc:Fallback>
        </mc:AlternateContent>
      </w:r>
      <w:r w:rsidR="001803FA">
        <w:rPr>
          <w:noProof/>
        </w:rPr>
        <w:drawing>
          <wp:anchor distT="0" distB="0" distL="114300" distR="114300" simplePos="0" relativeHeight="251640832" behindDoc="0" locked="0" layoutInCell="1" allowOverlap="1" wp14:anchorId="6EBDD73D" wp14:editId="643A4243">
            <wp:simplePos x="0" y="0"/>
            <wp:positionH relativeFrom="column">
              <wp:posOffset>459105</wp:posOffset>
            </wp:positionH>
            <wp:positionV relativeFrom="paragraph">
              <wp:posOffset>184785</wp:posOffset>
            </wp:positionV>
            <wp:extent cx="1290320" cy="1391920"/>
            <wp:effectExtent l="0" t="0" r="508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6" cstate="print">
                      <a:extLst>
                        <a:ext uri="{28A0092B-C50C-407E-A947-70E740481C1C}">
                          <a14:useLocalDpi xmlns:a14="http://schemas.microsoft.com/office/drawing/2010/main" val="0"/>
                        </a:ext>
                      </a:extLst>
                    </a:blip>
                    <a:srcRect l="34436" t="24237" r="43656" b="33759"/>
                    <a:stretch/>
                  </pic:blipFill>
                  <pic:spPr bwMode="auto">
                    <a:xfrm>
                      <a:off x="0" y="0"/>
                      <a:ext cx="1290320" cy="1391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788049" w14:textId="59556E3C" w:rsidR="00074F33" w:rsidRPr="001803FA" w:rsidRDefault="00C7164E" w:rsidP="001803FA">
      <w:pPr>
        <w:pStyle w:val="ListParagraph"/>
      </w:pPr>
      <w:r>
        <w:t xml:space="preserve">Almost every component is scanned which goes into the car, the part is then </w:t>
      </w:r>
      <w:r w:rsidR="00870748">
        <w:t>consumed,</w:t>
      </w:r>
      <w:r>
        <w:t xml:space="preserve"> and the system backflushes the component</w:t>
      </w:r>
      <w:r w:rsidR="00402F48">
        <w:t>. W</w:t>
      </w:r>
      <w:r>
        <w:t>hen slave</w:t>
      </w:r>
      <w:r w:rsidR="00402F48">
        <w:t xml:space="preserve"> parts</w:t>
      </w:r>
      <w:r>
        <w:t xml:space="preserve"> are </w:t>
      </w:r>
      <w:r w:rsidR="00200ADF">
        <w:t>introduced,</w:t>
      </w:r>
      <w:r>
        <w:t xml:space="preserve"> it must be acknowledged on the part shortage board to be able to track the shortages throughout the process and it will also allow the technicians to know what parts are missing on every car. </w:t>
      </w:r>
      <w:r w:rsidR="00F97954">
        <w:t xml:space="preserve"> </w:t>
      </w:r>
    </w:p>
    <w:p w14:paraId="79147B36" w14:textId="1A8655DB" w:rsidR="00C7164E" w:rsidRDefault="00C7164E" w:rsidP="00074F33"/>
    <w:p w14:paraId="2E9871F3" w14:textId="77777777" w:rsidR="00E00F80" w:rsidRDefault="00E00F80" w:rsidP="00074F33"/>
    <w:p w14:paraId="499B8A9E" w14:textId="60AF1204" w:rsidR="001C4CE3" w:rsidRPr="00C32B92" w:rsidRDefault="001C4CE3" w:rsidP="001C4CE3">
      <w:pPr>
        <w:pStyle w:val="ListParagraph"/>
        <w:numPr>
          <w:ilvl w:val="0"/>
          <w:numId w:val="18"/>
        </w:numPr>
        <w:rPr>
          <w:b/>
          <w:bCs/>
        </w:rPr>
      </w:pPr>
      <w:r w:rsidRPr="001C4CE3">
        <w:rPr>
          <w:b/>
          <w:bCs/>
        </w:rPr>
        <w:t xml:space="preserve">Use of technology </w:t>
      </w:r>
      <w:r w:rsidR="006A0F4B">
        <w:rPr>
          <w:b/>
          <w:bCs/>
        </w:rPr>
        <w:t xml:space="preserve">– </w:t>
      </w:r>
      <w:r w:rsidR="00870748">
        <w:t>A</w:t>
      </w:r>
      <w:r w:rsidR="006A0F4B">
        <w:t>lmost all data regarding parts, shortages and ordering are done through a</w:t>
      </w:r>
      <w:r w:rsidR="00870748">
        <w:t>n</w:t>
      </w:r>
      <w:r w:rsidR="006A0F4B">
        <w:t xml:space="preserve"> ERP system and various manufacturing systems that are all integrated with one another</w:t>
      </w:r>
      <w:r w:rsidR="00870748">
        <w:t>. D</w:t>
      </w:r>
      <w:r w:rsidR="006A0F4B">
        <w:t xml:space="preserve">ata is stored in the SQL databases which are controlled by a manufacturing systems team, from </w:t>
      </w:r>
      <w:r w:rsidR="00C32B92">
        <w:t xml:space="preserve">a build number or </w:t>
      </w:r>
      <w:r w:rsidR="00C631C4">
        <w:t>VIN</w:t>
      </w:r>
      <w:r w:rsidR="00C32B92">
        <w:t xml:space="preserve"> number stamped on the car they </w:t>
      </w:r>
      <w:r w:rsidR="00E00F80">
        <w:t>can</w:t>
      </w:r>
      <w:r w:rsidR="00C32B92">
        <w:t xml:space="preserve"> tell every component, serial </w:t>
      </w:r>
      <w:r w:rsidR="00E00F80">
        <w:t>number,</w:t>
      </w:r>
      <w:r w:rsidR="00C32B92">
        <w:t xml:space="preserve"> and part within the build, to the second when it got installed and by which operator</w:t>
      </w:r>
      <w:r w:rsidR="00C631C4">
        <w:t>. I</w:t>
      </w:r>
      <w:r w:rsidR="00C32B92">
        <w:t>t then consumes the component reducing the inventor</w:t>
      </w:r>
      <w:r w:rsidR="00C631C4">
        <w:t xml:space="preserve">y and </w:t>
      </w:r>
      <w:r w:rsidR="00C32B92">
        <w:t>it will also signal to DHL when and where parts get delivered below shows a few of the programs and scan guns used by AML.</w:t>
      </w:r>
    </w:p>
    <w:p w14:paraId="7C09BA63" w14:textId="77777777" w:rsidR="00C32B92" w:rsidRDefault="00C32B92" w:rsidP="00C32B92">
      <w:pPr>
        <w:pStyle w:val="ListParagraph"/>
        <w:rPr>
          <w:b/>
          <w:bCs/>
        </w:rPr>
      </w:pPr>
    </w:p>
    <w:p w14:paraId="4E3A911A" w14:textId="3D72E23E" w:rsidR="00C7164E" w:rsidRDefault="000560CA" w:rsidP="003803AE">
      <w:pPr>
        <w:pStyle w:val="ListParagraph"/>
        <w:numPr>
          <w:ilvl w:val="0"/>
          <w:numId w:val="18"/>
        </w:numPr>
      </w:pPr>
      <w:r w:rsidRPr="00684E1B">
        <w:rPr>
          <w:b/>
          <w:bCs/>
        </w:rPr>
        <w:t xml:space="preserve">Working to Plan – </w:t>
      </w:r>
      <w:r>
        <w:t xml:space="preserve">Some </w:t>
      </w:r>
      <w:r w:rsidR="00F138A0">
        <w:t xml:space="preserve">manufactures </w:t>
      </w:r>
      <w:r>
        <w:t>struggle to stick to plan</w:t>
      </w:r>
      <w:r w:rsidR="005161C2">
        <w:t>,</w:t>
      </w:r>
      <w:r>
        <w:t xml:space="preserve"> </w:t>
      </w:r>
      <w:r w:rsidR="00684E1B">
        <w:t>for example in the bottling industry the production plan changes frequently due to customers order</w:t>
      </w:r>
      <w:r w:rsidR="005B65B9">
        <w:t>s</w:t>
      </w:r>
      <w:r w:rsidR="00684E1B">
        <w:t xml:space="preserve"> chang</w:t>
      </w:r>
      <w:r w:rsidR="005B65B9">
        <w:t>ing</w:t>
      </w:r>
      <w:r w:rsidR="00684E1B">
        <w:t xml:space="preserve"> which causes poor flow within the plant</w:t>
      </w:r>
      <w:r w:rsidR="005B65B9">
        <w:t>, h</w:t>
      </w:r>
      <w:r w:rsidR="00684E1B">
        <w:t>owever at AML orders are planned 12 weeks in advance and option changes are available up until launch but soon as the car is launched the ERP system freezes the order and its placed in the car build sequence. This mean</w:t>
      </w:r>
      <w:r w:rsidR="00402F48">
        <w:t>s</w:t>
      </w:r>
      <w:r w:rsidR="00684E1B">
        <w:t xml:space="preserve"> Aston Martin works to takt time and only produces the cars planned for that day.</w:t>
      </w:r>
    </w:p>
    <w:p w14:paraId="4E3E4FBA" w14:textId="4E44CB5F" w:rsidR="00026D80" w:rsidRDefault="00DB4827" w:rsidP="00DB4827">
      <w:pPr>
        <w:pStyle w:val="ListParagraph"/>
      </w:pPr>
      <w:r>
        <w:rPr>
          <w:noProof/>
        </w:rPr>
        <mc:AlternateContent>
          <mc:Choice Requires="wps">
            <w:drawing>
              <wp:anchor distT="0" distB="0" distL="114300" distR="114300" simplePos="0" relativeHeight="251689984" behindDoc="0" locked="0" layoutInCell="1" allowOverlap="1" wp14:anchorId="12F89A7A" wp14:editId="09BD32C8">
                <wp:simplePos x="0" y="0"/>
                <wp:positionH relativeFrom="column">
                  <wp:posOffset>458470</wp:posOffset>
                </wp:positionH>
                <wp:positionV relativeFrom="paragraph">
                  <wp:posOffset>461010</wp:posOffset>
                </wp:positionV>
                <wp:extent cx="501459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014595" cy="635"/>
                        </a:xfrm>
                        <a:prstGeom prst="rect">
                          <a:avLst/>
                        </a:prstGeom>
                        <a:solidFill>
                          <a:prstClr val="white"/>
                        </a:solidFill>
                        <a:ln>
                          <a:noFill/>
                        </a:ln>
                      </wps:spPr>
                      <wps:txbx>
                        <w:txbxContent>
                          <w:p w14:paraId="493FF8D5" w14:textId="2D05E46F" w:rsidR="00DB4827" w:rsidRPr="00DB4827" w:rsidRDefault="00DB4827" w:rsidP="00DB4827">
                            <w:pPr>
                              <w:pStyle w:val="Caption"/>
                              <w:rPr>
                                <w:u w:val="single"/>
                              </w:rPr>
                            </w:pPr>
                            <w:bookmarkStart w:id="14" w:name="_Toc95850082"/>
                            <w:r w:rsidRPr="00DB4827">
                              <w:rPr>
                                <w:u w:val="single"/>
                              </w:rPr>
                              <w:t xml:space="preserve">Figure </w:t>
                            </w:r>
                            <w:r w:rsidRPr="00DB4827">
                              <w:rPr>
                                <w:u w:val="single"/>
                              </w:rPr>
                              <w:fldChar w:fldCharType="begin"/>
                            </w:r>
                            <w:r w:rsidRPr="00DB4827">
                              <w:rPr>
                                <w:u w:val="single"/>
                              </w:rPr>
                              <w:instrText xml:space="preserve"> SEQ Figure \* ARABIC </w:instrText>
                            </w:r>
                            <w:r w:rsidRPr="00DB4827">
                              <w:rPr>
                                <w:u w:val="single"/>
                              </w:rPr>
                              <w:fldChar w:fldCharType="separate"/>
                            </w:r>
                            <w:r w:rsidR="00E75F1E">
                              <w:rPr>
                                <w:noProof/>
                                <w:u w:val="single"/>
                              </w:rPr>
                              <w:t>4</w:t>
                            </w:r>
                            <w:r w:rsidRPr="00DB4827">
                              <w:rPr>
                                <w:u w:val="single"/>
                              </w:rPr>
                              <w:fldChar w:fldCharType="end"/>
                            </w:r>
                            <w:r w:rsidRPr="00DB4827">
                              <w:rPr>
                                <w:u w:val="single"/>
                              </w:rPr>
                              <w:t>- working to Plan pre supply chain issues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F89A7A" id="Text Box 11" o:spid="_x0000_s1029" type="#_x0000_t202" style="position:absolute;left:0;text-align:left;margin-left:36.1pt;margin-top:36.3pt;width:394.8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Ar6GwIAAD8EAAAOAAAAZHJzL2Uyb0RvYy54bWysU8Fu2zAMvQ/YPwi6L066pli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" stroked="f">
                <v:textbox style="mso-fit-shape-to-text:t" inset="0,0,0,0">
                  <w:txbxContent>
                    <w:p w14:paraId="493FF8D5" w14:textId="2D05E46F" w:rsidR="00DB4827" w:rsidRPr="00DB4827" w:rsidRDefault="00DB4827" w:rsidP="00DB4827">
                      <w:pPr>
                        <w:pStyle w:val="Caption"/>
                        <w:rPr>
                          <w:u w:val="single"/>
                        </w:rPr>
                      </w:pPr>
                      <w:bookmarkStart w:id="15" w:name="_Toc95850082"/>
                      <w:r w:rsidRPr="00DB4827">
                        <w:rPr>
                          <w:u w:val="single"/>
                        </w:rPr>
                        <w:t xml:space="preserve">Figure </w:t>
                      </w:r>
                      <w:r w:rsidRPr="00DB4827">
                        <w:rPr>
                          <w:u w:val="single"/>
                        </w:rPr>
                        <w:fldChar w:fldCharType="begin"/>
                      </w:r>
                      <w:r w:rsidRPr="00DB4827">
                        <w:rPr>
                          <w:u w:val="single"/>
                        </w:rPr>
                        <w:instrText xml:space="preserve"> SEQ Figure \* ARABIC </w:instrText>
                      </w:r>
                      <w:r w:rsidRPr="00DB4827">
                        <w:rPr>
                          <w:u w:val="single"/>
                        </w:rPr>
                        <w:fldChar w:fldCharType="separate"/>
                      </w:r>
                      <w:r w:rsidR="00E75F1E">
                        <w:rPr>
                          <w:noProof/>
                          <w:u w:val="single"/>
                        </w:rPr>
                        <w:t>4</w:t>
                      </w:r>
                      <w:r w:rsidRPr="00DB4827">
                        <w:rPr>
                          <w:u w:val="single"/>
                        </w:rPr>
                        <w:fldChar w:fldCharType="end"/>
                      </w:r>
                      <w:r w:rsidRPr="00DB4827">
                        <w:rPr>
                          <w:u w:val="single"/>
                        </w:rPr>
                        <w:t>- working to Plan pre supply chain issues</w:t>
                      </w:r>
                      <w:bookmarkEnd w:id="15"/>
                    </w:p>
                  </w:txbxContent>
                </v:textbox>
                <w10:wrap type="square"/>
              </v:shape>
            </w:pict>
          </mc:Fallback>
        </mc:AlternateContent>
      </w:r>
      <w:r w:rsidRPr="00DB4827">
        <w:drawing>
          <wp:anchor distT="0" distB="0" distL="114300" distR="114300" simplePos="0" relativeHeight="251681792" behindDoc="0" locked="0" layoutInCell="1" allowOverlap="1" wp14:anchorId="1E80377C" wp14:editId="6B4706E5">
            <wp:simplePos x="0" y="0"/>
            <wp:positionH relativeFrom="column">
              <wp:posOffset>458965</wp:posOffset>
            </wp:positionH>
            <wp:positionV relativeFrom="paragraph">
              <wp:posOffset>-1069</wp:posOffset>
            </wp:positionV>
            <wp:extent cx="5014818" cy="405586"/>
            <wp:effectExtent l="0" t="0" r="0" b="0"/>
            <wp:wrapSquare wrapText="bothSides"/>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rotWithShape="1">
                    <a:blip r:embed="rId17" cstate="print">
                      <a:extLst>
                        <a:ext uri="{28A0092B-C50C-407E-A947-70E740481C1C}">
                          <a14:useLocalDpi xmlns:a14="http://schemas.microsoft.com/office/drawing/2010/main" val="0"/>
                        </a:ext>
                      </a:extLst>
                    </a:blip>
                    <a:srcRect t="18121" b="67500"/>
                    <a:stretch/>
                  </pic:blipFill>
                  <pic:spPr bwMode="auto">
                    <a:xfrm>
                      <a:off x="0" y="0"/>
                      <a:ext cx="5014818" cy="4055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03CA26" w14:textId="72EE80D2" w:rsidR="001533D3" w:rsidRDefault="001533D3" w:rsidP="003803AE">
      <w:pPr>
        <w:pStyle w:val="ListParagraph"/>
        <w:numPr>
          <w:ilvl w:val="0"/>
          <w:numId w:val="18"/>
        </w:numPr>
      </w:pPr>
      <w:r>
        <w:rPr>
          <w:b/>
          <w:bCs/>
        </w:rPr>
        <w:t>Problem Solving Team –</w:t>
      </w:r>
      <w:r>
        <w:t xml:space="preserve"> AML has a dedicated team of engineers that’s sole purpose is to improve the flow of production within the plan</w:t>
      </w:r>
      <w:r w:rsidR="005B65B9">
        <w:t>. T</w:t>
      </w:r>
      <w:r>
        <w:t>his means if there is an issue with suppliers they immediately respond, they even go to suppliers plans and help them overcome any issues that are slowing down the flow of materials</w:t>
      </w:r>
      <w:r w:rsidR="005B65B9">
        <w:t>. F</w:t>
      </w:r>
      <w:r>
        <w:t>or example</w:t>
      </w:r>
      <w:r w:rsidR="005B65B9">
        <w:t>,</w:t>
      </w:r>
      <w:r>
        <w:t xml:space="preserve"> a team of problem solvers got sent to Canada to help them overcome issues in the production line, this then allowed AML to get more frequent delivery of parts and catch up to the production targets.</w:t>
      </w:r>
    </w:p>
    <w:p w14:paraId="7A425C11" w14:textId="6261938E" w:rsidR="001533D3" w:rsidRDefault="001533D3" w:rsidP="003803AE">
      <w:pPr>
        <w:pStyle w:val="ListParagraph"/>
        <w:numPr>
          <w:ilvl w:val="0"/>
          <w:numId w:val="18"/>
        </w:numPr>
      </w:pPr>
      <w:r>
        <w:rPr>
          <w:b/>
          <w:bCs/>
        </w:rPr>
        <w:t xml:space="preserve">Daily shortage </w:t>
      </w:r>
      <w:r w:rsidR="002B5727">
        <w:rPr>
          <w:b/>
          <w:bCs/>
        </w:rPr>
        <w:t>meeting -</w:t>
      </w:r>
      <w:r w:rsidR="005B65B9">
        <w:rPr>
          <w:b/>
          <w:bCs/>
        </w:rPr>
        <w:t xml:space="preserve"> </w:t>
      </w:r>
      <w:r w:rsidR="006A0F4B">
        <w:t>Daily shortage meetings are held to highlight potential shortages weeks in advance</w:t>
      </w:r>
      <w:r w:rsidR="005B65B9">
        <w:t>,</w:t>
      </w:r>
      <w:r w:rsidR="006A0F4B">
        <w:t xml:space="preserve"> giving the supply chain management team and problem solvers the time to come up with a strategy to overcome the issues.</w:t>
      </w:r>
    </w:p>
    <w:p w14:paraId="46BD5B72" w14:textId="7ED1C9A9" w:rsidR="00B30153" w:rsidRDefault="00F97954" w:rsidP="00027D3E">
      <w:pPr>
        <w:pStyle w:val="ListParagraph"/>
        <w:numPr>
          <w:ilvl w:val="0"/>
          <w:numId w:val="18"/>
        </w:numPr>
      </w:pPr>
      <w:r>
        <w:rPr>
          <w:b/>
          <w:bCs/>
        </w:rPr>
        <w:lastRenderedPageBreak/>
        <w:t>Reliable and visible supply chain -</w:t>
      </w:r>
      <w:r w:rsidR="005B65B9">
        <w:rPr>
          <w:b/>
          <w:bCs/>
        </w:rPr>
        <w:t xml:space="preserve"> </w:t>
      </w:r>
      <w:r>
        <w:t xml:space="preserve">AML team have a visible and reliable supply chain using only </w:t>
      </w:r>
      <w:r w:rsidR="00E27DA9">
        <w:t>trusted suppliers such as DHL and Ledec</w:t>
      </w:r>
      <w:r w:rsidR="005B65B9">
        <w:t>,</w:t>
      </w:r>
      <w:r w:rsidR="00E27DA9">
        <w:t xml:space="preserve"> </w:t>
      </w:r>
      <w:r w:rsidR="005B65B9">
        <w:t>who</w:t>
      </w:r>
      <w:r w:rsidR="00E27DA9">
        <w:t xml:space="preserve"> also supply brands such as Porsche, </w:t>
      </w:r>
      <w:r w:rsidR="004812C7">
        <w:t>Bentley,</w:t>
      </w:r>
      <w:r w:rsidR="00E27DA9">
        <w:t xml:space="preserve"> and Rolls Royce.</w:t>
      </w:r>
      <w:r>
        <w:t xml:space="preserve"> </w:t>
      </w:r>
    </w:p>
    <w:p w14:paraId="410B235A" w14:textId="1A816318" w:rsidR="00486DBE" w:rsidRDefault="00486DBE" w:rsidP="00027D3E">
      <w:pPr>
        <w:pStyle w:val="ListParagraph"/>
        <w:numPr>
          <w:ilvl w:val="0"/>
          <w:numId w:val="18"/>
        </w:numPr>
      </w:pPr>
      <w:r>
        <w:rPr>
          <w:b/>
          <w:bCs/>
        </w:rPr>
        <w:t>New ERP System-</w:t>
      </w:r>
      <w:r>
        <w:t xml:space="preserve"> </w:t>
      </w:r>
      <w:r w:rsidR="004812C7">
        <w:t>T</w:t>
      </w:r>
      <w:r w:rsidR="00547CCE">
        <w:t>hey have identified the issues with goldcrest mainly being its outdated, not supported, security risk and struggles to communicate with other programs and sometime this leads to data corruption</w:t>
      </w:r>
      <w:r w:rsidR="004812C7">
        <w:t>,</w:t>
      </w:r>
      <w:r w:rsidR="00547CCE">
        <w:t xml:space="preserve"> so they have decided to purchase a top of the </w:t>
      </w:r>
      <w:r w:rsidR="00CF6FFB">
        <w:t>range ERP system that is also used in compan</w:t>
      </w:r>
      <w:r w:rsidR="004812C7">
        <w:t>ie</w:t>
      </w:r>
      <w:r w:rsidR="00CF6FFB">
        <w:t>s like Ferrari and Bentely</w:t>
      </w:r>
      <w:r w:rsidR="004812C7">
        <w:t>. T</w:t>
      </w:r>
      <w:r w:rsidR="00CF6FFB">
        <w:t>his system will eventually take over all the manufacturing execution tools so they are fully integrated and save the company a lot of money on licences</w:t>
      </w:r>
      <w:r w:rsidR="004812C7">
        <w:t>,</w:t>
      </w:r>
      <w:r w:rsidR="00CF6FFB">
        <w:t xml:space="preserve"> as currently this is an extremely high cost because each manufacturing service tool used requires a separate licence per user</w:t>
      </w:r>
      <w:r w:rsidR="004812C7">
        <w:t>. Further to this,</w:t>
      </w:r>
      <w:r w:rsidR="00CF6FFB">
        <w:t xml:space="preserve"> the system will be updated by the developers every 3 months making it more secure, and will have the benefit support of over 500 developers as INFOR is one of the leading companies in its field, coupled with this it business tasks that have to be done outside goldcrest due to its lack of capability as an ERP or tasks that take up a lot of time in the system can be done in a matter of minutes as the system is much more user friendly.</w:t>
      </w:r>
    </w:p>
    <w:p w14:paraId="6AFBF8F1" w14:textId="709349EA" w:rsidR="00B86255" w:rsidRDefault="00B86255" w:rsidP="00027D3E">
      <w:pPr>
        <w:pStyle w:val="ListParagraph"/>
        <w:numPr>
          <w:ilvl w:val="0"/>
          <w:numId w:val="18"/>
        </w:numPr>
      </w:pPr>
      <w:r>
        <w:rPr>
          <w:b/>
          <w:bCs/>
        </w:rPr>
        <w:t>Cyber security team –</w:t>
      </w:r>
      <w:r>
        <w:t xml:space="preserve"> AML have a well experienced cyber security team that constantly monitor equipment and threats to ensure the company is not a victim of cyber security.</w:t>
      </w:r>
    </w:p>
    <w:p w14:paraId="1550D1DE" w14:textId="15FFC9FB" w:rsidR="007E02A3" w:rsidRDefault="007E02A3" w:rsidP="007E02A3"/>
    <w:p w14:paraId="10F45E47" w14:textId="0F71F739" w:rsidR="007E02A3" w:rsidRDefault="007E02A3" w:rsidP="007E02A3"/>
    <w:p w14:paraId="2225FC1B" w14:textId="41F5096D" w:rsidR="007E02A3" w:rsidRDefault="007E02A3" w:rsidP="007E02A3"/>
    <w:p w14:paraId="70777675" w14:textId="6CD95721" w:rsidR="007E02A3" w:rsidRDefault="007E02A3" w:rsidP="007E02A3"/>
    <w:p w14:paraId="68F08EFD" w14:textId="3752FEB7" w:rsidR="007E02A3" w:rsidRDefault="007E02A3" w:rsidP="007E02A3"/>
    <w:p w14:paraId="06029577" w14:textId="2C2CA7AF" w:rsidR="00E00F80" w:rsidRDefault="00E00F80" w:rsidP="007E02A3"/>
    <w:p w14:paraId="4829B9EB" w14:textId="03CE41F1" w:rsidR="00E00F80" w:rsidRDefault="00E00F80" w:rsidP="007E02A3"/>
    <w:p w14:paraId="1AC47EAA" w14:textId="7F3BF780" w:rsidR="00E00F80" w:rsidRDefault="00E00F80" w:rsidP="007E02A3"/>
    <w:p w14:paraId="3A92EF19" w14:textId="31EB66D4" w:rsidR="00E00F80" w:rsidRDefault="00E00F80" w:rsidP="007E02A3"/>
    <w:p w14:paraId="2ED49734" w14:textId="2CB9649B" w:rsidR="00E00F80" w:rsidRDefault="00E00F80" w:rsidP="007E02A3"/>
    <w:p w14:paraId="5F55696B" w14:textId="6ABA2947" w:rsidR="00E00F80" w:rsidRDefault="00E00F80" w:rsidP="007E02A3"/>
    <w:p w14:paraId="02CE68DB" w14:textId="439947CA" w:rsidR="00E00F80" w:rsidRDefault="00E00F80" w:rsidP="007E02A3"/>
    <w:p w14:paraId="6A63ECFF" w14:textId="1687D09A" w:rsidR="00E00F80" w:rsidRDefault="00E00F80" w:rsidP="007E02A3"/>
    <w:p w14:paraId="735A4EE0" w14:textId="6A90EAA6" w:rsidR="00E00F80" w:rsidRDefault="00E00F80" w:rsidP="007E02A3"/>
    <w:p w14:paraId="5486C522" w14:textId="51459998" w:rsidR="00E00F80" w:rsidRDefault="00E00F80" w:rsidP="007E02A3"/>
    <w:p w14:paraId="762239CD" w14:textId="1A1068A8" w:rsidR="00E00F80" w:rsidRDefault="00E00F80" w:rsidP="007E02A3"/>
    <w:p w14:paraId="028BC030" w14:textId="77777777" w:rsidR="00E00F80" w:rsidRDefault="00E00F80" w:rsidP="007E02A3"/>
    <w:p w14:paraId="14B07D7F" w14:textId="77777777" w:rsidR="007E02A3" w:rsidRDefault="007E02A3" w:rsidP="007E02A3"/>
    <w:p w14:paraId="135D7266" w14:textId="1EDAB3D5" w:rsidR="00BC5FF5" w:rsidRDefault="001039F5" w:rsidP="00BC5FF5">
      <w:pPr>
        <w:pStyle w:val="Heading2"/>
        <w:rPr>
          <w:u w:val="single"/>
        </w:rPr>
      </w:pPr>
      <w:bookmarkStart w:id="16" w:name="_Toc95851102"/>
      <w:r>
        <w:rPr>
          <w:u w:val="single"/>
        </w:rPr>
        <w:lastRenderedPageBreak/>
        <w:t xml:space="preserve">Assessing the good characteristics </w:t>
      </w:r>
      <w:r w:rsidR="00930233">
        <w:rPr>
          <w:u w:val="single"/>
        </w:rPr>
        <w:t>of top p</w:t>
      </w:r>
      <w:r w:rsidR="001F2EE6">
        <w:rPr>
          <w:u w:val="single"/>
        </w:rPr>
        <w:t>er</w:t>
      </w:r>
      <w:r w:rsidR="00930233">
        <w:rPr>
          <w:u w:val="single"/>
        </w:rPr>
        <w:t>forming supply chains and comparing AML</w:t>
      </w:r>
      <w:bookmarkEnd w:id="16"/>
    </w:p>
    <w:p w14:paraId="6B494F60" w14:textId="7BAD2AD9" w:rsidR="00027D3E" w:rsidRDefault="002661A3" w:rsidP="00027D3E">
      <w:r w:rsidRPr="002661A3">
        <w:t>Lora Cecere</w:t>
      </w:r>
      <w:r>
        <w:t xml:space="preserve"> a leader in the field of supply chain management highlights </w:t>
      </w:r>
      <w:r w:rsidR="00AF27D9">
        <w:t xml:space="preserve">six </w:t>
      </w:r>
      <w:r>
        <w:t>characteristics that present within top p</w:t>
      </w:r>
      <w:r w:rsidR="001F2EE6">
        <w:t>er</w:t>
      </w:r>
      <w:r>
        <w:t xml:space="preserve">forming </w:t>
      </w:r>
      <w:r w:rsidR="005650AD">
        <w:t>compan</w:t>
      </w:r>
      <w:r w:rsidR="001F2EE6">
        <w:t>ies</w:t>
      </w:r>
      <w:r w:rsidR="005650AD">
        <w:t xml:space="preserve"> supply chains</w:t>
      </w:r>
      <w:r>
        <w:t xml:space="preserve"> </w:t>
      </w:r>
      <w:r w:rsidR="005650AD">
        <w:t xml:space="preserve">such as Walmart, </w:t>
      </w:r>
      <w:r w:rsidR="00AF27D9">
        <w:t>F</w:t>
      </w:r>
      <w:r w:rsidR="005650AD">
        <w:t xml:space="preserve">ord and Samsung </w:t>
      </w:r>
      <w:r>
        <w:t xml:space="preserve">and they </w:t>
      </w:r>
      <w:proofErr w:type="gramStart"/>
      <w:r>
        <w:t>are :</w:t>
      </w:r>
      <w:proofErr w:type="gramEnd"/>
      <w:sdt>
        <w:sdtPr>
          <w:id w:val="-556018666"/>
          <w:citation/>
        </w:sdtPr>
        <w:sdtContent>
          <w:r w:rsidR="00E00F80">
            <w:fldChar w:fldCharType="begin"/>
          </w:r>
          <w:r w:rsidR="00E00F80">
            <w:instrText xml:space="preserve"> CITATION Lor15 \l 2057 </w:instrText>
          </w:r>
          <w:r w:rsidR="00E00F80">
            <w:fldChar w:fldCharType="separate"/>
          </w:r>
          <w:r w:rsidR="00191C60">
            <w:rPr>
              <w:noProof/>
            </w:rPr>
            <w:t xml:space="preserve"> (Cecere, 2015)</w:t>
          </w:r>
          <w:r w:rsidR="00E00F80">
            <w:fldChar w:fldCharType="end"/>
          </w:r>
        </w:sdtContent>
      </w:sdt>
    </w:p>
    <w:p w14:paraId="797568DE" w14:textId="15FBE193" w:rsidR="003F7474" w:rsidRPr="001803FA" w:rsidRDefault="005650AD" w:rsidP="005650AD">
      <w:pPr>
        <w:pStyle w:val="ListParagraph"/>
        <w:numPr>
          <w:ilvl w:val="0"/>
          <w:numId w:val="17"/>
        </w:numPr>
        <w:rPr>
          <w:b/>
          <w:bCs/>
        </w:rPr>
      </w:pPr>
      <w:r w:rsidRPr="005650AD">
        <w:rPr>
          <w:b/>
          <w:bCs/>
        </w:rPr>
        <w:t>Strong Leadership</w:t>
      </w:r>
      <w:r>
        <w:t xml:space="preserve"> – </w:t>
      </w:r>
      <w:r w:rsidR="001F2EE6">
        <w:t>L</w:t>
      </w:r>
      <w:r>
        <w:t>ooking into top companies supply chain they have only had one or two leaders since the 1980’s</w:t>
      </w:r>
      <w:r w:rsidR="001F2EE6">
        <w:t>,</w:t>
      </w:r>
      <w:r>
        <w:t xml:space="preserve"> this</w:t>
      </w:r>
      <w:r w:rsidR="001F2EE6">
        <w:t xml:space="preserve"> coupled</w:t>
      </w:r>
      <w:r>
        <w:t xml:space="preserve"> with a strong supply chain creates success. In terms of AML supply </w:t>
      </w:r>
      <w:r w:rsidR="00B32B31">
        <w:t>chain,</w:t>
      </w:r>
      <w:r>
        <w:t xml:space="preserve"> the management </w:t>
      </w:r>
      <w:r w:rsidR="001F2EE6">
        <w:t>is</w:t>
      </w:r>
      <w:r>
        <w:t xml:space="preserve"> highly experienced with many years within AML and other automotive companies such as </w:t>
      </w:r>
      <w:r w:rsidR="001F2EE6">
        <w:t>F</w:t>
      </w:r>
      <w:r>
        <w:t xml:space="preserve">ord, </w:t>
      </w:r>
      <w:proofErr w:type="gramStart"/>
      <w:r>
        <w:t>Bentley</w:t>
      </w:r>
      <w:proofErr w:type="gramEnd"/>
      <w:r>
        <w:t xml:space="preserve"> and </w:t>
      </w:r>
      <w:r w:rsidR="003F7474">
        <w:t>Toyota.</w:t>
      </w:r>
    </w:p>
    <w:p w14:paraId="7EE626ED" w14:textId="77777777" w:rsidR="001803FA" w:rsidRPr="003F7474" w:rsidRDefault="001803FA" w:rsidP="001803FA">
      <w:pPr>
        <w:pStyle w:val="ListParagraph"/>
        <w:ind w:left="1080"/>
        <w:rPr>
          <w:b/>
          <w:bCs/>
        </w:rPr>
      </w:pPr>
    </w:p>
    <w:p w14:paraId="442420AF" w14:textId="04515E3B" w:rsidR="005A741F" w:rsidRDefault="003F7474" w:rsidP="004E4F7D">
      <w:pPr>
        <w:pStyle w:val="ListParagraph"/>
        <w:numPr>
          <w:ilvl w:val="0"/>
          <w:numId w:val="17"/>
        </w:numPr>
      </w:pPr>
      <w:r w:rsidRPr="003A7C3A">
        <w:rPr>
          <w:b/>
          <w:bCs/>
        </w:rPr>
        <w:t xml:space="preserve">Strong horizontal processes </w:t>
      </w:r>
      <w:r w:rsidRPr="003F7474">
        <w:t>-</w:t>
      </w:r>
      <w:r w:rsidR="005A741F">
        <w:t xml:space="preserve"> </w:t>
      </w:r>
      <w:r w:rsidR="007A30E9">
        <w:t>SCM traditionally looks at functional excellence</w:t>
      </w:r>
      <w:r w:rsidR="001F2EE6">
        <w:t>,</w:t>
      </w:r>
      <w:r w:rsidR="007A30E9">
        <w:t xml:space="preserve"> however top performers look</w:t>
      </w:r>
      <w:r w:rsidR="001F2EE6">
        <w:t xml:space="preserve"> at</w:t>
      </w:r>
      <w:r w:rsidR="007A30E9">
        <w:t xml:space="preserve"> improving the</w:t>
      </w:r>
      <w:r w:rsidR="001F2EE6">
        <w:t>ir</w:t>
      </w:r>
      <w:r w:rsidR="007A30E9">
        <w:t xml:space="preserve"> </w:t>
      </w:r>
      <w:r w:rsidR="004A51BB">
        <w:t>horizon processes</w:t>
      </w:r>
      <w:r w:rsidR="001F2EE6">
        <w:t>. T</w:t>
      </w:r>
      <w:r w:rsidR="004A51BB">
        <w:t xml:space="preserve">hey use cost-to-serve analysis which </w:t>
      </w:r>
      <w:r w:rsidR="00417B59">
        <w:t xml:space="preserve">allows </w:t>
      </w:r>
      <w:r w:rsidR="00F51701">
        <w:t>them to identify at what stage of the process resources are used</w:t>
      </w:r>
      <w:r w:rsidR="001F2EE6">
        <w:t>. I</w:t>
      </w:r>
      <w:r w:rsidR="00F51701">
        <w:t>t allows companies to track the profitability of each component w</w:t>
      </w:r>
      <w:r w:rsidR="001F2EE6">
        <w:t>hich</w:t>
      </w:r>
      <w:r w:rsidR="00F51701">
        <w:t xml:space="preserve"> can be difficult </w:t>
      </w:r>
      <w:r w:rsidR="001F2EE6">
        <w:t>considering that</w:t>
      </w:r>
      <w:r w:rsidR="00F51701">
        <w:t xml:space="preserve"> automotive </w:t>
      </w:r>
      <w:r w:rsidR="001F2EE6">
        <w:t xml:space="preserve">has </w:t>
      </w:r>
      <w:r w:rsidR="00F51701">
        <w:t>over 9,000 components going into every vehicle produced, and then</w:t>
      </w:r>
      <w:r w:rsidR="001F2EE6">
        <w:t xml:space="preserve"> consider</w:t>
      </w:r>
      <w:r w:rsidR="00F51701">
        <w:t xml:space="preserve"> how much the component adds to your bottom line</w:t>
      </w:r>
      <w:r w:rsidR="003A7C3A">
        <w:t xml:space="preserve"> and which components are sold at a loss. </w:t>
      </w:r>
      <w:r w:rsidR="0065184F">
        <w:t>Also,</w:t>
      </w:r>
      <w:r w:rsidR="003A7C3A">
        <w:t xml:space="preserve"> the top p</w:t>
      </w:r>
      <w:r w:rsidR="00443240">
        <w:t>er</w:t>
      </w:r>
      <w:r w:rsidR="003A7C3A">
        <w:t xml:space="preserve">forming </w:t>
      </w:r>
      <w:r w:rsidR="006158D7">
        <w:t>companies</w:t>
      </w:r>
      <w:r w:rsidR="003A7C3A">
        <w:t xml:space="preserve"> </w:t>
      </w:r>
      <w:r w:rsidR="006158D7">
        <w:t>are good at new product launch</w:t>
      </w:r>
      <w:r w:rsidR="00443240">
        <w:t>es</w:t>
      </w:r>
      <w:r w:rsidR="006158D7">
        <w:t>, which increases the product price and keeps customers interested in the brand, supplier development</w:t>
      </w:r>
      <w:r w:rsidR="00443240">
        <w:t>,</w:t>
      </w:r>
      <w:r w:rsidR="006158D7">
        <w:t xml:space="preserve"> sales and operation planning and corporate social responsibility. AML are very good at new product launch</w:t>
      </w:r>
      <w:r w:rsidR="00443240">
        <w:t>,</w:t>
      </w:r>
      <w:r w:rsidR="006158D7">
        <w:t xml:space="preserve"> for example</w:t>
      </w:r>
      <w:r w:rsidR="00443240">
        <w:t>,</w:t>
      </w:r>
      <w:r w:rsidR="006158D7">
        <w:t xml:space="preserve"> the DBX has had two new launches within the last year producing a hybrid i6 engine for China as this is what the customers wanted </w:t>
      </w:r>
      <w:r w:rsidR="00D36091">
        <w:t>and</w:t>
      </w:r>
      <w:r w:rsidR="006158D7">
        <w:t xml:space="preserve"> the 707 DBX which is the fastest SUV in the market. With regards to cost-to serve analysis this is done at the start when working out profit margins on </w:t>
      </w:r>
      <w:r w:rsidR="0065184F">
        <w:t>vehicles</w:t>
      </w:r>
      <w:r w:rsidR="00443240">
        <w:t>,</w:t>
      </w:r>
      <w:r w:rsidR="006158D7">
        <w:t xml:space="preserve"> </w:t>
      </w:r>
      <w:r w:rsidR="0065184F">
        <w:t xml:space="preserve">however these need to be reviewed more often as prices are constantly changing.  </w:t>
      </w:r>
    </w:p>
    <w:p w14:paraId="006E4D63" w14:textId="2454542B" w:rsidR="001803FA" w:rsidRDefault="00E00F80" w:rsidP="001803FA">
      <w:r>
        <w:rPr>
          <w:noProof/>
        </w:rPr>
        <mc:AlternateContent>
          <mc:Choice Requires="wps">
            <w:drawing>
              <wp:anchor distT="0" distB="0" distL="114300" distR="114300" simplePos="0" relativeHeight="251673600" behindDoc="0" locked="0" layoutInCell="1" allowOverlap="1" wp14:anchorId="522DADF7" wp14:editId="4D1B1A18">
                <wp:simplePos x="0" y="0"/>
                <wp:positionH relativeFrom="column">
                  <wp:posOffset>625475</wp:posOffset>
                </wp:positionH>
                <wp:positionV relativeFrom="paragraph">
                  <wp:posOffset>1456055</wp:posOffset>
                </wp:positionV>
                <wp:extent cx="238887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388870" cy="635"/>
                        </a:xfrm>
                        <a:prstGeom prst="rect">
                          <a:avLst/>
                        </a:prstGeom>
                        <a:solidFill>
                          <a:prstClr val="white"/>
                        </a:solidFill>
                        <a:ln>
                          <a:noFill/>
                        </a:ln>
                      </wps:spPr>
                      <wps:txbx>
                        <w:txbxContent>
                          <w:p w14:paraId="7C050AA6" w14:textId="44F80C29" w:rsidR="00E00F80" w:rsidRPr="00E00F80" w:rsidRDefault="00E00F80" w:rsidP="00E00F80">
                            <w:pPr>
                              <w:pStyle w:val="Caption"/>
                              <w:rPr>
                                <w:u w:val="single"/>
                              </w:rPr>
                            </w:pPr>
                            <w:bookmarkStart w:id="17" w:name="_Toc95850083"/>
                            <w:r w:rsidRPr="00E00F80">
                              <w:rPr>
                                <w:u w:val="single"/>
                              </w:rPr>
                              <w:t xml:space="preserve">Figure </w:t>
                            </w:r>
                            <w:r w:rsidRPr="00E00F80">
                              <w:rPr>
                                <w:u w:val="single"/>
                              </w:rPr>
                              <w:fldChar w:fldCharType="begin"/>
                            </w:r>
                            <w:r w:rsidRPr="00E00F80">
                              <w:rPr>
                                <w:u w:val="single"/>
                              </w:rPr>
                              <w:instrText xml:space="preserve"> SEQ Figure \* ARABIC </w:instrText>
                            </w:r>
                            <w:r w:rsidRPr="00E00F80">
                              <w:rPr>
                                <w:u w:val="single"/>
                              </w:rPr>
                              <w:fldChar w:fldCharType="separate"/>
                            </w:r>
                            <w:r w:rsidR="00E75F1E">
                              <w:rPr>
                                <w:noProof/>
                                <w:u w:val="single"/>
                              </w:rPr>
                              <w:t>5</w:t>
                            </w:r>
                            <w:r w:rsidRPr="00E00F80">
                              <w:rPr>
                                <w:u w:val="single"/>
                              </w:rPr>
                              <w:fldChar w:fldCharType="end"/>
                            </w:r>
                            <w:r w:rsidRPr="00E00F80">
                              <w:rPr>
                                <w:u w:val="single"/>
                              </w:rPr>
                              <w:t xml:space="preserve"> </w:t>
                            </w:r>
                            <w:r w:rsidR="00DB4827">
                              <w:rPr>
                                <w:u w:val="single"/>
                              </w:rPr>
                              <w:t>–</w:t>
                            </w:r>
                            <w:r w:rsidRPr="00E00F80">
                              <w:rPr>
                                <w:u w:val="single"/>
                              </w:rPr>
                              <w:t xml:space="preserve"> </w:t>
                            </w:r>
                            <w:r w:rsidR="00DB4827">
                              <w:rPr>
                                <w:u w:val="single"/>
                              </w:rPr>
                              <w:t xml:space="preserve">New Product Launch </w:t>
                            </w:r>
                            <w:r w:rsidRPr="00E00F80">
                              <w:rPr>
                                <w:u w:val="single"/>
                              </w:rPr>
                              <w:t>DBX 707</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2DADF7" id="Text Box 8" o:spid="_x0000_s1030" type="#_x0000_t202" style="position:absolute;margin-left:49.25pt;margin-top:114.65pt;width:188.1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" stroked="f">
                <v:textbox style="mso-fit-shape-to-text:t" inset="0,0,0,0">
                  <w:txbxContent>
                    <w:p w14:paraId="7C050AA6" w14:textId="44F80C29" w:rsidR="00E00F80" w:rsidRPr="00E00F80" w:rsidRDefault="00E00F80" w:rsidP="00E00F80">
                      <w:pPr>
                        <w:pStyle w:val="Caption"/>
                        <w:rPr>
                          <w:u w:val="single"/>
                        </w:rPr>
                      </w:pPr>
                      <w:bookmarkStart w:id="18" w:name="_Toc95850083"/>
                      <w:r w:rsidRPr="00E00F80">
                        <w:rPr>
                          <w:u w:val="single"/>
                        </w:rPr>
                        <w:t xml:space="preserve">Figure </w:t>
                      </w:r>
                      <w:r w:rsidRPr="00E00F80">
                        <w:rPr>
                          <w:u w:val="single"/>
                        </w:rPr>
                        <w:fldChar w:fldCharType="begin"/>
                      </w:r>
                      <w:r w:rsidRPr="00E00F80">
                        <w:rPr>
                          <w:u w:val="single"/>
                        </w:rPr>
                        <w:instrText xml:space="preserve"> SEQ Figure \* ARABIC </w:instrText>
                      </w:r>
                      <w:r w:rsidRPr="00E00F80">
                        <w:rPr>
                          <w:u w:val="single"/>
                        </w:rPr>
                        <w:fldChar w:fldCharType="separate"/>
                      </w:r>
                      <w:r w:rsidR="00E75F1E">
                        <w:rPr>
                          <w:noProof/>
                          <w:u w:val="single"/>
                        </w:rPr>
                        <w:t>5</w:t>
                      </w:r>
                      <w:r w:rsidRPr="00E00F80">
                        <w:rPr>
                          <w:u w:val="single"/>
                        </w:rPr>
                        <w:fldChar w:fldCharType="end"/>
                      </w:r>
                      <w:r w:rsidRPr="00E00F80">
                        <w:rPr>
                          <w:u w:val="single"/>
                        </w:rPr>
                        <w:t xml:space="preserve"> </w:t>
                      </w:r>
                      <w:r w:rsidR="00DB4827">
                        <w:rPr>
                          <w:u w:val="single"/>
                        </w:rPr>
                        <w:t>–</w:t>
                      </w:r>
                      <w:r w:rsidRPr="00E00F80">
                        <w:rPr>
                          <w:u w:val="single"/>
                        </w:rPr>
                        <w:t xml:space="preserve"> </w:t>
                      </w:r>
                      <w:r w:rsidR="00DB4827">
                        <w:rPr>
                          <w:u w:val="single"/>
                        </w:rPr>
                        <w:t xml:space="preserve">New Product Launch </w:t>
                      </w:r>
                      <w:r w:rsidRPr="00E00F80">
                        <w:rPr>
                          <w:u w:val="single"/>
                        </w:rPr>
                        <w:t>DBX 707</w:t>
                      </w:r>
                      <w:bookmarkEnd w:id="18"/>
                    </w:p>
                  </w:txbxContent>
                </v:textbox>
                <w10:wrap type="square"/>
              </v:shape>
            </w:pict>
          </mc:Fallback>
        </mc:AlternateContent>
      </w:r>
      <w:r w:rsidR="001803FA" w:rsidRPr="001803FA">
        <w:drawing>
          <wp:anchor distT="0" distB="0" distL="114300" distR="114300" simplePos="0" relativeHeight="251657216" behindDoc="0" locked="0" layoutInCell="1" allowOverlap="1" wp14:anchorId="016C8BC6" wp14:editId="1E94FED6">
            <wp:simplePos x="0" y="0"/>
            <wp:positionH relativeFrom="margin">
              <wp:posOffset>625475</wp:posOffset>
            </wp:positionH>
            <wp:positionV relativeFrom="paragraph">
              <wp:posOffset>55880</wp:posOffset>
            </wp:positionV>
            <wp:extent cx="2388870" cy="1343025"/>
            <wp:effectExtent l="0" t="0" r="0" b="9525"/>
            <wp:wrapSquare wrapText="bothSides"/>
            <wp:docPr id="5" name="Picture 5" descr="Aston Martin DBX 707 First Look With Premium SUV - Latest Car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ston Martin DBX 707 First Look With Premium SUV - Latest Car New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88870" cy="1343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DB1588" w14:textId="6C75ADD6" w:rsidR="001803FA" w:rsidRDefault="001803FA" w:rsidP="001803FA"/>
    <w:p w14:paraId="4E4889C8" w14:textId="66C9A2B0" w:rsidR="001803FA" w:rsidRDefault="001803FA" w:rsidP="001803FA"/>
    <w:p w14:paraId="60731CEB" w14:textId="61630D6B" w:rsidR="001803FA" w:rsidRDefault="001803FA" w:rsidP="001803FA"/>
    <w:p w14:paraId="3006B749" w14:textId="77777777" w:rsidR="00E00F80" w:rsidRDefault="00E00F80" w:rsidP="001803FA"/>
    <w:p w14:paraId="37D075C8" w14:textId="53434F39" w:rsidR="001803FA" w:rsidRDefault="001803FA" w:rsidP="001803FA"/>
    <w:p w14:paraId="5843282E" w14:textId="77777777" w:rsidR="001803FA" w:rsidRDefault="001803FA" w:rsidP="001803FA"/>
    <w:p w14:paraId="0C91BF44" w14:textId="2160DFFB" w:rsidR="0065184F" w:rsidRPr="00E00F80" w:rsidRDefault="0065184F" w:rsidP="004E4F7D">
      <w:pPr>
        <w:pStyle w:val="ListParagraph"/>
        <w:numPr>
          <w:ilvl w:val="0"/>
          <w:numId w:val="17"/>
        </w:numPr>
        <w:rPr>
          <w:b/>
          <w:bCs/>
        </w:rPr>
      </w:pPr>
      <w:r w:rsidRPr="0065184F">
        <w:rPr>
          <w:b/>
          <w:bCs/>
        </w:rPr>
        <w:t>Horizontal organizational alignment</w:t>
      </w:r>
      <w:r>
        <w:rPr>
          <w:b/>
          <w:bCs/>
        </w:rPr>
        <w:t xml:space="preserve"> </w:t>
      </w:r>
      <w:r w:rsidR="00B33D39">
        <w:rPr>
          <w:b/>
          <w:bCs/>
        </w:rPr>
        <w:t>–</w:t>
      </w:r>
      <w:r>
        <w:rPr>
          <w:b/>
          <w:bCs/>
        </w:rPr>
        <w:t xml:space="preserve"> </w:t>
      </w:r>
      <w:r w:rsidR="00443240">
        <w:t>T</w:t>
      </w:r>
      <w:r w:rsidR="007303F6">
        <w:t>op p</w:t>
      </w:r>
      <w:r w:rsidR="00443240">
        <w:t>er</w:t>
      </w:r>
      <w:r w:rsidR="007303F6">
        <w:t>forming companies have greater horizontal alignment</w:t>
      </w:r>
      <w:r w:rsidR="00F30CDA">
        <w:t>. T</w:t>
      </w:r>
      <w:r w:rsidR="007303F6">
        <w:t>his could be aligning the operations with the commercial team for example</w:t>
      </w:r>
      <w:r w:rsidR="00F30CDA">
        <w:t>,</w:t>
      </w:r>
      <w:r w:rsidR="007303F6">
        <w:t xml:space="preserve"> or with other companies</w:t>
      </w:r>
      <w:r w:rsidR="004812C7">
        <w:t>. A</w:t>
      </w:r>
      <w:r w:rsidR="007303F6">
        <w:t xml:space="preserve">s of this moment AML does collaborate with other manufactures </w:t>
      </w:r>
      <w:r w:rsidR="00F30CDA">
        <w:t>such as</w:t>
      </w:r>
      <w:r w:rsidR="007303F6">
        <w:t xml:space="preserve"> Mercedes which own</w:t>
      </w:r>
      <w:r w:rsidR="00F30CDA">
        <w:t>s</w:t>
      </w:r>
      <w:r w:rsidR="007303F6">
        <w:t xml:space="preserve"> a share of the company</w:t>
      </w:r>
      <w:r w:rsidR="00F30CDA">
        <w:t>. H</w:t>
      </w:r>
      <w:r w:rsidR="007303F6">
        <w:t>owever</w:t>
      </w:r>
      <w:r w:rsidR="004812C7">
        <w:t>,</w:t>
      </w:r>
      <w:r w:rsidR="007303F6">
        <w:t xml:space="preserve"> what has been mentioned is if they could partner up and collaborate with a company such as a Rolls Royce who are also a British luxury car manufacture</w:t>
      </w:r>
      <w:r w:rsidR="00843676">
        <w:t>r</w:t>
      </w:r>
      <w:r w:rsidR="007303F6">
        <w:t xml:space="preserve"> but in a different market</w:t>
      </w:r>
      <w:r w:rsidR="00843676">
        <w:t>,</w:t>
      </w:r>
      <w:r w:rsidR="007303F6">
        <w:t xml:space="preserve"> they would have more buying power over suppliers which would help strengthen </w:t>
      </w:r>
      <w:r w:rsidR="00B53E94">
        <w:t>both</w:t>
      </w:r>
      <w:r w:rsidR="007303F6">
        <w:t xml:space="preserve"> business</w:t>
      </w:r>
      <w:r w:rsidR="00B53E94">
        <w:t xml:space="preserve"> supply chains</w:t>
      </w:r>
      <w:r w:rsidR="007303F6">
        <w:t xml:space="preserve">. </w:t>
      </w:r>
    </w:p>
    <w:p w14:paraId="2BFC648A" w14:textId="77777777" w:rsidR="00E00F80" w:rsidRPr="00B53E94" w:rsidRDefault="00E00F80" w:rsidP="00E00F80">
      <w:pPr>
        <w:pStyle w:val="ListParagraph"/>
        <w:ind w:left="1080"/>
        <w:rPr>
          <w:b/>
          <w:bCs/>
        </w:rPr>
      </w:pPr>
    </w:p>
    <w:p w14:paraId="45277E7C" w14:textId="7A2B436B" w:rsidR="00B53E94" w:rsidRPr="004F68ED" w:rsidRDefault="00B53E94" w:rsidP="004E4F7D">
      <w:pPr>
        <w:pStyle w:val="ListParagraph"/>
        <w:numPr>
          <w:ilvl w:val="0"/>
          <w:numId w:val="17"/>
        </w:numPr>
        <w:rPr>
          <w:b/>
          <w:bCs/>
        </w:rPr>
      </w:pPr>
      <w:r w:rsidRPr="00B53E94">
        <w:rPr>
          <w:b/>
          <w:bCs/>
        </w:rPr>
        <w:lastRenderedPageBreak/>
        <w:t xml:space="preserve">Technology </w:t>
      </w:r>
      <w:r>
        <w:rPr>
          <w:b/>
          <w:bCs/>
        </w:rPr>
        <w:t xml:space="preserve">– </w:t>
      </w:r>
      <w:r>
        <w:t xml:space="preserve">Technology is a critical aid to help manufactures deal with complex supply chains, from </w:t>
      </w:r>
      <w:r w:rsidR="004F68ED">
        <w:t xml:space="preserve">creating, </w:t>
      </w:r>
      <w:r>
        <w:t xml:space="preserve">processing, </w:t>
      </w:r>
      <w:r w:rsidR="004F68ED">
        <w:t>payment and</w:t>
      </w:r>
      <w:r>
        <w:t xml:space="preserve"> delivering </w:t>
      </w:r>
      <w:r w:rsidR="004F68ED">
        <w:t>ERP systems are integrated through all departments of the business</w:t>
      </w:r>
      <w:r w:rsidR="00843676">
        <w:t>. T</w:t>
      </w:r>
      <w:r w:rsidR="004F68ED">
        <w:t>op p</w:t>
      </w:r>
      <w:r w:rsidR="00843676">
        <w:t>er</w:t>
      </w:r>
      <w:r w:rsidR="004F68ED">
        <w:t xml:space="preserve">forming supply chains use ERP systems and customise them over time to fit their business. AML uses </w:t>
      </w:r>
      <w:proofErr w:type="gramStart"/>
      <w:r w:rsidR="004F68ED">
        <w:t>Goldcrest</w:t>
      </w:r>
      <w:proofErr w:type="gramEnd"/>
      <w:r w:rsidR="004F68ED">
        <w:t xml:space="preserve"> which is an old, outdated ERP system</w:t>
      </w:r>
      <w:r w:rsidR="00843676">
        <w:t>, that</w:t>
      </w:r>
      <w:r w:rsidR="004F68ED">
        <w:t xml:space="preserve"> the company has recognised the issues with and that it needs changing and are now implementing a new ERP system called LN which is one of the leaders in the market.</w:t>
      </w:r>
    </w:p>
    <w:p w14:paraId="5572D78C" w14:textId="1C7D64BF" w:rsidR="00D2292D" w:rsidRPr="007C0D41" w:rsidRDefault="00DC2748" w:rsidP="00D2292D">
      <w:pPr>
        <w:pStyle w:val="ListParagraph"/>
        <w:numPr>
          <w:ilvl w:val="0"/>
          <w:numId w:val="17"/>
        </w:numPr>
        <w:rPr>
          <w:b/>
          <w:bCs/>
        </w:rPr>
      </w:pPr>
      <w:r>
        <w:rPr>
          <w:b/>
          <w:bCs/>
        </w:rPr>
        <w:t>Strong</w:t>
      </w:r>
      <w:r w:rsidR="004F68ED" w:rsidRPr="004F68ED">
        <w:rPr>
          <w:b/>
          <w:bCs/>
        </w:rPr>
        <w:t xml:space="preserve"> supply chain planning and network </w:t>
      </w:r>
      <w:r>
        <w:rPr>
          <w:b/>
          <w:bCs/>
        </w:rPr>
        <w:t xml:space="preserve">– </w:t>
      </w:r>
      <w:r>
        <w:t xml:space="preserve">Top companies are very knowledgeable on inventory levels of stock and how to manage them correctly, they understand the use of buffers and can manage the change in demand and </w:t>
      </w:r>
      <w:r w:rsidR="00D2292D">
        <w:t>supply variability. AML team co-ordinate well with DHL to ensure stock levels and parts are delivered at the right time to the production line</w:t>
      </w:r>
      <w:r w:rsidR="00843676">
        <w:t>. T</w:t>
      </w:r>
      <w:r w:rsidR="00D2292D">
        <w:t xml:space="preserve">he only improvement which could be </w:t>
      </w:r>
      <w:r w:rsidR="00843676">
        <w:t>made</w:t>
      </w:r>
      <w:r w:rsidR="00D2292D">
        <w:t xml:space="preserve"> is the flow of information from production to call for parts or notice when levels are at minimum before they run out</w:t>
      </w:r>
      <w:r w:rsidR="00843676">
        <w:t>, as</w:t>
      </w:r>
      <w:r w:rsidR="00D2292D">
        <w:t xml:space="preserve"> this communication can sometimes be lacking.</w:t>
      </w:r>
    </w:p>
    <w:p w14:paraId="419812BA" w14:textId="77777777" w:rsidR="007C0D41" w:rsidRPr="007C0D41" w:rsidRDefault="007C0D41" w:rsidP="009A26AE">
      <w:pPr>
        <w:pStyle w:val="ListParagraph"/>
        <w:ind w:left="1080"/>
        <w:rPr>
          <w:b/>
          <w:bCs/>
        </w:rPr>
      </w:pPr>
    </w:p>
    <w:p w14:paraId="5D4FBD13" w14:textId="19EA3DD4" w:rsidR="006566B3" w:rsidRPr="005F298E" w:rsidRDefault="00D2292D" w:rsidP="006566B3">
      <w:pPr>
        <w:pStyle w:val="ListParagraph"/>
        <w:numPr>
          <w:ilvl w:val="0"/>
          <w:numId w:val="17"/>
        </w:numPr>
        <w:rPr>
          <w:b/>
          <w:bCs/>
        </w:rPr>
      </w:pPr>
      <w:r w:rsidRPr="00A207F1">
        <w:rPr>
          <w:b/>
          <w:bCs/>
        </w:rPr>
        <w:t xml:space="preserve">All functions report to a common leader </w:t>
      </w:r>
      <w:r w:rsidR="00A207F1" w:rsidRPr="00A207F1">
        <w:rPr>
          <w:b/>
          <w:bCs/>
        </w:rPr>
        <w:t>–</w:t>
      </w:r>
      <w:r w:rsidRPr="00A207F1">
        <w:rPr>
          <w:b/>
          <w:bCs/>
        </w:rPr>
        <w:t xml:space="preserve"> </w:t>
      </w:r>
      <w:r w:rsidR="00843676">
        <w:t>W</w:t>
      </w:r>
      <w:r w:rsidR="00A207F1">
        <w:t>hen all functions of the business procurement, manufacturing, logistics and engineering all report to the same leader it improves the cross functional coordination between the teams</w:t>
      </w:r>
      <w:r w:rsidR="00843676">
        <w:t>. C</w:t>
      </w:r>
      <w:r w:rsidR="00A207F1">
        <w:t xml:space="preserve">ommunication is key to </w:t>
      </w:r>
      <w:r w:rsidR="00CC5424">
        <w:t>an</w:t>
      </w:r>
      <w:r w:rsidR="00A207F1">
        <w:t xml:space="preserve"> effective supply chain and all functions need to know the company’s position on supply chain issues.  As a company</w:t>
      </w:r>
      <w:r w:rsidR="004812C7">
        <w:t>,</w:t>
      </w:r>
      <w:r w:rsidR="00A207F1">
        <w:t xml:space="preserve"> communication</w:t>
      </w:r>
      <w:r w:rsidR="004812C7">
        <w:t xml:space="preserve"> in</w:t>
      </w:r>
      <w:r w:rsidR="00A207F1">
        <w:t xml:space="preserve"> AML is very good, all head of </w:t>
      </w:r>
      <w:r w:rsidR="00CC5424">
        <w:t>departments</w:t>
      </w:r>
      <w:r w:rsidR="00A207F1">
        <w:t xml:space="preserve"> attend a meeting every morning</w:t>
      </w:r>
      <w:r w:rsidR="00CC5424">
        <w:t xml:space="preserve"> to look at </w:t>
      </w:r>
      <w:r w:rsidR="0077522C">
        <w:t>previous</w:t>
      </w:r>
      <w:r w:rsidR="00CC5424">
        <w:t xml:space="preserve"> days performance, any </w:t>
      </w:r>
      <w:proofErr w:type="gramStart"/>
      <w:r w:rsidR="00CC5424">
        <w:t>issues</w:t>
      </w:r>
      <w:proofErr w:type="gramEnd"/>
      <w:r w:rsidR="00CC5424">
        <w:t xml:space="preserve"> and the supply chain situation</w:t>
      </w:r>
      <w:r w:rsidR="00D106C7">
        <w:t>. T</w:t>
      </w:r>
      <w:r w:rsidR="00CC5424">
        <w:t>he benefit of this is any issues are highlighted immediately giving</w:t>
      </w:r>
      <w:r w:rsidR="00D106C7">
        <w:t>,</w:t>
      </w:r>
      <w:r w:rsidR="00CC5424">
        <w:t xml:space="preserve"> for example</w:t>
      </w:r>
      <w:r w:rsidR="00D106C7">
        <w:t>,</w:t>
      </w:r>
      <w:r w:rsidR="00CC5424">
        <w:t xml:space="preserve"> DHL</w:t>
      </w:r>
      <w:r w:rsidR="00D106C7">
        <w:t>’s</w:t>
      </w:r>
      <w:r w:rsidR="00CC5424">
        <w:t xml:space="preserve"> time to react to the situation before it becomes a production line stopper or a major issue</w:t>
      </w:r>
      <w:r w:rsidR="0077522C">
        <w:t>. T</w:t>
      </w:r>
      <w:r w:rsidR="00CC5424">
        <w:t>his is one area of the supply chain management AML are very good at.</w:t>
      </w:r>
    </w:p>
    <w:p w14:paraId="7B102E14" w14:textId="77777777" w:rsidR="005F298E" w:rsidRPr="005F298E" w:rsidRDefault="005F298E" w:rsidP="005F298E">
      <w:pPr>
        <w:pStyle w:val="ListParagraph"/>
        <w:rPr>
          <w:b/>
          <w:bCs/>
        </w:rPr>
      </w:pPr>
    </w:p>
    <w:p w14:paraId="4B78F9B3" w14:textId="2CC70F85" w:rsidR="005F298E" w:rsidRDefault="005F298E" w:rsidP="005F298E">
      <w:pPr>
        <w:rPr>
          <w:b/>
          <w:bCs/>
        </w:rPr>
      </w:pPr>
    </w:p>
    <w:p w14:paraId="6BAB268D" w14:textId="0C3137CD" w:rsidR="005F298E" w:rsidRDefault="005F298E" w:rsidP="005F298E">
      <w:pPr>
        <w:rPr>
          <w:b/>
          <w:bCs/>
        </w:rPr>
      </w:pPr>
    </w:p>
    <w:p w14:paraId="24332766" w14:textId="1E7351D3" w:rsidR="005F298E" w:rsidRDefault="005F298E" w:rsidP="005F298E">
      <w:pPr>
        <w:rPr>
          <w:b/>
          <w:bCs/>
        </w:rPr>
      </w:pPr>
    </w:p>
    <w:p w14:paraId="4916C652" w14:textId="09C31A40" w:rsidR="00026D80" w:rsidRDefault="00026D80" w:rsidP="005F298E">
      <w:pPr>
        <w:rPr>
          <w:b/>
          <w:bCs/>
        </w:rPr>
      </w:pPr>
    </w:p>
    <w:p w14:paraId="1CD2B04A" w14:textId="2B8E3993" w:rsidR="00026D80" w:rsidRDefault="00026D80" w:rsidP="005F298E">
      <w:pPr>
        <w:rPr>
          <w:b/>
          <w:bCs/>
        </w:rPr>
      </w:pPr>
    </w:p>
    <w:p w14:paraId="0A439173" w14:textId="40E58DD6" w:rsidR="00026D80" w:rsidRDefault="00026D80" w:rsidP="005F298E">
      <w:pPr>
        <w:rPr>
          <w:b/>
          <w:bCs/>
        </w:rPr>
      </w:pPr>
    </w:p>
    <w:p w14:paraId="417F11B3" w14:textId="55ED676A" w:rsidR="00026D80" w:rsidRDefault="00026D80" w:rsidP="005F298E">
      <w:pPr>
        <w:rPr>
          <w:b/>
          <w:bCs/>
        </w:rPr>
      </w:pPr>
    </w:p>
    <w:p w14:paraId="0FA51E5C" w14:textId="39B9F002" w:rsidR="00026D80" w:rsidRDefault="00026D80" w:rsidP="005F298E">
      <w:pPr>
        <w:rPr>
          <w:b/>
          <w:bCs/>
        </w:rPr>
      </w:pPr>
    </w:p>
    <w:p w14:paraId="583A39C8" w14:textId="1B28BD33" w:rsidR="00200ADF" w:rsidRDefault="00200ADF" w:rsidP="009B1834">
      <w:pPr>
        <w:keepNext/>
        <w:keepLines/>
        <w:spacing w:before="240" w:after="0"/>
        <w:outlineLvl w:val="0"/>
        <w:rPr>
          <w:b/>
          <w:bCs/>
        </w:rPr>
      </w:pPr>
    </w:p>
    <w:p w14:paraId="0940CC1D" w14:textId="77777777" w:rsidR="000464B0" w:rsidRDefault="000464B0" w:rsidP="009B1834">
      <w:pPr>
        <w:keepNext/>
        <w:keepLines/>
        <w:spacing w:before="240" w:after="0"/>
        <w:outlineLvl w:val="0"/>
        <w:rPr>
          <w:b/>
          <w:bCs/>
        </w:rPr>
      </w:pPr>
    </w:p>
    <w:p w14:paraId="1DFAB803" w14:textId="77777777" w:rsidR="000464B0" w:rsidRDefault="000464B0" w:rsidP="009B1834">
      <w:pPr>
        <w:keepNext/>
        <w:keepLines/>
        <w:spacing w:before="240" w:after="0"/>
        <w:outlineLvl w:val="0"/>
        <w:rPr>
          <w:b/>
          <w:bCs/>
        </w:rPr>
      </w:pPr>
      <w:bookmarkStart w:id="19" w:name="_Toc95851103"/>
    </w:p>
    <w:p w14:paraId="43C9B6A9" w14:textId="6202BC32" w:rsidR="009B1834" w:rsidRDefault="009B1834" w:rsidP="009B1834">
      <w:pPr>
        <w:keepNext/>
        <w:keepLines/>
        <w:spacing w:before="240" w:after="0"/>
        <w:outlineLvl w:val="0"/>
        <w:rPr>
          <w:rFonts w:asciiTheme="majorHAnsi" w:eastAsiaTheme="majorEastAsia" w:hAnsiTheme="majorHAnsi" w:cstheme="majorBidi"/>
          <w:color w:val="2F5496" w:themeColor="accent1" w:themeShade="BF"/>
          <w:sz w:val="32"/>
          <w:szCs w:val="32"/>
          <w:u w:val="single"/>
        </w:rPr>
      </w:pPr>
      <w:r w:rsidRPr="009B1834">
        <w:rPr>
          <w:rFonts w:asciiTheme="majorHAnsi" w:eastAsiaTheme="majorEastAsia" w:hAnsiTheme="majorHAnsi" w:cstheme="majorBidi"/>
          <w:color w:val="2F5496" w:themeColor="accent1" w:themeShade="BF"/>
          <w:sz w:val="32"/>
          <w:szCs w:val="32"/>
          <w:u w:val="single"/>
        </w:rPr>
        <w:t>Steps to make the supply chain more resilient</w:t>
      </w:r>
      <w:bookmarkEnd w:id="19"/>
    </w:p>
    <w:p w14:paraId="5FFD12C9" w14:textId="3FCE248D" w:rsidR="009B1834" w:rsidRDefault="009B1834" w:rsidP="009B1834">
      <w:r>
        <w:t>Supply chain resilience is</w:t>
      </w:r>
      <w:r w:rsidR="00D602B5">
        <w:t xml:space="preserve"> understanding the risk and planning an</w:t>
      </w:r>
      <w:r w:rsidR="00D106C7">
        <w:t>d</w:t>
      </w:r>
      <w:r w:rsidR="00D602B5">
        <w:t xml:space="preserve"> being prepared to deal with vulnerabilities in the supply </w:t>
      </w:r>
      <w:r w:rsidR="00A02F28">
        <w:t>chain</w:t>
      </w:r>
      <w:r w:rsidR="00D106C7">
        <w:t>. T</w:t>
      </w:r>
      <w:r w:rsidR="00E175F9">
        <w:t xml:space="preserve">he company’s ability to adapt and overcome changes by modifying products, </w:t>
      </w:r>
      <w:r w:rsidR="00DB4827">
        <w:t>technologies,</w:t>
      </w:r>
      <w:r w:rsidR="00E175F9">
        <w:t xml:space="preserve"> and supply chain strategies</w:t>
      </w:r>
      <w:r w:rsidR="00D602B5">
        <w:t xml:space="preserve"> without sacrificing quality or cost</w:t>
      </w:r>
      <w:r w:rsidR="00303EEA">
        <w:t>.</w:t>
      </w:r>
    </w:p>
    <w:p w14:paraId="7326128A" w14:textId="07DA7FAD" w:rsidR="00CE58E6" w:rsidRPr="004B4A0A" w:rsidRDefault="004B4A0A" w:rsidP="004B4A0A">
      <w:pPr>
        <w:pStyle w:val="Heading2"/>
        <w:rPr>
          <w:u w:val="single"/>
        </w:rPr>
      </w:pPr>
      <w:bookmarkStart w:id="20" w:name="_Toc95851104"/>
      <w:r>
        <w:rPr>
          <w:u w:val="single"/>
        </w:rPr>
        <w:t>Strategies that make supply chains more resilient</w:t>
      </w:r>
      <w:bookmarkEnd w:id="20"/>
    </w:p>
    <w:p w14:paraId="4C6318C4" w14:textId="7A08D07F" w:rsidR="00246E0F" w:rsidRPr="00BC5B67" w:rsidRDefault="00D106C7" w:rsidP="00BC5B67">
      <w:pPr>
        <w:rPr>
          <w:b/>
          <w:bCs/>
        </w:rPr>
      </w:pPr>
      <w:r>
        <w:rPr>
          <w:b/>
          <w:bCs/>
        </w:rPr>
        <w:t>I</w:t>
      </w:r>
      <w:r w:rsidR="00913AD7" w:rsidRPr="00BC5B67">
        <w:rPr>
          <w:b/>
          <w:bCs/>
        </w:rPr>
        <w:t>nventory management and buffering –</w:t>
      </w:r>
      <w:r w:rsidR="00777B1A">
        <w:t xml:space="preserve"> </w:t>
      </w:r>
      <w:r w:rsidR="0077522C">
        <w:t>I</w:t>
      </w:r>
      <w:r w:rsidR="00777B1A">
        <w:t>ncreasing the capacity of stock held by the company may not be the leanest idea but it’s a quick way to reduce the effects of shortages</w:t>
      </w:r>
      <w:r w:rsidR="0077522C">
        <w:t>. S</w:t>
      </w:r>
      <w:r w:rsidR="00777B1A">
        <w:t xml:space="preserve">ince the pandemic and Brexit </w:t>
      </w:r>
      <w:r w:rsidR="005F298E">
        <w:t>supply chains have more vulnerabilities and therefor</w:t>
      </w:r>
      <w:r w:rsidR="0077522C">
        <w:t>e</w:t>
      </w:r>
      <w:r w:rsidR="005F298E">
        <w:t xml:space="preserve"> with critical parts that stop </w:t>
      </w:r>
      <w:r w:rsidR="0077522C">
        <w:t>production,</w:t>
      </w:r>
      <w:r w:rsidR="005F298E">
        <w:t xml:space="preserve"> companies may choose to increase its safety stock.</w:t>
      </w:r>
      <w:sdt>
        <w:sdtPr>
          <w:id w:val="-1568643751"/>
          <w:citation/>
        </w:sdtPr>
        <w:sdtContent>
          <w:r w:rsidR="00303EEA">
            <w:fldChar w:fldCharType="begin"/>
          </w:r>
          <w:r w:rsidR="00303EEA">
            <w:instrText xml:space="preserve"> CITATION Sar20 \l 2057 </w:instrText>
          </w:r>
          <w:r w:rsidR="00303EEA">
            <w:fldChar w:fldCharType="separate"/>
          </w:r>
          <w:r w:rsidR="00191C60">
            <w:rPr>
              <w:noProof/>
            </w:rPr>
            <w:t xml:space="preserve"> (Hippold, 2020)</w:t>
          </w:r>
          <w:r w:rsidR="00303EEA">
            <w:fldChar w:fldCharType="end"/>
          </w:r>
        </w:sdtContent>
      </w:sdt>
      <w:r w:rsidR="005F298E">
        <w:t xml:space="preserve"> Buffers can also be used to deal with surge </w:t>
      </w:r>
      <w:r w:rsidR="0077522C">
        <w:t>capacity,</w:t>
      </w:r>
      <w:r w:rsidR="005F298E">
        <w:t xml:space="preserve"> so for examp</w:t>
      </w:r>
      <w:r w:rsidR="0077522C">
        <w:t>l</w:t>
      </w:r>
      <w:r w:rsidR="005F298E">
        <w:t>e the launch of the DBX 707 is going to have a surge in demand by the customer, so a larger buffer of components is necessary</w:t>
      </w:r>
      <w:r w:rsidR="00246E0F">
        <w:t>.</w:t>
      </w:r>
      <w:r w:rsidR="00913AD7" w:rsidRPr="00BC5B67">
        <w:rPr>
          <w:b/>
          <w:bCs/>
        </w:rPr>
        <w:t xml:space="preserve"> </w:t>
      </w:r>
    </w:p>
    <w:p w14:paraId="20D5A4C4" w14:textId="5C1F6BE2" w:rsidR="00B55531" w:rsidRPr="00BC5B67" w:rsidRDefault="00913AD7" w:rsidP="00BC5B67">
      <w:pPr>
        <w:rPr>
          <w:b/>
          <w:bCs/>
        </w:rPr>
      </w:pPr>
      <w:r w:rsidRPr="00BC5B67">
        <w:rPr>
          <w:b/>
          <w:bCs/>
        </w:rPr>
        <w:t>Multisource-</w:t>
      </w:r>
      <w:r w:rsidR="000E7951" w:rsidRPr="00BC5B67">
        <w:rPr>
          <w:b/>
          <w:bCs/>
        </w:rPr>
        <w:t xml:space="preserve"> </w:t>
      </w:r>
      <w:r w:rsidR="008614C6">
        <w:t>This is where a customer gets supplied the same good by two different suppliers</w:t>
      </w:r>
      <w:r w:rsidR="0077522C">
        <w:t xml:space="preserve">. </w:t>
      </w:r>
      <w:r w:rsidR="008614C6">
        <w:t>he benefits of this is if one of the suppliers has issues resulting in them struggling to make deliveries then</w:t>
      </w:r>
      <w:r w:rsidR="00162987">
        <w:t xml:space="preserve"> </w:t>
      </w:r>
      <w:r w:rsidR="00B02B84">
        <w:t>you can increase the order from the other supplier to improve the flow of material in the supply chain</w:t>
      </w:r>
      <w:r w:rsidR="0077522C">
        <w:t>. Ot</w:t>
      </w:r>
      <w:r w:rsidR="00B02B84">
        <w:t xml:space="preserve">her benefits to multisource are </w:t>
      </w:r>
      <w:r w:rsidR="005A3432">
        <w:t>companies</w:t>
      </w:r>
      <w:r w:rsidR="00B02B84">
        <w:t xml:space="preserve"> can play of</w:t>
      </w:r>
      <w:r w:rsidR="0077522C">
        <w:t>f</w:t>
      </w:r>
      <w:r w:rsidR="00B02B84">
        <w:t xml:space="preserve"> two competitors to reduce the</w:t>
      </w:r>
      <w:r w:rsidR="005A3432">
        <w:t xml:space="preserve"> cost of goods and if there </w:t>
      </w:r>
      <w:r w:rsidR="0077522C">
        <w:t>are</w:t>
      </w:r>
      <w:r w:rsidR="005A3432">
        <w:t xml:space="preserve"> any quality issues there is the option to switch to the other supplier</w:t>
      </w:r>
      <w:r w:rsidR="0077522C">
        <w:t>.</w:t>
      </w:r>
      <w:r w:rsidR="005A3432">
        <w:t xml:space="preserve"> </w:t>
      </w:r>
      <w:r w:rsidR="0077522C">
        <w:t>T</w:t>
      </w:r>
      <w:r w:rsidR="005A3432">
        <w:t>his strategy mitigates risks but also gives more power to the buyer.</w:t>
      </w:r>
      <w:r w:rsidR="00B02B84">
        <w:t xml:space="preserve"> </w:t>
      </w:r>
      <w:sdt>
        <w:sdtPr>
          <w:id w:val="478195039"/>
          <w:citation/>
        </w:sdtPr>
        <w:sdtContent>
          <w:r w:rsidR="00303EEA">
            <w:fldChar w:fldCharType="begin"/>
          </w:r>
          <w:r w:rsidR="00303EEA">
            <w:instrText xml:space="preserve"> CITATION Yah21 \l 2057 </w:instrText>
          </w:r>
          <w:r w:rsidR="00303EEA">
            <w:fldChar w:fldCharType="separate"/>
          </w:r>
          <w:r w:rsidR="00191C60">
            <w:rPr>
              <w:noProof/>
            </w:rPr>
            <w:t>(Shafiee, 2021)</w:t>
          </w:r>
          <w:r w:rsidR="00303EEA">
            <w:fldChar w:fldCharType="end"/>
          </w:r>
        </w:sdtContent>
      </w:sdt>
      <w:r w:rsidR="005A3432">
        <w:t>An example of this being used is with the company Ford</w:t>
      </w:r>
      <w:r w:rsidR="0077522C">
        <w:t>,</w:t>
      </w:r>
      <w:r w:rsidR="005A3432">
        <w:t xml:space="preserve"> originally the 1.5L </w:t>
      </w:r>
      <w:r w:rsidR="0077522C">
        <w:t>D</w:t>
      </w:r>
      <w:r w:rsidR="005A3432">
        <w:t xml:space="preserve">ragon engine heads were solely supplied by a foundry in </w:t>
      </w:r>
      <w:r w:rsidR="00056251">
        <w:t>Czech Republic</w:t>
      </w:r>
      <w:r w:rsidR="0077522C">
        <w:t>,</w:t>
      </w:r>
      <w:r w:rsidR="005A3432">
        <w:t xml:space="preserve"> but they had issues with </w:t>
      </w:r>
      <w:r w:rsidR="008C0E38">
        <w:t xml:space="preserve">high </w:t>
      </w:r>
      <w:proofErr w:type="gramStart"/>
      <w:r w:rsidR="008C0E38">
        <w:t>porosity</w:t>
      </w:r>
      <w:proofErr w:type="gramEnd"/>
      <w:r w:rsidR="008C0E38">
        <w:t xml:space="preserve"> so they then made necessary changes to the production line and added a foundry in North America into </w:t>
      </w:r>
      <w:r w:rsidR="005061E1">
        <w:t>their</w:t>
      </w:r>
      <w:r w:rsidR="008C0E38">
        <w:t xml:space="preserve"> supply chain.</w:t>
      </w:r>
    </w:p>
    <w:p w14:paraId="52E24FD1" w14:textId="42CC65EB" w:rsidR="00BC5B67" w:rsidRDefault="005061E1" w:rsidP="009B1834">
      <w:pPr>
        <w:rPr>
          <w:b/>
          <w:bCs/>
        </w:rPr>
      </w:pPr>
      <w:r w:rsidRPr="00BC5B67">
        <w:rPr>
          <w:b/>
          <w:bCs/>
        </w:rPr>
        <w:t xml:space="preserve">Nearshoring </w:t>
      </w:r>
      <w:r w:rsidR="00AF3CF3" w:rsidRPr="00BC5B67">
        <w:rPr>
          <w:b/>
          <w:bCs/>
        </w:rPr>
        <w:t>–</w:t>
      </w:r>
      <w:r w:rsidR="008C0E38">
        <w:t xml:space="preserve"> </w:t>
      </w:r>
      <w:r w:rsidR="0077522C">
        <w:t>T</w:t>
      </w:r>
      <w:r w:rsidR="00AF3CF3">
        <w:t xml:space="preserve">his strategy involves ditching global suppliers to get products supplied closer to the </w:t>
      </w:r>
      <w:proofErr w:type="gramStart"/>
      <w:r w:rsidR="00AF3CF3">
        <w:t>end product</w:t>
      </w:r>
      <w:proofErr w:type="gramEnd"/>
      <w:r w:rsidR="00AF3CF3">
        <w:t xml:space="preserve"> </w:t>
      </w:r>
      <w:r w:rsidR="00F138A0">
        <w:t>usually</w:t>
      </w:r>
      <w:r w:rsidR="00AF3CF3">
        <w:t xml:space="preserve"> in the same country or region this reduces the complexity of the supply chain and </w:t>
      </w:r>
      <w:r w:rsidR="00F138A0">
        <w:t>helps the local economy</w:t>
      </w:r>
      <w:r w:rsidR="0077522C">
        <w:t>. T</w:t>
      </w:r>
      <w:r w:rsidR="00F138A0">
        <w:t xml:space="preserve">his removes the risks that are associated with importing goods </w:t>
      </w:r>
      <w:proofErr w:type="gramStart"/>
      <w:r w:rsidR="00F138A0">
        <w:t>and also</w:t>
      </w:r>
      <w:proofErr w:type="gramEnd"/>
      <w:r w:rsidR="00F138A0">
        <w:t xml:space="preserve"> reduces the time and cost of transporting materials to the customer</w:t>
      </w:r>
      <w:r w:rsidR="0077522C">
        <w:t>,</w:t>
      </w:r>
      <w:r w:rsidR="00F138A0">
        <w:t xml:space="preserve"> however the disadvantage of using this strategy is locally sourced products are normally more expensive compared to importing the products from abroad.</w:t>
      </w:r>
      <w:sdt>
        <w:sdtPr>
          <w:id w:val="-1892569374"/>
          <w:citation/>
        </w:sdtPr>
        <w:sdtContent>
          <w:r w:rsidR="00E60D8F">
            <w:fldChar w:fldCharType="begin"/>
          </w:r>
          <w:r w:rsidR="00E60D8F">
            <w:instrText xml:space="preserve"> CITATION Ale19 \l 2057 </w:instrText>
          </w:r>
          <w:r w:rsidR="00E60D8F">
            <w:fldChar w:fldCharType="separate"/>
          </w:r>
          <w:r w:rsidR="00191C60">
            <w:rPr>
              <w:noProof/>
            </w:rPr>
            <w:t xml:space="preserve"> (Fenn, 2019)</w:t>
          </w:r>
          <w:r w:rsidR="00E60D8F">
            <w:fldChar w:fldCharType="end"/>
          </w:r>
        </w:sdtContent>
      </w:sdt>
    </w:p>
    <w:p w14:paraId="57E58ACA" w14:textId="54044415" w:rsidR="00913AD7" w:rsidRPr="00167CBD" w:rsidRDefault="00056251" w:rsidP="00056251">
      <w:pPr>
        <w:tabs>
          <w:tab w:val="left" w:pos="2042"/>
        </w:tabs>
      </w:pPr>
      <w:r w:rsidRPr="00BC5B67">
        <w:rPr>
          <w:b/>
          <w:bCs/>
        </w:rPr>
        <w:t>Standardizing</w:t>
      </w:r>
      <w:r>
        <w:rPr>
          <w:b/>
          <w:bCs/>
        </w:rPr>
        <w:t xml:space="preserve"> </w:t>
      </w:r>
      <w:r w:rsidR="0030233F">
        <w:rPr>
          <w:b/>
          <w:bCs/>
        </w:rPr>
        <w:t>components -</w:t>
      </w:r>
      <w:r>
        <w:rPr>
          <w:b/>
          <w:bCs/>
        </w:rPr>
        <w:t xml:space="preserve"> </w:t>
      </w:r>
      <w:r w:rsidR="0077522C">
        <w:t>T</w:t>
      </w:r>
      <w:r w:rsidR="00167CBD">
        <w:t>his strategy is used a lot within the automotive industry</w:t>
      </w:r>
      <w:r w:rsidR="0077522C">
        <w:t>;</w:t>
      </w:r>
      <w:r w:rsidR="00167CBD">
        <w:t xml:space="preserve"> the benefits </w:t>
      </w:r>
      <w:r w:rsidR="0077522C">
        <w:t xml:space="preserve">of which </w:t>
      </w:r>
      <w:r w:rsidR="00167CBD">
        <w:t xml:space="preserve">are </w:t>
      </w:r>
      <w:r w:rsidR="0077522C">
        <w:t xml:space="preserve">that </w:t>
      </w:r>
      <w:r w:rsidR="00167CBD">
        <w:t xml:space="preserve">it reduces variation, reduces the </w:t>
      </w:r>
      <w:r w:rsidR="0030233F">
        <w:t>number</w:t>
      </w:r>
      <w:r w:rsidR="00167CBD">
        <w:t xml:space="preserve"> of suppliers, </w:t>
      </w:r>
      <w:r w:rsidR="00384B7E">
        <w:t>and</w:t>
      </w:r>
      <w:r w:rsidR="00167CBD">
        <w:t xml:space="preserve"> creates the opportunity to order higher volumes from suppliers which in turn makes the supply chain more resilient.</w:t>
      </w:r>
    </w:p>
    <w:p w14:paraId="34EEFBEF" w14:textId="1E183BC0" w:rsidR="00777B1A" w:rsidRDefault="001A7FA4" w:rsidP="009B1834">
      <w:r>
        <w:rPr>
          <w:b/>
          <w:bCs/>
        </w:rPr>
        <w:t xml:space="preserve">Supply chain diversification – </w:t>
      </w:r>
      <w:r>
        <w:t xml:space="preserve">If the business relationship has </w:t>
      </w:r>
      <w:r w:rsidR="0077522C">
        <w:t>deteriorated</w:t>
      </w:r>
      <w:r>
        <w:t xml:space="preserve"> and the customer is not happy with the services </w:t>
      </w:r>
      <w:r w:rsidR="00117E6B">
        <w:t>provided,</w:t>
      </w:r>
      <w:r>
        <w:t xml:space="preserve"> they could look at changing over to a more reliable supplier in some supply chains this might be difficult due to the uniqueness of the product or service provided</w:t>
      </w:r>
      <w:r w:rsidR="00384B7E">
        <w:t>,</w:t>
      </w:r>
      <w:r>
        <w:t xml:space="preserve"> however some markets are extremely competitive meaning the customer has the option to change over if </w:t>
      </w:r>
      <w:r w:rsidR="00A243DD">
        <w:t>they see a business case to do so.</w:t>
      </w:r>
      <w:sdt>
        <w:sdtPr>
          <w:id w:val="106862305"/>
          <w:citation/>
        </w:sdtPr>
        <w:sdtContent>
          <w:r w:rsidR="001A2F20">
            <w:fldChar w:fldCharType="begin"/>
          </w:r>
          <w:r w:rsidR="001A2F20">
            <w:instrText xml:space="preserve"> CITATION Chu22 \l 2057 </w:instrText>
          </w:r>
          <w:r w:rsidR="001A2F20">
            <w:fldChar w:fldCharType="separate"/>
          </w:r>
          <w:r w:rsidR="00191C60">
            <w:rPr>
              <w:noProof/>
            </w:rPr>
            <w:t xml:space="preserve"> (Hamre, 2022)</w:t>
          </w:r>
          <w:r w:rsidR="001A2F20">
            <w:fldChar w:fldCharType="end"/>
          </w:r>
        </w:sdtContent>
      </w:sdt>
    </w:p>
    <w:p w14:paraId="102A10A7" w14:textId="6C138FCA" w:rsidR="009A5A1F" w:rsidRDefault="00511113" w:rsidP="009B1834">
      <w:r>
        <w:t>Aston Martin</w:t>
      </w:r>
      <w:r w:rsidR="00384B7E">
        <w:t>’</w:t>
      </w:r>
      <w:r>
        <w:t xml:space="preserve">s supply chain management team should </w:t>
      </w:r>
      <w:proofErr w:type="gramStart"/>
      <w:r>
        <w:t>look into</w:t>
      </w:r>
      <w:proofErr w:type="gramEnd"/>
      <w:r>
        <w:t xml:space="preserve"> these options because as it stands the current supply of wheels and tyres is unreliable and this is seen within the production plant below show</w:t>
      </w:r>
      <w:r w:rsidR="00384B7E">
        <w:t>n</w:t>
      </w:r>
      <w:r>
        <w:t xml:space="preserve"> the map of the facility and the shear volume of cars waiting for components, and </w:t>
      </w:r>
      <w:r>
        <w:lastRenderedPageBreak/>
        <w:t>fi</w:t>
      </w:r>
      <w:r w:rsidR="00E75F1E">
        <w:t xml:space="preserve">gure 6 </w:t>
      </w:r>
      <w:r>
        <w:t xml:space="preserve">shows the back log of cars waiting for the tyres and wheels </w:t>
      </w:r>
      <w:r w:rsidR="001D7426">
        <w:t>which makes up a lot of the overall shortages within the plant.</w:t>
      </w:r>
    </w:p>
    <w:p w14:paraId="15FE2D3B" w14:textId="77777777" w:rsidR="00E75F1E" w:rsidRDefault="00E75F1E" w:rsidP="00E75F1E">
      <w:pPr>
        <w:keepNext/>
      </w:pPr>
      <w:r>
        <w:rPr>
          <w:noProof/>
        </w:rPr>
        <w:drawing>
          <wp:inline distT="0" distB="0" distL="0" distR="0" wp14:anchorId="39D73448" wp14:editId="496593DF">
            <wp:extent cx="4151531" cy="2754606"/>
            <wp:effectExtent l="0" t="0" r="1905" b="8255"/>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7977" t="9209" r="55461" b="4552"/>
                    <a:stretch/>
                  </pic:blipFill>
                  <pic:spPr bwMode="auto">
                    <a:xfrm>
                      <a:off x="0" y="0"/>
                      <a:ext cx="4161028" cy="2760907"/>
                    </a:xfrm>
                    <a:prstGeom prst="rect">
                      <a:avLst/>
                    </a:prstGeom>
                    <a:noFill/>
                    <a:ln>
                      <a:noFill/>
                    </a:ln>
                    <a:extLst>
                      <a:ext uri="{53640926-AAD7-44D8-BBD7-CCE9431645EC}">
                        <a14:shadowObscured xmlns:a14="http://schemas.microsoft.com/office/drawing/2010/main"/>
                      </a:ext>
                    </a:extLst>
                  </pic:spPr>
                </pic:pic>
              </a:graphicData>
            </a:graphic>
          </wp:inline>
        </w:drawing>
      </w:r>
    </w:p>
    <w:p w14:paraId="16AECF0D" w14:textId="402DF327" w:rsidR="00303EEA" w:rsidRPr="00E75F1E" w:rsidRDefault="00E75F1E" w:rsidP="00E75F1E">
      <w:pPr>
        <w:pStyle w:val="Caption"/>
        <w:rPr>
          <w:u w:val="single"/>
        </w:rPr>
      </w:pPr>
      <w:bookmarkStart w:id="21" w:name="_Toc95850084"/>
      <w:r w:rsidRPr="00E75F1E">
        <w:rPr>
          <w:u w:val="single"/>
        </w:rPr>
        <w:t xml:space="preserve">Figure </w:t>
      </w:r>
      <w:r w:rsidRPr="00E75F1E">
        <w:rPr>
          <w:u w:val="single"/>
        </w:rPr>
        <w:fldChar w:fldCharType="begin"/>
      </w:r>
      <w:r w:rsidRPr="00E75F1E">
        <w:rPr>
          <w:u w:val="single"/>
        </w:rPr>
        <w:instrText xml:space="preserve"> SEQ Figure \* ARABIC </w:instrText>
      </w:r>
      <w:r w:rsidRPr="00E75F1E">
        <w:rPr>
          <w:u w:val="single"/>
        </w:rPr>
        <w:fldChar w:fldCharType="separate"/>
      </w:r>
      <w:r w:rsidRPr="00E75F1E">
        <w:rPr>
          <w:noProof/>
          <w:u w:val="single"/>
        </w:rPr>
        <w:t>6</w:t>
      </w:r>
      <w:r w:rsidRPr="00E75F1E">
        <w:rPr>
          <w:u w:val="single"/>
        </w:rPr>
        <w:fldChar w:fldCharType="end"/>
      </w:r>
      <w:r w:rsidRPr="00E75F1E">
        <w:rPr>
          <w:u w:val="single"/>
        </w:rPr>
        <w:t xml:space="preserve"> - Visual Display of shortage issue using the Manufacturing IT System</w:t>
      </w:r>
      <w:bookmarkEnd w:id="21"/>
    </w:p>
    <w:p w14:paraId="1DD0E8E5" w14:textId="7C3680DB" w:rsidR="00E75F1E" w:rsidRDefault="00E75F1E" w:rsidP="009B1834">
      <w:r>
        <w:t>There should be little to no cars in the offtrack area and no cars in the middle section which is between offtrack and the production facility</w:t>
      </w:r>
      <w:r w:rsidR="00384B7E">
        <w:t xml:space="preserve">, </w:t>
      </w:r>
      <w:r>
        <w:t xml:space="preserve">however this is not the case and there is a build of cars waiting for </w:t>
      </w:r>
      <w:r w:rsidR="00200ADF">
        <w:t>the correct tyres and wheels.</w:t>
      </w:r>
    </w:p>
    <w:p w14:paraId="59233816" w14:textId="367A5728" w:rsidR="00747409" w:rsidRPr="00747409" w:rsidRDefault="00747409" w:rsidP="00747409">
      <w:pPr>
        <w:pStyle w:val="Heading2"/>
        <w:rPr>
          <w:u w:val="single"/>
        </w:rPr>
      </w:pPr>
      <w:bookmarkStart w:id="22" w:name="_Toc95851105"/>
      <w:r w:rsidRPr="00747409">
        <w:rPr>
          <w:u w:val="single"/>
        </w:rPr>
        <w:t>Improvements to the wheel and tyre supply chain</w:t>
      </w:r>
      <w:bookmarkEnd w:id="22"/>
      <w:r w:rsidRPr="00747409">
        <w:rPr>
          <w:u w:val="single"/>
        </w:rPr>
        <w:t xml:space="preserve"> </w:t>
      </w:r>
    </w:p>
    <w:p w14:paraId="33BA8135" w14:textId="3F04B2EF" w:rsidR="00CE58E6" w:rsidRDefault="00117E6B" w:rsidP="001A7FA4">
      <w:r>
        <w:t>Market leading companies in supply chain management pride them self in being prepared to deal with any issues that effect the supply chain</w:t>
      </w:r>
      <w:r w:rsidR="00384B7E">
        <w:t>,</w:t>
      </w:r>
      <w:r>
        <w:t xml:space="preserve"> however at the other end of the scale some </w:t>
      </w:r>
      <w:r w:rsidR="00747409">
        <w:t>companies</w:t>
      </w:r>
      <w:r>
        <w:t xml:space="preserve"> are event reactive which </w:t>
      </w:r>
      <w:r w:rsidR="00747409">
        <w:t xml:space="preserve">means a lot of the time they get caught unprepared to deal with supply chain issues and this has a devastating effect on the company. </w:t>
      </w:r>
      <w:r w:rsidR="00384B7E">
        <w:t>W</w:t>
      </w:r>
      <w:r w:rsidR="00747409">
        <w:t>ith the supply of wheels and tyres AML have put some good measures in pla</w:t>
      </w:r>
      <w:r w:rsidR="00F014F0">
        <w:t>ce which have been mentioned above however there is still more steps the company needs to take to make the supply chain more resilient, some improvements AML should make are:</w:t>
      </w:r>
    </w:p>
    <w:p w14:paraId="13D444C2" w14:textId="32737C4B" w:rsidR="00CE58E6" w:rsidRDefault="00F014F0" w:rsidP="00F014F0">
      <w:pPr>
        <w:pStyle w:val="ListParagraph"/>
        <w:numPr>
          <w:ilvl w:val="0"/>
          <w:numId w:val="20"/>
        </w:numPr>
        <w:jc w:val="both"/>
      </w:pPr>
      <w:r>
        <w:rPr>
          <w:b/>
          <w:bCs/>
        </w:rPr>
        <w:t xml:space="preserve">Increase inventory levels – </w:t>
      </w:r>
      <w:r w:rsidR="009661E4">
        <w:t>The inventory levels of wheels and tyres are to</w:t>
      </w:r>
      <w:r w:rsidR="00384B7E">
        <w:t>o</w:t>
      </w:r>
      <w:r w:rsidR="009661E4">
        <w:t xml:space="preserve"> </w:t>
      </w:r>
      <w:proofErr w:type="gramStart"/>
      <w:r w:rsidR="009661E4">
        <w:t>low</w:t>
      </w:r>
      <w:proofErr w:type="gramEnd"/>
      <w:r w:rsidR="009661E4">
        <w:t xml:space="preserve"> </w:t>
      </w:r>
      <w:r w:rsidR="00384B7E">
        <w:t>and</w:t>
      </w:r>
      <w:r w:rsidR="009661E4">
        <w:t xml:space="preserve"> the time taken to get goods through the supply chain has significantly increased</w:t>
      </w:r>
      <w:r w:rsidR="00384B7E">
        <w:t>. F</w:t>
      </w:r>
      <w:r w:rsidR="009661E4">
        <w:t>or example</w:t>
      </w:r>
      <w:r w:rsidR="00384B7E">
        <w:t>,</w:t>
      </w:r>
      <w:r w:rsidR="009661E4">
        <w:t xml:space="preserve"> getting components through customs before the pandemic and Brexit took 4 days</w:t>
      </w:r>
      <w:r w:rsidR="00384B7E">
        <w:t>,</w:t>
      </w:r>
      <w:r w:rsidR="009661E4">
        <w:t xml:space="preserve"> now this can take up to 2 weeks</w:t>
      </w:r>
      <w:r w:rsidR="00384B7E">
        <w:t>. R</w:t>
      </w:r>
      <w:r w:rsidR="009661E4">
        <w:t xml:space="preserve">ecently AML have had to use air freighting to overcome the </w:t>
      </w:r>
      <w:r w:rsidR="0074420F">
        <w:t>supply issue and receive goods faster</w:t>
      </w:r>
      <w:r w:rsidR="00384B7E">
        <w:t>,</w:t>
      </w:r>
      <w:r w:rsidR="0074420F">
        <w:t xml:space="preserve"> however this </w:t>
      </w:r>
      <w:r w:rsidR="00384B7E">
        <w:t xml:space="preserve">has </w:t>
      </w:r>
      <w:r w:rsidR="0074420F">
        <w:t>come at a price as it cost around 10 times more to get a wheel air freighted</w:t>
      </w:r>
      <w:r w:rsidR="00384B7E">
        <w:t xml:space="preserve">, </w:t>
      </w:r>
      <w:r w:rsidR="0074420F">
        <w:t xml:space="preserve">compared to sea freighted which reduces the profit made on the component.  Sea freighting takes on average 6 weeks from the wheel and tyre manufactures in Italy so between AML and Ledec they need to have minimum 6 weeks of </w:t>
      </w:r>
      <w:r w:rsidR="009A5A1F">
        <w:t>stock;</w:t>
      </w:r>
      <w:r w:rsidR="0091120D">
        <w:t xml:space="preserve"> this will give AML more time to deal with shortage issues.</w:t>
      </w:r>
    </w:p>
    <w:p w14:paraId="127B6A8D" w14:textId="36338720" w:rsidR="0091120D" w:rsidRDefault="009A5A1F" w:rsidP="00F014F0">
      <w:pPr>
        <w:pStyle w:val="ListParagraph"/>
        <w:numPr>
          <w:ilvl w:val="0"/>
          <w:numId w:val="20"/>
        </w:numPr>
        <w:jc w:val="both"/>
      </w:pPr>
      <w:r>
        <w:rPr>
          <w:b/>
          <w:bCs/>
        </w:rPr>
        <w:t>Multisource of component</w:t>
      </w:r>
      <w:r w:rsidR="00E73D6B">
        <w:rPr>
          <w:b/>
          <w:bCs/>
        </w:rPr>
        <w:t xml:space="preserve"> and nearshoring</w:t>
      </w:r>
      <w:r>
        <w:rPr>
          <w:b/>
          <w:bCs/>
        </w:rPr>
        <w:t xml:space="preserve"> –</w:t>
      </w:r>
      <w:r>
        <w:t xml:space="preserve"> </w:t>
      </w:r>
      <w:r w:rsidR="00384B7E">
        <w:t>C</w:t>
      </w:r>
      <w:r>
        <w:t>urr</w:t>
      </w:r>
      <w:r w:rsidR="00E73D6B">
        <w:t>ently AML supply the steel from Taiwan to the wheel manufactures in Italy</w:t>
      </w:r>
      <w:r w:rsidR="00384B7E">
        <w:t>. T</w:t>
      </w:r>
      <w:r w:rsidR="00E73D6B">
        <w:t>hey facilitate the transport</w:t>
      </w:r>
      <w:r w:rsidR="00384B7E">
        <w:t>,</w:t>
      </w:r>
      <w:r w:rsidR="00E73D6B">
        <w:t xml:space="preserve"> however due to the pandemic shipping components are not as reliable as it once was and to overcome this AML use air freighting and even pay for the manufactures in Italy to work weekends and overtime to push products out of the facilities</w:t>
      </w:r>
      <w:r w:rsidR="00384B7E">
        <w:t>. I</w:t>
      </w:r>
      <w:r w:rsidR="00E73D6B">
        <w:t>f AML had multiple raw material suppliers this would make it easier for them to supply the manufactures, possibl</w:t>
      </w:r>
      <w:r w:rsidR="00384B7E">
        <w:t>y</w:t>
      </w:r>
      <w:r w:rsidR="00E73D6B">
        <w:t xml:space="preserve"> a steel manufacture in Europe would be easier and more reliable to use, or they could even use a steel manufacture</w:t>
      </w:r>
      <w:r w:rsidR="00384B7E">
        <w:t>r</w:t>
      </w:r>
      <w:r w:rsidR="00E73D6B">
        <w:t xml:space="preserve"> like </w:t>
      </w:r>
      <w:r w:rsidR="00384B7E">
        <w:t>T</w:t>
      </w:r>
      <w:r w:rsidR="00E73D6B">
        <w:t xml:space="preserve">ata </w:t>
      </w:r>
      <w:r w:rsidR="00384B7E">
        <w:t>S</w:t>
      </w:r>
      <w:r w:rsidR="00E73D6B">
        <w:t xml:space="preserve">teel </w:t>
      </w:r>
      <w:r w:rsidR="00E73D6B">
        <w:lastRenderedPageBreak/>
        <w:t xml:space="preserve">which is one of the biggest steel producers </w:t>
      </w:r>
      <w:r w:rsidR="00384B7E">
        <w:t>i</w:t>
      </w:r>
      <w:r w:rsidR="00E73D6B">
        <w:t xml:space="preserve">n the world </w:t>
      </w:r>
      <w:r w:rsidR="00DF7CF4">
        <w:t>and look for a company in the UK to make the wheels</w:t>
      </w:r>
      <w:r w:rsidR="00384B7E">
        <w:t>. T</w:t>
      </w:r>
      <w:r w:rsidR="00DF7CF4">
        <w:t xml:space="preserve">his would be </w:t>
      </w:r>
      <w:proofErr w:type="gramStart"/>
      <w:r w:rsidR="00DF7CF4">
        <w:t>easier</w:t>
      </w:r>
      <w:proofErr w:type="gramEnd"/>
      <w:r w:rsidR="00DF7CF4">
        <w:t xml:space="preserve"> but they will need to look into the cost of this as it may be more expensive.</w:t>
      </w:r>
    </w:p>
    <w:p w14:paraId="345C1390" w14:textId="3989FC34" w:rsidR="008D1DC7" w:rsidRDefault="008D1DC7" w:rsidP="00F014F0">
      <w:pPr>
        <w:pStyle w:val="ListParagraph"/>
        <w:numPr>
          <w:ilvl w:val="0"/>
          <w:numId w:val="20"/>
        </w:numPr>
        <w:jc w:val="both"/>
      </w:pPr>
      <w:r>
        <w:rPr>
          <w:b/>
          <w:bCs/>
        </w:rPr>
        <w:t>Supply of tyres –</w:t>
      </w:r>
      <w:r>
        <w:t xml:space="preserve"> Currently AML use Pirelli tyres supplied f</w:t>
      </w:r>
      <w:r w:rsidR="00384B7E">
        <w:t>ro</w:t>
      </w:r>
      <w:r>
        <w:t xml:space="preserve">m </w:t>
      </w:r>
      <w:proofErr w:type="gramStart"/>
      <w:r>
        <w:t>Italy</w:t>
      </w:r>
      <w:r w:rsidR="00384B7E">
        <w:t>,</w:t>
      </w:r>
      <w:proofErr w:type="gramEnd"/>
      <w:r>
        <w:t xml:space="preserve"> however they could also look at continental and Bridgestone high performance tyres to use as backups both these brands are just as recognised and good, and they could possibly be easier to acquire </w:t>
      </w:r>
    </w:p>
    <w:p w14:paraId="08AD67CF" w14:textId="6FF4D703" w:rsidR="00C207C1" w:rsidRPr="00C207C1" w:rsidRDefault="008D1DC7" w:rsidP="00057BCE">
      <w:pPr>
        <w:pStyle w:val="ListParagraph"/>
        <w:numPr>
          <w:ilvl w:val="0"/>
          <w:numId w:val="20"/>
        </w:numPr>
        <w:jc w:val="both"/>
        <w:rPr>
          <w:b/>
          <w:bCs/>
        </w:rPr>
      </w:pPr>
      <w:r w:rsidRPr="008D1DC7">
        <w:rPr>
          <w:b/>
          <w:bCs/>
        </w:rPr>
        <w:t xml:space="preserve">Ledec assemblers </w:t>
      </w:r>
      <w:r>
        <w:rPr>
          <w:b/>
          <w:bCs/>
        </w:rPr>
        <w:t xml:space="preserve">– </w:t>
      </w:r>
      <w:r w:rsidR="00384B7E">
        <w:t>T</w:t>
      </w:r>
      <w:r>
        <w:t>h</w:t>
      </w:r>
      <w:r w:rsidR="002C34FC">
        <w:t>ese assemble wheels and tyres for Bentley</w:t>
      </w:r>
      <w:r w:rsidR="00384B7E">
        <w:t xml:space="preserve"> and</w:t>
      </w:r>
      <w:r w:rsidR="002C34FC">
        <w:t xml:space="preserve"> Aston martin to name a few</w:t>
      </w:r>
      <w:r w:rsidR="00384B7E">
        <w:t>,</w:t>
      </w:r>
      <w:r w:rsidR="002C34FC">
        <w:t xml:space="preserve"> </w:t>
      </w:r>
      <w:r w:rsidR="00384B7E">
        <w:t xml:space="preserve">the </w:t>
      </w:r>
      <w:r w:rsidR="002C34FC">
        <w:t xml:space="preserve">problem being they have a lot of change </w:t>
      </w:r>
      <w:r w:rsidR="004A135F">
        <w:t>overs,</w:t>
      </w:r>
      <w:r w:rsidR="002C34FC">
        <w:t xml:space="preserve"> and the process is inefficient</w:t>
      </w:r>
      <w:r w:rsidR="00384B7E">
        <w:t>.</w:t>
      </w:r>
      <w:r w:rsidR="002C34FC">
        <w:t xml:space="preserve"> Aston Martin should look at two options</w:t>
      </w:r>
      <w:r w:rsidR="00384B7E">
        <w:t>;</w:t>
      </w:r>
      <w:r w:rsidR="002C34FC">
        <w:t xml:space="preserve"> one being insourcing the process and the costs associated with this and </w:t>
      </w:r>
      <w:proofErr w:type="gramStart"/>
      <w:r w:rsidR="002C34FC">
        <w:t>also</w:t>
      </w:r>
      <w:proofErr w:type="gramEnd"/>
      <w:r w:rsidR="002C34FC">
        <w:t xml:space="preserve"> they could look at finding another company as a secondary supplier</w:t>
      </w:r>
      <w:r w:rsidR="004A135F">
        <w:t>. F</w:t>
      </w:r>
      <w:r w:rsidR="002C34FC">
        <w:t>or example</w:t>
      </w:r>
      <w:r w:rsidR="004A135F">
        <w:t>,</w:t>
      </w:r>
      <w:r w:rsidR="002C34FC">
        <w:t xml:space="preserve"> </w:t>
      </w:r>
      <w:proofErr w:type="gramStart"/>
      <w:r w:rsidR="002C34FC">
        <w:t>21 and 22 inch</w:t>
      </w:r>
      <w:proofErr w:type="gramEnd"/>
      <w:r w:rsidR="002C34FC">
        <w:t xml:space="preserve"> wheels get assembled by Ledec and the other company supply’s 23inch wheels</w:t>
      </w:r>
      <w:r w:rsidR="004A135F">
        <w:t>,</w:t>
      </w:r>
      <w:r w:rsidR="002C34FC">
        <w:t xml:space="preserve"> this would also reduce the amount of change overs in Ledec making the process more efficient.</w:t>
      </w:r>
    </w:p>
    <w:p w14:paraId="12A20B81" w14:textId="40EB221A" w:rsidR="00BB372A" w:rsidRDefault="0014607E" w:rsidP="00C65503">
      <w:pPr>
        <w:pStyle w:val="Heading2"/>
        <w:rPr>
          <w:u w:val="single"/>
        </w:rPr>
      </w:pPr>
      <w:bookmarkStart w:id="23" w:name="_Toc95851106"/>
      <w:r w:rsidRPr="00C65503">
        <w:rPr>
          <w:u w:val="single"/>
        </w:rPr>
        <w:t>Supplier appraisal process</w:t>
      </w:r>
      <w:bookmarkEnd w:id="23"/>
    </w:p>
    <w:p w14:paraId="178816E4" w14:textId="408FDF13" w:rsidR="00F6719C" w:rsidRDefault="00130CEB" w:rsidP="00F6719C">
      <w:r>
        <w:t>Supplier appraisal process can be defined as “</w:t>
      </w:r>
      <w:r w:rsidRPr="00130CEB">
        <w:t>An assessment of a supplier’s suitability and capability to supply specific goods or services, before awarding a contract.</w:t>
      </w:r>
      <w:r>
        <w:t>”</w:t>
      </w:r>
      <w:sdt>
        <w:sdtPr>
          <w:id w:val="-1874759863"/>
          <w:citation/>
        </w:sdtPr>
        <w:sdtContent>
          <w:r w:rsidR="00214348">
            <w:fldChar w:fldCharType="begin"/>
          </w:r>
          <w:r w:rsidR="00214348">
            <w:instrText xml:space="preserve"> CITATION Rob191 \l 2057 </w:instrText>
          </w:r>
          <w:r w:rsidR="00214348">
            <w:fldChar w:fldCharType="separate"/>
          </w:r>
          <w:r w:rsidR="00191C60">
            <w:rPr>
              <w:noProof/>
            </w:rPr>
            <w:t xml:space="preserve"> (O'Byrne, 2019)</w:t>
          </w:r>
          <w:r w:rsidR="00214348">
            <w:fldChar w:fldCharType="end"/>
          </w:r>
        </w:sdtContent>
      </w:sdt>
      <w:r>
        <w:t xml:space="preserve"> </w:t>
      </w:r>
      <w:r w:rsidR="00C207C1">
        <w:t>Typically,</w:t>
      </w:r>
      <w:r w:rsidR="00251B3C">
        <w:t xml:space="preserve"> a company will be assessed and scored by the customer to ensure they are able to fulfil th</w:t>
      </w:r>
      <w:r w:rsidR="004A135F">
        <w:t>e</w:t>
      </w:r>
      <w:r w:rsidR="00251B3C">
        <w:t xml:space="preserve"> needs</w:t>
      </w:r>
      <w:r w:rsidR="004A135F">
        <w:t>. T</w:t>
      </w:r>
      <w:r w:rsidR="00251B3C">
        <w:t xml:space="preserve">his is used to ensure there </w:t>
      </w:r>
      <w:r w:rsidR="004A135F">
        <w:t>are</w:t>
      </w:r>
      <w:r w:rsidR="00251B3C">
        <w:t xml:space="preserve"> no vulnerabilities in the company introduce</w:t>
      </w:r>
      <w:r w:rsidR="004A135F">
        <w:t>d</w:t>
      </w:r>
      <w:r w:rsidR="00251B3C">
        <w:t xml:space="preserve"> into </w:t>
      </w:r>
      <w:r w:rsidR="004A135F">
        <w:t xml:space="preserve">the </w:t>
      </w:r>
      <w:r w:rsidR="00251B3C">
        <w:t>supply chain.</w:t>
      </w:r>
    </w:p>
    <w:p w14:paraId="1F78E7F7" w14:textId="2B441A86" w:rsidR="004667C7" w:rsidRDefault="00A41B29" w:rsidP="00F6719C">
      <w:r>
        <w:t xml:space="preserve">The benefits of a strong supplier appraisal process </w:t>
      </w:r>
      <w:r w:rsidR="00E3512D">
        <w:t>are</w:t>
      </w:r>
      <w:r>
        <w:t xml:space="preserve"> </w:t>
      </w:r>
      <w:r w:rsidR="00E3512D">
        <w:t>th</w:t>
      </w:r>
      <w:r w:rsidR="004A135F">
        <w:t>at</w:t>
      </w:r>
      <w:r w:rsidR="00E3512D">
        <w:t xml:space="preserve"> </w:t>
      </w:r>
      <w:r w:rsidR="004A135F">
        <w:t xml:space="preserve">a </w:t>
      </w:r>
      <w:r w:rsidR="00E3512D">
        <w:t>company can eliminate weak performing companies</w:t>
      </w:r>
      <w:r w:rsidR="004A135F">
        <w:t>. A</w:t>
      </w:r>
      <w:r w:rsidR="00895CB2">
        <w:t>lso</w:t>
      </w:r>
      <w:r w:rsidR="004A135F">
        <w:t>,</w:t>
      </w:r>
      <w:r w:rsidR="00895CB2">
        <w:t xml:space="preserve"> it highlights problems in approved suppliers meaning the company can create a positive relationship with its supplier and help them overcome any issues. </w:t>
      </w:r>
    </w:p>
    <w:p w14:paraId="264A49B7" w14:textId="60B2CFD1" w:rsidR="009C46DA" w:rsidRDefault="004667C7" w:rsidP="00F6719C">
      <w:r>
        <w:t>When we look at the AML supply chain appraisal process the company would benefit from assessing suppliers o</w:t>
      </w:r>
      <w:r w:rsidR="005E55F7">
        <w:t>n C</w:t>
      </w:r>
      <w:r>
        <w:t xml:space="preserve">arters 10 C which </w:t>
      </w:r>
      <w:r w:rsidR="005E55F7">
        <w:t>are:</w:t>
      </w:r>
      <w:sdt>
        <w:sdtPr>
          <w:id w:val="1434549262"/>
          <w:citation/>
        </w:sdtPr>
        <w:sdtContent>
          <w:r w:rsidR="002B1579">
            <w:fldChar w:fldCharType="begin"/>
          </w:r>
          <w:r w:rsidR="002B1579">
            <w:instrText xml:space="preserve"> CITATION Yli17 \l 2057 </w:instrText>
          </w:r>
          <w:r w:rsidR="002B1579">
            <w:fldChar w:fldCharType="separate"/>
          </w:r>
          <w:r w:rsidR="00191C60">
            <w:rPr>
              <w:noProof/>
            </w:rPr>
            <w:t xml:space="preserve"> (Ylinen, 2017)</w:t>
          </w:r>
          <w:r w:rsidR="002B1579">
            <w:fldChar w:fldCharType="end"/>
          </w:r>
        </w:sdtContent>
      </w:sdt>
      <w:sdt>
        <w:sdtPr>
          <w:id w:val="1596213211"/>
          <w:citation/>
        </w:sdtPr>
        <w:sdtContent>
          <w:r w:rsidR="00C92820">
            <w:fldChar w:fldCharType="begin"/>
          </w:r>
          <w:r w:rsidR="00C92820">
            <w:instrText xml:space="preserve"> CITATION DrR21 \l 2057 </w:instrText>
          </w:r>
          <w:r w:rsidR="00C92820">
            <w:fldChar w:fldCharType="separate"/>
          </w:r>
          <w:r w:rsidR="00191C60">
            <w:rPr>
              <w:noProof/>
            </w:rPr>
            <w:t xml:space="preserve"> (Carter, 2021)</w:t>
          </w:r>
          <w:r w:rsidR="00C92820">
            <w:fldChar w:fldCharType="end"/>
          </w:r>
        </w:sdtContent>
      </w:sdt>
    </w:p>
    <w:p w14:paraId="2DF2DF24" w14:textId="3215636E" w:rsidR="004667C7" w:rsidRDefault="004667C7" w:rsidP="004667C7">
      <w:pPr>
        <w:pStyle w:val="ListParagraph"/>
        <w:numPr>
          <w:ilvl w:val="0"/>
          <w:numId w:val="21"/>
        </w:numPr>
      </w:pPr>
      <w:r>
        <w:t xml:space="preserve">Competency </w:t>
      </w:r>
    </w:p>
    <w:p w14:paraId="7994503E" w14:textId="602A75A0" w:rsidR="004667C7" w:rsidRDefault="002A5E2C" w:rsidP="004667C7">
      <w:pPr>
        <w:pStyle w:val="ListParagraph"/>
        <w:numPr>
          <w:ilvl w:val="0"/>
          <w:numId w:val="21"/>
        </w:numPr>
      </w:pPr>
      <w:r>
        <w:t>Capacity</w:t>
      </w:r>
    </w:p>
    <w:p w14:paraId="57EF54F6" w14:textId="7AAE4F6A" w:rsidR="002A5E2C" w:rsidRDefault="002A5E2C" w:rsidP="004667C7">
      <w:pPr>
        <w:pStyle w:val="ListParagraph"/>
        <w:numPr>
          <w:ilvl w:val="0"/>
          <w:numId w:val="21"/>
        </w:numPr>
      </w:pPr>
      <w:r>
        <w:t>Control</w:t>
      </w:r>
    </w:p>
    <w:p w14:paraId="0C2983BB" w14:textId="48463431" w:rsidR="002A5E2C" w:rsidRDefault="002A5E2C" w:rsidP="004667C7">
      <w:pPr>
        <w:pStyle w:val="ListParagraph"/>
        <w:numPr>
          <w:ilvl w:val="0"/>
          <w:numId w:val="21"/>
        </w:numPr>
      </w:pPr>
      <w:r>
        <w:t>Cash</w:t>
      </w:r>
    </w:p>
    <w:p w14:paraId="484D0EBF" w14:textId="3D556271" w:rsidR="002A5E2C" w:rsidRDefault="002A5E2C" w:rsidP="004667C7">
      <w:pPr>
        <w:pStyle w:val="ListParagraph"/>
        <w:numPr>
          <w:ilvl w:val="0"/>
          <w:numId w:val="21"/>
        </w:numPr>
      </w:pPr>
      <w:r>
        <w:t>Cost</w:t>
      </w:r>
    </w:p>
    <w:p w14:paraId="0FAE570E" w14:textId="1F38BAA8" w:rsidR="002A5E2C" w:rsidRDefault="002A5E2C" w:rsidP="004667C7">
      <w:pPr>
        <w:pStyle w:val="ListParagraph"/>
        <w:numPr>
          <w:ilvl w:val="0"/>
          <w:numId w:val="21"/>
        </w:numPr>
      </w:pPr>
      <w:r>
        <w:t>Commitment</w:t>
      </w:r>
    </w:p>
    <w:p w14:paraId="5E5D950C" w14:textId="782B4808" w:rsidR="002A5E2C" w:rsidRDefault="002A5E2C" w:rsidP="004667C7">
      <w:pPr>
        <w:pStyle w:val="ListParagraph"/>
        <w:numPr>
          <w:ilvl w:val="0"/>
          <w:numId w:val="21"/>
        </w:numPr>
      </w:pPr>
      <w:r>
        <w:t>Clean</w:t>
      </w:r>
    </w:p>
    <w:p w14:paraId="2F7765D3" w14:textId="06DF1196" w:rsidR="002A5E2C" w:rsidRDefault="002A5E2C" w:rsidP="004667C7">
      <w:pPr>
        <w:pStyle w:val="ListParagraph"/>
        <w:numPr>
          <w:ilvl w:val="0"/>
          <w:numId w:val="21"/>
        </w:numPr>
      </w:pPr>
      <w:r>
        <w:t>Culture</w:t>
      </w:r>
    </w:p>
    <w:p w14:paraId="36B25A85" w14:textId="43D78396" w:rsidR="002A5E2C" w:rsidRDefault="002A5E2C" w:rsidP="004667C7">
      <w:pPr>
        <w:pStyle w:val="ListParagraph"/>
        <w:numPr>
          <w:ilvl w:val="0"/>
          <w:numId w:val="21"/>
        </w:numPr>
      </w:pPr>
      <w:r>
        <w:t>Consistency</w:t>
      </w:r>
    </w:p>
    <w:p w14:paraId="5F402DBD" w14:textId="30586D60" w:rsidR="002A5E2C" w:rsidRDefault="002A5E2C" w:rsidP="002A5E2C">
      <w:pPr>
        <w:pStyle w:val="ListParagraph"/>
        <w:numPr>
          <w:ilvl w:val="0"/>
          <w:numId w:val="21"/>
        </w:numPr>
      </w:pPr>
      <w:r>
        <w:t>Communication</w:t>
      </w:r>
    </w:p>
    <w:p w14:paraId="720E9D24" w14:textId="0A39BB47" w:rsidR="00D933BA" w:rsidRDefault="002A5E2C" w:rsidP="002A5E2C">
      <w:r>
        <w:t xml:space="preserve">Judging suppliers on these areas are extremely important to avoid AML selecting a poor provider as currently they look at the company’s </w:t>
      </w:r>
      <w:r w:rsidR="004A02C6">
        <w:t>history,</w:t>
      </w:r>
      <w:r>
        <w:t xml:space="preserve"> quality of product, financial situation but they lack in areas such as consistency</w:t>
      </w:r>
      <w:r w:rsidR="004A02C6">
        <w:t xml:space="preserve"> of product flow, looking at the company’s capacity</w:t>
      </w:r>
      <w:r w:rsidR="004A135F">
        <w:t>.</w:t>
      </w:r>
      <w:r w:rsidR="004A02C6">
        <w:t xml:space="preserve"> </w:t>
      </w:r>
      <w:r w:rsidR="004A135F">
        <w:t>A</w:t>
      </w:r>
      <w:r w:rsidR="004A02C6">
        <w:t xml:space="preserve"> suggestion would be for AML to fully review </w:t>
      </w:r>
      <w:r w:rsidR="00B63D8C">
        <w:t>their</w:t>
      </w:r>
      <w:r w:rsidR="004A02C6">
        <w:t xml:space="preserve"> process ensuring they capture all these points in </w:t>
      </w:r>
      <w:r w:rsidR="00B63D8C">
        <w:t>their</w:t>
      </w:r>
      <w:r w:rsidR="004A02C6">
        <w:t xml:space="preserve"> supplier approval process. </w:t>
      </w:r>
      <w:r w:rsidR="00B63D8C">
        <w:t>Also,</w:t>
      </w:r>
      <w:r w:rsidR="004A02C6">
        <w:t xml:space="preserve"> compan</w:t>
      </w:r>
      <w:r w:rsidR="004A135F">
        <w:t xml:space="preserve">ies </w:t>
      </w:r>
      <w:r w:rsidR="004A02C6">
        <w:t>are always changing and evolving one area</w:t>
      </w:r>
      <w:r w:rsidR="004A135F">
        <w:t>,</w:t>
      </w:r>
      <w:r w:rsidR="004A02C6">
        <w:t xml:space="preserve"> AML</w:t>
      </w:r>
      <w:r w:rsidR="004A135F">
        <w:t>’s</w:t>
      </w:r>
      <w:r w:rsidR="004A02C6">
        <w:t xml:space="preserve"> struggle is they will carry out this apprais</w:t>
      </w:r>
      <w:r w:rsidR="004A135F">
        <w:t>al</w:t>
      </w:r>
      <w:r w:rsidR="004A02C6">
        <w:t xml:space="preserve"> </w:t>
      </w:r>
      <w:r w:rsidR="00B63D8C">
        <w:t xml:space="preserve">and then once the network </w:t>
      </w:r>
      <w:r w:rsidR="004A135F">
        <w:t>i</w:t>
      </w:r>
      <w:r w:rsidR="00B63D8C">
        <w:t>s set up</w:t>
      </w:r>
      <w:r w:rsidR="004A135F">
        <w:t>,</w:t>
      </w:r>
      <w:r w:rsidR="00B63D8C">
        <w:t xml:space="preserve"> they will only revisit it once an issue has happened</w:t>
      </w:r>
      <w:r w:rsidR="004A135F">
        <w:t>. T</w:t>
      </w:r>
      <w:r w:rsidR="00B63D8C">
        <w:t>his should be carried out each year to ensure suppliers are continuing to perform at a high level and don’t get complacen</w:t>
      </w:r>
      <w:r w:rsidR="004A135F">
        <w:t>t</w:t>
      </w:r>
      <w:r w:rsidR="00B63D8C">
        <w:t>. An example of this would be reviewing the chosen supply chain</w:t>
      </w:r>
      <w:r w:rsidR="004A135F">
        <w:t xml:space="preserve"> as</w:t>
      </w:r>
      <w:r w:rsidR="00B63D8C">
        <w:t xml:space="preserve"> the consistency should score lower in the Italian wheel manufactures due to them struggling to meet the demand of the customer and the shortages requiring AML to use more expensive means of transporting goods to </w:t>
      </w:r>
      <w:r w:rsidR="00A963CB">
        <w:t>their</w:t>
      </w:r>
      <w:r w:rsidR="00B63D8C">
        <w:t xml:space="preserve"> facilities.</w:t>
      </w:r>
    </w:p>
    <w:p w14:paraId="231E74D3" w14:textId="259557AF" w:rsidR="00D933BA" w:rsidRPr="00D933BA" w:rsidRDefault="00D933BA" w:rsidP="00D933BA">
      <w:pPr>
        <w:pStyle w:val="Heading3"/>
        <w:rPr>
          <w:u w:val="single"/>
        </w:rPr>
      </w:pPr>
      <w:bookmarkStart w:id="24" w:name="_Toc95851107"/>
      <w:r w:rsidRPr="00D933BA">
        <w:rPr>
          <w:u w:val="single"/>
        </w:rPr>
        <w:lastRenderedPageBreak/>
        <w:t>Conclusion</w:t>
      </w:r>
      <w:bookmarkEnd w:id="24"/>
    </w:p>
    <w:p w14:paraId="1A4DC6FF" w14:textId="5E7F9711" w:rsidR="00E3512D" w:rsidRDefault="00D933BA" w:rsidP="00F6719C">
      <w:r>
        <w:t xml:space="preserve">To conclude this report, supply chain management is a key feature within AML </w:t>
      </w:r>
      <w:r w:rsidR="001403B8">
        <w:t xml:space="preserve">business currently the supply chain is under a lot of stress due to the ongoing </w:t>
      </w:r>
      <w:r w:rsidR="004A135F">
        <w:t>C</w:t>
      </w:r>
      <w:r w:rsidR="001403B8">
        <w:t>oronavirus pandemic and Brexit</w:t>
      </w:r>
      <w:r w:rsidR="004A135F">
        <w:t xml:space="preserve"> as w</w:t>
      </w:r>
      <w:r w:rsidR="001403B8">
        <w:t xml:space="preserve">heels and tyres which had a </w:t>
      </w:r>
      <w:proofErr w:type="gramStart"/>
      <w:r w:rsidR="001403B8">
        <w:t>6 week</w:t>
      </w:r>
      <w:proofErr w:type="gramEnd"/>
      <w:r w:rsidR="001403B8">
        <w:t xml:space="preserve"> lead time</w:t>
      </w:r>
      <w:r w:rsidR="004A135F">
        <w:t>,</w:t>
      </w:r>
      <w:r w:rsidR="001403B8">
        <w:t xml:space="preserve"> is up to 12-24 weeks</w:t>
      </w:r>
      <w:r w:rsidR="004A135F">
        <w:t>.</w:t>
      </w:r>
      <w:r w:rsidR="001403B8">
        <w:t xml:space="preserve"> AML are doing a good job managing all the supply chains and have put measures in place to reduce the effect this has on production</w:t>
      </w:r>
      <w:r w:rsidR="004A135F">
        <w:t>.</w:t>
      </w:r>
      <w:r w:rsidR="001403B8">
        <w:t xml:space="preserve"> </w:t>
      </w:r>
      <w:r w:rsidR="004A135F">
        <w:t>F</w:t>
      </w:r>
      <w:r w:rsidR="001403B8">
        <w:t>or example</w:t>
      </w:r>
      <w:r w:rsidR="004A135F">
        <w:t>,</w:t>
      </w:r>
      <w:r w:rsidR="001403B8">
        <w:t xml:space="preserve"> paying for slave wheels</w:t>
      </w:r>
      <w:r w:rsidR="001C7114">
        <w:t xml:space="preserve"> and</w:t>
      </w:r>
      <w:r w:rsidR="00DE10BF">
        <w:t xml:space="preserve"> setting up a </w:t>
      </w:r>
      <w:r w:rsidR="001C7114">
        <w:t>problem-solving</w:t>
      </w:r>
      <w:r w:rsidR="00DE10BF">
        <w:t xml:space="preserve"> team to concentrate on improving flow of materials between suppliers and AML</w:t>
      </w:r>
      <w:r w:rsidR="001C7114">
        <w:t>. H</w:t>
      </w:r>
      <w:r w:rsidR="00DE10BF">
        <w:t>owever</w:t>
      </w:r>
      <w:r w:rsidR="001C7114">
        <w:t>,</w:t>
      </w:r>
      <w:r w:rsidR="00DE10BF">
        <w:t xml:space="preserve"> more work is needed as the company still reacting to situations they are not prepared for and has had an overall effect on there customer service as cars have over 6 months lead time. AML </w:t>
      </w:r>
      <w:r w:rsidR="00817995">
        <w:t>until now ha</w:t>
      </w:r>
      <w:r w:rsidR="001C7114">
        <w:t>s</w:t>
      </w:r>
      <w:r w:rsidR="00817995">
        <w:t xml:space="preserve"> been very lean as an organisation</w:t>
      </w:r>
      <w:r w:rsidR="001C7114">
        <w:t>,</w:t>
      </w:r>
      <w:r w:rsidR="00817995">
        <w:t xml:space="preserve"> which has its benefits like increase cash flow</w:t>
      </w:r>
      <w:r w:rsidR="001C7114">
        <w:t>,</w:t>
      </w:r>
      <w:r w:rsidR="00817995">
        <w:t xml:space="preserve"> however in this current climate supply chains are extra vulnerable and to overcome this, they can look at becoming more agile using a larger buffer of safety stock to reduce the effects of part shortages </w:t>
      </w:r>
      <w:r w:rsidR="00A963CB">
        <w:t>and</w:t>
      </w:r>
      <w:r w:rsidR="00817995">
        <w:t xml:space="preserve"> give AML more time to fix the supply chain issues. </w:t>
      </w:r>
      <w:r w:rsidR="001C7114">
        <w:t>T</w:t>
      </w:r>
      <w:r w:rsidR="00817995">
        <w:t>hey should also look at other aspects such and multisource and near s</w:t>
      </w:r>
      <w:r w:rsidR="00A963CB">
        <w:t>hor</w:t>
      </w:r>
      <w:r w:rsidR="00817995">
        <w:t>ing to make the supply chain more stable.</w:t>
      </w:r>
      <w:r w:rsidR="00A963CB">
        <w:t xml:space="preserve"> AML also need to review their supplier appraisal process </w:t>
      </w:r>
      <w:r w:rsidR="0093353C">
        <w:t xml:space="preserve">because this will highlight vulnerabilities before they create failures within the supply </w:t>
      </w:r>
      <w:r w:rsidR="00C92820">
        <w:t>chain,</w:t>
      </w:r>
      <w:r w:rsidR="0093353C">
        <w:t xml:space="preserve"> they should align their process to Carters 10 C to cover all bases.</w:t>
      </w:r>
    </w:p>
    <w:p w14:paraId="5AD4DC50" w14:textId="77777777" w:rsidR="00E3512D" w:rsidRDefault="00E3512D" w:rsidP="00F6719C"/>
    <w:p w14:paraId="4E8644F5" w14:textId="515D914D" w:rsidR="00D107A2" w:rsidRDefault="00D107A2" w:rsidP="00D107A2"/>
    <w:p w14:paraId="0D9C2485" w14:textId="319F01F6" w:rsidR="00214348" w:rsidRDefault="00214348" w:rsidP="00D107A2"/>
    <w:p w14:paraId="3C1B152E" w14:textId="747F7B45" w:rsidR="00214348" w:rsidRDefault="00214348" w:rsidP="00D107A2"/>
    <w:p w14:paraId="59A90358" w14:textId="1DD9A411" w:rsidR="00214348" w:rsidRDefault="00214348" w:rsidP="00D107A2"/>
    <w:p w14:paraId="4177EBB4" w14:textId="643CE76B" w:rsidR="00214348" w:rsidRDefault="00214348" w:rsidP="00D107A2"/>
    <w:p w14:paraId="0F86ED8F" w14:textId="5AF2C406" w:rsidR="00214348" w:rsidRDefault="00214348" w:rsidP="00D107A2"/>
    <w:p w14:paraId="2E571058" w14:textId="210511C0" w:rsidR="00214348" w:rsidRDefault="00214348" w:rsidP="00D107A2"/>
    <w:p w14:paraId="5A86C326" w14:textId="4C181DA2" w:rsidR="00214348" w:rsidRDefault="00214348" w:rsidP="00D107A2"/>
    <w:p w14:paraId="5435A02C" w14:textId="3800A8C9" w:rsidR="00214348" w:rsidRDefault="00214348" w:rsidP="00D107A2"/>
    <w:p w14:paraId="0C57FBFE" w14:textId="23BD8BBB" w:rsidR="00214348" w:rsidRDefault="00214348" w:rsidP="00D107A2"/>
    <w:p w14:paraId="39A64D2A" w14:textId="1D7150B9" w:rsidR="00214348" w:rsidRDefault="00214348" w:rsidP="00D107A2"/>
    <w:p w14:paraId="1F327C76" w14:textId="1B62A8C8" w:rsidR="00214348" w:rsidRDefault="00214348" w:rsidP="00D107A2"/>
    <w:p w14:paraId="32F1C764" w14:textId="365A927E" w:rsidR="00214348" w:rsidRDefault="00214348" w:rsidP="00D107A2"/>
    <w:p w14:paraId="4BB2C7EF" w14:textId="44FBC6E7" w:rsidR="00214348" w:rsidRDefault="00214348" w:rsidP="00D107A2"/>
    <w:p w14:paraId="0A0A57F9" w14:textId="61ED1A78" w:rsidR="00214348" w:rsidRDefault="00214348" w:rsidP="00D107A2"/>
    <w:p w14:paraId="601D48A1" w14:textId="74DD1947" w:rsidR="00214348" w:rsidRDefault="00214348" w:rsidP="00D107A2"/>
    <w:p w14:paraId="611FB5FF" w14:textId="77777777" w:rsidR="00214348" w:rsidRDefault="00214348" w:rsidP="00D107A2"/>
    <w:bookmarkStart w:id="25" w:name="_Toc95851108" w:displacedByCustomXml="next"/>
    <w:sdt>
      <w:sdtPr>
        <w:id w:val="2037840593"/>
        <w:docPartObj>
          <w:docPartGallery w:val="Bibliographies"/>
          <w:docPartUnique/>
        </w:docPartObj>
      </w:sdtPr>
      <w:sdtEndPr>
        <w:rPr>
          <w:rFonts w:asciiTheme="minorHAnsi" w:eastAsiaTheme="minorHAnsi" w:hAnsiTheme="minorHAnsi" w:cstheme="minorBidi"/>
          <w:color w:val="auto"/>
          <w:sz w:val="22"/>
          <w:szCs w:val="22"/>
        </w:rPr>
      </w:sdtEndPr>
      <w:sdtContent>
        <w:p w14:paraId="14055526" w14:textId="6307C91E" w:rsidR="00486DBE" w:rsidRDefault="00486DBE">
          <w:pPr>
            <w:pStyle w:val="Heading1"/>
          </w:pPr>
          <w:r>
            <w:t>References</w:t>
          </w:r>
          <w:bookmarkEnd w:id="25"/>
        </w:p>
        <w:sdt>
          <w:sdtPr>
            <w:id w:val="-573587230"/>
            <w:bibliography/>
          </w:sdtPr>
          <w:sdtContent>
            <w:p w14:paraId="24388A5C" w14:textId="77777777" w:rsidR="00191C60" w:rsidRDefault="00486DBE" w:rsidP="00191C60">
              <w:pPr>
                <w:pStyle w:val="Bibliography"/>
                <w:ind w:left="720" w:hanging="720"/>
                <w:rPr>
                  <w:noProof/>
                  <w:sz w:val="24"/>
                  <w:szCs w:val="24"/>
                </w:rPr>
              </w:pPr>
              <w:r>
                <w:fldChar w:fldCharType="begin"/>
              </w:r>
              <w:r>
                <w:instrText xml:space="preserve"> BIBLIOGRAPHY </w:instrText>
              </w:r>
              <w:r>
                <w:fldChar w:fldCharType="separate"/>
              </w:r>
              <w:r w:rsidR="00191C60">
                <w:rPr>
                  <w:noProof/>
                </w:rPr>
                <w:t xml:space="preserve">Carr, A. (2016, 12 8). </w:t>
              </w:r>
              <w:r w:rsidR="00191C60">
                <w:rPr>
                  <w:i/>
                  <w:iCs/>
                  <w:noProof/>
                </w:rPr>
                <w:t>Supply Chain Management Process : Five key steps for building excellence</w:t>
              </w:r>
              <w:r w:rsidR="00191C60">
                <w:rPr>
                  <w:noProof/>
                </w:rPr>
                <w:t>. Retrieved from holisollogistics Supply Chain Management: https://holisollogistics.com/supply-chain-management-process-five-steps-for-building-excellence/</w:t>
              </w:r>
            </w:p>
            <w:p w14:paraId="2820B993" w14:textId="77777777" w:rsidR="00191C60" w:rsidRDefault="00191C60" w:rsidP="00191C60">
              <w:pPr>
                <w:pStyle w:val="Bibliography"/>
                <w:ind w:left="720" w:hanging="720"/>
                <w:rPr>
                  <w:noProof/>
                </w:rPr>
              </w:pPr>
              <w:r>
                <w:rPr>
                  <w:noProof/>
                </w:rPr>
                <w:t xml:space="preserve">Carter, D. R. (2021). Carter's 10 Cs of Supplier Evaluation. </w:t>
              </w:r>
              <w:r>
                <w:rPr>
                  <w:i/>
                  <w:iCs/>
                  <w:noProof/>
                </w:rPr>
                <w:t>MindTools</w:t>
              </w:r>
              <w:r>
                <w:rPr>
                  <w:noProof/>
                </w:rPr>
                <w:t>, 18.</w:t>
              </w:r>
            </w:p>
            <w:p w14:paraId="0A7C0131" w14:textId="77777777" w:rsidR="00191C60" w:rsidRDefault="00191C60" w:rsidP="00191C60">
              <w:pPr>
                <w:pStyle w:val="Bibliography"/>
                <w:ind w:left="720" w:hanging="720"/>
                <w:rPr>
                  <w:noProof/>
                </w:rPr>
              </w:pPr>
              <w:r>
                <w:rPr>
                  <w:noProof/>
                </w:rPr>
                <w:t xml:space="preserve">Cecere, L. (2015). Seven characteristics of top-performing supply chains. </w:t>
              </w:r>
              <w:r>
                <w:rPr>
                  <w:i/>
                  <w:iCs/>
                  <w:noProof/>
                </w:rPr>
                <w:t>CSCMP Supply Chain Quarterly</w:t>
              </w:r>
              <w:r>
                <w:rPr>
                  <w:noProof/>
                </w:rPr>
                <w:t>, 02-04.</w:t>
              </w:r>
            </w:p>
            <w:p w14:paraId="52465E89" w14:textId="77777777" w:rsidR="00191C60" w:rsidRDefault="00191C60" w:rsidP="00191C60">
              <w:pPr>
                <w:pStyle w:val="Bibliography"/>
                <w:ind w:left="720" w:hanging="720"/>
                <w:rPr>
                  <w:noProof/>
                </w:rPr>
              </w:pPr>
              <w:r>
                <w:rPr>
                  <w:noProof/>
                </w:rPr>
                <w:t xml:space="preserve">chartered institute of procurement and supply. (2020, 10 08). </w:t>
              </w:r>
              <w:r>
                <w:rPr>
                  <w:i/>
                  <w:iCs/>
                  <w:noProof/>
                </w:rPr>
                <w:t>Supply Chain Management</w:t>
              </w:r>
              <w:r>
                <w:rPr>
                  <w:noProof/>
                </w:rPr>
                <w:t>. Retrieved from What Does Supply Chain Management Mean?: https://www.cips.org/knowledge/procurement-topics-and-skills/supply-chain-management/</w:t>
              </w:r>
            </w:p>
            <w:p w14:paraId="70A58E46" w14:textId="77777777" w:rsidR="00191C60" w:rsidRDefault="00191C60" w:rsidP="00191C60">
              <w:pPr>
                <w:pStyle w:val="Bibliography"/>
                <w:ind w:left="720" w:hanging="720"/>
                <w:rPr>
                  <w:noProof/>
                </w:rPr>
              </w:pPr>
              <w:r>
                <w:rPr>
                  <w:noProof/>
                </w:rPr>
                <w:t xml:space="preserve">Fenn, A. (2019, 11 25). </w:t>
              </w:r>
              <w:r>
                <w:rPr>
                  <w:i/>
                  <w:iCs/>
                  <w:noProof/>
                </w:rPr>
                <w:t>Transforming supply chain resilience with nearshoring strategies</w:t>
              </w:r>
              <w:r>
                <w:rPr>
                  <w:noProof/>
                </w:rPr>
                <w:t>. Retrieved from raconteur: https://www.raconteur.net/supply-chain/creative-strategies-transform-fmcg-and-food-sector-supply-chain-resilience/</w:t>
              </w:r>
            </w:p>
            <w:p w14:paraId="1A5011D6" w14:textId="77777777" w:rsidR="00191C60" w:rsidRDefault="00191C60" w:rsidP="00191C60">
              <w:pPr>
                <w:pStyle w:val="Bibliography"/>
                <w:ind w:left="720" w:hanging="720"/>
                <w:rPr>
                  <w:noProof/>
                </w:rPr>
              </w:pPr>
              <w:r>
                <w:rPr>
                  <w:noProof/>
                </w:rPr>
                <w:t xml:space="preserve">Hamre, C. (2022, 01 14). </w:t>
              </w:r>
              <w:r>
                <w:rPr>
                  <w:i/>
                  <w:iCs/>
                  <w:noProof/>
                </w:rPr>
                <w:t>The Importance of a Supplier Diversification Strategy (6 Benefits)</w:t>
              </w:r>
              <w:r>
                <w:rPr>
                  <w:noProof/>
                </w:rPr>
                <w:t>. Retrieved from panorama consulting: https://www.panorama-consulting.com/supplier-diversification-strategy/</w:t>
              </w:r>
            </w:p>
            <w:p w14:paraId="0CC902B5" w14:textId="77777777" w:rsidR="00191C60" w:rsidRDefault="00191C60" w:rsidP="00191C60">
              <w:pPr>
                <w:pStyle w:val="Bibliography"/>
                <w:ind w:left="720" w:hanging="720"/>
                <w:rPr>
                  <w:noProof/>
                </w:rPr>
              </w:pPr>
              <w:r>
                <w:rPr>
                  <w:noProof/>
                </w:rPr>
                <w:t xml:space="preserve">Hippold, S. (2020). 6 Strategies for a More Resilient Supply Chain. </w:t>
              </w:r>
              <w:r>
                <w:rPr>
                  <w:i/>
                  <w:iCs/>
                  <w:noProof/>
                </w:rPr>
                <w:t>smarterwithgartner</w:t>
              </w:r>
              <w:r>
                <w:rPr>
                  <w:noProof/>
                </w:rPr>
                <w:t>, online.</w:t>
              </w:r>
            </w:p>
            <w:p w14:paraId="16798391" w14:textId="77777777" w:rsidR="00191C60" w:rsidRDefault="00191C60" w:rsidP="00191C60">
              <w:pPr>
                <w:pStyle w:val="Bibliography"/>
                <w:ind w:left="720" w:hanging="720"/>
                <w:rPr>
                  <w:noProof/>
                </w:rPr>
              </w:pPr>
              <w:r>
                <w:rPr>
                  <w:noProof/>
                </w:rPr>
                <w:t xml:space="preserve">Hobbs, B. (2019, 10 30). </w:t>
              </w:r>
              <w:r>
                <w:rPr>
                  <w:i/>
                  <w:iCs/>
                  <w:noProof/>
                </w:rPr>
                <w:t>Supply Chain Inefficiencies Can Crush Customer Experience And Cost You Millions</w:t>
              </w:r>
              <w:r>
                <w:rPr>
                  <w:noProof/>
                </w:rPr>
                <w:t>. Retrieved from forbes: https://www.forbes.com/sites/forbesbusinessdevelopmentcouncil/2019/09/30/supply-chain-inefficiencies-can-crush-customer-experience-and-cost-you-millions/?sh=43296400463a</w:t>
              </w:r>
            </w:p>
            <w:p w14:paraId="4EB912CA" w14:textId="77777777" w:rsidR="00191C60" w:rsidRDefault="00191C60" w:rsidP="00191C60">
              <w:pPr>
                <w:pStyle w:val="Bibliography"/>
                <w:ind w:left="720" w:hanging="720"/>
                <w:rPr>
                  <w:noProof/>
                </w:rPr>
              </w:pPr>
              <w:r>
                <w:rPr>
                  <w:noProof/>
                </w:rPr>
                <w:t xml:space="preserve">O'Byrne, R. (2019, 03 21). </w:t>
              </w:r>
              <w:r>
                <w:rPr>
                  <w:i/>
                  <w:iCs/>
                  <w:noProof/>
                </w:rPr>
                <w:t>Supplier Appraisal: Does Your Company Have an Effective Process?</w:t>
              </w:r>
              <w:r>
                <w:rPr>
                  <w:noProof/>
                </w:rPr>
                <w:t xml:space="preserve"> Retrieved from Supply Chain Leaders Academy: https://www.supplychainleadersacademy.com.au/the-importance-of-an-effective-supplier-appraisal-process/</w:t>
              </w:r>
            </w:p>
            <w:p w14:paraId="2D12A34E" w14:textId="77777777" w:rsidR="00191C60" w:rsidRDefault="00191C60" w:rsidP="00191C60">
              <w:pPr>
                <w:pStyle w:val="Bibliography"/>
                <w:ind w:left="720" w:hanging="720"/>
                <w:rPr>
                  <w:noProof/>
                </w:rPr>
              </w:pPr>
              <w:r>
                <w:rPr>
                  <w:noProof/>
                </w:rPr>
                <w:t xml:space="preserve">Piatek, J. (2021). THE BUSINESS COST OF DISRUPTIONS IN THE SUPPLY CHAIN. </w:t>
              </w:r>
              <w:r>
                <w:rPr>
                  <w:i/>
                  <w:iCs/>
                  <w:noProof/>
                </w:rPr>
                <w:t>Economist</w:t>
              </w:r>
              <w:r>
                <w:rPr>
                  <w:noProof/>
                </w:rPr>
                <w:t>, 01-16.</w:t>
              </w:r>
            </w:p>
            <w:p w14:paraId="3F0FAB99" w14:textId="77777777" w:rsidR="00191C60" w:rsidRDefault="00191C60" w:rsidP="00191C60">
              <w:pPr>
                <w:pStyle w:val="Bibliography"/>
                <w:ind w:left="720" w:hanging="720"/>
                <w:rPr>
                  <w:noProof/>
                </w:rPr>
              </w:pPr>
              <w:r>
                <w:rPr>
                  <w:noProof/>
                </w:rPr>
                <w:t xml:space="preserve">Racovita, L. (2009). supply chain management. </w:t>
              </w:r>
              <w:r>
                <w:rPr>
                  <w:i/>
                  <w:iCs/>
                  <w:noProof/>
                </w:rPr>
                <w:t>scribd</w:t>
              </w:r>
              <w:r>
                <w:rPr>
                  <w:noProof/>
                </w:rPr>
                <w:t>, 2.</w:t>
              </w:r>
            </w:p>
            <w:p w14:paraId="5736D244" w14:textId="77777777" w:rsidR="00191C60" w:rsidRDefault="00191C60" w:rsidP="00191C60">
              <w:pPr>
                <w:pStyle w:val="Bibliography"/>
                <w:ind w:left="720" w:hanging="720"/>
                <w:rPr>
                  <w:noProof/>
                </w:rPr>
              </w:pPr>
              <w:r>
                <w:rPr>
                  <w:noProof/>
                </w:rPr>
                <w:t xml:space="preserve">Shafiee, Y. Z. (2021). A resilient and sustainable closed-loop supply chain using multiple sourcing and information sharing strategies. </w:t>
              </w:r>
              <w:r>
                <w:rPr>
                  <w:i/>
                  <w:iCs/>
                  <w:noProof/>
                </w:rPr>
                <w:t>Journal of Cleaner Production</w:t>
              </w:r>
              <w:r>
                <w:rPr>
                  <w:noProof/>
                </w:rPr>
                <w:t>, 125-141.</w:t>
              </w:r>
            </w:p>
            <w:p w14:paraId="6D2D51B1" w14:textId="77777777" w:rsidR="00191C60" w:rsidRDefault="00191C60" w:rsidP="00191C60">
              <w:pPr>
                <w:pStyle w:val="Bibliography"/>
                <w:ind w:left="720" w:hanging="720"/>
                <w:rPr>
                  <w:noProof/>
                </w:rPr>
              </w:pPr>
              <w:r>
                <w:rPr>
                  <w:noProof/>
                </w:rPr>
                <w:t xml:space="preserve">Steven A. Melnyka, R. R. (2009). Mapping the future of supply chain management: a Delphi study. </w:t>
              </w:r>
              <w:r>
                <w:rPr>
                  <w:i/>
                  <w:iCs/>
                  <w:noProof/>
                </w:rPr>
                <w:t>International Journal of Production Research</w:t>
              </w:r>
              <w:r>
                <w:rPr>
                  <w:noProof/>
                </w:rPr>
                <w:t>, 4629–4653.</w:t>
              </w:r>
            </w:p>
            <w:p w14:paraId="7EA3EF14" w14:textId="77777777" w:rsidR="00191C60" w:rsidRDefault="00191C60" w:rsidP="00191C60">
              <w:pPr>
                <w:pStyle w:val="Bibliography"/>
                <w:ind w:left="720" w:hanging="720"/>
                <w:rPr>
                  <w:noProof/>
                </w:rPr>
              </w:pPr>
              <w:r>
                <w:rPr>
                  <w:noProof/>
                </w:rPr>
                <w:t xml:space="preserve">Thomas Baumgartner, Y. M. (2020, 09 11). </w:t>
              </w:r>
              <w:r>
                <w:rPr>
                  <w:i/>
                  <w:iCs/>
                  <w:noProof/>
                </w:rPr>
                <w:t>Reimagining industrial supply chains.</w:t>
              </w:r>
              <w:r>
                <w:rPr>
                  <w:noProof/>
                </w:rPr>
                <w:t xml:space="preserve"> Retrieved from McKinsey And Company: https://www.mckinsey.com/industries/advanced-electronics/our-insights/reimagining-industrial-supply-chains</w:t>
              </w:r>
            </w:p>
            <w:p w14:paraId="7217D52A" w14:textId="77777777" w:rsidR="00191C60" w:rsidRDefault="00191C60" w:rsidP="00191C60">
              <w:pPr>
                <w:pStyle w:val="Bibliography"/>
                <w:ind w:left="720" w:hanging="720"/>
                <w:rPr>
                  <w:noProof/>
                </w:rPr>
              </w:pPr>
              <w:r>
                <w:rPr>
                  <w:noProof/>
                </w:rPr>
                <w:t xml:space="preserve">Ylinen, H. (2017). Evaluating and selecting suppliers. </w:t>
              </w:r>
              <w:r>
                <w:rPr>
                  <w:i/>
                  <w:iCs/>
                  <w:noProof/>
                </w:rPr>
                <w:t>CORE</w:t>
              </w:r>
              <w:r>
                <w:rPr>
                  <w:noProof/>
                </w:rPr>
                <w:t>, 23-28.</w:t>
              </w:r>
            </w:p>
            <w:p w14:paraId="2BA05BF0" w14:textId="6626F491" w:rsidR="00486DBE" w:rsidRDefault="00486DBE" w:rsidP="00191C60">
              <w:r>
                <w:rPr>
                  <w:b/>
                  <w:bCs/>
                  <w:noProof/>
                </w:rPr>
                <w:fldChar w:fldCharType="end"/>
              </w:r>
            </w:p>
          </w:sdtContent>
        </w:sdt>
      </w:sdtContent>
    </w:sdt>
    <w:p w14:paraId="422C8FAC" w14:textId="77777777" w:rsidR="005B7846" w:rsidRPr="008A35AB" w:rsidRDefault="005B7846" w:rsidP="00D107A2"/>
    <w:p w14:paraId="44AF0FE0" w14:textId="77777777" w:rsidR="00D107A2" w:rsidRPr="00742DDC" w:rsidRDefault="00D107A2" w:rsidP="00D107A2">
      <w:pPr>
        <w:pStyle w:val="Heading1"/>
        <w:jc w:val="center"/>
        <w:rPr>
          <w:sz w:val="22"/>
          <w:szCs w:val="22"/>
          <w:u w:val="single"/>
        </w:rPr>
      </w:pPr>
    </w:p>
    <w:p w14:paraId="129F727F" w14:textId="77777777" w:rsidR="00D72829" w:rsidRPr="008C3FBE" w:rsidRDefault="00D72829" w:rsidP="00F2676F"/>
    <w:sectPr w:rsidR="00D72829" w:rsidRPr="008C3FBE" w:rsidSect="00252352">
      <w:headerReference w:type="default" r:id="rId20"/>
      <w:footerReference w:type="default" r:id="rId21"/>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0C0D2" w14:textId="77777777" w:rsidR="00142089" w:rsidRDefault="00142089" w:rsidP="00252352">
      <w:pPr>
        <w:spacing w:after="0" w:line="240" w:lineRule="auto"/>
      </w:pPr>
      <w:r>
        <w:separator/>
      </w:r>
    </w:p>
  </w:endnote>
  <w:endnote w:type="continuationSeparator" w:id="0">
    <w:p w14:paraId="5A47A9F7" w14:textId="77777777" w:rsidR="00142089" w:rsidRDefault="00142089" w:rsidP="00252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032180"/>
      <w:docPartObj>
        <w:docPartGallery w:val="Page Numbers (Bottom of Page)"/>
        <w:docPartUnique/>
      </w:docPartObj>
    </w:sdtPr>
    <w:sdtEndPr>
      <w:rPr>
        <w:noProof/>
      </w:rPr>
    </w:sdtEndPr>
    <w:sdtContent>
      <w:p w14:paraId="1AAF40B0" w14:textId="5EA2F105" w:rsidR="00252352" w:rsidRDefault="002523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7F370D" w14:textId="77777777" w:rsidR="00252352" w:rsidRDefault="00252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42389" w14:textId="77777777" w:rsidR="00142089" w:rsidRDefault="00142089" w:rsidP="00252352">
      <w:pPr>
        <w:spacing w:after="0" w:line="240" w:lineRule="auto"/>
      </w:pPr>
      <w:r>
        <w:separator/>
      </w:r>
    </w:p>
  </w:footnote>
  <w:footnote w:type="continuationSeparator" w:id="0">
    <w:p w14:paraId="1576CF72" w14:textId="77777777" w:rsidR="00142089" w:rsidRDefault="00142089" w:rsidP="002523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E3786" w14:textId="63DE6CBE" w:rsidR="00252352" w:rsidRDefault="00252352">
    <w:pPr>
      <w:pStyle w:val="Header"/>
    </w:pPr>
    <w:r>
      <w:t>MSc Engineering Project Management</w:t>
    </w:r>
  </w:p>
  <w:p w14:paraId="5FEAF311" w14:textId="77777777" w:rsidR="00252352" w:rsidRDefault="00252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1363B"/>
    <w:multiLevelType w:val="hybridMultilevel"/>
    <w:tmpl w:val="09C8C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A2250"/>
    <w:multiLevelType w:val="hybridMultilevel"/>
    <w:tmpl w:val="F9CC8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7C1FD8"/>
    <w:multiLevelType w:val="hybridMultilevel"/>
    <w:tmpl w:val="AC68A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6109B"/>
    <w:multiLevelType w:val="hybridMultilevel"/>
    <w:tmpl w:val="8A3C8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60960"/>
    <w:multiLevelType w:val="hybridMultilevel"/>
    <w:tmpl w:val="A672D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024385"/>
    <w:multiLevelType w:val="hybridMultilevel"/>
    <w:tmpl w:val="C6621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2E2843"/>
    <w:multiLevelType w:val="hybridMultilevel"/>
    <w:tmpl w:val="BD04B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8" w15:restartNumberingAfterBreak="0">
    <w:nsid w:val="47083095"/>
    <w:multiLevelType w:val="hybridMultilevel"/>
    <w:tmpl w:val="9DA8B38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D91BE5"/>
    <w:multiLevelType w:val="hybridMultilevel"/>
    <w:tmpl w:val="42FAF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F1386D"/>
    <w:multiLevelType w:val="hybridMultilevel"/>
    <w:tmpl w:val="F5A087DC"/>
    <w:lvl w:ilvl="0" w:tplc="6D98FF4C">
      <w:start w:val="1"/>
      <w:numFmt w:val="decimal"/>
      <w:lvlText w:val="%1."/>
      <w:lvlJc w:val="left"/>
      <w:pPr>
        <w:ind w:left="1080" w:hanging="360"/>
      </w:pPr>
      <w:rPr>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C5F0E62"/>
    <w:multiLevelType w:val="hybridMultilevel"/>
    <w:tmpl w:val="47F4D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05322D"/>
    <w:multiLevelType w:val="hybridMultilevel"/>
    <w:tmpl w:val="420C5B3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 w15:restartNumberingAfterBreak="0">
    <w:nsid w:val="631D1439"/>
    <w:multiLevelType w:val="multilevel"/>
    <w:tmpl w:val="0476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805197"/>
    <w:multiLevelType w:val="hybridMultilevel"/>
    <w:tmpl w:val="A694E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985BB0"/>
    <w:multiLevelType w:val="hybridMultilevel"/>
    <w:tmpl w:val="94BC7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1B6D48"/>
    <w:multiLevelType w:val="hybridMultilevel"/>
    <w:tmpl w:val="5F663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9E29E0"/>
    <w:multiLevelType w:val="hybridMultilevel"/>
    <w:tmpl w:val="5E206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1054C9"/>
    <w:multiLevelType w:val="hybridMultilevel"/>
    <w:tmpl w:val="F3B0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E93256"/>
    <w:multiLevelType w:val="hybridMultilevel"/>
    <w:tmpl w:val="7728A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A65BAE"/>
    <w:multiLevelType w:val="hybridMultilevel"/>
    <w:tmpl w:val="F5D48DDE"/>
    <w:lvl w:ilvl="0" w:tplc="08090001">
      <w:start w:val="1"/>
      <w:numFmt w:val="bullet"/>
      <w:lvlText w:val=""/>
      <w:lvlJc w:val="left"/>
      <w:pPr>
        <w:ind w:left="1180" w:hanging="360"/>
      </w:pPr>
      <w:rPr>
        <w:rFonts w:ascii="Symbol" w:hAnsi="Symbol"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num w:numId="1">
    <w:abstractNumId w:val="1"/>
  </w:num>
  <w:num w:numId="2">
    <w:abstractNumId w:val="6"/>
  </w:num>
  <w:num w:numId="3">
    <w:abstractNumId w:val="18"/>
  </w:num>
  <w:num w:numId="4">
    <w:abstractNumId w:val="16"/>
  </w:num>
  <w:num w:numId="5">
    <w:abstractNumId w:val="14"/>
  </w:num>
  <w:num w:numId="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 w:numId="8">
    <w:abstractNumId w:val="17"/>
  </w:num>
  <w:num w:numId="9">
    <w:abstractNumId w:val="7"/>
  </w:num>
  <w:num w:numId="10">
    <w:abstractNumId w:val="2"/>
  </w:num>
  <w:num w:numId="11">
    <w:abstractNumId w:val="0"/>
  </w:num>
  <w:num w:numId="12">
    <w:abstractNumId w:val="20"/>
  </w:num>
  <w:num w:numId="13">
    <w:abstractNumId w:val="13"/>
  </w:num>
  <w:num w:numId="14">
    <w:abstractNumId w:val="15"/>
  </w:num>
  <w:num w:numId="15">
    <w:abstractNumId w:val="11"/>
  </w:num>
  <w:num w:numId="16">
    <w:abstractNumId w:val="19"/>
  </w:num>
  <w:num w:numId="17">
    <w:abstractNumId w:val="10"/>
  </w:num>
  <w:num w:numId="18">
    <w:abstractNumId w:val="8"/>
  </w:num>
  <w:num w:numId="19">
    <w:abstractNumId w:val="9"/>
  </w:num>
  <w:num w:numId="20">
    <w:abstractNumId w:val="4"/>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352"/>
    <w:rsid w:val="0000398A"/>
    <w:rsid w:val="00017B67"/>
    <w:rsid w:val="000224DE"/>
    <w:rsid w:val="00022E03"/>
    <w:rsid w:val="00026D80"/>
    <w:rsid w:val="00027D3E"/>
    <w:rsid w:val="000464B0"/>
    <w:rsid w:val="00046C40"/>
    <w:rsid w:val="0005284A"/>
    <w:rsid w:val="000560CA"/>
    <w:rsid w:val="00056251"/>
    <w:rsid w:val="0005719D"/>
    <w:rsid w:val="00057BCE"/>
    <w:rsid w:val="00070FC4"/>
    <w:rsid w:val="00074F33"/>
    <w:rsid w:val="000752C8"/>
    <w:rsid w:val="000831DE"/>
    <w:rsid w:val="00091D9F"/>
    <w:rsid w:val="000A2EEB"/>
    <w:rsid w:val="000B0EBA"/>
    <w:rsid w:val="000B2926"/>
    <w:rsid w:val="000B4269"/>
    <w:rsid w:val="000C0C89"/>
    <w:rsid w:val="000D0276"/>
    <w:rsid w:val="000E361E"/>
    <w:rsid w:val="000E7951"/>
    <w:rsid w:val="001021D0"/>
    <w:rsid w:val="001039F5"/>
    <w:rsid w:val="001141B3"/>
    <w:rsid w:val="0011476E"/>
    <w:rsid w:val="0011705A"/>
    <w:rsid w:val="00117E6B"/>
    <w:rsid w:val="00130CEB"/>
    <w:rsid w:val="001363DB"/>
    <w:rsid w:val="001403B8"/>
    <w:rsid w:val="0014179F"/>
    <w:rsid w:val="00142089"/>
    <w:rsid w:val="0014607E"/>
    <w:rsid w:val="00146C7A"/>
    <w:rsid w:val="0015155D"/>
    <w:rsid w:val="001533D3"/>
    <w:rsid w:val="001561AC"/>
    <w:rsid w:val="00162987"/>
    <w:rsid w:val="00167CBD"/>
    <w:rsid w:val="001803FA"/>
    <w:rsid w:val="001811E4"/>
    <w:rsid w:val="00191C60"/>
    <w:rsid w:val="00195603"/>
    <w:rsid w:val="001A1FEA"/>
    <w:rsid w:val="001A2F20"/>
    <w:rsid w:val="001A7FA4"/>
    <w:rsid w:val="001C2C3E"/>
    <w:rsid w:val="001C4CE3"/>
    <w:rsid w:val="001C7114"/>
    <w:rsid w:val="001D188E"/>
    <w:rsid w:val="001D233E"/>
    <w:rsid w:val="001D5433"/>
    <w:rsid w:val="001D5F3B"/>
    <w:rsid w:val="001D7426"/>
    <w:rsid w:val="001D7D82"/>
    <w:rsid w:val="001E4B77"/>
    <w:rsid w:val="001F1A95"/>
    <w:rsid w:val="001F2EE6"/>
    <w:rsid w:val="00200ADF"/>
    <w:rsid w:val="00214348"/>
    <w:rsid w:val="00221D19"/>
    <w:rsid w:val="002445D0"/>
    <w:rsid w:val="00245B9E"/>
    <w:rsid w:val="00246E0F"/>
    <w:rsid w:val="002514C9"/>
    <w:rsid w:val="00251B3C"/>
    <w:rsid w:val="00252352"/>
    <w:rsid w:val="0025538D"/>
    <w:rsid w:val="0026358D"/>
    <w:rsid w:val="0026407F"/>
    <w:rsid w:val="002661A3"/>
    <w:rsid w:val="00271431"/>
    <w:rsid w:val="00272804"/>
    <w:rsid w:val="002818AC"/>
    <w:rsid w:val="00285D10"/>
    <w:rsid w:val="00296ED0"/>
    <w:rsid w:val="002A4EED"/>
    <w:rsid w:val="002A5E2C"/>
    <w:rsid w:val="002A78EB"/>
    <w:rsid w:val="002B07F7"/>
    <w:rsid w:val="002B1579"/>
    <w:rsid w:val="002B417F"/>
    <w:rsid w:val="002B5727"/>
    <w:rsid w:val="002C34FC"/>
    <w:rsid w:val="002C4E8C"/>
    <w:rsid w:val="002E00B5"/>
    <w:rsid w:val="002E449C"/>
    <w:rsid w:val="00300908"/>
    <w:rsid w:val="0030233F"/>
    <w:rsid w:val="00303EEA"/>
    <w:rsid w:val="00307397"/>
    <w:rsid w:val="00312B46"/>
    <w:rsid w:val="0032098E"/>
    <w:rsid w:val="00322DF3"/>
    <w:rsid w:val="00341AED"/>
    <w:rsid w:val="00353D9D"/>
    <w:rsid w:val="00364B0F"/>
    <w:rsid w:val="00371231"/>
    <w:rsid w:val="003775AA"/>
    <w:rsid w:val="003830BF"/>
    <w:rsid w:val="00384B7E"/>
    <w:rsid w:val="00396A08"/>
    <w:rsid w:val="003978D5"/>
    <w:rsid w:val="003A7C3A"/>
    <w:rsid w:val="003C119F"/>
    <w:rsid w:val="003F7474"/>
    <w:rsid w:val="00402F48"/>
    <w:rsid w:val="004062DB"/>
    <w:rsid w:val="0040652B"/>
    <w:rsid w:val="00413AAC"/>
    <w:rsid w:val="00417B59"/>
    <w:rsid w:val="00423D19"/>
    <w:rsid w:val="00430FFE"/>
    <w:rsid w:val="00442127"/>
    <w:rsid w:val="00443240"/>
    <w:rsid w:val="0044473B"/>
    <w:rsid w:val="004501CC"/>
    <w:rsid w:val="00457725"/>
    <w:rsid w:val="004667C7"/>
    <w:rsid w:val="0047537A"/>
    <w:rsid w:val="004812C7"/>
    <w:rsid w:val="00484B9A"/>
    <w:rsid w:val="00486DBE"/>
    <w:rsid w:val="00495FB9"/>
    <w:rsid w:val="004A02C6"/>
    <w:rsid w:val="004A135F"/>
    <w:rsid w:val="004A51BB"/>
    <w:rsid w:val="004B1C2C"/>
    <w:rsid w:val="004B4A0A"/>
    <w:rsid w:val="004B6530"/>
    <w:rsid w:val="004D5004"/>
    <w:rsid w:val="004D5A64"/>
    <w:rsid w:val="004F68ED"/>
    <w:rsid w:val="00504E25"/>
    <w:rsid w:val="00505442"/>
    <w:rsid w:val="005061E1"/>
    <w:rsid w:val="00511113"/>
    <w:rsid w:val="005161C2"/>
    <w:rsid w:val="00516A80"/>
    <w:rsid w:val="0052497C"/>
    <w:rsid w:val="0054756C"/>
    <w:rsid w:val="00547CCE"/>
    <w:rsid w:val="00550343"/>
    <w:rsid w:val="00553C5E"/>
    <w:rsid w:val="005650AD"/>
    <w:rsid w:val="0056528E"/>
    <w:rsid w:val="00566112"/>
    <w:rsid w:val="00574D52"/>
    <w:rsid w:val="00575FC4"/>
    <w:rsid w:val="005768D8"/>
    <w:rsid w:val="00580876"/>
    <w:rsid w:val="00582DD6"/>
    <w:rsid w:val="00586134"/>
    <w:rsid w:val="005955CD"/>
    <w:rsid w:val="00596482"/>
    <w:rsid w:val="005A3432"/>
    <w:rsid w:val="005A741F"/>
    <w:rsid w:val="005B65B9"/>
    <w:rsid w:val="005B7846"/>
    <w:rsid w:val="005E55F7"/>
    <w:rsid w:val="005F298E"/>
    <w:rsid w:val="00607503"/>
    <w:rsid w:val="006158D7"/>
    <w:rsid w:val="00616013"/>
    <w:rsid w:val="006366D6"/>
    <w:rsid w:val="00636F2A"/>
    <w:rsid w:val="0065184F"/>
    <w:rsid w:val="00651BBC"/>
    <w:rsid w:val="0065228A"/>
    <w:rsid w:val="006566B3"/>
    <w:rsid w:val="0066108C"/>
    <w:rsid w:val="00684E1B"/>
    <w:rsid w:val="0068784A"/>
    <w:rsid w:val="006A0F4B"/>
    <w:rsid w:val="006B4D3B"/>
    <w:rsid w:val="006C0D84"/>
    <w:rsid w:val="006C5272"/>
    <w:rsid w:val="006C6E31"/>
    <w:rsid w:val="006E29D2"/>
    <w:rsid w:val="0070054D"/>
    <w:rsid w:val="00721064"/>
    <w:rsid w:val="007231C8"/>
    <w:rsid w:val="00726E90"/>
    <w:rsid w:val="007303F6"/>
    <w:rsid w:val="007357E2"/>
    <w:rsid w:val="0074420F"/>
    <w:rsid w:val="00744B6A"/>
    <w:rsid w:val="007465EA"/>
    <w:rsid w:val="00747409"/>
    <w:rsid w:val="007662F0"/>
    <w:rsid w:val="00767D9D"/>
    <w:rsid w:val="0077480F"/>
    <w:rsid w:val="0077522C"/>
    <w:rsid w:val="00777B1A"/>
    <w:rsid w:val="007867D9"/>
    <w:rsid w:val="007869D3"/>
    <w:rsid w:val="007A1727"/>
    <w:rsid w:val="007A30E9"/>
    <w:rsid w:val="007A760B"/>
    <w:rsid w:val="007B2B61"/>
    <w:rsid w:val="007C08D7"/>
    <w:rsid w:val="007C0D41"/>
    <w:rsid w:val="007D2078"/>
    <w:rsid w:val="007E02A3"/>
    <w:rsid w:val="007E033A"/>
    <w:rsid w:val="007E1DA8"/>
    <w:rsid w:val="007E5E3D"/>
    <w:rsid w:val="007E5F8E"/>
    <w:rsid w:val="007F308B"/>
    <w:rsid w:val="007F463D"/>
    <w:rsid w:val="00801271"/>
    <w:rsid w:val="008043A1"/>
    <w:rsid w:val="00807A5C"/>
    <w:rsid w:val="00812D5F"/>
    <w:rsid w:val="00812FB4"/>
    <w:rsid w:val="00817995"/>
    <w:rsid w:val="008271E2"/>
    <w:rsid w:val="00827EAA"/>
    <w:rsid w:val="00834AA4"/>
    <w:rsid w:val="00843676"/>
    <w:rsid w:val="00845284"/>
    <w:rsid w:val="00846047"/>
    <w:rsid w:val="008614C6"/>
    <w:rsid w:val="00870033"/>
    <w:rsid w:val="00870748"/>
    <w:rsid w:val="00875F8E"/>
    <w:rsid w:val="00883DB9"/>
    <w:rsid w:val="00885357"/>
    <w:rsid w:val="00895CB2"/>
    <w:rsid w:val="00896374"/>
    <w:rsid w:val="008A1D0C"/>
    <w:rsid w:val="008C0E38"/>
    <w:rsid w:val="008C3FBE"/>
    <w:rsid w:val="008D1DC7"/>
    <w:rsid w:val="008F07A1"/>
    <w:rsid w:val="008F5E69"/>
    <w:rsid w:val="008F7030"/>
    <w:rsid w:val="00903EC2"/>
    <w:rsid w:val="0091120D"/>
    <w:rsid w:val="00913AD7"/>
    <w:rsid w:val="00916C74"/>
    <w:rsid w:val="009239FF"/>
    <w:rsid w:val="00924E4E"/>
    <w:rsid w:val="00930233"/>
    <w:rsid w:val="0093353C"/>
    <w:rsid w:val="00941383"/>
    <w:rsid w:val="009470BA"/>
    <w:rsid w:val="00951391"/>
    <w:rsid w:val="00955CB5"/>
    <w:rsid w:val="009661E4"/>
    <w:rsid w:val="00973769"/>
    <w:rsid w:val="00980F03"/>
    <w:rsid w:val="009833ED"/>
    <w:rsid w:val="00987F8D"/>
    <w:rsid w:val="00987FE0"/>
    <w:rsid w:val="009A1A2D"/>
    <w:rsid w:val="009A26AE"/>
    <w:rsid w:val="009A5A1F"/>
    <w:rsid w:val="009A7B80"/>
    <w:rsid w:val="009B1834"/>
    <w:rsid w:val="009B708A"/>
    <w:rsid w:val="009C46DA"/>
    <w:rsid w:val="00A02F28"/>
    <w:rsid w:val="00A0786F"/>
    <w:rsid w:val="00A207F1"/>
    <w:rsid w:val="00A2360F"/>
    <w:rsid w:val="00A243DD"/>
    <w:rsid w:val="00A32DED"/>
    <w:rsid w:val="00A347E3"/>
    <w:rsid w:val="00A41346"/>
    <w:rsid w:val="00A41B29"/>
    <w:rsid w:val="00A552B1"/>
    <w:rsid w:val="00A62270"/>
    <w:rsid w:val="00A75A39"/>
    <w:rsid w:val="00A82896"/>
    <w:rsid w:val="00A87075"/>
    <w:rsid w:val="00A963CB"/>
    <w:rsid w:val="00AC385B"/>
    <w:rsid w:val="00AF27D9"/>
    <w:rsid w:val="00AF3CF3"/>
    <w:rsid w:val="00B02B84"/>
    <w:rsid w:val="00B30153"/>
    <w:rsid w:val="00B305FD"/>
    <w:rsid w:val="00B30B77"/>
    <w:rsid w:val="00B32B31"/>
    <w:rsid w:val="00B33D39"/>
    <w:rsid w:val="00B35CC8"/>
    <w:rsid w:val="00B37424"/>
    <w:rsid w:val="00B50223"/>
    <w:rsid w:val="00B53E94"/>
    <w:rsid w:val="00B55302"/>
    <w:rsid w:val="00B55531"/>
    <w:rsid w:val="00B56176"/>
    <w:rsid w:val="00B63D8C"/>
    <w:rsid w:val="00B675A9"/>
    <w:rsid w:val="00B70667"/>
    <w:rsid w:val="00B81771"/>
    <w:rsid w:val="00B86255"/>
    <w:rsid w:val="00B93A2F"/>
    <w:rsid w:val="00BA03CA"/>
    <w:rsid w:val="00BA1AB7"/>
    <w:rsid w:val="00BA647A"/>
    <w:rsid w:val="00BB372A"/>
    <w:rsid w:val="00BB4004"/>
    <w:rsid w:val="00BC4846"/>
    <w:rsid w:val="00BC5B67"/>
    <w:rsid w:val="00BC5FF5"/>
    <w:rsid w:val="00BC6769"/>
    <w:rsid w:val="00BE4B86"/>
    <w:rsid w:val="00C04BD5"/>
    <w:rsid w:val="00C207C1"/>
    <w:rsid w:val="00C2799D"/>
    <w:rsid w:val="00C32B92"/>
    <w:rsid w:val="00C32EA6"/>
    <w:rsid w:val="00C3403F"/>
    <w:rsid w:val="00C6005A"/>
    <w:rsid w:val="00C631C4"/>
    <w:rsid w:val="00C65503"/>
    <w:rsid w:val="00C7164E"/>
    <w:rsid w:val="00C81C71"/>
    <w:rsid w:val="00C84453"/>
    <w:rsid w:val="00C92820"/>
    <w:rsid w:val="00C97FEE"/>
    <w:rsid w:val="00CA08BA"/>
    <w:rsid w:val="00CA1AF9"/>
    <w:rsid w:val="00CA428D"/>
    <w:rsid w:val="00CA6C33"/>
    <w:rsid w:val="00CA7171"/>
    <w:rsid w:val="00CB3B08"/>
    <w:rsid w:val="00CC18E5"/>
    <w:rsid w:val="00CC5424"/>
    <w:rsid w:val="00CE58E6"/>
    <w:rsid w:val="00CE5BE5"/>
    <w:rsid w:val="00CF6FFB"/>
    <w:rsid w:val="00D106C7"/>
    <w:rsid w:val="00D107A2"/>
    <w:rsid w:val="00D17561"/>
    <w:rsid w:val="00D2292D"/>
    <w:rsid w:val="00D308A1"/>
    <w:rsid w:val="00D36091"/>
    <w:rsid w:val="00D47363"/>
    <w:rsid w:val="00D47966"/>
    <w:rsid w:val="00D47D35"/>
    <w:rsid w:val="00D5104D"/>
    <w:rsid w:val="00D55D89"/>
    <w:rsid w:val="00D560C6"/>
    <w:rsid w:val="00D57B10"/>
    <w:rsid w:val="00D602B5"/>
    <w:rsid w:val="00D65E06"/>
    <w:rsid w:val="00D66995"/>
    <w:rsid w:val="00D6797A"/>
    <w:rsid w:val="00D70654"/>
    <w:rsid w:val="00D72829"/>
    <w:rsid w:val="00D7282D"/>
    <w:rsid w:val="00D74ADA"/>
    <w:rsid w:val="00D805AF"/>
    <w:rsid w:val="00D933BA"/>
    <w:rsid w:val="00D95344"/>
    <w:rsid w:val="00D962CB"/>
    <w:rsid w:val="00DA1142"/>
    <w:rsid w:val="00DA2906"/>
    <w:rsid w:val="00DA3345"/>
    <w:rsid w:val="00DA5AFF"/>
    <w:rsid w:val="00DA6E20"/>
    <w:rsid w:val="00DB4827"/>
    <w:rsid w:val="00DB5FB4"/>
    <w:rsid w:val="00DB6438"/>
    <w:rsid w:val="00DC2748"/>
    <w:rsid w:val="00DE10BF"/>
    <w:rsid w:val="00DE11E8"/>
    <w:rsid w:val="00DF41DD"/>
    <w:rsid w:val="00DF7CF4"/>
    <w:rsid w:val="00E00F80"/>
    <w:rsid w:val="00E049DE"/>
    <w:rsid w:val="00E169E6"/>
    <w:rsid w:val="00E175F9"/>
    <w:rsid w:val="00E25343"/>
    <w:rsid w:val="00E27DA9"/>
    <w:rsid w:val="00E3512D"/>
    <w:rsid w:val="00E4419C"/>
    <w:rsid w:val="00E56D2E"/>
    <w:rsid w:val="00E603B6"/>
    <w:rsid w:val="00E60D8F"/>
    <w:rsid w:val="00E643B2"/>
    <w:rsid w:val="00E72560"/>
    <w:rsid w:val="00E73D6B"/>
    <w:rsid w:val="00E75F1E"/>
    <w:rsid w:val="00E76A32"/>
    <w:rsid w:val="00E85870"/>
    <w:rsid w:val="00E9529A"/>
    <w:rsid w:val="00EA4FFA"/>
    <w:rsid w:val="00EA5B0E"/>
    <w:rsid w:val="00EC2AFD"/>
    <w:rsid w:val="00EF6952"/>
    <w:rsid w:val="00F014F0"/>
    <w:rsid w:val="00F138A0"/>
    <w:rsid w:val="00F15434"/>
    <w:rsid w:val="00F2676F"/>
    <w:rsid w:val="00F30CDA"/>
    <w:rsid w:val="00F51701"/>
    <w:rsid w:val="00F63037"/>
    <w:rsid w:val="00F6719C"/>
    <w:rsid w:val="00F7429B"/>
    <w:rsid w:val="00F748EC"/>
    <w:rsid w:val="00F97954"/>
    <w:rsid w:val="00FC798F"/>
    <w:rsid w:val="00FF2A4C"/>
    <w:rsid w:val="00FF5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CF52316"/>
  <w15:chartTrackingRefBased/>
  <w15:docId w15:val="{CEACF684-E2C6-4FD8-8EDB-7CC19C2AB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3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47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28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553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23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2352"/>
    <w:rPr>
      <w:rFonts w:eastAsiaTheme="minorEastAsia"/>
      <w:lang w:val="en-US"/>
    </w:rPr>
  </w:style>
  <w:style w:type="paragraph" w:styleId="Header">
    <w:name w:val="header"/>
    <w:basedOn w:val="Normal"/>
    <w:link w:val="HeaderChar"/>
    <w:uiPriority w:val="99"/>
    <w:unhideWhenUsed/>
    <w:rsid w:val="00252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352"/>
  </w:style>
  <w:style w:type="paragraph" w:styleId="Footer">
    <w:name w:val="footer"/>
    <w:basedOn w:val="Normal"/>
    <w:link w:val="FooterChar"/>
    <w:uiPriority w:val="99"/>
    <w:unhideWhenUsed/>
    <w:rsid w:val="00252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352"/>
  </w:style>
  <w:style w:type="character" w:customStyle="1" w:styleId="Heading1Char">
    <w:name w:val="Heading 1 Char"/>
    <w:basedOn w:val="DefaultParagraphFont"/>
    <w:link w:val="Heading1"/>
    <w:uiPriority w:val="9"/>
    <w:rsid w:val="002523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2352"/>
    <w:pPr>
      <w:outlineLvl w:val="9"/>
    </w:pPr>
    <w:rPr>
      <w:lang w:val="en-US"/>
    </w:rPr>
  </w:style>
  <w:style w:type="character" w:customStyle="1" w:styleId="Heading2Char">
    <w:name w:val="Heading 2 Char"/>
    <w:basedOn w:val="DefaultParagraphFont"/>
    <w:link w:val="Heading2"/>
    <w:uiPriority w:val="9"/>
    <w:rsid w:val="00A347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284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5284A"/>
    <w:pPr>
      <w:ind w:left="720"/>
      <w:contextualSpacing/>
    </w:pPr>
  </w:style>
  <w:style w:type="table" w:styleId="TableGrid">
    <w:name w:val="Table Grid"/>
    <w:basedOn w:val="TableNormal"/>
    <w:uiPriority w:val="39"/>
    <w:rsid w:val="004421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883DB9"/>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1">
    <w:name w:val="toc 1"/>
    <w:basedOn w:val="Normal"/>
    <w:next w:val="Normal"/>
    <w:autoRedefine/>
    <w:uiPriority w:val="39"/>
    <w:unhideWhenUsed/>
    <w:rsid w:val="001F1A95"/>
    <w:pPr>
      <w:spacing w:after="100"/>
    </w:pPr>
  </w:style>
  <w:style w:type="paragraph" w:styleId="TOC2">
    <w:name w:val="toc 2"/>
    <w:basedOn w:val="Normal"/>
    <w:next w:val="Normal"/>
    <w:autoRedefine/>
    <w:uiPriority w:val="39"/>
    <w:unhideWhenUsed/>
    <w:rsid w:val="001F1A95"/>
    <w:pPr>
      <w:spacing w:after="100"/>
      <w:ind w:left="220"/>
    </w:pPr>
  </w:style>
  <w:style w:type="paragraph" w:styleId="TOC3">
    <w:name w:val="toc 3"/>
    <w:basedOn w:val="Normal"/>
    <w:next w:val="Normal"/>
    <w:autoRedefine/>
    <w:uiPriority w:val="39"/>
    <w:unhideWhenUsed/>
    <w:rsid w:val="001F1A95"/>
    <w:pPr>
      <w:spacing w:after="100"/>
      <w:ind w:left="440"/>
    </w:pPr>
  </w:style>
  <w:style w:type="character" w:styleId="Hyperlink">
    <w:name w:val="Hyperlink"/>
    <w:basedOn w:val="DefaultParagraphFont"/>
    <w:uiPriority w:val="99"/>
    <w:unhideWhenUsed/>
    <w:rsid w:val="001F1A95"/>
    <w:rPr>
      <w:color w:val="0563C1" w:themeColor="hyperlink"/>
      <w:u w:val="single"/>
    </w:rPr>
  </w:style>
  <w:style w:type="character" w:styleId="Strong">
    <w:name w:val="Strong"/>
    <w:basedOn w:val="DefaultParagraphFont"/>
    <w:uiPriority w:val="22"/>
    <w:qFormat/>
    <w:rsid w:val="00846047"/>
    <w:rPr>
      <w:b/>
      <w:bCs/>
    </w:rPr>
  </w:style>
  <w:style w:type="character" w:customStyle="1" w:styleId="Heading4Char">
    <w:name w:val="Heading 4 Char"/>
    <w:basedOn w:val="DefaultParagraphFont"/>
    <w:link w:val="Heading4"/>
    <w:uiPriority w:val="9"/>
    <w:rsid w:val="0025538D"/>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341AE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A4FFA"/>
  </w:style>
  <w:style w:type="paragraph" w:styleId="TableofFigures">
    <w:name w:val="table of figures"/>
    <w:basedOn w:val="Normal"/>
    <w:next w:val="Normal"/>
    <w:uiPriority w:val="99"/>
    <w:unhideWhenUsed/>
    <w:rsid w:val="00191C6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2603">
      <w:bodyDiv w:val="1"/>
      <w:marLeft w:val="0"/>
      <w:marRight w:val="0"/>
      <w:marTop w:val="0"/>
      <w:marBottom w:val="0"/>
      <w:divBdr>
        <w:top w:val="none" w:sz="0" w:space="0" w:color="auto"/>
        <w:left w:val="none" w:sz="0" w:space="0" w:color="auto"/>
        <w:bottom w:val="none" w:sz="0" w:space="0" w:color="auto"/>
        <w:right w:val="none" w:sz="0" w:space="0" w:color="auto"/>
      </w:divBdr>
    </w:div>
    <w:div w:id="46876920">
      <w:bodyDiv w:val="1"/>
      <w:marLeft w:val="0"/>
      <w:marRight w:val="0"/>
      <w:marTop w:val="0"/>
      <w:marBottom w:val="0"/>
      <w:divBdr>
        <w:top w:val="none" w:sz="0" w:space="0" w:color="auto"/>
        <w:left w:val="none" w:sz="0" w:space="0" w:color="auto"/>
        <w:bottom w:val="none" w:sz="0" w:space="0" w:color="auto"/>
        <w:right w:val="none" w:sz="0" w:space="0" w:color="auto"/>
      </w:divBdr>
    </w:div>
    <w:div w:id="50271698">
      <w:bodyDiv w:val="1"/>
      <w:marLeft w:val="0"/>
      <w:marRight w:val="0"/>
      <w:marTop w:val="0"/>
      <w:marBottom w:val="0"/>
      <w:divBdr>
        <w:top w:val="none" w:sz="0" w:space="0" w:color="auto"/>
        <w:left w:val="none" w:sz="0" w:space="0" w:color="auto"/>
        <w:bottom w:val="none" w:sz="0" w:space="0" w:color="auto"/>
        <w:right w:val="none" w:sz="0" w:space="0" w:color="auto"/>
      </w:divBdr>
    </w:div>
    <w:div w:id="169831985">
      <w:bodyDiv w:val="1"/>
      <w:marLeft w:val="0"/>
      <w:marRight w:val="0"/>
      <w:marTop w:val="0"/>
      <w:marBottom w:val="0"/>
      <w:divBdr>
        <w:top w:val="none" w:sz="0" w:space="0" w:color="auto"/>
        <w:left w:val="none" w:sz="0" w:space="0" w:color="auto"/>
        <w:bottom w:val="none" w:sz="0" w:space="0" w:color="auto"/>
        <w:right w:val="none" w:sz="0" w:space="0" w:color="auto"/>
      </w:divBdr>
    </w:div>
    <w:div w:id="209926122">
      <w:bodyDiv w:val="1"/>
      <w:marLeft w:val="0"/>
      <w:marRight w:val="0"/>
      <w:marTop w:val="0"/>
      <w:marBottom w:val="0"/>
      <w:divBdr>
        <w:top w:val="none" w:sz="0" w:space="0" w:color="auto"/>
        <w:left w:val="none" w:sz="0" w:space="0" w:color="auto"/>
        <w:bottom w:val="none" w:sz="0" w:space="0" w:color="auto"/>
        <w:right w:val="none" w:sz="0" w:space="0" w:color="auto"/>
      </w:divBdr>
    </w:div>
    <w:div w:id="254558280">
      <w:bodyDiv w:val="1"/>
      <w:marLeft w:val="0"/>
      <w:marRight w:val="0"/>
      <w:marTop w:val="0"/>
      <w:marBottom w:val="0"/>
      <w:divBdr>
        <w:top w:val="none" w:sz="0" w:space="0" w:color="auto"/>
        <w:left w:val="none" w:sz="0" w:space="0" w:color="auto"/>
        <w:bottom w:val="none" w:sz="0" w:space="0" w:color="auto"/>
        <w:right w:val="none" w:sz="0" w:space="0" w:color="auto"/>
      </w:divBdr>
    </w:div>
    <w:div w:id="287660286">
      <w:bodyDiv w:val="1"/>
      <w:marLeft w:val="0"/>
      <w:marRight w:val="0"/>
      <w:marTop w:val="0"/>
      <w:marBottom w:val="0"/>
      <w:divBdr>
        <w:top w:val="none" w:sz="0" w:space="0" w:color="auto"/>
        <w:left w:val="none" w:sz="0" w:space="0" w:color="auto"/>
        <w:bottom w:val="none" w:sz="0" w:space="0" w:color="auto"/>
        <w:right w:val="none" w:sz="0" w:space="0" w:color="auto"/>
      </w:divBdr>
    </w:div>
    <w:div w:id="294263743">
      <w:bodyDiv w:val="1"/>
      <w:marLeft w:val="0"/>
      <w:marRight w:val="0"/>
      <w:marTop w:val="0"/>
      <w:marBottom w:val="0"/>
      <w:divBdr>
        <w:top w:val="none" w:sz="0" w:space="0" w:color="auto"/>
        <w:left w:val="none" w:sz="0" w:space="0" w:color="auto"/>
        <w:bottom w:val="none" w:sz="0" w:space="0" w:color="auto"/>
        <w:right w:val="none" w:sz="0" w:space="0" w:color="auto"/>
      </w:divBdr>
    </w:div>
    <w:div w:id="347218746">
      <w:bodyDiv w:val="1"/>
      <w:marLeft w:val="0"/>
      <w:marRight w:val="0"/>
      <w:marTop w:val="0"/>
      <w:marBottom w:val="0"/>
      <w:divBdr>
        <w:top w:val="none" w:sz="0" w:space="0" w:color="auto"/>
        <w:left w:val="none" w:sz="0" w:space="0" w:color="auto"/>
        <w:bottom w:val="none" w:sz="0" w:space="0" w:color="auto"/>
        <w:right w:val="none" w:sz="0" w:space="0" w:color="auto"/>
      </w:divBdr>
    </w:div>
    <w:div w:id="382216672">
      <w:bodyDiv w:val="1"/>
      <w:marLeft w:val="0"/>
      <w:marRight w:val="0"/>
      <w:marTop w:val="0"/>
      <w:marBottom w:val="0"/>
      <w:divBdr>
        <w:top w:val="none" w:sz="0" w:space="0" w:color="auto"/>
        <w:left w:val="none" w:sz="0" w:space="0" w:color="auto"/>
        <w:bottom w:val="none" w:sz="0" w:space="0" w:color="auto"/>
        <w:right w:val="none" w:sz="0" w:space="0" w:color="auto"/>
      </w:divBdr>
    </w:div>
    <w:div w:id="411049933">
      <w:bodyDiv w:val="1"/>
      <w:marLeft w:val="0"/>
      <w:marRight w:val="0"/>
      <w:marTop w:val="0"/>
      <w:marBottom w:val="0"/>
      <w:divBdr>
        <w:top w:val="none" w:sz="0" w:space="0" w:color="auto"/>
        <w:left w:val="none" w:sz="0" w:space="0" w:color="auto"/>
        <w:bottom w:val="none" w:sz="0" w:space="0" w:color="auto"/>
        <w:right w:val="none" w:sz="0" w:space="0" w:color="auto"/>
      </w:divBdr>
    </w:div>
    <w:div w:id="447235307">
      <w:bodyDiv w:val="1"/>
      <w:marLeft w:val="0"/>
      <w:marRight w:val="0"/>
      <w:marTop w:val="0"/>
      <w:marBottom w:val="0"/>
      <w:divBdr>
        <w:top w:val="none" w:sz="0" w:space="0" w:color="auto"/>
        <w:left w:val="none" w:sz="0" w:space="0" w:color="auto"/>
        <w:bottom w:val="none" w:sz="0" w:space="0" w:color="auto"/>
        <w:right w:val="none" w:sz="0" w:space="0" w:color="auto"/>
      </w:divBdr>
    </w:div>
    <w:div w:id="455874266">
      <w:bodyDiv w:val="1"/>
      <w:marLeft w:val="0"/>
      <w:marRight w:val="0"/>
      <w:marTop w:val="0"/>
      <w:marBottom w:val="0"/>
      <w:divBdr>
        <w:top w:val="none" w:sz="0" w:space="0" w:color="auto"/>
        <w:left w:val="none" w:sz="0" w:space="0" w:color="auto"/>
        <w:bottom w:val="none" w:sz="0" w:space="0" w:color="auto"/>
        <w:right w:val="none" w:sz="0" w:space="0" w:color="auto"/>
      </w:divBdr>
    </w:div>
    <w:div w:id="458652290">
      <w:bodyDiv w:val="1"/>
      <w:marLeft w:val="0"/>
      <w:marRight w:val="0"/>
      <w:marTop w:val="0"/>
      <w:marBottom w:val="0"/>
      <w:divBdr>
        <w:top w:val="none" w:sz="0" w:space="0" w:color="auto"/>
        <w:left w:val="none" w:sz="0" w:space="0" w:color="auto"/>
        <w:bottom w:val="none" w:sz="0" w:space="0" w:color="auto"/>
        <w:right w:val="none" w:sz="0" w:space="0" w:color="auto"/>
      </w:divBdr>
    </w:div>
    <w:div w:id="470252967">
      <w:bodyDiv w:val="1"/>
      <w:marLeft w:val="0"/>
      <w:marRight w:val="0"/>
      <w:marTop w:val="0"/>
      <w:marBottom w:val="0"/>
      <w:divBdr>
        <w:top w:val="none" w:sz="0" w:space="0" w:color="auto"/>
        <w:left w:val="none" w:sz="0" w:space="0" w:color="auto"/>
        <w:bottom w:val="none" w:sz="0" w:space="0" w:color="auto"/>
        <w:right w:val="none" w:sz="0" w:space="0" w:color="auto"/>
      </w:divBdr>
    </w:div>
    <w:div w:id="501242427">
      <w:bodyDiv w:val="1"/>
      <w:marLeft w:val="0"/>
      <w:marRight w:val="0"/>
      <w:marTop w:val="0"/>
      <w:marBottom w:val="0"/>
      <w:divBdr>
        <w:top w:val="none" w:sz="0" w:space="0" w:color="auto"/>
        <w:left w:val="none" w:sz="0" w:space="0" w:color="auto"/>
        <w:bottom w:val="none" w:sz="0" w:space="0" w:color="auto"/>
        <w:right w:val="none" w:sz="0" w:space="0" w:color="auto"/>
      </w:divBdr>
    </w:div>
    <w:div w:id="519969533">
      <w:bodyDiv w:val="1"/>
      <w:marLeft w:val="0"/>
      <w:marRight w:val="0"/>
      <w:marTop w:val="0"/>
      <w:marBottom w:val="0"/>
      <w:divBdr>
        <w:top w:val="none" w:sz="0" w:space="0" w:color="auto"/>
        <w:left w:val="none" w:sz="0" w:space="0" w:color="auto"/>
        <w:bottom w:val="none" w:sz="0" w:space="0" w:color="auto"/>
        <w:right w:val="none" w:sz="0" w:space="0" w:color="auto"/>
      </w:divBdr>
    </w:div>
    <w:div w:id="529340350">
      <w:bodyDiv w:val="1"/>
      <w:marLeft w:val="0"/>
      <w:marRight w:val="0"/>
      <w:marTop w:val="0"/>
      <w:marBottom w:val="0"/>
      <w:divBdr>
        <w:top w:val="none" w:sz="0" w:space="0" w:color="auto"/>
        <w:left w:val="none" w:sz="0" w:space="0" w:color="auto"/>
        <w:bottom w:val="none" w:sz="0" w:space="0" w:color="auto"/>
        <w:right w:val="none" w:sz="0" w:space="0" w:color="auto"/>
      </w:divBdr>
    </w:div>
    <w:div w:id="546989579">
      <w:bodyDiv w:val="1"/>
      <w:marLeft w:val="0"/>
      <w:marRight w:val="0"/>
      <w:marTop w:val="0"/>
      <w:marBottom w:val="0"/>
      <w:divBdr>
        <w:top w:val="none" w:sz="0" w:space="0" w:color="auto"/>
        <w:left w:val="none" w:sz="0" w:space="0" w:color="auto"/>
        <w:bottom w:val="none" w:sz="0" w:space="0" w:color="auto"/>
        <w:right w:val="none" w:sz="0" w:space="0" w:color="auto"/>
      </w:divBdr>
    </w:div>
    <w:div w:id="563686884">
      <w:bodyDiv w:val="1"/>
      <w:marLeft w:val="0"/>
      <w:marRight w:val="0"/>
      <w:marTop w:val="0"/>
      <w:marBottom w:val="0"/>
      <w:divBdr>
        <w:top w:val="none" w:sz="0" w:space="0" w:color="auto"/>
        <w:left w:val="none" w:sz="0" w:space="0" w:color="auto"/>
        <w:bottom w:val="none" w:sz="0" w:space="0" w:color="auto"/>
        <w:right w:val="none" w:sz="0" w:space="0" w:color="auto"/>
      </w:divBdr>
    </w:div>
    <w:div w:id="613943650">
      <w:bodyDiv w:val="1"/>
      <w:marLeft w:val="0"/>
      <w:marRight w:val="0"/>
      <w:marTop w:val="0"/>
      <w:marBottom w:val="0"/>
      <w:divBdr>
        <w:top w:val="none" w:sz="0" w:space="0" w:color="auto"/>
        <w:left w:val="none" w:sz="0" w:space="0" w:color="auto"/>
        <w:bottom w:val="none" w:sz="0" w:space="0" w:color="auto"/>
        <w:right w:val="none" w:sz="0" w:space="0" w:color="auto"/>
      </w:divBdr>
    </w:div>
    <w:div w:id="615142816">
      <w:bodyDiv w:val="1"/>
      <w:marLeft w:val="0"/>
      <w:marRight w:val="0"/>
      <w:marTop w:val="0"/>
      <w:marBottom w:val="0"/>
      <w:divBdr>
        <w:top w:val="none" w:sz="0" w:space="0" w:color="auto"/>
        <w:left w:val="none" w:sz="0" w:space="0" w:color="auto"/>
        <w:bottom w:val="none" w:sz="0" w:space="0" w:color="auto"/>
        <w:right w:val="none" w:sz="0" w:space="0" w:color="auto"/>
      </w:divBdr>
    </w:div>
    <w:div w:id="655381794">
      <w:bodyDiv w:val="1"/>
      <w:marLeft w:val="0"/>
      <w:marRight w:val="0"/>
      <w:marTop w:val="0"/>
      <w:marBottom w:val="0"/>
      <w:divBdr>
        <w:top w:val="none" w:sz="0" w:space="0" w:color="auto"/>
        <w:left w:val="none" w:sz="0" w:space="0" w:color="auto"/>
        <w:bottom w:val="none" w:sz="0" w:space="0" w:color="auto"/>
        <w:right w:val="none" w:sz="0" w:space="0" w:color="auto"/>
      </w:divBdr>
    </w:div>
    <w:div w:id="658733490">
      <w:bodyDiv w:val="1"/>
      <w:marLeft w:val="0"/>
      <w:marRight w:val="0"/>
      <w:marTop w:val="0"/>
      <w:marBottom w:val="0"/>
      <w:divBdr>
        <w:top w:val="none" w:sz="0" w:space="0" w:color="auto"/>
        <w:left w:val="none" w:sz="0" w:space="0" w:color="auto"/>
        <w:bottom w:val="none" w:sz="0" w:space="0" w:color="auto"/>
        <w:right w:val="none" w:sz="0" w:space="0" w:color="auto"/>
      </w:divBdr>
    </w:div>
    <w:div w:id="660818327">
      <w:bodyDiv w:val="1"/>
      <w:marLeft w:val="0"/>
      <w:marRight w:val="0"/>
      <w:marTop w:val="0"/>
      <w:marBottom w:val="0"/>
      <w:divBdr>
        <w:top w:val="none" w:sz="0" w:space="0" w:color="auto"/>
        <w:left w:val="none" w:sz="0" w:space="0" w:color="auto"/>
        <w:bottom w:val="none" w:sz="0" w:space="0" w:color="auto"/>
        <w:right w:val="none" w:sz="0" w:space="0" w:color="auto"/>
      </w:divBdr>
    </w:div>
    <w:div w:id="674461399">
      <w:bodyDiv w:val="1"/>
      <w:marLeft w:val="0"/>
      <w:marRight w:val="0"/>
      <w:marTop w:val="0"/>
      <w:marBottom w:val="0"/>
      <w:divBdr>
        <w:top w:val="none" w:sz="0" w:space="0" w:color="auto"/>
        <w:left w:val="none" w:sz="0" w:space="0" w:color="auto"/>
        <w:bottom w:val="none" w:sz="0" w:space="0" w:color="auto"/>
        <w:right w:val="none" w:sz="0" w:space="0" w:color="auto"/>
      </w:divBdr>
    </w:div>
    <w:div w:id="686057162">
      <w:bodyDiv w:val="1"/>
      <w:marLeft w:val="0"/>
      <w:marRight w:val="0"/>
      <w:marTop w:val="0"/>
      <w:marBottom w:val="0"/>
      <w:divBdr>
        <w:top w:val="none" w:sz="0" w:space="0" w:color="auto"/>
        <w:left w:val="none" w:sz="0" w:space="0" w:color="auto"/>
        <w:bottom w:val="none" w:sz="0" w:space="0" w:color="auto"/>
        <w:right w:val="none" w:sz="0" w:space="0" w:color="auto"/>
      </w:divBdr>
    </w:div>
    <w:div w:id="708798645">
      <w:bodyDiv w:val="1"/>
      <w:marLeft w:val="0"/>
      <w:marRight w:val="0"/>
      <w:marTop w:val="0"/>
      <w:marBottom w:val="0"/>
      <w:divBdr>
        <w:top w:val="none" w:sz="0" w:space="0" w:color="auto"/>
        <w:left w:val="none" w:sz="0" w:space="0" w:color="auto"/>
        <w:bottom w:val="none" w:sz="0" w:space="0" w:color="auto"/>
        <w:right w:val="none" w:sz="0" w:space="0" w:color="auto"/>
      </w:divBdr>
    </w:div>
    <w:div w:id="782530138">
      <w:bodyDiv w:val="1"/>
      <w:marLeft w:val="0"/>
      <w:marRight w:val="0"/>
      <w:marTop w:val="0"/>
      <w:marBottom w:val="0"/>
      <w:divBdr>
        <w:top w:val="none" w:sz="0" w:space="0" w:color="auto"/>
        <w:left w:val="none" w:sz="0" w:space="0" w:color="auto"/>
        <w:bottom w:val="none" w:sz="0" w:space="0" w:color="auto"/>
        <w:right w:val="none" w:sz="0" w:space="0" w:color="auto"/>
      </w:divBdr>
    </w:div>
    <w:div w:id="808548429">
      <w:bodyDiv w:val="1"/>
      <w:marLeft w:val="0"/>
      <w:marRight w:val="0"/>
      <w:marTop w:val="0"/>
      <w:marBottom w:val="0"/>
      <w:divBdr>
        <w:top w:val="none" w:sz="0" w:space="0" w:color="auto"/>
        <w:left w:val="none" w:sz="0" w:space="0" w:color="auto"/>
        <w:bottom w:val="none" w:sz="0" w:space="0" w:color="auto"/>
        <w:right w:val="none" w:sz="0" w:space="0" w:color="auto"/>
      </w:divBdr>
    </w:div>
    <w:div w:id="819464553">
      <w:bodyDiv w:val="1"/>
      <w:marLeft w:val="0"/>
      <w:marRight w:val="0"/>
      <w:marTop w:val="0"/>
      <w:marBottom w:val="0"/>
      <w:divBdr>
        <w:top w:val="none" w:sz="0" w:space="0" w:color="auto"/>
        <w:left w:val="none" w:sz="0" w:space="0" w:color="auto"/>
        <w:bottom w:val="none" w:sz="0" w:space="0" w:color="auto"/>
        <w:right w:val="none" w:sz="0" w:space="0" w:color="auto"/>
      </w:divBdr>
    </w:div>
    <w:div w:id="836192963">
      <w:bodyDiv w:val="1"/>
      <w:marLeft w:val="0"/>
      <w:marRight w:val="0"/>
      <w:marTop w:val="0"/>
      <w:marBottom w:val="0"/>
      <w:divBdr>
        <w:top w:val="none" w:sz="0" w:space="0" w:color="auto"/>
        <w:left w:val="none" w:sz="0" w:space="0" w:color="auto"/>
        <w:bottom w:val="none" w:sz="0" w:space="0" w:color="auto"/>
        <w:right w:val="none" w:sz="0" w:space="0" w:color="auto"/>
      </w:divBdr>
    </w:div>
    <w:div w:id="858351921">
      <w:bodyDiv w:val="1"/>
      <w:marLeft w:val="0"/>
      <w:marRight w:val="0"/>
      <w:marTop w:val="0"/>
      <w:marBottom w:val="0"/>
      <w:divBdr>
        <w:top w:val="none" w:sz="0" w:space="0" w:color="auto"/>
        <w:left w:val="none" w:sz="0" w:space="0" w:color="auto"/>
        <w:bottom w:val="none" w:sz="0" w:space="0" w:color="auto"/>
        <w:right w:val="none" w:sz="0" w:space="0" w:color="auto"/>
      </w:divBdr>
    </w:div>
    <w:div w:id="860321530">
      <w:bodyDiv w:val="1"/>
      <w:marLeft w:val="0"/>
      <w:marRight w:val="0"/>
      <w:marTop w:val="0"/>
      <w:marBottom w:val="0"/>
      <w:divBdr>
        <w:top w:val="none" w:sz="0" w:space="0" w:color="auto"/>
        <w:left w:val="none" w:sz="0" w:space="0" w:color="auto"/>
        <w:bottom w:val="none" w:sz="0" w:space="0" w:color="auto"/>
        <w:right w:val="none" w:sz="0" w:space="0" w:color="auto"/>
      </w:divBdr>
    </w:div>
    <w:div w:id="865023800">
      <w:bodyDiv w:val="1"/>
      <w:marLeft w:val="0"/>
      <w:marRight w:val="0"/>
      <w:marTop w:val="0"/>
      <w:marBottom w:val="0"/>
      <w:divBdr>
        <w:top w:val="none" w:sz="0" w:space="0" w:color="auto"/>
        <w:left w:val="none" w:sz="0" w:space="0" w:color="auto"/>
        <w:bottom w:val="none" w:sz="0" w:space="0" w:color="auto"/>
        <w:right w:val="none" w:sz="0" w:space="0" w:color="auto"/>
      </w:divBdr>
    </w:div>
    <w:div w:id="958072463">
      <w:bodyDiv w:val="1"/>
      <w:marLeft w:val="0"/>
      <w:marRight w:val="0"/>
      <w:marTop w:val="0"/>
      <w:marBottom w:val="0"/>
      <w:divBdr>
        <w:top w:val="none" w:sz="0" w:space="0" w:color="auto"/>
        <w:left w:val="none" w:sz="0" w:space="0" w:color="auto"/>
        <w:bottom w:val="none" w:sz="0" w:space="0" w:color="auto"/>
        <w:right w:val="none" w:sz="0" w:space="0" w:color="auto"/>
      </w:divBdr>
    </w:div>
    <w:div w:id="963468043">
      <w:bodyDiv w:val="1"/>
      <w:marLeft w:val="0"/>
      <w:marRight w:val="0"/>
      <w:marTop w:val="0"/>
      <w:marBottom w:val="0"/>
      <w:divBdr>
        <w:top w:val="none" w:sz="0" w:space="0" w:color="auto"/>
        <w:left w:val="none" w:sz="0" w:space="0" w:color="auto"/>
        <w:bottom w:val="none" w:sz="0" w:space="0" w:color="auto"/>
        <w:right w:val="none" w:sz="0" w:space="0" w:color="auto"/>
      </w:divBdr>
    </w:div>
    <w:div w:id="1001811109">
      <w:bodyDiv w:val="1"/>
      <w:marLeft w:val="0"/>
      <w:marRight w:val="0"/>
      <w:marTop w:val="0"/>
      <w:marBottom w:val="0"/>
      <w:divBdr>
        <w:top w:val="none" w:sz="0" w:space="0" w:color="auto"/>
        <w:left w:val="none" w:sz="0" w:space="0" w:color="auto"/>
        <w:bottom w:val="none" w:sz="0" w:space="0" w:color="auto"/>
        <w:right w:val="none" w:sz="0" w:space="0" w:color="auto"/>
      </w:divBdr>
    </w:div>
    <w:div w:id="1007833520">
      <w:bodyDiv w:val="1"/>
      <w:marLeft w:val="0"/>
      <w:marRight w:val="0"/>
      <w:marTop w:val="0"/>
      <w:marBottom w:val="0"/>
      <w:divBdr>
        <w:top w:val="none" w:sz="0" w:space="0" w:color="auto"/>
        <w:left w:val="none" w:sz="0" w:space="0" w:color="auto"/>
        <w:bottom w:val="none" w:sz="0" w:space="0" w:color="auto"/>
        <w:right w:val="none" w:sz="0" w:space="0" w:color="auto"/>
      </w:divBdr>
    </w:div>
    <w:div w:id="1043556743">
      <w:bodyDiv w:val="1"/>
      <w:marLeft w:val="0"/>
      <w:marRight w:val="0"/>
      <w:marTop w:val="0"/>
      <w:marBottom w:val="0"/>
      <w:divBdr>
        <w:top w:val="none" w:sz="0" w:space="0" w:color="auto"/>
        <w:left w:val="none" w:sz="0" w:space="0" w:color="auto"/>
        <w:bottom w:val="none" w:sz="0" w:space="0" w:color="auto"/>
        <w:right w:val="none" w:sz="0" w:space="0" w:color="auto"/>
      </w:divBdr>
    </w:div>
    <w:div w:id="1084493715">
      <w:bodyDiv w:val="1"/>
      <w:marLeft w:val="0"/>
      <w:marRight w:val="0"/>
      <w:marTop w:val="0"/>
      <w:marBottom w:val="0"/>
      <w:divBdr>
        <w:top w:val="none" w:sz="0" w:space="0" w:color="auto"/>
        <w:left w:val="none" w:sz="0" w:space="0" w:color="auto"/>
        <w:bottom w:val="none" w:sz="0" w:space="0" w:color="auto"/>
        <w:right w:val="none" w:sz="0" w:space="0" w:color="auto"/>
      </w:divBdr>
    </w:div>
    <w:div w:id="1132213885">
      <w:bodyDiv w:val="1"/>
      <w:marLeft w:val="0"/>
      <w:marRight w:val="0"/>
      <w:marTop w:val="0"/>
      <w:marBottom w:val="0"/>
      <w:divBdr>
        <w:top w:val="none" w:sz="0" w:space="0" w:color="auto"/>
        <w:left w:val="none" w:sz="0" w:space="0" w:color="auto"/>
        <w:bottom w:val="none" w:sz="0" w:space="0" w:color="auto"/>
        <w:right w:val="none" w:sz="0" w:space="0" w:color="auto"/>
      </w:divBdr>
    </w:div>
    <w:div w:id="1160072548">
      <w:bodyDiv w:val="1"/>
      <w:marLeft w:val="0"/>
      <w:marRight w:val="0"/>
      <w:marTop w:val="0"/>
      <w:marBottom w:val="0"/>
      <w:divBdr>
        <w:top w:val="none" w:sz="0" w:space="0" w:color="auto"/>
        <w:left w:val="none" w:sz="0" w:space="0" w:color="auto"/>
        <w:bottom w:val="none" w:sz="0" w:space="0" w:color="auto"/>
        <w:right w:val="none" w:sz="0" w:space="0" w:color="auto"/>
      </w:divBdr>
    </w:div>
    <w:div w:id="1160192026">
      <w:bodyDiv w:val="1"/>
      <w:marLeft w:val="0"/>
      <w:marRight w:val="0"/>
      <w:marTop w:val="0"/>
      <w:marBottom w:val="0"/>
      <w:divBdr>
        <w:top w:val="none" w:sz="0" w:space="0" w:color="auto"/>
        <w:left w:val="none" w:sz="0" w:space="0" w:color="auto"/>
        <w:bottom w:val="none" w:sz="0" w:space="0" w:color="auto"/>
        <w:right w:val="none" w:sz="0" w:space="0" w:color="auto"/>
      </w:divBdr>
    </w:div>
    <w:div w:id="1173497236">
      <w:bodyDiv w:val="1"/>
      <w:marLeft w:val="0"/>
      <w:marRight w:val="0"/>
      <w:marTop w:val="0"/>
      <w:marBottom w:val="0"/>
      <w:divBdr>
        <w:top w:val="none" w:sz="0" w:space="0" w:color="auto"/>
        <w:left w:val="none" w:sz="0" w:space="0" w:color="auto"/>
        <w:bottom w:val="none" w:sz="0" w:space="0" w:color="auto"/>
        <w:right w:val="none" w:sz="0" w:space="0" w:color="auto"/>
      </w:divBdr>
    </w:div>
    <w:div w:id="1193880422">
      <w:bodyDiv w:val="1"/>
      <w:marLeft w:val="0"/>
      <w:marRight w:val="0"/>
      <w:marTop w:val="0"/>
      <w:marBottom w:val="0"/>
      <w:divBdr>
        <w:top w:val="none" w:sz="0" w:space="0" w:color="auto"/>
        <w:left w:val="none" w:sz="0" w:space="0" w:color="auto"/>
        <w:bottom w:val="none" w:sz="0" w:space="0" w:color="auto"/>
        <w:right w:val="none" w:sz="0" w:space="0" w:color="auto"/>
      </w:divBdr>
    </w:div>
    <w:div w:id="1199008900">
      <w:bodyDiv w:val="1"/>
      <w:marLeft w:val="0"/>
      <w:marRight w:val="0"/>
      <w:marTop w:val="0"/>
      <w:marBottom w:val="0"/>
      <w:divBdr>
        <w:top w:val="none" w:sz="0" w:space="0" w:color="auto"/>
        <w:left w:val="none" w:sz="0" w:space="0" w:color="auto"/>
        <w:bottom w:val="none" w:sz="0" w:space="0" w:color="auto"/>
        <w:right w:val="none" w:sz="0" w:space="0" w:color="auto"/>
      </w:divBdr>
    </w:div>
    <w:div w:id="1209219756">
      <w:bodyDiv w:val="1"/>
      <w:marLeft w:val="0"/>
      <w:marRight w:val="0"/>
      <w:marTop w:val="0"/>
      <w:marBottom w:val="0"/>
      <w:divBdr>
        <w:top w:val="none" w:sz="0" w:space="0" w:color="auto"/>
        <w:left w:val="none" w:sz="0" w:space="0" w:color="auto"/>
        <w:bottom w:val="none" w:sz="0" w:space="0" w:color="auto"/>
        <w:right w:val="none" w:sz="0" w:space="0" w:color="auto"/>
      </w:divBdr>
    </w:div>
    <w:div w:id="1215855211">
      <w:bodyDiv w:val="1"/>
      <w:marLeft w:val="0"/>
      <w:marRight w:val="0"/>
      <w:marTop w:val="0"/>
      <w:marBottom w:val="0"/>
      <w:divBdr>
        <w:top w:val="none" w:sz="0" w:space="0" w:color="auto"/>
        <w:left w:val="none" w:sz="0" w:space="0" w:color="auto"/>
        <w:bottom w:val="none" w:sz="0" w:space="0" w:color="auto"/>
        <w:right w:val="none" w:sz="0" w:space="0" w:color="auto"/>
      </w:divBdr>
    </w:div>
    <w:div w:id="1242907758">
      <w:bodyDiv w:val="1"/>
      <w:marLeft w:val="0"/>
      <w:marRight w:val="0"/>
      <w:marTop w:val="0"/>
      <w:marBottom w:val="0"/>
      <w:divBdr>
        <w:top w:val="none" w:sz="0" w:space="0" w:color="auto"/>
        <w:left w:val="none" w:sz="0" w:space="0" w:color="auto"/>
        <w:bottom w:val="none" w:sz="0" w:space="0" w:color="auto"/>
        <w:right w:val="none" w:sz="0" w:space="0" w:color="auto"/>
      </w:divBdr>
    </w:div>
    <w:div w:id="1257321402">
      <w:bodyDiv w:val="1"/>
      <w:marLeft w:val="0"/>
      <w:marRight w:val="0"/>
      <w:marTop w:val="0"/>
      <w:marBottom w:val="0"/>
      <w:divBdr>
        <w:top w:val="none" w:sz="0" w:space="0" w:color="auto"/>
        <w:left w:val="none" w:sz="0" w:space="0" w:color="auto"/>
        <w:bottom w:val="none" w:sz="0" w:space="0" w:color="auto"/>
        <w:right w:val="none" w:sz="0" w:space="0" w:color="auto"/>
      </w:divBdr>
    </w:div>
    <w:div w:id="1261059586">
      <w:bodyDiv w:val="1"/>
      <w:marLeft w:val="0"/>
      <w:marRight w:val="0"/>
      <w:marTop w:val="0"/>
      <w:marBottom w:val="0"/>
      <w:divBdr>
        <w:top w:val="none" w:sz="0" w:space="0" w:color="auto"/>
        <w:left w:val="none" w:sz="0" w:space="0" w:color="auto"/>
        <w:bottom w:val="none" w:sz="0" w:space="0" w:color="auto"/>
        <w:right w:val="none" w:sz="0" w:space="0" w:color="auto"/>
      </w:divBdr>
    </w:div>
    <w:div w:id="1273173409">
      <w:bodyDiv w:val="1"/>
      <w:marLeft w:val="0"/>
      <w:marRight w:val="0"/>
      <w:marTop w:val="0"/>
      <w:marBottom w:val="0"/>
      <w:divBdr>
        <w:top w:val="none" w:sz="0" w:space="0" w:color="auto"/>
        <w:left w:val="none" w:sz="0" w:space="0" w:color="auto"/>
        <w:bottom w:val="none" w:sz="0" w:space="0" w:color="auto"/>
        <w:right w:val="none" w:sz="0" w:space="0" w:color="auto"/>
      </w:divBdr>
    </w:div>
    <w:div w:id="1275676952">
      <w:bodyDiv w:val="1"/>
      <w:marLeft w:val="0"/>
      <w:marRight w:val="0"/>
      <w:marTop w:val="0"/>
      <w:marBottom w:val="0"/>
      <w:divBdr>
        <w:top w:val="none" w:sz="0" w:space="0" w:color="auto"/>
        <w:left w:val="none" w:sz="0" w:space="0" w:color="auto"/>
        <w:bottom w:val="none" w:sz="0" w:space="0" w:color="auto"/>
        <w:right w:val="none" w:sz="0" w:space="0" w:color="auto"/>
      </w:divBdr>
    </w:div>
    <w:div w:id="1299142008">
      <w:bodyDiv w:val="1"/>
      <w:marLeft w:val="0"/>
      <w:marRight w:val="0"/>
      <w:marTop w:val="0"/>
      <w:marBottom w:val="0"/>
      <w:divBdr>
        <w:top w:val="none" w:sz="0" w:space="0" w:color="auto"/>
        <w:left w:val="none" w:sz="0" w:space="0" w:color="auto"/>
        <w:bottom w:val="none" w:sz="0" w:space="0" w:color="auto"/>
        <w:right w:val="none" w:sz="0" w:space="0" w:color="auto"/>
      </w:divBdr>
    </w:div>
    <w:div w:id="1304000329">
      <w:bodyDiv w:val="1"/>
      <w:marLeft w:val="0"/>
      <w:marRight w:val="0"/>
      <w:marTop w:val="0"/>
      <w:marBottom w:val="0"/>
      <w:divBdr>
        <w:top w:val="none" w:sz="0" w:space="0" w:color="auto"/>
        <w:left w:val="none" w:sz="0" w:space="0" w:color="auto"/>
        <w:bottom w:val="none" w:sz="0" w:space="0" w:color="auto"/>
        <w:right w:val="none" w:sz="0" w:space="0" w:color="auto"/>
      </w:divBdr>
    </w:div>
    <w:div w:id="1332417571">
      <w:bodyDiv w:val="1"/>
      <w:marLeft w:val="0"/>
      <w:marRight w:val="0"/>
      <w:marTop w:val="0"/>
      <w:marBottom w:val="0"/>
      <w:divBdr>
        <w:top w:val="none" w:sz="0" w:space="0" w:color="auto"/>
        <w:left w:val="none" w:sz="0" w:space="0" w:color="auto"/>
        <w:bottom w:val="none" w:sz="0" w:space="0" w:color="auto"/>
        <w:right w:val="none" w:sz="0" w:space="0" w:color="auto"/>
      </w:divBdr>
    </w:div>
    <w:div w:id="1349721571">
      <w:bodyDiv w:val="1"/>
      <w:marLeft w:val="0"/>
      <w:marRight w:val="0"/>
      <w:marTop w:val="0"/>
      <w:marBottom w:val="0"/>
      <w:divBdr>
        <w:top w:val="none" w:sz="0" w:space="0" w:color="auto"/>
        <w:left w:val="none" w:sz="0" w:space="0" w:color="auto"/>
        <w:bottom w:val="none" w:sz="0" w:space="0" w:color="auto"/>
        <w:right w:val="none" w:sz="0" w:space="0" w:color="auto"/>
      </w:divBdr>
    </w:div>
    <w:div w:id="1388802274">
      <w:bodyDiv w:val="1"/>
      <w:marLeft w:val="0"/>
      <w:marRight w:val="0"/>
      <w:marTop w:val="0"/>
      <w:marBottom w:val="0"/>
      <w:divBdr>
        <w:top w:val="none" w:sz="0" w:space="0" w:color="auto"/>
        <w:left w:val="none" w:sz="0" w:space="0" w:color="auto"/>
        <w:bottom w:val="none" w:sz="0" w:space="0" w:color="auto"/>
        <w:right w:val="none" w:sz="0" w:space="0" w:color="auto"/>
      </w:divBdr>
    </w:div>
    <w:div w:id="1400325946">
      <w:bodyDiv w:val="1"/>
      <w:marLeft w:val="0"/>
      <w:marRight w:val="0"/>
      <w:marTop w:val="0"/>
      <w:marBottom w:val="0"/>
      <w:divBdr>
        <w:top w:val="none" w:sz="0" w:space="0" w:color="auto"/>
        <w:left w:val="none" w:sz="0" w:space="0" w:color="auto"/>
        <w:bottom w:val="none" w:sz="0" w:space="0" w:color="auto"/>
        <w:right w:val="none" w:sz="0" w:space="0" w:color="auto"/>
      </w:divBdr>
    </w:div>
    <w:div w:id="1415469886">
      <w:bodyDiv w:val="1"/>
      <w:marLeft w:val="0"/>
      <w:marRight w:val="0"/>
      <w:marTop w:val="0"/>
      <w:marBottom w:val="0"/>
      <w:divBdr>
        <w:top w:val="none" w:sz="0" w:space="0" w:color="auto"/>
        <w:left w:val="none" w:sz="0" w:space="0" w:color="auto"/>
        <w:bottom w:val="none" w:sz="0" w:space="0" w:color="auto"/>
        <w:right w:val="none" w:sz="0" w:space="0" w:color="auto"/>
      </w:divBdr>
    </w:div>
    <w:div w:id="1428884126">
      <w:bodyDiv w:val="1"/>
      <w:marLeft w:val="0"/>
      <w:marRight w:val="0"/>
      <w:marTop w:val="0"/>
      <w:marBottom w:val="0"/>
      <w:divBdr>
        <w:top w:val="none" w:sz="0" w:space="0" w:color="auto"/>
        <w:left w:val="none" w:sz="0" w:space="0" w:color="auto"/>
        <w:bottom w:val="none" w:sz="0" w:space="0" w:color="auto"/>
        <w:right w:val="none" w:sz="0" w:space="0" w:color="auto"/>
      </w:divBdr>
    </w:div>
    <w:div w:id="1469131203">
      <w:bodyDiv w:val="1"/>
      <w:marLeft w:val="0"/>
      <w:marRight w:val="0"/>
      <w:marTop w:val="0"/>
      <w:marBottom w:val="0"/>
      <w:divBdr>
        <w:top w:val="none" w:sz="0" w:space="0" w:color="auto"/>
        <w:left w:val="none" w:sz="0" w:space="0" w:color="auto"/>
        <w:bottom w:val="none" w:sz="0" w:space="0" w:color="auto"/>
        <w:right w:val="none" w:sz="0" w:space="0" w:color="auto"/>
      </w:divBdr>
    </w:div>
    <w:div w:id="1472287985">
      <w:bodyDiv w:val="1"/>
      <w:marLeft w:val="0"/>
      <w:marRight w:val="0"/>
      <w:marTop w:val="0"/>
      <w:marBottom w:val="0"/>
      <w:divBdr>
        <w:top w:val="none" w:sz="0" w:space="0" w:color="auto"/>
        <w:left w:val="none" w:sz="0" w:space="0" w:color="auto"/>
        <w:bottom w:val="none" w:sz="0" w:space="0" w:color="auto"/>
        <w:right w:val="none" w:sz="0" w:space="0" w:color="auto"/>
      </w:divBdr>
    </w:div>
    <w:div w:id="1484930987">
      <w:bodyDiv w:val="1"/>
      <w:marLeft w:val="0"/>
      <w:marRight w:val="0"/>
      <w:marTop w:val="0"/>
      <w:marBottom w:val="0"/>
      <w:divBdr>
        <w:top w:val="none" w:sz="0" w:space="0" w:color="auto"/>
        <w:left w:val="none" w:sz="0" w:space="0" w:color="auto"/>
        <w:bottom w:val="none" w:sz="0" w:space="0" w:color="auto"/>
        <w:right w:val="none" w:sz="0" w:space="0" w:color="auto"/>
      </w:divBdr>
    </w:div>
    <w:div w:id="1491172190">
      <w:bodyDiv w:val="1"/>
      <w:marLeft w:val="0"/>
      <w:marRight w:val="0"/>
      <w:marTop w:val="0"/>
      <w:marBottom w:val="0"/>
      <w:divBdr>
        <w:top w:val="none" w:sz="0" w:space="0" w:color="auto"/>
        <w:left w:val="none" w:sz="0" w:space="0" w:color="auto"/>
        <w:bottom w:val="none" w:sz="0" w:space="0" w:color="auto"/>
        <w:right w:val="none" w:sz="0" w:space="0" w:color="auto"/>
      </w:divBdr>
    </w:div>
    <w:div w:id="1519271343">
      <w:bodyDiv w:val="1"/>
      <w:marLeft w:val="0"/>
      <w:marRight w:val="0"/>
      <w:marTop w:val="0"/>
      <w:marBottom w:val="0"/>
      <w:divBdr>
        <w:top w:val="none" w:sz="0" w:space="0" w:color="auto"/>
        <w:left w:val="none" w:sz="0" w:space="0" w:color="auto"/>
        <w:bottom w:val="none" w:sz="0" w:space="0" w:color="auto"/>
        <w:right w:val="none" w:sz="0" w:space="0" w:color="auto"/>
      </w:divBdr>
    </w:div>
    <w:div w:id="1552032128">
      <w:bodyDiv w:val="1"/>
      <w:marLeft w:val="0"/>
      <w:marRight w:val="0"/>
      <w:marTop w:val="0"/>
      <w:marBottom w:val="0"/>
      <w:divBdr>
        <w:top w:val="none" w:sz="0" w:space="0" w:color="auto"/>
        <w:left w:val="none" w:sz="0" w:space="0" w:color="auto"/>
        <w:bottom w:val="none" w:sz="0" w:space="0" w:color="auto"/>
        <w:right w:val="none" w:sz="0" w:space="0" w:color="auto"/>
      </w:divBdr>
    </w:div>
    <w:div w:id="1559169346">
      <w:bodyDiv w:val="1"/>
      <w:marLeft w:val="0"/>
      <w:marRight w:val="0"/>
      <w:marTop w:val="0"/>
      <w:marBottom w:val="0"/>
      <w:divBdr>
        <w:top w:val="none" w:sz="0" w:space="0" w:color="auto"/>
        <w:left w:val="none" w:sz="0" w:space="0" w:color="auto"/>
        <w:bottom w:val="none" w:sz="0" w:space="0" w:color="auto"/>
        <w:right w:val="none" w:sz="0" w:space="0" w:color="auto"/>
      </w:divBdr>
    </w:div>
    <w:div w:id="1579483786">
      <w:bodyDiv w:val="1"/>
      <w:marLeft w:val="0"/>
      <w:marRight w:val="0"/>
      <w:marTop w:val="0"/>
      <w:marBottom w:val="0"/>
      <w:divBdr>
        <w:top w:val="none" w:sz="0" w:space="0" w:color="auto"/>
        <w:left w:val="none" w:sz="0" w:space="0" w:color="auto"/>
        <w:bottom w:val="none" w:sz="0" w:space="0" w:color="auto"/>
        <w:right w:val="none" w:sz="0" w:space="0" w:color="auto"/>
      </w:divBdr>
    </w:div>
    <w:div w:id="1584416892">
      <w:bodyDiv w:val="1"/>
      <w:marLeft w:val="0"/>
      <w:marRight w:val="0"/>
      <w:marTop w:val="0"/>
      <w:marBottom w:val="0"/>
      <w:divBdr>
        <w:top w:val="none" w:sz="0" w:space="0" w:color="auto"/>
        <w:left w:val="none" w:sz="0" w:space="0" w:color="auto"/>
        <w:bottom w:val="none" w:sz="0" w:space="0" w:color="auto"/>
        <w:right w:val="none" w:sz="0" w:space="0" w:color="auto"/>
      </w:divBdr>
    </w:div>
    <w:div w:id="1602109455">
      <w:bodyDiv w:val="1"/>
      <w:marLeft w:val="0"/>
      <w:marRight w:val="0"/>
      <w:marTop w:val="0"/>
      <w:marBottom w:val="0"/>
      <w:divBdr>
        <w:top w:val="none" w:sz="0" w:space="0" w:color="auto"/>
        <w:left w:val="none" w:sz="0" w:space="0" w:color="auto"/>
        <w:bottom w:val="none" w:sz="0" w:space="0" w:color="auto"/>
        <w:right w:val="none" w:sz="0" w:space="0" w:color="auto"/>
      </w:divBdr>
    </w:div>
    <w:div w:id="1621692601">
      <w:bodyDiv w:val="1"/>
      <w:marLeft w:val="0"/>
      <w:marRight w:val="0"/>
      <w:marTop w:val="0"/>
      <w:marBottom w:val="0"/>
      <w:divBdr>
        <w:top w:val="none" w:sz="0" w:space="0" w:color="auto"/>
        <w:left w:val="none" w:sz="0" w:space="0" w:color="auto"/>
        <w:bottom w:val="none" w:sz="0" w:space="0" w:color="auto"/>
        <w:right w:val="none" w:sz="0" w:space="0" w:color="auto"/>
      </w:divBdr>
    </w:div>
    <w:div w:id="1652244967">
      <w:bodyDiv w:val="1"/>
      <w:marLeft w:val="0"/>
      <w:marRight w:val="0"/>
      <w:marTop w:val="0"/>
      <w:marBottom w:val="0"/>
      <w:divBdr>
        <w:top w:val="none" w:sz="0" w:space="0" w:color="auto"/>
        <w:left w:val="none" w:sz="0" w:space="0" w:color="auto"/>
        <w:bottom w:val="none" w:sz="0" w:space="0" w:color="auto"/>
        <w:right w:val="none" w:sz="0" w:space="0" w:color="auto"/>
      </w:divBdr>
    </w:div>
    <w:div w:id="1664964726">
      <w:bodyDiv w:val="1"/>
      <w:marLeft w:val="0"/>
      <w:marRight w:val="0"/>
      <w:marTop w:val="0"/>
      <w:marBottom w:val="0"/>
      <w:divBdr>
        <w:top w:val="none" w:sz="0" w:space="0" w:color="auto"/>
        <w:left w:val="none" w:sz="0" w:space="0" w:color="auto"/>
        <w:bottom w:val="none" w:sz="0" w:space="0" w:color="auto"/>
        <w:right w:val="none" w:sz="0" w:space="0" w:color="auto"/>
      </w:divBdr>
    </w:div>
    <w:div w:id="1668825004">
      <w:bodyDiv w:val="1"/>
      <w:marLeft w:val="0"/>
      <w:marRight w:val="0"/>
      <w:marTop w:val="0"/>
      <w:marBottom w:val="0"/>
      <w:divBdr>
        <w:top w:val="none" w:sz="0" w:space="0" w:color="auto"/>
        <w:left w:val="none" w:sz="0" w:space="0" w:color="auto"/>
        <w:bottom w:val="none" w:sz="0" w:space="0" w:color="auto"/>
        <w:right w:val="none" w:sz="0" w:space="0" w:color="auto"/>
      </w:divBdr>
    </w:div>
    <w:div w:id="1775127196">
      <w:bodyDiv w:val="1"/>
      <w:marLeft w:val="0"/>
      <w:marRight w:val="0"/>
      <w:marTop w:val="0"/>
      <w:marBottom w:val="0"/>
      <w:divBdr>
        <w:top w:val="none" w:sz="0" w:space="0" w:color="auto"/>
        <w:left w:val="none" w:sz="0" w:space="0" w:color="auto"/>
        <w:bottom w:val="none" w:sz="0" w:space="0" w:color="auto"/>
        <w:right w:val="none" w:sz="0" w:space="0" w:color="auto"/>
      </w:divBdr>
    </w:div>
    <w:div w:id="1782333834">
      <w:bodyDiv w:val="1"/>
      <w:marLeft w:val="0"/>
      <w:marRight w:val="0"/>
      <w:marTop w:val="0"/>
      <w:marBottom w:val="0"/>
      <w:divBdr>
        <w:top w:val="none" w:sz="0" w:space="0" w:color="auto"/>
        <w:left w:val="none" w:sz="0" w:space="0" w:color="auto"/>
        <w:bottom w:val="none" w:sz="0" w:space="0" w:color="auto"/>
        <w:right w:val="none" w:sz="0" w:space="0" w:color="auto"/>
      </w:divBdr>
    </w:div>
    <w:div w:id="1844933031">
      <w:bodyDiv w:val="1"/>
      <w:marLeft w:val="0"/>
      <w:marRight w:val="0"/>
      <w:marTop w:val="0"/>
      <w:marBottom w:val="0"/>
      <w:divBdr>
        <w:top w:val="none" w:sz="0" w:space="0" w:color="auto"/>
        <w:left w:val="none" w:sz="0" w:space="0" w:color="auto"/>
        <w:bottom w:val="none" w:sz="0" w:space="0" w:color="auto"/>
        <w:right w:val="none" w:sz="0" w:space="0" w:color="auto"/>
      </w:divBdr>
    </w:div>
    <w:div w:id="1850439714">
      <w:bodyDiv w:val="1"/>
      <w:marLeft w:val="0"/>
      <w:marRight w:val="0"/>
      <w:marTop w:val="0"/>
      <w:marBottom w:val="0"/>
      <w:divBdr>
        <w:top w:val="none" w:sz="0" w:space="0" w:color="auto"/>
        <w:left w:val="none" w:sz="0" w:space="0" w:color="auto"/>
        <w:bottom w:val="none" w:sz="0" w:space="0" w:color="auto"/>
        <w:right w:val="none" w:sz="0" w:space="0" w:color="auto"/>
      </w:divBdr>
    </w:div>
    <w:div w:id="1851329799">
      <w:bodyDiv w:val="1"/>
      <w:marLeft w:val="0"/>
      <w:marRight w:val="0"/>
      <w:marTop w:val="0"/>
      <w:marBottom w:val="0"/>
      <w:divBdr>
        <w:top w:val="none" w:sz="0" w:space="0" w:color="auto"/>
        <w:left w:val="none" w:sz="0" w:space="0" w:color="auto"/>
        <w:bottom w:val="none" w:sz="0" w:space="0" w:color="auto"/>
        <w:right w:val="none" w:sz="0" w:space="0" w:color="auto"/>
      </w:divBdr>
    </w:div>
    <w:div w:id="1892958568">
      <w:bodyDiv w:val="1"/>
      <w:marLeft w:val="0"/>
      <w:marRight w:val="0"/>
      <w:marTop w:val="0"/>
      <w:marBottom w:val="0"/>
      <w:divBdr>
        <w:top w:val="none" w:sz="0" w:space="0" w:color="auto"/>
        <w:left w:val="none" w:sz="0" w:space="0" w:color="auto"/>
        <w:bottom w:val="none" w:sz="0" w:space="0" w:color="auto"/>
        <w:right w:val="none" w:sz="0" w:space="0" w:color="auto"/>
      </w:divBdr>
    </w:div>
    <w:div w:id="1948922326">
      <w:bodyDiv w:val="1"/>
      <w:marLeft w:val="0"/>
      <w:marRight w:val="0"/>
      <w:marTop w:val="0"/>
      <w:marBottom w:val="0"/>
      <w:divBdr>
        <w:top w:val="none" w:sz="0" w:space="0" w:color="auto"/>
        <w:left w:val="none" w:sz="0" w:space="0" w:color="auto"/>
        <w:bottom w:val="none" w:sz="0" w:space="0" w:color="auto"/>
        <w:right w:val="none" w:sz="0" w:space="0" w:color="auto"/>
      </w:divBdr>
    </w:div>
    <w:div w:id="1974018859">
      <w:bodyDiv w:val="1"/>
      <w:marLeft w:val="0"/>
      <w:marRight w:val="0"/>
      <w:marTop w:val="0"/>
      <w:marBottom w:val="0"/>
      <w:divBdr>
        <w:top w:val="none" w:sz="0" w:space="0" w:color="auto"/>
        <w:left w:val="none" w:sz="0" w:space="0" w:color="auto"/>
        <w:bottom w:val="none" w:sz="0" w:space="0" w:color="auto"/>
        <w:right w:val="none" w:sz="0" w:space="0" w:color="auto"/>
      </w:divBdr>
    </w:div>
    <w:div w:id="1986010038">
      <w:bodyDiv w:val="1"/>
      <w:marLeft w:val="0"/>
      <w:marRight w:val="0"/>
      <w:marTop w:val="0"/>
      <w:marBottom w:val="0"/>
      <w:divBdr>
        <w:top w:val="none" w:sz="0" w:space="0" w:color="auto"/>
        <w:left w:val="none" w:sz="0" w:space="0" w:color="auto"/>
        <w:bottom w:val="none" w:sz="0" w:space="0" w:color="auto"/>
        <w:right w:val="none" w:sz="0" w:space="0" w:color="auto"/>
      </w:divBdr>
    </w:div>
    <w:div w:id="1989438332">
      <w:bodyDiv w:val="1"/>
      <w:marLeft w:val="0"/>
      <w:marRight w:val="0"/>
      <w:marTop w:val="0"/>
      <w:marBottom w:val="0"/>
      <w:divBdr>
        <w:top w:val="none" w:sz="0" w:space="0" w:color="auto"/>
        <w:left w:val="none" w:sz="0" w:space="0" w:color="auto"/>
        <w:bottom w:val="none" w:sz="0" w:space="0" w:color="auto"/>
        <w:right w:val="none" w:sz="0" w:space="0" w:color="auto"/>
      </w:divBdr>
    </w:div>
    <w:div w:id="2082944515">
      <w:bodyDiv w:val="1"/>
      <w:marLeft w:val="0"/>
      <w:marRight w:val="0"/>
      <w:marTop w:val="0"/>
      <w:marBottom w:val="0"/>
      <w:divBdr>
        <w:top w:val="none" w:sz="0" w:space="0" w:color="auto"/>
        <w:left w:val="none" w:sz="0" w:space="0" w:color="auto"/>
        <w:bottom w:val="none" w:sz="0" w:space="0" w:color="auto"/>
        <w:right w:val="none" w:sz="0" w:space="0" w:color="auto"/>
      </w:divBdr>
    </w:div>
    <w:div w:id="2090494991">
      <w:bodyDiv w:val="1"/>
      <w:marLeft w:val="0"/>
      <w:marRight w:val="0"/>
      <w:marTop w:val="0"/>
      <w:marBottom w:val="0"/>
      <w:divBdr>
        <w:top w:val="none" w:sz="0" w:space="0" w:color="auto"/>
        <w:left w:val="none" w:sz="0" w:space="0" w:color="auto"/>
        <w:bottom w:val="none" w:sz="0" w:space="0" w:color="auto"/>
        <w:right w:val="none" w:sz="0" w:space="0" w:color="auto"/>
      </w:divBdr>
    </w:div>
    <w:div w:id="2106028525">
      <w:bodyDiv w:val="1"/>
      <w:marLeft w:val="0"/>
      <w:marRight w:val="0"/>
      <w:marTop w:val="0"/>
      <w:marBottom w:val="0"/>
      <w:divBdr>
        <w:top w:val="none" w:sz="0" w:space="0" w:color="auto"/>
        <w:left w:val="none" w:sz="0" w:space="0" w:color="auto"/>
        <w:bottom w:val="none" w:sz="0" w:space="0" w:color="auto"/>
        <w:right w:val="none" w:sz="0" w:space="0" w:color="auto"/>
      </w:divBdr>
    </w:div>
    <w:div w:id="2112385965">
      <w:bodyDiv w:val="1"/>
      <w:marLeft w:val="0"/>
      <w:marRight w:val="0"/>
      <w:marTop w:val="0"/>
      <w:marBottom w:val="0"/>
      <w:divBdr>
        <w:top w:val="none" w:sz="0" w:space="0" w:color="auto"/>
        <w:left w:val="none" w:sz="0" w:space="0" w:color="auto"/>
        <w:bottom w:val="none" w:sz="0" w:space="0" w:color="auto"/>
        <w:right w:val="none" w:sz="0" w:space="0" w:color="auto"/>
      </w:divBdr>
    </w:div>
    <w:div w:id="2146116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docs.live.net/9f1abba3267c37fc/Documents/supply%20chain%20assigment%20.docx" TargetMode="External"/><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docs.live.net/9f1abba3267c37fc/Documents/supply%20chain%20assigment%20.docx"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9f1abba3267c37fc/Documents/supply%20chain%20assigment%20.docx"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Rac09</b:Tag>
    <b:SourceType>JournalArticle</b:SourceType>
    <b:Guid>{6A8A9D4E-8EC8-4382-BE3F-FEB847D35E81}</b:Guid>
    <b:Author>
      <b:Author>
        <b:NameList>
          <b:Person>
            <b:Last>Racovita</b:Last>
            <b:First>Laura</b:First>
          </b:Person>
        </b:NameList>
      </b:Author>
    </b:Author>
    <b:Title>supply chain management</b:Title>
    <b:Year>2009</b:Year>
    <b:JournalName>scribd</b:JournalName>
    <b:Pages>2</b:Pages>
    <b:RefOrder>15</b:RefOrder>
  </b:Source>
  <b:Source>
    <b:Tag>cha20</b:Tag>
    <b:SourceType>InternetSite</b:SourceType>
    <b:Guid>{02EF2CC7-806E-42B1-A9ED-F6B090B5693F}</b:Guid>
    <b:Title>Supply Chain Management</b:Title>
    <b:Year>2020</b:Year>
    <b:Author>
      <b:Author>
        <b:Corporate>chartered institute of procurement and supply</b:Corporate>
      </b:Author>
    </b:Author>
    <b:InternetSiteTitle>What Does Supply Chain Management Mean?</b:InternetSiteTitle>
    <b:Month>10</b:Month>
    <b:Day>08</b:Day>
    <b:URL>https://www.cips.org/knowledge/procurement-topics-and-skills/supply-chain-management/</b:URL>
    <b:RefOrder>1</b:RefOrder>
  </b:Source>
  <b:Source>
    <b:Tag>Bil19</b:Tag>
    <b:SourceType>InternetSite</b:SourceType>
    <b:Guid>{92B2D204-B227-4D52-A4B6-1663C73BCF73}</b:Guid>
    <b:Author>
      <b:Author>
        <b:NameList>
          <b:Person>
            <b:Last>Hobbs</b:Last>
            <b:First>Bill</b:First>
          </b:Person>
        </b:NameList>
      </b:Author>
    </b:Author>
    <b:Title>Supply Chain Inefficiencies Can Crush Customer Experience And Cost You Millions</b:Title>
    <b:InternetSiteTitle>forbes</b:InternetSiteTitle>
    <b:Year>2019</b:Year>
    <b:Month>10</b:Month>
    <b:Day>30</b:Day>
    <b:URL>https://www.forbes.com/sites/forbesbusinessdevelopmentcouncil/2019/09/30/supply-chain-inefficiencies-can-crush-customer-experience-and-cost-you-millions/?sh=43296400463a</b:URL>
    <b:RefOrder>2</b:RefOrder>
  </b:Source>
  <b:Source>
    <b:Tag>Ada16</b:Tag>
    <b:SourceType>InternetSite</b:SourceType>
    <b:Guid>{BF1DFAAD-5EC4-4A2C-8595-C1715E77BBEA}</b:Guid>
    <b:Author>
      <b:Author>
        <b:NameList>
          <b:Person>
            <b:Last>Carr</b:Last>
            <b:First>Adam</b:First>
          </b:Person>
        </b:NameList>
      </b:Author>
    </b:Author>
    <b:Title>Supply Chain Management Process : Five key steps for building excellence</b:Title>
    <b:InternetSiteTitle>holisollogistics Supply Chain Management</b:InternetSiteTitle>
    <b:Year>2016</b:Year>
    <b:Month>12</b:Month>
    <b:Day>8</b:Day>
    <b:URL>https://holisollogistics.com/supply-chain-management-process-five-steps-for-building-excellence/</b:URL>
    <b:RefOrder>3</b:RefOrder>
  </b:Source>
  <b:Source>
    <b:Tag>Ste09</b:Tag>
    <b:SourceType>JournalArticle</b:SourceType>
    <b:Guid>{3FEF1E64-54A2-4653-AA9D-8B757510AFC0}</b:Guid>
    <b:Title>Mapping the future of supply chain management: a Delphi study</b:Title>
    <b:Year>2009</b:Year>
    <b:Author>
      <b:Author>
        <b:NameList>
          <b:Person>
            <b:Last>Steven A. Melnyka</b:Last>
            <b:First>Rhonda</b:First>
            <b:Middle>R. Lummusb</b:Middle>
          </b:Person>
        </b:NameList>
      </b:Author>
    </b:Author>
    <b:JournalName>International Journal of Production Research</b:JournalName>
    <b:Pages> 4629–4653</b:Pages>
    <b:RefOrder>4</b:RefOrder>
  </b:Source>
  <b:Source>
    <b:Tag>Joh21</b:Tag>
    <b:SourceType>JournalArticle</b:SourceType>
    <b:Guid>{97AF6B1F-1041-4406-9BD1-0C5D1CA24754}</b:Guid>
    <b:Author>
      <b:Author>
        <b:NameList>
          <b:Person>
            <b:Last>Piatek</b:Last>
            <b:First>John</b:First>
          </b:Person>
        </b:NameList>
      </b:Author>
    </b:Author>
    <b:Title>THE BUSINESS COST OF DISRUPTIONS IN THE SUPPLY CHAIN</b:Title>
    <b:JournalName>Economist</b:JournalName>
    <b:Year>2021</b:Year>
    <b:Pages>01-16</b:Pages>
    <b:RefOrder>6</b:RefOrder>
  </b:Source>
  <b:Source>
    <b:Tag>Tho20</b:Tag>
    <b:SourceType>DocumentFromInternetSite</b:SourceType>
    <b:Guid>{8F5F8EF8-A400-4E47-9B4B-02120CCDFEEE}</b:Guid>
    <b:Author>
      <b:Author>
        <b:NameList>
          <b:Person>
            <b:Last>Thomas Baumgartner</b:Last>
            <b:First>Yogesh</b:First>
            <b:Middle>Malik, and Asutosh Padhi</b:Middle>
          </b:Person>
        </b:NameList>
      </b:Author>
    </b:Author>
    <b:Title>Reimagining industrial supply chains</b:Title>
    <b:Year>2020</b:Year>
    <b:InternetSiteTitle>McKinsey And Company</b:InternetSiteTitle>
    <b:Month>09</b:Month>
    <b:Day>11</b:Day>
    <b:URL>https://www.mckinsey.com/industries/advanced-electronics/our-insights/reimagining-industrial-supply-chains</b:URL>
    <b:RefOrder>5</b:RefOrder>
  </b:Source>
  <b:Source>
    <b:Tag>Lor15</b:Tag>
    <b:SourceType>JournalArticle</b:SourceType>
    <b:Guid>{FE1C0AB3-A9F5-41E2-A72F-B8D5870533F3}</b:Guid>
    <b:Title>Seven characteristics of top-performing supply chains</b:Title>
    <b:Year>2015</b:Year>
    <b:Pages>02-04</b:Pages>
    <b:Author>
      <b:Author>
        <b:NameList>
          <b:Person>
            <b:Last>Cecere</b:Last>
            <b:First>Lora</b:First>
          </b:Person>
        </b:NameList>
      </b:Author>
    </b:Author>
    <b:JournalName>CSCMP Supply Chain Quarterly</b:JournalName>
    <b:RefOrder>7</b:RefOrder>
  </b:Source>
  <b:Source>
    <b:Tag>Sar20</b:Tag>
    <b:SourceType>JournalArticle</b:SourceType>
    <b:Guid>{0AF890E4-F50E-4EC9-B3A1-52CC472F4A44}</b:Guid>
    <b:Author>
      <b:Author>
        <b:NameList>
          <b:Person>
            <b:Last>Hippold</b:Last>
            <b:First>Sarah</b:First>
          </b:Person>
        </b:NameList>
      </b:Author>
    </b:Author>
    <b:Title>6 Strategies for a More Resilient Supply Chain</b:Title>
    <b:JournalName>smarterwithgartner</b:JournalName>
    <b:Year>2020</b:Year>
    <b:Pages>online</b:Pages>
    <b:RefOrder>8</b:RefOrder>
  </b:Source>
  <b:Source>
    <b:Tag>Yah21</b:Tag>
    <b:SourceType>JournalArticle</b:SourceType>
    <b:Guid>{1C7D3E10-BB52-49F5-A902-E96D64CA98B5}</b:Guid>
    <b:Title>A resilient and sustainable closed-loop supply chain using multiple sourcing and information sharing strategies</b:Title>
    <b:JournalName>Journal of Cleaner Production</b:JournalName>
    <b:Year>2021</b:Year>
    <b:Pages>125-141</b:Pages>
    <b:Author>
      <b:Author>
        <b:NameList>
          <b:Person>
            <b:Last>Shafiee</b:Last>
            <b:First>Yahia</b:First>
            <b:Middle>ZareMehrjerdi and Mohammad</b:Middle>
          </b:Person>
        </b:NameList>
      </b:Author>
    </b:Author>
    <b:RefOrder>9</b:RefOrder>
  </b:Source>
  <b:Source>
    <b:Tag>Ale19</b:Tag>
    <b:SourceType>InternetSite</b:SourceType>
    <b:Guid>{3F7DF963-5F95-46BC-97B5-E6790C2C778B}</b:Guid>
    <b:Title>Transforming supply chain resilience with nearshoring strategies</b:Title>
    <b:Year>2019</b:Year>
    <b:Month>11</b:Month>
    <b:Day>25</b:Day>
    <b:Author>
      <b:Author>
        <b:NameList>
          <b:Person>
            <b:Last>Fenn</b:Last>
            <b:First>Alec</b:First>
          </b:Person>
        </b:NameList>
      </b:Author>
    </b:Author>
    <b:InternetSiteTitle>raconteur</b:InternetSiteTitle>
    <b:URL>https://www.raconteur.net/supply-chain/creative-strategies-transform-fmcg-and-food-sector-supply-chain-resilience/</b:URL>
    <b:RefOrder>10</b:RefOrder>
  </b:Source>
  <b:Source>
    <b:Tag>Chu22</b:Tag>
    <b:SourceType>InternetSite</b:SourceType>
    <b:Guid>{5EFE0865-05C4-424F-963B-3BDEF964E3F7}</b:Guid>
    <b:Author>
      <b:Author>
        <b:NameList>
          <b:Person>
            <b:Last>Hamre</b:Last>
            <b:First>Chuck</b:First>
          </b:Person>
        </b:NameList>
      </b:Author>
    </b:Author>
    <b:Title>The Importance of a Supplier Diversification Strategy (6 Benefits)</b:Title>
    <b:InternetSiteTitle>panorama consulting</b:InternetSiteTitle>
    <b:Year>2022</b:Year>
    <b:Month>01</b:Month>
    <b:Day>14</b:Day>
    <b:URL>https://www.panorama-consulting.com/supplier-diversification-strategy/</b:URL>
    <b:RefOrder>11</b:RefOrder>
  </b:Source>
  <b:Source>
    <b:Tag>Rob191</b:Tag>
    <b:SourceType>InternetSite</b:SourceType>
    <b:Guid>{3D583287-2E4F-41E7-848C-402014D27D2C}</b:Guid>
    <b:Author>
      <b:Author>
        <b:NameList>
          <b:Person>
            <b:Last>O'Byrne</b:Last>
            <b:First>Rob</b:First>
          </b:Person>
        </b:NameList>
      </b:Author>
    </b:Author>
    <b:Title>Supplier Appraisal: Does Your Company Have an Effective Process?</b:Title>
    <b:InternetSiteTitle>Supply Chain Leaders Academy</b:InternetSiteTitle>
    <b:Year>2019</b:Year>
    <b:Month>03</b:Month>
    <b:Day>21</b:Day>
    <b:URL>https://www.supplychainleadersacademy.com.au/the-importance-of-an-effective-supplier-appraisal-process/</b:URL>
    <b:RefOrder>12</b:RefOrder>
  </b:Source>
  <b:Source>
    <b:Tag>Yli17</b:Tag>
    <b:SourceType>JournalArticle</b:SourceType>
    <b:Guid>{D6C94FF0-5F67-4E13-B0A9-D3D775325280}</b:Guid>
    <b:Title>Evaluating and selecting suppliers</b:Title>
    <b:Year>2017</b:Year>
    <b:Author>
      <b:Author>
        <b:NameList>
          <b:Person>
            <b:Last>Ylinen</b:Last>
            <b:First>Henna</b:First>
          </b:Person>
        </b:NameList>
      </b:Author>
    </b:Author>
    <b:Pages>23-28</b:Pages>
    <b:JournalName>CORE</b:JournalName>
    <b:RefOrder>13</b:RefOrder>
  </b:Source>
  <b:Source>
    <b:Tag>DrR21</b:Tag>
    <b:SourceType>JournalArticle</b:SourceType>
    <b:Guid>{5A779182-73EE-4577-AAE4-7820138CCAB8}</b:Guid>
    <b:Author>
      <b:Author>
        <b:NameList>
          <b:Person>
            <b:Last>Carter</b:Last>
            <b:First>Dr</b:First>
            <b:Middle>Ray</b:Middle>
          </b:Person>
        </b:NameList>
      </b:Author>
    </b:Author>
    <b:Title>Carter's 10 Cs of Supplier Evaluation</b:Title>
    <b:JournalName>MindTools</b:JournalName>
    <b:Year>2021</b:Year>
    <b:Pages>18</b:Pages>
    <b:RefOrder>14</b:RefOrder>
  </b:Source>
</b:Sources>
</file>

<file path=customXml/itemProps1.xml><?xml version="1.0" encoding="utf-8"?>
<ds:datastoreItem xmlns:ds="http://schemas.openxmlformats.org/officeDocument/2006/customXml" ds:itemID="{81C60930-EEC9-49B8-81E4-74B48FFBB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5891</Words>
  <Characters>33584</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MSC Engineering Project Management</dc:subject>
  <dc:creator>Nathan Henry</dc:creator>
  <cp:keywords/>
  <dc:description/>
  <cp:lastModifiedBy>nathan Henry</cp:lastModifiedBy>
  <cp:revision>4</cp:revision>
  <dcterms:created xsi:type="dcterms:W3CDTF">2022-02-15T20:58:00Z</dcterms:created>
  <dcterms:modified xsi:type="dcterms:W3CDTF">2022-02-15T21:03:00Z</dcterms:modified>
</cp:coreProperties>
</file>