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EC2" w:rsidRDefault="001128A7">
      <w:pPr>
        <w:rPr>
          <w:rFonts w:ascii="Arial" w:hAnsi="Arial" w:cs="Arial"/>
          <w:sz w:val="28"/>
          <w:szCs w:val="28"/>
          <w:u w:val="single"/>
        </w:rPr>
      </w:pPr>
      <w:r w:rsidRPr="001128A7">
        <w:rPr>
          <w:rFonts w:ascii="Arial" w:hAnsi="Arial" w:cs="Arial"/>
          <w:sz w:val="28"/>
          <w:szCs w:val="28"/>
          <w:u w:val="single"/>
        </w:rPr>
        <w:t>Mentoring and Coaching M6X02275</w:t>
      </w:r>
    </w:p>
    <w:p w:rsidR="002D160A" w:rsidRPr="00084241" w:rsidRDefault="001128A7" w:rsidP="001646A1">
      <w:pPr>
        <w:spacing w:line="360" w:lineRule="auto"/>
        <w:jc w:val="both"/>
        <w:rPr>
          <w:rFonts w:ascii="Arial" w:hAnsi="Arial" w:cs="Arial"/>
          <w:sz w:val="24"/>
          <w:szCs w:val="24"/>
        </w:rPr>
      </w:pPr>
      <w:r w:rsidRPr="00084241">
        <w:rPr>
          <w:rFonts w:ascii="Arial" w:hAnsi="Arial" w:cs="Arial"/>
          <w:sz w:val="24"/>
          <w:szCs w:val="24"/>
        </w:rPr>
        <w:t xml:space="preserve">This assignments will be in two parts firstly </w:t>
      </w:r>
      <w:r w:rsidR="002D160A" w:rsidRPr="00084241">
        <w:rPr>
          <w:rFonts w:ascii="Arial" w:hAnsi="Arial" w:cs="Arial"/>
          <w:sz w:val="24"/>
          <w:szCs w:val="24"/>
        </w:rPr>
        <w:t>it will examine how coaching and mentoring is currently generally used in organizations. The impact it has on professional development and consider if there are any gaps in training. The assignment will further look at how mentoring is applied in post compulsory education and training.</w:t>
      </w:r>
    </w:p>
    <w:p w:rsidR="00B2428A" w:rsidRPr="00084241" w:rsidRDefault="00B2428A" w:rsidP="001646A1">
      <w:pPr>
        <w:spacing w:line="360" w:lineRule="auto"/>
        <w:jc w:val="both"/>
        <w:rPr>
          <w:rFonts w:ascii="Arial" w:hAnsi="Arial" w:cs="Arial"/>
          <w:sz w:val="24"/>
          <w:szCs w:val="24"/>
        </w:rPr>
      </w:pPr>
    </w:p>
    <w:p w:rsidR="004616A0" w:rsidRPr="00084241" w:rsidRDefault="004616A0" w:rsidP="001646A1">
      <w:pPr>
        <w:spacing w:line="360" w:lineRule="auto"/>
        <w:jc w:val="both"/>
        <w:rPr>
          <w:rFonts w:ascii="Arial" w:hAnsi="Arial" w:cs="Arial"/>
          <w:sz w:val="24"/>
          <w:szCs w:val="24"/>
        </w:rPr>
      </w:pPr>
      <w:proofErr w:type="spellStart"/>
      <w:r w:rsidRPr="00084241">
        <w:rPr>
          <w:rFonts w:ascii="Arial" w:hAnsi="Arial" w:cs="Arial"/>
          <w:sz w:val="24"/>
          <w:szCs w:val="24"/>
        </w:rPr>
        <w:t>Parsloe</w:t>
      </w:r>
      <w:proofErr w:type="spellEnd"/>
      <w:r w:rsidRPr="00084241">
        <w:rPr>
          <w:rFonts w:ascii="Arial" w:hAnsi="Arial" w:cs="Arial"/>
          <w:sz w:val="24"/>
          <w:szCs w:val="24"/>
        </w:rPr>
        <w:t xml:space="preserve"> and </w:t>
      </w:r>
      <w:proofErr w:type="spellStart"/>
      <w:r w:rsidRPr="00084241">
        <w:rPr>
          <w:rFonts w:ascii="Arial" w:hAnsi="Arial" w:cs="Arial"/>
          <w:sz w:val="24"/>
          <w:szCs w:val="24"/>
        </w:rPr>
        <w:t>Leedham</w:t>
      </w:r>
      <w:proofErr w:type="spellEnd"/>
      <w:r w:rsidRPr="00084241">
        <w:rPr>
          <w:rFonts w:ascii="Arial" w:hAnsi="Arial" w:cs="Arial"/>
          <w:sz w:val="24"/>
          <w:szCs w:val="24"/>
        </w:rPr>
        <w:t xml:space="preserve"> (2009) suggests that from the 1990’s coaching and mentoring has since moved  from being highly marginal  to being  the mainstream focus of interest for </w:t>
      </w:r>
      <w:r w:rsidR="00A45158" w:rsidRPr="00084241">
        <w:rPr>
          <w:rFonts w:ascii="Arial" w:hAnsi="Arial" w:cs="Arial"/>
          <w:sz w:val="24"/>
          <w:szCs w:val="24"/>
        </w:rPr>
        <w:t xml:space="preserve">professional institutes, management, schools, corporate , community policy makers and anyone interested in people </w:t>
      </w:r>
      <w:r w:rsidR="0071759C" w:rsidRPr="00084241">
        <w:rPr>
          <w:rFonts w:ascii="Arial" w:hAnsi="Arial" w:cs="Arial"/>
          <w:sz w:val="24"/>
          <w:szCs w:val="24"/>
        </w:rPr>
        <w:t>development. The</w:t>
      </w:r>
      <w:r w:rsidR="008D2836" w:rsidRPr="00084241">
        <w:rPr>
          <w:rFonts w:ascii="Arial" w:hAnsi="Arial" w:cs="Arial"/>
          <w:sz w:val="24"/>
          <w:szCs w:val="24"/>
        </w:rPr>
        <w:t xml:space="preserve"> main professional body corporate world of human resources and development, The Chartered Institute of Personnel and Development (CIPD) suggests that CIPD has taken the leading role in influencing </w:t>
      </w:r>
      <w:r w:rsidR="0071759C" w:rsidRPr="00084241">
        <w:rPr>
          <w:rFonts w:ascii="Arial" w:hAnsi="Arial" w:cs="Arial"/>
          <w:sz w:val="24"/>
          <w:szCs w:val="24"/>
        </w:rPr>
        <w:t>and developing mentoring and coaching.</w:t>
      </w:r>
    </w:p>
    <w:p w:rsidR="00980366" w:rsidRPr="00084241" w:rsidRDefault="003E0A73" w:rsidP="001646A1">
      <w:pPr>
        <w:spacing w:line="360" w:lineRule="auto"/>
        <w:jc w:val="both"/>
        <w:rPr>
          <w:rFonts w:ascii="Arial" w:hAnsi="Arial" w:cs="Arial"/>
          <w:sz w:val="24"/>
          <w:szCs w:val="24"/>
        </w:rPr>
      </w:pPr>
      <w:r w:rsidRPr="00084241">
        <w:rPr>
          <w:rFonts w:ascii="Arial" w:hAnsi="Arial" w:cs="Arial"/>
          <w:sz w:val="24"/>
          <w:szCs w:val="24"/>
        </w:rPr>
        <w:t xml:space="preserve">In </w:t>
      </w:r>
      <w:r w:rsidR="00D945FE" w:rsidRPr="00084241">
        <w:rPr>
          <w:rFonts w:ascii="Arial" w:hAnsi="Arial" w:cs="Arial"/>
          <w:sz w:val="24"/>
          <w:szCs w:val="24"/>
        </w:rPr>
        <w:t xml:space="preserve">2004 CIPD </w:t>
      </w:r>
      <w:r w:rsidRPr="00084241">
        <w:rPr>
          <w:rFonts w:ascii="Arial" w:hAnsi="Arial" w:cs="Arial"/>
          <w:sz w:val="24"/>
          <w:szCs w:val="24"/>
        </w:rPr>
        <w:t>sta</w:t>
      </w:r>
      <w:r w:rsidR="00D945FE" w:rsidRPr="00084241">
        <w:rPr>
          <w:rFonts w:ascii="Arial" w:hAnsi="Arial" w:cs="Arial"/>
          <w:sz w:val="24"/>
          <w:szCs w:val="24"/>
        </w:rPr>
        <w:t xml:space="preserve">tistics showed that 78% used coaching and mentoring as part of staff </w:t>
      </w:r>
      <w:r w:rsidR="007E5581" w:rsidRPr="00084241">
        <w:rPr>
          <w:rFonts w:ascii="Arial" w:hAnsi="Arial" w:cs="Arial"/>
          <w:sz w:val="24"/>
          <w:szCs w:val="24"/>
        </w:rPr>
        <w:t>development, figures</w:t>
      </w:r>
      <w:r w:rsidR="00D945FE" w:rsidRPr="00084241">
        <w:rPr>
          <w:rFonts w:ascii="Arial" w:hAnsi="Arial" w:cs="Arial"/>
          <w:sz w:val="24"/>
          <w:szCs w:val="24"/>
        </w:rPr>
        <w:t xml:space="preserve"> also </w:t>
      </w:r>
      <w:r w:rsidR="007E5581" w:rsidRPr="00084241">
        <w:rPr>
          <w:rFonts w:ascii="Arial" w:hAnsi="Arial" w:cs="Arial"/>
          <w:sz w:val="24"/>
          <w:szCs w:val="24"/>
        </w:rPr>
        <w:t>showed a</w:t>
      </w:r>
      <w:r w:rsidR="00D945FE" w:rsidRPr="00084241">
        <w:rPr>
          <w:rFonts w:ascii="Arial" w:hAnsi="Arial" w:cs="Arial"/>
          <w:sz w:val="24"/>
          <w:szCs w:val="24"/>
        </w:rPr>
        <w:t xml:space="preserve"> 57% increase over past years and a 20</w:t>
      </w:r>
      <w:r w:rsidR="007E5581" w:rsidRPr="00084241">
        <w:rPr>
          <w:rFonts w:ascii="Arial" w:hAnsi="Arial" w:cs="Arial"/>
          <w:sz w:val="24"/>
          <w:szCs w:val="24"/>
        </w:rPr>
        <w:t>% reported</w:t>
      </w:r>
      <w:r w:rsidR="00D945FE" w:rsidRPr="00084241">
        <w:rPr>
          <w:rFonts w:ascii="Arial" w:hAnsi="Arial" w:cs="Arial"/>
          <w:sz w:val="24"/>
          <w:szCs w:val="24"/>
        </w:rPr>
        <w:t xml:space="preserve"> a large increase.</w:t>
      </w:r>
    </w:p>
    <w:p w:rsidR="00F81D97" w:rsidRDefault="00F81D97" w:rsidP="001646A1">
      <w:pPr>
        <w:spacing w:line="360" w:lineRule="auto"/>
        <w:jc w:val="both"/>
        <w:rPr>
          <w:rFonts w:ascii="Arial" w:hAnsi="Arial" w:cs="Arial"/>
          <w:color w:val="000000" w:themeColor="text1"/>
          <w:sz w:val="24"/>
          <w:szCs w:val="24"/>
        </w:rPr>
      </w:pPr>
    </w:p>
    <w:p w:rsidR="00084241" w:rsidRDefault="00F81D97" w:rsidP="001646A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Mentoring</w:t>
      </w:r>
      <w:r w:rsidR="00084241" w:rsidRPr="00084241">
        <w:rPr>
          <w:rFonts w:ascii="Arial" w:hAnsi="Arial" w:cs="Arial"/>
          <w:color w:val="000000" w:themeColor="text1"/>
          <w:sz w:val="24"/>
          <w:szCs w:val="24"/>
        </w:rPr>
        <w:t xml:space="preserve"> is a process to help and support people to manage their own learning in order to </w:t>
      </w:r>
      <w:proofErr w:type="spellStart"/>
      <w:r w:rsidR="00084241" w:rsidRPr="00084241">
        <w:rPr>
          <w:rFonts w:ascii="Arial" w:hAnsi="Arial" w:cs="Arial"/>
          <w:color w:val="000000" w:themeColor="text1"/>
          <w:sz w:val="24"/>
          <w:szCs w:val="24"/>
        </w:rPr>
        <w:t>maximise</w:t>
      </w:r>
      <w:proofErr w:type="spellEnd"/>
      <w:r w:rsidR="00084241" w:rsidRPr="00084241">
        <w:rPr>
          <w:rFonts w:ascii="Arial" w:hAnsi="Arial" w:cs="Arial"/>
          <w:color w:val="000000" w:themeColor="text1"/>
          <w:sz w:val="24"/>
          <w:szCs w:val="24"/>
        </w:rPr>
        <w:t xml:space="preserve"> their potential, develop their skills, improve their performance, and become the person they want to be</w:t>
      </w:r>
      <w:r>
        <w:rPr>
          <w:rFonts w:ascii="Arial" w:hAnsi="Arial" w:cs="Arial"/>
          <w:color w:val="000000" w:themeColor="text1"/>
          <w:sz w:val="24"/>
          <w:szCs w:val="24"/>
        </w:rPr>
        <w:t>.</w:t>
      </w:r>
      <w:r w:rsidRPr="00F81D97">
        <w:rPr>
          <w:rFonts w:ascii="Arial" w:hAnsi="Arial" w:cs="Arial"/>
          <w:color w:val="000000" w:themeColor="text1"/>
          <w:sz w:val="24"/>
          <w:szCs w:val="24"/>
        </w:rPr>
        <w:t xml:space="preserve"> </w:t>
      </w:r>
      <w:r>
        <w:rPr>
          <w:rFonts w:ascii="Arial" w:hAnsi="Arial" w:cs="Arial"/>
          <w:color w:val="000000" w:themeColor="text1"/>
          <w:sz w:val="24"/>
          <w:szCs w:val="24"/>
        </w:rPr>
        <w:t>Mentoring helps to bridge the gap in knowledge and skill</w:t>
      </w:r>
      <w:r w:rsidR="00084241" w:rsidRPr="00084241">
        <w:rPr>
          <w:rFonts w:ascii="Arial" w:hAnsi="Arial" w:cs="Arial"/>
          <w:color w:val="000000" w:themeColor="text1"/>
          <w:sz w:val="24"/>
          <w:szCs w:val="24"/>
        </w:rPr>
        <w:t xml:space="preserve"> (</w:t>
      </w:r>
      <w:proofErr w:type="spellStart"/>
      <w:r w:rsidR="00084241" w:rsidRPr="00084241">
        <w:rPr>
          <w:rFonts w:ascii="Arial" w:hAnsi="Arial" w:cs="Arial"/>
          <w:color w:val="000000" w:themeColor="text1"/>
          <w:sz w:val="24"/>
          <w:szCs w:val="24"/>
        </w:rPr>
        <w:t>Parsloe</w:t>
      </w:r>
      <w:proofErr w:type="spellEnd"/>
      <w:r w:rsidR="00084241" w:rsidRPr="00084241">
        <w:rPr>
          <w:rFonts w:ascii="Arial" w:hAnsi="Arial" w:cs="Arial"/>
          <w:color w:val="000000" w:themeColor="text1"/>
          <w:sz w:val="24"/>
          <w:szCs w:val="24"/>
        </w:rPr>
        <w:t xml:space="preserve">, 1992, cited in </w:t>
      </w:r>
      <w:proofErr w:type="spellStart"/>
      <w:r w:rsidR="00084241" w:rsidRPr="00084241">
        <w:rPr>
          <w:rFonts w:ascii="Arial" w:hAnsi="Arial" w:cs="Arial"/>
          <w:color w:val="000000" w:themeColor="text1"/>
          <w:sz w:val="24"/>
          <w:szCs w:val="24"/>
        </w:rPr>
        <w:t>Simkins</w:t>
      </w:r>
      <w:proofErr w:type="spellEnd"/>
      <w:r w:rsidR="00084241" w:rsidRPr="00084241">
        <w:rPr>
          <w:rFonts w:ascii="Arial" w:hAnsi="Arial" w:cs="Arial"/>
          <w:color w:val="000000" w:themeColor="text1"/>
          <w:sz w:val="24"/>
          <w:szCs w:val="24"/>
        </w:rPr>
        <w:t xml:space="preserve"> et al., 2006, p. 323).</w:t>
      </w:r>
      <w:r>
        <w:rPr>
          <w:rFonts w:ascii="Arial" w:hAnsi="Arial" w:cs="Arial"/>
          <w:color w:val="000000" w:themeColor="text1"/>
          <w:sz w:val="24"/>
          <w:szCs w:val="24"/>
        </w:rPr>
        <w:t xml:space="preserve"> The term mentor originated from a Greek mythology character </w:t>
      </w:r>
      <w:proofErr w:type="gramStart"/>
      <w:r>
        <w:rPr>
          <w:rFonts w:ascii="Arial" w:hAnsi="Arial" w:cs="Arial"/>
          <w:color w:val="000000" w:themeColor="text1"/>
          <w:sz w:val="24"/>
          <w:szCs w:val="24"/>
        </w:rPr>
        <w:t>who</w:t>
      </w:r>
      <w:proofErr w:type="gramEnd"/>
      <w:r>
        <w:rPr>
          <w:rFonts w:ascii="Arial" w:hAnsi="Arial" w:cs="Arial"/>
          <w:color w:val="000000" w:themeColor="text1"/>
          <w:sz w:val="24"/>
          <w:szCs w:val="24"/>
        </w:rPr>
        <w:t xml:space="preserve"> was seen as a wise man and a trusted advisor </w:t>
      </w:r>
      <w:r w:rsidR="00844409">
        <w:rPr>
          <w:rFonts w:ascii="Arial" w:hAnsi="Arial" w:cs="Arial"/>
          <w:color w:val="000000" w:themeColor="text1"/>
          <w:sz w:val="24"/>
          <w:szCs w:val="24"/>
        </w:rPr>
        <w:t>counselor.</w:t>
      </w:r>
    </w:p>
    <w:p w:rsidR="00167638" w:rsidRDefault="00167638" w:rsidP="001646A1">
      <w:pPr>
        <w:spacing w:line="360" w:lineRule="auto"/>
        <w:jc w:val="both"/>
        <w:rPr>
          <w:rFonts w:ascii="Arial" w:hAnsi="Arial" w:cs="Arial"/>
          <w:sz w:val="24"/>
          <w:szCs w:val="24"/>
        </w:rPr>
      </w:pPr>
    </w:p>
    <w:p w:rsidR="00084241" w:rsidRDefault="00084241" w:rsidP="001646A1">
      <w:pPr>
        <w:spacing w:line="360" w:lineRule="auto"/>
        <w:jc w:val="both"/>
        <w:rPr>
          <w:rFonts w:ascii="Arial" w:hAnsi="Arial" w:cs="Arial"/>
          <w:sz w:val="24"/>
          <w:szCs w:val="24"/>
        </w:rPr>
      </w:pPr>
      <w:r w:rsidRPr="00084241">
        <w:rPr>
          <w:rFonts w:ascii="Arial" w:hAnsi="Arial" w:cs="Arial"/>
          <w:sz w:val="24"/>
          <w:szCs w:val="24"/>
        </w:rPr>
        <w:t>Coaching</w:t>
      </w:r>
      <w:r>
        <w:rPr>
          <w:rFonts w:ascii="Arial" w:hAnsi="Arial" w:cs="Arial"/>
          <w:sz w:val="24"/>
          <w:szCs w:val="24"/>
        </w:rPr>
        <w:t xml:space="preserve"> is seen as one of a number of </w:t>
      </w:r>
      <w:r w:rsidR="00844409">
        <w:rPr>
          <w:rFonts w:ascii="Arial" w:hAnsi="Arial" w:cs="Arial"/>
          <w:sz w:val="24"/>
          <w:szCs w:val="24"/>
        </w:rPr>
        <w:t xml:space="preserve">potential </w:t>
      </w:r>
      <w:r w:rsidR="00844409" w:rsidRPr="00084241">
        <w:rPr>
          <w:rFonts w:ascii="Arial" w:hAnsi="Arial" w:cs="Arial"/>
          <w:sz w:val="24"/>
          <w:szCs w:val="24"/>
        </w:rPr>
        <w:t>aspects</w:t>
      </w:r>
      <w:r w:rsidRPr="00084241">
        <w:rPr>
          <w:rFonts w:ascii="Arial" w:hAnsi="Arial" w:cs="Arial"/>
          <w:sz w:val="24"/>
          <w:szCs w:val="24"/>
        </w:rPr>
        <w:t xml:space="preserve"> of mentoring, and as having a narrower focus, notably relating to an individual’s skill development </w:t>
      </w:r>
      <w:r>
        <w:rPr>
          <w:rFonts w:ascii="Arial" w:hAnsi="Arial" w:cs="Arial"/>
          <w:sz w:val="24"/>
          <w:szCs w:val="24"/>
        </w:rPr>
        <w:t>(Hobson and Sharp, 2005, p. 26).</w:t>
      </w:r>
      <w:r w:rsidR="00844409">
        <w:rPr>
          <w:rFonts w:ascii="Arial" w:hAnsi="Arial" w:cs="Arial"/>
          <w:sz w:val="24"/>
          <w:szCs w:val="24"/>
        </w:rPr>
        <w:t xml:space="preserve">Coaching become widely used over the last two to three hundred years. </w:t>
      </w:r>
      <w:r w:rsidR="00844409">
        <w:rPr>
          <w:rFonts w:ascii="Arial" w:hAnsi="Arial" w:cs="Arial"/>
          <w:sz w:val="24"/>
          <w:szCs w:val="24"/>
        </w:rPr>
        <w:lastRenderedPageBreak/>
        <w:t xml:space="preserve">The term was used to describe the activity of helping to transform a person’s knowledge and skills towards a higher level through teaching and tutoring. </w:t>
      </w:r>
      <w:r>
        <w:rPr>
          <w:rFonts w:ascii="Arial" w:hAnsi="Arial" w:cs="Arial"/>
          <w:sz w:val="24"/>
          <w:szCs w:val="24"/>
        </w:rPr>
        <w:t>In 2</w:t>
      </w:r>
      <w:r w:rsidR="00844409">
        <w:rPr>
          <w:rFonts w:ascii="Arial" w:hAnsi="Arial" w:cs="Arial"/>
          <w:sz w:val="24"/>
          <w:szCs w:val="24"/>
        </w:rPr>
        <w:t>1</w:t>
      </w:r>
      <w:r w:rsidRPr="00084241">
        <w:rPr>
          <w:rFonts w:ascii="Arial" w:hAnsi="Arial" w:cs="Arial"/>
          <w:sz w:val="24"/>
          <w:szCs w:val="24"/>
          <w:vertAlign w:val="superscript"/>
        </w:rPr>
        <w:t>th</w:t>
      </w:r>
      <w:r>
        <w:rPr>
          <w:rFonts w:ascii="Arial" w:hAnsi="Arial" w:cs="Arial"/>
          <w:sz w:val="24"/>
          <w:szCs w:val="24"/>
        </w:rPr>
        <w:t xml:space="preserve"> century coaching was adopted by the work place</w:t>
      </w:r>
      <w:r w:rsidR="00D47A93">
        <w:rPr>
          <w:rFonts w:ascii="Arial" w:hAnsi="Arial" w:cs="Arial"/>
          <w:sz w:val="24"/>
          <w:szCs w:val="24"/>
        </w:rPr>
        <w:t>,</w:t>
      </w:r>
      <w:r>
        <w:rPr>
          <w:rFonts w:ascii="Arial" w:hAnsi="Arial" w:cs="Arial"/>
          <w:sz w:val="24"/>
          <w:szCs w:val="24"/>
        </w:rPr>
        <w:t xml:space="preserve"> usually a more experienced employee supervising and feed</w:t>
      </w:r>
      <w:r w:rsidR="00844409">
        <w:rPr>
          <w:rFonts w:ascii="Arial" w:hAnsi="Arial" w:cs="Arial"/>
          <w:sz w:val="24"/>
          <w:szCs w:val="24"/>
        </w:rPr>
        <w:t xml:space="preserve"> back to a junior colleague (</w:t>
      </w:r>
      <w:proofErr w:type="spellStart"/>
      <w:r w:rsidR="00844409">
        <w:rPr>
          <w:rFonts w:ascii="Arial" w:hAnsi="Arial" w:cs="Arial"/>
          <w:sz w:val="24"/>
          <w:szCs w:val="24"/>
        </w:rPr>
        <w:t>P</w:t>
      </w:r>
      <w:r w:rsidR="00E215BA">
        <w:rPr>
          <w:rFonts w:ascii="Arial" w:hAnsi="Arial" w:cs="Arial"/>
          <w:sz w:val="24"/>
          <w:szCs w:val="24"/>
        </w:rPr>
        <w:t>arsloe</w:t>
      </w:r>
      <w:proofErr w:type="spellEnd"/>
      <w:r w:rsidR="00E215BA">
        <w:rPr>
          <w:rFonts w:ascii="Arial" w:hAnsi="Arial" w:cs="Arial"/>
          <w:sz w:val="24"/>
          <w:szCs w:val="24"/>
        </w:rPr>
        <w:t xml:space="preserve"> and </w:t>
      </w:r>
      <w:proofErr w:type="spellStart"/>
      <w:r w:rsidR="00E215BA">
        <w:rPr>
          <w:rFonts w:ascii="Arial" w:hAnsi="Arial" w:cs="Arial"/>
          <w:sz w:val="24"/>
          <w:szCs w:val="24"/>
        </w:rPr>
        <w:t>Leedham</w:t>
      </w:r>
      <w:proofErr w:type="spellEnd"/>
      <w:r w:rsidR="00E215BA">
        <w:rPr>
          <w:rFonts w:ascii="Arial" w:hAnsi="Arial" w:cs="Arial"/>
          <w:sz w:val="24"/>
          <w:szCs w:val="24"/>
        </w:rPr>
        <w:t>, 2009).</w:t>
      </w:r>
    </w:p>
    <w:p w:rsidR="00E51023" w:rsidRDefault="00064E74" w:rsidP="001646A1">
      <w:pPr>
        <w:spacing w:line="360" w:lineRule="auto"/>
        <w:jc w:val="both"/>
      </w:pPr>
      <w:proofErr w:type="spellStart"/>
      <w:r>
        <w:rPr>
          <w:rFonts w:ascii="Arial" w:hAnsi="Arial" w:cs="Arial"/>
          <w:sz w:val="24"/>
          <w:szCs w:val="24"/>
        </w:rPr>
        <w:t>Parsloe</w:t>
      </w:r>
      <w:proofErr w:type="spellEnd"/>
      <w:r>
        <w:rPr>
          <w:rFonts w:ascii="Arial" w:hAnsi="Arial" w:cs="Arial"/>
          <w:sz w:val="24"/>
          <w:szCs w:val="24"/>
        </w:rPr>
        <w:t xml:space="preserve"> and </w:t>
      </w:r>
      <w:proofErr w:type="spellStart"/>
      <w:r>
        <w:rPr>
          <w:rFonts w:ascii="Arial" w:hAnsi="Arial" w:cs="Arial"/>
          <w:sz w:val="24"/>
          <w:szCs w:val="24"/>
        </w:rPr>
        <w:t>Leedham</w:t>
      </w:r>
      <w:proofErr w:type="spellEnd"/>
      <w:r>
        <w:rPr>
          <w:rFonts w:ascii="Arial" w:hAnsi="Arial" w:cs="Arial"/>
          <w:sz w:val="24"/>
          <w:szCs w:val="24"/>
        </w:rPr>
        <w:t xml:space="preserve"> (2009) </w:t>
      </w:r>
      <w:r w:rsidR="00796035">
        <w:rPr>
          <w:rFonts w:ascii="Arial" w:hAnsi="Arial" w:cs="Arial"/>
          <w:sz w:val="24"/>
          <w:szCs w:val="24"/>
        </w:rPr>
        <w:t>believe</w:t>
      </w:r>
      <w:r>
        <w:rPr>
          <w:rFonts w:ascii="Arial" w:hAnsi="Arial" w:cs="Arial"/>
          <w:sz w:val="24"/>
          <w:szCs w:val="24"/>
        </w:rPr>
        <w:t xml:space="preserve"> that there is a generic coach and mentoring process in their four stage </w:t>
      </w:r>
      <w:r w:rsidR="00062E34">
        <w:rPr>
          <w:rFonts w:ascii="Arial" w:hAnsi="Arial" w:cs="Arial"/>
          <w:sz w:val="24"/>
          <w:szCs w:val="24"/>
        </w:rPr>
        <w:t>model. The</w:t>
      </w:r>
      <w:r>
        <w:rPr>
          <w:rFonts w:ascii="Arial" w:hAnsi="Arial" w:cs="Arial"/>
          <w:sz w:val="24"/>
          <w:szCs w:val="24"/>
        </w:rPr>
        <w:t xml:space="preserve"> first stage is </w:t>
      </w:r>
      <w:proofErr w:type="spellStart"/>
      <w:r>
        <w:rPr>
          <w:rFonts w:ascii="Arial" w:hAnsi="Arial" w:cs="Arial"/>
          <w:sz w:val="24"/>
          <w:szCs w:val="24"/>
        </w:rPr>
        <w:t>analysing</w:t>
      </w:r>
      <w:proofErr w:type="spellEnd"/>
      <w:r>
        <w:rPr>
          <w:rFonts w:ascii="Arial" w:hAnsi="Arial" w:cs="Arial"/>
          <w:sz w:val="24"/>
          <w:szCs w:val="24"/>
        </w:rPr>
        <w:t xml:space="preserve"> awareness of need desire from the mentee. The coaching and mentoring relationship can only be valuable when the mentee develops a desire to improve their performance or change the way their working at the </w:t>
      </w:r>
      <w:r w:rsidR="00FD0B2F">
        <w:rPr>
          <w:rFonts w:ascii="Arial" w:hAnsi="Arial" w:cs="Arial"/>
          <w:sz w:val="24"/>
          <w:szCs w:val="24"/>
        </w:rPr>
        <w:t>workplace. At</w:t>
      </w:r>
      <w:r w:rsidR="00127A14">
        <w:rPr>
          <w:rFonts w:ascii="Arial" w:hAnsi="Arial" w:cs="Arial"/>
          <w:sz w:val="24"/>
          <w:szCs w:val="24"/>
        </w:rPr>
        <w:t xml:space="preserve"> this stage they get asked questions to help establish their current performance and compare it to what they want to </w:t>
      </w:r>
      <w:r w:rsidR="00AE7001">
        <w:rPr>
          <w:rFonts w:ascii="Arial" w:hAnsi="Arial" w:cs="Arial"/>
          <w:sz w:val="24"/>
          <w:szCs w:val="24"/>
        </w:rPr>
        <w:t>achieve. The</w:t>
      </w:r>
      <w:r w:rsidR="00796035">
        <w:rPr>
          <w:rFonts w:ascii="Arial" w:hAnsi="Arial" w:cs="Arial"/>
          <w:sz w:val="24"/>
          <w:szCs w:val="24"/>
        </w:rPr>
        <w:t xml:space="preserve"> mentee gets paired with a senior member of staff peer to peer support, expect to novice support.</w:t>
      </w:r>
      <w:r w:rsidR="00E51023" w:rsidRPr="00E51023">
        <w:t xml:space="preserve"> </w:t>
      </w:r>
    </w:p>
    <w:p w:rsidR="00E51023" w:rsidRDefault="00E51023" w:rsidP="001646A1">
      <w:pPr>
        <w:spacing w:line="360" w:lineRule="auto"/>
        <w:jc w:val="both"/>
        <w:rPr>
          <w:rFonts w:ascii="Arial" w:hAnsi="Arial" w:cs="Arial"/>
          <w:sz w:val="24"/>
          <w:szCs w:val="24"/>
        </w:rPr>
      </w:pPr>
      <w:r w:rsidRPr="00E51023">
        <w:rPr>
          <w:rFonts w:ascii="Arial" w:hAnsi="Arial" w:cs="Arial"/>
          <w:sz w:val="24"/>
          <w:szCs w:val="24"/>
        </w:rPr>
        <w:t>Learning and d</w:t>
      </w:r>
      <w:r>
        <w:rPr>
          <w:rFonts w:ascii="Arial" w:hAnsi="Arial" w:cs="Arial"/>
          <w:sz w:val="24"/>
          <w:szCs w:val="24"/>
        </w:rPr>
        <w:t xml:space="preserve">evelopment is </w:t>
      </w:r>
      <w:r w:rsidR="007645C9">
        <w:rPr>
          <w:rFonts w:ascii="Arial" w:hAnsi="Arial" w:cs="Arial"/>
          <w:sz w:val="24"/>
          <w:szCs w:val="24"/>
        </w:rPr>
        <w:t>fundamental</w:t>
      </w:r>
      <w:r w:rsidR="007645C9" w:rsidRPr="00E51023">
        <w:rPr>
          <w:rFonts w:ascii="Arial" w:hAnsi="Arial" w:cs="Arial"/>
          <w:sz w:val="24"/>
          <w:szCs w:val="24"/>
        </w:rPr>
        <w:t>,</w:t>
      </w:r>
      <w:r w:rsidRPr="00E51023">
        <w:rPr>
          <w:rFonts w:ascii="Arial" w:hAnsi="Arial" w:cs="Arial"/>
          <w:sz w:val="24"/>
          <w:szCs w:val="24"/>
        </w:rPr>
        <w:t xml:space="preserve"> the strongest philosophy behind coaching and mentoring is that everyone has some potential to learn, grow and develop (</w:t>
      </w:r>
      <w:proofErr w:type="spellStart"/>
      <w:r w:rsidRPr="00E51023">
        <w:rPr>
          <w:rFonts w:ascii="Arial" w:hAnsi="Arial" w:cs="Arial"/>
          <w:sz w:val="24"/>
          <w:szCs w:val="24"/>
        </w:rPr>
        <w:t>Hafford-Le</w:t>
      </w:r>
      <w:r w:rsidR="008F447D">
        <w:rPr>
          <w:rFonts w:ascii="Arial" w:hAnsi="Arial" w:cs="Arial"/>
          <w:sz w:val="24"/>
          <w:szCs w:val="24"/>
        </w:rPr>
        <w:t>tchfield</w:t>
      </w:r>
      <w:proofErr w:type="spellEnd"/>
      <w:r w:rsidR="008F447D">
        <w:rPr>
          <w:rFonts w:ascii="Arial" w:hAnsi="Arial" w:cs="Arial"/>
          <w:sz w:val="24"/>
          <w:szCs w:val="24"/>
        </w:rPr>
        <w:t xml:space="preserve"> et al., 2007, p. 167).</w:t>
      </w:r>
    </w:p>
    <w:p w:rsidR="007645C9" w:rsidRDefault="008F447D" w:rsidP="001646A1">
      <w:pPr>
        <w:spacing w:line="360" w:lineRule="auto"/>
        <w:jc w:val="both"/>
        <w:rPr>
          <w:rFonts w:ascii="Arial" w:hAnsi="Arial" w:cs="Arial"/>
          <w:sz w:val="24"/>
          <w:szCs w:val="24"/>
        </w:rPr>
      </w:pPr>
      <w:r>
        <w:rPr>
          <w:rFonts w:ascii="Arial" w:hAnsi="Arial" w:cs="Arial"/>
          <w:sz w:val="24"/>
          <w:szCs w:val="24"/>
        </w:rPr>
        <w:t>Mentoring and coaching benefits both parties involved, mentors may want to share their knowledge enhance their leadership and managerial skills through taking</w:t>
      </w:r>
      <w:r w:rsidR="00D47A93">
        <w:rPr>
          <w:rFonts w:ascii="Arial" w:hAnsi="Arial" w:cs="Arial"/>
          <w:sz w:val="24"/>
          <w:szCs w:val="24"/>
        </w:rPr>
        <w:t xml:space="preserve"> on </w:t>
      </w:r>
      <w:r>
        <w:rPr>
          <w:rFonts w:ascii="Arial" w:hAnsi="Arial" w:cs="Arial"/>
          <w:sz w:val="24"/>
          <w:szCs w:val="24"/>
        </w:rPr>
        <w:t xml:space="preserve"> a mentoring challenge to test their </w:t>
      </w:r>
      <w:proofErr w:type="spellStart"/>
      <w:r>
        <w:rPr>
          <w:rFonts w:ascii="Arial" w:hAnsi="Arial" w:cs="Arial"/>
          <w:sz w:val="24"/>
          <w:szCs w:val="24"/>
        </w:rPr>
        <w:t>knowled</w:t>
      </w:r>
      <w:r w:rsidR="00D47A93">
        <w:rPr>
          <w:rFonts w:ascii="Arial" w:hAnsi="Arial" w:cs="Arial"/>
          <w:sz w:val="24"/>
          <w:szCs w:val="24"/>
        </w:rPr>
        <w:t>ge.</w:t>
      </w:r>
      <w:r>
        <w:rPr>
          <w:rFonts w:ascii="Arial" w:hAnsi="Arial" w:cs="Arial"/>
          <w:sz w:val="24"/>
          <w:szCs w:val="24"/>
        </w:rPr>
        <w:t>Mentee</w:t>
      </w:r>
      <w:r w:rsidR="00D47A93">
        <w:rPr>
          <w:rFonts w:ascii="Arial" w:hAnsi="Arial" w:cs="Arial"/>
          <w:sz w:val="24"/>
          <w:szCs w:val="24"/>
        </w:rPr>
        <w:t>’s</w:t>
      </w:r>
      <w:proofErr w:type="spellEnd"/>
      <w:r>
        <w:rPr>
          <w:rFonts w:ascii="Arial" w:hAnsi="Arial" w:cs="Arial"/>
          <w:sz w:val="24"/>
          <w:szCs w:val="24"/>
        </w:rPr>
        <w:t xml:space="preserve"> may want to develop their </w:t>
      </w:r>
      <w:r w:rsidR="006F7909">
        <w:rPr>
          <w:rFonts w:ascii="Arial" w:hAnsi="Arial" w:cs="Arial"/>
          <w:sz w:val="24"/>
          <w:szCs w:val="24"/>
        </w:rPr>
        <w:t>understanding,</w:t>
      </w:r>
      <w:r w:rsidR="007645C9">
        <w:rPr>
          <w:rFonts w:ascii="Arial" w:hAnsi="Arial" w:cs="Arial"/>
          <w:sz w:val="24"/>
          <w:szCs w:val="24"/>
        </w:rPr>
        <w:t xml:space="preserve"> </w:t>
      </w:r>
      <w:r>
        <w:rPr>
          <w:rFonts w:ascii="Arial" w:hAnsi="Arial" w:cs="Arial"/>
          <w:sz w:val="24"/>
          <w:szCs w:val="24"/>
        </w:rPr>
        <w:t xml:space="preserve">bridge the gap in </w:t>
      </w:r>
      <w:r w:rsidR="007645C9">
        <w:rPr>
          <w:rFonts w:ascii="Arial" w:hAnsi="Arial" w:cs="Arial"/>
          <w:sz w:val="24"/>
          <w:szCs w:val="24"/>
        </w:rPr>
        <w:t>knowledge through receiving support from a mentor.</w:t>
      </w:r>
    </w:p>
    <w:p w:rsidR="008F447D" w:rsidRDefault="008F447D" w:rsidP="001646A1">
      <w:pPr>
        <w:spacing w:line="360" w:lineRule="auto"/>
        <w:jc w:val="both"/>
        <w:rPr>
          <w:rFonts w:ascii="Arial" w:hAnsi="Arial" w:cs="Arial"/>
          <w:sz w:val="24"/>
          <w:szCs w:val="24"/>
        </w:rPr>
      </w:pPr>
      <w:r>
        <w:rPr>
          <w:rFonts w:ascii="Arial" w:hAnsi="Arial" w:cs="Arial"/>
          <w:sz w:val="24"/>
          <w:szCs w:val="24"/>
        </w:rPr>
        <w:t xml:space="preserve"> </w:t>
      </w:r>
      <w:r w:rsidR="006F7909" w:rsidRPr="006F7909">
        <w:rPr>
          <w:rFonts w:ascii="Arial" w:hAnsi="Arial" w:cs="Arial"/>
          <w:sz w:val="24"/>
          <w:szCs w:val="24"/>
        </w:rPr>
        <w:t>Mentoring</w:t>
      </w:r>
      <w:r w:rsidR="006F7909">
        <w:rPr>
          <w:rFonts w:ascii="Arial" w:hAnsi="Arial" w:cs="Arial"/>
          <w:sz w:val="24"/>
          <w:szCs w:val="24"/>
        </w:rPr>
        <w:t xml:space="preserve"> is used in business to help new employees </w:t>
      </w:r>
      <w:r w:rsidR="006F7909" w:rsidRPr="006F7909">
        <w:rPr>
          <w:rFonts w:ascii="Arial" w:hAnsi="Arial" w:cs="Arial"/>
          <w:sz w:val="24"/>
          <w:szCs w:val="24"/>
        </w:rPr>
        <w:t>to become familiar to the work enviro</w:t>
      </w:r>
      <w:r w:rsidR="006F7909">
        <w:rPr>
          <w:rFonts w:ascii="Arial" w:hAnsi="Arial" w:cs="Arial"/>
          <w:sz w:val="24"/>
          <w:szCs w:val="24"/>
        </w:rPr>
        <w:t xml:space="preserve">nment more </w:t>
      </w:r>
      <w:r w:rsidR="00B85513">
        <w:rPr>
          <w:rFonts w:ascii="Arial" w:hAnsi="Arial" w:cs="Arial"/>
          <w:sz w:val="24"/>
          <w:szCs w:val="24"/>
        </w:rPr>
        <w:t>easily. This</w:t>
      </w:r>
      <w:r w:rsidR="006F7909">
        <w:rPr>
          <w:rFonts w:ascii="Arial" w:hAnsi="Arial" w:cs="Arial"/>
          <w:sz w:val="24"/>
          <w:szCs w:val="24"/>
        </w:rPr>
        <w:t xml:space="preserve"> helps</w:t>
      </w:r>
      <w:r w:rsidR="006F7909" w:rsidRPr="006F7909">
        <w:rPr>
          <w:rFonts w:ascii="Arial" w:hAnsi="Arial" w:cs="Arial"/>
          <w:sz w:val="24"/>
          <w:szCs w:val="24"/>
        </w:rPr>
        <w:t xml:space="preserve"> employees become sett</w:t>
      </w:r>
      <w:r w:rsidR="006F7909">
        <w:rPr>
          <w:rFonts w:ascii="Arial" w:hAnsi="Arial" w:cs="Arial"/>
          <w:sz w:val="24"/>
          <w:szCs w:val="24"/>
        </w:rPr>
        <w:t xml:space="preserve">led. When effective support is provided </w:t>
      </w:r>
      <w:r w:rsidR="006F7909" w:rsidRPr="006F7909">
        <w:rPr>
          <w:rFonts w:ascii="Arial" w:hAnsi="Arial" w:cs="Arial"/>
          <w:sz w:val="24"/>
          <w:szCs w:val="24"/>
        </w:rPr>
        <w:t xml:space="preserve">properly at the start, employees feel an increased sense of </w:t>
      </w:r>
      <w:r w:rsidR="006F7909">
        <w:rPr>
          <w:rFonts w:ascii="Arial" w:hAnsi="Arial" w:cs="Arial"/>
          <w:sz w:val="24"/>
          <w:szCs w:val="24"/>
        </w:rPr>
        <w:t xml:space="preserve">commitment and loyalty </w:t>
      </w:r>
      <w:r w:rsidR="006F7909" w:rsidRPr="006F7909">
        <w:rPr>
          <w:rFonts w:ascii="Arial" w:hAnsi="Arial" w:cs="Arial"/>
          <w:sz w:val="24"/>
          <w:szCs w:val="24"/>
        </w:rPr>
        <w:t>theref</w:t>
      </w:r>
      <w:r w:rsidR="006F7909">
        <w:rPr>
          <w:rFonts w:ascii="Arial" w:hAnsi="Arial" w:cs="Arial"/>
          <w:sz w:val="24"/>
          <w:szCs w:val="24"/>
        </w:rPr>
        <w:t>ore, are likely to stay longer. In turn this</w:t>
      </w:r>
      <w:r w:rsidR="00C26BA4">
        <w:rPr>
          <w:rFonts w:ascii="Arial" w:hAnsi="Arial" w:cs="Arial"/>
          <w:sz w:val="24"/>
          <w:szCs w:val="24"/>
        </w:rPr>
        <w:t xml:space="preserve"> overall </w:t>
      </w:r>
      <w:r w:rsidR="00B85513">
        <w:rPr>
          <w:rFonts w:ascii="Arial" w:hAnsi="Arial" w:cs="Arial"/>
          <w:sz w:val="24"/>
          <w:szCs w:val="24"/>
        </w:rPr>
        <w:t xml:space="preserve">reduces </w:t>
      </w:r>
      <w:r w:rsidR="00B85513" w:rsidRPr="006F7909">
        <w:rPr>
          <w:rFonts w:ascii="Arial" w:hAnsi="Arial" w:cs="Arial"/>
          <w:sz w:val="24"/>
          <w:szCs w:val="24"/>
        </w:rPr>
        <w:t>re</w:t>
      </w:r>
      <w:r w:rsidR="006F7909" w:rsidRPr="006F7909">
        <w:rPr>
          <w:rFonts w:ascii="Arial" w:hAnsi="Arial" w:cs="Arial"/>
          <w:sz w:val="24"/>
          <w:szCs w:val="24"/>
        </w:rPr>
        <w:t>-recruit</w:t>
      </w:r>
      <w:r w:rsidR="00C26BA4">
        <w:rPr>
          <w:rFonts w:ascii="Arial" w:hAnsi="Arial" w:cs="Arial"/>
          <w:sz w:val="24"/>
          <w:szCs w:val="24"/>
        </w:rPr>
        <w:t>ing and re-selecting more staff.</w:t>
      </w:r>
    </w:p>
    <w:p w:rsidR="00B85513" w:rsidRPr="00B85513" w:rsidRDefault="00B85513" w:rsidP="001646A1">
      <w:pPr>
        <w:spacing w:line="360" w:lineRule="auto"/>
        <w:jc w:val="both"/>
        <w:rPr>
          <w:rFonts w:ascii="Arial" w:hAnsi="Arial" w:cs="Arial"/>
          <w:sz w:val="24"/>
          <w:szCs w:val="24"/>
        </w:rPr>
      </w:pPr>
      <w:r w:rsidRPr="00B85513">
        <w:rPr>
          <w:rFonts w:ascii="Arial" w:hAnsi="Arial" w:cs="Arial"/>
          <w:sz w:val="24"/>
          <w:szCs w:val="24"/>
        </w:rPr>
        <w:t>Mentors help employees</w:t>
      </w:r>
      <w:r>
        <w:rPr>
          <w:rFonts w:ascii="Arial" w:hAnsi="Arial" w:cs="Arial"/>
          <w:sz w:val="24"/>
          <w:szCs w:val="24"/>
        </w:rPr>
        <w:t xml:space="preserve"> to understand the organization </w:t>
      </w:r>
      <w:r w:rsidRPr="00B85513">
        <w:rPr>
          <w:rFonts w:ascii="Arial" w:hAnsi="Arial" w:cs="Arial"/>
          <w:sz w:val="24"/>
          <w:szCs w:val="24"/>
        </w:rPr>
        <w:t xml:space="preserve">long term plans </w:t>
      </w:r>
      <w:r>
        <w:rPr>
          <w:rFonts w:ascii="Arial" w:hAnsi="Arial" w:cs="Arial"/>
          <w:sz w:val="24"/>
          <w:szCs w:val="24"/>
        </w:rPr>
        <w:t xml:space="preserve">by facilitating </w:t>
      </w:r>
      <w:r w:rsidRPr="00B85513">
        <w:rPr>
          <w:rFonts w:ascii="Arial" w:hAnsi="Arial" w:cs="Arial"/>
          <w:sz w:val="24"/>
          <w:szCs w:val="24"/>
        </w:rPr>
        <w:t>learning</w:t>
      </w:r>
      <w:r>
        <w:rPr>
          <w:rFonts w:ascii="Arial" w:hAnsi="Arial" w:cs="Arial"/>
          <w:sz w:val="24"/>
          <w:szCs w:val="24"/>
        </w:rPr>
        <w:t xml:space="preserve"> opportunities available. </w:t>
      </w:r>
      <w:r w:rsidRPr="00B85513">
        <w:rPr>
          <w:rFonts w:ascii="Arial" w:hAnsi="Arial" w:cs="Arial"/>
          <w:sz w:val="24"/>
          <w:szCs w:val="24"/>
        </w:rPr>
        <w:t xml:space="preserve">Employees </w:t>
      </w:r>
      <w:r>
        <w:rPr>
          <w:rFonts w:ascii="Arial" w:hAnsi="Arial" w:cs="Arial"/>
          <w:sz w:val="24"/>
          <w:szCs w:val="24"/>
        </w:rPr>
        <w:t xml:space="preserve">are also shown </w:t>
      </w:r>
      <w:r w:rsidRPr="00B85513">
        <w:rPr>
          <w:rFonts w:ascii="Arial" w:hAnsi="Arial" w:cs="Arial"/>
          <w:sz w:val="24"/>
          <w:szCs w:val="24"/>
        </w:rPr>
        <w:t>career progressi</w:t>
      </w:r>
      <w:r>
        <w:rPr>
          <w:rFonts w:ascii="Arial" w:hAnsi="Arial" w:cs="Arial"/>
          <w:sz w:val="24"/>
          <w:szCs w:val="24"/>
        </w:rPr>
        <w:t xml:space="preserve">on routes in the organization. Mentors give a bespoke </w:t>
      </w:r>
      <w:r w:rsidRPr="00B85513">
        <w:rPr>
          <w:rFonts w:ascii="Arial" w:hAnsi="Arial" w:cs="Arial"/>
          <w:sz w:val="24"/>
          <w:szCs w:val="24"/>
        </w:rPr>
        <w:t>development and continuous improvement</w:t>
      </w:r>
      <w:r>
        <w:rPr>
          <w:rFonts w:ascii="Arial" w:hAnsi="Arial" w:cs="Arial"/>
          <w:sz w:val="24"/>
          <w:szCs w:val="24"/>
        </w:rPr>
        <w:t xml:space="preserve"> support to new employees</w:t>
      </w:r>
      <w:r w:rsidR="00D47A93">
        <w:rPr>
          <w:rFonts w:ascii="Arial" w:hAnsi="Arial" w:cs="Arial"/>
          <w:sz w:val="24"/>
          <w:szCs w:val="24"/>
        </w:rPr>
        <w:t>.</w:t>
      </w:r>
      <w:r>
        <w:rPr>
          <w:rFonts w:ascii="Arial" w:hAnsi="Arial" w:cs="Arial"/>
          <w:sz w:val="24"/>
          <w:szCs w:val="24"/>
        </w:rPr>
        <w:t xml:space="preserve"> </w:t>
      </w:r>
    </w:p>
    <w:p w:rsidR="000C3F12" w:rsidRDefault="005C2B53" w:rsidP="001646A1">
      <w:pPr>
        <w:spacing w:line="360" w:lineRule="auto"/>
        <w:jc w:val="both"/>
        <w:rPr>
          <w:rFonts w:ascii="Arial" w:hAnsi="Arial" w:cs="Arial"/>
          <w:sz w:val="24"/>
          <w:szCs w:val="24"/>
        </w:rPr>
      </w:pPr>
      <w:r>
        <w:rPr>
          <w:rFonts w:ascii="Arial" w:hAnsi="Arial" w:cs="Arial"/>
          <w:sz w:val="24"/>
          <w:szCs w:val="24"/>
        </w:rPr>
        <w:lastRenderedPageBreak/>
        <w:t>This second part of the assignment will now look at mentoring in Post Compulsory Education (PCET) training sector. In</w:t>
      </w:r>
      <w:r w:rsidR="00565DDD">
        <w:rPr>
          <w:rFonts w:ascii="Arial" w:hAnsi="Arial" w:cs="Arial"/>
          <w:sz w:val="24"/>
          <w:szCs w:val="24"/>
        </w:rPr>
        <w:t xml:space="preserve"> 2015 Education Workforce C</w:t>
      </w:r>
      <w:r>
        <w:rPr>
          <w:rFonts w:ascii="Arial" w:hAnsi="Arial" w:cs="Arial"/>
          <w:sz w:val="24"/>
          <w:szCs w:val="24"/>
        </w:rPr>
        <w:t xml:space="preserve">ouncil </w:t>
      </w:r>
      <w:r w:rsidR="00565DDD">
        <w:rPr>
          <w:rFonts w:ascii="Arial" w:hAnsi="Arial" w:cs="Arial"/>
          <w:sz w:val="24"/>
          <w:szCs w:val="24"/>
        </w:rPr>
        <w:t xml:space="preserve">(EWC) </w:t>
      </w:r>
      <w:r>
        <w:rPr>
          <w:rFonts w:ascii="Arial" w:hAnsi="Arial" w:cs="Arial"/>
          <w:sz w:val="24"/>
          <w:szCs w:val="24"/>
        </w:rPr>
        <w:t>introduced a registration process for further education with the aim to regulate and professionalizing further education practices across Wales</w:t>
      </w:r>
      <w:r w:rsidR="00565DDD">
        <w:rPr>
          <w:rFonts w:ascii="Arial" w:hAnsi="Arial" w:cs="Arial"/>
          <w:sz w:val="24"/>
          <w:szCs w:val="24"/>
        </w:rPr>
        <w:t xml:space="preserve"> </w:t>
      </w:r>
      <w:r w:rsidR="00E23F83">
        <w:rPr>
          <w:rFonts w:ascii="Arial" w:hAnsi="Arial" w:cs="Arial"/>
          <w:sz w:val="24"/>
          <w:szCs w:val="24"/>
        </w:rPr>
        <w:t>(EWC, 2017</w:t>
      </w:r>
      <w:r w:rsidR="00565DDD">
        <w:rPr>
          <w:rFonts w:ascii="Arial" w:hAnsi="Arial" w:cs="Arial"/>
          <w:sz w:val="24"/>
          <w:szCs w:val="24"/>
        </w:rPr>
        <w:t>)</w:t>
      </w:r>
      <w:r w:rsidR="00AD009E">
        <w:rPr>
          <w:rFonts w:ascii="Arial" w:hAnsi="Arial" w:cs="Arial"/>
          <w:sz w:val="24"/>
          <w:szCs w:val="24"/>
        </w:rPr>
        <w:t>. The Welsh Government (WAG</w:t>
      </w:r>
      <w:r w:rsidR="00D810A2">
        <w:rPr>
          <w:rFonts w:ascii="Arial" w:hAnsi="Arial" w:cs="Arial"/>
          <w:sz w:val="24"/>
          <w:szCs w:val="24"/>
        </w:rPr>
        <w:t>, 2008</w:t>
      </w:r>
      <w:r w:rsidR="00AD009E">
        <w:rPr>
          <w:rFonts w:ascii="Arial" w:hAnsi="Arial" w:cs="Arial"/>
          <w:sz w:val="24"/>
          <w:szCs w:val="24"/>
        </w:rPr>
        <w:t>) education model highlights the importance of mentoring as an effective collaboration beneficial for all to support mentoring as a professional development opportunity. Cunningham (2005) suggests that all trainee teachers benefit from being introduced to the wider professional issues by a mentor</w:t>
      </w:r>
      <w:r w:rsidR="00E23F83">
        <w:rPr>
          <w:rFonts w:ascii="Arial" w:hAnsi="Arial" w:cs="Arial"/>
          <w:sz w:val="24"/>
          <w:szCs w:val="24"/>
        </w:rPr>
        <w:t>, this is true as part of my post and compulsory training I have benefited from having  a mentor to give me guidance.</w:t>
      </w:r>
      <w:r w:rsidR="00820728">
        <w:rPr>
          <w:rFonts w:ascii="Arial" w:hAnsi="Arial" w:cs="Arial"/>
          <w:sz w:val="24"/>
          <w:szCs w:val="24"/>
        </w:rPr>
        <w:t xml:space="preserve"> Johnson (2007</w:t>
      </w:r>
      <w:proofErr w:type="gramStart"/>
      <w:r w:rsidR="00BA3F3D">
        <w:rPr>
          <w:rFonts w:ascii="Arial" w:hAnsi="Arial" w:cs="Arial"/>
          <w:sz w:val="24"/>
          <w:szCs w:val="24"/>
        </w:rPr>
        <w:t>)  states</w:t>
      </w:r>
      <w:proofErr w:type="gramEnd"/>
      <w:r w:rsidR="00820728">
        <w:rPr>
          <w:rFonts w:ascii="Arial" w:hAnsi="Arial" w:cs="Arial"/>
          <w:sz w:val="24"/>
          <w:szCs w:val="24"/>
        </w:rPr>
        <w:t xml:space="preserve"> that mentoring is crucial to </w:t>
      </w:r>
      <w:r w:rsidR="006B272B">
        <w:rPr>
          <w:rFonts w:ascii="Arial" w:hAnsi="Arial" w:cs="Arial"/>
          <w:sz w:val="24"/>
          <w:szCs w:val="24"/>
        </w:rPr>
        <w:t>individual professional</w:t>
      </w:r>
      <w:r w:rsidR="00820728">
        <w:rPr>
          <w:rFonts w:ascii="Arial" w:hAnsi="Arial" w:cs="Arial"/>
          <w:sz w:val="24"/>
          <w:szCs w:val="24"/>
        </w:rPr>
        <w:t xml:space="preserve"> success</w:t>
      </w:r>
      <w:r w:rsidR="006B272B">
        <w:rPr>
          <w:rFonts w:ascii="Arial" w:hAnsi="Arial" w:cs="Arial"/>
          <w:sz w:val="24"/>
          <w:szCs w:val="24"/>
        </w:rPr>
        <w:t xml:space="preserve"> in higher education. </w:t>
      </w:r>
      <w:r w:rsidR="00E23F83">
        <w:rPr>
          <w:rFonts w:ascii="Arial" w:hAnsi="Arial" w:cs="Arial"/>
          <w:sz w:val="24"/>
          <w:szCs w:val="24"/>
        </w:rPr>
        <w:t>Cunningham</w:t>
      </w:r>
      <w:r w:rsidR="008455BC">
        <w:rPr>
          <w:rFonts w:ascii="Arial" w:hAnsi="Arial" w:cs="Arial"/>
          <w:sz w:val="24"/>
          <w:szCs w:val="24"/>
        </w:rPr>
        <w:t xml:space="preserve"> (2005)</w:t>
      </w:r>
      <w:r w:rsidR="00E23F83">
        <w:rPr>
          <w:rFonts w:ascii="Arial" w:hAnsi="Arial" w:cs="Arial"/>
          <w:sz w:val="24"/>
          <w:szCs w:val="24"/>
        </w:rPr>
        <w:t xml:space="preserve"> however argues that there is </w:t>
      </w:r>
      <w:r w:rsidR="008455BC">
        <w:rPr>
          <w:rFonts w:ascii="Arial" w:hAnsi="Arial" w:cs="Arial"/>
          <w:sz w:val="24"/>
          <w:szCs w:val="24"/>
        </w:rPr>
        <w:t>risk in</w:t>
      </w:r>
      <w:r w:rsidR="00E23F83">
        <w:rPr>
          <w:rFonts w:ascii="Arial" w:hAnsi="Arial" w:cs="Arial"/>
          <w:sz w:val="24"/>
          <w:szCs w:val="24"/>
        </w:rPr>
        <w:t xml:space="preserve"> restricting the mentee’s into narrow </w:t>
      </w:r>
      <w:r w:rsidR="008455BC">
        <w:rPr>
          <w:rFonts w:ascii="Arial" w:hAnsi="Arial" w:cs="Arial"/>
          <w:sz w:val="24"/>
          <w:szCs w:val="24"/>
        </w:rPr>
        <w:t>domains of subject specific mentoring.</w:t>
      </w:r>
      <w:r w:rsidR="00D1457A">
        <w:rPr>
          <w:rFonts w:ascii="Arial" w:hAnsi="Arial" w:cs="Arial"/>
          <w:sz w:val="24"/>
          <w:szCs w:val="24"/>
        </w:rPr>
        <w:t xml:space="preserve">Mckimm et.al, 2015 suggests that it is important to recognize that mentee’s may require more than one mentor as their support requirements change.Appying this argument </w:t>
      </w:r>
      <w:r w:rsidR="000E56A0">
        <w:rPr>
          <w:rFonts w:ascii="Arial" w:hAnsi="Arial" w:cs="Arial"/>
          <w:sz w:val="24"/>
          <w:szCs w:val="24"/>
        </w:rPr>
        <w:t>into my current placement it was challenging for me to tea</w:t>
      </w:r>
      <w:r w:rsidR="00EA3F5A">
        <w:rPr>
          <w:rFonts w:ascii="Arial" w:hAnsi="Arial" w:cs="Arial"/>
          <w:sz w:val="24"/>
          <w:szCs w:val="24"/>
        </w:rPr>
        <w:t>ch my mentors specific subjects as it was not my main subject domain. Measures have now been put in place to teach other</w:t>
      </w:r>
      <w:r w:rsidR="000E56A0">
        <w:rPr>
          <w:rFonts w:ascii="Arial" w:hAnsi="Arial" w:cs="Arial"/>
          <w:sz w:val="24"/>
          <w:szCs w:val="24"/>
        </w:rPr>
        <w:t xml:space="preserve"> subjects which are in my domain with other lectures as being restricted to my </w:t>
      </w:r>
      <w:r w:rsidR="00863464">
        <w:rPr>
          <w:rFonts w:ascii="Arial" w:hAnsi="Arial" w:cs="Arial"/>
          <w:sz w:val="24"/>
          <w:szCs w:val="24"/>
        </w:rPr>
        <w:t>mentor’s</w:t>
      </w:r>
      <w:r w:rsidR="000E56A0">
        <w:rPr>
          <w:rFonts w:ascii="Arial" w:hAnsi="Arial" w:cs="Arial"/>
          <w:sz w:val="24"/>
          <w:szCs w:val="24"/>
        </w:rPr>
        <w:t xml:space="preserve"> specific subjects was proving to be a challenge.</w:t>
      </w:r>
      <w:r w:rsidR="00EA3F5A">
        <w:rPr>
          <w:rFonts w:ascii="Arial" w:hAnsi="Arial" w:cs="Arial"/>
          <w:sz w:val="24"/>
          <w:szCs w:val="24"/>
        </w:rPr>
        <w:t xml:space="preserve"> </w:t>
      </w:r>
      <w:r w:rsidR="00863464">
        <w:rPr>
          <w:rFonts w:ascii="Arial" w:hAnsi="Arial" w:cs="Arial"/>
          <w:sz w:val="24"/>
          <w:szCs w:val="24"/>
        </w:rPr>
        <w:t>Darwin (</w:t>
      </w:r>
      <w:r w:rsidR="00EA3F5A">
        <w:rPr>
          <w:rFonts w:ascii="Arial" w:hAnsi="Arial" w:cs="Arial"/>
          <w:sz w:val="24"/>
          <w:szCs w:val="24"/>
        </w:rPr>
        <w:t>2000) suggests that if a mentee is paired with a mentor that is not well suited to their needs this may dimi</w:t>
      </w:r>
      <w:r w:rsidR="00863464">
        <w:rPr>
          <w:rFonts w:ascii="Arial" w:hAnsi="Arial" w:cs="Arial"/>
          <w:sz w:val="24"/>
          <w:szCs w:val="24"/>
        </w:rPr>
        <w:t>ni</w:t>
      </w:r>
      <w:r w:rsidR="00EA3F5A">
        <w:rPr>
          <w:rFonts w:ascii="Arial" w:hAnsi="Arial" w:cs="Arial"/>
          <w:sz w:val="24"/>
          <w:szCs w:val="24"/>
        </w:rPr>
        <w:t>sh the learning experience.</w:t>
      </w:r>
      <w:r w:rsidR="00944F1D">
        <w:rPr>
          <w:rFonts w:ascii="Arial" w:hAnsi="Arial" w:cs="Arial"/>
          <w:sz w:val="24"/>
          <w:szCs w:val="24"/>
        </w:rPr>
        <w:t xml:space="preserve"> De </w:t>
      </w:r>
      <w:proofErr w:type="spellStart"/>
      <w:r w:rsidR="00944F1D">
        <w:rPr>
          <w:rFonts w:ascii="Arial" w:hAnsi="Arial" w:cs="Arial"/>
          <w:sz w:val="24"/>
          <w:szCs w:val="24"/>
        </w:rPr>
        <w:t>Vries</w:t>
      </w:r>
      <w:proofErr w:type="spellEnd"/>
      <w:r w:rsidR="00944F1D">
        <w:rPr>
          <w:rFonts w:ascii="Arial" w:hAnsi="Arial" w:cs="Arial"/>
          <w:sz w:val="24"/>
          <w:szCs w:val="24"/>
        </w:rPr>
        <w:t xml:space="preserve"> (2005) suggests that there are several challenges in regards to the implementation of mentoring </w:t>
      </w:r>
      <w:proofErr w:type="spellStart"/>
      <w:r w:rsidR="00944F1D">
        <w:rPr>
          <w:rFonts w:ascii="Arial" w:hAnsi="Arial" w:cs="Arial"/>
          <w:sz w:val="24"/>
          <w:szCs w:val="24"/>
        </w:rPr>
        <w:t>programmes</w:t>
      </w:r>
      <w:proofErr w:type="spellEnd"/>
      <w:r w:rsidR="00944F1D">
        <w:rPr>
          <w:rFonts w:ascii="Arial" w:hAnsi="Arial" w:cs="Arial"/>
          <w:sz w:val="24"/>
          <w:szCs w:val="24"/>
        </w:rPr>
        <w:t xml:space="preserve"> in regards to fitting every me</w:t>
      </w:r>
      <w:r w:rsidR="002617F1">
        <w:rPr>
          <w:rFonts w:ascii="Arial" w:hAnsi="Arial" w:cs="Arial"/>
          <w:sz w:val="24"/>
          <w:szCs w:val="24"/>
        </w:rPr>
        <w:t>ntee with the particular mentor who holds</w:t>
      </w:r>
      <w:r w:rsidR="00944F1D">
        <w:rPr>
          <w:rFonts w:ascii="Arial" w:hAnsi="Arial" w:cs="Arial"/>
          <w:sz w:val="24"/>
          <w:szCs w:val="24"/>
        </w:rPr>
        <w:t xml:space="preserve"> the skills being sought by the mentee.</w:t>
      </w:r>
      <w:r w:rsidR="00F1574D">
        <w:rPr>
          <w:rFonts w:ascii="Arial" w:hAnsi="Arial" w:cs="Arial"/>
          <w:sz w:val="24"/>
          <w:szCs w:val="24"/>
        </w:rPr>
        <w:t>Altbach (2000) suggests the need for mentee’s to do self selected pr</w:t>
      </w:r>
      <w:r w:rsidR="002617F1">
        <w:rPr>
          <w:rFonts w:ascii="Arial" w:hAnsi="Arial" w:cs="Arial"/>
          <w:sz w:val="24"/>
          <w:szCs w:val="24"/>
        </w:rPr>
        <w:t xml:space="preserve">ocess were a mentee chooses </w:t>
      </w:r>
      <w:r w:rsidR="00F1574D">
        <w:rPr>
          <w:rFonts w:ascii="Arial" w:hAnsi="Arial" w:cs="Arial"/>
          <w:sz w:val="24"/>
          <w:szCs w:val="24"/>
        </w:rPr>
        <w:t xml:space="preserve">their own mentor based on the experience and expertise of the mentor to fit the mentee requirements. However </w:t>
      </w:r>
      <w:proofErr w:type="spellStart"/>
      <w:r w:rsidR="00F1574D">
        <w:rPr>
          <w:rFonts w:ascii="Arial" w:hAnsi="Arial" w:cs="Arial"/>
          <w:sz w:val="24"/>
          <w:szCs w:val="24"/>
        </w:rPr>
        <w:t>Altbach</w:t>
      </w:r>
      <w:proofErr w:type="spellEnd"/>
      <w:r w:rsidR="00F1574D">
        <w:rPr>
          <w:rFonts w:ascii="Arial" w:hAnsi="Arial" w:cs="Arial"/>
          <w:sz w:val="24"/>
          <w:szCs w:val="24"/>
        </w:rPr>
        <w:t xml:space="preserve"> (2000) also recognise the challenge of lack of lite</w:t>
      </w:r>
      <w:r w:rsidR="000C3F12">
        <w:rPr>
          <w:rFonts w:ascii="Arial" w:hAnsi="Arial" w:cs="Arial"/>
          <w:sz w:val="24"/>
          <w:szCs w:val="24"/>
        </w:rPr>
        <w:t>rature on self selected process.</w:t>
      </w:r>
      <w:r w:rsidR="00590A6F">
        <w:rPr>
          <w:rFonts w:ascii="Arial" w:hAnsi="Arial" w:cs="Arial"/>
          <w:sz w:val="24"/>
          <w:szCs w:val="24"/>
        </w:rPr>
        <w:t xml:space="preserve"> Ho</w:t>
      </w:r>
      <w:r w:rsidR="0073472B">
        <w:rPr>
          <w:rFonts w:ascii="Arial" w:hAnsi="Arial" w:cs="Arial"/>
          <w:sz w:val="24"/>
          <w:szCs w:val="24"/>
        </w:rPr>
        <w:t xml:space="preserve">bson el at.(2015) suggests that </w:t>
      </w:r>
      <w:r w:rsidR="00DE07FB">
        <w:rPr>
          <w:rFonts w:ascii="Arial" w:hAnsi="Arial" w:cs="Arial"/>
          <w:sz w:val="24"/>
          <w:szCs w:val="24"/>
        </w:rPr>
        <w:t>institutions apply formal methods of selecting mentors and coaches and paring them with mentee’</w:t>
      </w:r>
      <w:r w:rsidR="002617F1">
        <w:rPr>
          <w:rFonts w:ascii="Arial" w:hAnsi="Arial" w:cs="Arial"/>
          <w:sz w:val="24"/>
          <w:szCs w:val="24"/>
        </w:rPr>
        <w:t>s, in</w:t>
      </w:r>
      <w:r w:rsidR="00DE07FB">
        <w:rPr>
          <w:rFonts w:ascii="Arial" w:hAnsi="Arial" w:cs="Arial"/>
          <w:sz w:val="24"/>
          <w:szCs w:val="24"/>
        </w:rPr>
        <w:t xml:space="preserve"> a survey  completed 67% people stated that their mentors were formally assigned  by their institution, on the other hand a minority stated they had be able to select their own mentors.</w:t>
      </w:r>
    </w:p>
    <w:p w:rsidR="003D2B5D" w:rsidRDefault="00F1574D" w:rsidP="001646A1">
      <w:pPr>
        <w:spacing w:line="360" w:lineRule="auto"/>
        <w:jc w:val="both"/>
        <w:rPr>
          <w:rFonts w:ascii="Arial" w:hAnsi="Arial" w:cs="Arial"/>
          <w:sz w:val="24"/>
          <w:szCs w:val="24"/>
        </w:rPr>
      </w:pPr>
      <w:r>
        <w:rPr>
          <w:rFonts w:ascii="Arial" w:hAnsi="Arial" w:cs="Arial"/>
          <w:sz w:val="24"/>
          <w:szCs w:val="24"/>
        </w:rPr>
        <w:lastRenderedPageBreak/>
        <w:t xml:space="preserve"> </w:t>
      </w:r>
      <w:proofErr w:type="spellStart"/>
      <w:r w:rsidR="000C3F12">
        <w:rPr>
          <w:rFonts w:ascii="Arial" w:hAnsi="Arial" w:cs="Arial"/>
          <w:sz w:val="24"/>
          <w:szCs w:val="24"/>
        </w:rPr>
        <w:t>Belar</w:t>
      </w:r>
      <w:proofErr w:type="spellEnd"/>
      <w:r w:rsidR="000C3F12">
        <w:rPr>
          <w:rFonts w:ascii="Arial" w:hAnsi="Arial" w:cs="Arial"/>
          <w:sz w:val="24"/>
          <w:szCs w:val="24"/>
        </w:rPr>
        <w:t xml:space="preserve"> (1998) further suggests other gaps in </w:t>
      </w:r>
      <w:r w:rsidR="00245012">
        <w:rPr>
          <w:rFonts w:ascii="Arial" w:hAnsi="Arial" w:cs="Arial"/>
          <w:sz w:val="24"/>
          <w:szCs w:val="24"/>
        </w:rPr>
        <w:t>mentoring,</w:t>
      </w:r>
      <w:r w:rsidR="002617F1">
        <w:rPr>
          <w:rFonts w:ascii="Arial" w:hAnsi="Arial" w:cs="Arial"/>
          <w:sz w:val="24"/>
          <w:szCs w:val="24"/>
        </w:rPr>
        <w:t xml:space="preserve"> stating </w:t>
      </w:r>
      <w:r w:rsidR="00245012">
        <w:rPr>
          <w:rFonts w:ascii="Arial" w:hAnsi="Arial" w:cs="Arial"/>
          <w:sz w:val="24"/>
          <w:szCs w:val="24"/>
        </w:rPr>
        <w:t>that there</w:t>
      </w:r>
      <w:r w:rsidR="000C3F12">
        <w:rPr>
          <w:rFonts w:ascii="Arial" w:hAnsi="Arial" w:cs="Arial"/>
          <w:sz w:val="24"/>
          <w:szCs w:val="24"/>
        </w:rPr>
        <w:t xml:space="preserve"> is increased pressure on academics to apply for grants</w:t>
      </w:r>
      <w:r w:rsidR="00245012">
        <w:rPr>
          <w:rFonts w:ascii="Arial" w:hAnsi="Arial" w:cs="Arial"/>
          <w:sz w:val="24"/>
          <w:szCs w:val="24"/>
        </w:rPr>
        <w:t xml:space="preserve"> to stay in employment as a result this puts additional pressure on the mentors to meet the</w:t>
      </w:r>
      <w:r w:rsidR="00B24229">
        <w:rPr>
          <w:rFonts w:ascii="Arial" w:hAnsi="Arial" w:cs="Arial"/>
          <w:sz w:val="24"/>
          <w:szCs w:val="24"/>
        </w:rPr>
        <w:t xml:space="preserve"> extra  demands of </w:t>
      </w:r>
      <w:r w:rsidR="002617F1">
        <w:rPr>
          <w:rFonts w:ascii="Arial" w:hAnsi="Arial" w:cs="Arial"/>
          <w:sz w:val="24"/>
          <w:szCs w:val="24"/>
        </w:rPr>
        <w:t>mentoring. The</w:t>
      </w:r>
      <w:r w:rsidR="0024645F">
        <w:rPr>
          <w:rFonts w:ascii="Arial" w:hAnsi="Arial" w:cs="Arial"/>
          <w:sz w:val="24"/>
          <w:szCs w:val="24"/>
        </w:rPr>
        <w:t xml:space="preserve"> pressures limits the time which mentors can spend with the mentees to do structured meetings.</w:t>
      </w:r>
      <w:r w:rsidR="003D2B5D">
        <w:rPr>
          <w:rFonts w:ascii="Arial" w:hAnsi="Arial" w:cs="Arial"/>
          <w:sz w:val="24"/>
          <w:szCs w:val="24"/>
        </w:rPr>
        <w:t xml:space="preserve"> </w:t>
      </w:r>
      <w:r w:rsidR="006B1A61">
        <w:rPr>
          <w:rFonts w:ascii="Arial" w:hAnsi="Arial" w:cs="Arial"/>
          <w:sz w:val="24"/>
          <w:szCs w:val="24"/>
        </w:rPr>
        <w:t>Maxwell (</w:t>
      </w:r>
      <w:r w:rsidR="003D2B5D">
        <w:rPr>
          <w:rFonts w:ascii="Arial" w:hAnsi="Arial" w:cs="Arial"/>
          <w:sz w:val="24"/>
          <w:szCs w:val="24"/>
        </w:rPr>
        <w:t xml:space="preserve">2014) argues that the workplace culture is very busy and the workload is too much which in turn makes it hard for experienced staff to support less experienced staff. Orr and </w:t>
      </w:r>
      <w:proofErr w:type="spellStart"/>
      <w:r w:rsidR="003D2B5D">
        <w:rPr>
          <w:rFonts w:ascii="Arial" w:hAnsi="Arial" w:cs="Arial"/>
          <w:sz w:val="24"/>
          <w:szCs w:val="24"/>
        </w:rPr>
        <w:t>Siimmons</w:t>
      </w:r>
      <w:proofErr w:type="spellEnd"/>
      <w:r w:rsidR="003D2B5D">
        <w:rPr>
          <w:rFonts w:ascii="Arial" w:hAnsi="Arial" w:cs="Arial"/>
          <w:sz w:val="24"/>
          <w:szCs w:val="24"/>
        </w:rPr>
        <w:t xml:space="preserve"> (2010) agrees stating that workload of mentee’s combined with excessive paperwork suggests that mentee’s develop limited understanding of teaching practice. Furthermore the back to back timetable of their mentor will restrict the support available for </w:t>
      </w:r>
      <w:r w:rsidR="006A036E">
        <w:rPr>
          <w:rFonts w:ascii="Arial" w:hAnsi="Arial" w:cs="Arial"/>
          <w:sz w:val="24"/>
          <w:szCs w:val="24"/>
        </w:rPr>
        <w:t>them. Relating</w:t>
      </w:r>
      <w:r w:rsidR="006B1A61">
        <w:rPr>
          <w:rFonts w:ascii="Arial" w:hAnsi="Arial" w:cs="Arial"/>
          <w:sz w:val="24"/>
          <w:szCs w:val="24"/>
        </w:rPr>
        <w:t xml:space="preserve"> this to my current placement this</w:t>
      </w:r>
      <w:r w:rsidR="005A1368">
        <w:rPr>
          <w:rFonts w:ascii="Arial" w:hAnsi="Arial" w:cs="Arial"/>
          <w:sz w:val="24"/>
          <w:szCs w:val="24"/>
        </w:rPr>
        <w:t xml:space="preserve"> is very evident as the mentors hardly have any time to have their lunch as they have back to back lectures du</w:t>
      </w:r>
      <w:r w:rsidR="006B1A61">
        <w:rPr>
          <w:rFonts w:ascii="Arial" w:hAnsi="Arial" w:cs="Arial"/>
          <w:sz w:val="24"/>
          <w:szCs w:val="24"/>
        </w:rPr>
        <w:t xml:space="preserve">e to the amount of workload </w:t>
      </w:r>
      <w:r w:rsidR="00033077">
        <w:rPr>
          <w:rFonts w:ascii="Arial" w:hAnsi="Arial" w:cs="Arial"/>
          <w:sz w:val="24"/>
          <w:szCs w:val="24"/>
        </w:rPr>
        <w:t>they have</w:t>
      </w:r>
      <w:r w:rsidR="006B1A61">
        <w:rPr>
          <w:rFonts w:ascii="Arial" w:hAnsi="Arial" w:cs="Arial"/>
          <w:sz w:val="24"/>
          <w:szCs w:val="24"/>
        </w:rPr>
        <w:t xml:space="preserve"> to sustain</w:t>
      </w:r>
      <w:r w:rsidR="006A036E">
        <w:rPr>
          <w:rFonts w:ascii="Arial" w:hAnsi="Arial" w:cs="Arial"/>
          <w:sz w:val="24"/>
          <w:szCs w:val="24"/>
        </w:rPr>
        <w:t>.</w:t>
      </w:r>
      <w:r w:rsidR="00530375">
        <w:rPr>
          <w:rFonts w:ascii="Arial" w:hAnsi="Arial" w:cs="Arial"/>
          <w:sz w:val="24"/>
          <w:szCs w:val="24"/>
        </w:rPr>
        <w:t xml:space="preserve"> Cunningham (2007) argues that the </w:t>
      </w:r>
      <w:r w:rsidR="00F13663">
        <w:rPr>
          <w:rFonts w:ascii="Arial" w:hAnsi="Arial" w:cs="Arial"/>
          <w:sz w:val="24"/>
          <w:szCs w:val="24"/>
        </w:rPr>
        <w:t>mentor’s</w:t>
      </w:r>
      <w:r w:rsidR="00530375">
        <w:rPr>
          <w:rFonts w:ascii="Arial" w:hAnsi="Arial" w:cs="Arial"/>
          <w:sz w:val="24"/>
          <w:szCs w:val="24"/>
        </w:rPr>
        <w:t xml:space="preserve"> role will not be effective where there is lack of support</w:t>
      </w:r>
      <w:r w:rsidR="00033077">
        <w:rPr>
          <w:rFonts w:ascii="Arial" w:hAnsi="Arial" w:cs="Arial"/>
          <w:sz w:val="24"/>
          <w:szCs w:val="24"/>
        </w:rPr>
        <w:t xml:space="preserve"> from institutional</w:t>
      </w:r>
      <w:r w:rsidR="00530375">
        <w:rPr>
          <w:rFonts w:ascii="Arial" w:hAnsi="Arial" w:cs="Arial"/>
          <w:sz w:val="24"/>
          <w:szCs w:val="24"/>
        </w:rPr>
        <w:t xml:space="preserve"> </w:t>
      </w:r>
      <w:r w:rsidR="00F13663">
        <w:rPr>
          <w:rFonts w:ascii="Arial" w:hAnsi="Arial" w:cs="Arial"/>
          <w:sz w:val="24"/>
          <w:szCs w:val="24"/>
        </w:rPr>
        <w:t>framework. This implies that in order for the mentors to be effective the institution has to have robust support in place to ena</w:t>
      </w:r>
      <w:r w:rsidR="00033077">
        <w:rPr>
          <w:rFonts w:ascii="Arial" w:hAnsi="Arial" w:cs="Arial"/>
          <w:sz w:val="24"/>
          <w:szCs w:val="24"/>
        </w:rPr>
        <w:t>ble the mentor to dedicate adequate</w:t>
      </w:r>
      <w:r w:rsidR="00F13663">
        <w:rPr>
          <w:rFonts w:ascii="Arial" w:hAnsi="Arial" w:cs="Arial"/>
          <w:sz w:val="24"/>
          <w:szCs w:val="24"/>
        </w:rPr>
        <w:t xml:space="preserve"> time to</w:t>
      </w:r>
      <w:r w:rsidR="00033077">
        <w:rPr>
          <w:rFonts w:ascii="Arial" w:hAnsi="Arial" w:cs="Arial"/>
          <w:sz w:val="24"/>
          <w:szCs w:val="24"/>
        </w:rPr>
        <w:t xml:space="preserve"> provide support </w:t>
      </w:r>
      <w:r w:rsidR="00FD0B2F">
        <w:rPr>
          <w:rFonts w:ascii="Arial" w:hAnsi="Arial" w:cs="Arial"/>
          <w:sz w:val="24"/>
          <w:szCs w:val="24"/>
        </w:rPr>
        <w:t>to the</w:t>
      </w:r>
      <w:r w:rsidR="00F13663">
        <w:rPr>
          <w:rFonts w:ascii="Arial" w:hAnsi="Arial" w:cs="Arial"/>
          <w:sz w:val="24"/>
          <w:szCs w:val="24"/>
        </w:rPr>
        <w:t xml:space="preserve"> mentee</w:t>
      </w:r>
      <w:r w:rsidR="00033077">
        <w:rPr>
          <w:rFonts w:ascii="Arial" w:hAnsi="Arial" w:cs="Arial"/>
          <w:sz w:val="24"/>
          <w:szCs w:val="24"/>
        </w:rPr>
        <w:t>.</w:t>
      </w:r>
    </w:p>
    <w:p w:rsidR="003D2B5D" w:rsidRDefault="003D2B5D" w:rsidP="001646A1">
      <w:pPr>
        <w:spacing w:line="360" w:lineRule="auto"/>
        <w:jc w:val="both"/>
        <w:rPr>
          <w:rFonts w:ascii="Arial" w:hAnsi="Arial" w:cs="Arial"/>
          <w:sz w:val="24"/>
          <w:szCs w:val="24"/>
        </w:rPr>
      </w:pPr>
    </w:p>
    <w:p w:rsidR="009D67A4" w:rsidRDefault="0024645F" w:rsidP="001646A1">
      <w:pPr>
        <w:spacing w:line="360" w:lineRule="auto"/>
        <w:jc w:val="both"/>
        <w:rPr>
          <w:rFonts w:ascii="Arial" w:hAnsi="Arial" w:cs="Arial"/>
          <w:sz w:val="24"/>
          <w:szCs w:val="24"/>
        </w:rPr>
      </w:pPr>
      <w:r>
        <w:rPr>
          <w:rFonts w:ascii="Arial" w:hAnsi="Arial" w:cs="Arial"/>
          <w:sz w:val="24"/>
          <w:szCs w:val="24"/>
        </w:rPr>
        <w:t xml:space="preserve"> Dean (2009) suggests that the mentoring relationship will be more beneficial when it is natured than </w:t>
      </w:r>
      <w:r w:rsidR="00D47A93">
        <w:rPr>
          <w:rFonts w:ascii="Arial" w:hAnsi="Arial" w:cs="Arial"/>
          <w:sz w:val="24"/>
          <w:szCs w:val="24"/>
        </w:rPr>
        <w:t>forced. This</w:t>
      </w:r>
      <w:r w:rsidR="00033077">
        <w:rPr>
          <w:rFonts w:ascii="Arial" w:hAnsi="Arial" w:cs="Arial"/>
          <w:sz w:val="24"/>
          <w:szCs w:val="24"/>
        </w:rPr>
        <w:t xml:space="preserve"> applies</w:t>
      </w:r>
      <w:r>
        <w:rPr>
          <w:rFonts w:ascii="Arial" w:hAnsi="Arial" w:cs="Arial"/>
          <w:sz w:val="24"/>
          <w:szCs w:val="24"/>
        </w:rPr>
        <w:t xml:space="preserve"> to the mentor </w:t>
      </w:r>
      <w:r w:rsidR="00033077">
        <w:rPr>
          <w:rFonts w:ascii="Arial" w:hAnsi="Arial" w:cs="Arial"/>
          <w:sz w:val="24"/>
          <w:szCs w:val="24"/>
        </w:rPr>
        <w:t>having structured</w:t>
      </w:r>
      <w:r>
        <w:rPr>
          <w:rFonts w:ascii="Arial" w:hAnsi="Arial" w:cs="Arial"/>
          <w:sz w:val="24"/>
          <w:szCs w:val="24"/>
        </w:rPr>
        <w:t xml:space="preserve"> meeting with the mentee.</w:t>
      </w:r>
      <w:r w:rsidR="00033077">
        <w:rPr>
          <w:rFonts w:ascii="Arial" w:hAnsi="Arial" w:cs="Arial"/>
          <w:sz w:val="24"/>
          <w:szCs w:val="24"/>
        </w:rPr>
        <w:t xml:space="preserve"> Clawson (1985) </w:t>
      </w:r>
      <w:r w:rsidR="00FD0B2F">
        <w:rPr>
          <w:rFonts w:ascii="Arial" w:hAnsi="Arial" w:cs="Arial"/>
          <w:sz w:val="24"/>
          <w:szCs w:val="24"/>
        </w:rPr>
        <w:t>argues</w:t>
      </w:r>
      <w:r>
        <w:rPr>
          <w:rFonts w:ascii="Arial" w:hAnsi="Arial" w:cs="Arial"/>
          <w:sz w:val="24"/>
          <w:szCs w:val="24"/>
        </w:rPr>
        <w:t xml:space="preserve"> that formal meeting are not necessary as peopl</w:t>
      </w:r>
      <w:r w:rsidR="004D3811">
        <w:rPr>
          <w:rFonts w:ascii="Arial" w:hAnsi="Arial" w:cs="Arial"/>
          <w:sz w:val="24"/>
          <w:szCs w:val="24"/>
        </w:rPr>
        <w:t>e can find others to lea</w:t>
      </w:r>
      <w:r w:rsidR="00033077">
        <w:rPr>
          <w:rFonts w:ascii="Arial" w:hAnsi="Arial" w:cs="Arial"/>
          <w:sz w:val="24"/>
          <w:szCs w:val="24"/>
        </w:rPr>
        <w:t>rn from, (Lockwood, 2002) agrees based</w:t>
      </w:r>
      <w:r w:rsidR="004D3811">
        <w:rPr>
          <w:rFonts w:ascii="Arial" w:hAnsi="Arial" w:cs="Arial"/>
          <w:sz w:val="24"/>
          <w:szCs w:val="24"/>
        </w:rPr>
        <w:t xml:space="preserve"> on the research which was conducted for formal and informal mentoring programme.Results suggested that informal mentoring provided greater results as compared to formal, it sugg</w:t>
      </w:r>
      <w:r w:rsidR="00AB5845">
        <w:rPr>
          <w:rFonts w:ascii="Arial" w:hAnsi="Arial" w:cs="Arial"/>
          <w:sz w:val="24"/>
          <w:szCs w:val="24"/>
        </w:rPr>
        <w:t>ested that informal mentoring are</w:t>
      </w:r>
      <w:r w:rsidR="004D3811">
        <w:rPr>
          <w:rFonts w:ascii="Arial" w:hAnsi="Arial" w:cs="Arial"/>
          <w:sz w:val="24"/>
          <w:szCs w:val="24"/>
        </w:rPr>
        <w:t xml:space="preserve"> not based on timescale therefore this allows the mentee to carry on receiving the mentoring. Formal mentoring has a time frame which makes it less </w:t>
      </w:r>
      <w:r w:rsidR="00AB5845">
        <w:rPr>
          <w:rFonts w:ascii="Arial" w:hAnsi="Arial" w:cs="Arial"/>
          <w:sz w:val="24"/>
          <w:szCs w:val="24"/>
        </w:rPr>
        <w:t>effective. Allen</w:t>
      </w:r>
      <w:r w:rsidR="00732548">
        <w:rPr>
          <w:rFonts w:ascii="Arial" w:hAnsi="Arial" w:cs="Arial"/>
          <w:sz w:val="24"/>
          <w:szCs w:val="24"/>
        </w:rPr>
        <w:t xml:space="preserve"> et al</w:t>
      </w:r>
      <w:r w:rsidR="00AB5845">
        <w:rPr>
          <w:rFonts w:ascii="Arial" w:hAnsi="Arial" w:cs="Arial"/>
          <w:sz w:val="24"/>
          <w:szCs w:val="24"/>
        </w:rPr>
        <w:t>. (</w:t>
      </w:r>
      <w:r w:rsidR="00732548">
        <w:rPr>
          <w:rFonts w:ascii="Arial" w:hAnsi="Arial" w:cs="Arial"/>
          <w:sz w:val="24"/>
          <w:szCs w:val="24"/>
        </w:rPr>
        <w:t xml:space="preserve">2010) disagrees and states that it is crucial for mentees to receive feedback therefore mentoring must be underpinned by goal setting which are regularly reviewed to access progress and provide guidance to the </w:t>
      </w:r>
      <w:r w:rsidR="00C56AA3">
        <w:rPr>
          <w:rFonts w:ascii="Arial" w:hAnsi="Arial" w:cs="Arial"/>
          <w:sz w:val="24"/>
          <w:szCs w:val="24"/>
        </w:rPr>
        <w:t>mentee. The</w:t>
      </w:r>
      <w:r w:rsidR="00A32499">
        <w:rPr>
          <w:rFonts w:ascii="Arial" w:hAnsi="Arial" w:cs="Arial"/>
          <w:sz w:val="24"/>
          <w:szCs w:val="24"/>
        </w:rPr>
        <w:t xml:space="preserve"> need requires for formalized meeting with mentor. </w:t>
      </w:r>
      <w:proofErr w:type="spellStart"/>
      <w:r w:rsidR="00277EA4">
        <w:rPr>
          <w:rFonts w:ascii="Arial" w:hAnsi="Arial" w:cs="Arial"/>
          <w:sz w:val="24"/>
          <w:szCs w:val="24"/>
        </w:rPr>
        <w:t>Ofsted</w:t>
      </w:r>
      <w:proofErr w:type="spellEnd"/>
      <w:r w:rsidR="00277EA4">
        <w:rPr>
          <w:rFonts w:ascii="Arial" w:hAnsi="Arial" w:cs="Arial"/>
          <w:sz w:val="24"/>
          <w:szCs w:val="24"/>
        </w:rPr>
        <w:t xml:space="preserve"> (2003) also states the </w:t>
      </w:r>
      <w:r w:rsidR="00590A6F">
        <w:rPr>
          <w:rFonts w:ascii="Arial" w:hAnsi="Arial" w:cs="Arial"/>
          <w:sz w:val="24"/>
          <w:szCs w:val="24"/>
        </w:rPr>
        <w:t>need to</w:t>
      </w:r>
      <w:r w:rsidR="00277EA4">
        <w:rPr>
          <w:rFonts w:ascii="Arial" w:hAnsi="Arial" w:cs="Arial"/>
          <w:sz w:val="24"/>
          <w:szCs w:val="24"/>
        </w:rPr>
        <w:t xml:space="preserve"> develop the management monitoring of mentoring arrangements to improve the quality and </w:t>
      </w:r>
      <w:r w:rsidR="00277EA4">
        <w:rPr>
          <w:rFonts w:ascii="Arial" w:hAnsi="Arial" w:cs="Arial"/>
          <w:sz w:val="24"/>
          <w:szCs w:val="24"/>
        </w:rPr>
        <w:lastRenderedPageBreak/>
        <w:t>consistency of the support and feedback given by mentors to enhance the mentee’s progress.</w:t>
      </w:r>
      <w:r w:rsidR="00A32499">
        <w:rPr>
          <w:rFonts w:ascii="Arial" w:hAnsi="Arial" w:cs="Arial"/>
          <w:sz w:val="24"/>
          <w:szCs w:val="24"/>
        </w:rPr>
        <w:t xml:space="preserve">In relation to my current </w:t>
      </w:r>
      <w:r w:rsidR="00E51023">
        <w:rPr>
          <w:rFonts w:ascii="Arial" w:hAnsi="Arial" w:cs="Arial"/>
          <w:sz w:val="24"/>
          <w:szCs w:val="24"/>
        </w:rPr>
        <w:t>placement weekly</w:t>
      </w:r>
      <w:r w:rsidR="00A32499">
        <w:rPr>
          <w:rFonts w:ascii="Arial" w:hAnsi="Arial" w:cs="Arial"/>
          <w:sz w:val="24"/>
          <w:szCs w:val="24"/>
        </w:rPr>
        <w:t xml:space="preserve"> meeting are conducted with the mentor to check on progression and provide </w:t>
      </w:r>
      <w:r w:rsidR="00E51023">
        <w:rPr>
          <w:rFonts w:ascii="Arial" w:hAnsi="Arial" w:cs="Arial"/>
          <w:sz w:val="24"/>
          <w:szCs w:val="24"/>
        </w:rPr>
        <w:t>guidance. A</w:t>
      </w:r>
      <w:r w:rsidR="00A32499">
        <w:rPr>
          <w:rFonts w:ascii="Arial" w:hAnsi="Arial" w:cs="Arial"/>
          <w:sz w:val="24"/>
          <w:szCs w:val="24"/>
        </w:rPr>
        <w:t xml:space="preserve"> record of mentor meeting is also completed as part of training </w:t>
      </w:r>
      <w:r w:rsidR="00E51023">
        <w:rPr>
          <w:rFonts w:ascii="Arial" w:hAnsi="Arial" w:cs="Arial"/>
          <w:sz w:val="24"/>
          <w:szCs w:val="24"/>
        </w:rPr>
        <w:t>requirements. Having</w:t>
      </w:r>
      <w:r w:rsidR="00A32499">
        <w:rPr>
          <w:rFonts w:ascii="Arial" w:hAnsi="Arial" w:cs="Arial"/>
          <w:sz w:val="24"/>
          <w:szCs w:val="24"/>
        </w:rPr>
        <w:t xml:space="preserve"> said this the meeting are mostly rushed drawing on the reality stated by </w:t>
      </w:r>
      <w:r w:rsidR="00E22441">
        <w:rPr>
          <w:rFonts w:ascii="Arial" w:hAnsi="Arial" w:cs="Arial"/>
          <w:sz w:val="24"/>
          <w:szCs w:val="24"/>
        </w:rPr>
        <w:t>(</w:t>
      </w:r>
      <w:proofErr w:type="spellStart"/>
      <w:r w:rsidR="00E22441">
        <w:rPr>
          <w:rFonts w:ascii="Arial" w:hAnsi="Arial" w:cs="Arial"/>
          <w:sz w:val="24"/>
          <w:szCs w:val="24"/>
        </w:rPr>
        <w:t>Belar</w:t>
      </w:r>
      <w:proofErr w:type="spellEnd"/>
      <w:r w:rsidR="00E22441">
        <w:rPr>
          <w:rFonts w:ascii="Arial" w:hAnsi="Arial" w:cs="Arial"/>
          <w:sz w:val="24"/>
          <w:szCs w:val="24"/>
        </w:rPr>
        <w:t xml:space="preserve">, 1998) about the pressures which academies’ face in regards to time constraints as this is an additional task to </w:t>
      </w:r>
      <w:r w:rsidR="00C56AA3">
        <w:rPr>
          <w:rFonts w:ascii="Arial" w:hAnsi="Arial" w:cs="Arial"/>
          <w:sz w:val="24"/>
          <w:szCs w:val="24"/>
        </w:rPr>
        <w:t>them. The evidence for formal meeting is vital as it underpins the mentee</w:t>
      </w:r>
      <w:r w:rsidR="00AB5845">
        <w:rPr>
          <w:rFonts w:ascii="Arial" w:hAnsi="Arial" w:cs="Arial"/>
          <w:sz w:val="24"/>
          <w:szCs w:val="24"/>
        </w:rPr>
        <w:t>’s</w:t>
      </w:r>
      <w:r w:rsidR="00C56AA3">
        <w:rPr>
          <w:rFonts w:ascii="Arial" w:hAnsi="Arial" w:cs="Arial"/>
          <w:sz w:val="24"/>
          <w:szCs w:val="24"/>
        </w:rPr>
        <w:t xml:space="preserve"> development.</w:t>
      </w:r>
    </w:p>
    <w:p w:rsidR="00243435" w:rsidRDefault="00C56AA3" w:rsidP="001646A1">
      <w:pPr>
        <w:spacing w:line="360" w:lineRule="auto"/>
        <w:jc w:val="both"/>
        <w:rPr>
          <w:rFonts w:ascii="Arial" w:hAnsi="Arial" w:cs="Arial"/>
          <w:sz w:val="24"/>
          <w:szCs w:val="24"/>
        </w:rPr>
      </w:pPr>
      <w:r>
        <w:rPr>
          <w:rFonts w:ascii="Arial" w:hAnsi="Arial" w:cs="Arial"/>
          <w:sz w:val="24"/>
          <w:szCs w:val="24"/>
        </w:rPr>
        <w:t>The journey of mentee development continues from a student to newly qualified in the field,</w:t>
      </w:r>
      <w:r w:rsidR="005F4ECD">
        <w:rPr>
          <w:rFonts w:ascii="Arial" w:hAnsi="Arial" w:cs="Arial"/>
          <w:sz w:val="24"/>
          <w:szCs w:val="24"/>
        </w:rPr>
        <w:t>(</w:t>
      </w:r>
      <w:proofErr w:type="spellStart"/>
      <w:r w:rsidR="005F4ECD">
        <w:rPr>
          <w:rFonts w:ascii="Arial" w:hAnsi="Arial" w:cs="Arial"/>
          <w:sz w:val="24"/>
          <w:szCs w:val="24"/>
        </w:rPr>
        <w:t>Senom</w:t>
      </w:r>
      <w:proofErr w:type="spellEnd"/>
      <w:r w:rsidR="005F4ECD">
        <w:rPr>
          <w:rFonts w:ascii="Arial" w:hAnsi="Arial" w:cs="Arial"/>
          <w:sz w:val="24"/>
          <w:szCs w:val="24"/>
        </w:rPr>
        <w:t xml:space="preserve"> and </w:t>
      </w:r>
      <w:proofErr w:type="spellStart"/>
      <w:r w:rsidR="005F4ECD">
        <w:rPr>
          <w:rFonts w:ascii="Arial" w:hAnsi="Arial" w:cs="Arial"/>
          <w:sz w:val="24"/>
          <w:szCs w:val="24"/>
        </w:rPr>
        <w:t>Shahratol</w:t>
      </w:r>
      <w:proofErr w:type="spellEnd"/>
      <w:r w:rsidR="005F4ECD">
        <w:rPr>
          <w:rFonts w:ascii="Arial" w:hAnsi="Arial" w:cs="Arial"/>
          <w:sz w:val="24"/>
          <w:szCs w:val="24"/>
        </w:rPr>
        <w:t>, 2013) suggests that the transition period from trainee</w:t>
      </w:r>
      <w:r w:rsidR="00811CCB">
        <w:rPr>
          <w:rFonts w:ascii="Arial" w:hAnsi="Arial" w:cs="Arial"/>
          <w:sz w:val="24"/>
          <w:szCs w:val="24"/>
        </w:rPr>
        <w:t xml:space="preserve"> to newly qual</w:t>
      </w:r>
      <w:r w:rsidR="00EA34D5">
        <w:rPr>
          <w:rFonts w:ascii="Arial" w:hAnsi="Arial" w:cs="Arial"/>
          <w:sz w:val="24"/>
          <w:szCs w:val="24"/>
        </w:rPr>
        <w:t>ified is complex (Ofsted,2003) argues</w:t>
      </w:r>
      <w:r w:rsidR="00811CCB">
        <w:rPr>
          <w:rFonts w:ascii="Arial" w:hAnsi="Arial" w:cs="Arial"/>
          <w:sz w:val="24"/>
          <w:szCs w:val="24"/>
        </w:rPr>
        <w:t xml:space="preserve"> the current further education system does not provide a satisfactory development professional foundation for newly qualified teachers. The report suggests that newly qualified</w:t>
      </w:r>
      <w:r w:rsidR="00F445C4">
        <w:rPr>
          <w:rFonts w:ascii="Arial" w:hAnsi="Arial" w:cs="Arial"/>
          <w:sz w:val="24"/>
          <w:szCs w:val="24"/>
        </w:rPr>
        <w:t xml:space="preserve"> teachers </w:t>
      </w:r>
      <w:r w:rsidR="00811CCB">
        <w:rPr>
          <w:rFonts w:ascii="Arial" w:hAnsi="Arial" w:cs="Arial"/>
          <w:sz w:val="24"/>
          <w:szCs w:val="24"/>
        </w:rPr>
        <w:t>fail to reach their full potential due to lack of development</w:t>
      </w:r>
      <w:r w:rsidR="00F445C4">
        <w:rPr>
          <w:rFonts w:ascii="Arial" w:hAnsi="Arial" w:cs="Arial"/>
          <w:sz w:val="24"/>
          <w:szCs w:val="24"/>
        </w:rPr>
        <w:t xml:space="preserve"> in their specialist subject as PCET subjects are generic. There</w:t>
      </w:r>
      <w:r w:rsidR="00811CCB">
        <w:rPr>
          <w:rFonts w:ascii="Arial" w:hAnsi="Arial" w:cs="Arial"/>
          <w:sz w:val="24"/>
          <w:szCs w:val="24"/>
        </w:rPr>
        <w:t xml:space="preserve"> is lack of systematic mentoring and sup</w:t>
      </w:r>
      <w:r w:rsidR="00613497">
        <w:rPr>
          <w:rFonts w:ascii="Arial" w:hAnsi="Arial" w:cs="Arial"/>
          <w:sz w:val="24"/>
          <w:szCs w:val="24"/>
        </w:rPr>
        <w:t>port in this area (Ofsted,2003).This theme has imaged from various sources as heighted which evidence the variables in PECT mentoring .</w:t>
      </w:r>
      <w:proofErr w:type="spellStart"/>
      <w:r>
        <w:rPr>
          <w:rFonts w:ascii="Arial" w:hAnsi="Arial" w:cs="Arial"/>
          <w:sz w:val="24"/>
          <w:szCs w:val="24"/>
        </w:rPr>
        <w:t>Veenman</w:t>
      </w:r>
      <w:proofErr w:type="spellEnd"/>
      <w:r>
        <w:rPr>
          <w:rFonts w:ascii="Arial" w:hAnsi="Arial" w:cs="Arial"/>
          <w:sz w:val="24"/>
          <w:szCs w:val="24"/>
        </w:rPr>
        <w:t xml:space="preserve">, </w:t>
      </w:r>
      <w:r w:rsidR="00F445C4">
        <w:rPr>
          <w:rFonts w:ascii="Arial" w:hAnsi="Arial" w:cs="Arial"/>
          <w:sz w:val="24"/>
          <w:szCs w:val="24"/>
        </w:rPr>
        <w:t>(</w:t>
      </w:r>
      <w:r>
        <w:rPr>
          <w:rFonts w:ascii="Arial" w:hAnsi="Arial" w:cs="Arial"/>
          <w:sz w:val="24"/>
          <w:szCs w:val="24"/>
        </w:rPr>
        <w:t xml:space="preserve">1984)  suggests that when new teachers qualify they usually could benefit from enhancing their skills </w:t>
      </w:r>
      <w:r w:rsidRPr="00C56AA3">
        <w:rPr>
          <w:rFonts w:ascii="Arial" w:hAnsi="Arial" w:cs="Arial"/>
          <w:sz w:val="24"/>
          <w:szCs w:val="24"/>
        </w:rPr>
        <w:t>in  classroom management, motivating students, differentiating student learning, problems and needs, assessing student progress, interaction with colleagues and parents, receiving appropriate advice on school culture, goals and instructional resources, using effective instructional strategies or methods and emotional support</w:t>
      </w:r>
      <w:r w:rsidR="003A7538">
        <w:rPr>
          <w:rFonts w:ascii="Arial" w:hAnsi="Arial" w:cs="Arial"/>
          <w:sz w:val="24"/>
          <w:szCs w:val="24"/>
        </w:rPr>
        <w:t xml:space="preserve">. </w:t>
      </w:r>
      <w:proofErr w:type="spellStart"/>
      <w:r w:rsidR="003A7538">
        <w:rPr>
          <w:rFonts w:ascii="Arial" w:hAnsi="Arial" w:cs="Arial"/>
          <w:sz w:val="24"/>
          <w:szCs w:val="24"/>
        </w:rPr>
        <w:t>Villani</w:t>
      </w:r>
      <w:proofErr w:type="spellEnd"/>
      <w:r w:rsidR="003A7538">
        <w:rPr>
          <w:rFonts w:ascii="Arial" w:hAnsi="Arial" w:cs="Arial"/>
          <w:sz w:val="24"/>
          <w:szCs w:val="24"/>
        </w:rPr>
        <w:t xml:space="preserve"> (2002) states that teachers development plays an important role in improving the whole teaching experience for  the new teacher, student experience and the entire </w:t>
      </w:r>
      <w:r w:rsidR="003D2B5D">
        <w:rPr>
          <w:rFonts w:ascii="Arial" w:hAnsi="Arial" w:cs="Arial"/>
          <w:sz w:val="24"/>
          <w:szCs w:val="24"/>
        </w:rPr>
        <w:t>establishment. Moor</w:t>
      </w:r>
      <w:r w:rsidR="00A1562D">
        <w:rPr>
          <w:rFonts w:ascii="Arial" w:hAnsi="Arial" w:cs="Arial"/>
          <w:sz w:val="24"/>
          <w:szCs w:val="24"/>
        </w:rPr>
        <w:t xml:space="preserve"> et al</w:t>
      </w:r>
      <w:r w:rsidR="0036477F">
        <w:rPr>
          <w:rFonts w:ascii="Arial" w:hAnsi="Arial" w:cs="Arial"/>
          <w:sz w:val="24"/>
          <w:szCs w:val="24"/>
        </w:rPr>
        <w:t>, 2005</w:t>
      </w:r>
      <w:r w:rsidR="00A1562D">
        <w:rPr>
          <w:rFonts w:ascii="Arial" w:hAnsi="Arial" w:cs="Arial"/>
          <w:sz w:val="24"/>
          <w:szCs w:val="24"/>
        </w:rPr>
        <w:t xml:space="preserve"> states that it is important for teachers early in their careers to be supported by a more experienced colleague from the same sector.</w:t>
      </w:r>
    </w:p>
    <w:p w:rsidR="00DF0BCA" w:rsidRDefault="002F059D" w:rsidP="001646A1">
      <w:pPr>
        <w:spacing w:line="360" w:lineRule="auto"/>
        <w:jc w:val="both"/>
        <w:rPr>
          <w:rFonts w:ascii="Arial" w:hAnsi="Arial" w:cs="Arial"/>
          <w:sz w:val="24"/>
          <w:szCs w:val="24"/>
        </w:rPr>
      </w:pPr>
      <w:r>
        <w:rPr>
          <w:rFonts w:ascii="Arial" w:hAnsi="Arial" w:cs="Arial"/>
          <w:sz w:val="24"/>
          <w:szCs w:val="24"/>
        </w:rPr>
        <w:t>Hobson et al. (2015</w:t>
      </w:r>
      <w:r w:rsidR="00DF0BCA">
        <w:rPr>
          <w:rFonts w:ascii="Arial" w:hAnsi="Arial" w:cs="Arial"/>
          <w:sz w:val="24"/>
          <w:szCs w:val="24"/>
        </w:rPr>
        <w:t>)</w:t>
      </w:r>
      <w:r>
        <w:rPr>
          <w:rFonts w:ascii="Arial" w:hAnsi="Arial" w:cs="Arial"/>
          <w:sz w:val="24"/>
          <w:szCs w:val="24"/>
        </w:rPr>
        <w:t xml:space="preserve"> suggests that mentors</w:t>
      </w:r>
      <w:r w:rsidR="007520A2">
        <w:rPr>
          <w:rFonts w:ascii="Arial" w:hAnsi="Arial" w:cs="Arial"/>
          <w:sz w:val="24"/>
          <w:szCs w:val="24"/>
        </w:rPr>
        <w:t xml:space="preserve"> experience a training gap in regards to fully supporting </w:t>
      </w:r>
      <w:r w:rsidR="00F445C4">
        <w:rPr>
          <w:rFonts w:ascii="Arial" w:hAnsi="Arial" w:cs="Arial"/>
          <w:sz w:val="24"/>
          <w:szCs w:val="24"/>
        </w:rPr>
        <w:t xml:space="preserve">mentees. </w:t>
      </w:r>
      <w:r w:rsidR="007520A2">
        <w:rPr>
          <w:rFonts w:ascii="Arial" w:hAnsi="Arial" w:cs="Arial"/>
          <w:sz w:val="24"/>
          <w:szCs w:val="24"/>
        </w:rPr>
        <w:t>Mentors have to depend on the training they first completed when they took up a new role year</w:t>
      </w:r>
      <w:r w:rsidR="00F445C4">
        <w:rPr>
          <w:rFonts w:ascii="Arial" w:hAnsi="Arial" w:cs="Arial"/>
          <w:sz w:val="24"/>
          <w:szCs w:val="24"/>
        </w:rPr>
        <w:t>s</w:t>
      </w:r>
      <w:r w:rsidR="007520A2">
        <w:rPr>
          <w:rFonts w:ascii="Arial" w:hAnsi="Arial" w:cs="Arial"/>
          <w:sz w:val="24"/>
          <w:szCs w:val="24"/>
        </w:rPr>
        <w:t xml:space="preserve"> ago</w:t>
      </w:r>
      <w:r w:rsidR="00F445C4">
        <w:rPr>
          <w:rFonts w:ascii="Arial" w:hAnsi="Arial" w:cs="Arial"/>
          <w:sz w:val="24"/>
          <w:szCs w:val="24"/>
        </w:rPr>
        <w:t xml:space="preserve"> or when they started in the </w:t>
      </w:r>
      <w:proofErr w:type="spellStart"/>
      <w:r w:rsidR="00F445C4">
        <w:rPr>
          <w:rFonts w:ascii="Arial" w:hAnsi="Arial" w:cs="Arial"/>
          <w:sz w:val="24"/>
          <w:szCs w:val="24"/>
        </w:rPr>
        <w:t>feild</w:t>
      </w:r>
      <w:proofErr w:type="spellEnd"/>
      <w:r w:rsidR="007520A2">
        <w:rPr>
          <w:rFonts w:ascii="Arial" w:hAnsi="Arial" w:cs="Arial"/>
          <w:sz w:val="24"/>
          <w:szCs w:val="24"/>
        </w:rPr>
        <w:t xml:space="preserve">. However there is no regular </w:t>
      </w:r>
      <w:r>
        <w:rPr>
          <w:rFonts w:ascii="Arial" w:hAnsi="Arial" w:cs="Arial"/>
          <w:sz w:val="24"/>
          <w:szCs w:val="24"/>
        </w:rPr>
        <w:t xml:space="preserve">up skilling for them through Continued Professional Development (CPD). In a survey conducted some staff stated they were happy with their professional </w:t>
      </w:r>
      <w:r w:rsidR="00F445C4">
        <w:rPr>
          <w:rFonts w:ascii="Arial" w:hAnsi="Arial" w:cs="Arial"/>
          <w:sz w:val="24"/>
          <w:szCs w:val="24"/>
        </w:rPr>
        <w:lastRenderedPageBreak/>
        <w:t xml:space="preserve">development however there were negative </w:t>
      </w:r>
      <w:r w:rsidR="00737606">
        <w:rPr>
          <w:rFonts w:ascii="Arial" w:hAnsi="Arial" w:cs="Arial"/>
          <w:sz w:val="24"/>
          <w:szCs w:val="24"/>
        </w:rPr>
        <w:t>comments identified</w:t>
      </w:r>
      <w:r w:rsidR="00F445C4">
        <w:rPr>
          <w:rFonts w:ascii="Arial" w:hAnsi="Arial" w:cs="Arial"/>
          <w:sz w:val="24"/>
          <w:szCs w:val="24"/>
        </w:rPr>
        <w:t xml:space="preserve"> </w:t>
      </w:r>
      <w:r>
        <w:rPr>
          <w:rFonts w:ascii="Arial" w:hAnsi="Arial" w:cs="Arial"/>
          <w:sz w:val="24"/>
          <w:szCs w:val="24"/>
        </w:rPr>
        <w:t xml:space="preserve">which expressed that they was a gap in their training needs. Lack of specialist subject training was identified both new and old staff stated that when they are required to teach new subjects which they do not have any background knowledge. The only help available to them is to conduct their own research on the </w:t>
      </w:r>
      <w:r w:rsidR="009B1B42">
        <w:rPr>
          <w:rFonts w:ascii="Arial" w:hAnsi="Arial" w:cs="Arial"/>
          <w:sz w:val="24"/>
          <w:szCs w:val="24"/>
        </w:rPr>
        <w:t>internet as</w:t>
      </w:r>
      <w:r>
        <w:rPr>
          <w:rFonts w:ascii="Arial" w:hAnsi="Arial" w:cs="Arial"/>
          <w:sz w:val="24"/>
          <w:szCs w:val="24"/>
        </w:rPr>
        <w:t xml:space="preserve"> well</w:t>
      </w:r>
      <w:r w:rsidR="0088168C">
        <w:rPr>
          <w:rFonts w:ascii="Arial" w:hAnsi="Arial" w:cs="Arial"/>
          <w:sz w:val="24"/>
          <w:szCs w:val="24"/>
        </w:rPr>
        <w:t xml:space="preserve"> as asking their colleagues for guidance. Teachers also</w:t>
      </w:r>
      <w:r w:rsidR="00737606">
        <w:rPr>
          <w:rFonts w:ascii="Arial" w:hAnsi="Arial" w:cs="Arial"/>
          <w:sz w:val="24"/>
          <w:szCs w:val="24"/>
        </w:rPr>
        <w:t xml:space="preserve"> expressed that they would benefit</w:t>
      </w:r>
      <w:r w:rsidR="0088168C">
        <w:rPr>
          <w:rFonts w:ascii="Arial" w:hAnsi="Arial" w:cs="Arial"/>
          <w:sz w:val="24"/>
          <w:szCs w:val="24"/>
        </w:rPr>
        <w:t xml:space="preserve"> from getting a scheme of work from a colleague however, everyone taking on a new subject does the scheme of work from </w:t>
      </w:r>
      <w:r w:rsidR="005946A8">
        <w:rPr>
          <w:rFonts w:ascii="Arial" w:hAnsi="Arial" w:cs="Arial"/>
          <w:sz w:val="24"/>
          <w:szCs w:val="24"/>
        </w:rPr>
        <w:t>stretch. Gaps in regards to marking and assessments were identified</w:t>
      </w:r>
      <w:r w:rsidR="00737606">
        <w:rPr>
          <w:rFonts w:ascii="Arial" w:hAnsi="Arial" w:cs="Arial"/>
          <w:sz w:val="24"/>
          <w:szCs w:val="24"/>
        </w:rPr>
        <w:t xml:space="preserve"> too</w:t>
      </w:r>
      <w:r w:rsidR="005946A8">
        <w:rPr>
          <w:rFonts w:ascii="Arial" w:hAnsi="Arial" w:cs="Arial"/>
          <w:sz w:val="24"/>
          <w:szCs w:val="24"/>
        </w:rPr>
        <w:t>, lack of consistency across the board in relation to marking and assessment</w:t>
      </w:r>
      <w:r w:rsidR="00DF0BCA">
        <w:rPr>
          <w:rFonts w:ascii="Arial" w:hAnsi="Arial" w:cs="Arial"/>
          <w:sz w:val="24"/>
          <w:szCs w:val="24"/>
        </w:rPr>
        <w:t>.</w:t>
      </w:r>
    </w:p>
    <w:p w:rsidR="00BF3B31" w:rsidRDefault="00DF0BCA" w:rsidP="001646A1">
      <w:pPr>
        <w:spacing w:line="360" w:lineRule="auto"/>
        <w:jc w:val="both"/>
        <w:rPr>
          <w:rFonts w:ascii="Arial" w:hAnsi="Arial" w:cs="Arial"/>
          <w:sz w:val="24"/>
          <w:szCs w:val="24"/>
        </w:rPr>
      </w:pPr>
      <w:r>
        <w:rPr>
          <w:rFonts w:ascii="Arial" w:hAnsi="Arial" w:cs="Arial"/>
          <w:sz w:val="24"/>
          <w:szCs w:val="24"/>
        </w:rPr>
        <w:t xml:space="preserve">Hobson et al. (2015) suggests that for old </w:t>
      </w:r>
      <w:r w:rsidR="004C0C81">
        <w:rPr>
          <w:rFonts w:ascii="Arial" w:hAnsi="Arial" w:cs="Arial"/>
          <w:sz w:val="24"/>
          <w:szCs w:val="24"/>
        </w:rPr>
        <w:t>staff members the only way they</w:t>
      </w:r>
      <w:r>
        <w:rPr>
          <w:rFonts w:ascii="Arial" w:hAnsi="Arial" w:cs="Arial"/>
          <w:sz w:val="24"/>
          <w:szCs w:val="24"/>
        </w:rPr>
        <w:t xml:space="preserve"> will get a mentor is when they are underperforming. Teachers who get observed by their line manager for internal Quality Review </w:t>
      </w:r>
      <w:r w:rsidR="0036477F">
        <w:rPr>
          <w:rFonts w:ascii="Arial" w:hAnsi="Arial" w:cs="Arial"/>
          <w:sz w:val="24"/>
          <w:szCs w:val="24"/>
        </w:rPr>
        <w:t xml:space="preserve">(IQR) and get graded a level three or </w:t>
      </w:r>
      <w:r w:rsidR="00BF3B31">
        <w:rPr>
          <w:rFonts w:ascii="Arial" w:hAnsi="Arial" w:cs="Arial"/>
          <w:sz w:val="24"/>
          <w:szCs w:val="24"/>
        </w:rPr>
        <w:t>four they</w:t>
      </w:r>
      <w:r>
        <w:rPr>
          <w:rFonts w:ascii="Arial" w:hAnsi="Arial" w:cs="Arial"/>
          <w:sz w:val="24"/>
          <w:szCs w:val="24"/>
        </w:rPr>
        <w:t xml:space="preserve"> get assigned a mentor to go on the up skilling </w:t>
      </w:r>
      <w:r w:rsidR="001D3CE7">
        <w:rPr>
          <w:rFonts w:ascii="Arial" w:hAnsi="Arial" w:cs="Arial"/>
          <w:sz w:val="24"/>
          <w:szCs w:val="24"/>
        </w:rPr>
        <w:t xml:space="preserve">program for a number of </w:t>
      </w:r>
      <w:r w:rsidR="003B41E4">
        <w:rPr>
          <w:rFonts w:ascii="Arial" w:hAnsi="Arial" w:cs="Arial"/>
          <w:sz w:val="24"/>
          <w:szCs w:val="24"/>
        </w:rPr>
        <w:t>weeks. Staff in question will c</w:t>
      </w:r>
      <w:r w:rsidR="0088630F">
        <w:rPr>
          <w:rFonts w:ascii="Arial" w:hAnsi="Arial" w:cs="Arial"/>
          <w:sz w:val="24"/>
          <w:szCs w:val="24"/>
        </w:rPr>
        <w:t>ontinuously</w:t>
      </w:r>
      <w:r w:rsidR="003B41E4">
        <w:rPr>
          <w:rFonts w:ascii="Arial" w:hAnsi="Arial" w:cs="Arial"/>
          <w:sz w:val="24"/>
          <w:szCs w:val="24"/>
        </w:rPr>
        <w:t xml:space="preserve"> be </w:t>
      </w:r>
      <w:r w:rsidR="001D3CE7">
        <w:rPr>
          <w:rFonts w:ascii="Arial" w:hAnsi="Arial" w:cs="Arial"/>
          <w:sz w:val="24"/>
          <w:szCs w:val="24"/>
        </w:rPr>
        <w:t xml:space="preserve">assessed until they up skill to reach the required </w:t>
      </w:r>
      <w:r w:rsidR="00C4133D">
        <w:rPr>
          <w:rFonts w:ascii="Arial" w:hAnsi="Arial" w:cs="Arial"/>
          <w:sz w:val="24"/>
          <w:szCs w:val="24"/>
        </w:rPr>
        <w:t xml:space="preserve">standard. In a number of </w:t>
      </w:r>
      <w:proofErr w:type="spellStart"/>
      <w:r w:rsidR="00C4133D">
        <w:rPr>
          <w:rFonts w:ascii="Arial" w:hAnsi="Arial" w:cs="Arial"/>
          <w:sz w:val="24"/>
          <w:szCs w:val="24"/>
        </w:rPr>
        <w:t>organisations</w:t>
      </w:r>
      <w:proofErr w:type="spellEnd"/>
      <w:r w:rsidR="00C4133D">
        <w:rPr>
          <w:rFonts w:ascii="Arial" w:hAnsi="Arial" w:cs="Arial"/>
          <w:sz w:val="24"/>
          <w:szCs w:val="24"/>
        </w:rPr>
        <w:t xml:space="preserve"> this schemes are associated with performance monitoring. </w:t>
      </w:r>
    </w:p>
    <w:p w:rsidR="0088630F" w:rsidRDefault="00BF3B31" w:rsidP="001646A1">
      <w:pPr>
        <w:spacing w:line="360" w:lineRule="auto"/>
        <w:jc w:val="both"/>
        <w:rPr>
          <w:rFonts w:ascii="Arial" w:hAnsi="Arial" w:cs="Arial"/>
          <w:sz w:val="24"/>
          <w:szCs w:val="24"/>
        </w:rPr>
      </w:pPr>
      <w:r>
        <w:rPr>
          <w:rFonts w:ascii="Arial" w:hAnsi="Arial" w:cs="Arial"/>
          <w:sz w:val="24"/>
          <w:szCs w:val="24"/>
        </w:rPr>
        <w:t xml:space="preserve">Hobson et al. (2015) suggests that all teaching staff at different performance </w:t>
      </w:r>
      <w:r w:rsidR="009911F1">
        <w:rPr>
          <w:rFonts w:ascii="Arial" w:hAnsi="Arial" w:cs="Arial"/>
          <w:sz w:val="24"/>
          <w:szCs w:val="24"/>
        </w:rPr>
        <w:t xml:space="preserve">level would </w:t>
      </w:r>
      <w:r>
        <w:rPr>
          <w:rFonts w:ascii="Arial" w:hAnsi="Arial" w:cs="Arial"/>
          <w:sz w:val="24"/>
          <w:szCs w:val="24"/>
        </w:rPr>
        <w:t xml:space="preserve">benefit from having a mentor to enhance their skills in order to provide a much more robust service both to mentee’s and </w:t>
      </w:r>
      <w:r w:rsidR="0088630F">
        <w:rPr>
          <w:rFonts w:ascii="Arial" w:hAnsi="Arial" w:cs="Arial"/>
          <w:sz w:val="24"/>
          <w:szCs w:val="24"/>
        </w:rPr>
        <w:t xml:space="preserve">students. Figures based </w:t>
      </w:r>
      <w:r w:rsidR="004C0C81">
        <w:rPr>
          <w:rFonts w:ascii="Arial" w:hAnsi="Arial" w:cs="Arial"/>
          <w:sz w:val="24"/>
          <w:szCs w:val="24"/>
        </w:rPr>
        <w:t xml:space="preserve">on staff conducted </w:t>
      </w:r>
      <w:r w:rsidR="009911F1">
        <w:rPr>
          <w:rFonts w:ascii="Arial" w:hAnsi="Arial" w:cs="Arial"/>
          <w:sz w:val="24"/>
          <w:szCs w:val="24"/>
        </w:rPr>
        <w:t>survey</w:t>
      </w:r>
      <w:r w:rsidR="0088630F">
        <w:rPr>
          <w:rFonts w:ascii="Arial" w:hAnsi="Arial" w:cs="Arial"/>
          <w:sz w:val="24"/>
          <w:szCs w:val="24"/>
        </w:rPr>
        <w:t xml:space="preserve"> and the overall body of knowledge in regards to further education</w:t>
      </w:r>
      <w:r w:rsidR="009911F1">
        <w:rPr>
          <w:rFonts w:ascii="Arial" w:hAnsi="Arial" w:cs="Arial"/>
          <w:sz w:val="24"/>
          <w:szCs w:val="24"/>
        </w:rPr>
        <w:t xml:space="preserve"> mentoring and coaching. Data </w:t>
      </w:r>
      <w:r w:rsidR="0088630F">
        <w:rPr>
          <w:rFonts w:ascii="Arial" w:hAnsi="Arial" w:cs="Arial"/>
          <w:sz w:val="24"/>
          <w:szCs w:val="24"/>
        </w:rPr>
        <w:t xml:space="preserve">suggests that mentees are receiving robust </w:t>
      </w:r>
      <w:r w:rsidR="003B41E4">
        <w:rPr>
          <w:rFonts w:ascii="Arial" w:hAnsi="Arial" w:cs="Arial"/>
          <w:sz w:val="24"/>
          <w:szCs w:val="24"/>
        </w:rPr>
        <w:t>support from</w:t>
      </w:r>
      <w:r w:rsidR="0088630F">
        <w:rPr>
          <w:rFonts w:ascii="Arial" w:hAnsi="Arial" w:cs="Arial"/>
          <w:sz w:val="24"/>
          <w:szCs w:val="24"/>
        </w:rPr>
        <w:t xml:space="preserve"> institution based mentors and coaches which is benefiting their professional learning development.  </w:t>
      </w:r>
    </w:p>
    <w:p w:rsidR="008D1560" w:rsidRDefault="005946A8" w:rsidP="001646A1">
      <w:pPr>
        <w:spacing w:line="360" w:lineRule="auto"/>
        <w:jc w:val="both"/>
        <w:rPr>
          <w:rFonts w:ascii="Arial" w:hAnsi="Arial" w:cs="Arial"/>
          <w:sz w:val="24"/>
          <w:szCs w:val="24"/>
        </w:rPr>
      </w:pPr>
      <w:r>
        <w:rPr>
          <w:rFonts w:ascii="Arial" w:hAnsi="Arial" w:cs="Arial"/>
          <w:sz w:val="24"/>
          <w:szCs w:val="24"/>
        </w:rPr>
        <w:t xml:space="preserve"> </w:t>
      </w:r>
      <w:r w:rsidR="00B84A68">
        <w:rPr>
          <w:rFonts w:ascii="Arial" w:hAnsi="Arial" w:cs="Arial"/>
          <w:sz w:val="24"/>
          <w:szCs w:val="24"/>
        </w:rPr>
        <w:t>Based on the body of knowledge in this assignment overall</w:t>
      </w:r>
      <w:r w:rsidR="004C0C81">
        <w:rPr>
          <w:rFonts w:ascii="Arial" w:hAnsi="Arial" w:cs="Arial"/>
          <w:sz w:val="24"/>
          <w:szCs w:val="24"/>
        </w:rPr>
        <w:t xml:space="preserve"> evidence </w:t>
      </w:r>
      <w:r w:rsidR="00B84A68">
        <w:rPr>
          <w:rFonts w:ascii="Arial" w:hAnsi="Arial" w:cs="Arial"/>
          <w:sz w:val="24"/>
          <w:szCs w:val="24"/>
        </w:rPr>
        <w:t>shows that mentoring and coaching is beneficial in general and sp</w:t>
      </w:r>
      <w:r w:rsidR="001472AF">
        <w:rPr>
          <w:rFonts w:ascii="Arial" w:hAnsi="Arial" w:cs="Arial"/>
          <w:sz w:val="24"/>
          <w:szCs w:val="24"/>
        </w:rPr>
        <w:t xml:space="preserve">ecially in PCET, nevertheless the effectiveness is variable </w:t>
      </w:r>
      <w:r w:rsidR="00A1467A">
        <w:rPr>
          <w:rFonts w:ascii="Arial" w:hAnsi="Arial" w:cs="Arial"/>
          <w:sz w:val="24"/>
          <w:szCs w:val="24"/>
        </w:rPr>
        <w:t>depending on</w:t>
      </w:r>
      <w:r w:rsidR="001472AF">
        <w:rPr>
          <w:rFonts w:ascii="Arial" w:hAnsi="Arial" w:cs="Arial"/>
          <w:sz w:val="24"/>
          <w:szCs w:val="24"/>
        </w:rPr>
        <w:t xml:space="preserve"> the institution as highlighted by Cunningham (2005) suggesting that the mentors will only be able to </w:t>
      </w:r>
      <w:r w:rsidR="00A1467A">
        <w:rPr>
          <w:rFonts w:ascii="Arial" w:hAnsi="Arial" w:cs="Arial"/>
          <w:sz w:val="24"/>
          <w:szCs w:val="24"/>
        </w:rPr>
        <w:t>provide bespoke</w:t>
      </w:r>
      <w:r w:rsidR="001472AF">
        <w:rPr>
          <w:rFonts w:ascii="Arial" w:hAnsi="Arial" w:cs="Arial"/>
          <w:sz w:val="24"/>
          <w:szCs w:val="24"/>
        </w:rPr>
        <w:t xml:space="preserve"> mentoring to </w:t>
      </w:r>
      <w:r w:rsidR="004C0C81">
        <w:rPr>
          <w:rFonts w:ascii="Arial" w:hAnsi="Arial" w:cs="Arial"/>
          <w:sz w:val="24"/>
          <w:szCs w:val="24"/>
        </w:rPr>
        <w:t>mentees if</w:t>
      </w:r>
      <w:r w:rsidR="001472AF">
        <w:rPr>
          <w:rFonts w:ascii="Arial" w:hAnsi="Arial" w:cs="Arial"/>
          <w:sz w:val="24"/>
          <w:szCs w:val="24"/>
        </w:rPr>
        <w:t xml:space="preserve"> the institution </w:t>
      </w:r>
      <w:r w:rsidR="00A1467A">
        <w:rPr>
          <w:rFonts w:ascii="Arial" w:hAnsi="Arial" w:cs="Arial"/>
          <w:sz w:val="24"/>
          <w:szCs w:val="24"/>
        </w:rPr>
        <w:t>has robust</w:t>
      </w:r>
      <w:r w:rsidR="00E0766D">
        <w:rPr>
          <w:rFonts w:ascii="Arial" w:hAnsi="Arial" w:cs="Arial"/>
          <w:sz w:val="24"/>
          <w:szCs w:val="24"/>
        </w:rPr>
        <w:t xml:space="preserve"> mentoring </w:t>
      </w:r>
      <w:proofErr w:type="spellStart"/>
      <w:r w:rsidR="00E0766D">
        <w:rPr>
          <w:rFonts w:ascii="Arial" w:hAnsi="Arial" w:cs="Arial"/>
          <w:sz w:val="24"/>
          <w:szCs w:val="24"/>
        </w:rPr>
        <w:t>programme</w:t>
      </w:r>
      <w:proofErr w:type="spellEnd"/>
      <w:r w:rsidR="00E0766D">
        <w:rPr>
          <w:rFonts w:ascii="Arial" w:hAnsi="Arial" w:cs="Arial"/>
          <w:sz w:val="24"/>
          <w:szCs w:val="24"/>
        </w:rPr>
        <w:t xml:space="preserve"> in </w:t>
      </w:r>
      <w:r w:rsidR="00A1467A">
        <w:rPr>
          <w:rFonts w:ascii="Arial" w:hAnsi="Arial" w:cs="Arial"/>
          <w:sz w:val="24"/>
          <w:szCs w:val="24"/>
        </w:rPr>
        <w:t>place. Hobson</w:t>
      </w:r>
      <w:r w:rsidR="00E0766D">
        <w:rPr>
          <w:rFonts w:ascii="Arial" w:hAnsi="Arial" w:cs="Arial"/>
          <w:sz w:val="24"/>
          <w:szCs w:val="24"/>
        </w:rPr>
        <w:t xml:space="preserve"> et al (2015)</w:t>
      </w:r>
      <w:r w:rsidR="00A1467A">
        <w:rPr>
          <w:rFonts w:ascii="Arial" w:hAnsi="Arial" w:cs="Arial"/>
          <w:sz w:val="24"/>
          <w:szCs w:val="24"/>
        </w:rPr>
        <w:t xml:space="preserve"> suggests that mentors will provide more effective support if they are paired with mentees from the same domain with them, having mentees who are </w:t>
      </w:r>
      <w:proofErr w:type="spellStart"/>
      <w:r w:rsidR="009911F1">
        <w:rPr>
          <w:rFonts w:ascii="Arial" w:hAnsi="Arial" w:cs="Arial"/>
          <w:sz w:val="24"/>
          <w:szCs w:val="24"/>
        </w:rPr>
        <w:t>specialising</w:t>
      </w:r>
      <w:proofErr w:type="spellEnd"/>
      <w:r w:rsidR="009911F1">
        <w:rPr>
          <w:rFonts w:ascii="Arial" w:hAnsi="Arial" w:cs="Arial"/>
          <w:sz w:val="24"/>
          <w:szCs w:val="24"/>
        </w:rPr>
        <w:t xml:space="preserve"> </w:t>
      </w:r>
      <w:r w:rsidR="00A1467A">
        <w:rPr>
          <w:rFonts w:ascii="Arial" w:hAnsi="Arial" w:cs="Arial"/>
          <w:sz w:val="24"/>
          <w:szCs w:val="24"/>
        </w:rPr>
        <w:t>in the same subjects as their mentors.</w:t>
      </w:r>
    </w:p>
    <w:p w:rsidR="007520A2" w:rsidRDefault="008D1560" w:rsidP="001646A1">
      <w:pPr>
        <w:spacing w:line="360" w:lineRule="auto"/>
        <w:jc w:val="both"/>
        <w:rPr>
          <w:rFonts w:ascii="Arial" w:hAnsi="Arial" w:cs="Arial"/>
          <w:sz w:val="24"/>
          <w:szCs w:val="24"/>
        </w:rPr>
      </w:pPr>
      <w:r>
        <w:rPr>
          <w:rFonts w:ascii="Arial" w:hAnsi="Arial" w:cs="Arial"/>
          <w:sz w:val="24"/>
          <w:szCs w:val="24"/>
        </w:rPr>
        <w:lastRenderedPageBreak/>
        <w:t>Mentoring is an important part to support less experienced staff to become more competent to enhance the</w:t>
      </w:r>
      <w:r w:rsidR="009911F1">
        <w:rPr>
          <w:rFonts w:ascii="Arial" w:hAnsi="Arial" w:cs="Arial"/>
          <w:sz w:val="24"/>
          <w:szCs w:val="24"/>
        </w:rPr>
        <w:t xml:space="preserve">ir competence in higher education system. </w:t>
      </w:r>
      <w:r w:rsidR="00A56DD9">
        <w:rPr>
          <w:rFonts w:ascii="Arial" w:hAnsi="Arial" w:cs="Arial"/>
          <w:sz w:val="24"/>
          <w:szCs w:val="24"/>
        </w:rPr>
        <w:t xml:space="preserve">Providing a robust service to enhance </w:t>
      </w:r>
      <w:r>
        <w:rPr>
          <w:rFonts w:ascii="Arial" w:hAnsi="Arial" w:cs="Arial"/>
          <w:sz w:val="24"/>
          <w:szCs w:val="24"/>
        </w:rPr>
        <w:t xml:space="preserve"> learning experience. Experienced</w:t>
      </w:r>
      <w:r w:rsidR="009911F1">
        <w:rPr>
          <w:rFonts w:ascii="Arial" w:hAnsi="Arial" w:cs="Arial"/>
          <w:sz w:val="24"/>
          <w:szCs w:val="24"/>
        </w:rPr>
        <w:t xml:space="preserve"> staff</w:t>
      </w:r>
      <w:r>
        <w:rPr>
          <w:rFonts w:ascii="Arial" w:hAnsi="Arial" w:cs="Arial"/>
          <w:sz w:val="24"/>
          <w:szCs w:val="24"/>
        </w:rPr>
        <w:t xml:space="preserve"> need to view mentoring as part of their job role and take responsibility to mentor others even in circumstances were the institution does not have a cle</w:t>
      </w:r>
      <w:r w:rsidR="004D6A7D">
        <w:rPr>
          <w:rFonts w:ascii="Arial" w:hAnsi="Arial" w:cs="Arial"/>
          <w:sz w:val="24"/>
          <w:szCs w:val="24"/>
        </w:rPr>
        <w:t>ar mentoring structure in place (Viator,2001)</w:t>
      </w:r>
      <w:r>
        <w:rPr>
          <w:rFonts w:ascii="Arial" w:hAnsi="Arial" w:cs="Arial"/>
          <w:sz w:val="24"/>
          <w:szCs w:val="24"/>
        </w:rPr>
        <w:t xml:space="preserve"> </w:t>
      </w:r>
      <w:r w:rsidR="00B84A68">
        <w:rPr>
          <w:rFonts w:ascii="Arial" w:hAnsi="Arial" w:cs="Arial"/>
          <w:sz w:val="24"/>
          <w:szCs w:val="24"/>
        </w:rPr>
        <w:t xml:space="preserve"> </w:t>
      </w:r>
    </w:p>
    <w:p w:rsidR="00AC40DB" w:rsidRDefault="00AC40DB" w:rsidP="001646A1">
      <w:pPr>
        <w:spacing w:line="360" w:lineRule="auto"/>
        <w:jc w:val="both"/>
        <w:rPr>
          <w:rFonts w:ascii="Arial" w:hAnsi="Arial" w:cs="Arial"/>
          <w:sz w:val="24"/>
          <w:szCs w:val="24"/>
        </w:rPr>
      </w:pPr>
      <w:r>
        <w:rPr>
          <w:rFonts w:ascii="Arial" w:hAnsi="Arial" w:cs="Arial"/>
          <w:sz w:val="24"/>
          <w:szCs w:val="24"/>
        </w:rPr>
        <w:t>In</w:t>
      </w:r>
      <w:r w:rsidR="00E1069E">
        <w:rPr>
          <w:rFonts w:ascii="Arial" w:hAnsi="Arial" w:cs="Arial"/>
          <w:sz w:val="24"/>
          <w:szCs w:val="24"/>
        </w:rPr>
        <w:t xml:space="preserve"> conclusion the</w:t>
      </w:r>
      <w:r>
        <w:rPr>
          <w:rFonts w:ascii="Arial" w:hAnsi="Arial" w:cs="Arial"/>
          <w:sz w:val="24"/>
          <w:szCs w:val="24"/>
        </w:rPr>
        <w:t xml:space="preserve"> evidence shows that mentoring is an </w:t>
      </w:r>
      <w:r w:rsidR="00E1069E">
        <w:rPr>
          <w:rFonts w:ascii="Arial" w:hAnsi="Arial" w:cs="Arial"/>
          <w:sz w:val="24"/>
          <w:szCs w:val="24"/>
        </w:rPr>
        <w:t xml:space="preserve">integral </w:t>
      </w:r>
      <w:r w:rsidR="009911F1">
        <w:rPr>
          <w:rFonts w:ascii="Arial" w:hAnsi="Arial" w:cs="Arial"/>
          <w:sz w:val="24"/>
          <w:szCs w:val="24"/>
        </w:rPr>
        <w:t>part for</w:t>
      </w:r>
      <w:r w:rsidR="00E1069E">
        <w:rPr>
          <w:rFonts w:ascii="Arial" w:hAnsi="Arial" w:cs="Arial"/>
          <w:sz w:val="24"/>
          <w:szCs w:val="24"/>
        </w:rPr>
        <w:t xml:space="preserve"> </w:t>
      </w:r>
      <w:r>
        <w:rPr>
          <w:rFonts w:ascii="Arial" w:hAnsi="Arial" w:cs="Arial"/>
          <w:sz w:val="24"/>
          <w:szCs w:val="24"/>
        </w:rPr>
        <w:t>mentee</w:t>
      </w:r>
      <w:r w:rsidR="00E1069E">
        <w:rPr>
          <w:rFonts w:ascii="Arial" w:hAnsi="Arial" w:cs="Arial"/>
          <w:sz w:val="24"/>
          <w:szCs w:val="24"/>
        </w:rPr>
        <w:t>s</w:t>
      </w:r>
      <w:r>
        <w:rPr>
          <w:rFonts w:ascii="Arial" w:hAnsi="Arial" w:cs="Arial"/>
          <w:sz w:val="24"/>
          <w:szCs w:val="24"/>
        </w:rPr>
        <w:t xml:space="preserve"> to develop their skills with the help of the right mentor. Taking all the necessary steps to create adequate time to conduct formal meeting to review the progress and providing guidance to the mentee</w:t>
      </w:r>
      <w:r w:rsidR="00E1069E">
        <w:rPr>
          <w:rFonts w:ascii="Arial" w:hAnsi="Arial" w:cs="Arial"/>
          <w:sz w:val="24"/>
          <w:szCs w:val="24"/>
        </w:rPr>
        <w:t xml:space="preserve"> as suggested by (</w:t>
      </w:r>
      <w:r w:rsidR="00F349E2">
        <w:rPr>
          <w:rFonts w:ascii="Arial" w:hAnsi="Arial" w:cs="Arial"/>
          <w:sz w:val="24"/>
          <w:szCs w:val="24"/>
        </w:rPr>
        <w:t>Viator,</w:t>
      </w:r>
      <w:r w:rsidR="00E1069E">
        <w:rPr>
          <w:rFonts w:ascii="Arial" w:hAnsi="Arial" w:cs="Arial"/>
          <w:sz w:val="24"/>
          <w:szCs w:val="24"/>
        </w:rPr>
        <w:t xml:space="preserve"> 2001) mentors needs to </w:t>
      </w:r>
      <w:proofErr w:type="spellStart"/>
      <w:r w:rsidR="009911F1">
        <w:rPr>
          <w:rFonts w:ascii="Arial" w:hAnsi="Arial" w:cs="Arial"/>
          <w:sz w:val="24"/>
          <w:szCs w:val="24"/>
        </w:rPr>
        <w:t>realis</w:t>
      </w:r>
      <w:r w:rsidR="00E1069E">
        <w:rPr>
          <w:rFonts w:ascii="Arial" w:hAnsi="Arial" w:cs="Arial"/>
          <w:sz w:val="24"/>
          <w:szCs w:val="24"/>
        </w:rPr>
        <w:t>e</w:t>
      </w:r>
      <w:proofErr w:type="spellEnd"/>
      <w:r w:rsidR="00E1069E">
        <w:rPr>
          <w:rFonts w:ascii="Arial" w:hAnsi="Arial" w:cs="Arial"/>
          <w:sz w:val="24"/>
          <w:szCs w:val="24"/>
        </w:rPr>
        <w:t xml:space="preserve"> the importance of mentorship in PCET and in overall across all </w:t>
      </w:r>
      <w:proofErr w:type="spellStart"/>
      <w:proofErr w:type="gramStart"/>
      <w:r w:rsidR="00E1069E">
        <w:rPr>
          <w:rFonts w:ascii="Arial" w:hAnsi="Arial" w:cs="Arial"/>
          <w:sz w:val="24"/>
          <w:szCs w:val="24"/>
        </w:rPr>
        <w:t>organasations</w:t>
      </w:r>
      <w:proofErr w:type="spellEnd"/>
      <w:r w:rsidR="00E1069E">
        <w:rPr>
          <w:rFonts w:ascii="Arial" w:hAnsi="Arial" w:cs="Arial"/>
          <w:sz w:val="24"/>
          <w:szCs w:val="24"/>
        </w:rPr>
        <w:t xml:space="preserve"> .</w:t>
      </w:r>
      <w:proofErr w:type="gramEnd"/>
      <w:r w:rsidR="00E1069E">
        <w:rPr>
          <w:rFonts w:ascii="Arial" w:hAnsi="Arial" w:cs="Arial"/>
          <w:sz w:val="24"/>
          <w:szCs w:val="24"/>
        </w:rPr>
        <w:t xml:space="preserve"> </w:t>
      </w: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1646A1">
      <w:pPr>
        <w:spacing w:line="360" w:lineRule="auto"/>
        <w:jc w:val="both"/>
        <w:rPr>
          <w:rFonts w:ascii="Arial" w:hAnsi="Arial" w:cs="Arial"/>
          <w:sz w:val="24"/>
          <w:szCs w:val="24"/>
        </w:rPr>
      </w:pPr>
    </w:p>
    <w:p w:rsidR="00275029" w:rsidRDefault="00275029" w:rsidP="00275029">
      <w:pPr>
        <w:spacing w:line="360" w:lineRule="auto"/>
        <w:jc w:val="center"/>
        <w:rPr>
          <w:rFonts w:ascii="Arial" w:hAnsi="Arial" w:cs="Arial"/>
          <w:sz w:val="28"/>
          <w:szCs w:val="28"/>
          <w:u w:val="single"/>
        </w:rPr>
      </w:pPr>
      <w:r w:rsidRPr="00275029">
        <w:rPr>
          <w:rFonts w:ascii="Arial" w:hAnsi="Arial" w:cs="Arial"/>
          <w:sz w:val="28"/>
          <w:szCs w:val="28"/>
          <w:u w:val="single"/>
        </w:rPr>
        <w:lastRenderedPageBreak/>
        <w:t>References</w:t>
      </w:r>
    </w:p>
    <w:p w:rsidR="00275029" w:rsidRDefault="00275029" w:rsidP="00275029">
      <w:pPr>
        <w:spacing w:line="360" w:lineRule="auto"/>
        <w:jc w:val="center"/>
        <w:rPr>
          <w:rFonts w:ascii="Arial" w:hAnsi="Arial" w:cs="Arial"/>
          <w:sz w:val="28"/>
          <w:szCs w:val="28"/>
          <w:u w:val="single"/>
        </w:rPr>
      </w:pPr>
    </w:p>
    <w:p w:rsidR="00275029" w:rsidRPr="00A82D04" w:rsidRDefault="00275029" w:rsidP="00275029">
      <w:pPr>
        <w:spacing w:line="360" w:lineRule="auto"/>
        <w:jc w:val="both"/>
        <w:rPr>
          <w:rFonts w:ascii="Arial" w:hAnsi="Arial" w:cs="Arial"/>
          <w:sz w:val="24"/>
          <w:szCs w:val="24"/>
        </w:rPr>
      </w:pPr>
      <w:proofErr w:type="spellStart"/>
      <w:proofErr w:type="gramStart"/>
      <w:r w:rsidRPr="00A82D04">
        <w:rPr>
          <w:rFonts w:ascii="Arial" w:hAnsi="Arial" w:cs="Arial"/>
          <w:sz w:val="24"/>
          <w:szCs w:val="24"/>
        </w:rPr>
        <w:t>AltbachPG</w:t>
      </w:r>
      <w:proofErr w:type="spellEnd"/>
      <w:r w:rsidRPr="00A82D04">
        <w:rPr>
          <w:rFonts w:ascii="Arial" w:hAnsi="Arial" w:cs="Arial"/>
          <w:sz w:val="24"/>
          <w:szCs w:val="24"/>
        </w:rPr>
        <w:t>(</w:t>
      </w:r>
      <w:proofErr w:type="gramEnd"/>
      <w:r w:rsidRPr="00A82D04">
        <w:rPr>
          <w:rFonts w:ascii="Arial" w:hAnsi="Arial" w:cs="Arial"/>
          <w:sz w:val="24"/>
          <w:szCs w:val="24"/>
        </w:rPr>
        <w:t xml:space="preserve">2000) The Changing Academic </w:t>
      </w:r>
      <w:proofErr w:type="spellStart"/>
      <w:r w:rsidRPr="00A82D04">
        <w:rPr>
          <w:rFonts w:ascii="Arial" w:hAnsi="Arial" w:cs="Arial"/>
          <w:sz w:val="24"/>
          <w:szCs w:val="24"/>
        </w:rPr>
        <w:t>Workplace:Comparative</w:t>
      </w:r>
      <w:proofErr w:type="spellEnd"/>
      <w:r w:rsidRPr="00A82D04">
        <w:rPr>
          <w:rFonts w:ascii="Arial" w:hAnsi="Arial" w:cs="Arial"/>
          <w:sz w:val="24"/>
          <w:szCs w:val="24"/>
        </w:rPr>
        <w:t xml:space="preserve"> </w:t>
      </w:r>
      <w:proofErr w:type="spellStart"/>
      <w:r w:rsidRPr="00A82D04">
        <w:rPr>
          <w:rFonts w:ascii="Arial" w:hAnsi="Arial" w:cs="Arial"/>
          <w:sz w:val="24"/>
          <w:szCs w:val="24"/>
        </w:rPr>
        <w:t>Perspectives,Boston,MA:BostonColleage</w:t>
      </w:r>
      <w:proofErr w:type="spellEnd"/>
      <w:r w:rsidRPr="00A82D04">
        <w:rPr>
          <w:rFonts w:ascii="Arial" w:hAnsi="Arial" w:cs="Arial"/>
          <w:sz w:val="24"/>
          <w:szCs w:val="24"/>
        </w:rPr>
        <w:t xml:space="preserve"> Centre for International Higher Education</w:t>
      </w:r>
    </w:p>
    <w:p w:rsidR="00275029" w:rsidRPr="00A82D04" w:rsidRDefault="00275029" w:rsidP="00275029">
      <w:pPr>
        <w:spacing w:line="360" w:lineRule="auto"/>
        <w:jc w:val="both"/>
        <w:rPr>
          <w:rFonts w:ascii="Arial" w:hAnsi="Arial" w:cs="Arial"/>
          <w:sz w:val="24"/>
          <w:szCs w:val="24"/>
        </w:rPr>
      </w:pPr>
      <w:proofErr w:type="spellStart"/>
      <w:r w:rsidRPr="00A82D04">
        <w:rPr>
          <w:rFonts w:ascii="Arial" w:hAnsi="Arial" w:cs="Arial"/>
          <w:sz w:val="24"/>
          <w:szCs w:val="24"/>
        </w:rPr>
        <w:t>Clutterbuck</w:t>
      </w:r>
      <w:proofErr w:type="spellEnd"/>
      <w:r w:rsidRPr="00A82D04">
        <w:rPr>
          <w:rFonts w:ascii="Arial" w:hAnsi="Arial" w:cs="Arial"/>
          <w:sz w:val="24"/>
          <w:szCs w:val="24"/>
        </w:rPr>
        <w:t xml:space="preserve">, D. (2014), Everyone Needs a Mentor, 5th Ed., </w:t>
      </w:r>
      <w:proofErr w:type="gramStart"/>
      <w:r w:rsidRPr="00A82D04">
        <w:rPr>
          <w:rFonts w:ascii="Arial" w:hAnsi="Arial" w:cs="Arial"/>
          <w:sz w:val="24"/>
          <w:szCs w:val="24"/>
        </w:rPr>
        <w:t>London</w:t>
      </w:r>
      <w:proofErr w:type="gramEnd"/>
      <w:r w:rsidRPr="00A82D04">
        <w:rPr>
          <w:rFonts w:ascii="Arial" w:hAnsi="Arial" w:cs="Arial"/>
          <w:sz w:val="24"/>
          <w:szCs w:val="24"/>
        </w:rPr>
        <w:t xml:space="preserve">: Chartered Institute of Personnel </w:t>
      </w:r>
    </w:p>
    <w:p w:rsidR="00275029" w:rsidRPr="00A82D04" w:rsidRDefault="00275029" w:rsidP="00275029">
      <w:pPr>
        <w:spacing w:line="360" w:lineRule="auto"/>
        <w:jc w:val="both"/>
        <w:rPr>
          <w:rFonts w:ascii="Arial" w:hAnsi="Arial" w:cs="Arial"/>
          <w:color w:val="000000"/>
          <w:sz w:val="24"/>
          <w:szCs w:val="24"/>
          <w:shd w:val="clear" w:color="auto" w:fill="FFFFFF"/>
        </w:rPr>
      </w:pPr>
      <w:r w:rsidRPr="00A82D04">
        <w:rPr>
          <w:rFonts w:ascii="Arial" w:hAnsi="Arial" w:cs="Arial"/>
          <w:color w:val="000000"/>
          <w:sz w:val="24"/>
          <w:szCs w:val="24"/>
          <w:shd w:val="clear" w:color="auto" w:fill="FFFFFF"/>
        </w:rPr>
        <w:t>Cunningham, B. (2005), </w:t>
      </w:r>
      <w:r w:rsidRPr="00A82D04">
        <w:rPr>
          <w:rStyle w:val="Emphasis"/>
          <w:rFonts w:ascii="Arial" w:hAnsi="Arial" w:cs="Arial"/>
          <w:color w:val="000000"/>
          <w:sz w:val="24"/>
          <w:szCs w:val="24"/>
          <w:shd w:val="clear" w:color="auto" w:fill="FFFFFF"/>
        </w:rPr>
        <w:t>Mentoring Teachers in Post Compulsory Education</w:t>
      </w:r>
      <w:r w:rsidRPr="00A82D04">
        <w:rPr>
          <w:rFonts w:ascii="Arial" w:hAnsi="Arial" w:cs="Arial"/>
          <w:color w:val="000000"/>
          <w:sz w:val="24"/>
          <w:szCs w:val="24"/>
          <w:shd w:val="clear" w:color="auto" w:fill="FFFFFF"/>
        </w:rPr>
        <w:t xml:space="preserve">. London: David </w:t>
      </w:r>
      <w:proofErr w:type="spellStart"/>
      <w:r w:rsidRPr="00A82D04">
        <w:rPr>
          <w:rFonts w:ascii="Arial" w:hAnsi="Arial" w:cs="Arial"/>
          <w:color w:val="000000"/>
          <w:sz w:val="24"/>
          <w:szCs w:val="24"/>
          <w:shd w:val="clear" w:color="auto" w:fill="FFFFFF"/>
        </w:rPr>
        <w:t>Falmer</w:t>
      </w:r>
      <w:proofErr w:type="spellEnd"/>
      <w:r w:rsidRPr="00A82D04">
        <w:rPr>
          <w:rFonts w:ascii="Arial" w:hAnsi="Arial" w:cs="Arial"/>
          <w:color w:val="000000"/>
          <w:sz w:val="24"/>
          <w:szCs w:val="24"/>
          <w:shd w:val="clear" w:color="auto" w:fill="FFFFFF"/>
        </w:rPr>
        <w:t>.</w:t>
      </w:r>
    </w:p>
    <w:p w:rsidR="00275029" w:rsidRPr="00A82D04" w:rsidRDefault="00275029" w:rsidP="00275029">
      <w:pPr>
        <w:spacing w:line="360" w:lineRule="auto"/>
        <w:jc w:val="both"/>
        <w:rPr>
          <w:rFonts w:ascii="Arial" w:hAnsi="Arial" w:cs="Arial"/>
          <w:sz w:val="24"/>
          <w:szCs w:val="24"/>
        </w:rPr>
      </w:pPr>
      <w:r w:rsidRPr="00A82D04">
        <w:rPr>
          <w:rFonts w:ascii="Arial" w:hAnsi="Arial" w:cs="Arial"/>
          <w:sz w:val="24"/>
          <w:szCs w:val="24"/>
        </w:rPr>
        <w:t xml:space="preserve">Darwin A (2000) Critical reflection of mentoring in work </w:t>
      </w:r>
      <w:proofErr w:type="spellStart"/>
      <w:r w:rsidRPr="00A82D04">
        <w:rPr>
          <w:rFonts w:ascii="Arial" w:hAnsi="Arial" w:cs="Arial"/>
          <w:sz w:val="24"/>
          <w:szCs w:val="24"/>
        </w:rPr>
        <w:t>settings</w:t>
      </w:r>
      <w:proofErr w:type="gramStart"/>
      <w:r w:rsidRPr="00A82D04">
        <w:rPr>
          <w:rFonts w:ascii="Arial" w:hAnsi="Arial" w:cs="Arial"/>
          <w:sz w:val="24"/>
          <w:szCs w:val="24"/>
        </w:rPr>
        <w:t>:Adult</w:t>
      </w:r>
      <w:proofErr w:type="spellEnd"/>
      <w:proofErr w:type="gramEnd"/>
      <w:r w:rsidRPr="00A82D04">
        <w:rPr>
          <w:rFonts w:ascii="Arial" w:hAnsi="Arial" w:cs="Arial"/>
          <w:sz w:val="24"/>
          <w:szCs w:val="24"/>
        </w:rPr>
        <w:t xml:space="preserve"> Education Quarterly 50:197-211</w:t>
      </w:r>
    </w:p>
    <w:p w:rsidR="00275029" w:rsidRPr="00A82D04" w:rsidRDefault="00275029" w:rsidP="00275029">
      <w:pPr>
        <w:spacing w:line="360" w:lineRule="auto"/>
        <w:jc w:val="both"/>
        <w:rPr>
          <w:rFonts w:ascii="Arial" w:hAnsi="Arial" w:cs="Arial"/>
          <w:sz w:val="24"/>
          <w:szCs w:val="24"/>
        </w:rPr>
      </w:pPr>
      <w:proofErr w:type="gramStart"/>
      <w:r w:rsidRPr="00A82D04">
        <w:rPr>
          <w:rFonts w:ascii="Arial" w:hAnsi="Arial" w:cs="Arial"/>
          <w:sz w:val="24"/>
          <w:szCs w:val="24"/>
        </w:rPr>
        <w:t>Development.</w:t>
      </w:r>
      <w:proofErr w:type="gramEnd"/>
      <w:r w:rsidRPr="00A82D04">
        <w:rPr>
          <w:rFonts w:ascii="Arial" w:hAnsi="Arial" w:cs="Arial"/>
          <w:sz w:val="24"/>
          <w:szCs w:val="24"/>
        </w:rPr>
        <w:t xml:space="preserve"> </w:t>
      </w:r>
      <w:r w:rsidRPr="00A82D04">
        <w:rPr>
          <w:rFonts w:ascii="Arial" w:hAnsi="Arial" w:cs="Arial"/>
          <w:sz w:val="24"/>
          <w:szCs w:val="24"/>
        </w:rPr>
        <w:sym w:font="Symbol" w:char="F0B4"/>
      </w:r>
      <w:r w:rsidRPr="00A82D04">
        <w:rPr>
          <w:rFonts w:ascii="Arial" w:hAnsi="Arial" w:cs="Arial"/>
          <w:sz w:val="24"/>
          <w:szCs w:val="24"/>
        </w:rPr>
        <w:t xml:space="preserve"> </w:t>
      </w:r>
      <w:proofErr w:type="spellStart"/>
      <w:r w:rsidRPr="00A82D04">
        <w:rPr>
          <w:rFonts w:ascii="Arial" w:hAnsi="Arial" w:cs="Arial"/>
          <w:sz w:val="24"/>
          <w:szCs w:val="24"/>
        </w:rPr>
        <w:t>Dayloz</w:t>
      </w:r>
      <w:proofErr w:type="spellEnd"/>
      <w:r w:rsidRPr="00A82D04">
        <w:rPr>
          <w:rFonts w:ascii="Arial" w:hAnsi="Arial" w:cs="Arial"/>
          <w:sz w:val="24"/>
          <w:szCs w:val="24"/>
        </w:rPr>
        <w:t xml:space="preserve">, L. A. (2012), Mentor: Guiding the Journey of Adult Learners, 2nd Ed., San </w:t>
      </w:r>
    </w:p>
    <w:p w:rsidR="00275029" w:rsidRPr="00A82D04" w:rsidRDefault="00275029" w:rsidP="00275029">
      <w:pPr>
        <w:spacing w:line="360" w:lineRule="auto"/>
        <w:jc w:val="both"/>
        <w:rPr>
          <w:rFonts w:ascii="Arial" w:hAnsi="Arial" w:cs="Arial"/>
          <w:sz w:val="24"/>
          <w:szCs w:val="24"/>
        </w:rPr>
      </w:pPr>
      <w:r w:rsidRPr="00A82D04">
        <w:rPr>
          <w:rFonts w:ascii="Arial" w:hAnsi="Arial" w:cs="Arial"/>
          <w:sz w:val="24"/>
          <w:szCs w:val="24"/>
        </w:rPr>
        <w:t xml:space="preserve">Francisco: </w:t>
      </w:r>
      <w:proofErr w:type="spellStart"/>
      <w:r w:rsidRPr="00A82D04">
        <w:rPr>
          <w:rFonts w:ascii="Arial" w:hAnsi="Arial" w:cs="Arial"/>
          <w:sz w:val="24"/>
          <w:szCs w:val="24"/>
        </w:rPr>
        <w:t>Josey</w:t>
      </w:r>
      <w:proofErr w:type="spellEnd"/>
      <w:r w:rsidRPr="00A82D04">
        <w:rPr>
          <w:rFonts w:ascii="Arial" w:hAnsi="Arial" w:cs="Arial"/>
          <w:sz w:val="24"/>
          <w:szCs w:val="24"/>
        </w:rPr>
        <w:t xml:space="preserve">-Bass/Wiley. </w:t>
      </w:r>
      <w:r w:rsidRPr="00A82D04">
        <w:rPr>
          <w:rFonts w:ascii="Arial" w:hAnsi="Arial" w:cs="Arial"/>
          <w:sz w:val="24"/>
          <w:szCs w:val="24"/>
        </w:rPr>
        <w:sym w:font="Symbol" w:char="F0B4"/>
      </w:r>
      <w:r w:rsidRPr="00A82D04">
        <w:rPr>
          <w:rFonts w:ascii="Arial" w:hAnsi="Arial" w:cs="Arial"/>
          <w:sz w:val="24"/>
          <w:szCs w:val="24"/>
        </w:rPr>
        <w:t xml:space="preserve"> </w:t>
      </w:r>
      <w:proofErr w:type="spellStart"/>
      <w:r w:rsidRPr="00A82D04">
        <w:rPr>
          <w:rFonts w:ascii="Arial" w:hAnsi="Arial" w:cs="Arial"/>
          <w:sz w:val="24"/>
          <w:szCs w:val="24"/>
        </w:rPr>
        <w:t>Gravells</w:t>
      </w:r>
      <w:proofErr w:type="spellEnd"/>
      <w:r w:rsidRPr="00A82D04">
        <w:rPr>
          <w:rFonts w:ascii="Arial" w:hAnsi="Arial" w:cs="Arial"/>
          <w:sz w:val="24"/>
          <w:szCs w:val="24"/>
        </w:rPr>
        <w:t xml:space="preserve">, J. and Wallace, S. (2007), Mentoring in the Lifelong Learning Sector, 2nd Ed., </w:t>
      </w:r>
      <w:proofErr w:type="gramStart"/>
      <w:r w:rsidRPr="00A82D04">
        <w:rPr>
          <w:rFonts w:ascii="Arial" w:hAnsi="Arial" w:cs="Arial"/>
          <w:sz w:val="24"/>
          <w:szCs w:val="24"/>
        </w:rPr>
        <w:t>Exeter</w:t>
      </w:r>
      <w:proofErr w:type="gramEnd"/>
      <w:r w:rsidRPr="00A82D04">
        <w:rPr>
          <w:rFonts w:ascii="Arial" w:hAnsi="Arial" w:cs="Arial"/>
          <w:sz w:val="24"/>
          <w:szCs w:val="24"/>
        </w:rPr>
        <w:t>: Learning Matters.</w:t>
      </w:r>
    </w:p>
    <w:p w:rsidR="00275029" w:rsidRPr="00A82D04" w:rsidRDefault="00275029" w:rsidP="00275029">
      <w:pPr>
        <w:spacing w:line="360" w:lineRule="auto"/>
        <w:jc w:val="both"/>
        <w:rPr>
          <w:rFonts w:ascii="Arial" w:hAnsi="Arial" w:cs="Arial"/>
          <w:color w:val="000000"/>
          <w:sz w:val="24"/>
          <w:szCs w:val="24"/>
          <w:shd w:val="clear" w:color="auto" w:fill="FFFFFF"/>
        </w:rPr>
      </w:pPr>
      <w:r w:rsidRPr="00A82D04">
        <w:rPr>
          <w:rFonts w:ascii="Arial" w:hAnsi="Arial" w:cs="Arial"/>
          <w:sz w:val="24"/>
          <w:szCs w:val="24"/>
        </w:rPr>
        <w:t xml:space="preserve">Hobson, A.J., Ashby, P., </w:t>
      </w:r>
      <w:proofErr w:type="spellStart"/>
      <w:r w:rsidRPr="00A82D04">
        <w:rPr>
          <w:rFonts w:ascii="Arial" w:hAnsi="Arial" w:cs="Arial"/>
          <w:sz w:val="24"/>
          <w:szCs w:val="24"/>
        </w:rPr>
        <w:t>Malderez</w:t>
      </w:r>
      <w:proofErr w:type="spellEnd"/>
      <w:r w:rsidRPr="00A82D04">
        <w:rPr>
          <w:rFonts w:ascii="Arial" w:hAnsi="Arial" w:cs="Arial"/>
          <w:sz w:val="24"/>
          <w:szCs w:val="24"/>
        </w:rPr>
        <w:t>, A. and Tomlinson, P.D. (2009a) Mentoring beginning teachers: what we know and what we don't. Teaching and Teacher Education: An International Journal of Research and Studies, 25(1), 207-216</w:t>
      </w:r>
    </w:p>
    <w:p w:rsidR="00275029" w:rsidRPr="00A82D04" w:rsidRDefault="00275029" w:rsidP="00275029">
      <w:pPr>
        <w:spacing w:line="360" w:lineRule="auto"/>
        <w:jc w:val="both"/>
        <w:rPr>
          <w:rFonts w:ascii="Arial" w:hAnsi="Arial" w:cs="Arial"/>
          <w:color w:val="000000"/>
          <w:sz w:val="24"/>
          <w:szCs w:val="24"/>
          <w:shd w:val="clear" w:color="auto" w:fill="FFFFFF"/>
        </w:rPr>
      </w:pPr>
      <w:r w:rsidRPr="00A82D04">
        <w:rPr>
          <w:rFonts w:ascii="Arial" w:hAnsi="Arial" w:cs="Arial"/>
          <w:color w:val="000000"/>
          <w:sz w:val="24"/>
          <w:szCs w:val="24"/>
          <w:shd w:val="clear" w:color="auto" w:fill="FFFFFF"/>
        </w:rPr>
        <w:t xml:space="preserve">Hobson, A.J., Maxwell, B., Stevens, A., Doyle, K. and </w:t>
      </w:r>
      <w:proofErr w:type="spellStart"/>
      <w:r w:rsidRPr="00A82D04">
        <w:rPr>
          <w:rFonts w:ascii="Arial" w:hAnsi="Arial" w:cs="Arial"/>
          <w:color w:val="000000"/>
          <w:sz w:val="24"/>
          <w:szCs w:val="24"/>
          <w:shd w:val="clear" w:color="auto" w:fill="FFFFFF"/>
        </w:rPr>
        <w:t>Malderez</w:t>
      </w:r>
      <w:proofErr w:type="spellEnd"/>
      <w:r w:rsidRPr="00A82D04">
        <w:rPr>
          <w:rFonts w:ascii="Arial" w:hAnsi="Arial" w:cs="Arial"/>
          <w:color w:val="000000"/>
          <w:sz w:val="24"/>
          <w:szCs w:val="24"/>
          <w:shd w:val="clear" w:color="auto" w:fill="FFFFFF"/>
        </w:rPr>
        <w:t>, A. (2015), ‘</w:t>
      </w:r>
      <w:r w:rsidRPr="00A82D04">
        <w:rPr>
          <w:rStyle w:val="Emphasis"/>
          <w:rFonts w:ascii="Arial" w:hAnsi="Arial" w:cs="Arial"/>
          <w:color w:val="000000"/>
          <w:sz w:val="24"/>
          <w:szCs w:val="24"/>
          <w:shd w:val="clear" w:color="auto" w:fill="FFFFFF"/>
        </w:rPr>
        <w:t>Mentoring and coaching teachers in the further education and skills sector in England</w:t>
      </w:r>
      <w:r w:rsidRPr="00A82D04">
        <w:rPr>
          <w:rFonts w:ascii="Arial" w:hAnsi="Arial" w:cs="Arial"/>
          <w:color w:val="000000"/>
          <w:sz w:val="24"/>
          <w:szCs w:val="24"/>
          <w:shd w:val="clear" w:color="auto" w:fill="FFFFFF"/>
        </w:rPr>
        <w:t>’</w:t>
      </w:r>
      <w:r w:rsidRPr="00A82D04">
        <w:rPr>
          <w:rFonts w:ascii="Arial" w:hAnsi="Arial" w:cs="Arial"/>
          <w:color w:val="000000"/>
          <w:sz w:val="24"/>
          <w:szCs w:val="24"/>
        </w:rPr>
        <w:br/>
      </w:r>
      <w:hyperlink r:id="rId7" w:history="1">
        <w:r w:rsidRPr="00275029">
          <w:rPr>
            <w:rStyle w:val="Hyperlink"/>
            <w:rFonts w:ascii="Arial" w:hAnsi="Arial" w:cs="Arial"/>
            <w:b/>
            <w:bCs/>
            <w:color w:val="1D3846"/>
            <w:sz w:val="24"/>
            <w:szCs w:val="24"/>
            <w:u w:val="none"/>
            <w:shd w:val="clear" w:color="auto" w:fill="FFFFFF"/>
          </w:rPr>
          <w:t>http://www.gatsby.org.uk/uploads/education/reports/pdf/mentoring-full-report.pdf</w:t>
        </w:r>
      </w:hyperlink>
      <w:r w:rsidRPr="00275029">
        <w:rPr>
          <w:rFonts w:ascii="Arial" w:hAnsi="Arial" w:cs="Arial"/>
          <w:color w:val="000000"/>
          <w:sz w:val="24"/>
          <w:szCs w:val="24"/>
          <w:shd w:val="clear" w:color="auto" w:fill="FFFFFF"/>
        </w:rPr>
        <w:t> </w:t>
      </w:r>
      <w:r w:rsidRPr="00A82D04">
        <w:rPr>
          <w:rFonts w:ascii="Arial" w:hAnsi="Arial" w:cs="Arial"/>
          <w:color w:val="000000"/>
          <w:sz w:val="24"/>
          <w:szCs w:val="24"/>
        </w:rPr>
        <w:br/>
      </w:r>
      <w:r w:rsidRPr="00A82D04">
        <w:rPr>
          <w:rFonts w:ascii="Arial" w:hAnsi="Arial" w:cs="Arial"/>
          <w:color w:val="000000"/>
          <w:sz w:val="24"/>
          <w:szCs w:val="24"/>
          <w:shd w:val="clear" w:color="auto" w:fill="FFFFFF"/>
        </w:rPr>
        <w:t>Electronically accessed 10</w:t>
      </w:r>
      <w:r w:rsidRPr="00A82D04">
        <w:rPr>
          <w:rFonts w:ascii="Arial" w:hAnsi="Arial" w:cs="Arial"/>
          <w:color w:val="000000"/>
          <w:sz w:val="24"/>
          <w:szCs w:val="24"/>
          <w:shd w:val="clear" w:color="auto" w:fill="FFFFFF"/>
          <w:vertAlign w:val="superscript"/>
        </w:rPr>
        <w:t>th</w:t>
      </w:r>
      <w:r w:rsidRPr="00A82D04">
        <w:rPr>
          <w:rFonts w:ascii="Arial" w:hAnsi="Arial" w:cs="Arial"/>
          <w:color w:val="000000"/>
          <w:sz w:val="24"/>
          <w:szCs w:val="24"/>
          <w:shd w:val="clear" w:color="auto" w:fill="FFFFFF"/>
        </w:rPr>
        <w:t xml:space="preserve"> March, 2020.</w:t>
      </w:r>
    </w:p>
    <w:p w:rsidR="00275029" w:rsidRPr="00A82D04" w:rsidRDefault="00275029" w:rsidP="00275029">
      <w:pPr>
        <w:spacing w:line="360" w:lineRule="auto"/>
        <w:jc w:val="both"/>
        <w:rPr>
          <w:rFonts w:ascii="Arial" w:hAnsi="Arial" w:cs="Arial"/>
          <w:sz w:val="24"/>
          <w:szCs w:val="24"/>
        </w:rPr>
      </w:pPr>
      <w:r w:rsidRPr="00A82D04">
        <w:rPr>
          <w:rFonts w:ascii="Arial" w:hAnsi="Arial" w:cs="Arial"/>
          <w:sz w:val="24"/>
          <w:szCs w:val="24"/>
        </w:rPr>
        <w:t>Maynard, T (2000) Learning to teach or learning to manage mentors</w:t>
      </w:r>
      <w:proofErr w:type="gramStart"/>
      <w:r w:rsidRPr="00A82D04">
        <w:rPr>
          <w:rFonts w:ascii="Arial" w:hAnsi="Arial" w:cs="Arial"/>
          <w:sz w:val="24"/>
          <w:szCs w:val="24"/>
        </w:rPr>
        <w:t>?:</w:t>
      </w:r>
      <w:proofErr w:type="gramEnd"/>
      <w:r w:rsidRPr="00A82D04">
        <w:rPr>
          <w:rFonts w:ascii="Arial" w:hAnsi="Arial" w:cs="Arial"/>
          <w:sz w:val="24"/>
          <w:szCs w:val="24"/>
        </w:rPr>
        <w:t xml:space="preserve"> experiences of school-based teacher training. Mentoring &amp; Tutoring: Partnership in Learning, 8(1), pp.17-30.</w:t>
      </w:r>
    </w:p>
    <w:p w:rsidR="00275029" w:rsidRPr="00A82D04" w:rsidRDefault="00275029" w:rsidP="00275029">
      <w:pPr>
        <w:spacing w:line="360" w:lineRule="auto"/>
        <w:jc w:val="both"/>
        <w:rPr>
          <w:rFonts w:ascii="Arial" w:hAnsi="Arial" w:cs="Arial"/>
          <w:color w:val="000000"/>
          <w:sz w:val="24"/>
          <w:szCs w:val="24"/>
          <w:shd w:val="clear" w:color="auto" w:fill="FFFFFF"/>
        </w:rPr>
      </w:pPr>
      <w:proofErr w:type="spellStart"/>
      <w:r w:rsidRPr="00A82D04">
        <w:rPr>
          <w:rFonts w:ascii="Arial" w:hAnsi="Arial" w:cs="Arial"/>
          <w:color w:val="000000"/>
          <w:sz w:val="24"/>
          <w:szCs w:val="24"/>
          <w:shd w:val="clear" w:color="auto" w:fill="FFFFFF"/>
        </w:rPr>
        <w:lastRenderedPageBreak/>
        <w:t>McKimm</w:t>
      </w:r>
      <w:proofErr w:type="spellEnd"/>
      <w:r w:rsidRPr="00A82D04">
        <w:rPr>
          <w:rFonts w:ascii="Arial" w:hAnsi="Arial" w:cs="Arial"/>
          <w:color w:val="000000"/>
          <w:sz w:val="24"/>
          <w:szCs w:val="24"/>
          <w:shd w:val="clear" w:color="auto" w:fill="FFFFFF"/>
        </w:rPr>
        <w:t xml:space="preserve">, J., </w:t>
      </w:r>
      <w:proofErr w:type="spellStart"/>
      <w:r w:rsidRPr="00A82D04">
        <w:rPr>
          <w:rFonts w:ascii="Arial" w:hAnsi="Arial" w:cs="Arial"/>
          <w:color w:val="000000"/>
          <w:sz w:val="24"/>
          <w:szCs w:val="24"/>
          <w:shd w:val="clear" w:color="auto" w:fill="FFFFFF"/>
        </w:rPr>
        <w:t>Jollie</w:t>
      </w:r>
      <w:proofErr w:type="spellEnd"/>
      <w:r w:rsidRPr="00A82D04">
        <w:rPr>
          <w:rFonts w:ascii="Arial" w:hAnsi="Arial" w:cs="Arial"/>
          <w:color w:val="000000"/>
          <w:sz w:val="24"/>
          <w:szCs w:val="24"/>
          <w:shd w:val="clear" w:color="auto" w:fill="FFFFFF"/>
        </w:rPr>
        <w:t>, C., and Mark Hatter, M. (2007), ‘</w:t>
      </w:r>
      <w:r w:rsidRPr="00A82D04">
        <w:rPr>
          <w:rStyle w:val="Emphasis"/>
          <w:rFonts w:ascii="Arial" w:hAnsi="Arial" w:cs="Arial"/>
          <w:color w:val="000000"/>
          <w:sz w:val="24"/>
          <w:szCs w:val="24"/>
          <w:shd w:val="clear" w:color="auto" w:fill="FFFFFF"/>
        </w:rPr>
        <w:t>Mentoring: Theory and Practice</w:t>
      </w:r>
      <w:r w:rsidRPr="00A82D04">
        <w:rPr>
          <w:rFonts w:ascii="Arial" w:hAnsi="Arial" w:cs="Arial"/>
          <w:color w:val="000000"/>
          <w:sz w:val="24"/>
          <w:szCs w:val="24"/>
          <w:shd w:val="clear" w:color="auto" w:fill="FFFFFF"/>
        </w:rPr>
        <w:t>’</w:t>
      </w:r>
      <w:r w:rsidRPr="00275029">
        <w:rPr>
          <w:rFonts w:ascii="Arial" w:hAnsi="Arial" w:cs="Arial"/>
          <w:color w:val="000000"/>
          <w:sz w:val="24"/>
          <w:szCs w:val="24"/>
          <w:shd w:val="clear" w:color="auto" w:fill="FFFFFF"/>
        </w:rPr>
        <w:t>, </w:t>
      </w:r>
      <w:hyperlink r:id="rId8" w:history="1">
        <w:r w:rsidRPr="00275029">
          <w:rPr>
            <w:rStyle w:val="Hyperlink"/>
            <w:rFonts w:ascii="Arial" w:hAnsi="Arial" w:cs="Arial"/>
            <w:b/>
            <w:bCs/>
            <w:color w:val="33637C"/>
            <w:sz w:val="24"/>
            <w:szCs w:val="24"/>
            <w:u w:val="none"/>
            <w:shd w:val="clear" w:color="auto" w:fill="FFFFFF"/>
          </w:rPr>
          <w:t>https://pdfs.semanticscholar.org/f17e/271e438377cfb3e656d7eafd781b1274bab4.pdf</w:t>
        </w:r>
      </w:hyperlink>
      <w:r w:rsidRPr="00275029">
        <w:rPr>
          <w:rFonts w:ascii="Arial" w:hAnsi="Arial" w:cs="Arial"/>
          <w:color w:val="000000"/>
          <w:sz w:val="24"/>
          <w:szCs w:val="24"/>
          <w:shd w:val="clear" w:color="auto" w:fill="FFFFFF"/>
        </w:rPr>
        <w:t> </w:t>
      </w:r>
      <w:r w:rsidRPr="00275029">
        <w:rPr>
          <w:rFonts w:ascii="Arial" w:hAnsi="Arial" w:cs="Arial"/>
          <w:color w:val="000000"/>
          <w:sz w:val="24"/>
          <w:szCs w:val="24"/>
        </w:rPr>
        <w:br/>
      </w:r>
      <w:proofErr w:type="gramStart"/>
      <w:r w:rsidRPr="00A82D04">
        <w:rPr>
          <w:rFonts w:ascii="Arial" w:hAnsi="Arial" w:cs="Arial"/>
          <w:color w:val="000000"/>
          <w:sz w:val="24"/>
          <w:szCs w:val="24"/>
          <w:shd w:val="clear" w:color="auto" w:fill="FFFFFF"/>
        </w:rPr>
        <w:t>Electronically</w:t>
      </w:r>
      <w:proofErr w:type="gramEnd"/>
      <w:r w:rsidRPr="00A82D04">
        <w:rPr>
          <w:rFonts w:ascii="Arial" w:hAnsi="Arial" w:cs="Arial"/>
          <w:color w:val="000000"/>
          <w:sz w:val="24"/>
          <w:szCs w:val="24"/>
          <w:shd w:val="clear" w:color="auto" w:fill="FFFFFF"/>
        </w:rPr>
        <w:t xml:space="preserve"> accessed 10</w:t>
      </w:r>
      <w:r w:rsidRPr="00A82D04">
        <w:rPr>
          <w:rFonts w:ascii="Arial" w:hAnsi="Arial" w:cs="Arial"/>
          <w:color w:val="000000"/>
          <w:sz w:val="24"/>
          <w:szCs w:val="24"/>
          <w:shd w:val="clear" w:color="auto" w:fill="FFFFFF"/>
          <w:vertAlign w:val="superscript"/>
        </w:rPr>
        <w:t>th</w:t>
      </w:r>
      <w:r w:rsidRPr="00A82D04">
        <w:rPr>
          <w:rFonts w:ascii="Arial" w:hAnsi="Arial" w:cs="Arial"/>
          <w:color w:val="000000"/>
          <w:sz w:val="24"/>
          <w:szCs w:val="24"/>
          <w:shd w:val="clear" w:color="auto" w:fill="FFFFFF"/>
        </w:rPr>
        <w:t xml:space="preserve"> March, 2020.</w:t>
      </w:r>
    </w:p>
    <w:p w:rsidR="00275029" w:rsidRPr="00A82D04" w:rsidRDefault="00275029" w:rsidP="00275029">
      <w:pPr>
        <w:spacing w:line="360" w:lineRule="auto"/>
        <w:jc w:val="both"/>
        <w:rPr>
          <w:rFonts w:ascii="Arial" w:hAnsi="Arial" w:cs="Arial"/>
          <w:sz w:val="24"/>
          <w:szCs w:val="24"/>
        </w:rPr>
      </w:pPr>
      <w:proofErr w:type="spellStart"/>
      <w:r>
        <w:rPr>
          <w:rFonts w:ascii="Arial" w:hAnsi="Arial" w:cs="Arial"/>
          <w:sz w:val="24"/>
          <w:szCs w:val="24"/>
        </w:rPr>
        <w:t>Ofsted</w:t>
      </w:r>
      <w:proofErr w:type="spellEnd"/>
      <w:r>
        <w:rPr>
          <w:rFonts w:ascii="Arial" w:hAnsi="Arial" w:cs="Arial"/>
          <w:sz w:val="24"/>
          <w:szCs w:val="24"/>
        </w:rPr>
        <w:t xml:space="preserve"> (2003) The initial training of further education teachers </w:t>
      </w:r>
      <w:proofErr w:type="spellStart"/>
      <w:r>
        <w:rPr>
          <w:rFonts w:ascii="Arial" w:hAnsi="Arial" w:cs="Arial"/>
          <w:sz w:val="24"/>
          <w:szCs w:val="24"/>
        </w:rPr>
        <w:t>Survey</w:t>
      </w:r>
      <w:proofErr w:type="gramStart"/>
      <w:r>
        <w:rPr>
          <w:rFonts w:ascii="Arial" w:hAnsi="Arial" w:cs="Arial"/>
          <w:sz w:val="24"/>
          <w:szCs w:val="24"/>
        </w:rPr>
        <w:t>,Ofsted</w:t>
      </w:r>
      <w:proofErr w:type="spellEnd"/>
      <w:proofErr w:type="gramEnd"/>
      <w:r>
        <w:rPr>
          <w:rFonts w:ascii="Arial" w:hAnsi="Arial" w:cs="Arial"/>
          <w:sz w:val="24"/>
          <w:szCs w:val="24"/>
        </w:rPr>
        <w:t xml:space="preserve"> London </w:t>
      </w:r>
    </w:p>
    <w:p w:rsidR="00275029" w:rsidRDefault="00275029" w:rsidP="00275029">
      <w:pPr>
        <w:spacing w:line="360" w:lineRule="auto"/>
        <w:jc w:val="both"/>
        <w:rPr>
          <w:rFonts w:ascii="Arial" w:hAnsi="Arial" w:cs="Arial"/>
          <w:sz w:val="24"/>
          <w:szCs w:val="24"/>
        </w:rPr>
      </w:pPr>
      <w:proofErr w:type="spellStart"/>
      <w:r w:rsidRPr="00A82D04">
        <w:rPr>
          <w:rFonts w:ascii="Arial" w:hAnsi="Arial" w:cs="Arial"/>
          <w:sz w:val="24"/>
          <w:szCs w:val="24"/>
        </w:rPr>
        <w:t>Parsloe</w:t>
      </w:r>
      <w:proofErr w:type="spellEnd"/>
      <w:r w:rsidRPr="00A82D04">
        <w:rPr>
          <w:rFonts w:ascii="Arial" w:hAnsi="Arial" w:cs="Arial"/>
          <w:sz w:val="24"/>
          <w:szCs w:val="24"/>
        </w:rPr>
        <w:t xml:space="preserve"> E 1992 Coaching Mentoring and assessing </w:t>
      </w:r>
      <w:proofErr w:type="spellStart"/>
      <w:r w:rsidRPr="00A82D04">
        <w:rPr>
          <w:rFonts w:ascii="Arial" w:hAnsi="Arial" w:cs="Arial"/>
          <w:sz w:val="24"/>
          <w:szCs w:val="24"/>
        </w:rPr>
        <w:t>Kogan</w:t>
      </w:r>
      <w:proofErr w:type="spellEnd"/>
      <w:r w:rsidRPr="00A82D04">
        <w:rPr>
          <w:rFonts w:ascii="Arial" w:hAnsi="Arial" w:cs="Arial"/>
          <w:sz w:val="24"/>
          <w:szCs w:val="24"/>
        </w:rPr>
        <w:t xml:space="preserve"> Page, London </w:t>
      </w:r>
    </w:p>
    <w:p w:rsidR="00275029" w:rsidRPr="00A82D04" w:rsidRDefault="00275029" w:rsidP="00275029">
      <w:pPr>
        <w:spacing w:line="360" w:lineRule="auto"/>
        <w:jc w:val="both"/>
        <w:rPr>
          <w:rFonts w:ascii="Arial" w:hAnsi="Arial" w:cs="Arial"/>
          <w:sz w:val="24"/>
          <w:szCs w:val="24"/>
        </w:rPr>
      </w:pPr>
      <w:proofErr w:type="spellStart"/>
      <w:proofErr w:type="gramStart"/>
      <w:r w:rsidRPr="00A82D04">
        <w:rPr>
          <w:rFonts w:ascii="Arial" w:hAnsi="Arial" w:cs="Arial"/>
          <w:sz w:val="24"/>
          <w:szCs w:val="24"/>
        </w:rPr>
        <w:t>Veenman</w:t>
      </w:r>
      <w:proofErr w:type="spellEnd"/>
      <w:r w:rsidRPr="00A82D04">
        <w:rPr>
          <w:rFonts w:ascii="Arial" w:hAnsi="Arial" w:cs="Arial"/>
          <w:sz w:val="24"/>
          <w:szCs w:val="24"/>
        </w:rPr>
        <w:t>, S. (1984).</w:t>
      </w:r>
      <w:proofErr w:type="gramEnd"/>
      <w:r w:rsidRPr="00A82D04">
        <w:rPr>
          <w:rFonts w:ascii="Arial" w:hAnsi="Arial" w:cs="Arial"/>
          <w:sz w:val="24"/>
          <w:szCs w:val="24"/>
        </w:rPr>
        <w:t xml:space="preserve"> </w:t>
      </w:r>
      <w:proofErr w:type="gramStart"/>
      <w:r w:rsidRPr="00A82D04">
        <w:rPr>
          <w:rFonts w:ascii="Arial" w:hAnsi="Arial" w:cs="Arial"/>
          <w:sz w:val="24"/>
          <w:szCs w:val="24"/>
        </w:rPr>
        <w:t>Perceived Problems of Beginner Teachers.</w:t>
      </w:r>
      <w:proofErr w:type="gramEnd"/>
      <w:r w:rsidRPr="00A82D04">
        <w:rPr>
          <w:rFonts w:ascii="Arial" w:hAnsi="Arial" w:cs="Arial"/>
          <w:sz w:val="24"/>
          <w:szCs w:val="24"/>
        </w:rPr>
        <w:t xml:space="preserve"> Review of educational Research, 54, 143-178. </w:t>
      </w:r>
      <w:hyperlink r:id="rId9" w:history="1">
        <w:r w:rsidRPr="00275029">
          <w:rPr>
            <w:rStyle w:val="Hyperlink"/>
            <w:rFonts w:ascii="Arial" w:hAnsi="Arial" w:cs="Arial"/>
            <w:sz w:val="24"/>
            <w:szCs w:val="24"/>
            <w:u w:val="none"/>
          </w:rPr>
          <w:t>https://doi.org/10.3102/00346543054002143</w:t>
        </w:r>
      </w:hyperlink>
    </w:p>
    <w:p w:rsidR="00275029" w:rsidRDefault="00275029" w:rsidP="00275029">
      <w:pPr>
        <w:spacing w:line="360" w:lineRule="auto"/>
        <w:jc w:val="both"/>
        <w:rPr>
          <w:rFonts w:ascii="Arial" w:hAnsi="Arial" w:cs="Arial"/>
          <w:sz w:val="24"/>
          <w:szCs w:val="24"/>
        </w:rPr>
      </w:pPr>
      <w:proofErr w:type="spellStart"/>
      <w:proofErr w:type="gramStart"/>
      <w:r w:rsidRPr="00A82D04">
        <w:rPr>
          <w:rFonts w:ascii="Arial" w:hAnsi="Arial" w:cs="Arial"/>
          <w:sz w:val="24"/>
          <w:szCs w:val="24"/>
        </w:rPr>
        <w:t>Villani</w:t>
      </w:r>
      <w:proofErr w:type="spellEnd"/>
      <w:r w:rsidRPr="00A82D04">
        <w:rPr>
          <w:rFonts w:ascii="Arial" w:hAnsi="Arial" w:cs="Arial"/>
          <w:sz w:val="24"/>
          <w:szCs w:val="24"/>
        </w:rPr>
        <w:t>, S. (2002).</w:t>
      </w:r>
      <w:proofErr w:type="gramEnd"/>
      <w:r w:rsidRPr="00A82D04">
        <w:rPr>
          <w:rFonts w:ascii="Arial" w:hAnsi="Arial" w:cs="Arial"/>
          <w:sz w:val="24"/>
          <w:szCs w:val="24"/>
        </w:rPr>
        <w:t xml:space="preserve"> </w:t>
      </w:r>
      <w:proofErr w:type="gramStart"/>
      <w:r w:rsidRPr="00A82D04">
        <w:rPr>
          <w:rFonts w:ascii="Arial" w:hAnsi="Arial" w:cs="Arial"/>
          <w:sz w:val="24"/>
          <w:szCs w:val="24"/>
        </w:rPr>
        <w:t>Mentoring Programs for New Teachers.</w:t>
      </w:r>
      <w:proofErr w:type="gramEnd"/>
      <w:r w:rsidRPr="00A82D04">
        <w:rPr>
          <w:rFonts w:ascii="Arial" w:hAnsi="Arial" w:cs="Arial"/>
          <w:sz w:val="24"/>
          <w:szCs w:val="24"/>
        </w:rPr>
        <w:t xml:space="preserve"> </w:t>
      </w:r>
      <w:proofErr w:type="spellStart"/>
      <w:r w:rsidRPr="00A82D04">
        <w:rPr>
          <w:rFonts w:ascii="Arial" w:hAnsi="Arial" w:cs="Arial"/>
          <w:sz w:val="24"/>
          <w:szCs w:val="24"/>
        </w:rPr>
        <w:t>Thousands</w:t>
      </w:r>
      <w:proofErr w:type="spellEnd"/>
      <w:r w:rsidRPr="00A82D04">
        <w:rPr>
          <w:rFonts w:ascii="Arial" w:hAnsi="Arial" w:cs="Arial"/>
          <w:sz w:val="24"/>
          <w:szCs w:val="24"/>
        </w:rPr>
        <w:t xml:space="preserve"> Oaks, CA: Corwin Press Inc</w:t>
      </w:r>
    </w:p>
    <w:p w:rsidR="00275029" w:rsidRPr="00A82D04" w:rsidRDefault="00275029" w:rsidP="00275029">
      <w:pPr>
        <w:spacing w:line="360" w:lineRule="auto"/>
        <w:jc w:val="both"/>
        <w:rPr>
          <w:rFonts w:ascii="Arial" w:hAnsi="Arial" w:cs="Arial"/>
          <w:color w:val="000000"/>
          <w:sz w:val="24"/>
          <w:szCs w:val="24"/>
          <w:shd w:val="clear" w:color="auto" w:fill="FFFFFF"/>
        </w:rPr>
      </w:pPr>
      <w:proofErr w:type="gramStart"/>
      <w:r w:rsidRPr="00A82D04">
        <w:rPr>
          <w:rFonts w:ascii="Arial" w:hAnsi="Arial" w:cs="Arial"/>
          <w:color w:val="000000"/>
          <w:sz w:val="24"/>
          <w:szCs w:val="24"/>
          <w:shd w:val="clear" w:color="auto" w:fill="FFFFFF"/>
        </w:rPr>
        <w:t>Welsh Government.</w:t>
      </w:r>
      <w:proofErr w:type="gramEnd"/>
      <w:r w:rsidRPr="00A82D04">
        <w:rPr>
          <w:rFonts w:ascii="Arial" w:hAnsi="Arial" w:cs="Arial"/>
          <w:color w:val="000000"/>
          <w:sz w:val="24"/>
          <w:szCs w:val="24"/>
          <w:shd w:val="clear" w:color="auto" w:fill="FFFFFF"/>
        </w:rPr>
        <w:t xml:space="preserve"> (2015), ‘</w:t>
      </w:r>
      <w:r w:rsidRPr="00A82D04">
        <w:rPr>
          <w:rStyle w:val="Emphasis"/>
          <w:rFonts w:ascii="Arial" w:hAnsi="Arial" w:cs="Arial"/>
          <w:color w:val="000000"/>
          <w:sz w:val="24"/>
          <w:szCs w:val="24"/>
          <w:shd w:val="clear" w:color="auto" w:fill="FFFFFF"/>
        </w:rPr>
        <w:t>New Deal for the Education Workforce: Coaching and Mentoring</w:t>
      </w:r>
      <w:r w:rsidRPr="00A82D04">
        <w:rPr>
          <w:rFonts w:ascii="Arial" w:hAnsi="Arial" w:cs="Arial"/>
          <w:color w:val="000000"/>
          <w:sz w:val="24"/>
          <w:szCs w:val="24"/>
          <w:shd w:val="clear" w:color="auto" w:fill="FFFFFF"/>
        </w:rPr>
        <w:t>’. </w:t>
      </w:r>
      <w:hyperlink r:id="rId10" w:history="1">
        <w:r w:rsidRPr="00275029">
          <w:rPr>
            <w:rStyle w:val="Hyperlink"/>
            <w:rFonts w:ascii="Arial" w:hAnsi="Arial" w:cs="Arial"/>
            <w:b/>
            <w:bCs/>
            <w:color w:val="000000" w:themeColor="text1"/>
            <w:sz w:val="24"/>
            <w:szCs w:val="24"/>
            <w:u w:val="none"/>
            <w:shd w:val="clear" w:color="auto" w:fill="FFFFFF"/>
          </w:rPr>
          <w:t>http://learning.wales.gov.uk/docs/learningwales/publications/150313-coaching-and-mentoring-en.pdf</w:t>
        </w:r>
      </w:hyperlink>
      <w:r w:rsidRPr="00275029">
        <w:rPr>
          <w:rFonts w:ascii="Arial" w:hAnsi="Arial" w:cs="Arial"/>
          <w:color w:val="000000" w:themeColor="text1"/>
          <w:sz w:val="24"/>
          <w:szCs w:val="24"/>
          <w:shd w:val="clear" w:color="auto" w:fill="FFFFFF"/>
        </w:rPr>
        <w:t> </w:t>
      </w:r>
      <w:r w:rsidRPr="00275029">
        <w:rPr>
          <w:rFonts w:ascii="Arial" w:hAnsi="Arial" w:cs="Arial"/>
          <w:color w:val="000000"/>
          <w:sz w:val="24"/>
          <w:szCs w:val="24"/>
        </w:rPr>
        <w:br/>
      </w:r>
      <w:r w:rsidRPr="00A82D04">
        <w:rPr>
          <w:rFonts w:ascii="Arial" w:hAnsi="Arial" w:cs="Arial"/>
          <w:color w:val="000000"/>
          <w:sz w:val="24"/>
          <w:szCs w:val="24"/>
          <w:shd w:val="clear" w:color="auto" w:fill="FFFFFF"/>
        </w:rPr>
        <w:t>Electronically accessed 12</w:t>
      </w:r>
      <w:r w:rsidRPr="00A82D04">
        <w:rPr>
          <w:rFonts w:ascii="Arial" w:hAnsi="Arial" w:cs="Arial"/>
          <w:color w:val="000000"/>
          <w:sz w:val="24"/>
          <w:szCs w:val="24"/>
          <w:shd w:val="clear" w:color="auto" w:fill="FFFFFF"/>
          <w:vertAlign w:val="superscript"/>
        </w:rPr>
        <w:t>th</w:t>
      </w:r>
      <w:r w:rsidRPr="00A82D04">
        <w:rPr>
          <w:rFonts w:ascii="Arial" w:hAnsi="Arial" w:cs="Arial"/>
          <w:color w:val="000000"/>
          <w:sz w:val="24"/>
          <w:szCs w:val="24"/>
          <w:shd w:val="clear" w:color="auto" w:fill="FFFFFF"/>
        </w:rPr>
        <w:t xml:space="preserve"> March, 2020.</w:t>
      </w:r>
    </w:p>
    <w:p w:rsidR="00275029" w:rsidRPr="00275029" w:rsidRDefault="00275029" w:rsidP="00275029">
      <w:pPr>
        <w:spacing w:line="360" w:lineRule="auto"/>
        <w:rPr>
          <w:rFonts w:ascii="Arial" w:hAnsi="Arial" w:cs="Arial"/>
          <w:sz w:val="28"/>
          <w:szCs w:val="28"/>
        </w:rPr>
      </w:pPr>
    </w:p>
    <w:p w:rsidR="00F96D0D" w:rsidRPr="00275029" w:rsidRDefault="00F96D0D" w:rsidP="00275029">
      <w:pPr>
        <w:spacing w:line="360" w:lineRule="auto"/>
        <w:jc w:val="center"/>
        <w:rPr>
          <w:rFonts w:ascii="Arial" w:hAnsi="Arial" w:cs="Arial"/>
          <w:sz w:val="28"/>
          <w:szCs w:val="28"/>
          <w:u w:val="single"/>
        </w:rPr>
      </w:pPr>
    </w:p>
    <w:p w:rsidR="00094FAD" w:rsidRDefault="00094FAD" w:rsidP="001646A1">
      <w:pPr>
        <w:spacing w:line="360" w:lineRule="auto"/>
        <w:jc w:val="both"/>
      </w:pPr>
    </w:p>
    <w:p w:rsidR="00F96D0D" w:rsidRPr="00084241" w:rsidRDefault="00F96D0D" w:rsidP="001646A1">
      <w:pPr>
        <w:spacing w:line="360" w:lineRule="auto"/>
        <w:jc w:val="both"/>
        <w:rPr>
          <w:rFonts w:ascii="Arial" w:hAnsi="Arial" w:cs="Arial"/>
          <w:color w:val="000000" w:themeColor="text1"/>
          <w:sz w:val="24"/>
          <w:szCs w:val="24"/>
        </w:rPr>
      </w:pPr>
    </w:p>
    <w:sectPr w:rsidR="00F96D0D" w:rsidRPr="00084241" w:rsidSect="00461EC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00D" w:rsidRDefault="00CD700D" w:rsidP="00F96D0D">
      <w:pPr>
        <w:spacing w:after="0" w:line="240" w:lineRule="auto"/>
      </w:pPr>
      <w:r>
        <w:separator/>
      </w:r>
    </w:p>
  </w:endnote>
  <w:endnote w:type="continuationSeparator" w:id="0">
    <w:p w:rsidR="00CD700D" w:rsidRDefault="00CD700D" w:rsidP="00F96D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00D" w:rsidRDefault="00CD700D" w:rsidP="00F96D0D">
      <w:pPr>
        <w:spacing w:after="0" w:line="240" w:lineRule="auto"/>
      </w:pPr>
      <w:r>
        <w:separator/>
      </w:r>
    </w:p>
  </w:footnote>
  <w:footnote w:type="continuationSeparator" w:id="0">
    <w:p w:rsidR="00CD700D" w:rsidRDefault="00CD700D" w:rsidP="00F96D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1128A7"/>
    <w:rsid w:val="00033077"/>
    <w:rsid w:val="00062E34"/>
    <w:rsid w:val="00064E74"/>
    <w:rsid w:val="000763C5"/>
    <w:rsid w:val="0007739A"/>
    <w:rsid w:val="00084241"/>
    <w:rsid w:val="0008580C"/>
    <w:rsid w:val="00094FAD"/>
    <w:rsid w:val="000C3F12"/>
    <w:rsid w:val="000E56A0"/>
    <w:rsid w:val="00105D1F"/>
    <w:rsid w:val="001128A7"/>
    <w:rsid w:val="00127A14"/>
    <w:rsid w:val="001472AF"/>
    <w:rsid w:val="001646A1"/>
    <w:rsid w:val="00167638"/>
    <w:rsid w:val="001D3CE7"/>
    <w:rsid w:val="00243435"/>
    <w:rsid w:val="00245012"/>
    <w:rsid w:val="0024645F"/>
    <w:rsid w:val="002617F1"/>
    <w:rsid w:val="00275029"/>
    <w:rsid w:val="00277EA4"/>
    <w:rsid w:val="0029061C"/>
    <w:rsid w:val="002D160A"/>
    <w:rsid w:val="002E1BD6"/>
    <w:rsid w:val="002F059D"/>
    <w:rsid w:val="0036477F"/>
    <w:rsid w:val="003769EC"/>
    <w:rsid w:val="003A7538"/>
    <w:rsid w:val="003B41E4"/>
    <w:rsid w:val="003D2B5D"/>
    <w:rsid w:val="003E0A73"/>
    <w:rsid w:val="00427F3B"/>
    <w:rsid w:val="004616A0"/>
    <w:rsid w:val="00461EC2"/>
    <w:rsid w:val="00470080"/>
    <w:rsid w:val="004C0C81"/>
    <w:rsid w:val="004D3811"/>
    <w:rsid w:val="004D6A7D"/>
    <w:rsid w:val="00530375"/>
    <w:rsid w:val="00565DDD"/>
    <w:rsid w:val="00590A6F"/>
    <w:rsid w:val="005946A8"/>
    <w:rsid w:val="005A1368"/>
    <w:rsid w:val="005C2B53"/>
    <w:rsid w:val="005F4ECD"/>
    <w:rsid w:val="00602F32"/>
    <w:rsid w:val="00613497"/>
    <w:rsid w:val="0069535C"/>
    <w:rsid w:val="006A036E"/>
    <w:rsid w:val="006B1A61"/>
    <w:rsid w:val="006B272B"/>
    <w:rsid w:val="006F7909"/>
    <w:rsid w:val="0071759C"/>
    <w:rsid w:val="00732548"/>
    <w:rsid w:val="0073472B"/>
    <w:rsid w:val="00737606"/>
    <w:rsid w:val="007520A2"/>
    <w:rsid w:val="007645C9"/>
    <w:rsid w:val="00796035"/>
    <w:rsid w:val="007A1976"/>
    <w:rsid w:val="007E5581"/>
    <w:rsid w:val="00811CCB"/>
    <w:rsid w:val="00820728"/>
    <w:rsid w:val="00830526"/>
    <w:rsid w:val="00844409"/>
    <w:rsid w:val="008455BC"/>
    <w:rsid w:val="00857D5F"/>
    <w:rsid w:val="00863464"/>
    <w:rsid w:val="0088168C"/>
    <w:rsid w:val="0088630F"/>
    <w:rsid w:val="008D1560"/>
    <w:rsid w:val="008D2836"/>
    <w:rsid w:val="008F447D"/>
    <w:rsid w:val="00944F1D"/>
    <w:rsid w:val="00980366"/>
    <w:rsid w:val="009911F1"/>
    <w:rsid w:val="009B1B42"/>
    <w:rsid w:val="009D67A4"/>
    <w:rsid w:val="00A1467A"/>
    <w:rsid w:val="00A1562D"/>
    <w:rsid w:val="00A32499"/>
    <w:rsid w:val="00A45158"/>
    <w:rsid w:val="00A56DD9"/>
    <w:rsid w:val="00AB5845"/>
    <w:rsid w:val="00AC40DB"/>
    <w:rsid w:val="00AC7569"/>
    <w:rsid w:val="00AD009E"/>
    <w:rsid w:val="00AE7001"/>
    <w:rsid w:val="00B02FDF"/>
    <w:rsid w:val="00B24229"/>
    <w:rsid w:val="00B2428A"/>
    <w:rsid w:val="00B84A68"/>
    <w:rsid w:val="00B85513"/>
    <w:rsid w:val="00BA3F3D"/>
    <w:rsid w:val="00BD0450"/>
    <w:rsid w:val="00BF3B31"/>
    <w:rsid w:val="00C26BA4"/>
    <w:rsid w:val="00C4133D"/>
    <w:rsid w:val="00C56AA3"/>
    <w:rsid w:val="00CD700D"/>
    <w:rsid w:val="00D1457A"/>
    <w:rsid w:val="00D47A93"/>
    <w:rsid w:val="00D810A2"/>
    <w:rsid w:val="00D945FE"/>
    <w:rsid w:val="00DE07FB"/>
    <w:rsid w:val="00DF0BCA"/>
    <w:rsid w:val="00DF76BC"/>
    <w:rsid w:val="00E0766D"/>
    <w:rsid w:val="00E1069E"/>
    <w:rsid w:val="00E215BA"/>
    <w:rsid w:val="00E22441"/>
    <w:rsid w:val="00E23F83"/>
    <w:rsid w:val="00E51023"/>
    <w:rsid w:val="00E96893"/>
    <w:rsid w:val="00EA34D5"/>
    <w:rsid w:val="00EA3F5A"/>
    <w:rsid w:val="00F13663"/>
    <w:rsid w:val="00F1574D"/>
    <w:rsid w:val="00F349E2"/>
    <w:rsid w:val="00F4120A"/>
    <w:rsid w:val="00F445C4"/>
    <w:rsid w:val="00F81D97"/>
    <w:rsid w:val="00F96D0D"/>
    <w:rsid w:val="00FD0B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E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96D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6D0D"/>
  </w:style>
  <w:style w:type="paragraph" w:styleId="Footer">
    <w:name w:val="footer"/>
    <w:basedOn w:val="Normal"/>
    <w:link w:val="FooterChar"/>
    <w:uiPriority w:val="99"/>
    <w:semiHidden/>
    <w:unhideWhenUsed/>
    <w:rsid w:val="00F96D0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6D0D"/>
  </w:style>
  <w:style w:type="character" w:styleId="Emphasis">
    <w:name w:val="Emphasis"/>
    <w:basedOn w:val="DefaultParagraphFont"/>
    <w:uiPriority w:val="20"/>
    <w:qFormat/>
    <w:rsid w:val="00275029"/>
    <w:rPr>
      <w:i/>
      <w:iCs/>
    </w:rPr>
  </w:style>
  <w:style w:type="character" w:styleId="Hyperlink">
    <w:name w:val="Hyperlink"/>
    <w:basedOn w:val="DefaultParagraphFont"/>
    <w:uiPriority w:val="99"/>
    <w:unhideWhenUsed/>
    <w:rsid w:val="0027502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f17e/271e438377cfb3e656d7eafd781b1274bab4.pdf" TargetMode="External"/><Relationship Id="rId3" Type="http://schemas.openxmlformats.org/officeDocument/2006/relationships/settings" Target="settings.xml"/><Relationship Id="rId7" Type="http://schemas.openxmlformats.org/officeDocument/2006/relationships/hyperlink" Target="http://www.gatsby.org.uk/uploads/education/reports/pdf/mentoring-full-repor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learning.wales.gov.uk/docs/learningwales/publications/150313-coaching-and-mentoring-en.pdf" TargetMode="External"/><Relationship Id="rId4" Type="http://schemas.openxmlformats.org/officeDocument/2006/relationships/webSettings" Target="webSettings.xml"/><Relationship Id="rId9" Type="http://schemas.openxmlformats.org/officeDocument/2006/relationships/hyperlink" Target="https://doi.org/10.3102/00346543054002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636EE2-0B93-4F97-B68C-1E1524E9A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2020-03-13T22:13:00Z</dcterms:created>
  <dcterms:modified xsi:type="dcterms:W3CDTF">2020-03-13T22:13:00Z</dcterms:modified>
</cp:coreProperties>
</file>